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751DA" w:rsidRPr="009E4D5A" w:rsidRDefault="004B1F08" w:rsidP="00271091">
      <w:pPr>
        <w:spacing w:line="360" w:lineRule="auto"/>
        <w:rPr>
          <w:rFonts w:ascii="Arial" w:hAnsi="Arial" w:cs="Arial"/>
        </w:rPr>
      </w:pPr>
      <w:r w:rsidRPr="004B1F08">
        <w:rPr>
          <w:rFonts w:ascii="Arial" w:hAnsi="Arial" w:cs="Arial"/>
          <w:noProof/>
          <w:lang w:val="es-EC" w:eastAsia="es-EC"/>
        </w:rPr>
        <w:drawing>
          <wp:anchor distT="0" distB="0" distL="114300" distR="114300" simplePos="0" relativeHeight="251688448" behindDoc="1" locked="0" layoutInCell="1" allowOverlap="1" wp14:anchorId="439D6714" wp14:editId="0888398B">
            <wp:simplePos x="0" y="0"/>
            <wp:positionH relativeFrom="column">
              <wp:posOffset>-1146175</wp:posOffset>
            </wp:positionH>
            <wp:positionV relativeFrom="paragraph">
              <wp:posOffset>-776605</wp:posOffset>
            </wp:positionV>
            <wp:extent cx="7658100" cy="10172700"/>
            <wp:effectExtent l="0" t="0" r="0" b="0"/>
            <wp:wrapNone/>
            <wp:docPr id="69" name="Imagen 69" descr="C:\Users\ALIENWARE\Desktop\2DO PACK DE CARATULAS PARA WORD  BY LOLIGITOZ 01\1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ENWARE\Desktop\2DO PACK DE CARATULAS PARA WORD  BY LOLIGITOZ 01\1 (27).jpg"/>
                    <pic:cNvPicPr>
                      <a:picLocks noChangeAspect="1" noChangeArrowheads="1"/>
                    </pic:cNvPicPr>
                  </pic:nvPicPr>
                  <pic:blipFill rotWithShape="1">
                    <a:blip r:embed="rId9">
                      <a:extLst>
                        <a:ext uri="{28A0092B-C50C-407E-A947-70E740481C1C}">
                          <a14:useLocalDpi xmlns:a14="http://schemas.microsoft.com/office/drawing/2010/main" val="0"/>
                        </a:ext>
                      </a:extLst>
                    </a:blip>
                    <a:srcRect t="3697"/>
                    <a:stretch/>
                  </pic:blipFill>
                  <pic:spPr bwMode="auto">
                    <a:xfrm>
                      <a:off x="0" y="0"/>
                      <a:ext cx="7658100" cy="10172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Showcard Gothic" w:hAnsi="Showcard Gothic"/>
          <w:noProof/>
          <w:color w:val="E36C0A"/>
          <w:sz w:val="36"/>
          <w:lang w:val="es-EC" w:eastAsia="es-EC"/>
        </w:rPr>
        <w:drawing>
          <wp:anchor distT="0" distB="0" distL="114300" distR="114300" simplePos="0" relativeHeight="251692544" behindDoc="0" locked="0" layoutInCell="1" allowOverlap="1" wp14:anchorId="11BB7591" wp14:editId="5F99FF8D">
            <wp:simplePos x="0" y="0"/>
            <wp:positionH relativeFrom="margin">
              <wp:posOffset>2038350</wp:posOffset>
            </wp:positionH>
            <wp:positionV relativeFrom="page">
              <wp:posOffset>614045</wp:posOffset>
            </wp:positionV>
            <wp:extent cx="1543685" cy="1508760"/>
            <wp:effectExtent l="0" t="0" r="0" b="0"/>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43685" cy="1508760"/>
                    </a:xfrm>
                    <a:prstGeom prst="rect">
                      <a:avLst/>
                    </a:prstGeom>
                    <a:noFill/>
                  </pic:spPr>
                </pic:pic>
              </a:graphicData>
            </a:graphic>
            <wp14:sizeRelH relativeFrom="margin">
              <wp14:pctWidth>0</wp14:pctWidth>
            </wp14:sizeRelH>
            <wp14:sizeRelV relativeFrom="margin">
              <wp14:pctHeight>0</wp14:pctHeight>
            </wp14:sizeRelV>
          </wp:anchor>
        </w:drawing>
      </w:r>
    </w:p>
    <w:p w:rsidR="00B751DA" w:rsidRPr="009E4D5A" w:rsidRDefault="00B751DA" w:rsidP="00271091">
      <w:pPr>
        <w:spacing w:line="360" w:lineRule="auto"/>
        <w:rPr>
          <w:rFonts w:ascii="Arial" w:hAnsi="Arial" w:cs="Arial"/>
        </w:rPr>
      </w:pPr>
    </w:p>
    <w:p w:rsidR="00B751DA" w:rsidRPr="009E4D5A" w:rsidRDefault="00B751DA" w:rsidP="00271091">
      <w:pPr>
        <w:spacing w:line="360" w:lineRule="auto"/>
        <w:rPr>
          <w:rFonts w:ascii="Arial" w:hAnsi="Arial" w:cs="Arial"/>
        </w:rPr>
      </w:pPr>
    </w:p>
    <w:p w:rsidR="00B751DA" w:rsidRPr="009E4D5A" w:rsidRDefault="003536C8" w:rsidP="00271091">
      <w:pPr>
        <w:spacing w:line="360" w:lineRule="auto"/>
        <w:rPr>
          <w:rFonts w:ascii="Arial" w:hAnsi="Arial" w:cs="Arial"/>
        </w:rPr>
      </w:pPr>
      <w:r>
        <w:rPr>
          <w:rFonts w:ascii="Arial" w:hAnsi="Arial" w:cs="Arial"/>
          <w:noProof/>
          <w:lang w:val="es-EC" w:eastAsia="es-EC"/>
        </w:rPr>
        <mc:AlternateContent>
          <mc:Choice Requires="wps">
            <w:drawing>
              <wp:anchor distT="0" distB="0" distL="114300" distR="114300" simplePos="0" relativeHeight="251656704" behindDoc="0" locked="0" layoutInCell="1" allowOverlap="1">
                <wp:simplePos x="0" y="0"/>
                <wp:positionH relativeFrom="column">
                  <wp:posOffset>985520</wp:posOffset>
                </wp:positionH>
                <wp:positionV relativeFrom="paragraph">
                  <wp:posOffset>179705</wp:posOffset>
                </wp:positionV>
                <wp:extent cx="3622040" cy="1363980"/>
                <wp:effectExtent l="0" t="0" r="0" b="8890"/>
                <wp:wrapNone/>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2040" cy="1363980"/>
                        </a:xfrm>
                        <a:prstGeom prst="rect">
                          <a:avLst/>
                        </a:prstGeom>
                        <a:noFill/>
                        <a:ln>
                          <a:noFill/>
                        </a:ln>
                        <a:extLst/>
                      </wps:spPr>
                      <wps:txbx>
                        <w:txbxContent>
                          <w:p w:rsidR="009360DF" w:rsidRPr="004B1F08" w:rsidRDefault="009360DF" w:rsidP="005D049D">
                            <w:pPr>
                              <w:jc w:val="center"/>
                              <w:rPr>
                                <w:rFonts w:ascii="Arial" w:hAnsi="Arial" w:cs="Arial"/>
                                <w:b/>
                                <w:sz w:val="28"/>
                                <w:szCs w:val="24"/>
                                <w:lang w:val="es-ES"/>
                              </w:rPr>
                            </w:pPr>
                            <w:r w:rsidRPr="004B1F08">
                              <w:rPr>
                                <w:rFonts w:ascii="Arial" w:hAnsi="Arial" w:cs="Arial"/>
                                <w:b/>
                                <w:sz w:val="28"/>
                                <w:szCs w:val="24"/>
                                <w:lang w:val="es-ES"/>
                              </w:rPr>
                              <w:t>UNIVERSIDAD NACIONAL DE LOJA</w:t>
                            </w:r>
                          </w:p>
                          <w:p w:rsidR="009360DF" w:rsidRPr="004B1F08" w:rsidRDefault="009360DF" w:rsidP="005D049D">
                            <w:pPr>
                              <w:jc w:val="center"/>
                              <w:rPr>
                                <w:rFonts w:ascii="Arial" w:hAnsi="Arial" w:cs="Arial"/>
                                <w:sz w:val="28"/>
                                <w:szCs w:val="24"/>
                                <w:lang w:val="es-ES"/>
                              </w:rPr>
                            </w:pPr>
                            <w:r w:rsidRPr="004B1F08">
                              <w:rPr>
                                <w:rFonts w:ascii="Arial" w:hAnsi="Arial" w:cs="Arial"/>
                                <w:sz w:val="28"/>
                                <w:szCs w:val="24"/>
                                <w:lang w:val="es-ES"/>
                              </w:rPr>
                              <w:t>ÁREA DE LA SALUD HUMANA</w:t>
                            </w:r>
                          </w:p>
                          <w:p w:rsidR="009360DF" w:rsidRPr="004B1F08" w:rsidRDefault="009360DF" w:rsidP="005D049D">
                            <w:pPr>
                              <w:jc w:val="center"/>
                              <w:rPr>
                                <w:rFonts w:ascii="Arial" w:hAnsi="Arial" w:cs="Arial"/>
                                <w:sz w:val="28"/>
                                <w:szCs w:val="24"/>
                                <w:lang w:val="es-ES"/>
                              </w:rPr>
                            </w:pPr>
                            <w:r w:rsidRPr="004B1F08">
                              <w:rPr>
                                <w:rFonts w:ascii="Arial" w:hAnsi="Arial" w:cs="Arial"/>
                                <w:sz w:val="28"/>
                                <w:szCs w:val="24"/>
                                <w:lang w:val="es-ES"/>
                              </w:rPr>
                              <w:t>CARRERA DE ODONTOLOGÍA</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type id="_x0000_t202" coordsize="21600,21600" o:spt="202" path="m,l,21600r21600,l21600,xe">
                <v:stroke joinstyle="miter"/>
                <v:path gradientshapeok="t" o:connecttype="rect"/>
              </v:shapetype>
              <v:shape id="Text Box 2" o:spid="_x0000_s1026" type="#_x0000_t202" style="position:absolute;margin-left:77.6pt;margin-top:14.15pt;width:285.2pt;height:107.4pt;z-index:251656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" filled="f" stroked="f">
                <v:textbox style="mso-fit-shape-to-text:t">
                  <w:txbxContent>
                    <w:p w:rsidR="009360DF" w:rsidRPr="004B1F08" w:rsidRDefault="009360DF" w:rsidP="005D049D">
                      <w:pPr>
                        <w:jc w:val="center"/>
                        <w:rPr>
                          <w:rFonts w:ascii="Arial" w:hAnsi="Arial" w:cs="Arial"/>
                          <w:b/>
                          <w:sz w:val="28"/>
                          <w:szCs w:val="24"/>
                          <w:lang w:val="es-ES"/>
                        </w:rPr>
                      </w:pPr>
                      <w:r w:rsidRPr="004B1F08">
                        <w:rPr>
                          <w:rFonts w:ascii="Arial" w:hAnsi="Arial" w:cs="Arial"/>
                          <w:b/>
                          <w:sz w:val="28"/>
                          <w:szCs w:val="24"/>
                          <w:lang w:val="es-ES"/>
                        </w:rPr>
                        <w:t>UNIVERSIDAD NACIONAL DE LOJA</w:t>
                      </w:r>
                    </w:p>
                    <w:p w:rsidR="009360DF" w:rsidRPr="004B1F08" w:rsidRDefault="009360DF" w:rsidP="005D049D">
                      <w:pPr>
                        <w:jc w:val="center"/>
                        <w:rPr>
                          <w:rFonts w:ascii="Arial" w:hAnsi="Arial" w:cs="Arial"/>
                          <w:sz w:val="28"/>
                          <w:szCs w:val="24"/>
                          <w:lang w:val="es-ES"/>
                        </w:rPr>
                      </w:pPr>
                      <w:r w:rsidRPr="004B1F08">
                        <w:rPr>
                          <w:rFonts w:ascii="Arial" w:hAnsi="Arial" w:cs="Arial"/>
                          <w:sz w:val="28"/>
                          <w:szCs w:val="24"/>
                          <w:lang w:val="es-ES"/>
                        </w:rPr>
                        <w:t>ÁREA DE LA SALUD HUMANA</w:t>
                      </w:r>
                    </w:p>
                    <w:p w:rsidR="009360DF" w:rsidRPr="004B1F08" w:rsidRDefault="009360DF" w:rsidP="005D049D">
                      <w:pPr>
                        <w:jc w:val="center"/>
                        <w:rPr>
                          <w:rFonts w:ascii="Arial" w:hAnsi="Arial" w:cs="Arial"/>
                          <w:sz w:val="28"/>
                          <w:szCs w:val="24"/>
                          <w:lang w:val="es-ES"/>
                        </w:rPr>
                      </w:pPr>
                      <w:r w:rsidRPr="004B1F08">
                        <w:rPr>
                          <w:rFonts w:ascii="Arial" w:hAnsi="Arial" w:cs="Arial"/>
                          <w:sz w:val="28"/>
                          <w:szCs w:val="24"/>
                          <w:lang w:val="es-ES"/>
                        </w:rPr>
                        <w:t>CARRERA DE ODONTOLOGÍA</w:t>
                      </w:r>
                    </w:p>
                  </w:txbxContent>
                </v:textbox>
              </v:shape>
            </w:pict>
          </mc:Fallback>
        </mc:AlternateContent>
      </w:r>
    </w:p>
    <w:p w:rsidR="00B751DA" w:rsidRPr="009E4D5A" w:rsidRDefault="00B751DA" w:rsidP="00271091">
      <w:pPr>
        <w:spacing w:line="360" w:lineRule="auto"/>
        <w:rPr>
          <w:rFonts w:ascii="Arial" w:hAnsi="Arial" w:cs="Arial"/>
        </w:rPr>
      </w:pPr>
    </w:p>
    <w:p w:rsidR="00B751DA" w:rsidRPr="009E4D5A" w:rsidRDefault="00B751DA" w:rsidP="00271091">
      <w:pPr>
        <w:spacing w:line="360" w:lineRule="auto"/>
        <w:rPr>
          <w:rFonts w:ascii="Arial" w:hAnsi="Arial" w:cs="Arial"/>
        </w:rPr>
      </w:pPr>
    </w:p>
    <w:p w:rsidR="00B751DA" w:rsidRPr="009E4D5A" w:rsidRDefault="00B751DA" w:rsidP="00271091">
      <w:pPr>
        <w:spacing w:line="360" w:lineRule="auto"/>
        <w:rPr>
          <w:rFonts w:ascii="Arial" w:hAnsi="Arial" w:cs="Arial"/>
          <w:b/>
          <w:sz w:val="32"/>
          <w:u w:val="single"/>
        </w:rPr>
      </w:pPr>
    </w:p>
    <w:p w:rsidR="00B751DA" w:rsidRPr="00234779" w:rsidRDefault="004B1F08" w:rsidP="004B1F08">
      <w:pPr>
        <w:spacing w:line="360" w:lineRule="auto"/>
        <w:jc w:val="center"/>
        <w:rPr>
          <w:rFonts w:ascii="Arial" w:hAnsi="Arial" w:cs="Arial"/>
          <w:b/>
          <w:sz w:val="32"/>
          <w:lang w:val="es-EC"/>
        </w:rPr>
      </w:pPr>
      <w:r>
        <w:rPr>
          <w:rFonts w:ascii="Arial" w:hAnsi="Arial" w:cs="Arial"/>
          <w:b/>
          <w:sz w:val="32"/>
          <w:lang w:val="es-EC"/>
        </w:rPr>
        <w:t>TITULO</w:t>
      </w:r>
    </w:p>
    <w:p w:rsidR="001E34FC" w:rsidRPr="00F4691D" w:rsidRDefault="004B1F08" w:rsidP="00271091">
      <w:pPr>
        <w:spacing w:line="360" w:lineRule="auto"/>
        <w:jc w:val="both"/>
        <w:rPr>
          <w:rFonts w:ascii="Arial" w:hAnsi="Arial" w:cs="Arial"/>
          <w:b/>
          <w:sz w:val="24"/>
          <w:szCs w:val="24"/>
          <w:lang w:val="es-EC"/>
        </w:rPr>
      </w:pPr>
      <w:r w:rsidRPr="008F4B73">
        <w:rPr>
          <w:rFonts w:cs="Times New Roman"/>
          <w:b/>
          <w:noProof/>
          <w:sz w:val="28"/>
          <w:szCs w:val="28"/>
          <w:lang w:val="es-EC" w:eastAsia="es-EC"/>
        </w:rPr>
        <mc:AlternateContent>
          <mc:Choice Requires="wps">
            <w:drawing>
              <wp:anchor distT="0" distB="0" distL="114300" distR="114300" simplePos="0" relativeHeight="251694592" behindDoc="0" locked="0" layoutInCell="1" allowOverlap="1" wp14:anchorId="0A548757" wp14:editId="67D8DA49">
                <wp:simplePos x="0" y="0"/>
                <wp:positionH relativeFrom="margin">
                  <wp:posOffset>3749675</wp:posOffset>
                </wp:positionH>
                <wp:positionV relativeFrom="paragraph">
                  <wp:posOffset>689610</wp:posOffset>
                </wp:positionV>
                <wp:extent cx="2191385" cy="614045"/>
                <wp:effectExtent l="0" t="0" r="18415" b="14605"/>
                <wp:wrapNone/>
                <wp:docPr id="7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1385" cy="614045"/>
                        </a:xfrm>
                        <a:prstGeom prst="rect">
                          <a:avLst/>
                        </a:prstGeom>
                        <a:solidFill>
                          <a:srgbClr val="FFFFFF"/>
                        </a:solidFill>
                        <a:ln w="9525">
                          <a:solidFill>
                            <a:srgbClr val="000000"/>
                          </a:solidFill>
                          <a:miter lim="800000"/>
                          <a:headEnd/>
                          <a:tailEnd/>
                        </a:ln>
                      </wps:spPr>
                      <wps:txbx>
                        <w:txbxContent>
                          <w:p w:rsidR="009360DF" w:rsidRPr="004B1F08" w:rsidRDefault="009360DF" w:rsidP="004B1F08">
                            <w:pPr>
                              <w:jc w:val="center"/>
                              <w:rPr>
                                <w:rFonts w:ascii="Times New Roman" w:hAnsi="Times New Roman" w:cs="Times New Roman"/>
                                <w:i/>
                                <w:lang w:val="es-EC"/>
                              </w:rPr>
                            </w:pPr>
                            <w:r w:rsidRPr="004B1F08">
                              <w:rPr>
                                <w:rFonts w:ascii="Times New Roman" w:hAnsi="Times New Roman" w:cs="Times New Roman"/>
                                <w:i/>
                                <w:lang w:val="es-EC"/>
                              </w:rPr>
                              <w:t>TESIS DE GRADO PREVIA A LA OB</w:t>
                            </w:r>
                            <w:r>
                              <w:rPr>
                                <w:rFonts w:ascii="Times New Roman" w:hAnsi="Times New Roman" w:cs="Times New Roman"/>
                                <w:i/>
                                <w:lang w:val="es-EC"/>
                              </w:rPr>
                              <w:t>TENCIÓN DEL TÍTULO DE ODONTÓLOGO</w:t>
                            </w:r>
                          </w:p>
                          <w:p w:rsidR="009360DF" w:rsidRPr="004B1F08" w:rsidRDefault="009360DF" w:rsidP="004B1F08">
                            <w:pPr>
                              <w:jc w:val="center"/>
                              <w:rPr>
                                <w:rFonts w:ascii="Times New Roman" w:hAnsi="Times New Roman" w:cs="Times New Roman"/>
                                <w:i/>
                                <w:lang w:val="es-EC"/>
                              </w:rPr>
                            </w:pPr>
                          </w:p>
                          <w:p w:rsidR="009360DF" w:rsidRPr="004B1F08" w:rsidRDefault="009360DF" w:rsidP="004B1F08">
                            <w:pPr>
                              <w:jc w:val="center"/>
                              <w:rPr>
                                <w:rFonts w:ascii="Times New Roman" w:hAnsi="Times New Roman" w:cs="Times New Roman"/>
                                <w:i/>
                                <w:lang w:val="es-EC"/>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A548757" id="Rectangle 3" o:spid="_x0000_s1027" style="position:absolute;left:0;text-align:left;margin-left:295.25pt;margin-top:54.3pt;width:172.55pt;height:48.35pt;z-index:25169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">
                <v:textbox>
                  <w:txbxContent>
                    <w:p w:rsidR="009360DF" w:rsidRPr="004B1F08" w:rsidRDefault="009360DF" w:rsidP="004B1F08">
                      <w:pPr>
                        <w:jc w:val="center"/>
                        <w:rPr>
                          <w:rFonts w:ascii="Times New Roman" w:hAnsi="Times New Roman" w:cs="Times New Roman"/>
                          <w:i/>
                          <w:lang w:val="es-EC"/>
                        </w:rPr>
                      </w:pPr>
                      <w:r w:rsidRPr="004B1F08">
                        <w:rPr>
                          <w:rFonts w:ascii="Times New Roman" w:hAnsi="Times New Roman" w:cs="Times New Roman"/>
                          <w:i/>
                          <w:lang w:val="es-EC"/>
                        </w:rPr>
                        <w:t>TESIS DE GRADO PREVIA A LA OB</w:t>
                      </w:r>
                      <w:r>
                        <w:rPr>
                          <w:rFonts w:ascii="Times New Roman" w:hAnsi="Times New Roman" w:cs="Times New Roman"/>
                          <w:i/>
                          <w:lang w:val="es-EC"/>
                        </w:rPr>
                        <w:t>TENCIÓN DEL TÍTULO DE ODONTÓLOGO</w:t>
                      </w:r>
                    </w:p>
                    <w:p w:rsidR="009360DF" w:rsidRPr="004B1F08" w:rsidRDefault="009360DF" w:rsidP="004B1F08">
                      <w:pPr>
                        <w:jc w:val="center"/>
                        <w:rPr>
                          <w:rFonts w:ascii="Times New Roman" w:hAnsi="Times New Roman" w:cs="Times New Roman"/>
                          <w:i/>
                          <w:lang w:val="es-EC"/>
                        </w:rPr>
                      </w:pPr>
                    </w:p>
                    <w:p w:rsidR="009360DF" w:rsidRPr="004B1F08" w:rsidRDefault="009360DF" w:rsidP="004B1F08">
                      <w:pPr>
                        <w:jc w:val="center"/>
                        <w:rPr>
                          <w:rFonts w:ascii="Times New Roman" w:hAnsi="Times New Roman" w:cs="Times New Roman"/>
                          <w:i/>
                          <w:lang w:val="es-EC"/>
                        </w:rPr>
                      </w:pPr>
                    </w:p>
                  </w:txbxContent>
                </v:textbox>
                <w10:wrap anchorx="margin"/>
              </v:rect>
            </w:pict>
          </mc:Fallback>
        </mc:AlternateContent>
      </w:r>
      <w:r w:rsidR="00B751DA" w:rsidRPr="00F4691D">
        <w:rPr>
          <w:rFonts w:ascii="Arial" w:hAnsi="Arial" w:cs="Arial"/>
          <w:b/>
          <w:sz w:val="28"/>
          <w:szCs w:val="24"/>
          <w:lang w:val="es-EC"/>
        </w:rPr>
        <w:t>“</w:t>
      </w:r>
      <w:r w:rsidR="00366023" w:rsidRPr="00F4691D">
        <w:rPr>
          <w:rFonts w:ascii="Arial" w:hAnsi="Arial" w:cs="Arial"/>
          <w:b/>
          <w:sz w:val="24"/>
          <w:szCs w:val="24"/>
          <w:lang w:val="es-EC"/>
        </w:rPr>
        <w:t>COMPARACIÓN DEL SELLADO DEL TERCIO APICAL MEDIANTE LA UTILIZACIÓN DE DOS TÉCNICAS DE OBTURACIÓN DE COND</w:t>
      </w:r>
      <w:r w:rsidR="009D1328" w:rsidRPr="00F4691D">
        <w:rPr>
          <w:rFonts w:ascii="Arial" w:hAnsi="Arial" w:cs="Arial"/>
          <w:b/>
          <w:sz w:val="24"/>
          <w:szCs w:val="24"/>
          <w:lang w:val="es-EC"/>
        </w:rPr>
        <w:t>UCTOS RADICULARES,</w:t>
      </w:r>
      <w:r w:rsidR="00366023" w:rsidRPr="00F4691D">
        <w:rPr>
          <w:rFonts w:ascii="Arial" w:hAnsi="Arial" w:cs="Arial"/>
          <w:b/>
          <w:sz w:val="24"/>
          <w:szCs w:val="24"/>
          <w:lang w:val="es-EC"/>
        </w:rPr>
        <w:t xml:space="preserve"> PERIODO MARZO – JULIO 2015”</w:t>
      </w:r>
    </w:p>
    <w:p w:rsidR="00226497" w:rsidRPr="00F4691D" w:rsidRDefault="00226497" w:rsidP="00271091">
      <w:pPr>
        <w:spacing w:line="360" w:lineRule="auto"/>
        <w:jc w:val="both"/>
        <w:rPr>
          <w:rFonts w:ascii="Arial" w:hAnsi="Arial" w:cs="Arial"/>
          <w:sz w:val="24"/>
          <w:szCs w:val="24"/>
          <w:lang w:val="es-EC"/>
        </w:rPr>
      </w:pPr>
    </w:p>
    <w:p w:rsidR="00B751DA" w:rsidRPr="004B1F08" w:rsidRDefault="003536C8" w:rsidP="004B1F08">
      <w:pPr>
        <w:spacing w:line="360" w:lineRule="auto"/>
        <w:jc w:val="center"/>
        <w:rPr>
          <w:rFonts w:ascii="Arial" w:hAnsi="Arial" w:cs="Arial"/>
          <w:sz w:val="24"/>
          <w:szCs w:val="24"/>
          <w:lang w:val="es-EC"/>
        </w:rPr>
      </w:pPr>
      <w:r>
        <w:rPr>
          <w:rFonts w:ascii="Arial" w:hAnsi="Arial" w:cs="Arial"/>
          <w:noProof/>
          <w:lang w:val="es-EC" w:eastAsia="es-EC"/>
        </w:rPr>
        <mc:AlternateContent>
          <mc:Choice Requires="wps">
            <w:drawing>
              <wp:anchor distT="0" distB="0" distL="114300" distR="114300" simplePos="0" relativeHeight="251644416" behindDoc="0" locked="0" layoutInCell="1" allowOverlap="1">
                <wp:simplePos x="0" y="0"/>
                <wp:positionH relativeFrom="column">
                  <wp:posOffset>4869180</wp:posOffset>
                </wp:positionH>
                <wp:positionV relativeFrom="paragraph">
                  <wp:posOffset>6884670</wp:posOffset>
                </wp:positionV>
                <wp:extent cx="2463800" cy="187325"/>
                <wp:effectExtent l="0" t="0" r="0" b="0"/>
                <wp:wrapNone/>
                <wp:docPr id="66"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63800" cy="187325"/>
                        </a:xfrm>
                        <a:prstGeom prst="rect">
                          <a:avLst/>
                        </a:prstGeom>
                        <a:ln>
                          <a:noFill/>
                        </a:ln>
                      </wps:spPr>
                      <wps:txbx>
                        <w:txbxContent>
                          <w:p w:rsidR="009360DF" w:rsidRPr="00234779" w:rsidRDefault="009360DF" w:rsidP="00EC496D">
                            <w:pPr>
                              <w:spacing w:after="160" w:line="259" w:lineRule="auto"/>
                              <w:rPr>
                                <w:lang w:val="es-EC"/>
                              </w:rPr>
                            </w:pPr>
                            <w:r w:rsidRPr="00234779">
                              <w:rPr>
                                <w:rFonts w:ascii="Algerian" w:eastAsia="Algerian" w:hAnsi="Algerian" w:cs="Algerian"/>
                                <w:sz w:val="20"/>
                                <w:lang w:val="es-EC"/>
                              </w:rPr>
                              <w:t xml:space="preserve">TESIS PREVIO A LA OBTENCIÓN DEL </w:t>
                            </w:r>
                          </w:p>
                        </w:txbxContent>
                      </wps:txbx>
                      <wps:bodyPr horzOverflow="overflow" vert="horz" lIns="0" tIns="0" rIns="0" bIns="0" rtlCol="0">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Rectangle 76" o:spid="_x0000_s1028" style="position:absolute;left:0;text-align:left;margin-left:383.4pt;margin-top:542.1pt;width:194pt;height:14.7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" filled="f" stroked="f">
                <v:path arrowok="t"/>
                <v:textbox inset="0,0,0,0">
                  <w:txbxContent>
                    <w:p w:rsidR="009360DF" w:rsidRPr="00234779" w:rsidRDefault="009360DF" w:rsidP="00EC496D">
                      <w:pPr>
                        <w:spacing w:after="160" w:line="259" w:lineRule="auto"/>
                        <w:rPr>
                          <w:lang w:val="es-EC"/>
                        </w:rPr>
                      </w:pPr>
                      <w:r w:rsidRPr="00234779">
                        <w:rPr>
                          <w:rFonts w:ascii="Algerian" w:eastAsia="Algerian" w:hAnsi="Algerian" w:cs="Algerian"/>
                          <w:sz w:val="20"/>
                          <w:lang w:val="es-EC"/>
                        </w:rPr>
                        <w:t xml:space="preserve">TESIS PREVIO A LA OBTENCIÓN DEL </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643392" behindDoc="0" locked="0" layoutInCell="1" allowOverlap="1">
                <wp:simplePos x="0" y="0"/>
                <wp:positionH relativeFrom="column">
                  <wp:posOffset>4869180</wp:posOffset>
                </wp:positionH>
                <wp:positionV relativeFrom="paragraph">
                  <wp:posOffset>6884670</wp:posOffset>
                </wp:positionV>
                <wp:extent cx="2463800" cy="187325"/>
                <wp:effectExtent l="0" t="0" r="0" b="0"/>
                <wp:wrapNone/>
                <wp:docPr id="65"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63800" cy="187325"/>
                        </a:xfrm>
                        <a:prstGeom prst="rect">
                          <a:avLst/>
                        </a:prstGeom>
                        <a:ln>
                          <a:noFill/>
                        </a:ln>
                      </wps:spPr>
                      <wps:txbx>
                        <w:txbxContent>
                          <w:p w:rsidR="009360DF" w:rsidRPr="00234779" w:rsidRDefault="009360DF" w:rsidP="00EC496D">
                            <w:pPr>
                              <w:spacing w:after="160" w:line="259" w:lineRule="auto"/>
                              <w:rPr>
                                <w:lang w:val="es-EC"/>
                              </w:rPr>
                            </w:pPr>
                            <w:r w:rsidRPr="00234779">
                              <w:rPr>
                                <w:rFonts w:ascii="Algerian" w:eastAsia="Algerian" w:hAnsi="Algerian" w:cs="Algerian"/>
                                <w:sz w:val="20"/>
                                <w:lang w:val="es-EC"/>
                              </w:rPr>
                              <w:t xml:space="preserve">TESIS PREVIO A LA OBTENCIÓN DEL </w:t>
                            </w:r>
                          </w:p>
                        </w:txbxContent>
                      </wps:txbx>
                      <wps:bodyPr horzOverflow="overflow" vert="horz" lIns="0" tIns="0" rIns="0" bIns="0" rtlCol="0">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_x0000_s1029" style="position:absolute;left:0;text-align:left;margin-left:383.4pt;margin-top:542.1pt;width:194pt;height:14.7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" filled="f" stroked="f">
                <v:path arrowok="t"/>
                <v:textbox inset="0,0,0,0">
                  <w:txbxContent>
                    <w:p w:rsidR="009360DF" w:rsidRPr="00234779" w:rsidRDefault="009360DF" w:rsidP="00EC496D">
                      <w:pPr>
                        <w:spacing w:after="160" w:line="259" w:lineRule="auto"/>
                        <w:rPr>
                          <w:lang w:val="es-EC"/>
                        </w:rPr>
                      </w:pPr>
                      <w:r w:rsidRPr="00234779">
                        <w:rPr>
                          <w:rFonts w:ascii="Algerian" w:eastAsia="Algerian" w:hAnsi="Algerian" w:cs="Algerian"/>
                          <w:sz w:val="20"/>
                          <w:lang w:val="es-EC"/>
                        </w:rPr>
                        <w:t xml:space="preserve">TESIS PREVIO A LA OBTENCIÓN DEL </w:t>
                      </w:r>
                    </w:p>
                  </w:txbxContent>
                </v:textbox>
              </v:rect>
            </w:pict>
          </mc:Fallback>
        </mc:AlternateContent>
      </w:r>
      <w:r w:rsidR="00366023" w:rsidRPr="00234779">
        <w:rPr>
          <w:rFonts w:ascii="Arial" w:hAnsi="Arial" w:cs="Arial"/>
          <w:b/>
          <w:sz w:val="28"/>
          <w:szCs w:val="24"/>
          <w:lang w:val="es-EC"/>
        </w:rPr>
        <w:t>AUTOR</w:t>
      </w:r>
    </w:p>
    <w:p w:rsidR="00B751DA" w:rsidRPr="00234779" w:rsidRDefault="00B751DA" w:rsidP="00271091">
      <w:pPr>
        <w:spacing w:line="360" w:lineRule="auto"/>
        <w:ind w:left="1416" w:firstLine="708"/>
        <w:jc w:val="both"/>
        <w:rPr>
          <w:rFonts w:ascii="Arial" w:hAnsi="Arial" w:cs="Arial"/>
          <w:sz w:val="24"/>
          <w:szCs w:val="24"/>
          <w:lang w:val="es-EC"/>
        </w:rPr>
      </w:pPr>
      <w:r w:rsidRPr="00234779">
        <w:rPr>
          <w:rFonts w:ascii="Arial" w:hAnsi="Arial" w:cs="Arial"/>
          <w:sz w:val="24"/>
          <w:szCs w:val="24"/>
          <w:lang w:val="es-EC"/>
        </w:rPr>
        <w:t>MARCO VINICIO CARRIÓN SARMIENTO</w:t>
      </w:r>
    </w:p>
    <w:p w:rsidR="004B1F08" w:rsidRDefault="004B1F08" w:rsidP="004B1F08">
      <w:pPr>
        <w:spacing w:line="360" w:lineRule="auto"/>
        <w:jc w:val="center"/>
        <w:rPr>
          <w:rFonts w:ascii="Arial" w:hAnsi="Arial" w:cs="Arial"/>
          <w:b/>
          <w:sz w:val="28"/>
          <w:szCs w:val="24"/>
          <w:lang w:val="es-EC"/>
        </w:rPr>
      </w:pPr>
    </w:p>
    <w:p w:rsidR="00EC496D" w:rsidRPr="00234779" w:rsidRDefault="00EC496D" w:rsidP="004B1F08">
      <w:pPr>
        <w:spacing w:line="360" w:lineRule="auto"/>
        <w:jc w:val="center"/>
        <w:rPr>
          <w:rFonts w:ascii="Arial" w:hAnsi="Arial" w:cs="Arial"/>
          <w:b/>
          <w:sz w:val="28"/>
          <w:szCs w:val="24"/>
          <w:lang w:val="es-EC"/>
        </w:rPr>
      </w:pPr>
      <w:r w:rsidRPr="00234779">
        <w:rPr>
          <w:rFonts w:ascii="Arial" w:hAnsi="Arial" w:cs="Arial"/>
          <w:b/>
          <w:sz w:val="28"/>
          <w:szCs w:val="24"/>
          <w:lang w:val="es-EC"/>
        </w:rPr>
        <w:t>DIRECTOR</w:t>
      </w:r>
      <w:r w:rsidR="004B1F08">
        <w:rPr>
          <w:rFonts w:ascii="Arial" w:hAnsi="Arial" w:cs="Arial"/>
          <w:b/>
          <w:sz w:val="28"/>
          <w:szCs w:val="24"/>
          <w:lang w:val="es-EC"/>
        </w:rPr>
        <w:t>A DE TESIS</w:t>
      </w:r>
    </w:p>
    <w:p w:rsidR="004B1F08" w:rsidRPr="004B1F08" w:rsidRDefault="00EC496D" w:rsidP="004B1F08">
      <w:pPr>
        <w:spacing w:line="360" w:lineRule="auto"/>
        <w:jc w:val="center"/>
        <w:rPr>
          <w:rFonts w:ascii="Arial" w:hAnsi="Arial" w:cs="Arial"/>
          <w:sz w:val="24"/>
          <w:szCs w:val="24"/>
          <w:lang w:val="es-EC"/>
        </w:rPr>
      </w:pPr>
      <w:r w:rsidRPr="00234779">
        <w:rPr>
          <w:rFonts w:ascii="Arial" w:hAnsi="Arial" w:cs="Arial"/>
          <w:sz w:val="24"/>
          <w:szCs w:val="24"/>
          <w:lang w:val="es-EC"/>
        </w:rPr>
        <w:t>ODT. ESP. ZULEMA DE LA NUBE CASTILLO GUARNIZO</w:t>
      </w:r>
    </w:p>
    <w:p w:rsidR="004B1F08" w:rsidRDefault="004B1F08" w:rsidP="004B1F08">
      <w:pPr>
        <w:spacing w:line="360" w:lineRule="auto"/>
        <w:jc w:val="center"/>
        <w:rPr>
          <w:rFonts w:ascii="Arial" w:hAnsi="Arial" w:cs="Arial"/>
          <w:sz w:val="28"/>
          <w:lang w:val="es-EC"/>
        </w:rPr>
      </w:pPr>
    </w:p>
    <w:p w:rsidR="00B751DA" w:rsidRPr="00234779" w:rsidRDefault="00B751DA" w:rsidP="004B1F08">
      <w:pPr>
        <w:spacing w:line="360" w:lineRule="auto"/>
        <w:jc w:val="center"/>
        <w:rPr>
          <w:rFonts w:ascii="Arial" w:hAnsi="Arial" w:cs="Arial"/>
          <w:sz w:val="28"/>
          <w:lang w:val="es-EC"/>
        </w:rPr>
      </w:pPr>
      <w:r w:rsidRPr="00234779">
        <w:rPr>
          <w:rFonts w:ascii="Arial" w:hAnsi="Arial" w:cs="Arial"/>
          <w:sz w:val="28"/>
          <w:lang w:val="es-EC"/>
        </w:rPr>
        <w:t>LOJA – ECUADOR</w:t>
      </w:r>
    </w:p>
    <w:p w:rsidR="00B751DA" w:rsidRDefault="004B1F08" w:rsidP="004B1F08">
      <w:pPr>
        <w:tabs>
          <w:tab w:val="center" w:pos="4418"/>
          <w:tab w:val="right" w:pos="8837"/>
        </w:tabs>
        <w:spacing w:line="360" w:lineRule="auto"/>
        <w:rPr>
          <w:rFonts w:ascii="Arial" w:hAnsi="Arial" w:cs="Arial"/>
          <w:sz w:val="28"/>
          <w:lang w:val="es-EC"/>
        </w:rPr>
      </w:pPr>
      <w:r>
        <w:rPr>
          <w:rFonts w:ascii="Arial" w:hAnsi="Arial" w:cs="Arial"/>
          <w:sz w:val="28"/>
          <w:lang w:val="es-EC"/>
        </w:rPr>
        <w:tab/>
      </w:r>
      <w:r w:rsidR="00EC496D" w:rsidRPr="00234779">
        <w:rPr>
          <w:rFonts w:ascii="Arial" w:hAnsi="Arial" w:cs="Arial"/>
          <w:sz w:val="28"/>
          <w:lang w:val="es-EC"/>
        </w:rPr>
        <w:t>2015</w:t>
      </w:r>
      <w:r>
        <w:rPr>
          <w:rFonts w:ascii="Arial" w:hAnsi="Arial" w:cs="Arial"/>
          <w:sz w:val="28"/>
          <w:lang w:val="es-EC"/>
        </w:rPr>
        <w:tab/>
      </w:r>
    </w:p>
    <w:p w:rsidR="004B1F08" w:rsidRPr="00234779" w:rsidRDefault="004B1F08" w:rsidP="00271091">
      <w:pPr>
        <w:spacing w:line="360" w:lineRule="auto"/>
        <w:jc w:val="center"/>
        <w:rPr>
          <w:rFonts w:ascii="Arial" w:hAnsi="Arial" w:cs="Arial"/>
          <w:sz w:val="28"/>
          <w:lang w:val="es-EC"/>
        </w:rPr>
      </w:pPr>
    </w:p>
    <w:p w:rsidR="00226497" w:rsidRDefault="00226497" w:rsidP="00271091">
      <w:pPr>
        <w:spacing w:line="360" w:lineRule="auto"/>
        <w:jc w:val="center"/>
        <w:rPr>
          <w:rFonts w:ascii="Arial" w:hAnsi="Arial" w:cs="Arial"/>
          <w:b/>
          <w:sz w:val="24"/>
          <w:szCs w:val="24"/>
          <w:lang w:val="es-EC"/>
        </w:rPr>
      </w:pPr>
      <w:r w:rsidRPr="00234779">
        <w:rPr>
          <w:rFonts w:ascii="Arial" w:hAnsi="Arial" w:cs="Arial"/>
          <w:b/>
          <w:sz w:val="24"/>
          <w:szCs w:val="24"/>
          <w:lang w:val="es-EC"/>
        </w:rPr>
        <w:lastRenderedPageBreak/>
        <w:t>CERTIFICACION</w:t>
      </w:r>
    </w:p>
    <w:p w:rsidR="006D752F" w:rsidRPr="00234779" w:rsidRDefault="006D752F" w:rsidP="00271091">
      <w:pPr>
        <w:spacing w:line="360" w:lineRule="auto"/>
        <w:jc w:val="center"/>
        <w:rPr>
          <w:rFonts w:ascii="Arial" w:hAnsi="Arial" w:cs="Arial"/>
          <w:b/>
          <w:sz w:val="24"/>
          <w:szCs w:val="24"/>
          <w:lang w:val="es-EC"/>
        </w:rPr>
      </w:pPr>
    </w:p>
    <w:p w:rsidR="00226497" w:rsidRPr="00234779" w:rsidRDefault="00226497" w:rsidP="00271091">
      <w:pPr>
        <w:spacing w:line="360" w:lineRule="auto"/>
        <w:jc w:val="both"/>
        <w:rPr>
          <w:rFonts w:ascii="Arial" w:hAnsi="Arial" w:cs="Arial"/>
          <w:sz w:val="24"/>
          <w:szCs w:val="24"/>
          <w:lang w:val="es-EC"/>
        </w:rPr>
      </w:pPr>
    </w:p>
    <w:p w:rsidR="00226497" w:rsidRPr="00234779" w:rsidRDefault="006D752F" w:rsidP="00271091">
      <w:pPr>
        <w:spacing w:line="360" w:lineRule="auto"/>
        <w:jc w:val="both"/>
        <w:rPr>
          <w:rFonts w:ascii="Arial" w:hAnsi="Arial" w:cs="Arial"/>
          <w:sz w:val="24"/>
          <w:szCs w:val="24"/>
          <w:lang w:val="es-EC"/>
        </w:rPr>
      </w:pPr>
      <w:r w:rsidRPr="006D752F">
        <w:rPr>
          <w:rFonts w:ascii="Arial" w:hAnsi="Arial" w:cs="Arial"/>
          <w:noProof/>
          <w:sz w:val="24"/>
          <w:szCs w:val="24"/>
          <w:lang w:val="es-EC" w:eastAsia="es-EC"/>
        </w:rPr>
        <w:drawing>
          <wp:anchor distT="0" distB="0" distL="114300" distR="114300" simplePos="0" relativeHeight="251695616" behindDoc="1" locked="0" layoutInCell="1" allowOverlap="1" wp14:anchorId="3BCE5219" wp14:editId="7530701B">
            <wp:simplePos x="0" y="0"/>
            <wp:positionH relativeFrom="margin">
              <wp:posOffset>494184</wp:posOffset>
            </wp:positionH>
            <wp:positionV relativeFrom="paragraph">
              <wp:posOffset>79976</wp:posOffset>
            </wp:positionV>
            <wp:extent cx="5115955" cy="4768850"/>
            <wp:effectExtent l="0" t="0" r="8890" b="0"/>
            <wp:wrapNone/>
            <wp:docPr id="1" name="Imagen 1" descr="D:\InnoVacliente\Pictures\img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nnoVacliente\Pictures\img146.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8810" t="20472" b="13680"/>
                    <a:stretch/>
                  </pic:blipFill>
                  <pic:spPr bwMode="auto">
                    <a:xfrm>
                      <a:off x="0" y="0"/>
                      <a:ext cx="5115955" cy="4768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6497" w:rsidRDefault="00226497" w:rsidP="00271091">
      <w:pPr>
        <w:spacing w:line="360" w:lineRule="auto"/>
        <w:rPr>
          <w:rFonts w:ascii="Arial" w:hAnsi="Arial" w:cs="Arial"/>
          <w:b/>
          <w:sz w:val="24"/>
          <w:szCs w:val="24"/>
          <w:lang w:val="es-EC"/>
        </w:rPr>
      </w:pPr>
    </w:p>
    <w:p w:rsidR="00DA0C1D" w:rsidRDefault="00DA0C1D" w:rsidP="00271091">
      <w:pPr>
        <w:spacing w:line="360" w:lineRule="auto"/>
        <w:rPr>
          <w:rFonts w:ascii="Arial" w:hAnsi="Arial" w:cs="Arial"/>
          <w:b/>
          <w:sz w:val="24"/>
          <w:szCs w:val="24"/>
          <w:lang w:val="es-EC"/>
        </w:rPr>
      </w:pPr>
    </w:p>
    <w:p w:rsidR="00DA0C1D" w:rsidRDefault="00DA0C1D" w:rsidP="00271091">
      <w:pPr>
        <w:spacing w:line="360" w:lineRule="auto"/>
        <w:rPr>
          <w:rFonts w:ascii="Arial" w:hAnsi="Arial" w:cs="Arial"/>
          <w:b/>
          <w:sz w:val="24"/>
          <w:szCs w:val="24"/>
          <w:lang w:val="es-EC"/>
        </w:rPr>
      </w:pPr>
    </w:p>
    <w:p w:rsidR="00DA0C1D" w:rsidRDefault="00DA0C1D" w:rsidP="00271091">
      <w:pPr>
        <w:spacing w:line="360" w:lineRule="auto"/>
        <w:rPr>
          <w:rFonts w:ascii="Arial" w:hAnsi="Arial" w:cs="Arial"/>
          <w:b/>
          <w:sz w:val="24"/>
          <w:szCs w:val="24"/>
          <w:lang w:val="es-EC"/>
        </w:rPr>
      </w:pPr>
    </w:p>
    <w:p w:rsidR="00DA0C1D" w:rsidRDefault="00DA0C1D" w:rsidP="00271091">
      <w:pPr>
        <w:spacing w:line="360" w:lineRule="auto"/>
        <w:rPr>
          <w:rFonts w:ascii="Arial" w:hAnsi="Arial" w:cs="Arial"/>
          <w:b/>
          <w:sz w:val="24"/>
          <w:szCs w:val="24"/>
          <w:lang w:val="es-EC"/>
        </w:rPr>
      </w:pPr>
    </w:p>
    <w:p w:rsidR="00DA0C1D" w:rsidRDefault="00DA0C1D" w:rsidP="00271091">
      <w:pPr>
        <w:spacing w:line="360" w:lineRule="auto"/>
        <w:rPr>
          <w:rFonts w:ascii="Arial" w:hAnsi="Arial" w:cs="Arial"/>
          <w:b/>
          <w:sz w:val="24"/>
          <w:szCs w:val="24"/>
          <w:lang w:val="es-EC"/>
        </w:rPr>
      </w:pPr>
    </w:p>
    <w:p w:rsidR="00DA0C1D" w:rsidRDefault="00DA0C1D" w:rsidP="00271091">
      <w:pPr>
        <w:spacing w:line="360" w:lineRule="auto"/>
        <w:rPr>
          <w:rFonts w:ascii="Arial" w:hAnsi="Arial" w:cs="Arial"/>
          <w:b/>
          <w:sz w:val="24"/>
          <w:szCs w:val="24"/>
          <w:lang w:val="es-EC"/>
        </w:rPr>
      </w:pPr>
    </w:p>
    <w:p w:rsidR="00DA0C1D" w:rsidRDefault="00DA0C1D" w:rsidP="00271091">
      <w:pPr>
        <w:spacing w:line="360" w:lineRule="auto"/>
        <w:rPr>
          <w:rFonts w:ascii="Arial" w:hAnsi="Arial" w:cs="Arial"/>
          <w:b/>
          <w:sz w:val="24"/>
          <w:szCs w:val="24"/>
          <w:lang w:val="es-EC"/>
        </w:rPr>
      </w:pPr>
    </w:p>
    <w:p w:rsidR="00DA0C1D" w:rsidRDefault="00DA0C1D" w:rsidP="00271091">
      <w:pPr>
        <w:spacing w:line="360" w:lineRule="auto"/>
        <w:rPr>
          <w:rFonts w:ascii="Arial" w:hAnsi="Arial" w:cs="Arial"/>
          <w:b/>
          <w:sz w:val="24"/>
          <w:szCs w:val="24"/>
          <w:lang w:val="es-EC"/>
        </w:rPr>
      </w:pPr>
    </w:p>
    <w:p w:rsidR="00DA0C1D" w:rsidRDefault="00DA0C1D" w:rsidP="00271091">
      <w:pPr>
        <w:spacing w:line="360" w:lineRule="auto"/>
        <w:rPr>
          <w:rFonts w:ascii="Arial" w:hAnsi="Arial" w:cs="Arial"/>
          <w:b/>
          <w:sz w:val="24"/>
          <w:szCs w:val="24"/>
          <w:lang w:val="es-EC"/>
        </w:rPr>
      </w:pPr>
    </w:p>
    <w:p w:rsidR="00DA0C1D" w:rsidRDefault="00DA0C1D" w:rsidP="00271091">
      <w:pPr>
        <w:spacing w:line="360" w:lineRule="auto"/>
        <w:rPr>
          <w:rFonts w:ascii="Arial" w:hAnsi="Arial" w:cs="Arial"/>
          <w:b/>
          <w:sz w:val="24"/>
          <w:szCs w:val="24"/>
          <w:lang w:val="es-EC"/>
        </w:rPr>
      </w:pPr>
    </w:p>
    <w:p w:rsidR="00DA0C1D" w:rsidRDefault="00DA0C1D" w:rsidP="00271091">
      <w:pPr>
        <w:spacing w:line="360" w:lineRule="auto"/>
        <w:rPr>
          <w:rFonts w:ascii="Arial" w:hAnsi="Arial" w:cs="Arial"/>
          <w:b/>
          <w:sz w:val="24"/>
          <w:szCs w:val="24"/>
          <w:lang w:val="es-EC"/>
        </w:rPr>
      </w:pPr>
    </w:p>
    <w:p w:rsidR="00DA0C1D" w:rsidRDefault="00DA0C1D" w:rsidP="00271091">
      <w:pPr>
        <w:spacing w:line="360" w:lineRule="auto"/>
        <w:rPr>
          <w:rFonts w:ascii="Arial" w:hAnsi="Arial" w:cs="Arial"/>
          <w:b/>
          <w:sz w:val="24"/>
          <w:szCs w:val="24"/>
          <w:lang w:val="es-EC"/>
        </w:rPr>
      </w:pPr>
    </w:p>
    <w:p w:rsidR="00DA0C1D" w:rsidRDefault="00DA0C1D" w:rsidP="00271091">
      <w:pPr>
        <w:spacing w:line="360" w:lineRule="auto"/>
        <w:rPr>
          <w:rFonts w:ascii="Arial" w:hAnsi="Arial" w:cs="Arial"/>
          <w:b/>
          <w:sz w:val="24"/>
          <w:szCs w:val="24"/>
          <w:lang w:val="es-EC"/>
        </w:rPr>
      </w:pPr>
    </w:p>
    <w:p w:rsidR="00DA0C1D" w:rsidRDefault="00DA0C1D" w:rsidP="00271091">
      <w:pPr>
        <w:spacing w:line="360" w:lineRule="auto"/>
        <w:rPr>
          <w:rFonts w:ascii="Arial" w:hAnsi="Arial" w:cs="Arial"/>
          <w:b/>
          <w:sz w:val="24"/>
          <w:szCs w:val="24"/>
          <w:lang w:val="es-EC"/>
        </w:rPr>
      </w:pPr>
    </w:p>
    <w:p w:rsidR="00DA0C1D" w:rsidRPr="00234779" w:rsidRDefault="00DA0C1D" w:rsidP="00271091">
      <w:pPr>
        <w:spacing w:line="360" w:lineRule="auto"/>
        <w:rPr>
          <w:rFonts w:ascii="Arial" w:hAnsi="Arial" w:cs="Arial"/>
          <w:b/>
          <w:sz w:val="24"/>
          <w:szCs w:val="24"/>
          <w:lang w:val="es-EC"/>
        </w:rPr>
      </w:pPr>
    </w:p>
    <w:p w:rsidR="00226497" w:rsidRPr="00234779" w:rsidRDefault="00226497" w:rsidP="00271091">
      <w:pPr>
        <w:spacing w:line="360" w:lineRule="auto"/>
        <w:rPr>
          <w:rFonts w:ascii="Arial" w:hAnsi="Arial" w:cs="Arial"/>
          <w:b/>
          <w:sz w:val="24"/>
          <w:szCs w:val="24"/>
          <w:lang w:val="es-EC"/>
        </w:rPr>
      </w:pPr>
    </w:p>
    <w:p w:rsidR="00226497" w:rsidRPr="00234779" w:rsidRDefault="006D752F" w:rsidP="006D752F">
      <w:pPr>
        <w:spacing w:line="360" w:lineRule="auto"/>
        <w:jc w:val="center"/>
        <w:rPr>
          <w:rFonts w:ascii="Arial" w:hAnsi="Arial" w:cs="Arial"/>
          <w:b/>
          <w:sz w:val="24"/>
          <w:szCs w:val="24"/>
          <w:lang w:val="es-EC"/>
        </w:rPr>
      </w:pPr>
      <w:r w:rsidRPr="006D752F">
        <w:rPr>
          <w:rFonts w:ascii="Arial" w:hAnsi="Arial" w:cs="Arial"/>
          <w:b/>
          <w:noProof/>
          <w:sz w:val="24"/>
          <w:szCs w:val="24"/>
          <w:lang w:val="es-EC" w:eastAsia="es-EC"/>
        </w:rPr>
        <w:lastRenderedPageBreak/>
        <w:drawing>
          <wp:anchor distT="0" distB="0" distL="114300" distR="114300" simplePos="0" relativeHeight="251696640" behindDoc="1" locked="0" layoutInCell="1" allowOverlap="1" wp14:anchorId="3668F2B0" wp14:editId="7333299E">
            <wp:simplePos x="0" y="0"/>
            <wp:positionH relativeFrom="margin">
              <wp:posOffset>395330</wp:posOffset>
            </wp:positionH>
            <wp:positionV relativeFrom="paragraph">
              <wp:posOffset>384673</wp:posOffset>
            </wp:positionV>
            <wp:extent cx="5215453" cy="4917440"/>
            <wp:effectExtent l="0" t="0" r="4445" b="0"/>
            <wp:wrapNone/>
            <wp:docPr id="12" name="Imagen 12" descr="D:\InnoVacliente\Pictures\img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nnoVacliente\Pictures\img148.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7048" t="22428" b="13808"/>
                    <a:stretch/>
                  </pic:blipFill>
                  <pic:spPr bwMode="auto">
                    <a:xfrm>
                      <a:off x="0" y="0"/>
                      <a:ext cx="5216035" cy="491798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6497" w:rsidRPr="00234779">
        <w:rPr>
          <w:rFonts w:ascii="Arial" w:hAnsi="Arial" w:cs="Arial"/>
          <w:b/>
          <w:sz w:val="24"/>
          <w:szCs w:val="24"/>
          <w:lang w:val="es-EC"/>
        </w:rPr>
        <w:t>AUTORIA</w:t>
      </w:r>
    </w:p>
    <w:p w:rsidR="00226497" w:rsidRPr="00234779" w:rsidRDefault="00226497" w:rsidP="00271091">
      <w:pPr>
        <w:spacing w:line="360" w:lineRule="auto"/>
        <w:jc w:val="center"/>
        <w:rPr>
          <w:rFonts w:ascii="Arial" w:hAnsi="Arial" w:cs="Arial"/>
          <w:b/>
          <w:sz w:val="24"/>
          <w:szCs w:val="24"/>
          <w:lang w:val="es-EC"/>
        </w:rPr>
      </w:pPr>
    </w:p>
    <w:p w:rsidR="00226497" w:rsidRPr="00234779" w:rsidRDefault="00226497" w:rsidP="00271091">
      <w:pPr>
        <w:spacing w:line="360" w:lineRule="auto"/>
        <w:jc w:val="center"/>
        <w:rPr>
          <w:rFonts w:ascii="Arial" w:hAnsi="Arial" w:cs="Arial"/>
          <w:b/>
          <w:sz w:val="24"/>
          <w:szCs w:val="24"/>
          <w:lang w:val="es-EC"/>
        </w:rPr>
      </w:pPr>
    </w:p>
    <w:p w:rsidR="00226497" w:rsidRPr="00234779" w:rsidRDefault="00226497" w:rsidP="00271091">
      <w:pPr>
        <w:spacing w:line="360" w:lineRule="auto"/>
        <w:jc w:val="both"/>
        <w:rPr>
          <w:rFonts w:ascii="Arial" w:hAnsi="Arial" w:cs="Arial"/>
          <w:sz w:val="24"/>
          <w:szCs w:val="24"/>
          <w:lang w:val="es-EC"/>
        </w:rPr>
      </w:pPr>
    </w:p>
    <w:p w:rsidR="006D752F" w:rsidRDefault="006D752F" w:rsidP="00211DC8">
      <w:pPr>
        <w:spacing w:line="240" w:lineRule="auto"/>
        <w:jc w:val="center"/>
        <w:rPr>
          <w:rFonts w:ascii="Arial" w:hAnsi="Arial" w:cs="Arial"/>
          <w:b/>
          <w:sz w:val="24"/>
          <w:szCs w:val="24"/>
          <w:lang w:val="es-EC"/>
        </w:rPr>
      </w:pPr>
    </w:p>
    <w:p w:rsidR="006D752F" w:rsidRDefault="006D752F" w:rsidP="00211DC8">
      <w:pPr>
        <w:spacing w:line="240" w:lineRule="auto"/>
        <w:jc w:val="center"/>
        <w:rPr>
          <w:rFonts w:ascii="Arial" w:hAnsi="Arial" w:cs="Arial"/>
          <w:b/>
          <w:sz w:val="24"/>
          <w:szCs w:val="24"/>
          <w:lang w:val="es-EC"/>
        </w:rPr>
      </w:pPr>
    </w:p>
    <w:p w:rsidR="006D752F" w:rsidRDefault="006D752F" w:rsidP="00211DC8">
      <w:pPr>
        <w:spacing w:line="240" w:lineRule="auto"/>
        <w:jc w:val="center"/>
        <w:rPr>
          <w:rFonts w:ascii="Arial" w:hAnsi="Arial" w:cs="Arial"/>
          <w:b/>
          <w:sz w:val="24"/>
          <w:szCs w:val="24"/>
          <w:lang w:val="es-EC"/>
        </w:rPr>
      </w:pPr>
    </w:p>
    <w:p w:rsidR="006D752F" w:rsidRDefault="006D752F" w:rsidP="00211DC8">
      <w:pPr>
        <w:spacing w:line="240" w:lineRule="auto"/>
        <w:jc w:val="center"/>
        <w:rPr>
          <w:rFonts w:ascii="Arial" w:hAnsi="Arial" w:cs="Arial"/>
          <w:b/>
          <w:sz w:val="24"/>
          <w:szCs w:val="24"/>
          <w:lang w:val="es-EC"/>
        </w:rPr>
      </w:pPr>
    </w:p>
    <w:p w:rsidR="006D752F" w:rsidRDefault="006D752F" w:rsidP="00211DC8">
      <w:pPr>
        <w:spacing w:line="240" w:lineRule="auto"/>
        <w:jc w:val="center"/>
        <w:rPr>
          <w:rFonts w:ascii="Arial" w:hAnsi="Arial" w:cs="Arial"/>
          <w:b/>
          <w:sz w:val="24"/>
          <w:szCs w:val="24"/>
          <w:lang w:val="es-EC"/>
        </w:rPr>
      </w:pPr>
    </w:p>
    <w:p w:rsidR="006D752F" w:rsidRDefault="006D752F" w:rsidP="00211DC8">
      <w:pPr>
        <w:spacing w:line="240" w:lineRule="auto"/>
        <w:jc w:val="center"/>
        <w:rPr>
          <w:rFonts w:ascii="Arial" w:hAnsi="Arial" w:cs="Arial"/>
          <w:b/>
          <w:sz w:val="24"/>
          <w:szCs w:val="24"/>
          <w:lang w:val="es-EC"/>
        </w:rPr>
      </w:pPr>
    </w:p>
    <w:p w:rsidR="006D752F" w:rsidRDefault="006D752F" w:rsidP="00211DC8">
      <w:pPr>
        <w:spacing w:line="240" w:lineRule="auto"/>
        <w:jc w:val="center"/>
        <w:rPr>
          <w:rFonts w:ascii="Arial" w:hAnsi="Arial" w:cs="Arial"/>
          <w:b/>
          <w:sz w:val="24"/>
          <w:szCs w:val="24"/>
          <w:lang w:val="es-EC"/>
        </w:rPr>
      </w:pPr>
    </w:p>
    <w:p w:rsidR="006D752F" w:rsidRDefault="006D752F" w:rsidP="00211DC8">
      <w:pPr>
        <w:spacing w:line="240" w:lineRule="auto"/>
        <w:jc w:val="center"/>
        <w:rPr>
          <w:rFonts w:ascii="Arial" w:hAnsi="Arial" w:cs="Arial"/>
          <w:b/>
          <w:sz w:val="24"/>
          <w:szCs w:val="24"/>
          <w:lang w:val="es-EC"/>
        </w:rPr>
      </w:pPr>
    </w:p>
    <w:p w:rsidR="006D752F" w:rsidRDefault="006D752F" w:rsidP="00211DC8">
      <w:pPr>
        <w:spacing w:line="240" w:lineRule="auto"/>
        <w:jc w:val="center"/>
        <w:rPr>
          <w:rFonts w:ascii="Arial" w:hAnsi="Arial" w:cs="Arial"/>
          <w:b/>
          <w:sz w:val="24"/>
          <w:szCs w:val="24"/>
          <w:lang w:val="es-EC"/>
        </w:rPr>
      </w:pPr>
    </w:p>
    <w:p w:rsidR="006D752F" w:rsidRDefault="006D752F" w:rsidP="00211DC8">
      <w:pPr>
        <w:spacing w:line="240" w:lineRule="auto"/>
        <w:jc w:val="center"/>
        <w:rPr>
          <w:rFonts w:ascii="Arial" w:hAnsi="Arial" w:cs="Arial"/>
          <w:b/>
          <w:sz w:val="24"/>
          <w:szCs w:val="24"/>
          <w:lang w:val="es-EC"/>
        </w:rPr>
      </w:pPr>
    </w:p>
    <w:p w:rsidR="006D752F" w:rsidRDefault="006D752F" w:rsidP="00211DC8">
      <w:pPr>
        <w:spacing w:line="240" w:lineRule="auto"/>
        <w:jc w:val="center"/>
        <w:rPr>
          <w:rFonts w:ascii="Arial" w:hAnsi="Arial" w:cs="Arial"/>
          <w:b/>
          <w:sz w:val="24"/>
          <w:szCs w:val="24"/>
          <w:lang w:val="es-EC"/>
        </w:rPr>
      </w:pPr>
    </w:p>
    <w:p w:rsidR="006D752F" w:rsidRDefault="006D752F" w:rsidP="00211DC8">
      <w:pPr>
        <w:spacing w:line="240" w:lineRule="auto"/>
        <w:jc w:val="center"/>
        <w:rPr>
          <w:rFonts w:ascii="Arial" w:hAnsi="Arial" w:cs="Arial"/>
          <w:b/>
          <w:sz w:val="24"/>
          <w:szCs w:val="24"/>
          <w:lang w:val="es-EC"/>
        </w:rPr>
      </w:pPr>
    </w:p>
    <w:p w:rsidR="006D752F" w:rsidRDefault="006D752F" w:rsidP="00211DC8">
      <w:pPr>
        <w:spacing w:line="240" w:lineRule="auto"/>
        <w:jc w:val="center"/>
        <w:rPr>
          <w:rFonts w:ascii="Arial" w:hAnsi="Arial" w:cs="Arial"/>
          <w:b/>
          <w:sz w:val="24"/>
          <w:szCs w:val="24"/>
          <w:lang w:val="es-EC"/>
        </w:rPr>
      </w:pPr>
    </w:p>
    <w:p w:rsidR="006D752F" w:rsidRDefault="006D752F" w:rsidP="00211DC8">
      <w:pPr>
        <w:spacing w:line="240" w:lineRule="auto"/>
        <w:jc w:val="center"/>
        <w:rPr>
          <w:rFonts w:ascii="Arial" w:hAnsi="Arial" w:cs="Arial"/>
          <w:b/>
          <w:sz w:val="24"/>
          <w:szCs w:val="24"/>
          <w:lang w:val="es-EC"/>
        </w:rPr>
      </w:pPr>
    </w:p>
    <w:p w:rsidR="006D752F" w:rsidRDefault="006D752F" w:rsidP="00211DC8">
      <w:pPr>
        <w:spacing w:line="240" w:lineRule="auto"/>
        <w:jc w:val="center"/>
        <w:rPr>
          <w:rFonts w:ascii="Arial" w:hAnsi="Arial" w:cs="Arial"/>
          <w:b/>
          <w:sz w:val="24"/>
          <w:szCs w:val="24"/>
          <w:lang w:val="es-EC"/>
        </w:rPr>
      </w:pPr>
    </w:p>
    <w:p w:rsidR="006D752F" w:rsidRDefault="006D752F" w:rsidP="00211DC8">
      <w:pPr>
        <w:spacing w:line="240" w:lineRule="auto"/>
        <w:jc w:val="center"/>
        <w:rPr>
          <w:rFonts w:ascii="Arial" w:hAnsi="Arial" w:cs="Arial"/>
          <w:b/>
          <w:sz w:val="24"/>
          <w:szCs w:val="24"/>
          <w:lang w:val="es-EC"/>
        </w:rPr>
      </w:pPr>
    </w:p>
    <w:p w:rsidR="006D752F" w:rsidRDefault="006D752F" w:rsidP="00211DC8">
      <w:pPr>
        <w:spacing w:line="240" w:lineRule="auto"/>
        <w:jc w:val="center"/>
        <w:rPr>
          <w:rFonts w:ascii="Arial" w:hAnsi="Arial" w:cs="Arial"/>
          <w:b/>
          <w:sz w:val="24"/>
          <w:szCs w:val="24"/>
          <w:lang w:val="es-EC"/>
        </w:rPr>
      </w:pPr>
    </w:p>
    <w:p w:rsidR="006D752F" w:rsidRDefault="006D752F" w:rsidP="00211DC8">
      <w:pPr>
        <w:spacing w:line="240" w:lineRule="auto"/>
        <w:jc w:val="center"/>
        <w:rPr>
          <w:rFonts w:ascii="Arial" w:hAnsi="Arial" w:cs="Arial"/>
          <w:b/>
          <w:sz w:val="24"/>
          <w:szCs w:val="24"/>
          <w:lang w:val="es-EC"/>
        </w:rPr>
      </w:pPr>
    </w:p>
    <w:p w:rsidR="006D752F" w:rsidRDefault="006D752F" w:rsidP="00211DC8">
      <w:pPr>
        <w:spacing w:line="240" w:lineRule="auto"/>
        <w:jc w:val="center"/>
        <w:rPr>
          <w:rFonts w:ascii="Arial" w:hAnsi="Arial" w:cs="Arial"/>
          <w:b/>
          <w:sz w:val="24"/>
          <w:szCs w:val="24"/>
          <w:lang w:val="es-EC"/>
        </w:rPr>
      </w:pPr>
    </w:p>
    <w:p w:rsidR="006D752F" w:rsidRDefault="006D752F" w:rsidP="00211DC8">
      <w:pPr>
        <w:spacing w:line="240" w:lineRule="auto"/>
        <w:jc w:val="center"/>
        <w:rPr>
          <w:rFonts w:ascii="Arial" w:hAnsi="Arial" w:cs="Arial"/>
          <w:b/>
          <w:sz w:val="24"/>
          <w:szCs w:val="24"/>
          <w:lang w:val="es-EC"/>
        </w:rPr>
      </w:pPr>
    </w:p>
    <w:p w:rsidR="00226497" w:rsidRPr="00234779" w:rsidRDefault="00226497" w:rsidP="00211DC8">
      <w:pPr>
        <w:spacing w:line="240" w:lineRule="auto"/>
        <w:jc w:val="center"/>
        <w:rPr>
          <w:rFonts w:ascii="Arial" w:hAnsi="Arial" w:cs="Arial"/>
          <w:b/>
          <w:sz w:val="24"/>
          <w:szCs w:val="24"/>
          <w:lang w:val="es-EC"/>
        </w:rPr>
      </w:pPr>
      <w:r w:rsidRPr="00234779">
        <w:rPr>
          <w:rFonts w:ascii="Arial" w:hAnsi="Arial" w:cs="Arial"/>
          <w:b/>
          <w:sz w:val="24"/>
          <w:szCs w:val="24"/>
          <w:lang w:val="es-EC"/>
        </w:rPr>
        <w:lastRenderedPageBreak/>
        <w:t>CARTA DE AUTORIZACION DE TESIS POR PARTE DEL AUTOR, PARA LA CONSULTA, REPRODUCCION PARCIAL O TOTAL Y PUBLICACION ELECTRONICA DEL TEXTO COMPLETO</w:t>
      </w:r>
    </w:p>
    <w:p w:rsidR="00226497" w:rsidRPr="00234779" w:rsidRDefault="00226497" w:rsidP="00211DC8">
      <w:pPr>
        <w:spacing w:line="240" w:lineRule="auto"/>
        <w:jc w:val="center"/>
        <w:rPr>
          <w:rFonts w:ascii="Arial" w:hAnsi="Arial" w:cs="Arial"/>
          <w:b/>
          <w:sz w:val="24"/>
          <w:szCs w:val="24"/>
          <w:lang w:val="es-EC"/>
        </w:rPr>
      </w:pPr>
    </w:p>
    <w:p w:rsidR="006D752F" w:rsidRDefault="006D752F" w:rsidP="00271091">
      <w:pPr>
        <w:spacing w:line="360" w:lineRule="auto"/>
        <w:jc w:val="center"/>
        <w:rPr>
          <w:rFonts w:ascii="Arial" w:hAnsi="Arial" w:cs="Arial"/>
          <w:b/>
          <w:sz w:val="24"/>
          <w:szCs w:val="24"/>
          <w:lang w:val="es-EC"/>
        </w:rPr>
      </w:pPr>
      <w:r w:rsidRPr="006D752F">
        <w:rPr>
          <w:rFonts w:ascii="Arial" w:hAnsi="Arial" w:cs="Arial"/>
          <w:noProof/>
          <w:sz w:val="24"/>
          <w:szCs w:val="24"/>
          <w:lang w:val="es-EC" w:eastAsia="es-EC"/>
        </w:rPr>
        <w:drawing>
          <wp:inline distT="0" distB="0" distL="0" distR="0">
            <wp:extent cx="5239943" cy="5387340"/>
            <wp:effectExtent l="0" t="0" r="0" b="3810"/>
            <wp:docPr id="34" name="Imagen 34" descr="D:\InnoVacliente\Pictures\img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nnoVacliente\Pictures\img15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6607" t="16981" b="13170"/>
                    <a:stretch/>
                  </pic:blipFill>
                  <pic:spPr bwMode="auto">
                    <a:xfrm>
                      <a:off x="0" y="0"/>
                      <a:ext cx="5240736" cy="5388155"/>
                    </a:xfrm>
                    <a:prstGeom prst="rect">
                      <a:avLst/>
                    </a:prstGeom>
                    <a:noFill/>
                    <a:ln>
                      <a:noFill/>
                    </a:ln>
                    <a:extLst>
                      <a:ext uri="{53640926-AAD7-44D8-BBD7-CCE9431645EC}">
                        <a14:shadowObscured xmlns:a14="http://schemas.microsoft.com/office/drawing/2010/main"/>
                      </a:ext>
                    </a:extLst>
                  </pic:spPr>
                </pic:pic>
              </a:graphicData>
            </a:graphic>
          </wp:inline>
        </w:drawing>
      </w:r>
    </w:p>
    <w:p w:rsidR="006D752F" w:rsidRDefault="006D752F" w:rsidP="00271091">
      <w:pPr>
        <w:spacing w:line="360" w:lineRule="auto"/>
        <w:jc w:val="center"/>
        <w:rPr>
          <w:rFonts w:ascii="Arial" w:hAnsi="Arial" w:cs="Arial"/>
          <w:b/>
          <w:sz w:val="24"/>
          <w:szCs w:val="24"/>
          <w:lang w:val="es-EC"/>
        </w:rPr>
      </w:pPr>
    </w:p>
    <w:p w:rsidR="006D752F" w:rsidRDefault="006D752F" w:rsidP="00271091">
      <w:pPr>
        <w:spacing w:line="360" w:lineRule="auto"/>
        <w:jc w:val="center"/>
        <w:rPr>
          <w:rFonts w:ascii="Arial" w:hAnsi="Arial" w:cs="Arial"/>
          <w:b/>
          <w:sz w:val="24"/>
          <w:szCs w:val="24"/>
          <w:lang w:val="es-EC"/>
        </w:rPr>
      </w:pPr>
    </w:p>
    <w:p w:rsidR="006D752F" w:rsidRDefault="006D752F" w:rsidP="00271091">
      <w:pPr>
        <w:spacing w:line="360" w:lineRule="auto"/>
        <w:jc w:val="center"/>
        <w:rPr>
          <w:rFonts w:ascii="Arial" w:hAnsi="Arial" w:cs="Arial"/>
          <w:b/>
          <w:sz w:val="24"/>
          <w:szCs w:val="24"/>
          <w:lang w:val="es-EC"/>
        </w:rPr>
      </w:pPr>
    </w:p>
    <w:p w:rsidR="006D752F" w:rsidRDefault="006D752F" w:rsidP="00271091">
      <w:pPr>
        <w:spacing w:line="360" w:lineRule="auto"/>
        <w:jc w:val="center"/>
        <w:rPr>
          <w:rFonts w:ascii="Arial" w:hAnsi="Arial" w:cs="Arial"/>
          <w:b/>
          <w:sz w:val="24"/>
          <w:szCs w:val="24"/>
          <w:lang w:val="es-EC"/>
        </w:rPr>
      </w:pPr>
    </w:p>
    <w:p w:rsidR="00226497" w:rsidRPr="00234779" w:rsidRDefault="00226497" w:rsidP="00271091">
      <w:pPr>
        <w:spacing w:line="360" w:lineRule="auto"/>
        <w:jc w:val="center"/>
        <w:rPr>
          <w:rFonts w:ascii="Arial" w:hAnsi="Arial" w:cs="Arial"/>
          <w:b/>
          <w:sz w:val="24"/>
          <w:szCs w:val="24"/>
          <w:lang w:val="es-EC"/>
        </w:rPr>
      </w:pPr>
      <w:r w:rsidRPr="00234779">
        <w:rPr>
          <w:rFonts w:ascii="Arial" w:hAnsi="Arial" w:cs="Arial"/>
          <w:b/>
          <w:sz w:val="24"/>
          <w:szCs w:val="24"/>
          <w:lang w:val="es-EC"/>
        </w:rPr>
        <w:lastRenderedPageBreak/>
        <w:t>DEDICATORIA</w:t>
      </w:r>
    </w:p>
    <w:p w:rsidR="00226497" w:rsidRPr="00234779" w:rsidRDefault="00226497" w:rsidP="00271091">
      <w:pPr>
        <w:spacing w:line="360" w:lineRule="auto"/>
        <w:jc w:val="center"/>
        <w:rPr>
          <w:rFonts w:ascii="Arial" w:hAnsi="Arial" w:cs="Arial"/>
          <w:b/>
          <w:sz w:val="24"/>
          <w:szCs w:val="24"/>
          <w:lang w:val="es-EC"/>
        </w:rPr>
      </w:pPr>
    </w:p>
    <w:p w:rsidR="00226497" w:rsidRPr="00234779" w:rsidRDefault="00226497" w:rsidP="00271091">
      <w:pPr>
        <w:spacing w:line="360" w:lineRule="auto"/>
        <w:jc w:val="both"/>
        <w:rPr>
          <w:rFonts w:ascii="Arial" w:hAnsi="Arial" w:cs="Arial"/>
          <w:b/>
          <w:sz w:val="24"/>
          <w:szCs w:val="24"/>
          <w:lang w:val="es-EC"/>
        </w:rPr>
      </w:pPr>
    </w:p>
    <w:p w:rsidR="00226497" w:rsidRPr="00234779" w:rsidRDefault="00226497" w:rsidP="00271091">
      <w:pPr>
        <w:spacing w:line="360" w:lineRule="auto"/>
        <w:jc w:val="both"/>
        <w:rPr>
          <w:rFonts w:ascii="Arial" w:hAnsi="Arial" w:cs="Arial"/>
          <w:b/>
          <w:sz w:val="24"/>
          <w:szCs w:val="24"/>
          <w:lang w:val="es-EC"/>
        </w:rPr>
      </w:pPr>
    </w:p>
    <w:p w:rsidR="00226497" w:rsidRPr="00234779" w:rsidRDefault="00226497" w:rsidP="00271091">
      <w:pPr>
        <w:spacing w:line="360" w:lineRule="auto"/>
        <w:jc w:val="both"/>
        <w:rPr>
          <w:rFonts w:ascii="Arial" w:hAnsi="Arial" w:cs="Arial"/>
          <w:b/>
          <w:sz w:val="24"/>
          <w:szCs w:val="24"/>
          <w:lang w:val="es-EC"/>
        </w:rPr>
      </w:pPr>
    </w:p>
    <w:p w:rsidR="00226497" w:rsidRPr="00234779" w:rsidRDefault="00226497" w:rsidP="00271091">
      <w:pPr>
        <w:spacing w:line="360" w:lineRule="auto"/>
        <w:jc w:val="both"/>
        <w:rPr>
          <w:rFonts w:ascii="Arial" w:hAnsi="Arial" w:cs="Arial"/>
          <w:b/>
          <w:sz w:val="24"/>
          <w:szCs w:val="24"/>
          <w:lang w:val="es-EC"/>
        </w:rPr>
      </w:pPr>
    </w:p>
    <w:p w:rsidR="00226497" w:rsidRPr="00234779" w:rsidRDefault="00226497" w:rsidP="00271091">
      <w:pPr>
        <w:spacing w:line="360" w:lineRule="auto"/>
        <w:jc w:val="both"/>
        <w:rPr>
          <w:rFonts w:ascii="Arial" w:hAnsi="Arial" w:cs="Arial"/>
          <w:b/>
          <w:sz w:val="24"/>
          <w:szCs w:val="24"/>
          <w:lang w:val="es-EC"/>
        </w:rPr>
      </w:pPr>
    </w:p>
    <w:p w:rsidR="00226497" w:rsidRPr="00234779" w:rsidRDefault="00226497" w:rsidP="00271091">
      <w:pPr>
        <w:spacing w:line="360" w:lineRule="auto"/>
        <w:jc w:val="both"/>
        <w:rPr>
          <w:rFonts w:ascii="Arial" w:hAnsi="Arial" w:cs="Arial"/>
          <w:b/>
          <w:sz w:val="24"/>
          <w:szCs w:val="24"/>
          <w:lang w:val="es-EC"/>
        </w:rPr>
      </w:pPr>
    </w:p>
    <w:p w:rsidR="00226497" w:rsidRPr="00234779" w:rsidRDefault="00226497" w:rsidP="00271091">
      <w:pPr>
        <w:spacing w:line="360" w:lineRule="auto"/>
        <w:jc w:val="both"/>
        <w:rPr>
          <w:rFonts w:ascii="Arial" w:hAnsi="Arial" w:cs="Arial"/>
          <w:sz w:val="24"/>
          <w:szCs w:val="24"/>
          <w:lang w:val="es-EC"/>
        </w:rPr>
      </w:pPr>
      <w:r w:rsidRPr="00234779">
        <w:rPr>
          <w:rFonts w:ascii="Arial" w:hAnsi="Arial" w:cs="Arial"/>
          <w:sz w:val="24"/>
          <w:szCs w:val="24"/>
          <w:lang w:val="es-EC"/>
        </w:rPr>
        <w:t>El presente trabajo se lo dedico a Dios, a mis padres, hermanos, familia</w:t>
      </w:r>
      <w:r w:rsidR="00AD6490" w:rsidRPr="00234779">
        <w:rPr>
          <w:rFonts w:ascii="Arial" w:hAnsi="Arial" w:cs="Arial"/>
          <w:sz w:val="24"/>
          <w:szCs w:val="24"/>
          <w:lang w:val="es-EC"/>
        </w:rPr>
        <w:t>,</w:t>
      </w:r>
      <w:r w:rsidRPr="00234779">
        <w:rPr>
          <w:rFonts w:ascii="Arial" w:hAnsi="Arial" w:cs="Arial"/>
          <w:sz w:val="24"/>
          <w:szCs w:val="24"/>
          <w:lang w:val="es-EC"/>
        </w:rPr>
        <w:t xml:space="preserve"> y amigos que se encontraron conmigo en buenos y malos momentos, que formaron parte en el proceso de mi educación, y culminación de la misma. </w:t>
      </w:r>
    </w:p>
    <w:p w:rsidR="00226497" w:rsidRPr="00234779" w:rsidRDefault="00226497" w:rsidP="00271091">
      <w:pPr>
        <w:spacing w:line="360" w:lineRule="auto"/>
        <w:jc w:val="center"/>
        <w:rPr>
          <w:rFonts w:ascii="Arial" w:hAnsi="Arial" w:cs="Arial"/>
          <w:lang w:val="es-EC"/>
        </w:rPr>
      </w:pPr>
    </w:p>
    <w:p w:rsidR="00226497" w:rsidRPr="00234779" w:rsidRDefault="00226497" w:rsidP="00271091">
      <w:pPr>
        <w:spacing w:line="360" w:lineRule="auto"/>
        <w:jc w:val="center"/>
        <w:rPr>
          <w:rFonts w:ascii="Arial" w:hAnsi="Arial" w:cs="Arial"/>
          <w:lang w:val="es-EC"/>
        </w:rPr>
      </w:pPr>
    </w:p>
    <w:p w:rsidR="00226497" w:rsidRPr="00234779" w:rsidRDefault="00226497" w:rsidP="00271091">
      <w:pPr>
        <w:tabs>
          <w:tab w:val="left" w:pos="7905"/>
        </w:tabs>
        <w:spacing w:line="360" w:lineRule="auto"/>
        <w:rPr>
          <w:rFonts w:ascii="Arial" w:hAnsi="Arial" w:cs="Arial"/>
          <w:sz w:val="28"/>
          <w:lang w:val="es-EC"/>
        </w:rPr>
      </w:pPr>
    </w:p>
    <w:p w:rsidR="00226497" w:rsidRPr="00234779" w:rsidRDefault="00226497" w:rsidP="00271091">
      <w:pPr>
        <w:tabs>
          <w:tab w:val="left" w:pos="7905"/>
        </w:tabs>
        <w:spacing w:line="360" w:lineRule="auto"/>
        <w:rPr>
          <w:rFonts w:ascii="Arial" w:hAnsi="Arial" w:cs="Arial"/>
          <w:sz w:val="28"/>
          <w:lang w:val="es-EC"/>
        </w:rPr>
      </w:pPr>
    </w:p>
    <w:p w:rsidR="00226497" w:rsidRPr="00234779" w:rsidRDefault="00226497" w:rsidP="00271091">
      <w:pPr>
        <w:tabs>
          <w:tab w:val="left" w:pos="7905"/>
        </w:tabs>
        <w:spacing w:line="360" w:lineRule="auto"/>
        <w:rPr>
          <w:rFonts w:ascii="Arial" w:hAnsi="Arial" w:cs="Arial"/>
          <w:sz w:val="28"/>
          <w:lang w:val="es-EC"/>
        </w:rPr>
      </w:pPr>
    </w:p>
    <w:p w:rsidR="00226497" w:rsidRPr="00234779" w:rsidRDefault="00226497" w:rsidP="00271091">
      <w:pPr>
        <w:tabs>
          <w:tab w:val="left" w:pos="7905"/>
        </w:tabs>
        <w:spacing w:line="360" w:lineRule="auto"/>
        <w:rPr>
          <w:rFonts w:ascii="Arial" w:hAnsi="Arial" w:cs="Arial"/>
          <w:sz w:val="28"/>
          <w:lang w:val="es-EC"/>
        </w:rPr>
      </w:pPr>
    </w:p>
    <w:p w:rsidR="00226497" w:rsidRPr="00234779" w:rsidRDefault="00226497" w:rsidP="00271091">
      <w:pPr>
        <w:tabs>
          <w:tab w:val="left" w:pos="7905"/>
        </w:tabs>
        <w:spacing w:line="360" w:lineRule="auto"/>
        <w:rPr>
          <w:rFonts w:ascii="Arial" w:hAnsi="Arial" w:cs="Arial"/>
          <w:sz w:val="28"/>
          <w:lang w:val="es-EC"/>
        </w:rPr>
      </w:pPr>
    </w:p>
    <w:p w:rsidR="00226497" w:rsidRPr="00234779" w:rsidRDefault="00226497" w:rsidP="00271091">
      <w:pPr>
        <w:tabs>
          <w:tab w:val="left" w:pos="7905"/>
        </w:tabs>
        <w:spacing w:line="360" w:lineRule="auto"/>
        <w:rPr>
          <w:rFonts w:ascii="Arial" w:hAnsi="Arial" w:cs="Arial"/>
          <w:sz w:val="28"/>
          <w:lang w:val="es-EC"/>
        </w:rPr>
      </w:pPr>
    </w:p>
    <w:p w:rsidR="00226497" w:rsidRDefault="00226497" w:rsidP="00271091">
      <w:pPr>
        <w:tabs>
          <w:tab w:val="left" w:pos="7905"/>
        </w:tabs>
        <w:spacing w:line="360" w:lineRule="auto"/>
        <w:rPr>
          <w:rFonts w:ascii="Arial" w:hAnsi="Arial" w:cs="Arial"/>
          <w:sz w:val="28"/>
          <w:lang w:val="es-EC"/>
        </w:rPr>
      </w:pPr>
    </w:p>
    <w:p w:rsidR="00705AEC" w:rsidRPr="00234779" w:rsidRDefault="00705AEC" w:rsidP="00271091">
      <w:pPr>
        <w:tabs>
          <w:tab w:val="left" w:pos="7905"/>
        </w:tabs>
        <w:spacing w:line="360" w:lineRule="auto"/>
        <w:rPr>
          <w:rFonts w:ascii="Arial" w:hAnsi="Arial" w:cs="Arial"/>
          <w:sz w:val="28"/>
          <w:lang w:val="es-EC"/>
        </w:rPr>
      </w:pPr>
    </w:p>
    <w:p w:rsidR="00226497" w:rsidRPr="00234779" w:rsidRDefault="00226497" w:rsidP="00271091">
      <w:pPr>
        <w:spacing w:line="360" w:lineRule="auto"/>
        <w:jc w:val="center"/>
        <w:rPr>
          <w:rFonts w:ascii="Arial" w:hAnsi="Arial" w:cs="Arial"/>
          <w:b/>
          <w:sz w:val="24"/>
          <w:szCs w:val="24"/>
          <w:lang w:val="es-EC"/>
        </w:rPr>
      </w:pPr>
      <w:r w:rsidRPr="00234779">
        <w:rPr>
          <w:rFonts w:ascii="Arial" w:hAnsi="Arial" w:cs="Arial"/>
          <w:b/>
          <w:sz w:val="24"/>
          <w:szCs w:val="24"/>
          <w:lang w:val="es-EC"/>
        </w:rPr>
        <w:lastRenderedPageBreak/>
        <w:t>AGRADECIMIENTO</w:t>
      </w:r>
    </w:p>
    <w:p w:rsidR="00226497" w:rsidRPr="00234779" w:rsidRDefault="00226497" w:rsidP="00271091">
      <w:pPr>
        <w:spacing w:line="360" w:lineRule="auto"/>
        <w:jc w:val="both"/>
        <w:rPr>
          <w:rFonts w:ascii="Arial" w:hAnsi="Arial" w:cs="Arial"/>
          <w:sz w:val="24"/>
          <w:szCs w:val="24"/>
          <w:lang w:val="es-EC"/>
        </w:rPr>
      </w:pPr>
    </w:p>
    <w:p w:rsidR="00226497" w:rsidRPr="00234779" w:rsidRDefault="00226497" w:rsidP="00271091">
      <w:pPr>
        <w:spacing w:line="360" w:lineRule="auto"/>
        <w:jc w:val="both"/>
        <w:rPr>
          <w:rFonts w:ascii="Arial" w:hAnsi="Arial" w:cs="Arial"/>
          <w:sz w:val="24"/>
          <w:szCs w:val="24"/>
          <w:lang w:val="es-EC"/>
        </w:rPr>
      </w:pPr>
      <w:r w:rsidRPr="00234779">
        <w:rPr>
          <w:rFonts w:ascii="Arial" w:hAnsi="Arial" w:cs="Arial"/>
          <w:sz w:val="24"/>
          <w:szCs w:val="24"/>
          <w:lang w:val="es-EC"/>
        </w:rPr>
        <w:t>Al terminar la presente investigación, quiero expresar mi más sincero agradecimiento a todas las personas quienes me ofrecieron su apoyo técnico y moral para el desarrollo y culminación del presente trabajo.</w:t>
      </w:r>
    </w:p>
    <w:p w:rsidR="00226497" w:rsidRPr="00234779" w:rsidRDefault="00226497" w:rsidP="00271091">
      <w:pPr>
        <w:spacing w:line="360" w:lineRule="auto"/>
        <w:jc w:val="both"/>
        <w:rPr>
          <w:rFonts w:ascii="Arial" w:hAnsi="Arial" w:cs="Arial"/>
          <w:sz w:val="24"/>
          <w:szCs w:val="24"/>
          <w:lang w:val="es-EC"/>
        </w:rPr>
      </w:pPr>
      <w:r w:rsidRPr="00234779">
        <w:rPr>
          <w:rFonts w:ascii="Arial" w:hAnsi="Arial" w:cs="Arial"/>
          <w:sz w:val="24"/>
          <w:szCs w:val="24"/>
          <w:lang w:val="es-EC"/>
        </w:rPr>
        <w:t xml:space="preserve">Agradecimiento sincero a mi directora, </w:t>
      </w:r>
      <w:proofErr w:type="spellStart"/>
      <w:r w:rsidRPr="00234779">
        <w:rPr>
          <w:rFonts w:ascii="Arial" w:hAnsi="Arial" w:cs="Arial"/>
          <w:sz w:val="24"/>
          <w:szCs w:val="24"/>
          <w:lang w:val="es-EC"/>
        </w:rPr>
        <w:t>Odt</w:t>
      </w:r>
      <w:proofErr w:type="spellEnd"/>
      <w:r w:rsidRPr="00234779">
        <w:rPr>
          <w:rFonts w:ascii="Arial" w:hAnsi="Arial" w:cs="Arial"/>
          <w:sz w:val="24"/>
          <w:szCs w:val="24"/>
          <w:lang w:val="es-EC"/>
        </w:rPr>
        <w:t xml:space="preserve">. Zulema Castillo, que me presto su más cordial ayuda y atención, con el adecuado conocimiento, técnico, practico, durante todo el proceso de mi investigación. </w:t>
      </w:r>
    </w:p>
    <w:p w:rsidR="00226497" w:rsidRPr="00234779" w:rsidRDefault="00226497" w:rsidP="00271091">
      <w:pPr>
        <w:spacing w:line="360" w:lineRule="auto"/>
        <w:jc w:val="both"/>
        <w:rPr>
          <w:rFonts w:ascii="Arial" w:hAnsi="Arial" w:cs="Arial"/>
          <w:sz w:val="24"/>
          <w:szCs w:val="24"/>
          <w:lang w:val="es-EC"/>
        </w:rPr>
      </w:pPr>
      <w:r w:rsidRPr="00234779">
        <w:rPr>
          <w:rFonts w:ascii="Arial" w:hAnsi="Arial" w:cs="Arial"/>
          <w:sz w:val="24"/>
          <w:szCs w:val="24"/>
          <w:lang w:val="es-EC"/>
        </w:rPr>
        <w:t xml:space="preserve">Al </w:t>
      </w:r>
      <w:proofErr w:type="spellStart"/>
      <w:r w:rsidRPr="00234779">
        <w:rPr>
          <w:rFonts w:ascii="Arial" w:hAnsi="Arial" w:cs="Arial"/>
          <w:sz w:val="24"/>
          <w:szCs w:val="24"/>
          <w:lang w:val="es-EC"/>
        </w:rPr>
        <w:t>Odt</w:t>
      </w:r>
      <w:proofErr w:type="spellEnd"/>
      <w:r w:rsidRPr="00234779">
        <w:rPr>
          <w:rFonts w:ascii="Arial" w:hAnsi="Arial" w:cs="Arial"/>
          <w:sz w:val="24"/>
          <w:szCs w:val="24"/>
          <w:lang w:val="es-EC"/>
        </w:rPr>
        <w:t xml:space="preserve">. Andrés Barragán, </w:t>
      </w:r>
      <w:r w:rsidR="00705AEC">
        <w:rPr>
          <w:rFonts w:ascii="Arial" w:hAnsi="Arial" w:cs="Arial"/>
          <w:sz w:val="24"/>
          <w:szCs w:val="24"/>
          <w:lang w:val="es-EC"/>
        </w:rPr>
        <w:t>gracias a su conocimiento y cons</w:t>
      </w:r>
      <w:r w:rsidRPr="00234779">
        <w:rPr>
          <w:rFonts w:ascii="Arial" w:hAnsi="Arial" w:cs="Arial"/>
          <w:sz w:val="24"/>
          <w:szCs w:val="24"/>
          <w:lang w:val="es-EC"/>
        </w:rPr>
        <w:t xml:space="preserve">ejos, y se me permitió el uso de su consultorio para llevar con éxito mi trabajo de tesis. </w:t>
      </w:r>
    </w:p>
    <w:p w:rsidR="00226497" w:rsidRPr="00234779" w:rsidRDefault="00226497" w:rsidP="00271091">
      <w:pPr>
        <w:spacing w:line="360" w:lineRule="auto"/>
        <w:jc w:val="both"/>
        <w:rPr>
          <w:rFonts w:ascii="Arial" w:hAnsi="Arial" w:cs="Arial"/>
          <w:sz w:val="24"/>
          <w:szCs w:val="24"/>
          <w:lang w:val="es-EC"/>
        </w:rPr>
      </w:pPr>
      <w:r w:rsidRPr="00234779">
        <w:rPr>
          <w:rFonts w:ascii="Arial" w:hAnsi="Arial" w:cs="Arial"/>
          <w:sz w:val="24"/>
          <w:szCs w:val="24"/>
          <w:lang w:val="es-EC"/>
        </w:rPr>
        <w:t xml:space="preserve">Al </w:t>
      </w:r>
      <w:proofErr w:type="spellStart"/>
      <w:r w:rsidRPr="00234779">
        <w:rPr>
          <w:rFonts w:ascii="Arial" w:hAnsi="Arial" w:cs="Arial"/>
          <w:sz w:val="24"/>
          <w:szCs w:val="24"/>
          <w:lang w:val="es-EC"/>
        </w:rPr>
        <w:t>Psq</w:t>
      </w:r>
      <w:proofErr w:type="spellEnd"/>
      <w:r w:rsidRPr="00234779">
        <w:rPr>
          <w:rFonts w:ascii="Arial" w:hAnsi="Arial" w:cs="Arial"/>
          <w:sz w:val="24"/>
          <w:szCs w:val="24"/>
          <w:lang w:val="es-EC"/>
        </w:rPr>
        <w:t>. Nelson Gutiérrez, que imparte la materia de Titulación y con su entrega a los estudiantes, los cuales consideramos como un excelente compañero y amigo, y por su conocimiento en la materia de Titulación supo guiar adecuadamente el proceso.</w:t>
      </w:r>
    </w:p>
    <w:p w:rsidR="00226497" w:rsidRPr="00234779" w:rsidRDefault="00226497" w:rsidP="00271091">
      <w:pPr>
        <w:spacing w:line="360" w:lineRule="auto"/>
        <w:jc w:val="both"/>
        <w:rPr>
          <w:rFonts w:ascii="Arial" w:hAnsi="Arial" w:cs="Arial"/>
          <w:sz w:val="24"/>
          <w:szCs w:val="24"/>
          <w:lang w:val="es-EC"/>
        </w:rPr>
      </w:pPr>
      <w:r w:rsidRPr="00234779">
        <w:rPr>
          <w:rFonts w:ascii="Arial" w:hAnsi="Arial" w:cs="Arial"/>
          <w:sz w:val="24"/>
          <w:szCs w:val="24"/>
          <w:lang w:val="es-EC"/>
        </w:rPr>
        <w:t>Agradecimiento especial a mi familia, a</w:t>
      </w:r>
      <w:r w:rsidR="006731AD" w:rsidRPr="00234779">
        <w:rPr>
          <w:rFonts w:ascii="Arial" w:hAnsi="Arial" w:cs="Arial"/>
          <w:sz w:val="24"/>
          <w:szCs w:val="24"/>
          <w:lang w:val="es-EC"/>
        </w:rPr>
        <w:t xml:space="preserve"> la Srta.</w:t>
      </w:r>
      <w:r w:rsidRPr="00234779">
        <w:rPr>
          <w:rFonts w:ascii="Arial" w:hAnsi="Arial" w:cs="Arial"/>
          <w:sz w:val="24"/>
          <w:szCs w:val="24"/>
          <w:lang w:val="es-EC"/>
        </w:rPr>
        <w:t xml:space="preserve"> Gina</w:t>
      </w:r>
      <w:r w:rsidR="006731AD" w:rsidRPr="00234779">
        <w:rPr>
          <w:rFonts w:ascii="Arial" w:hAnsi="Arial" w:cs="Arial"/>
          <w:sz w:val="24"/>
          <w:szCs w:val="24"/>
          <w:lang w:val="es-EC"/>
        </w:rPr>
        <w:t xml:space="preserve"> </w:t>
      </w:r>
      <w:r w:rsidR="00AE10DE" w:rsidRPr="00234779">
        <w:rPr>
          <w:rFonts w:ascii="Arial" w:hAnsi="Arial" w:cs="Arial"/>
          <w:sz w:val="24"/>
          <w:szCs w:val="24"/>
          <w:lang w:val="es-EC"/>
        </w:rPr>
        <w:t>Ordóñez</w:t>
      </w:r>
      <w:r w:rsidRPr="00234779">
        <w:rPr>
          <w:rFonts w:ascii="Arial" w:hAnsi="Arial" w:cs="Arial"/>
          <w:sz w:val="24"/>
          <w:szCs w:val="24"/>
          <w:lang w:val="es-EC"/>
        </w:rPr>
        <w:t xml:space="preserve">, y amigos, que con su apoyo moral, económico, y sobretodo su compañía, se han esforzado junto a mí para llevar este trabajo a su culminación. </w:t>
      </w:r>
    </w:p>
    <w:p w:rsidR="00226497" w:rsidRPr="00234779" w:rsidRDefault="00226497" w:rsidP="00271091">
      <w:pPr>
        <w:spacing w:line="360" w:lineRule="auto"/>
        <w:jc w:val="both"/>
        <w:rPr>
          <w:rFonts w:ascii="Arial" w:hAnsi="Arial" w:cs="Arial"/>
          <w:sz w:val="24"/>
          <w:szCs w:val="24"/>
          <w:lang w:val="es-EC"/>
        </w:rPr>
      </w:pPr>
      <w:r w:rsidRPr="00234779">
        <w:rPr>
          <w:rFonts w:ascii="Arial" w:hAnsi="Arial" w:cs="Arial"/>
          <w:sz w:val="24"/>
          <w:szCs w:val="24"/>
          <w:lang w:val="es-EC"/>
        </w:rPr>
        <w:t xml:space="preserve">A la Universidad Nacional de Loja, y sobre todo a la Carrera de Odontología, y a todos los docentes que a lo largo de los años, se constituyeron como base de mis conocimientos, y la guía y ejemplo para mi superación personal. </w:t>
      </w:r>
    </w:p>
    <w:p w:rsidR="00226497" w:rsidRPr="00234779" w:rsidRDefault="00226497" w:rsidP="00271091">
      <w:pPr>
        <w:spacing w:line="360" w:lineRule="auto"/>
        <w:jc w:val="both"/>
        <w:rPr>
          <w:rFonts w:ascii="Arial" w:hAnsi="Arial" w:cs="Arial"/>
          <w:sz w:val="24"/>
          <w:szCs w:val="24"/>
          <w:lang w:val="es-EC"/>
        </w:rPr>
      </w:pPr>
    </w:p>
    <w:p w:rsidR="00226497" w:rsidRPr="00234779" w:rsidRDefault="00226497" w:rsidP="00271091">
      <w:pPr>
        <w:spacing w:line="360" w:lineRule="auto"/>
        <w:jc w:val="both"/>
        <w:rPr>
          <w:rFonts w:ascii="Arial" w:hAnsi="Arial" w:cs="Arial"/>
          <w:sz w:val="24"/>
          <w:szCs w:val="24"/>
          <w:lang w:val="es-EC"/>
        </w:rPr>
      </w:pPr>
    </w:p>
    <w:p w:rsidR="00226497" w:rsidRPr="00234779" w:rsidRDefault="00226497" w:rsidP="00271091">
      <w:pPr>
        <w:spacing w:line="360" w:lineRule="auto"/>
        <w:jc w:val="right"/>
        <w:rPr>
          <w:rFonts w:ascii="Arial" w:hAnsi="Arial" w:cs="Arial"/>
          <w:i/>
          <w:sz w:val="24"/>
          <w:szCs w:val="24"/>
          <w:lang w:val="es-EC"/>
        </w:rPr>
      </w:pPr>
      <w:r w:rsidRPr="00234779">
        <w:rPr>
          <w:rFonts w:ascii="Arial" w:hAnsi="Arial" w:cs="Arial"/>
          <w:i/>
          <w:sz w:val="24"/>
          <w:szCs w:val="24"/>
          <w:lang w:val="es-EC"/>
        </w:rPr>
        <w:t>MARCO VINICIO CARRION SARMIENTO</w:t>
      </w:r>
    </w:p>
    <w:p w:rsidR="009E4D5A" w:rsidRPr="00234779" w:rsidRDefault="009E4D5A" w:rsidP="00271091">
      <w:pPr>
        <w:spacing w:line="360" w:lineRule="auto"/>
        <w:jc w:val="right"/>
        <w:rPr>
          <w:rFonts w:ascii="Arial" w:hAnsi="Arial" w:cs="Arial"/>
          <w:i/>
          <w:sz w:val="24"/>
          <w:szCs w:val="24"/>
          <w:lang w:val="es-EC"/>
        </w:rPr>
      </w:pPr>
    </w:p>
    <w:p w:rsidR="008E33C3" w:rsidRPr="00234779" w:rsidRDefault="008E33C3" w:rsidP="00271091">
      <w:pPr>
        <w:spacing w:line="360" w:lineRule="auto"/>
        <w:jc w:val="right"/>
        <w:rPr>
          <w:rFonts w:ascii="Arial" w:hAnsi="Arial" w:cs="Arial"/>
          <w:i/>
          <w:sz w:val="24"/>
          <w:szCs w:val="24"/>
          <w:lang w:val="es-EC"/>
        </w:rPr>
      </w:pPr>
    </w:p>
    <w:p w:rsidR="00DB0BA6" w:rsidRPr="00DB0BA6" w:rsidRDefault="00DB0BA6" w:rsidP="00DB0BA6">
      <w:pPr>
        <w:rPr>
          <w:rFonts w:ascii="Arial" w:hAnsi="Arial" w:cs="Arial"/>
          <w:sz w:val="24"/>
          <w:szCs w:val="24"/>
        </w:rPr>
        <w:sectPr w:rsidR="00DB0BA6" w:rsidRPr="00DB0BA6" w:rsidSect="004B1F08">
          <w:footerReference w:type="default" r:id="rId14"/>
          <w:pgSz w:w="12240" w:h="15840"/>
          <w:pgMar w:top="1418" w:right="1418" w:bottom="1418" w:left="1985" w:header="709" w:footer="1134" w:gutter="0"/>
          <w:pgNumType w:fmt="lowerRoman"/>
          <w:cols w:space="708"/>
          <w:titlePg/>
          <w:docGrid w:linePitch="360"/>
        </w:sectPr>
      </w:pPr>
    </w:p>
    <w:p w:rsidR="0050522C" w:rsidRPr="00043236" w:rsidRDefault="0050522C" w:rsidP="00043236">
      <w:pPr>
        <w:spacing w:line="360" w:lineRule="auto"/>
        <w:rPr>
          <w:rFonts w:ascii="Arial" w:hAnsi="Arial" w:cs="Arial"/>
          <w:b/>
          <w:sz w:val="24"/>
          <w:szCs w:val="24"/>
        </w:rPr>
      </w:pPr>
    </w:p>
    <w:p w:rsidR="0050522C" w:rsidRPr="008665B6" w:rsidRDefault="00211DC8" w:rsidP="00271091">
      <w:pPr>
        <w:pStyle w:val="Prrafodelista"/>
        <w:numPr>
          <w:ilvl w:val="0"/>
          <w:numId w:val="1"/>
        </w:numPr>
        <w:spacing w:line="360" w:lineRule="auto"/>
        <w:jc w:val="center"/>
        <w:rPr>
          <w:rFonts w:ascii="Arial" w:hAnsi="Arial" w:cs="Arial"/>
          <w:b/>
          <w:sz w:val="24"/>
          <w:szCs w:val="24"/>
        </w:rPr>
      </w:pPr>
      <w:r>
        <w:rPr>
          <w:rFonts w:ascii="Arial" w:hAnsi="Arial" w:cs="Arial"/>
          <w:b/>
          <w:sz w:val="24"/>
          <w:szCs w:val="24"/>
        </w:rPr>
        <w:t>TÍTULO</w:t>
      </w:r>
    </w:p>
    <w:p w:rsidR="0050522C" w:rsidRPr="008665B6" w:rsidRDefault="0050522C" w:rsidP="00271091">
      <w:pPr>
        <w:spacing w:line="360" w:lineRule="auto"/>
        <w:jc w:val="both"/>
        <w:rPr>
          <w:rFonts w:ascii="Arial" w:hAnsi="Arial" w:cs="Arial"/>
          <w:b/>
          <w:sz w:val="24"/>
          <w:szCs w:val="24"/>
        </w:rPr>
      </w:pPr>
    </w:p>
    <w:p w:rsidR="0050522C" w:rsidRPr="008665B6" w:rsidRDefault="0050522C" w:rsidP="00271091">
      <w:pPr>
        <w:spacing w:line="360" w:lineRule="auto"/>
        <w:jc w:val="both"/>
        <w:rPr>
          <w:rFonts w:ascii="Arial" w:hAnsi="Arial" w:cs="Arial"/>
          <w:b/>
          <w:sz w:val="24"/>
          <w:szCs w:val="24"/>
        </w:rPr>
      </w:pPr>
    </w:p>
    <w:p w:rsidR="0050522C" w:rsidRPr="008665B6" w:rsidRDefault="0050522C" w:rsidP="00271091">
      <w:pPr>
        <w:spacing w:line="360" w:lineRule="auto"/>
        <w:jc w:val="both"/>
        <w:rPr>
          <w:rFonts w:ascii="Arial" w:hAnsi="Arial" w:cs="Arial"/>
          <w:b/>
          <w:sz w:val="24"/>
          <w:szCs w:val="24"/>
        </w:rPr>
      </w:pPr>
    </w:p>
    <w:p w:rsidR="0050522C" w:rsidRPr="008665B6" w:rsidRDefault="0050522C" w:rsidP="00271091">
      <w:pPr>
        <w:spacing w:line="360" w:lineRule="auto"/>
        <w:jc w:val="both"/>
        <w:rPr>
          <w:rFonts w:ascii="Arial" w:hAnsi="Arial" w:cs="Arial"/>
          <w:b/>
          <w:sz w:val="24"/>
          <w:szCs w:val="24"/>
        </w:rPr>
      </w:pPr>
    </w:p>
    <w:p w:rsidR="0050522C" w:rsidRPr="008665B6" w:rsidRDefault="0050522C" w:rsidP="00271091">
      <w:pPr>
        <w:spacing w:line="360" w:lineRule="auto"/>
        <w:jc w:val="both"/>
        <w:rPr>
          <w:rFonts w:ascii="Arial" w:hAnsi="Arial" w:cs="Arial"/>
          <w:b/>
          <w:sz w:val="24"/>
          <w:szCs w:val="24"/>
        </w:rPr>
      </w:pPr>
    </w:p>
    <w:p w:rsidR="0050522C" w:rsidRPr="00234779" w:rsidRDefault="0050522C" w:rsidP="00271091">
      <w:pPr>
        <w:spacing w:line="360" w:lineRule="auto"/>
        <w:jc w:val="both"/>
        <w:rPr>
          <w:rFonts w:ascii="Arial" w:hAnsi="Arial" w:cs="Arial"/>
          <w:b/>
          <w:sz w:val="24"/>
          <w:szCs w:val="24"/>
          <w:lang w:val="es-EC"/>
        </w:rPr>
      </w:pPr>
      <w:r w:rsidRPr="00234779">
        <w:rPr>
          <w:rFonts w:ascii="Arial" w:hAnsi="Arial" w:cs="Arial"/>
          <w:b/>
          <w:sz w:val="24"/>
          <w:szCs w:val="24"/>
          <w:lang w:val="es-EC"/>
        </w:rPr>
        <w:t>“COMPARACIÓN DEL SELLADO DEL TERCIO APICAL MEDIANTE LA UTILIZACIÓN DE DOS TÉCNICAS DE OBTURACIÓN DE CONDUCTOS RADICULARES, PERIODO MARZO – JULIO 2015”</w:t>
      </w:r>
    </w:p>
    <w:p w:rsidR="0050522C" w:rsidRPr="00234779" w:rsidRDefault="0050522C" w:rsidP="00271091">
      <w:pPr>
        <w:spacing w:line="360" w:lineRule="auto"/>
        <w:jc w:val="both"/>
        <w:rPr>
          <w:rFonts w:ascii="Arial" w:hAnsi="Arial" w:cs="Arial"/>
          <w:b/>
          <w:sz w:val="24"/>
          <w:szCs w:val="24"/>
          <w:lang w:val="es-EC"/>
        </w:rPr>
      </w:pPr>
    </w:p>
    <w:p w:rsidR="0050522C" w:rsidRPr="00234779" w:rsidRDefault="0050522C" w:rsidP="00271091">
      <w:pPr>
        <w:spacing w:line="360" w:lineRule="auto"/>
        <w:jc w:val="both"/>
        <w:rPr>
          <w:rFonts w:ascii="Arial" w:hAnsi="Arial" w:cs="Arial"/>
          <w:b/>
          <w:sz w:val="24"/>
          <w:szCs w:val="24"/>
          <w:lang w:val="es-EC"/>
        </w:rPr>
      </w:pPr>
    </w:p>
    <w:p w:rsidR="0050522C" w:rsidRPr="00234779" w:rsidRDefault="0050522C" w:rsidP="00271091">
      <w:pPr>
        <w:spacing w:line="360" w:lineRule="auto"/>
        <w:jc w:val="both"/>
        <w:rPr>
          <w:rFonts w:ascii="Arial" w:hAnsi="Arial" w:cs="Arial"/>
          <w:b/>
          <w:sz w:val="24"/>
          <w:szCs w:val="24"/>
          <w:lang w:val="es-EC"/>
        </w:rPr>
      </w:pPr>
    </w:p>
    <w:p w:rsidR="0050522C" w:rsidRPr="00234779" w:rsidRDefault="0050522C" w:rsidP="00271091">
      <w:pPr>
        <w:spacing w:line="360" w:lineRule="auto"/>
        <w:jc w:val="both"/>
        <w:rPr>
          <w:rFonts w:ascii="Arial" w:hAnsi="Arial" w:cs="Arial"/>
          <w:b/>
          <w:sz w:val="24"/>
          <w:szCs w:val="24"/>
          <w:lang w:val="es-EC"/>
        </w:rPr>
      </w:pPr>
    </w:p>
    <w:p w:rsidR="0050522C" w:rsidRPr="00234779" w:rsidRDefault="0050522C" w:rsidP="00271091">
      <w:pPr>
        <w:spacing w:line="360" w:lineRule="auto"/>
        <w:jc w:val="both"/>
        <w:rPr>
          <w:rFonts w:ascii="Arial" w:hAnsi="Arial" w:cs="Arial"/>
          <w:b/>
          <w:sz w:val="24"/>
          <w:szCs w:val="24"/>
          <w:lang w:val="es-EC"/>
        </w:rPr>
      </w:pPr>
    </w:p>
    <w:p w:rsidR="0050522C" w:rsidRPr="00234779" w:rsidRDefault="0050522C" w:rsidP="00271091">
      <w:pPr>
        <w:spacing w:line="360" w:lineRule="auto"/>
        <w:jc w:val="both"/>
        <w:rPr>
          <w:rFonts w:ascii="Arial" w:hAnsi="Arial" w:cs="Arial"/>
          <w:b/>
          <w:sz w:val="24"/>
          <w:szCs w:val="24"/>
          <w:lang w:val="es-EC"/>
        </w:rPr>
      </w:pPr>
    </w:p>
    <w:p w:rsidR="0050522C" w:rsidRPr="00234779" w:rsidRDefault="0050522C" w:rsidP="00271091">
      <w:pPr>
        <w:spacing w:line="360" w:lineRule="auto"/>
        <w:jc w:val="both"/>
        <w:rPr>
          <w:rFonts w:ascii="Arial" w:hAnsi="Arial" w:cs="Arial"/>
          <w:b/>
          <w:sz w:val="24"/>
          <w:szCs w:val="24"/>
          <w:lang w:val="es-EC"/>
        </w:rPr>
      </w:pPr>
    </w:p>
    <w:p w:rsidR="0050522C" w:rsidRPr="00234779" w:rsidRDefault="0050522C" w:rsidP="00271091">
      <w:pPr>
        <w:spacing w:line="360" w:lineRule="auto"/>
        <w:jc w:val="both"/>
        <w:rPr>
          <w:rFonts w:ascii="Arial" w:hAnsi="Arial" w:cs="Arial"/>
          <w:b/>
          <w:sz w:val="24"/>
          <w:szCs w:val="24"/>
          <w:lang w:val="es-EC"/>
        </w:rPr>
      </w:pPr>
    </w:p>
    <w:p w:rsidR="0050522C" w:rsidRPr="00234779" w:rsidRDefault="0050522C" w:rsidP="00271091">
      <w:pPr>
        <w:spacing w:line="360" w:lineRule="auto"/>
        <w:jc w:val="both"/>
        <w:rPr>
          <w:rFonts w:ascii="Arial" w:hAnsi="Arial" w:cs="Arial"/>
          <w:b/>
          <w:sz w:val="24"/>
          <w:szCs w:val="24"/>
          <w:lang w:val="es-EC"/>
        </w:rPr>
      </w:pPr>
    </w:p>
    <w:p w:rsidR="0050522C" w:rsidRPr="00234779" w:rsidRDefault="0050522C" w:rsidP="00271091">
      <w:pPr>
        <w:spacing w:line="360" w:lineRule="auto"/>
        <w:jc w:val="both"/>
        <w:rPr>
          <w:rFonts w:ascii="Arial" w:hAnsi="Arial" w:cs="Arial"/>
          <w:b/>
          <w:sz w:val="24"/>
          <w:szCs w:val="24"/>
          <w:lang w:val="es-EC"/>
        </w:rPr>
      </w:pPr>
    </w:p>
    <w:p w:rsidR="0050522C" w:rsidRPr="00234779" w:rsidRDefault="0050522C" w:rsidP="00271091">
      <w:pPr>
        <w:spacing w:line="360" w:lineRule="auto"/>
        <w:jc w:val="both"/>
        <w:rPr>
          <w:rFonts w:ascii="Arial" w:hAnsi="Arial" w:cs="Arial"/>
          <w:b/>
          <w:sz w:val="24"/>
          <w:szCs w:val="24"/>
          <w:lang w:val="es-EC"/>
        </w:rPr>
      </w:pPr>
    </w:p>
    <w:p w:rsidR="002C6A6A" w:rsidRPr="00234779" w:rsidRDefault="002C6A6A" w:rsidP="00271091">
      <w:pPr>
        <w:spacing w:line="360" w:lineRule="auto"/>
        <w:jc w:val="both"/>
        <w:rPr>
          <w:rFonts w:ascii="Arial" w:hAnsi="Arial" w:cs="Arial"/>
          <w:b/>
          <w:sz w:val="24"/>
          <w:szCs w:val="24"/>
          <w:lang w:val="es-EC"/>
        </w:rPr>
      </w:pPr>
    </w:p>
    <w:p w:rsidR="0050522C" w:rsidRPr="00234779" w:rsidRDefault="0050522C" w:rsidP="00271091">
      <w:pPr>
        <w:spacing w:line="360" w:lineRule="auto"/>
        <w:jc w:val="both"/>
        <w:rPr>
          <w:rFonts w:ascii="Arial" w:hAnsi="Arial" w:cs="Arial"/>
          <w:b/>
          <w:sz w:val="24"/>
          <w:szCs w:val="24"/>
          <w:lang w:val="es-EC"/>
        </w:rPr>
      </w:pPr>
    </w:p>
    <w:p w:rsidR="00043236" w:rsidRPr="00234779" w:rsidRDefault="00043236" w:rsidP="006E2C5B">
      <w:pPr>
        <w:spacing w:line="360" w:lineRule="auto"/>
        <w:jc w:val="center"/>
        <w:rPr>
          <w:rFonts w:ascii="Arial" w:hAnsi="Arial" w:cs="Arial"/>
          <w:b/>
          <w:sz w:val="24"/>
          <w:szCs w:val="24"/>
          <w:lang w:val="es-EC"/>
        </w:rPr>
      </w:pPr>
    </w:p>
    <w:p w:rsidR="0050522C" w:rsidRPr="00CD762D" w:rsidRDefault="0050522C" w:rsidP="00271091">
      <w:pPr>
        <w:pStyle w:val="Prrafodelista"/>
        <w:numPr>
          <w:ilvl w:val="0"/>
          <w:numId w:val="1"/>
        </w:numPr>
        <w:tabs>
          <w:tab w:val="left" w:pos="1985"/>
        </w:tabs>
        <w:spacing w:line="360" w:lineRule="auto"/>
        <w:jc w:val="center"/>
        <w:rPr>
          <w:rFonts w:ascii="Arial" w:hAnsi="Arial" w:cs="Arial"/>
          <w:b/>
          <w:sz w:val="24"/>
          <w:szCs w:val="24"/>
        </w:rPr>
      </w:pPr>
      <w:r w:rsidRPr="00CD762D">
        <w:rPr>
          <w:rFonts w:ascii="Arial" w:hAnsi="Arial" w:cs="Arial"/>
          <w:b/>
          <w:sz w:val="24"/>
          <w:szCs w:val="24"/>
        </w:rPr>
        <w:lastRenderedPageBreak/>
        <w:t>RESUMEN</w:t>
      </w:r>
    </w:p>
    <w:p w:rsidR="0050522C" w:rsidRPr="00CD762D" w:rsidRDefault="0050522C" w:rsidP="00271091">
      <w:pPr>
        <w:pStyle w:val="Prrafodelista"/>
        <w:tabs>
          <w:tab w:val="left" w:pos="1985"/>
        </w:tabs>
        <w:spacing w:line="360" w:lineRule="auto"/>
        <w:rPr>
          <w:rFonts w:ascii="Arial" w:hAnsi="Arial" w:cs="Arial"/>
          <w:b/>
          <w:sz w:val="24"/>
          <w:szCs w:val="24"/>
        </w:rPr>
      </w:pPr>
    </w:p>
    <w:p w:rsidR="00ED1934" w:rsidRPr="00234779" w:rsidRDefault="0050522C" w:rsidP="00271091">
      <w:pPr>
        <w:tabs>
          <w:tab w:val="left" w:pos="1985"/>
        </w:tabs>
        <w:spacing w:line="360" w:lineRule="auto"/>
        <w:jc w:val="both"/>
        <w:rPr>
          <w:rFonts w:ascii="Arial" w:hAnsi="Arial" w:cs="Arial"/>
          <w:sz w:val="24"/>
          <w:szCs w:val="24"/>
          <w:lang w:val="es-EC"/>
        </w:rPr>
      </w:pPr>
      <w:r w:rsidRPr="00234779">
        <w:rPr>
          <w:rFonts w:ascii="Arial" w:eastAsia="Times New Roman" w:hAnsi="Arial" w:cs="Arial"/>
          <w:sz w:val="24"/>
          <w:szCs w:val="24"/>
          <w:lang w:val="es-EC" w:eastAsia="es-ES"/>
        </w:rPr>
        <w:t xml:space="preserve">El tratamiento endodóncico tiene como uno de sus objetivos la obliteración de todo el sistema del canal radicular lo más cerca del CDC, utilizando una mínima cantidad de sellador biológicamente compatible. </w:t>
      </w:r>
      <w:r w:rsidRPr="00234779">
        <w:rPr>
          <w:rFonts w:ascii="Arial" w:hAnsi="Arial" w:cs="Arial"/>
          <w:sz w:val="24"/>
          <w:szCs w:val="24"/>
          <w:lang w:val="es-EC"/>
        </w:rPr>
        <w:t xml:space="preserve">El propósito de la investigación es la de comparar el sellado del tercio apical mediante la utilización de dos técnicas de obturación de conductos radiculares. </w:t>
      </w:r>
    </w:p>
    <w:p w:rsidR="0024188F" w:rsidRPr="00234779" w:rsidRDefault="00ED1934" w:rsidP="00271091">
      <w:pPr>
        <w:tabs>
          <w:tab w:val="left" w:pos="1985"/>
        </w:tabs>
        <w:spacing w:line="360" w:lineRule="auto"/>
        <w:jc w:val="both"/>
        <w:rPr>
          <w:rFonts w:ascii="Arial" w:hAnsi="Arial" w:cs="Arial"/>
          <w:sz w:val="24"/>
          <w:szCs w:val="24"/>
          <w:lang w:val="es-EC"/>
        </w:rPr>
      </w:pPr>
      <w:r w:rsidRPr="00234779">
        <w:rPr>
          <w:rFonts w:ascii="Arial" w:hAnsi="Arial" w:cs="Arial"/>
          <w:sz w:val="24"/>
          <w:szCs w:val="24"/>
          <w:lang w:val="es-EC"/>
        </w:rPr>
        <w:t>S</w:t>
      </w:r>
      <w:r w:rsidR="0050522C" w:rsidRPr="00234779">
        <w:rPr>
          <w:rStyle w:val="textexposedshow"/>
          <w:rFonts w:ascii="Arial" w:hAnsi="Arial" w:cs="Arial"/>
          <w:color w:val="141823"/>
          <w:sz w:val="24"/>
          <w:szCs w:val="24"/>
          <w:lang w:val="es-EC"/>
        </w:rPr>
        <w:t>e desarrolló en 45 piezas dentales extraídas,</w:t>
      </w:r>
      <w:r w:rsidR="0050522C" w:rsidRPr="00234779">
        <w:rPr>
          <w:rFonts w:ascii="Arial" w:hAnsi="Arial" w:cs="Arial"/>
          <w:color w:val="141823"/>
          <w:sz w:val="24"/>
          <w:szCs w:val="24"/>
          <w:lang w:val="es-EC"/>
        </w:rPr>
        <w:t xml:space="preserve"> seleccionadas según </w:t>
      </w:r>
      <w:r w:rsidR="006731AD" w:rsidRPr="00234779">
        <w:rPr>
          <w:rFonts w:ascii="Arial" w:hAnsi="Arial" w:cs="Arial"/>
          <w:color w:val="141823"/>
          <w:sz w:val="24"/>
          <w:szCs w:val="24"/>
          <w:lang w:val="es-EC"/>
        </w:rPr>
        <w:t xml:space="preserve">muestreo </w:t>
      </w:r>
      <w:r w:rsidR="0050522C" w:rsidRPr="00234779">
        <w:rPr>
          <w:rFonts w:ascii="Arial" w:hAnsi="Arial" w:cs="Arial"/>
          <w:color w:val="141823"/>
          <w:sz w:val="24"/>
          <w:szCs w:val="24"/>
          <w:lang w:val="es-EC"/>
        </w:rPr>
        <w:t>arbitrari</w:t>
      </w:r>
      <w:r w:rsidR="006731AD" w:rsidRPr="00234779">
        <w:rPr>
          <w:rFonts w:ascii="Arial" w:hAnsi="Arial" w:cs="Arial"/>
          <w:color w:val="141823"/>
          <w:sz w:val="24"/>
          <w:szCs w:val="24"/>
          <w:lang w:val="es-EC"/>
        </w:rPr>
        <w:t>o</w:t>
      </w:r>
      <w:r w:rsidR="0050522C" w:rsidRPr="00234779">
        <w:rPr>
          <w:rFonts w:ascii="Arial" w:hAnsi="Arial" w:cs="Arial"/>
          <w:color w:val="141823"/>
          <w:sz w:val="24"/>
          <w:szCs w:val="24"/>
          <w:lang w:val="es-EC"/>
        </w:rPr>
        <w:t xml:space="preserve">, </w:t>
      </w:r>
      <w:r w:rsidRPr="00234779">
        <w:rPr>
          <w:rStyle w:val="textexposedshow"/>
          <w:rFonts w:ascii="Arial" w:hAnsi="Arial" w:cs="Arial"/>
          <w:color w:val="141823"/>
          <w:sz w:val="24"/>
          <w:szCs w:val="24"/>
          <w:lang w:val="es-EC"/>
        </w:rPr>
        <w:t>dividiendo</w:t>
      </w:r>
      <w:r w:rsidR="0050522C" w:rsidRPr="00234779">
        <w:rPr>
          <w:rStyle w:val="textexposedshow"/>
          <w:rFonts w:ascii="Arial" w:hAnsi="Arial" w:cs="Arial"/>
          <w:color w:val="141823"/>
          <w:sz w:val="24"/>
          <w:szCs w:val="24"/>
          <w:lang w:val="es-EC"/>
        </w:rPr>
        <w:t xml:space="preserve"> el número de piezas dentales en Grupo A, B, y C, el Grupo B se realizó la preparación biomecánica con la </w:t>
      </w:r>
      <w:r w:rsidR="0050522C" w:rsidRPr="00234779">
        <w:rPr>
          <w:rFonts w:ascii="Arial" w:hAnsi="Arial" w:cs="Arial"/>
          <w:bCs/>
          <w:sz w:val="24"/>
          <w:szCs w:val="24"/>
          <w:lang w:val="es-EC"/>
        </w:rPr>
        <w:t>Técnica de retroceso modificada con limas de acero inox</w:t>
      </w:r>
      <w:r w:rsidR="00A30ACE" w:rsidRPr="00234779">
        <w:rPr>
          <w:rFonts w:ascii="Arial" w:hAnsi="Arial" w:cs="Arial"/>
          <w:bCs/>
          <w:sz w:val="24"/>
          <w:szCs w:val="24"/>
          <w:lang w:val="es-EC"/>
        </w:rPr>
        <w:t xml:space="preserve">idable, y el Grupo A y C se </w:t>
      </w:r>
      <w:r w:rsidR="0050522C" w:rsidRPr="00234779">
        <w:rPr>
          <w:rFonts w:ascii="Arial" w:hAnsi="Arial" w:cs="Arial"/>
          <w:bCs/>
          <w:sz w:val="24"/>
          <w:szCs w:val="24"/>
          <w:lang w:val="es-EC"/>
        </w:rPr>
        <w:t xml:space="preserve">realizó con la Técnica de </w:t>
      </w:r>
      <w:r w:rsidR="00EB3FD6" w:rsidRPr="00234779">
        <w:rPr>
          <w:rFonts w:ascii="Arial" w:hAnsi="Arial" w:cs="Arial"/>
          <w:bCs/>
          <w:sz w:val="24"/>
          <w:szCs w:val="24"/>
          <w:lang w:val="es-EC"/>
        </w:rPr>
        <w:t xml:space="preserve">Preparación Biomecánica de </w:t>
      </w:r>
      <w:proofErr w:type="spellStart"/>
      <w:r w:rsidR="0050522C" w:rsidRPr="00234779">
        <w:rPr>
          <w:rFonts w:ascii="Arial" w:hAnsi="Arial" w:cs="Arial"/>
          <w:bCs/>
          <w:sz w:val="24"/>
          <w:szCs w:val="24"/>
          <w:lang w:val="es-EC"/>
        </w:rPr>
        <w:t>Roane</w:t>
      </w:r>
      <w:proofErr w:type="spellEnd"/>
      <w:r w:rsidR="0050522C" w:rsidRPr="00234779">
        <w:rPr>
          <w:rFonts w:ascii="Arial" w:hAnsi="Arial" w:cs="Arial"/>
          <w:bCs/>
          <w:sz w:val="24"/>
          <w:szCs w:val="24"/>
          <w:lang w:val="es-EC"/>
        </w:rPr>
        <w:t xml:space="preserve"> con limas </w:t>
      </w:r>
      <w:r w:rsidR="00EB3FD6" w:rsidRPr="00234779">
        <w:rPr>
          <w:rFonts w:ascii="Arial" w:hAnsi="Arial" w:cs="Arial"/>
          <w:bCs/>
          <w:sz w:val="24"/>
          <w:szCs w:val="24"/>
          <w:lang w:val="es-EC"/>
        </w:rPr>
        <w:t>manuales</w:t>
      </w:r>
      <w:r w:rsidR="0050522C" w:rsidRPr="00234779">
        <w:rPr>
          <w:rFonts w:ascii="Arial" w:hAnsi="Arial" w:cs="Arial"/>
          <w:bCs/>
          <w:sz w:val="24"/>
          <w:szCs w:val="24"/>
          <w:lang w:val="es-EC"/>
        </w:rPr>
        <w:t xml:space="preserve"> </w:t>
      </w:r>
      <w:proofErr w:type="spellStart"/>
      <w:r w:rsidR="0050522C" w:rsidRPr="00234779">
        <w:rPr>
          <w:rFonts w:ascii="Arial" w:hAnsi="Arial" w:cs="Arial"/>
          <w:bCs/>
          <w:sz w:val="24"/>
          <w:szCs w:val="24"/>
          <w:lang w:val="es-EC"/>
        </w:rPr>
        <w:t>Protaper</w:t>
      </w:r>
      <w:proofErr w:type="spellEnd"/>
      <w:r w:rsidR="0050522C" w:rsidRPr="00234779">
        <w:rPr>
          <w:rFonts w:ascii="Arial" w:hAnsi="Arial" w:cs="Arial"/>
          <w:bCs/>
          <w:sz w:val="24"/>
          <w:szCs w:val="24"/>
          <w:lang w:val="es-EC"/>
        </w:rPr>
        <w:t xml:space="preserve">. </w:t>
      </w:r>
      <w:r w:rsidR="0050522C" w:rsidRPr="00234779">
        <w:rPr>
          <w:rFonts w:ascii="Arial" w:hAnsi="Arial" w:cs="Arial"/>
          <w:sz w:val="24"/>
          <w:szCs w:val="24"/>
          <w:lang w:val="es-EC"/>
        </w:rPr>
        <w:t>Los Grupos A y B mediante Técnica de Condensación Lateral, se realizó la ob</w:t>
      </w:r>
      <w:r w:rsidR="00A30ACE" w:rsidRPr="00234779">
        <w:rPr>
          <w:rFonts w:ascii="Arial" w:hAnsi="Arial" w:cs="Arial"/>
          <w:sz w:val="24"/>
          <w:szCs w:val="24"/>
          <w:lang w:val="es-EC"/>
        </w:rPr>
        <w:t>turación del</w:t>
      </w:r>
      <w:r w:rsidR="0050522C" w:rsidRPr="00234779">
        <w:rPr>
          <w:rFonts w:ascii="Arial" w:hAnsi="Arial" w:cs="Arial"/>
          <w:sz w:val="24"/>
          <w:szCs w:val="24"/>
          <w:lang w:val="es-EC"/>
        </w:rPr>
        <w:t xml:space="preserve"> conducto radicular con conos de gutaperch</w:t>
      </w:r>
      <w:r w:rsidR="00A30ACE" w:rsidRPr="00234779">
        <w:rPr>
          <w:rFonts w:ascii="Arial" w:hAnsi="Arial" w:cs="Arial"/>
          <w:sz w:val="24"/>
          <w:szCs w:val="24"/>
          <w:lang w:val="es-EC"/>
        </w:rPr>
        <w:t xml:space="preserve">a y sellador. El Grupos C con </w:t>
      </w:r>
      <w:r w:rsidR="0050522C" w:rsidRPr="00234779">
        <w:rPr>
          <w:rFonts w:ascii="Arial" w:hAnsi="Arial" w:cs="Arial"/>
          <w:sz w:val="24"/>
          <w:szCs w:val="24"/>
          <w:lang w:val="es-EC"/>
        </w:rPr>
        <w:t xml:space="preserve"> Técnica del Cono Único de Gutapercha,  </w:t>
      </w:r>
      <w:r w:rsidR="00A30ACE" w:rsidRPr="00234779">
        <w:rPr>
          <w:rFonts w:ascii="Arial" w:hAnsi="Arial" w:cs="Arial"/>
          <w:sz w:val="24"/>
          <w:szCs w:val="24"/>
          <w:lang w:val="es-EC"/>
        </w:rPr>
        <w:t xml:space="preserve">utilizando </w:t>
      </w:r>
      <w:r w:rsidR="0050522C" w:rsidRPr="00234779">
        <w:rPr>
          <w:rFonts w:ascii="Arial" w:hAnsi="Arial" w:cs="Arial"/>
          <w:sz w:val="24"/>
          <w:szCs w:val="24"/>
          <w:lang w:val="es-EC"/>
        </w:rPr>
        <w:t xml:space="preserve">un cono único de gutapercha F3. </w:t>
      </w:r>
    </w:p>
    <w:p w:rsidR="0050522C" w:rsidRPr="00234779" w:rsidRDefault="0024188F" w:rsidP="00271091">
      <w:pPr>
        <w:tabs>
          <w:tab w:val="left" w:pos="1985"/>
        </w:tabs>
        <w:spacing w:line="360" w:lineRule="auto"/>
        <w:jc w:val="both"/>
        <w:rPr>
          <w:rFonts w:ascii="Arial" w:hAnsi="Arial" w:cs="Arial"/>
          <w:sz w:val="24"/>
          <w:szCs w:val="24"/>
          <w:lang w:val="es-EC"/>
        </w:rPr>
      </w:pPr>
      <w:r w:rsidRPr="00234779">
        <w:rPr>
          <w:rFonts w:ascii="Arial" w:hAnsi="Arial" w:cs="Arial"/>
          <w:sz w:val="24"/>
          <w:szCs w:val="24"/>
          <w:lang w:val="es-EC"/>
        </w:rPr>
        <w:t>Se concluyó que</w:t>
      </w:r>
      <w:r w:rsidR="0050522C" w:rsidRPr="00234779">
        <w:rPr>
          <w:rFonts w:ascii="Arial" w:hAnsi="Arial" w:cs="Arial"/>
          <w:sz w:val="24"/>
          <w:szCs w:val="24"/>
          <w:lang w:val="es-EC"/>
        </w:rPr>
        <w:t xml:space="preserve"> el mejor sellado del tercio apical </w:t>
      </w:r>
      <w:r w:rsidRPr="00234779">
        <w:rPr>
          <w:rFonts w:ascii="Arial" w:hAnsi="Arial" w:cs="Arial"/>
          <w:sz w:val="24"/>
          <w:szCs w:val="24"/>
          <w:lang w:val="es-EC"/>
        </w:rPr>
        <w:t xml:space="preserve">se lo obtuvo </w:t>
      </w:r>
      <w:r w:rsidR="006731AD" w:rsidRPr="00234779">
        <w:rPr>
          <w:rFonts w:ascii="Arial" w:hAnsi="Arial" w:cs="Arial"/>
          <w:sz w:val="24"/>
          <w:szCs w:val="24"/>
          <w:lang w:val="es-EC"/>
        </w:rPr>
        <w:t xml:space="preserve">en el Grupo A </w:t>
      </w:r>
      <w:r w:rsidR="0050522C" w:rsidRPr="00234779">
        <w:rPr>
          <w:rFonts w:ascii="Arial" w:hAnsi="Arial" w:cs="Arial"/>
          <w:sz w:val="24"/>
          <w:szCs w:val="24"/>
          <w:lang w:val="es-EC"/>
        </w:rPr>
        <w:t xml:space="preserve">mediante la  técnica de </w:t>
      </w:r>
      <w:proofErr w:type="spellStart"/>
      <w:r w:rsidR="0050522C" w:rsidRPr="00234779">
        <w:rPr>
          <w:rFonts w:ascii="Arial" w:hAnsi="Arial" w:cs="Arial"/>
          <w:sz w:val="24"/>
          <w:szCs w:val="24"/>
          <w:lang w:val="es-EC"/>
        </w:rPr>
        <w:t>Roane</w:t>
      </w:r>
      <w:proofErr w:type="spellEnd"/>
      <w:r w:rsidR="0050522C" w:rsidRPr="00234779">
        <w:rPr>
          <w:rFonts w:ascii="Arial" w:hAnsi="Arial" w:cs="Arial"/>
          <w:sz w:val="24"/>
          <w:szCs w:val="24"/>
          <w:lang w:val="es-EC"/>
        </w:rPr>
        <w:t xml:space="preserve"> – Sistema </w:t>
      </w:r>
      <w:proofErr w:type="spellStart"/>
      <w:r w:rsidR="0050522C" w:rsidRPr="00234779">
        <w:rPr>
          <w:rFonts w:ascii="Arial" w:hAnsi="Arial" w:cs="Arial"/>
          <w:sz w:val="24"/>
          <w:szCs w:val="24"/>
          <w:lang w:val="es-EC"/>
        </w:rPr>
        <w:t>Protaper</w:t>
      </w:r>
      <w:proofErr w:type="spellEnd"/>
      <w:r w:rsidR="0050522C" w:rsidRPr="00234779">
        <w:rPr>
          <w:rFonts w:ascii="Arial" w:hAnsi="Arial" w:cs="Arial"/>
          <w:sz w:val="24"/>
          <w:szCs w:val="24"/>
          <w:lang w:val="es-EC"/>
        </w:rPr>
        <w:t xml:space="preserve"> utilizando la  técnica de obturación condensación lateral con el 93,33%, frente a los otros grupos con el 80%.</w:t>
      </w:r>
    </w:p>
    <w:p w:rsidR="0050522C" w:rsidRPr="000E3A09" w:rsidRDefault="0050522C" w:rsidP="00271091">
      <w:pPr>
        <w:pStyle w:val="NormalWeb"/>
        <w:shd w:val="clear" w:color="auto" w:fill="FFFFFF"/>
        <w:spacing w:before="0" w:beforeAutospacing="0" w:after="90" w:afterAutospacing="0" w:line="360" w:lineRule="auto"/>
        <w:jc w:val="both"/>
        <w:rPr>
          <w:rFonts w:ascii="Arial" w:hAnsi="Arial" w:cs="Arial"/>
          <w:bCs/>
          <w:lang w:val="es-ES"/>
        </w:rPr>
      </w:pPr>
    </w:p>
    <w:p w:rsidR="0050522C" w:rsidRPr="00234779" w:rsidRDefault="0050522C" w:rsidP="00271091">
      <w:pPr>
        <w:spacing w:line="360" w:lineRule="auto"/>
        <w:jc w:val="both"/>
        <w:rPr>
          <w:rFonts w:ascii="Arial" w:hAnsi="Arial" w:cs="Arial"/>
          <w:b/>
          <w:sz w:val="24"/>
          <w:szCs w:val="24"/>
          <w:lang w:val="es-EC"/>
        </w:rPr>
      </w:pPr>
      <w:r w:rsidRPr="00234779">
        <w:rPr>
          <w:rFonts w:ascii="Arial" w:hAnsi="Arial" w:cs="Arial"/>
          <w:b/>
          <w:sz w:val="24"/>
          <w:szCs w:val="24"/>
          <w:lang w:val="es-EC"/>
        </w:rPr>
        <w:t xml:space="preserve">Palabras Claves: </w:t>
      </w:r>
      <w:r w:rsidR="000F1FA4" w:rsidRPr="00234779">
        <w:rPr>
          <w:rFonts w:ascii="Arial" w:hAnsi="Arial" w:cs="Arial"/>
          <w:sz w:val="24"/>
          <w:szCs w:val="24"/>
          <w:lang w:val="es-EC"/>
        </w:rPr>
        <w:t>Sellado del Tercio Apical, Técnica</w:t>
      </w:r>
      <w:r w:rsidR="003E118B" w:rsidRPr="00234779">
        <w:rPr>
          <w:rFonts w:ascii="Arial" w:hAnsi="Arial" w:cs="Arial"/>
          <w:sz w:val="24"/>
          <w:szCs w:val="24"/>
          <w:lang w:val="es-EC"/>
        </w:rPr>
        <w:t>s</w:t>
      </w:r>
      <w:r w:rsidR="000F1FA4" w:rsidRPr="00234779">
        <w:rPr>
          <w:rFonts w:ascii="Arial" w:hAnsi="Arial" w:cs="Arial"/>
          <w:sz w:val="24"/>
          <w:szCs w:val="24"/>
          <w:lang w:val="es-EC"/>
        </w:rPr>
        <w:t xml:space="preserve"> d</w:t>
      </w:r>
      <w:r w:rsidR="003E118B" w:rsidRPr="00234779">
        <w:rPr>
          <w:rFonts w:ascii="Arial" w:hAnsi="Arial" w:cs="Arial"/>
          <w:sz w:val="24"/>
          <w:szCs w:val="24"/>
          <w:lang w:val="es-EC"/>
        </w:rPr>
        <w:t>e Instrumentación de Conductos Radiculares</w:t>
      </w:r>
      <w:r w:rsidR="006731AD" w:rsidRPr="00234779">
        <w:rPr>
          <w:rFonts w:ascii="Arial" w:hAnsi="Arial" w:cs="Arial"/>
          <w:sz w:val="24"/>
          <w:szCs w:val="24"/>
          <w:lang w:val="es-EC"/>
        </w:rPr>
        <w:t>, Condensación Lateral, Técnica de Cono Único</w:t>
      </w:r>
    </w:p>
    <w:p w:rsidR="0050522C" w:rsidRPr="00234779" w:rsidRDefault="0050522C" w:rsidP="00271091">
      <w:pPr>
        <w:spacing w:line="360" w:lineRule="auto"/>
        <w:jc w:val="both"/>
        <w:rPr>
          <w:rFonts w:ascii="Arial" w:hAnsi="Arial" w:cs="Arial"/>
          <w:sz w:val="24"/>
          <w:szCs w:val="24"/>
          <w:lang w:val="es-EC"/>
        </w:rPr>
      </w:pPr>
    </w:p>
    <w:p w:rsidR="0050522C" w:rsidRPr="00234779" w:rsidRDefault="0050522C" w:rsidP="00271091">
      <w:pPr>
        <w:spacing w:line="360" w:lineRule="auto"/>
        <w:jc w:val="both"/>
        <w:rPr>
          <w:rFonts w:ascii="Arial" w:hAnsi="Arial" w:cs="Arial"/>
          <w:sz w:val="24"/>
          <w:szCs w:val="24"/>
          <w:lang w:val="es-EC"/>
        </w:rPr>
      </w:pPr>
    </w:p>
    <w:p w:rsidR="0050522C" w:rsidRPr="00234779" w:rsidRDefault="0050522C" w:rsidP="00271091">
      <w:pPr>
        <w:spacing w:line="360" w:lineRule="auto"/>
        <w:jc w:val="both"/>
        <w:rPr>
          <w:rFonts w:ascii="Arial" w:hAnsi="Arial" w:cs="Arial"/>
          <w:sz w:val="24"/>
          <w:szCs w:val="24"/>
          <w:lang w:val="es-EC"/>
        </w:rPr>
      </w:pPr>
    </w:p>
    <w:p w:rsidR="0050522C" w:rsidRPr="00234779" w:rsidRDefault="0050522C" w:rsidP="00271091">
      <w:pPr>
        <w:spacing w:line="360" w:lineRule="auto"/>
        <w:jc w:val="both"/>
        <w:rPr>
          <w:rFonts w:ascii="Arial" w:hAnsi="Arial" w:cs="Arial"/>
          <w:sz w:val="24"/>
          <w:szCs w:val="24"/>
          <w:lang w:val="es-EC"/>
        </w:rPr>
      </w:pPr>
    </w:p>
    <w:p w:rsidR="0050522C" w:rsidRPr="00234779" w:rsidRDefault="0050522C" w:rsidP="00271091">
      <w:pPr>
        <w:spacing w:line="360" w:lineRule="auto"/>
        <w:rPr>
          <w:rFonts w:ascii="Arial" w:hAnsi="Arial" w:cs="Arial"/>
          <w:sz w:val="24"/>
          <w:szCs w:val="24"/>
          <w:lang w:val="es-EC"/>
        </w:rPr>
      </w:pPr>
    </w:p>
    <w:p w:rsidR="008E33C3" w:rsidRPr="00234779" w:rsidRDefault="008E33C3" w:rsidP="00271091">
      <w:pPr>
        <w:spacing w:line="360" w:lineRule="auto"/>
        <w:rPr>
          <w:rFonts w:ascii="Arial" w:eastAsia="Times New Roman" w:hAnsi="Arial" w:cs="Arial"/>
          <w:sz w:val="24"/>
          <w:szCs w:val="24"/>
          <w:lang w:val="es-EC" w:eastAsia="es-ES"/>
        </w:rPr>
      </w:pPr>
    </w:p>
    <w:p w:rsidR="0050522C" w:rsidRDefault="0050522C" w:rsidP="00271091">
      <w:pPr>
        <w:spacing w:line="360" w:lineRule="auto"/>
        <w:jc w:val="center"/>
        <w:rPr>
          <w:rFonts w:ascii="Arial" w:hAnsi="Arial" w:cs="Arial"/>
          <w:b/>
          <w:sz w:val="24"/>
        </w:rPr>
      </w:pPr>
      <w:r w:rsidRPr="00961469">
        <w:rPr>
          <w:rFonts w:ascii="Arial" w:hAnsi="Arial" w:cs="Arial"/>
          <w:b/>
          <w:sz w:val="24"/>
        </w:rPr>
        <w:lastRenderedPageBreak/>
        <w:t>ABSTRACT</w:t>
      </w:r>
    </w:p>
    <w:p w:rsidR="0050522C" w:rsidRPr="00961469" w:rsidRDefault="0050522C" w:rsidP="00271091">
      <w:pPr>
        <w:spacing w:line="360" w:lineRule="auto"/>
        <w:jc w:val="center"/>
        <w:rPr>
          <w:rFonts w:ascii="Arial" w:hAnsi="Arial" w:cs="Arial"/>
          <w:b/>
          <w:sz w:val="24"/>
        </w:rPr>
      </w:pPr>
    </w:p>
    <w:p w:rsidR="009A1D86" w:rsidRDefault="0050522C" w:rsidP="00271091">
      <w:pPr>
        <w:pStyle w:val="HTMLconformatoprevio"/>
        <w:spacing w:line="360" w:lineRule="auto"/>
        <w:jc w:val="both"/>
        <w:rPr>
          <w:rFonts w:ascii="Arial" w:hAnsi="Arial" w:cs="Arial"/>
          <w:sz w:val="24"/>
          <w:szCs w:val="24"/>
          <w:lang w:val="en-US"/>
        </w:rPr>
      </w:pPr>
      <w:r w:rsidRPr="00780CC5">
        <w:rPr>
          <w:rFonts w:ascii="Arial" w:hAnsi="Arial" w:cs="Arial"/>
          <w:sz w:val="24"/>
          <w:szCs w:val="24"/>
          <w:lang w:val="en-US"/>
        </w:rPr>
        <w:t xml:space="preserve">The endodontic treatment has for one objective the obliteration of all the root canal system near as possible from the DCC, using a minimum amount of compatible biological sealant. The purpose of the study was to compare the sealing of the apical third using two technics of root canal’s plugging. </w:t>
      </w:r>
    </w:p>
    <w:p w:rsidR="009A1D86" w:rsidRDefault="009A1D86" w:rsidP="00271091">
      <w:pPr>
        <w:pStyle w:val="HTMLconformatoprevio"/>
        <w:spacing w:line="360" w:lineRule="auto"/>
        <w:jc w:val="both"/>
        <w:rPr>
          <w:rFonts w:ascii="Arial" w:hAnsi="Arial" w:cs="Arial"/>
          <w:sz w:val="24"/>
          <w:szCs w:val="24"/>
          <w:lang w:val="en-US"/>
        </w:rPr>
      </w:pPr>
    </w:p>
    <w:p w:rsidR="009A1D86" w:rsidRDefault="0050522C" w:rsidP="00271091">
      <w:pPr>
        <w:pStyle w:val="HTMLconformatoprevio"/>
        <w:spacing w:line="360" w:lineRule="auto"/>
        <w:jc w:val="both"/>
        <w:rPr>
          <w:rFonts w:ascii="Arial" w:hAnsi="Arial" w:cs="Arial"/>
          <w:sz w:val="24"/>
          <w:szCs w:val="24"/>
          <w:lang w:val="en-US"/>
        </w:rPr>
      </w:pPr>
      <w:r w:rsidRPr="00780CC5">
        <w:rPr>
          <w:rFonts w:ascii="Arial" w:hAnsi="Arial" w:cs="Arial"/>
          <w:sz w:val="24"/>
          <w:szCs w:val="24"/>
          <w:lang w:val="en-US"/>
        </w:rPr>
        <w:t xml:space="preserve">It developed in 45 extracted teeth, selected according related studies and </w:t>
      </w:r>
      <w:r w:rsidRPr="00442C37">
        <w:rPr>
          <w:rFonts w:ascii="Arial" w:hAnsi="Arial" w:cs="Arial"/>
          <w:sz w:val="24"/>
          <w:szCs w:val="24"/>
          <w:lang w:val="en-US"/>
        </w:rPr>
        <w:t>arbitrarily, the teeth were divided in Group A, B, and C, The Group B was made the biomechanical preparation with modified setback technic with k-</w:t>
      </w:r>
      <w:proofErr w:type="spellStart"/>
      <w:r w:rsidRPr="00442C37">
        <w:rPr>
          <w:rFonts w:ascii="Arial" w:hAnsi="Arial" w:cs="Arial"/>
          <w:sz w:val="24"/>
          <w:szCs w:val="24"/>
          <w:lang w:val="en-US"/>
        </w:rPr>
        <w:t>flexofile</w:t>
      </w:r>
      <w:proofErr w:type="spellEnd"/>
      <w:r w:rsidRPr="00442C37">
        <w:rPr>
          <w:rFonts w:ascii="Arial" w:hAnsi="Arial" w:cs="Arial"/>
          <w:sz w:val="24"/>
          <w:szCs w:val="24"/>
          <w:lang w:val="en-US"/>
        </w:rPr>
        <w:t xml:space="preserve"> limes, and the Group A y C was made with Ro</w:t>
      </w:r>
      <w:r w:rsidR="00EB3FD6">
        <w:rPr>
          <w:rFonts w:ascii="Arial" w:hAnsi="Arial" w:cs="Arial"/>
          <w:sz w:val="24"/>
          <w:szCs w:val="24"/>
          <w:lang w:val="en-US"/>
        </w:rPr>
        <w:t xml:space="preserve">ane technic with </w:t>
      </w:r>
      <w:proofErr w:type="spellStart"/>
      <w:r w:rsidR="00EB3FD6">
        <w:rPr>
          <w:rFonts w:ascii="Arial" w:hAnsi="Arial" w:cs="Arial"/>
          <w:sz w:val="24"/>
          <w:szCs w:val="24"/>
          <w:lang w:val="en-US"/>
        </w:rPr>
        <w:t>Protaper</w:t>
      </w:r>
      <w:proofErr w:type="spellEnd"/>
      <w:r w:rsidR="00EB3FD6">
        <w:rPr>
          <w:rFonts w:ascii="Arial" w:hAnsi="Arial" w:cs="Arial"/>
          <w:sz w:val="24"/>
          <w:szCs w:val="24"/>
          <w:lang w:val="en-US"/>
        </w:rPr>
        <w:t xml:space="preserve"> Manual Limes</w:t>
      </w:r>
      <w:r w:rsidRPr="00442C37">
        <w:rPr>
          <w:rFonts w:ascii="Arial" w:hAnsi="Arial" w:cs="Arial"/>
          <w:sz w:val="24"/>
          <w:szCs w:val="24"/>
          <w:lang w:val="en-US"/>
        </w:rPr>
        <w:t xml:space="preserve">. Group A and B through lateral condensation, was made the 3D obliteration of the root canal with gutta-percha points and </w:t>
      </w:r>
      <w:proofErr w:type="spellStart"/>
      <w:r w:rsidRPr="00442C37">
        <w:rPr>
          <w:rFonts w:ascii="Arial" w:hAnsi="Arial" w:cs="Arial"/>
          <w:sz w:val="24"/>
          <w:szCs w:val="24"/>
          <w:lang w:val="en-US"/>
        </w:rPr>
        <w:t>sealant.The</w:t>
      </w:r>
      <w:proofErr w:type="spellEnd"/>
      <w:r w:rsidRPr="00442C37">
        <w:rPr>
          <w:rFonts w:ascii="Arial" w:hAnsi="Arial" w:cs="Arial"/>
          <w:sz w:val="24"/>
          <w:szCs w:val="24"/>
          <w:lang w:val="en-US"/>
        </w:rPr>
        <w:t xml:space="preserve"> Group C with Only One </w:t>
      </w:r>
      <w:proofErr w:type="spellStart"/>
      <w:r w:rsidRPr="00442C37">
        <w:rPr>
          <w:rFonts w:ascii="Arial" w:hAnsi="Arial" w:cs="Arial"/>
          <w:sz w:val="24"/>
          <w:szCs w:val="24"/>
          <w:lang w:val="en-US"/>
        </w:rPr>
        <w:t>Gutta</w:t>
      </w:r>
      <w:proofErr w:type="spellEnd"/>
      <w:r w:rsidRPr="00442C37">
        <w:rPr>
          <w:rFonts w:ascii="Arial" w:hAnsi="Arial" w:cs="Arial"/>
          <w:sz w:val="24"/>
          <w:szCs w:val="24"/>
          <w:lang w:val="en-US"/>
        </w:rPr>
        <w:t xml:space="preserve"> – </w:t>
      </w:r>
      <w:proofErr w:type="spellStart"/>
      <w:r w:rsidRPr="00442C37">
        <w:rPr>
          <w:rFonts w:ascii="Arial" w:hAnsi="Arial" w:cs="Arial"/>
          <w:sz w:val="24"/>
          <w:szCs w:val="24"/>
          <w:lang w:val="en-US"/>
        </w:rPr>
        <w:t>percha</w:t>
      </w:r>
      <w:proofErr w:type="spellEnd"/>
      <w:r w:rsidRPr="00442C37">
        <w:rPr>
          <w:rFonts w:ascii="Arial" w:hAnsi="Arial" w:cs="Arial"/>
          <w:sz w:val="24"/>
          <w:szCs w:val="24"/>
          <w:lang w:val="en-US"/>
        </w:rPr>
        <w:t xml:space="preserve"> point Technic, using only one p</w:t>
      </w:r>
      <w:r w:rsidR="005C6B95">
        <w:rPr>
          <w:rFonts w:ascii="Arial" w:hAnsi="Arial" w:cs="Arial"/>
          <w:sz w:val="24"/>
          <w:szCs w:val="24"/>
          <w:lang w:val="en-US"/>
        </w:rPr>
        <w:t xml:space="preserve">oint of F3 </w:t>
      </w:r>
      <w:proofErr w:type="spellStart"/>
      <w:r w:rsidR="005C6B95">
        <w:rPr>
          <w:rFonts w:ascii="Arial" w:hAnsi="Arial" w:cs="Arial"/>
          <w:sz w:val="24"/>
          <w:szCs w:val="24"/>
          <w:lang w:val="en-US"/>
        </w:rPr>
        <w:t>gutta</w:t>
      </w:r>
      <w:proofErr w:type="spellEnd"/>
      <w:r w:rsidR="005C6B95">
        <w:rPr>
          <w:rFonts w:ascii="Arial" w:hAnsi="Arial" w:cs="Arial"/>
          <w:sz w:val="24"/>
          <w:szCs w:val="24"/>
          <w:lang w:val="en-US"/>
        </w:rPr>
        <w:t xml:space="preserve"> – </w:t>
      </w:r>
      <w:proofErr w:type="spellStart"/>
      <w:r w:rsidR="005C6B95">
        <w:rPr>
          <w:rFonts w:ascii="Arial" w:hAnsi="Arial" w:cs="Arial"/>
          <w:sz w:val="24"/>
          <w:szCs w:val="24"/>
          <w:lang w:val="en-US"/>
        </w:rPr>
        <w:t>percha</w:t>
      </w:r>
      <w:proofErr w:type="spellEnd"/>
      <w:r w:rsidR="005C6B95">
        <w:rPr>
          <w:rFonts w:ascii="Arial" w:hAnsi="Arial" w:cs="Arial"/>
          <w:sz w:val="24"/>
          <w:szCs w:val="24"/>
          <w:lang w:val="en-US"/>
        </w:rPr>
        <w:t xml:space="preserve"> point</w:t>
      </w:r>
      <w:r w:rsidRPr="00442C37">
        <w:rPr>
          <w:rFonts w:ascii="Arial" w:hAnsi="Arial" w:cs="Arial"/>
          <w:sz w:val="24"/>
          <w:szCs w:val="24"/>
          <w:lang w:val="en-US"/>
        </w:rPr>
        <w:t xml:space="preserve">. </w:t>
      </w:r>
    </w:p>
    <w:p w:rsidR="009A1D86" w:rsidRDefault="009A1D86" w:rsidP="00271091">
      <w:pPr>
        <w:pStyle w:val="HTMLconformatoprevio"/>
        <w:spacing w:line="360" w:lineRule="auto"/>
        <w:jc w:val="both"/>
        <w:rPr>
          <w:rFonts w:ascii="Arial" w:hAnsi="Arial" w:cs="Arial"/>
          <w:sz w:val="24"/>
          <w:szCs w:val="24"/>
          <w:lang w:val="en-US"/>
        </w:rPr>
      </w:pPr>
    </w:p>
    <w:p w:rsidR="0050522C" w:rsidRPr="00780CC5" w:rsidRDefault="0050522C" w:rsidP="00271091">
      <w:pPr>
        <w:pStyle w:val="HTMLconformatoprevio"/>
        <w:spacing w:line="360" w:lineRule="auto"/>
        <w:jc w:val="both"/>
        <w:rPr>
          <w:rFonts w:ascii="Arial" w:hAnsi="Arial" w:cs="Arial"/>
          <w:sz w:val="24"/>
          <w:szCs w:val="24"/>
          <w:lang w:val="en-US"/>
        </w:rPr>
      </w:pPr>
      <w:r w:rsidRPr="00442C37">
        <w:rPr>
          <w:rFonts w:ascii="Arial" w:hAnsi="Arial" w:cs="Arial"/>
          <w:sz w:val="24"/>
          <w:szCs w:val="24"/>
          <w:lang w:val="en-US"/>
        </w:rPr>
        <w:t>Finally, it was concluded that the best sealed of apical third was</w:t>
      </w:r>
      <w:r w:rsidR="005C6B95">
        <w:rPr>
          <w:rFonts w:ascii="Arial" w:hAnsi="Arial" w:cs="Arial"/>
          <w:sz w:val="24"/>
          <w:szCs w:val="24"/>
          <w:lang w:val="en-US"/>
        </w:rPr>
        <w:t xml:space="preserve"> the Group A</w:t>
      </w:r>
      <w:r w:rsidRPr="00442C37">
        <w:rPr>
          <w:rFonts w:ascii="Arial" w:hAnsi="Arial" w:cs="Arial"/>
          <w:sz w:val="24"/>
          <w:szCs w:val="24"/>
          <w:lang w:val="en-US"/>
        </w:rPr>
        <w:t xml:space="preserve"> the Roane technic – </w:t>
      </w:r>
      <w:proofErr w:type="spellStart"/>
      <w:r w:rsidRPr="00442C37">
        <w:rPr>
          <w:rFonts w:ascii="Arial" w:hAnsi="Arial" w:cs="Arial"/>
          <w:sz w:val="24"/>
          <w:szCs w:val="24"/>
          <w:lang w:val="en-US"/>
        </w:rPr>
        <w:t>Protaper</w:t>
      </w:r>
      <w:proofErr w:type="spellEnd"/>
      <w:r w:rsidRPr="00442C37">
        <w:rPr>
          <w:rFonts w:ascii="Arial" w:hAnsi="Arial" w:cs="Arial"/>
          <w:sz w:val="24"/>
          <w:szCs w:val="24"/>
          <w:lang w:val="en-US"/>
        </w:rPr>
        <w:t xml:space="preserve"> System using the lateral condensation with 93</w:t>
      </w:r>
      <w:proofErr w:type="gramStart"/>
      <w:r w:rsidRPr="00442C37">
        <w:rPr>
          <w:rFonts w:ascii="Arial" w:hAnsi="Arial" w:cs="Arial"/>
          <w:sz w:val="24"/>
          <w:szCs w:val="24"/>
          <w:lang w:val="en-US"/>
        </w:rPr>
        <w:t>,33</w:t>
      </w:r>
      <w:proofErr w:type="gramEnd"/>
      <w:r w:rsidRPr="00442C37">
        <w:rPr>
          <w:rFonts w:ascii="Arial" w:hAnsi="Arial" w:cs="Arial"/>
          <w:sz w:val="24"/>
          <w:szCs w:val="24"/>
          <w:lang w:val="en-US"/>
        </w:rPr>
        <w:t>% against the other groups with the 80%.</w:t>
      </w:r>
    </w:p>
    <w:p w:rsidR="0050522C" w:rsidRPr="00780CC5" w:rsidRDefault="0050522C" w:rsidP="00271091">
      <w:pPr>
        <w:pStyle w:val="HTMLconformatoprevio"/>
        <w:spacing w:line="360" w:lineRule="auto"/>
        <w:rPr>
          <w:lang w:val="en-US"/>
        </w:rPr>
      </w:pPr>
    </w:p>
    <w:p w:rsidR="0050522C" w:rsidRPr="009E10BA" w:rsidRDefault="0050522C" w:rsidP="00271091">
      <w:pPr>
        <w:pStyle w:val="HTMLconformatoprevio"/>
        <w:spacing w:line="360" w:lineRule="auto"/>
        <w:jc w:val="both"/>
        <w:rPr>
          <w:rFonts w:ascii="Arial" w:hAnsi="Arial" w:cs="Arial"/>
          <w:sz w:val="24"/>
          <w:szCs w:val="24"/>
          <w:lang w:val="en-US"/>
        </w:rPr>
      </w:pPr>
    </w:p>
    <w:p w:rsidR="0050522C" w:rsidRPr="009E10BA" w:rsidRDefault="0050522C" w:rsidP="00271091">
      <w:pPr>
        <w:pStyle w:val="HTMLconformatoprevio"/>
        <w:spacing w:line="360" w:lineRule="auto"/>
        <w:rPr>
          <w:lang w:val="en-US"/>
        </w:rPr>
      </w:pPr>
    </w:p>
    <w:p w:rsidR="0050522C" w:rsidRPr="009E10BA" w:rsidRDefault="0050522C" w:rsidP="00271091">
      <w:pPr>
        <w:pStyle w:val="HTMLconformatoprevio"/>
        <w:spacing w:line="360" w:lineRule="auto"/>
        <w:rPr>
          <w:lang w:val="en-US"/>
        </w:rPr>
      </w:pPr>
    </w:p>
    <w:p w:rsidR="0050522C" w:rsidRPr="009E10BA" w:rsidRDefault="0050522C" w:rsidP="00271091">
      <w:pPr>
        <w:pStyle w:val="HTMLconformatoprevio"/>
        <w:spacing w:line="360" w:lineRule="auto"/>
        <w:rPr>
          <w:lang w:val="en-US"/>
        </w:rPr>
      </w:pPr>
    </w:p>
    <w:p w:rsidR="003E118B" w:rsidRPr="003E118B" w:rsidRDefault="0050522C" w:rsidP="00271091">
      <w:pPr>
        <w:pStyle w:val="HTMLconformatoprevio"/>
        <w:spacing w:line="360" w:lineRule="auto"/>
        <w:rPr>
          <w:lang w:val="en-US"/>
        </w:rPr>
      </w:pPr>
      <w:r w:rsidRPr="000F1FA4">
        <w:rPr>
          <w:rFonts w:ascii="Arial" w:hAnsi="Arial" w:cs="Arial"/>
          <w:b/>
          <w:sz w:val="24"/>
          <w:szCs w:val="24"/>
          <w:lang w:val="en-US"/>
        </w:rPr>
        <w:t xml:space="preserve">Keywords: </w:t>
      </w:r>
      <w:r w:rsidR="000F1FA4" w:rsidRPr="000F1FA4">
        <w:rPr>
          <w:rFonts w:ascii="Arial" w:hAnsi="Arial" w:cs="Arial"/>
          <w:sz w:val="24"/>
          <w:szCs w:val="24"/>
          <w:lang w:val="en-US"/>
        </w:rPr>
        <w:t xml:space="preserve">apical third sealed, </w:t>
      </w:r>
      <w:r w:rsidR="003E118B" w:rsidRPr="006301C7">
        <w:rPr>
          <w:rFonts w:ascii="Arial" w:hAnsi="Arial" w:cs="Arial"/>
          <w:sz w:val="24"/>
          <w:szCs w:val="24"/>
          <w:lang w:val="en-US"/>
        </w:rPr>
        <w:t>techniques of root canal instrumentation</w:t>
      </w:r>
      <w:r w:rsidR="00741626">
        <w:rPr>
          <w:rFonts w:ascii="Arial" w:hAnsi="Arial" w:cs="Arial"/>
          <w:sz w:val="24"/>
          <w:szCs w:val="24"/>
          <w:lang w:val="en-US"/>
        </w:rPr>
        <w:t xml:space="preserve">, lateral condensation, </w:t>
      </w:r>
      <w:proofErr w:type="gramStart"/>
      <w:r w:rsidR="00741626">
        <w:rPr>
          <w:rFonts w:ascii="Arial" w:hAnsi="Arial" w:cs="Arial"/>
          <w:sz w:val="24"/>
          <w:szCs w:val="24"/>
          <w:lang w:val="en-US"/>
        </w:rPr>
        <w:t>single</w:t>
      </w:r>
      <w:proofErr w:type="gramEnd"/>
      <w:r w:rsidR="00741626">
        <w:rPr>
          <w:rFonts w:ascii="Arial" w:hAnsi="Arial" w:cs="Arial"/>
          <w:sz w:val="24"/>
          <w:szCs w:val="24"/>
          <w:lang w:val="en-US"/>
        </w:rPr>
        <w:t xml:space="preserve"> cone technique. </w:t>
      </w:r>
    </w:p>
    <w:p w:rsidR="0050522C" w:rsidRPr="000F1FA4" w:rsidRDefault="0050522C" w:rsidP="00271091">
      <w:pPr>
        <w:spacing w:line="360" w:lineRule="auto"/>
        <w:jc w:val="both"/>
        <w:rPr>
          <w:rFonts w:ascii="Arial" w:eastAsia="Times New Roman" w:hAnsi="Arial" w:cs="Arial"/>
          <w:b/>
          <w:sz w:val="24"/>
          <w:szCs w:val="24"/>
          <w:lang w:eastAsia="es-ES"/>
        </w:rPr>
      </w:pPr>
    </w:p>
    <w:p w:rsidR="0050522C" w:rsidRPr="000F1FA4" w:rsidRDefault="0050522C" w:rsidP="00271091">
      <w:pPr>
        <w:spacing w:line="360" w:lineRule="auto"/>
        <w:jc w:val="both"/>
        <w:rPr>
          <w:rFonts w:ascii="Arial" w:hAnsi="Arial" w:cs="Arial"/>
          <w:b/>
          <w:sz w:val="24"/>
          <w:szCs w:val="24"/>
        </w:rPr>
      </w:pPr>
    </w:p>
    <w:p w:rsidR="0050522C" w:rsidRPr="000F1FA4" w:rsidRDefault="0050522C" w:rsidP="00271091">
      <w:pPr>
        <w:spacing w:line="360" w:lineRule="auto"/>
        <w:jc w:val="center"/>
        <w:rPr>
          <w:rFonts w:ascii="Arial" w:hAnsi="Arial" w:cs="Arial"/>
          <w:sz w:val="24"/>
          <w:szCs w:val="24"/>
        </w:rPr>
      </w:pPr>
    </w:p>
    <w:p w:rsidR="006301C7" w:rsidRDefault="006301C7" w:rsidP="00271091">
      <w:pPr>
        <w:spacing w:line="360" w:lineRule="auto"/>
      </w:pPr>
    </w:p>
    <w:p w:rsidR="00095F7F" w:rsidRDefault="00095F7F" w:rsidP="00271091">
      <w:pPr>
        <w:spacing w:line="360" w:lineRule="auto"/>
      </w:pPr>
    </w:p>
    <w:p w:rsidR="00DB0BA6" w:rsidRPr="000F1FA4" w:rsidRDefault="00DB0BA6" w:rsidP="00271091">
      <w:pPr>
        <w:spacing w:line="360" w:lineRule="auto"/>
      </w:pPr>
    </w:p>
    <w:p w:rsidR="0050522C" w:rsidRPr="00234779" w:rsidRDefault="0050522C" w:rsidP="00271091">
      <w:pPr>
        <w:spacing w:line="360" w:lineRule="auto"/>
        <w:jc w:val="center"/>
        <w:rPr>
          <w:rFonts w:ascii="Arial" w:hAnsi="Arial" w:cs="Arial"/>
          <w:b/>
          <w:sz w:val="24"/>
          <w:szCs w:val="24"/>
          <w:lang w:val="es-EC"/>
        </w:rPr>
      </w:pPr>
      <w:r w:rsidRPr="00234779">
        <w:rPr>
          <w:rFonts w:ascii="Arial" w:hAnsi="Arial" w:cs="Arial"/>
          <w:b/>
          <w:sz w:val="24"/>
          <w:szCs w:val="24"/>
          <w:lang w:val="es-EC"/>
        </w:rPr>
        <w:t>3. INTRODUCCION</w:t>
      </w:r>
    </w:p>
    <w:p w:rsidR="0050522C" w:rsidRPr="00234779" w:rsidRDefault="0050522C" w:rsidP="00271091">
      <w:pPr>
        <w:spacing w:line="360" w:lineRule="auto"/>
        <w:jc w:val="center"/>
        <w:rPr>
          <w:rFonts w:ascii="Arial" w:hAnsi="Arial" w:cs="Arial"/>
          <w:b/>
          <w:sz w:val="24"/>
          <w:szCs w:val="24"/>
          <w:lang w:val="es-EC"/>
        </w:rPr>
      </w:pPr>
    </w:p>
    <w:p w:rsidR="0050522C" w:rsidRPr="00234779" w:rsidRDefault="0050522C" w:rsidP="00271091">
      <w:pPr>
        <w:pStyle w:val="NormalWeb"/>
        <w:shd w:val="clear" w:color="auto" w:fill="FFFFFF"/>
        <w:spacing w:before="90" w:beforeAutospacing="0" w:after="90" w:afterAutospacing="0" w:line="360" w:lineRule="auto"/>
        <w:jc w:val="both"/>
        <w:rPr>
          <w:rFonts w:ascii="Arial" w:hAnsi="Arial" w:cs="Arial"/>
          <w:color w:val="141823"/>
          <w:lang w:val="es-EC"/>
        </w:rPr>
      </w:pPr>
      <w:r w:rsidRPr="00234779">
        <w:rPr>
          <w:rFonts w:ascii="Arial" w:hAnsi="Arial" w:cs="Arial"/>
          <w:color w:val="141823"/>
          <w:lang w:val="es-EC"/>
        </w:rPr>
        <w:t xml:space="preserve">La obturación de los conductos radiculares constituye la última fase del tratamiento. En un estudio realizado en la Universidad de Washington, se consideró que la causa principal de fracaso de los tratamientos </w:t>
      </w:r>
      <w:proofErr w:type="spellStart"/>
      <w:r w:rsidRPr="00234779">
        <w:rPr>
          <w:rFonts w:ascii="Arial" w:hAnsi="Arial" w:cs="Arial"/>
          <w:color w:val="141823"/>
          <w:lang w:val="es-EC"/>
        </w:rPr>
        <w:t>endodóncicos</w:t>
      </w:r>
      <w:proofErr w:type="spellEnd"/>
      <w:r w:rsidRPr="00234779">
        <w:rPr>
          <w:rFonts w:ascii="Arial" w:hAnsi="Arial" w:cs="Arial"/>
          <w:color w:val="141823"/>
          <w:lang w:val="es-EC"/>
        </w:rPr>
        <w:t xml:space="preserve"> era una obturación deficiente de los conductos radiculares. Como es lógico, cuando se evalúa en las radiografías  un tratamiento que ha fracasado, lo único que puede juzgarse es la calidad de la obturación, ya que la calidad de la preparación del conducto radicular es mucho más difícil de valorar. La finalidad básica de la obturación de los conductos radiculares consiste en aislarlos por completo del resto del organismo, para mantener los resultados de su preparación. No hay que olvidar la necesidad de un sellado lateral, a lo largo de todas las paredes del conducto, por la posible existencia de conductos laterales, factores aún más importantes en los dientes que presentan enfermedad periodontal. (</w:t>
      </w:r>
      <w:proofErr w:type="spellStart"/>
      <w:r w:rsidRPr="00234779">
        <w:rPr>
          <w:rFonts w:ascii="Arial" w:hAnsi="Arial" w:cs="Arial"/>
          <w:color w:val="141823"/>
          <w:lang w:val="es-EC"/>
        </w:rPr>
        <w:t>Canalda</w:t>
      </w:r>
      <w:proofErr w:type="spellEnd"/>
      <w:r w:rsidRPr="00234779">
        <w:rPr>
          <w:rFonts w:ascii="Arial" w:hAnsi="Arial" w:cs="Arial"/>
          <w:color w:val="141823"/>
          <w:lang w:val="es-EC"/>
        </w:rPr>
        <w:t>, 2014).</w:t>
      </w:r>
    </w:p>
    <w:p w:rsidR="0050522C" w:rsidRPr="00234779" w:rsidRDefault="0050522C" w:rsidP="00271091">
      <w:pPr>
        <w:pStyle w:val="NormalWeb"/>
        <w:shd w:val="clear" w:color="auto" w:fill="FFFFFF"/>
        <w:tabs>
          <w:tab w:val="left" w:pos="3600"/>
        </w:tabs>
        <w:spacing w:before="90" w:beforeAutospacing="0" w:after="90" w:afterAutospacing="0" w:line="360" w:lineRule="auto"/>
        <w:jc w:val="both"/>
        <w:rPr>
          <w:rFonts w:ascii="Arial" w:hAnsi="Arial" w:cs="Arial"/>
          <w:lang w:val="es-EC"/>
        </w:rPr>
      </w:pPr>
      <w:r w:rsidRPr="00234779">
        <w:rPr>
          <w:rFonts w:ascii="Arial" w:eastAsiaTheme="minorHAnsi" w:hAnsi="Arial" w:cs="Arial"/>
          <w:color w:val="141823"/>
          <w:lang w:val="es-EC"/>
        </w:rPr>
        <w:t xml:space="preserve">El sellado del Tercio Apical y la Obturación total del conducto </w:t>
      </w:r>
      <w:r w:rsidRPr="00234779">
        <w:rPr>
          <w:rFonts w:ascii="Arial" w:hAnsi="Arial" w:cs="Arial"/>
          <w:lang w:val="es-EC"/>
        </w:rPr>
        <w:t xml:space="preserve">es una de las principales metas de la terapia </w:t>
      </w:r>
      <w:proofErr w:type="spellStart"/>
      <w:r w:rsidRPr="00234779">
        <w:rPr>
          <w:rFonts w:ascii="Arial" w:hAnsi="Arial" w:cs="Arial"/>
          <w:lang w:val="es-EC"/>
        </w:rPr>
        <w:t>endodóntica</w:t>
      </w:r>
      <w:proofErr w:type="spellEnd"/>
      <w:r w:rsidRPr="00234779">
        <w:rPr>
          <w:rFonts w:ascii="Arial" w:hAnsi="Arial" w:cs="Arial"/>
          <w:lang w:val="es-EC"/>
        </w:rPr>
        <w:t>, la obturación tridimensional del sistema de conductos radiculares, esto significa que el diente debe pasar a un estado lo más inerte posible para el organismo, impidiendo la reinfección y el crecimiento de los microorganismos que hayan quedado en el conducto, así como la creación de un ambiente biológicamente adecuado para que se pueda llevar a cabo la cicatrización de los tejidos. El tercio apical es una zona donde existen mayor número de conductos accesorios, y se debe analizar cuidadosamente el sellado para evitar una contaminación.</w:t>
      </w:r>
    </w:p>
    <w:p w:rsidR="002C6A6A" w:rsidRPr="00234779" w:rsidRDefault="002C6A6A" w:rsidP="00271091">
      <w:pPr>
        <w:pStyle w:val="NormalWeb"/>
        <w:shd w:val="clear" w:color="auto" w:fill="FFFFFF"/>
        <w:tabs>
          <w:tab w:val="left" w:pos="3600"/>
        </w:tabs>
        <w:spacing w:before="90" w:beforeAutospacing="0" w:after="90" w:afterAutospacing="0" w:line="360" w:lineRule="auto"/>
        <w:jc w:val="both"/>
        <w:rPr>
          <w:rFonts w:ascii="Arial" w:hAnsi="Arial" w:cs="Arial"/>
          <w:lang w:val="es-EC"/>
        </w:rPr>
      </w:pPr>
    </w:p>
    <w:p w:rsidR="00763FA1" w:rsidRPr="00EB553E" w:rsidRDefault="002C6A6A" w:rsidP="00403BC0">
      <w:pPr>
        <w:spacing w:after="0" w:line="360" w:lineRule="auto"/>
        <w:ind w:left="-5"/>
        <w:jc w:val="both"/>
        <w:rPr>
          <w:rFonts w:ascii="Arial" w:hAnsi="Arial" w:cs="Arial"/>
          <w:sz w:val="24"/>
          <w:szCs w:val="24"/>
          <w:lang w:val="es-EC"/>
        </w:rPr>
      </w:pPr>
      <w:r w:rsidRPr="00EB553E">
        <w:rPr>
          <w:rFonts w:ascii="Arial" w:hAnsi="Arial" w:cs="Arial"/>
          <w:sz w:val="24"/>
          <w:szCs w:val="24"/>
          <w:lang w:val="es-EC"/>
        </w:rPr>
        <w:t>El presente estudio fue de  carácter</w:t>
      </w:r>
      <w:r w:rsidRPr="00EB553E">
        <w:rPr>
          <w:rFonts w:ascii="Arial" w:hAnsi="Arial" w:cs="Arial"/>
          <w:b/>
          <w:sz w:val="24"/>
          <w:szCs w:val="24"/>
          <w:lang w:val="es-EC"/>
        </w:rPr>
        <w:t xml:space="preserve">  experimental – in vitro, y transversal,</w:t>
      </w:r>
      <w:r w:rsidRPr="00EB553E">
        <w:rPr>
          <w:rFonts w:ascii="Arial" w:hAnsi="Arial" w:cs="Arial"/>
          <w:sz w:val="24"/>
          <w:szCs w:val="24"/>
          <w:lang w:val="es-EC"/>
        </w:rPr>
        <w:t xml:space="preserve"> en donde se emplearon fichas de obse</w:t>
      </w:r>
      <w:r w:rsidR="00EB553E">
        <w:rPr>
          <w:rFonts w:ascii="Arial" w:hAnsi="Arial" w:cs="Arial"/>
          <w:sz w:val="24"/>
          <w:szCs w:val="24"/>
          <w:lang w:val="es-EC"/>
        </w:rPr>
        <w:t>rvación para determinar el mejor</w:t>
      </w:r>
      <w:r w:rsidRPr="00EB553E">
        <w:rPr>
          <w:rFonts w:ascii="Arial" w:hAnsi="Arial" w:cs="Arial"/>
          <w:sz w:val="24"/>
          <w:szCs w:val="24"/>
          <w:lang w:val="es-EC"/>
        </w:rPr>
        <w:t xml:space="preserve"> </w:t>
      </w:r>
      <w:r w:rsidR="00EB553E">
        <w:rPr>
          <w:rFonts w:ascii="Arial" w:hAnsi="Arial" w:cs="Arial"/>
          <w:sz w:val="24"/>
          <w:szCs w:val="24"/>
          <w:lang w:val="es-EC"/>
        </w:rPr>
        <w:t xml:space="preserve">nivel de </w:t>
      </w:r>
      <w:r w:rsidRPr="00EB553E">
        <w:rPr>
          <w:rFonts w:ascii="Arial" w:hAnsi="Arial" w:cs="Arial"/>
          <w:sz w:val="24"/>
          <w:szCs w:val="24"/>
          <w:lang w:val="es-EC"/>
        </w:rPr>
        <w:t>se</w:t>
      </w:r>
      <w:r w:rsidR="00EB553E">
        <w:rPr>
          <w:rFonts w:ascii="Arial" w:hAnsi="Arial" w:cs="Arial"/>
          <w:sz w:val="24"/>
          <w:szCs w:val="24"/>
          <w:lang w:val="es-EC"/>
        </w:rPr>
        <w:t xml:space="preserve">llado del tercio apical </w:t>
      </w:r>
      <w:r w:rsidRPr="00EB553E">
        <w:rPr>
          <w:rFonts w:ascii="Arial" w:hAnsi="Arial" w:cs="Arial"/>
          <w:sz w:val="24"/>
          <w:szCs w:val="24"/>
          <w:lang w:val="es-EC"/>
        </w:rPr>
        <w:t>mediante una técnica de obturación.</w:t>
      </w:r>
      <w:r w:rsidR="00403BC0">
        <w:rPr>
          <w:rFonts w:ascii="Arial" w:hAnsi="Arial" w:cs="Arial"/>
          <w:sz w:val="24"/>
          <w:szCs w:val="24"/>
          <w:lang w:val="es-EC"/>
        </w:rPr>
        <w:t xml:space="preserve"> </w:t>
      </w:r>
      <w:r w:rsidR="00763FA1" w:rsidRPr="00EB553E">
        <w:rPr>
          <w:rFonts w:ascii="Arial" w:hAnsi="Arial" w:cs="Arial"/>
          <w:color w:val="141823"/>
          <w:sz w:val="24"/>
          <w:szCs w:val="24"/>
          <w:lang w:val="es-EC"/>
        </w:rPr>
        <w:t xml:space="preserve">El trabajo de investigación, </w:t>
      </w:r>
      <w:r w:rsidR="00763FA1" w:rsidRPr="00EB553E">
        <w:rPr>
          <w:rFonts w:ascii="Arial" w:hAnsi="Arial" w:cs="Arial"/>
          <w:sz w:val="24"/>
          <w:szCs w:val="24"/>
          <w:lang w:val="es-EC"/>
        </w:rPr>
        <w:t xml:space="preserve">“COMPARACIÓN DEL SELLADO DEL TERCIO APICAL MEDIANTE LA UTILIZACIÓN DE DOS TÉCNICAS DE OBTURACIÓN DE CONDUCTOS RADICULARES, PERIODO MARZO – JULIO 2015”, </w:t>
      </w:r>
      <w:r w:rsidR="00763FA1" w:rsidRPr="00EB553E">
        <w:rPr>
          <w:rFonts w:ascii="Arial" w:hAnsi="Arial" w:cs="Arial"/>
          <w:color w:val="141823"/>
          <w:sz w:val="24"/>
          <w:szCs w:val="24"/>
          <w:lang w:val="es-EC"/>
        </w:rPr>
        <w:t xml:space="preserve">se lo </w:t>
      </w:r>
      <w:r w:rsidR="00763FA1" w:rsidRPr="00EB553E">
        <w:rPr>
          <w:rFonts w:ascii="Arial" w:hAnsi="Arial" w:cs="Arial"/>
          <w:color w:val="141823"/>
          <w:sz w:val="24"/>
          <w:szCs w:val="24"/>
          <w:lang w:val="es-EC"/>
        </w:rPr>
        <w:lastRenderedPageBreak/>
        <w:t xml:space="preserve">realizó con el propósito de determinar, cuál es la técnica de obturación de conductos radiculares que proporcione el mejor sellado del tercio apical, entre la técnica de cómo único y condensación lateral. </w:t>
      </w:r>
    </w:p>
    <w:p w:rsidR="002C6A6A" w:rsidRPr="00234779" w:rsidRDefault="0050522C" w:rsidP="00271091">
      <w:pPr>
        <w:pStyle w:val="NormalWeb"/>
        <w:shd w:val="clear" w:color="auto" w:fill="FFFFFF"/>
        <w:tabs>
          <w:tab w:val="left" w:pos="3600"/>
        </w:tabs>
        <w:spacing w:before="90" w:beforeAutospacing="0" w:after="90" w:afterAutospacing="0" w:line="360" w:lineRule="auto"/>
        <w:jc w:val="both"/>
        <w:rPr>
          <w:rFonts w:ascii="Arial" w:hAnsi="Arial" w:cs="Arial"/>
          <w:lang w:val="es-EC"/>
        </w:rPr>
      </w:pPr>
      <w:r w:rsidRPr="00234779">
        <w:rPr>
          <w:rFonts w:ascii="Arial" w:hAnsi="Arial" w:cs="Arial"/>
          <w:lang w:val="es-EC"/>
        </w:rPr>
        <w:t xml:space="preserve">Es importante considerar que la evaluación radiográfica postoperatoria por sí sola no es un parámetro objetivo y completo para analizar la calidad del tratamiento </w:t>
      </w:r>
      <w:proofErr w:type="spellStart"/>
      <w:r w:rsidRPr="00234779">
        <w:rPr>
          <w:rFonts w:ascii="Arial" w:hAnsi="Arial" w:cs="Arial"/>
          <w:lang w:val="es-EC"/>
        </w:rPr>
        <w:t>endodóntico</w:t>
      </w:r>
      <w:proofErr w:type="spellEnd"/>
      <w:r w:rsidRPr="00234779">
        <w:rPr>
          <w:rFonts w:ascii="Arial" w:hAnsi="Arial" w:cs="Arial"/>
          <w:lang w:val="es-EC"/>
        </w:rPr>
        <w:t xml:space="preserve">. El éxito histológico en humanos es casi imposible de constatar debido a que no puede ser valorado por razones éticas, solo se puede evaluar cuando se diagnostica un fracaso y se practica una cirugía </w:t>
      </w:r>
      <w:proofErr w:type="spellStart"/>
      <w:r w:rsidRPr="00234779">
        <w:rPr>
          <w:rFonts w:ascii="Arial" w:hAnsi="Arial" w:cs="Arial"/>
          <w:lang w:val="es-EC"/>
        </w:rPr>
        <w:t>endodóntica</w:t>
      </w:r>
      <w:proofErr w:type="spellEnd"/>
      <w:r w:rsidRPr="00234779">
        <w:rPr>
          <w:rFonts w:ascii="Arial" w:hAnsi="Arial" w:cs="Arial"/>
          <w:lang w:val="es-EC"/>
        </w:rPr>
        <w:t xml:space="preserve"> removiendo parte de la raíz y los tejidos que la rodean. Al realizarlo en pi</w:t>
      </w:r>
      <w:r w:rsidR="00F73483" w:rsidRPr="00234779">
        <w:rPr>
          <w:rFonts w:ascii="Arial" w:hAnsi="Arial" w:cs="Arial"/>
          <w:lang w:val="es-EC"/>
        </w:rPr>
        <w:t>ezas dentales extraídas se pudo</w:t>
      </w:r>
      <w:r w:rsidRPr="00234779">
        <w:rPr>
          <w:rFonts w:ascii="Arial" w:hAnsi="Arial" w:cs="Arial"/>
          <w:lang w:val="es-EC"/>
        </w:rPr>
        <w:t xml:space="preserve"> constatar en un cierto grado, el nivel de sellado del tercio apical mediante radiografías y microscopio eléctri</w:t>
      </w:r>
      <w:r w:rsidR="002E4562" w:rsidRPr="00234779">
        <w:rPr>
          <w:rFonts w:ascii="Arial" w:hAnsi="Arial" w:cs="Arial"/>
          <w:lang w:val="es-EC"/>
        </w:rPr>
        <w:t>co. El presente estudio aportó</w:t>
      </w:r>
      <w:r w:rsidRPr="00234779">
        <w:rPr>
          <w:rFonts w:ascii="Arial" w:hAnsi="Arial" w:cs="Arial"/>
          <w:lang w:val="es-EC"/>
        </w:rPr>
        <w:t xml:space="preserve"> conocimientos científicos</w:t>
      </w:r>
      <w:r w:rsidR="00403BC0">
        <w:rPr>
          <w:rFonts w:ascii="Arial" w:hAnsi="Arial" w:cs="Arial"/>
          <w:lang w:val="es-EC"/>
        </w:rPr>
        <w:t xml:space="preserve"> que constituyan una mejor calidad del tratamiento de conductos radiculares</w:t>
      </w:r>
      <w:r w:rsidRPr="00234779">
        <w:rPr>
          <w:rFonts w:ascii="Arial" w:hAnsi="Arial" w:cs="Arial"/>
          <w:lang w:val="es-EC"/>
        </w:rPr>
        <w:t xml:space="preserve">, y si existen </w:t>
      </w:r>
      <w:proofErr w:type="spellStart"/>
      <w:r w:rsidRPr="00234779">
        <w:rPr>
          <w:rFonts w:ascii="Arial" w:hAnsi="Arial" w:cs="Arial"/>
          <w:lang w:val="es-EC"/>
        </w:rPr>
        <w:t>microfiltraciones</w:t>
      </w:r>
      <w:proofErr w:type="spellEnd"/>
      <w:r w:rsidRPr="00234779">
        <w:rPr>
          <w:rFonts w:ascii="Arial" w:hAnsi="Arial" w:cs="Arial"/>
          <w:lang w:val="es-EC"/>
        </w:rPr>
        <w:t xml:space="preserve"> que puedan provocar lesiones </w:t>
      </w:r>
      <w:proofErr w:type="spellStart"/>
      <w:r w:rsidRPr="00234779">
        <w:rPr>
          <w:rFonts w:ascii="Arial" w:hAnsi="Arial" w:cs="Arial"/>
          <w:lang w:val="es-EC"/>
        </w:rPr>
        <w:t>periapicales</w:t>
      </w:r>
      <w:proofErr w:type="spellEnd"/>
      <w:r w:rsidRPr="00234779">
        <w:rPr>
          <w:rFonts w:ascii="Arial" w:hAnsi="Arial" w:cs="Arial"/>
          <w:lang w:val="es-EC"/>
        </w:rPr>
        <w:t xml:space="preserve"> posteriores.  </w:t>
      </w:r>
    </w:p>
    <w:p w:rsidR="002C6A6A" w:rsidRPr="00EB553E" w:rsidRDefault="005C6B95" w:rsidP="00271091">
      <w:pPr>
        <w:pStyle w:val="NormalWeb"/>
        <w:shd w:val="clear" w:color="auto" w:fill="FFFFFF"/>
        <w:tabs>
          <w:tab w:val="left" w:pos="3600"/>
        </w:tabs>
        <w:spacing w:before="90" w:beforeAutospacing="0" w:after="90" w:afterAutospacing="0" w:line="360" w:lineRule="auto"/>
        <w:jc w:val="both"/>
        <w:rPr>
          <w:rFonts w:ascii="Arial" w:hAnsi="Arial" w:cs="Arial"/>
          <w:lang w:val="es-EC"/>
        </w:rPr>
      </w:pPr>
      <w:r w:rsidRPr="00EB553E">
        <w:rPr>
          <w:rFonts w:ascii="Arial" w:hAnsi="Arial" w:cs="Arial"/>
          <w:lang w:val="es-EC"/>
        </w:rPr>
        <w:t>Se obtuvie</w:t>
      </w:r>
      <w:r w:rsidR="002C6A6A" w:rsidRPr="00EB553E">
        <w:rPr>
          <w:rFonts w:ascii="Arial" w:hAnsi="Arial" w:cs="Arial"/>
          <w:lang w:val="es-EC"/>
        </w:rPr>
        <w:t>ron los siguientes</w:t>
      </w:r>
      <w:r w:rsidRPr="00EB553E">
        <w:rPr>
          <w:rFonts w:ascii="Arial" w:hAnsi="Arial" w:cs="Arial"/>
          <w:lang w:val="es-EC"/>
        </w:rPr>
        <w:t xml:space="preserve"> resultados</w:t>
      </w:r>
      <w:r w:rsidR="002C6A6A" w:rsidRPr="00EB553E">
        <w:rPr>
          <w:rFonts w:ascii="Arial" w:hAnsi="Arial" w:cs="Arial"/>
          <w:lang w:val="es-EC"/>
        </w:rPr>
        <w:t xml:space="preserve">: El sellado del tercio apical mediante la  técnica de </w:t>
      </w:r>
      <w:proofErr w:type="spellStart"/>
      <w:r w:rsidR="002C6A6A" w:rsidRPr="00EB553E">
        <w:rPr>
          <w:rFonts w:ascii="Arial" w:hAnsi="Arial" w:cs="Arial"/>
          <w:lang w:val="es-EC"/>
        </w:rPr>
        <w:t>Roane</w:t>
      </w:r>
      <w:proofErr w:type="spellEnd"/>
      <w:r w:rsidR="002C6A6A" w:rsidRPr="00EB553E">
        <w:rPr>
          <w:rFonts w:ascii="Arial" w:hAnsi="Arial" w:cs="Arial"/>
          <w:lang w:val="es-EC"/>
        </w:rPr>
        <w:t xml:space="preserve"> – Sistema </w:t>
      </w:r>
      <w:proofErr w:type="spellStart"/>
      <w:r w:rsidR="002C6A6A" w:rsidRPr="00EB553E">
        <w:rPr>
          <w:rFonts w:ascii="Arial" w:hAnsi="Arial" w:cs="Arial"/>
          <w:lang w:val="es-EC"/>
        </w:rPr>
        <w:t>Protaper</w:t>
      </w:r>
      <w:proofErr w:type="spellEnd"/>
      <w:r w:rsidR="002C6A6A" w:rsidRPr="00EB553E">
        <w:rPr>
          <w:rFonts w:ascii="Arial" w:hAnsi="Arial" w:cs="Arial"/>
          <w:lang w:val="es-EC"/>
        </w:rPr>
        <w:t xml:space="preserve"> utilizando la  técnica de obturación condensación lateral es de 14 piezas dentales equivalente al 93,33%. El sellado del tercio apical mediante la  técnica de retroceso modificada con limas k – </w:t>
      </w:r>
      <w:proofErr w:type="spellStart"/>
      <w:r w:rsidR="002C6A6A" w:rsidRPr="00EB553E">
        <w:rPr>
          <w:rFonts w:ascii="Arial" w:hAnsi="Arial" w:cs="Arial"/>
          <w:lang w:val="es-EC"/>
        </w:rPr>
        <w:t>flexofile</w:t>
      </w:r>
      <w:proofErr w:type="spellEnd"/>
      <w:r w:rsidR="002C6A6A" w:rsidRPr="00EB553E">
        <w:rPr>
          <w:rFonts w:ascii="Arial" w:hAnsi="Arial" w:cs="Arial"/>
          <w:lang w:val="es-EC"/>
        </w:rPr>
        <w:t xml:space="preserve"> utilizando la técnica de obturación condensación lateral es de 12 piezas dentales equivalente al 80%. El sellado del tercio apical mediante la  técnica de </w:t>
      </w:r>
      <w:proofErr w:type="spellStart"/>
      <w:r w:rsidR="002C6A6A" w:rsidRPr="00EB553E">
        <w:rPr>
          <w:rFonts w:ascii="Arial" w:hAnsi="Arial" w:cs="Arial"/>
          <w:lang w:val="es-EC"/>
        </w:rPr>
        <w:t>Roane</w:t>
      </w:r>
      <w:proofErr w:type="spellEnd"/>
      <w:r w:rsidR="002C6A6A" w:rsidRPr="00EB553E">
        <w:rPr>
          <w:rFonts w:ascii="Arial" w:hAnsi="Arial" w:cs="Arial"/>
          <w:lang w:val="es-EC"/>
        </w:rPr>
        <w:t xml:space="preserve"> – Sistema </w:t>
      </w:r>
      <w:proofErr w:type="spellStart"/>
      <w:r w:rsidR="002C6A6A" w:rsidRPr="00EB553E">
        <w:rPr>
          <w:rFonts w:ascii="Arial" w:hAnsi="Arial" w:cs="Arial"/>
          <w:lang w:val="es-EC"/>
        </w:rPr>
        <w:t>Protaper</w:t>
      </w:r>
      <w:proofErr w:type="spellEnd"/>
      <w:r w:rsidR="002C6A6A" w:rsidRPr="00EB553E">
        <w:rPr>
          <w:rFonts w:ascii="Arial" w:hAnsi="Arial" w:cs="Arial"/>
          <w:lang w:val="es-EC"/>
        </w:rPr>
        <w:t xml:space="preserve"> utilizando la  técnica de obturación de cono único de gutapercha es de 12 piezas dentales equivalente al 80%.</w:t>
      </w:r>
    </w:p>
    <w:p w:rsidR="002C6A6A" w:rsidRPr="00234779" w:rsidRDefault="002C6A6A" w:rsidP="00271091">
      <w:pPr>
        <w:spacing w:line="360" w:lineRule="auto"/>
        <w:jc w:val="both"/>
        <w:rPr>
          <w:rFonts w:ascii="Arial" w:hAnsi="Arial" w:cs="Arial"/>
          <w:sz w:val="24"/>
          <w:szCs w:val="24"/>
          <w:lang w:val="es-EC"/>
        </w:rPr>
      </w:pPr>
    </w:p>
    <w:p w:rsidR="008E33C3" w:rsidRPr="00234779" w:rsidRDefault="008E33C3" w:rsidP="00271091">
      <w:pPr>
        <w:spacing w:line="360" w:lineRule="auto"/>
        <w:jc w:val="both"/>
        <w:rPr>
          <w:rFonts w:ascii="Arial" w:hAnsi="Arial" w:cs="Arial"/>
          <w:sz w:val="24"/>
          <w:szCs w:val="24"/>
          <w:lang w:val="es-EC"/>
        </w:rPr>
      </w:pPr>
    </w:p>
    <w:p w:rsidR="008E33C3" w:rsidRPr="00234779" w:rsidRDefault="008E33C3" w:rsidP="00271091">
      <w:pPr>
        <w:spacing w:line="360" w:lineRule="auto"/>
        <w:jc w:val="both"/>
        <w:rPr>
          <w:rFonts w:ascii="Arial" w:hAnsi="Arial" w:cs="Arial"/>
          <w:sz w:val="24"/>
          <w:szCs w:val="24"/>
          <w:lang w:val="es-EC"/>
        </w:rPr>
      </w:pPr>
    </w:p>
    <w:p w:rsidR="008E33C3" w:rsidRDefault="008E33C3" w:rsidP="00271091">
      <w:pPr>
        <w:spacing w:line="360" w:lineRule="auto"/>
        <w:jc w:val="both"/>
        <w:rPr>
          <w:rFonts w:ascii="Arial" w:hAnsi="Arial" w:cs="Arial"/>
          <w:sz w:val="24"/>
          <w:szCs w:val="24"/>
          <w:lang w:val="es-EC"/>
        </w:rPr>
      </w:pPr>
    </w:p>
    <w:p w:rsidR="00EB553E" w:rsidRDefault="00EB553E" w:rsidP="00271091">
      <w:pPr>
        <w:spacing w:line="360" w:lineRule="auto"/>
        <w:jc w:val="both"/>
        <w:rPr>
          <w:rFonts w:ascii="Arial" w:hAnsi="Arial" w:cs="Arial"/>
          <w:sz w:val="24"/>
          <w:szCs w:val="24"/>
          <w:lang w:val="es-EC"/>
        </w:rPr>
      </w:pPr>
    </w:p>
    <w:p w:rsidR="00095F7F" w:rsidRDefault="00095F7F" w:rsidP="00271091">
      <w:pPr>
        <w:spacing w:line="360" w:lineRule="auto"/>
        <w:jc w:val="both"/>
        <w:rPr>
          <w:rFonts w:ascii="Arial" w:hAnsi="Arial" w:cs="Arial"/>
          <w:sz w:val="24"/>
          <w:szCs w:val="24"/>
          <w:lang w:val="es-EC"/>
        </w:rPr>
      </w:pPr>
    </w:p>
    <w:p w:rsidR="00095F7F" w:rsidRPr="00234779" w:rsidRDefault="00095F7F" w:rsidP="00271091">
      <w:pPr>
        <w:spacing w:line="360" w:lineRule="auto"/>
        <w:jc w:val="both"/>
        <w:rPr>
          <w:rFonts w:ascii="Arial" w:hAnsi="Arial" w:cs="Arial"/>
          <w:sz w:val="24"/>
          <w:szCs w:val="24"/>
          <w:lang w:val="es-EC"/>
        </w:rPr>
      </w:pPr>
    </w:p>
    <w:p w:rsidR="00EB553E" w:rsidRPr="00234779" w:rsidRDefault="00EB553E" w:rsidP="00271091">
      <w:pPr>
        <w:spacing w:line="360" w:lineRule="auto"/>
        <w:rPr>
          <w:lang w:val="es-EC"/>
        </w:rPr>
      </w:pPr>
    </w:p>
    <w:p w:rsidR="000873BA" w:rsidRPr="000873BA" w:rsidRDefault="0050522C" w:rsidP="00271091">
      <w:pPr>
        <w:pStyle w:val="NormalWeb"/>
        <w:numPr>
          <w:ilvl w:val="0"/>
          <w:numId w:val="8"/>
        </w:numPr>
        <w:shd w:val="clear" w:color="auto" w:fill="FFFFFF"/>
        <w:spacing w:before="0" w:beforeAutospacing="0" w:after="90" w:afterAutospacing="0" w:line="360" w:lineRule="auto"/>
        <w:jc w:val="center"/>
        <w:rPr>
          <w:rStyle w:val="textexposedshow"/>
          <w:rFonts w:ascii="Arial" w:hAnsi="Arial" w:cs="Arial"/>
          <w:b/>
          <w:color w:val="141823"/>
          <w:sz w:val="28"/>
        </w:rPr>
      </w:pPr>
      <w:r w:rsidRPr="000873BA">
        <w:rPr>
          <w:rStyle w:val="textexposedshow"/>
          <w:rFonts w:ascii="Arial" w:hAnsi="Arial" w:cs="Arial"/>
          <w:b/>
          <w:color w:val="141823"/>
          <w:sz w:val="28"/>
        </w:rPr>
        <w:lastRenderedPageBreak/>
        <w:t>REVISIÓN</w:t>
      </w:r>
      <w:r w:rsidR="00F867FC">
        <w:rPr>
          <w:rStyle w:val="textexposedshow"/>
          <w:rFonts w:ascii="Arial" w:hAnsi="Arial" w:cs="Arial"/>
          <w:b/>
          <w:color w:val="141823"/>
          <w:sz w:val="28"/>
        </w:rPr>
        <w:t xml:space="preserve"> DE LITERATURA</w:t>
      </w:r>
    </w:p>
    <w:p w:rsidR="000873BA" w:rsidRPr="000873BA" w:rsidRDefault="000873BA" w:rsidP="00271091">
      <w:pPr>
        <w:pStyle w:val="NormalWeb"/>
        <w:shd w:val="clear" w:color="auto" w:fill="FFFFFF"/>
        <w:spacing w:before="0" w:beforeAutospacing="0" w:after="90" w:afterAutospacing="0" w:line="360" w:lineRule="auto"/>
        <w:jc w:val="center"/>
        <w:rPr>
          <w:rStyle w:val="textexposedshow"/>
          <w:rFonts w:ascii="Arial" w:hAnsi="Arial" w:cs="Arial"/>
          <w:b/>
          <w:color w:val="141823"/>
        </w:rPr>
      </w:pPr>
      <w:r w:rsidRPr="000873BA">
        <w:rPr>
          <w:rStyle w:val="textexposedshow"/>
          <w:rFonts w:ascii="Arial" w:hAnsi="Arial" w:cs="Arial"/>
          <w:b/>
          <w:color w:val="141823"/>
        </w:rPr>
        <w:t>ANTECEDENTES</w:t>
      </w:r>
    </w:p>
    <w:p w:rsidR="000873BA" w:rsidRPr="000873BA" w:rsidRDefault="000873BA" w:rsidP="00271091">
      <w:pPr>
        <w:pStyle w:val="NormalWeb"/>
        <w:shd w:val="clear" w:color="auto" w:fill="FFFFFF"/>
        <w:spacing w:before="0" w:beforeAutospacing="0" w:after="90" w:afterAutospacing="0" w:line="360" w:lineRule="auto"/>
        <w:jc w:val="both"/>
        <w:rPr>
          <w:rStyle w:val="textexposedshow"/>
          <w:rFonts w:ascii="Arial" w:hAnsi="Arial" w:cs="Arial"/>
          <w:color w:val="141823"/>
        </w:rPr>
      </w:pPr>
    </w:p>
    <w:p w:rsidR="000873BA" w:rsidRPr="000873BA" w:rsidRDefault="000873BA" w:rsidP="00271091">
      <w:pPr>
        <w:pStyle w:val="NormalWeb"/>
        <w:shd w:val="clear" w:color="auto" w:fill="FFFFFF"/>
        <w:spacing w:before="0" w:beforeAutospacing="0" w:after="90" w:afterAutospacing="0" w:line="360" w:lineRule="auto"/>
        <w:jc w:val="both"/>
        <w:rPr>
          <w:rFonts w:ascii="Arial" w:hAnsi="Arial" w:cs="Arial"/>
          <w:lang w:val="es-ES"/>
        </w:rPr>
      </w:pPr>
      <w:r w:rsidRPr="00234779">
        <w:rPr>
          <w:rStyle w:val="textexposedshow"/>
          <w:rFonts w:ascii="Arial" w:hAnsi="Arial" w:cs="Arial"/>
          <w:color w:val="141823"/>
          <w:lang w:val="es-EC"/>
        </w:rPr>
        <w:t xml:space="preserve">El tratamiento </w:t>
      </w:r>
      <w:proofErr w:type="spellStart"/>
      <w:r w:rsidRPr="00234779">
        <w:rPr>
          <w:rStyle w:val="textexposedshow"/>
          <w:rFonts w:ascii="Arial" w:hAnsi="Arial" w:cs="Arial"/>
          <w:color w:val="141823"/>
          <w:lang w:val="es-EC"/>
        </w:rPr>
        <w:t>endodóntico</w:t>
      </w:r>
      <w:proofErr w:type="spellEnd"/>
      <w:r w:rsidRPr="00234779">
        <w:rPr>
          <w:rStyle w:val="textexposedshow"/>
          <w:rFonts w:ascii="Arial" w:hAnsi="Arial" w:cs="Arial"/>
          <w:color w:val="141823"/>
          <w:lang w:val="es-EC"/>
        </w:rPr>
        <w:t xml:space="preserve"> tiene como objetivo la desinfección, es decir, la eliminación de la mayor parte de los agentes infecciosos, una vez que la esterilización (eliminación total de estos microorganismos) es imposible en las condiciones del organismo humano (boca y sistema de conductos radiculares). La boca humana es un medio rico en bacterias con potencial patógeno o no. En 1 ml. De saliva podemos encontrar un número de bacterias de 10 elevado a la sexta potencia. </w:t>
      </w:r>
      <w:r w:rsidRPr="000873BA">
        <w:rPr>
          <w:rFonts w:ascii="Arial" w:hAnsi="Arial" w:cs="Arial"/>
          <w:lang w:val="es-ES"/>
        </w:rPr>
        <w:t>(Lima Machado, 2009).</w:t>
      </w:r>
    </w:p>
    <w:p w:rsidR="000873BA" w:rsidRPr="000873BA" w:rsidRDefault="000873BA" w:rsidP="00271091">
      <w:pPr>
        <w:pStyle w:val="NormalWeb"/>
        <w:shd w:val="clear" w:color="auto" w:fill="FFFFFF"/>
        <w:spacing w:before="0" w:beforeAutospacing="0" w:after="90" w:afterAutospacing="0" w:line="360" w:lineRule="auto"/>
        <w:jc w:val="both"/>
        <w:rPr>
          <w:rFonts w:ascii="Arial" w:hAnsi="Arial" w:cs="Arial"/>
          <w:lang w:val="es-ES"/>
        </w:rPr>
      </w:pPr>
      <w:r w:rsidRPr="00234779">
        <w:rPr>
          <w:rFonts w:ascii="Arial" w:hAnsi="Arial" w:cs="Arial"/>
          <w:lang w:val="es-EC"/>
        </w:rPr>
        <w:t xml:space="preserve">Según </w:t>
      </w:r>
      <w:proofErr w:type="spellStart"/>
      <w:r w:rsidRPr="00234779">
        <w:rPr>
          <w:rFonts w:ascii="Arial" w:hAnsi="Arial" w:cs="Arial"/>
          <w:lang w:val="es-EC"/>
        </w:rPr>
        <w:t>Marsuna</w:t>
      </w:r>
      <w:proofErr w:type="spellEnd"/>
      <w:r w:rsidRPr="00234779">
        <w:rPr>
          <w:rFonts w:ascii="Arial" w:hAnsi="Arial" w:cs="Arial"/>
          <w:lang w:val="es-EC"/>
        </w:rPr>
        <w:t xml:space="preserve">, B., y </w:t>
      </w:r>
      <w:proofErr w:type="spellStart"/>
      <w:r w:rsidRPr="00234779">
        <w:rPr>
          <w:rFonts w:ascii="Arial" w:hAnsi="Arial" w:cs="Arial"/>
          <w:color w:val="000000"/>
          <w:lang w:val="es-EC"/>
        </w:rPr>
        <w:t>Ulate</w:t>
      </w:r>
      <w:proofErr w:type="spellEnd"/>
      <w:r w:rsidRPr="00234779">
        <w:rPr>
          <w:rFonts w:ascii="Arial" w:hAnsi="Arial" w:cs="Arial"/>
          <w:color w:val="000000"/>
          <w:lang w:val="es-EC"/>
        </w:rPr>
        <w:t xml:space="preserve">, R., 2008, el objetivo final de un tratamiento de conductos debe ser siempre el relleno tridimensional del sistema de conductos, incluyendo todas sus ramificaciones. Para conseguirlo, la fase de limpieza y conformación debe favorecer la remoción de todos los restos orgánicos, facilitar un buen acceso al foramen y ofrecer una </w:t>
      </w:r>
      <w:r w:rsidRPr="00234779">
        <w:rPr>
          <w:rFonts w:ascii="Arial" w:eastAsiaTheme="minorHAnsi" w:hAnsi="Arial" w:cs="Arial"/>
          <w:color w:val="000000"/>
          <w:lang w:val="es-EC"/>
        </w:rPr>
        <w:t xml:space="preserve">superficie adecuada para la colocación del material de obturación permanente. </w:t>
      </w:r>
    </w:p>
    <w:p w:rsidR="000873BA" w:rsidRPr="00234779" w:rsidRDefault="000873BA" w:rsidP="00271091">
      <w:pPr>
        <w:autoSpaceDE w:val="0"/>
        <w:autoSpaceDN w:val="0"/>
        <w:adjustRightInd w:val="0"/>
        <w:spacing w:after="0" w:line="360" w:lineRule="auto"/>
        <w:ind w:right="-173"/>
        <w:jc w:val="both"/>
        <w:rPr>
          <w:rFonts w:ascii="Arial" w:eastAsiaTheme="minorHAnsi" w:hAnsi="Arial" w:cs="Arial"/>
          <w:color w:val="000000"/>
          <w:sz w:val="24"/>
          <w:szCs w:val="24"/>
          <w:lang w:val="es-EC"/>
        </w:rPr>
      </w:pPr>
      <w:r w:rsidRPr="00234779">
        <w:rPr>
          <w:rFonts w:ascii="Arial" w:eastAsiaTheme="minorHAnsi" w:hAnsi="Arial" w:cs="Arial"/>
          <w:color w:val="000000"/>
          <w:sz w:val="24"/>
          <w:szCs w:val="24"/>
          <w:lang w:val="es-EC"/>
        </w:rPr>
        <w:t xml:space="preserve">La selección y el empleo de una técnica de obturación en el tratamiento de conductos radiculares, es un aspecto al cual se le presta poca atención: muchas veces se desconoce que existen otras técnicas, o bien, el profesional se ha identificado con una de ellas por muchos años. </w:t>
      </w:r>
    </w:p>
    <w:p w:rsidR="000873BA" w:rsidRPr="00234779" w:rsidRDefault="000873BA" w:rsidP="00271091">
      <w:pPr>
        <w:spacing w:line="360" w:lineRule="auto"/>
        <w:ind w:right="-173"/>
        <w:jc w:val="both"/>
        <w:rPr>
          <w:rFonts w:ascii="Arial" w:eastAsiaTheme="minorHAnsi" w:hAnsi="Arial" w:cs="Arial"/>
          <w:color w:val="000000"/>
          <w:sz w:val="24"/>
          <w:szCs w:val="24"/>
          <w:lang w:val="es-EC"/>
        </w:rPr>
      </w:pPr>
      <w:r w:rsidRPr="00234779">
        <w:rPr>
          <w:rFonts w:ascii="Arial" w:eastAsiaTheme="minorHAnsi" w:hAnsi="Arial" w:cs="Arial"/>
          <w:color w:val="000000"/>
          <w:sz w:val="24"/>
          <w:szCs w:val="24"/>
          <w:lang w:val="es-EC"/>
        </w:rPr>
        <w:t xml:space="preserve">En el tratamiento </w:t>
      </w:r>
      <w:proofErr w:type="spellStart"/>
      <w:r w:rsidRPr="00234779">
        <w:rPr>
          <w:rFonts w:ascii="Arial" w:eastAsiaTheme="minorHAnsi" w:hAnsi="Arial" w:cs="Arial"/>
          <w:color w:val="000000"/>
          <w:sz w:val="24"/>
          <w:szCs w:val="24"/>
          <w:lang w:val="es-EC"/>
        </w:rPr>
        <w:t>endodóntico</w:t>
      </w:r>
      <w:proofErr w:type="spellEnd"/>
      <w:r w:rsidRPr="00234779">
        <w:rPr>
          <w:rFonts w:ascii="Arial" w:eastAsiaTheme="minorHAnsi" w:hAnsi="Arial" w:cs="Arial"/>
          <w:color w:val="000000"/>
          <w:sz w:val="24"/>
          <w:szCs w:val="24"/>
          <w:lang w:val="es-EC"/>
        </w:rPr>
        <w:t xml:space="preserve"> existen factores que nos pueden garantizar su éxito. Una obturación bien realizada permite un buen selle apical, lo cual reduce la tratamiento. </w:t>
      </w:r>
    </w:p>
    <w:p w:rsidR="000873BA" w:rsidRPr="00234779" w:rsidRDefault="000873BA" w:rsidP="00271091">
      <w:pPr>
        <w:autoSpaceDE w:val="0"/>
        <w:autoSpaceDN w:val="0"/>
        <w:adjustRightInd w:val="0"/>
        <w:spacing w:after="0" w:line="360" w:lineRule="auto"/>
        <w:ind w:right="-173"/>
        <w:jc w:val="both"/>
        <w:rPr>
          <w:rFonts w:ascii="Arial" w:eastAsiaTheme="minorHAnsi" w:hAnsi="Arial" w:cs="Arial"/>
          <w:color w:val="000000"/>
          <w:sz w:val="24"/>
          <w:szCs w:val="24"/>
          <w:lang w:val="es-EC"/>
        </w:rPr>
      </w:pPr>
      <w:r w:rsidRPr="00234779">
        <w:rPr>
          <w:rFonts w:ascii="Arial" w:eastAsiaTheme="minorHAnsi" w:hAnsi="Arial" w:cs="Arial"/>
          <w:color w:val="000000"/>
          <w:sz w:val="24"/>
          <w:szCs w:val="24"/>
          <w:lang w:val="es-EC"/>
        </w:rPr>
        <w:t xml:space="preserve">Muchos profesionales en odontología se enfrentan a decepciones en tratamientos </w:t>
      </w:r>
      <w:proofErr w:type="spellStart"/>
      <w:r w:rsidRPr="00234779">
        <w:rPr>
          <w:rFonts w:ascii="Arial" w:eastAsiaTheme="minorHAnsi" w:hAnsi="Arial" w:cs="Arial"/>
          <w:color w:val="000000"/>
          <w:sz w:val="24"/>
          <w:szCs w:val="24"/>
          <w:lang w:val="es-EC"/>
        </w:rPr>
        <w:t>endodónticos</w:t>
      </w:r>
      <w:proofErr w:type="spellEnd"/>
      <w:r w:rsidRPr="00234779">
        <w:rPr>
          <w:rFonts w:ascii="Arial" w:eastAsiaTheme="minorHAnsi" w:hAnsi="Arial" w:cs="Arial"/>
          <w:color w:val="000000"/>
          <w:sz w:val="24"/>
          <w:szCs w:val="24"/>
          <w:lang w:val="es-EC"/>
        </w:rPr>
        <w:t xml:space="preserve">, supuestamente bien realizados, ya que se presenta una buena longitud de obturación; pero no se valora la adhesión del material obturador a la pared del conducto, donde, por una mala técnica de obturación, han quedado espacios que han favorecido la </w:t>
      </w:r>
      <w:proofErr w:type="spellStart"/>
      <w:r w:rsidRPr="00234779">
        <w:rPr>
          <w:rFonts w:ascii="Arial" w:eastAsiaTheme="minorHAnsi" w:hAnsi="Arial" w:cs="Arial"/>
          <w:color w:val="000000"/>
          <w:sz w:val="24"/>
          <w:szCs w:val="24"/>
          <w:lang w:val="es-EC"/>
        </w:rPr>
        <w:t>microfiltración</w:t>
      </w:r>
      <w:proofErr w:type="spellEnd"/>
      <w:r w:rsidRPr="00234779">
        <w:rPr>
          <w:rFonts w:ascii="Arial" w:eastAsiaTheme="minorHAnsi" w:hAnsi="Arial" w:cs="Arial"/>
          <w:color w:val="000000"/>
          <w:sz w:val="24"/>
          <w:szCs w:val="24"/>
          <w:lang w:val="es-EC"/>
        </w:rPr>
        <w:t xml:space="preserve"> y, por consiguiente, el fracaso del tratamiento de conductos radiculares. </w:t>
      </w:r>
    </w:p>
    <w:p w:rsidR="000873BA" w:rsidRPr="00234779" w:rsidRDefault="000873BA" w:rsidP="00271091">
      <w:pPr>
        <w:autoSpaceDE w:val="0"/>
        <w:autoSpaceDN w:val="0"/>
        <w:adjustRightInd w:val="0"/>
        <w:spacing w:after="0" w:line="360" w:lineRule="auto"/>
        <w:ind w:right="-173"/>
        <w:jc w:val="both"/>
        <w:rPr>
          <w:rFonts w:ascii="Arial" w:eastAsiaTheme="minorHAnsi" w:hAnsi="Arial" w:cs="Arial"/>
          <w:color w:val="000000"/>
          <w:sz w:val="24"/>
          <w:szCs w:val="24"/>
          <w:lang w:val="es-EC"/>
        </w:rPr>
      </w:pPr>
      <w:r w:rsidRPr="00234779">
        <w:rPr>
          <w:rFonts w:ascii="Arial" w:eastAsiaTheme="minorHAnsi" w:hAnsi="Arial" w:cs="Arial"/>
          <w:color w:val="000000"/>
          <w:sz w:val="24"/>
          <w:szCs w:val="24"/>
          <w:lang w:val="es-EC"/>
        </w:rPr>
        <w:t xml:space="preserve">Es muy importante para los odontólogos conocer cuál técnica de obturación permite obtener una mejor compactación de la gutapercha y, por lo tanto, un selle hermético del conducto radicular, para así reducir la filtración de exudados. </w:t>
      </w:r>
    </w:p>
    <w:p w:rsidR="000873BA" w:rsidRPr="00234779" w:rsidRDefault="000873BA" w:rsidP="00271091">
      <w:pPr>
        <w:autoSpaceDE w:val="0"/>
        <w:autoSpaceDN w:val="0"/>
        <w:adjustRightInd w:val="0"/>
        <w:spacing w:after="0" w:line="360" w:lineRule="auto"/>
        <w:ind w:right="-173"/>
        <w:jc w:val="both"/>
        <w:rPr>
          <w:rFonts w:ascii="Arial" w:eastAsiaTheme="minorHAnsi" w:hAnsi="Arial" w:cs="Arial"/>
          <w:color w:val="000000"/>
          <w:sz w:val="24"/>
          <w:szCs w:val="24"/>
          <w:lang w:val="es-EC"/>
        </w:rPr>
      </w:pPr>
      <w:r w:rsidRPr="00234779">
        <w:rPr>
          <w:rFonts w:ascii="Arial" w:eastAsiaTheme="minorHAnsi" w:hAnsi="Arial" w:cs="Arial"/>
          <w:color w:val="000000"/>
          <w:sz w:val="24"/>
          <w:szCs w:val="24"/>
          <w:lang w:val="es-EC"/>
        </w:rPr>
        <w:lastRenderedPageBreak/>
        <w:t xml:space="preserve">Muchas veces, se cita como un objetivo fundamental del tratamiento del conducto radicular la consecución de un “sellado hermético”. El sellado del conducto radicular se evalúa, con frecuencia, por la filtración de fluidos: parámetro usado a menudo para enaltecer o condenar los materiales y las técnicas de obturación.  Una obturación </w:t>
      </w:r>
      <w:proofErr w:type="spellStart"/>
      <w:r w:rsidRPr="00234779">
        <w:rPr>
          <w:rFonts w:ascii="Arial" w:eastAsiaTheme="minorHAnsi" w:hAnsi="Arial" w:cs="Arial"/>
          <w:color w:val="000000"/>
          <w:sz w:val="24"/>
          <w:szCs w:val="24"/>
          <w:lang w:val="es-EC"/>
        </w:rPr>
        <w:t>endodóntica</w:t>
      </w:r>
      <w:proofErr w:type="spellEnd"/>
      <w:r w:rsidRPr="00234779">
        <w:rPr>
          <w:rFonts w:ascii="Arial" w:eastAsiaTheme="minorHAnsi" w:hAnsi="Arial" w:cs="Arial"/>
          <w:color w:val="000000"/>
          <w:sz w:val="24"/>
          <w:szCs w:val="24"/>
          <w:lang w:val="es-EC"/>
        </w:rPr>
        <w:t xml:space="preserve">, compactada en forma excelente y adaptada a la perfección, debe producir el cierre total de la </w:t>
      </w:r>
      <w:proofErr w:type="spellStart"/>
      <w:r w:rsidRPr="00234779">
        <w:rPr>
          <w:rFonts w:ascii="Arial" w:eastAsiaTheme="minorHAnsi" w:hAnsi="Arial" w:cs="Arial"/>
          <w:color w:val="000000"/>
          <w:sz w:val="24"/>
          <w:szCs w:val="24"/>
          <w:lang w:val="es-EC"/>
        </w:rPr>
        <w:t>interfase</w:t>
      </w:r>
      <w:proofErr w:type="spellEnd"/>
      <w:r w:rsidRPr="00234779">
        <w:rPr>
          <w:rFonts w:ascii="Arial" w:eastAsiaTheme="minorHAnsi" w:hAnsi="Arial" w:cs="Arial"/>
          <w:color w:val="000000"/>
          <w:sz w:val="24"/>
          <w:szCs w:val="24"/>
          <w:lang w:val="es-EC"/>
        </w:rPr>
        <w:t xml:space="preserve"> pared </w:t>
      </w:r>
      <w:proofErr w:type="spellStart"/>
      <w:r w:rsidRPr="00234779">
        <w:rPr>
          <w:rFonts w:ascii="Arial" w:eastAsiaTheme="minorHAnsi" w:hAnsi="Arial" w:cs="Arial"/>
          <w:color w:val="000000"/>
          <w:sz w:val="24"/>
          <w:szCs w:val="24"/>
          <w:lang w:val="es-EC"/>
        </w:rPr>
        <w:t>dentinaria</w:t>
      </w:r>
      <w:proofErr w:type="spellEnd"/>
      <w:r w:rsidRPr="00234779">
        <w:rPr>
          <w:rFonts w:ascii="Arial" w:eastAsiaTheme="minorHAnsi" w:hAnsi="Arial" w:cs="Arial"/>
          <w:color w:val="000000"/>
          <w:sz w:val="24"/>
          <w:szCs w:val="24"/>
          <w:lang w:val="es-EC"/>
        </w:rPr>
        <w:t>, material del núcleo, con lo que se obtiene el mejor sellado apical.</w:t>
      </w:r>
      <w:r w:rsidRPr="00234779">
        <w:rPr>
          <w:rFonts w:ascii="Arial" w:hAnsi="Arial" w:cs="Arial"/>
          <w:sz w:val="24"/>
          <w:szCs w:val="24"/>
          <w:lang w:val="es-EC"/>
        </w:rPr>
        <w:t xml:space="preserve"> (</w:t>
      </w:r>
      <w:proofErr w:type="spellStart"/>
      <w:r w:rsidRPr="00234779">
        <w:rPr>
          <w:rFonts w:ascii="Arial" w:hAnsi="Arial" w:cs="Arial"/>
          <w:sz w:val="24"/>
          <w:szCs w:val="24"/>
          <w:lang w:val="es-EC"/>
        </w:rPr>
        <w:t>Marsuna</w:t>
      </w:r>
      <w:proofErr w:type="spellEnd"/>
      <w:r w:rsidRPr="00234779">
        <w:rPr>
          <w:rFonts w:ascii="Arial" w:hAnsi="Arial" w:cs="Arial"/>
          <w:sz w:val="24"/>
          <w:szCs w:val="24"/>
          <w:lang w:val="es-EC"/>
        </w:rPr>
        <w:t xml:space="preserve">, B., y </w:t>
      </w:r>
      <w:proofErr w:type="spellStart"/>
      <w:r w:rsidRPr="00234779">
        <w:rPr>
          <w:rFonts w:ascii="Arial" w:hAnsi="Arial" w:cs="Arial"/>
          <w:color w:val="000000"/>
          <w:sz w:val="24"/>
          <w:szCs w:val="24"/>
          <w:lang w:val="es-EC"/>
        </w:rPr>
        <w:t>Ulate</w:t>
      </w:r>
      <w:proofErr w:type="spellEnd"/>
      <w:r w:rsidRPr="00234779">
        <w:rPr>
          <w:rFonts w:ascii="Arial" w:hAnsi="Arial" w:cs="Arial"/>
          <w:color w:val="000000"/>
          <w:sz w:val="24"/>
          <w:szCs w:val="24"/>
          <w:lang w:val="es-EC"/>
        </w:rPr>
        <w:t>, R., 2008).</w:t>
      </w:r>
    </w:p>
    <w:p w:rsidR="000873BA" w:rsidRDefault="000873BA" w:rsidP="00271091">
      <w:pPr>
        <w:pStyle w:val="NormalWeb"/>
        <w:shd w:val="clear" w:color="auto" w:fill="FFFFFF"/>
        <w:spacing w:before="0" w:beforeAutospacing="0" w:after="90" w:afterAutospacing="0" w:line="360" w:lineRule="auto"/>
        <w:jc w:val="both"/>
        <w:rPr>
          <w:lang w:val="es-ES"/>
        </w:rPr>
      </w:pPr>
    </w:p>
    <w:p w:rsidR="000873BA" w:rsidRDefault="000873BA" w:rsidP="00271091">
      <w:pPr>
        <w:pStyle w:val="NormalWeb"/>
        <w:shd w:val="clear" w:color="auto" w:fill="FFFFFF"/>
        <w:spacing w:before="0" w:beforeAutospacing="0" w:after="90" w:afterAutospacing="0" w:line="360" w:lineRule="auto"/>
        <w:jc w:val="both"/>
        <w:rPr>
          <w:lang w:val="es-ES"/>
        </w:rPr>
      </w:pPr>
    </w:p>
    <w:p w:rsidR="000873BA" w:rsidRDefault="000873BA" w:rsidP="00271091">
      <w:pPr>
        <w:pStyle w:val="NormalWeb"/>
        <w:shd w:val="clear" w:color="auto" w:fill="FFFFFF"/>
        <w:spacing w:before="0" w:beforeAutospacing="0" w:after="90" w:afterAutospacing="0" w:line="360" w:lineRule="auto"/>
        <w:jc w:val="both"/>
        <w:rPr>
          <w:lang w:val="es-ES"/>
        </w:rPr>
      </w:pPr>
    </w:p>
    <w:p w:rsidR="000873BA" w:rsidRDefault="000873BA" w:rsidP="00271091">
      <w:pPr>
        <w:pStyle w:val="NormalWeb"/>
        <w:shd w:val="clear" w:color="auto" w:fill="FFFFFF"/>
        <w:spacing w:before="0" w:beforeAutospacing="0" w:after="90" w:afterAutospacing="0" w:line="360" w:lineRule="auto"/>
        <w:jc w:val="both"/>
        <w:rPr>
          <w:lang w:val="es-ES"/>
        </w:rPr>
      </w:pPr>
    </w:p>
    <w:p w:rsidR="000873BA" w:rsidRDefault="000873BA" w:rsidP="00271091">
      <w:pPr>
        <w:pStyle w:val="NormalWeb"/>
        <w:shd w:val="clear" w:color="auto" w:fill="FFFFFF"/>
        <w:spacing w:before="0" w:beforeAutospacing="0" w:after="90" w:afterAutospacing="0" w:line="360" w:lineRule="auto"/>
        <w:jc w:val="both"/>
        <w:rPr>
          <w:lang w:val="es-ES"/>
        </w:rPr>
      </w:pPr>
    </w:p>
    <w:p w:rsidR="000873BA" w:rsidRDefault="000873BA" w:rsidP="00271091">
      <w:pPr>
        <w:pStyle w:val="NormalWeb"/>
        <w:shd w:val="clear" w:color="auto" w:fill="FFFFFF"/>
        <w:spacing w:before="0" w:beforeAutospacing="0" w:after="90" w:afterAutospacing="0" w:line="360" w:lineRule="auto"/>
        <w:jc w:val="both"/>
        <w:rPr>
          <w:lang w:val="es-ES"/>
        </w:rPr>
      </w:pPr>
    </w:p>
    <w:p w:rsidR="00271091" w:rsidRDefault="00271091" w:rsidP="00271091">
      <w:pPr>
        <w:pStyle w:val="NormalWeb"/>
        <w:shd w:val="clear" w:color="auto" w:fill="FFFFFF"/>
        <w:spacing w:before="0" w:beforeAutospacing="0" w:after="90" w:afterAutospacing="0" w:line="360" w:lineRule="auto"/>
        <w:jc w:val="both"/>
        <w:rPr>
          <w:lang w:val="es-ES"/>
        </w:rPr>
      </w:pPr>
    </w:p>
    <w:p w:rsidR="00271091" w:rsidRDefault="00271091" w:rsidP="00271091">
      <w:pPr>
        <w:pStyle w:val="NormalWeb"/>
        <w:shd w:val="clear" w:color="auto" w:fill="FFFFFF"/>
        <w:spacing w:before="0" w:beforeAutospacing="0" w:after="90" w:afterAutospacing="0" w:line="360" w:lineRule="auto"/>
        <w:jc w:val="both"/>
        <w:rPr>
          <w:lang w:val="es-ES"/>
        </w:rPr>
      </w:pPr>
    </w:p>
    <w:p w:rsidR="00271091" w:rsidRDefault="00271091" w:rsidP="00271091">
      <w:pPr>
        <w:pStyle w:val="NormalWeb"/>
        <w:shd w:val="clear" w:color="auto" w:fill="FFFFFF"/>
        <w:spacing w:before="0" w:beforeAutospacing="0" w:after="90" w:afterAutospacing="0" w:line="360" w:lineRule="auto"/>
        <w:jc w:val="both"/>
        <w:rPr>
          <w:lang w:val="es-ES"/>
        </w:rPr>
      </w:pPr>
    </w:p>
    <w:p w:rsidR="00271091" w:rsidRDefault="00271091" w:rsidP="00271091">
      <w:pPr>
        <w:pStyle w:val="NormalWeb"/>
        <w:shd w:val="clear" w:color="auto" w:fill="FFFFFF"/>
        <w:spacing w:before="0" w:beforeAutospacing="0" w:after="90" w:afterAutospacing="0" w:line="360" w:lineRule="auto"/>
        <w:jc w:val="both"/>
        <w:rPr>
          <w:lang w:val="es-ES"/>
        </w:rPr>
      </w:pPr>
    </w:p>
    <w:p w:rsidR="00271091" w:rsidRDefault="00271091" w:rsidP="00271091">
      <w:pPr>
        <w:pStyle w:val="NormalWeb"/>
        <w:shd w:val="clear" w:color="auto" w:fill="FFFFFF"/>
        <w:spacing w:before="0" w:beforeAutospacing="0" w:after="90" w:afterAutospacing="0" w:line="360" w:lineRule="auto"/>
        <w:jc w:val="both"/>
        <w:rPr>
          <w:lang w:val="es-ES"/>
        </w:rPr>
      </w:pPr>
    </w:p>
    <w:p w:rsidR="00271091" w:rsidRDefault="00271091" w:rsidP="00271091">
      <w:pPr>
        <w:pStyle w:val="NormalWeb"/>
        <w:shd w:val="clear" w:color="auto" w:fill="FFFFFF"/>
        <w:spacing w:before="0" w:beforeAutospacing="0" w:after="90" w:afterAutospacing="0" w:line="360" w:lineRule="auto"/>
        <w:jc w:val="both"/>
        <w:rPr>
          <w:lang w:val="es-ES"/>
        </w:rPr>
      </w:pPr>
    </w:p>
    <w:p w:rsidR="00271091" w:rsidRDefault="00271091" w:rsidP="00271091">
      <w:pPr>
        <w:pStyle w:val="NormalWeb"/>
        <w:shd w:val="clear" w:color="auto" w:fill="FFFFFF"/>
        <w:spacing w:before="0" w:beforeAutospacing="0" w:after="90" w:afterAutospacing="0" w:line="360" w:lineRule="auto"/>
        <w:jc w:val="both"/>
        <w:rPr>
          <w:lang w:val="es-ES"/>
        </w:rPr>
      </w:pPr>
    </w:p>
    <w:p w:rsidR="00271091" w:rsidRDefault="00271091" w:rsidP="00271091">
      <w:pPr>
        <w:pStyle w:val="NormalWeb"/>
        <w:shd w:val="clear" w:color="auto" w:fill="FFFFFF"/>
        <w:spacing w:before="0" w:beforeAutospacing="0" w:after="90" w:afterAutospacing="0" w:line="360" w:lineRule="auto"/>
        <w:jc w:val="both"/>
        <w:rPr>
          <w:lang w:val="es-ES"/>
        </w:rPr>
      </w:pPr>
    </w:p>
    <w:p w:rsidR="00271091" w:rsidRDefault="00271091" w:rsidP="00271091">
      <w:pPr>
        <w:pStyle w:val="NormalWeb"/>
        <w:shd w:val="clear" w:color="auto" w:fill="FFFFFF"/>
        <w:spacing w:before="0" w:beforeAutospacing="0" w:after="90" w:afterAutospacing="0" w:line="360" w:lineRule="auto"/>
        <w:jc w:val="both"/>
        <w:rPr>
          <w:lang w:val="es-ES"/>
        </w:rPr>
      </w:pPr>
    </w:p>
    <w:p w:rsidR="00271091" w:rsidRDefault="00271091" w:rsidP="00271091">
      <w:pPr>
        <w:pStyle w:val="NormalWeb"/>
        <w:shd w:val="clear" w:color="auto" w:fill="FFFFFF"/>
        <w:spacing w:before="0" w:beforeAutospacing="0" w:after="90" w:afterAutospacing="0" w:line="360" w:lineRule="auto"/>
        <w:jc w:val="both"/>
        <w:rPr>
          <w:lang w:val="es-ES"/>
        </w:rPr>
      </w:pPr>
    </w:p>
    <w:p w:rsidR="00271091" w:rsidRDefault="00271091" w:rsidP="00271091">
      <w:pPr>
        <w:pStyle w:val="NormalWeb"/>
        <w:shd w:val="clear" w:color="auto" w:fill="FFFFFF"/>
        <w:spacing w:before="0" w:beforeAutospacing="0" w:after="90" w:afterAutospacing="0" w:line="360" w:lineRule="auto"/>
        <w:jc w:val="both"/>
        <w:rPr>
          <w:lang w:val="es-ES"/>
        </w:rPr>
      </w:pPr>
    </w:p>
    <w:p w:rsidR="00271091" w:rsidRDefault="00271091" w:rsidP="00271091">
      <w:pPr>
        <w:pStyle w:val="NormalWeb"/>
        <w:shd w:val="clear" w:color="auto" w:fill="FFFFFF"/>
        <w:spacing w:before="0" w:beforeAutospacing="0" w:after="90" w:afterAutospacing="0" w:line="360" w:lineRule="auto"/>
        <w:jc w:val="both"/>
        <w:rPr>
          <w:lang w:val="es-ES"/>
        </w:rPr>
      </w:pPr>
    </w:p>
    <w:p w:rsidR="000873BA" w:rsidRPr="00234779" w:rsidRDefault="000873BA" w:rsidP="00271091">
      <w:pPr>
        <w:pStyle w:val="NormalWeb"/>
        <w:shd w:val="clear" w:color="auto" w:fill="FFFFFF"/>
        <w:spacing w:before="0" w:beforeAutospacing="0" w:after="90" w:afterAutospacing="0" w:line="360" w:lineRule="auto"/>
        <w:jc w:val="both"/>
        <w:rPr>
          <w:rStyle w:val="textexposedshow"/>
          <w:color w:val="141823"/>
          <w:lang w:val="es-EC"/>
        </w:rPr>
      </w:pPr>
    </w:p>
    <w:p w:rsidR="00C15128" w:rsidRPr="00234779" w:rsidRDefault="00C15128" w:rsidP="00271091">
      <w:pPr>
        <w:pStyle w:val="NormalWeb"/>
        <w:shd w:val="clear" w:color="auto" w:fill="FFFFFF"/>
        <w:spacing w:before="0" w:beforeAutospacing="0" w:after="90" w:afterAutospacing="0" w:line="360" w:lineRule="auto"/>
        <w:jc w:val="both"/>
        <w:rPr>
          <w:rStyle w:val="textexposedshow"/>
          <w:color w:val="141823"/>
          <w:lang w:val="es-EC"/>
        </w:rPr>
      </w:pPr>
    </w:p>
    <w:p w:rsidR="00C15128" w:rsidRPr="00234779" w:rsidRDefault="00C15128" w:rsidP="00271091">
      <w:pPr>
        <w:pStyle w:val="NormalWeb"/>
        <w:shd w:val="clear" w:color="auto" w:fill="FFFFFF"/>
        <w:spacing w:before="0" w:beforeAutospacing="0" w:after="90" w:afterAutospacing="0" w:line="360" w:lineRule="auto"/>
        <w:jc w:val="both"/>
        <w:rPr>
          <w:rStyle w:val="textexposedshow"/>
          <w:color w:val="141823"/>
          <w:lang w:val="es-EC"/>
        </w:rPr>
      </w:pPr>
    </w:p>
    <w:p w:rsidR="000873BA" w:rsidRPr="00234779" w:rsidRDefault="000873BA" w:rsidP="00271091">
      <w:pPr>
        <w:spacing w:line="360" w:lineRule="auto"/>
        <w:jc w:val="center"/>
        <w:rPr>
          <w:rFonts w:ascii="Arial" w:hAnsi="Arial" w:cs="Arial"/>
          <w:b/>
          <w:sz w:val="24"/>
          <w:szCs w:val="24"/>
          <w:lang w:val="es-EC"/>
        </w:rPr>
      </w:pPr>
      <w:r w:rsidRPr="00234779">
        <w:rPr>
          <w:rFonts w:ascii="Arial" w:hAnsi="Arial" w:cs="Arial"/>
          <w:b/>
          <w:sz w:val="24"/>
          <w:szCs w:val="24"/>
          <w:lang w:val="es-EC"/>
        </w:rPr>
        <w:lastRenderedPageBreak/>
        <w:t>CAPITULO 1</w:t>
      </w:r>
    </w:p>
    <w:p w:rsidR="000873BA" w:rsidRPr="00234779" w:rsidRDefault="000873BA" w:rsidP="00271091">
      <w:pPr>
        <w:spacing w:line="360" w:lineRule="auto"/>
        <w:jc w:val="center"/>
        <w:rPr>
          <w:rFonts w:ascii="Arial" w:hAnsi="Arial" w:cs="Arial"/>
          <w:b/>
          <w:sz w:val="24"/>
          <w:szCs w:val="24"/>
          <w:lang w:val="es-EC"/>
        </w:rPr>
      </w:pPr>
      <w:r w:rsidRPr="00234779">
        <w:rPr>
          <w:rFonts w:ascii="Arial" w:hAnsi="Arial" w:cs="Arial"/>
          <w:b/>
          <w:sz w:val="24"/>
          <w:szCs w:val="24"/>
          <w:lang w:val="es-EC"/>
        </w:rPr>
        <w:t>PROCEDIMIENTO DEL TRATAMIENTO DE ENDODONCIA</w:t>
      </w:r>
    </w:p>
    <w:p w:rsidR="000873BA" w:rsidRDefault="000873BA" w:rsidP="00C15128">
      <w:pPr>
        <w:pStyle w:val="Prrafodelista"/>
        <w:numPr>
          <w:ilvl w:val="1"/>
          <w:numId w:val="31"/>
        </w:numPr>
        <w:spacing w:line="360" w:lineRule="auto"/>
        <w:jc w:val="both"/>
        <w:rPr>
          <w:rFonts w:ascii="Arial" w:hAnsi="Arial" w:cs="Arial"/>
          <w:sz w:val="24"/>
          <w:szCs w:val="24"/>
        </w:rPr>
      </w:pPr>
      <w:r w:rsidRPr="00C15128">
        <w:rPr>
          <w:rFonts w:ascii="Arial" w:hAnsi="Arial" w:cs="Arial"/>
          <w:sz w:val="24"/>
          <w:szCs w:val="24"/>
        </w:rPr>
        <w:t>APERTURA</w:t>
      </w:r>
    </w:p>
    <w:p w:rsidR="00C15128" w:rsidRPr="00C15128" w:rsidRDefault="00C15128" w:rsidP="00C15128">
      <w:pPr>
        <w:pStyle w:val="Prrafodelista"/>
        <w:spacing w:line="360" w:lineRule="auto"/>
        <w:ind w:left="1080"/>
        <w:jc w:val="both"/>
        <w:rPr>
          <w:rFonts w:ascii="Arial" w:hAnsi="Arial" w:cs="Arial"/>
          <w:sz w:val="24"/>
          <w:szCs w:val="24"/>
        </w:rPr>
      </w:pPr>
    </w:p>
    <w:p w:rsidR="00C15128" w:rsidRPr="00234779" w:rsidRDefault="000873BA" w:rsidP="00C15128">
      <w:pPr>
        <w:pStyle w:val="Prrafodelista"/>
        <w:spacing w:line="360" w:lineRule="auto"/>
        <w:ind w:left="360"/>
        <w:jc w:val="both"/>
        <w:rPr>
          <w:rFonts w:ascii="Arial" w:hAnsi="Arial" w:cs="Arial"/>
          <w:sz w:val="24"/>
          <w:szCs w:val="24"/>
          <w:lang w:val="es-EC"/>
        </w:rPr>
      </w:pPr>
      <w:r w:rsidRPr="00234779">
        <w:rPr>
          <w:rFonts w:ascii="Arial" w:hAnsi="Arial" w:cs="Arial"/>
          <w:sz w:val="24"/>
          <w:szCs w:val="24"/>
          <w:lang w:val="es-EC"/>
        </w:rPr>
        <w:t xml:space="preserve">La cavidad de acceso coronal, también denominada apertura cameral o coronal, es la primera etapa del tratamiento de conductos radiculares; comprende la comunicación con la cámara </w:t>
      </w:r>
      <w:proofErr w:type="spellStart"/>
      <w:r w:rsidRPr="00234779">
        <w:rPr>
          <w:rFonts w:ascii="Arial" w:hAnsi="Arial" w:cs="Arial"/>
          <w:sz w:val="24"/>
          <w:szCs w:val="24"/>
          <w:lang w:val="es-EC"/>
        </w:rPr>
        <w:t>pulpar</w:t>
      </w:r>
      <w:proofErr w:type="spellEnd"/>
      <w:r w:rsidRPr="00234779">
        <w:rPr>
          <w:rFonts w:ascii="Arial" w:hAnsi="Arial" w:cs="Arial"/>
          <w:sz w:val="24"/>
          <w:szCs w:val="24"/>
          <w:lang w:val="es-EC"/>
        </w:rPr>
        <w:t>, la determinación de la forma de conveniencia, así como la remodelación de las paredes laterales con el fin de eliminar cualquier interferen</w:t>
      </w:r>
      <w:r w:rsidR="00AD6490" w:rsidRPr="00234779">
        <w:rPr>
          <w:rFonts w:ascii="Arial" w:hAnsi="Arial" w:cs="Arial"/>
          <w:sz w:val="24"/>
          <w:szCs w:val="24"/>
          <w:lang w:val="es-EC"/>
        </w:rPr>
        <w:t xml:space="preserve">cia de los instrumentos </w:t>
      </w:r>
      <w:proofErr w:type="spellStart"/>
      <w:r w:rsidR="00AD6490" w:rsidRPr="00234779">
        <w:rPr>
          <w:rFonts w:ascii="Arial" w:hAnsi="Arial" w:cs="Arial"/>
          <w:sz w:val="24"/>
          <w:szCs w:val="24"/>
          <w:lang w:val="es-EC"/>
        </w:rPr>
        <w:t>endodónt</w:t>
      </w:r>
      <w:r w:rsidRPr="00234779">
        <w:rPr>
          <w:rFonts w:ascii="Arial" w:hAnsi="Arial" w:cs="Arial"/>
          <w:sz w:val="24"/>
          <w:szCs w:val="24"/>
          <w:lang w:val="es-EC"/>
        </w:rPr>
        <w:t>icos</w:t>
      </w:r>
      <w:proofErr w:type="spellEnd"/>
      <w:r w:rsidRPr="00234779">
        <w:rPr>
          <w:rFonts w:ascii="Arial" w:hAnsi="Arial" w:cs="Arial"/>
          <w:sz w:val="24"/>
          <w:szCs w:val="24"/>
          <w:lang w:val="es-EC"/>
        </w:rPr>
        <w:t xml:space="preserve"> en la fase de preparación del conducto radicular, así como durante la etapa de obturación del mismo, con las paredes de la cámara. </w:t>
      </w:r>
    </w:p>
    <w:p w:rsidR="00C15128" w:rsidRPr="00234779" w:rsidRDefault="00C15128" w:rsidP="00C15128">
      <w:pPr>
        <w:pStyle w:val="Prrafodelista"/>
        <w:spacing w:line="360" w:lineRule="auto"/>
        <w:ind w:left="360"/>
        <w:jc w:val="both"/>
        <w:rPr>
          <w:rFonts w:ascii="Arial" w:hAnsi="Arial" w:cs="Arial"/>
          <w:sz w:val="24"/>
          <w:szCs w:val="24"/>
          <w:lang w:val="es-EC"/>
        </w:rPr>
      </w:pPr>
    </w:p>
    <w:p w:rsidR="000873BA" w:rsidRPr="00234779" w:rsidRDefault="00C15128" w:rsidP="00C15128">
      <w:pPr>
        <w:pStyle w:val="Prrafodelista"/>
        <w:spacing w:line="360" w:lineRule="auto"/>
        <w:ind w:left="360"/>
        <w:jc w:val="both"/>
        <w:rPr>
          <w:rFonts w:ascii="Arial" w:hAnsi="Arial" w:cs="Arial"/>
          <w:sz w:val="24"/>
          <w:szCs w:val="24"/>
          <w:vertAlign w:val="subscript"/>
          <w:lang w:val="es-EC"/>
        </w:rPr>
      </w:pPr>
      <w:r w:rsidRPr="00234779">
        <w:rPr>
          <w:rFonts w:ascii="Arial" w:hAnsi="Arial" w:cs="Arial"/>
          <w:sz w:val="24"/>
          <w:szCs w:val="24"/>
          <w:lang w:val="es-EC"/>
        </w:rPr>
        <w:t>1.1.1. ETAPA DE PERFORACIÓ</w:t>
      </w:r>
      <w:r w:rsidR="000873BA" w:rsidRPr="00234779">
        <w:rPr>
          <w:rFonts w:ascii="Arial" w:hAnsi="Arial" w:cs="Arial"/>
          <w:sz w:val="24"/>
          <w:szCs w:val="24"/>
          <w:lang w:val="es-EC"/>
        </w:rPr>
        <w:t>N</w:t>
      </w:r>
    </w:p>
    <w:p w:rsidR="000873BA" w:rsidRPr="00234779" w:rsidRDefault="000873BA" w:rsidP="00C15128">
      <w:pPr>
        <w:spacing w:line="360" w:lineRule="auto"/>
        <w:ind w:left="284"/>
        <w:jc w:val="both"/>
        <w:rPr>
          <w:rFonts w:ascii="Arial" w:hAnsi="Arial" w:cs="Arial"/>
          <w:sz w:val="24"/>
          <w:szCs w:val="24"/>
          <w:lang w:val="es-EC"/>
        </w:rPr>
      </w:pPr>
      <w:r w:rsidRPr="00234779">
        <w:rPr>
          <w:rFonts w:ascii="Arial" w:hAnsi="Arial" w:cs="Arial"/>
          <w:sz w:val="24"/>
          <w:szCs w:val="24"/>
          <w:lang w:val="es-EC"/>
        </w:rPr>
        <w:t xml:space="preserve">Durante esta etapa de perforación se crea una comunicación entre la cámara </w:t>
      </w:r>
      <w:proofErr w:type="spellStart"/>
      <w:r w:rsidRPr="00234779">
        <w:rPr>
          <w:rFonts w:ascii="Arial" w:hAnsi="Arial" w:cs="Arial"/>
          <w:sz w:val="24"/>
          <w:szCs w:val="24"/>
          <w:lang w:val="es-EC"/>
        </w:rPr>
        <w:t>pulpar</w:t>
      </w:r>
      <w:proofErr w:type="spellEnd"/>
      <w:r w:rsidRPr="00234779">
        <w:rPr>
          <w:rFonts w:ascii="Arial" w:hAnsi="Arial" w:cs="Arial"/>
          <w:sz w:val="24"/>
          <w:szCs w:val="24"/>
          <w:lang w:val="es-EC"/>
        </w:rPr>
        <w:t xml:space="preserve"> y la cavidad bucal a partir de la cara </w:t>
      </w:r>
      <w:proofErr w:type="spellStart"/>
      <w:r w:rsidRPr="00234779">
        <w:rPr>
          <w:rFonts w:ascii="Arial" w:hAnsi="Arial" w:cs="Arial"/>
          <w:sz w:val="24"/>
          <w:szCs w:val="24"/>
          <w:lang w:val="es-EC"/>
        </w:rPr>
        <w:t>oclusal</w:t>
      </w:r>
      <w:proofErr w:type="spellEnd"/>
      <w:r w:rsidRPr="00234779">
        <w:rPr>
          <w:rFonts w:ascii="Arial" w:hAnsi="Arial" w:cs="Arial"/>
          <w:sz w:val="24"/>
          <w:szCs w:val="24"/>
          <w:lang w:val="es-EC"/>
        </w:rPr>
        <w:t xml:space="preserve"> o la palatina. En el primer caso (grupo bicúspide o molar), la dirección de perforación será prácticamente paralela a la del eje dentario; en el segundo caso, en cambio, en los dientes del grupo anterior, la perforación tendrá una angulación aproximada de 45º respecto al eje del diente. Esta primera etapa finalizará cuando, en condiciones normales, se note la “caída al vacío” que comporta el cambio de resistencia al fresado entre el tejido dentario y el conjuntivo laxo que conforma la pulpa. </w:t>
      </w:r>
    </w:p>
    <w:p w:rsidR="000873BA" w:rsidRPr="00A074C7" w:rsidRDefault="000873BA" w:rsidP="00271091">
      <w:pPr>
        <w:autoSpaceDE w:val="0"/>
        <w:autoSpaceDN w:val="0"/>
        <w:adjustRightInd w:val="0"/>
        <w:spacing w:after="0" w:line="360" w:lineRule="auto"/>
        <w:ind w:left="284"/>
        <w:jc w:val="both"/>
        <w:rPr>
          <w:rFonts w:ascii="Arial" w:eastAsia="Berkeley-Book" w:hAnsi="Arial" w:cs="Arial"/>
          <w:color w:val="000000"/>
          <w:sz w:val="24"/>
          <w:szCs w:val="24"/>
        </w:rPr>
      </w:pPr>
      <w:r w:rsidRPr="00234779">
        <w:rPr>
          <w:rFonts w:ascii="Arial" w:eastAsia="Berkeley-Book" w:hAnsi="Arial" w:cs="Arial"/>
          <w:color w:val="000000"/>
          <w:sz w:val="24"/>
          <w:szCs w:val="24"/>
          <w:lang w:val="es-EC"/>
        </w:rPr>
        <w:t xml:space="preserve">Sin embargo, deben considerarse muy especialmente aquellos casos en que, por patología </w:t>
      </w:r>
      <w:proofErr w:type="spellStart"/>
      <w:r w:rsidRPr="00234779">
        <w:rPr>
          <w:rFonts w:ascii="Arial" w:eastAsia="Berkeley-Book" w:hAnsi="Arial" w:cs="Arial"/>
          <w:color w:val="000000"/>
          <w:sz w:val="24"/>
          <w:szCs w:val="24"/>
          <w:lang w:val="es-EC"/>
        </w:rPr>
        <w:t>pulpar</w:t>
      </w:r>
      <w:proofErr w:type="spellEnd"/>
      <w:r w:rsidRPr="00234779">
        <w:rPr>
          <w:rFonts w:ascii="Arial" w:eastAsia="Berkeley-Book" w:hAnsi="Arial" w:cs="Arial"/>
          <w:color w:val="000000"/>
          <w:sz w:val="24"/>
          <w:szCs w:val="24"/>
          <w:lang w:val="es-EC"/>
        </w:rPr>
        <w:t xml:space="preserve"> previa, exista una disminución considerable de la distancia entre el techo y el suelo de la cámara o que exista una degeneración cálcica </w:t>
      </w:r>
      <w:proofErr w:type="spellStart"/>
      <w:r w:rsidRPr="00234779">
        <w:rPr>
          <w:rFonts w:ascii="Arial" w:eastAsia="Berkeley-Book" w:hAnsi="Arial" w:cs="Arial"/>
          <w:color w:val="000000"/>
          <w:sz w:val="24"/>
          <w:szCs w:val="24"/>
          <w:lang w:val="es-EC"/>
        </w:rPr>
        <w:t>pulpar</w:t>
      </w:r>
      <w:proofErr w:type="spellEnd"/>
      <w:r w:rsidRPr="00234779">
        <w:rPr>
          <w:rFonts w:ascii="Arial" w:eastAsia="Berkeley-Book" w:hAnsi="Arial" w:cs="Arial"/>
          <w:color w:val="000000"/>
          <w:sz w:val="24"/>
          <w:szCs w:val="24"/>
          <w:lang w:val="es-EC"/>
        </w:rPr>
        <w:t xml:space="preserve">, con lo que no se apreciaran cambios notables en la resistencia al fresado, por lo que es fundamental el estudio de la radiología diagnostica previa. El instrumental empleado para esta etapa dependerá del material que se vaya a perforar, ya sea tejido dentario, restauraciones de amalgama o </w:t>
      </w:r>
      <w:proofErr w:type="spellStart"/>
      <w:r w:rsidRPr="00234779">
        <w:rPr>
          <w:rFonts w:ascii="Arial" w:eastAsia="Berkeley-Book" w:hAnsi="Arial" w:cs="Arial"/>
          <w:color w:val="000000"/>
          <w:sz w:val="24"/>
          <w:szCs w:val="24"/>
          <w:lang w:val="es-EC"/>
        </w:rPr>
        <w:t>composite</w:t>
      </w:r>
      <w:proofErr w:type="spellEnd"/>
      <w:r w:rsidRPr="00234779">
        <w:rPr>
          <w:rFonts w:ascii="Arial" w:eastAsia="Berkeley-Book" w:hAnsi="Arial" w:cs="Arial"/>
          <w:color w:val="000000"/>
          <w:sz w:val="24"/>
          <w:szCs w:val="24"/>
          <w:lang w:val="es-EC"/>
        </w:rPr>
        <w:t xml:space="preserve">, coronas de porcelana o metal. En cualquier caso se utilizan fresas a alta velocidad, ya sean diamantadas (para el esmalte o dentina), o de carburo de tungsteno (para la perforación del </w:t>
      </w:r>
      <w:r w:rsidRPr="00234779">
        <w:rPr>
          <w:rFonts w:ascii="Arial" w:eastAsia="Berkeley-Book" w:hAnsi="Arial" w:cs="Arial"/>
          <w:color w:val="000000"/>
          <w:sz w:val="24"/>
          <w:szCs w:val="24"/>
          <w:lang w:val="es-EC"/>
        </w:rPr>
        <w:lastRenderedPageBreak/>
        <w:t>metal).</w:t>
      </w:r>
      <w:r w:rsidRPr="00234779">
        <w:rPr>
          <w:rFonts w:ascii="Arial" w:hAnsi="Arial" w:cs="Arial"/>
          <w:sz w:val="24"/>
          <w:szCs w:val="24"/>
          <w:lang w:val="es-EC"/>
        </w:rPr>
        <w:t xml:space="preserve"> </w:t>
      </w:r>
      <w:r w:rsidRPr="00234779">
        <w:rPr>
          <w:rFonts w:ascii="Arial" w:eastAsia="Berkeley-Book" w:hAnsi="Arial" w:cs="Arial"/>
          <w:color w:val="000000"/>
          <w:sz w:val="24"/>
          <w:szCs w:val="24"/>
          <w:lang w:val="es-EC"/>
        </w:rPr>
        <w:t xml:space="preserve"> La forma de la fresa será redondeada o cónica, y pueden utilizarse formas mixtas diseñadas expresamente para tal fin. En esta fase de penetración todas las fresas serán de corte activo en la punta </w:t>
      </w:r>
      <w:r w:rsidRPr="00234779">
        <w:rPr>
          <w:rFonts w:ascii="Arial" w:eastAsia="Berkeley-Book" w:hAnsi="Arial" w:cs="Arial"/>
          <w:sz w:val="24"/>
          <w:szCs w:val="24"/>
          <w:lang w:val="es-EC"/>
        </w:rPr>
        <w:t>(Fig. 1</w:t>
      </w:r>
      <w:r w:rsidRPr="00234779">
        <w:rPr>
          <w:rFonts w:ascii="Arial" w:eastAsia="Berkeley-Book" w:hAnsi="Arial" w:cs="Arial"/>
          <w:color w:val="000000"/>
          <w:sz w:val="24"/>
          <w:szCs w:val="24"/>
          <w:lang w:val="es-EC"/>
        </w:rPr>
        <w:t xml:space="preserve">). </w:t>
      </w:r>
      <w:r w:rsidRPr="00A074C7">
        <w:rPr>
          <w:rFonts w:ascii="Arial" w:hAnsi="Arial" w:cs="Arial"/>
          <w:sz w:val="24"/>
          <w:szCs w:val="24"/>
        </w:rPr>
        <w:t>(</w:t>
      </w:r>
      <w:proofErr w:type="spellStart"/>
      <w:r w:rsidRPr="00A074C7">
        <w:rPr>
          <w:rFonts w:ascii="Arial" w:hAnsi="Arial" w:cs="Arial"/>
          <w:sz w:val="24"/>
          <w:szCs w:val="24"/>
        </w:rPr>
        <w:t>Canalda</w:t>
      </w:r>
      <w:proofErr w:type="spellEnd"/>
      <w:r w:rsidRPr="00A074C7">
        <w:rPr>
          <w:rFonts w:ascii="Arial" w:hAnsi="Arial" w:cs="Arial"/>
          <w:sz w:val="24"/>
          <w:szCs w:val="24"/>
        </w:rPr>
        <w:t>, 2014).</w:t>
      </w:r>
    </w:p>
    <w:p w:rsidR="000873BA" w:rsidRPr="00A074C7" w:rsidRDefault="000873BA" w:rsidP="00271091">
      <w:pPr>
        <w:keepNext/>
        <w:autoSpaceDE w:val="0"/>
        <w:autoSpaceDN w:val="0"/>
        <w:adjustRightInd w:val="0"/>
        <w:spacing w:after="0" w:line="360" w:lineRule="auto"/>
        <w:ind w:left="284"/>
        <w:jc w:val="center"/>
        <w:rPr>
          <w:rFonts w:ascii="Arial" w:hAnsi="Arial" w:cs="Arial"/>
          <w:sz w:val="24"/>
          <w:szCs w:val="24"/>
        </w:rPr>
      </w:pPr>
      <w:r w:rsidRPr="00A074C7">
        <w:rPr>
          <w:rFonts w:ascii="Arial" w:eastAsia="Berkeley-Book" w:hAnsi="Arial" w:cs="Arial"/>
          <w:noProof/>
          <w:color w:val="000000"/>
          <w:sz w:val="24"/>
          <w:szCs w:val="24"/>
          <w:lang w:val="es-EC" w:eastAsia="es-EC"/>
        </w:rPr>
        <w:drawing>
          <wp:inline distT="0" distB="0" distL="0" distR="0">
            <wp:extent cx="1201213" cy="1866900"/>
            <wp:effectExtent l="76200" t="76200" r="132715" b="1333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02586" cy="18690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873BA" w:rsidRPr="00095F7F" w:rsidRDefault="000873BA" w:rsidP="00271091">
      <w:pPr>
        <w:pStyle w:val="Epgrafe"/>
        <w:spacing w:line="360" w:lineRule="auto"/>
        <w:jc w:val="center"/>
        <w:rPr>
          <w:rFonts w:ascii="Arial" w:hAnsi="Arial" w:cs="Arial"/>
          <w:color w:val="auto"/>
          <w:sz w:val="24"/>
          <w:szCs w:val="24"/>
          <w:lang w:val="es-EC"/>
        </w:rPr>
      </w:pPr>
      <w:r w:rsidRPr="00095F7F">
        <w:rPr>
          <w:rFonts w:ascii="Arial" w:hAnsi="Arial" w:cs="Arial"/>
          <w:color w:val="auto"/>
          <w:sz w:val="24"/>
          <w:szCs w:val="24"/>
          <w:lang w:val="es-EC"/>
        </w:rPr>
        <w:t xml:space="preserve">Fig. </w:t>
      </w:r>
      <w:r w:rsidR="004518C1" w:rsidRPr="00095F7F">
        <w:rPr>
          <w:rFonts w:ascii="Arial" w:hAnsi="Arial" w:cs="Arial"/>
          <w:color w:val="auto"/>
          <w:sz w:val="24"/>
          <w:szCs w:val="24"/>
        </w:rPr>
        <w:fldChar w:fldCharType="begin"/>
      </w:r>
      <w:r w:rsidRPr="00095F7F">
        <w:rPr>
          <w:rFonts w:ascii="Arial" w:hAnsi="Arial" w:cs="Arial"/>
          <w:color w:val="auto"/>
          <w:sz w:val="24"/>
          <w:szCs w:val="24"/>
          <w:lang w:val="es-EC"/>
        </w:rPr>
        <w:instrText xml:space="preserve"> SEQ Fig. \* ARABIC </w:instrText>
      </w:r>
      <w:r w:rsidR="004518C1" w:rsidRPr="00095F7F">
        <w:rPr>
          <w:rFonts w:ascii="Arial" w:hAnsi="Arial" w:cs="Arial"/>
          <w:color w:val="auto"/>
          <w:sz w:val="24"/>
          <w:szCs w:val="24"/>
        </w:rPr>
        <w:fldChar w:fldCharType="separate"/>
      </w:r>
      <w:r w:rsidR="00D96F87">
        <w:rPr>
          <w:rFonts w:ascii="Arial" w:hAnsi="Arial" w:cs="Arial"/>
          <w:noProof/>
          <w:color w:val="auto"/>
          <w:sz w:val="24"/>
          <w:szCs w:val="24"/>
          <w:lang w:val="es-EC"/>
        </w:rPr>
        <w:t>1</w:t>
      </w:r>
      <w:r w:rsidR="004518C1" w:rsidRPr="00095F7F">
        <w:rPr>
          <w:rFonts w:ascii="Arial" w:hAnsi="Arial" w:cs="Arial"/>
          <w:color w:val="auto"/>
          <w:sz w:val="24"/>
          <w:szCs w:val="24"/>
        </w:rPr>
        <w:fldChar w:fldCharType="end"/>
      </w:r>
      <w:r w:rsidRPr="00095F7F">
        <w:rPr>
          <w:rFonts w:ascii="Arial" w:hAnsi="Arial" w:cs="Arial"/>
          <w:color w:val="auto"/>
          <w:sz w:val="24"/>
          <w:szCs w:val="24"/>
          <w:lang w:val="es-EC"/>
        </w:rPr>
        <w:t xml:space="preserve">. Fresas Empleadas para iniciar la Apertura </w:t>
      </w:r>
    </w:p>
    <w:p w:rsidR="000873BA" w:rsidRPr="00095F7F" w:rsidRDefault="000873BA" w:rsidP="00271091">
      <w:pPr>
        <w:pStyle w:val="Epgrafe"/>
        <w:spacing w:line="360" w:lineRule="auto"/>
        <w:jc w:val="center"/>
        <w:rPr>
          <w:rFonts w:ascii="Arial" w:hAnsi="Arial" w:cs="Arial"/>
          <w:color w:val="auto"/>
          <w:sz w:val="24"/>
          <w:szCs w:val="24"/>
          <w:lang w:val="es-EC"/>
        </w:rPr>
      </w:pPr>
      <w:r w:rsidRPr="00095F7F">
        <w:rPr>
          <w:rFonts w:ascii="Arial" w:hAnsi="Arial" w:cs="Arial"/>
          <w:color w:val="auto"/>
          <w:sz w:val="24"/>
          <w:szCs w:val="24"/>
          <w:lang w:val="es-EC"/>
        </w:rPr>
        <w:t>Cameral: Etapa de Perforación.</w:t>
      </w:r>
      <w:r w:rsidR="00095F7F" w:rsidRPr="00095F7F">
        <w:rPr>
          <w:rFonts w:ascii="Arial" w:hAnsi="Arial" w:cs="Arial"/>
          <w:color w:val="auto"/>
          <w:sz w:val="24"/>
          <w:szCs w:val="24"/>
          <w:lang w:val="es-EC"/>
        </w:rPr>
        <w:t xml:space="preserve"> (</w:t>
      </w:r>
      <w:proofErr w:type="spellStart"/>
      <w:r w:rsidR="00095F7F" w:rsidRPr="00095F7F">
        <w:rPr>
          <w:rFonts w:ascii="Arial" w:hAnsi="Arial" w:cs="Arial"/>
          <w:color w:val="auto"/>
          <w:sz w:val="24"/>
          <w:szCs w:val="24"/>
          <w:lang w:val="es-EC"/>
        </w:rPr>
        <w:t>Canalda</w:t>
      </w:r>
      <w:proofErr w:type="spellEnd"/>
      <w:r w:rsidR="00095F7F" w:rsidRPr="00095F7F">
        <w:rPr>
          <w:rFonts w:ascii="Arial" w:hAnsi="Arial" w:cs="Arial"/>
          <w:color w:val="auto"/>
          <w:sz w:val="24"/>
          <w:szCs w:val="24"/>
          <w:lang w:val="es-EC"/>
        </w:rPr>
        <w:t>, 2014).</w:t>
      </w:r>
    </w:p>
    <w:p w:rsidR="000873BA" w:rsidRPr="00234779" w:rsidRDefault="000873BA" w:rsidP="00271091">
      <w:pPr>
        <w:spacing w:line="360" w:lineRule="auto"/>
        <w:rPr>
          <w:rFonts w:ascii="Arial" w:hAnsi="Arial" w:cs="Arial"/>
          <w:sz w:val="24"/>
          <w:szCs w:val="24"/>
          <w:lang w:val="es-EC"/>
        </w:rPr>
      </w:pPr>
    </w:p>
    <w:p w:rsidR="000873BA" w:rsidRPr="00234779" w:rsidRDefault="000873BA" w:rsidP="00C15128">
      <w:pPr>
        <w:autoSpaceDE w:val="0"/>
        <w:autoSpaceDN w:val="0"/>
        <w:adjustRightInd w:val="0"/>
        <w:spacing w:after="0" w:line="360" w:lineRule="auto"/>
        <w:ind w:left="283"/>
        <w:jc w:val="both"/>
        <w:rPr>
          <w:rFonts w:ascii="Arial" w:eastAsia="Berkeley-Book" w:hAnsi="Arial" w:cs="Arial"/>
          <w:sz w:val="24"/>
          <w:szCs w:val="24"/>
          <w:lang w:val="es-EC"/>
        </w:rPr>
      </w:pPr>
      <w:r w:rsidRPr="00234779">
        <w:rPr>
          <w:rFonts w:ascii="Arial" w:eastAsia="Berkeley-Book" w:hAnsi="Arial" w:cs="Arial"/>
          <w:color w:val="000000"/>
          <w:sz w:val="24"/>
          <w:szCs w:val="24"/>
          <w:lang w:val="es-EC"/>
        </w:rPr>
        <w:t xml:space="preserve">En algunos casos en que se considere la posibilidad de la presencia de cálculos </w:t>
      </w:r>
      <w:proofErr w:type="spellStart"/>
      <w:r w:rsidRPr="00234779">
        <w:rPr>
          <w:rFonts w:ascii="Arial" w:eastAsia="Berkeley-Book" w:hAnsi="Arial" w:cs="Arial"/>
          <w:color w:val="000000"/>
          <w:sz w:val="24"/>
          <w:szCs w:val="24"/>
          <w:lang w:val="es-EC"/>
        </w:rPr>
        <w:t>pulpares</w:t>
      </w:r>
      <w:proofErr w:type="spellEnd"/>
      <w:r w:rsidRPr="00234779">
        <w:rPr>
          <w:rFonts w:ascii="Arial" w:eastAsia="Berkeley-Book" w:hAnsi="Arial" w:cs="Arial"/>
          <w:color w:val="000000"/>
          <w:sz w:val="24"/>
          <w:szCs w:val="24"/>
          <w:lang w:val="es-EC"/>
        </w:rPr>
        <w:t xml:space="preserve"> en la cámara por la radio opacidad de la radiografía diagnostica, debe procederse con mucha cautela, pues el tacto del cálculo y de la dentina son muy parecidos y, por consiguiente, si se pretende extraer el cálculo con fresas activas en la punta es muy posible que se provo</w:t>
      </w:r>
      <w:r w:rsidRPr="00234779">
        <w:rPr>
          <w:rFonts w:ascii="Arial" w:eastAsia="Berkeley-Book" w:hAnsi="Arial" w:cs="Arial"/>
          <w:sz w:val="24"/>
          <w:szCs w:val="24"/>
          <w:lang w:val="es-EC"/>
        </w:rPr>
        <w:t xml:space="preserve">quen deformaciones; por este motivo es importante inundar la cámara con agentes </w:t>
      </w:r>
      <w:proofErr w:type="spellStart"/>
      <w:r w:rsidRPr="00234779">
        <w:rPr>
          <w:rFonts w:ascii="Arial" w:eastAsia="Berkeley-Book" w:hAnsi="Arial" w:cs="Arial"/>
          <w:sz w:val="24"/>
          <w:szCs w:val="24"/>
          <w:lang w:val="es-EC"/>
        </w:rPr>
        <w:t>quelantes</w:t>
      </w:r>
      <w:proofErr w:type="spellEnd"/>
      <w:r w:rsidRPr="00234779">
        <w:rPr>
          <w:rFonts w:ascii="Arial" w:eastAsia="Berkeley-Book" w:hAnsi="Arial" w:cs="Arial"/>
          <w:sz w:val="24"/>
          <w:szCs w:val="24"/>
          <w:lang w:val="es-EC"/>
        </w:rPr>
        <w:t xml:space="preserve"> (ácido </w:t>
      </w:r>
      <w:proofErr w:type="spellStart"/>
      <w:r w:rsidRPr="00234779">
        <w:rPr>
          <w:rFonts w:ascii="Arial" w:eastAsia="Berkeley-Book" w:hAnsi="Arial" w:cs="Arial"/>
          <w:sz w:val="24"/>
          <w:szCs w:val="24"/>
          <w:lang w:val="es-EC"/>
        </w:rPr>
        <w:t>etilendiaminotetraacetico</w:t>
      </w:r>
      <w:proofErr w:type="spellEnd"/>
      <w:r w:rsidRPr="00234779">
        <w:rPr>
          <w:rFonts w:ascii="Arial" w:eastAsia="Berkeley-Book" w:hAnsi="Arial" w:cs="Arial"/>
          <w:sz w:val="24"/>
          <w:szCs w:val="24"/>
          <w:lang w:val="es-EC"/>
        </w:rPr>
        <w:t>, ácido cítrico) a fin de provocar decalcificaciones del mismo que, mediante raspado con la propia sonda o utilizando ultrasonidos con puntas específicas, permitirán despegar los cálculos de las paredes camerales sin cambiar la morfología de las mismas. (</w:t>
      </w:r>
      <w:proofErr w:type="spellStart"/>
      <w:r w:rsidRPr="00234779">
        <w:rPr>
          <w:rFonts w:ascii="Arial" w:eastAsia="Berkeley-Book" w:hAnsi="Arial" w:cs="Arial"/>
          <w:sz w:val="24"/>
          <w:szCs w:val="24"/>
          <w:lang w:val="es-EC"/>
        </w:rPr>
        <w:t>Canalda</w:t>
      </w:r>
      <w:proofErr w:type="spellEnd"/>
      <w:r w:rsidRPr="00234779">
        <w:rPr>
          <w:rFonts w:ascii="Arial" w:eastAsia="Berkeley-Book" w:hAnsi="Arial" w:cs="Arial"/>
          <w:sz w:val="24"/>
          <w:szCs w:val="24"/>
          <w:lang w:val="es-EC"/>
        </w:rPr>
        <w:t xml:space="preserve">, 2014). </w:t>
      </w:r>
    </w:p>
    <w:p w:rsidR="00A074C7" w:rsidRPr="00234779" w:rsidRDefault="00A074C7" w:rsidP="00271091">
      <w:pPr>
        <w:autoSpaceDE w:val="0"/>
        <w:autoSpaceDN w:val="0"/>
        <w:adjustRightInd w:val="0"/>
        <w:spacing w:after="0" w:line="360" w:lineRule="auto"/>
        <w:jc w:val="both"/>
        <w:rPr>
          <w:rFonts w:ascii="Arial" w:eastAsia="Berkeley-Book" w:hAnsi="Arial" w:cs="Arial"/>
          <w:sz w:val="24"/>
          <w:szCs w:val="24"/>
          <w:lang w:val="es-EC"/>
        </w:rPr>
      </w:pPr>
    </w:p>
    <w:p w:rsidR="000873BA" w:rsidRPr="00234779" w:rsidRDefault="00C15128" w:rsidP="00C15128">
      <w:pPr>
        <w:pStyle w:val="Prrafodelista"/>
        <w:spacing w:line="360" w:lineRule="auto"/>
        <w:ind w:left="283"/>
        <w:jc w:val="both"/>
        <w:rPr>
          <w:rFonts w:ascii="Arial" w:hAnsi="Arial" w:cs="Arial"/>
          <w:sz w:val="24"/>
          <w:szCs w:val="24"/>
          <w:lang w:val="es-EC"/>
        </w:rPr>
      </w:pPr>
      <w:r w:rsidRPr="00234779">
        <w:rPr>
          <w:rFonts w:ascii="Arial" w:hAnsi="Arial" w:cs="Arial"/>
          <w:sz w:val="24"/>
          <w:szCs w:val="24"/>
          <w:lang w:val="es-EC"/>
        </w:rPr>
        <w:t xml:space="preserve">1.1.2. </w:t>
      </w:r>
      <w:r w:rsidR="000873BA" w:rsidRPr="00234779">
        <w:rPr>
          <w:rFonts w:ascii="Arial" w:hAnsi="Arial" w:cs="Arial"/>
          <w:sz w:val="24"/>
          <w:szCs w:val="24"/>
          <w:lang w:val="es-EC"/>
        </w:rPr>
        <w:t>ETAPA DE DELIMITACIÓN DE CONTORNOS</w:t>
      </w:r>
    </w:p>
    <w:p w:rsidR="000873BA" w:rsidRPr="00234779" w:rsidRDefault="000873BA" w:rsidP="00C15128">
      <w:pPr>
        <w:spacing w:line="360" w:lineRule="auto"/>
        <w:ind w:left="283"/>
        <w:jc w:val="both"/>
        <w:rPr>
          <w:rFonts w:ascii="Arial" w:hAnsi="Arial" w:cs="Arial"/>
          <w:sz w:val="24"/>
          <w:szCs w:val="24"/>
          <w:lang w:val="es-EC"/>
        </w:rPr>
      </w:pPr>
      <w:r w:rsidRPr="00234779">
        <w:rPr>
          <w:rFonts w:ascii="Arial" w:hAnsi="Arial" w:cs="Arial"/>
          <w:sz w:val="24"/>
          <w:szCs w:val="24"/>
          <w:lang w:val="es-EC"/>
        </w:rPr>
        <w:t xml:space="preserve">Una vez se obtiene la comunicación con la cámara </w:t>
      </w:r>
      <w:proofErr w:type="spellStart"/>
      <w:r w:rsidRPr="00234779">
        <w:rPr>
          <w:rFonts w:ascii="Arial" w:hAnsi="Arial" w:cs="Arial"/>
          <w:sz w:val="24"/>
          <w:szCs w:val="24"/>
          <w:lang w:val="es-EC"/>
        </w:rPr>
        <w:t>pulpar</w:t>
      </w:r>
      <w:proofErr w:type="spellEnd"/>
      <w:r w:rsidRPr="00234779">
        <w:rPr>
          <w:rFonts w:ascii="Arial" w:hAnsi="Arial" w:cs="Arial"/>
          <w:sz w:val="24"/>
          <w:szCs w:val="24"/>
          <w:lang w:val="es-EC"/>
        </w:rPr>
        <w:t xml:space="preserve">, a continuación debe realizarse la extensión de la misma en sentido horizontal hasta conseguir llevar el contorno de la apertura a la periferia del techo cameral, </w:t>
      </w:r>
      <w:r w:rsidRPr="00234779">
        <w:rPr>
          <w:rFonts w:ascii="Arial" w:hAnsi="Arial" w:cs="Arial"/>
          <w:sz w:val="24"/>
          <w:szCs w:val="24"/>
          <w:lang w:val="es-EC"/>
        </w:rPr>
        <w:lastRenderedPageBreak/>
        <w:t xml:space="preserve">para tener la seguridad de haberlo eliminado en su totalidad, así como los cuernos </w:t>
      </w:r>
      <w:proofErr w:type="spellStart"/>
      <w:r w:rsidRPr="00234779">
        <w:rPr>
          <w:rFonts w:ascii="Arial" w:hAnsi="Arial" w:cs="Arial"/>
          <w:sz w:val="24"/>
          <w:szCs w:val="24"/>
          <w:lang w:val="es-EC"/>
        </w:rPr>
        <w:t>pulpares</w:t>
      </w:r>
      <w:proofErr w:type="spellEnd"/>
      <w:r w:rsidRPr="00234779">
        <w:rPr>
          <w:rFonts w:ascii="Arial" w:hAnsi="Arial" w:cs="Arial"/>
          <w:sz w:val="24"/>
          <w:szCs w:val="24"/>
          <w:lang w:val="es-EC"/>
        </w:rPr>
        <w:t xml:space="preserve">. En esta fase se deben utilizar fresas de punta no activa; de esta forma, dejando resbalar la fresa por el suelo cameral, se remodelarán las paredes laterales dándoles una forma recta, es decir, eliminando la convexidad que normalmente presentan, y con una ligera divergencia hacia </w:t>
      </w:r>
      <w:proofErr w:type="spellStart"/>
      <w:r w:rsidRPr="00234779">
        <w:rPr>
          <w:rFonts w:ascii="Arial" w:hAnsi="Arial" w:cs="Arial"/>
          <w:sz w:val="24"/>
          <w:szCs w:val="24"/>
          <w:lang w:val="es-EC"/>
        </w:rPr>
        <w:t>oclusal</w:t>
      </w:r>
      <w:proofErr w:type="spellEnd"/>
      <w:r w:rsidRPr="00234779">
        <w:rPr>
          <w:rFonts w:ascii="Arial" w:hAnsi="Arial" w:cs="Arial"/>
          <w:sz w:val="24"/>
          <w:szCs w:val="24"/>
          <w:lang w:val="es-EC"/>
        </w:rPr>
        <w:t xml:space="preserve"> con el fin de poder observar en su totalidad el suelo cameral y la entrada de los conductos, ya sea mediante visión directa o refleja.  </w:t>
      </w:r>
    </w:p>
    <w:p w:rsidR="000873BA" w:rsidRPr="00A074C7" w:rsidRDefault="000873BA" w:rsidP="00C15128">
      <w:pPr>
        <w:spacing w:line="360" w:lineRule="auto"/>
        <w:ind w:left="284"/>
        <w:jc w:val="both"/>
        <w:rPr>
          <w:rFonts w:ascii="Arial" w:hAnsi="Arial" w:cs="Arial"/>
          <w:sz w:val="24"/>
          <w:szCs w:val="24"/>
        </w:rPr>
      </w:pPr>
      <w:r w:rsidRPr="00234779">
        <w:rPr>
          <w:rFonts w:ascii="Arial" w:eastAsia="Berkeley-Book" w:hAnsi="Arial" w:cs="Arial"/>
          <w:color w:val="000000"/>
          <w:sz w:val="24"/>
          <w:szCs w:val="24"/>
          <w:lang w:val="es-EC"/>
        </w:rPr>
        <w:t>Las fresas más utilizadas para esta manipulación son las de</w:t>
      </w:r>
      <w:r w:rsidRPr="00234779">
        <w:rPr>
          <w:rFonts w:ascii="Arial" w:hAnsi="Arial" w:cs="Arial"/>
          <w:sz w:val="24"/>
          <w:szCs w:val="24"/>
          <w:lang w:val="es-EC"/>
        </w:rPr>
        <w:t xml:space="preserve"> </w:t>
      </w:r>
      <w:r w:rsidRPr="00234779">
        <w:rPr>
          <w:rFonts w:ascii="Arial" w:eastAsia="Berkeley-Book" w:hAnsi="Arial" w:cs="Arial"/>
          <w:color w:val="000000"/>
          <w:sz w:val="24"/>
          <w:szCs w:val="24"/>
          <w:lang w:val="es-EC"/>
        </w:rPr>
        <w:t>turbina de carburo de tungsteno (</w:t>
      </w:r>
      <w:proofErr w:type="spellStart"/>
      <w:r w:rsidRPr="00234779">
        <w:rPr>
          <w:rFonts w:ascii="Arial" w:eastAsia="Berkeley-Book" w:hAnsi="Arial" w:cs="Arial"/>
          <w:color w:val="000000"/>
          <w:sz w:val="24"/>
          <w:szCs w:val="24"/>
          <w:lang w:val="es-EC"/>
        </w:rPr>
        <w:t>Zekrya</w:t>
      </w:r>
      <w:proofErr w:type="spellEnd"/>
      <w:r w:rsidRPr="00234779">
        <w:rPr>
          <w:rFonts w:ascii="Arial" w:eastAsia="Berkeley-Book" w:hAnsi="Arial" w:cs="Arial"/>
          <w:color w:val="000000"/>
          <w:sz w:val="24"/>
          <w:szCs w:val="24"/>
          <w:lang w:val="es-EC"/>
        </w:rPr>
        <w:t xml:space="preserve"> </w:t>
      </w:r>
      <w:proofErr w:type="spellStart"/>
      <w:r w:rsidRPr="00234779">
        <w:rPr>
          <w:rFonts w:ascii="Arial" w:eastAsia="Berkeley-Book" w:hAnsi="Arial" w:cs="Arial"/>
          <w:color w:val="000000"/>
          <w:sz w:val="24"/>
          <w:szCs w:val="24"/>
          <w:lang w:val="es-EC"/>
        </w:rPr>
        <w:t>Endo</w:t>
      </w:r>
      <w:proofErr w:type="spellEnd"/>
      <w:r w:rsidRPr="00234779">
        <w:rPr>
          <w:rFonts w:ascii="Arial" w:eastAsia="Berkeley-Book" w:hAnsi="Arial" w:cs="Arial"/>
          <w:color w:val="000000"/>
          <w:sz w:val="24"/>
          <w:szCs w:val="24"/>
          <w:lang w:val="es-EC"/>
        </w:rPr>
        <w:t xml:space="preserve">, </w:t>
      </w:r>
      <w:proofErr w:type="spellStart"/>
      <w:r w:rsidRPr="00234779">
        <w:rPr>
          <w:rFonts w:ascii="Arial" w:eastAsia="Berkeley-Book" w:hAnsi="Arial" w:cs="Arial"/>
          <w:color w:val="000000"/>
          <w:sz w:val="24"/>
          <w:szCs w:val="24"/>
          <w:lang w:val="es-EC"/>
        </w:rPr>
        <w:t>Maillefer</w:t>
      </w:r>
      <w:proofErr w:type="spellEnd"/>
      <w:r w:rsidRPr="00234779">
        <w:rPr>
          <w:rFonts w:ascii="Arial" w:eastAsia="Berkeley-Book" w:hAnsi="Arial" w:cs="Arial"/>
          <w:color w:val="000000"/>
          <w:sz w:val="24"/>
          <w:szCs w:val="24"/>
          <w:lang w:val="es-EC"/>
        </w:rPr>
        <w:t>, o similares)</w:t>
      </w:r>
      <w:r w:rsidRPr="00234779">
        <w:rPr>
          <w:rFonts w:ascii="Arial" w:hAnsi="Arial" w:cs="Arial"/>
          <w:sz w:val="24"/>
          <w:szCs w:val="24"/>
          <w:lang w:val="es-EC"/>
        </w:rPr>
        <w:t xml:space="preserve"> </w:t>
      </w:r>
      <w:r w:rsidRPr="00234779">
        <w:rPr>
          <w:rFonts w:ascii="Arial" w:eastAsia="Berkeley-Book" w:hAnsi="Arial" w:cs="Arial"/>
          <w:color w:val="000000"/>
          <w:sz w:val="24"/>
          <w:szCs w:val="24"/>
          <w:lang w:val="es-EC"/>
        </w:rPr>
        <w:t xml:space="preserve">o fresas de </w:t>
      </w:r>
      <w:proofErr w:type="spellStart"/>
      <w:r w:rsidRPr="00234779">
        <w:rPr>
          <w:rFonts w:ascii="Arial" w:eastAsia="Berkeley-Book" w:hAnsi="Arial" w:cs="Arial"/>
          <w:color w:val="000000"/>
          <w:sz w:val="24"/>
          <w:szCs w:val="24"/>
          <w:lang w:val="es-EC"/>
        </w:rPr>
        <w:t>contraángulo</w:t>
      </w:r>
      <w:proofErr w:type="spellEnd"/>
      <w:r w:rsidRPr="00234779">
        <w:rPr>
          <w:rFonts w:ascii="Arial" w:eastAsia="Berkeley-Book" w:hAnsi="Arial" w:cs="Arial"/>
          <w:color w:val="000000"/>
          <w:sz w:val="24"/>
          <w:szCs w:val="24"/>
          <w:lang w:val="es-EC"/>
        </w:rPr>
        <w:t xml:space="preserve"> de acero, todas ellas de forma</w:t>
      </w:r>
      <w:r w:rsidRPr="00234779">
        <w:rPr>
          <w:rFonts w:ascii="Arial" w:hAnsi="Arial" w:cs="Arial"/>
          <w:sz w:val="24"/>
          <w:szCs w:val="24"/>
          <w:lang w:val="es-EC"/>
        </w:rPr>
        <w:t xml:space="preserve"> </w:t>
      </w:r>
      <w:r w:rsidRPr="00234779">
        <w:rPr>
          <w:rFonts w:ascii="Arial" w:eastAsia="Berkeley-Book" w:hAnsi="Arial" w:cs="Arial"/>
          <w:color w:val="000000"/>
          <w:sz w:val="24"/>
          <w:szCs w:val="24"/>
          <w:lang w:val="es-EC"/>
        </w:rPr>
        <w:t xml:space="preserve">cónica y no activas en la punta (fresas de </w:t>
      </w:r>
      <w:proofErr w:type="spellStart"/>
      <w:r w:rsidRPr="00234779">
        <w:rPr>
          <w:rFonts w:ascii="Arial" w:eastAsia="Berkeley-Book" w:hAnsi="Arial" w:cs="Arial"/>
          <w:color w:val="000000"/>
          <w:sz w:val="24"/>
          <w:szCs w:val="24"/>
          <w:lang w:val="es-EC"/>
        </w:rPr>
        <w:t>Batt</w:t>
      </w:r>
      <w:proofErr w:type="spellEnd"/>
      <w:r w:rsidRPr="00234779">
        <w:rPr>
          <w:rFonts w:ascii="Arial" w:eastAsia="Berkeley-Book" w:hAnsi="Arial" w:cs="Arial"/>
          <w:color w:val="000000"/>
          <w:sz w:val="24"/>
          <w:szCs w:val="24"/>
          <w:lang w:val="es-EC"/>
        </w:rPr>
        <w:t xml:space="preserve">). </w:t>
      </w:r>
      <w:r w:rsidRPr="00A074C7">
        <w:rPr>
          <w:rFonts w:ascii="Arial" w:eastAsia="Berkeley-Book" w:hAnsi="Arial" w:cs="Arial"/>
          <w:sz w:val="24"/>
          <w:szCs w:val="24"/>
        </w:rPr>
        <w:t xml:space="preserve">(Fig.2). </w:t>
      </w:r>
      <w:r w:rsidRPr="00A074C7">
        <w:rPr>
          <w:rFonts w:ascii="Arial" w:hAnsi="Arial" w:cs="Arial"/>
          <w:sz w:val="24"/>
          <w:szCs w:val="24"/>
        </w:rPr>
        <w:t>(</w:t>
      </w:r>
      <w:proofErr w:type="spellStart"/>
      <w:r w:rsidRPr="00A074C7">
        <w:rPr>
          <w:rFonts w:ascii="Arial" w:hAnsi="Arial" w:cs="Arial"/>
          <w:sz w:val="24"/>
          <w:szCs w:val="24"/>
        </w:rPr>
        <w:t>Canalda</w:t>
      </w:r>
      <w:proofErr w:type="spellEnd"/>
      <w:r w:rsidRPr="00A074C7">
        <w:rPr>
          <w:rFonts w:ascii="Arial" w:hAnsi="Arial" w:cs="Arial"/>
          <w:sz w:val="24"/>
          <w:szCs w:val="24"/>
        </w:rPr>
        <w:t>, 2014).</w:t>
      </w:r>
    </w:p>
    <w:p w:rsidR="000873BA" w:rsidRPr="00A074C7" w:rsidRDefault="000873BA" w:rsidP="00271091">
      <w:pPr>
        <w:keepNext/>
        <w:spacing w:line="360" w:lineRule="auto"/>
        <w:ind w:left="284" w:firstLine="424"/>
        <w:jc w:val="center"/>
        <w:rPr>
          <w:rFonts w:ascii="Arial" w:hAnsi="Arial" w:cs="Arial"/>
          <w:sz w:val="24"/>
          <w:szCs w:val="24"/>
        </w:rPr>
      </w:pPr>
      <w:r w:rsidRPr="00A074C7">
        <w:rPr>
          <w:rFonts w:ascii="Arial" w:hAnsi="Arial" w:cs="Arial"/>
          <w:noProof/>
          <w:sz w:val="24"/>
          <w:szCs w:val="24"/>
          <w:lang w:val="es-EC" w:eastAsia="es-EC"/>
        </w:rPr>
        <w:drawing>
          <wp:inline distT="0" distB="0" distL="0" distR="0">
            <wp:extent cx="1449599" cy="2257425"/>
            <wp:effectExtent l="76200" t="76200" r="132080" b="1238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51040" cy="22596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268E1" w:rsidRDefault="000873BA" w:rsidP="008268E1">
      <w:pPr>
        <w:pStyle w:val="Epgrafe"/>
        <w:spacing w:line="360" w:lineRule="auto"/>
        <w:jc w:val="center"/>
        <w:rPr>
          <w:rFonts w:ascii="Arial" w:hAnsi="Arial" w:cs="Arial"/>
          <w:color w:val="auto"/>
          <w:sz w:val="24"/>
          <w:szCs w:val="24"/>
          <w:lang w:val="es-EC"/>
        </w:rPr>
      </w:pPr>
      <w:r w:rsidRPr="00095F7F">
        <w:rPr>
          <w:rFonts w:ascii="Arial" w:hAnsi="Arial" w:cs="Arial"/>
          <w:color w:val="auto"/>
          <w:sz w:val="24"/>
          <w:szCs w:val="24"/>
          <w:lang w:val="es-EC"/>
        </w:rPr>
        <w:t xml:space="preserve">Fig. </w:t>
      </w:r>
      <w:r w:rsidR="004518C1" w:rsidRPr="00095F7F">
        <w:rPr>
          <w:rFonts w:ascii="Arial" w:hAnsi="Arial" w:cs="Arial"/>
          <w:color w:val="auto"/>
          <w:sz w:val="24"/>
          <w:szCs w:val="24"/>
        </w:rPr>
        <w:fldChar w:fldCharType="begin"/>
      </w:r>
      <w:r w:rsidRPr="00095F7F">
        <w:rPr>
          <w:rFonts w:ascii="Arial" w:hAnsi="Arial" w:cs="Arial"/>
          <w:color w:val="auto"/>
          <w:sz w:val="24"/>
          <w:szCs w:val="24"/>
          <w:lang w:val="es-EC"/>
        </w:rPr>
        <w:instrText xml:space="preserve"> SEQ Fig. \* ARABIC </w:instrText>
      </w:r>
      <w:r w:rsidR="004518C1" w:rsidRPr="00095F7F">
        <w:rPr>
          <w:rFonts w:ascii="Arial" w:hAnsi="Arial" w:cs="Arial"/>
          <w:color w:val="auto"/>
          <w:sz w:val="24"/>
          <w:szCs w:val="24"/>
        </w:rPr>
        <w:fldChar w:fldCharType="separate"/>
      </w:r>
      <w:r w:rsidR="00D96F87">
        <w:rPr>
          <w:rFonts w:ascii="Arial" w:hAnsi="Arial" w:cs="Arial"/>
          <w:noProof/>
          <w:color w:val="auto"/>
          <w:sz w:val="24"/>
          <w:szCs w:val="24"/>
          <w:lang w:val="es-EC"/>
        </w:rPr>
        <w:t>2</w:t>
      </w:r>
      <w:r w:rsidR="004518C1" w:rsidRPr="00095F7F">
        <w:rPr>
          <w:rFonts w:ascii="Arial" w:hAnsi="Arial" w:cs="Arial"/>
          <w:color w:val="auto"/>
          <w:sz w:val="24"/>
          <w:szCs w:val="24"/>
        </w:rPr>
        <w:fldChar w:fldCharType="end"/>
      </w:r>
      <w:r w:rsidRPr="00095F7F">
        <w:rPr>
          <w:rFonts w:ascii="Arial" w:hAnsi="Arial" w:cs="Arial"/>
          <w:color w:val="auto"/>
          <w:sz w:val="24"/>
          <w:szCs w:val="24"/>
          <w:lang w:val="es-EC"/>
        </w:rPr>
        <w:t>. Fresas Empleadas para l</w:t>
      </w:r>
      <w:r w:rsidR="008268E1">
        <w:rPr>
          <w:rFonts w:ascii="Arial" w:hAnsi="Arial" w:cs="Arial"/>
          <w:color w:val="auto"/>
          <w:sz w:val="24"/>
          <w:szCs w:val="24"/>
          <w:lang w:val="es-EC"/>
        </w:rPr>
        <w:t>a delimitación de los contornos</w:t>
      </w:r>
    </w:p>
    <w:p w:rsidR="000873BA" w:rsidRPr="00095F7F" w:rsidRDefault="000873BA" w:rsidP="008268E1">
      <w:pPr>
        <w:pStyle w:val="Epgrafe"/>
        <w:spacing w:line="360" w:lineRule="auto"/>
        <w:jc w:val="center"/>
        <w:rPr>
          <w:rFonts w:ascii="Arial" w:hAnsi="Arial" w:cs="Arial"/>
          <w:color w:val="auto"/>
          <w:sz w:val="24"/>
          <w:szCs w:val="24"/>
          <w:lang w:val="es-EC"/>
        </w:rPr>
      </w:pPr>
      <w:proofErr w:type="gramStart"/>
      <w:r w:rsidRPr="00095F7F">
        <w:rPr>
          <w:rFonts w:ascii="Arial" w:hAnsi="Arial" w:cs="Arial"/>
          <w:color w:val="auto"/>
          <w:sz w:val="24"/>
          <w:szCs w:val="24"/>
          <w:lang w:val="es-EC"/>
        </w:rPr>
        <w:t>en</w:t>
      </w:r>
      <w:proofErr w:type="gramEnd"/>
      <w:r w:rsidRPr="00095F7F">
        <w:rPr>
          <w:rFonts w:ascii="Arial" w:hAnsi="Arial" w:cs="Arial"/>
          <w:color w:val="auto"/>
          <w:sz w:val="24"/>
          <w:szCs w:val="24"/>
          <w:lang w:val="es-EC"/>
        </w:rPr>
        <w:t xml:space="preserve"> la apertura cameral y en la trepano de </w:t>
      </w:r>
      <w:proofErr w:type="spellStart"/>
      <w:r w:rsidRPr="00095F7F">
        <w:rPr>
          <w:rFonts w:ascii="Arial" w:hAnsi="Arial" w:cs="Arial"/>
          <w:color w:val="auto"/>
          <w:sz w:val="24"/>
          <w:szCs w:val="24"/>
          <w:lang w:val="es-EC"/>
        </w:rPr>
        <w:t>Peeso</w:t>
      </w:r>
      <w:proofErr w:type="spellEnd"/>
      <w:r w:rsidRPr="00095F7F">
        <w:rPr>
          <w:rFonts w:ascii="Arial" w:hAnsi="Arial" w:cs="Arial"/>
          <w:color w:val="auto"/>
          <w:sz w:val="24"/>
          <w:szCs w:val="24"/>
          <w:lang w:val="es-EC"/>
        </w:rPr>
        <w:t>.</w:t>
      </w:r>
      <w:r w:rsidR="00095F7F" w:rsidRPr="00095F7F">
        <w:rPr>
          <w:rFonts w:ascii="Arial" w:hAnsi="Arial" w:cs="Arial"/>
          <w:color w:val="auto"/>
          <w:sz w:val="24"/>
          <w:szCs w:val="24"/>
          <w:lang w:val="es-EC"/>
        </w:rPr>
        <w:t xml:space="preserve"> </w:t>
      </w:r>
      <w:r w:rsidR="00095F7F" w:rsidRPr="008268E1">
        <w:rPr>
          <w:rFonts w:ascii="Arial" w:hAnsi="Arial" w:cs="Arial"/>
          <w:color w:val="auto"/>
          <w:sz w:val="24"/>
          <w:szCs w:val="24"/>
          <w:lang w:val="es-EC"/>
        </w:rPr>
        <w:t>(</w:t>
      </w:r>
      <w:proofErr w:type="spellStart"/>
      <w:r w:rsidR="00095F7F" w:rsidRPr="008268E1">
        <w:rPr>
          <w:rFonts w:ascii="Arial" w:hAnsi="Arial" w:cs="Arial"/>
          <w:color w:val="auto"/>
          <w:sz w:val="24"/>
          <w:szCs w:val="24"/>
          <w:lang w:val="es-EC"/>
        </w:rPr>
        <w:t>Canalda</w:t>
      </w:r>
      <w:proofErr w:type="spellEnd"/>
      <w:r w:rsidR="00095F7F" w:rsidRPr="008268E1">
        <w:rPr>
          <w:rFonts w:ascii="Arial" w:hAnsi="Arial" w:cs="Arial"/>
          <w:color w:val="auto"/>
          <w:sz w:val="24"/>
          <w:szCs w:val="24"/>
          <w:lang w:val="es-EC"/>
        </w:rPr>
        <w:t>, 2014).</w:t>
      </w:r>
    </w:p>
    <w:p w:rsidR="00A074C7" w:rsidRPr="00234779" w:rsidRDefault="00A074C7" w:rsidP="00271091">
      <w:pPr>
        <w:autoSpaceDE w:val="0"/>
        <w:autoSpaceDN w:val="0"/>
        <w:adjustRightInd w:val="0"/>
        <w:spacing w:after="0" w:line="360" w:lineRule="auto"/>
        <w:rPr>
          <w:rFonts w:ascii="Arial" w:eastAsiaTheme="minorHAnsi" w:hAnsi="Arial" w:cs="Arial"/>
          <w:sz w:val="24"/>
          <w:szCs w:val="24"/>
          <w:lang w:val="es-EC"/>
        </w:rPr>
      </w:pPr>
    </w:p>
    <w:p w:rsidR="000873BA" w:rsidRPr="00C15128" w:rsidRDefault="000873BA" w:rsidP="00C15128">
      <w:pPr>
        <w:pStyle w:val="Prrafodelista"/>
        <w:numPr>
          <w:ilvl w:val="2"/>
          <w:numId w:val="33"/>
        </w:numPr>
        <w:spacing w:line="360" w:lineRule="auto"/>
        <w:jc w:val="both"/>
        <w:rPr>
          <w:rFonts w:ascii="Arial" w:hAnsi="Arial" w:cs="Arial"/>
          <w:sz w:val="24"/>
          <w:szCs w:val="24"/>
        </w:rPr>
      </w:pPr>
      <w:r w:rsidRPr="00C15128">
        <w:rPr>
          <w:rFonts w:ascii="Arial" w:hAnsi="Arial" w:cs="Arial"/>
          <w:sz w:val="24"/>
          <w:szCs w:val="24"/>
        </w:rPr>
        <w:t>ETAPA DE RECTIFICACIÓN Y ALISADO</w:t>
      </w:r>
    </w:p>
    <w:p w:rsidR="000873BA" w:rsidRDefault="000873BA" w:rsidP="00C15128">
      <w:pPr>
        <w:spacing w:line="360" w:lineRule="auto"/>
        <w:ind w:left="284"/>
        <w:jc w:val="both"/>
        <w:rPr>
          <w:rFonts w:ascii="Arial" w:hAnsi="Arial" w:cs="Arial"/>
          <w:sz w:val="24"/>
          <w:szCs w:val="24"/>
        </w:rPr>
      </w:pPr>
      <w:r w:rsidRPr="00234779">
        <w:rPr>
          <w:rFonts w:ascii="Arial" w:hAnsi="Arial" w:cs="Arial"/>
          <w:sz w:val="24"/>
          <w:szCs w:val="24"/>
          <w:lang w:val="es-EC"/>
        </w:rPr>
        <w:t xml:space="preserve">Una vez llegados a esta fase de la apertura cameral, se iniciará la localización de los conductos radiculares, que resultará fácil si es visible el orificio de </w:t>
      </w:r>
      <w:proofErr w:type="spellStart"/>
      <w:r w:rsidRPr="00234779">
        <w:rPr>
          <w:rFonts w:ascii="Arial" w:hAnsi="Arial" w:cs="Arial"/>
          <w:sz w:val="24"/>
          <w:szCs w:val="24"/>
          <w:lang w:val="es-EC"/>
        </w:rPr>
        <w:t>entreda</w:t>
      </w:r>
      <w:proofErr w:type="spellEnd"/>
      <w:r w:rsidRPr="00234779">
        <w:rPr>
          <w:rFonts w:ascii="Arial" w:hAnsi="Arial" w:cs="Arial"/>
          <w:sz w:val="24"/>
          <w:szCs w:val="24"/>
          <w:lang w:val="es-EC"/>
        </w:rPr>
        <w:t xml:space="preserve"> de los mismos. Al intentar introducir el instrumento, es posible que roce con algunas de las paredes laterales de la cámara o que encuentre algún escalón que provoque el enclavamiento de la punta del </w:t>
      </w:r>
      <w:r w:rsidRPr="00234779">
        <w:rPr>
          <w:rFonts w:ascii="Arial" w:hAnsi="Arial" w:cs="Arial"/>
          <w:sz w:val="24"/>
          <w:szCs w:val="24"/>
          <w:lang w:val="es-EC"/>
        </w:rPr>
        <w:lastRenderedPageBreak/>
        <w:t xml:space="preserve">instrumento, lo que dificultará su entrada. Por estos motivos se debe rectificar y alisar las paredes de la cámara, una vez se hayan comprobado las interferencias o roces que provocan y que dificultan el paso del instrumento a través del conducto radicular. Las interferencias dependen de la morfología del diente, de la forma de la cámara </w:t>
      </w:r>
      <w:proofErr w:type="spellStart"/>
      <w:r w:rsidRPr="00234779">
        <w:rPr>
          <w:rFonts w:ascii="Arial" w:hAnsi="Arial" w:cs="Arial"/>
          <w:sz w:val="24"/>
          <w:szCs w:val="24"/>
          <w:lang w:val="es-EC"/>
        </w:rPr>
        <w:t>pulpar</w:t>
      </w:r>
      <w:proofErr w:type="spellEnd"/>
      <w:r w:rsidRPr="00234779">
        <w:rPr>
          <w:rFonts w:ascii="Arial" w:hAnsi="Arial" w:cs="Arial"/>
          <w:sz w:val="24"/>
          <w:szCs w:val="24"/>
          <w:lang w:val="es-EC"/>
        </w:rPr>
        <w:t xml:space="preserve"> y del grado de curvatura de las raíces.</w:t>
      </w:r>
      <w:r w:rsidRPr="00234779">
        <w:rPr>
          <w:rFonts w:ascii="Arial" w:hAnsi="Arial" w:cs="Arial"/>
          <w:sz w:val="24"/>
          <w:szCs w:val="24"/>
          <w:vertAlign w:val="subscript"/>
          <w:lang w:val="es-EC"/>
        </w:rPr>
        <w:t xml:space="preserve"> </w:t>
      </w:r>
      <w:r w:rsidRPr="00234779">
        <w:rPr>
          <w:rFonts w:ascii="Arial" w:hAnsi="Arial" w:cs="Arial"/>
          <w:sz w:val="24"/>
          <w:szCs w:val="24"/>
          <w:lang w:val="es-EC"/>
        </w:rPr>
        <w:t xml:space="preserve">Mediante irrigación profusa con hipoclorito sódico y extirpación del tejido </w:t>
      </w:r>
      <w:proofErr w:type="spellStart"/>
      <w:r w:rsidRPr="00234779">
        <w:rPr>
          <w:rFonts w:ascii="Arial" w:hAnsi="Arial" w:cs="Arial"/>
          <w:sz w:val="24"/>
          <w:szCs w:val="24"/>
          <w:lang w:val="es-EC"/>
        </w:rPr>
        <w:t>pulpar</w:t>
      </w:r>
      <w:proofErr w:type="spellEnd"/>
      <w:r w:rsidRPr="00234779">
        <w:rPr>
          <w:rFonts w:ascii="Arial" w:hAnsi="Arial" w:cs="Arial"/>
          <w:sz w:val="24"/>
          <w:szCs w:val="24"/>
          <w:lang w:val="es-EC"/>
        </w:rPr>
        <w:t xml:space="preserve"> con excavadores, se obtiene una cámara suficientemente limpia y modelada para poder acceder fácilmente a los conductos y realizar correctamente las fases sucesivas del tratamiento de conductos radiculares. </w:t>
      </w:r>
      <w:r w:rsidRPr="00A074C7">
        <w:rPr>
          <w:rFonts w:ascii="Arial" w:hAnsi="Arial" w:cs="Arial"/>
          <w:sz w:val="24"/>
          <w:szCs w:val="24"/>
        </w:rPr>
        <w:t>(</w:t>
      </w:r>
      <w:proofErr w:type="spellStart"/>
      <w:r w:rsidRPr="00A074C7">
        <w:rPr>
          <w:rFonts w:ascii="Arial" w:hAnsi="Arial" w:cs="Arial"/>
          <w:sz w:val="24"/>
          <w:szCs w:val="24"/>
        </w:rPr>
        <w:t>Canalda</w:t>
      </w:r>
      <w:proofErr w:type="spellEnd"/>
      <w:r w:rsidRPr="00A074C7">
        <w:rPr>
          <w:rFonts w:ascii="Arial" w:hAnsi="Arial" w:cs="Arial"/>
          <w:sz w:val="24"/>
          <w:szCs w:val="24"/>
        </w:rPr>
        <w:t>, 2014).</w:t>
      </w:r>
    </w:p>
    <w:p w:rsidR="00A074C7" w:rsidRPr="00A074C7" w:rsidRDefault="00A074C7" w:rsidP="00271091">
      <w:pPr>
        <w:spacing w:line="360" w:lineRule="auto"/>
        <w:ind w:left="284" w:firstLine="424"/>
        <w:jc w:val="both"/>
        <w:rPr>
          <w:rFonts w:ascii="Arial" w:hAnsi="Arial" w:cs="Arial"/>
          <w:sz w:val="24"/>
          <w:szCs w:val="24"/>
        </w:rPr>
      </w:pPr>
    </w:p>
    <w:p w:rsidR="000873BA" w:rsidRPr="0046119B" w:rsidRDefault="000873BA" w:rsidP="0046119B">
      <w:pPr>
        <w:pStyle w:val="Prrafodelista"/>
        <w:numPr>
          <w:ilvl w:val="1"/>
          <w:numId w:val="33"/>
        </w:numPr>
        <w:spacing w:line="360" w:lineRule="auto"/>
        <w:ind w:left="1003"/>
        <w:jc w:val="both"/>
        <w:rPr>
          <w:rFonts w:ascii="Arial" w:hAnsi="Arial" w:cs="Arial"/>
          <w:sz w:val="24"/>
          <w:szCs w:val="24"/>
        </w:rPr>
      </w:pPr>
      <w:r w:rsidRPr="0046119B">
        <w:rPr>
          <w:rFonts w:ascii="Arial" w:hAnsi="Arial" w:cs="Arial"/>
          <w:sz w:val="24"/>
          <w:szCs w:val="24"/>
        </w:rPr>
        <w:t>CONDUCTOMETRÍA</w:t>
      </w:r>
    </w:p>
    <w:p w:rsidR="000873BA" w:rsidRPr="00234779" w:rsidRDefault="000873BA" w:rsidP="0046119B">
      <w:pPr>
        <w:spacing w:line="360" w:lineRule="auto"/>
        <w:ind w:left="284"/>
        <w:jc w:val="both"/>
        <w:rPr>
          <w:rFonts w:ascii="Arial" w:hAnsi="Arial" w:cs="Arial"/>
          <w:b/>
          <w:color w:val="000000"/>
          <w:sz w:val="24"/>
          <w:szCs w:val="24"/>
          <w:shd w:val="clear" w:color="auto" w:fill="FFFFFF"/>
          <w:lang w:val="es-EC"/>
        </w:rPr>
      </w:pPr>
      <w:r w:rsidRPr="00234779">
        <w:rPr>
          <w:rFonts w:ascii="Arial" w:hAnsi="Arial" w:cs="Arial"/>
          <w:color w:val="000000"/>
          <w:sz w:val="24"/>
          <w:szCs w:val="24"/>
          <w:shd w:val="clear" w:color="auto" w:fill="FFFFFF"/>
          <w:lang w:val="es-EC"/>
        </w:rPr>
        <w:t>Se define como</w:t>
      </w:r>
      <w:r w:rsidRPr="00234779">
        <w:rPr>
          <w:rFonts w:ascii="Arial" w:hAnsi="Arial" w:cs="Arial"/>
          <w:b/>
          <w:color w:val="000000"/>
          <w:sz w:val="24"/>
          <w:szCs w:val="24"/>
          <w:shd w:val="clear" w:color="auto" w:fill="FFFFFF"/>
          <w:lang w:val="es-EC"/>
        </w:rPr>
        <w:t xml:space="preserve"> </w:t>
      </w:r>
      <w:r w:rsidRPr="00234779">
        <w:rPr>
          <w:rFonts w:ascii="Arial" w:hAnsi="Arial" w:cs="Arial"/>
          <w:color w:val="000000"/>
          <w:sz w:val="24"/>
          <w:szCs w:val="24"/>
          <w:shd w:val="clear" w:color="auto" w:fill="FFFFFF"/>
          <w:lang w:val="es-EC"/>
        </w:rPr>
        <w:t>la</w:t>
      </w:r>
      <w:r w:rsidRPr="00234779">
        <w:rPr>
          <w:rStyle w:val="apple-converted-space"/>
          <w:rFonts w:ascii="Arial" w:hAnsi="Arial" w:cs="Arial"/>
          <w:b/>
          <w:color w:val="000000"/>
          <w:sz w:val="24"/>
          <w:szCs w:val="24"/>
          <w:shd w:val="clear" w:color="auto" w:fill="FFFFFF"/>
          <w:lang w:val="es-EC"/>
        </w:rPr>
        <w:t> </w:t>
      </w:r>
      <w:r w:rsidRPr="00234779">
        <w:rPr>
          <w:rStyle w:val="Textoennegrita"/>
          <w:rFonts w:ascii="Arial" w:hAnsi="Arial" w:cs="Arial"/>
          <w:color w:val="000000"/>
          <w:sz w:val="24"/>
          <w:szCs w:val="24"/>
          <w:shd w:val="clear" w:color="auto" w:fill="FFFFFF"/>
          <w:lang w:val="es-EC"/>
        </w:rPr>
        <w:t>medida entre el CDC y una referencia anatómica externa, con características de permanente durante el tratamiento, y expresada en milímetros de longitud</w:t>
      </w:r>
      <w:r w:rsidRPr="00234779">
        <w:rPr>
          <w:rFonts w:ascii="Arial" w:hAnsi="Arial" w:cs="Arial"/>
          <w:b/>
          <w:color w:val="000000"/>
          <w:sz w:val="24"/>
          <w:szCs w:val="24"/>
          <w:shd w:val="clear" w:color="auto" w:fill="FFFFFF"/>
          <w:lang w:val="es-EC"/>
        </w:rPr>
        <w:t xml:space="preserve">. </w:t>
      </w:r>
      <w:r w:rsidRPr="00234779">
        <w:rPr>
          <w:rFonts w:ascii="Arial" w:hAnsi="Arial" w:cs="Arial"/>
          <w:color w:val="000000"/>
          <w:sz w:val="24"/>
          <w:szCs w:val="24"/>
          <w:lang w:val="es-EC"/>
        </w:rPr>
        <w:t xml:space="preserve">La determinación de una longitud de trabajo exacta es uno de los pasos más decisivos del tratamiento </w:t>
      </w:r>
      <w:proofErr w:type="spellStart"/>
      <w:r w:rsidRPr="00234779">
        <w:rPr>
          <w:rFonts w:ascii="Arial" w:hAnsi="Arial" w:cs="Arial"/>
          <w:color w:val="000000"/>
          <w:sz w:val="24"/>
          <w:szCs w:val="24"/>
          <w:lang w:val="es-EC"/>
        </w:rPr>
        <w:t>endodóntico</w:t>
      </w:r>
      <w:proofErr w:type="spellEnd"/>
      <w:r w:rsidRPr="00234779">
        <w:rPr>
          <w:rFonts w:ascii="Arial" w:hAnsi="Arial" w:cs="Arial"/>
          <w:color w:val="000000"/>
          <w:sz w:val="24"/>
          <w:szCs w:val="24"/>
          <w:lang w:val="es-EC"/>
        </w:rPr>
        <w:t xml:space="preserve">. La limpieza, la conformación y la obturación del sistema de conductos radiculares no pueden lograrse con precisión a menos que se determine, con exactitud, la longitud de trabajo. </w:t>
      </w:r>
    </w:p>
    <w:p w:rsidR="000873BA" w:rsidRPr="00234779" w:rsidRDefault="000873BA" w:rsidP="0046119B">
      <w:pPr>
        <w:spacing w:line="360" w:lineRule="auto"/>
        <w:ind w:left="284"/>
        <w:jc w:val="both"/>
        <w:rPr>
          <w:rFonts w:ascii="Arial" w:hAnsi="Arial" w:cs="Arial"/>
          <w:color w:val="000000"/>
          <w:sz w:val="24"/>
          <w:szCs w:val="24"/>
          <w:lang w:val="es-EC"/>
        </w:rPr>
      </w:pPr>
      <w:r w:rsidRPr="00234779">
        <w:rPr>
          <w:rFonts w:ascii="Arial" w:hAnsi="Arial" w:cs="Arial"/>
          <w:color w:val="000000"/>
          <w:sz w:val="24"/>
          <w:szCs w:val="24"/>
          <w:lang w:val="es-EC"/>
        </w:rPr>
        <w:t xml:space="preserve">Simón ha resaltado la necesidad de esclarecer y de aplicar uniformidad en el uso de términos relacionados con la determinación de la longitud de trabajo. Se define longitud de trabajo, como "la distancia desde un punto de referencia coronal hasta el punto en el que terminará la preparación y obturación del conducto", el punto de referencia apical ideal en el conducto, el "tope apical" por así decirlo. </w:t>
      </w:r>
      <w:bookmarkStart w:id="0" w:name="Conductometría_con_RX"/>
    </w:p>
    <w:p w:rsidR="000873BA" w:rsidRPr="00234779" w:rsidRDefault="000873BA" w:rsidP="0046119B">
      <w:pPr>
        <w:spacing w:line="360" w:lineRule="auto"/>
        <w:ind w:left="284"/>
        <w:jc w:val="both"/>
        <w:rPr>
          <w:rFonts w:ascii="Arial" w:hAnsi="Arial" w:cs="Arial"/>
          <w:sz w:val="24"/>
          <w:szCs w:val="24"/>
          <w:lang w:val="es-EC"/>
        </w:rPr>
      </w:pPr>
      <w:proofErr w:type="spellStart"/>
      <w:r w:rsidRPr="00234779">
        <w:rPr>
          <w:rFonts w:ascii="Arial" w:hAnsi="Arial" w:cs="Arial"/>
          <w:bCs/>
          <w:i/>
          <w:sz w:val="24"/>
          <w:szCs w:val="24"/>
          <w:lang w:val="es-EC"/>
        </w:rPr>
        <w:t>Conductometría</w:t>
      </w:r>
      <w:proofErr w:type="spellEnd"/>
      <w:r w:rsidRPr="00234779">
        <w:rPr>
          <w:rFonts w:ascii="Arial" w:hAnsi="Arial" w:cs="Arial"/>
          <w:bCs/>
          <w:i/>
          <w:sz w:val="24"/>
          <w:szCs w:val="24"/>
          <w:lang w:val="es-EC"/>
        </w:rPr>
        <w:t xml:space="preserve"> con RX</w:t>
      </w:r>
      <w:bookmarkEnd w:id="0"/>
      <w:r w:rsidRPr="00234779">
        <w:rPr>
          <w:rFonts w:ascii="Arial" w:hAnsi="Arial" w:cs="Arial"/>
          <w:sz w:val="24"/>
          <w:szCs w:val="24"/>
          <w:lang w:val="es-EC"/>
        </w:rPr>
        <w:t>: consiste en determinar la longitud precisa entre el</w:t>
      </w:r>
      <w:r w:rsidRPr="00234779">
        <w:rPr>
          <w:rStyle w:val="apple-converted-space"/>
          <w:rFonts w:ascii="Arial" w:hAnsi="Arial" w:cs="Arial"/>
          <w:sz w:val="24"/>
          <w:szCs w:val="24"/>
          <w:lang w:val="es-EC"/>
        </w:rPr>
        <w:t> </w:t>
      </w:r>
      <w:r w:rsidRPr="00234779">
        <w:rPr>
          <w:rFonts w:ascii="Arial" w:hAnsi="Arial" w:cs="Arial"/>
          <w:iCs/>
          <w:sz w:val="24"/>
          <w:szCs w:val="24"/>
          <w:lang w:val="es-EC"/>
        </w:rPr>
        <w:t>CDC</w:t>
      </w:r>
      <w:r w:rsidRPr="00234779">
        <w:rPr>
          <w:rStyle w:val="apple-converted-space"/>
          <w:rFonts w:ascii="Arial" w:hAnsi="Arial" w:cs="Arial"/>
          <w:sz w:val="24"/>
          <w:szCs w:val="24"/>
          <w:lang w:val="es-EC"/>
        </w:rPr>
        <w:t> </w:t>
      </w:r>
      <w:r w:rsidRPr="00234779">
        <w:rPr>
          <w:rFonts w:ascii="Arial" w:hAnsi="Arial" w:cs="Arial"/>
          <w:sz w:val="24"/>
          <w:szCs w:val="24"/>
          <w:lang w:val="es-EC"/>
        </w:rPr>
        <w:t xml:space="preserve">de cada conducto y el borde </w:t>
      </w:r>
      <w:proofErr w:type="spellStart"/>
      <w:r w:rsidRPr="00234779">
        <w:rPr>
          <w:rFonts w:ascii="Arial" w:hAnsi="Arial" w:cs="Arial"/>
          <w:sz w:val="24"/>
          <w:szCs w:val="24"/>
          <w:lang w:val="es-EC"/>
        </w:rPr>
        <w:t>incisal</w:t>
      </w:r>
      <w:proofErr w:type="spellEnd"/>
      <w:r w:rsidRPr="00234779">
        <w:rPr>
          <w:rFonts w:ascii="Arial" w:hAnsi="Arial" w:cs="Arial"/>
          <w:sz w:val="24"/>
          <w:szCs w:val="24"/>
          <w:lang w:val="es-EC"/>
        </w:rPr>
        <w:t xml:space="preserve"> o la cara </w:t>
      </w:r>
      <w:proofErr w:type="spellStart"/>
      <w:r w:rsidRPr="00234779">
        <w:rPr>
          <w:rFonts w:ascii="Arial" w:hAnsi="Arial" w:cs="Arial"/>
          <w:sz w:val="24"/>
          <w:szCs w:val="24"/>
          <w:lang w:val="es-EC"/>
        </w:rPr>
        <w:t>oclusal</w:t>
      </w:r>
      <w:proofErr w:type="spellEnd"/>
      <w:r w:rsidRPr="00234779">
        <w:rPr>
          <w:rFonts w:ascii="Arial" w:hAnsi="Arial" w:cs="Arial"/>
          <w:sz w:val="24"/>
          <w:szCs w:val="24"/>
          <w:lang w:val="es-EC"/>
        </w:rPr>
        <w:t xml:space="preserve"> del diente en tratamiento, considerando como longitud óptima 0,5 a 1mm., del ápice radiográfico AR.</w:t>
      </w:r>
      <w:r w:rsidRPr="00234779">
        <w:rPr>
          <w:rFonts w:ascii="Arial" w:hAnsi="Arial" w:cs="Arial"/>
          <w:color w:val="000000"/>
          <w:sz w:val="24"/>
          <w:szCs w:val="24"/>
          <w:lang w:val="es-EC"/>
        </w:rPr>
        <w:t xml:space="preserve"> (Rivas R, 2013).</w:t>
      </w:r>
    </w:p>
    <w:p w:rsidR="000873BA" w:rsidRPr="00234779" w:rsidRDefault="000873BA" w:rsidP="0046119B">
      <w:pPr>
        <w:spacing w:line="360" w:lineRule="auto"/>
        <w:ind w:left="284"/>
        <w:jc w:val="both"/>
        <w:rPr>
          <w:rFonts w:ascii="Arial" w:hAnsi="Arial" w:cs="Arial"/>
          <w:sz w:val="24"/>
          <w:szCs w:val="24"/>
          <w:lang w:val="es-EC"/>
        </w:rPr>
      </w:pPr>
      <w:r w:rsidRPr="00234779">
        <w:rPr>
          <w:rFonts w:ascii="Arial" w:hAnsi="Arial" w:cs="Arial"/>
          <w:sz w:val="24"/>
          <w:szCs w:val="24"/>
          <w:lang w:val="es-EC"/>
        </w:rPr>
        <w:t xml:space="preserve">a. Se toma una radiografía inicial de diagnóstico </w:t>
      </w:r>
      <w:proofErr w:type="spellStart"/>
      <w:r w:rsidRPr="00234779">
        <w:rPr>
          <w:rFonts w:ascii="Arial" w:hAnsi="Arial" w:cs="Arial"/>
          <w:sz w:val="24"/>
          <w:szCs w:val="24"/>
          <w:lang w:val="es-EC"/>
        </w:rPr>
        <w:t>ortorradial</w:t>
      </w:r>
      <w:proofErr w:type="spellEnd"/>
      <w:r w:rsidRPr="00234779">
        <w:rPr>
          <w:rFonts w:ascii="Arial" w:hAnsi="Arial" w:cs="Arial"/>
          <w:sz w:val="24"/>
          <w:szCs w:val="24"/>
          <w:lang w:val="es-EC"/>
        </w:rPr>
        <w:t xml:space="preserve">, con el diente en el centro de la placa, preferiblemente con técnica paralela. Se mide la </w:t>
      </w:r>
      <w:r w:rsidRPr="00234779">
        <w:rPr>
          <w:rFonts w:ascii="Arial" w:hAnsi="Arial" w:cs="Arial"/>
          <w:sz w:val="24"/>
          <w:szCs w:val="24"/>
          <w:lang w:val="es-EC"/>
        </w:rPr>
        <w:lastRenderedPageBreak/>
        <w:t xml:space="preserve">longitud de todo el diente desde el borde </w:t>
      </w:r>
      <w:proofErr w:type="spellStart"/>
      <w:r w:rsidRPr="00234779">
        <w:rPr>
          <w:rFonts w:ascii="Arial" w:hAnsi="Arial" w:cs="Arial"/>
          <w:sz w:val="24"/>
          <w:szCs w:val="24"/>
          <w:lang w:val="es-EC"/>
        </w:rPr>
        <w:t>incisal</w:t>
      </w:r>
      <w:proofErr w:type="spellEnd"/>
      <w:r w:rsidRPr="00234779">
        <w:rPr>
          <w:rFonts w:ascii="Arial" w:hAnsi="Arial" w:cs="Arial"/>
          <w:sz w:val="24"/>
          <w:szCs w:val="24"/>
          <w:lang w:val="es-EC"/>
        </w:rPr>
        <w:t xml:space="preserve"> o cúspide </w:t>
      </w:r>
      <w:proofErr w:type="spellStart"/>
      <w:r w:rsidRPr="00234779">
        <w:rPr>
          <w:rFonts w:ascii="Arial" w:hAnsi="Arial" w:cs="Arial"/>
          <w:sz w:val="24"/>
          <w:szCs w:val="24"/>
          <w:lang w:val="es-EC"/>
        </w:rPr>
        <w:t>oclusal</w:t>
      </w:r>
      <w:proofErr w:type="spellEnd"/>
      <w:r w:rsidRPr="00234779">
        <w:rPr>
          <w:rFonts w:ascii="Arial" w:hAnsi="Arial" w:cs="Arial"/>
          <w:sz w:val="24"/>
          <w:szCs w:val="24"/>
          <w:lang w:val="es-EC"/>
        </w:rPr>
        <w:t xml:space="preserve"> hasta la porción más apical del diente.</w:t>
      </w:r>
    </w:p>
    <w:p w:rsidR="000873BA" w:rsidRPr="00234779" w:rsidRDefault="000873BA" w:rsidP="0046119B">
      <w:pPr>
        <w:spacing w:line="360" w:lineRule="auto"/>
        <w:ind w:left="284"/>
        <w:jc w:val="both"/>
        <w:rPr>
          <w:rFonts w:ascii="Arial" w:hAnsi="Arial" w:cs="Arial"/>
          <w:sz w:val="24"/>
          <w:szCs w:val="24"/>
          <w:lang w:val="es-EC"/>
        </w:rPr>
      </w:pPr>
      <w:r w:rsidRPr="00234779">
        <w:rPr>
          <w:rFonts w:ascii="Arial" w:hAnsi="Arial" w:cs="Arial"/>
          <w:sz w:val="24"/>
          <w:szCs w:val="24"/>
          <w:lang w:val="es-EC"/>
        </w:rPr>
        <w:t xml:space="preserve">b. Se toma una radiografía inicial de diagnóstico </w:t>
      </w:r>
      <w:proofErr w:type="spellStart"/>
      <w:r w:rsidRPr="00234779">
        <w:rPr>
          <w:rFonts w:ascii="Arial" w:hAnsi="Arial" w:cs="Arial"/>
          <w:sz w:val="24"/>
          <w:szCs w:val="24"/>
          <w:lang w:val="es-EC"/>
        </w:rPr>
        <w:t>ortorradial</w:t>
      </w:r>
      <w:proofErr w:type="spellEnd"/>
      <w:r w:rsidRPr="00234779">
        <w:rPr>
          <w:rFonts w:ascii="Arial" w:hAnsi="Arial" w:cs="Arial"/>
          <w:sz w:val="24"/>
          <w:szCs w:val="24"/>
          <w:lang w:val="es-EC"/>
        </w:rPr>
        <w:t xml:space="preserve">, con el diente en el centro de la placa, preferiblemente con técnica paralela. Se mide la longitud de todo el diente desde el borde </w:t>
      </w:r>
      <w:proofErr w:type="spellStart"/>
      <w:r w:rsidRPr="00234779">
        <w:rPr>
          <w:rFonts w:ascii="Arial" w:hAnsi="Arial" w:cs="Arial"/>
          <w:sz w:val="24"/>
          <w:szCs w:val="24"/>
          <w:lang w:val="es-EC"/>
        </w:rPr>
        <w:t>incisal</w:t>
      </w:r>
      <w:proofErr w:type="spellEnd"/>
      <w:r w:rsidRPr="00234779">
        <w:rPr>
          <w:rFonts w:ascii="Arial" w:hAnsi="Arial" w:cs="Arial"/>
          <w:sz w:val="24"/>
          <w:szCs w:val="24"/>
          <w:lang w:val="es-EC"/>
        </w:rPr>
        <w:t xml:space="preserve"> o cúspide </w:t>
      </w:r>
      <w:proofErr w:type="spellStart"/>
      <w:r w:rsidRPr="00234779">
        <w:rPr>
          <w:rFonts w:ascii="Arial" w:hAnsi="Arial" w:cs="Arial"/>
          <w:sz w:val="24"/>
          <w:szCs w:val="24"/>
          <w:lang w:val="es-EC"/>
        </w:rPr>
        <w:t>oclusal</w:t>
      </w:r>
      <w:proofErr w:type="spellEnd"/>
      <w:r w:rsidRPr="00234779">
        <w:rPr>
          <w:rFonts w:ascii="Arial" w:hAnsi="Arial" w:cs="Arial"/>
          <w:sz w:val="24"/>
          <w:szCs w:val="24"/>
          <w:lang w:val="es-EC"/>
        </w:rPr>
        <w:t xml:space="preserve"> hasta la porción más apical del diente.</w:t>
      </w:r>
    </w:p>
    <w:p w:rsidR="000873BA" w:rsidRPr="00234779" w:rsidRDefault="000873BA" w:rsidP="0046119B">
      <w:pPr>
        <w:spacing w:line="360" w:lineRule="auto"/>
        <w:ind w:left="284"/>
        <w:jc w:val="both"/>
        <w:rPr>
          <w:rFonts w:ascii="Arial" w:hAnsi="Arial" w:cs="Arial"/>
          <w:iCs/>
          <w:sz w:val="24"/>
          <w:szCs w:val="24"/>
          <w:lang w:val="es-EC"/>
        </w:rPr>
      </w:pPr>
      <w:r w:rsidRPr="00234779">
        <w:rPr>
          <w:rFonts w:ascii="Arial" w:hAnsi="Arial" w:cs="Arial"/>
          <w:sz w:val="24"/>
          <w:szCs w:val="24"/>
          <w:lang w:val="es-EC"/>
        </w:rPr>
        <w:t xml:space="preserve">c. Se resta 1 </w:t>
      </w:r>
      <w:proofErr w:type="spellStart"/>
      <w:r w:rsidRPr="00234779">
        <w:rPr>
          <w:rFonts w:ascii="Arial" w:hAnsi="Arial" w:cs="Arial"/>
          <w:sz w:val="24"/>
          <w:szCs w:val="24"/>
          <w:lang w:val="es-EC"/>
        </w:rPr>
        <w:t>mm.</w:t>
      </w:r>
      <w:proofErr w:type="spellEnd"/>
      <w:r w:rsidRPr="00234779">
        <w:rPr>
          <w:rFonts w:ascii="Arial" w:hAnsi="Arial" w:cs="Arial"/>
          <w:sz w:val="24"/>
          <w:szCs w:val="24"/>
          <w:lang w:val="es-EC"/>
        </w:rPr>
        <w:t>, a dicha longitud (distancia existente entre ligamento periodontal y el CDC, no observable en la radiografía). Conocer la longitud promedio del diente es de gran ayuda para determinar la</w:t>
      </w:r>
      <w:r w:rsidRPr="00234779">
        <w:rPr>
          <w:rStyle w:val="apple-converted-space"/>
          <w:rFonts w:ascii="Arial" w:hAnsi="Arial" w:cs="Arial"/>
          <w:sz w:val="24"/>
          <w:szCs w:val="24"/>
          <w:lang w:val="es-EC"/>
        </w:rPr>
        <w:t> </w:t>
      </w:r>
      <w:r w:rsidRPr="00234779">
        <w:rPr>
          <w:rFonts w:ascii="Arial" w:hAnsi="Arial" w:cs="Arial"/>
          <w:iCs/>
          <w:sz w:val="24"/>
          <w:szCs w:val="24"/>
          <w:lang w:val="es-EC"/>
        </w:rPr>
        <w:t xml:space="preserve">longitud aproximada de trabajo. </w:t>
      </w:r>
    </w:p>
    <w:p w:rsidR="000873BA" w:rsidRPr="00234779" w:rsidRDefault="000873BA" w:rsidP="0046119B">
      <w:pPr>
        <w:spacing w:line="360" w:lineRule="auto"/>
        <w:ind w:left="284"/>
        <w:jc w:val="both"/>
        <w:rPr>
          <w:rFonts w:ascii="Arial" w:hAnsi="Arial" w:cs="Arial"/>
          <w:sz w:val="24"/>
          <w:szCs w:val="24"/>
          <w:lang w:val="es-EC"/>
        </w:rPr>
      </w:pPr>
      <w:r w:rsidRPr="00234779">
        <w:rPr>
          <w:rFonts w:ascii="Arial" w:hAnsi="Arial" w:cs="Arial"/>
          <w:iCs/>
          <w:sz w:val="24"/>
          <w:szCs w:val="24"/>
          <w:lang w:val="es-EC"/>
        </w:rPr>
        <w:t xml:space="preserve">d. </w:t>
      </w:r>
      <w:r w:rsidRPr="00234779">
        <w:rPr>
          <w:rFonts w:ascii="Arial" w:hAnsi="Arial" w:cs="Arial"/>
          <w:sz w:val="24"/>
          <w:szCs w:val="24"/>
          <w:lang w:val="es-EC"/>
        </w:rPr>
        <w:t>Se desplaza el</w:t>
      </w:r>
      <w:r w:rsidRPr="00234779">
        <w:rPr>
          <w:rStyle w:val="apple-converted-space"/>
          <w:rFonts w:ascii="Arial" w:hAnsi="Arial" w:cs="Arial"/>
          <w:sz w:val="24"/>
          <w:szCs w:val="24"/>
          <w:lang w:val="es-EC"/>
        </w:rPr>
        <w:t> </w:t>
      </w:r>
      <w:r w:rsidRPr="00234779">
        <w:rPr>
          <w:rStyle w:val="xup1l09ot"/>
          <w:rFonts w:ascii="Arial" w:hAnsi="Arial" w:cs="Arial"/>
          <w:sz w:val="24"/>
          <w:szCs w:val="24"/>
          <w:lang w:val="es-EC"/>
        </w:rPr>
        <w:t>tope</w:t>
      </w:r>
      <w:r w:rsidRPr="00234779">
        <w:rPr>
          <w:rStyle w:val="apple-converted-space"/>
          <w:rFonts w:ascii="Arial" w:hAnsi="Arial" w:cs="Arial"/>
          <w:sz w:val="24"/>
          <w:szCs w:val="24"/>
          <w:lang w:val="es-EC"/>
        </w:rPr>
        <w:t> </w:t>
      </w:r>
      <w:r w:rsidRPr="00234779">
        <w:rPr>
          <w:rFonts w:ascii="Arial" w:hAnsi="Arial" w:cs="Arial"/>
          <w:sz w:val="24"/>
          <w:szCs w:val="24"/>
          <w:lang w:val="es-EC"/>
        </w:rPr>
        <w:t>de silicona de una lima K 10 (la elección del calibre de lima debe estar relacionado con el espesor del conducto que muestra la radiografía) y  se aplica la longitud radiográfica a</w:t>
      </w:r>
      <w:r w:rsidRPr="00234779">
        <w:rPr>
          <w:rStyle w:val="apple-converted-space"/>
          <w:rFonts w:ascii="Arial" w:hAnsi="Arial" w:cs="Arial"/>
          <w:sz w:val="24"/>
          <w:szCs w:val="24"/>
          <w:lang w:val="es-EC"/>
        </w:rPr>
        <w:t> </w:t>
      </w:r>
      <w:r w:rsidRPr="00234779">
        <w:rPr>
          <w:rStyle w:val="xup1l09ot"/>
          <w:rFonts w:ascii="Arial" w:hAnsi="Arial" w:cs="Arial"/>
          <w:sz w:val="24"/>
          <w:szCs w:val="24"/>
          <w:lang w:val="es-EC"/>
        </w:rPr>
        <w:t>la lima</w:t>
      </w:r>
      <w:r w:rsidRPr="00234779">
        <w:rPr>
          <w:rStyle w:val="apple-converted-space"/>
          <w:rFonts w:ascii="Arial" w:hAnsi="Arial" w:cs="Arial"/>
          <w:sz w:val="24"/>
          <w:szCs w:val="24"/>
          <w:lang w:val="es-EC"/>
        </w:rPr>
        <w:t> </w:t>
      </w:r>
      <w:r w:rsidRPr="00234779">
        <w:rPr>
          <w:rFonts w:ascii="Arial" w:hAnsi="Arial" w:cs="Arial"/>
          <w:sz w:val="24"/>
          <w:szCs w:val="24"/>
          <w:lang w:val="es-EC"/>
        </w:rPr>
        <w:t>por medio de una regla.</w:t>
      </w:r>
    </w:p>
    <w:p w:rsidR="000873BA" w:rsidRPr="00234779" w:rsidRDefault="000873BA" w:rsidP="0046119B">
      <w:pPr>
        <w:spacing w:line="360" w:lineRule="auto"/>
        <w:ind w:left="284"/>
        <w:jc w:val="both"/>
        <w:rPr>
          <w:rFonts w:ascii="Arial" w:hAnsi="Arial" w:cs="Arial"/>
          <w:sz w:val="24"/>
          <w:szCs w:val="24"/>
          <w:lang w:val="es-EC"/>
        </w:rPr>
      </w:pPr>
      <w:r w:rsidRPr="00234779">
        <w:rPr>
          <w:rFonts w:ascii="Arial" w:hAnsi="Arial" w:cs="Arial"/>
          <w:sz w:val="24"/>
          <w:szCs w:val="24"/>
          <w:lang w:val="es-EC"/>
        </w:rPr>
        <w:t xml:space="preserve">e. Se introduce la lima en el conducto correspondiente hasta que el tope haga contacto con la referencia anatómica elegida de la corona. </w:t>
      </w:r>
    </w:p>
    <w:p w:rsidR="000873BA" w:rsidRPr="00234779" w:rsidRDefault="000873BA" w:rsidP="0046119B">
      <w:pPr>
        <w:spacing w:line="360" w:lineRule="auto"/>
        <w:ind w:left="284"/>
        <w:jc w:val="both"/>
        <w:rPr>
          <w:rFonts w:ascii="Arial" w:hAnsi="Arial" w:cs="Arial"/>
          <w:sz w:val="24"/>
          <w:szCs w:val="24"/>
          <w:lang w:val="es-EC"/>
        </w:rPr>
      </w:pPr>
      <w:r w:rsidRPr="00234779">
        <w:rPr>
          <w:rFonts w:ascii="Arial" w:hAnsi="Arial" w:cs="Arial"/>
          <w:sz w:val="24"/>
          <w:szCs w:val="24"/>
          <w:lang w:val="es-EC"/>
        </w:rPr>
        <w:t xml:space="preserve">f. Se toma una radiografía, una vez revelada se verifica la ubicación del instrumento y se hacen los ajustes necesarios, se considera que debe estar ubicada a 0,5 – 1 mm del ápice radiográfico. </w:t>
      </w:r>
    </w:p>
    <w:p w:rsidR="000873BA" w:rsidRPr="00234779" w:rsidRDefault="000873BA" w:rsidP="0046119B">
      <w:pPr>
        <w:spacing w:line="360" w:lineRule="auto"/>
        <w:ind w:left="284"/>
        <w:jc w:val="both"/>
        <w:rPr>
          <w:rFonts w:ascii="Arial" w:hAnsi="Arial" w:cs="Arial"/>
          <w:sz w:val="24"/>
          <w:szCs w:val="24"/>
          <w:lang w:val="es-EC"/>
        </w:rPr>
      </w:pPr>
      <w:r w:rsidRPr="00234779">
        <w:rPr>
          <w:rFonts w:ascii="Arial" w:hAnsi="Arial" w:cs="Arial"/>
          <w:sz w:val="24"/>
          <w:szCs w:val="24"/>
          <w:lang w:val="es-EC"/>
        </w:rPr>
        <w:t>g. Se retira la lima del conducto y nuevamente se mide la distancia entre el tope de goma y la punta del instrumento, esta es la</w:t>
      </w:r>
      <w:r w:rsidRPr="00234779">
        <w:rPr>
          <w:rStyle w:val="apple-converted-space"/>
          <w:rFonts w:ascii="Arial" w:hAnsi="Arial" w:cs="Arial"/>
          <w:sz w:val="24"/>
          <w:szCs w:val="24"/>
          <w:lang w:val="es-EC"/>
        </w:rPr>
        <w:t> </w:t>
      </w:r>
      <w:r w:rsidRPr="00234779">
        <w:rPr>
          <w:rFonts w:ascii="Arial" w:hAnsi="Arial" w:cs="Arial"/>
          <w:iCs/>
          <w:sz w:val="24"/>
          <w:szCs w:val="24"/>
          <w:lang w:val="es-EC"/>
        </w:rPr>
        <w:t xml:space="preserve">longitud de trabajo definitiva. </w:t>
      </w:r>
      <w:r w:rsidRPr="00234779">
        <w:rPr>
          <w:rFonts w:ascii="Arial" w:hAnsi="Arial" w:cs="Arial"/>
          <w:sz w:val="24"/>
          <w:szCs w:val="24"/>
          <w:lang w:val="es-EC"/>
        </w:rPr>
        <w:t>Se debe anotar en la</w:t>
      </w:r>
      <w:r w:rsidRPr="00234779">
        <w:rPr>
          <w:rStyle w:val="apple-converted-space"/>
          <w:rFonts w:ascii="Arial" w:hAnsi="Arial" w:cs="Arial"/>
          <w:sz w:val="24"/>
          <w:szCs w:val="24"/>
          <w:lang w:val="es-EC"/>
        </w:rPr>
        <w:t> </w:t>
      </w:r>
      <w:r w:rsidRPr="00234779">
        <w:rPr>
          <w:rStyle w:val="xup1l09ot"/>
          <w:rFonts w:ascii="Arial" w:hAnsi="Arial" w:cs="Arial"/>
          <w:sz w:val="24"/>
          <w:szCs w:val="24"/>
          <w:lang w:val="es-EC"/>
        </w:rPr>
        <w:t>historia clínica</w:t>
      </w:r>
      <w:r w:rsidRPr="00234779">
        <w:rPr>
          <w:rStyle w:val="apple-converted-space"/>
          <w:rFonts w:ascii="Arial" w:hAnsi="Arial" w:cs="Arial"/>
          <w:sz w:val="24"/>
          <w:szCs w:val="24"/>
          <w:lang w:val="es-EC"/>
        </w:rPr>
        <w:t> </w:t>
      </w:r>
      <w:r w:rsidRPr="00234779">
        <w:rPr>
          <w:rFonts w:ascii="Arial" w:hAnsi="Arial" w:cs="Arial"/>
          <w:sz w:val="24"/>
          <w:szCs w:val="24"/>
          <w:lang w:val="es-EC"/>
        </w:rPr>
        <w:t>las medidas de cada conducto y el punto de referencia tomado para cada conducto.</w:t>
      </w:r>
    </w:p>
    <w:p w:rsidR="000873BA" w:rsidRPr="00234779" w:rsidRDefault="000873BA" w:rsidP="0046119B">
      <w:pPr>
        <w:spacing w:line="360" w:lineRule="auto"/>
        <w:ind w:left="284"/>
        <w:jc w:val="both"/>
        <w:rPr>
          <w:rFonts w:ascii="Arial" w:hAnsi="Arial" w:cs="Arial"/>
          <w:sz w:val="24"/>
          <w:szCs w:val="24"/>
          <w:lang w:val="es-EC"/>
        </w:rPr>
      </w:pPr>
      <w:r w:rsidRPr="00234779">
        <w:rPr>
          <w:rFonts w:ascii="Arial" w:hAnsi="Arial" w:cs="Arial"/>
          <w:sz w:val="24"/>
          <w:szCs w:val="24"/>
          <w:lang w:val="es-EC"/>
        </w:rPr>
        <w:t xml:space="preserve">h. Para conductos que se superponen es necesario realizar la técnica de doble incidencia o técnica de Clark, para </w:t>
      </w:r>
      <w:proofErr w:type="spellStart"/>
      <w:r w:rsidRPr="00234779">
        <w:rPr>
          <w:rFonts w:ascii="Arial" w:hAnsi="Arial" w:cs="Arial"/>
          <w:sz w:val="24"/>
          <w:szCs w:val="24"/>
          <w:lang w:val="es-EC"/>
        </w:rPr>
        <w:t>desproyectar</w:t>
      </w:r>
      <w:proofErr w:type="spellEnd"/>
      <w:r w:rsidRPr="00234779">
        <w:rPr>
          <w:rFonts w:ascii="Arial" w:hAnsi="Arial" w:cs="Arial"/>
          <w:sz w:val="24"/>
          <w:szCs w:val="24"/>
          <w:lang w:val="es-EC"/>
        </w:rPr>
        <w:t xml:space="preserve"> a los conductos vestibulares del palatino o lingual.</w:t>
      </w:r>
    </w:p>
    <w:p w:rsidR="000873BA" w:rsidRDefault="000873BA" w:rsidP="0046119B">
      <w:pPr>
        <w:pStyle w:val="NormalWeb"/>
        <w:spacing w:line="360" w:lineRule="auto"/>
        <w:ind w:left="284"/>
        <w:jc w:val="both"/>
        <w:rPr>
          <w:rFonts w:ascii="Arial" w:hAnsi="Arial" w:cs="Arial"/>
          <w:color w:val="000000"/>
        </w:rPr>
      </w:pPr>
      <w:r w:rsidRPr="00234779">
        <w:rPr>
          <w:rFonts w:ascii="Arial" w:hAnsi="Arial" w:cs="Arial"/>
          <w:iCs/>
          <w:lang w:val="es-EC"/>
        </w:rPr>
        <w:t xml:space="preserve">Hoy en día la </w:t>
      </w:r>
      <w:proofErr w:type="spellStart"/>
      <w:r w:rsidRPr="00234779">
        <w:rPr>
          <w:rFonts w:ascii="Arial" w:hAnsi="Arial" w:cs="Arial"/>
          <w:iCs/>
          <w:lang w:val="es-EC"/>
        </w:rPr>
        <w:t>conductometría</w:t>
      </w:r>
      <w:proofErr w:type="spellEnd"/>
      <w:r w:rsidRPr="00234779">
        <w:rPr>
          <w:rStyle w:val="apple-converted-space"/>
          <w:rFonts w:ascii="Arial" w:hAnsi="Arial" w:cs="Arial"/>
          <w:iCs/>
          <w:lang w:val="es-EC"/>
        </w:rPr>
        <w:t> </w:t>
      </w:r>
      <w:r w:rsidRPr="00234779">
        <w:rPr>
          <w:rStyle w:val="xup1l09ot"/>
          <w:rFonts w:ascii="Arial" w:hAnsi="Arial" w:cs="Arial"/>
          <w:iCs/>
          <w:lang w:val="es-EC"/>
        </w:rPr>
        <w:t>por medio</w:t>
      </w:r>
      <w:r w:rsidRPr="00234779">
        <w:rPr>
          <w:rStyle w:val="apple-converted-space"/>
          <w:rFonts w:ascii="Arial" w:hAnsi="Arial" w:cs="Arial"/>
          <w:iCs/>
          <w:lang w:val="es-EC"/>
        </w:rPr>
        <w:t> </w:t>
      </w:r>
      <w:r w:rsidRPr="00234779">
        <w:rPr>
          <w:rFonts w:ascii="Arial" w:hAnsi="Arial" w:cs="Arial"/>
          <w:iCs/>
          <w:lang w:val="es-EC"/>
        </w:rPr>
        <w:t>de la radiología para determinar la longitud de trabajo, ha sido complementada para una mejor exactitud, por los localizadores electrónicos de ápices, que tienen como objetivo llegar a límite cemento dentina cemento</w:t>
      </w:r>
      <w:r w:rsidRPr="00234779">
        <w:rPr>
          <w:rStyle w:val="apple-converted-space"/>
          <w:rFonts w:ascii="Arial" w:hAnsi="Arial" w:cs="Arial"/>
          <w:iCs/>
          <w:lang w:val="es-EC"/>
        </w:rPr>
        <w:t> </w:t>
      </w:r>
      <w:r w:rsidRPr="00234779">
        <w:rPr>
          <w:rFonts w:ascii="Arial" w:hAnsi="Arial" w:cs="Arial"/>
          <w:iCs/>
          <w:lang w:val="es-EC"/>
        </w:rPr>
        <w:t>(CDC).</w:t>
      </w:r>
      <w:r w:rsidRPr="00234779">
        <w:rPr>
          <w:rFonts w:ascii="Arial" w:hAnsi="Arial" w:cs="Arial"/>
          <w:color w:val="000000"/>
          <w:lang w:val="es-EC"/>
        </w:rPr>
        <w:t xml:space="preserve"> </w:t>
      </w:r>
      <w:r w:rsidRPr="00A074C7">
        <w:rPr>
          <w:rFonts w:ascii="Arial" w:hAnsi="Arial" w:cs="Arial"/>
          <w:color w:val="000000"/>
        </w:rPr>
        <w:t>(Rivas R, 2013).</w:t>
      </w:r>
    </w:p>
    <w:p w:rsidR="008268E1" w:rsidRPr="00A074C7" w:rsidRDefault="008268E1" w:rsidP="0046119B">
      <w:pPr>
        <w:pStyle w:val="NormalWeb"/>
        <w:spacing w:line="360" w:lineRule="auto"/>
        <w:ind w:left="284"/>
        <w:jc w:val="both"/>
        <w:rPr>
          <w:rFonts w:ascii="Arial" w:hAnsi="Arial" w:cs="Arial"/>
          <w:vertAlign w:val="subscript"/>
        </w:rPr>
      </w:pPr>
    </w:p>
    <w:p w:rsidR="000873BA" w:rsidRPr="00A074C7" w:rsidRDefault="000873BA" w:rsidP="0046119B">
      <w:pPr>
        <w:pStyle w:val="Prrafodelista"/>
        <w:numPr>
          <w:ilvl w:val="1"/>
          <w:numId w:val="33"/>
        </w:numPr>
        <w:spacing w:line="360" w:lineRule="auto"/>
        <w:ind w:left="1003"/>
        <w:jc w:val="both"/>
        <w:rPr>
          <w:rFonts w:ascii="Arial" w:hAnsi="Arial" w:cs="Arial"/>
          <w:sz w:val="24"/>
          <w:szCs w:val="24"/>
        </w:rPr>
      </w:pPr>
      <w:r w:rsidRPr="00A074C7">
        <w:rPr>
          <w:rFonts w:ascii="Arial" w:hAnsi="Arial" w:cs="Arial"/>
          <w:sz w:val="24"/>
          <w:szCs w:val="24"/>
        </w:rPr>
        <w:t>PREPARACIÓN BIOMECÁNICA</w:t>
      </w:r>
    </w:p>
    <w:p w:rsidR="000873BA" w:rsidRPr="00234779" w:rsidRDefault="000873BA" w:rsidP="0046119B">
      <w:pPr>
        <w:spacing w:line="360" w:lineRule="auto"/>
        <w:ind w:left="284"/>
        <w:jc w:val="both"/>
        <w:rPr>
          <w:rFonts w:ascii="Arial" w:hAnsi="Arial" w:cs="Arial"/>
          <w:sz w:val="24"/>
          <w:szCs w:val="24"/>
          <w:lang w:val="es-EC"/>
        </w:rPr>
      </w:pPr>
      <w:r w:rsidRPr="00234779">
        <w:rPr>
          <w:rFonts w:ascii="Arial" w:hAnsi="Arial" w:cs="Arial"/>
          <w:sz w:val="24"/>
          <w:szCs w:val="24"/>
          <w:lang w:val="es-EC"/>
        </w:rPr>
        <w:t xml:space="preserve">La preparación de los conductos radiculares tiene como objetivo, en primer lugar, la modificación de su morfología, </w:t>
      </w:r>
      <w:proofErr w:type="spellStart"/>
      <w:r w:rsidRPr="00234779">
        <w:rPr>
          <w:rFonts w:ascii="Arial" w:hAnsi="Arial" w:cs="Arial"/>
          <w:sz w:val="24"/>
          <w:szCs w:val="24"/>
          <w:lang w:val="es-EC"/>
        </w:rPr>
        <w:t>respetano</w:t>
      </w:r>
      <w:proofErr w:type="spellEnd"/>
      <w:r w:rsidRPr="00234779">
        <w:rPr>
          <w:rFonts w:ascii="Arial" w:hAnsi="Arial" w:cs="Arial"/>
          <w:sz w:val="24"/>
          <w:szCs w:val="24"/>
          <w:lang w:val="es-EC"/>
        </w:rPr>
        <w:t xml:space="preserve"> al máximo la anatomía interna original, de manera que los conductos adquieren una forma progresivamente cónica desde el orificio de entrada, a la altura de la cámara </w:t>
      </w:r>
      <w:proofErr w:type="spellStart"/>
      <w:r w:rsidRPr="00234779">
        <w:rPr>
          <w:rFonts w:ascii="Arial" w:hAnsi="Arial" w:cs="Arial"/>
          <w:sz w:val="24"/>
          <w:szCs w:val="24"/>
          <w:lang w:val="es-EC"/>
        </w:rPr>
        <w:t>pulpar</w:t>
      </w:r>
      <w:proofErr w:type="spellEnd"/>
      <w:r w:rsidRPr="00234779">
        <w:rPr>
          <w:rFonts w:ascii="Arial" w:hAnsi="Arial" w:cs="Arial"/>
          <w:sz w:val="24"/>
          <w:szCs w:val="24"/>
          <w:lang w:val="es-EC"/>
        </w:rPr>
        <w:t xml:space="preserve">, hasta el ápice, manteniendo la posición y el diámetro de la constricción y del orificio apical. </w:t>
      </w:r>
    </w:p>
    <w:p w:rsidR="006F66C3" w:rsidRPr="00234779" w:rsidRDefault="000873BA" w:rsidP="006F66C3">
      <w:pPr>
        <w:spacing w:line="360" w:lineRule="auto"/>
        <w:ind w:left="284"/>
        <w:jc w:val="both"/>
        <w:rPr>
          <w:rFonts w:ascii="Arial" w:hAnsi="Arial" w:cs="Arial"/>
          <w:sz w:val="24"/>
          <w:szCs w:val="24"/>
          <w:lang w:val="es-EC"/>
        </w:rPr>
      </w:pPr>
      <w:r w:rsidRPr="00234779">
        <w:rPr>
          <w:rFonts w:ascii="Arial" w:hAnsi="Arial" w:cs="Arial"/>
          <w:sz w:val="24"/>
          <w:szCs w:val="24"/>
          <w:lang w:val="es-EC"/>
        </w:rPr>
        <w:t xml:space="preserve">El segundo objetivo de la preparación biomecánica es la limpieza completa del contenido del conducto (tejido </w:t>
      </w:r>
      <w:proofErr w:type="spellStart"/>
      <w:r w:rsidRPr="00234779">
        <w:rPr>
          <w:rFonts w:ascii="Arial" w:hAnsi="Arial" w:cs="Arial"/>
          <w:sz w:val="24"/>
          <w:szCs w:val="24"/>
          <w:lang w:val="es-EC"/>
        </w:rPr>
        <w:t>pulpar</w:t>
      </w:r>
      <w:proofErr w:type="spellEnd"/>
      <w:r w:rsidRPr="00234779">
        <w:rPr>
          <w:rFonts w:ascii="Arial" w:hAnsi="Arial" w:cs="Arial"/>
          <w:sz w:val="24"/>
          <w:szCs w:val="24"/>
          <w:lang w:val="es-EC"/>
        </w:rPr>
        <w:t xml:space="preserve">, bacterias, componentes antigénicos y restos </w:t>
      </w:r>
      <w:proofErr w:type="spellStart"/>
      <w:r w:rsidRPr="00234779">
        <w:rPr>
          <w:rFonts w:ascii="Arial" w:hAnsi="Arial" w:cs="Arial"/>
          <w:sz w:val="24"/>
          <w:szCs w:val="24"/>
          <w:lang w:val="es-EC"/>
        </w:rPr>
        <w:t>hísticos</w:t>
      </w:r>
      <w:proofErr w:type="spellEnd"/>
      <w:r w:rsidRPr="00234779">
        <w:rPr>
          <w:rFonts w:ascii="Arial" w:hAnsi="Arial" w:cs="Arial"/>
          <w:sz w:val="24"/>
          <w:szCs w:val="24"/>
          <w:lang w:val="es-EC"/>
        </w:rPr>
        <w:t xml:space="preserve"> necróticos) y su desinfección. Al completar los dos objetivos, se facilita la posterior obturación de los conductos radiculares con materiales biológicamente inocuos y la obtención de un sellado </w:t>
      </w:r>
      <w:proofErr w:type="spellStart"/>
      <w:r w:rsidRPr="00234779">
        <w:rPr>
          <w:rFonts w:ascii="Arial" w:hAnsi="Arial" w:cs="Arial"/>
          <w:sz w:val="24"/>
          <w:szCs w:val="24"/>
          <w:lang w:val="es-EC"/>
        </w:rPr>
        <w:t>coronoapical</w:t>
      </w:r>
      <w:proofErr w:type="spellEnd"/>
      <w:r w:rsidRPr="00234779">
        <w:rPr>
          <w:rFonts w:ascii="Arial" w:hAnsi="Arial" w:cs="Arial"/>
          <w:sz w:val="24"/>
          <w:szCs w:val="24"/>
          <w:lang w:val="es-EC"/>
        </w:rPr>
        <w:t xml:space="preserve"> lo más hermético posible. (</w:t>
      </w:r>
      <w:proofErr w:type="spellStart"/>
      <w:r w:rsidRPr="00234779">
        <w:rPr>
          <w:rFonts w:ascii="Arial" w:hAnsi="Arial" w:cs="Arial"/>
          <w:sz w:val="24"/>
          <w:szCs w:val="24"/>
          <w:lang w:val="es-EC"/>
        </w:rPr>
        <w:t>Canalda</w:t>
      </w:r>
      <w:proofErr w:type="spellEnd"/>
      <w:r w:rsidRPr="00234779">
        <w:rPr>
          <w:rFonts w:ascii="Arial" w:hAnsi="Arial" w:cs="Arial"/>
          <w:sz w:val="24"/>
          <w:szCs w:val="24"/>
          <w:lang w:val="es-EC"/>
        </w:rPr>
        <w:t>, 2014)</w:t>
      </w:r>
    </w:p>
    <w:p w:rsidR="000873BA" w:rsidRPr="00234779" w:rsidRDefault="006F66C3" w:rsidP="006F66C3">
      <w:pPr>
        <w:spacing w:line="360" w:lineRule="auto"/>
        <w:ind w:left="284"/>
        <w:jc w:val="both"/>
        <w:rPr>
          <w:rFonts w:ascii="Arial" w:hAnsi="Arial" w:cs="Arial"/>
          <w:sz w:val="24"/>
          <w:szCs w:val="24"/>
          <w:lang w:val="es-EC"/>
        </w:rPr>
      </w:pPr>
      <w:r w:rsidRPr="00234779">
        <w:rPr>
          <w:rFonts w:ascii="Arial" w:hAnsi="Arial" w:cs="Arial"/>
          <w:sz w:val="24"/>
          <w:szCs w:val="24"/>
          <w:lang w:val="es-EC"/>
        </w:rPr>
        <w:t xml:space="preserve">1.3.1. </w:t>
      </w:r>
      <w:r w:rsidR="000873BA" w:rsidRPr="00234779">
        <w:rPr>
          <w:rFonts w:ascii="Arial" w:hAnsi="Arial" w:cs="Arial"/>
          <w:sz w:val="24"/>
          <w:szCs w:val="24"/>
          <w:lang w:val="es-EC"/>
        </w:rPr>
        <w:t xml:space="preserve">INSTRUMENTAL </w:t>
      </w:r>
    </w:p>
    <w:p w:rsidR="000873BA" w:rsidRPr="00234779" w:rsidRDefault="000873BA" w:rsidP="006F66C3">
      <w:pPr>
        <w:autoSpaceDE w:val="0"/>
        <w:autoSpaceDN w:val="0"/>
        <w:adjustRightInd w:val="0"/>
        <w:spacing w:after="0" w:line="360" w:lineRule="auto"/>
        <w:ind w:left="283"/>
        <w:jc w:val="both"/>
        <w:rPr>
          <w:rFonts w:ascii="Arial" w:eastAsia="Berkeley-Book" w:hAnsi="Arial" w:cs="Arial"/>
          <w:sz w:val="24"/>
          <w:szCs w:val="24"/>
          <w:lang w:val="es-EC"/>
        </w:rPr>
      </w:pPr>
      <w:r w:rsidRPr="00234779">
        <w:rPr>
          <w:rFonts w:ascii="Arial" w:eastAsia="Berkeley-Book" w:hAnsi="Arial" w:cs="Arial"/>
          <w:sz w:val="24"/>
          <w:szCs w:val="24"/>
          <w:lang w:val="es-EC"/>
        </w:rPr>
        <w:t xml:space="preserve">Los instrumentos </w:t>
      </w:r>
      <w:proofErr w:type="spellStart"/>
      <w:r w:rsidRPr="00234779">
        <w:rPr>
          <w:rFonts w:ascii="Arial" w:eastAsia="Berkeley-Book" w:hAnsi="Arial" w:cs="Arial"/>
          <w:sz w:val="24"/>
          <w:szCs w:val="24"/>
          <w:lang w:val="es-EC"/>
        </w:rPr>
        <w:t>endodóncicos</w:t>
      </w:r>
      <w:proofErr w:type="spellEnd"/>
      <w:r w:rsidRPr="00234779">
        <w:rPr>
          <w:rFonts w:ascii="Arial" w:eastAsia="Berkeley-Book" w:hAnsi="Arial" w:cs="Arial"/>
          <w:sz w:val="24"/>
          <w:szCs w:val="24"/>
          <w:lang w:val="es-EC"/>
        </w:rPr>
        <w:t xml:space="preserve">, de acuerdo con las normas establecidas por la International </w:t>
      </w:r>
      <w:proofErr w:type="spellStart"/>
      <w:r w:rsidRPr="00234779">
        <w:rPr>
          <w:rFonts w:ascii="Arial" w:eastAsia="Berkeley-Book" w:hAnsi="Arial" w:cs="Arial"/>
          <w:sz w:val="24"/>
          <w:szCs w:val="24"/>
          <w:lang w:val="es-EC"/>
        </w:rPr>
        <w:t>Standards</w:t>
      </w:r>
      <w:proofErr w:type="spellEnd"/>
      <w:r w:rsidRPr="00234779">
        <w:rPr>
          <w:rFonts w:ascii="Arial" w:eastAsia="Berkeley-Book" w:hAnsi="Arial" w:cs="Arial"/>
          <w:sz w:val="24"/>
          <w:szCs w:val="24"/>
          <w:lang w:val="es-EC"/>
        </w:rPr>
        <w:t xml:space="preserve"> </w:t>
      </w:r>
      <w:proofErr w:type="spellStart"/>
      <w:r w:rsidRPr="00234779">
        <w:rPr>
          <w:rFonts w:ascii="Arial" w:eastAsia="Berkeley-Book" w:hAnsi="Arial" w:cs="Arial"/>
          <w:sz w:val="24"/>
          <w:szCs w:val="24"/>
          <w:lang w:val="es-EC"/>
        </w:rPr>
        <w:t>Organization</w:t>
      </w:r>
      <w:proofErr w:type="spellEnd"/>
      <w:r w:rsidRPr="00234779">
        <w:rPr>
          <w:rFonts w:ascii="Arial" w:eastAsia="Berkeley-Book" w:hAnsi="Arial" w:cs="Arial"/>
          <w:sz w:val="24"/>
          <w:szCs w:val="24"/>
          <w:lang w:val="es-EC"/>
        </w:rPr>
        <w:t xml:space="preserve"> (ISO) y la Federación Dental Internacional (FDI), se clasifican en 4 grupos:</w:t>
      </w:r>
    </w:p>
    <w:p w:rsidR="000873BA" w:rsidRPr="00234779" w:rsidRDefault="000873BA" w:rsidP="00271091">
      <w:pPr>
        <w:pStyle w:val="Prrafodelista"/>
        <w:autoSpaceDE w:val="0"/>
        <w:autoSpaceDN w:val="0"/>
        <w:adjustRightInd w:val="0"/>
        <w:spacing w:after="0" w:line="360" w:lineRule="auto"/>
        <w:ind w:left="360"/>
        <w:jc w:val="both"/>
        <w:rPr>
          <w:rFonts w:ascii="Arial" w:eastAsia="Berkeley-Book" w:hAnsi="Arial" w:cs="Arial"/>
          <w:i/>
          <w:iCs/>
          <w:sz w:val="24"/>
          <w:szCs w:val="24"/>
          <w:lang w:val="es-EC"/>
        </w:rPr>
      </w:pPr>
    </w:p>
    <w:p w:rsidR="009E2085" w:rsidRPr="00234779" w:rsidRDefault="000873BA" w:rsidP="006F66C3">
      <w:pPr>
        <w:pStyle w:val="Prrafodelista"/>
        <w:numPr>
          <w:ilvl w:val="0"/>
          <w:numId w:val="6"/>
        </w:numPr>
        <w:autoSpaceDE w:val="0"/>
        <w:autoSpaceDN w:val="0"/>
        <w:adjustRightInd w:val="0"/>
        <w:spacing w:after="0" w:line="360" w:lineRule="auto"/>
        <w:ind w:left="624"/>
        <w:jc w:val="both"/>
        <w:rPr>
          <w:rFonts w:ascii="Arial" w:eastAsia="Berkeley-Book" w:hAnsi="Arial" w:cs="Arial"/>
          <w:sz w:val="24"/>
          <w:szCs w:val="24"/>
          <w:lang w:val="es-EC"/>
        </w:rPr>
      </w:pPr>
      <w:r w:rsidRPr="00234779">
        <w:rPr>
          <w:rFonts w:ascii="Arial" w:eastAsia="Berkeley-Book" w:hAnsi="Arial" w:cs="Arial"/>
          <w:i/>
          <w:iCs/>
          <w:sz w:val="24"/>
          <w:szCs w:val="24"/>
          <w:lang w:val="es-EC"/>
        </w:rPr>
        <w:t xml:space="preserve">Grupo I. </w:t>
      </w:r>
      <w:r w:rsidRPr="00234779">
        <w:rPr>
          <w:rFonts w:ascii="Arial" w:eastAsia="Berkeley-Book" w:hAnsi="Arial" w:cs="Arial"/>
          <w:sz w:val="24"/>
          <w:szCs w:val="24"/>
          <w:lang w:val="es-EC"/>
        </w:rPr>
        <w:t>Instrumentos para preparar los conductos de</w:t>
      </w:r>
      <w:r w:rsidR="00EC3208" w:rsidRPr="00234779">
        <w:rPr>
          <w:rFonts w:ascii="Arial" w:eastAsia="Berkeley-Book" w:hAnsi="Arial" w:cs="Arial"/>
          <w:sz w:val="24"/>
          <w:szCs w:val="24"/>
          <w:lang w:val="es-EC"/>
        </w:rPr>
        <w:t xml:space="preserve"> uso manual</w:t>
      </w:r>
      <w:r w:rsidR="00632EF0" w:rsidRPr="00234779">
        <w:rPr>
          <w:rFonts w:ascii="Arial" w:eastAsia="Berkeley-Book" w:hAnsi="Arial" w:cs="Arial"/>
          <w:sz w:val="24"/>
          <w:szCs w:val="24"/>
          <w:lang w:val="es-EC"/>
        </w:rPr>
        <w:t>, como escariadores y los tipos K y H.</w:t>
      </w:r>
      <w:r w:rsidR="00EC3208" w:rsidRPr="00234779">
        <w:rPr>
          <w:rFonts w:ascii="Arial" w:eastAsia="Berkeley-Book" w:hAnsi="Arial" w:cs="Arial"/>
          <w:sz w:val="24"/>
          <w:szCs w:val="24"/>
          <w:lang w:val="es-EC"/>
        </w:rPr>
        <w:t xml:space="preserve"> </w:t>
      </w:r>
    </w:p>
    <w:p w:rsidR="00412D59" w:rsidRPr="00234779" w:rsidRDefault="00412D59" w:rsidP="006F66C3">
      <w:pPr>
        <w:pStyle w:val="Prrafodelista"/>
        <w:autoSpaceDE w:val="0"/>
        <w:autoSpaceDN w:val="0"/>
        <w:adjustRightInd w:val="0"/>
        <w:spacing w:after="0" w:line="360" w:lineRule="auto"/>
        <w:ind w:left="624"/>
        <w:jc w:val="both"/>
        <w:rPr>
          <w:rFonts w:ascii="Arial" w:eastAsia="Berkeley-Book" w:hAnsi="Arial" w:cs="Arial"/>
          <w:sz w:val="24"/>
          <w:szCs w:val="24"/>
          <w:lang w:val="es-EC"/>
        </w:rPr>
      </w:pPr>
    </w:p>
    <w:p w:rsidR="00412D59" w:rsidRPr="00234779" w:rsidRDefault="001C1D7C" w:rsidP="006F66C3">
      <w:pPr>
        <w:pStyle w:val="Prrafodelista"/>
        <w:numPr>
          <w:ilvl w:val="0"/>
          <w:numId w:val="6"/>
        </w:numPr>
        <w:autoSpaceDE w:val="0"/>
        <w:autoSpaceDN w:val="0"/>
        <w:adjustRightInd w:val="0"/>
        <w:spacing w:after="0" w:line="360" w:lineRule="auto"/>
        <w:ind w:left="624"/>
        <w:jc w:val="both"/>
        <w:rPr>
          <w:rFonts w:ascii="Arial" w:eastAsia="Berkeley-Book" w:hAnsi="Arial" w:cs="Arial"/>
          <w:sz w:val="24"/>
          <w:szCs w:val="24"/>
          <w:lang w:val="es-EC"/>
        </w:rPr>
      </w:pPr>
      <w:r w:rsidRPr="00234779">
        <w:rPr>
          <w:rFonts w:ascii="Arial" w:eastAsia="Berkeley-Book" w:hAnsi="Arial" w:cs="Arial"/>
          <w:sz w:val="24"/>
          <w:szCs w:val="24"/>
          <w:lang w:val="es-EC"/>
        </w:rPr>
        <w:t xml:space="preserve"> </w:t>
      </w:r>
      <w:r w:rsidR="009E2085" w:rsidRPr="00234779">
        <w:rPr>
          <w:rFonts w:ascii="Arial" w:eastAsia="Berkeley-Book" w:hAnsi="Arial" w:cs="Arial"/>
          <w:i/>
          <w:iCs/>
          <w:sz w:val="24"/>
          <w:szCs w:val="24"/>
          <w:lang w:val="es-EC"/>
        </w:rPr>
        <w:t xml:space="preserve">Grupo II. </w:t>
      </w:r>
      <w:r w:rsidR="009E2085" w:rsidRPr="00234779">
        <w:rPr>
          <w:rFonts w:ascii="Arial" w:hAnsi="Arial" w:cs="Arial"/>
          <w:color w:val="000000"/>
          <w:sz w:val="24"/>
          <w:szCs w:val="24"/>
          <w:lang w:val="es-EC"/>
        </w:rPr>
        <w:t xml:space="preserve">Instrumentos </w:t>
      </w:r>
      <w:r w:rsidR="0055774C" w:rsidRPr="00234779">
        <w:rPr>
          <w:rFonts w:ascii="Arial" w:hAnsi="Arial" w:cs="Arial"/>
          <w:color w:val="000000"/>
          <w:sz w:val="24"/>
          <w:szCs w:val="24"/>
          <w:lang w:val="es-EC"/>
        </w:rPr>
        <w:t>rotatorios de baja velocidad</w:t>
      </w:r>
      <w:r w:rsidR="00632EF0" w:rsidRPr="00234779">
        <w:rPr>
          <w:rFonts w:ascii="Arial" w:hAnsi="Arial" w:cs="Arial"/>
          <w:color w:val="000000"/>
          <w:sz w:val="24"/>
          <w:szCs w:val="24"/>
          <w:lang w:val="es-EC"/>
        </w:rPr>
        <w:t xml:space="preserve"> con una conexión tipo pestillo. Típicos de este grupo son las fresas Gates – </w:t>
      </w:r>
      <w:proofErr w:type="spellStart"/>
      <w:r w:rsidR="00632EF0" w:rsidRPr="00234779">
        <w:rPr>
          <w:rFonts w:ascii="Arial" w:hAnsi="Arial" w:cs="Arial"/>
          <w:color w:val="000000"/>
          <w:sz w:val="24"/>
          <w:szCs w:val="24"/>
          <w:lang w:val="es-EC"/>
        </w:rPr>
        <w:t>Glidden</w:t>
      </w:r>
      <w:proofErr w:type="spellEnd"/>
      <w:r w:rsidR="00632EF0" w:rsidRPr="00234779">
        <w:rPr>
          <w:rFonts w:ascii="Arial" w:hAnsi="Arial" w:cs="Arial"/>
          <w:color w:val="000000"/>
          <w:sz w:val="24"/>
          <w:szCs w:val="24"/>
          <w:lang w:val="es-EC"/>
        </w:rPr>
        <w:t xml:space="preserve"> (GC) y los ensanchadores </w:t>
      </w:r>
      <w:proofErr w:type="spellStart"/>
      <w:r w:rsidR="00632EF0" w:rsidRPr="00234779">
        <w:rPr>
          <w:rFonts w:ascii="Arial" w:hAnsi="Arial" w:cs="Arial"/>
          <w:color w:val="000000"/>
          <w:sz w:val="24"/>
          <w:szCs w:val="24"/>
          <w:lang w:val="es-EC"/>
        </w:rPr>
        <w:t>Peeso</w:t>
      </w:r>
      <w:proofErr w:type="spellEnd"/>
      <w:r w:rsidR="00632EF0" w:rsidRPr="00234779">
        <w:rPr>
          <w:rFonts w:ascii="Arial" w:hAnsi="Arial" w:cs="Arial"/>
          <w:color w:val="000000"/>
          <w:sz w:val="24"/>
          <w:szCs w:val="24"/>
          <w:lang w:val="es-EC"/>
        </w:rPr>
        <w:t>. Normalmente se usan en la parte coronal del conducto y nunca en su curvatura.</w:t>
      </w:r>
    </w:p>
    <w:p w:rsidR="00412D59" w:rsidRPr="00234779" w:rsidRDefault="00412D59" w:rsidP="006F66C3">
      <w:pPr>
        <w:pStyle w:val="Prrafodelista"/>
        <w:autoSpaceDE w:val="0"/>
        <w:autoSpaceDN w:val="0"/>
        <w:adjustRightInd w:val="0"/>
        <w:spacing w:after="0" w:line="360" w:lineRule="auto"/>
        <w:ind w:left="624"/>
        <w:jc w:val="both"/>
        <w:rPr>
          <w:rFonts w:ascii="Arial" w:eastAsia="Berkeley-Book" w:hAnsi="Arial" w:cs="Arial"/>
          <w:sz w:val="24"/>
          <w:szCs w:val="24"/>
          <w:lang w:val="es-EC"/>
        </w:rPr>
      </w:pPr>
    </w:p>
    <w:p w:rsidR="00EC3208" w:rsidRPr="00234779" w:rsidRDefault="000873BA" w:rsidP="00EC3208">
      <w:pPr>
        <w:pStyle w:val="Prrafodelista"/>
        <w:numPr>
          <w:ilvl w:val="0"/>
          <w:numId w:val="6"/>
        </w:numPr>
        <w:autoSpaceDE w:val="0"/>
        <w:autoSpaceDN w:val="0"/>
        <w:adjustRightInd w:val="0"/>
        <w:spacing w:after="0" w:line="360" w:lineRule="auto"/>
        <w:ind w:left="624"/>
        <w:jc w:val="both"/>
        <w:rPr>
          <w:rFonts w:ascii="Arial" w:eastAsia="Berkeley-Book" w:hAnsi="Arial" w:cs="Arial"/>
          <w:sz w:val="24"/>
          <w:szCs w:val="24"/>
          <w:lang w:val="es-EC"/>
        </w:rPr>
      </w:pPr>
      <w:r w:rsidRPr="00234779">
        <w:rPr>
          <w:rFonts w:ascii="Arial" w:eastAsia="Berkeley-Book" w:hAnsi="Arial" w:cs="Arial"/>
          <w:i/>
          <w:iCs/>
          <w:sz w:val="24"/>
          <w:szCs w:val="24"/>
          <w:lang w:val="es-EC"/>
        </w:rPr>
        <w:t xml:space="preserve">Grupo III. </w:t>
      </w:r>
      <w:r w:rsidR="00412D59" w:rsidRPr="00234779">
        <w:rPr>
          <w:rFonts w:ascii="Arial" w:hAnsi="Arial" w:cs="Arial"/>
          <w:color w:val="000000"/>
          <w:sz w:val="24"/>
          <w:szCs w:val="24"/>
          <w:shd w:val="clear" w:color="auto" w:fill="FFFFFF"/>
          <w:lang w:val="es-EC"/>
        </w:rPr>
        <w:t xml:space="preserve">Instrumentos </w:t>
      </w:r>
      <w:r w:rsidR="0055774C" w:rsidRPr="00234779">
        <w:rPr>
          <w:rFonts w:ascii="Arial" w:hAnsi="Arial" w:cs="Arial"/>
          <w:color w:val="000000"/>
          <w:sz w:val="24"/>
          <w:szCs w:val="24"/>
          <w:shd w:val="clear" w:color="auto" w:fill="FFFFFF"/>
          <w:lang w:val="es-EC"/>
        </w:rPr>
        <w:t>rotatorios para preparar conducto</w:t>
      </w:r>
      <w:r w:rsidR="00632EF0" w:rsidRPr="00234779">
        <w:rPr>
          <w:rFonts w:ascii="Arial" w:hAnsi="Arial" w:cs="Arial"/>
          <w:color w:val="000000"/>
          <w:sz w:val="24"/>
          <w:szCs w:val="24"/>
          <w:shd w:val="clear" w:color="auto" w:fill="FFFFFF"/>
          <w:lang w:val="es-EC"/>
        </w:rPr>
        <w:t xml:space="preserve">s de níquel – titanio accionados por motor. Constan de una hoja rotatoria que puede utilizarse con seguridad y se adaptan a los conductos radiculares </w:t>
      </w:r>
      <w:r w:rsidR="00632EF0" w:rsidRPr="00234779">
        <w:rPr>
          <w:rFonts w:ascii="Arial" w:hAnsi="Arial" w:cs="Arial"/>
          <w:color w:val="000000"/>
          <w:sz w:val="24"/>
          <w:szCs w:val="24"/>
          <w:shd w:val="clear" w:color="auto" w:fill="FFFFFF"/>
          <w:lang w:val="es-EC"/>
        </w:rPr>
        <w:lastRenderedPageBreak/>
        <w:t>curvados. La mayoría de instrumentos de motor actuales son de este grupo.</w:t>
      </w:r>
    </w:p>
    <w:p w:rsidR="00412D59" w:rsidRPr="00234779" w:rsidRDefault="00412D59" w:rsidP="006F66C3">
      <w:pPr>
        <w:pStyle w:val="Prrafodelista"/>
        <w:autoSpaceDE w:val="0"/>
        <w:autoSpaceDN w:val="0"/>
        <w:adjustRightInd w:val="0"/>
        <w:spacing w:after="0" w:line="360" w:lineRule="auto"/>
        <w:ind w:left="624"/>
        <w:jc w:val="both"/>
        <w:rPr>
          <w:rFonts w:ascii="Arial" w:eastAsia="Berkeley-Book" w:hAnsi="Arial" w:cs="Arial"/>
          <w:sz w:val="24"/>
          <w:szCs w:val="24"/>
          <w:lang w:val="es-EC"/>
        </w:rPr>
      </w:pPr>
    </w:p>
    <w:p w:rsidR="005A69D7" w:rsidRPr="00234779" w:rsidRDefault="000873BA" w:rsidP="006F66C3">
      <w:pPr>
        <w:pStyle w:val="Prrafodelista"/>
        <w:numPr>
          <w:ilvl w:val="0"/>
          <w:numId w:val="6"/>
        </w:numPr>
        <w:autoSpaceDE w:val="0"/>
        <w:autoSpaceDN w:val="0"/>
        <w:adjustRightInd w:val="0"/>
        <w:spacing w:after="0" w:line="360" w:lineRule="auto"/>
        <w:ind w:left="624"/>
        <w:jc w:val="both"/>
        <w:rPr>
          <w:rFonts w:ascii="Arial" w:eastAsia="Berkeley-Book" w:hAnsi="Arial" w:cs="Arial"/>
          <w:sz w:val="24"/>
          <w:szCs w:val="24"/>
          <w:lang w:val="es-EC"/>
        </w:rPr>
      </w:pPr>
      <w:r w:rsidRPr="00234779">
        <w:rPr>
          <w:rFonts w:ascii="Arial" w:eastAsia="Berkeley-Book" w:hAnsi="Arial" w:cs="Arial"/>
          <w:i/>
          <w:iCs/>
          <w:sz w:val="24"/>
          <w:szCs w:val="24"/>
          <w:lang w:val="es-EC"/>
        </w:rPr>
        <w:t>Grupo IV.</w:t>
      </w:r>
      <w:r w:rsidR="00412D59" w:rsidRPr="00234779">
        <w:rPr>
          <w:rFonts w:ascii="Arial" w:eastAsia="Berkeley-Book" w:hAnsi="Arial" w:cs="Arial"/>
          <w:i/>
          <w:iCs/>
          <w:sz w:val="24"/>
          <w:szCs w:val="24"/>
          <w:lang w:val="es-EC"/>
        </w:rPr>
        <w:t xml:space="preserve"> </w:t>
      </w:r>
      <w:r w:rsidR="0055774C" w:rsidRPr="00234779">
        <w:rPr>
          <w:rFonts w:ascii="Arial" w:hAnsi="Arial" w:cs="Arial"/>
          <w:color w:val="000000"/>
          <w:sz w:val="24"/>
          <w:szCs w:val="24"/>
          <w:shd w:val="clear" w:color="auto" w:fill="FFFFFF"/>
          <w:lang w:val="es-EC"/>
        </w:rPr>
        <w:t>Limas de Ajuste tridimensional accionados por motor</w:t>
      </w:r>
      <w:r w:rsidR="00632EF0" w:rsidRPr="00234779">
        <w:rPr>
          <w:rFonts w:ascii="Arial" w:eastAsia="Berkeley-Book" w:hAnsi="Arial" w:cs="Arial"/>
          <w:sz w:val="24"/>
          <w:szCs w:val="24"/>
          <w:lang w:val="es-EC"/>
        </w:rPr>
        <w:t xml:space="preserve">, se adaptan tridimensionalmente a la forma del conducto radicular. Igual que otros instrumentos de níquel – titanio, se adaptan a la forma del conducto radicular longitudinal, pero también transversalmente. Actualmente sólo hay un instrumento en ese grupo: la lima autoajustable (SAF; </w:t>
      </w:r>
      <w:proofErr w:type="spellStart"/>
      <w:r w:rsidR="00632EF0" w:rsidRPr="00234779">
        <w:rPr>
          <w:rFonts w:ascii="Arial" w:eastAsia="Berkeley-Book" w:hAnsi="Arial" w:cs="Arial"/>
          <w:sz w:val="24"/>
          <w:szCs w:val="24"/>
          <w:lang w:val="es-EC"/>
        </w:rPr>
        <w:t>ReDent</w:t>
      </w:r>
      <w:proofErr w:type="spellEnd"/>
      <w:r w:rsidR="00632EF0" w:rsidRPr="00234779">
        <w:rPr>
          <w:rFonts w:ascii="Arial" w:eastAsia="Berkeley-Book" w:hAnsi="Arial" w:cs="Arial"/>
          <w:sz w:val="24"/>
          <w:szCs w:val="24"/>
          <w:lang w:val="es-EC"/>
        </w:rPr>
        <w:t xml:space="preserve"> – Nova, </w:t>
      </w:r>
      <w:proofErr w:type="spellStart"/>
      <w:r w:rsidR="00632EF0" w:rsidRPr="00234779">
        <w:rPr>
          <w:rFonts w:ascii="Arial" w:eastAsia="Berkeley-Book" w:hAnsi="Arial" w:cs="Arial"/>
          <w:sz w:val="24"/>
          <w:szCs w:val="24"/>
          <w:lang w:val="es-EC"/>
        </w:rPr>
        <w:t>Raanana</w:t>
      </w:r>
      <w:proofErr w:type="spellEnd"/>
      <w:r w:rsidR="00632EF0" w:rsidRPr="00234779">
        <w:rPr>
          <w:rFonts w:ascii="Arial" w:eastAsia="Berkeley-Book" w:hAnsi="Arial" w:cs="Arial"/>
          <w:sz w:val="24"/>
          <w:szCs w:val="24"/>
          <w:lang w:val="es-EC"/>
        </w:rPr>
        <w:t xml:space="preserve">, Israel). </w:t>
      </w:r>
    </w:p>
    <w:p w:rsidR="005A69D7" w:rsidRPr="00234779" w:rsidRDefault="005A69D7" w:rsidP="005A69D7">
      <w:pPr>
        <w:pStyle w:val="Prrafodelista"/>
        <w:rPr>
          <w:rFonts w:ascii="Arial" w:eastAsia="Berkeley-Book" w:hAnsi="Arial" w:cs="Arial"/>
          <w:sz w:val="24"/>
          <w:szCs w:val="24"/>
          <w:lang w:val="es-EC"/>
        </w:rPr>
      </w:pPr>
    </w:p>
    <w:p w:rsidR="000873BA" w:rsidRPr="00234779" w:rsidRDefault="005A69D7" w:rsidP="006F66C3">
      <w:pPr>
        <w:pStyle w:val="Prrafodelista"/>
        <w:numPr>
          <w:ilvl w:val="0"/>
          <w:numId w:val="6"/>
        </w:numPr>
        <w:autoSpaceDE w:val="0"/>
        <w:autoSpaceDN w:val="0"/>
        <w:adjustRightInd w:val="0"/>
        <w:spacing w:after="0" w:line="360" w:lineRule="auto"/>
        <w:ind w:left="624"/>
        <w:jc w:val="both"/>
        <w:rPr>
          <w:rFonts w:ascii="Arial" w:eastAsia="Berkeley-Book" w:hAnsi="Arial" w:cs="Arial"/>
          <w:sz w:val="24"/>
          <w:szCs w:val="24"/>
          <w:lang w:val="es-EC"/>
        </w:rPr>
      </w:pPr>
      <w:r w:rsidRPr="00234779">
        <w:rPr>
          <w:rFonts w:ascii="Arial" w:eastAsia="Berkeley-Book" w:hAnsi="Arial" w:cs="Arial"/>
          <w:i/>
          <w:sz w:val="24"/>
          <w:szCs w:val="24"/>
          <w:lang w:val="es-EC"/>
        </w:rPr>
        <w:t>Grupo V.</w:t>
      </w:r>
      <w:r w:rsidR="00AC7B07" w:rsidRPr="00234779">
        <w:rPr>
          <w:rFonts w:ascii="Arial" w:eastAsia="Berkeley-Book" w:hAnsi="Arial" w:cs="Arial"/>
          <w:sz w:val="24"/>
          <w:szCs w:val="24"/>
          <w:lang w:val="es-EC"/>
        </w:rPr>
        <w:t xml:space="preserve"> </w:t>
      </w:r>
      <w:r w:rsidR="0055774C" w:rsidRPr="00234779">
        <w:rPr>
          <w:rFonts w:ascii="Arial" w:eastAsia="Berkeley-Book" w:hAnsi="Arial" w:cs="Arial"/>
          <w:sz w:val="24"/>
          <w:szCs w:val="24"/>
          <w:lang w:val="es-EC"/>
        </w:rPr>
        <w:t xml:space="preserve">Instrumentos </w:t>
      </w:r>
      <w:proofErr w:type="spellStart"/>
      <w:r w:rsidR="0055774C" w:rsidRPr="00234779">
        <w:rPr>
          <w:rFonts w:ascii="Arial" w:eastAsia="Berkeley-Book" w:hAnsi="Arial" w:cs="Arial"/>
          <w:sz w:val="24"/>
          <w:szCs w:val="24"/>
          <w:lang w:val="es-EC"/>
        </w:rPr>
        <w:t>Reciprocantes</w:t>
      </w:r>
      <w:proofErr w:type="spellEnd"/>
      <w:r w:rsidR="0055774C" w:rsidRPr="00234779">
        <w:rPr>
          <w:rFonts w:ascii="Arial" w:eastAsia="Berkeley-Book" w:hAnsi="Arial" w:cs="Arial"/>
          <w:sz w:val="24"/>
          <w:szCs w:val="24"/>
          <w:lang w:val="es-EC"/>
        </w:rPr>
        <w:t xml:space="preserve"> Accionados por Motor</w:t>
      </w:r>
      <w:r w:rsidR="00632EF0" w:rsidRPr="00234779">
        <w:rPr>
          <w:rFonts w:ascii="Arial" w:eastAsia="Berkeley-Book" w:hAnsi="Arial" w:cs="Arial"/>
          <w:sz w:val="24"/>
          <w:szCs w:val="24"/>
          <w:lang w:val="es-EC"/>
        </w:rPr>
        <w:t xml:space="preserve">, limas </w:t>
      </w:r>
      <w:proofErr w:type="spellStart"/>
      <w:r w:rsidR="00632EF0" w:rsidRPr="00234779">
        <w:rPr>
          <w:rFonts w:ascii="Arial" w:eastAsia="Berkeley-Book" w:hAnsi="Arial" w:cs="Arial"/>
          <w:sz w:val="24"/>
          <w:szCs w:val="24"/>
          <w:lang w:val="es-EC"/>
        </w:rPr>
        <w:t>reciprocantes</w:t>
      </w:r>
      <w:proofErr w:type="spellEnd"/>
      <w:r w:rsidR="00632EF0" w:rsidRPr="00234779">
        <w:rPr>
          <w:rFonts w:ascii="Arial" w:eastAsia="Berkeley-Book" w:hAnsi="Arial" w:cs="Arial"/>
          <w:sz w:val="24"/>
          <w:szCs w:val="24"/>
          <w:lang w:val="es-EC"/>
        </w:rPr>
        <w:t xml:space="preserve"> </w:t>
      </w:r>
      <w:proofErr w:type="spellStart"/>
      <w:r w:rsidR="00632EF0" w:rsidRPr="00234779">
        <w:rPr>
          <w:rFonts w:ascii="Arial" w:eastAsia="Berkeley-Book" w:hAnsi="Arial" w:cs="Arial"/>
          <w:sz w:val="24"/>
          <w:szCs w:val="24"/>
          <w:lang w:val="es-EC"/>
        </w:rPr>
        <w:t>Endo</w:t>
      </w:r>
      <w:proofErr w:type="spellEnd"/>
      <w:r w:rsidR="00632EF0" w:rsidRPr="00234779">
        <w:rPr>
          <w:rFonts w:ascii="Arial" w:eastAsia="Berkeley-Book" w:hAnsi="Arial" w:cs="Arial"/>
          <w:sz w:val="24"/>
          <w:szCs w:val="24"/>
          <w:lang w:val="es-EC"/>
        </w:rPr>
        <w:t xml:space="preserve"> – </w:t>
      </w:r>
      <w:proofErr w:type="spellStart"/>
      <w:r w:rsidR="00632EF0" w:rsidRPr="00234779">
        <w:rPr>
          <w:rFonts w:ascii="Arial" w:eastAsia="Berkeley-Book" w:hAnsi="Arial" w:cs="Arial"/>
          <w:sz w:val="24"/>
          <w:szCs w:val="24"/>
          <w:lang w:val="es-EC"/>
        </w:rPr>
        <w:t>eze</w:t>
      </w:r>
      <w:proofErr w:type="spellEnd"/>
      <w:r w:rsidR="00632EF0" w:rsidRPr="00234779">
        <w:rPr>
          <w:rFonts w:ascii="Arial" w:eastAsia="Berkeley-Book" w:hAnsi="Arial" w:cs="Arial"/>
          <w:sz w:val="24"/>
          <w:szCs w:val="24"/>
          <w:lang w:val="es-EC"/>
        </w:rPr>
        <w:t xml:space="preserve">. </w:t>
      </w:r>
    </w:p>
    <w:p w:rsidR="00EC3208" w:rsidRPr="00234779" w:rsidRDefault="00EC3208" w:rsidP="00EC3208">
      <w:pPr>
        <w:pStyle w:val="Prrafodelista"/>
        <w:rPr>
          <w:rFonts w:ascii="Arial" w:eastAsia="Berkeley-Book" w:hAnsi="Arial" w:cs="Arial"/>
          <w:sz w:val="24"/>
          <w:szCs w:val="24"/>
          <w:lang w:val="es-EC"/>
        </w:rPr>
      </w:pPr>
    </w:p>
    <w:p w:rsidR="00EC3208" w:rsidRPr="00234779" w:rsidRDefault="00EC3208" w:rsidP="006F66C3">
      <w:pPr>
        <w:pStyle w:val="Prrafodelista"/>
        <w:numPr>
          <w:ilvl w:val="0"/>
          <w:numId w:val="6"/>
        </w:numPr>
        <w:autoSpaceDE w:val="0"/>
        <w:autoSpaceDN w:val="0"/>
        <w:adjustRightInd w:val="0"/>
        <w:spacing w:after="0" w:line="360" w:lineRule="auto"/>
        <w:ind w:left="624"/>
        <w:jc w:val="both"/>
        <w:rPr>
          <w:rFonts w:ascii="Arial" w:eastAsia="Berkeley-Book" w:hAnsi="Arial" w:cs="Arial"/>
          <w:sz w:val="24"/>
          <w:szCs w:val="24"/>
          <w:lang w:val="es-EC"/>
        </w:rPr>
      </w:pPr>
      <w:r w:rsidRPr="00234779">
        <w:rPr>
          <w:rFonts w:ascii="Arial" w:eastAsia="Berkeley-Book" w:hAnsi="Arial" w:cs="Arial"/>
          <w:i/>
          <w:sz w:val="24"/>
          <w:szCs w:val="24"/>
          <w:lang w:val="es-EC"/>
        </w:rPr>
        <w:t>Grupo VI.</w:t>
      </w:r>
      <w:r w:rsidRPr="00234779">
        <w:rPr>
          <w:rFonts w:ascii="Arial" w:eastAsia="Berkeley-Book" w:hAnsi="Arial" w:cs="Arial"/>
          <w:sz w:val="24"/>
          <w:szCs w:val="24"/>
          <w:lang w:val="es-EC"/>
        </w:rPr>
        <w:t xml:space="preserve"> Instrumentos Sónicos y Ultrasónicos.</w:t>
      </w:r>
    </w:p>
    <w:p w:rsidR="00412D59" w:rsidRPr="00234779" w:rsidRDefault="00412D59" w:rsidP="00271091">
      <w:pPr>
        <w:pStyle w:val="Prrafodelista"/>
        <w:spacing w:line="360" w:lineRule="auto"/>
        <w:rPr>
          <w:rFonts w:ascii="Arial" w:eastAsia="Berkeley-Book" w:hAnsi="Arial" w:cs="Arial"/>
          <w:sz w:val="24"/>
          <w:szCs w:val="24"/>
          <w:lang w:val="es-EC"/>
        </w:rPr>
      </w:pPr>
    </w:p>
    <w:p w:rsidR="00412D59" w:rsidRPr="00234779" w:rsidRDefault="00412D59" w:rsidP="00271091">
      <w:pPr>
        <w:pStyle w:val="Prrafodelista"/>
        <w:autoSpaceDE w:val="0"/>
        <w:autoSpaceDN w:val="0"/>
        <w:adjustRightInd w:val="0"/>
        <w:spacing w:after="0" w:line="360" w:lineRule="auto"/>
        <w:ind w:left="1020"/>
        <w:jc w:val="both"/>
        <w:rPr>
          <w:rFonts w:ascii="Arial" w:eastAsia="Berkeley-Book" w:hAnsi="Arial" w:cs="Arial"/>
          <w:sz w:val="24"/>
          <w:szCs w:val="24"/>
          <w:lang w:val="es-EC"/>
        </w:rPr>
      </w:pPr>
    </w:p>
    <w:p w:rsidR="000873BA" w:rsidRPr="00234779" w:rsidRDefault="000873BA" w:rsidP="00271091">
      <w:pPr>
        <w:pStyle w:val="Prrafodelista"/>
        <w:autoSpaceDE w:val="0"/>
        <w:autoSpaceDN w:val="0"/>
        <w:adjustRightInd w:val="0"/>
        <w:spacing w:after="0" w:line="360" w:lineRule="auto"/>
        <w:ind w:left="360"/>
        <w:rPr>
          <w:rFonts w:ascii="Arial" w:eastAsia="Berkeley-Book" w:hAnsi="Arial" w:cs="Arial"/>
          <w:sz w:val="20"/>
          <w:szCs w:val="20"/>
          <w:lang w:val="es-EC"/>
        </w:rPr>
      </w:pPr>
    </w:p>
    <w:p w:rsidR="000873BA" w:rsidRPr="00234779" w:rsidRDefault="006F66C3" w:rsidP="006F66C3">
      <w:pPr>
        <w:pStyle w:val="Prrafodelista"/>
        <w:numPr>
          <w:ilvl w:val="3"/>
          <w:numId w:val="34"/>
        </w:numPr>
        <w:spacing w:line="360" w:lineRule="auto"/>
        <w:jc w:val="both"/>
        <w:rPr>
          <w:rFonts w:ascii="Arial" w:hAnsi="Arial" w:cs="Arial"/>
          <w:sz w:val="24"/>
          <w:szCs w:val="24"/>
          <w:lang w:val="es-EC"/>
        </w:rPr>
      </w:pPr>
      <w:r w:rsidRPr="00234779">
        <w:rPr>
          <w:rFonts w:ascii="Arial" w:hAnsi="Arial" w:cs="Arial"/>
          <w:sz w:val="24"/>
          <w:szCs w:val="24"/>
          <w:lang w:val="es-EC"/>
        </w:rPr>
        <w:t xml:space="preserve">INSTRUMENTAL PARA PREPARAR LOS CONDUCTOS DE MODO MANUAL: </w:t>
      </w:r>
      <w:r w:rsidR="000873BA" w:rsidRPr="00234779">
        <w:rPr>
          <w:rFonts w:ascii="Arial" w:hAnsi="Arial" w:cs="Arial"/>
          <w:sz w:val="24"/>
          <w:szCs w:val="24"/>
          <w:lang w:val="es-EC"/>
        </w:rPr>
        <w:t>Los</w:t>
      </w:r>
      <w:r w:rsidR="000873BA" w:rsidRPr="00234779">
        <w:rPr>
          <w:rFonts w:ascii="Arial" w:eastAsia="Berkeley-Book" w:hAnsi="Arial" w:cs="Arial"/>
          <w:sz w:val="24"/>
          <w:szCs w:val="24"/>
          <w:lang w:val="es-EC"/>
        </w:rPr>
        <w:t xml:space="preserve"> instrumentos del grupo I incluyen 3 tipos básicos: los ensanchadores, las limas K y H, y sus derivaciones, además de otros instrumentos más antiguos como las escofinas y los </w:t>
      </w:r>
      <w:proofErr w:type="spellStart"/>
      <w:r w:rsidR="000873BA" w:rsidRPr="00234779">
        <w:rPr>
          <w:rFonts w:ascii="Arial" w:eastAsia="Berkeley-Book" w:hAnsi="Arial" w:cs="Arial"/>
          <w:sz w:val="24"/>
          <w:szCs w:val="24"/>
          <w:lang w:val="es-EC"/>
        </w:rPr>
        <w:t>tiranervios</w:t>
      </w:r>
      <w:proofErr w:type="spellEnd"/>
      <w:r w:rsidR="000873BA" w:rsidRPr="00234779">
        <w:rPr>
          <w:rFonts w:ascii="Arial" w:eastAsia="Berkeley-Book" w:hAnsi="Arial" w:cs="Arial"/>
          <w:sz w:val="24"/>
          <w:szCs w:val="24"/>
          <w:lang w:val="es-EC"/>
        </w:rPr>
        <w:t xml:space="preserve"> y diversos instrumentos para la permeabilización de los conductos.</w:t>
      </w:r>
      <w:r w:rsidR="000873BA" w:rsidRPr="00234779">
        <w:rPr>
          <w:rFonts w:ascii="Arial" w:hAnsi="Arial" w:cs="Arial"/>
          <w:sz w:val="24"/>
          <w:szCs w:val="24"/>
          <w:lang w:val="es-EC"/>
        </w:rPr>
        <w:t xml:space="preserve"> </w:t>
      </w:r>
    </w:p>
    <w:p w:rsidR="000873BA" w:rsidRPr="00234779" w:rsidRDefault="000873BA" w:rsidP="00271091">
      <w:pPr>
        <w:spacing w:line="360" w:lineRule="auto"/>
        <w:ind w:left="284"/>
        <w:jc w:val="both"/>
        <w:rPr>
          <w:rFonts w:ascii="Arial" w:hAnsi="Arial" w:cs="Arial"/>
          <w:sz w:val="24"/>
          <w:szCs w:val="24"/>
          <w:lang w:val="es-EC"/>
        </w:rPr>
      </w:pPr>
      <w:r w:rsidRPr="00234779">
        <w:rPr>
          <w:rFonts w:ascii="Arial" w:hAnsi="Arial" w:cs="Arial"/>
          <w:sz w:val="24"/>
          <w:szCs w:val="24"/>
          <w:lang w:val="es-EC"/>
        </w:rPr>
        <w:t xml:space="preserve"> </w:t>
      </w:r>
    </w:p>
    <w:p w:rsidR="000873BA" w:rsidRDefault="000873BA" w:rsidP="006F66C3">
      <w:pPr>
        <w:pStyle w:val="Prrafodelista"/>
        <w:numPr>
          <w:ilvl w:val="4"/>
          <w:numId w:val="34"/>
        </w:numPr>
        <w:spacing w:line="360" w:lineRule="auto"/>
        <w:jc w:val="both"/>
        <w:rPr>
          <w:rFonts w:ascii="Arial" w:hAnsi="Arial" w:cs="Arial"/>
          <w:sz w:val="24"/>
          <w:szCs w:val="24"/>
        </w:rPr>
      </w:pPr>
      <w:r w:rsidRPr="00234779">
        <w:rPr>
          <w:rFonts w:ascii="Arial" w:hAnsi="Arial" w:cs="Arial"/>
          <w:sz w:val="24"/>
          <w:szCs w:val="24"/>
          <w:lang w:val="es-EC"/>
        </w:rPr>
        <w:t>ESCAFINES Y TIRANERVIOS</w:t>
      </w:r>
      <w:r w:rsidR="006F66C3" w:rsidRPr="00234779">
        <w:rPr>
          <w:rFonts w:ascii="Arial" w:hAnsi="Arial" w:cs="Arial"/>
          <w:sz w:val="24"/>
          <w:szCs w:val="24"/>
          <w:lang w:val="es-EC"/>
        </w:rPr>
        <w:t xml:space="preserve">: </w:t>
      </w:r>
      <w:r w:rsidRPr="00234779">
        <w:rPr>
          <w:rFonts w:ascii="Arial" w:hAnsi="Arial" w:cs="Arial"/>
          <w:sz w:val="24"/>
          <w:szCs w:val="24"/>
          <w:lang w:val="es-EC"/>
        </w:rPr>
        <w:t xml:space="preserve">Son instrumentos antiguos y poco usados actualmente. Se elaboran a partir de un vástago metálico cilíndrico de acero blando y fino en el que se practican unas muescas a lo largo del mismo; Las </w:t>
      </w:r>
      <w:proofErr w:type="spellStart"/>
      <w:r w:rsidRPr="00234779">
        <w:rPr>
          <w:rFonts w:ascii="Arial" w:hAnsi="Arial" w:cs="Arial"/>
          <w:sz w:val="24"/>
          <w:szCs w:val="24"/>
          <w:lang w:val="es-EC"/>
        </w:rPr>
        <w:t>escafinas</w:t>
      </w:r>
      <w:proofErr w:type="spellEnd"/>
      <w:r w:rsidRPr="00234779">
        <w:rPr>
          <w:rFonts w:ascii="Arial" w:hAnsi="Arial" w:cs="Arial"/>
          <w:sz w:val="24"/>
          <w:szCs w:val="24"/>
          <w:lang w:val="es-EC"/>
        </w:rPr>
        <w:t xml:space="preserve"> han caído en desuso y la aplicación de</w:t>
      </w:r>
      <w:r w:rsidRPr="00234779">
        <w:rPr>
          <w:rFonts w:ascii="Times New Roman" w:hAnsi="Times New Roman" w:cs="Times New Roman"/>
          <w:sz w:val="24"/>
          <w:szCs w:val="24"/>
          <w:lang w:val="es-EC"/>
        </w:rPr>
        <w:t xml:space="preserve"> </w:t>
      </w:r>
      <w:r w:rsidRPr="00234779">
        <w:rPr>
          <w:rFonts w:ascii="Arial" w:hAnsi="Arial" w:cs="Arial"/>
          <w:sz w:val="24"/>
          <w:szCs w:val="24"/>
          <w:lang w:val="es-EC"/>
        </w:rPr>
        <w:t xml:space="preserve">los </w:t>
      </w:r>
      <w:proofErr w:type="spellStart"/>
      <w:r w:rsidRPr="00234779">
        <w:rPr>
          <w:rFonts w:ascii="Arial" w:hAnsi="Arial" w:cs="Arial"/>
          <w:sz w:val="24"/>
          <w:szCs w:val="24"/>
          <w:lang w:val="es-EC"/>
        </w:rPr>
        <w:t>tiranervios</w:t>
      </w:r>
      <w:proofErr w:type="spellEnd"/>
      <w:r w:rsidRPr="00234779">
        <w:rPr>
          <w:rFonts w:ascii="Arial" w:hAnsi="Arial" w:cs="Arial"/>
          <w:sz w:val="24"/>
          <w:szCs w:val="24"/>
          <w:lang w:val="es-EC"/>
        </w:rPr>
        <w:t xml:space="preserve"> para eliminar el tejido </w:t>
      </w:r>
      <w:proofErr w:type="spellStart"/>
      <w:r w:rsidRPr="00234779">
        <w:rPr>
          <w:rFonts w:ascii="Arial" w:hAnsi="Arial" w:cs="Arial"/>
          <w:sz w:val="24"/>
          <w:szCs w:val="24"/>
          <w:lang w:val="es-EC"/>
        </w:rPr>
        <w:t>pulpar</w:t>
      </w:r>
      <w:proofErr w:type="spellEnd"/>
      <w:r w:rsidRPr="00234779">
        <w:rPr>
          <w:rFonts w:ascii="Arial" w:hAnsi="Arial" w:cs="Arial"/>
          <w:sz w:val="24"/>
          <w:szCs w:val="24"/>
          <w:lang w:val="es-EC"/>
        </w:rPr>
        <w:t xml:space="preserve"> ha quedado relegadas a dientes con conductos muy amplios. </w:t>
      </w:r>
      <w:r w:rsidRPr="006F66C3">
        <w:rPr>
          <w:rFonts w:ascii="Arial" w:hAnsi="Arial" w:cs="Arial"/>
          <w:sz w:val="24"/>
          <w:szCs w:val="24"/>
        </w:rPr>
        <w:t>(</w:t>
      </w:r>
      <w:proofErr w:type="spellStart"/>
      <w:r w:rsidRPr="006F66C3">
        <w:rPr>
          <w:rFonts w:ascii="Arial" w:hAnsi="Arial" w:cs="Arial"/>
          <w:sz w:val="24"/>
          <w:szCs w:val="24"/>
        </w:rPr>
        <w:t>Canalda</w:t>
      </w:r>
      <w:proofErr w:type="spellEnd"/>
      <w:r w:rsidRPr="006F66C3">
        <w:rPr>
          <w:rFonts w:ascii="Arial" w:hAnsi="Arial" w:cs="Arial"/>
          <w:sz w:val="24"/>
          <w:szCs w:val="24"/>
        </w:rPr>
        <w:t>, 2014).</w:t>
      </w:r>
    </w:p>
    <w:p w:rsidR="006F66C3" w:rsidRPr="006F66C3" w:rsidRDefault="006F66C3" w:rsidP="006F66C3">
      <w:pPr>
        <w:pStyle w:val="Prrafodelista"/>
        <w:spacing w:line="360" w:lineRule="auto"/>
        <w:ind w:left="1456"/>
        <w:jc w:val="both"/>
        <w:rPr>
          <w:rFonts w:ascii="Arial" w:hAnsi="Arial" w:cs="Arial"/>
          <w:sz w:val="24"/>
          <w:szCs w:val="24"/>
        </w:rPr>
      </w:pPr>
    </w:p>
    <w:p w:rsidR="002C36BF" w:rsidRPr="00033290" w:rsidRDefault="000873BA" w:rsidP="00033290">
      <w:pPr>
        <w:pStyle w:val="Prrafodelista"/>
        <w:numPr>
          <w:ilvl w:val="4"/>
          <w:numId w:val="34"/>
        </w:numPr>
        <w:spacing w:line="360" w:lineRule="auto"/>
        <w:jc w:val="both"/>
        <w:rPr>
          <w:rFonts w:ascii="Arial" w:hAnsi="Arial" w:cs="Arial"/>
          <w:sz w:val="24"/>
          <w:szCs w:val="24"/>
        </w:rPr>
      </w:pPr>
      <w:r w:rsidRPr="00234779">
        <w:rPr>
          <w:rFonts w:ascii="Arial" w:hAnsi="Arial" w:cs="Arial"/>
          <w:sz w:val="24"/>
          <w:szCs w:val="24"/>
          <w:lang w:val="es-EC"/>
        </w:rPr>
        <w:lastRenderedPageBreak/>
        <w:t>ENSANCHADORES Y LIMAS K</w:t>
      </w:r>
      <w:r w:rsidR="006F66C3" w:rsidRPr="00234779">
        <w:rPr>
          <w:rFonts w:ascii="Arial" w:hAnsi="Arial" w:cs="Arial"/>
          <w:sz w:val="24"/>
          <w:szCs w:val="24"/>
          <w:lang w:val="es-EC"/>
        </w:rPr>
        <w:t xml:space="preserve">: </w:t>
      </w:r>
      <w:r w:rsidRPr="00234779">
        <w:rPr>
          <w:rFonts w:ascii="Arial" w:hAnsi="Arial" w:cs="Arial"/>
          <w:sz w:val="24"/>
          <w:szCs w:val="24"/>
          <w:lang w:val="es-EC"/>
        </w:rPr>
        <w:t>Son los instrumentos manuales más utilizados. Los instrumentos de corte tienen unas dimensiones establecidas: diámetro en el extremo apical. (</w:t>
      </w:r>
      <w:proofErr w:type="spellStart"/>
      <w:r w:rsidRPr="00234779">
        <w:rPr>
          <w:rFonts w:ascii="Arial" w:hAnsi="Arial" w:cs="Arial"/>
          <w:sz w:val="24"/>
          <w:szCs w:val="24"/>
          <w:lang w:val="es-EC"/>
        </w:rPr>
        <w:t>Tab</w:t>
      </w:r>
      <w:proofErr w:type="spellEnd"/>
      <w:r w:rsidRPr="00234779">
        <w:rPr>
          <w:rFonts w:ascii="Arial" w:hAnsi="Arial" w:cs="Arial"/>
          <w:sz w:val="24"/>
          <w:szCs w:val="24"/>
          <w:lang w:val="es-EC"/>
        </w:rPr>
        <w:t>. 1). Los instrumentos de corte tienen unas dimensiones establecidas: diámetro en el extremo apical (D</w:t>
      </w:r>
      <w:r w:rsidRPr="00234779">
        <w:rPr>
          <w:rFonts w:ascii="Arial" w:hAnsi="Arial" w:cs="Arial"/>
          <w:sz w:val="24"/>
          <w:szCs w:val="24"/>
          <w:vertAlign w:val="subscript"/>
          <w:lang w:val="es-EC"/>
        </w:rPr>
        <w:t>0</w:t>
      </w:r>
      <w:r w:rsidRPr="00234779">
        <w:rPr>
          <w:rFonts w:ascii="Arial" w:hAnsi="Arial" w:cs="Arial"/>
          <w:sz w:val="24"/>
          <w:szCs w:val="24"/>
          <w:lang w:val="es-EC"/>
        </w:rPr>
        <w:t xml:space="preserve">), que es el que da nombre al </w:t>
      </w:r>
      <w:proofErr w:type="spellStart"/>
      <w:r w:rsidRPr="00234779">
        <w:rPr>
          <w:rFonts w:ascii="Arial" w:hAnsi="Arial" w:cs="Arial"/>
          <w:sz w:val="24"/>
          <w:szCs w:val="24"/>
          <w:lang w:val="es-EC"/>
        </w:rPr>
        <w:t>insturmento</w:t>
      </w:r>
      <w:proofErr w:type="spellEnd"/>
      <w:r w:rsidRPr="00234779">
        <w:rPr>
          <w:rFonts w:ascii="Arial" w:hAnsi="Arial" w:cs="Arial"/>
          <w:sz w:val="24"/>
          <w:szCs w:val="24"/>
          <w:lang w:val="es-EC"/>
        </w:rPr>
        <w:t xml:space="preserve"> expresado en centésimas de milímetro, y diámetro en el otro extremo del segmento cortante de 16mm de longitud (D</w:t>
      </w:r>
      <w:r w:rsidRPr="00234779">
        <w:rPr>
          <w:rFonts w:ascii="Arial" w:hAnsi="Arial" w:cs="Arial"/>
          <w:sz w:val="24"/>
          <w:szCs w:val="24"/>
          <w:vertAlign w:val="subscript"/>
          <w:lang w:val="es-EC"/>
        </w:rPr>
        <w:t>16</w:t>
      </w:r>
      <w:r w:rsidR="00A52166">
        <w:rPr>
          <w:rFonts w:ascii="Arial" w:hAnsi="Arial" w:cs="Arial"/>
          <w:sz w:val="24"/>
          <w:szCs w:val="24"/>
          <w:lang w:val="es-EC"/>
        </w:rPr>
        <w:t>) (Fig. 3) (Fig. 4</w:t>
      </w:r>
      <w:r w:rsidRPr="00234779">
        <w:rPr>
          <w:rFonts w:ascii="Arial" w:hAnsi="Arial" w:cs="Arial"/>
          <w:sz w:val="24"/>
          <w:szCs w:val="24"/>
          <w:lang w:val="es-EC"/>
        </w:rPr>
        <w:t>). El incremento del diámetro D</w:t>
      </w:r>
      <w:r w:rsidRPr="00234779">
        <w:rPr>
          <w:rFonts w:ascii="Arial" w:hAnsi="Arial" w:cs="Arial"/>
          <w:sz w:val="24"/>
          <w:szCs w:val="24"/>
          <w:vertAlign w:val="subscript"/>
          <w:lang w:val="es-EC"/>
        </w:rPr>
        <w:t xml:space="preserve">0 </w:t>
      </w:r>
      <w:r w:rsidRPr="00234779">
        <w:rPr>
          <w:rFonts w:ascii="Arial" w:hAnsi="Arial" w:cs="Arial"/>
          <w:sz w:val="24"/>
          <w:szCs w:val="24"/>
          <w:lang w:val="es-EC"/>
        </w:rPr>
        <w:t>para cada instrumento es de 5 centésimas desde el calibre 10 al 60 y de 10 centésimas en los calibres superiores, admitiéndose una tolerancia de 2 cent</w:t>
      </w:r>
      <w:r w:rsidR="002C36BF" w:rsidRPr="00234779">
        <w:rPr>
          <w:rFonts w:ascii="Arial" w:hAnsi="Arial" w:cs="Arial"/>
          <w:sz w:val="24"/>
          <w:szCs w:val="24"/>
          <w:lang w:val="es-EC"/>
        </w:rPr>
        <w:t xml:space="preserve">ésimas desde en las </w:t>
      </w:r>
      <w:proofErr w:type="spellStart"/>
      <w:r w:rsidR="002C36BF" w:rsidRPr="00234779">
        <w:rPr>
          <w:rFonts w:ascii="Arial" w:hAnsi="Arial" w:cs="Arial"/>
          <w:sz w:val="24"/>
          <w:szCs w:val="24"/>
          <w:lang w:val="es-EC"/>
        </w:rPr>
        <w:t>dimensiones</w:t>
      </w:r>
      <w:r w:rsidRPr="00234779">
        <w:rPr>
          <w:rFonts w:ascii="Arial" w:hAnsi="Arial" w:cs="Arial"/>
          <w:sz w:val="24"/>
          <w:szCs w:val="24"/>
          <w:lang w:val="es-EC"/>
        </w:rPr>
        <w:t>de</w:t>
      </w:r>
      <w:proofErr w:type="spellEnd"/>
      <w:r w:rsidRPr="00234779">
        <w:rPr>
          <w:rFonts w:ascii="Arial" w:hAnsi="Arial" w:cs="Arial"/>
          <w:sz w:val="24"/>
          <w:szCs w:val="24"/>
          <w:lang w:val="es-EC"/>
        </w:rPr>
        <w:t xml:space="preserve"> D</w:t>
      </w:r>
      <w:r w:rsidRPr="00234779">
        <w:rPr>
          <w:rFonts w:ascii="Arial" w:hAnsi="Arial" w:cs="Arial"/>
          <w:sz w:val="24"/>
          <w:szCs w:val="24"/>
          <w:vertAlign w:val="subscript"/>
          <w:lang w:val="es-EC"/>
        </w:rPr>
        <w:t xml:space="preserve">0. </w:t>
      </w:r>
      <w:r w:rsidR="002C36BF" w:rsidRPr="006F66C3">
        <w:rPr>
          <w:rFonts w:ascii="Arial" w:hAnsi="Arial" w:cs="Arial"/>
          <w:sz w:val="24"/>
          <w:szCs w:val="24"/>
        </w:rPr>
        <w:t>(</w:t>
      </w:r>
      <w:proofErr w:type="spellStart"/>
      <w:r w:rsidR="002C36BF" w:rsidRPr="006F66C3">
        <w:rPr>
          <w:rFonts w:ascii="Arial" w:hAnsi="Arial" w:cs="Arial"/>
          <w:sz w:val="24"/>
          <w:szCs w:val="24"/>
        </w:rPr>
        <w:t>Canalda</w:t>
      </w:r>
      <w:proofErr w:type="spellEnd"/>
      <w:r w:rsidR="002C36BF" w:rsidRPr="006F66C3">
        <w:rPr>
          <w:rFonts w:ascii="Arial" w:hAnsi="Arial" w:cs="Arial"/>
          <w:sz w:val="24"/>
          <w:szCs w:val="24"/>
        </w:rPr>
        <w:t>, 2</w:t>
      </w:r>
      <w:r w:rsidRPr="006F66C3">
        <w:rPr>
          <w:rFonts w:ascii="Arial" w:hAnsi="Arial" w:cs="Arial"/>
          <w:sz w:val="24"/>
          <w:szCs w:val="24"/>
        </w:rPr>
        <w:t>014</w:t>
      </w:r>
      <w:r w:rsidR="002C36BF" w:rsidRPr="006F66C3">
        <w:rPr>
          <w:rFonts w:ascii="Arial" w:hAnsi="Arial" w:cs="Arial"/>
          <w:sz w:val="24"/>
          <w:szCs w:val="24"/>
        </w:rPr>
        <w:t>).</w:t>
      </w:r>
    </w:p>
    <w:p w:rsidR="002C36BF" w:rsidRDefault="000873BA" w:rsidP="00271091">
      <w:pPr>
        <w:spacing w:line="360" w:lineRule="auto"/>
        <w:ind w:left="708" w:firstLine="424"/>
        <w:jc w:val="center"/>
        <w:rPr>
          <w:rFonts w:ascii="Arial" w:hAnsi="Arial" w:cs="Arial"/>
          <w:b/>
          <w:sz w:val="24"/>
          <w:szCs w:val="24"/>
        </w:rPr>
      </w:pPr>
      <w:r w:rsidRPr="002C36BF">
        <w:rPr>
          <w:rFonts w:ascii="Arial" w:hAnsi="Arial" w:cs="Arial"/>
          <w:noProof/>
          <w:sz w:val="24"/>
          <w:szCs w:val="24"/>
          <w:lang w:val="es-EC" w:eastAsia="es-EC"/>
        </w:rPr>
        <w:drawing>
          <wp:inline distT="0" distB="0" distL="0" distR="0">
            <wp:extent cx="2333625" cy="890522"/>
            <wp:effectExtent l="76200" t="76200" r="123825" b="13843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33625" cy="89052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873BA" w:rsidRPr="008268E1" w:rsidRDefault="000873BA" w:rsidP="00271091">
      <w:pPr>
        <w:spacing w:line="360" w:lineRule="auto"/>
        <w:ind w:left="708" w:firstLine="424"/>
        <w:jc w:val="center"/>
        <w:rPr>
          <w:rFonts w:ascii="Arial" w:hAnsi="Arial" w:cs="Arial"/>
          <w:b/>
          <w:sz w:val="24"/>
          <w:szCs w:val="24"/>
          <w:lang w:val="es-EC"/>
        </w:rPr>
      </w:pPr>
      <w:r w:rsidRPr="008268E1">
        <w:rPr>
          <w:rFonts w:ascii="Arial" w:hAnsi="Arial" w:cs="Arial"/>
          <w:b/>
          <w:sz w:val="24"/>
          <w:szCs w:val="24"/>
          <w:lang w:val="es-EC"/>
        </w:rPr>
        <w:t xml:space="preserve">Fig. </w:t>
      </w:r>
      <w:r w:rsidR="004518C1" w:rsidRPr="008268E1">
        <w:rPr>
          <w:rFonts w:ascii="Arial" w:hAnsi="Arial" w:cs="Arial"/>
          <w:b/>
          <w:sz w:val="24"/>
          <w:szCs w:val="24"/>
        </w:rPr>
        <w:fldChar w:fldCharType="begin"/>
      </w:r>
      <w:r w:rsidRPr="008268E1">
        <w:rPr>
          <w:rFonts w:ascii="Arial" w:hAnsi="Arial" w:cs="Arial"/>
          <w:b/>
          <w:sz w:val="24"/>
          <w:szCs w:val="24"/>
          <w:lang w:val="es-EC"/>
        </w:rPr>
        <w:instrText xml:space="preserve"> SEQ Fig. \* ARABIC </w:instrText>
      </w:r>
      <w:r w:rsidR="004518C1" w:rsidRPr="008268E1">
        <w:rPr>
          <w:rFonts w:ascii="Arial" w:hAnsi="Arial" w:cs="Arial"/>
          <w:b/>
          <w:sz w:val="24"/>
          <w:szCs w:val="24"/>
        </w:rPr>
        <w:fldChar w:fldCharType="separate"/>
      </w:r>
      <w:r w:rsidR="00D96F87">
        <w:rPr>
          <w:rFonts w:ascii="Arial" w:hAnsi="Arial" w:cs="Arial"/>
          <w:b/>
          <w:noProof/>
          <w:sz w:val="24"/>
          <w:szCs w:val="24"/>
          <w:lang w:val="es-EC"/>
        </w:rPr>
        <w:t>3</w:t>
      </w:r>
      <w:r w:rsidR="004518C1" w:rsidRPr="008268E1">
        <w:rPr>
          <w:rFonts w:ascii="Arial" w:hAnsi="Arial" w:cs="Arial"/>
          <w:b/>
          <w:sz w:val="24"/>
          <w:szCs w:val="24"/>
        </w:rPr>
        <w:fldChar w:fldCharType="end"/>
      </w:r>
      <w:r w:rsidRPr="008268E1">
        <w:rPr>
          <w:rFonts w:ascii="Arial" w:hAnsi="Arial" w:cs="Arial"/>
          <w:b/>
          <w:sz w:val="24"/>
          <w:szCs w:val="24"/>
          <w:lang w:val="es-EC"/>
        </w:rPr>
        <w:t>. Esquema de un instru</w:t>
      </w:r>
      <w:r w:rsidR="002C36BF" w:rsidRPr="008268E1">
        <w:rPr>
          <w:rFonts w:ascii="Arial" w:hAnsi="Arial" w:cs="Arial"/>
          <w:b/>
          <w:sz w:val="24"/>
          <w:szCs w:val="24"/>
          <w:lang w:val="es-EC"/>
        </w:rPr>
        <w:t xml:space="preserve">mento tipo K, con la Dimensión </w:t>
      </w:r>
      <w:r w:rsidRPr="008268E1">
        <w:rPr>
          <w:rFonts w:ascii="Arial" w:hAnsi="Arial" w:cs="Arial"/>
          <w:b/>
          <w:sz w:val="24"/>
          <w:szCs w:val="24"/>
          <w:lang w:val="es-EC"/>
        </w:rPr>
        <w:t>longitudinal del segmento cortante y los diámetros D</w:t>
      </w:r>
      <w:r w:rsidRPr="008268E1">
        <w:rPr>
          <w:rFonts w:ascii="Arial" w:hAnsi="Arial" w:cs="Arial"/>
          <w:b/>
          <w:sz w:val="24"/>
          <w:szCs w:val="24"/>
          <w:vertAlign w:val="subscript"/>
          <w:lang w:val="es-EC"/>
        </w:rPr>
        <w:t xml:space="preserve">0 </w:t>
      </w:r>
      <w:r w:rsidRPr="008268E1">
        <w:rPr>
          <w:rFonts w:ascii="Arial" w:hAnsi="Arial" w:cs="Arial"/>
          <w:b/>
          <w:sz w:val="24"/>
          <w:szCs w:val="24"/>
          <w:lang w:val="es-EC"/>
        </w:rPr>
        <w:t>y D</w:t>
      </w:r>
      <w:r w:rsidRPr="008268E1">
        <w:rPr>
          <w:rFonts w:ascii="Arial" w:hAnsi="Arial" w:cs="Arial"/>
          <w:b/>
          <w:sz w:val="24"/>
          <w:szCs w:val="24"/>
          <w:vertAlign w:val="subscript"/>
          <w:lang w:val="es-EC"/>
        </w:rPr>
        <w:t>16</w:t>
      </w:r>
      <w:r w:rsidR="008268E1" w:rsidRPr="008268E1">
        <w:rPr>
          <w:rFonts w:ascii="Arial" w:hAnsi="Arial" w:cs="Arial"/>
          <w:b/>
          <w:sz w:val="24"/>
          <w:szCs w:val="24"/>
          <w:vertAlign w:val="subscript"/>
          <w:lang w:val="es-EC"/>
        </w:rPr>
        <w:t xml:space="preserve">. </w:t>
      </w:r>
      <w:r w:rsidR="008268E1" w:rsidRPr="008268E1">
        <w:rPr>
          <w:rFonts w:ascii="Arial" w:hAnsi="Arial" w:cs="Arial"/>
          <w:b/>
          <w:sz w:val="24"/>
          <w:szCs w:val="24"/>
        </w:rPr>
        <w:t>(</w:t>
      </w:r>
      <w:proofErr w:type="spellStart"/>
      <w:r w:rsidR="008268E1" w:rsidRPr="008268E1">
        <w:rPr>
          <w:rFonts w:ascii="Arial" w:hAnsi="Arial" w:cs="Arial"/>
          <w:b/>
          <w:sz w:val="24"/>
          <w:szCs w:val="24"/>
        </w:rPr>
        <w:t>Canalda</w:t>
      </w:r>
      <w:proofErr w:type="spellEnd"/>
      <w:r w:rsidR="008268E1" w:rsidRPr="008268E1">
        <w:rPr>
          <w:rFonts w:ascii="Arial" w:hAnsi="Arial" w:cs="Arial"/>
          <w:b/>
          <w:sz w:val="24"/>
          <w:szCs w:val="24"/>
        </w:rPr>
        <w:t>, 2014).</w:t>
      </w:r>
    </w:p>
    <w:p w:rsidR="000873BA" w:rsidRPr="008268E1" w:rsidRDefault="000873BA" w:rsidP="00271091">
      <w:pPr>
        <w:keepNext/>
        <w:spacing w:line="360" w:lineRule="auto"/>
        <w:ind w:left="708" w:firstLine="424"/>
        <w:jc w:val="center"/>
        <w:rPr>
          <w:rFonts w:ascii="Arial" w:hAnsi="Arial" w:cs="Arial"/>
          <w:sz w:val="24"/>
          <w:szCs w:val="24"/>
          <w:lang w:val="es-EC"/>
        </w:rPr>
      </w:pPr>
      <w:r w:rsidRPr="002C36BF">
        <w:rPr>
          <w:rFonts w:ascii="Arial" w:hAnsi="Arial" w:cs="Arial"/>
          <w:noProof/>
          <w:sz w:val="24"/>
          <w:szCs w:val="24"/>
          <w:lang w:val="es-EC" w:eastAsia="es-EC"/>
        </w:rPr>
        <w:drawing>
          <wp:inline distT="0" distB="0" distL="0" distR="0">
            <wp:extent cx="1477108" cy="1702049"/>
            <wp:effectExtent l="76200" t="76200" r="142240" b="12700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srcRect l="23270" t="15710" r="43269" b="15710"/>
                    <a:stretch/>
                  </pic:blipFill>
                  <pic:spPr bwMode="auto">
                    <a:xfrm>
                      <a:off x="0" y="0"/>
                      <a:ext cx="1494553" cy="172215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0873BA" w:rsidRPr="008268E1" w:rsidRDefault="008268E1" w:rsidP="00271091">
      <w:pPr>
        <w:keepNext/>
        <w:spacing w:line="360" w:lineRule="auto"/>
        <w:ind w:left="708" w:firstLine="424"/>
        <w:jc w:val="center"/>
        <w:rPr>
          <w:rFonts w:ascii="Arial" w:hAnsi="Arial" w:cs="Arial"/>
          <w:b/>
          <w:sz w:val="24"/>
          <w:szCs w:val="24"/>
          <w:lang w:val="es-EC"/>
        </w:rPr>
      </w:pPr>
      <w:r>
        <w:rPr>
          <w:rFonts w:ascii="Arial" w:hAnsi="Arial" w:cs="Arial"/>
          <w:b/>
          <w:sz w:val="24"/>
          <w:szCs w:val="24"/>
          <w:lang w:val="es-EC"/>
        </w:rPr>
        <w:t>Fig. 4.</w:t>
      </w:r>
      <w:r w:rsidRPr="008268E1">
        <w:rPr>
          <w:rFonts w:ascii="Arial" w:hAnsi="Arial" w:cs="Arial"/>
          <w:b/>
          <w:sz w:val="24"/>
          <w:szCs w:val="24"/>
          <w:lang w:val="es-EC"/>
        </w:rPr>
        <w:t xml:space="preserve"> Dimensiones en Milímetros Instrumentos Tipo K. (</w:t>
      </w:r>
      <w:proofErr w:type="spellStart"/>
      <w:r w:rsidRPr="008268E1">
        <w:rPr>
          <w:rFonts w:ascii="Arial" w:hAnsi="Arial" w:cs="Arial"/>
          <w:b/>
          <w:sz w:val="24"/>
          <w:szCs w:val="24"/>
          <w:lang w:val="es-EC"/>
        </w:rPr>
        <w:t>Canalda</w:t>
      </w:r>
      <w:proofErr w:type="spellEnd"/>
      <w:r w:rsidRPr="008268E1">
        <w:rPr>
          <w:rFonts w:ascii="Arial" w:hAnsi="Arial" w:cs="Arial"/>
          <w:b/>
          <w:sz w:val="24"/>
          <w:szCs w:val="24"/>
          <w:lang w:val="es-EC"/>
        </w:rPr>
        <w:t>, 2014).</w:t>
      </w:r>
    </w:p>
    <w:p w:rsidR="000873BA" w:rsidRPr="00234779" w:rsidRDefault="000873BA" w:rsidP="00271091">
      <w:pPr>
        <w:autoSpaceDE w:val="0"/>
        <w:autoSpaceDN w:val="0"/>
        <w:adjustRightInd w:val="0"/>
        <w:spacing w:after="0" w:line="360" w:lineRule="auto"/>
        <w:ind w:left="284"/>
        <w:jc w:val="both"/>
        <w:rPr>
          <w:rFonts w:ascii="Arial" w:hAnsi="Arial" w:cs="Arial"/>
          <w:sz w:val="24"/>
          <w:szCs w:val="24"/>
          <w:lang w:val="es-EC"/>
        </w:rPr>
      </w:pPr>
      <w:r w:rsidRPr="00234779">
        <w:rPr>
          <w:rFonts w:ascii="Arial" w:hAnsi="Arial" w:cs="Arial"/>
          <w:sz w:val="24"/>
          <w:szCs w:val="24"/>
          <w:lang w:val="es-EC"/>
        </w:rPr>
        <w:t>La conicidad es del 2%, lo que significa que, por cada milímetro desde D</w:t>
      </w:r>
      <w:r w:rsidRPr="00234779">
        <w:rPr>
          <w:rFonts w:ascii="Arial" w:hAnsi="Arial" w:cs="Arial"/>
          <w:sz w:val="24"/>
          <w:szCs w:val="24"/>
          <w:vertAlign w:val="subscript"/>
          <w:lang w:val="es-EC"/>
        </w:rPr>
        <w:t>0</w:t>
      </w:r>
      <w:r w:rsidRPr="00234779">
        <w:rPr>
          <w:rFonts w:ascii="Arial" w:hAnsi="Arial" w:cs="Arial"/>
          <w:sz w:val="24"/>
          <w:szCs w:val="24"/>
          <w:lang w:val="es-EC"/>
        </w:rPr>
        <w:t xml:space="preserve"> hasta D</w:t>
      </w:r>
      <w:r w:rsidRPr="00234779">
        <w:rPr>
          <w:rFonts w:ascii="Arial" w:hAnsi="Arial" w:cs="Arial"/>
          <w:sz w:val="24"/>
          <w:szCs w:val="24"/>
          <w:vertAlign w:val="subscript"/>
          <w:lang w:val="es-EC"/>
        </w:rPr>
        <w:t>16,</w:t>
      </w:r>
      <w:r w:rsidRPr="00234779">
        <w:rPr>
          <w:rFonts w:ascii="Arial" w:hAnsi="Arial" w:cs="Arial"/>
          <w:sz w:val="24"/>
          <w:szCs w:val="24"/>
          <w:lang w:val="es-EC"/>
        </w:rPr>
        <w:t xml:space="preserve"> el diámetro del instrumento aumenta 2 </w:t>
      </w:r>
      <w:r w:rsidRPr="00234779">
        <w:rPr>
          <w:rFonts w:ascii="Arial" w:eastAsia="Berkeley-Book" w:hAnsi="Arial" w:cs="Arial"/>
          <w:sz w:val="24"/>
          <w:szCs w:val="24"/>
          <w:lang w:val="es-EC"/>
        </w:rPr>
        <w:t xml:space="preserve">centésimas, y la diferencia </w:t>
      </w:r>
      <w:r w:rsidRPr="00234779">
        <w:rPr>
          <w:rFonts w:ascii="Arial" w:eastAsia="Berkeley-Book" w:hAnsi="Arial" w:cs="Arial"/>
          <w:sz w:val="24"/>
          <w:szCs w:val="24"/>
          <w:lang w:val="es-EC"/>
        </w:rPr>
        <w:lastRenderedPageBreak/>
        <w:t xml:space="preserve">entre D0 y D16 es de 0,320 </w:t>
      </w:r>
      <w:proofErr w:type="spellStart"/>
      <w:r w:rsidRPr="00234779">
        <w:rPr>
          <w:rFonts w:ascii="Arial" w:eastAsia="Berkeley-Book" w:hAnsi="Arial" w:cs="Arial"/>
          <w:sz w:val="24"/>
          <w:szCs w:val="24"/>
          <w:lang w:val="es-EC"/>
        </w:rPr>
        <w:t>mm.</w:t>
      </w:r>
      <w:proofErr w:type="spellEnd"/>
      <w:r w:rsidRPr="00234779">
        <w:rPr>
          <w:rFonts w:ascii="Arial" w:eastAsia="Berkeley-Book" w:hAnsi="Arial" w:cs="Arial"/>
          <w:sz w:val="24"/>
          <w:szCs w:val="24"/>
          <w:lang w:val="es-EC"/>
        </w:rPr>
        <w:t xml:space="preserve"> El ángulo en la punta del instrumento </w:t>
      </w:r>
      <w:r w:rsidRPr="00234779">
        <w:rPr>
          <w:rFonts w:ascii="Arial" w:hAnsi="Arial" w:cs="Arial"/>
          <w:sz w:val="24"/>
          <w:szCs w:val="24"/>
          <w:lang w:val="es-EC"/>
        </w:rPr>
        <w:t xml:space="preserve"> es de 75º, con una tolerancia de ± 15º, aunque la tendencia actual es suavizar o eliminar el ángulo de transición entre la punta y el segmento cortante. La longitud de este más el vástago puede ser de 21, 25, y 31mm, lo que significa que las diferentes longitudes del instrumento se deben a la magnitud del vástago. </w:t>
      </w:r>
    </w:p>
    <w:p w:rsidR="000873BA" w:rsidRPr="00234779" w:rsidRDefault="000873BA" w:rsidP="00271091">
      <w:pPr>
        <w:autoSpaceDE w:val="0"/>
        <w:autoSpaceDN w:val="0"/>
        <w:adjustRightInd w:val="0"/>
        <w:spacing w:after="0" w:line="360" w:lineRule="auto"/>
        <w:ind w:left="284"/>
        <w:rPr>
          <w:rFonts w:ascii="Arial" w:eastAsia="Berkeley-Book" w:hAnsi="Arial" w:cs="Arial"/>
          <w:sz w:val="20"/>
          <w:szCs w:val="20"/>
          <w:lang w:val="es-EC"/>
        </w:rPr>
      </w:pPr>
    </w:p>
    <w:p w:rsidR="000873BA" w:rsidRPr="00234779" w:rsidRDefault="000873BA" w:rsidP="006F66C3">
      <w:pPr>
        <w:spacing w:line="360" w:lineRule="auto"/>
        <w:ind w:left="284"/>
        <w:jc w:val="both"/>
        <w:rPr>
          <w:rFonts w:ascii="Arial" w:hAnsi="Arial" w:cs="Arial"/>
          <w:sz w:val="24"/>
          <w:szCs w:val="24"/>
          <w:lang w:val="es-EC"/>
        </w:rPr>
      </w:pPr>
      <w:r w:rsidRPr="00234779">
        <w:rPr>
          <w:rFonts w:ascii="Arial" w:hAnsi="Arial" w:cs="Arial"/>
          <w:sz w:val="24"/>
          <w:szCs w:val="24"/>
          <w:lang w:val="es-EC"/>
        </w:rPr>
        <w:t>Los mangos están codificados en colores en función del diámetro en D</w:t>
      </w:r>
      <w:r w:rsidRPr="00234779">
        <w:rPr>
          <w:rFonts w:ascii="Arial" w:hAnsi="Arial" w:cs="Arial"/>
          <w:sz w:val="24"/>
          <w:szCs w:val="24"/>
          <w:vertAlign w:val="subscript"/>
          <w:lang w:val="es-EC"/>
        </w:rPr>
        <w:t>0</w:t>
      </w:r>
      <w:r w:rsidRPr="00234779">
        <w:rPr>
          <w:rFonts w:ascii="Arial" w:hAnsi="Arial" w:cs="Arial"/>
          <w:sz w:val="24"/>
          <w:szCs w:val="24"/>
          <w:lang w:val="es-EC"/>
        </w:rPr>
        <w:t>. Las especificaciones incluyen valores máximos de resistencia del instrumento a la flexión (momento de flexión) y valores mínimos de resistencia a la fractura por torsión (momento de torsión y ángulo de giro). La mayoría de instrumentos se fabrican con aleaciones de acero inoxidable, de mejores propiedades físicas que las de acero al carbono (ductilidad y resistencia a la corrosión).</w:t>
      </w:r>
      <w:r w:rsidRPr="00234779">
        <w:rPr>
          <w:rFonts w:ascii="Times New Roman" w:hAnsi="Times New Roman" w:cs="Times New Roman"/>
          <w:sz w:val="24"/>
          <w:szCs w:val="24"/>
          <w:lang w:val="es-EC"/>
        </w:rPr>
        <w:t xml:space="preserve"> </w:t>
      </w:r>
      <w:r w:rsidRPr="00234779">
        <w:rPr>
          <w:rFonts w:ascii="Arial" w:hAnsi="Arial" w:cs="Arial"/>
          <w:sz w:val="24"/>
          <w:szCs w:val="24"/>
          <w:lang w:val="es-EC"/>
        </w:rPr>
        <w:t>Actualmente, también los hay fabricados con aleaciones de níquel – titanio y de titanio – aluminio (en desuso). (</w:t>
      </w:r>
      <w:proofErr w:type="spellStart"/>
      <w:r w:rsidRPr="00234779">
        <w:rPr>
          <w:rFonts w:ascii="Arial" w:hAnsi="Arial" w:cs="Arial"/>
          <w:sz w:val="24"/>
          <w:szCs w:val="24"/>
          <w:lang w:val="es-EC"/>
        </w:rPr>
        <w:t>Canalda</w:t>
      </w:r>
      <w:proofErr w:type="spellEnd"/>
      <w:r w:rsidRPr="00234779">
        <w:rPr>
          <w:rFonts w:ascii="Arial" w:hAnsi="Arial" w:cs="Arial"/>
          <w:sz w:val="24"/>
          <w:szCs w:val="24"/>
          <w:lang w:val="es-EC"/>
        </w:rPr>
        <w:t>, 2014).</w:t>
      </w:r>
    </w:p>
    <w:p w:rsidR="000873BA" w:rsidRPr="00234779" w:rsidRDefault="000873BA" w:rsidP="006F66C3">
      <w:pPr>
        <w:spacing w:line="360" w:lineRule="auto"/>
        <w:ind w:left="284"/>
        <w:jc w:val="both"/>
        <w:rPr>
          <w:rFonts w:ascii="Arial" w:hAnsi="Arial" w:cs="Arial"/>
          <w:sz w:val="24"/>
          <w:szCs w:val="24"/>
          <w:lang w:val="es-EC"/>
        </w:rPr>
      </w:pPr>
      <w:r w:rsidRPr="00234779">
        <w:rPr>
          <w:rFonts w:ascii="Arial" w:hAnsi="Arial" w:cs="Arial"/>
          <w:sz w:val="24"/>
          <w:szCs w:val="24"/>
          <w:lang w:val="es-EC"/>
        </w:rPr>
        <w:t xml:space="preserve">Los ensanchadores y limas K se fabrican a partir de un vástago metálico al que se le da una sección cuadrangular o triangular por torneado y luego se </w:t>
      </w:r>
      <w:proofErr w:type="spellStart"/>
      <w:r w:rsidRPr="00234779">
        <w:rPr>
          <w:rFonts w:ascii="Arial" w:hAnsi="Arial" w:cs="Arial"/>
          <w:sz w:val="24"/>
          <w:szCs w:val="24"/>
          <w:lang w:val="es-EC"/>
        </w:rPr>
        <w:t>torsiona</w:t>
      </w:r>
      <w:proofErr w:type="spellEnd"/>
      <w:r w:rsidRPr="00234779">
        <w:rPr>
          <w:rFonts w:ascii="Arial" w:hAnsi="Arial" w:cs="Arial"/>
          <w:sz w:val="24"/>
          <w:szCs w:val="24"/>
          <w:lang w:val="es-EC"/>
        </w:rPr>
        <w:t xml:space="preserve"> en sentido </w:t>
      </w:r>
      <w:proofErr w:type="spellStart"/>
      <w:r w:rsidRPr="00234779">
        <w:rPr>
          <w:rFonts w:ascii="Arial" w:hAnsi="Arial" w:cs="Arial"/>
          <w:sz w:val="24"/>
          <w:szCs w:val="24"/>
          <w:lang w:val="es-EC"/>
        </w:rPr>
        <w:t>antihorario</w:t>
      </w:r>
      <w:proofErr w:type="spellEnd"/>
      <w:r w:rsidRPr="00234779">
        <w:rPr>
          <w:rFonts w:ascii="Arial" w:hAnsi="Arial" w:cs="Arial"/>
          <w:sz w:val="24"/>
          <w:szCs w:val="24"/>
          <w:lang w:val="es-EC"/>
        </w:rPr>
        <w:t xml:space="preserve"> para conseguir bordes cortantes helicoidales. Los ensanchadores tienen una sección de perfil triangular y las limas K de sección cuadrangular hasta el diámetro 25 o 30 y triangular a partir de él, aunque la tendencia es que en todos los calibres la sección triangular precisa una rotación de un tercio para producir un corte completo de la pared del conducto, mientras que uno cuadrangular necesita de un cuarto de vuelta. Un instrumento con la sección triangular </w:t>
      </w:r>
      <w:proofErr w:type="spellStart"/>
      <w:r w:rsidRPr="00234779">
        <w:rPr>
          <w:rFonts w:ascii="Arial" w:hAnsi="Arial" w:cs="Arial"/>
          <w:sz w:val="24"/>
          <w:szCs w:val="24"/>
          <w:lang w:val="es-EC"/>
        </w:rPr>
        <w:t>ocaciona</w:t>
      </w:r>
      <w:proofErr w:type="spellEnd"/>
      <w:r w:rsidRPr="00234779">
        <w:rPr>
          <w:rFonts w:ascii="Arial" w:hAnsi="Arial" w:cs="Arial"/>
          <w:sz w:val="24"/>
          <w:szCs w:val="24"/>
          <w:lang w:val="es-EC"/>
        </w:rPr>
        <w:t xml:space="preserve"> un corte más profundo que uno cuadrangular, porque el ángulo de corte del primero con la pared del conducto es menor que el del segundo. </w:t>
      </w:r>
    </w:p>
    <w:p w:rsidR="000873BA" w:rsidRPr="00E2396E" w:rsidRDefault="000873BA" w:rsidP="006F66C3">
      <w:pPr>
        <w:spacing w:line="360" w:lineRule="auto"/>
        <w:ind w:left="284"/>
        <w:jc w:val="both"/>
        <w:rPr>
          <w:rFonts w:ascii="Arial" w:hAnsi="Arial" w:cs="Arial"/>
          <w:sz w:val="24"/>
          <w:szCs w:val="24"/>
        </w:rPr>
      </w:pPr>
      <w:r w:rsidRPr="00234779">
        <w:rPr>
          <w:rFonts w:ascii="Arial" w:hAnsi="Arial" w:cs="Arial"/>
          <w:sz w:val="24"/>
          <w:szCs w:val="24"/>
          <w:lang w:val="es-EC"/>
        </w:rPr>
        <w:t xml:space="preserve">La diferencia básica entre unos y otros es el número de espiras por unidad de longitud. Las limas K tienen aproximadamente el doble de espiras que los ensanchadores. Ello </w:t>
      </w:r>
      <w:proofErr w:type="spellStart"/>
      <w:r w:rsidRPr="00234779">
        <w:rPr>
          <w:rFonts w:ascii="Arial" w:hAnsi="Arial" w:cs="Arial"/>
          <w:sz w:val="24"/>
          <w:szCs w:val="24"/>
          <w:lang w:val="es-EC"/>
        </w:rPr>
        <w:t>inflluye</w:t>
      </w:r>
      <w:proofErr w:type="spellEnd"/>
      <w:r w:rsidRPr="00234779">
        <w:rPr>
          <w:rFonts w:ascii="Arial" w:hAnsi="Arial" w:cs="Arial"/>
          <w:sz w:val="24"/>
          <w:szCs w:val="24"/>
          <w:lang w:val="es-EC"/>
        </w:rPr>
        <w:t xml:space="preserve"> en el ángulo de corte, es decir, el que forman las aristas o bordes de corte con el eje del </w:t>
      </w:r>
      <w:proofErr w:type="spellStart"/>
      <w:r w:rsidRPr="00234779">
        <w:rPr>
          <w:rFonts w:ascii="Arial" w:hAnsi="Arial" w:cs="Arial"/>
          <w:sz w:val="24"/>
          <w:szCs w:val="24"/>
          <w:lang w:val="es-EC"/>
        </w:rPr>
        <w:t>instumento</w:t>
      </w:r>
      <w:proofErr w:type="spellEnd"/>
      <w:r w:rsidRPr="00234779">
        <w:rPr>
          <w:rFonts w:ascii="Arial" w:hAnsi="Arial" w:cs="Arial"/>
          <w:sz w:val="24"/>
          <w:szCs w:val="24"/>
          <w:lang w:val="es-EC"/>
        </w:rPr>
        <w:t xml:space="preserve">. En los ensanchadores es de unos 20º, en las limas K de unos 40º y en </w:t>
      </w:r>
      <w:r w:rsidR="00A52166">
        <w:rPr>
          <w:rFonts w:ascii="Arial" w:hAnsi="Arial" w:cs="Arial"/>
          <w:sz w:val="24"/>
          <w:szCs w:val="24"/>
          <w:lang w:val="es-EC"/>
        </w:rPr>
        <w:t>las H de entre 70 y 90º. (Fig. 5</w:t>
      </w:r>
      <w:r w:rsidRPr="00234779">
        <w:rPr>
          <w:rFonts w:ascii="Arial" w:hAnsi="Arial" w:cs="Arial"/>
          <w:sz w:val="24"/>
          <w:szCs w:val="24"/>
          <w:lang w:val="es-EC"/>
        </w:rPr>
        <w:t xml:space="preserve">A – 4E). Cuando el ángulo de corte es inferior a 45º, </w:t>
      </w:r>
      <w:r w:rsidRPr="00234779">
        <w:rPr>
          <w:rFonts w:ascii="Arial" w:hAnsi="Arial" w:cs="Arial"/>
          <w:sz w:val="24"/>
          <w:szCs w:val="24"/>
          <w:lang w:val="es-EC"/>
        </w:rPr>
        <w:lastRenderedPageBreak/>
        <w:t xml:space="preserve">los instrumentos son más efectivos mediante rotación; cuando supera este valor (limas H), son más eficaces mediante limado lineal. </w:t>
      </w:r>
      <w:r w:rsidRPr="00E2396E">
        <w:rPr>
          <w:rFonts w:ascii="Arial" w:hAnsi="Arial" w:cs="Arial"/>
          <w:sz w:val="24"/>
          <w:szCs w:val="24"/>
        </w:rPr>
        <w:t>(</w:t>
      </w:r>
      <w:proofErr w:type="spellStart"/>
      <w:r w:rsidRPr="00E2396E">
        <w:rPr>
          <w:rFonts w:ascii="Arial" w:hAnsi="Arial" w:cs="Arial"/>
          <w:sz w:val="24"/>
          <w:szCs w:val="24"/>
        </w:rPr>
        <w:t>Canalda</w:t>
      </w:r>
      <w:proofErr w:type="spellEnd"/>
      <w:r w:rsidRPr="00E2396E">
        <w:rPr>
          <w:rFonts w:ascii="Arial" w:hAnsi="Arial" w:cs="Arial"/>
          <w:sz w:val="24"/>
          <w:szCs w:val="24"/>
        </w:rPr>
        <w:t xml:space="preserve">, 2014). </w:t>
      </w:r>
    </w:p>
    <w:p w:rsidR="000873BA" w:rsidRDefault="00EA2EB7" w:rsidP="00271091">
      <w:pPr>
        <w:keepNext/>
        <w:spacing w:line="360" w:lineRule="auto"/>
        <w:ind w:left="284" w:firstLine="424"/>
        <w:jc w:val="center"/>
      </w:pPr>
      <w:r>
        <w:rPr>
          <w:rFonts w:ascii="Times New Roman" w:hAnsi="Times New Roman" w:cs="Times New Roman"/>
          <w:noProof/>
          <w:sz w:val="24"/>
          <w:szCs w:val="24"/>
          <w:vertAlign w:val="subscript"/>
          <w:lang w:val="es-EC" w:eastAsia="es-EC"/>
        </w:rPr>
        <w:drawing>
          <wp:inline distT="0" distB="0" distL="0" distR="0">
            <wp:extent cx="2781300" cy="2733675"/>
            <wp:effectExtent l="0" t="0" r="0" b="952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81300" cy="2733675"/>
                    </a:xfrm>
                    <a:prstGeom prst="rect">
                      <a:avLst/>
                    </a:prstGeom>
                    <a:noFill/>
                    <a:ln>
                      <a:noFill/>
                    </a:ln>
                  </pic:spPr>
                </pic:pic>
              </a:graphicData>
            </a:graphic>
          </wp:inline>
        </w:drawing>
      </w:r>
    </w:p>
    <w:p w:rsidR="000873BA" w:rsidRPr="00234779" w:rsidRDefault="000873BA" w:rsidP="006F66C3">
      <w:pPr>
        <w:keepNext/>
        <w:spacing w:line="360" w:lineRule="auto"/>
        <w:ind w:left="284"/>
        <w:jc w:val="both"/>
        <w:rPr>
          <w:rFonts w:ascii="Arial" w:eastAsiaTheme="minorHAnsi" w:hAnsi="Arial" w:cs="Arial"/>
          <w:sz w:val="24"/>
          <w:szCs w:val="24"/>
          <w:lang w:val="es-EC"/>
        </w:rPr>
      </w:pPr>
      <w:r w:rsidRPr="00234779">
        <w:rPr>
          <w:rFonts w:ascii="Arial" w:hAnsi="Arial" w:cs="Arial"/>
          <w:b/>
          <w:sz w:val="24"/>
          <w:szCs w:val="24"/>
          <w:lang w:val="es-EC"/>
        </w:rPr>
        <w:t xml:space="preserve">Fig. </w:t>
      </w:r>
      <w:r w:rsidR="008268E1" w:rsidRPr="00211DC8">
        <w:rPr>
          <w:rFonts w:ascii="Arial" w:hAnsi="Arial" w:cs="Arial"/>
          <w:b/>
          <w:sz w:val="24"/>
          <w:szCs w:val="24"/>
          <w:lang w:val="es-EC"/>
        </w:rPr>
        <w:t>5</w:t>
      </w:r>
      <w:r w:rsidRPr="00234779">
        <w:rPr>
          <w:rFonts w:ascii="Arial" w:hAnsi="Arial" w:cs="Arial"/>
          <w:b/>
          <w:sz w:val="24"/>
          <w:szCs w:val="24"/>
          <w:lang w:val="es-EC"/>
        </w:rPr>
        <w:t xml:space="preserve">. </w:t>
      </w:r>
      <w:r w:rsidRPr="00234779">
        <w:rPr>
          <w:rFonts w:ascii="Arial" w:eastAsiaTheme="minorHAnsi" w:hAnsi="Arial" w:cs="Arial"/>
          <w:b/>
          <w:sz w:val="24"/>
          <w:szCs w:val="24"/>
          <w:lang w:val="es-EC"/>
        </w:rPr>
        <w:t xml:space="preserve">A) Ensanchador, con un ángulo de corte de unos 20°. B) Lima K, con un ángulo de corte de unos 40°. C) Flexofile, lima tipo K, con un ángulo de corte próximo a los 60°. D) Lima H, con un ángulo de corte de unos 80°. E) Lima Safety </w:t>
      </w:r>
      <w:proofErr w:type="spellStart"/>
      <w:r w:rsidRPr="00234779">
        <w:rPr>
          <w:rFonts w:ascii="Arial" w:eastAsiaTheme="minorHAnsi" w:hAnsi="Arial" w:cs="Arial"/>
          <w:b/>
          <w:sz w:val="24"/>
          <w:szCs w:val="24"/>
          <w:lang w:val="es-EC"/>
        </w:rPr>
        <w:t>Hedström</w:t>
      </w:r>
      <w:proofErr w:type="spellEnd"/>
      <w:r w:rsidRPr="00234779">
        <w:rPr>
          <w:rFonts w:ascii="Arial" w:eastAsiaTheme="minorHAnsi" w:hAnsi="Arial" w:cs="Arial"/>
          <w:b/>
          <w:sz w:val="24"/>
          <w:szCs w:val="24"/>
          <w:lang w:val="es-EC"/>
        </w:rPr>
        <w:t>, con los bordes cortantes alisados en una superficie</w:t>
      </w:r>
      <w:r w:rsidRPr="00234779">
        <w:rPr>
          <w:rFonts w:ascii="Arial" w:eastAsiaTheme="minorHAnsi" w:hAnsi="Arial" w:cs="Arial"/>
          <w:sz w:val="24"/>
          <w:szCs w:val="24"/>
          <w:lang w:val="es-EC"/>
        </w:rPr>
        <w:t>.</w:t>
      </w:r>
      <w:r w:rsidR="008268E1" w:rsidRPr="008268E1">
        <w:rPr>
          <w:rFonts w:ascii="Arial" w:hAnsi="Arial" w:cs="Arial"/>
          <w:sz w:val="24"/>
          <w:szCs w:val="24"/>
          <w:lang w:val="es-EC"/>
        </w:rPr>
        <w:t xml:space="preserve"> </w:t>
      </w:r>
      <w:r w:rsidR="008268E1" w:rsidRPr="00211DC8">
        <w:rPr>
          <w:rFonts w:ascii="Arial" w:hAnsi="Arial" w:cs="Arial"/>
          <w:b/>
          <w:sz w:val="24"/>
          <w:szCs w:val="24"/>
          <w:lang w:val="es-EC"/>
        </w:rPr>
        <w:t>(</w:t>
      </w:r>
      <w:proofErr w:type="spellStart"/>
      <w:r w:rsidR="008268E1" w:rsidRPr="00211DC8">
        <w:rPr>
          <w:rFonts w:ascii="Arial" w:hAnsi="Arial" w:cs="Arial"/>
          <w:b/>
          <w:sz w:val="24"/>
          <w:szCs w:val="24"/>
          <w:lang w:val="es-EC"/>
        </w:rPr>
        <w:t>Canalda</w:t>
      </w:r>
      <w:proofErr w:type="spellEnd"/>
      <w:r w:rsidR="008268E1" w:rsidRPr="00211DC8">
        <w:rPr>
          <w:rFonts w:ascii="Arial" w:hAnsi="Arial" w:cs="Arial"/>
          <w:b/>
          <w:sz w:val="24"/>
          <w:szCs w:val="24"/>
          <w:lang w:val="es-EC"/>
        </w:rPr>
        <w:t>, 2014).</w:t>
      </w:r>
    </w:p>
    <w:p w:rsidR="000873BA" w:rsidRPr="00E2396E" w:rsidRDefault="000873BA" w:rsidP="00271091">
      <w:pPr>
        <w:autoSpaceDE w:val="0"/>
        <w:autoSpaceDN w:val="0"/>
        <w:adjustRightInd w:val="0"/>
        <w:spacing w:after="0" w:line="360" w:lineRule="auto"/>
        <w:ind w:left="284"/>
        <w:jc w:val="both"/>
        <w:rPr>
          <w:rFonts w:ascii="Arial" w:eastAsia="Berkeley-Book" w:hAnsi="Arial" w:cs="Arial"/>
          <w:sz w:val="24"/>
          <w:szCs w:val="24"/>
        </w:rPr>
      </w:pPr>
      <w:r w:rsidRPr="00234779">
        <w:rPr>
          <w:rFonts w:ascii="Arial" w:eastAsia="Berkeley-Book" w:hAnsi="Arial" w:cs="Arial"/>
          <w:sz w:val="24"/>
          <w:szCs w:val="24"/>
          <w:lang w:val="es-EC"/>
        </w:rPr>
        <w:t>En la fabricación de limas K se advierte una serie de tendencias en los últimos anos. En primer lugar, se incrementa su flexibilidad mediante cambios en el</w:t>
      </w:r>
      <w:r w:rsidR="00A52166">
        <w:rPr>
          <w:rFonts w:ascii="Arial" w:eastAsia="Berkeley-Book" w:hAnsi="Arial" w:cs="Arial"/>
          <w:sz w:val="24"/>
          <w:szCs w:val="24"/>
          <w:lang w:val="es-EC"/>
        </w:rPr>
        <w:t xml:space="preserve"> perfil de su sección (Fig. 6</w:t>
      </w:r>
      <w:r w:rsidRPr="00234779">
        <w:rPr>
          <w:rFonts w:ascii="Arial" w:eastAsia="Berkeley-Book" w:hAnsi="Arial" w:cs="Arial"/>
          <w:sz w:val="24"/>
          <w:szCs w:val="24"/>
          <w:lang w:val="es-EC"/>
        </w:rPr>
        <w:t>A-E). Algunas limas presentan una sección triangular ya desde el calibre 15 (</w:t>
      </w:r>
      <w:proofErr w:type="spellStart"/>
      <w:r w:rsidRPr="00234779">
        <w:rPr>
          <w:rFonts w:ascii="Arial" w:eastAsia="Berkeley-Book" w:hAnsi="Arial" w:cs="Arial"/>
          <w:sz w:val="24"/>
          <w:szCs w:val="24"/>
          <w:lang w:val="es-EC"/>
        </w:rPr>
        <w:t>Flexofile</w:t>
      </w:r>
      <w:proofErr w:type="spellEnd"/>
      <w:r w:rsidRPr="00234779">
        <w:rPr>
          <w:rFonts w:ascii="Arial" w:eastAsia="Berkeley-Book" w:hAnsi="Arial" w:cs="Arial"/>
          <w:sz w:val="24"/>
          <w:szCs w:val="24"/>
          <w:lang w:val="es-EC"/>
        </w:rPr>
        <w:t xml:space="preserve">, </w:t>
      </w:r>
      <w:proofErr w:type="spellStart"/>
      <w:r w:rsidRPr="00234779">
        <w:rPr>
          <w:rFonts w:ascii="Arial" w:eastAsia="Berkeley-Book" w:hAnsi="Arial" w:cs="Arial"/>
          <w:sz w:val="24"/>
          <w:szCs w:val="24"/>
          <w:lang w:val="es-EC"/>
        </w:rPr>
        <w:t>Maillefer</w:t>
      </w:r>
      <w:proofErr w:type="spellEnd"/>
      <w:r w:rsidRPr="00234779">
        <w:rPr>
          <w:rFonts w:ascii="Arial" w:eastAsia="Berkeley-Book" w:hAnsi="Arial" w:cs="Arial"/>
          <w:sz w:val="24"/>
          <w:szCs w:val="24"/>
          <w:lang w:val="es-EC"/>
        </w:rPr>
        <w:t xml:space="preserve">); en otras, el perfil de la sección es romboidal (K-Flex, </w:t>
      </w:r>
      <w:proofErr w:type="spellStart"/>
      <w:r w:rsidRPr="00234779">
        <w:rPr>
          <w:rFonts w:ascii="Arial" w:eastAsia="Berkeley-Book" w:hAnsi="Arial" w:cs="Arial"/>
          <w:sz w:val="24"/>
          <w:szCs w:val="24"/>
          <w:lang w:val="es-EC"/>
        </w:rPr>
        <w:t>Kerr</w:t>
      </w:r>
      <w:proofErr w:type="spellEnd"/>
      <w:r w:rsidRPr="00234779">
        <w:rPr>
          <w:rFonts w:ascii="Arial" w:eastAsia="Berkeley-Book" w:hAnsi="Arial" w:cs="Arial"/>
          <w:sz w:val="24"/>
          <w:szCs w:val="24"/>
          <w:lang w:val="es-EC"/>
        </w:rPr>
        <w:t xml:space="preserve">), lo que determina menor rigidez. Las limas de sección triangular son más flexibles que las de sección romboidal, y estas más que las de sección cuadrangular. Un concepto expuesto por Heath13 en 1988 fue el de modificar el perfil de los lados rectos de la sección triangular, tallándolos cóncavos para disminuir la masa de metal, con lo que </w:t>
      </w:r>
      <w:r w:rsidR="00F8284B" w:rsidRPr="00234779">
        <w:rPr>
          <w:rFonts w:ascii="Arial" w:eastAsia="Berkeley-Book" w:hAnsi="Arial" w:cs="Arial"/>
          <w:sz w:val="24"/>
          <w:szCs w:val="24"/>
          <w:lang w:val="es-EC"/>
        </w:rPr>
        <w:t>disminuía</w:t>
      </w:r>
      <w:r w:rsidRPr="00234779">
        <w:rPr>
          <w:rFonts w:ascii="Arial" w:eastAsia="Berkeley-Book" w:hAnsi="Arial" w:cs="Arial"/>
          <w:sz w:val="24"/>
          <w:szCs w:val="24"/>
          <w:lang w:val="es-EC"/>
        </w:rPr>
        <w:t xml:space="preserve"> la rigidez; llamo a estos instrumentos limas U. Algunos fabricantes mejoran la flexibilidad de los instrumentos utilizando aleaciones de </w:t>
      </w:r>
      <w:proofErr w:type="spellStart"/>
      <w:r w:rsidRPr="00234779">
        <w:rPr>
          <w:rFonts w:ascii="Arial" w:eastAsia="Berkeley-Book" w:hAnsi="Arial" w:cs="Arial"/>
          <w:sz w:val="24"/>
          <w:szCs w:val="24"/>
          <w:lang w:val="es-EC"/>
        </w:rPr>
        <w:t>niquel</w:t>
      </w:r>
      <w:proofErr w:type="spellEnd"/>
      <w:r w:rsidRPr="00234779">
        <w:rPr>
          <w:rFonts w:ascii="Arial" w:eastAsia="Berkeley-Book" w:hAnsi="Arial" w:cs="Arial"/>
          <w:sz w:val="24"/>
          <w:szCs w:val="24"/>
          <w:lang w:val="es-EC"/>
        </w:rPr>
        <w:t>-titanio (</w:t>
      </w:r>
      <w:proofErr w:type="spellStart"/>
      <w:r w:rsidRPr="00234779">
        <w:rPr>
          <w:rFonts w:ascii="Arial" w:eastAsia="Berkeley-Book" w:hAnsi="Arial" w:cs="Arial"/>
          <w:sz w:val="24"/>
          <w:szCs w:val="24"/>
          <w:lang w:val="es-EC"/>
        </w:rPr>
        <w:t>Nitiflex</w:t>
      </w:r>
      <w:proofErr w:type="spellEnd"/>
      <w:r w:rsidRPr="00234779">
        <w:rPr>
          <w:rFonts w:ascii="Arial" w:eastAsia="Berkeley-Book" w:hAnsi="Arial" w:cs="Arial"/>
          <w:sz w:val="24"/>
          <w:szCs w:val="24"/>
          <w:lang w:val="es-EC"/>
        </w:rPr>
        <w:t xml:space="preserve">, </w:t>
      </w:r>
      <w:proofErr w:type="spellStart"/>
      <w:r w:rsidRPr="00234779">
        <w:rPr>
          <w:rFonts w:ascii="Arial" w:eastAsia="Berkeley-Book" w:hAnsi="Arial" w:cs="Arial"/>
          <w:sz w:val="24"/>
          <w:szCs w:val="24"/>
          <w:lang w:val="es-EC"/>
        </w:rPr>
        <w:t>Maillefer</w:t>
      </w:r>
      <w:proofErr w:type="spellEnd"/>
      <w:r w:rsidRPr="00234779">
        <w:rPr>
          <w:rFonts w:ascii="Arial" w:eastAsia="Berkeley-Book" w:hAnsi="Arial" w:cs="Arial"/>
          <w:sz w:val="24"/>
          <w:szCs w:val="24"/>
          <w:lang w:val="es-EC"/>
        </w:rPr>
        <w:t xml:space="preserve">; </w:t>
      </w:r>
      <w:proofErr w:type="spellStart"/>
      <w:r w:rsidRPr="00234779">
        <w:rPr>
          <w:rFonts w:ascii="Arial" w:eastAsia="Berkeley-Book" w:hAnsi="Arial" w:cs="Arial"/>
          <w:sz w:val="24"/>
          <w:szCs w:val="24"/>
          <w:lang w:val="es-EC"/>
        </w:rPr>
        <w:t>Naviflex</w:t>
      </w:r>
      <w:proofErr w:type="spellEnd"/>
      <w:r w:rsidRPr="00234779">
        <w:rPr>
          <w:rFonts w:ascii="Arial" w:eastAsia="Berkeley-Book" w:hAnsi="Arial" w:cs="Arial"/>
          <w:sz w:val="24"/>
          <w:szCs w:val="24"/>
          <w:lang w:val="es-EC"/>
        </w:rPr>
        <w:t xml:space="preserve">, </w:t>
      </w:r>
      <w:proofErr w:type="spellStart"/>
      <w:r w:rsidRPr="00234779">
        <w:rPr>
          <w:rFonts w:ascii="Arial" w:eastAsia="Berkeley-Book" w:hAnsi="Arial" w:cs="Arial"/>
          <w:sz w:val="24"/>
          <w:szCs w:val="24"/>
          <w:lang w:val="es-EC"/>
        </w:rPr>
        <w:t>Brasseler</w:t>
      </w:r>
      <w:proofErr w:type="spellEnd"/>
      <w:r w:rsidRPr="00234779">
        <w:rPr>
          <w:rFonts w:ascii="Arial" w:eastAsia="Berkeley-Book" w:hAnsi="Arial" w:cs="Arial"/>
          <w:sz w:val="24"/>
          <w:szCs w:val="24"/>
          <w:lang w:val="es-EC"/>
        </w:rPr>
        <w:t xml:space="preserve">; Onyx-R, </w:t>
      </w:r>
      <w:proofErr w:type="spellStart"/>
      <w:r w:rsidRPr="00234779">
        <w:rPr>
          <w:rFonts w:ascii="Arial" w:eastAsia="Berkeley-Book" w:hAnsi="Arial" w:cs="Arial"/>
          <w:sz w:val="24"/>
          <w:szCs w:val="24"/>
          <w:lang w:val="es-EC"/>
        </w:rPr>
        <w:t>Union</w:t>
      </w:r>
      <w:proofErr w:type="spellEnd"/>
      <w:r w:rsidRPr="00234779">
        <w:rPr>
          <w:rFonts w:ascii="Arial" w:eastAsia="Berkeley-Book" w:hAnsi="Arial" w:cs="Arial"/>
          <w:sz w:val="24"/>
          <w:szCs w:val="24"/>
          <w:lang w:val="es-EC"/>
        </w:rPr>
        <w:t xml:space="preserve"> </w:t>
      </w:r>
      <w:proofErr w:type="spellStart"/>
      <w:r w:rsidRPr="00234779">
        <w:rPr>
          <w:rFonts w:ascii="Arial" w:eastAsia="Berkeley-Book" w:hAnsi="Arial" w:cs="Arial"/>
          <w:sz w:val="24"/>
          <w:szCs w:val="24"/>
          <w:lang w:val="es-EC"/>
        </w:rPr>
        <w:t>Broach</w:t>
      </w:r>
      <w:proofErr w:type="spellEnd"/>
      <w:r w:rsidRPr="00234779">
        <w:rPr>
          <w:rFonts w:ascii="Arial" w:eastAsia="Berkeley-Book" w:hAnsi="Arial" w:cs="Arial"/>
          <w:sz w:val="24"/>
          <w:szCs w:val="24"/>
          <w:lang w:val="es-EC"/>
        </w:rPr>
        <w:t>) o de titanio-aluminio (</w:t>
      </w:r>
      <w:proofErr w:type="spellStart"/>
      <w:r w:rsidRPr="00234779">
        <w:rPr>
          <w:rFonts w:ascii="Arial" w:eastAsia="Berkeley-Book" w:hAnsi="Arial" w:cs="Arial"/>
          <w:sz w:val="24"/>
          <w:szCs w:val="24"/>
          <w:lang w:val="es-EC"/>
        </w:rPr>
        <w:t>Microtitane</w:t>
      </w:r>
      <w:proofErr w:type="spellEnd"/>
      <w:r w:rsidRPr="00234779">
        <w:rPr>
          <w:rFonts w:ascii="Arial" w:eastAsia="Berkeley-Book" w:hAnsi="Arial" w:cs="Arial"/>
          <w:sz w:val="24"/>
          <w:szCs w:val="24"/>
          <w:lang w:val="es-EC"/>
        </w:rPr>
        <w:t xml:space="preserve">, </w:t>
      </w:r>
      <w:proofErr w:type="spellStart"/>
      <w:r w:rsidRPr="00234779">
        <w:rPr>
          <w:rFonts w:ascii="Arial" w:eastAsia="Berkeley-Book" w:hAnsi="Arial" w:cs="Arial"/>
          <w:sz w:val="24"/>
          <w:szCs w:val="24"/>
          <w:lang w:val="es-EC"/>
        </w:rPr>
        <w:t>MicroMega</w:t>
      </w:r>
      <w:proofErr w:type="spellEnd"/>
      <w:r w:rsidRPr="00234779">
        <w:rPr>
          <w:rFonts w:ascii="Arial" w:eastAsia="Berkeley-Book" w:hAnsi="Arial" w:cs="Arial"/>
          <w:sz w:val="24"/>
          <w:szCs w:val="24"/>
          <w:lang w:val="es-EC"/>
        </w:rPr>
        <w:t xml:space="preserve">). </w:t>
      </w:r>
      <w:r w:rsidRPr="00E2396E">
        <w:rPr>
          <w:rFonts w:ascii="Arial" w:eastAsia="Berkeley-Book" w:hAnsi="Arial" w:cs="Arial"/>
          <w:sz w:val="24"/>
          <w:szCs w:val="24"/>
        </w:rPr>
        <w:t>(</w:t>
      </w:r>
      <w:proofErr w:type="spellStart"/>
      <w:r w:rsidRPr="00E2396E">
        <w:rPr>
          <w:rFonts w:ascii="Arial" w:eastAsia="Berkeley-Book" w:hAnsi="Arial" w:cs="Arial"/>
          <w:sz w:val="24"/>
          <w:szCs w:val="24"/>
        </w:rPr>
        <w:t>Canalda</w:t>
      </w:r>
      <w:proofErr w:type="spellEnd"/>
      <w:r w:rsidRPr="00E2396E">
        <w:rPr>
          <w:rFonts w:ascii="Arial" w:eastAsia="Berkeley-Book" w:hAnsi="Arial" w:cs="Arial"/>
          <w:sz w:val="24"/>
          <w:szCs w:val="24"/>
        </w:rPr>
        <w:t xml:space="preserve">, 2014). </w:t>
      </w:r>
    </w:p>
    <w:p w:rsidR="000873BA" w:rsidRPr="00F8284B" w:rsidRDefault="000873BA" w:rsidP="00271091">
      <w:pPr>
        <w:autoSpaceDE w:val="0"/>
        <w:autoSpaceDN w:val="0"/>
        <w:adjustRightInd w:val="0"/>
        <w:spacing w:after="0" w:line="360" w:lineRule="auto"/>
        <w:ind w:left="284"/>
        <w:jc w:val="both"/>
        <w:rPr>
          <w:rFonts w:ascii="Arial" w:eastAsia="Berkeley-Book" w:hAnsi="Arial" w:cs="Arial"/>
          <w:sz w:val="24"/>
          <w:szCs w:val="24"/>
        </w:rPr>
      </w:pPr>
    </w:p>
    <w:p w:rsidR="000873BA" w:rsidRPr="00F8284B" w:rsidRDefault="000873BA" w:rsidP="00271091">
      <w:pPr>
        <w:keepNext/>
        <w:autoSpaceDE w:val="0"/>
        <w:autoSpaceDN w:val="0"/>
        <w:adjustRightInd w:val="0"/>
        <w:spacing w:after="0" w:line="360" w:lineRule="auto"/>
        <w:ind w:left="284"/>
        <w:jc w:val="center"/>
        <w:rPr>
          <w:rFonts w:ascii="Arial" w:hAnsi="Arial" w:cs="Arial"/>
          <w:sz w:val="24"/>
          <w:szCs w:val="24"/>
        </w:rPr>
      </w:pPr>
      <w:r w:rsidRPr="00F8284B">
        <w:rPr>
          <w:rFonts w:ascii="Arial" w:eastAsia="Berkeley-Book" w:hAnsi="Arial" w:cs="Arial"/>
          <w:noProof/>
          <w:sz w:val="24"/>
          <w:szCs w:val="24"/>
          <w:lang w:val="es-EC" w:eastAsia="es-EC"/>
        </w:rPr>
        <w:drawing>
          <wp:inline distT="0" distB="0" distL="0" distR="0">
            <wp:extent cx="4999246" cy="1076325"/>
            <wp:effectExtent l="76200" t="76200" r="125730" b="1238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12140" cy="10791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873BA" w:rsidRPr="00014429" w:rsidRDefault="000873BA" w:rsidP="006F66C3">
      <w:pPr>
        <w:keepNext/>
        <w:autoSpaceDE w:val="0"/>
        <w:autoSpaceDN w:val="0"/>
        <w:adjustRightInd w:val="0"/>
        <w:spacing w:after="0" w:line="360" w:lineRule="auto"/>
        <w:ind w:left="284"/>
        <w:jc w:val="both"/>
        <w:rPr>
          <w:rFonts w:ascii="Arial" w:hAnsi="Arial" w:cs="Arial"/>
          <w:b/>
          <w:sz w:val="24"/>
          <w:szCs w:val="24"/>
          <w:lang w:val="es-EC"/>
        </w:rPr>
      </w:pPr>
      <w:r w:rsidRPr="00234779">
        <w:rPr>
          <w:rFonts w:ascii="Arial" w:hAnsi="Arial" w:cs="Arial"/>
          <w:b/>
          <w:sz w:val="24"/>
          <w:szCs w:val="24"/>
          <w:lang w:val="es-EC"/>
        </w:rPr>
        <w:t xml:space="preserve">Fig. </w:t>
      </w:r>
      <w:r w:rsidR="00014429" w:rsidRPr="00211DC8">
        <w:rPr>
          <w:rFonts w:ascii="Arial" w:hAnsi="Arial" w:cs="Arial"/>
          <w:b/>
          <w:sz w:val="24"/>
          <w:szCs w:val="24"/>
          <w:lang w:val="es-EC"/>
        </w:rPr>
        <w:t>6</w:t>
      </w:r>
      <w:r w:rsidRPr="00234779">
        <w:rPr>
          <w:rFonts w:ascii="Arial" w:hAnsi="Arial" w:cs="Arial"/>
          <w:b/>
          <w:sz w:val="24"/>
          <w:szCs w:val="24"/>
          <w:lang w:val="es-EC"/>
        </w:rPr>
        <w:t xml:space="preserve">. </w:t>
      </w:r>
      <w:r w:rsidRPr="00234779">
        <w:rPr>
          <w:rFonts w:ascii="Arial" w:eastAsiaTheme="minorHAnsi" w:hAnsi="Arial" w:cs="Arial"/>
          <w:b/>
          <w:sz w:val="24"/>
          <w:szCs w:val="24"/>
          <w:lang w:val="es-EC"/>
        </w:rPr>
        <w:t>Perfil de la sección de distintos instrumentos. A) Cuadrangular en una lima K clásica. B) Triangular en una lima K moderna y en un ensanchador.</w:t>
      </w:r>
      <w:r w:rsidRPr="00234779">
        <w:rPr>
          <w:rFonts w:ascii="Arial" w:hAnsi="Arial" w:cs="Arial"/>
          <w:b/>
          <w:sz w:val="24"/>
          <w:szCs w:val="24"/>
          <w:lang w:val="es-EC"/>
        </w:rPr>
        <w:t xml:space="preserve"> </w:t>
      </w:r>
      <w:r w:rsidRPr="00234779">
        <w:rPr>
          <w:rFonts w:ascii="Arial" w:eastAsiaTheme="minorHAnsi" w:hAnsi="Arial" w:cs="Arial"/>
          <w:b/>
          <w:sz w:val="24"/>
          <w:szCs w:val="24"/>
          <w:lang w:val="es-EC"/>
        </w:rPr>
        <w:t xml:space="preserve">C) Romboidal en una lima </w:t>
      </w:r>
      <w:proofErr w:type="spellStart"/>
      <w:r w:rsidRPr="00234779">
        <w:rPr>
          <w:rFonts w:ascii="Arial" w:eastAsiaTheme="minorHAnsi" w:hAnsi="Arial" w:cs="Arial"/>
          <w:b/>
          <w:sz w:val="24"/>
          <w:szCs w:val="24"/>
          <w:lang w:val="es-EC"/>
        </w:rPr>
        <w:t>KFlex</w:t>
      </w:r>
      <w:proofErr w:type="spellEnd"/>
      <w:r w:rsidRPr="00234779">
        <w:rPr>
          <w:rFonts w:ascii="Arial" w:eastAsiaTheme="minorHAnsi" w:hAnsi="Arial" w:cs="Arial"/>
          <w:b/>
          <w:sz w:val="24"/>
          <w:szCs w:val="24"/>
          <w:lang w:val="es-EC"/>
        </w:rPr>
        <w:t xml:space="preserve">. D) Lima en U, de perfil triangular con una concavidad en cada lado del triángulo. E) Similar al de una lima en U, pero con el borde cortante achaflanado (Canal Master U, </w:t>
      </w:r>
      <w:proofErr w:type="spellStart"/>
      <w:r w:rsidRPr="00234779">
        <w:rPr>
          <w:rFonts w:ascii="Arial" w:eastAsiaTheme="minorHAnsi" w:hAnsi="Arial" w:cs="Arial"/>
          <w:b/>
          <w:sz w:val="24"/>
          <w:szCs w:val="24"/>
          <w:lang w:val="es-EC"/>
        </w:rPr>
        <w:t>ProFile</w:t>
      </w:r>
      <w:proofErr w:type="spellEnd"/>
      <w:r w:rsidRPr="00234779">
        <w:rPr>
          <w:rFonts w:ascii="Arial" w:eastAsiaTheme="minorHAnsi" w:hAnsi="Arial" w:cs="Arial"/>
          <w:b/>
          <w:sz w:val="24"/>
          <w:szCs w:val="24"/>
          <w:lang w:val="es-EC"/>
        </w:rPr>
        <w:t>).</w:t>
      </w:r>
      <w:r w:rsidR="00014429">
        <w:rPr>
          <w:rFonts w:ascii="Arial" w:eastAsiaTheme="minorHAnsi" w:hAnsi="Arial" w:cs="Arial"/>
          <w:b/>
          <w:sz w:val="24"/>
          <w:szCs w:val="24"/>
          <w:lang w:val="es-EC"/>
        </w:rPr>
        <w:t xml:space="preserve"> </w:t>
      </w:r>
      <w:r w:rsidR="00014429" w:rsidRPr="00211DC8">
        <w:rPr>
          <w:rFonts w:ascii="Arial" w:hAnsi="Arial" w:cs="Arial"/>
          <w:b/>
          <w:sz w:val="24"/>
          <w:szCs w:val="24"/>
          <w:lang w:val="es-EC"/>
        </w:rPr>
        <w:t>(</w:t>
      </w:r>
      <w:proofErr w:type="spellStart"/>
      <w:r w:rsidR="00014429" w:rsidRPr="00211DC8">
        <w:rPr>
          <w:rFonts w:ascii="Arial" w:hAnsi="Arial" w:cs="Arial"/>
          <w:b/>
          <w:sz w:val="24"/>
          <w:szCs w:val="24"/>
          <w:lang w:val="es-EC"/>
        </w:rPr>
        <w:t>Canalda</w:t>
      </w:r>
      <w:proofErr w:type="spellEnd"/>
      <w:r w:rsidR="00014429" w:rsidRPr="00211DC8">
        <w:rPr>
          <w:rFonts w:ascii="Arial" w:hAnsi="Arial" w:cs="Arial"/>
          <w:b/>
          <w:sz w:val="24"/>
          <w:szCs w:val="24"/>
          <w:lang w:val="es-EC"/>
        </w:rPr>
        <w:t>, 2014).</w:t>
      </w:r>
    </w:p>
    <w:p w:rsidR="000873BA" w:rsidRPr="00234779" w:rsidRDefault="000873BA" w:rsidP="00271091">
      <w:pPr>
        <w:autoSpaceDE w:val="0"/>
        <w:autoSpaceDN w:val="0"/>
        <w:adjustRightInd w:val="0"/>
        <w:spacing w:after="0" w:line="360" w:lineRule="auto"/>
        <w:ind w:left="284"/>
        <w:jc w:val="center"/>
        <w:rPr>
          <w:rFonts w:ascii="Arial" w:eastAsia="Berkeley-Book" w:hAnsi="Arial" w:cs="Arial"/>
          <w:sz w:val="24"/>
          <w:szCs w:val="24"/>
          <w:lang w:val="es-EC"/>
        </w:rPr>
      </w:pPr>
    </w:p>
    <w:p w:rsidR="000873BA" w:rsidRPr="00234779" w:rsidRDefault="000873BA" w:rsidP="006F66C3">
      <w:pPr>
        <w:spacing w:line="360" w:lineRule="auto"/>
        <w:ind w:left="284"/>
        <w:jc w:val="both"/>
        <w:rPr>
          <w:rFonts w:ascii="Arial" w:hAnsi="Arial" w:cs="Arial"/>
          <w:sz w:val="24"/>
          <w:szCs w:val="24"/>
          <w:vertAlign w:val="subscript"/>
          <w:lang w:val="es-EC"/>
        </w:rPr>
      </w:pPr>
      <w:r w:rsidRPr="00234779">
        <w:rPr>
          <w:rFonts w:ascii="Arial" w:hAnsi="Arial" w:cs="Arial"/>
          <w:sz w:val="24"/>
          <w:szCs w:val="24"/>
          <w:lang w:val="es-EC"/>
        </w:rPr>
        <w:t xml:space="preserve">La aplicación de conicidades variables es adecuada para aleaciones más flexibles, como las de níquel – titanio, y en </w:t>
      </w:r>
      <w:proofErr w:type="spellStart"/>
      <w:r w:rsidRPr="00234779">
        <w:rPr>
          <w:rFonts w:ascii="Arial" w:hAnsi="Arial" w:cs="Arial"/>
          <w:sz w:val="24"/>
          <w:szCs w:val="24"/>
          <w:lang w:val="es-EC"/>
        </w:rPr>
        <w:t>conocidades</w:t>
      </w:r>
      <w:proofErr w:type="spellEnd"/>
      <w:r w:rsidRPr="00234779">
        <w:rPr>
          <w:rFonts w:ascii="Arial" w:hAnsi="Arial" w:cs="Arial"/>
          <w:sz w:val="24"/>
          <w:szCs w:val="24"/>
          <w:lang w:val="es-EC"/>
        </w:rPr>
        <w:t xml:space="preserve"> elevadas la longitud del segmento cortante disminuye para limitar la rigidez y el ensanchamiento del conducto. Aunque se trata de instrumentos manuales, en donde mejor se ha aplicado la conicidad variable ha sido en la fabricación de instrumentos para rotación horaria continua. </w:t>
      </w:r>
    </w:p>
    <w:p w:rsidR="000873BA" w:rsidRPr="00A52166" w:rsidRDefault="000873BA" w:rsidP="006F66C3">
      <w:pPr>
        <w:pStyle w:val="Prrafodelista"/>
        <w:numPr>
          <w:ilvl w:val="4"/>
          <w:numId w:val="34"/>
        </w:numPr>
        <w:spacing w:line="360" w:lineRule="auto"/>
        <w:jc w:val="both"/>
        <w:rPr>
          <w:rFonts w:ascii="Arial" w:hAnsi="Arial" w:cs="Arial"/>
          <w:sz w:val="24"/>
          <w:szCs w:val="24"/>
          <w:lang w:val="es-EC"/>
        </w:rPr>
      </w:pPr>
      <w:r w:rsidRPr="00234779">
        <w:rPr>
          <w:rFonts w:ascii="Arial" w:hAnsi="Arial" w:cs="Arial"/>
          <w:sz w:val="24"/>
          <w:szCs w:val="24"/>
          <w:lang w:val="es-EC"/>
        </w:rPr>
        <w:t>LIMAS HEDSTRÖM O H</w:t>
      </w:r>
      <w:r w:rsidR="006F66C3" w:rsidRPr="00234779">
        <w:rPr>
          <w:rFonts w:ascii="Arial" w:hAnsi="Arial" w:cs="Arial"/>
          <w:sz w:val="24"/>
          <w:szCs w:val="24"/>
          <w:lang w:val="es-EC"/>
        </w:rPr>
        <w:t xml:space="preserve">: </w:t>
      </w:r>
      <w:r w:rsidRPr="00234779">
        <w:rPr>
          <w:rFonts w:ascii="Arial" w:hAnsi="Arial" w:cs="Arial"/>
          <w:sz w:val="24"/>
          <w:szCs w:val="24"/>
          <w:lang w:val="es-EC"/>
        </w:rPr>
        <w:t>Los requerimientos de su flexibilidad y resistencia a la fractura por torsión difieren de los de las limas K. Sus diámetros D</w:t>
      </w:r>
      <w:r w:rsidRPr="00234779">
        <w:rPr>
          <w:rFonts w:ascii="Arial" w:hAnsi="Arial" w:cs="Arial"/>
          <w:sz w:val="24"/>
          <w:szCs w:val="24"/>
          <w:vertAlign w:val="subscript"/>
          <w:lang w:val="es-EC"/>
        </w:rPr>
        <w:t xml:space="preserve">0 </w:t>
      </w:r>
      <w:r w:rsidRPr="00234779">
        <w:rPr>
          <w:rFonts w:ascii="Arial" w:hAnsi="Arial" w:cs="Arial"/>
          <w:sz w:val="24"/>
          <w:szCs w:val="24"/>
          <w:lang w:val="es-EC"/>
        </w:rPr>
        <w:t>y D</w:t>
      </w:r>
      <w:r w:rsidRPr="00234779">
        <w:rPr>
          <w:rFonts w:ascii="Arial" w:hAnsi="Arial" w:cs="Arial"/>
          <w:sz w:val="24"/>
          <w:szCs w:val="24"/>
          <w:vertAlign w:val="subscript"/>
          <w:lang w:val="es-EC"/>
        </w:rPr>
        <w:t xml:space="preserve">16 </w:t>
      </w:r>
      <w:r w:rsidRPr="00234779">
        <w:rPr>
          <w:rFonts w:ascii="Arial" w:hAnsi="Arial" w:cs="Arial"/>
          <w:sz w:val="24"/>
          <w:szCs w:val="24"/>
          <w:lang w:val="es-EC"/>
        </w:rPr>
        <w:t>son similares. El aspecto de estas es el de una serie de conos superpuestos que aumentan de calibre a partir de D</w:t>
      </w:r>
      <w:r w:rsidRPr="00234779">
        <w:rPr>
          <w:rFonts w:ascii="Arial" w:hAnsi="Arial" w:cs="Arial"/>
          <w:sz w:val="24"/>
          <w:szCs w:val="24"/>
          <w:vertAlign w:val="subscript"/>
          <w:lang w:val="es-EC"/>
        </w:rPr>
        <w:t xml:space="preserve">0. </w:t>
      </w:r>
      <w:r w:rsidRPr="00234779">
        <w:rPr>
          <w:rFonts w:ascii="Arial" w:hAnsi="Arial" w:cs="Arial"/>
          <w:sz w:val="24"/>
          <w:szCs w:val="24"/>
          <w:lang w:val="es-EC"/>
        </w:rPr>
        <w:t>El ángulo de corte de lima H es de 70 a 85º, y puede avanzar valores próximos a los 90º, o sea, casi perpendicular al eje en sentido lineal al tirar de ella. Es muy efectiva pero, por el peligro de enclavación en la pared de la dentina y posterior fractura, su uso se suele limitar a las zonas media y coronal del conducto. (</w:t>
      </w:r>
      <w:proofErr w:type="spellStart"/>
      <w:r w:rsidRPr="00234779">
        <w:rPr>
          <w:rFonts w:ascii="Arial" w:hAnsi="Arial" w:cs="Arial"/>
          <w:sz w:val="24"/>
          <w:szCs w:val="24"/>
          <w:lang w:val="es-EC"/>
        </w:rPr>
        <w:t>Canalda</w:t>
      </w:r>
      <w:proofErr w:type="spellEnd"/>
      <w:r w:rsidRPr="00234779">
        <w:rPr>
          <w:rFonts w:ascii="Arial" w:hAnsi="Arial" w:cs="Arial"/>
          <w:sz w:val="24"/>
          <w:szCs w:val="24"/>
          <w:lang w:val="es-EC"/>
        </w:rPr>
        <w:t>, 2014).</w:t>
      </w:r>
      <w:r w:rsidR="006F66C3" w:rsidRPr="00234779">
        <w:rPr>
          <w:rFonts w:ascii="Arial" w:hAnsi="Arial" w:cs="Arial"/>
          <w:sz w:val="24"/>
          <w:szCs w:val="24"/>
          <w:lang w:val="es-EC"/>
        </w:rPr>
        <w:t xml:space="preserve"> </w:t>
      </w:r>
      <w:r w:rsidRPr="00234779">
        <w:rPr>
          <w:rFonts w:ascii="Arial" w:eastAsia="Berkeley-Book" w:hAnsi="Arial" w:cs="Arial"/>
          <w:color w:val="000000"/>
          <w:sz w:val="24"/>
          <w:szCs w:val="24"/>
          <w:lang w:val="es-EC"/>
        </w:rPr>
        <w:t xml:space="preserve">Modificaciones del diseño original de estas limas son las </w:t>
      </w:r>
      <w:proofErr w:type="spellStart"/>
      <w:r w:rsidRPr="00234779">
        <w:rPr>
          <w:rFonts w:ascii="Arial" w:eastAsia="Berkeley-Book" w:hAnsi="Arial" w:cs="Arial"/>
          <w:color w:val="000000"/>
          <w:sz w:val="24"/>
          <w:szCs w:val="24"/>
          <w:lang w:val="es-EC"/>
        </w:rPr>
        <w:t>Unifile</w:t>
      </w:r>
      <w:proofErr w:type="spellEnd"/>
      <w:r w:rsidRPr="00234779">
        <w:rPr>
          <w:rFonts w:ascii="Arial" w:eastAsia="Berkeley-Book" w:hAnsi="Arial" w:cs="Arial"/>
          <w:color w:val="000000"/>
          <w:sz w:val="24"/>
          <w:szCs w:val="24"/>
          <w:lang w:val="es-EC"/>
        </w:rPr>
        <w:t xml:space="preserve"> (</w:t>
      </w:r>
      <w:proofErr w:type="spellStart"/>
      <w:r w:rsidRPr="00234779">
        <w:rPr>
          <w:rFonts w:ascii="Arial" w:eastAsia="Berkeley-Book" w:hAnsi="Arial" w:cs="Arial"/>
          <w:color w:val="000000"/>
          <w:sz w:val="24"/>
          <w:szCs w:val="24"/>
          <w:lang w:val="es-EC"/>
        </w:rPr>
        <w:t>Randon</w:t>
      </w:r>
      <w:proofErr w:type="spellEnd"/>
      <w:r w:rsidRPr="00234779">
        <w:rPr>
          <w:rFonts w:ascii="Arial" w:eastAsia="Berkeley-Book" w:hAnsi="Arial" w:cs="Arial"/>
          <w:color w:val="000000"/>
          <w:sz w:val="24"/>
          <w:szCs w:val="24"/>
          <w:lang w:val="es-EC"/>
        </w:rPr>
        <w:t xml:space="preserve"> &amp; </w:t>
      </w:r>
      <w:proofErr w:type="spellStart"/>
      <w:r w:rsidRPr="00234779">
        <w:rPr>
          <w:rFonts w:ascii="Arial" w:eastAsia="Berkeley-Book" w:hAnsi="Arial" w:cs="Arial"/>
          <w:color w:val="000000"/>
          <w:sz w:val="24"/>
          <w:szCs w:val="24"/>
          <w:lang w:val="es-EC"/>
        </w:rPr>
        <w:t>Randolph</w:t>
      </w:r>
      <w:proofErr w:type="spellEnd"/>
      <w:r w:rsidRPr="00234779">
        <w:rPr>
          <w:rFonts w:ascii="Arial" w:eastAsia="Berkeley-Book" w:hAnsi="Arial" w:cs="Arial"/>
          <w:color w:val="000000"/>
          <w:sz w:val="24"/>
          <w:szCs w:val="24"/>
          <w:lang w:val="es-EC"/>
        </w:rPr>
        <w:t>), las limas-S (</w:t>
      </w:r>
      <w:proofErr w:type="spellStart"/>
      <w:r w:rsidRPr="00234779">
        <w:rPr>
          <w:rFonts w:ascii="Arial" w:eastAsia="Berkeley-Book" w:hAnsi="Arial" w:cs="Arial"/>
          <w:color w:val="000000"/>
          <w:sz w:val="24"/>
          <w:szCs w:val="24"/>
          <w:lang w:val="es-EC"/>
        </w:rPr>
        <w:t>Sendoline</w:t>
      </w:r>
      <w:proofErr w:type="spellEnd"/>
      <w:r w:rsidRPr="00234779">
        <w:rPr>
          <w:rFonts w:ascii="Arial" w:eastAsia="Berkeley-Book" w:hAnsi="Arial" w:cs="Arial"/>
          <w:color w:val="000000"/>
          <w:sz w:val="24"/>
          <w:szCs w:val="24"/>
          <w:lang w:val="es-EC"/>
        </w:rPr>
        <w:t xml:space="preserve">) y las limas en S (JS Dental), fabricadas por torneado. Se caracterizan por el perfil de su sección, que muestra 2 bordes cortantes en vez de uno como la H, con el objetivo de poder </w:t>
      </w:r>
      <w:r w:rsidRPr="00234779">
        <w:rPr>
          <w:rFonts w:ascii="Arial" w:eastAsia="Berkeley-Book" w:hAnsi="Arial" w:cs="Arial"/>
          <w:color w:val="000000"/>
          <w:sz w:val="24"/>
          <w:szCs w:val="24"/>
          <w:lang w:val="es-EC"/>
        </w:rPr>
        <w:lastRenderedPageBreak/>
        <w:t xml:space="preserve">girarlas sin que se claven en las paredes de la dentina, aunque son </w:t>
      </w:r>
      <w:r w:rsidR="004D42A7" w:rsidRPr="00234779">
        <w:rPr>
          <w:rFonts w:ascii="Arial" w:eastAsia="Berkeley-Book" w:hAnsi="Arial" w:cs="Arial"/>
          <w:color w:val="000000"/>
          <w:sz w:val="24"/>
          <w:szCs w:val="24"/>
          <w:lang w:val="es-EC"/>
        </w:rPr>
        <w:t>más</w:t>
      </w:r>
      <w:r w:rsidRPr="00234779">
        <w:rPr>
          <w:rFonts w:ascii="Arial" w:eastAsia="Berkeley-Book" w:hAnsi="Arial" w:cs="Arial"/>
          <w:color w:val="000000"/>
          <w:sz w:val="24"/>
          <w:szCs w:val="24"/>
          <w:lang w:val="es-EC"/>
        </w:rPr>
        <w:t xml:space="preserve"> rígidas. Otros instrumentos son los </w:t>
      </w:r>
      <w:proofErr w:type="spellStart"/>
      <w:r w:rsidRPr="00234779">
        <w:rPr>
          <w:rFonts w:ascii="Arial" w:eastAsia="Berkeley-Book" w:hAnsi="Arial" w:cs="Arial"/>
          <w:color w:val="000000"/>
          <w:sz w:val="24"/>
          <w:szCs w:val="24"/>
          <w:lang w:val="es-EC"/>
        </w:rPr>
        <w:t>Helifile</w:t>
      </w:r>
      <w:proofErr w:type="spellEnd"/>
      <w:r w:rsidRPr="00234779">
        <w:rPr>
          <w:rFonts w:ascii="Arial" w:eastAsia="Berkeley-Book" w:hAnsi="Arial" w:cs="Arial"/>
          <w:color w:val="000000"/>
          <w:sz w:val="24"/>
          <w:szCs w:val="24"/>
          <w:lang w:val="es-EC"/>
        </w:rPr>
        <w:t>, que presentan un perfil con 3 bordes cortantes ligeramente positivos, por lo que son eficaces en rotación horaria, pero no en anti horaria (</w:t>
      </w:r>
      <w:r w:rsidR="00A52166">
        <w:rPr>
          <w:rFonts w:ascii="Arial" w:eastAsia="Berkeley-Book" w:hAnsi="Arial" w:cs="Arial"/>
          <w:sz w:val="24"/>
          <w:szCs w:val="24"/>
          <w:lang w:val="es-EC"/>
        </w:rPr>
        <w:t>Fig. 7</w:t>
      </w:r>
      <w:r w:rsidRPr="00234779">
        <w:rPr>
          <w:rFonts w:ascii="Arial" w:eastAsia="Berkeley-Book" w:hAnsi="Arial" w:cs="Arial"/>
          <w:sz w:val="24"/>
          <w:szCs w:val="24"/>
          <w:lang w:val="es-EC"/>
        </w:rPr>
        <w:t>A-C</w:t>
      </w:r>
      <w:r w:rsidRPr="00234779">
        <w:rPr>
          <w:rFonts w:ascii="Arial" w:eastAsia="Berkeley-Book" w:hAnsi="Arial" w:cs="Arial"/>
          <w:color w:val="000000"/>
          <w:sz w:val="24"/>
          <w:szCs w:val="24"/>
          <w:lang w:val="es-EC"/>
        </w:rPr>
        <w:t xml:space="preserve">). </w:t>
      </w:r>
      <w:r w:rsidRPr="00A52166">
        <w:rPr>
          <w:rFonts w:ascii="Arial" w:eastAsia="Berkeley-Book" w:hAnsi="Arial" w:cs="Arial"/>
          <w:color w:val="000000"/>
          <w:sz w:val="24"/>
          <w:szCs w:val="24"/>
          <w:lang w:val="es-EC"/>
        </w:rPr>
        <w:t>(</w:t>
      </w:r>
      <w:proofErr w:type="spellStart"/>
      <w:r w:rsidRPr="00A52166">
        <w:rPr>
          <w:rFonts w:ascii="Arial" w:eastAsia="Berkeley-Book" w:hAnsi="Arial" w:cs="Arial"/>
          <w:color w:val="000000"/>
          <w:sz w:val="24"/>
          <w:szCs w:val="24"/>
          <w:lang w:val="es-EC"/>
        </w:rPr>
        <w:t>Canalda</w:t>
      </w:r>
      <w:proofErr w:type="spellEnd"/>
      <w:r w:rsidRPr="00A52166">
        <w:rPr>
          <w:rFonts w:ascii="Arial" w:eastAsia="Berkeley-Book" w:hAnsi="Arial" w:cs="Arial"/>
          <w:color w:val="000000"/>
          <w:sz w:val="24"/>
          <w:szCs w:val="24"/>
          <w:lang w:val="es-EC"/>
        </w:rPr>
        <w:t xml:space="preserve">, 2014). </w:t>
      </w:r>
    </w:p>
    <w:p w:rsidR="000873BA" w:rsidRPr="00A52166" w:rsidRDefault="000873BA" w:rsidP="00271091">
      <w:pPr>
        <w:keepNext/>
        <w:spacing w:line="360" w:lineRule="auto"/>
        <w:ind w:left="284" w:firstLine="424"/>
        <w:jc w:val="center"/>
        <w:rPr>
          <w:rFonts w:ascii="Arial" w:hAnsi="Arial" w:cs="Arial"/>
          <w:sz w:val="24"/>
          <w:szCs w:val="24"/>
          <w:lang w:val="es-EC"/>
        </w:rPr>
      </w:pPr>
      <w:r w:rsidRPr="00F8284B">
        <w:rPr>
          <w:rFonts w:ascii="Arial" w:hAnsi="Arial" w:cs="Arial"/>
          <w:noProof/>
          <w:sz w:val="24"/>
          <w:szCs w:val="24"/>
          <w:lang w:val="es-EC" w:eastAsia="es-EC"/>
        </w:rPr>
        <w:drawing>
          <wp:inline distT="0" distB="0" distL="0" distR="0">
            <wp:extent cx="4038600" cy="1455936"/>
            <wp:effectExtent l="76200" t="76200" r="133350" b="12573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57640" cy="1462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873BA" w:rsidRDefault="000873BA" w:rsidP="006F66C3">
      <w:pPr>
        <w:keepNext/>
        <w:spacing w:line="360" w:lineRule="auto"/>
        <w:ind w:left="284"/>
        <w:jc w:val="both"/>
        <w:rPr>
          <w:rFonts w:ascii="Arial" w:eastAsiaTheme="minorHAnsi" w:hAnsi="Arial" w:cs="Arial"/>
          <w:b/>
          <w:sz w:val="24"/>
          <w:szCs w:val="24"/>
        </w:rPr>
      </w:pPr>
      <w:r w:rsidRPr="00234779">
        <w:rPr>
          <w:rFonts w:ascii="Arial" w:hAnsi="Arial" w:cs="Arial"/>
          <w:b/>
          <w:sz w:val="24"/>
          <w:szCs w:val="24"/>
          <w:lang w:val="es-EC"/>
        </w:rPr>
        <w:t xml:space="preserve">Fig. </w:t>
      </w:r>
      <w:r w:rsidR="00014429" w:rsidRPr="00A52166">
        <w:rPr>
          <w:rFonts w:ascii="Arial" w:hAnsi="Arial" w:cs="Arial"/>
          <w:b/>
          <w:sz w:val="24"/>
          <w:szCs w:val="24"/>
          <w:lang w:val="es-EC"/>
        </w:rPr>
        <w:t>7</w:t>
      </w:r>
      <w:r w:rsidRPr="00234779">
        <w:rPr>
          <w:rFonts w:ascii="Arial" w:hAnsi="Arial" w:cs="Arial"/>
          <w:b/>
          <w:sz w:val="24"/>
          <w:szCs w:val="24"/>
          <w:lang w:val="es-EC"/>
        </w:rPr>
        <w:t xml:space="preserve">. </w:t>
      </w:r>
      <w:r w:rsidRPr="00234779">
        <w:rPr>
          <w:rFonts w:ascii="Arial" w:eastAsiaTheme="minorHAnsi" w:hAnsi="Arial" w:cs="Arial"/>
          <w:b/>
          <w:sz w:val="24"/>
          <w:szCs w:val="24"/>
          <w:lang w:val="es-EC"/>
        </w:rPr>
        <w:t xml:space="preserve">Perfil de la sección de distintos instrumentos tipo H. A) Lima H, con un borde de corte. B) Limas </w:t>
      </w:r>
      <w:proofErr w:type="spellStart"/>
      <w:r w:rsidRPr="00234779">
        <w:rPr>
          <w:rFonts w:ascii="Arial" w:eastAsiaTheme="minorHAnsi" w:hAnsi="Arial" w:cs="Arial"/>
          <w:b/>
          <w:sz w:val="24"/>
          <w:szCs w:val="24"/>
          <w:lang w:val="es-EC"/>
        </w:rPr>
        <w:t>Unifile</w:t>
      </w:r>
      <w:proofErr w:type="spellEnd"/>
      <w:r w:rsidRPr="00234779">
        <w:rPr>
          <w:rFonts w:ascii="Arial" w:eastAsiaTheme="minorHAnsi" w:hAnsi="Arial" w:cs="Arial"/>
          <w:b/>
          <w:sz w:val="24"/>
          <w:szCs w:val="24"/>
          <w:lang w:val="es-EC"/>
        </w:rPr>
        <w:t xml:space="preserve"> y en S, con dos bordes cortantes. </w:t>
      </w:r>
      <w:r w:rsidRPr="00F8284B">
        <w:rPr>
          <w:rFonts w:ascii="Arial" w:eastAsiaTheme="minorHAnsi" w:hAnsi="Arial" w:cs="Arial"/>
          <w:b/>
          <w:sz w:val="24"/>
          <w:szCs w:val="24"/>
        </w:rPr>
        <w:t xml:space="preserve">C) Lima </w:t>
      </w:r>
      <w:proofErr w:type="spellStart"/>
      <w:r w:rsidRPr="00F8284B">
        <w:rPr>
          <w:rFonts w:ascii="Arial" w:eastAsiaTheme="minorHAnsi" w:hAnsi="Arial" w:cs="Arial"/>
          <w:b/>
          <w:sz w:val="24"/>
          <w:szCs w:val="24"/>
        </w:rPr>
        <w:t>Helifile</w:t>
      </w:r>
      <w:proofErr w:type="spellEnd"/>
      <w:r w:rsidRPr="00F8284B">
        <w:rPr>
          <w:rFonts w:ascii="Arial" w:eastAsiaTheme="minorHAnsi" w:hAnsi="Arial" w:cs="Arial"/>
          <w:b/>
          <w:sz w:val="24"/>
          <w:szCs w:val="24"/>
        </w:rPr>
        <w:t xml:space="preserve">, con </w:t>
      </w:r>
      <w:proofErr w:type="spellStart"/>
      <w:r w:rsidRPr="00F8284B">
        <w:rPr>
          <w:rFonts w:ascii="Arial" w:eastAsiaTheme="minorHAnsi" w:hAnsi="Arial" w:cs="Arial"/>
          <w:b/>
          <w:sz w:val="24"/>
          <w:szCs w:val="24"/>
        </w:rPr>
        <w:t>tres</w:t>
      </w:r>
      <w:proofErr w:type="spellEnd"/>
      <w:r w:rsidRPr="00F8284B">
        <w:rPr>
          <w:rFonts w:ascii="Arial" w:eastAsiaTheme="minorHAnsi" w:hAnsi="Arial" w:cs="Arial"/>
          <w:b/>
          <w:sz w:val="24"/>
          <w:szCs w:val="24"/>
        </w:rPr>
        <w:t xml:space="preserve"> </w:t>
      </w:r>
      <w:proofErr w:type="spellStart"/>
      <w:r w:rsidRPr="00F8284B">
        <w:rPr>
          <w:rFonts w:ascii="Arial" w:eastAsiaTheme="minorHAnsi" w:hAnsi="Arial" w:cs="Arial"/>
          <w:b/>
          <w:sz w:val="24"/>
          <w:szCs w:val="24"/>
        </w:rPr>
        <w:t>bordes</w:t>
      </w:r>
      <w:proofErr w:type="spellEnd"/>
      <w:r w:rsidRPr="00F8284B">
        <w:rPr>
          <w:rFonts w:ascii="Arial" w:eastAsiaTheme="minorHAnsi" w:hAnsi="Arial" w:cs="Arial"/>
          <w:b/>
          <w:sz w:val="24"/>
          <w:szCs w:val="24"/>
        </w:rPr>
        <w:t xml:space="preserve"> </w:t>
      </w:r>
      <w:proofErr w:type="spellStart"/>
      <w:r w:rsidRPr="00F8284B">
        <w:rPr>
          <w:rFonts w:ascii="Arial" w:eastAsiaTheme="minorHAnsi" w:hAnsi="Arial" w:cs="Arial"/>
          <w:b/>
          <w:sz w:val="24"/>
          <w:szCs w:val="24"/>
        </w:rPr>
        <w:t>cortantes</w:t>
      </w:r>
      <w:proofErr w:type="spellEnd"/>
      <w:r w:rsidRPr="00F8284B">
        <w:rPr>
          <w:rFonts w:ascii="Arial" w:eastAsiaTheme="minorHAnsi" w:hAnsi="Arial" w:cs="Arial"/>
          <w:b/>
          <w:sz w:val="24"/>
          <w:szCs w:val="24"/>
        </w:rPr>
        <w:t>.</w:t>
      </w:r>
      <w:r w:rsidR="00014429">
        <w:rPr>
          <w:rFonts w:ascii="Arial" w:eastAsiaTheme="minorHAnsi" w:hAnsi="Arial" w:cs="Arial"/>
          <w:b/>
          <w:sz w:val="24"/>
          <w:szCs w:val="24"/>
        </w:rPr>
        <w:t xml:space="preserve"> </w:t>
      </w:r>
      <w:r w:rsidR="00014429" w:rsidRPr="00014429">
        <w:rPr>
          <w:rFonts w:ascii="Arial" w:hAnsi="Arial" w:cs="Arial"/>
          <w:b/>
          <w:sz w:val="24"/>
          <w:szCs w:val="24"/>
        </w:rPr>
        <w:t>(</w:t>
      </w:r>
      <w:proofErr w:type="spellStart"/>
      <w:r w:rsidR="00014429" w:rsidRPr="00014429">
        <w:rPr>
          <w:rFonts w:ascii="Arial" w:hAnsi="Arial" w:cs="Arial"/>
          <w:b/>
          <w:sz w:val="24"/>
          <w:szCs w:val="24"/>
        </w:rPr>
        <w:t>Canalda</w:t>
      </w:r>
      <w:proofErr w:type="spellEnd"/>
      <w:r w:rsidR="00014429" w:rsidRPr="00014429">
        <w:rPr>
          <w:rFonts w:ascii="Arial" w:hAnsi="Arial" w:cs="Arial"/>
          <w:b/>
          <w:sz w:val="24"/>
          <w:szCs w:val="24"/>
        </w:rPr>
        <w:t>, 2014).</w:t>
      </w:r>
    </w:p>
    <w:p w:rsidR="00F8284B" w:rsidRPr="00F8284B" w:rsidRDefault="00F8284B" w:rsidP="00271091">
      <w:pPr>
        <w:keepNext/>
        <w:spacing w:line="360" w:lineRule="auto"/>
        <w:ind w:left="284" w:firstLine="424"/>
        <w:jc w:val="center"/>
        <w:rPr>
          <w:rFonts w:ascii="Arial" w:hAnsi="Arial" w:cs="Arial"/>
          <w:b/>
          <w:sz w:val="24"/>
          <w:szCs w:val="24"/>
        </w:rPr>
      </w:pPr>
    </w:p>
    <w:p w:rsidR="000873BA" w:rsidRPr="00F8284B" w:rsidRDefault="000873BA" w:rsidP="00271091">
      <w:pPr>
        <w:spacing w:line="360" w:lineRule="auto"/>
        <w:ind w:left="284" w:firstLine="424"/>
        <w:jc w:val="center"/>
        <w:rPr>
          <w:rFonts w:ascii="Arial" w:hAnsi="Arial" w:cs="Arial"/>
          <w:sz w:val="24"/>
          <w:szCs w:val="24"/>
        </w:rPr>
      </w:pPr>
    </w:p>
    <w:p w:rsidR="000873BA" w:rsidRPr="006F66C3" w:rsidRDefault="000873BA" w:rsidP="006F66C3">
      <w:pPr>
        <w:pStyle w:val="Prrafodelista"/>
        <w:numPr>
          <w:ilvl w:val="4"/>
          <w:numId w:val="34"/>
        </w:numPr>
        <w:spacing w:line="360" w:lineRule="auto"/>
        <w:jc w:val="both"/>
        <w:rPr>
          <w:rFonts w:ascii="Arial" w:hAnsi="Arial" w:cs="Arial"/>
          <w:sz w:val="24"/>
          <w:szCs w:val="24"/>
        </w:rPr>
      </w:pPr>
      <w:r w:rsidRPr="00234779">
        <w:rPr>
          <w:rFonts w:ascii="Arial" w:hAnsi="Arial" w:cs="Arial"/>
          <w:sz w:val="24"/>
          <w:szCs w:val="24"/>
          <w:lang w:val="es-EC"/>
        </w:rPr>
        <w:t>INTRUMENTOS DE PERMEABILIZACIÓN</w:t>
      </w:r>
      <w:r w:rsidR="006F66C3" w:rsidRPr="00234779">
        <w:rPr>
          <w:rFonts w:ascii="Arial" w:hAnsi="Arial" w:cs="Arial"/>
          <w:sz w:val="24"/>
          <w:szCs w:val="24"/>
          <w:lang w:val="es-EC"/>
        </w:rPr>
        <w:t xml:space="preserve">: </w:t>
      </w:r>
      <w:r w:rsidRPr="00234779">
        <w:rPr>
          <w:rFonts w:ascii="Arial" w:hAnsi="Arial" w:cs="Arial"/>
          <w:sz w:val="24"/>
          <w:szCs w:val="24"/>
          <w:lang w:val="es-EC"/>
        </w:rPr>
        <w:t xml:space="preserve">La zona más difícil de permeabilizar es la apical. Aunque habitualmente se usan ensanchadores o limas K de calibre pequeño, </w:t>
      </w:r>
      <w:proofErr w:type="spellStart"/>
      <w:r w:rsidRPr="00234779">
        <w:rPr>
          <w:rFonts w:ascii="Arial" w:hAnsi="Arial" w:cs="Arial"/>
          <w:sz w:val="24"/>
          <w:szCs w:val="24"/>
          <w:lang w:val="es-EC"/>
        </w:rPr>
        <w:t>precurvadas</w:t>
      </w:r>
      <w:proofErr w:type="spellEnd"/>
      <w:r w:rsidRPr="00234779">
        <w:rPr>
          <w:rFonts w:ascii="Arial" w:hAnsi="Arial" w:cs="Arial"/>
          <w:sz w:val="24"/>
          <w:szCs w:val="24"/>
          <w:lang w:val="es-EC"/>
        </w:rPr>
        <w:t xml:space="preserve">, algunos fabricantes han presentado </w:t>
      </w:r>
      <w:proofErr w:type="spellStart"/>
      <w:r w:rsidRPr="00234779">
        <w:rPr>
          <w:rFonts w:ascii="Arial" w:hAnsi="Arial" w:cs="Arial"/>
          <w:sz w:val="24"/>
          <w:szCs w:val="24"/>
          <w:lang w:val="es-EC"/>
        </w:rPr>
        <w:t>instrumetos</w:t>
      </w:r>
      <w:proofErr w:type="spellEnd"/>
      <w:r w:rsidRPr="00234779">
        <w:rPr>
          <w:rFonts w:ascii="Arial" w:hAnsi="Arial" w:cs="Arial"/>
          <w:sz w:val="24"/>
          <w:szCs w:val="24"/>
          <w:lang w:val="es-EC"/>
        </w:rPr>
        <w:t xml:space="preserve"> diseñados el efecto. Los MMC (</w:t>
      </w:r>
      <w:proofErr w:type="spellStart"/>
      <w:r w:rsidRPr="00234779">
        <w:rPr>
          <w:rFonts w:ascii="Arial" w:hAnsi="Arial" w:cs="Arial"/>
          <w:sz w:val="24"/>
          <w:szCs w:val="24"/>
          <w:lang w:val="es-EC"/>
        </w:rPr>
        <w:t>MicroMega</w:t>
      </w:r>
      <w:proofErr w:type="spellEnd"/>
      <w:r w:rsidRPr="00234779">
        <w:rPr>
          <w:rFonts w:ascii="Arial" w:hAnsi="Arial" w:cs="Arial"/>
          <w:sz w:val="24"/>
          <w:szCs w:val="24"/>
          <w:lang w:val="es-EC"/>
        </w:rPr>
        <w:t xml:space="preserve">) son instrumentos para el cateterismo o permeabilización, existen los calibres 08, 10 y 15. Son de sección hexagonal, con las espiras semejantes a una lima K pero muy poco marcadas. </w:t>
      </w:r>
      <w:r w:rsidRPr="006F66C3">
        <w:rPr>
          <w:rFonts w:ascii="Arial" w:hAnsi="Arial" w:cs="Arial"/>
          <w:sz w:val="24"/>
          <w:szCs w:val="24"/>
        </w:rPr>
        <w:t>(</w:t>
      </w:r>
      <w:proofErr w:type="spellStart"/>
      <w:r w:rsidRPr="006F66C3">
        <w:rPr>
          <w:rFonts w:ascii="Arial" w:hAnsi="Arial" w:cs="Arial"/>
          <w:sz w:val="24"/>
          <w:szCs w:val="24"/>
        </w:rPr>
        <w:t>Canalda</w:t>
      </w:r>
      <w:proofErr w:type="spellEnd"/>
      <w:r w:rsidRPr="006F66C3">
        <w:rPr>
          <w:rFonts w:ascii="Arial" w:hAnsi="Arial" w:cs="Arial"/>
          <w:sz w:val="24"/>
          <w:szCs w:val="24"/>
        </w:rPr>
        <w:t>, 2014).</w:t>
      </w:r>
    </w:p>
    <w:p w:rsidR="00F8284B" w:rsidRDefault="00F8284B" w:rsidP="00271091">
      <w:pPr>
        <w:spacing w:line="360" w:lineRule="auto"/>
        <w:ind w:left="284" w:firstLine="424"/>
        <w:jc w:val="both"/>
        <w:rPr>
          <w:rFonts w:ascii="Arial" w:hAnsi="Arial" w:cs="Arial"/>
          <w:sz w:val="24"/>
          <w:szCs w:val="24"/>
        </w:rPr>
      </w:pPr>
    </w:p>
    <w:p w:rsidR="006F66C3" w:rsidRDefault="006F66C3" w:rsidP="00271091">
      <w:pPr>
        <w:spacing w:line="360" w:lineRule="auto"/>
        <w:ind w:left="284" w:firstLine="424"/>
        <w:jc w:val="both"/>
        <w:rPr>
          <w:rFonts w:ascii="Arial" w:hAnsi="Arial" w:cs="Arial"/>
          <w:sz w:val="24"/>
          <w:szCs w:val="24"/>
        </w:rPr>
      </w:pPr>
    </w:p>
    <w:p w:rsidR="006F66C3" w:rsidRDefault="006F66C3" w:rsidP="00271091">
      <w:pPr>
        <w:spacing w:line="360" w:lineRule="auto"/>
        <w:ind w:left="284" w:firstLine="424"/>
        <w:jc w:val="both"/>
        <w:rPr>
          <w:rFonts w:ascii="Arial" w:hAnsi="Arial" w:cs="Arial"/>
          <w:sz w:val="24"/>
          <w:szCs w:val="24"/>
        </w:rPr>
      </w:pPr>
    </w:p>
    <w:p w:rsidR="00A52166" w:rsidRDefault="00A52166" w:rsidP="00271091">
      <w:pPr>
        <w:spacing w:line="360" w:lineRule="auto"/>
        <w:ind w:left="284" w:firstLine="424"/>
        <w:jc w:val="both"/>
        <w:rPr>
          <w:rFonts w:ascii="Arial" w:hAnsi="Arial" w:cs="Arial"/>
          <w:sz w:val="24"/>
          <w:szCs w:val="24"/>
        </w:rPr>
      </w:pPr>
    </w:p>
    <w:p w:rsidR="006F66C3" w:rsidRPr="00F8284B" w:rsidRDefault="006F66C3" w:rsidP="00271091">
      <w:pPr>
        <w:spacing w:line="360" w:lineRule="auto"/>
        <w:ind w:left="284" w:firstLine="424"/>
        <w:jc w:val="both"/>
        <w:rPr>
          <w:rFonts w:ascii="Arial" w:hAnsi="Arial" w:cs="Arial"/>
          <w:sz w:val="24"/>
          <w:szCs w:val="24"/>
        </w:rPr>
      </w:pPr>
    </w:p>
    <w:p w:rsidR="000873BA" w:rsidRPr="00234779" w:rsidRDefault="000873BA" w:rsidP="006F66C3">
      <w:pPr>
        <w:pStyle w:val="Prrafodelista"/>
        <w:numPr>
          <w:ilvl w:val="3"/>
          <w:numId w:val="34"/>
        </w:numPr>
        <w:spacing w:line="360" w:lineRule="auto"/>
        <w:jc w:val="both"/>
        <w:rPr>
          <w:rFonts w:ascii="Arial" w:hAnsi="Arial" w:cs="Arial"/>
          <w:sz w:val="24"/>
          <w:szCs w:val="24"/>
          <w:lang w:val="es-EC"/>
        </w:rPr>
      </w:pPr>
      <w:r w:rsidRPr="00234779">
        <w:rPr>
          <w:rFonts w:ascii="Arial" w:hAnsi="Arial" w:cs="Arial"/>
          <w:sz w:val="24"/>
          <w:szCs w:val="24"/>
          <w:lang w:val="es-EC"/>
        </w:rPr>
        <w:t>INSTRUMENTAL PARA PREPARAR LOS CONDUCTOS DE MODO ROTATORIA CONTINUA</w:t>
      </w:r>
    </w:p>
    <w:p w:rsidR="000873BA" w:rsidRPr="00234779" w:rsidRDefault="000873BA" w:rsidP="00271091">
      <w:pPr>
        <w:pStyle w:val="Prrafodelista"/>
        <w:spacing w:line="360" w:lineRule="auto"/>
        <w:ind w:left="2880"/>
        <w:jc w:val="both"/>
        <w:rPr>
          <w:rFonts w:ascii="Arial" w:hAnsi="Arial" w:cs="Arial"/>
          <w:sz w:val="24"/>
          <w:szCs w:val="24"/>
          <w:lang w:val="es-EC"/>
        </w:rPr>
      </w:pPr>
    </w:p>
    <w:p w:rsidR="000873BA" w:rsidRPr="00234779" w:rsidRDefault="000873BA" w:rsidP="00CE7A67">
      <w:pPr>
        <w:pStyle w:val="Prrafodelista"/>
        <w:numPr>
          <w:ilvl w:val="4"/>
          <w:numId w:val="34"/>
        </w:numPr>
        <w:spacing w:line="360" w:lineRule="auto"/>
        <w:ind w:left="1363"/>
        <w:jc w:val="both"/>
        <w:rPr>
          <w:rFonts w:ascii="Arial" w:hAnsi="Arial" w:cs="Arial"/>
          <w:sz w:val="24"/>
          <w:szCs w:val="24"/>
          <w:lang w:val="es-EC"/>
        </w:rPr>
      </w:pPr>
      <w:r w:rsidRPr="00234779">
        <w:rPr>
          <w:rFonts w:ascii="Arial" w:hAnsi="Arial" w:cs="Arial"/>
          <w:sz w:val="24"/>
          <w:szCs w:val="24"/>
          <w:lang w:val="es-EC"/>
        </w:rPr>
        <w:t>SISTEMA LIGHTSPEED</w:t>
      </w:r>
      <w:r w:rsidR="00CE7A67" w:rsidRPr="00234779">
        <w:rPr>
          <w:rFonts w:ascii="Arial" w:hAnsi="Arial" w:cs="Arial"/>
          <w:sz w:val="24"/>
          <w:szCs w:val="24"/>
          <w:lang w:val="es-EC"/>
        </w:rPr>
        <w:t xml:space="preserve">: </w:t>
      </w:r>
      <w:r w:rsidRPr="00234779">
        <w:rPr>
          <w:rFonts w:ascii="Arial" w:hAnsi="Arial" w:cs="Arial"/>
          <w:sz w:val="24"/>
          <w:szCs w:val="24"/>
          <w:lang w:val="es-EC"/>
        </w:rPr>
        <w:t xml:space="preserve">La secuencia de la técnica es accionada de forma mecánica a una velocidad de 750 – 1500 rpm. Mediante el </w:t>
      </w:r>
      <w:proofErr w:type="spellStart"/>
      <w:r w:rsidRPr="00234779">
        <w:rPr>
          <w:rFonts w:ascii="Arial" w:hAnsi="Arial" w:cs="Arial"/>
          <w:sz w:val="24"/>
          <w:szCs w:val="24"/>
          <w:lang w:val="es-EC"/>
        </w:rPr>
        <w:t>sitema</w:t>
      </w:r>
      <w:proofErr w:type="spellEnd"/>
      <w:r w:rsidRPr="00234779">
        <w:rPr>
          <w:rFonts w:ascii="Arial" w:hAnsi="Arial" w:cs="Arial"/>
          <w:sz w:val="24"/>
          <w:szCs w:val="24"/>
          <w:lang w:val="es-EC"/>
        </w:rPr>
        <w:t xml:space="preserve"> </w:t>
      </w:r>
      <w:proofErr w:type="spellStart"/>
      <w:r w:rsidRPr="00234779">
        <w:rPr>
          <w:rFonts w:ascii="Arial" w:hAnsi="Arial" w:cs="Arial"/>
          <w:sz w:val="24"/>
          <w:szCs w:val="24"/>
          <w:lang w:val="es-EC"/>
        </w:rPr>
        <w:t>Lightspeed</w:t>
      </w:r>
      <w:proofErr w:type="spellEnd"/>
      <w:r w:rsidRPr="00234779">
        <w:rPr>
          <w:rFonts w:ascii="Arial" w:hAnsi="Arial" w:cs="Arial"/>
          <w:sz w:val="24"/>
          <w:szCs w:val="24"/>
          <w:lang w:val="es-EC"/>
        </w:rPr>
        <w:t xml:space="preserve"> se consiguen conductos de sección circular, centrados, con una mínima eliminación de dentina y escaso transporte apical. </w:t>
      </w:r>
    </w:p>
    <w:p w:rsidR="00CE7A67" w:rsidRPr="00234779" w:rsidRDefault="00CE7A67" w:rsidP="00CE7A67">
      <w:pPr>
        <w:pStyle w:val="Prrafodelista"/>
        <w:spacing w:line="360" w:lineRule="auto"/>
        <w:ind w:left="1456"/>
        <w:jc w:val="both"/>
        <w:rPr>
          <w:rFonts w:ascii="Arial" w:hAnsi="Arial" w:cs="Arial"/>
          <w:sz w:val="24"/>
          <w:szCs w:val="24"/>
          <w:lang w:val="es-EC"/>
        </w:rPr>
      </w:pPr>
    </w:p>
    <w:p w:rsidR="000873BA" w:rsidRPr="00234779" w:rsidRDefault="000873BA" w:rsidP="00CE7A67">
      <w:pPr>
        <w:pStyle w:val="Prrafodelista"/>
        <w:numPr>
          <w:ilvl w:val="4"/>
          <w:numId w:val="34"/>
        </w:numPr>
        <w:spacing w:line="360" w:lineRule="auto"/>
        <w:ind w:left="1363"/>
        <w:jc w:val="both"/>
        <w:rPr>
          <w:rFonts w:ascii="Arial" w:hAnsi="Arial" w:cs="Arial"/>
          <w:sz w:val="24"/>
          <w:szCs w:val="24"/>
          <w:lang w:val="es-EC"/>
        </w:rPr>
      </w:pPr>
      <w:r w:rsidRPr="00234779">
        <w:rPr>
          <w:rFonts w:ascii="Arial" w:hAnsi="Arial" w:cs="Arial"/>
          <w:sz w:val="24"/>
          <w:szCs w:val="24"/>
          <w:lang w:val="es-EC"/>
        </w:rPr>
        <w:t>SISTEMA HERO 642</w:t>
      </w:r>
      <w:r w:rsidR="00CE7A67" w:rsidRPr="00234779">
        <w:rPr>
          <w:rFonts w:ascii="Arial" w:hAnsi="Arial" w:cs="Arial"/>
          <w:sz w:val="24"/>
          <w:szCs w:val="24"/>
          <w:lang w:val="es-EC"/>
        </w:rPr>
        <w:t xml:space="preserve">: </w:t>
      </w:r>
      <w:r w:rsidRPr="00234779">
        <w:rPr>
          <w:rFonts w:ascii="Arial" w:hAnsi="Arial" w:cs="Arial"/>
          <w:sz w:val="24"/>
          <w:szCs w:val="24"/>
          <w:lang w:val="es-EC"/>
        </w:rPr>
        <w:t xml:space="preserve">La técnica es </w:t>
      </w:r>
      <w:proofErr w:type="spellStart"/>
      <w:r w:rsidRPr="00234779">
        <w:rPr>
          <w:rFonts w:ascii="Arial" w:hAnsi="Arial" w:cs="Arial"/>
          <w:sz w:val="24"/>
          <w:szCs w:val="24"/>
          <w:lang w:val="es-EC"/>
        </w:rPr>
        <w:t>coronoapical</w:t>
      </w:r>
      <w:proofErr w:type="spellEnd"/>
      <w:r w:rsidRPr="00234779">
        <w:rPr>
          <w:rFonts w:ascii="Arial" w:hAnsi="Arial" w:cs="Arial"/>
          <w:sz w:val="24"/>
          <w:szCs w:val="24"/>
          <w:lang w:val="es-EC"/>
        </w:rPr>
        <w:t xml:space="preserve"> al principio, comenzando con instrumentos de conicidad del 6%, continuando con los del 4% y finalizando con los del 2%. El fabricante propone unas secuencias en función de la dificultad de los conductos que se desea tratar. </w:t>
      </w:r>
      <w:proofErr w:type="spellStart"/>
      <w:r w:rsidRPr="00234779">
        <w:rPr>
          <w:rFonts w:ascii="Arial" w:hAnsi="Arial" w:cs="Arial"/>
          <w:sz w:val="24"/>
          <w:szCs w:val="24"/>
          <w:lang w:val="es-EC"/>
        </w:rPr>
        <w:t>Pumarola</w:t>
      </w:r>
      <w:proofErr w:type="spellEnd"/>
      <w:r w:rsidRPr="00234779">
        <w:rPr>
          <w:rFonts w:ascii="Arial" w:hAnsi="Arial" w:cs="Arial"/>
          <w:sz w:val="24"/>
          <w:szCs w:val="24"/>
          <w:lang w:val="es-EC"/>
        </w:rPr>
        <w:t xml:space="preserve"> y Cols., propusieron una modificación de la técnica para que fuera completamente </w:t>
      </w:r>
      <w:proofErr w:type="spellStart"/>
      <w:r w:rsidRPr="00234779">
        <w:rPr>
          <w:rFonts w:ascii="Arial" w:hAnsi="Arial" w:cs="Arial"/>
          <w:sz w:val="24"/>
          <w:szCs w:val="24"/>
          <w:lang w:val="es-EC"/>
        </w:rPr>
        <w:t>coronoapical</w:t>
      </w:r>
      <w:proofErr w:type="spellEnd"/>
      <w:r w:rsidRPr="00234779">
        <w:rPr>
          <w:rFonts w:ascii="Arial" w:hAnsi="Arial" w:cs="Arial"/>
          <w:sz w:val="24"/>
          <w:szCs w:val="24"/>
          <w:lang w:val="es-EC"/>
        </w:rPr>
        <w:t>. Desde el punto de vista clínico y experimental, con esta técnica se obtienen buenos resultados.</w:t>
      </w:r>
    </w:p>
    <w:p w:rsidR="000873BA" w:rsidRPr="00234779" w:rsidRDefault="000873BA" w:rsidP="00271091">
      <w:pPr>
        <w:spacing w:line="360" w:lineRule="auto"/>
        <w:ind w:left="284"/>
        <w:jc w:val="both"/>
        <w:rPr>
          <w:rFonts w:ascii="Arial" w:hAnsi="Arial" w:cs="Arial"/>
          <w:sz w:val="24"/>
          <w:szCs w:val="24"/>
          <w:lang w:val="es-EC"/>
        </w:rPr>
      </w:pPr>
    </w:p>
    <w:p w:rsidR="000873BA" w:rsidRPr="00CE7A67" w:rsidRDefault="000873BA" w:rsidP="00CE7A67">
      <w:pPr>
        <w:pStyle w:val="Prrafodelista"/>
        <w:numPr>
          <w:ilvl w:val="4"/>
          <w:numId w:val="34"/>
        </w:numPr>
        <w:spacing w:line="360" w:lineRule="auto"/>
        <w:ind w:left="1363"/>
        <w:jc w:val="both"/>
        <w:rPr>
          <w:rFonts w:ascii="Arial" w:hAnsi="Arial" w:cs="Arial"/>
          <w:sz w:val="24"/>
          <w:szCs w:val="24"/>
        </w:rPr>
      </w:pPr>
      <w:r w:rsidRPr="00234779">
        <w:rPr>
          <w:rFonts w:ascii="Arial" w:hAnsi="Arial" w:cs="Arial"/>
          <w:sz w:val="24"/>
          <w:szCs w:val="24"/>
          <w:lang w:val="es-EC"/>
        </w:rPr>
        <w:t>SISTEMA QUANTEC</w:t>
      </w:r>
      <w:r w:rsidR="00CE7A67" w:rsidRPr="00234779">
        <w:rPr>
          <w:rFonts w:ascii="Arial" w:hAnsi="Arial" w:cs="Arial"/>
          <w:sz w:val="24"/>
          <w:szCs w:val="24"/>
          <w:lang w:val="es-EC"/>
        </w:rPr>
        <w:t xml:space="preserve">: </w:t>
      </w:r>
      <w:r w:rsidRPr="00234779">
        <w:rPr>
          <w:rFonts w:ascii="Arial" w:hAnsi="Arial" w:cs="Arial"/>
          <w:sz w:val="24"/>
          <w:szCs w:val="24"/>
          <w:lang w:val="es-EC"/>
        </w:rPr>
        <w:t xml:space="preserve">La técnica inicialmente propuesta era </w:t>
      </w:r>
      <w:proofErr w:type="spellStart"/>
      <w:r w:rsidRPr="00234779">
        <w:rPr>
          <w:rFonts w:ascii="Arial" w:hAnsi="Arial" w:cs="Arial"/>
          <w:sz w:val="24"/>
          <w:szCs w:val="24"/>
          <w:lang w:val="es-EC"/>
        </w:rPr>
        <w:t>apicocoronal</w:t>
      </w:r>
      <w:proofErr w:type="spellEnd"/>
      <w:r w:rsidRPr="00234779">
        <w:rPr>
          <w:rFonts w:ascii="Arial" w:hAnsi="Arial" w:cs="Arial"/>
          <w:sz w:val="24"/>
          <w:szCs w:val="24"/>
          <w:lang w:val="es-EC"/>
        </w:rPr>
        <w:t xml:space="preserve"> con los 4 primeros instrumentos: </w:t>
      </w:r>
      <w:proofErr w:type="spellStart"/>
      <w:r w:rsidRPr="00234779">
        <w:rPr>
          <w:rFonts w:ascii="Arial" w:hAnsi="Arial" w:cs="Arial"/>
          <w:sz w:val="24"/>
          <w:szCs w:val="24"/>
          <w:lang w:val="es-EC"/>
        </w:rPr>
        <w:t>Quantec</w:t>
      </w:r>
      <w:proofErr w:type="spellEnd"/>
      <w:r w:rsidRPr="00234779">
        <w:rPr>
          <w:rFonts w:ascii="Arial" w:hAnsi="Arial" w:cs="Arial"/>
          <w:sz w:val="24"/>
          <w:szCs w:val="24"/>
          <w:lang w:val="es-EC"/>
        </w:rPr>
        <w:t xml:space="preserve"> </w:t>
      </w:r>
      <w:proofErr w:type="spellStart"/>
      <w:r w:rsidRPr="00234779">
        <w:rPr>
          <w:rFonts w:ascii="Arial" w:hAnsi="Arial" w:cs="Arial"/>
          <w:sz w:val="24"/>
          <w:szCs w:val="24"/>
          <w:lang w:val="es-EC"/>
        </w:rPr>
        <w:t>Flare</w:t>
      </w:r>
      <w:proofErr w:type="spellEnd"/>
      <w:r w:rsidRPr="00234779">
        <w:rPr>
          <w:rFonts w:ascii="Arial" w:hAnsi="Arial" w:cs="Arial"/>
          <w:sz w:val="24"/>
          <w:szCs w:val="24"/>
          <w:lang w:val="es-EC"/>
        </w:rPr>
        <w:t xml:space="preserve"> nº 1, 2, 3 y el </w:t>
      </w:r>
      <w:proofErr w:type="spellStart"/>
      <w:r w:rsidRPr="00234779">
        <w:rPr>
          <w:rFonts w:ascii="Arial" w:hAnsi="Arial" w:cs="Arial"/>
          <w:sz w:val="24"/>
          <w:szCs w:val="24"/>
          <w:lang w:val="es-EC"/>
        </w:rPr>
        <w:t>Quantec</w:t>
      </w:r>
      <w:proofErr w:type="spellEnd"/>
      <w:r w:rsidRPr="00234779">
        <w:rPr>
          <w:rFonts w:ascii="Arial" w:hAnsi="Arial" w:cs="Arial"/>
          <w:sz w:val="24"/>
          <w:szCs w:val="24"/>
          <w:lang w:val="es-EC"/>
        </w:rPr>
        <w:t xml:space="preserve"> nº 1. Luego se determina la longitud de trabajo y se efectuaba la preparación apical con los </w:t>
      </w:r>
      <w:proofErr w:type="spellStart"/>
      <w:r w:rsidRPr="00234779">
        <w:rPr>
          <w:rFonts w:ascii="Arial" w:hAnsi="Arial" w:cs="Arial"/>
          <w:sz w:val="24"/>
          <w:szCs w:val="24"/>
          <w:lang w:val="es-EC"/>
        </w:rPr>
        <w:t>Quantec</w:t>
      </w:r>
      <w:proofErr w:type="spellEnd"/>
      <w:r w:rsidRPr="00234779">
        <w:rPr>
          <w:rFonts w:ascii="Arial" w:hAnsi="Arial" w:cs="Arial"/>
          <w:sz w:val="24"/>
          <w:szCs w:val="24"/>
          <w:lang w:val="es-EC"/>
        </w:rPr>
        <w:t xml:space="preserve"> nº 2al 8, en conductos curvos, manteniendo un diámetro 25 con una conicidad del 6% en esta zona. Posteriormente se propuso una técnica </w:t>
      </w:r>
      <w:proofErr w:type="spellStart"/>
      <w:r w:rsidRPr="00234779">
        <w:rPr>
          <w:rFonts w:ascii="Arial" w:hAnsi="Arial" w:cs="Arial"/>
          <w:sz w:val="24"/>
          <w:szCs w:val="24"/>
          <w:lang w:val="es-EC"/>
        </w:rPr>
        <w:t>coronoapical</w:t>
      </w:r>
      <w:proofErr w:type="spellEnd"/>
      <w:r w:rsidRPr="00234779">
        <w:rPr>
          <w:rFonts w:ascii="Arial" w:hAnsi="Arial" w:cs="Arial"/>
          <w:sz w:val="24"/>
          <w:szCs w:val="24"/>
          <w:lang w:val="es-EC"/>
        </w:rPr>
        <w:t xml:space="preserve"> completa: tras los </w:t>
      </w:r>
      <w:proofErr w:type="spellStart"/>
      <w:r w:rsidRPr="00234779">
        <w:rPr>
          <w:rFonts w:ascii="Arial" w:hAnsi="Arial" w:cs="Arial"/>
          <w:sz w:val="24"/>
          <w:szCs w:val="24"/>
          <w:lang w:val="es-EC"/>
        </w:rPr>
        <w:t>Quantec</w:t>
      </w:r>
      <w:proofErr w:type="spellEnd"/>
      <w:r w:rsidRPr="00234779">
        <w:rPr>
          <w:rFonts w:ascii="Arial" w:hAnsi="Arial" w:cs="Arial"/>
          <w:sz w:val="24"/>
          <w:szCs w:val="24"/>
          <w:lang w:val="es-EC"/>
        </w:rPr>
        <w:t xml:space="preserve"> nº 1,7, 6, y 5. Si se desea aumentar la conicidad de la preparación, se termina con los </w:t>
      </w:r>
      <w:proofErr w:type="spellStart"/>
      <w:r w:rsidRPr="00234779">
        <w:rPr>
          <w:rFonts w:ascii="Arial" w:hAnsi="Arial" w:cs="Arial"/>
          <w:sz w:val="24"/>
          <w:szCs w:val="24"/>
          <w:lang w:val="es-EC"/>
        </w:rPr>
        <w:t>Quantec</w:t>
      </w:r>
      <w:proofErr w:type="spellEnd"/>
      <w:r w:rsidRPr="00234779">
        <w:rPr>
          <w:rFonts w:ascii="Arial" w:hAnsi="Arial" w:cs="Arial"/>
          <w:sz w:val="24"/>
          <w:szCs w:val="24"/>
          <w:lang w:val="es-EC"/>
        </w:rPr>
        <w:t xml:space="preserve"> nº 6, 7, y 8 a lo largo de toda la longitud de trabajo. Con esta técnica efectuada en conductos simulados, Thomson y </w:t>
      </w:r>
      <w:proofErr w:type="spellStart"/>
      <w:r w:rsidRPr="00234779">
        <w:rPr>
          <w:rFonts w:ascii="Arial" w:hAnsi="Arial" w:cs="Arial"/>
          <w:sz w:val="24"/>
          <w:szCs w:val="24"/>
          <w:lang w:val="es-EC"/>
        </w:rPr>
        <w:t>Dummer</w:t>
      </w:r>
      <w:proofErr w:type="spellEnd"/>
      <w:r w:rsidRPr="00234779">
        <w:rPr>
          <w:rFonts w:ascii="Arial" w:hAnsi="Arial" w:cs="Arial"/>
          <w:sz w:val="24"/>
          <w:szCs w:val="24"/>
          <w:lang w:val="es-EC"/>
        </w:rPr>
        <w:t>, hallaron una buena conicidad y continuidad en la preparación</w:t>
      </w:r>
      <w:proofErr w:type="gramStart"/>
      <w:r w:rsidRPr="00234779">
        <w:rPr>
          <w:rFonts w:ascii="Arial" w:hAnsi="Arial" w:cs="Arial"/>
          <w:sz w:val="24"/>
          <w:szCs w:val="24"/>
          <w:lang w:val="es-EC"/>
        </w:rPr>
        <w:t>,,</w:t>
      </w:r>
      <w:proofErr w:type="gramEnd"/>
      <w:r w:rsidRPr="00234779">
        <w:rPr>
          <w:rFonts w:ascii="Arial" w:hAnsi="Arial" w:cs="Arial"/>
          <w:sz w:val="24"/>
          <w:szCs w:val="24"/>
          <w:lang w:val="es-EC"/>
        </w:rPr>
        <w:t xml:space="preserve"> con un transporte apical mínimo, inferior a una décima de </w:t>
      </w:r>
      <w:proofErr w:type="spellStart"/>
      <w:r w:rsidRPr="00234779">
        <w:rPr>
          <w:rFonts w:ascii="Arial" w:hAnsi="Arial" w:cs="Arial"/>
          <w:sz w:val="24"/>
          <w:szCs w:val="24"/>
          <w:lang w:val="es-EC"/>
        </w:rPr>
        <w:t>mílimetro</w:t>
      </w:r>
      <w:proofErr w:type="spellEnd"/>
      <w:r w:rsidRPr="00234779">
        <w:rPr>
          <w:rFonts w:ascii="Arial" w:hAnsi="Arial" w:cs="Arial"/>
          <w:sz w:val="24"/>
          <w:szCs w:val="24"/>
          <w:lang w:val="es-EC"/>
        </w:rPr>
        <w:t xml:space="preserve">. Con esta técnica se ha logrado una mejor </w:t>
      </w:r>
      <w:r w:rsidRPr="00234779">
        <w:rPr>
          <w:rFonts w:ascii="Arial" w:hAnsi="Arial" w:cs="Arial"/>
          <w:sz w:val="24"/>
          <w:szCs w:val="24"/>
          <w:lang w:val="es-EC"/>
        </w:rPr>
        <w:lastRenderedPageBreak/>
        <w:t xml:space="preserve">limpieza de las paredes del conducto en las zonas apical y media, incluso con menos capa residual, que con una técnica manual. </w:t>
      </w:r>
      <w:r w:rsidRPr="00CE7A67">
        <w:rPr>
          <w:rFonts w:ascii="Arial" w:hAnsi="Arial" w:cs="Arial"/>
          <w:sz w:val="24"/>
          <w:szCs w:val="24"/>
        </w:rPr>
        <w:t>(</w:t>
      </w:r>
      <w:proofErr w:type="spellStart"/>
      <w:r w:rsidRPr="00CE7A67">
        <w:rPr>
          <w:rFonts w:ascii="Arial" w:hAnsi="Arial" w:cs="Arial"/>
          <w:sz w:val="24"/>
          <w:szCs w:val="24"/>
        </w:rPr>
        <w:t>Canalda</w:t>
      </w:r>
      <w:proofErr w:type="spellEnd"/>
      <w:r w:rsidRPr="00CE7A67">
        <w:rPr>
          <w:rFonts w:ascii="Arial" w:hAnsi="Arial" w:cs="Arial"/>
          <w:sz w:val="24"/>
          <w:szCs w:val="24"/>
        </w:rPr>
        <w:t>, 2014).</w:t>
      </w:r>
    </w:p>
    <w:p w:rsidR="000873BA" w:rsidRPr="00012EFC" w:rsidRDefault="000873BA" w:rsidP="00271091">
      <w:pPr>
        <w:spacing w:line="360" w:lineRule="auto"/>
        <w:ind w:left="284" w:firstLine="424"/>
        <w:jc w:val="both"/>
        <w:rPr>
          <w:rFonts w:ascii="Arial" w:hAnsi="Arial" w:cs="Arial"/>
          <w:sz w:val="24"/>
          <w:szCs w:val="24"/>
          <w:vertAlign w:val="subscript"/>
        </w:rPr>
      </w:pPr>
    </w:p>
    <w:p w:rsidR="000873BA" w:rsidRPr="00234779" w:rsidRDefault="000873BA" w:rsidP="00CE7A67">
      <w:pPr>
        <w:pStyle w:val="Prrafodelista"/>
        <w:numPr>
          <w:ilvl w:val="4"/>
          <w:numId w:val="34"/>
        </w:numPr>
        <w:spacing w:line="360" w:lineRule="auto"/>
        <w:ind w:left="1363"/>
        <w:jc w:val="both"/>
        <w:rPr>
          <w:rFonts w:ascii="Arial" w:hAnsi="Arial" w:cs="Arial"/>
          <w:sz w:val="24"/>
          <w:szCs w:val="24"/>
          <w:lang w:val="es-EC"/>
        </w:rPr>
      </w:pPr>
      <w:r w:rsidRPr="00234779">
        <w:rPr>
          <w:rFonts w:ascii="Arial" w:hAnsi="Arial" w:cs="Arial"/>
          <w:sz w:val="24"/>
          <w:szCs w:val="24"/>
          <w:lang w:val="es-EC"/>
        </w:rPr>
        <w:t>SISTEMA PROTAPER</w:t>
      </w:r>
      <w:r w:rsidR="00CE7A67" w:rsidRPr="00234779">
        <w:rPr>
          <w:rFonts w:ascii="Arial" w:hAnsi="Arial" w:cs="Arial"/>
          <w:sz w:val="24"/>
          <w:szCs w:val="24"/>
          <w:lang w:val="es-EC"/>
        </w:rPr>
        <w:t xml:space="preserve">: </w:t>
      </w:r>
      <w:r w:rsidRPr="00234779">
        <w:rPr>
          <w:rFonts w:ascii="Arial" w:hAnsi="Arial" w:cs="Arial"/>
          <w:sz w:val="24"/>
          <w:szCs w:val="24"/>
          <w:lang w:val="es-EC"/>
        </w:rPr>
        <w:t xml:space="preserve">El funcionamiento es sencillo, ya que por lo general solo se utilizan 4 o 5 instrumentos. Sin embargo, son sensibles a la presión apical y no se deben girar demasiado tiempo en la misma situación. Como en todas las técnicas, se debe establecer una vía de deslizamiento previa al uso de los instrumentos rotatorios, lubricarlos con un gel hidrosoluble e irrigar con abundancia. </w:t>
      </w:r>
      <w:proofErr w:type="spellStart"/>
      <w:r w:rsidRPr="00234779">
        <w:rPr>
          <w:rFonts w:ascii="Arial" w:hAnsi="Arial" w:cs="Arial"/>
          <w:sz w:val="24"/>
          <w:szCs w:val="24"/>
          <w:lang w:val="es-EC"/>
        </w:rPr>
        <w:t>Berutti</w:t>
      </w:r>
      <w:proofErr w:type="spellEnd"/>
      <w:r w:rsidRPr="00234779">
        <w:rPr>
          <w:rFonts w:ascii="Arial" w:hAnsi="Arial" w:cs="Arial"/>
          <w:sz w:val="24"/>
          <w:szCs w:val="24"/>
          <w:lang w:val="es-EC"/>
        </w:rPr>
        <w:t xml:space="preserve"> y Cols., hallaron que </w:t>
      </w:r>
      <w:proofErr w:type="spellStart"/>
      <w:r w:rsidRPr="00234779">
        <w:rPr>
          <w:rFonts w:ascii="Arial" w:hAnsi="Arial" w:cs="Arial"/>
          <w:sz w:val="24"/>
          <w:szCs w:val="24"/>
          <w:lang w:val="es-EC"/>
        </w:rPr>
        <w:t>ProFile</w:t>
      </w:r>
      <w:proofErr w:type="spellEnd"/>
      <w:r w:rsidRPr="00234779">
        <w:rPr>
          <w:rFonts w:ascii="Arial" w:hAnsi="Arial" w:cs="Arial"/>
          <w:sz w:val="24"/>
          <w:szCs w:val="24"/>
          <w:lang w:val="es-EC"/>
        </w:rPr>
        <w:t xml:space="preserve"> era más flexible que </w:t>
      </w:r>
      <w:proofErr w:type="spellStart"/>
      <w:r w:rsidRPr="00234779">
        <w:rPr>
          <w:rFonts w:ascii="Arial" w:hAnsi="Arial" w:cs="Arial"/>
          <w:sz w:val="24"/>
          <w:szCs w:val="24"/>
          <w:lang w:val="es-EC"/>
        </w:rPr>
        <w:t>Protaper</w:t>
      </w:r>
      <w:proofErr w:type="spellEnd"/>
      <w:r w:rsidRPr="00234779">
        <w:rPr>
          <w:rFonts w:ascii="Arial" w:hAnsi="Arial" w:cs="Arial"/>
          <w:sz w:val="24"/>
          <w:szCs w:val="24"/>
          <w:lang w:val="es-EC"/>
        </w:rPr>
        <w:t xml:space="preserve">, pero la transformación de </w:t>
      </w:r>
      <w:proofErr w:type="spellStart"/>
      <w:r w:rsidRPr="00234779">
        <w:rPr>
          <w:rFonts w:ascii="Arial" w:hAnsi="Arial" w:cs="Arial"/>
          <w:sz w:val="24"/>
          <w:szCs w:val="24"/>
          <w:lang w:val="es-EC"/>
        </w:rPr>
        <w:t>austenita</w:t>
      </w:r>
      <w:proofErr w:type="spellEnd"/>
      <w:r w:rsidRPr="00234779">
        <w:rPr>
          <w:rFonts w:ascii="Arial" w:hAnsi="Arial" w:cs="Arial"/>
          <w:sz w:val="24"/>
          <w:szCs w:val="24"/>
          <w:lang w:val="es-EC"/>
        </w:rPr>
        <w:t xml:space="preserve"> a </w:t>
      </w:r>
      <w:proofErr w:type="spellStart"/>
      <w:r w:rsidRPr="00234779">
        <w:rPr>
          <w:rFonts w:ascii="Arial" w:hAnsi="Arial" w:cs="Arial"/>
          <w:sz w:val="24"/>
          <w:szCs w:val="24"/>
          <w:lang w:val="es-EC"/>
        </w:rPr>
        <w:t>martensita</w:t>
      </w:r>
      <w:proofErr w:type="spellEnd"/>
      <w:r w:rsidRPr="00234779">
        <w:rPr>
          <w:rFonts w:ascii="Arial" w:hAnsi="Arial" w:cs="Arial"/>
          <w:sz w:val="24"/>
          <w:szCs w:val="24"/>
          <w:lang w:val="es-EC"/>
        </w:rPr>
        <w:t xml:space="preserve"> era más rápida en </w:t>
      </w:r>
      <w:proofErr w:type="spellStart"/>
      <w:r w:rsidRPr="00234779">
        <w:rPr>
          <w:rFonts w:ascii="Arial" w:hAnsi="Arial" w:cs="Arial"/>
          <w:sz w:val="24"/>
          <w:szCs w:val="24"/>
          <w:lang w:val="es-EC"/>
        </w:rPr>
        <w:t>ProFile</w:t>
      </w:r>
      <w:proofErr w:type="spellEnd"/>
      <w:r w:rsidRPr="00234779">
        <w:rPr>
          <w:rFonts w:ascii="Arial" w:hAnsi="Arial" w:cs="Arial"/>
          <w:sz w:val="24"/>
          <w:szCs w:val="24"/>
          <w:lang w:val="es-EC"/>
        </w:rPr>
        <w:t xml:space="preserve">, con el consiguiente peligro de rotura Por ello creen más adecuado usar </w:t>
      </w:r>
      <w:proofErr w:type="spellStart"/>
      <w:r w:rsidRPr="00234779">
        <w:rPr>
          <w:rFonts w:ascii="Arial" w:hAnsi="Arial" w:cs="Arial"/>
          <w:sz w:val="24"/>
          <w:szCs w:val="24"/>
          <w:lang w:val="es-EC"/>
        </w:rPr>
        <w:t>ProTaper</w:t>
      </w:r>
      <w:proofErr w:type="spellEnd"/>
      <w:r w:rsidRPr="00234779">
        <w:rPr>
          <w:rFonts w:ascii="Arial" w:hAnsi="Arial" w:cs="Arial"/>
          <w:sz w:val="24"/>
          <w:szCs w:val="24"/>
          <w:lang w:val="es-EC"/>
        </w:rPr>
        <w:t xml:space="preserve"> en las fases iniciales de preparación de los conductos curvos y estrechos, </w:t>
      </w:r>
      <w:proofErr w:type="spellStart"/>
      <w:r w:rsidRPr="00234779">
        <w:rPr>
          <w:rFonts w:ascii="Arial" w:hAnsi="Arial" w:cs="Arial"/>
          <w:sz w:val="24"/>
          <w:szCs w:val="24"/>
          <w:lang w:val="es-EC"/>
        </w:rPr>
        <w:t>ProFile</w:t>
      </w:r>
      <w:proofErr w:type="spellEnd"/>
      <w:r w:rsidRPr="00234779">
        <w:rPr>
          <w:rFonts w:ascii="Arial" w:hAnsi="Arial" w:cs="Arial"/>
          <w:sz w:val="24"/>
          <w:szCs w:val="24"/>
          <w:lang w:val="es-EC"/>
        </w:rPr>
        <w:t xml:space="preserve"> en la fase final de su conformación. </w:t>
      </w:r>
    </w:p>
    <w:p w:rsidR="00CE7A67" w:rsidRPr="00234779" w:rsidRDefault="00CE7A67" w:rsidP="00CE7A67">
      <w:pPr>
        <w:pStyle w:val="Prrafodelista"/>
        <w:rPr>
          <w:rFonts w:ascii="Arial" w:hAnsi="Arial" w:cs="Arial"/>
          <w:sz w:val="24"/>
          <w:szCs w:val="24"/>
          <w:lang w:val="es-EC"/>
        </w:rPr>
      </w:pPr>
    </w:p>
    <w:p w:rsidR="00CE7A67" w:rsidRPr="00234779" w:rsidRDefault="00CE7A67" w:rsidP="00CE7A67">
      <w:pPr>
        <w:pStyle w:val="Prrafodelista"/>
        <w:spacing w:line="360" w:lineRule="auto"/>
        <w:ind w:left="1363"/>
        <w:jc w:val="both"/>
        <w:rPr>
          <w:rFonts w:ascii="Arial" w:hAnsi="Arial" w:cs="Arial"/>
          <w:sz w:val="24"/>
          <w:szCs w:val="24"/>
          <w:lang w:val="es-EC"/>
        </w:rPr>
      </w:pPr>
    </w:p>
    <w:p w:rsidR="000873BA" w:rsidRPr="00234779" w:rsidRDefault="000873BA" w:rsidP="00CE7A67">
      <w:pPr>
        <w:pStyle w:val="Prrafodelista"/>
        <w:numPr>
          <w:ilvl w:val="4"/>
          <w:numId w:val="34"/>
        </w:numPr>
        <w:spacing w:line="360" w:lineRule="auto"/>
        <w:ind w:left="1363"/>
        <w:jc w:val="both"/>
        <w:rPr>
          <w:rFonts w:ascii="Arial" w:hAnsi="Arial" w:cs="Arial"/>
          <w:sz w:val="24"/>
          <w:szCs w:val="24"/>
          <w:lang w:val="es-EC"/>
        </w:rPr>
      </w:pPr>
      <w:r w:rsidRPr="00234779">
        <w:rPr>
          <w:rFonts w:ascii="Arial" w:hAnsi="Arial" w:cs="Arial"/>
          <w:sz w:val="24"/>
          <w:szCs w:val="24"/>
          <w:lang w:val="es-EC"/>
        </w:rPr>
        <w:t>SISTEMA PROFILE</w:t>
      </w:r>
      <w:r w:rsidR="00CE7A67" w:rsidRPr="00234779">
        <w:rPr>
          <w:rFonts w:ascii="Arial" w:hAnsi="Arial" w:cs="Arial"/>
          <w:sz w:val="24"/>
          <w:szCs w:val="24"/>
          <w:lang w:val="es-EC"/>
        </w:rPr>
        <w:t xml:space="preserve">: </w:t>
      </w:r>
      <w:r w:rsidRPr="00234779">
        <w:rPr>
          <w:rFonts w:ascii="Arial" w:hAnsi="Arial" w:cs="Arial"/>
          <w:sz w:val="24"/>
          <w:szCs w:val="24"/>
          <w:lang w:val="es-EC"/>
        </w:rPr>
        <w:t xml:space="preserve">La técnica es </w:t>
      </w:r>
      <w:proofErr w:type="spellStart"/>
      <w:r w:rsidRPr="00234779">
        <w:rPr>
          <w:rFonts w:ascii="Arial" w:hAnsi="Arial" w:cs="Arial"/>
          <w:sz w:val="24"/>
          <w:szCs w:val="24"/>
          <w:lang w:val="es-EC"/>
        </w:rPr>
        <w:t>coronoapical</w:t>
      </w:r>
      <w:proofErr w:type="spellEnd"/>
      <w:r w:rsidRPr="00234779">
        <w:rPr>
          <w:rFonts w:ascii="Arial" w:hAnsi="Arial" w:cs="Arial"/>
          <w:sz w:val="24"/>
          <w:szCs w:val="24"/>
          <w:lang w:val="es-EC"/>
        </w:rPr>
        <w:t xml:space="preserve">. Se inicia con los </w:t>
      </w:r>
      <w:proofErr w:type="spellStart"/>
      <w:r w:rsidRPr="00234779">
        <w:rPr>
          <w:rFonts w:ascii="Arial" w:hAnsi="Arial" w:cs="Arial"/>
          <w:sz w:val="24"/>
          <w:szCs w:val="24"/>
          <w:lang w:val="es-EC"/>
        </w:rPr>
        <w:t>Orifice</w:t>
      </w:r>
      <w:proofErr w:type="spellEnd"/>
      <w:r w:rsidRPr="00234779">
        <w:rPr>
          <w:rFonts w:ascii="Arial" w:hAnsi="Arial" w:cs="Arial"/>
          <w:sz w:val="24"/>
          <w:szCs w:val="24"/>
          <w:lang w:val="es-EC"/>
        </w:rPr>
        <w:t xml:space="preserve"> </w:t>
      </w:r>
      <w:proofErr w:type="spellStart"/>
      <w:r w:rsidRPr="00234779">
        <w:rPr>
          <w:rFonts w:ascii="Arial" w:hAnsi="Arial" w:cs="Arial"/>
          <w:sz w:val="24"/>
          <w:szCs w:val="24"/>
          <w:lang w:val="es-EC"/>
        </w:rPr>
        <w:t>Shapers</w:t>
      </w:r>
      <w:proofErr w:type="spellEnd"/>
      <w:r w:rsidRPr="00234779">
        <w:rPr>
          <w:rFonts w:ascii="Arial" w:hAnsi="Arial" w:cs="Arial"/>
          <w:sz w:val="24"/>
          <w:szCs w:val="24"/>
          <w:lang w:val="es-EC"/>
        </w:rPr>
        <w:t xml:space="preserve"> nº. 3 y 2, y se continúa hacia apical con los </w:t>
      </w:r>
      <w:proofErr w:type="spellStart"/>
      <w:r w:rsidRPr="00234779">
        <w:rPr>
          <w:rFonts w:ascii="Arial" w:hAnsi="Arial" w:cs="Arial"/>
          <w:sz w:val="24"/>
          <w:szCs w:val="24"/>
          <w:lang w:val="es-EC"/>
        </w:rPr>
        <w:t>ProFile</w:t>
      </w:r>
      <w:proofErr w:type="spellEnd"/>
      <w:r w:rsidRPr="00234779">
        <w:rPr>
          <w:rFonts w:ascii="Arial" w:hAnsi="Arial" w:cs="Arial"/>
          <w:sz w:val="24"/>
          <w:szCs w:val="24"/>
          <w:lang w:val="es-EC"/>
        </w:rPr>
        <w:t xml:space="preserve"> del 6% calibres 25 y 20. Se determina la longitud de trabajo y, en conductos con curvas moderadas, generalmente se alcanza la constricción con un </w:t>
      </w:r>
      <w:proofErr w:type="spellStart"/>
      <w:r w:rsidRPr="00234779">
        <w:rPr>
          <w:rFonts w:ascii="Arial" w:hAnsi="Arial" w:cs="Arial"/>
          <w:sz w:val="24"/>
          <w:szCs w:val="24"/>
          <w:lang w:val="es-EC"/>
        </w:rPr>
        <w:t>ProFile</w:t>
      </w:r>
      <w:proofErr w:type="spellEnd"/>
      <w:r w:rsidRPr="00234779">
        <w:rPr>
          <w:rFonts w:ascii="Arial" w:hAnsi="Arial" w:cs="Arial"/>
          <w:sz w:val="24"/>
          <w:szCs w:val="24"/>
          <w:lang w:val="es-EC"/>
        </w:rPr>
        <w:t xml:space="preserve"> del 4% calibre 20. Se prepara la zona apical hasta un 25 – 30 y luego se aumenta la conicidad instrumentando con los </w:t>
      </w:r>
      <w:proofErr w:type="spellStart"/>
      <w:r w:rsidRPr="00234779">
        <w:rPr>
          <w:rFonts w:ascii="Arial" w:hAnsi="Arial" w:cs="Arial"/>
          <w:sz w:val="24"/>
          <w:szCs w:val="24"/>
          <w:lang w:val="es-EC"/>
        </w:rPr>
        <w:t>ProFile</w:t>
      </w:r>
      <w:proofErr w:type="spellEnd"/>
      <w:r w:rsidRPr="00234779">
        <w:rPr>
          <w:rFonts w:ascii="Arial" w:hAnsi="Arial" w:cs="Arial"/>
          <w:sz w:val="24"/>
          <w:szCs w:val="24"/>
          <w:lang w:val="es-EC"/>
        </w:rPr>
        <w:t xml:space="preserve"> del 6% hasta el mismo calibre alcanzando con el </w:t>
      </w:r>
      <w:proofErr w:type="spellStart"/>
      <w:r w:rsidRPr="00234779">
        <w:rPr>
          <w:rFonts w:ascii="Arial" w:hAnsi="Arial" w:cs="Arial"/>
          <w:sz w:val="24"/>
          <w:szCs w:val="24"/>
          <w:lang w:val="es-EC"/>
        </w:rPr>
        <w:t>ProFile</w:t>
      </w:r>
      <w:proofErr w:type="spellEnd"/>
      <w:r w:rsidRPr="00234779">
        <w:rPr>
          <w:rFonts w:ascii="Arial" w:hAnsi="Arial" w:cs="Arial"/>
          <w:sz w:val="24"/>
          <w:szCs w:val="24"/>
          <w:lang w:val="es-EC"/>
        </w:rPr>
        <w:t xml:space="preserve"> del 4%.</w:t>
      </w:r>
    </w:p>
    <w:p w:rsidR="00012EFC" w:rsidRPr="00234779" w:rsidRDefault="00012EFC" w:rsidP="00271091">
      <w:pPr>
        <w:spacing w:line="360" w:lineRule="auto"/>
        <w:ind w:left="284" w:firstLine="424"/>
        <w:jc w:val="both"/>
        <w:rPr>
          <w:rFonts w:ascii="Arial" w:hAnsi="Arial" w:cs="Arial"/>
          <w:sz w:val="24"/>
          <w:szCs w:val="24"/>
          <w:lang w:val="es-EC"/>
        </w:rPr>
      </w:pPr>
    </w:p>
    <w:p w:rsidR="000873BA" w:rsidRDefault="000873BA" w:rsidP="00CE7A67">
      <w:pPr>
        <w:pStyle w:val="Prrafodelista"/>
        <w:numPr>
          <w:ilvl w:val="4"/>
          <w:numId w:val="34"/>
        </w:numPr>
        <w:spacing w:line="360" w:lineRule="auto"/>
        <w:ind w:left="1363"/>
        <w:jc w:val="both"/>
        <w:rPr>
          <w:rFonts w:ascii="Arial" w:hAnsi="Arial" w:cs="Arial"/>
          <w:sz w:val="24"/>
          <w:szCs w:val="24"/>
        </w:rPr>
      </w:pPr>
      <w:r w:rsidRPr="00234779">
        <w:rPr>
          <w:rFonts w:ascii="Arial" w:hAnsi="Arial" w:cs="Arial"/>
          <w:sz w:val="24"/>
          <w:szCs w:val="24"/>
          <w:lang w:val="es-EC"/>
        </w:rPr>
        <w:t>SISTEMA NITI – TEE</w:t>
      </w:r>
      <w:r w:rsidR="00CE7A67" w:rsidRPr="00234779">
        <w:rPr>
          <w:rFonts w:ascii="Arial" w:hAnsi="Arial" w:cs="Arial"/>
          <w:sz w:val="24"/>
          <w:szCs w:val="24"/>
          <w:lang w:val="es-EC"/>
        </w:rPr>
        <w:t xml:space="preserve">: </w:t>
      </w:r>
      <w:proofErr w:type="spellStart"/>
      <w:r w:rsidRPr="00234779">
        <w:rPr>
          <w:rFonts w:ascii="Arial" w:hAnsi="Arial" w:cs="Arial"/>
          <w:sz w:val="24"/>
          <w:szCs w:val="24"/>
          <w:lang w:val="es-EC"/>
        </w:rPr>
        <w:t>Canalda</w:t>
      </w:r>
      <w:proofErr w:type="spellEnd"/>
      <w:r w:rsidRPr="00234779">
        <w:rPr>
          <w:rFonts w:ascii="Arial" w:hAnsi="Arial" w:cs="Arial"/>
          <w:sz w:val="24"/>
          <w:szCs w:val="24"/>
          <w:lang w:val="es-EC"/>
        </w:rPr>
        <w:t xml:space="preserve">, 2014 explica: La técnica es </w:t>
      </w:r>
      <w:proofErr w:type="spellStart"/>
      <w:r w:rsidRPr="00234779">
        <w:rPr>
          <w:rFonts w:ascii="Arial" w:hAnsi="Arial" w:cs="Arial"/>
          <w:sz w:val="24"/>
          <w:szCs w:val="24"/>
          <w:lang w:val="es-EC"/>
        </w:rPr>
        <w:t>coronoapical</w:t>
      </w:r>
      <w:proofErr w:type="spellEnd"/>
      <w:r w:rsidRPr="00234779">
        <w:rPr>
          <w:rFonts w:ascii="Arial" w:hAnsi="Arial" w:cs="Arial"/>
          <w:sz w:val="24"/>
          <w:szCs w:val="24"/>
          <w:lang w:val="es-EC"/>
        </w:rPr>
        <w:t xml:space="preserve">. Tras permeabilizar los conductos se inician la preparación mecanizada de los mismos. </w:t>
      </w:r>
      <w:r w:rsidR="00A52166">
        <w:rPr>
          <w:rFonts w:ascii="Arial" w:hAnsi="Arial" w:cs="Arial"/>
          <w:sz w:val="24"/>
          <w:szCs w:val="24"/>
        </w:rPr>
        <w:t>(Fig. 8</w:t>
      </w:r>
      <w:r w:rsidRPr="00CE7A67">
        <w:rPr>
          <w:rFonts w:ascii="Arial" w:hAnsi="Arial" w:cs="Arial"/>
          <w:sz w:val="24"/>
          <w:szCs w:val="24"/>
        </w:rPr>
        <w:t>).</w:t>
      </w:r>
    </w:p>
    <w:p w:rsidR="00CE7A67" w:rsidRPr="00CE7A67" w:rsidRDefault="00CE7A67" w:rsidP="00CE7A67">
      <w:pPr>
        <w:pStyle w:val="Prrafodelista"/>
        <w:rPr>
          <w:rFonts w:ascii="Arial" w:hAnsi="Arial" w:cs="Arial"/>
          <w:sz w:val="24"/>
          <w:szCs w:val="24"/>
        </w:rPr>
      </w:pPr>
    </w:p>
    <w:p w:rsidR="00CE7A67" w:rsidRPr="00CE7A67" w:rsidRDefault="00CE7A67" w:rsidP="00CE7A67">
      <w:pPr>
        <w:pStyle w:val="Prrafodelista"/>
        <w:spacing w:line="360" w:lineRule="auto"/>
        <w:ind w:left="1363"/>
        <w:jc w:val="both"/>
        <w:rPr>
          <w:rFonts w:ascii="Arial" w:hAnsi="Arial" w:cs="Arial"/>
          <w:sz w:val="24"/>
          <w:szCs w:val="24"/>
        </w:rPr>
      </w:pPr>
    </w:p>
    <w:p w:rsidR="00012EFC" w:rsidRPr="00012EFC" w:rsidRDefault="00012EFC" w:rsidP="00271091">
      <w:pPr>
        <w:spacing w:line="360" w:lineRule="auto"/>
        <w:ind w:left="284" w:firstLine="424"/>
        <w:jc w:val="both"/>
        <w:rPr>
          <w:rFonts w:ascii="Arial" w:hAnsi="Arial" w:cs="Arial"/>
          <w:sz w:val="24"/>
          <w:szCs w:val="24"/>
        </w:rPr>
      </w:pPr>
    </w:p>
    <w:p w:rsidR="000873BA" w:rsidRPr="00241154" w:rsidRDefault="000873BA" w:rsidP="00271091">
      <w:pPr>
        <w:keepNext/>
        <w:spacing w:line="360" w:lineRule="auto"/>
        <w:ind w:left="284" w:firstLine="424"/>
        <w:rPr>
          <w:rFonts w:ascii="Times New Roman" w:hAnsi="Times New Roman" w:cs="Times New Roman"/>
        </w:rPr>
      </w:pPr>
      <w:r>
        <w:rPr>
          <w:rFonts w:ascii="Times New Roman" w:hAnsi="Times New Roman" w:cs="Times New Roman"/>
          <w:noProof/>
          <w:sz w:val="24"/>
          <w:szCs w:val="24"/>
          <w:lang w:val="es-EC" w:eastAsia="es-EC"/>
        </w:rPr>
        <w:drawing>
          <wp:anchor distT="0" distB="0" distL="114300" distR="114300" simplePos="0" relativeHeight="251672064" behindDoc="0" locked="0" layoutInCell="1" allowOverlap="1">
            <wp:simplePos x="0" y="0"/>
            <wp:positionH relativeFrom="column">
              <wp:posOffset>1362075</wp:posOffset>
            </wp:positionH>
            <wp:positionV relativeFrom="paragraph">
              <wp:align>top</wp:align>
            </wp:positionV>
            <wp:extent cx="2635885" cy="875030"/>
            <wp:effectExtent l="76200" t="76200" r="126365" b="13462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32191"/>
                    <a:stretch/>
                  </pic:blipFill>
                  <pic:spPr bwMode="auto">
                    <a:xfrm>
                      <a:off x="0" y="0"/>
                      <a:ext cx="2635885" cy="8750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241154">
        <w:rPr>
          <w:rFonts w:ascii="Times New Roman" w:hAnsi="Times New Roman" w:cs="Times New Roman"/>
        </w:rPr>
        <w:br w:type="textWrapping" w:clear="all"/>
      </w:r>
    </w:p>
    <w:p w:rsidR="000873BA" w:rsidRPr="00A52166" w:rsidRDefault="00A52166" w:rsidP="00CE7A67">
      <w:pPr>
        <w:pStyle w:val="Epgrafe"/>
        <w:spacing w:line="360" w:lineRule="auto"/>
        <w:ind w:left="283"/>
        <w:jc w:val="both"/>
        <w:rPr>
          <w:rFonts w:ascii="Arial" w:hAnsi="Arial" w:cs="Arial"/>
          <w:color w:val="auto"/>
          <w:sz w:val="24"/>
          <w:szCs w:val="24"/>
          <w:lang w:val="es-EC"/>
        </w:rPr>
      </w:pPr>
      <w:r w:rsidRPr="00A52166">
        <w:rPr>
          <w:rFonts w:ascii="Arial" w:hAnsi="Arial" w:cs="Arial"/>
          <w:color w:val="auto"/>
          <w:sz w:val="24"/>
          <w:szCs w:val="24"/>
          <w:lang w:val="es-EC"/>
        </w:rPr>
        <w:t>Fig.8</w:t>
      </w:r>
      <w:r w:rsidR="000873BA" w:rsidRPr="00A52166">
        <w:rPr>
          <w:rFonts w:ascii="Arial" w:hAnsi="Arial" w:cs="Arial"/>
          <w:color w:val="auto"/>
          <w:sz w:val="24"/>
          <w:szCs w:val="24"/>
          <w:lang w:val="es-EC"/>
        </w:rPr>
        <w:t xml:space="preserve">. Secuencia instrumental para el sistema </w:t>
      </w:r>
      <w:proofErr w:type="spellStart"/>
      <w:r w:rsidR="000873BA" w:rsidRPr="00A52166">
        <w:rPr>
          <w:rFonts w:ascii="Arial" w:hAnsi="Arial" w:cs="Arial"/>
          <w:color w:val="auto"/>
          <w:sz w:val="24"/>
          <w:szCs w:val="24"/>
          <w:lang w:val="es-EC"/>
        </w:rPr>
        <w:t>NiTi</w:t>
      </w:r>
      <w:proofErr w:type="spellEnd"/>
      <w:r w:rsidR="000873BA" w:rsidRPr="00A52166">
        <w:rPr>
          <w:rFonts w:ascii="Arial" w:hAnsi="Arial" w:cs="Arial"/>
          <w:color w:val="auto"/>
          <w:sz w:val="24"/>
          <w:szCs w:val="24"/>
          <w:lang w:val="es-EC"/>
        </w:rPr>
        <w:t xml:space="preserve"> – </w:t>
      </w:r>
      <w:proofErr w:type="spellStart"/>
      <w:r w:rsidR="000873BA" w:rsidRPr="00A52166">
        <w:rPr>
          <w:rFonts w:ascii="Arial" w:hAnsi="Arial" w:cs="Arial"/>
          <w:color w:val="auto"/>
          <w:sz w:val="24"/>
          <w:szCs w:val="24"/>
          <w:lang w:val="es-EC"/>
        </w:rPr>
        <w:t>Tee</w:t>
      </w:r>
      <w:proofErr w:type="spellEnd"/>
      <w:r w:rsidR="000873BA" w:rsidRPr="00A52166">
        <w:rPr>
          <w:rFonts w:ascii="Arial" w:hAnsi="Arial" w:cs="Arial"/>
          <w:color w:val="auto"/>
          <w:sz w:val="24"/>
          <w:szCs w:val="24"/>
          <w:lang w:val="es-EC"/>
        </w:rPr>
        <w:t xml:space="preserve"> recomendada por el fabricante</w:t>
      </w:r>
      <w:r w:rsidRPr="00A52166">
        <w:rPr>
          <w:rFonts w:ascii="Arial" w:hAnsi="Arial" w:cs="Arial"/>
          <w:color w:val="auto"/>
          <w:sz w:val="24"/>
          <w:szCs w:val="24"/>
          <w:lang w:val="es-EC"/>
        </w:rPr>
        <w:t xml:space="preserve">. </w:t>
      </w:r>
      <w:r w:rsidRPr="00A52166">
        <w:rPr>
          <w:rFonts w:ascii="Arial" w:hAnsi="Arial" w:cs="Arial"/>
          <w:color w:val="auto"/>
          <w:sz w:val="24"/>
          <w:szCs w:val="24"/>
        </w:rPr>
        <w:t>(</w:t>
      </w:r>
      <w:proofErr w:type="spellStart"/>
      <w:r w:rsidRPr="00A52166">
        <w:rPr>
          <w:rFonts w:ascii="Arial" w:hAnsi="Arial" w:cs="Arial"/>
          <w:color w:val="auto"/>
          <w:sz w:val="24"/>
          <w:szCs w:val="24"/>
        </w:rPr>
        <w:t>Canalda</w:t>
      </w:r>
      <w:proofErr w:type="spellEnd"/>
      <w:r w:rsidRPr="00A52166">
        <w:rPr>
          <w:rFonts w:ascii="Arial" w:hAnsi="Arial" w:cs="Arial"/>
          <w:color w:val="auto"/>
          <w:sz w:val="24"/>
          <w:szCs w:val="24"/>
        </w:rPr>
        <w:t>, 2014).</w:t>
      </w:r>
    </w:p>
    <w:p w:rsidR="000873BA" w:rsidRPr="00234779" w:rsidRDefault="000873BA" w:rsidP="00CE7A67">
      <w:pPr>
        <w:spacing w:line="360" w:lineRule="auto"/>
        <w:ind w:left="284" w:firstLine="424"/>
        <w:jc w:val="both"/>
        <w:rPr>
          <w:rFonts w:ascii="Arial" w:hAnsi="Arial" w:cs="Arial"/>
          <w:sz w:val="24"/>
          <w:szCs w:val="24"/>
          <w:lang w:val="es-EC"/>
        </w:rPr>
      </w:pPr>
    </w:p>
    <w:p w:rsidR="000873BA" w:rsidRPr="00234779" w:rsidRDefault="000873BA" w:rsidP="00271091">
      <w:pPr>
        <w:spacing w:line="360" w:lineRule="auto"/>
        <w:jc w:val="both"/>
        <w:rPr>
          <w:rFonts w:ascii="Arial" w:hAnsi="Arial" w:cs="Arial"/>
          <w:sz w:val="24"/>
          <w:szCs w:val="24"/>
          <w:lang w:val="es-EC"/>
        </w:rPr>
      </w:pPr>
    </w:p>
    <w:p w:rsidR="000873BA" w:rsidRPr="00A52166" w:rsidRDefault="00CE7A67" w:rsidP="00CE7A67">
      <w:pPr>
        <w:pStyle w:val="Prrafodelista"/>
        <w:numPr>
          <w:ilvl w:val="1"/>
          <w:numId w:val="5"/>
        </w:numPr>
        <w:spacing w:line="360" w:lineRule="auto"/>
        <w:ind w:left="643"/>
        <w:jc w:val="both"/>
        <w:rPr>
          <w:rFonts w:ascii="Arial" w:hAnsi="Arial" w:cs="Arial"/>
          <w:sz w:val="24"/>
          <w:szCs w:val="24"/>
          <w:lang w:val="es-EC"/>
        </w:rPr>
      </w:pPr>
      <w:r w:rsidRPr="00A52166">
        <w:rPr>
          <w:rFonts w:ascii="Arial" w:hAnsi="Arial" w:cs="Arial"/>
          <w:sz w:val="24"/>
          <w:szCs w:val="24"/>
          <w:lang w:val="es-EC"/>
        </w:rPr>
        <w:t xml:space="preserve">. </w:t>
      </w:r>
      <w:r w:rsidR="000873BA" w:rsidRPr="00A52166">
        <w:rPr>
          <w:rFonts w:ascii="Arial" w:hAnsi="Arial" w:cs="Arial"/>
          <w:sz w:val="24"/>
          <w:szCs w:val="24"/>
          <w:lang w:val="es-EC"/>
        </w:rPr>
        <w:t>CONOMETRÍA</w:t>
      </w:r>
    </w:p>
    <w:p w:rsidR="00CE7A67" w:rsidRPr="00A52166" w:rsidRDefault="00CE7A67" w:rsidP="00CE7A67">
      <w:pPr>
        <w:pStyle w:val="Prrafodelista"/>
        <w:spacing w:line="360" w:lineRule="auto"/>
        <w:ind w:left="284"/>
        <w:jc w:val="both"/>
        <w:rPr>
          <w:rFonts w:ascii="Arial" w:hAnsi="Arial" w:cs="Arial"/>
          <w:sz w:val="24"/>
          <w:szCs w:val="24"/>
          <w:lang w:val="es-EC"/>
        </w:rPr>
      </w:pPr>
    </w:p>
    <w:p w:rsidR="000873BA" w:rsidRPr="00012EFC" w:rsidRDefault="000873BA" w:rsidP="00CE7A67">
      <w:pPr>
        <w:pStyle w:val="Prrafodelista"/>
        <w:spacing w:line="360" w:lineRule="auto"/>
        <w:ind w:left="284"/>
        <w:jc w:val="both"/>
        <w:rPr>
          <w:rFonts w:ascii="Arial" w:hAnsi="Arial" w:cs="Arial"/>
          <w:sz w:val="24"/>
          <w:szCs w:val="24"/>
        </w:rPr>
      </w:pPr>
      <w:r w:rsidRPr="00234779">
        <w:rPr>
          <w:rFonts w:ascii="Arial" w:hAnsi="Arial" w:cs="Arial"/>
          <w:sz w:val="24"/>
          <w:szCs w:val="24"/>
          <w:lang w:val="es-EC"/>
        </w:rPr>
        <w:t xml:space="preserve">La </w:t>
      </w:r>
      <w:proofErr w:type="spellStart"/>
      <w:r w:rsidRPr="00234779">
        <w:rPr>
          <w:rFonts w:ascii="Arial" w:hAnsi="Arial" w:cs="Arial"/>
          <w:sz w:val="24"/>
          <w:szCs w:val="24"/>
          <w:lang w:val="es-EC"/>
        </w:rPr>
        <w:t>Conometría</w:t>
      </w:r>
      <w:proofErr w:type="spellEnd"/>
      <w:r w:rsidRPr="00234779">
        <w:rPr>
          <w:rFonts w:ascii="Arial" w:hAnsi="Arial" w:cs="Arial"/>
          <w:sz w:val="24"/>
          <w:szCs w:val="24"/>
          <w:lang w:val="es-EC"/>
        </w:rPr>
        <w:t xml:space="preserve"> es el paso del tratamiento de endodoncia que nos indica hasta dónde vamos a llegar con el relleno en el conducto. Los materiales utilizados en la obturación de los conductos radiculares deben mantenerse confinados en su interior, desde el orificio cameral de los mismos hasta la constricción apical. A partir de la misma, el material de obturación puede representar una irritación innecesaria que impida o retarde la reparación </w:t>
      </w:r>
      <w:proofErr w:type="spellStart"/>
      <w:r w:rsidRPr="00234779">
        <w:rPr>
          <w:rFonts w:ascii="Arial" w:hAnsi="Arial" w:cs="Arial"/>
          <w:sz w:val="24"/>
          <w:szCs w:val="24"/>
          <w:lang w:val="es-EC"/>
        </w:rPr>
        <w:t>hística</w:t>
      </w:r>
      <w:proofErr w:type="spellEnd"/>
      <w:r w:rsidRPr="00234779">
        <w:rPr>
          <w:rFonts w:ascii="Arial" w:hAnsi="Arial" w:cs="Arial"/>
          <w:sz w:val="24"/>
          <w:szCs w:val="24"/>
          <w:lang w:val="es-EC"/>
        </w:rPr>
        <w:t xml:space="preserve">. El nivel apical de la obturación ha de coincidir con el nivel de la preparación del conducto. Para la mayoría de autores, la extensión de la obturación ha de llegar hasta la constricción apical, sin sobrepasarla, con una calidad de condensación que impida la existencia de espacios vacíos en el interior del material de obturación y entre este y las paredes del conducto. </w:t>
      </w:r>
      <w:r w:rsidRPr="00012EFC">
        <w:rPr>
          <w:rFonts w:ascii="Arial" w:hAnsi="Arial" w:cs="Arial"/>
          <w:sz w:val="24"/>
          <w:szCs w:val="24"/>
        </w:rPr>
        <w:t>(</w:t>
      </w:r>
      <w:proofErr w:type="spellStart"/>
      <w:r w:rsidRPr="00012EFC">
        <w:rPr>
          <w:rFonts w:ascii="Arial" w:hAnsi="Arial" w:cs="Arial"/>
          <w:sz w:val="24"/>
          <w:szCs w:val="24"/>
        </w:rPr>
        <w:t>Canalda</w:t>
      </w:r>
      <w:proofErr w:type="spellEnd"/>
      <w:r w:rsidRPr="00012EFC">
        <w:rPr>
          <w:rFonts w:ascii="Arial" w:hAnsi="Arial" w:cs="Arial"/>
          <w:sz w:val="24"/>
          <w:szCs w:val="24"/>
        </w:rPr>
        <w:t xml:space="preserve">, 2014). </w:t>
      </w:r>
    </w:p>
    <w:p w:rsidR="000873BA" w:rsidRPr="00012EFC" w:rsidRDefault="000873BA" w:rsidP="00271091">
      <w:pPr>
        <w:pStyle w:val="Prrafodelista"/>
        <w:spacing w:line="360" w:lineRule="auto"/>
        <w:ind w:left="284" w:firstLine="424"/>
        <w:jc w:val="both"/>
        <w:rPr>
          <w:rFonts w:ascii="Arial" w:hAnsi="Arial" w:cs="Arial"/>
          <w:sz w:val="24"/>
          <w:szCs w:val="24"/>
        </w:rPr>
      </w:pPr>
    </w:p>
    <w:p w:rsidR="000873BA" w:rsidRPr="00012EFC" w:rsidRDefault="000873BA" w:rsidP="00CE7A67">
      <w:pPr>
        <w:pStyle w:val="Prrafodelista"/>
        <w:numPr>
          <w:ilvl w:val="1"/>
          <w:numId w:val="5"/>
        </w:numPr>
        <w:spacing w:line="360" w:lineRule="auto"/>
        <w:ind w:left="643"/>
        <w:jc w:val="both"/>
        <w:rPr>
          <w:rFonts w:ascii="Arial" w:hAnsi="Arial" w:cs="Arial"/>
          <w:sz w:val="24"/>
          <w:szCs w:val="24"/>
        </w:rPr>
      </w:pPr>
      <w:r w:rsidRPr="00012EFC">
        <w:rPr>
          <w:rFonts w:ascii="Arial" w:hAnsi="Arial" w:cs="Arial"/>
          <w:sz w:val="24"/>
          <w:szCs w:val="24"/>
        </w:rPr>
        <w:t>OBTURACIÓN DEL CONDUCTO</w:t>
      </w:r>
    </w:p>
    <w:p w:rsidR="00CE7A67" w:rsidRDefault="00CE7A67" w:rsidP="00CE7A67">
      <w:pPr>
        <w:pStyle w:val="Prrafodelista"/>
        <w:spacing w:line="360" w:lineRule="auto"/>
        <w:ind w:left="284"/>
        <w:jc w:val="both"/>
        <w:rPr>
          <w:rFonts w:ascii="Arial" w:hAnsi="Arial" w:cs="Arial"/>
          <w:sz w:val="24"/>
          <w:szCs w:val="24"/>
        </w:rPr>
      </w:pPr>
    </w:p>
    <w:p w:rsidR="00CE7A67" w:rsidRPr="00234779" w:rsidRDefault="000873BA" w:rsidP="00CE7A67">
      <w:pPr>
        <w:pStyle w:val="Prrafodelista"/>
        <w:spacing w:line="360" w:lineRule="auto"/>
        <w:ind w:left="284"/>
        <w:jc w:val="both"/>
        <w:rPr>
          <w:rFonts w:ascii="Arial" w:hAnsi="Arial" w:cs="Arial"/>
          <w:sz w:val="24"/>
          <w:szCs w:val="24"/>
          <w:lang w:val="es-EC"/>
        </w:rPr>
      </w:pPr>
      <w:r w:rsidRPr="00234779">
        <w:rPr>
          <w:rFonts w:ascii="Arial" w:hAnsi="Arial" w:cs="Arial"/>
          <w:sz w:val="24"/>
          <w:szCs w:val="24"/>
          <w:lang w:val="es-EC"/>
        </w:rPr>
        <w:t xml:space="preserve">Una de las principales metas de la terapia </w:t>
      </w:r>
      <w:proofErr w:type="spellStart"/>
      <w:r w:rsidRPr="00234779">
        <w:rPr>
          <w:rFonts w:ascii="Arial" w:hAnsi="Arial" w:cs="Arial"/>
          <w:sz w:val="24"/>
          <w:szCs w:val="24"/>
          <w:lang w:val="es-EC"/>
        </w:rPr>
        <w:t>endodóntica</w:t>
      </w:r>
      <w:proofErr w:type="spellEnd"/>
      <w:r w:rsidRPr="00234779">
        <w:rPr>
          <w:rFonts w:ascii="Arial" w:hAnsi="Arial" w:cs="Arial"/>
          <w:sz w:val="24"/>
          <w:szCs w:val="24"/>
          <w:lang w:val="es-EC"/>
        </w:rPr>
        <w:t xml:space="preserve">, es la obturación tridimensional del sistema de conductos radiculares, esto significa que el diente debe pasar a un estado lo más inerte posible para el organismo, impidiendo la reinfección y el crecimiento de los microorganismos que hayan </w:t>
      </w:r>
      <w:r w:rsidRPr="00234779">
        <w:rPr>
          <w:rFonts w:ascii="Arial" w:hAnsi="Arial" w:cs="Arial"/>
          <w:sz w:val="24"/>
          <w:szCs w:val="24"/>
          <w:lang w:val="es-EC"/>
        </w:rPr>
        <w:lastRenderedPageBreak/>
        <w:t xml:space="preserve">quedado en el conducto, así como la creación de un ambiente biológicamente adecuado para que se pueda llevar a cabo la cicatrización de los tejidos. Se han desarrollado muchos materiales y técnicas para conformar la obturación de los conductos radiculares, el objetivo de la obturación es la obliteración de todo el sistema del canal radicular lo más cerca posible del CDC, utilizando una mínima cantidad de sellador biológicamente compatible, previa eliminación del contenido normal o patológico, por medio de materiales inertes, dimensionalmente estables y bien tolerado por los tejidos </w:t>
      </w:r>
      <w:proofErr w:type="spellStart"/>
      <w:r w:rsidRPr="00234779">
        <w:rPr>
          <w:rFonts w:ascii="Arial" w:hAnsi="Arial" w:cs="Arial"/>
          <w:sz w:val="24"/>
          <w:szCs w:val="24"/>
          <w:lang w:val="es-EC"/>
        </w:rPr>
        <w:t>periapicales</w:t>
      </w:r>
      <w:proofErr w:type="spellEnd"/>
      <w:r w:rsidRPr="00234779">
        <w:rPr>
          <w:rFonts w:ascii="Arial" w:hAnsi="Arial" w:cs="Arial"/>
          <w:sz w:val="24"/>
          <w:szCs w:val="24"/>
          <w:lang w:val="es-EC"/>
        </w:rPr>
        <w:t xml:space="preserve"> y que además permitan un sellado, hermético, tridimensional y permanente. (</w:t>
      </w:r>
      <w:proofErr w:type="spellStart"/>
      <w:r w:rsidRPr="00234779">
        <w:rPr>
          <w:rFonts w:ascii="Arial" w:hAnsi="Arial" w:cs="Arial"/>
          <w:sz w:val="24"/>
          <w:szCs w:val="24"/>
          <w:lang w:val="es-EC"/>
        </w:rPr>
        <w:t>Canalda</w:t>
      </w:r>
      <w:proofErr w:type="spellEnd"/>
      <w:r w:rsidRPr="00234779">
        <w:rPr>
          <w:rFonts w:ascii="Arial" w:hAnsi="Arial" w:cs="Arial"/>
          <w:sz w:val="24"/>
          <w:szCs w:val="24"/>
          <w:lang w:val="es-EC"/>
        </w:rPr>
        <w:t>, 2014).</w:t>
      </w:r>
    </w:p>
    <w:p w:rsidR="000873BA" w:rsidRPr="00234779" w:rsidRDefault="000873BA" w:rsidP="00CE7A67">
      <w:pPr>
        <w:pStyle w:val="Prrafodelista"/>
        <w:spacing w:line="360" w:lineRule="auto"/>
        <w:ind w:left="284"/>
        <w:jc w:val="both"/>
        <w:rPr>
          <w:rFonts w:ascii="Arial" w:hAnsi="Arial" w:cs="Arial"/>
          <w:sz w:val="24"/>
          <w:szCs w:val="24"/>
          <w:lang w:val="es-EC"/>
        </w:rPr>
      </w:pPr>
      <w:r w:rsidRPr="00234779">
        <w:rPr>
          <w:rFonts w:ascii="Arial" w:hAnsi="Arial" w:cs="Arial"/>
          <w:sz w:val="24"/>
          <w:szCs w:val="24"/>
          <w:lang w:val="es-EC"/>
        </w:rPr>
        <w:t xml:space="preserve"> </w:t>
      </w:r>
    </w:p>
    <w:p w:rsidR="000873BA" w:rsidRPr="00234779" w:rsidRDefault="000873BA" w:rsidP="00561180">
      <w:pPr>
        <w:spacing w:line="360" w:lineRule="auto"/>
        <w:ind w:left="283"/>
        <w:jc w:val="both"/>
        <w:rPr>
          <w:rFonts w:ascii="Arial" w:hAnsi="Arial" w:cs="Arial"/>
          <w:sz w:val="24"/>
          <w:szCs w:val="24"/>
          <w:lang w:val="es-EC"/>
        </w:rPr>
      </w:pPr>
      <w:r w:rsidRPr="00234779">
        <w:rPr>
          <w:rFonts w:ascii="Arial" w:hAnsi="Arial" w:cs="Arial"/>
          <w:sz w:val="24"/>
          <w:szCs w:val="24"/>
          <w:lang w:val="es-EC"/>
        </w:rPr>
        <w:t xml:space="preserve">1.5.1 PRINCIPIOS DE LA OBTURACIÓN </w:t>
      </w:r>
    </w:p>
    <w:p w:rsidR="000873BA" w:rsidRPr="00234779" w:rsidRDefault="000873BA" w:rsidP="00561180">
      <w:pPr>
        <w:pStyle w:val="Prrafodelista"/>
        <w:spacing w:line="360" w:lineRule="auto"/>
        <w:ind w:left="284"/>
        <w:jc w:val="both"/>
        <w:rPr>
          <w:rFonts w:ascii="Arial" w:hAnsi="Arial" w:cs="Arial"/>
          <w:sz w:val="24"/>
          <w:szCs w:val="24"/>
          <w:lang w:val="es-EC"/>
        </w:rPr>
      </w:pPr>
      <w:r w:rsidRPr="00234779">
        <w:rPr>
          <w:rFonts w:ascii="Arial" w:hAnsi="Arial" w:cs="Arial"/>
          <w:sz w:val="24"/>
          <w:szCs w:val="24"/>
          <w:lang w:val="es-EC"/>
        </w:rPr>
        <w:t xml:space="preserve">Es muy importante mencionar que la obturación debe conformarse tridimensionalmente y que esta dependerá significativamente de la calidad de la limpieza y conformación del canal, así como de los materiales utilizados, su uso y la interpretación radiográfica del proceso. La inhabilidad para rellenar el conducto en tres dimensiones consistirá en la formación de espacios tanto apical como coronalmente o internamente dentro de la masa de gutapercha, produciendo vías de filtración, que favorecerán el crecimiento bacteriano o la reinfección. ¿Hasta dónde debe ser la extensión adecuada de la obturación del conducto radicular?, ha sido tema de discusión desde siempre. Se sabe que los límites anatómicos del espacio </w:t>
      </w:r>
      <w:proofErr w:type="spellStart"/>
      <w:r w:rsidRPr="00234779">
        <w:rPr>
          <w:rFonts w:ascii="Arial" w:hAnsi="Arial" w:cs="Arial"/>
          <w:sz w:val="24"/>
          <w:szCs w:val="24"/>
          <w:lang w:val="es-EC"/>
        </w:rPr>
        <w:t>pulpar</w:t>
      </w:r>
      <w:proofErr w:type="spellEnd"/>
      <w:r w:rsidRPr="00234779">
        <w:rPr>
          <w:rFonts w:ascii="Arial" w:hAnsi="Arial" w:cs="Arial"/>
          <w:sz w:val="24"/>
          <w:szCs w:val="24"/>
          <w:lang w:val="es-EC"/>
        </w:rPr>
        <w:t xml:space="preserve"> son la unión </w:t>
      </w:r>
      <w:proofErr w:type="spellStart"/>
      <w:r w:rsidRPr="00234779">
        <w:rPr>
          <w:rFonts w:ascii="Arial" w:hAnsi="Arial" w:cs="Arial"/>
          <w:sz w:val="24"/>
          <w:szCs w:val="24"/>
          <w:lang w:val="es-EC"/>
        </w:rPr>
        <w:t>cementodentinaria</w:t>
      </w:r>
      <w:proofErr w:type="spellEnd"/>
      <w:r w:rsidRPr="00234779">
        <w:rPr>
          <w:rFonts w:ascii="Arial" w:hAnsi="Arial" w:cs="Arial"/>
          <w:sz w:val="24"/>
          <w:szCs w:val="24"/>
          <w:lang w:val="es-EC"/>
        </w:rPr>
        <w:t xml:space="preserve"> en la parte apical y 2 la cámara </w:t>
      </w:r>
      <w:proofErr w:type="spellStart"/>
      <w:r w:rsidRPr="00234779">
        <w:rPr>
          <w:rFonts w:ascii="Arial" w:hAnsi="Arial" w:cs="Arial"/>
          <w:sz w:val="24"/>
          <w:szCs w:val="24"/>
          <w:lang w:val="es-EC"/>
        </w:rPr>
        <w:t>pulpar</w:t>
      </w:r>
      <w:proofErr w:type="spellEnd"/>
      <w:r w:rsidRPr="00234779">
        <w:rPr>
          <w:rFonts w:ascii="Arial" w:hAnsi="Arial" w:cs="Arial"/>
          <w:sz w:val="24"/>
          <w:szCs w:val="24"/>
          <w:lang w:val="es-EC"/>
        </w:rPr>
        <w:t xml:space="preserve"> en la porción coronal. </w:t>
      </w:r>
      <w:proofErr w:type="spellStart"/>
      <w:r w:rsidRPr="00234779">
        <w:rPr>
          <w:rFonts w:ascii="Arial" w:hAnsi="Arial" w:cs="Arial"/>
          <w:sz w:val="24"/>
          <w:szCs w:val="24"/>
          <w:lang w:val="es-EC"/>
        </w:rPr>
        <w:t>Kuttler</w:t>
      </w:r>
      <w:proofErr w:type="spellEnd"/>
      <w:r w:rsidRPr="00234779">
        <w:rPr>
          <w:rFonts w:ascii="Arial" w:hAnsi="Arial" w:cs="Arial"/>
          <w:sz w:val="24"/>
          <w:szCs w:val="24"/>
          <w:lang w:val="es-EC"/>
        </w:rPr>
        <w:t xml:space="preserve">, claramente demostró que la unión de la dentina con el cemento se encuentra a 0.5 - 0.7 mm de la superficie externa del foramen apical y que más allá de esto continúan las estructuras periodontales. Es por ello que desde hace más de 50 años aproximadamente, se prescribe que este sea el límite hasta donde debe extenderse la obturación del conducto radicular. Los objetivos de la obturación se resumen en eliminar todas las filtraciones provenientes de la cavidad oral o de los tejidos </w:t>
      </w:r>
      <w:proofErr w:type="spellStart"/>
      <w:r w:rsidRPr="00234779">
        <w:rPr>
          <w:rFonts w:ascii="Arial" w:hAnsi="Arial" w:cs="Arial"/>
          <w:sz w:val="24"/>
          <w:szCs w:val="24"/>
          <w:lang w:val="es-EC"/>
        </w:rPr>
        <w:t>periapicales</w:t>
      </w:r>
      <w:proofErr w:type="spellEnd"/>
      <w:r w:rsidRPr="00234779">
        <w:rPr>
          <w:rFonts w:ascii="Arial" w:hAnsi="Arial" w:cs="Arial"/>
          <w:sz w:val="24"/>
          <w:szCs w:val="24"/>
          <w:lang w:val="es-EC"/>
        </w:rPr>
        <w:t xml:space="preserve"> en el sistema de conductos radiculares y sellar dentro del sistema todos los agentes irritantes que no puedan eliminarse por completo durante el procedimiento de limpieza y conformación del canal. La razón fundamental </w:t>
      </w:r>
      <w:r w:rsidRPr="00234779">
        <w:rPr>
          <w:rFonts w:ascii="Arial" w:hAnsi="Arial" w:cs="Arial"/>
          <w:sz w:val="24"/>
          <w:szCs w:val="24"/>
          <w:lang w:val="es-EC"/>
        </w:rPr>
        <w:lastRenderedPageBreak/>
        <w:t xml:space="preserve">es que está comprobado que la eliminación parcial del tejido </w:t>
      </w:r>
      <w:proofErr w:type="spellStart"/>
      <w:r w:rsidRPr="00234779">
        <w:rPr>
          <w:rFonts w:ascii="Arial" w:hAnsi="Arial" w:cs="Arial"/>
          <w:sz w:val="24"/>
          <w:szCs w:val="24"/>
          <w:lang w:val="es-EC"/>
        </w:rPr>
        <w:t>pulpar</w:t>
      </w:r>
      <w:proofErr w:type="spellEnd"/>
      <w:r w:rsidRPr="00234779">
        <w:rPr>
          <w:rFonts w:ascii="Arial" w:hAnsi="Arial" w:cs="Arial"/>
          <w:sz w:val="24"/>
          <w:szCs w:val="24"/>
          <w:lang w:val="es-EC"/>
        </w:rPr>
        <w:t xml:space="preserve">, los microorganismos y sus productos son la principal causa de la necrosis </w:t>
      </w:r>
      <w:proofErr w:type="spellStart"/>
      <w:r w:rsidRPr="00234779">
        <w:rPr>
          <w:rFonts w:ascii="Arial" w:hAnsi="Arial" w:cs="Arial"/>
          <w:sz w:val="24"/>
          <w:szCs w:val="24"/>
          <w:lang w:val="es-EC"/>
        </w:rPr>
        <w:t>pulpar</w:t>
      </w:r>
      <w:proofErr w:type="spellEnd"/>
      <w:r w:rsidRPr="00234779">
        <w:rPr>
          <w:rFonts w:ascii="Arial" w:hAnsi="Arial" w:cs="Arial"/>
          <w:sz w:val="24"/>
          <w:szCs w:val="24"/>
          <w:lang w:val="es-EC"/>
        </w:rPr>
        <w:t xml:space="preserve"> y la posterior extensión al tejido </w:t>
      </w:r>
      <w:proofErr w:type="spellStart"/>
      <w:r w:rsidRPr="00234779">
        <w:rPr>
          <w:rFonts w:ascii="Arial" w:hAnsi="Arial" w:cs="Arial"/>
          <w:sz w:val="24"/>
          <w:szCs w:val="24"/>
          <w:lang w:val="es-EC"/>
        </w:rPr>
        <w:t>periapical</w:t>
      </w:r>
      <w:proofErr w:type="spellEnd"/>
      <w:r w:rsidRPr="00234779">
        <w:rPr>
          <w:rFonts w:ascii="Arial" w:hAnsi="Arial" w:cs="Arial"/>
          <w:sz w:val="24"/>
          <w:szCs w:val="24"/>
          <w:lang w:val="es-EC"/>
        </w:rPr>
        <w:t>. (</w:t>
      </w:r>
      <w:proofErr w:type="spellStart"/>
      <w:r w:rsidRPr="00234779">
        <w:rPr>
          <w:rFonts w:ascii="Arial" w:hAnsi="Arial" w:cs="Arial"/>
          <w:sz w:val="24"/>
          <w:szCs w:val="24"/>
          <w:lang w:val="es-EC"/>
        </w:rPr>
        <w:t>Canalda</w:t>
      </w:r>
      <w:proofErr w:type="spellEnd"/>
      <w:r w:rsidRPr="00234779">
        <w:rPr>
          <w:rFonts w:ascii="Arial" w:hAnsi="Arial" w:cs="Arial"/>
          <w:sz w:val="24"/>
          <w:szCs w:val="24"/>
          <w:lang w:val="es-EC"/>
        </w:rPr>
        <w:t xml:space="preserve">, 2014). </w:t>
      </w:r>
    </w:p>
    <w:p w:rsidR="000873BA" w:rsidRPr="00234779" w:rsidRDefault="000873BA" w:rsidP="00271091">
      <w:pPr>
        <w:spacing w:line="360" w:lineRule="auto"/>
        <w:ind w:left="992" w:firstLine="424"/>
        <w:jc w:val="both"/>
        <w:rPr>
          <w:rFonts w:ascii="Arial" w:hAnsi="Arial" w:cs="Arial"/>
          <w:sz w:val="24"/>
          <w:szCs w:val="24"/>
          <w:lang w:val="es-EC"/>
        </w:rPr>
      </w:pPr>
    </w:p>
    <w:p w:rsidR="000873BA" w:rsidRPr="00234779" w:rsidRDefault="000873BA" w:rsidP="00561180">
      <w:pPr>
        <w:spacing w:line="360" w:lineRule="auto"/>
        <w:ind w:left="283"/>
        <w:jc w:val="both"/>
        <w:rPr>
          <w:rFonts w:ascii="Arial" w:hAnsi="Arial" w:cs="Arial"/>
          <w:sz w:val="24"/>
          <w:szCs w:val="24"/>
          <w:lang w:val="es-EC"/>
        </w:rPr>
      </w:pPr>
      <w:r w:rsidRPr="00234779">
        <w:rPr>
          <w:rFonts w:ascii="Arial" w:hAnsi="Arial" w:cs="Arial"/>
          <w:sz w:val="24"/>
          <w:szCs w:val="24"/>
          <w:lang w:val="es-EC"/>
        </w:rPr>
        <w:t xml:space="preserve">1.5.2 MOMENTO DE LA OBTURACIÓN </w:t>
      </w:r>
    </w:p>
    <w:p w:rsidR="000873BA" w:rsidRPr="00234779" w:rsidRDefault="000873BA" w:rsidP="00561180">
      <w:pPr>
        <w:pStyle w:val="Prrafodelista"/>
        <w:spacing w:line="360" w:lineRule="auto"/>
        <w:ind w:left="284"/>
        <w:jc w:val="both"/>
        <w:rPr>
          <w:rFonts w:ascii="Arial" w:hAnsi="Arial" w:cs="Arial"/>
          <w:sz w:val="24"/>
          <w:szCs w:val="24"/>
          <w:lang w:val="es-EC"/>
        </w:rPr>
      </w:pPr>
      <w:r w:rsidRPr="00234779">
        <w:rPr>
          <w:rFonts w:ascii="Arial" w:hAnsi="Arial" w:cs="Arial"/>
          <w:sz w:val="24"/>
          <w:szCs w:val="24"/>
          <w:lang w:val="es-EC"/>
        </w:rPr>
        <w:t xml:space="preserve">Un conducto radicular puede obturarse cuando: Se ha ensanchado lo suficiente, no existe evidencia de exudado o hemorragia, se encuentra asintomático y, por último, </w:t>
      </w:r>
      <w:r w:rsidR="00BE4EF6" w:rsidRPr="00234779">
        <w:rPr>
          <w:rFonts w:ascii="Arial" w:hAnsi="Arial" w:cs="Arial"/>
          <w:sz w:val="24"/>
          <w:szCs w:val="24"/>
          <w:lang w:val="es-EC"/>
        </w:rPr>
        <w:t>h</w:t>
      </w:r>
      <w:r w:rsidRPr="00234779">
        <w:rPr>
          <w:rFonts w:ascii="Arial" w:hAnsi="Arial" w:cs="Arial"/>
          <w:sz w:val="24"/>
          <w:szCs w:val="24"/>
          <w:lang w:val="es-EC"/>
        </w:rPr>
        <w:t xml:space="preserve">a desaparecido una fístula preexistente. Es importante recalcar la realización de un buen selle coronal, post-tratamiento </w:t>
      </w:r>
      <w:proofErr w:type="spellStart"/>
      <w:r w:rsidRPr="00234779">
        <w:rPr>
          <w:rFonts w:ascii="Arial" w:hAnsi="Arial" w:cs="Arial"/>
          <w:sz w:val="24"/>
          <w:szCs w:val="24"/>
          <w:lang w:val="es-EC"/>
        </w:rPr>
        <w:t>endodóntico</w:t>
      </w:r>
      <w:proofErr w:type="spellEnd"/>
      <w:r w:rsidRPr="00234779">
        <w:rPr>
          <w:rFonts w:ascii="Arial" w:hAnsi="Arial" w:cs="Arial"/>
          <w:sz w:val="24"/>
          <w:szCs w:val="24"/>
          <w:lang w:val="es-EC"/>
        </w:rPr>
        <w:t xml:space="preserve">, escogiendo un adecuado cemento temporal, que no permita la filtración hacia los conductos radiculares, así como el interés por parte del paciente y del operador en enfatizar la importancia en realizar la restauración definitiva a la menor brevedad posible. </w:t>
      </w:r>
    </w:p>
    <w:p w:rsidR="00561180" w:rsidRPr="00234779" w:rsidRDefault="00561180" w:rsidP="00561180">
      <w:pPr>
        <w:spacing w:line="360" w:lineRule="auto"/>
        <w:jc w:val="both"/>
        <w:rPr>
          <w:rFonts w:ascii="Times New Roman" w:hAnsi="Times New Roman" w:cs="Times New Roman"/>
          <w:sz w:val="24"/>
          <w:szCs w:val="24"/>
          <w:lang w:val="es-EC"/>
        </w:rPr>
      </w:pPr>
    </w:p>
    <w:p w:rsidR="000873BA" w:rsidRPr="00234779" w:rsidRDefault="000873BA" w:rsidP="00561180">
      <w:pPr>
        <w:spacing w:line="360" w:lineRule="auto"/>
        <w:ind w:left="283"/>
        <w:jc w:val="both"/>
        <w:rPr>
          <w:rFonts w:ascii="Times New Roman" w:hAnsi="Times New Roman" w:cs="Times New Roman"/>
          <w:sz w:val="24"/>
          <w:szCs w:val="24"/>
          <w:lang w:val="es-EC"/>
        </w:rPr>
      </w:pPr>
      <w:r w:rsidRPr="00234779">
        <w:rPr>
          <w:rFonts w:ascii="Arial" w:hAnsi="Arial" w:cs="Arial"/>
          <w:sz w:val="24"/>
          <w:szCs w:val="24"/>
          <w:lang w:val="es-EC"/>
        </w:rPr>
        <w:t>1.6 CONTROL CLÍNICO Y RADIOGRÁFICO</w:t>
      </w:r>
    </w:p>
    <w:p w:rsidR="000873BA" w:rsidRPr="00234779" w:rsidRDefault="000873BA" w:rsidP="00561180">
      <w:pPr>
        <w:spacing w:line="360" w:lineRule="auto"/>
        <w:ind w:left="283"/>
        <w:jc w:val="both"/>
        <w:rPr>
          <w:rFonts w:ascii="Arial" w:hAnsi="Arial" w:cs="Arial"/>
          <w:sz w:val="24"/>
          <w:szCs w:val="24"/>
          <w:lang w:val="es-EC"/>
        </w:rPr>
      </w:pPr>
      <w:r w:rsidRPr="00234779">
        <w:rPr>
          <w:rFonts w:ascii="Arial" w:hAnsi="Arial" w:cs="Arial"/>
          <w:sz w:val="24"/>
          <w:szCs w:val="24"/>
          <w:lang w:val="es-EC"/>
        </w:rPr>
        <w:t>1.6.1 ÉXITO EN EL TRATAMIENTO DE ENDODONCIA</w:t>
      </w:r>
    </w:p>
    <w:p w:rsidR="000873BA" w:rsidRPr="00234779" w:rsidRDefault="000873BA" w:rsidP="00561180">
      <w:pPr>
        <w:spacing w:line="360" w:lineRule="auto"/>
        <w:ind w:left="284"/>
        <w:jc w:val="both"/>
        <w:rPr>
          <w:rFonts w:ascii="Arial" w:hAnsi="Arial" w:cs="Arial"/>
          <w:sz w:val="24"/>
          <w:szCs w:val="24"/>
          <w:vertAlign w:val="subscript"/>
          <w:lang w:val="es-EC"/>
        </w:rPr>
      </w:pPr>
      <w:r w:rsidRPr="00234779">
        <w:rPr>
          <w:rFonts w:ascii="Arial" w:hAnsi="Arial" w:cs="Arial"/>
          <w:sz w:val="24"/>
          <w:szCs w:val="24"/>
          <w:lang w:val="es-EC"/>
        </w:rPr>
        <w:t xml:space="preserve">Éxito en el tratamiento de endodoncia puede ser definido como el resultado obtenido en el cual se logró el objetivo inicial del tratamiento. El éxito tanto clínico como radiográfico debe observarse después de un adecuado periodo de tiempo desde el tratamiento. Lo primero que se preguntan  muchos de los pacientes sobre el tratamiento es la probabilidad previsible del éxito. Se tiene la suerte de que la endodoncia goza de posiblemente las mayores probabilidades de éxito de todas las formas de tratamiento odontológico, muy superiores a las de periodoncia y otras modalidades de odontología reconstructiva.  Algunas implicaciones para que se produzca el éxito </w:t>
      </w:r>
      <w:proofErr w:type="spellStart"/>
      <w:r w:rsidRPr="00234779">
        <w:rPr>
          <w:rFonts w:ascii="Arial" w:hAnsi="Arial" w:cs="Arial"/>
          <w:sz w:val="24"/>
          <w:szCs w:val="24"/>
          <w:lang w:val="es-EC"/>
        </w:rPr>
        <w:t>endodóntico</w:t>
      </w:r>
      <w:proofErr w:type="spellEnd"/>
      <w:r w:rsidRPr="00234779">
        <w:rPr>
          <w:rFonts w:ascii="Arial" w:hAnsi="Arial" w:cs="Arial"/>
          <w:sz w:val="24"/>
          <w:szCs w:val="24"/>
          <w:lang w:val="es-EC"/>
        </w:rPr>
        <w:t xml:space="preserve"> deben recibir especial cuidado como el correcto tratamiento restaurador. El perfecto sellado del sistema de túbulos </w:t>
      </w:r>
      <w:proofErr w:type="spellStart"/>
      <w:r w:rsidRPr="00234779">
        <w:rPr>
          <w:rFonts w:ascii="Arial" w:hAnsi="Arial" w:cs="Arial"/>
          <w:sz w:val="24"/>
          <w:szCs w:val="24"/>
          <w:lang w:val="es-EC"/>
        </w:rPr>
        <w:t>dentinarios</w:t>
      </w:r>
      <w:proofErr w:type="spellEnd"/>
      <w:r w:rsidRPr="00234779">
        <w:rPr>
          <w:rFonts w:ascii="Arial" w:hAnsi="Arial" w:cs="Arial"/>
          <w:sz w:val="24"/>
          <w:szCs w:val="24"/>
          <w:lang w:val="es-EC"/>
        </w:rPr>
        <w:t xml:space="preserve"> culmina con el perfecto sellado coronario. El 5to. Control longitudinal, compuesto de signos y síntomas y de aspectos radiográficos, constituye el recurso que se utiliza para determinar el éxito. En casos de pulpa vital la verificaron para el </w:t>
      </w:r>
      <w:r w:rsidRPr="00234779">
        <w:rPr>
          <w:rFonts w:ascii="Arial" w:hAnsi="Arial" w:cs="Arial"/>
          <w:sz w:val="24"/>
          <w:szCs w:val="24"/>
          <w:lang w:val="es-EC"/>
        </w:rPr>
        <w:lastRenderedPageBreak/>
        <w:t xml:space="preserve">resultado del tratamiento puede ser de un año, en casos de infecciones </w:t>
      </w:r>
      <w:proofErr w:type="spellStart"/>
      <w:r w:rsidRPr="00234779">
        <w:rPr>
          <w:rFonts w:ascii="Arial" w:hAnsi="Arial" w:cs="Arial"/>
          <w:sz w:val="24"/>
          <w:szCs w:val="24"/>
          <w:lang w:val="es-EC"/>
        </w:rPr>
        <w:t>endodónticas</w:t>
      </w:r>
      <w:proofErr w:type="spellEnd"/>
      <w:r w:rsidRPr="00234779">
        <w:rPr>
          <w:rFonts w:ascii="Arial" w:hAnsi="Arial" w:cs="Arial"/>
          <w:sz w:val="24"/>
          <w:szCs w:val="24"/>
          <w:lang w:val="es-EC"/>
        </w:rPr>
        <w:t xml:space="preserve"> de dos años. El seguimiento longitudinal es relevante, pues la condición de la restauración del diente y la salud general del paciente pueden influenciar en el éxito. En los últimos años se han incrementado el número de piezas que han recibido tratamiento </w:t>
      </w:r>
      <w:proofErr w:type="spellStart"/>
      <w:r w:rsidRPr="00234779">
        <w:rPr>
          <w:rFonts w:ascii="Arial" w:hAnsi="Arial" w:cs="Arial"/>
          <w:sz w:val="24"/>
          <w:szCs w:val="24"/>
          <w:lang w:val="es-EC"/>
        </w:rPr>
        <w:t>endondóntico</w:t>
      </w:r>
      <w:proofErr w:type="spellEnd"/>
      <w:r w:rsidRPr="00234779">
        <w:rPr>
          <w:rFonts w:ascii="Arial" w:hAnsi="Arial" w:cs="Arial"/>
          <w:sz w:val="24"/>
          <w:szCs w:val="24"/>
          <w:lang w:val="es-EC"/>
        </w:rPr>
        <w:t xml:space="preserve"> y a pesar de que el porcentaje de éxito sea de aproximadamente el 90%, existe una elevada incidencia de fracasos, debido al desconocimiento de muchos aspectos básicos y primordiales. </w:t>
      </w:r>
      <w:proofErr w:type="spellStart"/>
      <w:r w:rsidRPr="00234779">
        <w:rPr>
          <w:rFonts w:ascii="Arial" w:hAnsi="Arial" w:cs="Arial"/>
          <w:sz w:val="24"/>
          <w:szCs w:val="24"/>
          <w:lang w:val="es-EC"/>
        </w:rPr>
        <w:t>Rotstein</w:t>
      </w:r>
      <w:proofErr w:type="spellEnd"/>
      <w:r w:rsidRPr="00234779">
        <w:rPr>
          <w:rFonts w:ascii="Arial" w:hAnsi="Arial" w:cs="Arial"/>
          <w:sz w:val="24"/>
          <w:szCs w:val="24"/>
          <w:lang w:val="es-EC"/>
        </w:rPr>
        <w:t xml:space="preserve"> y Cols. Nos dicen que los resultados del tratamiento es algo relativo a las expectativas que tenga el operador, así como la influencia del caso seleccionado y el tratamiento elegido. El seguimiento de varios estudios ha demostrado que en el tratamiento de conductos si se aplican los principios modernos se puede llegar a un éxito de aproximadamente 90%. </w:t>
      </w:r>
      <w:proofErr w:type="spellStart"/>
      <w:r w:rsidRPr="00234779">
        <w:rPr>
          <w:rFonts w:ascii="Arial" w:hAnsi="Arial" w:cs="Arial"/>
          <w:sz w:val="24"/>
          <w:szCs w:val="24"/>
          <w:lang w:val="es-EC"/>
        </w:rPr>
        <w:t>Khedmat</w:t>
      </w:r>
      <w:proofErr w:type="spellEnd"/>
      <w:r w:rsidRPr="00234779">
        <w:rPr>
          <w:rFonts w:ascii="Arial" w:hAnsi="Arial" w:cs="Arial"/>
          <w:sz w:val="24"/>
          <w:szCs w:val="24"/>
          <w:lang w:val="es-EC"/>
        </w:rPr>
        <w:t xml:space="preserve">, relata que se han reportado índices de éxito de un 40 a un 90%; estos índices varían debido a los diferentes diseños experimentales, procedimientos clínicos, criterios para la evaluación de curación </w:t>
      </w:r>
      <w:proofErr w:type="spellStart"/>
      <w:r w:rsidRPr="00234779">
        <w:rPr>
          <w:rFonts w:ascii="Arial" w:hAnsi="Arial" w:cs="Arial"/>
          <w:sz w:val="24"/>
          <w:szCs w:val="24"/>
          <w:lang w:val="es-EC"/>
        </w:rPr>
        <w:t>periapical</w:t>
      </w:r>
      <w:proofErr w:type="spellEnd"/>
      <w:r w:rsidRPr="00234779">
        <w:rPr>
          <w:rFonts w:ascii="Arial" w:hAnsi="Arial" w:cs="Arial"/>
          <w:sz w:val="24"/>
          <w:szCs w:val="24"/>
          <w:lang w:val="es-EC"/>
        </w:rPr>
        <w:t xml:space="preserve"> y la duración del seguimiento post operatorio. (Puente, S., 2008).</w:t>
      </w:r>
    </w:p>
    <w:p w:rsidR="000873BA" w:rsidRPr="00234779" w:rsidRDefault="000873BA" w:rsidP="00271091">
      <w:pPr>
        <w:pStyle w:val="Prrafodelista"/>
        <w:spacing w:line="360" w:lineRule="auto"/>
        <w:ind w:firstLine="696"/>
        <w:jc w:val="both"/>
        <w:rPr>
          <w:rFonts w:ascii="Arial" w:hAnsi="Arial" w:cs="Arial"/>
          <w:sz w:val="24"/>
          <w:szCs w:val="24"/>
          <w:lang w:val="es-EC"/>
        </w:rPr>
      </w:pPr>
    </w:p>
    <w:p w:rsidR="000873BA" w:rsidRPr="00234779" w:rsidRDefault="000873BA" w:rsidP="00561180">
      <w:pPr>
        <w:spacing w:line="360" w:lineRule="auto"/>
        <w:ind w:left="283"/>
        <w:jc w:val="both"/>
        <w:rPr>
          <w:rFonts w:ascii="Arial" w:hAnsi="Arial" w:cs="Arial"/>
          <w:sz w:val="24"/>
          <w:szCs w:val="24"/>
          <w:lang w:val="es-EC"/>
        </w:rPr>
      </w:pPr>
      <w:r w:rsidRPr="00234779">
        <w:rPr>
          <w:rFonts w:ascii="Arial" w:hAnsi="Arial" w:cs="Arial"/>
          <w:sz w:val="24"/>
          <w:szCs w:val="24"/>
          <w:lang w:val="es-EC"/>
        </w:rPr>
        <w:t>1.6.2 FRACASO EN EL TRATAMIENTO DE ENDODONCIA</w:t>
      </w:r>
    </w:p>
    <w:p w:rsidR="000873BA" w:rsidRPr="00744BB2" w:rsidRDefault="000873BA" w:rsidP="00271091">
      <w:pPr>
        <w:keepNext/>
        <w:spacing w:line="360" w:lineRule="auto"/>
        <w:ind w:left="284" w:firstLine="424"/>
        <w:jc w:val="both"/>
        <w:rPr>
          <w:rFonts w:ascii="Arial" w:hAnsi="Arial" w:cs="Arial"/>
          <w:sz w:val="24"/>
          <w:szCs w:val="24"/>
          <w:lang w:val="es-EC"/>
        </w:rPr>
      </w:pPr>
      <w:r w:rsidRPr="00234779">
        <w:rPr>
          <w:rFonts w:ascii="Arial" w:hAnsi="Arial" w:cs="Arial"/>
          <w:sz w:val="24"/>
          <w:szCs w:val="24"/>
          <w:lang w:val="es-EC"/>
        </w:rPr>
        <w:t xml:space="preserve">Fracaso en el tratamiento de endodoncia se define como el tratamiento que no cumplió con el objetivo trazado o le faltó para alcanzar el nivel deseado. Desde el punto de vista biológico, el fracaso </w:t>
      </w:r>
      <w:proofErr w:type="spellStart"/>
      <w:r w:rsidRPr="00234779">
        <w:rPr>
          <w:rFonts w:ascii="Arial" w:hAnsi="Arial" w:cs="Arial"/>
          <w:sz w:val="24"/>
          <w:szCs w:val="24"/>
          <w:lang w:val="es-EC"/>
        </w:rPr>
        <w:t>endodóntico</w:t>
      </w:r>
      <w:proofErr w:type="spellEnd"/>
      <w:r w:rsidRPr="00234779">
        <w:rPr>
          <w:rFonts w:ascii="Arial" w:hAnsi="Arial" w:cs="Arial"/>
          <w:sz w:val="24"/>
          <w:szCs w:val="24"/>
          <w:lang w:val="es-EC"/>
        </w:rPr>
        <w:t xml:space="preserve"> está asociado con el proceso inflamatorio en la estructura de soporte </w:t>
      </w:r>
      <w:proofErr w:type="spellStart"/>
      <w:r w:rsidRPr="00234779">
        <w:rPr>
          <w:rFonts w:ascii="Arial" w:hAnsi="Arial" w:cs="Arial"/>
          <w:sz w:val="24"/>
          <w:szCs w:val="24"/>
          <w:lang w:val="es-EC"/>
        </w:rPr>
        <w:t>perirradicular</w:t>
      </w:r>
      <w:proofErr w:type="spellEnd"/>
      <w:r w:rsidRPr="00234779">
        <w:rPr>
          <w:rFonts w:ascii="Arial" w:hAnsi="Arial" w:cs="Arial"/>
          <w:sz w:val="24"/>
          <w:szCs w:val="24"/>
          <w:lang w:val="es-EC"/>
        </w:rPr>
        <w:t xml:space="preserve"> del diente. Los términos de éxito y fracaso pueden definirse rápidamente por ser significativos, desafortunadamente una clara definición y acuerdo de lo que constituye un fracaso luego del tratamiento </w:t>
      </w:r>
      <w:proofErr w:type="spellStart"/>
      <w:r w:rsidRPr="00234779">
        <w:rPr>
          <w:rFonts w:ascii="Arial" w:hAnsi="Arial" w:cs="Arial"/>
          <w:sz w:val="24"/>
          <w:szCs w:val="24"/>
          <w:lang w:val="es-EC"/>
        </w:rPr>
        <w:t>endodónt</w:t>
      </w:r>
      <w:r w:rsidR="00C9332C" w:rsidRPr="00234779">
        <w:rPr>
          <w:rFonts w:ascii="Arial" w:hAnsi="Arial" w:cs="Arial"/>
          <w:sz w:val="24"/>
          <w:szCs w:val="24"/>
          <w:lang w:val="es-EC"/>
        </w:rPr>
        <w:t>ico</w:t>
      </w:r>
      <w:proofErr w:type="spellEnd"/>
      <w:r w:rsidR="00C9332C" w:rsidRPr="00234779">
        <w:rPr>
          <w:rFonts w:ascii="Arial" w:hAnsi="Arial" w:cs="Arial"/>
          <w:sz w:val="24"/>
          <w:szCs w:val="24"/>
          <w:lang w:val="es-EC"/>
        </w:rPr>
        <w:t xml:space="preserve"> no existe entre los </w:t>
      </w:r>
      <w:proofErr w:type="spellStart"/>
      <w:r w:rsidR="00C9332C" w:rsidRPr="00234779">
        <w:rPr>
          <w:rFonts w:ascii="Arial" w:hAnsi="Arial" w:cs="Arial"/>
          <w:sz w:val="24"/>
          <w:szCs w:val="24"/>
          <w:lang w:val="es-EC"/>
        </w:rPr>
        <w:t>endodonc</w:t>
      </w:r>
      <w:r w:rsidRPr="00234779">
        <w:rPr>
          <w:rFonts w:ascii="Arial" w:hAnsi="Arial" w:cs="Arial"/>
          <w:sz w:val="24"/>
          <w:szCs w:val="24"/>
          <w:lang w:val="es-EC"/>
        </w:rPr>
        <w:t>istas</w:t>
      </w:r>
      <w:proofErr w:type="spellEnd"/>
      <w:r w:rsidRPr="00234779">
        <w:rPr>
          <w:rFonts w:ascii="Arial" w:hAnsi="Arial" w:cs="Arial"/>
          <w:sz w:val="24"/>
          <w:szCs w:val="24"/>
          <w:lang w:val="es-EC"/>
        </w:rPr>
        <w:t xml:space="preserve">. Algunas veces, las fallas del tratamiento se producen a pesar de la adherencia rígida a los principios básicos del mismo. De esta manera, el rol del huésped se asoma como la variable más importante en el éxito o fracaso de la terapia </w:t>
      </w:r>
      <w:proofErr w:type="spellStart"/>
      <w:r w:rsidRPr="00234779">
        <w:rPr>
          <w:rFonts w:ascii="Arial" w:hAnsi="Arial" w:cs="Arial"/>
          <w:sz w:val="24"/>
          <w:szCs w:val="24"/>
          <w:lang w:val="es-EC"/>
        </w:rPr>
        <w:t>endodónticas</w:t>
      </w:r>
      <w:proofErr w:type="spellEnd"/>
      <w:r w:rsidRPr="00234779">
        <w:rPr>
          <w:rFonts w:ascii="Arial" w:hAnsi="Arial" w:cs="Arial"/>
          <w:sz w:val="24"/>
          <w:szCs w:val="24"/>
          <w:lang w:val="es-EC"/>
        </w:rPr>
        <w:t xml:space="preserve">. Los fracasos </w:t>
      </w:r>
      <w:proofErr w:type="spellStart"/>
      <w:r w:rsidRPr="00234779">
        <w:rPr>
          <w:rFonts w:ascii="Arial" w:hAnsi="Arial" w:cs="Arial"/>
          <w:sz w:val="24"/>
          <w:szCs w:val="24"/>
          <w:lang w:val="es-EC"/>
        </w:rPr>
        <w:t>endodónticos</w:t>
      </w:r>
      <w:proofErr w:type="spellEnd"/>
      <w:r w:rsidRPr="00234779">
        <w:rPr>
          <w:rFonts w:ascii="Arial" w:hAnsi="Arial" w:cs="Arial"/>
          <w:sz w:val="24"/>
          <w:szCs w:val="24"/>
          <w:lang w:val="es-EC"/>
        </w:rPr>
        <w:t xml:space="preserve"> frecuentemente observados se relacionan con varios factores, la manutención o desarrollo de infecciones se asocia frecuentemente a las 6 </w:t>
      </w:r>
      <w:r w:rsidRPr="00234779">
        <w:rPr>
          <w:rFonts w:ascii="Arial" w:hAnsi="Arial" w:cs="Arial"/>
          <w:sz w:val="24"/>
          <w:szCs w:val="24"/>
          <w:lang w:val="es-EC"/>
        </w:rPr>
        <w:lastRenderedPageBreak/>
        <w:t xml:space="preserve">fallas en los procedimientos operatorios que se originan en procesos patológicos o que resultan de traumatismos dentarios. Son varios los aspectos a analizar, pero un aspecto fundamental y predominante que lleva al fracaso </w:t>
      </w:r>
      <w:proofErr w:type="spellStart"/>
      <w:r w:rsidRPr="00234779">
        <w:rPr>
          <w:rFonts w:ascii="Arial" w:hAnsi="Arial" w:cs="Arial"/>
          <w:sz w:val="24"/>
          <w:szCs w:val="24"/>
          <w:lang w:val="es-EC"/>
        </w:rPr>
        <w:t>endodóntico</w:t>
      </w:r>
      <w:proofErr w:type="spellEnd"/>
      <w:r w:rsidRPr="00234779">
        <w:rPr>
          <w:rFonts w:ascii="Arial" w:hAnsi="Arial" w:cs="Arial"/>
          <w:sz w:val="24"/>
          <w:szCs w:val="24"/>
          <w:lang w:val="es-EC"/>
        </w:rPr>
        <w:t xml:space="preserve"> es la presencia de microorganismos. En la literatura, de acuerdo a reportes epidemiológicos, la incidencia o frecuencia de fracaso se encuentra entre un 25 a 40%.  Los clínicos generalmente creen que errores en el procedimiento </w:t>
      </w:r>
      <w:proofErr w:type="spellStart"/>
      <w:r w:rsidRPr="00234779">
        <w:rPr>
          <w:rFonts w:ascii="Arial" w:hAnsi="Arial" w:cs="Arial"/>
          <w:sz w:val="24"/>
          <w:szCs w:val="24"/>
          <w:lang w:val="es-EC"/>
        </w:rPr>
        <w:t>endondóntico</w:t>
      </w:r>
      <w:proofErr w:type="spellEnd"/>
      <w:r w:rsidRPr="00234779">
        <w:rPr>
          <w:rFonts w:ascii="Arial" w:hAnsi="Arial" w:cs="Arial"/>
          <w:sz w:val="24"/>
          <w:szCs w:val="24"/>
          <w:lang w:val="es-EC"/>
        </w:rPr>
        <w:t xml:space="preserve"> como </w:t>
      </w:r>
      <w:proofErr w:type="spellStart"/>
      <w:r w:rsidRPr="00234779">
        <w:rPr>
          <w:rFonts w:ascii="Arial" w:hAnsi="Arial" w:cs="Arial"/>
          <w:sz w:val="24"/>
          <w:szCs w:val="24"/>
          <w:lang w:val="es-EC"/>
        </w:rPr>
        <w:t>sobreobturación</w:t>
      </w:r>
      <w:proofErr w:type="spellEnd"/>
      <w:r w:rsidRPr="00234779">
        <w:rPr>
          <w:rFonts w:ascii="Arial" w:hAnsi="Arial" w:cs="Arial"/>
          <w:sz w:val="24"/>
          <w:szCs w:val="24"/>
          <w:lang w:val="es-EC"/>
        </w:rPr>
        <w:t xml:space="preserve">, </w:t>
      </w:r>
      <w:proofErr w:type="spellStart"/>
      <w:r w:rsidRPr="00234779">
        <w:rPr>
          <w:rFonts w:ascii="Arial" w:hAnsi="Arial" w:cs="Arial"/>
          <w:sz w:val="24"/>
          <w:szCs w:val="24"/>
          <w:lang w:val="es-EC"/>
        </w:rPr>
        <w:t>sobreextención</w:t>
      </w:r>
      <w:proofErr w:type="spellEnd"/>
      <w:r w:rsidRPr="00234779">
        <w:rPr>
          <w:rFonts w:ascii="Arial" w:hAnsi="Arial" w:cs="Arial"/>
          <w:sz w:val="24"/>
          <w:szCs w:val="24"/>
          <w:lang w:val="es-EC"/>
        </w:rPr>
        <w:t xml:space="preserve">, fractura de instrumentos y otros son las causas directas al fracaso del tratamiento </w:t>
      </w:r>
      <w:proofErr w:type="spellStart"/>
      <w:r w:rsidRPr="00234779">
        <w:rPr>
          <w:rFonts w:ascii="Arial" w:hAnsi="Arial" w:cs="Arial"/>
          <w:sz w:val="24"/>
          <w:szCs w:val="24"/>
          <w:lang w:val="es-EC"/>
        </w:rPr>
        <w:t>endodóntico</w:t>
      </w:r>
      <w:proofErr w:type="spellEnd"/>
      <w:r w:rsidRPr="00234779">
        <w:rPr>
          <w:rFonts w:ascii="Arial" w:hAnsi="Arial" w:cs="Arial"/>
          <w:sz w:val="24"/>
          <w:szCs w:val="24"/>
          <w:lang w:val="es-EC"/>
        </w:rPr>
        <w:t xml:space="preserve">. Sin embargo los errores en el procedimiento por si mismos no exponen los resultados del tratamiento a menos que esté presente una infección. Los porcentajes de éxito y fracaso varían mucho dependiendo del estado </w:t>
      </w:r>
      <w:proofErr w:type="spellStart"/>
      <w:r w:rsidRPr="00234779">
        <w:rPr>
          <w:rFonts w:ascii="Arial" w:hAnsi="Arial" w:cs="Arial"/>
          <w:sz w:val="24"/>
          <w:szCs w:val="24"/>
          <w:lang w:val="es-EC"/>
        </w:rPr>
        <w:t>pulpar</w:t>
      </w:r>
      <w:proofErr w:type="spellEnd"/>
      <w:r w:rsidRPr="00234779">
        <w:rPr>
          <w:rFonts w:ascii="Arial" w:hAnsi="Arial" w:cs="Arial"/>
          <w:sz w:val="24"/>
          <w:szCs w:val="24"/>
          <w:lang w:val="es-EC"/>
        </w:rPr>
        <w:t xml:space="preserve">, si hay presencia de lesiones </w:t>
      </w:r>
      <w:proofErr w:type="spellStart"/>
      <w:r w:rsidRPr="00234779">
        <w:rPr>
          <w:rFonts w:ascii="Arial" w:hAnsi="Arial" w:cs="Arial"/>
          <w:sz w:val="24"/>
          <w:szCs w:val="24"/>
          <w:lang w:val="es-EC"/>
        </w:rPr>
        <w:t>periapicales</w:t>
      </w:r>
      <w:proofErr w:type="spellEnd"/>
      <w:r w:rsidRPr="00234779">
        <w:rPr>
          <w:rFonts w:ascii="Arial" w:hAnsi="Arial" w:cs="Arial"/>
          <w:sz w:val="24"/>
          <w:szCs w:val="24"/>
          <w:lang w:val="es-EC"/>
        </w:rPr>
        <w:t xml:space="preserve">, así como si se trata de un retratamiento y si este es quirúrgico o no quirúrgico, Friedman y Cols. Realizaron estudios en los cuales se ven los porcentajes de éxito de acuerdo a estos factores. </w:t>
      </w:r>
      <w:r w:rsidR="00744BB2" w:rsidRPr="00744BB2">
        <w:rPr>
          <w:rFonts w:ascii="Arial" w:hAnsi="Arial" w:cs="Arial"/>
          <w:sz w:val="24"/>
          <w:szCs w:val="24"/>
          <w:lang w:val="es-EC"/>
        </w:rPr>
        <w:t xml:space="preserve">(Fig. </w:t>
      </w:r>
      <w:r w:rsidR="00744BB2">
        <w:rPr>
          <w:rFonts w:ascii="Arial" w:hAnsi="Arial" w:cs="Arial"/>
          <w:sz w:val="24"/>
          <w:szCs w:val="24"/>
          <w:lang w:val="es-EC"/>
        </w:rPr>
        <w:t>9</w:t>
      </w:r>
      <w:r w:rsidRPr="00744BB2">
        <w:rPr>
          <w:rFonts w:ascii="Arial" w:hAnsi="Arial" w:cs="Arial"/>
          <w:sz w:val="24"/>
          <w:szCs w:val="24"/>
          <w:lang w:val="es-EC"/>
        </w:rPr>
        <w:t>). (Puente, S., 2008).</w:t>
      </w:r>
    </w:p>
    <w:p w:rsidR="000873BA" w:rsidRPr="00744BB2" w:rsidRDefault="000873BA" w:rsidP="00271091">
      <w:pPr>
        <w:pStyle w:val="Epgrafe"/>
        <w:keepNext/>
        <w:spacing w:line="360" w:lineRule="auto"/>
        <w:jc w:val="center"/>
        <w:rPr>
          <w:rFonts w:ascii="Arial" w:hAnsi="Arial" w:cs="Arial"/>
          <w:sz w:val="24"/>
          <w:szCs w:val="24"/>
          <w:lang w:val="es-EC"/>
        </w:rPr>
      </w:pPr>
      <w:r w:rsidRPr="00012EFC">
        <w:rPr>
          <w:rFonts w:ascii="Arial" w:hAnsi="Arial" w:cs="Arial"/>
          <w:noProof/>
          <w:sz w:val="24"/>
          <w:szCs w:val="24"/>
          <w:lang w:val="es-EC" w:eastAsia="es-EC"/>
        </w:rPr>
        <w:drawing>
          <wp:inline distT="0" distB="0" distL="0" distR="0">
            <wp:extent cx="3615055" cy="1483995"/>
            <wp:effectExtent l="0" t="0" r="4445" b="19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extLst>
                        <a:ext uri="{28A0092B-C50C-407E-A947-70E740481C1C}">
                          <a14:useLocalDpi xmlns:a14="http://schemas.microsoft.com/office/drawing/2010/main" val="0"/>
                        </a:ext>
                      </a:extLst>
                    </a:blip>
                    <a:srcRect l="4668" t="22264" r="63296" b="54340"/>
                    <a:stretch/>
                  </pic:blipFill>
                  <pic:spPr bwMode="auto">
                    <a:xfrm>
                      <a:off x="0" y="0"/>
                      <a:ext cx="3615055" cy="1483995"/>
                    </a:xfrm>
                    <a:prstGeom prst="rect">
                      <a:avLst/>
                    </a:prstGeom>
                    <a:ln>
                      <a:noFill/>
                    </a:ln>
                    <a:extLst>
                      <a:ext uri="{53640926-AAD7-44D8-BBD7-CCE9431645EC}">
                        <a14:shadowObscured xmlns:a14="http://schemas.microsoft.com/office/drawing/2010/main"/>
                      </a:ext>
                    </a:extLst>
                  </pic:spPr>
                </pic:pic>
              </a:graphicData>
            </a:graphic>
          </wp:inline>
        </w:drawing>
      </w:r>
    </w:p>
    <w:p w:rsidR="000873BA" w:rsidRPr="00744BB2" w:rsidRDefault="00744BB2" w:rsidP="00561180">
      <w:pPr>
        <w:pStyle w:val="Epgrafe"/>
        <w:spacing w:line="360" w:lineRule="auto"/>
        <w:ind w:left="283"/>
        <w:jc w:val="center"/>
        <w:rPr>
          <w:rFonts w:ascii="Arial" w:hAnsi="Arial" w:cs="Arial"/>
          <w:noProof/>
          <w:color w:val="auto"/>
          <w:sz w:val="24"/>
          <w:szCs w:val="24"/>
          <w:lang w:val="es-EC"/>
        </w:rPr>
      </w:pPr>
      <w:r w:rsidRPr="00744BB2">
        <w:rPr>
          <w:rFonts w:ascii="Arial" w:hAnsi="Arial" w:cs="Arial"/>
          <w:color w:val="auto"/>
          <w:sz w:val="24"/>
          <w:szCs w:val="24"/>
          <w:lang w:val="es-EC"/>
        </w:rPr>
        <w:t>Fig.</w:t>
      </w:r>
      <w:r w:rsidR="000873BA" w:rsidRPr="00744BB2">
        <w:rPr>
          <w:rFonts w:ascii="Arial" w:hAnsi="Arial" w:cs="Arial"/>
          <w:color w:val="auto"/>
          <w:sz w:val="24"/>
          <w:szCs w:val="24"/>
          <w:lang w:val="es-EC"/>
        </w:rPr>
        <w:t xml:space="preserve"> </w:t>
      </w:r>
      <w:r w:rsidRPr="00744BB2">
        <w:rPr>
          <w:rFonts w:ascii="Arial" w:hAnsi="Arial" w:cs="Arial"/>
          <w:color w:val="auto"/>
          <w:sz w:val="24"/>
          <w:szCs w:val="24"/>
          <w:lang w:val="es-EC"/>
        </w:rPr>
        <w:t>9</w:t>
      </w:r>
      <w:r w:rsidR="000873BA" w:rsidRPr="00744BB2">
        <w:rPr>
          <w:rFonts w:ascii="Arial" w:hAnsi="Arial" w:cs="Arial"/>
          <w:color w:val="auto"/>
          <w:sz w:val="24"/>
          <w:szCs w:val="24"/>
          <w:lang w:val="es-EC"/>
        </w:rPr>
        <w:t>. Porcentaje de Éxito y Fracaso de tratamiento de endodoncia.</w:t>
      </w:r>
      <w:r w:rsidRPr="00744BB2">
        <w:rPr>
          <w:rFonts w:ascii="Arial" w:hAnsi="Arial" w:cs="Arial"/>
          <w:color w:val="auto"/>
          <w:sz w:val="24"/>
          <w:szCs w:val="24"/>
          <w:lang w:val="es-EC"/>
        </w:rPr>
        <w:t xml:space="preserve"> (Puente, S., 2008).</w:t>
      </w:r>
    </w:p>
    <w:p w:rsidR="000873BA" w:rsidRPr="00234779" w:rsidRDefault="000873BA" w:rsidP="00271091">
      <w:pPr>
        <w:pStyle w:val="Epgrafe"/>
        <w:spacing w:line="360" w:lineRule="auto"/>
        <w:jc w:val="both"/>
        <w:rPr>
          <w:noProof/>
          <w:lang w:val="es-EC"/>
        </w:rPr>
      </w:pPr>
    </w:p>
    <w:p w:rsidR="000873BA" w:rsidRPr="00234779" w:rsidRDefault="000873BA" w:rsidP="00271091">
      <w:pPr>
        <w:pStyle w:val="Epgrafe"/>
        <w:spacing w:line="360" w:lineRule="auto"/>
        <w:jc w:val="both"/>
        <w:rPr>
          <w:rFonts w:ascii="Times New Roman" w:hAnsi="Times New Roman" w:cs="Times New Roman"/>
          <w:color w:val="auto"/>
          <w:lang w:val="es-EC"/>
        </w:rPr>
      </w:pPr>
    </w:p>
    <w:p w:rsidR="00561180" w:rsidRPr="00234779" w:rsidRDefault="00561180" w:rsidP="00561180">
      <w:pPr>
        <w:rPr>
          <w:lang w:val="es-EC"/>
        </w:rPr>
      </w:pPr>
    </w:p>
    <w:p w:rsidR="00561180" w:rsidRPr="00234779" w:rsidRDefault="00561180" w:rsidP="00561180">
      <w:pPr>
        <w:rPr>
          <w:lang w:val="es-EC"/>
        </w:rPr>
      </w:pPr>
    </w:p>
    <w:p w:rsidR="00561180" w:rsidRPr="00234779" w:rsidRDefault="00561180" w:rsidP="00561180">
      <w:pPr>
        <w:rPr>
          <w:lang w:val="es-EC"/>
        </w:rPr>
      </w:pPr>
    </w:p>
    <w:p w:rsidR="000873BA" w:rsidRDefault="000873BA" w:rsidP="00271091">
      <w:pPr>
        <w:spacing w:line="360" w:lineRule="auto"/>
        <w:jc w:val="both"/>
        <w:rPr>
          <w:lang w:val="es-EC"/>
        </w:rPr>
      </w:pPr>
    </w:p>
    <w:p w:rsidR="00033290" w:rsidRPr="00234779" w:rsidRDefault="00033290" w:rsidP="00271091">
      <w:pPr>
        <w:spacing w:line="360" w:lineRule="auto"/>
        <w:jc w:val="both"/>
        <w:rPr>
          <w:rFonts w:ascii="Times New Roman" w:hAnsi="Times New Roman" w:cs="Times New Roman"/>
          <w:b/>
          <w:sz w:val="24"/>
          <w:szCs w:val="24"/>
          <w:lang w:val="es-EC"/>
        </w:rPr>
      </w:pPr>
    </w:p>
    <w:p w:rsidR="000873BA" w:rsidRPr="00234779" w:rsidRDefault="000873BA" w:rsidP="00271091">
      <w:pPr>
        <w:spacing w:line="360" w:lineRule="auto"/>
        <w:jc w:val="center"/>
        <w:rPr>
          <w:rFonts w:ascii="Arial" w:hAnsi="Arial" w:cs="Arial"/>
          <w:b/>
          <w:sz w:val="24"/>
          <w:szCs w:val="24"/>
          <w:lang w:val="es-EC"/>
        </w:rPr>
      </w:pPr>
      <w:r w:rsidRPr="00234779">
        <w:rPr>
          <w:rFonts w:ascii="Arial" w:hAnsi="Arial" w:cs="Arial"/>
          <w:b/>
          <w:sz w:val="24"/>
          <w:szCs w:val="24"/>
          <w:lang w:val="es-EC"/>
        </w:rPr>
        <w:lastRenderedPageBreak/>
        <w:t>CAPÍTULO 2</w:t>
      </w:r>
    </w:p>
    <w:p w:rsidR="0066354D" w:rsidRPr="00234779" w:rsidRDefault="0066354D" w:rsidP="00271091">
      <w:pPr>
        <w:spacing w:line="360" w:lineRule="auto"/>
        <w:jc w:val="center"/>
        <w:rPr>
          <w:rFonts w:ascii="Arial" w:hAnsi="Arial" w:cs="Arial"/>
          <w:b/>
          <w:sz w:val="24"/>
          <w:szCs w:val="24"/>
          <w:lang w:val="es-EC"/>
        </w:rPr>
      </w:pPr>
      <w:r w:rsidRPr="00234779">
        <w:rPr>
          <w:rFonts w:ascii="Arial" w:hAnsi="Arial" w:cs="Arial"/>
          <w:b/>
          <w:sz w:val="24"/>
          <w:szCs w:val="24"/>
          <w:lang w:val="es-EC"/>
        </w:rPr>
        <w:t>TÉCNICAS DE PREPARACIÓN BIOMÉCANICA</w:t>
      </w:r>
    </w:p>
    <w:p w:rsidR="000873BA" w:rsidRPr="00234779" w:rsidRDefault="000873BA" w:rsidP="00271091">
      <w:pPr>
        <w:spacing w:line="360" w:lineRule="auto"/>
        <w:ind w:left="284"/>
        <w:rPr>
          <w:rFonts w:ascii="Arial" w:hAnsi="Arial" w:cs="Arial"/>
          <w:b/>
          <w:sz w:val="24"/>
          <w:szCs w:val="24"/>
          <w:lang w:val="es-EC"/>
        </w:rPr>
      </w:pPr>
      <w:r w:rsidRPr="00234779">
        <w:rPr>
          <w:rFonts w:ascii="Arial" w:hAnsi="Arial" w:cs="Arial"/>
          <w:b/>
          <w:sz w:val="24"/>
          <w:szCs w:val="24"/>
          <w:lang w:val="es-EC"/>
        </w:rPr>
        <w:t>2.1 SUSTANCIAS DE IRRIGACIÓN INTRACONDUCTOS RADICULARES</w:t>
      </w:r>
    </w:p>
    <w:p w:rsidR="000873BA" w:rsidRPr="00234779" w:rsidRDefault="000873BA" w:rsidP="00271091">
      <w:pPr>
        <w:pStyle w:val="Prrafodelista"/>
        <w:spacing w:after="0" w:line="360" w:lineRule="auto"/>
        <w:ind w:left="284"/>
        <w:jc w:val="both"/>
        <w:rPr>
          <w:rFonts w:ascii="Arial" w:hAnsi="Arial" w:cs="Arial"/>
          <w:sz w:val="24"/>
          <w:szCs w:val="24"/>
          <w:lang w:val="es-EC"/>
        </w:rPr>
      </w:pPr>
      <w:r w:rsidRPr="00234779">
        <w:rPr>
          <w:rFonts w:ascii="Arial" w:hAnsi="Arial" w:cs="Arial"/>
          <w:sz w:val="24"/>
          <w:szCs w:val="24"/>
          <w:lang w:val="es-EC"/>
        </w:rPr>
        <w:t>La elección de una solución para irrigar un conducto radicular no debe ser aleatoria sino la correspondencia entre las acciones particulares de una substancia y las condiciones del conducto radicular en particular y en el momento en que se aplica.</w:t>
      </w:r>
    </w:p>
    <w:p w:rsidR="00EC0E99" w:rsidRPr="00234779" w:rsidRDefault="00EC0E99" w:rsidP="00271091">
      <w:pPr>
        <w:pStyle w:val="Prrafodelista"/>
        <w:spacing w:after="0" w:line="360" w:lineRule="auto"/>
        <w:ind w:left="284"/>
        <w:jc w:val="both"/>
        <w:rPr>
          <w:rFonts w:ascii="Arial" w:hAnsi="Arial" w:cs="Arial"/>
          <w:sz w:val="24"/>
          <w:szCs w:val="24"/>
          <w:lang w:val="es-EC"/>
        </w:rPr>
      </w:pPr>
    </w:p>
    <w:p w:rsidR="000873BA" w:rsidRPr="00234779" w:rsidRDefault="000873BA" w:rsidP="00561180">
      <w:pPr>
        <w:spacing w:after="0" w:line="360" w:lineRule="auto"/>
        <w:ind w:left="283"/>
        <w:jc w:val="both"/>
        <w:rPr>
          <w:rFonts w:ascii="Arial" w:hAnsi="Arial" w:cs="Arial"/>
          <w:b/>
          <w:sz w:val="24"/>
          <w:szCs w:val="24"/>
          <w:lang w:val="es-EC"/>
        </w:rPr>
      </w:pPr>
      <w:r w:rsidRPr="00234779">
        <w:rPr>
          <w:rFonts w:ascii="Arial" w:hAnsi="Arial" w:cs="Arial"/>
          <w:b/>
          <w:sz w:val="24"/>
          <w:szCs w:val="24"/>
          <w:lang w:val="es-EC"/>
        </w:rPr>
        <w:t xml:space="preserve">2.1.1 OBJETIVOS </w:t>
      </w:r>
    </w:p>
    <w:p w:rsidR="000873BA" w:rsidRPr="00234779" w:rsidRDefault="000873BA" w:rsidP="00271091">
      <w:pPr>
        <w:pStyle w:val="Prrafodelista"/>
        <w:spacing w:after="0" w:line="360" w:lineRule="auto"/>
        <w:ind w:left="284"/>
        <w:jc w:val="both"/>
        <w:rPr>
          <w:rFonts w:ascii="Arial" w:hAnsi="Arial" w:cs="Arial"/>
          <w:sz w:val="24"/>
          <w:szCs w:val="24"/>
          <w:lang w:val="es-EC"/>
        </w:rPr>
      </w:pPr>
      <w:r w:rsidRPr="00234779">
        <w:rPr>
          <w:rFonts w:ascii="Arial" w:hAnsi="Arial" w:cs="Arial"/>
          <w:sz w:val="24"/>
          <w:szCs w:val="24"/>
          <w:lang w:val="es-EC"/>
        </w:rPr>
        <w:t xml:space="preserve">El objetivo principal del uso de soluciones de lavado es evitar el transporte de los restos durante la instrumentación mecánica. Sin embargo un </w:t>
      </w:r>
      <w:proofErr w:type="spellStart"/>
      <w:r w:rsidRPr="00234779">
        <w:rPr>
          <w:rFonts w:ascii="Arial" w:hAnsi="Arial" w:cs="Arial"/>
          <w:sz w:val="24"/>
          <w:szCs w:val="24"/>
          <w:lang w:val="es-EC"/>
        </w:rPr>
        <w:t>irrigante</w:t>
      </w:r>
      <w:proofErr w:type="spellEnd"/>
      <w:r w:rsidRPr="00234779">
        <w:rPr>
          <w:rFonts w:ascii="Arial" w:hAnsi="Arial" w:cs="Arial"/>
          <w:sz w:val="24"/>
          <w:szCs w:val="24"/>
          <w:lang w:val="es-EC"/>
        </w:rPr>
        <w:t xml:space="preserve"> ideal debe cumplir con cuatro objetivos:</w:t>
      </w:r>
    </w:p>
    <w:p w:rsidR="00561180" w:rsidRPr="00234779" w:rsidRDefault="00561180" w:rsidP="00271091">
      <w:pPr>
        <w:pStyle w:val="Prrafodelista"/>
        <w:spacing w:after="0" w:line="360" w:lineRule="auto"/>
        <w:ind w:left="284"/>
        <w:jc w:val="both"/>
        <w:rPr>
          <w:rFonts w:ascii="Arial" w:hAnsi="Arial" w:cs="Arial"/>
          <w:sz w:val="24"/>
          <w:szCs w:val="24"/>
          <w:lang w:val="es-EC"/>
        </w:rPr>
      </w:pPr>
    </w:p>
    <w:p w:rsidR="000873BA" w:rsidRPr="00012EFC" w:rsidRDefault="000873BA" w:rsidP="00561180">
      <w:pPr>
        <w:pStyle w:val="Prrafodelista"/>
        <w:numPr>
          <w:ilvl w:val="0"/>
          <w:numId w:val="21"/>
        </w:numPr>
        <w:tabs>
          <w:tab w:val="left" w:pos="0"/>
          <w:tab w:val="left" w:pos="1080"/>
        </w:tabs>
        <w:spacing w:after="0" w:line="360" w:lineRule="auto"/>
        <w:ind w:left="927"/>
        <w:jc w:val="both"/>
        <w:rPr>
          <w:rFonts w:ascii="Arial" w:hAnsi="Arial" w:cs="Arial"/>
          <w:sz w:val="24"/>
          <w:szCs w:val="24"/>
        </w:rPr>
      </w:pPr>
      <w:proofErr w:type="spellStart"/>
      <w:r w:rsidRPr="00012EFC">
        <w:rPr>
          <w:rFonts w:ascii="Arial" w:hAnsi="Arial" w:cs="Arial"/>
          <w:sz w:val="24"/>
          <w:szCs w:val="24"/>
        </w:rPr>
        <w:t>Lavado</w:t>
      </w:r>
      <w:proofErr w:type="spellEnd"/>
      <w:r w:rsidRPr="00012EFC">
        <w:rPr>
          <w:rFonts w:ascii="Arial" w:hAnsi="Arial" w:cs="Arial"/>
          <w:sz w:val="24"/>
          <w:szCs w:val="24"/>
        </w:rPr>
        <w:t xml:space="preserve"> de los </w:t>
      </w:r>
      <w:proofErr w:type="spellStart"/>
      <w:r w:rsidRPr="00012EFC">
        <w:rPr>
          <w:rFonts w:ascii="Arial" w:hAnsi="Arial" w:cs="Arial"/>
          <w:sz w:val="24"/>
          <w:szCs w:val="24"/>
        </w:rPr>
        <w:t>residuos</w:t>
      </w:r>
      <w:proofErr w:type="spellEnd"/>
      <w:r w:rsidRPr="00012EFC">
        <w:rPr>
          <w:rFonts w:ascii="Arial" w:hAnsi="Arial" w:cs="Arial"/>
          <w:sz w:val="24"/>
          <w:szCs w:val="24"/>
        </w:rPr>
        <w:t xml:space="preserve"> </w:t>
      </w:r>
    </w:p>
    <w:p w:rsidR="000873BA" w:rsidRPr="00234779" w:rsidRDefault="000873BA" w:rsidP="00561180">
      <w:pPr>
        <w:pStyle w:val="Prrafodelista"/>
        <w:numPr>
          <w:ilvl w:val="0"/>
          <w:numId w:val="21"/>
        </w:numPr>
        <w:tabs>
          <w:tab w:val="left" w:pos="0"/>
        </w:tabs>
        <w:spacing w:after="0" w:line="360" w:lineRule="auto"/>
        <w:ind w:left="927"/>
        <w:jc w:val="both"/>
        <w:rPr>
          <w:rFonts w:ascii="Arial" w:hAnsi="Arial" w:cs="Arial"/>
          <w:sz w:val="24"/>
          <w:szCs w:val="24"/>
          <w:lang w:val="es-EC"/>
        </w:rPr>
      </w:pPr>
      <w:r w:rsidRPr="00234779">
        <w:rPr>
          <w:rFonts w:ascii="Arial" w:hAnsi="Arial" w:cs="Arial"/>
          <w:sz w:val="24"/>
          <w:szCs w:val="24"/>
          <w:lang w:val="es-EC"/>
        </w:rPr>
        <w:t xml:space="preserve">Disolución </w:t>
      </w:r>
      <w:proofErr w:type="spellStart"/>
      <w:r w:rsidRPr="00234779">
        <w:rPr>
          <w:rFonts w:ascii="Arial" w:hAnsi="Arial" w:cs="Arial"/>
          <w:sz w:val="24"/>
          <w:szCs w:val="24"/>
          <w:lang w:val="es-EC"/>
        </w:rPr>
        <w:t>hística</w:t>
      </w:r>
      <w:proofErr w:type="spellEnd"/>
      <w:r w:rsidRPr="00234779">
        <w:rPr>
          <w:rFonts w:ascii="Arial" w:hAnsi="Arial" w:cs="Arial"/>
          <w:sz w:val="24"/>
          <w:szCs w:val="24"/>
          <w:lang w:val="es-EC"/>
        </w:rPr>
        <w:t xml:space="preserve"> (orgánico e inorgánico) </w:t>
      </w:r>
    </w:p>
    <w:p w:rsidR="000873BA" w:rsidRPr="00012EFC" w:rsidRDefault="000873BA" w:rsidP="00561180">
      <w:pPr>
        <w:pStyle w:val="Prrafodelista"/>
        <w:numPr>
          <w:ilvl w:val="0"/>
          <w:numId w:val="21"/>
        </w:numPr>
        <w:tabs>
          <w:tab w:val="left" w:pos="0"/>
        </w:tabs>
        <w:spacing w:after="0" w:line="360" w:lineRule="auto"/>
        <w:ind w:left="927"/>
        <w:jc w:val="both"/>
        <w:rPr>
          <w:rFonts w:ascii="Arial" w:hAnsi="Arial" w:cs="Arial"/>
          <w:sz w:val="24"/>
          <w:szCs w:val="24"/>
        </w:rPr>
      </w:pPr>
      <w:proofErr w:type="spellStart"/>
      <w:r w:rsidRPr="00012EFC">
        <w:rPr>
          <w:rFonts w:ascii="Arial" w:hAnsi="Arial" w:cs="Arial"/>
          <w:sz w:val="24"/>
          <w:szCs w:val="24"/>
        </w:rPr>
        <w:t>Acción</w:t>
      </w:r>
      <w:proofErr w:type="spellEnd"/>
      <w:r w:rsidRPr="00012EFC">
        <w:rPr>
          <w:rFonts w:ascii="Arial" w:hAnsi="Arial" w:cs="Arial"/>
          <w:sz w:val="24"/>
          <w:szCs w:val="24"/>
        </w:rPr>
        <w:t xml:space="preserve"> </w:t>
      </w:r>
      <w:proofErr w:type="spellStart"/>
      <w:r w:rsidRPr="00012EFC">
        <w:rPr>
          <w:rFonts w:ascii="Arial" w:hAnsi="Arial" w:cs="Arial"/>
          <w:sz w:val="24"/>
          <w:szCs w:val="24"/>
        </w:rPr>
        <w:t>antimicrobiana</w:t>
      </w:r>
      <w:proofErr w:type="spellEnd"/>
      <w:r w:rsidRPr="00012EFC">
        <w:rPr>
          <w:rFonts w:ascii="Arial" w:hAnsi="Arial" w:cs="Arial"/>
          <w:sz w:val="24"/>
          <w:szCs w:val="24"/>
        </w:rPr>
        <w:t xml:space="preserve"> </w:t>
      </w:r>
    </w:p>
    <w:p w:rsidR="000873BA" w:rsidRPr="00012EFC" w:rsidRDefault="000873BA" w:rsidP="00561180">
      <w:pPr>
        <w:pStyle w:val="Prrafodelista"/>
        <w:numPr>
          <w:ilvl w:val="0"/>
          <w:numId w:val="21"/>
        </w:numPr>
        <w:tabs>
          <w:tab w:val="left" w:pos="0"/>
        </w:tabs>
        <w:spacing w:after="0" w:line="360" w:lineRule="auto"/>
        <w:ind w:left="927"/>
        <w:jc w:val="both"/>
        <w:rPr>
          <w:rFonts w:ascii="Arial" w:hAnsi="Arial" w:cs="Arial"/>
          <w:sz w:val="24"/>
          <w:szCs w:val="24"/>
        </w:rPr>
      </w:pPr>
      <w:proofErr w:type="spellStart"/>
      <w:r w:rsidRPr="00012EFC">
        <w:rPr>
          <w:rFonts w:ascii="Arial" w:hAnsi="Arial" w:cs="Arial"/>
          <w:sz w:val="24"/>
          <w:szCs w:val="24"/>
        </w:rPr>
        <w:t>Lubricación</w:t>
      </w:r>
      <w:proofErr w:type="spellEnd"/>
      <w:r w:rsidRPr="00012EFC">
        <w:rPr>
          <w:rFonts w:ascii="Arial" w:hAnsi="Arial" w:cs="Arial"/>
          <w:sz w:val="24"/>
          <w:szCs w:val="24"/>
        </w:rPr>
        <w:t xml:space="preserve"> </w:t>
      </w:r>
      <w:proofErr w:type="spellStart"/>
      <w:r w:rsidRPr="00012EFC">
        <w:rPr>
          <w:rFonts w:ascii="Arial" w:hAnsi="Arial" w:cs="Arial"/>
          <w:sz w:val="24"/>
          <w:szCs w:val="24"/>
        </w:rPr>
        <w:t>canalicular</w:t>
      </w:r>
      <w:proofErr w:type="spellEnd"/>
      <w:r w:rsidRPr="00012EFC">
        <w:rPr>
          <w:rFonts w:ascii="Arial" w:hAnsi="Arial" w:cs="Arial"/>
          <w:sz w:val="24"/>
          <w:szCs w:val="24"/>
        </w:rPr>
        <w:t xml:space="preserve"> </w:t>
      </w:r>
    </w:p>
    <w:p w:rsidR="00561180" w:rsidRDefault="00561180" w:rsidP="00271091">
      <w:pPr>
        <w:pStyle w:val="Prrafodelista"/>
        <w:spacing w:after="0" w:line="360" w:lineRule="auto"/>
        <w:ind w:left="284"/>
        <w:jc w:val="both"/>
        <w:rPr>
          <w:rFonts w:ascii="Arial" w:hAnsi="Arial" w:cs="Arial"/>
          <w:sz w:val="24"/>
          <w:szCs w:val="24"/>
        </w:rPr>
      </w:pPr>
      <w:r>
        <w:rPr>
          <w:rFonts w:ascii="Arial" w:hAnsi="Arial" w:cs="Arial"/>
          <w:sz w:val="24"/>
          <w:szCs w:val="24"/>
        </w:rPr>
        <w:t xml:space="preserve"> </w:t>
      </w:r>
    </w:p>
    <w:p w:rsidR="000873BA" w:rsidRPr="00234779" w:rsidRDefault="000873BA" w:rsidP="00561180">
      <w:pPr>
        <w:pStyle w:val="Prrafodelista"/>
        <w:spacing w:after="0" w:line="360" w:lineRule="auto"/>
        <w:ind w:left="284"/>
        <w:jc w:val="both"/>
        <w:rPr>
          <w:rFonts w:ascii="Arial" w:hAnsi="Arial" w:cs="Arial"/>
          <w:sz w:val="24"/>
          <w:szCs w:val="24"/>
          <w:lang w:val="es-EC"/>
        </w:rPr>
      </w:pPr>
      <w:r w:rsidRPr="00234779">
        <w:rPr>
          <w:rFonts w:ascii="Arial" w:hAnsi="Arial" w:cs="Arial"/>
          <w:sz w:val="24"/>
          <w:szCs w:val="24"/>
          <w:lang w:val="es-EC"/>
        </w:rPr>
        <w:t xml:space="preserve">Aunque el desbridamiento preliminar se logra con instrumentos manuales, éstos por sí solos no sirven para eliminar todos los residuos </w:t>
      </w:r>
      <w:proofErr w:type="spellStart"/>
      <w:r w:rsidRPr="00234779">
        <w:rPr>
          <w:rFonts w:ascii="Arial" w:hAnsi="Arial" w:cs="Arial"/>
          <w:sz w:val="24"/>
          <w:szCs w:val="24"/>
          <w:lang w:val="es-EC"/>
        </w:rPr>
        <w:t>hísticos</w:t>
      </w:r>
      <w:proofErr w:type="spellEnd"/>
      <w:r w:rsidRPr="00234779">
        <w:rPr>
          <w:rFonts w:ascii="Arial" w:hAnsi="Arial" w:cs="Arial"/>
          <w:sz w:val="24"/>
          <w:szCs w:val="24"/>
          <w:lang w:val="es-EC"/>
        </w:rPr>
        <w:t xml:space="preserve"> de la</w:t>
      </w:r>
      <w:r w:rsidR="00561180" w:rsidRPr="00234779">
        <w:rPr>
          <w:rFonts w:ascii="Arial" w:hAnsi="Arial" w:cs="Arial"/>
          <w:sz w:val="24"/>
          <w:szCs w:val="24"/>
          <w:lang w:val="es-EC"/>
        </w:rPr>
        <w:t xml:space="preserve"> cámara </w:t>
      </w:r>
      <w:proofErr w:type="spellStart"/>
      <w:r w:rsidR="00561180" w:rsidRPr="00234779">
        <w:rPr>
          <w:rFonts w:ascii="Arial" w:hAnsi="Arial" w:cs="Arial"/>
          <w:sz w:val="24"/>
          <w:szCs w:val="24"/>
          <w:lang w:val="es-EC"/>
        </w:rPr>
        <w:t>pulpar</w:t>
      </w:r>
      <w:proofErr w:type="spellEnd"/>
      <w:r w:rsidR="00561180" w:rsidRPr="00234779">
        <w:rPr>
          <w:rFonts w:ascii="Arial" w:hAnsi="Arial" w:cs="Arial"/>
          <w:sz w:val="24"/>
          <w:szCs w:val="24"/>
          <w:lang w:val="es-EC"/>
        </w:rPr>
        <w:t xml:space="preserve"> y los conductos. </w:t>
      </w:r>
      <w:r w:rsidRPr="00234779">
        <w:rPr>
          <w:rFonts w:ascii="Arial" w:hAnsi="Arial" w:cs="Arial"/>
          <w:color w:val="000000"/>
          <w:sz w:val="24"/>
          <w:szCs w:val="24"/>
          <w:lang w:val="es-EC"/>
        </w:rPr>
        <w:t xml:space="preserve">Los medios químicos utilizados en la preparación biomecánica de los conductos radiculares se dan por las soluciones </w:t>
      </w:r>
      <w:proofErr w:type="spellStart"/>
      <w:r w:rsidRPr="00234779">
        <w:rPr>
          <w:rFonts w:ascii="Arial" w:hAnsi="Arial" w:cs="Arial"/>
          <w:color w:val="000000"/>
          <w:sz w:val="24"/>
          <w:szCs w:val="24"/>
          <w:lang w:val="es-EC"/>
        </w:rPr>
        <w:t>irrigantes</w:t>
      </w:r>
      <w:proofErr w:type="spellEnd"/>
      <w:r w:rsidRPr="00234779">
        <w:rPr>
          <w:rFonts w:ascii="Arial" w:hAnsi="Arial" w:cs="Arial"/>
          <w:color w:val="000000"/>
          <w:sz w:val="24"/>
          <w:szCs w:val="24"/>
          <w:lang w:val="es-EC"/>
        </w:rPr>
        <w:t xml:space="preserve"> de los conductos radiculares. Entre esas soluciones auxiliares de la instrumentación </w:t>
      </w:r>
      <w:proofErr w:type="spellStart"/>
      <w:r w:rsidRPr="00234779">
        <w:rPr>
          <w:rFonts w:ascii="Arial" w:hAnsi="Arial" w:cs="Arial"/>
          <w:color w:val="000000"/>
          <w:sz w:val="24"/>
          <w:szCs w:val="24"/>
          <w:lang w:val="es-EC"/>
        </w:rPr>
        <w:t>endodóntica</w:t>
      </w:r>
      <w:proofErr w:type="spellEnd"/>
      <w:r w:rsidRPr="00234779">
        <w:rPr>
          <w:rFonts w:ascii="Arial" w:hAnsi="Arial" w:cs="Arial"/>
          <w:color w:val="000000"/>
          <w:sz w:val="24"/>
          <w:szCs w:val="24"/>
          <w:lang w:val="es-EC"/>
        </w:rPr>
        <w:t xml:space="preserve">, las más comúnmente empleadas en Endodoncia son los compuestos halogenados, </w:t>
      </w:r>
      <w:proofErr w:type="spellStart"/>
      <w:r w:rsidRPr="00234779">
        <w:rPr>
          <w:rFonts w:ascii="Arial" w:hAnsi="Arial" w:cs="Arial"/>
          <w:color w:val="000000"/>
          <w:sz w:val="24"/>
          <w:szCs w:val="24"/>
          <w:lang w:val="es-EC"/>
        </w:rPr>
        <w:t>tensoactivos</w:t>
      </w:r>
      <w:proofErr w:type="spellEnd"/>
      <w:r w:rsidRPr="00234779">
        <w:rPr>
          <w:rFonts w:ascii="Arial" w:hAnsi="Arial" w:cs="Arial"/>
          <w:color w:val="000000"/>
          <w:sz w:val="24"/>
          <w:szCs w:val="24"/>
          <w:lang w:val="es-EC"/>
        </w:rPr>
        <w:t xml:space="preserve">, </w:t>
      </w:r>
      <w:proofErr w:type="spellStart"/>
      <w:r w:rsidRPr="00234779">
        <w:rPr>
          <w:rFonts w:ascii="Arial" w:hAnsi="Arial" w:cs="Arial"/>
          <w:color w:val="000000"/>
          <w:sz w:val="24"/>
          <w:szCs w:val="24"/>
          <w:lang w:val="es-EC"/>
        </w:rPr>
        <w:t>quelantes</w:t>
      </w:r>
      <w:proofErr w:type="spellEnd"/>
      <w:r w:rsidRPr="00234779">
        <w:rPr>
          <w:rFonts w:ascii="Arial" w:hAnsi="Arial" w:cs="Arial"/>
          <w:color w:val="000000"/>
          <w:sz w:val="24"/>
          <w:szCs w:val="24"/>
          <w:lang w:val="es-EC"/>
        </w:rPr>
        <w:t xml:space="preserve">, ácidos y peróxidos además de asociaciones y/o misturas de esas substancias. (Cohen, 2006). </w:t>
      </w:r>
    </w:p>
    <w:p w:rsidR="000873BA" w:rsidRPr="00234779" w:rsidRDefault="000873BA" w:rsidP="00271091">
      <w:pPr>
        <w:tabs>
          <w:tab w:val="left" w:pos="284"/>
        </w:tabs>
        <w:spacing w:after="0" w:line="360" w:lineRule="auto"/>
        <w:ind w:left="284"/>
        <w:jc w:val="both"/>
        <w:rPr>
          <w:rFonts w:ascii="Arial" w:hAnsi="Arial" w:cs="Arial"/>
          <w:color w:val="000000"/>
          <w:sz w:val="24"/>
          <w:szCs w:val="24"/>
          <w:lang w:val="es-EC"/>
        </w:rPr>
      </w:pPr>
    </w:p>
    <w:p w:rsidR="000873BA" w:rsidRPr="00234779" w:rsidRDefault="000873BA" w:rsidP="00271091">
      <w:pPr>
        <w:tabs>
          <w:tab w:val="left" w:pos="284"/>
        </w:tabs>
        <w:spacing w:after="0" w:line="360" w:lineRule="auto"/>
        <w:ind w:left="284"/>
        <w:jc w:val="both"/>
        <w:rPr>
          <w:rFonts w:ascii="Arial" w:hAnsi="Arial" w:cs="Arial"/>
          <w:color w:val="000000"/>
          <w:sz w:val="24"/>
          <w:szCs w:val="24"/>
          <w:lang w:val="es-EC"/>
        </w:rPr>
      </w:pPr>
    </w:p>
    <w:p w:rsidR="000873BA" w:rsidRPr="00234779" w:rsidRDefault="000873BA" w:rsidP="00271091">
      <w:pPr>
        <w:tabs>
          <w:tab w:val="left" w:pos="284"/>
        </w:tabs>
        <w:spacing w:after="0" w:line="360" w:lineRule="auto"/>
        <w:ind w:left="284"/>
        <w:jc w:val="both"/>
        <w:rPr>
          <w:rFonts w:ascii="Arial" w:hAnsi="Arial" w:cs="Arial"/>
          <w:color w:val="000000"/>
          <w:sz w:val="24"/>
          <w:szCs w:val="24"/>
          <w:lang w:val="es-EC"/>
        </w:rPr>
      </w:pPr>
    </w:p>
    <w:p w:rsidR="00561180" w:rsidRPr="00234779" w:rsidRDefault="00561180" w:rsidP="00271091">
      <w:pPr>
        <w:tabs>
          <w:tab w:val="left" w:pos="284"/>
        </w:tabs>
        <w:spacing w:after="0" w:line="360" w:lineRule="auto"/>
        <w:ind w:left="284"/>
        <w:jc w:val="both"/>
        <w:rPr>
          <w:rFonts w:ascii="Arial" w:hAnsi="Arial" w:cs="Arial"/>
          <w:color w:val="000000"/>
          <w:sz w:val="24"/>
          <w:szCs w:val="24"/>
          <w:lang w:val="es-EC"/>
        </w:rPr>
      </w:pPr>
    </w:p>
    <w:p w:rsidR="00561180" w:rsidRPr="00234779" w:rsidRDefault="00561180" w:rsidP="00271091">
      <w:pPr>
        <w:tabs>
          <w:tab w:val="left" w:pos="284"/>
        </w:tabs>
        <w:spacing w:after="0" w:line="360" w:lineRule="auto"/>
        <w:ind w:left="284"/>
        <w:jc w:val="both"/>
        <w:rPr>
          <w:rFonts w:ascii="Arial" w:hAnsi="Arial" w:cs="Arial"/>
          <w:color w:val="000000"/>
          <w:sz w:val="24"/>
          <w:szCs w:val="24"/>
          <w:lang w:val="es-EC"/>
        </w:rPr>
      </w:pPr>
    </w:p>
    <w:p w:rsidR="00561180" w:rsidRPr="00234779" w:rsidRDefault="00561180" w:rsidP="00271091">
      <w:pPr>
        <w:tabs>
          <w:tab w:val="left" w:pos="284"/>
        </w:tabs>
        <w:spacing w:after="0" w:line="360" w:lineRule="auto"/>
        <w:ind w:left="284"/>
        <w:jc w:val="both"/>
        <w:rPr>
          <w:rFonts w:ascii="Arial" w:hAnsi="Arial" w:cs="Arial"/>
          <w:color w:val="000000"/>
          <w:sz w:val="24"/>
          <w:szCs w:val="24"/>
          <w:lang w:val="es-EC"/>
        </w:rPr>
      </w:pPr>
    </w:p>
    <w:p w:rsidR="00561180" w:rsidRPr="00234779" w:rsidRDefault="00561180" w:rsidP="00271091">
      <w:pPr>
        <w:tabs>
          <w:tab w:val="left" w:pos="284"/>
        </w:tabs>
        <w:spacing w:after="0" w:line="360" w:lineRule="auto"/>
        <w:ind w:left="284"/>
        <w:jc w:val="both"/>
        <w:rPr>
          <w:rFonts w:ascii="Arial" w:hAnsi="Arial" w:cs="Arial"/>
          <w:color w:val="000000"/>
          <w:sz w:val="24"/>
          <w:szCs w:val="24"/>
          <w:lang w:val="es-EC"/>
        </w:rPr>
      </w:pPr>
    </w:p>
    <w:p w:rsidR="000873BA" w:rsidRPr="00234779" w:rsidRDefault="000873BA" w:rsidP="00271091">
      <w:pPr>
        <w:tabs>
          <w:tab w:val="left" w:pos="142"/>
        </w:tabs>
        <w:spacing w:after="0" w:line="360" w:lineRule="auto"/>
        <w:ind w:left="284"/>
        <w:jc w:val="both"/>
        <w:rPr>
          <w:rFonts w:ascii="Arial" w:hAnsi="Arial" w:cs="Arial"/>
          <w:sz w:val="24"/>
          <w:szCs w:val="24"/>
          <w:lang w:val="es-EC"/>
        </w:rPr>
      </w:pPr>
      <w:r w:rsidRPr="00234779">
        <w:rPr>
          <w:rFonts w:ascii="Arial" w:hAnsi="Arial" w:cs="Arial"/>
          <w:b/>
          <w:sz w:val="24"/>
          <w:szCs w:val="24"/>
          <w:lang w:val="es-EC"/>
        </w:rPr>
        <w:t>2.1.2  SOLUCIONES IRRIGADORAS</w:t>
      </w:r>
    </w:p>
    <w:p w:rsidR="000873BA" w:rsidRPr="00234779" w:rsidRDefault="000873BA" w:rsidP="00271091">
      <w:pPr>
        <w:tabs>
          <w:tab w:val="left" w:pos="284"/>
        </w:tabs>
        <w:spacing w:after="0" w:line="360" w:lineRule="auto"/>
        <w:ind w:left="284"/>
        <w:jc w:val="both"/>
        <w:rPr>
          <w:rFonts w:ascii="Arial" w:hAnsi="Arial" w:cs="Arial"/>
          <w:sz w:val="24"/>
          <w:szCs w:val="24"/>
          <w:lang w:val="es-EC"/>
        </w:rPr>
      </w:pPr>
    </w:p>
    <w:p w:rsidR="000873BA" w:rsidRPr="00234779" w:rsidRDefault="000873BA" w:rsidP="00561180">
      <w:pPr>
        <w:tabs>
          <w:tab w:val="left" w:pos="0"/>
          <w:tab w:val="left" w:pos="630"/>
          <w:tab w:val="left" w:pos="810"/>
        </w:tabs>
        <w:spacing w:after="0" w:line="360" w:lineRule="auto"/>
        <w:ind w:left="283"/>
        <w:jc w:val="both"/>
        <w:rPr>
          <w:rFonts w:ascii="Arial" w:hAnsi="Arial" w:cs="Arial"/>
          <w:b/>
          <w:sz w:val="24"/>
          <w:szCs w:val="24"/>
          <w:lang w:val="es-EC"/>
        </w:rPr>
      </w:pPr>
      <w:r w:rsidRPr="00234779">
        <w:rPr>
          <w:rFonts w:ascii="Arial" w:hAnsi="Arial" w:cs="Arial"/>
          <w:b/>
          <w:sz w:val="24"/>
          <w:szCs w:val="24"/>
          <w:lang w:val="es-EC"/>
        </w:rPr>
        <w:t>2.1.2.1 HIPOCLORITO DE SODIO</w:t>
      </w:r>
      <w:r w:rsidR="00561180" w:rsidRPr="00234779">
        <w:rPr>
          <w:rFonts w:ascii="Arial" w:hAnsi="Arial" w:cs="Arial"/>
          <w:b/>
          <w:sz w:val="24"/>
          <w:szCs w:val="24"/>
          <w:lang w:val="es-EC"/>
        </w:rPr>
        <w:t xml:space="preserve">: </w:t>
      </w:r>
      <w:r w:rsidRPr="00234779">
        <w:rPr>
          <w:rFonts w:ascii="Arial" w:hAnsi="Arial" w:cs="Arial"/>
          <w:sz w:val="24"/>
          <w:szCs w:val="24"/>
          <w:lang w:val="es-EC"/>
        </w:rPr>
        <w:t xml:space="preserve">El hipoclorito de sodio es, con gran diferencia, el </w:t>
      </w:r>
      <w:proofErr w:type="spellStart"/>
      <w:r w:rsidRPr="00234779">
        <w:rPr>
          <w:rFonts w:ascii="Arial" w:hAnsi="Arial" w:cs="Arial"/>
          <w:sz w:val="24"/>
          <w:szCs w:val="24"/>
          <w:lang w:val="es-EC"/>
        </w:rPr>
        <w:t>irrigante</w:t>
      </w:r>
      <w:proofErr w:type="spellEnd"/>
      <w:r w:rsidRPr="00234779">
        <w:rPr>
          <w:rFonts w:ascii="Arial" w:hAnsi="Arial" w:cs="Arial"/>
          <w:sz w:val="24"/>
          <w:szCs w:val="24"/>
          <w:lang w:val="es-EC"/>
        </w:rPr>
        <w:t xml:space="preserve"> más utilizado en el tratamiento </w:t>
      </w:r>
      <w:proofErr w:type="spellStart"/>
      <w:r w:rsidRPr="00234779">
        <w:rPr>
          <w:rFonts w:ascii="Arial" w:hAnsi="Arial" w:cs="Arial"/>
          <w:sz w:val="24"/>
          <w:szCs w:val="24"/>
          <w:lang w:val="es-EC"/>
        </w:rPr>
        <w:t>endodóntico</w:t>
      </w:r>
      <w:proofErr w:type="spellEnd"/>
      <w:r w:rsidRPr="00234779">
        <w:rPr>
          <w:rFonts w:ascii="Arial" w:hAnsi="Arial" w:cs="Arial"/>
          <w:sz w:val="24"/>
          <w:szCs w:val="24"/>
          <w:lang w:val="es-EC"/>
        </w:rPr>
        <w:t>. Suele recomendarse una solución al 2,5%, aunque también pueden utilizarse soluciones sin diluir o con una dilución al 1,25%.</w:t>
      </w:r>
    </w:p>
    <w:p w:rsidR="000873BA" w:rsidRPr="00234779" w:rsidRDefault="000873BA" w:rsidP="00271091">
      <w:pPr>
        <w:tabs>
          <w:tab w:val="left" w:pos="284"/>
          <w:tab w:val="left" w:pos="630"/>
          <w:tab w:val="left" w:pos="810"/>
        </w:tabs>
        <w:spacing w:after="0" w:line="360" w:lineRule="auto"/>
        <w:ind w:left="284"/>
        <w:jc w:val="both"/>
        <w:rPr>
          <w:rFonts w:ascii="Arial" w:hAnsi="Arial" w:cs="Arial"/>
          <w:sz w:val="24"/>
          <w:szCs w:val="24"/>
          <w:lang w:val="es-EC"/>
        </w:rPr>
      </w:pPr>
      <w:r w:rsidRPr="00234779">
        <w:rPr>
          <w:rFonts w:ascii="Arial" w:hAnsi="Arial" w:cs="Arial"/>
          <w:sz w:val="24"/>
          <w:szCs w:val="24"/>
          <w:lang w:val="es-EC"/>
        </w:rPr>
        <w:t xml:space="preserve">Hay que subrayar que el hipoclorito sódico pierde parte de su poder al diluirlo. Se trata de una solución inorgánica que se consume en el proceso de disolución. El porcentaje y el grado de la disolución están en función de la concentración del </w:t>
      </w:r>
      <w:proofErr w:type="spellStart"/>
      <w:r w:rsidRPr="00234779">
        <w:rPr>
          <w:rFonts w:ascii="Arial" w:hAnsi="Arial" w:cs="Arial"/>
          <w:sz w:val="24"/>
          <w:szCs w:val="24"/>
          <w:lang w:val="es-EC"/>
        </w:rPr>
        <w:t>irrigante</w:t>
      </w:r>
      <w:proofErr w:type="spellEnd"/>
      <w:r w:rsidRPr="00234779">
        <w:rPr>
          <w:rFonts w:ascii="Arial" w:hAnsi="Arial" w:cs="Arial"/>
          <w:sz w:val="24"/>
          <w:szCs w:val="24"/>
          <w:lang w:val="es-EC"/>
        </w:rPr>
        <w:t>.</w:t>
      </w:r>
    </w:p>
    <w:p w:rsidR="000873BA" w:rsidRPr="00234779" w:rsidRDefault="000873BA" w:rsidP="00271091">
      <w:pPr>
        <w:tabs>
          <w:tab w:val="left" w:pos="630"/>
          <w:tab w:val="left" w:pos="810"/>
        </w:tabs>
        <w:spacing w:after="0" w:line="360" w:lineRule="auto"/>
        <w:ind w:left="284"/>
        <w:jc w:val="both"/>
        <w:rPr>
          <w:rFonts w:ascii="Arial" w:hAnsi="Arial" w:cs="Arial"/>
          <w:sz w:val="24"/>
          <w:szCs w:val="24"/>
          <w:lang w:val="es-EC"/>
        </w:rPr>
      </w:pPr>
      <w:r w:rsidRPr="00234779">
        <w:rPr>
          <w:rFonts w:ascii="Arial" w:hAnsi="Arial" w:cs="Arial"/>
          <w:sz w:val="24"/>
          <w:szCs w:val="24"/>
          <w:lang w:val="es-EC"/>
        </w:rPr>
        <w:t xml:space="preserve">En este producto utilizado como </w:t>
      </w:r>
      <w:proofErr w:type="spellStart"/>
      <w:r w:rsidRPr="00234779">
        <w:rPr>
          <w:rFonts w:ascii="Arial" w:hAnsi="Arial" w:cs="Arial"/>
          <w:sz w:val="24"/>
          <w:szCs w:val="24"/>
          <w:lang w:val="es-EC"/>
        </w:rPr>
        <w:t>irrigante</w:t>
      </w:r>
      <w:proofErr w:type="spellEnd"/>
      <w:r w:rsidRPr="00234779">
        <w:rPr>
          <w:rFonts w:ascii="Arial" w:hAnsi="Arial" w:cs="Arial"/>
          <w:sz w:val="24"/>
          <w:szCs w:val="24"/>
          <w:lang w:val="es-EC"/>
        </w:rPr>
        <w:t xml:space="preserve"> </w:t>
      </w:r>
      <w:proofErr w:type="spellStart"/>
      <w:r w:rsidRPr="00234779">
        <w:rPr>
          <w:rFonts w:ascii="Arial" w:hAnsi="Arial" w:cs="Arial"/>
          <w:sz w:val="24"/>
          <w:szCs w:val="24"/>
          <w:lang w:val="es-EC"/>
        </w:rPr>
        <w:t>endodóntico</w:t>
      </w:r>
      <w:proofErr w:type="spellEnd"/>
      <w:r w:rsidRPr="00234779">
        <w:rPr>
          <w:rFonts w:ascii="Arial" w:hAnsi="Arial" w:cs="Arial"/>
          <w:sz w:val="24"/>
          <w:szCs w:val="24"/>
          <w:lang w:val="es-EC"/>
        </w:rPr>
        <w:t xml:space="preserve">, podemos encontrar más ventajas que desventajas siempre y cuando seamos cuidadosos y recordemos que su desventaja principal es causar irritabilidad a los tejidos </w:t>
      </w:r>
      <w:proofErr w:type="spellStart"/>
      <w:r w:rsidRPr="00234779">
        <w:rPr>
          <w:rFonts w:ascii="Arial" w:hAnsi="Arial" w:cs="Arial"/>
          <w:sz w:val="24"/>
          <w:szCs w:val="24"/>
          <w:lang w:val="es-EC"/>
        </w:rPr>
        <w:t>periapicales</w:t>
      </w:r>
      <w:proofErr w:type="spellEnd"/>
      <w:r w:rsidRPr="00234779">
        <w:rPr>
          <w:rFonts w:ascii="Arial" w:hAnsi="Arial" w:cs="Arial"/>
          <w:sz w:val="24"/>
          <w:szCs w:val="24"/>
          <w:lang w:val="es-EC"/>
        </w:rPr>
        <w:t xml:space="preserve">, motivo por el cual deben seguirse ciertas pautas de prevención, en el manejo del mismo y una técnica adecuada de irrigación evitará que el líquido </w:t>
      </w:r>
      <w:proofErr w:type="spellStart"/>
      <w:r w:rsidRPr="00234779">
        <w:rPr>
          <w:rFonts w:ascii="Arial" w:hAnsi="Arial" w:cs="Arial"/>
          <w:sz w:val="24"/>
          <w:szCs w:val="24"/>
          <w:lang w:val="es-EC"/>
        </w:rPr>
        <w:t>irrigante</w:t>
      </w:r>
      <w:proofErr w:type="spellEnd"/>
      <w:r w:rsidRPr="00234779">
        <w:rPr>
          <w:rFonts w:ascii="Arial" w:hAnsi="Arial" w:cs="Arial"/>
          <w:sz w:val="24"/>
          <w:szCs w:val="24"/>
          <w:lang w:val="es-EC"/>
        </w:rPr>
        <w:t xml:space="preserve"> alcance los tejidos </w:t>
      </w:r>
      <w:proofErr w:type="spellStart"/>
      <w:r w:rsidRPr="00234779">
        <w:rPr>
          <w:rFonts w:ascii="Arial" w:hAnsi="Arial" w:cs="Arial"/>
          <w:sz w:val="24"/>
          <w:szCs w:val="24"/>
          <w:lang w:val="es-EC"/>
        </w:rPr>
        <w:t>periapicales</w:t>
      </w:r>
      <w:proofErr w:type="spellEnd"/>
      <w:r w:rsidRPr="00234779">
        <w:rPr>
          <w:rFonts w:ascii="Arial" w:hAnsi="Arial" w:cs="Arial"/>
          <w:sz w:val="24"/>
          <w:szCs w:val="24"/>
          <w:lang w:val="es-EC"/>
        </w:rPr>
        <w:t xml:space="preserve">. También es necesaria una adecuada y cuidadosa técnica de aislamiento, con el fin de evitar filtraciones en la boca, pues su sabor es bastante desagradable. Así mismo es recomendable proteger la ropa, tanto del operador como del paciente, cuando se maneja este </w:t>
      </w:r>
      <w:proofErr w:type="spellStart"/>
      <w:r w:rsidRPr="00234779">
        <w:rPr>
          <w:rFonts w:ascii="Arial" w:hAnsi="Arial" w:cs="Arial"/>
          <w:sz w:val="24"/>
          <w:szCs w:val="24"/>
          <w:lang w:val="es-EC"/>
        </w:rPr>
        <w:t>irrigante</w:t>
      </w:r>
      <w:proofErr w:type="spellEnd"/>
      <w:r w:rsidRPr="00234779">
        <w:rPr>
          <w:rFonts w:ascii="Arial" w:hAnsi="Arial" w:cs="Arial"/>
          <w:sz w:val="24"/>
          <w:szCs w:val="24"/>
          <w:lang w:val="es-EC"/>
        </w:rPr>
        <w:t xml:space="preserve"> por el deterioro 36 que el mismo puede producir. Se ha utilizado a concentraciones variables, desde 0.5 a 5.25%. Es un proteolítico potente. </w:t>
      </w:r>
      <w:r w:rsidRPr="00234779">
        <w:rPr>
          <w:rFonts w:ascii="Arial" w:hAnsi="Arial" w:cs="Arial"/>
          <w:color w:val="000000"/>
          <w:sz w:val="24"/>
          <w:szCs w:val="24"/>
          <w:lang w:val="es-EC"/>
        </w:rPr>
        <w:t>(Cohen, 2006).</w:t>
      </w:r>
    </w:p>
    <w:p w:rsidR="000873BA" w:rsidRPr="00234779" w:rsidRDefault="000873BA" w:rsidP="00271091">
      <w:pPr>
        <w:tabs>
          <w:tab w:val="left" w:pos="0"/>
          <w:tab w:val="left" w:pos="630"/>
          <w:tab w:val="left" w:pos="810"/>
        </w:tabs>
        <w:spacing w:after="0" w:line="360" w:lineRule="auto"/>
        <w:jc w:val="both"/>
        <w:rPr>
          <w:rFonts w:ascii="Arial" w:hAnsi="Arial" w:cs="Arial"/>
          <w:b/>
          <w:sz w:val="24"/>
          <w:szCs w:val="24"/>
          <w:lang w:val="es-EC"/>
        </w:rPr>
      </w:pPr>
    </w:p>
    <w:p w:rsidR="000873BA" w:rsidRPr="00234779" w:rsidRDefault="000873BA" w:rsidP="00FF3544">
      <w:pPr>
        <w:tabs>
          <w:tab w:val="left" w:pos="0"/>
          <w:tab w:val="left" w:pos="630"/>
          <w:tab w:val="left" w:pos="810"/>
        </w:tabs>
        <w:spacing w:after="0" w:line="360" w:lineRule="auto"/>
        <w:ind w:left="283"/>
        <w:jc w:val="both"/>
        <w:rPr>
          <w:rFonts w:ascii="Arial" w:hAnsi="Arial" w:cs="Arial"/>
          <w:b/>
          <w:sz w:val="24"/>
          <w:szCs w:val="24"/>
          <w:lang w:val="es-EC"/>
        </w:rPr>
      </w:pPr>
      <w:r w:rsidRPr="00234779">
        <w:rPr>
          <w:rFonts w:ascii="Arial" w:hAnsi="Arial" w:cs="Arial"/>
          <w:b/>
          <w:sz w:val="24"/>
          <w:szCs w:val="24"/>
          <w:lang w:val="es-EC"/>
        </w:rPr>
        <w:t>2.1.2.2 PERÓXIDO DE HIDRÓGENO</w:t>
      </w:r>
      <w:r w:rsidR="00561180" w:rsidRPr="00234779">
        <w:rPr>
          <w:rFonts w:ascii="Arial" w:hAnsi="Arial" w:cs="Arial"/>
          <w:b/>
          <w:sz w:val="24"/>
          <w:szCs w:val="24"/>
          <w:lang w:val="es-EC"/>
        </w:rPr>
        <w:t xml:space="preserve">: </w:t>
      </w:r>
      <w:r w:rsidRPr="00012EFC">
        <w:rPr>
          <w:rFonts w:ascii="Arial" w:hAnsi="Arial" w:cs="Arial"/>
          <w:sz w:val="24"/>
          <w:szCs w:val="24"/>
          <w:lang w:val="es-ES"/>
        </w:rPr>
        <w:t xml:space="preserve">El peróxido de hidrogeno (H2O2) es un potente agente oxidante. Es utilizado en Endodoncia hace mucho tiempo, pues libera el </w:t>
      </w:r>
      <w:r w:rsidR="00FF3544" w:rsidRPr="00012EFC">
        <w:rPr>
          <w:rFonts w:ascii="Arial" w:hAnsi="Arial" w:cs="Arial"/>
          <w:sz w:val="24"/>
          <w:szCs w:val="24"/>
          <w:lang w:val="es-ES"/>
        </w:rPr>
        <w:t>oxígeno</w:t>
      </w:r>
      <w:r w:rsidRPr="00012EFC">
        <w:rPr>
          <w:rFonts w:ascii="Arial" w:hAnsi="Arial" w:cs="Arial"/>
          <w:sz w:val="24"/>
          <w:szCs w:val="24"/>
          <w:lang w:val="es-ES"/>
        </w:rPr>
        <w:t xml:space="preserve"> naciente. En el pasado, </w:t>
      </w:r>
      <w:proofErr w:type="spellStart"/>
      <w:r w:rsidRPr="00012EFC">
        <w:rPr>
          <w:rFonts w:ascii="Arial" w:hAnsi="Arial" w:cs="Arial"/>
          <w:sz w:val="24"/>
          <w:szCs w:val="24"/>
          <w:lang w:val="es-ES"/>
        </w:rPr>
        <w:t>Callahan</w:t>
      </w:r>
      <w:proofErr w:type="spellEnd"/>
      <w:r w:rsidRPr="00012EFC">
        <w:rPr>
          <w:rFonts w:ascii="Arial" w:hAnsi="Arial" w:cs="Arial"/>
          <w:sz w:val="24"/>
          <w:szCs w:val="24"/>
          <w:lang w:val="es-ES"/>
        </w:rPr>
        <w:t xml:space="preserve"> (1894) preconizaba esa solución como </w:t>
      </w:r>
      <w:proofErr w:type="spellStart"/>
      <w:r w:rsidRPr="00012EFC">
        <w:rPr>
          <w:rFonts w:ascii="Arial" w:hAnsi="Arial" w:cs="Arial"/>
          <w:sz w:val="24"/>
          <w:szCs w:val="24"/>
          <w:lang w:val="es-ES"/>
        </w:rPr>
        <w:t>irrigante</w:t>
      </w:r>
      <w:proofErr w:type="spellEnd"/>
      <w:r w:rsidRPr="00012EFC">
        <w:rPr>
          <w:rFonts w:ascii="Arial" w:hAnsi="Arial" w:cs="Arial"/>
          <w:sz w:val="24"/>
          <w:szCs w:val="24"/>
          <w:lang w:val="es-ES"/>
        </w:rPr>
        <w:t xml:space="preserve"> final de los conductos radiculares después de haber sido sometido a la acción del ácido sulfúrico neutralizado con el bicarbonato de sodio.</w:t>
      </w:r>
      <w:r w:rsidR="00FF3544" w:rsidRPr="00234779">
        <w:rPr>
          <w:rFonts w:ascii="Arial" w:hAnsi="Arial" w:cs="Arial"/>
          <w:b/>
          <w:sz w:val="24"/>
          <w:szCs w:val="24"/>
          <w:lang w:val="es-EC"/>
        </w:rPr>
        <w:t xml:space="preserve"> </w:t>
      </w:r>
      <w:proofErr w:type="spellStart"/>
      <w:r w:rsidRPr="00012EFC">
        <w:rPr>
          <w:rFonts w:ascii="Arial" w:hAnsi="Arial" w:cs="Arial"/>
          <w:sz w:val="24"/>
          <w:szCs w:val="24"/>
          <w:lang w:val="es-ES"/>
        </w:rPr>
        <w:t>Abott</w:t>
      </w:r>
      <w:proofErr w:type="spellEnd"/>
      <w:r w:rsidRPr="00012EFC">
        <w:rPr>
          <w:rFonts w:ascii="Arial" w:hAnsi="Arial" w:cs="Arial"/>
          <w:sz w:val="24"/>
          <w:szCs w:val="24"/>
          <w:lang w:val="es-ES"/>
        </w:rPr>
        <w:t xml:space="preserve"> (1918) preconizaba ese agente oxidante, en la concentración del 30% como agente blanqueador de dientes oscurecidos. En esa alta concentración, esa solución es aún hoy utilizada como agente blanqueador.</w:t>
      </w:r>
      <w:r w:rsidR="00FF3544" w:rsidRPr="00234779">
        <w:rPr>
          <w:rFonts w:ascii="Arial" w:hAnsi="Arial" w:cs="Arial"/>
          <w:b/>
          <w:sz w:val="24"/>
          <w:szCs w:val="24"/>
          <w:lang w:val="es-EC"/>
        </w:rPr>
        <w:t xml:space="preserve"> </w:t>
      </w:r>
      <w:r w:rsidRPr="00012EFC">
        <w:rPr>
          <w:rFonts w:ascii="Arial" w:hAnsi="Arial" w:cs="Arial"/>
          <w:sz w:val="24"/>
          <w:szCs w:val="24"/>
          <w:lang w:val="es-ES"/>
        </w:rPr>
        <w:t xml:space="preserve">El peróxido de hidrogeno (agua oxigenado), cuando en </w:t>
      </w:r>
      <w:r w:rsidRPr="00012EFC">
        <w:rPr>
          <w:rFonts w:ascii="Arial" w:hAnsi="Arial" w:cs="Arial"/>
          <w:sz w:val="24"/>
          <w:szCs w:val="24"/>
          <w:lang w:val="es-ES"/>
        </w:rPr>
        <w:lastRenderedPageBreak/>
        <w:t xml:space="preserve">contacto con sangre produce reacción </w:t>
      </w:r>
      <w:proofErr w:type="spellStart"/>
      <w:r w:rsidRPr="00012EFC">
        <w:rPr>
          <w:rFonts w:ascii="Arial" w:hAnsi="Arial" w:cs="Arial"/>
          <w:sz w:val="24"/>
          <w:szCs w:val="24"/>
          <w:lang w:val="es-ES"/>
        </w:rPr>
        <w:t>efervecente</w:t>
      </w:r>
      <w:proofErr w:type="spellEnd"/>
      <w:r w:rsidRPr="00012EFC">
        <w:rPr>
          <w:rFonts w:ascii="Arial" w:hAnsi="Arial" w:cs="Arial"/>
          <w:sz w:val="24"/>
          <w:szCs w:val="24"/>
          <w:lang w:val="es-ES"/>
        </w:rPr>
        <w:t xml:space="preserve">, liberando oxigeno naciente produciendo hemólisis y </w:t>
      </w:r>
      <w:proofErr w:type="spellStart"/>
      <w:r w:rsidRPr="00012EFC">
        <w:rPr>
          <w:rFonts w:ascii="Arial" w:hAnsi="Arial" w:cs="Arial"/>
          <w:sz w:val="24"/>
          <w:szCs w:val="24"/>
          <w:lang w:val="es-ES"/>
        </w:rPr>
        <w:t>hemoglobinólisis</w:t>
      </w:r>
      <w:proofErr w:type="spellEnd"/>
      <w:r w:rsidRPr="00012EFC">
        <w:rPr>
          <w:rFonts w:ascii="Arial" w:hAnsi="Arial" w:cs="Arial"/>
          <w:sz w:val="24"/>
          <w:szCs w:val="24"/>
          <w:lang w:val="es-ES"/>
        </w:rPr>
        <w:t xml:space="preserve">, removiendo detritos del interior del conducto radicular. Como agente oxidante evita que la sangre penetre en los canalículos </w:t>
      </w:r>
      <w:proofErr w:type="spellStart"/>
      <w:r w:rsidRPr="00012EFC">
        <w:rPr>
          <w:rFonts w:ascii="Arial" w:hAnsi="Arial" w:cs="Arial"/>
          <w:sz w:val="24"/>
          <w:szCs w:val="24"/>
          <w:lang w:val="es-ES"/>
        </w:rPr>
        <w:t>dentinarios</w:t>
      </w:r>
      <w:proofErr w:type="spellEnd"/>
      <w:r w:rsidRPr="00012EFC">
        <w:rPr>
          <w:rFonts w:ascii="Arial" w:hAnsi="Arial" w:cs="Arial"/>
          <w:sz w:val="24"/>
          <w:szCs w:val="24"/>
          <w:lang w:val="es-ES"/>
        </w:rPr>
        <w:t xml:space="preserve"> y altere el color de los dientes.</w:t>
      </w:r>
      <w:r w:rsidR="00FF3544" w:rsidRPr="00234779">
        <w:rPr>
          <w:rFonts w:ascii="Arial" w:hAnsi="Arial" w:cs="Arial"/>
          <w:sz w:val="24"/>
          <w:szCs w:val="24"/>
          <w:lang w:val="es-EC"/>
        </w:rPr>
        <w:t xml:space="preserve"> </w:t>
      </w:r>
      <w:r w:rsidRPr="00012EFC">
        <w:rPr>
          <w:rFonts w:ascii="Arial" w:hAnsi="Arial" w:cs="Arial"/>
          <w:sz w:val="24"/>
          <w:szCs w:val="24"/>
          <w:lang w:val="es-ES"/>
        </w:rPr>
        <w:t xml:space="preserve">Actualmente, esa solución aún es utilizada como solución </w:t>
      </w:r>
      <w:proofErr w:type="spellStart"/>
      <w:r w:rsidRPr="00012EFC">
        <w:rPr>
          <w:rFonts w:ascii="Arial" w:hAnsi="Arial" w:cs="Arial"/>
          <w:sz w:val="24"/>
          <w:szCs w:val="24"/>
          <w:lang w:val="es-ES"/>
        </w:rPr>
        <w:t>irrigante</w:t>
      </w:r>
      <w:proofErr w:type="spellEnd"/>
      <w:r w:rsidRPr="00012EFC">
        <w:rPr>
          <w:rFonts w:ascii="Arial" w:hAnsi="Arial" w:cs="Arial"/>
          <w:sz w:val="24"/>
          <w:szCs w:val="24"/>
          <w:lang w:val="es-ES"/>
        </w:rPr>
        <w:t xml:space="preserve"> alternada con el hipoclorito de sodio </w:t>
      </w:r>
      <w:r w:rsidR="00C9332C">
        <w:rPr>
          <w:rFonts w:ascii="Arial" w:hAnsi="Arial" w:cs="Arial"/>
          <w:sz w:val="24"/>
          <w:szCs w:val="24"/>
          <w:lang w:val="es-ES"/>
        </w:rPr>
        <w:t>en la técnica de Grossman</w:t>
      </w:r>
      <w:r w:rsidR="00605A52">
        <w:rPr>
          <w:rFonts w:ascii="Arial" w:hAnsi="Arial" w:cs="Arial"/>
          <w:sz w:val="24"/>
          <w:szCs w:val="24"/>
          <w:lang w:val="es-ES"/>
        </w:rPr>
        <w:t xml:space="preserve">, en la actualidad no se debe usar. </w:t>
      </w:r>
    </w:p>
    <w:p w:rsidR="000873BA" w:rsidRPr="00012EFC" w:rsidRDefault="000873BA" w:rsidP="00271091">
      <w:pPr>
        <w:tabs>
          <w:tab w:val="left" w:pos="0"/>
          <w:tab w:val="left" w:pos="630"/>
          <w:tab w:val="left" w:pos="810"/>
        </w:tabs>
        <w:spacing w:after="0" w:line="360" w:lineRule="auto"/>
        <w:jc w:val="both"/>
        <w:rPr>
          <w:rFonts w:ascii="Arial" w:hAnsi="Arial" w:cs="Arial"/>
          <w:sz w:val="24"/>
          <w:szCs w:val="24"/>
          <w:lang w:val="es-ES"/>
        </w:rPr>
      </w:pPr>
      <w:r w:rsidRPr="00234779">
        <w:rPr>
          <w:rFonts w:ascii="Arial" w:hAnsi="Arial" w:cs="Arial"/>
          <w:sz w:val="24"/>
          <w:szCs w:val="24"/>
          <w:lang w:val="es-EC"/>
        </w:rPr>
        <w:t xml:space="preserve"> </w:t>
      </w:r>
    </w:p>
    <w:p w:rsidR="00FF3544" w:rsidRPr="00234779" w:rsidRDefault="000873BA" w:rsidP="00FF3544">
      <w:pPr>
        <w:tabs>
          <w:tab w:val="left" w:pos="0"/>
          <w:tab w:val="left" w:pos="630"/>
          <w:tab w:val="left" w:pos="810"/>
        </w:tabs>
        <w:spacing w:after="0" w:line="360" w:lineRule="auto"/>
        <w:ind w:left="283"/>
        <w:jc w:val="both"/>
        <w:rPr>
          <w:rFonts w:ascii="Arial" w:hAnsi="Arial" w:cs="Arial"/>
          <w:sz w:val="24"/>
          <w:szCs w:val="24"/>
          <w:lang w:val="es-EC"/>
        </w:rPr>
      </w:pPr>
      <w:r w:rsidRPr="00234779">
        <w:rPr>
          <w:rFonts w:ascii="Arial" w:hAnsi="Arial" w:cs="Arial"/>
          <w:b/>
          <w:sz w:val="24"/>
          <w:szCs w:val="24"/>
          <w:lang w:val="es-EC"/>
        </w:rPr>
        <w:t>2.1.2.3 EDTA</w:t>
      </w:r>
      <w:r w:rsidR="00FF3544" w:rsidRPr="00234779">
        <w:rPr>
          <w:rFonts w:ascii="Arial" w:hAnsi="Arial" w:cs="Arial"/>
          <w:sz w:val="24"/>
          <w:szCs w:val="24"/>
          <w:lang w:val="es-EC"/>
        </w:rPr>
        <w:t xml:space="preserve">: </w:t>
      </w:r>
      <w:r w:rsidRPr="00234779">
        <w:rPr>
          <w:rFonts w:ascii="Arial" w:hAnsi="Arial" w:cs="Arial"/>
          <w:sz w:val="24"/>
          <w:szCs w:val="24"/>
          <w:lang w:val="es-EC"/>
        </w:rPr>
        <w:t xml:space="preserve">En ocasiones la conformación de los conductos radiculares estrechos, como es usual en los molares, presenta serias dificultades. Con el propósito de facilitar la preparación es recomendable el uso de un </w:t>
      </w:r>
      <w:proofErr w:type="spellStart"/>
      <w:r w:rsidRPr="00234779">
        <w:rPr>
          <w:rFonts w:ascii="Arial" w:hAnsi="Arial" w:cs="Arial"/>
          <w:sz w:val="24"/>
          <w:szCs w:val="24"/>
          <w:lang w:val="es-EC"/>
        </w:rPr>
        <w:t>quelante</w:t>
      </w:r>
      <w:proofErr w:type="spellEnd"/>
      <w:r w:rsidRPr="00234779">
        <w:rPr>
          <w:rFonts w:ascii="Arial" w:hAnsi="Arial" w:cs="Arial"/>
          <w:sz w:val="24"/>
          <w:szCs w:val="24"/>
          <w:lang w:val="es-EC"/>
        </w:rPr>
        <w:t xml:space="preserve">. Puesto en el interior de la cavidad </w:t>
      </w:r>
      <w:proofErr w:type="spellStart"/>
      <w:r w:rsidRPr="00234779">
        <w:rPr>
          <w:rFonts w:ascii="Arial" w:hAnsi="Arial" w:cs="Arial"/>
          <w:sz w:val="24"/>
          <w:szCs w:val="24"/>
          <w:lang w:val="es-EC"/>
        </w:rPr>
        <w:t>pulpar</w:t>
      </w:r>
      <w:proofErr w:type="spellEnd"/>
      <w:r w:rsidRPr="00234779">
        <w:rPr>
          <w:rFonts w:ascii="Arial" w:hAnsi="Arial" w:cs="Arial"/>
          <w:sz w:val="24"/>
          <w:szCs w:val="24"/>
          <w:lang w:val="es-EC"/>
        </w:rPr>
        <w:t xml:space="preserve">, el EDTA actúa sobre las paredes </w:t>
      </w:r>
      <w:proofErr w:type="spellStart"/>
      <w:r w:rsidRPr="00234779">
        <w:rPr>
          <w:rFonts w:ascii="Arial" w:hAnsi="Arial" w:cs="Arial"/>
          <w:sz w:val="24"/>
          <w:szCs w:val="24"/>
          <w:lang w:val="es-EC"/>
        </w:rPr>
        <w:t>dentinarias</w:t>
      </w:r>
      <w:proofErr w:type="spellEnd"/>
      <w:r w:rsidRPr="00234779">
        <w:rPr>
          <w:rFonts w:ascii="Arial" w:hAnsi="Arial" w:cs="Arial"/>
          <w:sz w:val="24"/>
          <w:szCs w:val="24"/>
          <w:lang w:val="es-EC"/>
        </w:rPr>
        <w:t xml:space="preserve">, las desmineraliza y las torna menos resistentes a la acción de los instrumentos </w:t>
      </w:r>
      <w:proofErr w:type="spellStart"/>
      <w:r w:rsidRPr="00234779">
        <w:rPr>
          <w:rFonts w:ascii="Arial" w:hAnsi="Arial" w:cs="Arial"/>
          <w:sz w:val="24"/>
          <w:szCs w:val="24"/>
          <w:lang w:val="es-EC"/>
        </w:rPr>
        <w:t>endodónticos</w:t>
      </w:r>
      <w:proofErr w:type="spellEnd"/>
      <w:r w:rsidRPr="00234779">
        <w:rPr>
          <w:rFonts w:ascii="Arial" w:hAnsi="Arial" w:cs="Arial"/>
          <w:sz w:val="24"/>
          <w:szCs w:val="24"/>
          <w:lang w:val="es-EC"/>
        </w:rPr>
        <w:t xml:space="preserve">. Por tener acción auto limitante, ser </w:t>
      </w:r>
      <w:proofErr w:type="spellStart"/>
      <w:r w:rsidRPr="00234779">
        <w:rPr>
          <w:rFonts w:ascii="Arial" w:hAnsi="Arial" w:cs="Arial"/>
          <w:sz w:val="24"/>
          <w:szCs w:val="24"/>
          <w:lang w:val="es-EC"/>
        </w:rPr>
        <w:t>biocompatible</w:t>
      </w:r>
      <w:proofErr w:type="spellEnd"/>
      <w:r w:rsidRPr="00234779">
        <w:rPr>
          <w:rFonts w:ascii="Arial" w:hAnsi="Arial" w:cs="Arial"/>
          <w:sz w:val="24"/>
          <w:szCs w:val="24"/>
          <w:lang w:val="es-EC"/>
        </w:rPr>
        <w:t xml:space="preserve"> cuando se utiliza en forma correcta y ser antiséptico este producto puede ser utilizado tanto en casos de </w:t>
      </w:r>
      <w:proofErr w:type="spellStart"/>
      <w:r w:rsidRPr="00234779">
        <w:rPr>
          <w:rFonts w:ascii="Arial" w:hAnsi="Arial" w:cs="Arial"/>
          <w:sz w:val="24"/>
          <w:szCs w:val="24"/>
          <w:lang w:val="es-EC"/>
        </w:rPr>
        <w:t>pulpectomía</w:t>
      </w:r>
      <w:proofErr w:type="spellEnd"/>
      <w:r w:rsidRPr="00234779">
        <w:rPr>
          <w:rFonts w:ascii="Arial" w:hAnsi="Arial" w:cs="Arial"/>
          <w:sz w:val="24"/>
          <w:szCs w:val="24"/>
          <w:lang w:val="es-EC"/>
        </w:rPr>
        <w:t xml:space="preserve"> como en el tratamiento de dientes con pulpa mortificada. Además de su empleo como auxiliar en la conformación se destaca su utilización para la remoción del barrillo </w:t>
      </w:r>
      <w:proofErr w:type="spellStart"/>
      <w:r w:rsidRPr="00234779">
        <w:rPr>
          <w:rFonts w:ascii="Arial" w:hAnsi="Arial" w:cs="Arial"/>
          <w:sz w:val="24"/>
          <w:szCs w:val="24"/>
          <w:lang w:val="es-EC"/>
        </w:rPr>
        <w:t>dentinario</w:t>
      </w:r>
      <w:proofErr w:type="spellEnd"/>
      <w:r w:rsidRPr="00234779">
        <w:rPr>
          <w:rFonts w:ascii="Arial" w:hAnsi="Arial" w:cs="Arial"/>
          <w:sz w:val="24"/>
          <w:szCs w:val="24"/>
          <w:lang w:val="es-EC"/>
        </w:rPr>
        <w:t xml:space="preserve">, lo que favorece una limpieza eficaz de la pared </w:t>
      </w:r>
      <w:proofErr w:type="spellStart"/>
      <w:r w:rsidRPr="00234779">
        <w:rPr>
          <w:rFonts w:ascii="Arial" w:hAnsi="Arial" w:cs="Arial"/>
          <w:sz w:val="24"/>
          <w:szCs w:val="24"/>
          <w:lang w:val="es-EC"/>
        </w:rPr>
        <w:t>dentinaria</w:t>
      </w:r>
      <w:proofErr w:type="spellEnd"/>
      <w:r w:rsidRPr="00234779">
        <w:rPr>
          <w:rFonts w:ascii="Arial" w:hAnsi="Arial" w:cs="Arial"/>
          <w:sz w:val="24"/>
          <w:szCs w:val="24"/>
          <w:lang w:val="es-EC"/>
        </w:rPr>
        <w:t xml:space="preserve">, con aumento de su permeabilidad. Por consiguiente quedan así creadas las condiciones para una acción más efectiva de los antisépticos utilizados y para una mejor adaptación del material obturador a la pared del conducto. </w:t>
      </w:r>
      <w:r w:rsidRPr="00234779">
        <w:rPr>
          <w:rFonts w:ascii="Arial" w:hAnsi="Arial" w:cs="Arial"/>
          <w:color w:val="000000"/>
          <w:sz w:val="24"/>
          <w:szCs w:val="24"/>
          <w:lang w:val="es-EC"/>
        </w:rPr>
        <w:t>(Cohen, 2006).</w:t>
      </w:r>
    </w:p>
    <w:p w:rsidR="00FF3544" w:rsidRPr="00234779" w:rsidRDefault="00FF3544" w:rsidP="00FF3544">
      <w:pPr>
        <w:tabs>
          <w:tab w:val="left" w:pos="0"/>
          <w:tab w:val="left" w:pos="630"/>
          <w:tab w:val="left" w:pos="810"/>
        </w:tabs>
        <w:spacing w:after="0" w:line="360" w:lineRule="auto"/>
        <w:ind w:left="283"/>
        <w:jc w:val="both"/>
        <w:rPr>
          <w:rFonts w:ascii="Arial" w:hAnsi="Arial" w:cs="Arial"/>
          <w:sz w:val="24"/>
          <w:szCs w:val="24"/>
          <w:lang w:val="es-EC"/>
        </w:rPr>
      </w:pPr>
    </w:p>
    <w:p w:rsidR="000873BA" w:rsidRPr="00234779" w:rsidRDefault="000873BA" w:rsidP="00FF3544">
      <w:pPr>
        <w:tabs>
          <w:tab w:val="left" w:pos="0"/>
          <w:tab w:val="left" w:pos="630"/>
          <w:tab w:val="left" w:pos="810"/>
        </w:tabs>
        <w:spacing w:after="0" w:line="360" w:lineRule="auto"/>
        <w:ind w:left="283"/>
        <w:jc w:val="both"/>
        <w:rPr>
          <w:rFonts w:ascii="Arial" w:hAnsi="Arial" w:cs="Arial"/>
          <w:sz w:val="24"/>
          <w:szCs w:val="24"/>
          <w:lang w:val="es-EC"/>
        </w:rPr>
      </w:pPr>
      <w:r w:rsidRPr="00234779">
        <w:rPr>
          <w:rFonts w:ascii="Arial" w:hAnsi="Arial" w:cs="Arial"/>
          <w:b/>
          <w:sz w:val="24"/>
          <w:szCs w:val="24"/>
          <w:lang w:val="es-EC"/>
        </w:rPr>
        <w:t>2.1.2.4 CLORHEXIDINA</w:t>
      </w:r>
      <w:r w:rsidR="00FF3544" w:rsidRPr="00234779">
        <w:rPr>
          <w:rFonts w:ascii="Arial" w:hAnsi="Arial" w:cs="Arial"/>
          <w:sz w:val="24"/>
          <w:szCs w:val="24"/>
          <w:lang w:val="es-EC"/>
        </w:rPr>
        <w:t xml:space="preserve">: </w:t>
      </w:r>
      <w:r w:rsidRPr="00234779">
        <w:rPr>
          <w:rFonts w:ascii="Arial" w:hAnsi="Arial" w:cs="Arial"/>
          <w:sz w:val="24"/>
          <w:szCs w:val="24"/>
          <w:lang w:val="es-EC"/>
        </w:rPr>
        <w:t xml:space="preserve">El </w:t>
      </w:r>
      <w:proofErr w:type="spellStart"/>
      <w:r w:rsidRPr="00234779">
        <w:rPr>
          <w:rFonts w:ascii="Arial" w:hAnsi="Arial" w:cs="Arial"/>
          <w:sz w:val="24"/>
          <w:szCs w:val="24"/>
          <w:lang w:val="es-EC"/>
        </w:rPr>
        <w:t>gluconato</w:t>
      </w:r>
      <w:proofErr w:type="spellEnd"/>
      <w:r w:rsidRPr="00234779">
        <w:rPr>
          <w:rFonts w:ascii="Arial" w:hAnsi="Arial" w:cs="Arial"/>
          <w:sz w:val="24"/>
          <w:szCs w:val="24"/>
          <w:lang w:val="es-EC"/>
        </w:rPr>
        <w:t xml:space="preserve"> de </w:t>
      </w:r>
      <w:proofErr w:type="spellStart"/>
      <w:r w:rsidRPr="00234779">
        <w:rPr>
          <w:rFonts w:ascii="Arial" w:hAnsi="Arial" w:cs="Arial"/>
          <w:sz w:val="24"/>
          <w:szCs w:val="24"/>
          <w:lang w:val="es-EC"/>
        </w:rPr>
        <w:t>clorhexidina</w:t>
      </w:r>
      <w:proofErr w:type="spellEnd"/>
      <w:r w:rsidRPr="00234779">
        <w:rPr>
          <w:rFonts w:ascii="Arial" w:hAnsi="Arial" w:cs="Arial"/>
          <w:sz w:val="24"/>
          <w:szCs w:val="24"/>
          <w:lang w:val="es-EC"/>
        </w:rPr>
        <w:t xml:space="preserve"> es una </w:t>
      </w:r>
      <w:proofErr w:type="spellStart"/>
      <w:r w:rsidRPr="00234779">
        <w:rPr>
          <w:rFonts w:ascii="Arial" w:hAnsi="Arial" w:cs="Arial"/>
          <w:sz w:val="24"/>
          <w:szCs w:val="24"/>
          <w:lang w:val="es-EC"/>
        </w:rPr>
        <w:t>bisbiguanida</w:t>
      </w:r>
      <w:proofErr w:type="spellEnd"/>
      <w:r w:rsidRPr="00234779">
        <w:rPr>
          <w:rFonts w:ascii="Arial" w:hAnsi="Arial" w:cs="Arial"/>
          <w:sz w:val="24"/>
          <w:szCs w:val="24"/>
          <w:lang w:val="es-EC"/>
        </w:rPr>
        <w:t xml:space="preserve"> catiónica, compuesta de dos anillos </w:t>
      </w:r>
      <w:proofErr w:type="spellStart"/>
      <w:r w:rsidRPr="00234779">
        <w:rPr>
          <w:rFonts w:ascii="Arial" w:hAnsi="Arial" w:cs="Arial"/>
          <w:sz w:val="24"/>
          <w:szCs w:val="24"/>
          <w:lang w:val="es-EC"/>
        </w:rPr>
        <w:t>clorofenólicos</w:t>
      </w:r>
      <w:proofErr w:type="spellEnd"/>
      <w:r w:rsidRPr="00234779">
        <w:rPr>
          <w:rFonts w:ascii="Arial" w:hAnsi="Arial" w:cs="Arial"/>
          <w:sz w:val="24"/>
          <w:szCs w:val="24"/>
          <w:lang w:val="es-EC"/>
        </w:rPr>
        <w:t xml:space="preserve">, y dos grupos de </w:t>
      </w:r>
      <w:proofErr w:type="spellStart"/>
      <w:r w:rsidRPr="00234779">
        <w:rPr>
          <w:rFonts w:ascii="Arial" w:hAnsi="Arial" w:cs="Arial"/>
          <w:sz w:val="24"/>
          <w:szCs w:val="24"/>
          <w:lang w:val="es-EC"/>
        </w:rPr>
        <w:t>biguanida</w:t>
      </w:r>
      <w:proofErr w:type="spellEnd"/>
      <w:r w:rsidRPr="00234779">
        <w:rPr>
          <w:rFonts w:ascii="Arial" w:hAnsi="Arial" w:cs="Arial"/>
          <w:sz w:val="24"/>
          <w:szCs w:val="24"/>
          <w:lang w:val="es-EC"/>
        </w:rPr>
        <w:t xml:space="preserve"> conectados a un </w:t>
      </w:r>
      <w:proofErr w:type="spellStart"/>
      <w:r w:rsidRPr="00234779">
        <w:rPr>
          <w:rFonts w:ascii="Arial" w:hAnsi="Arial" w:cs="Arial"/>
          <w:sz w:val="24"/>
          <w:szCs w:val="24"/>
          <w:lang w:val="es-EC"/>
        </w:rPr>
        <w:t>hexametileno</w:t>
      </w:r>
      <w:proofErr w:type="spellEnd"/>
      <w:r w:rsidRPr="00234779">
        <w:rPr>
          <w:rFonts w:ascii="Arial" w:hAnsi="Arial" w:cs="Arial"/>
          <w:sz w:val="24"/>
          <w:szCs w:val="24"/>
          <w:lang w:val="es-EC"/>
        </w:rPr>
        <w:t xml:space="preserve">, con cargas positivas a los extremos </w:t>
      </w:r>
      <w:sdt>
        <w:sdtPr>
          <w:id w:val="456380484"/>
          <w:citation/>
        </w:sdtPr>
        <w:sdtEndPr/>
        <w:sdtContent>
          <w:r w:rsidR="004518C1" w:rsidRPr="00FF3544">
            <w:rPr>
              <w:rFonts w:ascii="Arial" w:hAnsi="Arial" w:cs="Arial"/>
              <w:sz w:val="24"/>
              <w:szCs w:val="24"/>
            </w:rPr>
            <w:fldChar w:fldCharType="begin"/>
          </w:r>
          <w:r w:rsidRPr="00234779">
            <w:rPr>
              <w:rFonts w:ascii="Arial" w:hAnsi="Arial" w:cs="Arial"/>
              <w:sz w:val="24"/>
              <w:szCs w:val="24"/>
              <w:lang w:val="es-EC"/>
            </w:rPr>
            <w:instrText xml:space="preserve"> CITATION Leo5p \l 1033 </w:instrText>
          </w:r>
          <w:r w:rsidR="004518C1" w:rsidRPr="00FF3544">
            <w:rPr>
              <w:rFonts w:ascii="Arial" w:hAnsi="Arial" w:cs="Arial"/>
              <w:sz w:val="24"/>
              <w:szCs w:val="24"/>
            </w:rPr>
            <w:fldChar w:fldCharType="separate"/>
          </w:r>
          <w:r w:rsidRPr="00234779">
            <w:rPr>
              <w:rFonts w:ascii="Arial" w:hAnsi="Arial" w:cs="Arial"/>
              <w:noProof/>
              <w:sz w:val="24"/>
              <w:szCs w:val="24"/>
              <w:lang w:val="es-EC"/>
            </w:rPr>
            <w:t>(Leonardo, 2005. )</w:t>
          </w:r>
          <w:r w:rsidR="004518C1" w:rsidRPr="00FF3544">
            <w:rPr>
              <w:rFonts w:ascii="Arial" w:hAnsi="Arial" w:cs="Arial"/>
              <w:sz w:val="24"/>
              <w:szCs w:val="24"/>
            </w:rPr>
            <w:fldChar w:fldCharType="end"/>
          </w:r>
        </w:sdtContent>
      </w:sdt>
      <w:r w:rsidRPr="00234779">
        <w:rPr>
          <w:rFonts w:ascii="Arial" w:hAnsi="Arial" w:cs="Arial"/>
          <w:sz w:val="24"/>
          <w:szCs w:val="24"/>
          <w:lang w:val="es-EC"/>
        </w:rPr>
        <w:t xml:space="preserve">. La </w:t>
      </w:r>
      <w:proofErr w:type="spellStart"/>
      <w:r w:rsidRPr="00234779">
        <w:rPr>
          <w:rFonts w:ascii="Arial" w:hAnsi="Arial" w:cs="Arial"/>
          <w:sz w:val="24"/>
          <w:szCs w:val="24"/>
          <w:lang w:val="es-EC"/>
        </w:rPr>
        <w:t>clorhexidina</w:t>
      </w:r>
      <w:proofErr w:type="spellEnd"/>
      <w:r w:rsidRPr="00234779">
        <w:rPr>
          <w:rFonts w:ascii="Arial" w:hAnsi="Arial" w:cs="Arial"/>
          <w:sz w:val="24"/>
          <w:szCs w:val="24"/>
          <w:lang w:val="es-EC"/>
        </w:rPr>
        <w:t xml:space="preserve"> se ha propuesto por varios autores como </w:t>
      </w:r>
      <w:proofErr w:type="spellStart"/>
      <w:r w:rsidRPr="00234779">
        <w:rPr>
          <w:rFonts w:ascii="Arial" w:hAnsi="Arial" w:cs="Arial"/>
          <w:sz w:val="24"/>
          <w:szCs w:val="24"/>
          <w:lang w:val="es-EC"/>
        </w:rPr>
        <w:t>irrigante</w:t>
      </w:r>
      <w:proofErr w:type="spellEnd"/>
      <w:r w:rsidRPr="00234779">
        <w:rPr>
          <w:rFonts w:ascii="Arial" w:hAnsi="Arial" w:cs="Arial"/>
          <w:sz w:val="24"/>
          <w:szCs w:val="24"/>
          <w:lang w:val="es-EC"/>
        </w:rPr>
        <w:t xml:space="preserve"> de conductos radiculares por su acción bactericida, compatibilidad y por su liberación gradual prolongada; así como medicamento </w:t>
      </w:r>
      <w:proofErr w:type="spellStart"/>
      <w:r w:rsidRPr="00234779">
        <w:rPr>
          <w:rFonts w:ascii="Arial" w:hAnsi="Arial" w:cs="Arial"/>
          <w:sz w:val="24"/>
          <w:szCs w:val="24"/>
          <w:lang w:val="es-EC"/>
        </w:rPr>
        <w:t>intracanal</w:t>
      </w:r>
      <w:proofErr w:type="spellEnd"/>
      <w:r w:rsidRPr="00234779">
        <w:rPr>
          <w:rFonts w:ascii="Arial" w:hAnsi="Arial" w:cs="Arial"/>
          <w:sz w:val="24"/>
          <w:szCs w:val="24"/>
          <w:lang w:val="es-EC"/>
        </w:rPr>
        <w:t xml:space="preserve"> </w:t>
      </w:r>
      <w:sdt>
        <w:sdtPr>
          <w:id w:val="665367744"/>
          <w:citation/>
        </w:sdtPr>
        <w:sdtEndPr/>
        <w:sdtContent>
          <w:r w:rsidR="004518C1" w:rsidRPr="00FF3544">
            <w:rPr>
              <w:rFonts w:ascii="Arial" w:hAnsi="Arial" w:cs="Arial"/>
              <w:sz w:val="24"/>
              <w:szCs w:val="24"/>
            </w:rPr>
            <w:fldChar w:fldCharType="begin"/>
          </w:r>
          <w:r w:rsidRPr="00234779">
            <w:rPr>
              <w:rFonts w:ascii="Arial" w:hAnsi="Arial" w:cs="Arial"/>
              <w:sz w:val="24"/>
              <w:szCs w:val="24"/>
              <w:lang w:val="es-EC"/>
            </w:rPr>
            <w:instrText xml:space="preserve"> CITATION Ala08 \l 1033 </w:instrText>
          </w:r>
          <w:r w:rsidR="004518C1" w:rsidRPr="00FF3544">
            <w:rPr>
              <w:rFonts w:ascii="Arial" w:hAnsi="Arial" w:cs="Arial"/>
              <w:sz w:val="24"/>
              <w:szCs w:val="24"/>
            </w:rPr>
            <w:fldChar w:fldCharType="separate"/>
          </w:r>
          <w:r w:rsidRPr="00234779">
            <w:rPr>
              <w:rFonts w:ascii="Arial" w:hAnsi="Arial" w:cs="Arial"/>
              <w:noProof/>
              <w:sz w:val="24"/>
              <w:szCs w:val="24"/>
              <w:lang w:val="es-EC"/>
            </w:rPr>
            <w:t>(Alan R. Milnes, 2008)</w:t>
          </w:r>
          <w:r w:rsidR="004518C1" w:rsidRPr="00FF3544">
            <w:rPr>
              <w:rFonts w:ascii="Arial" w:hAnsi="Arial" w:cs="Arial"/>
              <w:sz w:val="24"/>
              <w:szCs w:val="24"/>
            </w:rPr>
            <w:fldChar w:fldCharType="end"/>
          </w:r>
        </w:sdtContent>
      </w:sdt>
      <w:r w:rsidRPr="00234779">
        <w:rPr>
          <w:rFonts w:ascii="Arial" w:hAnsi="Arial" w:cs="Arial"/>
          <w:sz w:val="24"/>
          <w:szCs w:val="24"/>
          <w:lang w:val="es-EC"/>
        </w:rPr>
        <w:t xml:space="preserve">. Como </w:t>
      </w:r>
      <w:proofErr w:type="spellStart"/>
      <w:r w:rsidRPr="00234779">
        <w:rPr>
          <w:rFonts w:ascii="Arial" w:hAnsi="Arial" w:cs="Arial"/>
          <w:sz w:val="24"/>
          <w:szCs w:val="24"/>
          <w:lang w:val="es-EC"/>
        </w:rPr>
        <w:t>irrigante</w:t>
      </w:r>
      <w:proofErr w:type="spellEnd"/>
      <w:r w:rsidRPr="00234779">
        <w:rPr>
          <w:rFonts w:ascii="Arial" w:hAnsi="Arial" w:cs="Arial"/>
          <w:sz w:val="24"/>
          <w:szCs w:val="24"/>
          <w:lang w:val="es-EC"/>
        </w:rPr>
        <w:t xml:space="preserve"> </w:t>
      </w:r>
      <w:proofErr w:type="spellStart"/>
      <w:r w:rsidRPr="00234779">
        <w:rPr>
          <w:rFonts w:ascii="Arial" w:hAnsi="Arial" w:cs="Arial"/>
          <w:sz w:val="24"/>
          <w:szCs w:val="24"/>
          <w:lang w:val="es-EC"/>
        </w:rPr>
        <w:t>endodóntico</w:t>
      </w:r>
      <w:proofErr w:type="spellEnd"/>
      <w:r w:rsidRPr="00234779">
        <w:rPr>
          <w:rFonts w:ascii="Arial" w:hAnsi="Arial" w:cs="Arial"/>
          <w:sz w:val="24"/>
          <w:szCs w:val="24"/>
          <w:lang w:val="es-EC"/>
        </w:rPr>
        <w:t xml:space="preserve"> es utilizado al 0.12% o 2%, demostrando propiedades antibacterianas como el hipoclorito de sodio, pero a diferencia de este, continua su liberación por un periodo de 48 a 72 horas posterior a la instrumentación, tanto así que </w:t>
      </w:r>
      <w:r w:rsidRPr="00234779">
        <w:rPr>
          <w:rFonts w:ascii="Arial" w:hAnsi="Arial" w:cs="Arial"/>
          <w:sz w:val="24"/>
          <w:szCs w:val="24"/>
          <w:lang w:val="es-EC"/>
        </w:rPr>
        <w:lastRenderedPageBreak/>
        <w:t xml:space="preserve">puede servir como medicación </w:t>
      </w:r>
      <w:proofErr w:type="spellStart"/>
      <w:r w:rsidRPr="00234779">
        <w:rPr>
          <w:rFonts w:ascii="Arial" w:hAnsi="Arial" w:cs="Arial"/>
          <w:sz w:val="24"/>
          <w:szCs w:val="24"/>
          <w:lang w:val="es-EC"/>
        </w:rPr>
        <w:t>intraconducto</w:t>
      </w:r>
      <w:proofErr w:type="spellEnd"/>
      <w:r w:rsidRPr="00234779">
        <w:rPr>
          <w:rFonts w:ascii="Arial" w:hAnsi="Arial" w:cs="Arial"/>
          <w:sz w:val="24"/>
          <w:szCs w:val="24"/>
          <w:lang w:val="es-EC"/>
        </w:rPr>
        <w:t xml:space="preserve">. Entre las principales propiedades para su aplicación en Endodoncia se destacan: -Efecto bactericida, en altas concentraciones la </w:t>
      </w:r>
      <w:proofErr w:type="spellStart"/>
      <w:r w:rsidRPr="00234779">
        <w:rPr>
          <w:rFonts w:ascii="Arial" w:hAnsi="Arial" w:cs="Arial"/>
          <w:sz w:val="24"/>
          <w:szCs w:val="24"/>
          <w:lang w:val="es-EC"/>
        </w:rPr>
        <w:t>clorhexidina</w:t>
      </w:r>
      <w:proofErr w:type="spellEnd"/>
      <w:r w:rsidRPr="00234779">
        <w:rPr>
          <w:rFonts w:ascii="Arial" w:hAnsi="Arial" w:cs="Arial"/>
          <w:sz w:val="24"/>
          <w:szCs w:val="24"/>
          <w:lang w:val="es-EC"/>
        </w:rPr>
        <w:t xml:space="preserve"> induce la precipitación o coagulación del citoplasma celular. La actividad antimicrobiana de la </w:t>
      </w:r>
      <w:proofErr w:type="spellStart"/>
      <w:r w:rsidRPr="00234779">
        <w:rPr>
          <w:rFonts w:ascii="Arial" w:hAnsi="Arial" w:cs="Arial"/>
          <w:sz w:val="24"/>
          <w:szCs w:val="24"/>
          <w:lang w:val="es-EC"/>
        </w:rPr>
        <w:t>clorhexidina</w:t>
      </w:r>
      <w:proofErr w:type="spellEnd"/>
      <w:r w:rsidRPr="00234779">
        <w:rPr>
          <w:rFonts w:ascii="Arial" w:hAnsi="Arial" w:cs="Arial"/>
          <w:sz w:val="24"/>
          <w:szCs w:val="24"/>
          <w:lang w:val="es-EC"/>
        </w:rPr>
        <w:t xml:space="preserve"> se debe a que es absorbida por la pared celular causando rotura y pérdida de los componentes celulares. </w:t>
      </w:r>
    </w:p>
    <w:p w:rsidR="000873BA" w:rsidRPr="00234779" w:rsidRDefault="000873BA" w:rsidP="00271091">
      <w:pPr>
        <w:pStyle w:val="Prrafodelista"/>
        <w:tabs>
          <w:tab w:val="left" w:pos="284"/>
        </w:tabs>
        <w:spacing w:after="0" w:line="360" w:lineRule="auto"/>
        <w:ind w:left="284"/>
        <w:jc w:val="both"/>
        <w:rPr>
          <w:rFonts w:ascii="Arial" w:hAnsi="Arial" w:cs="Arial"/>
          <w:sz w:val="24"/>
          <w:szCs w:val="24"/>
          <w:lang w:val="es-EC"/>
        </w:rPr>
      </w:pPr>
      <w:r w:rsidRPr="00234779">
        <w:rPr>
          <w:rFonts w:ascii="Arial" w:hAnsi="Arial" w:cs="Arial"/>
          <w:sz w:val="24"/>
          <w:szCs w:val="24"/>
          <w:lang w:val="es-EC"/>
        </w:rPr>
        <w:t xml:space="preserve">Presenta un amplio espectro contra bacterias </w:t>
      </w:r>
      <w:proofErr w:type="spellStart"/>
      <w:r w:rsidRPr="00234779">
        <w:rPr>
          <w:rFonts w:ascii="Arial" w:hAnsi="Arial" w:cs="Arial"/>
          <w:sz w:val="24"/>
          <w:szCs w:val="24"/>
          <w:lang w:val="es-EC"/>
        </w:rPr>
        <w:t>gram</w:t>
      </w:r>
      <w:proofErr w:type="spellEnd"/>
      <w:r w:rsidRPr="00234779">
        <w:rPr>
          <w:rFonts w:ascii="Arial" w:hAnsi="Arial" w:cs="Arial"/>
          <w:sz w:val="24"/>
          <w:szCs w:val="24"/>
          <w:lang w:val="es-EC"/>
        </w:rPr>
        <w:t xml:space="preserve"> positivas y </w:t>
      </w:r>
      <w:proofErr w:type="spellStart"/>
      <w:r w:rsidRPr="00234779">
        <w:rPr>
          <w:rFonts w:ascii="Arial" w:hAnsi="Arial" w:cs="Arial"/>
          <w:sz w:val="24"/>
          <w:szCs w:val="24"/>
          <w:lang w:val="es-EC"/>
        </w:rPr>
        <w:t>gram</w:t>
      </w:r>
      <w:proofErr w:type="spellEnd"/>
      <w:r w:rsidRPr="00234779">
        <w:rPr>
          <w:rFonts w:ascii="Arial" w:hAnsi="Arial" w:cs="Arial"/>
          <w:sz w:val="24"/>
          <w:szCs w:val="24"/>
          <w:lang w:val="es-EC"/>
        </w:rPr>
        <w:t xml:space="preserve"> negativas, esporas bacterianas, v</w:t>
      </w:r>
      <w:r w:rsidR="00FF3544" w:rsidRPr="00234779">
        <w:rPr>
          <w:rFonts w:ascii="Arial" w:hAnsi="Arial" w:cs="Arial"/>
          <w:sz w:val="24"/>
          <w:szCs w:val="24"/>
          <w:lang w:val="es-EC"/>
        </w:rPr>
        <w:t xml:space="preserve">irus </w:t>
      </w:r>
      <w:proofErr w:type="spellStart"/>
      <w:r w:rsidR="00FF3544" w:rsidRPr="00234779">
        <w:rPr>
          <w:rFonts w:ascii="Arial" w:hAnsi="Arial" w:cs="Arial"/>
          <w:sz w:val="24"/>
          <w:szCs w:val="24"/>
          <w:lang w:val="es-EC"/>
        </w:rPr>
        <w:t>lipofilicos</w:t>
      </w:r>
      <w:proofErr w:type="spellEnd"/>
      <w:r w:rsidR="00FF3544" w:rsidRPr="00234779">
        <w:rPr>
          <w:rFonts w:ascii="Arial" w:hAnsi="Arial" w:cs="Arial"/>
          <w:sz w:val="24"/>
          <w:szCs w:val="24"/>
          <w:lang w:val="es-EC"/>
        </w:rPr>
        <w:t xml:space="preserve"> y dermatofitos.</w:t>
      </w:r>
    </w:p>
    <w:p w:rsidR="00FF3544" w:rsidRPr="00234779" w:rsidRDefault="00FF3544" w:rsidP="00271091">
      <w:pPr>
        <w:pStyle w:val="Prrafodelista"/>
        <w:tabs>
          <w:tab w:val="left" w:pos="284"/>
        </w:tabs>
        <w:spacing w:after="0" w:line="360" w:lineRule="auto"/>
        <w:ind w:left="284"/>
        <w:jc w:val="both"/>
        <w:rPr>
          <w:rFonts w:ascii="Arial" w:hAnsi="Arial" w:cs="Arial"/>
          <w:sz w:val="24"/>
          <w:szCs w:val="24"/>
          <w:lang w:val="es-EC"/>
        </w:rPr>
      </w:pPr>
    </w:p>
    <w:p w:rsidR="000873BA" w:rsidRPr="00234779" w:rsidRDefault="000873BA" w:rsidP="00271091">
      <w:pPr>
        <w:pStyle w:val="Prrafodelista"/>
        <w:numPr>
          <w:ilvl w:val="0"/>
          <w:numId w:val="20"/>
        </w:numPr>
        <w:tabs>
          <w:tab w:val="left" w:pos="0"/>
        </w:tabs>
        <w:spacing w:after="0" w:line="360" w:lineRule="auto"/>
        <w:jc w:val="both"/>
        <w:rPr>
          <w:rFonts w:ascii="Arial" w:hAnsi="Arial" w:cs="Arial"/>
          <w:sz w:val="24"/>
          <w:szCs w:val="24"/>
          <w:lang w:val="es-EC"/>
        </w:rPr>
      </w:pPr>
      <w:r w:rsidRPr="00234779">
        <w:rPr>
          <w:rFonts w:ascii="Arial" w:hAnsi="Arial" w:cs="Arial"/>
          <w:sz w:val="24"/>
          <w:szCs w:val="24"/>
          <w:lang w:val="es-EC"/>
        </w:rPr>
        <w:t xml:space="preserve">Efecto bacteriostático: en bajas concentraciones, sustancias de bajo peso molecular, como el potasio y el fósforo pueden disgregarse ejerciendo un efecto bacteriostático. Este efecto ocurre debido a la lenta liberación de la </w:t>
      </w:r>
      <w:proofErr w:type="spellStart"/>
      <w:r w:rsidRPr="00234779">
        <w:rPr>
          <w:rFonts w:ascii="Arial" w:hAnsi="Arial" w:cs="Arial"/>
          <w:sz w:val="24"/>
          <w:szCs w:val="24"/>
          <w:lang w:val="es-EC"/>
        </w:rPr>
        <w:t>clorhexidina</w:t>
      </w:r>
      <w:proofErr w:type="spellEnd"/>
      <w:r w:rsidRPr="00234779">
        <w:rPr>
          <w:rFonts w:ascii="Arial" w:hAnsi="Arial" w:cs="Arial"/>
          <w:sz w:val="24"/>
          <w:szCs w:val="24"/>
          <w:lang w:val="es-EC"/>
        </w:rPr>
        <w:t xml:space="preserve">. Se ha dicho que el efecto bacteriostático de la </w:t>
      </w:r>
      <w:proofErr w:type="spellStart"/>
      <w:r w:rsidRPr="00234779">
        <w:rPr>
          <w:rFonts w:ascii="Arial" w:hAnsi="Arial" w:cs="Arial"/>
          <w:sz w:val="24"/>
          <w:szCs w:val="24"/>
          <w:lang w:val="es-EC"/>
        </w:rPr>
        <w:t>clorhexidina</w:t>
      </w:r>
      <w:proofErr w:type="spellEnd"/>
      <w:r w:rsidRPr="00234779">
        <w:rPr>
          <w:rFonts w:ascii="Arial" w:hAnsi="Arial" w:cs="Arial"/>
          <w:sz w:val="24"/>
          <w:szCs w:val="24"/>
          <w:lang w:val="es-EC"/>
        </w:rPr>
        <w:t xml:space="preserve"> es de mayor importa</w:t>
      </w:r>
      <w:r w:rsidR="00C46CA9" w:rsidRPr="00234779">
        <w:rPr>
          <w:rFonts w:ascii="Arial" w:hAnsi="Arial" w:cs="Arial"/>
          <w:sz w:val="24"/>
          <w:szCs w:val="24"/>
          <w:lang w:val="es-EC"/>
        </w:rPr>
        <w:t>ncia que el efecto bactericida.</w:t>
      </w:r>
    </w:p>
    <w:p w:rsidR="000873BA" w:rsidRPr="00234779" w:rsidRDefault="000873BA" w:rsidP="00271091">
      <w:pPr>
        <w:pStyle w:val="Prrafodelista"/>
        <w:numPr>
          <w:ilvl w:val="0"/>
          <w:numId w:val="20"/>
        </w:numPr>
        <w:tabs>
          <w:tab w:val="left" w:pos="0"/>
        </w:tabs>
        <w:spacing w:after="0" w:line="360" w:lineRule="auto"/>
        <w:jc w:val="both"/>
        <w:rPr>
          <w:rFonts w:ascii="Arial" w:hAnsi="Arial" w:cs="Arial"/>
          <w:sz w:val="24"/>
          <w:szCs w:val="24"/>
          <w:lang w:val="es-EC"/>
        </w:rPr>
      </w:pPr>
      <w:r w:rsidRPr="00234779">
        <w:rPr>
          <w:rFonts w:ascii="Arial" w:hAnsi="Arial" w:cs="Arial"/>
          <w:sz w:val="24"/>
          <w:szCs w:val="24"/>
          <w:lang w:val="es-EC"/>
        </w:rPr>
        <w:t xml:space="preserve">-Actividad antimicrobiana de amplio espectro, es activa contra un amplio rango de organismos </w:t>
      </w:r>
      <w:proofErr w:type="spellStart"/>
      <w:r w:rsidRPr="00234779">
        <w:rPr>
          <w:rFonts w:ascii="Arial" w:hAnsi="Arial" w:cs="Arial"/>
          <w:sz w:val="24"/>
          <w:szCs w:val="24"/>
          <w:lang w:val="es-EC"/>
        </w:rPr>
        <w:t>gram</w:t>
      </w:r>
      <w:proofErr w:type="spellEnd"/>
      <w:r w:rsidRPr="00234779">
        <w:rPr>
          <w:rFonts w:ascii="Arial" w:hAnsi="Arial" w:cs="Arial"/>
          <w:sz w:val="24"/>
          <w:szCs w:val="24"/>
          <w:lang w:val="es-EC"/>
        </w:rPr>
        <w:t xml:space="preserve"> +, </w:t>
      </w:r>
      <w:proofErr w:type="spellStart"/>
      <w:r w:rsidRPr="00234779">
        <w:rPr>
          <w:rFonts w:ascii="Arial" w:hAnsi="Arial" w:cs="Arial"/>
          <w:sz w:val="24"/>
          <w:szCs w:val="24"/>
          <w:lang w:val="es-EC"/>
        </w:rPr>
        <w:t>gram</w:t>
      </w:r>
      <w:proofErr w:type="spellEnd"/>
      <w:r w:rsidRPr="00234779">
        <w:rPr>
          <w:rFonts w:ascii="Arial" w:hAnsi="Arial" w:cs="Arial"/>
          <w:sz w:val="24"/>
          <w:szCs w:val="24"/>
          <w:lang w:val="es-EC"/>
        </w:rPr>
        <w:t xml:space="preserve"> -, levaduras, hongos, anaerobios facultativos, y aerobios. </w:t>
      </w:r>
      <w:proofErr w:type="spellStart"/>
      <w:r w:rsidRPr="00234779">
        <w:rPr>
          <w:rFonts w:ascii="Arial" w:hAnsi="Arial" w:cs="Arial"/>
          <w:sz w:val="24"/>
          <w:szCs w:val="24"/>
          <w:lang w:val="es-EC"/>
        </w:rPr>
        <w:t>Fardal</w:t>
      </w:r>
      <w:proofErr w:type="spellEnd"/>
      <w:r w:rsidRPr="00234779">
        <w:rPr>
          <w:rFonts w:ascii="Arial" w:hAnsi="Arial" w:cs="Arial"/>
          <w:sz w:val="24"/>
          <w:szCs w:val="24"/>
          <w:lang w:val="es-EC"/>
        </w:rPr>
        <w:t xml:space="preserve"> y </w:t>
      </w:r>
      <w:proofErr w:type="spellStart"/>
      <w:r w:rsidRPr="00234779">
        <w:rPr>
          <w:rFonts w:ascii="Arial" w:hAnsi="Arial" w:cs="Arial"/>
          <w:sz w:val="24"/>
          <w:szCs w:val="24"/>
          <w:lang w:val="es-EC"/>
        </w:rPr>
        <w:t>Turnbull</w:t>
      </w:r>
      <w:proofErr w:type="spellEnd"/>
      <w:r w:rsidRPr="00234779">
        <w:rPr>
          <w:rFonts w:ascii="Arial" w:hAnsi="Arial" w:cs="Arial"/>
          <w:sz w:val="24"/>
          <w:szCs w:val="24"/>
          <w:lang w:val="es-EC"/>
        </w:rPr>
        <w:t xml:space="preserve"> (1986) afirman que los estafilococos, Estreptococos </w:t>
      </w:r>
      <w:proofErr w:type="spellStart"/>
      <w:r w:rsidRPr="00234779">
        <w:rPr>
          <w:rFonts w:ascii="Arial" w:hAnsi="Arial" w:cs="Arial"/>
          <w:sz w:val="24"/>
          <w:szCs w:val="24"/>
          <w:lang w:val="es-EC"/>
        </w:rPr>
        <w:t>mutans</w:t>
      </w:r>
      <w:proofErr w:type="spellEnd"/>
      <w:r w:rsidRPr="00234779">
        <w:rPr>
          <w:rFonts w:ascii="Arial" w:hAnsi="Arial" w:cs="Arial"/>
          <w:sz w:val="24"/>
          <w:szCs w:val="24"/>
          <w:lang w:val="es-EC"/>
        </w:rPr>
        <w:t xml:space="preserve">, </w:t>
      </w:r>
      <w:proofErr w:type="spellStart"/>
      <w:r w:rsidRPr="00234779">
        <w:rPr>
          <w:rFonts w:ascii="Arial" w:hAnsi="Arial" w:cs="Arial"/>
          <w:sz w:val="24"/>
          <w:szCs w:val="24"/>
          <w:lang w:val="es-EC"/>
        </w:rPr>
        <w:t>salivaris</w:t>
      </w:r>
      <w:proofErr w:type="spellEnd"/>
      <w:r w:rsidRPr="00234779">
        <w:rPr>
          <w:rFonts w:ascii="Arial" w:hAnsi="Arial" w:cs="Arial"/>
          <w:sz w:val="24"/>
          <w:szCs w:val="24"/>
          <w:lang w:val="es-EC"/>
        </w:rPr>
        <w:t xml:space="preserve"> y la </w:t>
      </w:r>
      <w:proofErr w:type="spellStart"/>
      <w:r w:rsidRPr="00234779">
        <w:rPr>
          <w:rFonts w:ascii="Arial" w:hAnsi="Arial" w:cs="Arial"/>
          <w:sz w:val="24"/>
          <w:szCs w:val="24"/>
          <w:lang w:val="es-EC"/>
        </w:rPr>
        <w:t>Escherichia</w:t>
      </w:r>
      <w:proofErr w:type="spellEnd"/>
      <w:r w:rsidRPr="00234779">
        <w:rPr>
          <w:rFonts w:ascii="Arial" w:hAnsi="Arial" w:cs="Arial"/>
          <w:sz w:val="24"/>
          <w:szCs w:val="24"/>
          <w:lang w:val="es-EC"/>
        </w:rPr>
        <w:t xml:space="preserve"> </w:t>
      </w:r>
      <w:proofErr w:type="spellStart"/>
      <w:r w:rsidRPr="00234779">
        <w:rPr>
          <w:rFonts w:ascii="Arial" w:hAnsi="Arial" w:cs="Arial"/>
          <w:sz w:val="24"/>
          <w:szCs w:val="24"/>
          <w:lang w:val="es-EC"/>
        </w:rPr>
        <w:t>coli</w:t>
      </w:r>
      <w:proofErr w:type="spellEnd"/>
      <w:r w:rsidRPr="00234779">
        <w:rPr>
          <w:rFonts w:ascii="Arial" w:hAnsi="Arial" w:cs="Arial"/>
          <w:sz w:val="24"/>
          <w:szCs w:val="24"/>
          <w:lang w:val="es-EC"/>
        </w:rPr>
        <w:t xml:space="preserve"> son altamente susceptibles a la </w:t>
      </w:r>
      <w:proofErr w:type="spellStart"/>
      <w:r w:rsidRPr="00234779">
        <w:rPr>
          <w:rFonts w:ascii="Arial" w:hAnsi="Arial" w:cs="Arial"/>
          <w:sz w:val="24"/>
          <w:szCs w:val="24"/>
          <w:lang w:val="es-EC"/>
        </w:rPr>
        <w:t>clorhexidina</w:t>
      </w:r>
      <w:proofErr w:type="spellEnd"/>
      <w:r w:rsidRPr="00234779">
        <w:rPr>
          <w:rFonts w:ascii="Arial" w:hAnsi="Arial" w:cs="Arial"/>
          <w:sz w:val="24"/>
          <w:szCs w:val="24"/>
          <w:lang w:val="es-EC"/>
        </w:rPr>
        <w:t xml:space="preserve">; el Estreptococo sanguis posee susceptibilidad intermedia y la </w:t>
      </w:r>
      <w:proofErr w:type="spellStart"/>
      <w:r w:rsidRPr="00234779">
        <w:rPr>
          <w:rFonts w:ascii="Arial" w:hAnsi="Arial" w:cs="Arial"/>
          <w:sz w:val="24"/>
          <w:szCs w:val="24"/>
          <w:lang w:val="es-EC"/>
        </w:rPr>
        <w:t>klebsiella</w:t>
      </w:r>
      <w:proofErr w:type="spellEnd"/>
      <w:r w:rsidRPr="00234779">
        <w:rPr>
          <w:rFonts w:ascii="Arial" w:hAnsi="Arial" w:cs="Arial"/>
          <w:sz w:val="24"/>
          <w:szCs w:val="24"/>
          <w:lang w:val="es-EC"/>
        </w:rPr>
        <w:t xml:space="preserve"> baja susceptibilidad. También afirman que la </w:t>
      </w:r>
      <w:proofErr w:type="spellStart"/>
      <w:r w:rsidRPr="00234779">
        <w:rPr>
          <w:rFonts w:ascii="Arial" w:hAnsi="Arial" w:cs="Arial"/>
          <w:sz w:val="24"/>
          <w:szCs w:val="24"/>
          <w:lang w:val="es-EC"/>
        </w:rPr>
        <w:t>clorhexidina</w:t>
      </w:r>
      <w:proofErr w:type="spellEnd"/>
      <w:r w:rsidRPr="00234779">
        <w:rPr>
          <w:rFonts w:ascii="Arial" w:hAnsi="Arial" w:cs="Arial"/>
          <w:sz w:val="24"/>
          <w:szCs w:val="24"/>
          <w:lang w:val="es-EC"/>
        </w:rPr>
        <w:t xml:space="preserve"> tiene la capacidad de desnaturalizar los </w:t>
      </w:r>
      <w:proofErr w:type="spellStart"/>
      <w:r w:rsidRPr="00234779">
        <w:rPr>
          <w:rFonts w:ascii="Arial" w:hAnsi="Arial" w:cs="Arial"/>
          <w:sz w:val="24"/>
          <w:szCs w:val="24"/>
          <w:lang w:val="es-EC"/>
        </w:rPr>
        <w:t>Proteus</w:t>
      </w:r>
      <w:proofErr w:type="spellEnd"/>
      <w:r w:rsidRPr="00234779">
        <w:rPr>
          <w:rFonts w:ascii="Arial" w:hAnsi="Arial" w:cs="Arial"/>
          <w:sz w:val="24"/>
          <w:szCs w:val="24"/>
          <w:lang w:val="es-EC"/>
        </w:rPr>
        <w:t xml:space="preserve"> y las </w:t>
      </w:r>
      <w:proofErr w:type="spellStart"/>
      <w:r w:rsidRPr="00234779">
        <w:rPr>
          <w:rFonts w:ascii="Arial" w:hAnsi="Arial" w:cs="Arial"/>
          <w:sz w:val="24"/>
          <w:szCs w:val="24"/>
          <w:lang w:val="es-EC"/>
        </w:rPr>
        <w:t>Seudomonas</w:t>
      </w:r>
      <w:proofErr w:type="spellEnd"/>
      <w:r w:rsidRPr="00234779">
        <w:rPr>
          <w:rFonts w:ascii="Arial" w:hAnsi="Arial" w:cs="Arial"/>
          <w:sz w:val="24"/>
          <w:szCs w:val="24"/>
          <w:lang w:val="es-EC"/>
        </w:rPr>
        <w:t>.</w:t>
      </w:r>
    </w:p>
    <w:p w:rsidR="000873BA" w:rsidRPr="00234779" w:rsidRDefault="000873BA" w:rsidP="00271091">
      <w:pPr>
        <w:pStyle w:val="Prrafodelista"/>
        <w:numPr>
          <w:ilvl w:val="0"/>
          <w:numId w:val="20"/>
        </w:numPr>
        <w:tabs>
          <w:tab w:val="left" w:pos="0"/>
        </w:tabs>
        <w:spacing w:after="0" w:line="360" w:lineRule="auto"/>
        <w:jc w:val="both"/>
        <w:rPr>
          <w:rFonts w:ascii="Arial" w:hAnsi="Arial" w:cs="Arial"/>
          <w:sz w:val="24"/>
          <w:szCs w:val="24"/>
          <w:lang w:val="es-EC"/>
        </w:rPr>
      </w:pPr>
      <w:r w:rsidRPr="00234779">
        <w:rPr>
          <w:rFonts w:ascii="Arial" w:hAnsi="Arial" w:cs="Arial"/>
          <w:sz w:val="24"/>
          <w:szCs w:val="24"/>
          <w:lang w:val="es-EC"/>
        </w:rPr>
        <w:t>Sustantividad (capacidad antimicrobiana a largo plazo). El</w:t>
      </w:r>
      <w:r w:rsidR="004236DB">
        <w:rPr>
          <w:rFonts w:ascii="Arial" w:hAnsi="Arial" w:cs="Arial"/>
          <w:sz w:val="24"/>
          <w:szCs w:val="24"/>
          <w:lang w:val="es-EC"/>
        </w:rPr>
        <w:t xml:space="preserve"> </w:t>
      </w:r>
      <w:proofErr w:type="spellStart"/>
      <w:r w:rsidR="004236DB">
        <w:rPr>
          <w:rFonts w:ascii="Arial" w:hAnsi="Arial" w:cs="Arial"/>
          <w:sz w:val="24"/>
          <w:szCs w:val="24"/>
          <w:lang w:val="es-EC"/>
        </w:rPr>
        <w:t>gluconato</w:t>
      </w:r>
      <w:proofErr w:type="spellEnd"/>
      <w:r w:rsidR="004236DB">
        <w:rPr>
          <w:rFonts w:ascii="Arial" w:hAnsi="Arial" w:cs="Arial"/>
          <w:sz w:val="24"/>
          <w:szCs w:val="24"/>
          <w:lang w:val="es-EC"/>
        </w:rPr>
        <w:t xml:space="preserve"> de </w:t>
      </w:r>
      <w:proofErr w:type="spellStart"/>
      <w:r w:rsidR="004236DB">
        <w:rPr>
          <w:rFonts w:ascii="Arial" w:hAnsi="Arial" w:cs="Arial"/>
          <w:sz w:val="24"/>
          <w:szCs w:val="24"/>
          <w:lang w:val="es-EC"/>
        </w:rPr>
        <w:t>clorhexidina</w:t>
      </w:r>
      <w:proofErr w:type="spellEnd"/>
      <w:r w:rsidR="004236DB">
        <w:rPr>
          <w:rFonts w:ascii="Arial" w:hAnsi="Arial" w:cs="Arial"/>
          <w:sz w:val="24"/>
          <w:szCs w:val="24"/>
          <w:lang w:val="es-EC"/>
        </w:rPr>
        <w:t xml:space="preserve"> es ab</w:t>
      </w:r>
      <w:r w:rsidRPr="00234779">
        <w:rPr>
          <w:rFonts w:ascii="Arial" w:hAnsi="Arial" w:cs="Arial"/>
          <w:sz w:val="24"/>
          <w:szCs w:val="24"/>
          <w:lang w:val="es-EC"/>
        </w:rPr>
        <w:t xml:space="preserve">sorbido por la </w:t>
      </w:r>
      <w:proofErr w:type="spellStart"/>
      <w:r w:rsidRPr="00234779">
        <w:rPr>
          <w:rFonts w:ascii="Arial" w:hAnsi="Arial" w:cs="Arial"/>
          <w:sz w:val="24"/>
          <w:szCs w:val="24"/>
          <w:lang w:val="es-EC"/>
        </w:rPr>
        <w:t>hidroxiapatita</w:t>
      </w:r>
      <w:proofErr w:type="spellEnd"/>
      <w:r w:rsidRPr="00234779">
        <w:rPr>
          <w:rFonts w:ascii="Arial" w:hAnsi="Arial" w:cs="Arial"/>
          <w:sz w:val="24"/>
          <w:szCs w:val="24"/>
          <w:lang w:val="es-EC"/>
        </w:rPr>
        <w:t xml:space="preserve"> de la superficie dental y las proteínas salivales y es subsecuentemente liberado cuando disminuye la cantidad del mismo en el medio bucal. </w:t>
      </w:r>
    </w:p>
    <w:p w:rsidR="000873BA" w:rsidRPr="00EC0E99" w:rsidRDefault="000873BA" w:rsidP="00271091">
      <w:pPr>
        <w:pStyle w:val="Prrafodelista"/>
        <w:numPr>
          <w:ilvl w:val="0"/>
          <w:numId w:val="20"/>
        </w:numPr>
        <w:tabs>
          <w:tab w:val="left" w:pos="0"/>
        </w:tabs>
        <w:spacing w:after="0" w:line="360" w:lineRule="auto"/>
        <w:jc w:val="both"/>
        <w:rPr>
          <w:rFonts w:ascii="Arial" w:hAnsi="Arial" w:cs="Arial"/>
          <w:sz w:val="24"/>
          <w:szCs w:val="24"/>
        </w:rPr>
      </w:pPr>
      <w:r w:rsidRPr="00234779">
        <w:rPr>
          <w:rFonts w:ascii="Arial" w:hAnsi="Arial" w:cs="Arial"/>
          <w:sz w:val="24"/>
          <w:szCs w:val="24"/>
          <w:lang w:val="es-EC"/>
        </w:rPr>
        <w:t xml:space="preserve">Mecanismo de acción: Su acción es el resultado de la absorción de CHX dentro de la pared celular de los microorganismos produciendo filtración de los componentes intracelulares; también daña las barreras de permeabilidad en la pared celular, originando trastornos metabólicos de las bacterias. La cantidad de absorción de la CHX depende de la concentración utilizada, otra de sus acciones consiste en la precipitación proteica en el citoplasma bacteriano, inactivando sus procesos reproductivos y vitales. Debido a las propiedades catiónicas de la CHX, </w:t>
      </w:r>
      <w:r w:rsidRPr="00234779">
        <w:rPr>
          <w:rFonts w:ascii="Arial" w:hAnsi="Arial" w:cs="Arial"/>
          <w:sz w:val="24"/>
          <w:szCs w:val="24"/>
          <w:lang w:val="es-EC"/>
        </w:rPr>
        <w:lastRenderedPageBreak/>
        <w:t xml:space="preserve">ésta se una a la </w:t>
      </w:r>
      <w:proofErr w:type="spellStart"/>
      <w:r w:rsidRPr="00234779">
        <w:rPr>
          <w:rFonts w:ascii="Arial" w:hAnsi="Arial" w:cs="Arial"/>
          <w:sz w:val="24"/>
          <w:szCs w:val="24"/>
          <w:lang w:val="es-EC"/>
        </w:rPr>
        <w:t>hidroxiapatita</w:t>
      </w:r>
      <w:proofErr w:type="spellEnd"/>
      <w:r w:rsidRPr="00234779">
        <w:rPr>
          <w:rFonts w:ascii="Arial" w:hAnsi="Arial" w:cs="Arial"/>
          <w:sz w:val="24"/>
          <w:szCs w:val="24"/>
          <w:lang w:val="es-EC"/>
        </w:rPr>
        <w:t xml:space="preserve"> del esmalte dental, a la película de la superficie del diente, a proteínas salivales, a bacterias y polisacáridos extracelulares de origen bacteriano. La CHX absorbida gradualmente es liberada durante más de 24 horas, por eso se cree que reduce la colonización bacteriana en la superficie de los dientes</w:t>
      </w:r>
      <w:r w:rsidR="00EC0E99" w:rsidRPr="00234779">
        <w:rPr>
          <w:rFonts w:ascii="Arial" w:hAnsi="Arial" w:cs="Arial"/>
          <w:sz w:val="24"/>
          <w:szCs w:val="24"/>
          <w:lang w:val="es-EC"/>
        </w:rPr>
        <w:t xml:space="preserve">. </w:t>
      </w:r>
      <w:r w:rsidR="00EC0E99" w:rsidRPr="00012EFC">
        <w:rPr>
          <w:rFonts w:ascii="Arial" w:hAnsi="Arial" w:cs="Arial"/>
          <w:color w:val="000000"/>
          <w:sz w:val="24"/>
          <w:szCs w:val="24"/>
        </w:rPr>
        <w:t>(Cohen, 2006).</w:t>
      </w:r>
    </w:p>
    <w:p w:rsidR="00EC0E99" w:rsidRPr="00012EFC" w:rsidRDefault="00EC0E99" w:rsidP="00271091">
      <w:pPr>
        <w:pStyle w:val="Prrafodelista"/>
        <w:tabs>
          <w:tab w:val="left" w:pos="0"/>
        </w:tabs>
        <w:spacing w:after="0" w:line="360" w:lineRule="auto"/>
        <w:jc w:val="both"/>
        <w:rPr>
          <w:rFonts w:ascii="Arial" w:hAnsi="Arial" w:cs="Arial"/>
          <w:sz w:val="24"/>
          <w:szCs w:val="24"/>
        </w:rPr>
      </w:pPr>
    </w:p>
    <w:p w:rsidR="000873BA" w:rsidRPr="00234779" w:rsidRDefault="000873BA" w:rsidP="00FF3544">
      <w:pPr>
        <w:tabs>
          <w:tab w:val="left" w:pos="0"/>
          <w:tab w:val="left" w:pos="630"/>
          <w:tab w:val="left" w:pos="810"/>
        </w:tabs>
        <w:spacing w:after="0" w:line="360" w:lineRule="auto"/>
        <w:ind w:left="283"/>
        <w:jc w:val="both"/>
        <w:rPr>
          <w:rFonts w:ascii="Arial" w:hAnsi="Arial" w:cs="Arial"/>
          <w:sz w:val="24"/>
          <w:szCs w:val="24"/>
          <w:lang w:val="es-EC"/>
        </w:rPr>
      </w:pPr>
      <w:r w:rsidRPr="00234779">
        <w:rPr>
          <w:rFonts w:ascii="Arial" w:hAnsi="Arial" w:cs="Arial"/>
          <w:b/>
          <w:sz w:val="24"/>
          <w:szCs w:val="24"/>
          <w:lang w:val="es-EC"/>
        </w:rPr>
        <w:t>2.1.2.5 PERÓXIDO DE UREA</w:t>
      </w:r>
      <w:r w:rsidR="00FF3544" w:rsidRPr="00234779">
        <w:rPr>
          <w:rFonts w:ascii="Arial" w:hAnsi="Arial" w:cs="Arial"/>
          <w:b/>
          <w:sz w:val="24"/>
          <w:szCs w:val="24"/>
          <w:lang w:val="es-EC"/>
        </w:rPr>
        <w:t>:</w:t>
      </w:r>
      <w:r w:rsidR="00FF3544" w:rsidRPr="00234779">
        <w:rPr>
          <w:rFonts w:ascii="Arial" w:hAnsi="Arial" w:cs="Arial"/>
          <w:sz w:val="24"/>
          <w:szCs w:val="24"/>
          <w:lang w:val="es-EC"/>
        </w:rPr>
        <w:t xml:space="preserve"> </w:t>
      </w:r>
      <w:r w:rsidRPr="00012EFC">
        <w:rPr>
          <w:rFonts w:ascii="Arial" w:hAnsi="Arial" w:cs="Arial"/>
          <w:sz w:val="24"/>
          <w:szCs w:val="24"/>
          <w:lang w:val="es-ES"/>
        </w:rPr>
        <w:t xml:space="preserve">El peróxido de urea fue investigado por </w:t>
      </w:r>
      <w:proofErr w:type="spellStart"/>
      <w:r w:rsidRPr="00012EFC">
        <w:rPr>
          <w:rFonts w:ascii="Arial" w:hAnsi="Arial" w:cs="Arial"/>
          <w:sz w:val="24"/>
          <w:szCs w:val="24"/>
          <w:lang w:val="es-ES"/>
        </w:rPr>
        <w:t>Blechman</w:t>
      </w:r>
      <w:proofErr w:type="spellEnd"/>
      <w:r w:rsidRPr="00012EFC">
        <w:rPr>
          <w:rFonts w:ascii="Arial" w:hAnsi="Arial" w:cs="Arial"/>
          <w:sz w:val="24"/>
          <w:szCs w:val="24"/>
          <w:lang w:val="es-ES"/>
        </w:rPr>
        <w:t xml:space="preserve"> &amp; Cohen y propuesto como solución auxiliar de la instrumentación de conductos radiculares. Ellos verificaron que el peróxido de urea es  más efectivo qu</w:t>
      </w:r>
      <w:r w:rsidR="00EC0E99">
        <w:rPr>
          <w:rFonts w:ascii="Arial" w:hAnsi="Arial" w:cs="Arial"/>
          <w:sz w:val="24"/>
          <w:szCs w:val="24"/>
          <w:lang w:val="es-ES"/>
        </w:rPr>
        <w:t>e el peróxido de hidrogeno, por</w:t>
      </w:r>
      <w:r w:rsidRPr="00012EFC">
        <w:rPr>
          <w:rFonts w:ascii="Arial" w:hAnsi="Arial" w:cs="Arial"/>
          <w:sz w:val="24"/>
          <w:szCs w:val="24"/>
          <w:lang w:val="es-ES"/>
        </w:rPr>
        <w:t>que sus moléculas al entraren en contacto con pus y sangre, se rompió más lentamente, liberando oxigeno naciente por más tiempo.</w:t>
      </w:r>
      <w:r w:rsidR="00EC0E99" w:rsidRPr="00234779">
        <w:rPr>
          <w:rFonts w:ascii="Arial" w:hAnsi="Arial" w:cs="Arial"/>
          <w:sz w:val="24"/>
          <w:szCs w:val="24"/>
          <w:lang w:val="es-EC"/>
        </w:rPr>
        <w:t xml:space="preserve"> </w:t>
      </w:r>
      <w:r w:rsidRPr="00012EFC">
        <w:rPr>
          <w:rFonts w:ascii="Arial" w:hAnsi="Arial" w:cs="Arial"/>
          <w:sz w:val="24"/>
          <w:szCs w:val="24"/>
          <w:lang w:val="es-ES"/>
        </w:rPr>
        <w:t>Las investigaciones con peróxido de urea fueron desarrolladas en  las décadas del 50 al 70 y esa solución fue introducida asociada a otras sustancias (RC-</w:t>
      </w:r>
      <w:proofErr w:type="spellStart"/>
      <w:r w:rsidRPr="00012EFC">
        <w:rPr>
          <w:rFonts w:ascii="Arial" w:hAnsi="Arial" w:cs="Arial"/>
          <w:sz w:val="24"/>
          <w:szCs w:val="24"/>
          <w:lang w:val="es-ES"/>
        </w:rPr>
        <w:t>Prep</w:t>
      </w:r>
      <w:proofErr w:type="spellEnd"/>
      <w:r w:rsidRPr="00012EFC">
        <w:rPr>
          <w:rFonts w:ascii="Arial" w:hAnsi="Arial" w:cs="Arial"/>
          <w:sz w:val="24"/>
          <w:szCs w:val="24"/>
          <w:lang w:val="es-ES"/>
        </w:rPr>
        <w:t xml:space="preserve"> y </w:t>
      </w:r>
      <w:proofErr w:type="spellStart"/>
      <w:r w:rsidRPr="00012EFC">
        <w:rPr>
          <w:rFonts w:ascii="Arial" w:hAnsi="Arial" w:cs="Arial"/>
          <w:sz w:val="24"/>
          <w:szCs w:val="24"/>
          <w:lang w:val="es-ES"/>
        </w:rPr>
        <w:t>Endo</w:t>
      </w:r>
      <w:proofErr w:type="spellEnd"/>
      <w:r w:rsidRPr="00012EFC">
        <w:rPr>
          <w:rFonts w:ascii="Arial" w:hAnsi="Arial" w:cs="Arial"/>
          <w:sz w:val="24"/>
          <w:szCs w:val="24"/>
          <w:lang w:val="es-ES"/>
        </w:rPr>
        <w:t>-PTC).</w:t>
      </w:r>
      <w:r w:rsidR="00EC0E99">
        <w:rPr>
          <w:rFonts w:ascii="Arial" w:hAnsi="Arial" w:cs="Arial"/>
          <w:sz w:val="24"/>
          <w:szCs w:val="24"/>
          <w:lang w:val="es-ES"/>
        </w:rPr>
        <w:t xml:space="preserve"> </w:t>
      </w:r>
    </w:p>
    <w:p w:rsidR="00EC0E99" w:rsidRPr="00234779" w:rsidRDefault="00EC0E99" w:rsidP="00271091">
      <w:pPr>
        <w:tabs>
          <w:tab w:val="left" w:pos="567"/>
          <w:tab w:val="left" w:pos="630"/>
          <w:tab w:val="left" w:pos="810"/>
        </w:tabs>
        <w:spacing w:after="0" w:line="360" w:lineRule="auto"/>
        <w:ind w:left="284"/>
        <w:jc w:val="both"/>
        <w:rPr>
          <w:rFonts w:ascii="Arial" w:hAnsi="Arial" w:cs="Arial"/>
          <w:color w:val="000000"/>
          <w:sz w:val="24"/>
          <w:szCs w:val="24"/>
          <w:lang w:val="es-EC"/>
        </w:rPr>
      </w:pPr>
    </w:p>
    <w:p w:rsidR="00EC0E99" w:rsidRPr="00234779" w:rsidRDefault="00EC0E99" w:rsidP="00271091">
      <w:pPr>
        <w:tabs>
          <w:tab w:val="left" w:pos="567"/>
          <w:tab w:val="left" w:pos="630"/>
          <w:tab w:val="left" w:pos="810"/>
        </w:tabs>
        <w:spacing w:after="0" w:line="360" w:lineRule="auto"/>
        <w:ind w:left="284"/>
        <w:jc w:val="both"/>
        <w:rPr>
          <w:rFonts w:ascii="Arial" w:hAnsi="Arial" w:cs="Arial"/>
          <w:color w:val="000000"/>
          <w:sz w:val="24"/>
          <w:szCs w:val="24"/>
          <w:lang w:val="es-EC"/>
        </w:rPr>
      </w:pPr>
    </w:p>
    <w:p w:rsidR="00EC0E99" w:rsidRPr="00234779" w:rsidRDefault="00C46CA9" w:rsidP="00C46CA9">
      <w:pPr>
        <w:spacing w:line="360" w:lineRule="auto"/>
        <w:ind w:left="283"/>
        <w:jc w:val="both"/>
        <w:rPr>
          <w:rFonts w:ascii="Arial" w:hAnsi="Arial" w:cs="Arial"/>
          <w:b/>
          <w:sz w:val="24"/>
          <w:szCs w:val="24"/>
          <w:lang w:val="es-EC"/>
        </w:rPr>
      </w:pPr>
      <w:r w:rsidRPr="00234779">
        <w:rPr>
          <w:rFonts w:ascii="Arial" w:hAnsi="Arial" w:cs="Arial"/>
          <w:b/>
          <w:color w:val="000000"/>
          <w:sz w:val="24"/>
          <w:szCs w:val="24"/>
          <w:lang w:val="es-EC"/>
        </w:rPr>
        <w:t xml:space="preserve">2.2. </w:t>
      </w:r>
      <w:r w:rsidR="000873BA" w:rsidRPr="00234779">
        <w:rPr>
          <w:rFonts w:ascii="Arial" w:hAnsi="Arial" w:cs="Arial"/>
          <w:b/>
          <w:sz w:val="24"/>
          <w:szCs w:val="24"/>
          <w:lang w:val="es-EC"/>
        </w:rPr>
        <w:t>TÉCNICAS DE PREPARACIÓN BIOMECÁNICA DE CONDUCTOS RADICULARES</w:t>
      </w:r>
    </w:p>
    <w:p w:rsidR="00EC0E99" w:rsidRPr="00234779" w:rsidRDefault="00EC0E99" w:rsidP="00271091">
      <w:pPr>
        <w:pStyle w:val="Prrafodelista"/>
        <w:spacing w:line="360" w:lineRule="auto"/>
        <w:ind w:left="885"/>
        <w:jc w:val="both"/>
        <w:rPr>
          <w:rFonts w:ascii="Arial" w:hAnsi="Arial" w:cs="Arial"/>
          <w:b/>
          <w:sz w:val="24"/>
          <w:szCs w:val="24"/>
          <w:lang w:val="es-EC"/>
        </w:rPr>
      </w:pPr>
    </w:p>
    <w:p w:rsidR="000873BA" w:rsidRPr="00234779" w:rsidRDefault="000873BA" w:rsidP="00C46CA9">
      <w:pPr>
        <w:spacing w:line="360" w:lineRule="auto"/>
        <w:ind w:left="283"/>
        <w:jc w:val="both"/>
        <w:rPr>
          <w:rFonts w:ascii="Arial" w:hAnsi="Arial" w:cs="Arial"/>
          <w:b/>
          <w:sz w:val="24"/>
          <w:szCs w:val="24"/>
          <w:lang w:val="es-EC"/>
        </w:rPr>
      </w:pPr>
      <w:r w:rsidRPr="00234779">
        <w:rPr>
          <w:rFonts w:ascii="Arial" w:hAnsi="Arial" w:cs="Arial"/>
          <w:b/>
          <w:bCs/>
          <w:sz w:val="24"/>
          <w:szCs w:val="24"/>
          <w:lang w:val="es-EC"/>
        </w:rPr>
        <w:t xml:space="preserve">2.2.1 TÉCNICA CONVENCIONAL </w:t>
      </w:r>
    </w:p>
    <w:p w:rsidR="000873BA" w:rsidRPr="00012EFC" w:rsidRDefault="000873BA" w:rsidP="00C46CA9">
      <w:pPr>
        <w:spacing w:line="360" w:lineRule="auto"/>
        <w:ind w:left="283"/>
        <w:jc w:val="both"/>
        <w:rPr>
          <w:rFonts w:ascii="Arial" w:hAnsi="Arial" w:cs="Arial"/>
          <w:sz w:val="24"/>
          <w:szCs w:val="24"/>
          <w:vertAlign w:val="subscript"/>
        </w:rPr>
      </w:pPr>
      <w:r w:rsidRPr="00234779">
        <w:rPr>
          <w:rFonts w:ascii="Arial" w:hAnsi="Arial" w:cs="Arial"/>
          <w:sz w:val="24"/>
          <w:szCs w:val="24"/>
          <w:lang w:val="es-EC"/>
        </w:rPr>
        <w:t xml:space="preserve">Utilizada desde hace muchos años, esta técnica (conocida también como clásica) debe quedar reservada tan sólo para conductos rectos y se la ejecuta con el uso secuencial de limas tipo K y de limas </w:t>
      </w:r>
      <w:proofErr w:type="spellStart"/>
      <w:r w:rsidRPr="00234779">
        <w:rPr>
          <w:rFonts w:ascii="Arial" w:hAnsi="Arial" w:cs="Arial"/>
          <w:sz w:val="24"/>
          <w:szCs w:val="24"/>
          <w:lang w:val="es-EC"/>
        </w:rPr>
        <w:t>Hedströem</w:t>
      </w:r>
      <w:proofErr w:type="spellEnd"/>
      <w:r w:rsidRPr="00234779">
        <w:rPr>
          <w:rFonts w:ascii="Arial" w:hAnsi="Arial" w:cs="Arial"/>
          <w:sz w:val="24"/>
          <w:szCs w:val="24"/>
          <w:lang w:val="es-EC"/>
        </w:rPr>
        <w:t xml:space="preserve">. Las limas tipo K son instrumentos confeccionados a partir de un vástago triangular o cuadrangular, lo que les confiere excelente capacidad de corte cuando se las hace rotar media o una vuelta en el interior del conducto. Permiten conservar la forma circular del conducto, en especial en el tercio apical, lo que facilita y mejora la calidad de la obturación. Esa dinámica, que las obliga a girar yuxtapuestas a las paredes </w:t>
      </w:r>
      <w:proofErr w:type="spellStart"/>
      <w:r w:rsidRPr="00234779">
        <w:rPr>
          <w:rFonts w:ascii="Arial" w:hAnsi="Arial" w:cs="Arial"/>
          <w:sz w:val="24"/>
          <w:szCs w:val="24"/>
          <w:lang w:val="es-EC"/>
        </w:rPr>
        <w:t>dentinarias</w:t>
      </w:r>
      <w:proofErr w:type="spellEnd"/>
      <w:r w:rsidRPr="00234779">
        <w:rPr>
          <w:rFonts w:ascii="Arial" w:hAnsi="Arial" w:cs="Arial"/>
          <w:sz w:val="24"/>
          <w:szCs w:val="24"/>
          <w:lang w:val="es-EC"/>
        </w:rPr>
        <w:t xml:space="preserve">, favorece su empleo en conductos rectos. En conductos con curvas leves, lo adecuado es hacer el movimiento oscilatorio. Las limas </w:t>
      </w:r>
      <w:proofErr w:type="spellStart"/>
      <w:r w:rsidRPr="00234779">
        <w:rPr>
          <w:rFonts w:ascii="Arial" w:hAnsi="Arial" w:cs="Arial"/>
          <w:sz w:val="24"/>
          <w:szCs w:val="24"/>
          <w:lang w:val="es-EC"/>
        </w:rPr>
        <w:t>Hedströem</w:t>
      </w:r>
      <w:proofErr w:type="spellEnd"/>
      <w:r w:rsidRPr="00234779">
        <w:rPr>
          <w:rFonts w:ascii="Arial" w:hAnsi="Arial" w:cs="Arial"/>
          <w:sz w:val="24"/>
          <w:szCs w:val="24"/>
          <w:lang w:val="es-EC"/>
        </w:rPr>
        <w:t xml:space="preserve"> se caracterizan por presentar la lámina de corte en la base de los conos que forman su parte activa y por </w:t>
      </w:r>
      <w:r w:rsidRPr="00234779">
        <w:rPr>
          <w:rFonts w:ascii="Arial" w:hAnsi="Arial" w:cs="Arial"/>
          <w:sz w:val="24"/>
          <w:szCs w:val="24"/>
          <w:lang w:val="es-EC"/>
        </w:rPr>
        <w:lastRenderedPageBreak/>
        <w:t xml:space="preserve">ello sólo son eficaces en los movimientos de limado. Cuando estos dos instrumentos se usan de manera alternada, es prudente que la lima </w:t>
      </w:r>
      <w:proofErr w:type="spellStart"/>
      <w:r w:rsidRPr="00234779">
        <w:rPr>
          <w:rFonts w:ascii="Arial" w:hAnsi="Arial" w:cs="Arial"/>
          <w:sz w:val="24"/>
          <w:szCs w:val="24"/>
          <w:lang w:val="es-EC"/>
        </w:rPr>
        <w:t>Hedströem</w:t>
      </w:r>
      <w:proofErr w:type="spellEnd"/>
      <w:r w:rsidRPr="00234779">
        <w:rPr>
          <w:rFonts w:ascii="Arial" w:hAnsi="Arial" w:cs="Arial"/>
          <w:sz w:val="24"/>
          <w:szCs w:val="24"/>
          <w:lang w:val="es-EC"/>
        </w:rPr>
        <w:t xml:space="preserve"> utilizada sea, siempre, un número menor que la lima tipo K que la preceda. De esa manera, trabaja con relativa holgura dentro del conducto y con pocas posibilidades de fracturarse o compactar detritos. La gran capacidad de corte de estos dos instrumentos favorece la obtención de resultados óptimos en esta etapa de la terapéutica </w:t>
      </w:r>
      <w:proofErr w:type="spellStart"/>
      <w:r w:rsidRPr="00234779">
        <w:rPr>
          <w:rFonts w:ascii="Arial" w:hAnsi="Arial" w:cs="Arial"/>
          <w:sz w:val="24"/>
          <w:szCs w:val="24"/>
          <w:lang w:val="es-EC"/>
        </w:rPr>
        <w:t>endodóntica</w:t>
      </w:r>
      <w:proofErr w:type="spellEnd"/>
      <w:r w:rsidRPr="00234779">
        <w:rPr>
          <w:rFonts w:ascii="Arial" w:hAnsi="Arial" w:cs="Arial"/>
          <w:sz w:val="24"/>
          <w:szCs w:val="24"/>
          <w:lang w:val="es-EC"/>
        </w:rPr>
        <w:t xml:space="preserve">. Para mejor comprensión y para facilitar la descripción de los procedimientos, tomaremos como ejemplo el tratamiento de un incisivo central superior de 24 mm de longitud. </w:t>
      </w:r>
      <w:r w:rsidR="00973C04">
        <w:rPr>
          <w:rFonts w:ascii="Arial" w:hAnsi="Arial" w:cs="Arial"/>
          <w:sz w:val="24"/>
          <w:szCs w:val="24"/>
        </w:rPr>
        <w:t>(</w:t>
      </w:r>
      <w:proofErr w:type="spellStart"/>
      <w:r w:rsidR="00973C04">
        <w:rPr>
          <w:rFonts w:ascii="Arial" w:hAnsi="Arial" w:cs="Arial"/>
          <w:sz w:val="24"/>
          <w:szCs w:val="24"/>
        </w:rPr>
        <w:t>Canalda</w:t>
      </w:r>
      <w:proofErr w:type="spellEnd"/>
      <w:r w:rsidRPr="00012EFC">
        <w:rPr>
          <w:rFonts w:ascii="Arial" w:hAnsi="Arial" w:cs="Arial"/>
          <w:sz w:val="24"/>
          <w:szCs w:val="24"/>
        </w:rPr>
        <w:t xml:space="preserve">, </w:t>
      </w:r>
      <w:r w:rsidR="00973C04">
        <w:rPr>
          <w:rFonts w:ascii="Arial" w:hAnsi="Arial" w:cs="Arial"/>
          <w:sz w:val="24"/>
          <w:szCs w:val="24"/>
        </w:rPr>
        <w:t>200</w:t>
      </w:r>
      <w:r w:rsidR="005F2BF6">
        <w:rPr>
          <w:rFonts w:ascii="Arial" w:hAnsi="Arial" w:cs="Arial"/>
          <w:sz w:val="24"/>
          <w:szCs w:val="24"/>
        </w:rPr>
        <w:t>6</w:t>
      </w:r>
      <w:r w:rsidRPr="00012EFC">
        <w:rPr>
          <w:rFonts w:ascii="Arial" w:hAnsi="Arial" w:cs="Arial"/>
          <w:sz w:val="24"/>
          <w:szCs w:val="24"/>
        </w:rPr>
        <w:t>).</w:t>
      </w:r>
    </w:p>
    <w:p w:rsidR="000873BA" w:rsidRPr="00C46CA9" w:rsidRDefault="000873BA" w:rsidP="00C46CA9">
      <w:pPr>
        <w:pStyle w:val="Prrafodelista"/>
        <w:numPr>
          <w:ilvl w:val="0"/>
          <w:numId w:val="35"/>
        </w:numPr>
        <w:spacing w:line="360" w:lineRule="auto"/>
        <w:jc w:val="both"/>
        <w:rPr>
          <w:rFonts w:ascii="Arial" w:hAnsi="Arial" w:cs="Arial"/>
          <w:sz w:val="24"/>
          <w:szCs w:val="24"/>
        </w:rPr>
      </w:pPr>
      <w:r w:rsidRPr="00234779">
        <w:rPr>
          <w:rFonts w:ascii="Arial" w:hAnsi="Arial" w:cs="Arial"/>
          <w:sz w:val="24"/>
          <w:szCs w:val="24"/>
          <w:lang w:val="es-EC"/>
        </w:rPr>
        <w:t>Primer instrumento: Mediante la exploración, confirmamos que el incisivo que “será tratado” tiene un conducto amplio, y el primer instrumento por usar en la conformación será</w:t>
      </w:r>
      <w:r w:rsidR="004E4801">
        <w:rPr>
          <w:rFonts w:ascii="Arial" w:hAnsi="Arial" w:cs="Arial"/>
          <w:sz w:val="24"/>
          <w:szCs w:val="24"/>
          <w:lang w:val="es-EC"/>
        </w:rPr>
        <w:t xml:space="preserve"> una lima de tipo K # 25 (Fig. 10</w:t>
      </w:r>
      <w:r w:rsidRPr="00234779">
        <w:rPr>
          <w:rFonts w:ascii="Arial" w:hAnsi="Arial" w:cs="Arial"/>
          <w:sz w:val="24"/>
          <w:szCs w:val="24"/>
          <w:lang w:val="es-EC"/>
        </w:rPr>
        <w:t xml:space="preserve">). Con la cámara </w:t>
      </w:r>
      <w:proofErr w:type="spellStart"/>
      <w:r w:rsidRPr="00234779">
        <w:rPr>
          <w:rFonts w:ascii="Arial" w:hAnsi="Arial" w:cs="Arial"/>
          <w:sz w:val="24"/>
          <w:szCs w:val="24"/>
          <w:lang w:val="es-EC"/>
        </w:rPr>
        <w:t>pulpar</w:t>
      </w:r>
      <w:proofErr w:type="spellEnd"/>
      <w:r w:rsidRPr="00234779">
        <w:rPr>
          <w:rFonts w:ascii="Arial" w:hAnsi="Arial" w:cs="Arial"/>
          <w:sz w:val="24"/>
          <w:szCs w:val="24"/>
          <w:lang w:val="es-EC"/>
        </w:rPr>
        <w:t xml:space="preserve"> inundada de solución irrigadora y con el mango de la lima tipo K # 25 entre los dedos pulgar e índice, lleve el instrumento al diente de modo que su extremo quede colocado a la entrada del conducto radicular. Lentamente, con movimientos giratorios en sentido horario, se introdu</w:t>
      </w:r>
      <w:r w:rsidR="004E4801">
        <w:rPr>
          <w:rFonts w:ascii="Arial" w:hAnsi="Arial" w:cs="Arial"/>
          <w:sz w:val="24"/>
          <w:szCs w:val="24"/>
          <w:lang w:val="es-EC"/>
        </w:rPr>
        <w:t>ce la lima en el conducto (Fig.11</w:t>
      </w:r>
      <w:r w:rsidRPr="00234779">
        <w:rPr>
          <w:rFonts w:ascii="Arial" w:hAnsi="Arial" w:cs="Arial"/>
          <w:sz w:val="24"/>
          <w:szCs w:val="24"/>
          <w:lang w:val="es-EC"/>
        </w:rPr>
        <w:t xml:space="preserve"> A). En los conductos finos, es más difícil introducir el instrumento. Una vez en el interior del conducto, ajustada en las paredes </w:t>
      </w:r>
      <w:proofErr w:type="spellStart"/>
      <w:r w:rsidRPr="00234779">
        <w:rPr>
          <w:rFonts w:ascii="Arial" w:hAnsi="Arial" w:cs="Arial"/>
          <w:sz w:val="24"/>
          <w:szCs w:val="24"/>
          <w:lang w:val="es-EC"/>
        </w:rPr>
        <w:t>dentinarias</w:t>
      </w:r>
      <w:proofErr w:type="spellEnd"/>
      <w:r w:rsidRPr="00234779">
        <w:rPr>
          <w:rFonts w:ascii="Arial" w:hAnsi="Arial" w:cs="Arial"/>
          <w:sz w:val="24"/>
          <w:szCs w:val="24"/>
          <w:lang w:val="es-EC"/>
        </w:rPr>
        <w:t xml:space="preserve"> y con el tope de goma o silicona próximo al borde de referencia, la lima se gira entre media y una vuelta. Cuando el tope alcanza el borde de referencia, el instrumento </w:t>
      </w:r>
      <w:r w:rsidR="004E4801">
        <w:rPr>
          <w:rFonts w:ascii="Arial" w:hAnsi="Arial" w:cs="Arial"/>
          <w:sz w:val="24"/>
          <w:szCs w:val="24"/>
          <w:lang w:val="es-EC"/>
        </w:rPr>
        <w:t xml:space="preserve">se </w:t>
      </w:r>
      <w:proofErr w:type="spellStart"/>
      <w:r w:rsidR="004E4801">
        <w:rPr>
          <w:rFonts w:ascii="Arial" w:hAnsi="Arial" w:cs="Arial"/>
          <w:sz w:val="24"/>
          <w:szCs w:val="24"/>
          <w:lang w:val="es-EC"/>
        </w:rPr>
        <w:t>tracciona</w:t>
      </w:r>
      <w:proofErr w:type="spellEnd"/>
      <w:r w:rsidR="004E4801">
        <w:rPr>
          <w:rFonts w:ascii="Arial" w:hAnsi="Arial" w:cs="Arial"/>
          <w:sz w:val="24"/>
          <w:szCs w:val="24"/>
          <w:lang w:val="es-EC"/>
        </w:rPr>
        <w:t xml:space="preserve"> y se retira (Fig. 11</w:t>
      </w:r>
      <w:r w:rsidRPr="00234779">
        <w:rPr>
          <w:rFonts w:ascii="Arial" w:hAnsi="Arial" w:cs="Arial"/>
          <w:sz w:val="24"/>
          <w:szCs w:val="24"/>
          <w:lang w:val="es-EC"/>
        </w:rPr>
        <w:t xml:space="preserve"> B y C), girándolo en sentido horario. Ese movimiento reducirá la cantidad de detritos dejada por la lima en el interior del conducto. El giro del instrumento sobre su eje longitudinal y ajustado a las paredes del conducto caracteriza el movimiento de ensanche o rotación y es idéntico para todos los instrumentos que puedan utilizarse en esta forma. Una vez retirado y antes de reintroducirlo en el conducto, se limpia el instrumento con una compresa de gasa estéril, humedecida con la solución irrigadora en uso. Al limpiarlo, examine su parte activa para detectar posibles alteraciones morfológicas, representadas en general por el alargamiento de sus espiras. Esas alteraciones pueden provocar la fractura del instrumento </w:t>
      </w:r>
      <w:r w:rsidRPr="00234779">
        <w:rPr>
          <w:rFonts w:ascii="Arial" w:hAnsi="Arial" w:cs="Arial"/>
          <w:sz w:val="24"/>
          <w:szCs w:val="24"/>
          <w:lang w:val="es-EC"/>
        </w:rPr>
        <w:lastRenderedPageBreak/>
        <w:t>cuando está en uso. Los instrumentos con alteración morfológica deben descartarse y su</w:t>
      </w:r>
      <w:r w:rsidR="00A91665" w:rsidRPr="00234779">
        <w:rPr>
          <w:rFonts w:ascii="Arial" w:hAnsi="Arial" w:cs="Arial"/>
          <w:sz w:val="24"/>
          <w:szCs w:val="24"/>
          <w:lang w:val="es-EC"/>
        </w:rPr>
        <w:t xml:space="preserve">stituirse de inmediato. </w:t>
      </w:r>
      <w:r w:rsidR="00A91665" w:rsidRPr="00C46CA9">
        <w:rPr>
          <w:rFonts w:ascii="Arial" w:hAnsi="Arial" w:cs="Arial"/>
          <w:sz w:val="24"/>
          <w:szCs w:val="24"/>
        </w:rPr>
        <w:t>(</w:t>
      </w:r>
      <w:proofErr w:type="spellStart"/>
      <w:r w:rsidR="00A91665" w:rsidRPr="00C46CA9">
        <w:rPr>
          <w:rFonts w:ascii="Arial" w:hAnsi="Arial" w:cs="Arial"/>
          <w:sz w:val="24"/>
          <w:szCs w:val="24"/>
        </w:rPr>
        <w:t>Canalda</w:t>
      </w:r>
      <w:proofErr w:type="spellEnd"/>
      <w:r w:rsidR="00A91665" w:rsidRPr="00C46CA9">
        <w:rPr>
          <w:rFonts w:ascii="Arial" w:hAnsi="Arial" w:cs="Arial"/>
          <w:sz w:val="24"/>
          <w:szCs w:val="24"/>
        </w:rPr>
        <w:t>, 2006</w:t>
      </w:r>
      <w:r w:rsidRPr="00C46CA9">
        <w:rPr>
          <w:rFonts w:ascii="Arial" w:hAnsi="Arial" w:cs="Arial"/>
          <w:sz w:val="24"/>
          <w:szCs w:val="24"/>
        </w:rPr>
        <w:t>).</w:t>
      </w:r>
    </w:p>
    <w:p w:rsidR="000873BA" w:rsidRPr="00012EFC" w:rsidRDefault="000873BA" w:rsidP="00271091">
      <w:pPr>
        <w:tabs>
          <w:tab w:val="left" w:pos="2190"/>
        </w:tabs>
        <w:spacing w:line="360" w:lineRule="auto"/>
        <w:rPr>
          <w:rFonts w:ascii="Arial" w:hAnsi="Arial" w:cs="Arial"/>
          <w:sz w:val="24"/>
          <w:szCs w:val="24"/>
        </w:rPr>
      </w:pPr>
    </w:p>
    <w:p w:rsidR="000873BA" w:rsidRPr="00012EFC" w:rsidRDefault="000873BA" w:rsidP="00271091">
      <w:pPr>
        <w:keepNext/>
        <w:tabs>
          <w:tab w:val="left" w:pos="2190"/>
        </w:tabs>
        <w:spacing w:line="360" w:lineRule="auto"/>
        <w:jc w:val="center"/>
        <w:rPr>
          <w:rFonts w:ascii="Arial" w:hAnsi="Arial" w:cs="Arial"/>
          <w:sz w:val="24"/>
          <w:szCs w:val="24"/>
        </w:rPr>
      </w:pPr>
      <w:r w:rsidRPr="00012EFC">
        <w:rPr>
          <w:rFonts w:ascii="Arial" w:hAnsi="Arial" w:cs="Arial"/>
          <w:noProof/>
          <w:sz w:val="24"/>
          <w:szCs w:val="24"/>
          <w:lang w:val="es-EC" w:eastAsia="es-EC"/>
        </w:rPr>
        <w:drawing>
          <wp:inline distT="0" distB="0" distL="0" distR="0">
            <wp:extent cx="2814320" cy="1567815"/>
            <wp:effectExtent l="76200" t="76200" r="138430" b="12763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14320" cy="15678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873BA" w:rsidRPr="00234779" w:rsidRDefault="000873BA" w:rsidP="00C46CA9">
      <w:pPr>
        <w:pStyle w:val="Epgrafe"/>
        <w:spacing w:line="360" w:lineRule="auto"/>
        <w:ind w:left="283"/>
        <w:jc w:val="center"/>
        <w:rPr>
          <w:rFonts w:ascii="Arial" w:hAnsi="Arial" w:cs="Arial"/>
          <w:noProof/>
          <w:color w:val="auto"/>
          <w:sz w:val="24"/>
          <w:szCs w:val="24"/>
          <w:lang w:val="es-EC"/>
        </w:rPr>
      </w:pPr>
      <w:r w:rsidRPr="00234779">
        <w:rPr>
          <w:rFonts w:ascii="Arial" w:hAnsi="Arial" w:cs="Arial"/>
          <w:color w:val="auto"/>
          <w:sz w:val="24"/>
          <w:szCs w:val="24"/>
          <w:lang w:val="es-EC"/>
        </w:rPr>
        <w:t xml:space="preserve">Fig. </w:t>
      </w:r>
      <w:r w:rsidR="004E4801" w:rsidRPr="00E64070">
        <w:rPr>
          <w:rFonts w:ascii="Arial" w:hAnsi="Arial" w:cs="Arial"/>
          <w:color w:val="auto"/>
          <w:sz w:val="24"/>
          <w:szCs w:val="24"/>
          <w:lang w:val="es-EC"/>
        </w:rPr>
        <w:t>10</w:t>
      </w:r>
      <w:r w:rsidRPr="00234779">
        <w:rPr>
          <w:rFonts w:ascii="Arial" w:hAnsi="Arial" w:cs="Arial"/>
          <w:color w:val="auto"/>
          <w:sz w:val="24"/>
          <w:szCs w:val="24"/>
          <w:lang w:val="es-EC"/>
        </w:rPr>
        <w:t>. Elección incorrecta (# 15 y # 20) y correcta (# 25) del primer instrumento.</w:t>
      </w:r>
      <w:r w:rsidR="00E64070">
        <w:rPr>
          <w:rFonts w:ascii="Arial" w:hAnsi="Arial" w:cs="Arial"/>
          <w:color w:val="auto"/>
          <w:sz w:val="24"/>
          <w:szCs w:val="24"/>
          <w:lang w:val="es-EC"/>
        </w:rPr>
        <w:t xml:space="preserve"> </w:t>
      </w:r>
      <w:r w:rsidR="00E64070" w:rsidRPr="00E64070">
        <w:rPr>
          <w:rFonts w:ascii="Arial" w:hAnsi="Arial" w:cs="Arial"/>
          <w:color w:val="auto"/>
          <w:sz w:val="24"/>
          <w:szCs w:val="24"/>
        </w:rPr>
        <w:t>(</w:t>
      </w:r>
      <w:proofErr w:type="spellStart"/>
      <w:r w:rsidR="00E64070" w:rsidRPr="00E64070">
        <w:rPr>
          <w:rFonts w:ascii="Arial" w:hAnsi="Arial" w:cs="Arial"/>
          <w:color w:val="auto"/>
          <w:sz w:val="24"/>
          <w:szCs w:val="24"/>
        </w:rPr>
        <w:t>Canalda</w:t>
      </w:r>
      <w:proofErr w:type="spellEnd"/>
      <w:r w:rsidR="00E64070" w:rsidRPr="00E64070">
        <w:rPr>
          <w:rFonts w:ascii="Arial" w:hAnsi="Arial" w:cs="Arial"/>
          <w:color w:val="auto"/>
          <w:sz w:val="24"/>
          <w:szCs w:val="24"/>
        </w:rPr>
        <w:t>, 2006).</w:t>
      </w:r>
    </w:p>
    <w:p w:rsidR="000873BA" w:rsidRPr="00012EFC" w:rsidRDefault="000873BA" w:rsidP="00271091">
      <w:pPr>
        <w:keepNext/>
        <w:spacing w:line="360" w:lineRule="auto"/>
        <w:jc w:val="center"/>
        <w:rPr>
          <w:rFonts w:ascii="Arial" w:hAnsi="Arial" w:cs="Arial"/>
          <w:sz w:val="24"/>
          <w:szCs w:val="24"/>
        </w:rPr>
      </w:pPr>
      <w:r w:rsidRPr="00012EFC">
        <w:rPr>
          <w:rFonts w:ascii="Arial" w:hAnsi="Arial" w:cs="Arial"/>
          <w:noProof/>
          <w:sz w:val="24"/>
          <w:szCs w:val="24"/>
          <w:lang w:val="es-EC" w:eastAsia="es-EC"/>
        </w:rPr>
        <w:drawing>
          <wp:inline distT="0" distB="0" distL="0" distR="0">
            <wp:extent cx="2968625" cy="2660015"/>
            <wp:effectExtent l="76200" t="76200" r="136525" b="1403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68625" cy="26600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873BA" w:rsidRPr="00234779" w:rsidRDefault="000873BA" w:rsidP="00C46CA9">
      <w:pPr>
        <w:pStyle w:val="Epgrafe"/>
        <w:spacing w:line="360" w:lineRule="auto"/>
        <w:ind w:left="283"/>
        <w:jc w:val="center"/>
        <w:rPr>
          <w:rFonts w:ascii="Arial" w:hAnsi="Arial" w:cs="Arial"/>
          <w:color w:val="auto"/>
          <w:sz w:val="24"/>
          <w:szCs w:val="24"/>
          <w:lang w:val="es-EC"/>
        </w:rPr>
      </w:pPr>
      <w:r w:rsidRPr="00234779">
        <w:rPr>
          <w:rFonts w:ascii="Arial" w:hAnsi="Arial" w:cs="Arial"/>
          <w:color w:val="auto"/>
          <w:sz w:val="24"/>
          <w:szCs w:val="24"/>
          <w:lang w:val="es-EC"/>
        </w:rPr>
        <w:t xml:space="preserve">Fig. </w:t>
      </w:r>
      <w:r w:rsidR="004E4801" w:rsidRPr="00E64070">
        <w:rPr>
          <w:rFonts w:ascii="Arial" w:hAnsi="Arial" w:cs="Arial"/>
          <w:color w:val="auto"/>
          <w:sz w:val="24"/>
          <w:szCs w:val="24"/>
          <w:lang w:val="es-EC"/>
        </w:rPr>
        <w:t>11</w:t>
      </w:r>
      <w:r w:rsidRPr="00234779">
        <w:rPr>
          <w:rFonts w:ascii="Arial" w:hAnsi="Arial" w:cs="Arial"/>
          <w:color w:val="auto"/>
          <w:sz w:val="24"/>
          <w:szCs w:val="24"/>
          <w:lang w:val="es-EC"/>
        </w:rPr>
        <w:t>. Técnica de utilización de la lima de tipo K durante la conformación: (A) introducción, (B) rotación y (C) retiro.</w:t>
      </w:r>
      <w:r w:rsidR="00E64070">
        <w:rPr>
          <w:rFonts w:ascii="Arial" w:hAnsi="Arial" w:cs="Arial"/>
          <w:color w:val="auto"/>
          <w:sz w:val="24"/>
          <w:szCs w:val="24"/>
          <w:lang w:val="es-EC"/>
        </w:rPr>
        <w:t xml:space="preserve"> </w:t>
      </w:r>
      <w:r w:rsidR="00E64070" w:rsidRPr="00211DC8">
        <w:rPr>
          <w:rFonts w:ascii="Arial" w:hAnsi="Arial" w:cs="Arial"/>
          <w:color w:val="auto"/>
          <w:sz w:val="24"/>
          <w:szCs w:val="24"/>
          <w:lang w:val="es-EC"/>
        </w:rPr>
        <w:t>(</w:t>
      </w:r>
      <w:proofErr w:type="spellStart"/>
      <w:r w:rsidR="00E64070" w:rsidRPr="00211DC8">
        <w:rPr>
          <w:rFonts w:ascii="Arial" w:hAnsi="Arial" w:cs="Arial"/>
          <w:color w:val="auto"/>
          <w:sz w:val="24"/>
          <w:szCs w:val="24"/>
          <w:lang w:val="es-EC"/>
        </w:rPr>
        <w:t>Canalda</w:t>
      </w:r>
      <w:proofErr w:type="spellEnd"/>
      <w:r w:rsidR="00E64070" w:rsidRPr="00211DC8">
        <w:rPr>
          <w:rFonts w:ascii="Arial" w:hAnsi="Arial" w:cs="Arial"/>
          <w:color w:val="auto"/>
          <w:sz w:val="24"/>
          <w:szCs w:val="24"/>
          <w:lang w:val="es-EC"/>
        </w:rPr>
        <w:t>, 2006).</w:t>
      </w:r>
    </w:p>
    <w:p w:rsidR="000873BA" w:rsidRPr="00234779" w:rsidRDefault="000873BA" w:rsidP="00271091">
      <w:pPr>
        <w:spacing w:line="360" w:lineRule="auto"/>
        <w:jc w:val="both"/>
        <w:rPr>
          <w:rFonts w:ascii="Arial" w:hAnsi="Arial" w:cs="Arial"/>
          <w:sz w:val="24"/>
          <w:szCs w:val="24"/>
          <w:vertAlign w:val="subscript"/>
          <w:lang w:val="es-EC"/>
        </w:rPr>
      </w:pPr>
    </w:p>
    <w:p w:rsidR="000873BA" w:rsidRPr="00012EFC" w:rsidRDefault="000873BA" w:rsidP="00C46CA9">
      <w:pPr>
        <w:spacing w:line="360" w:lineRule="auto"/>
        <w:ind w:left="284"/>
        <w:jc w:val="both"/>
        <w:rPr>
          <w:rFonts w:ascii="Arial" w:hAnsi="Arial" w:cs="Arial"/>
          <w:sz w:val="24"/>
          <w:szCs w:val="24"/>
          <w:vertAlign w:val="subscript"/>
        </w:rPr>
      </w:pPr>
      <w:r w:rsidRPr="00234779">
        <w:rPr>
          <w:rFonts w:ascii="Arial" w:hAnsi="Arial" w:cs="Arial"/>
          <w:sz w:val="24"/>
          <w:szCs w:val="24"/>
          <w:lang w:val="es-EC"/>
        </w:rPr>
        <w:t xml:space="preserve">La lima # 25 se usará en forma repetida hasta que se constate que gira con facilidad en el interior del conducto, lo que indica que el instrumento ya no ejerce su acción. Cuando se hace girar la lima en el interior del conducto, </w:t>
      </w:r>
      <w:r w:rsidRPr="00234779">
        <w:rPr>
          <w:rFonts w:ascii="Arial" w:hAnsi="Arial" w:cs="Arial"/>
          <w:sz w:val="24"/>
          <w:szCs w:val="24"/>
          <w:lang w:val="es-EC"/>
        </w:rPr>
        <w:lastRenderedPageBreak/>
        <w:t>ejecutando movimientos para el ensanchamiento, es necesario tener sumo cuidado para mantener la longitud de trabajo. Esos instrumentos tienen espiras y, al ser girados yuxtapuestos a la dentina, tienden a penetrar en el conducto (como cuando se enrosca un tornillo) y pueden sobrepasar el nivel establecid</w:t>
      </w:r>
      <w:r w:rsidR="00A91665" w:rsidRPr="00234779">
        <w:rPr>
          <w:rFonts w:ascii="Arial" w:hAnsi="Arial" w:cs="Arial"/>
          <w:sz w:val="24"/>
          <w:szCs w:val="24"/>
          <w:lang w:val="es-EC"/>
        </w:rPr>
        <w:t xml:space="preserve">o para la conformación. </w:t>
      </w:r>
      <w:r w:rsidR="00A91665">
        <w:rPr>
          <w:rFonts w:ascii="Arial" w:hAnsi="Arial" w:cs="Arial"/>
          <w:sz w:val="24"/>
          <w:szCs w:val="24"/>
        </w:rPr>
        <w:t>(</w:t>
      </w:r>
      <w:proofErr w:type="spellStart"/>
      <w:r w:rsidR="00A91665">
        <w:rPr>
          <w:rFonts w:ascii="Arial" w:hAnsi="Arial" w:cs="Arial"/>
          <w:sz w:val="24"/>
          <w:szCs w:val="24"/>
        </w:rPr>
        <w:t>Canalda</w:t>
      </w:r>
      <w:proofErr w:type="spellEnd"/>
      <w:r w:rsidR="00A91665">
        <w:rPr>
          <w:rFonts w:ascii="Arial" w:hAnsi="Arial" w:cs="Arial"/>
          <w:sz w:val="24"/>
          <w:szCs w:val="24"/>
        </w:rPr>
        <w:t>, 2006</w:t>
      </w:r>
      <w:r w:rsidRPr="00012EFC">
        <w:rPr>
          <w:rFonts w:ascii="Arial" w:hAnsi="Arial" w:cs="Arial"/>
          <w:sz w:val="24"/>
          <w:szCs w:val="24"/>
        </w:rPr>
        <w:t>).</w:t>
      </w:r>
    </w:p>
    <w:p w:rsidR="00721D18" w:rsidRPr="00234779" w:rsidRDefault="000873BA" w:rsidP="00C46CA9">
      <w:pPr>
        <w:pStyle w:val="Prrafodelista"/>
        <w:numPr>
          <w:ilvl w:val="0"/>
          <w:numId w:val="35"/>
        </w:numPr>
        <w:spacing w:line="360" w:lineRule="auto"/>
        <w:jc w:val="both"/>
        <w:rPr>
          <w:rFonts w:ascii="Arial" w:hAnsi="Arial" w:cs="Arial"/>
          <w:sz w:val="24"/>
          <w:szCs w:val="24"/>
          <w:lang w:val="es-EC"/>
        </w:rPr>
      </w:pPr>
      <w:r w:rsidRPr="00234779">
        <w:rPr>
          <w:rFonts w:ascii="Arial" w:hAnsi="Arial" w:cs="Arial"/>
          <w:sz w:val="24"/>
          <w:szCs w:val="24"/>
          <w:lang w:val="es-EC"/>
        </w:rPr>
        <w:t xml:space="preserve">Segundo instrumento: En la secuencia de la conformación, el segundo instrumento por utilizar será la lima </w:t>
      </w:r>
      <w:proofErr w:type="spellStart"/>
      <w:r w:rsidRPr="00234779">
        <w:rPr>
          <w:rFonts w:ascii="Arial" w:hAnsi="Arial" w:cs="Arial"/>
          <w:sz w:val="24"/>
          <w:szCs w:val="24"/>
          <w:lang w:val="es-EC"/>
        </w:rPr>
        <w:t>Hedströem</w:t>
      </w:r>
      <w:proofErr w:type="spellEnd"/>
      <w:r w:rsidRPr="00234779">
        <w:rPr>
          <w:rFonts w:ascii="Arial" w:hAnsi="Arial" w:cs="Arial"/>
          <w:sz w:val="24"/>
          <w:szCs w:val="24"/>
          <w:lang w:val="es-EC"/>
        </w:rPr>
        <w:t xml:space="preserve"> # 20. Las características morfológicas aconsejan utilizarlo holgado dentro del conducto. Esto justifica que la lima </w:t>
      </w:r>
      <w:proofErr w:type="spellStart"/>
      <w:r w:rsidRPr="00234779">
        <w:rPr>
          <w:rFonts w:ascii="Arial" w:hAnsi="Arial" w:cs="Arial"/>
          <w:sz w:val="24"/>
          <w:szCs w:val="24"/>
          <w:lang w:val="es-EC"/>
        </w:rPr>
        <w:t>Hedströem</w:t>
      </w:r>
      <w:proofErr w:type="spellEnd"/>
      <w:r w:rsidRPr="00234779">
        <w:rPr>
          <w:rFonts w:ascii="Arial" w:hAnsi="Arial" w:cs="Arial"/>
          <w:sz w:val="24"/>
          <w:szCs w:val="24"/>
          <w:lang w:val="es-EC"/>
        </w:rPr>
        <w:t xml:space="preserve"> sea siempre un número inferior al del instrumento que le precedió en el uso. La lima </w:t>
      </w:r>
      <w:proofErr w:type="spellStart"/>
      <w:r w:rsidRPr="00234779">
        <w:rPr>
          <w:rFonts w:ascii="Arial" w:hAnsi="Arial" w:cs="Arial"/>
          <w:sz w:val="24"/>
          <w:szCs w:val="24"/>
          <w:lang w:val="es-EC"/>
        </w:rPr>
        <w:t>Hedströem</w:t>
      </w:r>
      <w:proofErr w:type="spellEnd"/>
      <w:r w:rsidRPr="00234779">
        <w:rPr>
          <w:rFonts w:ascii="Arial" w:hAnsi="Arial" w:cs="Arial"/>
          <w:sz w:val="24"/>
          <w:szCs w:val="24"/>
          <w:lang w:val="es-EC"/>
        </w:rPr>
        <w:t xml:space="preserve"> # 20 debe penetrar con libertad, en toda la extensión de la longitud de trabajo para la conformación (LTC), sin ser forzada. Introducida en el conducto y con el tope en contacto con el borde de referencia, la lima debe </w:t>
      </w:r>
      <w:proofErr w:type="spellStart"/>
      <w:r w:rsidRPr="00234779">
        <w:rPr>
          <w:rFonts w:ascii="Arial" w:hAnsi="Arial" w:cs="Arial"/>
          <w:sz w:val="24"/>
          <w:szCs w:val="24"/>
          <w:lang w:val="es-EC"/>
        </w:rPr>
        <w:t>traccionarse</w:t>
      </w:r>
      <w:proofErr w:type="spellEnd"/>
      <w:r w:rsidRPr="00234779">
        <w:rPr>
          <w:rFonts w:ascii="Arial" w:hAnsi="Arial" w:cs="Arial"/>
          <w:sz w:val="24"/>
          <w:szCs w:val="24"/>
          <w:lang w:val="es-EC"/>
        </w:rPr>
        <w:t xml:space="preserve"> contra las paredes del conducto radicular,</w:t>
      </w:r>
      <w:r w:rsidR="00A91665" w:rsidRPr="00234779">
        <w:rPr>
          <w:rFonts w:ascii="Arial" w:hAnsi="Arial" w:cs="Arial"/>
          <w:sz w:val="24"/>
          <w:szCs w:val="24"/>
          <w:lang w:val="es-EC"/>
        </w:rPr>
        <w:t xml:space="preserve"> co</w:t>
      </w:r>
      <w:r w:rsidR="00721D18" w:rsidRPr="00234779">
        <w:rPr>
          <w:rFonts w:ascii="Arial" w:hAnsi="Arial" w:cs="Arial"/>
          <w:sz w:val="24"/>
          <w:szCs w:val="24"/>
          <w:lang w:val="es-EC"/>
        </w:rPr>
        <w:t xml:space="preserve">n movimientos de vaivén. </w:t>
      </w:r>
    </w:p>
    <w:p w:rsidR="000873BA" w:rsidRPr="00234779" w:rsidRDefault="000873BA" w:rsidP="00721D18">
      <w:pPr>
        <w:pStyle w:val="Prrafodelista"/>
        <w:spacing w:line="360" w:lineRule="auto"/>
        <w:ind w:left="644"/>
        <w:jc w:val="both"/>
        <w:rPr>
          <w:rFonts w:ascii="Arial" w:hAnsi="Arial" w:cs="Arial"/>
          <w:sz w:val="24"/>
          <w:szCs w:val="24"/>
          <w:lang w:val="es-EC"/>
        </w:rPr>
      </w:pPr>
      <w:r w:rsidRPr="00234779">
        <w:rPr>
          <w:rFonts w:ascii="Arial" w:hAnsi="Arial" w:cs="Arial"/>
          <w:sz w:val="24"/>
          <w:szCs w:val="24"/>
          <w:lang w:val="es-EC"/>
        </w:rPr>
        <w:t xml:space="preserve"> </w:t>
      </w:r>
    </w:p>
    <w:p w:rsidR="000873BA" w:rsidRPr="00211DC8" w:rsidRDefault="000873BA" w:rsidP="00211DC8">
      <w:pPr>
        <w:pStyle w:val="Prrafodelista"/>
        <w:numPr>
          <w:ilvl w:val="0"/>
          <w:numId w:val="35"/>
        </w:numPr>
        <w:spacing w:line="360" w:lineRule="auto"/>
        <w:jc w:val="both"/>
        <w:rPr>
          <w:rFonts w:ascii="Arial" w:hAnsi="Arial" w:cs="Arial"/>
          <w:sz w:val="24"/>
          <w:szCs w:val="24"/>
        </w:rPr>
      </w:pPr>
      <w:r w:rsidRPr="00234779">
        <w:rPr>
          <w:rFonts w:ascii="Arial" w:hAnsi="Arial" w:cs="Arial"/>
          <w:sz w:val="24"/>
          <w:szCs w:val="24"/>
          <w:lang w:val="es-EC"/>
        </w:rPr>
        <w:t xml:space="preserve">Estos movimientos que se imprimen a la lima </w:t>
      </w:r>
      <w:proofErr w:type="spellStart"/>
      <w:r w:rsidRPr="00234779">
        <w:rPr>
          <w:rFonts w:ascii="Arial" w:hAnsi="Arial" w:cs="Arial"/>
          <w:sz w:val="24"/>
          <w:szCs w:val="24"/>
          <w:lang w:val="es-EC"/>
        </w:rPr>
        <w:t>Hedströem</w:t>
      </w:r>
      <w:proofErr w:type="spellEnd"/>
      <w:r w:rsidRPr="00234779">
        <w:rPr>
          <w:rFonts w:ascii="Arial" w:hAnsi="Arial" w:cs="Arial"/>
          <w:sz w:val="24"/>
          <w:szCs w:val="24"/>
          <w:lang w:val="es-EC"/>
        </w:rPr>
        <w:t xml:space="preserve"> deben ser lentos, firmes y cortos, para actuar de manera circunferencial en todas las pared</w:t>
      </w:r>
      <w:r w:rsidR="00E64070">
        <w:rPr>
          <w:rFonts w:ascii="Arial" w:hAnsi="Arial" w:cs="Arial"/>
          <w:sz w:val="24"/>
          <w:szCs w:val="24"/>
          <w:lang w:val="es-EC"/>
        </w:rPr>
        <w:t>es del conducto radicular (Fig.12</w:t>
      </w:r>
      <w:r w:rsidRPr="00234779">
        <w:rPr>
          <w:rFonts w:ascii="Arial" w:hAnsi="Arial" w:cs="Arial"/>
          <w:sz w:val="24"/>
          <w:szCs w:val="24"/>
          <w:lang w:val="es-EC"/>
        </w:rPr>
        <w:t xml:space="preserve">). La introducción y el retiro de un instrumento –con ligera presión contra las paredes </w:t>
      </w:r>
      <w:proofErr w:type="spellStart"/>
      <w:r w:rsidRPr="00234779">
        <w:rPr>
          <w:rFonts w:ascii="Arial" w:hAnsi="Arial" w:cs="Arial"/>
          <w:sz w:val="24"/>
          <w:szCs w:val="24"/>
          <w:lang w:val="es-EC"/>
        </w:rPr>
        <w:t>dentinarias</w:t>
      </w:r>
      <w:proofErr w:type="spellEnd"/>
      <w:r w:rsidRPr="00234779">
        <w:rPr>
          <w:rFonts w:ascii="Arial" w:hAnsi="Arial" w:cs="Arial"/>
          <w:sz w:val="24"/>
          <w:szCs w:val="24"/>
          <w:lang w:val="es-EC"/>
        </w:rPr>
        <w:t xml:space="preserve">– genera una dinámica de vaivén que caracteriza el movimiento de limado, que es idéntico para todos los instrumentos que puedan utilizarse en esa forma. Debido a su morfología, las limas </w:t>
      </w:r>
      <w:proofErr w:type="spellStart"/>
      <w:r w:rsidRPr="00234779">
        <w:rPr>
          <w:rFonts w:ascii="Arial" w:hAnsi="Arial" w:cs="Arial"/>
          <w:sz w:val="24"/>
          <w:szCs w:val="24"/>
          <w:lang w:val="es-EC"/>
        </w:rPr>
        <w:t>Hedströem</w:t>
      </w:r>
      <w:proofErr w:type="spellEnd"/>
      <w:r w:rsidRPr="00234779">
        <w:rPr>
          <w:rFonts w:ascii="Arial" w:hAnsi="Arial" w:cs="Arial"/>
          <w:sz w:val="24"/>
          <w:szCs w:val="24"/>
          <w:lang w:val="es-EC"/>
        </w:rPr>
        <w:t xml:space="preserve"> no deben girarse dentro del conducto. Proceda de nuevo a la irrigación/aspiración, con el fin de alcanzar los mismos objetiv</w:t>
      </w:r>
      <w:r w:rsidR="00A91665" w:rsidRPr="00234779">
        <w:rPr>
          <w:rFonts w:ascii="Arial" w:hAnsi="Arial" w:cs="Arial"/>
          <w:sz w:val="24"/>
          <w:szCs w:val="24"/>
          <w:lang w:val="es-EC"/>
        </w:rPr>
        <w:t xml:space="preserve">os citados antes. </w:t>
      </w:r>
      <w:r w:rsidR="00A91665" w:rsidRPr="00C46CA9">
        <w:rPr>
          <w:rFonts w:ascii="Arial" w:hAnsi="Arial" w:cs="Arial"/>
          <w:sz w:val="24"/>
          <w:szCs w:val="24"/>
        </w:rPr>
        <w:t>(</w:t>
      </w:r>
      <w:proofErr w:type="spellStart"/>
      <w:r w:rsidR="00A91665" w:rsidRPr="00C46CA9">
        <w:rPr>
          <w:rFonts w:ascii="Arial" w:hAnsi="Arial" w:cs="Arial"/>
          <w:sz w:val="24"/>
          <w:szCs w:val="24"/>
        </w:rPr>
        <w:t>Canalda</w:t>
      </w:r>
      <w:proofErr w:type="spellEnd"/>
      <w:r w:rsidR="00A91665" w:rsidRPr="00C46CA9">
        <w:rPr>
          <w:rFonts w:ascii="Arial" w:hAnsi="Arial" w:cs="Arial"/>
          <w:sz w:val="24"/>
          <w:szCs w:val="24"/>
        </w:rPr>
        <w:t>, 2006</w:t>
      </w:r>
      <w:r w:rsidRPr="00C46CA9">
        <w:rPr>
          <w:rFonts w:ascii="Arial" w:hAnsi="Arial" w:cs="Arial"/>
          <w:sz w:val="24"/>
          <w:szCs w:val="24"/>
        </w:rPr>
        <w:t>).</w:t>
      </w:r>
    </w:p>
    <w:p w:rsidR="000873BA" w:rsidRPr="00012EFC" w:rsidRDefault="000873BA" w:rsidP="00271091">
      <w:pPr>
        <w:keepNext/>
        <w:spacing w:line="360" w:lineRule="auto"/>
        <w:ind w:left="284"/>
        <w:jc w:val="center"/>
        <w:rPr>
          <w:rFonts w:ascii="Arial" w:hAnsi="Arial" w:cs="Arial"/>
          <w:sz w:val="24"/>
          <w:szCs w:val="24"/>
        </w:rPr>
      </w:pPr>
      <w:r w:rsidRPr="00012EFC">
        <w:rPr>
          <w:rFonts w:ascii="Arial" w:hAnsi="Arial" w:cs="Arial"/>
          <w:noProof/>
          <w:sz w:val="24"/>
          <w:szCs w:val="24"/>
          <w:lang w:val="es-EC" w:eastAsia="es-EC"/>
        </w:rPr>
        <w:drawing>
          <wp:inline distT="0" distB="0" distL="0" distR="0">
            <wp:extent cx="1570034" cy="1257300"/>
            <wp:effectExtent l="76200" t="76200" r="125730" b="13335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25598" cy="1301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873BA" w:rsidRPr="00234779" w:rsidRDefault="000873BA" w:rsidP="00C46CA9">
      <w:pPr>
        <w:pStyle w:val="Epgrafe"/>
        <w:spacing w:line="360" w:lineRule="auto"/>
        <w:ind w:left="283"/>
        <w:jc w:val="center"/>
        <w:rPr>
          <w:rFonts w:ascii="Arial" w:hAnsi="Arial" w:cs="Arial"/>
          <w:color w:val="auto"/>
          <w:sz w:val="24"/>
          <w:szCs w:val="24"/>
          <w:vertAlign w:val="subscript"/>
          <w:lang w:val="es-EC"/>
        </w:rPr>
      </w:pPr>
      <w:r w:rsidRPr="00234779">
        <w:rPr>
          <w:rFonts w:ascii="Arial" w:hAnsi="Arial" w:cs="Arial"/>
          <w:color w:val="auto"/>
          <w:sz w:val="24"/>
          <w:szCs w:val="24"/>
          <w:lang w:val="es-EC"/>
        </w:rPr>
        <w:t xml:space="preserve">Fig. </w:t>
      </w:r>
      <w:r w:rsidR="00E64070" w:rsidRPr="00E64070">
        <w:rPr>
          <w:rFonts w:ascii="Arial" w:hAnsi="Arial" w:cs="Arial"/>
          <w:color w:val="auto"/>
          <w:sz w:val="24"/>
          <w:szCs w:val="24"/>
          <w:lang w:val="es-EC"/>
        </w:rPr>
        <w:t>12</w:t>
      </w:r>
      <w:r w:rsidRPr="00234779">
        <w:rPr>
          <w:rFonts w:ascii="Arial" w:hAnsi="Arial" w:cs="Arial"/>
          <w:color w:val="auto"/>
          <w:sz w:val="24"/>
          <w:szCs w:val="24"/>
          <w:lang w:val="es-EC"/>
        </w:rPr>
        <w:t xml:space="preserve">. Uso de la lima </w:t>
      </w:r>
      <w:proofErr w:type="spellStart"/>
      <w:r w:rsidRPr="00234779">
        <w:rPr>
          <w:rFonts w:ascii="Arial" w:hAnsi="Arial" w:cs="Arial"/>
          <w:color w:val="auto"/>
          <w:sz w:val="24"/>
          <w:szCs w:val="24"/>
          <w:lang w:val="es-EC"/>
        </w:rPr>
        <w:t>Hedströem</w:t>
      </w:r>
      <w:proofErr w:type="spellEnd"/>
      <w:r w:rsidRPr="00234779">
        <w:rPr>
          <w:rFonts w:ascii="Arial" w:hAnsi="Arial" w:cs="Arial"/>
          <w:color w:val="auto"/>
          <w:sz w:val="24"/>
          <w:szCs w:val="24"/>
          <w:lang w:val="es-EC"/>
        </w:rPr>
        <w:t xml:space="preserve"> con movimiento de vaivén de manera circunferencial.</w:t>
      </w:r>
      <w:r w:rsidR="00E64070">
        <w:rPr>
          <w:rFonts w:ascii="Arial" w:hAnsi="Arial" w:cs="Arial"/>
          <w:color w:val="auto"/>
          <w:sz w:val="24"/>
          <w:szCs w:val="24"/>
          <w:lang w:val="es-EC"/>
        </w:rPr>
        <w:t xml:space="preserve"> </w:t>
      </w:r>
      <w:r w:rsidR="00E64070" w:rsidRPr="00211DC8">
        <w:rPr>
          <w:rFonts w:ascii="Arial" w:hAnsi="Arial" w:cs="Arial"/>
          <w:color w:val="auto"/>
          <w:sz w:val="24"/>
          <w:szCs w:val="24"/>
          <w:lang w:val="es-EC"/>
        </w:rPr>
        <w:t>(</w:t>
      </w:r>
      <w:proofErr w:type="spellStart"/>
      <w:r w:rsidR="00E64070" w:rsidRPr="00211DC8">
        <w:rPr>
          <w:rFonts w:ascii="Arial" w:hAnsi="Arial" w:cs="Arial"/>
          <w:color w:val="auto"/>
          <w:sz w:val="24"/>
          <w:szCs w:val="24"/>
          <w:lang w:val="es-EC"/>
        </w:rPr>
        <w:t>Canalda</w:t>
      </w:r>
      <w:proofErr w:type="spellEnd"/>
      <w:r w:rsidR="00E64070" w:rsidRPr="00211DC8">
        <w:rPr>
          <w:rFonts w:ascii="Arial" w:hAnsi="Arial" w:cs="Arial"/>
          <w:color w:val="auto"/>
          <w:sz w:val="24"/>
          <w:szCs w:val="24"/>
          <w:lang w:val="es-EC"/>
        </w:rPr>
        <w:t>, 2006).</w:t>
      </w:r>
    </w:p>
    <w:p w:rsidR="000873BA" w:rsidRPr="00234779" w:rsidRDefault="000873BA" w:rsidP="00271091">
      <w:pPr>
        <w:spacing w:line="360" w:lineRule="auto"/>
        <w:jc w:val="both"/>
        <w:rPr>
          <w:rFonts w:ascii="Arial" w:hAnsi="Arial" w:cs="Arial"/>
          <w:sz w:val="24"/>
          <w:szCs w:val="24"/>
          <w:vertAlign w:val="subscript"/>
          <w:lang w:val="es-EC"/>
        </w:rPr>
      </w:pPr>
    </w:p>
    <w:p w:rsidR="000873BA" w:rsidRPr="00234779" w:rsidRDefault="000873BA" w:rsidP="00C46CA9">
      <w:pPr>
        <w:spacing w:line="360" w:lineRule="auto"/>
        <w:ind w:left="284"/>
        <w:jc w:val="both"/>
        <w:rPr>
          <w:rFonts w:ascii="Arial" w:hAnsi="Arial" w:cs="Arial"/>
          <w:sz w:val="24"/>
          <w:szCs w:val="24"/>
          <w:vertAlign w:val="subscript"/>
          <w:lang w:val="es-EC"/>
        </w:rPr>
      </w:pPr>
      <w:r w:rsidRPr="00234779">
        <w:rPr>
          <w:rFonts w:ascii="Arial" w:hAnsi="Arial" w:cs="Arial"/>
          <w:sz w:val="24"/>
          <w:szCs w:val="24"/>
          <w:lang w:val="es-EC"/>
        </w:rPr>
        <w:t xml:space="preserve">En la </w:t>
      </w:r>
      <w:proofErr w:type="spellStart"/>
      <w:r w:rsidRPr="00234779">
        <w:rPr>
          <w:rFonts w:ascii="Arial" w:hAnsi="Arial" w:cs="Arial"/>
          <w:sz w:val="24"/>
          <w:szCs w:val="24"/>
          <w:lang w:val="es-EC"/>
        </w:rPr>
        <w:t>pulpectomía</w:t>
      </w:r>
      <w:proofErr w:type="spellEnd"/>
      <w:r w:rsidRPr="00234779">
        <w:rPr>
          <w:rFonts w:ascii="Arial" w:hAnsi="Arial" w:cs="Arial"/>
          <w:sz w:val="24"/>
          <w:szCs w:val="24"/>
          <w:lang w:val="es-EC"/>
        </w:rPr>
        <w:t>, la cantidad de instrumentos utilizados puede variar en más o en menos, según las dimensiones y la forma del conducto. De este modo, no es raro que la conformación pueda considerarse concluida, por ejemplo, después del uso de una lima # 35. Del mismo modo, no es infrecuente el uso de instrumentos de la segunda serie. En el ejemplo que estamos usando, en el que el primer instrumento empleado fue el # 25, la conformación hasta el # 45 (cinco instrumentos) parece adecuada a las condiciones del diente. La amplitud de la conformación es bastante variable y depende de la forma del conducto y del espesor de las paredes de dentina (en especia</w:t>
      </w:r>
      <w:r w:rsidR="002402F5" w:rsidRPr="00234779">
        <w:rPr>
          <w:rFonts w:ascii="Arial" w:hAnsi="Arial" w:cs="Arial"/>
          <w:sz w:val="24"/>
          <w:szCs w:val="24"/>
          <w:lang w:val="es-EC"/>
        </w:rPr>
        <w:t>l en el tercio apical). (</w:t>
      </w:r>
      <w:proofErr w:type="spellStart"/>
      <w:r w:rsidR="002402F5" w:rsidRPr="00234779">
        <w:rPr>
          <w:rFonts w:ascii="Arial" w:hAnsi="Arial" w:cs="Arial"/>
          <w:sz w:val="24"/>
          <w:szCs w:val="24"/>
          <w:lang w:val="es-EC"/>
        </w:rPr>
        <w:t>Canalda</w:t>
      </w:r>
      <w:proofErr w:type="spellEnd"/>
      <w:r w:rsidR="002402F5" w:rsidRPr="00234779">
        <w:rPr>
          <w:rFonts w:ascii="Arial" w:hAnsi="Arial" w:cs="Arial"/>
          <w:sz w:val="24"/>
          <w:szCs w:val="24"/>
          <w:lang w:val="es-EC"/>
        </w:rPr>
        <w:t>, 2006</w:t>
      </w:r>
      <w:r w:rsidRPr="00234779">
        <w:rPr>
          <w:rFonts w:ascii="Arial" w:hAnsi="Arial" w:cs="Arial"/>
          <w:sz w:val="24"/>
          <w:szCs w:val="24"/>
          <w:lang w:val="es-EC"/>
        </w:rPr>
        <w:t xml:space="preserve">). </w:t>
      </w:r>
    </w:p>
    <w:p w:rsidR="000873BA" w:rsidRPr="00234779" w:rsidRDefault="000873BA" w:rsidP="00C46CA9">
      <w:pPr>
        <w:spacing w:line="360" w:lineRule="auto"/>
        <w:ind w:left="284"/>
        <w:jc w:val="both"/>
        <w:rPr>
          <w:rFonts w:ascii="Arial" w:hAnsi="Arial" w:cs="Arial"/>
          <w:sz w:val="24"/>
          <w:szCs w:val="24"/>
          <w:vertAlign w:val="subscript"/>
          <w:lang w:val="es-EC"/>
        </w:rPr>
      </w:pPr>
      <w:r w:rsidRPr="00234779">
        <w:rPr>
          <w:rFonts w:ascii="Arial" w:hAnsi="Arial" w:cs="Arial"/>
          <w:sz w:val="24"/>
          <w:szCs w:val="24"/>
          <w:lang w:val="es-EC"/>
        </w:rPr>
        <w:t xml:space="preserve">En los dientes con pulpa viva, la conformación debe alcanzar dimensiones que faciliten la obturación. En los dientes con pulpa mortificada, además de esa preocupación, es necesario promover la desinfección del conducto. En los conductos rectos, es posible usar instrumentos de mayor calibre; en los conductos curvos, que exigen instrumentos más flexibles, hay un límite para el calibre </w:t>
      </w:r>
      <w:r w:rsidR="00220B10" w:rsidRPr="00234779">
        <w:rPr>
          <w:rFonts w:ascii="Arial" w:hAnsi="Arial" w:cs="Arial"/>
          <w:sz w:val="24"/>
          <w:szCs w:val="24"/>
          <w:lang w:val="es-EC"/>
        </w:rPr>
        <w:t>de las limas. L</w:t>
      </w:r>
      <w:r w:rsidRPr="00234779">
        <w:rPr>
          <w:rFonts w:ascii="Arial" w:hAnsi="Arial" w:cs="Arial"/>
          <w:sz w:val="24"/>
          <w:szCs w:val="24"/>
          <w:lang w:val="es-EC"/>
        </w:rPr>
        <w:t>a flexibilidad de los instrumentos que hacen la conformación del conducto es inversamente proporcional a su calibre. En las raíces con paredes finas (en especial en el tercio apical), los conductos deben recibir una conformación acorde con el espesor de la dentina. Es importante destacar que la instrumentación desde el # 20 hasta el # 40 equivale a cuadruplicar el área d</w:t>
      </w:r>
      <w:r w:rsidR="005E24BE">
        <w:rPr>
          <w:rFonts w:ascii="Arial" w:hAnsi="Arial" w:cs="Arial"/>
          <w:sz w:val="24"/>
          <w:szCs w:val="24"/>
          <w:lang w:val="es-EC"/>
        </w:rPr>
        <w:t>el círculo del conducto (Fig. 13</w:t>
      </w:r>
      <w:r w:rsidRPr="00234779">
        <w:rPr>
          <w:rFonts w:ascii="Arial" w:hAnsi="Arial" w:cs="Arial"/>
          <w:sz w:val="24"/>
          <w:szCs w:val="24"/>
          <w:lang w:val="es-EC"/>
        </w:rPr>
        <w:t xml:space="preserve">). Independientemente de la cantidad de instrumentos utilizados, al final de la conformación el conducto debe presentar paredes lisas. El uso de instrumentos finos, deslizados contra las paredes </w:t>
      </w:r>
      <w:proofErr w:type="spellStart"/>
      <w:r w:rsidRPr="00234779">
        <w:rPr>
          <w:rFonts w:ascii="Arial" w:hAnsi="Arial" w:cs="Arial"/>
          <w:sz w:val="24"/>
          <w:szCs w:val="24"/>
          <w:lang w:val="es-EC"/>
        </w:rPr>
        <w:t>dentinarias</w:t>
      </w:r>
      <w:proofErr w:type="spellEnd"/>
      <w:r w:rsidRPr="00234779">
        <w:rPr>
          <w:rFonts w:ascii="Arial" w:hAnsi="Arial" w:cs="Arial"/>
          <w:sz w:val="24"/>
          <w:szCs w:val="24"/>
          <w:lang w:val="es-EC"/>
        </w:rPr>
        <w:t xml:space="preserve">, permitirá identificar irregularidades y la necesidad de mejorar la calidad de la conformación. Los criterios sugeridos son válidos para cualquier técnica que se emplee para la conformación. </w:t>
      </w:r>
    </w:p>
    <w:p w:rsidR="000873BA" w:rsidRPr="00012EFC" w:rsidRDefault="000873BA" w:rsidP="00271091">
      <w:pPr>
        <w:keepNext/>
        <w:spacing w:line="360" w:lineRule="auto"/>
        <w:ind w:left="284" w:firstLine="424"/>
        <w:jc w:val="center"/>
        <w:rPr>
          <w:rFonts w:ascii="Arial" w:hAnsi="Arial" w:cs="Arial"/>
          <w:sz w:val="24"/>
          <w:szCs w:val="24"/>
        </w:rPr>
      </w:pPr>
      <w:r w:rsidRPr="00012EFC">
        <w:rPr>
          <w:rFonts w:ascii="Arial" w:hAnsi="Arial" w:cs="Arial"/>
          <w:noProof/>
          <w:sz w:val="24"/>
          <w:szCs w:val="24"/>
          <w:lang w:val="es-EC" w:eastAsia="es-EC"/>
        </w:rPr>
        <w:lastRenderedPageBreak/>
        <w:drawing>
          <wp:inline distT="0" distB="0" distL="0" distR="0">
            <wp:extent cx="2552131" cy="3130628"/>
            <wp:effectExtent l="76200" t="76200" r="114935" b="1079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73893" cy="31573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873BA" w:rsidRPr="00234779" w:rsidRDefault="000873BA" w:rsidP="00C46CA9">
      <w:pPr>
        <w:pStyle w:val="Epgrafe"/>
        <w:spacing w:line="360" w:lineRule="auto"/>
        <w:ind w:left="283"/>
        <w:jc w:val="both"/>
        <w:rPr>
          <w:rFonts w:ascii="Arial" w:hAnsi="Arial" w:cs="Arial"/>
          <w:sz w:val="24"/>
          <w:szCs w:val="24"/>
          <w:vertAlign w:val="subscript"/>
          <w:lang w:val="es-EC"/>
        </w:rPr>
      </w:pPr>
      <w:r w:rsidRPr="00234779">
        <w:rPr>
          <w:rFonts w:ascii="Arial" w:hAnsi="Arial" w:cs="Arial"/>
          <w:color w:val="auto"/>
          <w:sz w:val="24"/>
          <w:szCs w:val="24"/>
          <w:lang w:val="es-EC"/>
        </w:rPr>
        <w:t xml:space="preserve">Fig. </w:t>
      </w:r>
      <w:r w:rsidR="005E24BE">
        <w:rPr>
          <w:rFonts w:ascii="Arial" w:hAnsi="Arial" w:cs="Arial"/>
          <w:color w:val="auto"/>
          <w:sz w:val="24"/>
          <w:szCs w:val="24"/>
          <w:lang w:val="es-EC"/>
        </w:rPr>
        <w:t>1</w:t>
      </w:r>
      <w:r w:rsidR="005E24BE" w:rsidRPr="005E24BE">
        <w:rPr>
          <w:rFonts w:ascii="Arial" w:hAnsi="Arial" w:cs="Arial"/>
          <w:color w:val="auto"/>
          <w:sz w:val="24"/>
          <w:szCs w:val="24"/>
          <w:lang w:val="es-EC"/>
        </w:rPr>
        <w:t>3</w:t>
      </w:r>
      <w:r w:rsidRPr="00234779">
        <w:rPr>
          <w:rFonts w:ascii="Arial" w:hAnsi="Arial" w:cs="Arial"/>
          <w:color w:val="auto"/>
          <w:sz w:val="24"/>
          <w:szCs w:val="24"/>
          <w:lang w:val="es-EC"/>
        </w:rPr>
        <w:t>. La preparación mecánica con instrumentos del # 20 al # 40 cuadruplica el área del conducto en las proximidades del foramen.</w:t>
      </w:r>
      <w:r w:rsidR="005E24BE">
        <w:rPr>
          <w:rFonts w:ascii="Arial" w:hAnsi="Arial" w:cs="Arial"/>
          <w:color w:val="auto"/>
          <w:sz w:val="24"/>
          <w:szCs w:val="24"/>
          <w:lang w:val="es-EC"/>
        </w:rPr>
        <w:t xml:space="preserve"> </w:t>
      </w:r>
      <w:r w:rsidR="005E24BE" w:rsidRPr="00211DC8">
        <w:rPr>
          <w:rFonts w:ascii="Arial" w:hAnsi="Arial" w:cs="Arial"/>
          <w:color w:val="auto"/>
          <w:sz w:val="24"/>
          <w:szCs w:val="24"/>
          <w:lang w:val="es-EC"/>
        </w:rPr>
        <w:t>(</w:t>
      </w:r>
      <w:proofErr w:type="spellStart"/>
      <w:r w:rsidR="005E24BE" w:rsidRPr="00211DC8">
        <w:rPr>
          <w:rFonts w:ascii="Arial" w:hAnsi="Arial" w:cs="Arial"/>
          <w:color w:val="auto"/>
          <w:sz w:val="24"/>
          <w:szCs w:val="24"/>
          <w:lang w:val="es-EC"/>
        </w:rPr>
        <w:t>Canalda</w:t>
      </w:r>
      <w:proofErr w:type="spellEnd"/>
      <w:r w:rsidR="005E24BE" w:rsidRPr="00211DC8">
        <w:rPr>
          <w:rFonts w:ascii="Arial" w:hAnsi="Arial" w:cs="Arial"/>
          <w:color w:val="auto"/>
          <w:sz w:val="24"/>
          <w:szCs w:val="24"/>
          <w:lang w:val="es-EC"/>
        </w:rPr>
        <w:t>, 2006).</w:t>
      </w:r>
    </w:p>
    <w:p w:rsidR="000873BA" w:rsidRPr="00234779" w:rsidRDefault="000873BA" w:rsidP="00271091">
      <w:pPr>
        <w:spacing w:line="360" w:lineRule="auto"/>
        <w:jc w:val="both"/>
        <w:rPr>
          <w:rFonts w:ascii="Arial" w:hAnsi="Arial" w:cs="Arial"/>
          <w:sz w:val="24"/>
          <w:szCs w:val="24"/>
          <w:lang w:val="es-EC"/>
        </w:rPr>
      </w:pPr>
    </w:p>
    <w:p w:rsidR="000873BA" w:rsidRPr="00234779" w:rsidRDefault="000873BA" w:rsidP="00C46CA9">
      <w:pPr>
        <w:spacing w:line="360" w:lineRule="auto"/>
        <w:ind w:left="284"/>
        <w:jc w:val="both"/>
        <w:rPr>
          <w:rFonts w:ascii="Arial" w:hAnsi="Arial" w:cs="Arial"/>
          <w:sz w:val="24"/>
          <w:szCs w:val="24"/>
          <w:vertAlign w:val="subscript"/>
          <w:lang w:val="es-EC"/>
        </w:rPr>
      </w:pPr>
      <w:r w:rsidRPr="00234779">
        <w:rPr>
          <w:rFonts w:ascii="Arial" w:hAnsi="Arial" w:cs="Arial"/>
          <w:sz w:val="24"/>
          <w:szCs w:val="24"/>
          <w:lang w:val="es-EC"/>
        </w:rPr>
        <w:t>Después del uso del último instrumento, que concluye la conformación, el conducto debe irrigarse copiosamente, aspirarse y secarse con conos de papel absorbente estériles. En ese momento, el conducto estará apto para recibir la obturación, presentando inclusive u</w:t>
      </w:r>
      <w:r w:rsidR="00F1091E">
        <w:rPr>
          <w:rFonts w:ascii="Arial" w:hAnsi="Arial" w:cs="Arial"/>
          <w:sz w:val="24"/>
          <w:szCs w:val="24"/>
          <w:lang w:val="es-EC"/>
        </w:rPr>
        <w:t>na matriz apical o stop (Fig. 14</w:t>
      </w:r>
      <w:r w:rsidRPr="00234779">
        <w:rPr>
          <w:rFonts w:ascii="Arial" w:hAnsi="Arial" w:cs="Arial"/>
          <w:sz w:val="24"/>
          <w:szCs w:val="24"/>
          <w:lang w:val="es-EC"/>
        </w:rPr>
        <w:t xml:space="preserve">). Esa matriz apical, obtenida de manera natural por el uso de los sucesivos instrumentos en un mismo nivel, proporcionará un tope para el material obturador. Cuando se decide no realizar la obturación en la misma sesión, deberá colocarse una medicación </w:t>
      </w:r>
      <w:proofErr w:type="spellStart"/>
      <w:r w:rsidRPr="00234779">
        <w:rPr>
          <w:rFonts w:ascii="Arial" w:hAnsi="Arial" w:cs="Arial"/>
          <w:sz w:val="24"/>
          <w:szCs w:val="24"/>
          <w:lang w:val="es-EC"/>
        </w:rPr>
        <w:t>intraconducto</w:t>
      </w:r>
      <w:proofErr w:type="spellEnd"/>
      <w:r w:rsidRPr="00234779">
        <w:rPr>
          <w:rFonts w:ascii="Arial" w:hAnsi="Arial" w:cs="Arial"/>
          <w:sz w:val="24"/>
          <w:szCs w:val="24"/>
          <w:lang w:val="es-EC"/>
        </w:rPr>
        <w:t xml:space="preserve"> que permanecerá hasta la próxima visita. Asimismo, se puede optar por hacer la conformación</w:t>
      </w:r>
      <w:r w:rsidR="002402F5" w:rsidRPr="00234779">
        <w:rPr>
          <w:rFonts w:ascii="Arial" w:hAnsi="Arial" w:cs="Arial"/>
          <w:sz w:val="24"/>
          <w:szCs w:val="24"/>
          <w:lang w:val="es-EC"/>
        </w:rPr>
        <w:t xml:space="preserve"> solo con limas tipo K. (</w:t>
      </w:r>
      <w:proofErr w:type="spellStart"/>
      <w:r w:rsidR="002402F5" w:rsidRPr="00234779">
        <w:rPr>
          <w:rFonts w:ascii="Arial" w:hAnsi="Arial" w:cs="Arial"/>
          <w:sz w:val="24"/>
          <w:szCs w:val="24"/>
          <w:lang w:val="es-EC"/>
        </w:rPr>
        <w:t>Canalda</w:t>
      </w:r>
      <w:proofErr w:type="spellEnd"/>
      <w:r w:rsidR="00C46CA9" w:rsidRPr="00234779">
        <w:rPr>
          <w:rFonts w:ascii="Arial" w:hAnsi="Arial" w:cs="Arial"/>
          <w:sz w:val="24"/>
          <w:szCs w:val="24"/>
          <w:lang w:val="es-EC"/>
        </w:rPr>
        <w:t>, 2006</w:t>
      </w:r>
      <w:r w:rsidR="002402F5" w:rsidRPr="00234779">
        <w:rPr>
          <w:rFonts w:ascii="Arial" w:hAnsi="Arial" w:cs="Arial"/>
          <w:sz w:val="24"/>
          <w:szCs w:val="24"/>
          <w:lang w:val="es-EC"/>
        </w:rPr>
        <w:t>).</w:t>
      </w:r>
    </w:p>
    <w:p w:rsidR="000873BA" w:rsidRPr="00234779" w:rsidRDefault="000873BA" w:rsidP="00271091">
      <w:pPr>
        <w:spacing w:line="360" w:lineRule="auto"/>
        <w:jc w:val="both"/>
        <w:rPr>
          <w:rFonts w:ascii="Arial" w:hAnsi="Arial" w:cs="Arial"/>
          <w:sz w:val="24"/>
          <w:szCs w:val="24"/>
          <w:lang w:val="es-EC"/>
        </w:rPr>
      </w:pPr>
    </w:p>
    <w:p w:rsidR="000873BA" w:rsidRPr="00012EFC" w:rsidRDefault="000873BA" w:rsidP="00271091">
      <w:pPr>
        <w:keepNext/>
        <w:spacing w:line="360" w:lineRule="auto"/>
        <w:ind w:left="284" w:firstLine="424"/>
        <w:jc w:val="center"/>
        <w:rPr>
          <w:rFonts w:ascii="Arial" w:hAnsi="Arial" w:cs="Arial"/>
          <w:sz w:val="24"/>
          <w:szCs w:val="24"/>
        </w:rPr>
      </w:pPr>
      <w:r w:rsidRPr="00012EFC">
        <w:rPr>
          <w:rFonts w:ascii="Arial" w:hAnsi="Arial" w:cs="Arial"/>
          <w:noProof/>
          <w:sz w:val="24"/>
          <w:szCs w:val="24"/>
          <w:lang w:val="es-EC" w:eastAsia="es-EC"/>
        </w:rPr>
        <w:lastRenderedPageBreak/>
        <w:drawing>
          <wp:inline distT="0" distB="0" distL="0" distR="0">
            <wp:extent cx="2995295" cy="1955165"/>
            <wp:effectExtent l="76200" t="76200" r="128905" b="1403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95295" cy="19551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873BA" w:rsidRPr="00234779" w:rsidRDefault="000873BA" w:rsidP="00C46CA9">
      <w:pPr>
        <w:pStyle w:val="Epgrafe"/>
        <w:spacing w:line="360" w:lineRule="auto"/>
        <w:ind w:left="283"/>
        <w:jc w:val="both"/>
        <w:rPr>
          <w:rFonts w:ascii="Arial" w:hAnsi="Arial" w:cs="Arial"/>
          <w:color w:val="auto"/>
          <w:sz w:val="24"/>
          <w:szCs w:val="24"/>
          <w:lang w:val="es-EC"/>
        </w:rPr>
      </w:pPr>
      <w:r w:rsidRPr="00234779">
        <w:rPr>
          <w:rFonts w:ascii="Arial" w:hAnsi="Arial" w:cs="Arial"/>
          <w:color w:val="auto"/>
          <w:sz w:val="24"/>
          <w:szCs w:val="24"/>
          <w:lang w:val="es-EC"/>
        </w:rPr>
        <w:t xml:space="preserve">Fig. </w:t>
      </w:r>
      <w:r w:rsidR="00F1091E" w:rsidRPr="00F1091E">
        <w:rPr>
          <w:rFonts w:ascii="Arial" w:hAnsi="Arial" w:cs="Arial"/>
          <w:color w:val="auto"/>
          <w:sz w:val="24"/>
          <w:szCs w:val="24"/>
          <w:lang w:val="es-EC"/>
        </w:rPr>
        <w:t>14</w:t>
      </w:r>
      <w:r w:rsidRPr="00234779">
        <w:rPr>
          <w:rFonts w:ascii="Arial" w:hAnsi="Arial" w:cs="Arial"/>
          <w:color w:val="auto"/>
          <w:sz w:val="24"/>
          <w:szCs w:val="24"/>
          <w:lang w:val="es-EC"/>
        </w:rPr>
        <w:t xml:space="preserve">. En </w:t>
      </w:r>
      <w:r w:rsidR="00F1091E">
        <w:rPr>
          <w:rFonts w:ascii="Arial" w:hAnsi="Arial" w:cs="Arial"/>
          <w:color w:val="auto"/>
          <w:sz w:val="24"/>
          <w:szCs w:val="24"/>
          <w:lang w:val="es-EC"/>
        </w:rPr>
        <w:t>e</w:t>
      </w:r>
      <w:r w:rsidR="00F1091E" w:rsidRPr="00234779">
        <w:rPr>
          <w:rFonts w:ascii="Arial" w:hAnsi="Arial" w:cs="Arial"/>
          <w:color w:val="auto"/>
          <w:sz w:val="24"/>
          <w:szCs w:val="24"/>
          <w:lang w:val="es-EC"/>
        </w:rPr>
        <w:t>ste</w:t>
      </w:r>
      <w:r w:rsidRPr="00234779">
        <w:rPr>
          <w:rFonts w:ascii="Arial" w:hAnsi="Arial" w:cs="Arial"/>
          <w:color w:val="auto"/>
          <w:sz w:val="24"/>
          <w:szCs w:val="24"/>
          <w:lang w:val="es-EC"/>
        </w:rPr>
        <w:t xml:space="preserve"> dibujo, la conformación modificó el conducto anatómico (A), y lo transformó en conducto quirúrgico (B). El stop apical (flecha) demarca el límite de la obturación.</w:t>
      </w:r>
      <w:r w:rsidR="00F1091E">
        <w:rPr>
          <w:rFonts w:ascii="Arial" w:hAnsi="Arial" w:cs="Arial"/>
          <w:color w:val="auto"/>
          <w:sz w:val="24"/>
          <w:szCs w:val="24"/>
          <w:lang w:val="es-EC"/>
        </w:rPr>
        <w:t xml:space="preserve"> </w:t>
      </w:r>
      <w:r w:rsidR="00F1091E" w:rsidRPr="00F1091E">
        <w:rPr>
          <w:rFonts w:ascii="Arial" w:hAnsi="Arial" w:cs="Arial"/>
          <w:color w:val="auto"/>
          <w:sz w:val="24"/>
          <w:szCs w:val="24"/>
        </w:rPr>
        <w:t>(</w:t>
      </w:r>
      <w:proofErr w:type="spellStart"/>
      <w:r w:rsidR="00F1091E" w:rsidRPr="00F1091E">
        <w:rPr>
          <w:rFonts w:ascii="Arial" w:hAnsi="Arial" w:cs="Arial"/>
          <w:color w:val="auto"/>
          <w:sz w:val="24"/>
          <w:szCs w:val="24"/>
        </w:rPr>
        <w:t>Canalda</w:t>
      </w:r>
      <w:proofErr w:type="spellEnd"/>
      <w:r w:rsidR="00F1091E" w:rsidRPr="00F1091E">
        <w:rPr>
          <w:rFonts w:ascii="Arial" w:hAnsi="Arial" w:cs="Arial"/>
          <w:color w:val="auto"/>
          <w:sz w:val="24"/>
          <w:szCs w:val="24"/>
        </w:rPr>
        <w:t>, 2006).</w:t>
      </w:r>
    </w:p>
    <w:p w:rsidR="00012EFC" w:rsidRPr="00234779" w:rsidRDefault="00012EFC" w:rsidP="00271091">
      <w:pPr>
        <w:spacing w:line="360" w:lineRule="auto"/>
        <w:rPr>
          <w:lang w:val="es-EC"/>
        </w:rPr>
      </w:pPr>
    </w:p>
    <w:p w:rsidR="00012EFC" w:rsidRPr="00234779" w:rsidRDefault="00012EFC" w:rsidP="00271091">
      <w:pPr>
        <w:spacing w:line="360" w:lineRule="auto"/>
        <w:rPr>
          <w:lang w:val="es-EC"/>
        </w:rPr>
      </w:pPr>
    </w:p>
    <w:p w:rsidR="000873BA" w:rsidRPr="00C46CA9" w:rsidRDefault="000873BA" w:rsidP="00C46CA9">
      <w:pPr>
        <w:pStyle w:val="Prrafodelista"/>
        <w:numPr>
          <w:ilvl w:val="2"/>
          <w:numId w:val="36"/>
        </w:numPr>
        <w:spacing w:line="360" w:lineRule="auto"/>
        <w:jc w:val="both"/>
        <w:rPr>
          <w:rFonts w:ascii="Arial" w:hAnsi="Arial" w:cs="Arial"/>
          <w:sz w:val="24"/>
          <w:szCs w:val="24"/>
        </w:rPr>
      </w:pPr>
      <w:r w:rsidRPr="00C46CA9">
        <w:rPr>
          <w:rFonts w:ascii="Arial" w:hAnsi="Arial" w:cs="Arial"/>
          <w:bCs/>
          <w:sz w:val="24"/>
          <w:szCs w:val="24"/>
        </w:rPr>
        <w:t>TÉCNICA DE RETROCESO</w:t>
      </w:r>
    </w:p>
    <w:p w:rsidR="000873BA" w:rsidRPr="00012EFC" w:rsidRDefault="000873BA" w:rsidP="00271091">
      <w:pPr>
        <w:pStyle w:val="Prrafodelista"/>
        <w:shd w:val="clear" w:color="auto" w:fill="FFFFFF"/>
        <w:spacing w:line="360" w:lineRule="auto"/>
        <w:ind w:left="360"/>
        <w:jc w:val="both"/>
        <w:rPr>
          <w:rFonts w:ascii="Arial" w:eastAsia="Times New Roman" w:hAnsi="Arial" w:cs="Arial"/>
          <w:sz w:val="24"/>
          <w:szCs w:val="24"/>
        </w:rPr>
      </w:pPr>
    </w:p>
    <w:p w:rsidR="000873BA" w:rsidRPr="00234779" w:rsidRDefault="000873BA" w:rsidP="00C46CA9">
      <w:pPr>
        <w:pStyle w:val="Prrafodelista"/>
        <w:shd w:val="clear" w:color="auto" w:fill="FFFFFF"/>
        <w:spacing w:line="360" w:lineRule="auto"/>
        <w:ind w:left="283"/>
        <w:jc w:val="both"/>
        <w:rPr>
          <w:rFonts w:ascii="Arial" w:eastAsia="Times New Roman" w:hAnsi="Arial" w:cs="Arial"/>
          <w:sz w:val="24"/>
          <w:szCs w:val="24"/>
          <w:vertAlign w:val="subscript"/>
          <w:lang w:val="es-EC"/>
        </w:rPr>
      </w:pPr>
      <w:r w:rsidRPr="00234779">
        <w:rPr>
          <w:rFonts w:ascii="Arial" w:eastAsia="Times New Roman" w:hAnsi="Arial" w:cs="Arial"/>
          <w:sz w:val="24"/>
          <w:szCs w:val="24"/>
          <w:lang w:val="es-EC"/>
        </w:rPr>
        <w:t xml:space="preserve">La Técnica de Retroceso se utiliza en conductos ligeramente curvos, como las raíces vestibulares de los molares superiores, raíces </w:t>
      </w:r>
      <w:proofErr w:type="spellStart"/>
      <w:r w:rsidRPr="00234779">
        <w:rPr>
          <w:rFonts w:ascii="Arial" w:eastAsia="Times New Roman" w:hAnsi="Arial" w:cs="Arial"/>
          <w:sz w:val="24"/>
          <w:szCs w:val="24"/>
          <w:lang w:val="es-EC"/>
        </w:rPr>
        <w:t>mesiales</w:t>
      </w:r>
      <w:proofErr w:type="spellEnd"/>
      <w:r w:rsidRPr="00234779">
        <w:rPr>
          <w:rFonts w:ascii="Arial" w:eastAsia="Times New Roman" w:hAnsi="Arial" w:cs="Arial"/>
          <w:sz w:val="24"/>
          <w:szCs w:val="24"/>
          <w:lang w:val="es-EC"/>
        </w:rPr>
        <w:t xml:space="preserve"> de molares inferiores, incisivos inferiores e incisivos laterales superiores.</w:t>
      </w:r>
    </w:p>
    <w:p w:rsidR="000873BA" w:rsidRPr="00234779" w:rsidRDefault="000873BA" w:rsidP="00C46CA9">
      <w:pPr>
        <w:pStyle w:val="Prrafodelista"/>
        <w:shd w:val="clear" w:color="auto" w:fill="FFFFFF"/>
        <w:spacing w:line="360" w:lineRule="auto"/>
        <w:ind w:left="283"/>
        <w:jc w:val="both"/>
        <w:rPr>
          <w:rFonts w:ascii="Arial" w:eastAsia="Times New Roman" w:hAnsi="Arial" w:cs="Arial"/>
          <w:sz w:val="24"/>
          <w:szCs w:val="24"/>
          <w:vertAlign w:val="subscript"/>
          <w:lang w:val="es-EC"/>
        </w:rPr>
      </w:pPr>
      <w:r w:rsidRPr="00234779">
        <w:rPr>
          <w:rFonts w:ascii="Arial" w:eastAsia="Times New Roman" w:hAnsi="Arial" w:cs="Arial"/>
          <w:sz w:val="24"/>
          <w:szCs w:val="24"/>
          <w:lang w:val="es-EC"/>
        </w:rPr>
        <w:t>Se puede dividir en dos o tres pasos; </w:t>
      </w:r>
      <w:r w:rsidRPr="00234779">
        <w:rPr>
          <w:rFonts w:ascii="Arial" w:eastAsia="Times New Roman" w:hAnsi="Arial" w:cs="Arial"/>
          <w:b/>
          <w:bCs/>
          <w:i/>
          <w:iCs/>
          <w:sz w:val="24"/>
          <w:szCs w:val="24"/>
          <w:lang w:val="es-EC"/>
        </w:rPr>
        <w:t>en la primera fase,</w:t>
      </w:r>
      <w:r w:rsidRPr="00234779">
        <w:rPr>
          <w:rFonts w:ascii="Arial" w:eastAsia="Times New Roman" w:hAnsi="Arial" w:cs="Arial"/>
          <w:sz w:val="24"/>
          <w:szCs w:val="24"/>
          <w:lang w:val="es-EC"/>
        </w:rPr>
        <w:t xml:space="preserve"> en el tercio apical, en la porción final del tercio (CDC), se logran las formas de retención y resistencia. Cabe mencionar que la lima inicial para la instrumentación se seleccionará de acuerdo al diámetro apical del órgano dentario; no es lo mismo iniciar la instrumentación de un conducto amplio con una lima 30 ó 40, que iniciar con una lima 6 u 8 en un conducto estrecho por ejemplo los conductos </w:t>
      </w:r>
      <w:proofErr w:type="spellStart"/>
      <w:r w:rsidRPr="00234779">
        <w:rPr>
          <w:rFonts w:ascii="Arial" w:eastAsia="Times New Roman" w:hAnsi="Arial" w:cs="Arial"/>
          <w:sz w:val="24"/>
          <w:szCs w:val="24"/>
          <w:lang w:val="es-EC"/>
        </w:rPr>
        <w:t>mesiales</w:t>
      </w:r>
      <w:proofErr w:type="spellEnd"/>
      <w:r w:rsidRPr="00234779">
        <w:rPr>
          <w:rFonts w:ascii="Arial" w:eastAsia="Times New Roman" w:hAnsi="Arial" w:cs="Arial"/>
          <w:sz w:val="24"/>
          <w:szCs w:val="24"/>
          <w:lang w:val="es-EC"/>
        </w:rPr>
        <w:t xml:space="preserve"> del primer molar inferior. Una vez determinado el diámetro apical inicial, instrumentar a </w:t>
      </w:r>
      <w:proofErr w:type="spellStart"/>
      <w:r w:rsidRPr="00234779">
        <w:rPr>
          <w:rFonts w:ascii="Arial" w:eastAsia="Times New Roman" w:hAnsi="Arial" w:cs="Arial"/>
          <w:sz w:val="24"/>
          <w:szCs w:val="24"/>
          <w:lang w:val="es-EC"/>
        </w:rPr>
        <w:t>conductometría</w:t>
      </w:r>
      <w:proofErr w:type="spellEnd"/>
      <w:r w:rsidRPr="00234779">
        <w:rPr>
          <w:rFonts w:ascii="Arial" w:eastAsia="Times New Roman" w:hAnsi="Arial" w:cs="Arial"/>
          <w:sz w:val="24"/>
          <w:szCs w:val="24"/>
          <w:lang w:val="es-EC"/>
        </w:rPr>
        <w:t xml:space="preserve"> utilizando 4 limas más de la inicial por ejemplo: 30 (lima apical inicial), continuamos con la 35-40-45-50. La lima 50 será la lima maestra apical y dará el diámetro apical, así como la retención y resistencia. No olvidar la importancia de la irrigación entre cada uno de los instrumentos.</w:t>
      </w:r>
    </w:p>
    <w:p w:rsidR="000873BA" w:rsidRPr="00234779" w:rsidRDefault="000873BA" w:rsidP="00C46CA9">
      <w:pPr>
        <w:pStyle w:val="Prrafodelista"/>
        <w:shd w:val="clear" w:color="auto" w:fill="FFFFFF"/>
        <w:spacing w:line="360" w:lineRule="auto"/>
        <w:ind w:left="283"/>
        <w:jc w:val="both"/>
        <w:rPr>
          <w:rFonts w:ascii="Arial" w:eastAsia="Times New Roman" w:hAnsi="Arial" w:cs="Arial"/>
          <w:sz w:val="24"/>
          <w:szCs w:val="24"/>
          <w:vertAlign w:val="subscript"/>
          <w:lang w:val="es-EC"/>
        </w:rPr>
      </w:pPr>
      <w:r w:rsidRPr="00234779">
        <w:rPr>
          <w:rFonts w:ascii="Arial" w:eastAsia="Times New Roman" w:hAnsi="Arial" w:cs="Arial"/>
          <w:sz w:val="24"/>
          <w:szCs w:val="24"/>
          <w:lang w:val="es-EC"/>
        </w:rPr>
        <w:lastRenderedPageBreak/>
        <w:t>En la </w:t>
      </w:r>
      <w:r w:rsidRPr="00234779">
        <w:rPr>
          <w:rFonts w:ascii="Arial" w:eastAsia="Times New Roman" w:hAnsi="Arial" w:cs="Arial"/>
          <w:b/>
          <w:bCs/>
          <w:i/>
          <w:iCs/>
          <w:sz w:val="24"/>
          <w:szCs w:val="24"/>
          <w:lang w:val="es-EC"/>
        </w:rPr>
        <w:t>segunda fase</w:t>
      </w:r>
      <w:r w:rsidRPr="00234779">
        <w:rPr>
          <w:rFonts w:ascii="Arial" w:eastAsia="Times New Roman" w:hAnsi="Arial" w:cs="Arial"/>
          <w:sz w:val="24"/>
          <w:szCs w:val="24"/>
          <w:lang w:val="es-EC"/>
        </w:rPr>
        <w:t xml:space="preserve">, se utilizan limas 55, 60, 70, 80 disminuyendo 1mm entre lima y lima desde la </w:t>
      </w:r>
      <w:proofErr w:type="spellStart"/>
      <w:r w:rsidRPr="00234779">
        <w:rPr>
          <w:rFonts w:ascii="Arial" w:eastAsia="Times New Roman" w:hAnsi="Arial" w:cs="Arial"/>
          <w:sz w:val="24"/>
          <w:szCs w:val="24"/>
          <w:lang w:val="es-EC"/>
        </w:rPr>
        <w:t>conductometría</w:t>
      </w:r>
      <w:proofErr w:type="spellEnd"/>
      <w:r w:rsidRPr="00234779">
        <w:rPr>
          <w:rFonts w:ascii="Arial" w:eastAsia="Times New Roman" w:hAnsi="Arial" w:cs="Arial"/>
          <w:sz w:val="24"/>
          <w:szCs w:val="24"/>
          <w:lang w:val="es-EC"/>
        </w:rPr>
        <w:t xml:space="preserve"> real, irrigando entre cada lima y recapitulando con la lima maestra apical (50) para evitar la obstrucción del conducto por el barrillo </w:t>
      </w:r>
      <w:proofErr w:type="spellStart"/>
      <w:r w:rsidRPr="00234779">
        <w:rPr>
          <w:rFonts w:ascii="Arial" w:eastAsia="Times New Roman" w:hAnsi="Arial" w:cs="Arial"/>
          <w:sz w:val="24"/>
          <w:szCs w:val="24"/>
          <w:lang w:val="es-EC"/>
        </w:rPr>
        <w:t>dentinario</w:t>
      </w:r>
      <w:proofErr w:type="spellEnd"/>
      <w:r w:rsidRPr="00234779">
        <w:rPr>
          <w:rFonts w:ascii="Arial" w:eastAsia="Times New Roman" w:hAnsi="Arial" w:cs="Arial"/>
          <w:sz w:val="24"/>
          <w:szCs w:val="24"/>
          <w:lang w:val="es-EC"/>
        </w:rPr>
        <w:t xml:space="preserve"> (restos de dentina derivados de la instrumentación).</w:t>
      </w:r>
    </w:p>
    <w:p w:rsidR="000873BA" w:rsidRPr="00012EFC" w:rsidRDefault="000873BA" w:rsidP="00C46CA9">
      <w:pPr>
        <w:pStyle w:val="Prrafodelista"/>
        <w:spacing w:line="360" w:lineRule="auto"/>
        <w:ind w:left="283"/>
        <w:jc w:val="both"/>
        <w:rPr>
          <w:rFonts w:ascii="Arial" w:hAnsi="Arial" w:cs="Arial"/>
          <w:sz w:val="24"/>
          <w:szCs w:val="24"/>
        </w:rPr>
      </w:pPr>
      <w:r w:rsidRPr="00234779">
        <w:rPr>
          <w:rFonts w:ascii="Arial" w:eastAsia="Times New Roman" w:hAnsi="Arial" w:cs="Arial"/>
          <w:sz w:val="24"/>
          <w:szCs w:val="24"/>
          <w:lang w:val="es-EC"/>
        </w:rPr>
        <w:t>En la </w:t>
      </w:r>
      <w:r w:rsidRPr="00234779">
        <w:rPr>
          <w:rFonts w:ascii="Arial" w:eastAsia="Times New Roman" w:hAnsi="Arial" w:cs="Arial"/>
          <w:b/>
          <w:bCs/>
          <w:i/>
          <w:iCs/>
          <w:sz w:val="24"/>
          <w:szCs w:val="24"/>
          <w:lang w:val="es-EC"/>
        </w:rPr>
        <w:t>tercera fase</w:t>
      </w:r>
      <w:r w:rsidRPr="00234779">
        <w:rPr>
          <w:rFonts w:ascii="Arial" w:eastAsia="Times New Roman" w:hAnsi="Arial" w:cs="Arial"/>
          <w:sz w:val="24"/>
          <w:szCs w:val="24"/>
          <w:lang w:val="es-EC"/>
        </w:rPr>
        <w:t xml:space="preserve"> se pueden utilizar fresas Gates </w:t>
      </w:r>
      <w:proofErr w:type="spellStart"/>
      <w:r w:rsidRPr="00234779">
        <w:rPr>
          <w:rFonts w:ascii="Arial" w:eastAsia="Times New Roman" w:hAnsi="Arial" w:cs="Arial"/>
          <w:sz w:val="24"/>
          <w:szCs w:val="24"/>
          <w:lang w:val="es-EC"/>
        </w:rPr>
        <w:t>Glidden</w:t>
      </w:r>
      <w:proofErr w:type="spellEnd"/>
      <w:r w:rsidRPr="00234779">
        <w:rPr>
          <w:rFonts w:ascii="Arial" w:eastAsia="Times New Roman" w:hAnsi="Arial" w:cs="Arial"/>
          <w:sz w:val="24"/>
          <w:szCs w:val="24"/>
          <w:lang w:val="es-EC"/>
        </w:rPr>
        <w:t xml:space="preserve"> 2, 3, 4, 5 ó 6, dependiendo del tamaño del conducto (siempre recuerda que hay conductos muy amplios y conductos estrechos) en la unión del tercio  medio hacia cervical, no olvidando recapitular e irrigar abundantemente. Esta técnica se recomienda para dientes con pulpa vital (</w:t>
      </w:r>
      <w:proofErr w:type="spellStart"/>
      <w:r w:rsidRPr="00234779">
        <w:rPr>
          <w:rFonts w:ascii="Arial" w:eastAsia="Times New Roman" w:hAnsi="Arial" w:cs="Arial"/>
          <w:sz w:val="24"/>
          <w:szCs w:val="24"/>
          <w:lang w:val="es-EC"/>
        </w:rPr>
        <w:t>biopulpectomía</w:t>
      </w:r>
      <w:proofErr w:type="spellEnd"/>
      <w:r w:rsidRPr="00234779">
        <w:rPr>
          <w:rFonts w:ascii="Arial" w:eastAsia="Times New Roman" w:hAnsi="Arial" w:cs="Arial"/>
          <w:sz w:val="24"/>
          <w:szCs w:val="24"/>
          <w:lang w:val="es-EC"/>
        </w:rPr>
        <w:t xml:space="preserve">) y sigue una secuencia en sentido </w:t>
      </w:r>
      <w:proofErr w:type="spellStart"/>
      <w:r w:rsidRPr="00234779">
        <w:rPr>
          <w:rFonts w:ascii="Arial" w:eastAsia="Times New Roman" w:hAnsi="Arial" w:cs="Arial"/>
          <w:sz w:val="24"/>
          <w:szCs w:val="24"/>
          <w:lang w:val="es-EC"/>
        </w:rPr>
        <w:t>apicocoronal</w:t>
      </w:r>
      <w:proofErr w:type="spellEnd"/>
      <w:r w:rsidRPr="00234779">
        <w:rPr>
          <w:rFonts w:ascii="Arial" w:eastAsia="Times New Roman" w:hAnsi="Arial" w:cs="Arial"/>
          <w:sz w:val="24"/>
          <w:szCs w:val="24"/>
          <w:lang w:val="es-EC"/>
        </w:rPr>
        <w:t xml:space="preserve">. </w:t>
      </w:r>
      <w:r w:rsidR="00F1091E">
        <w:rPr>
          <w:rFonts w:ascii="Arial" w:eastAsia="Times New Roman" w:hAnsi="Arial" w:cs="Arial"/>
          <w:sz w:val="24"/>
          <w:szCs w:val="24"/>
        </w:rPr>
        <w:t>(Fig. 15</w:t>
      </w:r>
      <w:r w:rsidRPr="00012EFC">
        <w:rPr>
          <w:rFonts w:ascii="Arial" w:eastAsia="Times New Roman" w:hAnsi="Arial" w:cs="Arial"/>
          <w:sz w:val="24"/>
          <w:szCs w:val="24"/>
        </w:rPr>
        <w:t>).</w:t>
      </w:r>
      <w:r w:rsidRPr="00012EFC">
        <w:rPr>
          <w:rFonts w:ascii="Arial" w:hAnsi="Arial" w:cs="Arial"/>
          <w:sz w:val="24"/>
          <w:szCs w:val="24"/>
          <w:lang w:val="es-ES"/>
        </w:rPr>
        <w:t xml:space="preserve"> (Lima Machado, 2009).</w:t>
      </w:r>
      <w:r w:rsidRPr="00012EFC">
        <w:rPr>
          <w:rFonts w:ascii="Arial" w:hAnsi="Arial" w:cs="Arial"/>
          <w:sz w:val="24"/>
          <w:szCs w:val="24"/>
        </w:rPr>
        <w:t xml:space="preserve"> </w:t>
      </w:r>
    </w:p>
    <w:p w:rsidR="000873BA" w:rsidRPr="00012EFC" w:rsidRDefault="000873BA" w:rsidP="00271091">
      <w:pPr>
        <w:pStyle w:val="Prrafodelista"/>
        <w:spacing w:line="360" w:lineRule="auto"/>
        <w:ind w:left="360" w:firstLine="348"/>
        <w:jc w:val="both"/>
        <w:rPr>
          <w:rFonts w:ascii="Arial" w:hAnsi="Arial" w:cs="Arial"/>
          <w:sz w:val="24"/>
          <w:szCs w:val="24"/>
        </w:rPr>
      </w:pPr>
    </w:p>
    <w:p w:rsidR="000873BA" w:rsidRPr="00012EFC" w:rsidRDefault="000873BA" w:rsidP="00271091">
      <w:pPr>
        <w:pStyle w:val="Prrafodelista"/>
        <w:spacing w:line="360" w:lineRule="auto"/>
        <w:ind w:left="360" w:firstLine="348"/>
        <w:jc w:val="both"/>
        <w:rPr>
          <w:rFonts w:ascii="Arial" w:hAnsi="Arial" w:cs="Arial"/>
          <w:sz w:val="24"/>
          <w:szCs w:val="24"/>
        </w:rPr>
      </w:pPr>
    </w:p>
    <w:p w:rsidR="000873BA" w:rsidRPr="00012EFC" w:rsidRDefault="000873BA" w:rsidP="00271091">
      <w:pPr>
        <w:pStyle w:val="Prrafodelista"/>
        <w:keepNext/>
        <w:spacing w:line="360" w:lineRule="auto"/>
        <w:ind w:left="360" w:firstLine="348"/>
        <w:jc w:val="center"/>
        <w:rPr>
          <w:rFonts w:ascii="Arial" w:hAnsi="Arial" w:cs="Arial"/>
          <w:sz w:val="24"/>
          <w:szCs w:val="24"/>
        </w:rPr>
      </w:pPr>
      <w:r w:rsidRPr="00012EFC">
        <w:rPr>
          <w:rFonts w:ascii="Arial" w:hAnsi="Arial" w:cs="Arial"/>
          <w:noProof/>
          <w:sz w:val="24"/>
          <w:szCs w:val="24"/>
          <w:lang w:val="es-EC" w:eastAsia="es-EC"/>
        </w:rPr>
        <w:drawing>
          <wp:inline distT="0" distB="0" distL="0" distR="0">
            <wp:extent cx="3048000" cy="1962150"/>
            <wp:effectExtent l="76200" t="76200" r="133350" b="133350"/>
            <wp:docPr id="2" name="Imagen 2" descr="http://www.iztacala.unam.mx/rrivas/imagenes/limpieza/anteropost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ztacala.unam.mx/rrivas/imagenes/limpieza/anteropostero.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48000" cy="1962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873BA" w:rsidRPr="00F1091E" w:rsidRDefault="000873BA" w:rsidP="00271091">
      <w:pPr>
        <w:pStyle w:val="Epgrafe"/>
        <w:spacing w:line="360" w:lineRule="auto"/>
        <w:jc w:val="center"/>
        <w:rPr>
          <w:rFonts w:ascii="Arial" w:hAnsi="Arial" w:cs="Arial"/>
          <w:color w:val="auto"/>
          <w:sz w:val="24"/>
          <w:szCs w:val="24"/>
          <w:lang w:val="es-EC"/>
        </w:rPr>
      </w:pPr>
      <w:r w:rsidRPr="00F1091E">
        <w:rPr>
          <w:rFonts w:ascii="Arial" w:hAnsi="Arial" w:cs="Arial"/>
          <w:color w:val="auto"/>
          <w:sz w:val="24"/>
          <w:szCs w:val="24"/>
          <w:lang w:val="es-EC"/>
        </w:rPr>
        <w:t xml:space="preserve">Fig. </w:t>
      </w:r>
      <w:r w:rsidR="00F1091E" w:rsidRPr="00F1091E">
        <w:rPr>
          <w:rFonts w:ascii="Arial" w:hAnsi="Arial" w:cs="Arial"/>
          <w:color w:val="auto"/>
          <w:sz w:val="24"/>
          <w:szCs w:val="24"/>
          <w:lang w:val="es-EC"/>
        </w:rPr>
        <w:t>1</w:t>
      </w:r>
      <w:r w:rsidR="00F1091E" w:rsidRPr="00211DC8">
        <w:rPr>
          <w:rFonts w:ascii="Arial" w:hAnsi="Arial" w:cs="Arial"/>
          <w:color w:val="auto"/>
          <w:sz w:val="24"/>
          <w:szCs w:val="24"/>
          <w:lang w:val="es-EC"/>
        </w:rPr>
        <w:t>5</w:t>
      </w:r>
      <w:r w:rsidRPr="00F1091E">
        <w:rPr>
          <w:rFonts w:ascii="Arial" w:hAnsi="Arial" w:cs="Arial"/>
          <w:color w:val="auto"/>
          <w:sz w:val="24"/>
          <w:szCs w:val="24"/>
          <w:lang w:val="es-EC"/>
        </w:rPr>
        <w:t xml:space="preserve">. Técnica de Preparación </w:t>
      </w:r>
      <w:proofErr w:type="spellStart"/>
      <w:r w:rsidRPr="00F1091E">
        <w:rPr>
          <w:rFonts w:ascii="Arial" w:hAnsi="Arial" w:cs="Arial"/>
          <w:color w:val="auto"/>
          <w:sz w:val="24"/>
          <w:szCs w:val="24"/>
          <w:lang w:val="es-EC"/>
        </w:rPr>
        <w:t>Apico</w:t>
      </w:r>
      <w:proofErr w:type="spellEnd"/>
      <w:r w:rsidRPr="00F1091E">
        <w:rPr>
          <w:rFonts w:ascii="Arial" w:hAnsi="Arial" w:cs="Arial"/>
          <w:color w:val="auto"/>
          <w:sz w:val="24"/>
          <w:szCs w:val="24"/>
          <w:lang w:val="es-EC"/>
        </w:rPr>
        <w:t xml:space="preserve">-Coronal. </w:t>
      </w:r>
      <w:r w:rsidR="00F1091E" w:rsidRPr="00F1091E">
        <w:rPr>
          <w:rFonts w:ascii="Arial" w:hAnsi="Arial" w:cs="Arial"/>
          <w:color w:val="auto"/>
          <w:sz w:val="24"/>
          <w:szCs w:val="24"/>
          <w:lang w:val="es-ES"/>
        </w:rPr>
        <w:t>(Lima Machado, 2009).</w:t>
      </w:r>
    </w:p>
    <w:p w:rsidR="000873BA" w:rsidRPr="00234779" w:rsidRDefault="000873BA" w:rsidP="00271091">
      <w:pPr>
        <w:spacing w:line="360" w:lineRule="auto"/>
        <w:rPr>
          <w:rFonts w:ascii="Arial" w:hAnsi="Arial" w:cs="Arial"/>
          <w:sz w:val="24"/>
          <w:szCs w:val="24"/>
          <w:lang w:val="es-EC"/>
        </w:rPr>
      </w:pPr>
    </w:p>
    <w:p w:rsidR="000873BA" w:rsidRPr="00234779" w:rsidRDefault="00C46CA9" w:rsidP="00C46CA9">
      <w:pPr>
        <w:spacing w:line="360" w:lineRule="auto"/>
        <w:ind w:left="283"/>
        <w:jc w:val="both"/>
        <w:rPr>
          <w:rFonts w:ascii="Arial" w:hAnsi="Arial" w:cs="Arial"/>
          <w:sz w:val="24"/>
          <w:szCs w:val="24"/>
          <w:lang w:val="es-EC"/>
        </w:rPr>
      </w:pPr>
      <w:r w:rsidRPr="00234779">
        <w:rPr>
          <w:rFonts w:ascii="Arial" w:eastAsia="Times New Roman" w:hAnsi="Arial" w:cs="Arial"/>
          <w:bCs/>
          <w:sz w:val="24"/>
          <w:szCs w:val="24"/>
          <w:lang w:val="es-EC"/>
        </w:rPr>
        <w:t xml:space="preserve">2.2.3. </w:t>
      </w:r>
      <w:r w:rsidR="000873BA" w:rsidRPr="00234779">
        <w:rPr>
          <w:rFonts w:ascii="Arial" w:eastAsia="Times New Roman" w:hAnsi="Arial" w:cs="Arial"/>
          <w:bCs/>
          <w:sz w:val="24"/>
          <w:szCs w:val="24"/>
          <w:lang w:val="es-EC"/>
        </w:rPr>
        <w:t>TÉCNICA DE RETROCESO MODIFICADA CON LIMAS DE ACERO INOXIDABLE</w:t>
      </w:r>
    </w:p>
    <w:p w:rsidR="000873BA" w:rsidRPr="00234779" w:rsidRDefault="000873BA" w:rsidP="00C46CA9">
      <w:pPr>
        <w:pStyle w:val="Prrafodelista"/>
        <w:shd w:val="clear" w:color="auto" w:fill="FFFFFF"/>
        <w:spacing w:line="360" w:lineRule="auto"/>
        <w:ind w:left="360"/>
        <w:jc w:val="both"/>
        <w:rPr>
          <w:rFonts w:ascii="Arial" w:eastAsia="Times New Roman" w:hAnsi="Arial" w:cs="Arial"/>
          <w:sz w:val="24"/>
          <w:szCs w:val="24"/>
          <w:lang w:val="es-EC"/>
        </w:rPr>
      </w:pPr>
      <w:r w:rsidRPr="00234779">
        <w:rPr>
          <w:rFonts w:ascii="Arial" w:eastAsia="Times New Roman" w:hAnsi="Arial" w:cs="Arial"/>
          <w:sz w:val="24"/>
          <w:szCs w:val="24"/>
          <w:lang w:val="es-EC"/>
        </w:rPr>
        <w:t xml:space="preserve">Cuando se emplea esta técnica, la parte apical del canal se llena de restos de dentina que bloquean la vía de las limas de gran tamaño para el tercio apical, o peor aún, dirigir la lima lejos de la curvatura del conducto provocando un conducto recto, que inicialmente es curvo, rasgadura de la </w:t>
      </w:r>
      <w:proofErr w:type="spellStart"/>
      <w:r w:rsidRPr="00234779">
        <w:rPr>
          <w:rFonts w:ascii="Arial" w:eastAsia="Times New Roman" w:hAnsi="Arial" w:cs="Arial"/>
          <w:sz w:val="24"/>
          <w:szCs w:val="24"/>
          <w:lang w:val="es-EC"/>
        </w:rPr>
        <w:t>furca</w:t>
      </w:r>
      <w:proofErr w:type="spellEnd"/>
      <w:r w:rsidRPr="00234779">
        <w:rPr>
          <w:rFonts w:ascii="Arial" w:eastAsia="Times New Roman" w:hAnsi="Arial" w:cs="Arial"/>
          <w:sz w:val="24"/>
          <w:szCs w:val="24"/>
          <w:lang w:val="es-EC"/>
        </w:rPr>
        <w:t xml:space="preserve"> (</w:t>
      </w:r>
      <w:proofErr w:type="spellStart"/>
      <w:r w:rsidRPr="00234779">
        <w:rPr>
          <w:rFonts w:ascii="Arial" w:eastAsia="Times New Roman" w:hAnsi="Arial" w:cs="Arial"/>
          <w:sz w:val="24"/>
          <w:szCs w:val="24"/>
          <w:lang w:val="es-EC"/>
        </w:rPr>
        <w:t>stripping</w:t>
      </w:r>
      <w:proofErr w:type="spellEnd"/>
      <w:r w:rsidRPr="00234779">
        <w:rPr>
          <w:rFonts w:ascii="Arial" w:eastAsia="Times New Roman" w:hAnsi="Arial" w:cs="Arial"/>
          <w:sz w:val="24"/>
          <w:szCs w:val="24"/>
          <w:lang w:val="es-EC"/>
        </w:rPr>
        <w:t xml:space="preserve">) o perforación apical. Para eliminar esos problemas la siguiente versión de la técnica de </w:t>
      </w:r>
      <w:proofErr w:type="spellStart"/>
      <w:r w:rsidRPr="00234779">
        <w:rPr>
          <w:rFonts w:ascii="Arial" w:eastAsia="Times New Roman" w:hAnsi="Arial" w:cs="Arial"/>
          <w:sz w:val="24"/>
          <w:szCs w:val="24"/>
          <w:lang w:val="es-EC"/>
        </w:rPr>
        <w:t>step</w:t>
      </w:r>
      <w:proofErr w:type="spellEnd"/>
      <w:r w:rsidRPr="00234779">
        <w:rPr>
          <w:rFonts w:ascii="Arial" w:eastAsia="Times New Roman" w:hAnsi="Arial" w:cs="Arial"/>
          <w:sz w:val="24"/>
          <w:szCs w:val="24"/>
          <w:lang w:val="es-EC"/>
        </w:rPr>
        <w:t xml:space="preserve"> back es propuesta:</w:t>
      </w:r>
    </w:p>
    <w:p w:rsidR="000873BA" w:rsidRPr="00234779" w:rsidRDefault="000873BA" w:rsidP="00271091">
      <w:pPr>
        <w:pStyle w:val="Prrafodelista"/>
        <w:shd w:val="clear" w:color="auto" w:fill="FFFFFF"/>
        <w:spacing w:after="0" w:line="360" w:lineRule="auto"/>
        <w:ind w:left="360" w:firstLine="348"/>
        <w:jc w:val="both"/>
        <w:rPr>
          <w:rFonts w:ascii="Arial" w:eastAsia="Times New Roman" w:hAnsi="Arial" w:cs="Arial"/>
          <w:sz w:val="24"/>
          <w:szCs w:val="24"/>
          <w:vertAlign w:val="subscript"/>
          <w:lang w:val="es-EC"/>
        </w:rPr>
      </w:pPr>
      <w:r w:rsidRPr="00012EFC">
        <w:rPr>
          <w:rFonts w:ascii="Arial" w:eastAsia="Times New Roman" w:hAnsi="Arial" w:cs="Arial"/>
          <w:sz w:val="24"/>
          <w:szCs w:val="24"/>
          <w:lang w:val="es-MX"/>
        </w:rPr>
        <w:lastRenderedPageBreak/>
        <w:t>a.    Usando limas de acero inoxidable en tamaños de hasta Nº 25 (o Nº 30) si con la no. 25 es muy fácil instrumentar a la longitud de trabajo, siga con abundante irrigación para limpiar químicamente el conducto. Recuerde el tamaño de la LAI dependerá del</w:t>
      </w:r>
      <w:r w:rsidR="00F1091E">
        <w:rPr>
          <w:rFonts w:ascii="Arial" w:eastAsia="Times New Roman" w:hAnsi="Arial" w:cs="Arial"/>
          <w:sz w:val="24"/>
          <w:szCs w:val="24"/>
          <w:lang w:val="es-MX"/>
        </w:rPr>
        <w:t xml:space="preserve"> diámetro del conducto. (Fig. 16</w:t>
      </w:r>
      <w:r w:rsidRPr="00012EFC">
        <w:rPr>
          <w:rFonts w:ascii="Arial" w:eastAsia="Times New Roman" w:hAnsi="Arial" w:cs="Arial"/>
          <w:sz w:val="24"/>
          <w:szCs w:val="24"/>
          <w:lang w:val="es-MX"/>
        </w:rPr>
        <w:t>)</w:t>
      </w:r>
    </w:p>
    <w:p w:rsidR="000873BA" w:rsidRPr="00234779" w:rsidRDefault="000873BA" w:rsidP="00271091">
      <w:pPr>
        <w:pStyle w:val="Prrafodelista"/>
        <w:shd w:val="clear" w:color="auto" w:fill="FFFFFF"/>
        <w:spacing w:after="0" w:line="360" w:lineRule="auto"/>
        <w:ind w:left="360" w:firstLine="348"/>
        <w:jc w:val="both"/>
        <w:rPr>
          <w:rFonts w:ascii="Arial" w:eastAsia="Times New Roman" w:hAnsi="Arial" w:cs="Arial"/>
          <w:sz w:val="24"/>
          <w:szCs w:val="24"/>
          <w:vertAlign w:val="subscript"/>
          <w:lang w:val="es-EC"/>
        </w:rPr>
      </w:pPr>
      <w:r w:rsidRPr="00720060">
        <w:rPr>
          <w:rFonts w:ascii="Arial" w:eastAsia="Times New Roman" w:hAnsi="Arial" w:cs="Arial"/>
          <w:sz w:val="24"/>
          <w:szCs w:val="24"/>
          <w:lang w:val="es-MX"/>
        </w:rPr>
        <w:t>b.    Aumentar el tamaño de la lima de uno a no. 30 (o no. 35) y el instrumento del canal hasta que la lima llega a 1mm de la longitud de trabajo. Irrigación y recapitulación con la lima apical inicial LAI.</w:t>
      </w:r>
    </w:p>
    <w:p w:rsidR="000873BA" w:rsidRPr="00234779" w:rsidRDefault="000873BA" w:rsidP="00271091">
      <w:pPr>
        <w:pStyle w:val="Prrafodelista"/>
        <w:shd w:val="clear" w:color="auto" w:fill="FFFFFF"/>
        <w:spacing w:after="0" w:line="360" w:lineRule="auto"/>
        <w:ind w:left="360" w:firstLine="348"/>
        <w:jc w:val="both"/>
        <w:rPr>
          <w:rFonts w:ascii="Arial" w:eastAsia="Times New Roman" w:hAnsi="Arial" w:cs="Arial"/>
          <w:sz w:val="24"/>
          <w:szCs w:val="24"/>
          <w:vertAlign w:val="subscript"/>
          <w:lang w:val="es-EC"/>
        </w:rPr>
      </w:pPr>
      <w:r w:rsidRPr="00720060">
        <w:rPr>
          <w:rFonts w:ascii="Arial" w:eastAsia="Times New Roman" w:hAnsi="Arial" w:cs="Arial"/>
          <w:sz w:val="24"/>
          <w:szCs w:val="24"/>
          <w:lang w:val="es-MX"/>
        </w:rPr>
        <w:t>c.    </w:t>
      </w:r>
      <w:r w:rsidRPr="00234779">
        <w:rPr>
          <w:rFonts w:ascii="Arial" w:eastAsia="Times New Roman" w:hAnsi="Arial" w:cs="Arial"/>
          <w:sz w:val="24"/>
          <w:szCs w:val="24"/>
          <w:lang w:val="es-EC"/>
        </w:rPr>
        <w:t>Repetir el proceso hasta que los 4mm hacia coronal de la longitud de trabajo haya sido trabajado hasta una lima no. 40.</w:t>
      </w:r>
    </w:p>
    <w:p w:rsidR="000873BA" w:rsidRPr="00234779" w:rsidRDefault="000873BA" w:rsidP="00271091">
      <w:pPr>
        <w:pStyle w:val="Prrafodelista"/>
        <w:shd w:val="clear" w:color="auto" w:fill="FFFFFF"/>
        <w:spacing w:after="0" w:line="360" w:lineRule="auto"/>
        <w:ind w:left="360" w:firstLine="348"/>
        <w:jc w:val="both"/>
        <w:rPr>
          <w:rFonts w:ascii="Arial" w:eastAsia="Times New Roman" w:hAnsi="Arial" w:cs="Arial"/>
          <w:sz w:val="24"/>
          <w:szCs w:val="24"/>
          <w:vertAlign w:val="subscript"/>
          <w:lang w:val="es-EC"/>
        </w:rPr>
      </w:pPr>
      <w:r w:rsidRPr="00720060">
        <w:rPr>
          <w:rFonts w:ascii="Arial" w:eastAsia="Times New Roman" w:hAnsi="Arial" w:cs="Arial"/>
          <w:sz w:val="24"/>
          <w:szCs w:val="24"/>
          <w:lang w:val="es-MX"/>
        </w:rPr>
        <w:t>d.    Usando un movimiento de limado aumenta el tamaño del conducto a 4mm coronales de la longitud de trabajo (es decir, al mismo punto alcanzado en el paso 3) utilizando una lima de un tamaño más grande que se utilizó para instrumentar al punto de 4-mm.</w:t>
      </w:r>
    </w:p>
    <w:p w:rsidR="000873BA" w:rsidRPr="00234779" w:rsidRDefault="000873BA" w:rsidP="00271091">
      <w:pPr>
        <w:pStyle w:val="Prrafodelista"/>
        <w:shd w:val="clear" w:color="auto" w:fill="FFFFFF"/>
        <w:spacing w:after="0" w:line="360" w:lineRule="auto"/>
        <w:ind w:left="360" w:firstLine="348"/>
        <w:jc w:val="both"/>
        <w:rPr>
          <w:rFonts w:ascii="Arial" w:eastAsia="Times New Roman" w:hAnsi="Arial" w:cs="Arial"/>
          <w:color w:val="01004E"/>
          <w:sz w:val="24"/>
          <w:szCs w:val="24"/>
          <w:vertAlign w:val="subscript"/>
          <w:lang w:val="es-EC"/>
        </w:rPr>
      </w:pPr>
      <w:r w:rsidRPr="00720060">
        <w:rPr>
          <w:rFonts w:ascii="Arial" w:eastAsia="Times New Roman" w:hAnsi="Arial" w:cs="Arial"/>
          <w:color w:val="000000"/>
          <w:sz w:val="24"/>
          <w:szCs w:val="24"/>
          <w:lang w:val="es-MX"/>
        </w:rPr>
        <w:t>e.    Volver a entrar en el canal con un tamaño de lima no.30 a la longitud de trabajo (CDC). Éste instrumento deberá alcanzar fácilmente la longitud de trabajo fácilmente con mínima fricción resultado de la previa instrumentación.</w:t>
      </w:r>
    </w:p>
    <w:p w:rsidR="000873BA" w:rsidRPr="004B1F08" w:rsidRDefault="000873BA" w:rsidP="00271091">
      <w:pPr>
        <w:pStyle w:val="Prrafodelista"/>
        <w:spacing w:line="360" w:lineRule="auto"/>
        <w:ind w:left="360" w:firstLine="348"/>
        <w:jc w:val="both"/>
        <w:rPr>
          <w:rFonts w:ascii="Arial" w:hAnsi="Arial" w:cs="Arial"/>
          <w:sz w:val="24"/>
          <w:szCs w:val="24"/>
          <w:lang w:val="es-EC"/>
        </w:rPr>
      </w:pPr>
      <w:r w:rsidRPr="00720060">
        <w:rPr>
          <w:rFonts w:ascii="Arial" w:eastAsia="Times New Roman" w:hAnsi="Arial" w:cs="Arial"/>
          <w:color w:val="000000"/>
          <w:sz w:val="24"/>
          <w:szCs w:val="24"/>
          <w:lang w:val="es-MX"/>
        </w:rPr>
        <w:t>f.    Instrumentar el tercio apical (CDC) del canal hasta que alcanza un tamaño biológicamente aceptable.</w:t>
      </w:r>
      <w:r w:rsidRPr="00720060">
        <w:rPr>
          <w:rFonts w:ascii="Arial" w:hAnsi="Arial" w:cs="Arial"/>
          <w:sz w:val="24"/>
          <w:szCs w:val="24"/>
          <w:lang w:val="es-ES"/>
        </w:rPr>
        <w:t xml:space="preserve"> (Lima Machado, 2009).</w:t>
      </w:r>
      <w:r w:rsidRPr="004B1F08">
        <w:rPr>
          <w:rFonts w:ascii="Arial" w:hAnsi="Arial" w:cs="Arial"/>
          <w:sz w:val="24"/>
          <w:szCs w:val="24"/>
          <w:lang w:val="es-EC"/>
        </w:rPr>
        <w:t xml:space="preserve"> </w:t>
      </w:r>
    </w:p>
    <w:p w:rsidR="00720060" w:rsidRPr="004B1F08" w:rsidRDefault="00720060" w:rsidP="00271091">
      <w:pPr>
        <w:pStyle w:val="Prrafodelista"/>
        <w:spacing w:line="360" w:lineRule="auto"/>
        <w:ind w:left="360" w:firstLine="348"/>
        <w:jc w:val="both"/>
        <w:rPr>
          <w:rFonts w:ascii="Arial" w:hAnsi="Arial" w:cs="Arial"/>
          <w:sz w:val="24"/>
          <w:szCs w:val="24"/>
          <w:lang w:val="es-EC"/>
        </w:rPr>
      </w:pPr>
    </w:p>
    <w:p w:rsidR="000873BA" w:rsidRPr="00720060" w:rsidRDefault="000873BA" w:rsidP="00271091">
      <w:pPr>
        <w:pStyle w:val="Prrafodelista"/>
        <w:keepNext/>
        <w:spacing w:line="360" w:lineRule="auto"/>
        <w:ind w:left="360" w:firstLine="348"/>
        <w:jc w:val="center"/>
        <w:rPr>
          <w:rFonts w:ascii="Arial" w:hAnsi="Arial" w:cs="Arial"/>
          <w:sz w:val="24"/>
          <w:szCs w:val="24"/>
        </w:rPr>
      </w:pPr>
      <w:r w:rsidRPr="00720060">
        <w:rPr>
          <w:rFonts w:ascii="Arial" w:hAnsi="Arial" w:cs="Arial"/>
          <w:noProof/>
          <w:sz w:val="24"/>
          <w:szCs w:val="24"/>
          <w:lang w:val="es-EC" w:eastAsia="es-EC"/>
        </w:rPr>
        <w:drawing>
          <wp:inline distT="0" distB="0" distL="0" distR="0">
            <wp:extent cx="4724400" cy="1809750"/>
            <wp:effectExtent l="76200" t="76200" r="133350" b="133350"/>
            <wp:docPr id="5" name="Imagen 5" descr="http://servidental.com/website/images/stories/images/flexr35med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rvidental.com/website/images/stories/images/flexr35medio.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24400" cy="1809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873BA" w:rsidRPr="00F1091E" w:rsidRDefault="000873BA" w:rsidP="00271091">
      <w:pPr>
        <w:pStyle w:val="Epgrafe"/>
        <w:spacing w:line="360" w:lineRule="auto"/>
        <w:jc w:val="center"/>
        <w:rPr>
          <w:rFonts w:ascii="Arial" w:hAnsi="Arial" w:cs="Arial"/>
          <w:sz w:val="24"/>
          <w:szCs w:val="24"/>
          <w:lang w:val="es-EC"/>
        </w:rPr>
      </w:pPr>
      <w:r w:rsidRPr="00F1091E">
        <w:rPr>
          <w:rFonts w:ascii="Arial" w:hAnsi="Arial" w:cs="Arial"/>
          <w:color w:val="auto"/>
          <w:sz w:val="24"/>
          <w:szCs w:val="24"/>
          <w:lang w:val="es-EC"/>
        </w:rPr>
        <w:t xml:space="preserve">Fig. </w:t>
      </w:r>
      <w:r w:rsidR="00F1091E" w:rsidRPr="00F1091E">
        <w:rPr>
          <w:rFonts w:ascii="Arial" w:hAnsi="Arial" w:cs="Arial"/>
          <w:color w:val="auto"/>
          <w:sz w:val="24"/>
          <w:szCs w:val="24"/>
          <w:lang w:val="es-EC"/>
        </w:rPr>
        <w:t>16</w:t>
      </w:r>
      <w:r w:rsidRPr="00F1091E">
        <w:rPr>
          <w:rFonts w:ascii="Arial" w:hAnsi="Arial" w:cs="Arial"/>
          <w:color w:val="auto"/>
          <w:sz w:val="24"/>
          <w:szCs w:val="24"/>
          <w:lang w:val="es-EC"/>
        </w:rPr>
        <w:t>. Lima de Acero Inoxidable</w:t>
      </w:r>
      <w:r w:rsidR="00F1091E">
        <w:rPr>
          <w:rFonts w:ascii="Arial" w:hAnsi="Arial" w:cs="Arial"/>
          <w:color w:val="auto"/>
          <w:sz w:val="24"/>
          <w:szCs w:val="24"/>
          <w:lang w:val="es-EC"/>
        </w:rPr>
        <w:t xml:space="preserve">. </w:t>
      </w:r>
      <w:r w:rsidR="00F1091E" w:rsidRPr="00F1091E">
        <w:rPr>
          <w:rFonts w:ascii="Arial" w:hAnsi="Arial" w:cs="Arial"/>
          <w:color w:val="auto"/>
          <w:sz w:val="24"/>
          <w:szCs w:val="24"/>
          <w:lang w:val="es-ES"/>
        </w:rPr>
        <w:t>(Lima Machado, 2009).</w:t>
      </w:r>
    </w:p>
    <w:p w:rsidR="000873BA" w:rsidRPr="00F1091E" w:rsidRDefault="000873BA" w:rsidP="00271091">
      <w:pPr>
        <w:shd w:val="clear" w:color="auto" w:fill="FFFFFF"/>
        <w:spacing w:after="0" w:line="360" w:lineRule="auto"/>
        <w:jc w:val="both"/>
        <w:rPr>
          <w:rFonts w:ascii="Times New Roman" w:eastAsia="Times New Roman" w:hAnsi="Times New Roman" w:cs="Times New Roman"/>
          <w:color w:val="01004E"/>
          <w:sz w:val="24"/>
          <w:szCs w:val="24"/>
          <w:lang w:val="es-EC"/>
        </w:rPr>
      </w:pPr>
    </w:p>
    <w:p w:rsidR="00720060" w:rsidRPr="00F1091E" w:rsidRDefault="00720060" w:rsidP="00271091">
      <w:pPr>
        <w:shd w:val="clear" w:color="auto" w:fill="FFFFFF"/>
        <w:spacing w:after="0" w:line="360" w:lineRule="auto"/>
        <w:jc w:val="both"/>
        <w:rPr>
          <w:rFonts w:ascii="Times New Roman" w:eastAsia="Times New Roman" w:hAnsi="Times New Roman" w:cs="Times New Roman"/>
          <w:color w:val="01004E"/>
          <w:sz w:val="24"/>
          <w:szCs w:val="24"/>
          <w:lang w:val="es-EC"/>
        </w:rPr>
      </w:pPr>
    </w:p>
    <w:p w:rsidR="000873BA" w:rsidRDefault="000873BA" w:rsidP="00271091">
      <w:pPr>
        <w:shd w:val="clear" w:color="auto" w:fill="FFFFFF"/>
        <w:spacing w:after="0" w:line="360" w:lineRule="auto"/>
        <w:jc w:val="both"/>
        <w:rPr>
          <w:rFonts w:ascii="Times New Roman" w:eastAsia="Times New Roman" w:hAnsi="Times New Roman" w:cs="Times New Roman"/>
          <w:color w:val="01004E"/>
          <w:sz w:val="24"/>
          <w:szCs w:val="24"/>
          <w:lang w:val="es-EC"/>
        </w:rPr>
      </w:pPr>
    </w:p>
    <w:p w:rsidR="00211DC8" w:rsidRDefault="00211DC8" w:rsidP="00271091">
      <w:pPr>
        <w:shd w:val="clear" w:color="auto" w:fill="FFFFFF"/>
        <w:spacing w:after="0" w:line="360" w:lineRule="auto"/>
        <w:jc w:val="both"/>
        <w:rPr>
          <w:rFonts w:ascii="Times New Roman" w:eastAsia="Times New Roman" w:hAnsi="Times New Roman" w:cs="Times New Roman"/>
          <w:color w:val="01004E"/>
          <w:sz w:val="24"/>
          <w:szCs w:val="24"/>
          <w:lang w:val="es-EC"/>
        </w:rPr>
      </w:pPr>
    </w:p>
    <w:p w:rsidR="00211DC8" w:rsidRPr="00F1091E" w:rsidRDefault="00211DC8" w:rsidP="00271091">
      <w:pPr>
        <w:shd w:val="clear" w:color="auto" w:fill="FFFFFF"/>
        <w:spacing w:after="0" w:line="360" w:lineRule="auto"/>
        <w:jc w:val="both"/>
        <w:rPr>
          <w:rFonts w:ascii="Times New Roman" w:eastAsia="Times New Roman" w:hAnsi="Times New Roman" w:cs="Times New Roman"/>
          <w:color w:val="01004E"/>
          <w:sz w:val="24"/>
          <w:szCs w:val="24"/>
          <w:lang w:val="es-EC"/>
        </w:rPr>
      </w:pPr>
    </w:p>
    <w:p w:rsidR="000873BA" w:rsidRPr="00C46CA9" w:rsidRDefault="000873BA" w:rsidP="00F77F77">
      <w:pPr>
        <w:pStyle w:val="Prrafodelista"/>
        <w:numPr>
          <w:ilvl w:val="2"/>
          <w:numId w:val="43"/>
        </w:numPr>
        <w:spacing w:line="360" w:lineRule="auto"/>
        <w:ind w:left="1003"/>
        <w:jc w:val="both"/>
        <w:rPr>
          <w:rFonts w:ascii="Arial" w:hAnsi="Arial" w:cs="Arial"/>
          <w:sz w:val="24"/>
          <w:szCs w:val="24"/>
        </w:rPr>
      </w:pPr>
      <w:r w:rsidRPr="00C46CA9">
        <w:rPr>
          <w:rFonts w:ascii="Arial" w:eastAsia="Times New Roman" w:hAnsi="Arial" w:cs="Arial"/>
          <w:bCs/>
          <w:sz w:val="24"/>
          <w:szCs w:val="24"/>
        </w:rPr>
        <w:t>TÉCNICA DE SHOJI</w:t>
      </w:r>
    </w:p>
    <w:p w:rsidR="000873BA" w:rsidRPr="00720060" w:rsidRDefault="000873BA" w:rsidP="00271091">
      <w:pPr>
        <w:pStyle w:val="Prrafodelista"/>
        <w:spacing w:line="360" w:lineRule="auto"/>
        <w:ind w:left="1080"/>
        <w:jc w:val="both"/>
        <w:rPr>
          <w:rFonts w:ascii="Arial" w:hAnsi="Arial" w:cs="Arial"/>
          <w:sz w:val="24"/>
          <w:szCs w:val="24"/>
        </w:rPr>
      </w:pPr>
    </w:p>
    <w:p w:rsidR="000873BA" w:rsidRPr="00234779" w:rsidRDefault="000873BA" w:rsidP="00C46CA9">
      <w:pPr>
        <w:pStyle w:val="Prrafodelista"/>
        <w:spacing w:line="360" w:lineRule="auto"/>
        <w:ind w:left="283"/>
        <w:jc w:val="both"/>
        <w:rPr>
          <w:rFonts w:ascii="Arial" w:hAnsi="Arial" w:cs="Arial"/>
          <w:sz w:val="24"/>
          <w:szCs w:val="24"/>
          <w:lang w:val="es-EC"/>
        </w:rPr>
      </w:pPr>
      <w:r w:rsidRPr="00234779">
        <w:rPr>
          <w:rFonts w:ascii="Arial" w:eastAsia="Times New Roman" w:hAnsi="Arial" w:cs="Arial"/>
          <w:sz w:val="24"/>
          <w:szCs w:val="24"/>
          <w:lang w:val="es-EC"/>
        </w:rPr>
        <w:t xml:space="preserve">Es el método utilizado para el trabajo biomecánico de dientes con conductos rectos, principalmente de dientes anteriores, en la instrumentación de la porción radicular del órgano dentario, está técnica combina el uso tanto de las limas tipo K como de las limas </w:t>
      </w:r>
      <w:proofErr w:type="spellStart"/>
      <w:r w:rsidRPr="00234779">
        <w:rPr>
          <w:rFonts w:ascii="Arial" w:eastAsia="Times New Roman" w:hAnsi="Arial" w:cs="Arial"/>
          <w:sz w:val="24"/>
          <w:szCs w:val="24"/>
          <w:lang w:val="es-EC"/>
        </w:rPr>
        <w:t>Hedstroem</w:t>
      </w:r>
      <w:proofErr w:type="spellEnd"/>
      <w:r w:rsidRPr="00234779">
        <w:rPr>
          <w:rFonts w:ascii="Arial" w:eastAsia="Times New Roman" w:hAnsi="Arial" w:cs="Arial"/>
          <w:sz w:val="24"/>
          <w:szCs w:val="24"/>
          <w:lang w:val="es-EC"/>
        </w:rPr>
        <w:t>.</w:t>
      </w:r>
      <w:r w:rsidRPr="00720060">
        <w:rPr>
          <w:rFonts w:ascii="Arial" w:hAnsi="Arial" w:cs="Arial"/>
          <w:sz w:val="24"/>
          <w:szCs w:val="24"/>
          <w:lang w:val="es-ES"/>
        </w:rPr>
        <w:t xml:space="preserve"> </w:t>
      </w:r>
    </w:p>
    <w:p w:rsidR="000873BA" w:rsidRPr="00234779" w:rsidRDefault="000873BA" w:rsidP="00271091">
      <w:pPr>
        <w:pStyle w:val="Prrafodelista"/>
        <w:shd w:val="clear" w:color="auto" w:fill="FFFFFF"/>
        <w:spacing w:line="360" w:lineRule="auto"/>
        <w:ind w:left="360" w:firstLine="348"/>
        <w:jc w:val="both"/>
        <w:rPr>
          <w:rFonts w:ascii="Arial" w:eastAsia="Times New Roman" w:hAnsi="Arial" w:cs="Arial"/>
          <w:sz w:val="24"/>
          <w:szCs w:val="24"/>
          <w:vertAlign w:val="subscript"/>
          <w:lang w:val="es-EC"/>
        </w:rPr>
      </w:pPr>
    </w:p>
    <w:p w:rsidR="000873BA" w:rsidRPr="00234779" w:rsidRDefault="000873BA" w:rsidP="00C46CA9">
      <w:pPr>
        <w:pStyle w:val="Prrafodelista"/>
        <w:shd w:val="clear" w:color="auto" w:fill="FFFFFF"/>
        <w:spacing w:line="360" w:lineRule="auto"/>
        <w:ind w:left="283"/>
        <w:jc w:val="both"/>
        <w:rPr>
          <w:rFonts w:ascii="Arial" w:eastAsia="Times New Roman" w:hAnsi="Arial" w:cs="Arial"/>
          <w:sz w:val="24"/>
          <w:szCs w:val="24"/>
          <w:vertAlign w:val="subscript"/>
          <w:lang w:val="es-EC"/>
        </w:rPr>
      </w:pPr>
      <w:r w:rsidRPr="00234779">
        <w:rPr>
          <w:rFonts w:ascii="Arial" w:eastAsia="Times New Roman" w:hAnsi="Arial" w:cs="Arial"/>
          <w:sz w:val="24"/>
          <w:szCs w:val="24"/>
          <w:lang w:val="es-EC"/>
        </w:rPr>
        <w:t xml:space="preserve">La forma de retención se obtendrá con el uso de las limas tipo K y la forma de conveniencia por medio de la lima tipo </w:t>
      </w:r>
      <w:proofErr w:type="spellStart"/>
      <w:r w:rsidRPr="00234779">
        <w:rPr>
          <w:rFonts w:ascii="Arial" w:eastAsia="Times New Roman" w:hAnsi="Arial" w:cs="Arial"/>
          <w:sz w:val="24"/>
          <w:szCs w:val="24"/>
          <w:lang w:val="es-EC"/>
        </w:rPr>
        <w:t>Hedstroem</w:t>
      </w:r>
      <w:proofErr w:type="spellEnd"/>
      <w:r w:rsidRPr="00234779">
        <w:rPr>
          <w:rFonts w:ascii="Arial" w:eastAsia="Times New Roman" w:hAnsi="Arial" w:cs="Arial"/>
          <w:sz w:val="24"/>
          <w:szCs w:val="24"/>
          <w:lang w:val="es-EC"/>
        </w:rPr>
        <w:t>.</w:t>
      </w:r>
      <w:r w:rsidR="00C46CA9" w:rsidRPr="00234779">
        <w:rPr>
          <w:rFonts w:ascii="Arial" w:eastAsia="Times New Roman" w:hAnsi="Arial" w:cs="Arial"/>
          <w:sz w:val="24"/>
          <w:szCs w:val="24"/>
          <w:lang w:val="es-EC"/>
        </w:rPr>
        <w:t xml:space="preserve"> </w:t>
      </w:r>
      <w:r w:rsidRPr="00234779">
        <w:rPr>
          <w:rFonts w:ascii="Arial" w:eastAsia="Times New Roman" w:hAnsi="Arial" w:cs="Arial"/>
          <w:sz w:val="24"/>
          <w:szCs w:val="24"/>
          <w:lang w:val="es-EC"/>
        </w:rPr>
        <w:t xml:space="preserve">Como agente </w:t>
      </w:r>
      <w:proofErr w:type="spellStart"/>
      <w:r w:rsidRPr="00234779">
        <w:rPr>
          <w:rFonts w:ascii="Arial" w:eastAsia="Times New Roman" w:hAnsi="Arial" w:cs="Arial"/>
          <w:sz w:val="24"/>
          <w:szCs w:val="24"/>
          <w:lang w:val="es-EC"/>
        </w:rPr>
        <w:t>irrigante</w:t>
      </w:r>
      <w:proofErr w:type="spellEnd"/>
      <w:r w:rsidRPr="00234779">
        <w:rPr>
          <w:rFonts w:ascii="Arial" w:eastAsia="Times New Roman" w:hAnsi="Arial" w:cs="Arial"/>
          <w:sz w:val="24"/>
          <w:szCs w:val="24"/>
          <w:lang w:val="es-EC"/>
        </w:rPr>
        <w:t xml:space="preserve"> se utilizará hipoclorito de sodio al 10% y agua oxigenada al 3%.</w:t>
      </w:r>
      <w:r w:rsidRPr="00234779">
        <w:rPr>
          <w:rFonts w:ascii="Arial" w:eastAsia="Times New Roman" w:hAnsi="Arial" w:cs="Arial"/>
          <w:sz w:val="24"/>
          <w:szCs w:val="24"/>
          <w:vertAlign w:val="subscript"/>
          <w:lang w:val="es-EC"/>
        </w:rPr>
        <w:t>15</w:t>
      </w:r>
      <w:r w:rsidRPr="00234779">
        <w:rPr>
          <w:rFonts w:ascii="Arial" w:eastAsia="Times New Roman" w:hAnsi="Arial" w:cs="Arial"/>
          <w:sz w:val="24"/>
          <w:szCs w:val="24"/>
          <w:lang w:val="es-EC"/>
        </w:rPr>
        <w:t> </w:t>
      </w:r>
    </w:p>
    <w:p w:rsidR="000873BA" w:rsidRPr="00234779" w:rsidRDefault="000873BA" w:rsidP="00C46CA9">
      <w:pPr>
        <w:shd w:val="clear" w:color="auto" w:fill="FFFFFF"/>
        <w:spacing w:line="360" w:lineRule="auto"/>
        <w:ind w:left="283"/>
        <w:jc w:val="both"/>
        <w:rPr>
          <w:rFonts w:ascii="Arial" w:eastAsia="Times New Roman" w:hAnsi="Arial" w:cs="Arial"/>
          <w:sz w:val="24"/>
          <w:szCs w:val="24"/>
          <w:vertAlign w:val="subscript"/>
          <w:lang w:val="es-EC"/>
        </w:rPr>
      </w:pPr>
      <w:r w:rsidRPr="00234779">
        <w:rPr>
          <w:rFonts w:ascii="Arial" w:eastAsia="Times New Roman" w:hAnsi="Arial" w:cs="Arial"/>
          <w:sz w:val="24"/>
          <w:szCs w:val="24"/>
          <w:lang w:val="es-EC"/>
        </w:rPr>
        <w:t>En la </w:t>
      </w:r>
      <w:r w:rsidRPr="00234779">
        <w:rPr>
          <w:rFonts w:ascii="Arial" w:eastAsia="Times New Roman" w:hAnsi="Arial" w:cs="Arial"/>
          <w:b/>
          <w:bCs/>
          <w:i/>
          <w:iCs/>
          <w:sz w:val="24"/>
          <w:szCs w:val="24"/>
          <w:lang w:val="es-EC"/>
        </w:rPr>
        <w:t>primera fase</w:t>
      </w:r>
      <w:r w:rsidRPr="00234779">
        <w:rPr>
          <w:rFonts w:ascii="Arial" w:eastAsia="Times New Roman" w:hAnsi="Arial" w:cs="Arial"/>
          <w:sz w:val="24"/>
          <w:szCs w:val="24"/>
          <w:lang w:val="es-EC"/>
        </w:rPr>
        <w:t> habrá que determinarse el diámetro apical inicial. Una vez establecido por ejemplo: 35 comenzamos la limpieza y ensanchado del CDC para dar la forma de retención siguiendo con la secuencia siguiente, 40, 45, 50, 55. La lima 55 será la lima maestra apical y el diámetro apical final.</w:t>
      </w:r>
    </w:p>
    <w:p w:rsidR="000873BA" w:rsidRDefault="000873BA" w:rsidP="00C46CA9">
      <w:pPr>
        <w:pStyle w:val="Prrafodelista"/>
        <w:spacing w:line="360" w:lineRule="auto"/>
        <w:ind w:left="283"/>
        <w:jc w:val="both"/>
        <w:rPr>
          <w:rFonts w:ascii="Arial" w:hAnsi="Arial" w:cs="Arial"/>
          <w:sz w:val="24"/>
          <w:szCs w:val="24"/>
        </w:rPr>
      </w:pPr>
      <w:r w:rsidRPr="00234779">
        <w:rPr>
          <w:rFonts w:ascii="Arial" w:eastAsia="Times New Roman" w:hAnsi="Arial" w:cs="Arial"/>
          <w:sz w:val="24"/>
          <w:szCs w:val="24"/>
          <w:lang w:val="es-EC"/>
        </w:rPr>
        <w:t>En la </w:t>
      </w:r>
      <w:r w:rsidRPr="00234779">
        <w:rPr>
          <w:rFonts w:ascii="Arial" w:eastAsia="Times New Roman" w:hAnsi="Arial" w:cs="Arial"/>
          <w:b/>
          <w:bCs/>
          <w:i/>
          <w:iCs/>
          <w:sz w:val="24"/>
          <w:szCs w:val="24"/>
          <w:lang w:val="es-EC"/>
        </w:rPr>
        <w:t>segunda fase</w:t>
      </w:r>
      <w:r w:rsidRPr="00234779">
        <w:rPr>
          <w:rFonts w:ascii="Arial" w:eastAsia="Times New Roman" w:hAnsi="Arial" w:cs="Arial"/>
          <w:sz w:val="24"/>
          <w:szCs w:val="24"/>
          <w:lang w:val="es-EC"/>
        </w:rPr>
        <w:t xml:space="preserve"> procedemos a dar la forma de conveniencia utilizando limas </w:t>
      </w:r>
      <w:proofErr w:type="spellStart"/>
      <w:r w:rsidRPr="00234779">
        <w:rPr>
          <w:rFonts w:ascii="Arial" w:eastAsia="Times New Roman" w:hAnsi="Arial" w:cs="Arial"/>
          <w:sz w:val="24"/>
          <w:szCs w:val="24"/>
          <w:lang w:val="es-EC"/>
        </w:rPr>
        <w:t>Hedstroem</w:t>
      </w:r>
      <w:proofErr w:type="spellEnd"/>
      <w:r w:rsidRPr="00234779">
        <w:rPr>
          <w:rFonts w:ascii="Arial" w:eastAsia="Times New Roman" w:hAnsi="Arial" w:cs="Arial"/>
          <w:sz w:val="24"/>
          <w:szCs w:val="24"/>
          <w:lang w:val="es-EC"/>
        </w:rPr>
        <w:t xml:space="preserve"> 60, 70, 80, disminuyendo un milímetro entre lima y lima desde la </w:t>
      </w:r>
      <w:proofErr w:type="spellStart"/>
      <w:r w:rsidRPr="00234779">
        <w:rPr>
          <w:rFonts w:ascii="Arial" w:eastAsia="Times New Roman" w:hAnsi="Arial" w:cs="Arial"/>
          <w:sz w:val="24"/>
          <w:szCs w:val="24"/>
          <w:lang w:val="es-EC"/>
        </w:rPr>
        <w:t>conductometría</w:t>
      </w:r>
      <w:proofErr w:type="spellEnd"/>
      <w:r w:rsidRPr="00234779">
        <w:rPr>
          <w:rFonts w:ascii="Arial" w:eastAsia="Times New Roman" w:hAnsi="Arial" w:cs="Arial"/>
          <w:sz w:val="24"/>
          <w:szCs w:val="24"/>
          <w:lang w:val="es-EC"/>
        </w:rPr>
        <w:t xml:space="preserve"> real. No olvidar la recapitulación entre un instrumento y otro para evitar la obstrucción del conducto.</w:t>
      </w:r>
      <w:r w:rsidRPr="00720060">
        <w:rPr>
          <w:rFonts w:ascii="Arial" w:hAnsi="Arial" w:cs="Arial"/>
          <w:sz w:val="24"/>
          <w:szCs w:val="24"/>
          <w:lang w:val="es-ES"/>
        </w:rPr>
        <w:t xml:space="preserve"> (Lima Machado, 2009).</w:t>
      </w:r>
      <w:r w:rsidRPr="00720060">
        <w:rPr>
          <w:rFonts w:ascii="Arial" w:hAnsi="Arial" w:cs="Arial"/>
          <w:sz w:val="24"/>
          <w:szCs w:val="24"/>
        </w:rPr>
        <w:t xml:space="preserve"> </w:t>
      </w:r>
    </w:p>
    <w:p w:rsidR="00720060" w:rsidRPr="00720060" w:rsidRDefault="00720060" w:rsidP="00271091">
      <w:pPr>
        <w:pStyle w:val="Prrafodelista"/>
        <w:spacing w:line="360" w:lineRule="auto"/>
        <w:ind w:left="360" w:firstLine="348"/>
        <w:jc w:val="both"/>
        <w:rPr>
          <w:rFonts w:ascii="Arial" w:hAnsi="Arial" w:cs="Arial"/>
          <w:sz w:val="24"/>
          <w:szCs w:val="24"/>
        </w:rPr>
      </w:pPr>
    </w:p>
    <w:p w:rsidR="000873BA" w:rsidRPr="000E4C67" w:rsidRDefault="000873BA" w:rsidP="00271091">
      <w:pPr>
        <w:pStyle w:val="Prrafodelista"/>
        <w:spacing w:line="360" w:lineRule="auto"/>
        <w:ind w:left="360" w:firstLine="348"/>
        <w:jc w:val="both"/>
        <w:rPr>
          <w:rFonts w:ascii="Times New Roman" w:hAnsi="Times New Roman" w:cs="Times New Roman"/>
          <w:sz w:val="24"/>
          <w:szCs w:val="24"/>
        </w:rPr>
      </w:pPr>
    </w:p>
    <w:p w:rsidR="000873BA" w:rsidRPr="00C46CA9" w:rsidRDefault="000873BA" w:rsidP="00F77F77">
      <w:pPr>
        <w:pStyle w:val="Prrafodelista"/>
        <w:numPr>
          <w:ilvl w:val="2"/>
          <w:numId w:val="43"/>
        </w:numPr>
        <w:spacing w:line="360" w:lineRule="auto"/>
        <w:ind w:left="1003"/>
        <w:jc w:val="both"/>
        <w:rPr>
          <w:rFonts w:ascii="Arial" w:hAnsi="Arial" w:cs="Arial"/>
          <w:sz w:val="24"/>
          <w:szCs w:val="24"/>
        </w:rPr>
      </w:pPr>
      <w:r w:rsidRPr="00C46CA9">
        <w:rPr>
          <w:rFonts w:ascii="Arial" w:eastAsia="Times New Roman" w:hAnsi="Arial" w:cs="Arial"/>
          <w:bCs/>
          <w:sz w:val="24"/>
          <w:szCs w:val="24"/>
        </w:rPr>
        <w:t>TÉCNICA DE OHIO</w:t>
      </w:r>
    </w:p>
    <w:p w:rsidR="000873BA" w:rsidRPr="00720060" w:rsidRDefault="000873BA" w:rsidP="00271091">
      <w:pPr>
        <w:pStyle w:val="Prrafodelista"/>
        <w:spacing w:line="360" w:lineRule="auto"/>
        <w:ind w:left="1080"/>
        <w:jc w:val="both"/>
        <w:rPr>
          <w:rFonts w:ascii="Arial" w:hAnsi="Arial" w:cs="Arial"/>
          <w:sz w:val="24"/>
          <w:szCs w:val="24"/>
        </w:rPr>
      </w:pPr>
    </w:p>
    <w:p w:rsidR="000873BA" w:rsidRPr="00234779" w:rsidRDefault="000873BA" w:rsidP="007D391C">
      <w:pPr>
        <w:pStyle w:val="Prrafodelista"/>
        <w:shd w:val="clear" w:color="auto" w:fill="FFFFFF"/>
        <w:spacing w:line="360" w:lineRule="auto"/>
        <w:ind w:left="283"/>
        <w:jc w:val="both"/>
        <w:rPr>
          <w:rFonts w:ascii="Arial" w:eastAsia="Times New Roman" w:hAnsi="Arial" w:cs="Arial"/>
          <w:sz w:val="24"/>
          <w:szCs w:val="24"/>
          <w:vertAlign w:val="subscript"/>
          <w:lang w:val="es-EC"/>
        </w:rPr>
      </w:pPr>
      <w:r w:rsidRPr="00234779">
        <w:rPr>
          <w:rFonts w:ascii="Arial" w:eastAsia="Times New Roman" w:hAnsi="Arial" w:cs="Arial"/>
          <w:sz w:val="24"/>
          <w:szCs w:val="24"/>
          <w:lang w:val="es-EC"/>
        </w:rPr>
        <w:t>La </w:t>
      </w:r>
      <w:r w:rsidRPr="00234779">
        <w:rPr>
          <w:rFonts w:ascii="Arial" w:eastAsia="Times New Roman" w:hAnsi="Arial" w:cs="Arial"/>
          <w:b/>
          <w:bCs/>
          <w:i/>
          <w:iCs/>
          <w:sz w:val="24"/>
          <w:szCs w:val="24"/>
          <w:lang w:val="es-EC"/>
        </w:rPr>
        <w:t>primera fase</w:t>
      </w:r>
      <w:r w:rsidRPr="00234779">
        <w:rPr>
          <w:rFonts w:ascii="Arial" w:eastAsia="Times New Roman" w:hAnsi="Arial" w:cs="Arial"/>
          <w:sz w:val="24"/>
          <w:szCs w:val="24"/>
          <w:lang w:val="es-EC"/>
        </w:rPr>
        <w:t> consiste en el ensanchamiento del ápice para dar forma de retención hasta una lima no. 25. Esto significa que iniciamos con una lima pequeña por ejemplo no. 10 (lima apical inicial).</w:t>
      </w:r>
    </w:p>
    <w:p w:rsidR="000873BA" w:rsidRPr="00234779" w:rsidRDefault="000873BA" w:rsidP="007D391C">
      <w:pPr>
        <w:pStyle w:val="Prrafodelista"/>
        <w:shd w:val="clear" w:color="auto" w:fill="FFFFFF"/>
        <w:spacing w:line="360" w:lineRule="auto"/>
        <w:ind w:left="283"/>
        <w:jc w:val="both"/>
        <w:rPr>
          <w:rFonts w:ascii="Arial" w:eastAsia="Times New Roman" w:hAnsi="Arial" w:cs="Arial"/>
          <w:sz w:val="24"/>
          <w:szCs w:val="24"/>
          <w:lang w:val="es-EC"/>
        </w:rPr>
      </w:pPr>
      <w:r w:rsidRPr="00234779">
        <w:rPr>
          <w:rFonts w:ascii="Arial" w:eastAsia="Times New Roman" w:hAnsi="Arial" w:cs="Arial"/>
          <w:sz w:val="24"/>
          <w:szCs w:val="24"/>
          <w:lang w:val="es-EC"/>
        </w:rPr>
        <w:t>En la </w:t>
      </w:r>
      <w:r w:rsidRPr="00234779">
        <w:rPr>
          <w:rFonts w:ascii="Arial" w:eastAsia="Times New Roman" w:hAnsi="Arial" w:cs="Arial"/>
          <w:b/>
          <w:bCs/>
          <w:i/>
          <w:iCs/>
          <w:sz w:val="24"/>
          <w:szCs w:val="24"/>
          <w:lang w:val="es-EC"/>
        </w:rPr>
        <w:t>segunda fase</w:t>
      </w:r>
      <w:r w:rsidRPr="00234779">
        <w:rPr>
          <w:rFonts w:ascii="Arial" w:eastAsia="Times New Roman" w:hAnsi="Arial" w:cs="Arial"/>
          <w:sz w:val="24"/>
          <w:szCs w:val="24"/>
          <w:lang w:val="es-EC"/>
        </w:rPr>
        <w:t xml:space="preserve"> utilizamos fresas </w:t>
      </w:r>
      <w:proofErr w:type="spellStart"/>
      <w:r w:rsidRPr="00234779">
        <w:rPr>
          <w:rFonts w:ascii="Arial" w:eastAsia="Times New Roman" w:hAnsi="Arial" w:cs="Arial"/>
          <w:sz w:val="24"/>
          <w:szCs w:val="24"/>
          <w:lang w:val="es-EC"/>
        </w:rPr>
        <w:t>gates</w:t>
      </w:r>
      <w:proofErr w:type="spellEnd"/>
      <w:r w:rsidRPr="00234779">
        <w:rPr>
          <w:rFonts w:ascii="Arial" w:eastAsia="Times New Roman" w:hAnsi="Arial" w:cs="Arial"/>
          <w:sz w:val="24"/>
          <w:szCs w:val="24"/>
          <w:lang w:val="es-EC"/>
        </w:rPr>
        <w:t xml:space="preserve"> </w:t>
      </w:r>
      <w:proofErr w:type="spellStart"/>
      <w:r w:rsidRPr="00234779">
        <w:rPr>
          <w:rFonts w:ascii="Arial" w:eastAsia="Times New Roman" w:hAnsi="Arial" w:cs="Arial"/>
          <w:sz w:val="24"/>
          <w:szCs w:val="24"/>
          <w:lang w:val="es-EC"/>
        </w:rPr>
        <w:t>glidden</w:t>
      </w:r>
      <w:proofErr w:type="spellEnd"/>
      <w:r w:rsidRPr="00234779">
        <w:rPr>
          <w:rFonts w:ascii="Arial" w:eastAsia="Times New Roman" w:hAnsi="Arial" w:cs="Arial"/>
          <w:sz w:val="24"/>
          <w:szCs w:val="24"/>
          <w:lang w:val="es-EC"/>
        </w:rPr>
        <w:t xml:space="preserve"> no. 2 para abrir los dos tercios coronales del conducto, permitiendo la eliminación de interferencias para la introducción de limas 30 y 35 a </w:t>
      </w:r>
      <w:proofErr w:type="spellStart"/>
      <w:r w:rsidRPr="00234779">
        <w:rPr>
          <w:rFonts w:ascii="Arial" w:eastAsia="Times New Roman" w:hAnsi="Arial" w:cs="Arial"/>
          <w:sz w:val="24"/>
          <w:szCs w:val="24"/>
          <w:lang w:val="es-EC"/>
        </w:rPr>
        <w:t>conductometría</w:t>
      </w:r>
      <w:proofErr w:type="spellEnd"/>
      <w:r w:rsidRPr="00234779">
        <w:rPr>
          <w:rFonts w:ascii="Arial" w:eastAsia="Times New Roman" w:hAnsi="Arial" w:cs="Arial"/>
          <w:sz w:val="24"/>
          <w:szCs w:val="24"/>
          <w:lang w:val="es-EC"/>
        </w:rPr>
        <w:t xml:space="preserve">, a continuación utilizamos la fresa </w:t>
      </w:r>
      <w:proofErr w:type="spellStart"/>
      <w:r w:rsidRPr="00234779">
        <w:rPr>
          <w:rFonts w:ascii="Arial" w:eastAsia="Times New Roman" w:hAnsi="Arial" w:cs="Arial"/>
          <w:sz w:val="24"/>
          <w:szCs w:val="24"/>
          <w:lang w:val="es-EC"/>
        </w:rPr>
        <w:t>gates</w:t>
      </w:r>
      <w:proofErr w:type="spellEnd"/>
      <w:r w:rsidRPr="00234779">
        <w:rPr>
          <w:rFonts w:ascii="Arial" w:eastAsia="Times New Roman" w:hAnsi="Arial" w:cs="Arial"/>
          <w:sz w:val="24"/>
          <w:szCs w:val="24"/>
          <w:lang w:val="es-EC"/>
        </w:rPr>
        <w:t xml:space="preserve"> </w:t>
      </w:r>
      <w:proofErr w:type="spellStart"/>
      <w:r w:rsidRPr="00234779">
        <w:rPr>
          <w:rFonts w:ascii="Arial" w:eastAsia="Times New Roman" w:hAnsi="Arial" w:cs="Arial"/>
          <w:sz w:val="24"/>
          <w:szCs w:val="24"/>
          <w:lang w:val="es-EC"/>
        </w:rPr>
        <w:t>glidden</w:t>
      </w:r>
      <w:proofErr w:type="spellEnd"/>
      <w:r w:rsidRPr="00234779">
        <w:rPr>
          <w:rFonts w:ascii="Arial" w:eastAsia="Times New Roman" w:hAnsi="Arial" w:cs="Arial"/>
          <w:sz w:val="24"/>
          <w:szCs w:val="24"/>
          <w:lang w:val="es-EC"/>
        </w:rPr>
        <w:t xml:space="preserve"> no. 3 para ensanchar el segmento coronal e introducir la lima no. 40 hasta la </w:t>
      </w:r>
      <w:proofErr w:type="spellStart"/>
      <w:r w:rsidRPr="00234779">
        <w:rPr>
          <w:rFonts w:ascii="Arial" w:eastAsia="Times New Roman" w:hAnsi="Arial" w:cs="Arial"/>
          <w:sz w:val="24"/>
          <w:szCs w:val="24"/>
          <w:lang w:val="es-EC"/>
        </w:rPr>
        <w:t>conductometría</w:t>
      </w:r>
      <w:proofErr w:type="spellEnd"/>
      <w:r w:rsidRPr="00234779">
        <w:rPr>
          <w:rFonts w:ascii="Arial" w:eastAsia="Times New Roman" w:hAnsi="Arial" w:cs="Arial"/>
          <w:sz w:val="24"/>
          <w:szCs w:val="24"/>
          <w:lang w:val="es-EC"/>
        </w:rPr>
        <w:t xml:space="preserve"> real.</w:t>
      </w:r>
      <w:r w:rsidRPr="00234779">
        <w:rPr>
          <w:rFonts w:ascii="Arial" w:eastAsia="Times New Roman" w:hAnsi="Arial" w:cs="Arial"/>
          <w:sz w:val="24"/>
          <w:szCs w:val="24"/>
          <w:lang w:val="es-EC"/>
        </w:rPr>
        <w:tab/>
      </w:r>
    </w:p>
    <w:p w:rsidR="000873BA" w:rsidRPr="00720060" w:rsidRDefault="000873BA" w:rsidP="00271091">
      <w:pPr>
        <w:pStyle w:val="Prrafodelista"/>
        <w:spacing w:line="360" w:lineRule="auto"/>
        <w:ind w:left="360" w:firstLine="348"/>
        <w:jc w:val="both"/>
        <w:rPr>
          <w:rFonts w:ascii="Arial" w:hAnsi="Arial" w:cs="Arial"/>
          <w:sz w:val="24"/>
          <w:szCs w:val="24"/>
        </w:rPr>
      </w:pPr>
      <w:r w:rsidRPr="00234779">
        <w:rPr>
          <w:rFonts w:ascii="Arial" w:eastAsia="Times New Roman" w:hAnsi="Arial" w:cs="Arial"/>
          <w:sz w:val="24"/>
          <w:szCs w:val="24"/>
          <w:lang w:val="es-EC"/>
        </w:rPr>
        <w:lastRenderedPageBreak/>
        <w:t>En la </w:t>
      </w:r>
      <w:r w:rsidRPr="00234779">
        <w:rPr>
          <w:rFonts w:ascii="Arial" w:eastAsia="Times New Roman" w:hAnsi="Arial" w:cs="Arial"/>
          <w:b/>
          <w:bCs/>
          <w:i/>
          <w:iCs/>
          <w:sz w:val="24"/>
          <w:szCs w:val="24"/>
          <w:lang w:val="es-EC"/>
        </w:rPr>
        <w:t>tercera fase</w:t>
      </w:r>
      <w:r w:rsidRPr="00234779">
        <w:rPr>
          <w:rFonts w:ascii="Arial" w:eastAsia="Times New Roman" w:hAnsi="Arial" w:cs="Arial"/>
          <w:sz w:val="24"/>
          <w:szCs w:val="24"/>
          <w:lang w:val="es-EC"/>
        </w:rPr>
        <w:t> para crear un cono final (forma de conveniencia) se recurre a la técnica de retroceso, utilizando desde la lima número 40 hasta el 70.</w:t>
      </w:r>
      <w:r w:rsidRPr="00720060">
        <w:rPr>
          <w:rFonts w:ascii="Arial" w:hAnsi="Arial" w:cs="Arial"/>
          <w:sz w:val="24"/>
          <w:szCs w:val="24"/>
          <w:lang w:val="es-ES"/>
        </w:rPr>
        <w:t xml:space="preserve"> (Lima Machado, 2009).</w:t>
      </w:r>
      <w:r w:rsidRPr="00720060">
        <w:rPr>
          <w:rFonts w:ascii="Arial" w:hAnsi="Arial" w:cs="Arial"/>
          <w:sz w:val="24"/>
          <w:szCs w:val="24"/>
        </w:rPr>
        <w:t xml:space="preserve"> </w:t>
      </w:r>
    </w:p>
    <w:p w:rsidR="000873BA" w:rsidRPr="00720060" w:rsidRDefault="000873BA" w:rsidP="00271091">
      <w:pPr>
        <w:spacing w:line="360" w:lineRule="auto"/>
        <w:jc w:val="both"/>
        <w:rPr>
          <w:rFonts w:ascii="Arial" w:hAnsi="Arial" w:cs="Arial"/>
          <w:sz w:val="24"/>
          <w:szCs w:val="24"/>
        </w:rPr>
      </w:pPr>
    </w:p>
    <w:p w:rsidR="000873BA" w:rsidRPr="00720060" w:rsidRDefault="000873BA" w:rsidP="00F77F77">
      <w:pPr>
        <w:pStyle w:val="Prrafodelista"/>
        <w:numPr>
          <w:ilvl w:val="2"/>
          <w:numId w:val="43"/>
        </w:numPr>
        <w:spacing w:line="360" w:lineRule="auto"/>
        <w:ind w:left="1003"/>
        <w:jc w:val="both"/>
        <w:rPr>
          <w:rFonts w:ascii="Arial" w:hAnsi="Arial" w:cs="Arial"/>
          <w:sz w:val="24"/>
          <w:szCs w:val="24"/>
        </w:rPr>
      </w:pPr>
      <w:r w:rsidRPr="00720060">
        <w:rPr>
          <w:rFonts w:ascii="Arial" w:hAnsi="Arial" w:cs="Arial"/>
          <w:bCs/>
          <w:sz w:val="24"/>
          <w:szCs w:val="24"/>
        </w:rPr>
        <w:t xml:space="preserve">TÉCNICA DE OREGON </w:t>
      </w:r>
    </w:p>
    <w:p w:rsidR="000873BA" w:rsidRPr="00720060" w:rsidRDefault="000873BA" w:rsidP="00271091">
      <w:pPr>
        <w:pStyle w:val="Prrafodelista"/>
        <w:spacing w:line="360" w:lineRule="auto"/>
        <w:ind w:left="1080"/>
        <w:jc w:val="both"/>
        <w:rPr>
          <w:rFonts w:ascii="Arial" w:hAnsi="Arial" w:cs="Arial"/>
          <w:sz w:val="24"/>
          <w:szCs w:val="24"/>
        </w:rPr>
      </w:pPr>
    </w:p>
    <w:p w:rsidR="00720060" w:rsidRPr="00234779" w:rsidRDefault="000873BA" w:rsidP="007D391C">
      <w:pPr>
        <w:pStyle w:val="Prrafodelista"/>
        <w:spacing w:line="360" w:lineRule="auto"/>
        <w:ind w:left="283"/>
        <w:jc w:val="both"/>
        <w:rPr>
          <w:rFonts w:ascii="Arial" w:hAnsi="Arial" w:cs="Arial"/>
          <w:sz w:val="24"/>
          <w:szCs w:val="24"/>
          <w:lang w:val="es-EC"/>
        </w:rPr>
      </w:pPr>
      <w:r w:rsidRPr="00234779">
        <w:rPr>
          <w:rFonts w:ascii="Arial" w:eastAsia="Times New Roman" w:hAnsi="Arial" w:cs="Arial"/>
          <w:sz w:val="24"/>
          <w:szCs w:val="24"/>
          <w:lang w:val="es-EC"/>
        </w:rPr>
        <w:t xml:space="preserve">Esta técnica ésta indicada en conductos curvos o </w:t>
      </w:r>
      <w:proofErr w:type="spellStart"/>
      <w:r w:rsidRPr="00234779">
        <w:rPr>
          <w:rFonts w:ascii="Arial" w:eastAsia="Times New Roman" w:hAnsi="Arial" w:cs="Arial"/>
          <w:sz w:val="24"/>
          <w:szCs w:val="24"/>
          <w:lang w:val="es-EC"/>
        </w:rPr>
        <w:t>atresiados</w:t>
      </w:r>
      <w:proofErr w:type="spellEnd"/>
      <w:r w:rsidRPr="00234779">
        <w:rPr>
          <w:rFonts w:ascii="Arial" w:eastAsia="Times New Roman" w:hAnsi="Arial" w:cs="Arial"/>
          <w:sz w:val="24"/>
          <w:szCs w:val="24"/>
          <w:lang w:val="es-EC"/>
        </w:rPr>
        <w:t xml:space="preserve"> (calcificados). Como primer paso, se introducen fresas </w:t>
      </w:r>
      <w:proofErr w:type="spellStart"/>
      <w:r w:rsidRPr="00234779">
        <w:rPr>
          <w:rFonts w:ascii="Arial" w:eastAsia="Times New Roman" w:hAnsi="Arial" w:cs="Arial"/>
          <w:sz w:val="24"/>
          <w:szCs w:val="24"/>
          <w:lang w:val="es-EC"/>
        </w:rPr>
        <w:t>gates</w:t>
      </w:r>
      <w:proofErr w:type="spellEnd"/>
      <w:r w:rsidRPr="00234779">
        <w:rPr>
          <w:rFonts w:ascii="Arial" w:eastAsia="Times New Roman" w:hAnsi="Arial" w:cs="Arial"/>
          <w:sz w:val="24"/>
          <w:szCs w:val="24"/>
          <w:lang w:val="es-EC"/>
        </w:rPr>
        <w:t xml:space="preserve"> </w:t>
      </w:r>
      <w:proofErr w:type="spellStart"/>
      <w:r w:rsidRPr="00234779">
        <w:rPr>
          <w:rFonts w:ascii="Arial" w:eastAsia="Times New Roman" w:hAnsi="Arial" w:cs="Arial"/>
          <w:sz w:val="24"/>
          <w:szCs w:val="24"/>
          <w:lang w:val="es-EC"/>
        </w:rPr>
        <w:t>glidden</w:t>
      </w:r>
      <w:proofErr w:type="spellEnd"/>
      <w:r w:rsidRPr="00234779">
        <w:rPr>
          <w:rFonts w:ascii="Arial" w:eastAsia="Times New Roman" w:hAnsi="Arial" w:cs="Arial"/>
          <w:sz w:val="24"/>
          <w:szCs w:val="24"/>
          <w:lang w:val="es-EC"/>
        </w:rPr>
        <w:t xml:space="preserve"> no. 3 abarcando tercio cervical y se irriga con EDTA. Posteriormente con una fresa </w:t>
      </w:r>
      <w:proofErr w:type="spellStart"/>
      <w:r w:rsidRPr="00234779">
        <w:rPr>
          <w:rFonts w:ascii="Arial" w:eastAsia="Times New Roman" w:hAnsi="Arial" w:cs="Arial"/>
          <w:sz w:val="24"/>
          <w:szCs w:val="24"/>
          <w:lang w:val="es-EC"/>
        </w:rPr>
        <w:t>gates</w:t>
      </w:r>
      <w:proofErr w:type="spellEnd"/>
      <w:r w:rsidRPr="00234779">
        <w:rPr>
          <w:rFonts w:ascii="Arial" w:eastAsia="Times New Roman" w:hAnsi="Arial" w:cs="Arial"/>
          <w:sz w:val="24"/>
          <w:szCs w:val="24"/>
          <w:lang w:val="es-EC"/>
        </w:rPr>
        <w:t xml:space="preserve"> </w:t>
      </w:r>
      <w:proofErr w:type="spellStart"/>
      <w:r w:rsidRPr="00234779">
        <w:rPr>
          <w:rFonts w:ascii="Arial" w:eastAsia="Times New Roman" w:hAnsi="Arial" w:cs="Arial"/>
          <w:sz w:val="24"/>
          <w:szCs w:val="24"/>
          <w:lang w:val="es-EC"/>
        </w:rPr>
        <w:t>glidden</w:t>
      </w:r>
      <w:proofErr w:type="spellEnd"/>
      <w:r w:rsidRPr="00234779">
        <w:rPr>
          <w:rFonts w:ascii="Arial" w:eastAsia="Times New Roman" w:hAnsi="Arial" w:cs="Arial"/>
          <w:sz w:val="24"/>
          <w:szCs w:val="24"/>
          <w:lang w:val="es-EC"/>
        </w:rPr>
        <w:t xml:space="preserve"> no. 2 trabajamos en tercio cervical nuevamente para ampliar la luz del conducto y se irriga con EDTA. </w:t>
      </w:r>
    </w:p>
    <w:p w:rsidR="00720060" w:rsidRPr="00234779" w:rsidRDefault="00720060" w:rsidP="00271091">
      <w:pPr>
        <w:pStyle w:val="Prrafodelista"/>
        <w:spacing w:line="360" w:lineRule="auto"/>
        <w:ind w:left="360" w:firstLine="348"/>
        <w:jc w:val="both"/>
        <w:rPr>
          <w:rFonts w:ascii="Arial" w:hAnsi="Arial" w:cs="Arial"/>
          <w:sz w:val="24"/>
          <w:szCs w:val="24"/>
          <w:lang w:val="es-EC"/>
        </w:rPr>
      </w:pPr>
    </w:p>
    <w:p w:rsidR="000873BA" w:rsidRDefault="000873BA" w:rsidP="007D391C">
      <w:pPr>
        <w:pStyle w:val="Prrafodelista"/>
        <w:spacing w:line="360" w:lineRule="auto"/>
        <w:ind w:left="283"/>
        <w:jc w:val="both"/>
        <w:rPr>
          <w:rFonts w:ascii="Arial" w:hAnsi="Arial" w:cs="Arial"/>
          <w:sz w:val="24"/>
          <w:szCs w:val="24"/>
        </w:rPr>
      </w:pPr>
      <w:r w:rsidRPr="00234779">
        <w:rPr>
          <w:rFonts w:ascii="Arial" w:eastAsia="Times New Roman" w:hAnsi="Arial" w:cs="Arial"/>
          <w:sz w:val="24"/>
          <w:szCs w:val="24"/>
          <w:lang w:val="es-EC"/>
        </w:rPr>
        <w:t xml:space="preserve">Ya en el tercio medio, ampliamos el conducto con limas tipo K de mayor a menor calibre, en donde sea posible realizar movimientos de impulsión y giro se utilizarán limas tipo K 10 ó 15. Las complicaciones de esta técnica son: la acumulación de limadura de dentina (barrillo </w:t>
      </w:r>
      <w:proofErr w:type="spellStart"/>
      <w:r w:rsidRPr="00234779">
        <w:rPr>
          <w:rFonts w:ascii="Arial" w:eastAsia="Times New Roman" w:hAnsi="Arial" w:cs="Arial"/>
          <w:sz w:val="24"/>
          <w:szCs w:val="24"/>
          <w:lang w:val="es-EC"/>
        </w:rPr>
        <w:t>dentinario</w:t>
      </w:r>
      <w:proofErr w:type="spellEnd"/>
      <w:r w:rsidRPr="00234779">
        <w:rPr>
          <w:rFonts w:ascii="Arial" w:eastAsia="Times New Roman" w:hAnsi="Arial" w:cs="Arial"/>
          <w:sz w:val="24"/>
          <w:szCs w:val="24"/>
          <w:lang w:val="es-EC"/>
        </w:rPr>
        <w:t>), creación de un hombro, un falso conducto o una perforación.</w:t>
      </w:r>
      <w:r w:rsidRPr="00720060">
        <w:rPr>
          <w:rFonts w:ascii="Arial" w:hAnsi="Arial" w:cs="Arial"/>
          <w:sz w:val="24"/>
          <w:szCs w:val="24"/>
          <w:lang w:val="es-ES"/>
        </w:rPr>
        <w:t xml:space="preserve"> (Lima Machado, 2009).</w:t>
      </w:r>
      <w:r w:rsidRPr="00720060">
        <w:rPr>
          <w:rFonts w:ascii="Arial" w:hAnsi="Arial" w:cs="Arial"/>
          <w:sz w:val="24"/>
          <w:szCs w:val="24"/>
        </w:rPr>
        <w:t xml:space="preserve"> </w:t>
      </w:r>
    </w:p>
    <w:p w:rsidR="007D391C" w:rsidRPr="00720060" w:rsidRDefault="007D391C" w:rsidP="007D391C">
      <w:pPr>
        <w:pStyle w:val="Prrafodelista"/>
        <w:spacing w:line="360" w:lineRule="auto"/>
        <w:ind w:left="283"/>
        <w:jc w:val="both"/>
        <w:rPr>
          <w:rFonts w:ascii="Arial" w:hAnsi="Arial" w:cs="Arial"/>
          <w:sz w:val="24"/>
          <w:szCs w:val="24"/>
        </w:rPr>
      </w:pPr>
    </w:p>
    <w:p w:rsidR="000873BA" w:rsidRPr="00234779" w:rsidRDefault="007D391C" w:rsidP="00F77F77">
      <w:pPr>
        <w:pStyle w:val="Prrafodelista"/>
        <w:numPr>
          <w:ilvl w:val="2"/>
          <w:numId w:val="43"/>
        </w:numPr>
        <w:spacing w:line="360" w:lineRule="auto"/>
        <w:ind w:left="1003"/>
        <w:jc w:val="both"/>
        <w:rPr>
          <w:rFonts w:ascii="Arial" w:hAnsi="Arial" w:cs="Arial"/>
          <w:sz w:val="24"/>
          <w:szCs w:val="24"/>
          <w:lang w:val="es-EC"/>
        </w:rPr>
      </w:pPr>
      <w:r w:rsidRPr="00234779">
        <w:rPr>
          <w:rFonts w:ascii="Arial" w:hAnsi="Arial" w:cs="Arial"/>
          <w:bCs/>
          <w:sz w:val="24"/>
          <w:szCs w:val="24"/>
          <w:lang w:val="es-EC"/>
        </w:rPr>
        <w:t>TÉCNICA SISTEMA PROTAPER – TÉCNICA DE FUERZAS BALANCEDAS DE ROANE.</w:t>
      </w:r>
    </w:p>
    <w:p w:rsidR="000873BA" w:rsidRPr="00234779" w:rsidRDefault="000873BA" w:rsidP="007D391C">
      <w:pPr>
        <w:spacing w:line="360" w:lineRule="auto"/>
        <w:ind w:left="284"/>
        <w:jc w:val="both"/>
        <w:rPr>
          <w:rFonts w:ascii="Arial" w:hAnsi="Arial" w:cs="Arial"/>
          <w:sz w:val="24"/>
          <w:szCs w:val="24"/>
          <w:lang w:val="es-EC"/>
        </w:rPr>
      </w:pPr>
      <w:r w:rsidRPr="00234779">
        <w:rPr>
          <w:rFonts w:ascii="Arial" w:hAnsi="Arial" w:cs="Arial"/>
          <w:sz w:val="24"/>
          <w:szCs w:val="24"/>
          <w:lang w:val="es-EC"/>
        </w:rPr>
        <w:t xml:space="preserve">La serie </w:t>
      </w:r>
      <w:proofErr w:type="spellStart"/>
      <w:r w:rsidRPr="00234779">
        <w:rPr>
          <w:rFonts w:ascii="Arial" w:hAnsi="Arial" w:cs="Arial"/>
          <w:sz w:val="24"/>
          <w:szCs w:val="24"/>
          <w:lang w:val="es-EC"/>
        </w:rPr>
        <w:t>ProTaper</w:t>
      </w:r>
      <w:proofErr w:type="spellEnd"/>
      <w:r w:rsidRPr="00234779">
        <w:rPr>
          <w:rFonts w:ascii="Arial" w:hAnsi="Arial" w:cs="Arial"/>
          <w:sz w:val="24"/>
          <w:szCs w:val="24"/>
          <w:lang w:val="es-EC"/>
        </w:rPr>
        <w:t xml:space="preserve"> de limas rotatorias de nique - titanio tiene un diseño único que incorpora conicidades variables en cada lima. Sus conicidades son pequeñas en dimensión apical y aumentan progresivamente en dirección a la porción coronaria. Esto aumenta la flexibilidad apical de las limas y permite que estas limas realicen ensanchamiento coronario prematuro cuando son utilizadas en la secuencia recomendada. La eficiencia de corte también es mejorada con la sección transversal triangular única y el ángulo helicoidal de la parte activa, que también le confiere mayor resistencia a la tracción sin comprometer su flexibilidad. Entre tanto, las separaciones y rupturas frecuentes de la lima todavía son comunes en los usuarios sin experiencia. </w:t>
      </w:r>
    </w:p>
    <w:p w:rsidR="000873BA" w:rsidRPr="00F1091E" w:rsidRDefault="000873BA" w:rsidP="007D391C">
      <w:pPr>
        <w:spacing w:line="360" w:lineRule="auto"/>
        <w:ind w:left="284"/>
        <w:jc w:val="both"/>
        <w:rPr>
          <w:rFonts w:ascii="Arial" w:hAnsi="Arial" w:cs="Arial"/>
          <w:sz w:val="24"/>
          <w:szCs w:val="24"/>
          <w:lang w:val="es-EC"/>
        </w:rPr>
      </w:pPr>
      <w:r w:rsidRPr="00234779">
        <w:rPr>
          <w:rFonts w:ascii="Arial" w:hAnsi="Arial" w:cs="Arial"/>
          <w:sz w:val="24"/>
          <w:szCs w:val="24"/>
          <w:lang w:val="es-EC"/>
        </w:rPr>
        <w:lastRenderedPageBreak/>
        <w:t xml:space="preserve">Una recomendación reciente: que las limas sean utilizadas manualmente transformó al sistema más versátil, pues la utilización manual de las limas </w:t>
      </w:r>
      <w:proofErr w:type="spellStart"/>
      <w:r w:rsidRPr="00234779">
        <w:rPr>
          <w:rFonts w:ascii="Arial" w:hAnsi="Arial" w:cs="Arial"/>
          <w:sz w:val="24"/>
          <w:szCs w:val="24"/>
          <w:lang w:val="es-EC"/>
        </w:rPr>
        <w:t>ProTaper</w:t>
      </w:r>
      <w:proofErr w:type="spellEnd"/>
      <w:r w:rsidRPr="00234779">
        <w:rPr>
          <w:rFonts w:ascii="Arial" w:hAnsi="Arial" w:cs="Arial"/>
          <w:sz w:val="24"/>
          <w:szCs w:val="24"/>
          <w:lang w:val="es-EC"/>
        </w:rPr>
        <w:t xml:space="preserve"> ofrece control y previsibilidad superiores y permite preparar canales radiculares anatómicamente superiores y de forma más eficiente que cualquier otra lima manual de acero inoxidable actualmente disponible. Estas limas manual</w:t>
      </w:r>
      <w:r w:rsidR="00F1091E">
        <w:rPr>
          <w:rFonts w:ascii="Arial" w:hAnsi="Arial" w:cs="Arial"/>
          <w:sz w:val="24"/>
          <w:szCs w:val="24"/>
          <w:lang w:val="es-EC"/>
        </w:rPr>
        <w:t xml:space="preserve">es del sistema </w:t>
      </w:r>
      <w:proofErr w:type="spellStart"/>
      <w:r w:rsidR="00F1091E">
        <w:rPr>
          <w:rFonts w:ascii="Arial" w:hAnsi="Arial" w:cs="Arial"/>
          <w:sz w:val="24"/>
          <w:szCs w:val="24"/>
          <w:lang w:val="es-EC"/>
        </w:rPr>
        <w:t>ProTaper</w:t>
      </w:r>
      <w:proofErr w:type="spellEnd"/>
      <w:r w:rsidR="00F1091E">
        <w:rPr>
          <w:rFonts w:ascii="Arial" w:hAnsi="Arial" w:cs="Arial"/>
          <w:sz w:val="24"/>
          <w:szCs w:val="24"/>
          <w:lang w:val="es-EC"/>
        </w:rPr>
        <w:t xml:space="preserve"> (Fig. 17</w:t>
      </w:r>
      <w:r w:rsidRPr="00234779">
        <w:rPr>
          <w:rFonts w:ascii="Arial" w:hAnsi="Arial" w:cs="Arial"/>
          <w:sz w:val="24"/>
          <w:szCs w:val="24"/>
          <w:lang w:val="es-EC"/>
        </w:rPr>
        <w:t>), cuando son utilizadas en técnicas de ensanchamiento tradicional o en “fuerza balanceada” modificada, tienen también la ventaja de ser capaces de complementar otras limas rotatorias de níquel - titanio en la preparación de anatomías y de aquellas conformaciones más complejas del canal radicular, brindándole al operador mejor sensibilidad táctil de las varias complejidades anatómicas</w:t>
      </w:r>
      <w:r w:rsidR="0089162A" w:rsidRPr="00234779">
        <w:rPr>
          <w:rFonts w:ascii="Arial" w:hAnsi="Arial" w:cs="Arial"/>
          <w:sz w:val="24"/>
          <w:szCs w:val="24"/>
          <w:lang w:val="es-EC"/>
        </w:rPr>
        <w:t xml:space="preserve"> del canal radicular. </w:t>
      </w:r>
      <w:r w:rsidR="0089162A" w:rsidRPr="00F1091E">
        <w:rPr>
          <w:rFonts w:ascii="Arial" w:hAnsi="Arial" w:cs="Arial"/>
          <w:sz w:val="24"/>
          <w:szCs w:val="24"/>
          <w:lang w:val="es-EC"/>
        </w:rPr>
        <w:t>(</w:t>
      </w:r>
      <w:proofErr w:type="spellStart"/>
      <w:r w:rsidR="0089162A" w:rsidRPr="00F1091E">
        <w:rPr>
          <w:rFonts w:ascii="Arial" w:hAnsi="Arial" w:cs="Arial"/>
          <w:sz w:val="24"/>
          <w:szCs w:val="24"/>
          <w:lang w:val="es-EC"/>
        </w:rPr>
        <w:t>Tseng</w:t>
      </w:r>
      <w:proofErr w:type="spellEnd"/>
      <w:r w:rsidR="0089162A" w:rsidRPr="00F1091E">
        <w:rPr>
          <w:rFonts w:ascii="Arial" w:hAnsi="Arial" w:cs="Arial"/>
          <w:sz w:val="24"/>
          <w:szCs w:val="24"/>
          <w:lang w:val="es-EC"/>
        </w:rPr>
        <w:t>, P, 2006</w:t>
      </w:r>
      <w:r w:rsidRPr="00F1091E">
        <w:rPr>
          <w:rFonts w:ascii="Arial" w:hAnsi="Arial" w:cs="Arial"/>
          <w:sz w:val="24"/>
          <w:szCs w:val="24"/>
          <w:lang w:val="es-EC"/>
        </w:rPr>
        <w:t>).</w:t>
      </w:r>
    </w:p>
    <w:p w:rsidR="000873BA" w:rsidRDefault="000873BA" w:rsidP="00271091">
      <w:pPr>
        <w:spacing w:line="360" w:lineRule="auto"/>
        <w:ind w:left="284" w:firstLine="424"/>
        <w:jc w:val="center"/>
        <w:rPr>
          <w:rFonts w:ascii="Times New Roman" w:hAnsi="Times New Roman" w:cs="Times New Roman"/>
          <w:sz w:val="24"/>
          <w:szCs w:val="24"/>
        </w:rPr>
      </w:pPr>
      <w:r>
        <w:rPr>
          <w:rFonts w:ascii="Times New Roman" w:hAnsi="Times New Roman" w:cs="Times New Roman"/>
          <w:noProof/>
          <w:sz w:val="24"/>
          <w:szCs w:val="24"/>
          <w:lang w:val="es-EC" w:eastAsia="es-EC"/>
        </w:rPr>
        <w:drawing>
          <wp:inline distT="0" distB="0" distL="0" distR="0">
            <wp:extent cx="1769110" cy="1247140"/>
            <wp:effectExtent l="76200" t="76200" r="135890" b="12446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69110" cy="12471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46D41" w:rsidRPr="00E46D41" w:rsidRDefault="00E46D41" w:rsidP="00E46D41">
      <w:pPr>
        <w:pStyle w:val="Epgrafe"/>
        <w:jc w:val="center"/>
        <w:rPr>
          <w:rFonts w:ascii="Arial" w:hAnsi="Arial" w:cs="Arial"/>
          <w:noProof/>
          <w:color w:val="auto"/>
          <w:sz w:val="36"/>
          <w:szCs w:val="24"/>
        </w:rPr>
      </w:pPr>
      <w:r w:rsidRPr="00E46D41">
        <w:rPr>
          <w:rFonts w:ascii="Arial" w:hAnsi="Arial" w:cs="Arial"/>
          <w:color w:val="auto"/>
          <w:sz w:val="24"/>
        </w:rPr>
        <w:t xml:space="preserve">Fig. 17: </w:t>
      </w:r>
      <w:proofErr w:type="spellStart"/>
      <w:r w:rsidRPr="00E46D41">
        <w:rPr>
          <w:rFonts w:ascii="Arial" w:hAnsi="Arial" w:cs="Arial"/>
          <w:color w:val="auto"/>
          <w:sz w:val="24"/>
        </w:rPr>
        <w:t>ProTaper</w:t>
      </w:r>
      <w:proofErr w:type="spellEnd"/>
      <w:r w:rsidRPr="00E46D41">
        <w:rPr>
          <w:rFonts w:ascii="Arial" w:hAnsi="Arial" w:cs="Arial"/>
          <w:color w:val="auto"/>
          <w:sz w:val="24"/>
        </w:rPr>
        <w:t xml:space="preserve"> Manual</w:t>
      </w:r>
      <w:r w:rsidRPr="00E46D41">
        <w:rPr>
          <w:rFonts w:ascii="Arial" w:hAnsi="Arial" w:cs="Arial"/>
          <w:color w:val="auto"/>
          <w:sz w:val="24"/>
          <w:szCs w:val="24"/>
        </w:rPr>
        <w:t>. (Tseng, P, 2006).</w:t>
      </w:r>
    </w:p>
    <w:p w:rsidR="00720060" w:rsidRDefault="00720060" w:rsidP="00033290">
      <w:pPr>
        <w:spacing w:line="360" w:lineRule="auto"/>
        <w:jc w:val="both"/>
        <w:rPr>
          <w:rFonts w:ascii="Arial" w:hAnsi="Arial" w:cs="Arial"/>
          <w:sz w:val="24"/>
          <w:szCs w:val="24"/>
        </w:rPr>
      </w:pPr>
    </w:p>
    <w:p w:rsidR="000873BA" w:rsidRPr="00E46D41" w:rsidRDefault="000873BA" w:rsidP="007D391C">
      <w:pPr>
        <w:spacing w:line="360" w:lineRule="auto"/>
        <w:ind w:left="284"/>
        <w:jc w:val="both"/>
        <w:rPr>
          <w:rFonts w:ascii="Arial" w:hAnsi="Arial" w:cs="Arial"/>
          <w:sz w:val="24"/>
          <w:szCs w:val="24"/>
          <w:lang w:val="es-EC"/>
        </w:rPr>
      </w:pPr>
      <w:r w:rsidRPr="00234779">
        <w:rPr>
          <w:rFonts w:ascii="Arial" w:hAnsi="Arial" w:cs="Arial"/>
          <w:sz w:val="24"/>
          <w:szCs w:val="24"/>
          <w:lang w:val="es-EC"/>
        </w:rPr>
        <w:t>a. El acceso de la cavidad y preparado con acceso lineal relativamente recto, conforme recomendado en todas las técnicas de preparac</w:t>
      </w:r>
      <w:r w:rsidR="00E46D41">
        <w:rPr>
          <w:rFonts w:ascii="Arial" w:hAnsi="Arial" w:cs="Arial"/>
          <w:sz w:val="24"/>
          <w:szCs w:val="24"/>
          <w:lang w:val="es-EC"/>
        </w:rPr>
        <w:t xml:space="preserve">ión del canal </w:t>
      </w:r>
      <w:proofErr w:type="spellStart"/>
      <w:r w:rsidR="00E46D41">
        <w:rPr>
          <w:rFonts w:ascii="Arial" w:hAnsi="Arial" w:cs="Arial"/>
          <w:sz w:val="24"/>
          <w:szCs w:val="24"/>
          <w:lang w:val="es-EC"/>
        </w:rPr>
        <w:t>radicular.</w:t>
      </w:r>
      <w:r w:rsidRPr="00234779">
        <w:rPr>
          <w:rFonts w:ascii="Arial" w:hAnsi="Arial" w:cs="Arial"/>
          <w:sz w:val="24"/>
          <w:szCs w:val="24"/>
          <w:lang w:val="es-EC"/>
        </w:rPr>
        <w:t>La</w:t>
      </w:r>
      <w:proofErr w:type="spellEnd"/>
      <w:r w:rsidRPr="00234779">
        <w:rPr>
          <w:rFonts w:ascii="Arial" w:hAnsi="Arial" w:cs="Arial"/>
          <w:sz w:val="24"/>
          <w:szCs w:val="24"/>
          <w:lang w:val="es-EC"/>
        </w:rPr>
        <w:t xml:space="preserve"> localización y preparación inicial de los conductos se realizan con pequeñas limas K manuales de acero inoxidable en movimiento recíproco de </w:t>
      </w:r>
      <w:proofErr w:type="spellStart"/>
      <w:r w:rsidRPr="00234779">
        <w:rPr>
          <w:rFonts w:ascii="Arial" w:hAnsi="Arial" w:cs="Arial"/>
          <w:sz w:val="24"/>
          <w:szCs w:val="24"/>
          <w:lang w:val="es-EC"/>
        </w:rPr>
        <w:t>vai</w:t>
      </w:r>
      <w:proofErr w:type="spellEnd"/>
      <w:r w:rsidRPr="00234779">
        <w:rPr>
          <w:rFonts w:ascii="Arial" w:hAnsi="Arial" w:cs="Arial"/>
          <w:sz w:val="24"/>
          <w:szCs w:val="24"/>
          <w:lang w:val="es-EC"/>
        </w:rPr>
        <w:t>-ven, en dirección apical, de uno a dos tercios coronarios de profundidad, es entonces ampliado también los tamaño de</w:t>
      </w:r>
      <w:r w:rsidRPr="00234779">
        <w:rPr>
          <w:rFonts w:ascii="Arial" w:hAnsi="Arial" w:cs="Arial"/>
          <w:noProof/>
          <w:lang w:val="es-EC"/>
        </w:rPr>
        <w:t xml:space="preserve"> </w:t>
      </w:r>
      <w:r w:rsidR="00E46D41">
        <w:rPr>
          <w:rFonts w:ascii="Arial" w:hAnsi="Arial" w:cs="Arial"/>
          <w:sz w:val="24"/>
          <w:szCs w:val="24"/>
          <w:lang w:val="es-EC"/>
        </w:rPr>
        <w:t xml:space="preserve"> N° 15 (Fig. 18</w:t>
      </w:r>
      <w:r w:rsidR="0089162A" w:rsidRPr="00234779">
        <w:rPr>
          <w:rFonts w:ascii="Arial" w:hAnsi="Arial" w:cs="Arial"/>
          <w:sz w:val="24"/>
          <w:szCs w:val="24"/>
          <w:lang w:val="es-EC"/>
        </w:rPr>
        <w:t xml:space="preserve">). </w:t>
      </w:r>
      <w:r w:rsidR="0089162A" w:rsidRPr="00E46D41">
        <w:rPr>
          <w:rFonts w:ascii="Arial" w:hAnsi="Arial" w:cs="Arial"/>
          <w:sz w:val="24"/>
          <w:szCs w:val="24"/>
          <w:lang w:val="es-EC"/>
        </w:rPr>
        <w:t>(</w:t>
      </w:r>
      <w:proofErr w:type="spellStart"/>
      <w:r w:rsidR="0089162A" w:rsidRPr="00E46D41">
        <w:rPr>
          <w:rFonts w:ascii="Arial" w:hAnsi="Arial" w:cs="Arial"/>
          <w:sz w:val="24"/>
          <w:szCs w:val="24"/>
          <w:lang w:val="es-EC"/>
        </w:rPr>
        <w:t>Tseng</w:t>
      </w:r>
      <w:proofErr w:type="spellEnd"/>
      <w:r w:rsidR="0089162A" w:rsidRPr="00E46D41">
        <w:rPr>
          <w:rFonts w:ascii="Arial" w:hAnsi="Arial" w:cs="Arial"/>
          <w:sz w:val="24"/>
          <w:szCs w:val="24"/>
          <w:lang w:val="es-EC"/>
        </w:rPr>
        <w:t>, P, 2006</w:t>
      </w:r>
      <w:r w:rsidRPr="00E46D41">
        <w:rPr>
          <w:rFonts w:ascii="Arial" w:hAnsi="Arial" w:cs="Arial"/>
          <w:sz w:val="24"/>
          <w:szCs w:val="24"/>
          <w:lang w:val="es-EC"/>
        </w:rPr>
        <w:t>).</w:t>
      </w:r>
    </w:p>
    <w:p w:rsidR="000873BA" w:rsidRDefault="000873BA" w:rsidP="00271091">
      <w:pPr>
        <w:spacing w:line="360" w:lineRule="auto"/>
        <w:ind w:left="284" w:firstLine="848"/>
        <w:jc w:val="center"/>
        <w:rPr>
          <w:rFonts w:ascii="Times New Roman" w:hAnsi="Times New Roman" w:cs="Times New Roman"/>
          <w:sz w:val="24"/>
          <w:szCs w:val="24"/>
          <w:vertAlign w:val="subscript"/>
        </w:rPr>
      </w:pPr>
      <w:r>
        <w:rPr>
          <w:rFonts w:ascii="Times New Roman" w:hAnsi="Times New Roman" w:cs="Times New Roman"/>
          <w:noProof/>
          <w:sz w:val="24"/>
          <w:szCs w:val="24"/>
          <w:lang w:val="es-EC" w:eastAsia="es-EC"/>
        </w:rPr>
        <w:drawing>
          <wp:inline distT="0" distB="0" distL="0" distR="0">
            <wp:extent cx="816971" cy="624254"/>
            <wp:effectExtent l="76200" t="76200" r="135890" b="13779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39702" cy="6416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873BA" w:rsidRPr="00211DC8" w:rsidRDefault="000873BA" w:rsidP="00033290">
      <w:pPr>
        <w:pStyle w:val="Epgrafe"/>
        <w:jc w:val="center"/>
        <w:rPr>
          <w:rFonts w:ascii="Arial" w:hAnsi="Arial" w:cs="Arial"/>
          <w:noProof/>
          <w:color w:val="auto"/>
          <w:sz w:val="36"/>
          <w:szCs w:val="24"/>
          <w:lang w:val="es-EC"/>
        </w:rPr>
      </w:pPr>
      <w:r w:rsidRPr="00234779">
        <w:rPr>
          <w:rFonts w:ascii="Arial" w:hAnsi="Arial" w:cs="Arial"/>
          <w:color w:val="auto"/>
          <w:sz w:val="24"/>
          <w:lang w:val="es-EC"/>
        </w:rPr>
        <w:t xml:space="preserve">Fig. </w:t>
      </w:r>
      <w:r w:rsidR="00E46D41" w:rsidRPr="00E46D41">
        <w:rPr>
          <w:rFonts w:ascii="Arial" w:hAnsi="Arial" w:cs="Arial"/>
          <w:color w:val="auto"/>
          <w:sz w:val="24"/>
          <w:lang w:val="es-EC"/>
        </w:rPr>
        <w:t>18</w:t>
      </w:r>
      <w:r w:rsidRPr="00234779">
        <w:rPr>
          <w:rFonts w:ascii="Arial" w:hAnsi="Arial" w:cs="Arial"/>
          <w:color w:val="auto"/>
          <w:sz w:val="24"/>
          <w:lang w:val="es-EC"/>
        </w:rPr>
        <w:t>. Cavidad de acceso en línea recta</w:t>
      </w:r>
      <w:r w:rsidR="00E46D41">
        <w:rPr>
          <w:rFonts w:ascii="Arial" w:hAnsi="Arial" w:cs="Arial"/>
          <w:color w:val="auto"/>
          <w:sz w:val="24"/>
          <w:lang w:val="es-EC"/>
        </w:rPr>
        <w:t xml:space="preserve">. </w:t>
      </w:r>
      <w:r w:rsidR="00E46D41" w:rsidRPr="00211DC8">
        <w:rPr>
          <w:rFonts w:ascii="Arial" w:hAnsi="Arial" w:cs="Arial"/>
          <w:color w:val="auto"/>
          <w:sz w:val="24"/>
          <w:szCs w:val="24"/>
          <w:lang w:val="es-EC"/>
        </w:rPr>
        <w:t>(</w:t>
      </w:r>
      <w:proofErr w:type="spellStart"/>
      <w:r w:rsidR="00E46D41" w:rsidRPr="00211DC8">
        <w:rPr>
          <w:rFonts w:ascii="Arial" w:hAnsi="Arial" w:cs="Arial"/>
          <w:color w:val="auto"/>
          <w:sz w:val="24"/>
          <w:szCs w:val="24"/>
          <w:lang w:val="es-EC"/>
        </w:rPr>
        <w:t>Tseng</w:t>
      </w:r>
      <w:proofErr w:type="spellEnd"/>
      <w:r w:rsidR="00E46D41" w:rsidRPr="00211DC8">
        <w:rPr>
          <w:rFonts w:ascii="Arial" w:hAnsi="Arial" w:cs="Arial"/>
          <w:color w:val="auto"/>
          <w:sz w:val="24"/>
          <w:szCs w:val="24"/>
          <w:lang w:val="es-EC"/>
        </w:rPr>
        <w:t>, P, 2006).</w:t>
      </w:r>
    </w:p>
    <w:p w:rsidR="000873BA" w:rsidRPr="00211DC8" w:rsidRDefault="000873BA" w:rsidP="00271091">
      <w:pPr>
        <w:spacing w:line="360" w:lineRule="auto"/>
        <w:ind w:left="284" w:firstLine="848"/>
        <w:jc w:val="both"/>
        <w:rPr>
          <w:rFonts w:ascii="Times New Roman" w:hAnsi="Times New Roman" w:cs="Times New Roman"/>
          <w:sz w:val="24"/>
          <w:szCs w:val="24"/>
          <w:vertAlign w:val="subscript"/>
          <w:lang w:val="es-EC"/>
        </w:rPr>
      </w:pPr>
    </w:p>
    <w:p w:rsidR="000873BA" w:rsidRPr="00234779" w:rsidRDefault="000873BA" w:rsidP="007D391C">
      <w:pPr>
        <w:spacing w:line="360" w:lineRule="auto"/>
        <w:ind w:left="284"/>
        <w:jc w:val="both"/>
        <w:rPr>
          <w:rFonts w:ascii="Arial" w:hAnsi="Arial" w:cs="Arial"/>
          <w:sz w:val="24"/>
          <w:szCs w:val="24"/>
          <w:vertAlign w:val="subscript"/>
          <w:lang w:val="es-EC"/>
        </w:rPr>
      </w:pPr>
      <w:r w:rsidRPr="00234779">
        <w:rPr>
          <w:rFonts w:ascii="Arial" w:hAnsi="Arial" w:cs="Arial"/>
          <w:sz w:val="24"/>
          <w:szCs w:val="24"/>
          <w:lang w:val="es-EC"/>
        </w:rPr>
        <w:t xml:space="preserve">b. Ensanche coronario. Uno a dos tercios coronarios del canal son entonces ensanchados utilizando las limas </w:t>
      </w:r>
      <w:proofErr w:type="spellStart"/>
      <w:r w:rsidRPr="00234779">
        <w:rPr>
          <w:rFonts w:ascii="Arial" w:hAnsi="Arial" w:cs="Arial"/>
          <w:sz w:val="24"/>
          <w:szCs w:val="24"/>
          <w:lang w:val="es-EC"/>
        </w:rPr>
        <w:t>ProTaper</w:t>
      </w:r>
      <w:proofErr w:type="spellEnd"/>
      <w:r w:rsidRPr="00234779">
        <w:rPr>
          <w:rFonts w:ascii="Arial" w:hAnsi="Arial" w:cs="Arial"/>
          <w:sz w:val="24"/>
          <w:szCs w:val="24"/>
          <w:lang w:val="es-EC"/>
        </w:rPr>
        <w:t xml:space="preserve"> Manual S1 seguida por la SX, utilizadas con los siguientes movimientos</w:t>
      </w:r>
      <w:r w:rsidR="00E46D41">
        <w:rPr>
          <w:rFonts w:ascii="Arial" w:hAnsi="Arial" w:cs="Arial"/>
          <w:sz w:val="24"/>
          <w:szCs w:val="24"/>
          <w:lang w:val="es-EC"/>
        </w:rPr>
        <w:t xml:space="preserve"> de limado recomendados (Fig. 19, 20</w:t>
      </w:r>
      <w:r w:rsidRPr="00234779">
        <w:rPr>
          <w:rFonts w:ascii="Arial" w:hAnsi="Arial" w:cs="Arial"/>
          <w:sz w:val="24"/>
          <w:szCs w:val="24"/>
          <w:lang w:val="es-EC"/>
        </w:rPr>
        <w:t xml:space="preserve">, </w:t>
      </w:r>
      <w:r w:rsidR="00E46D41">
        <w:rPr>
          <w:rFonts w:ascii="Arial" w:hAnsi="Arial" w:cs="Arial"/>
          <w:sz w:val="24"/>
          <w:szCs w:val="24"/>
          <w:lang w:val="es-EC"/>
        </w:rPr>
        <w:t>21,22 y 23</w:t>
      </w:r>
      <w:r w:rsidR="0089162A" w:rsidRPr="00234779">
        <w:rPr>
          <w:rFonts w:ascii="Arial" w:hAnsi="Arial" w:cs="Arial"/>
          <w:sz w:val="24"/>
          <w:szCs w:val="24"/>
          <w:lang w:val="es-EC"/>
        </w:rPr>
        <w:t>). (</w:t>
      </w:r>
      <w:proofErr w:type="spellStart"/>
      <w:r w:rsidR="0089162A" w:rsidRPr="00234779">
        <w:rPr>
          <w:rFonts w:ascii="Arial" w:hAnsi="Arial" w:cs="Arial"/>
          <w:sz w:val="24"/>
          <w:szCs w:val="24"/>
          <w:lang w:val="es-EC"/>
        </w:rPr>
        <w:t>Tseng</w:t>
      </w:r>
      <w:proofErr w:type="spellEnd"/>
      <w:r w:rsidR="0089162A" w:rsidRPr="00234779">
        <w:rPr>
          <w:rFonts w:ascii="Arial" w:hAnsi="Arial" w:cs="Arial"/>
          <w:sz w:val="24"/>
          <w:szCs w:val="24"/>
          <w:lang w:val="es-EC"/>
        </w:rPr>
        <w:t>, P, 2006</w:t>
      </w:r>
      <w:r w:rsidRPr="00234779">
        <w:rPr>
          <w:rFonts w:ascii="Arial" w:hAnsi="Arial" w:cs="Arial"/>
          <w:sz w:val="24"/>
          <w:szCs w:val="24"/>
          <w:lang w:val="es-EC"/>
        </w:rPr>
        <w:t>).</w:t>
      </w:r>
    </w:p>
    <w:p w:rsidR="000873BA" w:rsidRPr="00234779" w:rsidRDefault="000873BA" w:rsidP="00271091">
      <w:pPr>
        <w:spacing w:line="360" w:lineRule="auto"/>
        <w:ind w:left="284" w:firstLine="2551"/>
        <w:jc w:val="both"/>
        <w:rPr>
          <w:rFonts w:ascii="Times New Roman" w:hAnsi="Times New Roman" w:cs="Times New Roman"/>
          <w:sz w:val="24"/>
          <w:szCs w:val="24"/>
          <w:lang w:val="es-EC"/>
        </w:rPr>
      </w:pPr>
      <w:r>
        <w:rPr>
          <w:rFonts w:ascii="Times New Roman" w:hAnsi="Times New Roman" w:cs="Times New Roman"/>
          <w:noProof/>
          <w:lang w:val="es-EC" w:eastAsia="es-EC"/>
        </w:rPr>
        <w:drawing>
          <wp:anchor distT="0" distB="0" distL="114300" distR="114300" simplePos="0" relativeHeight="251624960" behindDoc="0" locked="0" layoutInCell="1" allowOverlap="1">
            <wp:simplePos x="0" y="0"/>
            <wp:positionH relativeFrom="column">
              <wp:posOffset>2106295</wp:posOffset>
            </wp:positionH>
            <wp:positionV relativeFrom="paragraph">
              <wp:posOffset>196215</wp:posOffset>
            </wp:positionV>
            <wp:extent cx="1745615" cy="1318260"/>
            <wp:effectExtent l="76200" t="76200" r="121285" b="11049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45615" cy="13182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0873BA" w:rsidRPr="00234779" w:rsidRDefault="000873BA" w:rsidP="00271091">
      <w:pPr>
        <w:spacing w:line="360" w:lineRule="auto"/>
        <w:ind w:left="284" w:firstLine="2551"/>
        <w:jc w:val="both"/>
        <w:rPr>
          <w:rFonts w:ascii="Times New Roman" w:hAnsi="Times New Roman" w:cs="Times New Roman"/>
          <w:sz w:val="24"/>
          <w:szCs w:val="24"/>
          <w:lang w:val="es-EC"/>
        </w:rPr>
      </w:pPr>
    </w:p>
    <w:p w:rsidR="000873BA" w:rsidRPr="00234779" w:rsidRDefault="000873BA" w:rsidP="00271091">
      <w:pPr>
        <w:spacing w:line="360" w:lineRule="auto"/>
        <w:ind w:left="284" w:firstLine="2551"/>
        <w:jc w:val="both"/>
        <w:rPr>
          <w:rFonts w:ascii="Times New Roman" w:hAnsi="Times New Roman" w:cs="Times New Roman"/>
          <w:sz w:val="24"/>
          <w:szCs w:val="24"/>
          <w:lang w:val="es-EC"/>
        </w:rPr>
      </w:pPr>
    </w:p>
    <w:p w:rsidR="00A24032" w:rsidRDefault="00A24032" w:rsidP="00271091">
      <w:pPr>
        <w:spacing w:line="360" w:lineRule="auto"/>
        <w:ind w:left="284" w:firstLine="2551"/>
        <w:jc w:val="both"/>
        <w:rPr>
          <w:rFonts w:ascii="Times New Roman" w:hAnsi="Times New Roman" w:cs="Times New Roman"/>
          <w:sz w:val="24"/>
          <w:szCs w:val="24"/>
          <w:lang w:val="es-EC"/>
        </w:rPr>
      </w:pPr>
    </w:p>
    <w:p w:rsidR="00E46D41" w:rsidRPr="00234779" w:rsidRDefault="00E46D41" w:rsidP="00E46D41">
      <w:pPr>
        <w:spacing w:line="360" w:lineRule="auto"/>
        <w:ind w:left="284" w:firstLine="2551"/>
        <w:jc w:val="center"/>
        <w:rPr>
          <w:rFonts w:ascii="Times New Roman" w:hAnsi="Times New Roman" w:cs="Times New Roman"/>
          <w:sz w:val="24"/>
          <w:szCs w:val="24"/>
          <w:lang w:val="es-EC"/>
        </w:rPr>
      </w:pPr>
    </w:p>
    <w:p w:rsidR="00E46D41" w:rsidRDefault="00E46D41" w:rsidP="00E46D41">
      <w:pPr>
        <w:pStyle w:val="Epgrafe"/>
        <w:jc w:val="center"/>
        <w:rPr>
          <w:rFonts w:ascii="Arial" w:hAnsi="Arial" w:cs="Arial"/>
          <w:color w:val="auto"/>
          <w:sz w:val="24"/>
          <w:szCs w:val="24"/>
          <w:lang w:val="es-EC"/>
        </w:rPr>
      </w:pPr>
      <w:r>
        <w:rPr>
          <w:rFonts w:ascii="Arial" w:hAnsi="Arial" w:cs="Arial"/>
          <w:color w:val="auto"/>
          <w:sz w:val="22"/>
          <w:lang w:val="es-EC"/>
        </w:rPr>
        <w:t>Fig. 19</w:t>
      </w:r>
      <w:r w:rsidRPr="00234779">
        <w:rPr>
          <w:rFonts w:ascii="Arial" w:hAnsi="Arial" w:cs="Arial"/>
          <w:color w:val="auto"/>
          <w:sz w:val="22"/>
          <w:lang w:val="es-EC"/>
        </w:rPr>
        <w:t>. Canal explorado con lima K N° 15</w:t>
      </w:r>
      <w:r w:rsidRPr="00E46D41">
        <w:rPr>
          <w:rFonts w:ascii="Arial" w:hAnsi="Arial" w:cs="Arial"/>
          <w:color w:val="auto"/>
          <w:sz w:val="22"/>
          <w:lang w:val="es-EC"/>
        </w:rPr>
        <w:t xml:space="preserve">. </w:t>
      </w:r>
      <w:r w:rsidRPr="00E46D41">
        <w:rPr>
          <w:rFonts w:ascii="Arial" w:hAnsi="Arial" w:cs="Arial"/>
          <w:color w:val="auto"/>
          <w:sz w:val="24"/>
          <w:szCs w:val="24"/>
          <w:lang w:val="es-EC"/>
        </w:rPr>
        <w:t>(</w:t>
      </w:r>
      <w:proofErr w:type="spellStart"/>
      <w:r w:rsidRPr="00E46D41">
        <w:rPr>
          <w:rFonts w:ascii="Arial" w:hAnsi="Arial" w:cs="Arial"/>
          <w:color w:val="auto"/>
          <w:sz w:val="24"/>
          <w:szCs w:val="24"/>
          <w:lang w:val="es-EC"/>
        </w:rPr>
        <w:t>Tseng</w:t>
      </w:r>
      <w:proofErr w:type="spellEnd"/>
      <w:r w:rsidRPr="00E46D41">
        <w:rPr>
          <w:rFonts w:ascii="Arial" w:hAnsi="Arial" w:cs="Arial"/>
          <w:color w:val="auto"/>
          <w:sz w:val="24"/>
          <w:szCs w:val="24"/>
          <w:lang w:val="es-EC"/>
        </w:rPr>
        <w:t>, P, 2006).</w:t>
      </w:r>
    </w:p>
    <w:p w:rsidR="00E46D41" w:rsidRDefault="00E46D41" w:rsidP="00E46D41">
      <w:pPr>
        <w:pStyle w:val="Epgrafe"/>
        <w:jc w:val="center"/>
        <w:rPr>
          <w:rFonts w:ascii="Arial" w:hAnsi="Arial" w:cs="Arial"/>
          <w:color w:val="auto"/>
          <w:sz w:val="24"/>
          <w:szCs w:val="24"/>
          <w:lang w:val="es-EC"/>
        </w:rPr>
      </w:pPr>
    </w:p>
    <w:p w:rsidR="000873BA" w:rsidRPr="00E46D41" w:rsidRDefault="005E431C" w:rsidP="00E46D41">
      <w:pPr>
        <w:pStyle w:val="Epgrafe"/>
        <w:jc w:val="center"/>
        <w:rPr>
          <w:rFonts w:ascii="Arial" w:hAnsi="Arial" w:cs="Arial"/>
          <w:color w:val="auto"/>
          <w:sz w:val="32"/>
          <w:szCs w:val="24"/>
          <w:lang w:val="es-EC"/>
        </w:rPr>
      </w:pPr>
      <w:r>
        <w:rPr>
          <w:rFonts w:ascii="Times New Roman" w:hAnsi="Times New Roman" w:cs="Times New Roman"/>
          <w:noProof/>
          <w:sz w:val="24"/>
          <w:szCs w:val="24"/>
          <w:lang w:val="es-EC" w:eastAsia="es-EC"/>
        </w:rPr>
        <w:drawing>
          <wp:anchor distT="0" distB="0" distL="114300" distR="114300" simplePos="0" relativeHeight="251637248" behindDoc="0" locked="0" layoutInCell="1" allowOverlap="1" wp14:anchorId="712A711A" wp14:editId="0441E71D">
            <wp:simplePos x="0" y="0"/>
            <wp:positionH relativeFrom="column">
              <wp:posOffset>3656330</wp:posOffset>
            </wp:positionH>
            <wp:positionV relativeFrom="paragraph">
              <wp:posOffset>313690</wp:posOffset>
            </wp:positionV>
            <wp:extent cx="1769110" cy="1377315"/>
            <wp:effectExtent l="76200" t="76200" r="116840" b="108585"/>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69110" cy="13773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Times New Roman" w:hAnsi="Times New Roman" w:cs="Times New Roman"/>
          <w:noProof/>
          <w:sz w:val="24"/>
          <w:szCs w:val="24"/>
          <w:lang w:val="es-EC" w:eastAsia="es-EC"/>
        </w:rPr>
        <w:drawing>
          <wp:anchor distT="0" distB="0" distL="114300" distR="114300" simplePos="0" relativeHeight="251632128" behindDoc="0" locked="0" layoutInCell="1" allowOverlap="1" wp14:anchorId="6F4BEFF7" wp14:editId="4F41CBEB">
            <wp:simplePos x="0" y="0"/>
            <wp:positionH relativeFrom="column">
              <wp:posOffset>817880</wp:posOffset>
            </wp:positionH>
            <wp:positionV relativeFrom="paragraph">
              <wp:posOffset>343535</wp:posOffset>
            </wp:positionV>
            <wp:extent cx="1793240" cy="1330325"/>
            <wp:effectExtent l="76200" t="76200" r="111760" b="117475"/>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93240" cy="1330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46D41" w:rsidRDefault="00E46D41" w:rsidP="00E46D41">
      <w:pPr>
        <w:spacing w:line="360" w:lineRule="auto"/>
        <w:jc w:val="both"/>
        <w:rPr>
          <w:rFonts w:ascii="Times New Roman" w:hAnsi="Times New Roman" w:cs="Times New Roman"/>
          <w:sz w:val="24"/>
          <w:szCs w:val="24"/>
          <w:lang w:val="es-EC"/>
        </w:rPr>
      </w:pPr>
    </w:p>
    <w:p w:rsidR="000873BA" w:rsidRPr="00234779" w:rsidRDefault="003536C8" w:rsidP="00E46D41">
      <w:pPr>
        <w:spacing w:line="360" w:lineRule="auto"/>
        <w:jc w:val="both"/>
        <w:rPr>
          <w:rFonts w:ascii="Times New Roman" w:hAnsi="Times New Roman" w:cs="Times New Roman"/>
          <w:sz w:val="24"/>
          <w:szCs w:val="24"/>
          <w:lang w:val="es-EC"/>
        </w:rPr>
      </w:pPr>
      <w:r>
        <w:rPr>
          <w:noProof/>
          <w:lang w:val="es-EC" w:eastAsia="es-EC"/>
        </w:rPr>
        <mc:AlternateContent>
          <mc:Choice Requires="wps">
            <w:drawing>
              <wp:anchor distT="0" distB="0" distL="114300" distR="114300" simplePos="0" relativeHeight="251666944" behindDoc="0" locked="0" layoutInCell="1" allowOverlap="1" wp14:anchorId="75F90922" wp14:editId="6DE059CE">
                <wp:simplePos x="0" y="0"/>
                <wp:positionH relativeFrom="column">
                  <wp:posOffset>858520</wp:posOffset>
                </wp:positionH>
                <wp:positionV relativeFrom="paragraph">
                  <wp:posOffset>923925</wp:posOffset>
                </wp:positionV>
                <wp:extent cx="1793240" cy="448310"/>
                <wp:effectExtent l="0" t="0" r="0" b="8890"/>
                <wp:wrapSquare wrapText="bothSides"/>
                <wp:docPr id="62" name="25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3240" cy="448310"/>
                        </a:xfrm>
                        <a:prstGeom prst="rect">
                          <a:avLst/>
                        </a:prstGeom>
                        <a:solidFill>
                          <a:prstClr val="white"/>
                        </a:solidFill>
                        <a:ln>
                          <a:noFill/>
                        </a:ln>
                        <a:effectLst/>
                      </wps:spPr>
                      <wps:txbx>
                        <w:txbxContent>
                          <w:p w:rsidR="009360DF" w:rsidRPr="00234779" w:rsidRDefault="009360DF" w:rsidP="000873BA">
                            <w:pPr>
                              <w:pStyle w:val="Epgrafe"/>
                              <w:rPr>
                                <w:rFonts w:ascii="Arial" w:hAnsi="Arial" w:cs="Arial"/>
                                <w:noProof/>
                                <w:color w:val="auto"/>
                                <w:sz w:val="22"/>
                                <w:lang w:val="es-EC"/>
                              </w:rPr>
                            </w:pPr>
                            <w:r w:rsidRPr="00234779">
                              <w:rPr>
                                <w:rFonts w:ascii="Arial" w:hAnsi="Arial" w:cs="Arial"/>
                                <w:color w:val="auto"/>
                                <w:sz w:val="22"/>
                                <w:lang w:val="es-EC"/>
                              </w:rPr>
                              <w:t>Fig.</w:t>
                            </w:r>
                            <w:r w:rsidRPr="00E46D41">
                              <w:rPr>
                                <w:rFonts w:ascii="Arial" w:hAnsi="Arial" w:cs="Arial"/>
                                <w:color w:val="auto"/>
                                <w:sz w:val="22"/>
                                <w:lang w:val="es-EC"/>
                              </w:rPr>
                              <w:t xml:space="preserve"> </w:t>
                            </w:r>
                            <w:r>
                              <w:rPr>
                                <w:rFonts w:ascii="Arial" w:hAnsi="Arial" w:cs="Arial"/>
                                <w:color w:val="auto"/>
                                <w:sz w:val="22"/>
                                <w:lang w:val="es-EC"/>
                              </w:rPr>
                              <w:t>20</w:t>
                            </w:r>
                            <w:r w:rsidRPr="00234779">
                              <w:rPr>
                                <w:rFonts w:ascii="Arial" w:hAnsi="Arial" w:cs="Arial"/>
                                <w:color w:val="auto"/>
                                <w:sz w:val="22"/>
                                <w:lang w:val="es-EC"/>
                              </w:rPr>
                              <w:t>. Ensanchamiento coronario con S1.</w:t>
                            </w:r>
                            <w:r>
                              <w:rPr>
                                <w:rFonts w:ascii="Arial" w:hAnsi="Arial" w:cs="Arial"/>
                                <w:color w:val="auto"/>
                                <w:sz w:val="22"/>
                                <w:lang w:val="es-EC"/>
                              </w:rPr>
                              <w:t xml:space="preserve"> </w:t>
                            </w:r>
                            <w:r w:rsidRPr="00E46D41">
                              <w:rPr>
                                <w:rFonts w:ascii="Arial" w:hAnsi="Arial" w:cs="Arial"/>
                                <w:color w:val="auto"/>
                                <w:sz w:val="24"/>
                                <w:szCs w:val="24"/>
                                <w:lang w:val="es-EC"/>
                              </w:rPr>
                              <w:t>(</w:t>
                            </w:r>
                            <w:proofErr w:type="spellStart"/>
                            <w:r w:rsidRPr="00E46D41">
                              <w:rPr>
                                <w:rFonts w:ascii="Arial" w:hAnsi="Arial" w:cs="Arial"/>
                                <w:color w:val="auto"/>
                                <w:sz w:val="24"/>
                                <w:szCs w:val="24"/>
                                <w:lang w:val="es-EC"/>
                              </w:rPr>
                              <w:t>Tseng</w:t>
                            </w:r>
                            <w:proofErr w:type="spellEnd"/>
                            <w:r w:rsidRPr="00E46D41">
                              <w:rPr>
                                <w:rFonts w:ascii="Arial" w:hAnsi="Arial" w:cs="Arial"/>
                                <w:color w:val="auto"/>
                                <w:sz w:val="24"/>
                                <w:szCs w:val="24"/>
                                <w:lang w:val="es-EC"/>
                              </w:rPr>
                              <w:t>, P, 2006).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3996EE5" id="25 Cuadro de texto" o:spid="_x0000_s1030" type="#_x0000_t202" style="position:absolute;left:0;text-align:left;margin-left:67.6pt;margin-top:72.75pt;width:141.2pt;height:35.3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" stroked="f">
                <v:path arrowok="t"/>
                <v:textbox style="mso-fit-shape-to-text:t" inset="0,0,0,0">
                  <w:txbxContent>
                    <w:p w:rsidR="009360DF" w:rsidRPr="00234779" w:rsidRDefault="009360DF" w:rsidP="000873BA">
                      <w:pPr>
                        <w:pStyle w:val="Descripcin"/>
                        <w:rPr>
                          <w:rFonts w:ascii="Arial" w:hAnsi="Arial" w:cs="Arial"/>
                          <w:noProof/>
                          <w:color w:val="auto"/>
                          <w:sz w:val="22"/>
                          <w:lang w:val="es-EC"/>
                        </w:rPr>
                      </w:pPr>
                      <w:r w:rsidRPr="00234779">
                        <w:rPr>
                          <w:rFonts w:ascii="Arial" w:hAnsi="Arial" w:cs="Arial"/>
                          <w:color w:val="auto"/>
                          <w:sz w:val="22"/>
                          <w:lang w:val="es-EC"/>
                        </w:rPr>
                        <w:t>Fig.</w:t>
                      </w:r>
                      <w:r w:rsidRPr="00E46D41">
                        <w:rPr>
                          <w:rFonts w:ascii="Arial" w:hAnsi="Arial" w:cs="Arial"/>
                          <w:color w:val="auto"/>
                          <w:sz w:val="22"/>
                          <w:lang w:val="es-EC"/>
                        </w:rPr>
                        <w:t xml:space="preserve"> </w:t>
                      </w:r>
                      <w:r>
                        <w:rPr>
                          <w:rFonts w:ascii="Arial" w:hAnsi="Arial" w:cs="Arial"/>
                          <w:color w:val="auto"/>
                          <w:sz w:val="22"/>
                          <w:lang w:val="es-EC"/>
                        </w:rPr>
                        <w:t>20</w:t>
                      </w:r>
                      <w:r w:rsidRPr="00234779">
                        <w:rPr>
                          <w:rFonts w:ascii="Arial" w:hAnsi="Arial" w:cs="Arial"/>
                          <w:color w:val="auto"/>
                          <w:sz w:val="22"/>
                          <w:lang w:val="es-EC"/>
                        </w:rPr>
                        <w:t>. Ensanchamiento coronario con S1.</w:t>
                      </w:r>
                      <w:r>
                        <w:rPr>
                          <w:rFonts w:ascii="Arial" w:hAnsi="Arial" w:cs="Arial"/>
                          <w:color w:val="auto"/>
                          <w:sz w:val="22"/>
                          <w:lang w:val="es-EC"/>
                        </w:rPr>
                        <w:t xml:space="preserve"> </w:t>
                      </w:r>
                      <w:r w:rsidRPr="00E46D41">
                        <w:rPr>
                          <w:rFonts w:ascii="Arial" w:hAnsi="Arial" w:cs="Arial"/>
                          <w:color w:val="auto"/>
                          <w:sz w:val="24"/>
                          <w:szCs w:val="24"/>
                          <w:lang w:val="es-EC"/>
                        </w:rPr>
                        <w:t>(</w:t>
                      </w:r>
                      <w:proofErr w:type="spellStart"/>
                      <w:r w:rsidRPr="00E46D41">
                        <w:rPr>
                          <w:rFonts w:ascii="Arial" w:hAnsi="Arial" w:cs="Arial"/>
                          <w:color w:val="auto"/>
                          <w:sz w:val="24"/>
                          <w:szCs w:val="24"/>
                          <w:lang w:val="es-EC"/>
                        </w:rPr>
                        <w:t>Tseng</w:t>
                      </w:r>
                      <w:proofErr w:type="spellEnd"/>
                      <w:r w:rsidRPr="00E46D41">
                        <w:rPr>
                          <w:rFonts w:ascii="Arial" w:hAnsi="Arial" w:cs="Arial"/>
                          <w:color w:val="auto"/>
                          <w:sz w:val="24"/>
                          <w:szCs w:val="24"/>
                          <w:lang w:val="es-EC"/>
                        </w:rPr>
                        <w:t>, P, 2006).</w:t>
                      </w:r>
                    </w:p>
                  </w:txbxContent>
                </v:textbox>
                <w10:wrap type="square"/>
              </v:shape>
            </w:pict>
          </mc:Fallback>
        </mc:AlternateContent>
      </w:r>
      <w:r>
        <w:rPr>
          <w:noProof/>
          <w:lang w:val="es-EC" w:eastAsia="es-EC"/>
        </w:rPr>
        <mc:AlternateContent>
          <mc:Choice Requires="wps">
            <w:drawing>
              <wp:anchor distT="0" distB="0" distL="114300" distR="114300" simplePos="0" relativeHeight="251660800" behindDoc="0" locked="0" layoutInCell="1" allowOverlap="1" wp14:anchorId="52E228CC" wp14:editId="494408C7">
                <wp:simplePos x="0" y="0"/>
                <wp:positionH relativeFrom="column">
                  <wp:posOffset>3750945</wp:posOffset>
                </wp:positionH>
                <wp:positionV relativeFrom="paragraph">
                  <wp:posOffset>924560</wp:posOffset>
                </wp:positionV>
                <wp:extent cx="1793240" cy="448310"/>
                <wp:effectExtent l="0" t="0" r="0" b="8890"/>
                <wp:wrapSquare wrapText="bothSides"/>
                <wp:docPr id="61" name="14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3240" cy="448310"/>
                        </a:xfrm>
                        <a:prstGeom prst="rect">
                          <a:avLst/>
                        </a:prstGeom>
                        <a:solidFill>
                          <a:prstClr val="white"/>
                        </a:solidFill>
                        <a:ln>
                          <a:noFill/>
                        </a:ln>
                        <a:effectLst/>
                      </wps:spPr>
                      <wps:txbx>
                        <w:txbxContent>
                          <w:p w:rsidR="009360DF" w:rsidRPr="00E46D41" w:rsidRDefault="009360DF" w:rsidP="000873BA">
                            <w:pPr>
                              <w:pStyle w:val="Epgrafe"/>
                              <w:rPr>
                                <w:rFonts w:ascii="Arial" w:hAnsi="Arial" w:cs="Arial"/>
                                <w:noProof/>
                                <w:color w:val="auto"/>
                                <w:sz w:val="32"/>
                                <w:szCs w:val="24"/>
                                <w:lang w:val="es-EC"/>
                              </w:rPr>
                            </w:pPr>
                            <w:r w:rsidRPr="00E46D41">
                              <w:rPr>
                                <w:rFonts w:ascii="Arial" w:hAnsi="Arial" w:cs="Arial"/>
                                <w:color w:val="auto"/>
                                <w:sz w:val="22"/>
                                <w:lang w:val="es-EC"/>
                              </w:rPr>
                              <w:t xml:space="preserve">Fig. 21. Ensanchamiento coronario con SX. </w:t>
                            </w:r>
                            <w:r w:rsidRPr="00E46D41">
                              <w:rPr>
                                <w:rFonts w:ascii="Arial" w:hAnsi="Arial" w:cs="Arial"/>
                                <w:color w:val="auto"/>
                                <w:sz w:val="24"/>
                                <w:szCs w:val="24"/>
                                <w:lang w:val="es-EC"/>
                              </w:rPr>
                              <w:t>(</w:t>
                            </w:r>
                            <w:proofErr w:type="spellStart"/>
                            <w:r w:rsidRPr="00E46D41">
                              <w:rPr>
                                <w:rFonts w:ascii="Arial" w:hAnsi="Arial" w:cs="Arial"/>
                                <w:color w:val="auto"/>
                                <w:sz w:val="24"/>
                                <w:szCs w:val="24"/>
                                <w:lang w:val="es-EC"/>
                              </w:rPr>
                              <w:t>Tseng</w:t>
                            </w:r>
                            <w:proofErr w:type="spellEnd"/>
                            <w:r w:rsidRPr="00E46D41">
                              <w:rPr>
                                <w:rFonts w:ascii="Arial" w:hAnsi="Arial" w:cs="Arial"/>
                                <w:color w:val="auto"/>
                                <w:sz w:val="24"/>
                                <w:szCs w:val="24"/>
                                <w:lang w:val="es-EC"/>
                              </w:rPr>
                              <w:t>, P, 2006).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BFD0B14" id="14 Cuadro de texto" o:spid="_x0000_s1031" type="#_x0000_t202" style="position:absolute;left:0;text-align:left;margin-left:295.35pt;margin-top:72.8pt;width:141.2pt;height:35.3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" stroked="f">
                <v:path arrowok="t"/>
                <v:textbox style="mso-fit-shape-to-text:t" inset="0,0,0,0">
                  <w:txbxContent>
                    <w:p w:rsidR="009360DF" w:rsidRPr="00E46D41" w:rsidRDefault="009360DF" w:rsidP="000873BA">
                      <w:pPr>
                        <w:pStyle w:val="Descripcin"/>
                        <w:rPr>
                          <w:rFonts w:ascii="Arial" w:hAnsi="Arial" w:cs="Arial"/>
                          <w:noProof/>
                          <w:color w:val="auto"/>
                          <w:sz w:val="32"/>
                          <w:szCs w:val="24"/>
                          <w:lang w:val="es-EC"/>
                        </w:rPr>
                      </w:pPr>
                      <w:r w:rsidRPr="00E46D41">
                        <w:rPr>
                          <w:rFonts w:ascii="Arial" w:hAnsi="Arial" w:cs="Arial"/>
                          <w:color w:val="auto"/>
                          <w:sz w:val="22"/>
                          <w:lang w:val="es-EC"/>
                        </w:rPr>
                        <w:t xml:space="preserve">Fig. 21. Ensanchamiento coronario con SX. </w:t>
                      </w:r>
                      <w:r w:rsidRPr="00E46D41">
                        <w:rPr>
                          <w:rFonts w:ascii="Arial" w:hAnsi="Arial" w:cs="Arial"/>
                          <w:color w:val="auto"/>
                          <w:sz w:val="24"/>
                          <w:szCs w:val="24"/>
                          <w:lang w:val="es-EC"/>
                        </w:rPr>
                        <w:t>(</w:t>
                      </w:r>
                      <w:proofErr w:type="spellStart"/>
                      <w:r w:rsidRPr="00E46D41">
                        <w:rPr>
                          <w:rFonts w:ascii="Arial" w:hAnsi="Arial" w:cs="Arial"/>
                          <w:color w:val="auto"/>
                          <w:sz w:val="24"/>
                          <w:szCs w:val="24"/>
                          <w:lang w:val="es-EC"/>
                        </w:rPr>
                        <w:t>Tseng</w:t>
                      </w:r>
                      <w:proofErr w:type="spellEnd"/>
                      <w:r w:rsidRPr="00E46D41">
                        <w:rPr>
                          <w:rFonts w:ascii="Arial" w:hAnsi="Arial" w:cs="Arial"/>
                          <w:color w:val="auto"/>
                          <w:sz w:val="24"/>
                          <w:szCs w:val="24"/>
                          <w:lang w:val="es-EC"/>
                        </w:rPr>
                        <w:t>, P, 2006).</w:t>
                      </w:r>
                    </w:p>
                  </w:txbxContent>
                </v:textbox>
                <w10:wrap type="square"/>
              </v:shape>
            </w:pict>
          </mc:Fallback>
        </mc:AlternateContent>
      </w:r>
    </w:p>
    <w:p w:rsidR="007D391C" w:rsidRPr="00234779" w:rsidRDefault="007D391C" w:rsidP="00271091">
      <w:pPr>
        <w:spacing w:line="360" w:lineRule="auto"/>
        <w:ind w:left="284" w:firstLine="2551"/>
        <w:jc w:val="both"/>
        <w:rPr>
          <w:rFonts w:ascii="Times New Roman" w:hAnsi="Times New Roman" w:cs="Times New Roman"/>
          <w:sz w:val="24"/>
          <w:szCs w:val="24"/>
          <w:lang w:val="es-EC"/>
        </w:rPr>
      </w:pPr>
    </w:p>
    <w:p w:rsidR="00033290" w:rsidRDefault="00033290" w:rsidP="00E46D41">
      <w:pPr>
        <w:spacing w:line="360" w:lineRule="auto"/>
        <w:jc w:val="both"/>
        <w:rPr>
          <w:rFonts w:ascii="Times New Roman" w:hAnsi="Times New Roman" w:cs="Times New Roman"/>
          <w:noProof/>
          <w:sz w:val="24"/>
          <w:szCs w:val="24"/>
          <w:lang w:val="es-EC" w:eastAsia="es-EC"/>
        </w:rPr>
      </w:pPr>
    </w:p>
    <w:p w:rsidR="00033290" w:rsidRDefault="00033290" w:rsidP="00E46D41">
      <w:pPr>
        <w:spacing w:line="360" w:lineRule="auto"/>
        <w:jc w:val="both"/>
        <w:rPr>
          <w:rFonts w:ascii="Times New Roman" w:hAnsi="Times New Roman" w:cs="Times New Roman"/>
          <w:noProof/>
          <w:sz w:val="24"/>
          <w:szCs w:val="24"/>
          <w:lang w:val="es-EC" w:eastAsia="es-EC"/>
        </w:rPr>
      </w:pPr>
    </w:p>
    <w:p w:rsidR="00033290" w:rsidRDefault="00033290" w:rsidP="00E46D41">
      <w:pPr>
        <w:spacing w:line="360" w:lineRule="auto"/>
        <w:jc w:val="both"/>
        <w:rPr>
          <w:rFonts w:ascii="Times New Roman" w:hAnsi="Times New Roman" w:cs="Times New Roman"/>
          <w:noProof/>
          <w:sz w:val="24"/>
          <w:szCs w:val="24"/>
          <w:lang w:val="es-EC" w:eastAsia="es-EC"/>
        </w:rPr>
      </w:pPr>
    </w:p>
    <w:p w:rsidR="00033290" w:rsidRDefault="00033290" w:rsidP="00E46D41">
      <w:pPr>
        <w:spacing w:line="360" w:lineRule="auto"/>
        <w:jc w:val="both"/>
        <w:rPr>
          <w:rFonts w:ascii="Times New Roman" w:hAnsi="Times New Roman" w:cs="Times New Roman"/>
          <w:noProof/>
          <w:sz w:val="24"/>
          <w:szCs w:val="24"/>
          <w:lang w:val="es-EC" w:eastAsia="es-EC"/>
        </w:rPr>
      </w:pPr>
    </w:p>
    <w:p w:rsidR="00033290" w:rsidRDefault="00033290" w:rsidP="00E46D41">
      <w:pPr>
        <w:spacing w:line="360" w:lineRule="auto"/>
        <w:jc w:val="both"/>
        <w:rPr>
          <w:rFonts w:ascii="Times New Roman" w:hAnsi="Times New Roman" w:cs="Times New Roman"/>
          <w:noProof/>
          <w:sz w:val="24"/>
          <w:szCs w:val="24"/>
          <w:lang w:val="es-EC" w:eastAsia="es-EC"/>
        </w:rPr>
      </w:pPr>
    </w:p>
    <w:p w:rsidR="00033290" w:rsidRDefault="00033290" w:rsidP="00E46D41">
      <w:pPr>
        <w:spacing w:line="360" w:lineRule="auto"/>
        <w:jc w:val="both"/>
        <w:rPr>
          <w:rFonts w:ascii="Times New Roman" w:hAnsi="Times New Roman" w:cs="Times New Roman"/>
          <w:noProof/>
          <w:sz w:val="24"/>
          <w:szCs w:val="24"/>
          <w:lang w:val="es-EC" w:eastAsia="es-EC"/>
        </w:rPr>
      </w:pPr>
    </w:p>
    <w:p w:rsidR="00033290" w:rsidRDefault="00033290" w:rsidP="00E46D41">
      <w:pPr>
        <w:spacing w:line="360" w:lineRule="auto"/>
        <w:jc w:val="both"/>
        <w:rPr>
          <w:rFonts w:ascii="Times New Roman" w:hAnsi="Times New Roman" w:cs="Times New Roman"/>
          <w:noProof/>
          <w:sz w:val="24"/>
          <w:szCs w:val="24"/>
          <w:lang w:val="es-EC" w:eastAsia="es-EC"/>
        </w:rPr>
      </w:pPr>
    </w:p>
    <w:p w:rsidR="00033290" w:rsidRDefault="00033290" w:rsidP="00E46D41">
      <w:pPr>
        <w:spacing w:line="360" w:lineRule="auto"/>
        <w:jc w:val="both"/>
        <w:rPr>
          <w:rFonts w:ascii="Times New Roman" w:hAnsi="Times New Roman" w:cs="Times New Roman"/>
          <w:noProof/>
          <w:sz w:val="24"/>
          <w:szCs w:val="24"/>
          <w:lang w:val="es-EC" w:eastAsia="es-EC"/>
        </w:rPr>
      </w:pPr>
    </w:p>
    <w:p w:rsidR="00033290" w:rsidRDefault="005E431C" w:rsidP="00E46D41">
      <w:pPr>
        <w:spacing w:line="360" w:lineRule="auto"/>
        <w:jc w:val="both"/>
        <w:rPr>
          <w:rFonts w:ascii="Times New Roman" w:hAnsi="Times New Roman" w:cs="Times New Roman"/>
          <w:noProof/>
          <w:sz w:val="24"/>
          <w:szCs w:val="24"/>
          <w:lang w:val="es-EC" w:eastAsia="es-EC"/>
        </w:rPr>
      </w:pPr>
      <w:r>
        <w:rPr>
          <w:rFonts w:ascii="Times New Roman" w:hAnsi="Times New Roman" w:cs="Times New Roman"/>
          <w:noProof/>
          <w:sz w:val="24"/>
          <w:szCs w:val="24"/>
          <w:lang w:val="es-EC" w:eastAsia="es-EC"/>
        </w:rPr>
        <w:lastRenderedPageBreak/>
        <w:drawing>
          <wp:anchor distT="0" distB="0" distL="114300" distR="114300" simplePos="0" relativeHeight="251649536" behindDoc="0" locked="0" layoutInCell="1" allowOverlap="1" wp14:anchorId="610FDE33" wp14:editId="38CC458F">
            <wp:simplePos x="0" y="0"/>
            <wp:positionH relativeFrom="column">
              <wp:posOffset>3645535</wp:posOffset>
            </wp:positionH>
            <wp:positionV relativeFrom="paragraph">
              <wp:posOffset>556895</wp:posOffset>
            </wp:positionV>
            <wp:extent cx="1781175" cy="1333500"/>
            <wp:effectExtent l="76200" t="76200" r="123825" b="11430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81175" cy="1333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033290" w:rsidRDefault="00033290" w:rsidP="00E46D41">
      <w:pPr>
        <w:spacing w:line="360" w:lineRule="auto"/>
        <w:jc w:val="both"/>
        <w:rPr>
          <w:rFonts w:ascii="Times New Roman" w:hAnsi="Times New Roman" w:cs="Times New Roman"/>
          <w:noProof/>
          <w:sz w:val="24"/>
          <w:szCs w:val="24"/>
          <w:lang w:val="es-EC" w:eastAsia="es-EC"/>
        </w:rPr>
      </w:pPr>
      <w:r>
        <w:rPr>
          <w:rFonts w:ascii="Times New Roman" w:hAnsi="Times New Roman" w:cs="Times New Roman"/>
          <w:noProof/>
          <w:sz w:val="24"/>
          <w:szCs w:val="24"/>
          <w:lang w:val="es-EC" w:eastAsia="es-EC"/>
        </w:rPr>
        <w:drawing>
          <wp:anchor distT="0" distB="0" distL="114300" distR="114300" simplePos="0" relativeHeight="251642368" behindDoc="0" locked="0" layoutInCell="1" allowOverlap="1" wp14:anchorId="091CAA37" wp14:editId="2BBABCAD">
            <wp:simplePos x="0" y="0"/>
            <wp:positionH relativeFrom="column">
              <wp:posOffset>894080</wp:posOffset>
            </wp:positionH>
            <wp:positionV relativeFrom="paragraph">
              <wp:posOffset>165735</wp:posOffset>
            </wp:positionV>
            <wp:extent cx="1757680" cy="1330325"/>
            <wp:effectExtent l="76200" t="76200" r="128270" b="136525"/>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57680" cy="1330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0873BA" w:rsidRPr="00234779" w:rsidRDefault="000873BA" w:rsidP="00E46D41">
      <w:pPr>
        <w:spacing w:line="360" w:lineRule="auto"/>
        <w:jc w:val="both"/>
        <w:rPr>
          <w:rFonts w:ascii="Times New Roman" w:hAnsi="Times New Roman" w:cs="Times New Roman"/>
          <w:sz w:val="24"/>
          <w:szCs w:val="24"/>
          <w:lang w:val="es-EC"/>
        </w:rPr>
      </w:pPr>
    </w:p>
    <w:p w:rsidR="007D391C" w:rsidRDefault="007D391C" w:rsidP="00271091">
      <w:pPr>
        <w:spacing w:line="360" w:lineRule="auto"/>
        <w:jc w:val="both"/>
        <w:rPr>
          <w:rFonts w:ascii="Times New Roman" w:hAnsi="Times New Roman" w:cs="Times New Roman"/>
          <w:sz w:val="24"/>
          <w:szCs w:val="24"/>
          <w:lang w:val="es-EC"/>
        </w:rPr>
      </w:pPr>
    </w:p>
    <w:p w:rsidR="00E46D41" w:rsidRPr="00234779" w:rsidRDefault="00E46D41" w:rsidP="00271091">
      <w:pPr>
        <w:spacing w:line="360" w:lineRule="auto"/>
        <w:jc w:val="both"/>
        <w:rPr>
          <w:rFonts w:ascii="Times New Roman" w:hAnsi="Times New Roman" w:cs="Times New Roman"/>
          <w:sz w:val="24"/>
          <w:szCs w:val="24"/>
          <w:lang w:val="es-EC"/>
        </w:rPr>
      </w:pPr>
    </w:p>
    <w:p w:rsidR="000873BA" w:rsidRPr="00234779" w:rsidRDefault="003536C8" w:rsidP="00271091">
      <w:pPr>
        <w:spacing w:line="360" w:lineRule="auto"/>
        <w:jc w:val="both"/>
        <w:rPr>
          <w:rFonts w:ascii="Times New Roman" w:hAnsi="Times New Roman" w:cs="Times New Roman"/>
          <w:sz w:val="24"/>
          <w:szCs w:val="24"/>
          <w:lang w:val="es-EC"/>
        </w:rPr>
      </w:pPr>
      <w:r>
        <w:rPr>
          <w:noProof/>
          <w:lang w:val="es-EC" w:eastAsia="es-EC"/>
        </w:rPr>
        <mc:AlternateContent>
          <mc:Choice Requires="wps">
            <w:drawing>
              <wp:anchor distT="0" distB="0" distL="114300" distR="114300" simplePos="0" relativeHeight="251677184" behindDoc="0" locked="0" layoutInCell="1" allowOverlap="1">
                <wp:simplePos x="0" y="0"/>
                <wp:positionH relativeFrom="column">
                  <wp:posOffset>890270</wp:posOffset>
                </wp:positionH>
                <wp:positionV relativeFrom="paragraph">
                  <wp:posOffset>55245</wp:posOffset>
                </wp:positionV>
                <wp:extent cx="1757680" cy="608965"/>
                <wp:effectExtent l="0" t="0" r="0" b="635"/>
                <wp:wrapSquare wrapText="bothSides"/>
                <wp:docPr id="43" name="29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7680" cy="608965"/>
                        </a:xfrm>
                        <a:prstGeom prst="rect">
                          <a:avLst/>
                        </a:prstGeom>
                        <a:solidFill>
                          <a:prstClr val="white"/>
                        </a:solidFill>
                        <a:ln>
                          <a:noFill/>
                        </a:ln>
                        <a:effectLst/>
                      </wps:spPr>
                      <wps:txbx>
                        <w:txbxContent>
                          <w:p w:rsidR="009360DF" w:rsidRPr="00234779" w:rsidRDefault="009360DF" w:rsidP="000873BA">
                            <w:pPr>
                              <w:pStyle w:val="Epgrafe"/>
                              <w:jc w:val="both"/>
                              <w:rPr>
                                <w:rFonts w:ascii="Arial" w:hAnsi="Arial" w:cs="Arial"/>
                                <w:noProof/>
                                <w:color w:val="auto"/>
                                <w:sz w:val="32"/>
                                <w:szCs w:val="24"/>
                                <w:lang w:val="es-EC"/>
                              </w:rPr>
                            </w:pPr>
                            <w:r w:rsidRPr="00234779">
                              <w:rPr>
                                <w:rFonts w:ascii="Arial" w:hAnsi="Arial" w:cs="Arial"/>
                                <w:color w:val="auto"/>
                                <w:sz w:val="22"/>
                                <w:lang w:val="es-EC"/>
                              </w:rPr>
                              <w:t>Fig.</w:t>
                            </w:r>
                            <w:r w:rsidRPr="00E46D41">
                              <w:rPr>
                                <w:rFonts w:ascii="Arial" w:hAnsi="Arial" w:cs="Arial"/>
                                <w:color w:val="auto"/>
                                <w:sz w:val="22"/>
                                <w:lang w:val="es-EC"/>
                              </w:rPr>
                              <w:t xml:space="preserve"> </w:t>
                            </w:r>
                            <w:r>
                              <w:rPr>
                                <w:rFonts w:ascii="Arial" w:hAnsi="Arial" w:cs="Arial"/>
                                <w:color w:val="auto"/>
                                <w:sz w:val="22"/>
                                <w:lang w:val="es-EC"/>
                              </w:rPr>
                              <w:t>22</w:t>
                            </w:r>
                            <w:r w:rsidRPr="00234779">
                              <w:rPr>
                                <w:rFonts w:ascii="Arial" w:hAnsi="Arial" w:cs="Arial"/>
                                <w:color w:val="auto"/>
                                <w:sz w:val="22"/>
                                <w:lang w:val="es-EC"/>
                              </w:rPr>
                              <w:t>. Orificio de entrada del canal antes de la utilización de S1 y SX.</w:t>
                            </w:r>
                            <w:r>
                              <w:rPr>
                                <w:rFonts w:ascii="Arial" w:hAnsi="Arial" w:cs="Arial"/>
                                <w:color w:val="auto"/>
                                <w:sz w:val="22"/>
                                <w:lang w:val="es-EC"/>
                              </w:rPr>
                              <w:t xml:space="preserve"> </w:t>
                            </w:r>
                            <w:r w:rsidRPr="00E46D41">
                              <w:rPr>
                                <w:rFonts w:ascii="Arial" w:hAnsi="Arial" w:cs="Arial"/>
                                <w:color w:val="auto"/>
                                <w:sz w:val="24"/>
                                <w:szCs w:val="24"/>
                                <w:lang w:val="es-EC"/>
                              </w:rPr>
                              <w:t>(</w:t>
                            </w:r>
                            <w:proofErr w:type="spellStart"/>
                            <w:r w:rsidRPr="00E46D41">
                              <w:rPr>
                                <w:rFonts w:ascii="Arial" w:hAnsi="Arial" w:cs="Arial"/>
                                <w:color w:val="auto"/>
                                <w:sz w:val="24"/>
                                <w:szCs w:val="24"/>
                                <w:lang w:val="es-EC"/>
                              </w:rPr>
                              <w:t>Tseng</w:t>
                            </w:r>
                            <w:proofErr w:type="spellEnd"/>
                            <w:r w:rsidRPr="00E46D41">
                              <w:rPr>
                                <w:rFonts w:ascii="Arial" w:hAnsi="Arial" w:cs="Arial"/>
                                <w:color w:val="auto"/>
                                <w:sz w:val="24"/>
                                <w:szCs w:val="24"/>
                                <w:lang w:val="es-EC"/>
                              </w:rPr>
                              <w:t>, P, 2006).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29 Cuadro de texto" o:spid="_x0000_s1032" type="#_x0000_t202" style="position:absolute;left:0;text-align:left;margin-left:70.1pt;margin-top:4.35pt;width:138.4pt;height:47.9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" stroked="f">
                <v:path arrowok="t"/>
                <v:textbox style="mso-fit-shape-to-text:t" inset="0,0,0,0">
                  <w:txbxContent>
                    <w:p w:rsidR="009360DF" w:rsidRPr="00234779" w:rsidRDefault="009360DF" w:rsidP="000873BA">
                      <w:pPr>
                        <w:pStyle w:val="Descripcin"/>
                        <w:jc w:val="both"/>
                        <w:rPr>
                          <w:rFonts w:ascii="Arial" w:hAnsi="Arial" w:cs="Arial"/>
                          <w:noProof/>
                          <w:color w:val="auto"/>
                          <w:sz w:val="32"/>
                          <w:szCs w:val="24"/>
                          <w:lang w:val="es-EC"/>
                        </w:rPr>
                      </w:pPr>
                      <w:r w:rsidRPr="00234779">
                        <w:rPr>
                          <w:rFonts w:ascii="Arial" w:hAnsi="Arial" w:cs="Arial"/>
                          <w:color w:val="auto"/>
                          <w:sz w:val="22"/>
                          <w:lang w:val="es-EC"/>
                        </w:rPr>
                        <w:t>Fig.</w:t>
                      </w:r>
                      <w:r w:rsidRPr="00E46D41">
                        <w:rPr>
                          <w:rFonts w:ascii="Arial" w:hAnsi="Arial" w:cs="Arial"/>
                          <w:color w:val="auto"/>
                          <w:sz w:val="22"/>
                          <w:lang w:val="es-EC"/>
                        </w:rPr>
                        <w:t xml:space="preserve"> </w:t>
                      </w:r>
                      <w:r>
                        <w:rPr>
                          <w:rFonts w:ascii="Arial" w:hAnsi="Arial" w:cs="Arial"/>
                          <w:color w:val="auto"/>
                          <w:sz w:val="22"/>
                          <w:lang w:val="es-EC"/>
                        </w:rPr>
                        <w:t>22</w:t>
                      </w:r>
                      <w:r w:rsidRPr="00234779">
                        <w:rPr>
                          <w:rFonts w:ascii="Arial" w:hAnsi="Arial" w:cs="Arial"/>
                          <w:color w:val="auto"/>
                          <w:sz w:val="22"/>
                          <w:lang w:val="es-EC"/>
                        </w:rPr>
                        <w:t>. Orificio de entrada del canal antes de la utilización de S1 y SX.</w:t>
                      </w:r>
                      <w:r>
                        <w:rPr>
                          <w:rFonts w:ascii="Arial" w:hAnsi="Arial" w:cs="Arial"/>
                          <w:color w:val="auto"/>
                          <w:sz w:val="22"/>
                          <w:lang w:val="es-EC"/>
                        </w:rPr>
                        <w:t xml:space="preserve"> </w:t>
                      </w:r>
                      <w:r w:rsidRPr="00E46D41">
                        <w:rPr>
                          <w:rFonts w:ascii="Arial" w:hAnsi="Arial" w:cs="Arial"/>
                          <w:color w:val="auto"/>
                          <w:sz w:val="24"/>
                          <w:szCs w:val="24"/>
                          <w:lang w:val="es-EC"/>
                        </w:rPr>
                        <w:t>(</w:t>
                      </w:r>
                      <w:proofErr w:type="spellStart"/>
                      <w:r w:rsidRPr="00E46D41">
                        <w:rPr>
                          <w:rFonts w:ascii="Arial" w:hAnsi="Arial" w:cs="Arial"/>
                          <w:color w:val="auto"/>
                          <w:sz w:val="24"/>
                          <w:szCs w:val="24"/>
                          <w:lang w:val="es-EC"/>
                        </w:rPr>
                        <w:t>Tseng</w:t>
                      </w:r>
                      <w:proofErr w:type="spellEnd"/>
                      <w:r w:rsidRPr="00E46D41">
                        <w:rPr>
                          <w:rFonts w:ascii="Arial" w:hAnsi="Arial" w:cs="Arial"/>
                          <w:color w:val="auto"/>
                          <w:sz w:val="24"/>
                          <w:szCs w:val="24"/>
                          <w:lang w:val="es-EC"/>
                        </w:rPr>
                        <w:t>, P, 2006).</w:t>
                      </w:r>
                    </w:p>
                  </w:txbxContent>
                </v:textbox>
                <w10:wrap type="square"/>
              </v:shape>
            </w:pict>
          </mc:Fallback>
        </mc:AlternateContent>
      </w:r>
      <w:r>
        <w:rPr>
          <w:noProof/>
          <w:lang w:val="es-EC" w:eastAsia="es-EC"/>
        </w:rPr>
        <mc:AlternateContent>
          <mc:Choice Requires="wps">
            <w:drawing>
              <wp:anchor distT="0" distB="0" distL="114300" distR="114300" simplePos="0" relativeHeight="251682304" behindDoc="0" locked="0" layoutInCell="1" allowOverlap="1">
                <wp:simplePos x="0" y="0"/>
                <wp:positionH relativeFrom="column">
                  <wp:posOffset>3750945</wp:posOffset>
                </wp:positionH>
                <wp:positionV relativeFrom="paragraph">
                  <wp:posOffset>55245</wp:posOffset>
                </wp:positionV>
                <wp:extent cx="1757680" cy="608965"/>
                <wp:effectExtent l="0" t="0" r="0" b="635"/>
                <wp:wrapSquare wrapText="bothSides"/>
                <wp:docPr id="25" name="30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7680" cy="608965"/>
                        </a:xfrm>
                        <a:prstGeom prst="rect">
                          <a:avLst/>
                        </a:prstGeom>
                        <a:solidFill>
                          <a:prstClr val="white"/>
                        </a:solidFill>
                        <a:ln>
                          <a:noFill/>
                        </a:ln>
                        <a:effectLst/>
                      </wps:spPr>
                      <wps:txbx>
                        <w:txbxContent>
                          <w:p w:rsidR="009360DF" w:rsidRPr="00E46D41" w:rsidRDefault="009360DF" w:rsidP="000873BA">
                            <w:pPr>
                              <w:pStyle w:val="Epgrafe"/>
                              <w:jc w:val="both"/>
                              <w:rPr>
                                <w:rFonts w:ascii="Arial" w:hAnsi="Arial" w:cs="Arial"/>
                                <w:noProof/>
                                <w:color w:val="auto"/>
                                <w:sz w:val="32"/>
                                <w:szCs w:val="24"/>
                                <w:lang w:val="es-EC"/>
                              </w:rPr>
                            </w:pPr>
                            <w:r w:rsidRPr="00E46D41">
                              <w:rPr>
                                <w:rFonts w:ascii="Arial" w:hAnsi="Arial" w:cs="Arial"/>
                                <w:color w:val="auto"/>
                                <w:sz w:val="22"/>
                                <w:lang w:val="es-EC"/>
                              </w:rPr>
                              <w:t xml:space="preserve">Fig. 23. Orificio de entrada del canal después de la utilización de S1 y SX. </w:t>
                            </w:r>
                            <w:r w:rsidRPr="00E46D41">
                              <w:rPr>
                                <w:rFonts w:ascii="Arial" w:hAnsi="Arial" w:cs="Arial"/>
                                <w:color w:val="auto"/>
                                <w:sz w:val="24"/>
                                <w:szCs w:val="24"/>
                                <w:lang w:val="es-EC"/>
                              </w:rPr>
                              <w:t>(</w:t>
                            </w:r>
                            <w:proofErr w:type="spellStart"/>
                            <w:r w:rsidRPr="00E46D41">
                              <w:rPr>
                                <w:rFonts w:ascii="Arial" w:hAnsi="Arial" w:cs="Arial"/>
                                <w:color w:val="auto"/>
                                <w:sz w:val="24"/>
                                <w:szCs w:val="24"/>
                                <w:lang w:val="es-EC"/>
                              </w:rPr>
                              <w:t>Tseng</w:t>
                            </w:r>
                            <w:proofErr w:type="spellEnd"/>
                            <w:r w:rsidRPr="00E46D41">
                              <w:rPr>
                                <w:rFonts w:ascii="Arial" w:hAnsi="Arial" w:cs="Arial"/>
                                <w:color w:val="auto"/>
                                <w:sz w:val="24"/>
                                <w:szCs w:val="24"/>
                                <w:lang w:val="es-EC"/>
                              </w:rPr>
                              <w:t>, P, 2006).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30 Cuadro de texto" o:spid="_x0000_s1033" type="#_x0000_t202" style="position:absolute;left:0;text-align:left;margin-left:295.35pt;margin-top:4.35pt;width:138.4pt;height:47.9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" stroked="f">
                <v:path arrowok="t"/>
                <v:textbox style="mso-fit-shape-to-text:t" inset="0,0,0,0">
                  <w:txbxContent>
                    <w:p w:rsidR="009360DF" w:rsidRPr="00E46D41" w:rsidRDefault="009360DF" w:rsidP="000873BA">
                      <w:pPr>
                        <w:pStyle w:val="Descripcin"/>
                        <w:jc w:val="both"/>
                        <w:rPr>
                          <w:rFonts w:ascii="Arial" w:hAnsi="Arial" w:cs="Arial"/>
                          <w:noProof/>
                          <w:color w:val="auto"/>
                          <w:sz w:val="32"/>
                          <w:szCs w:val="24"/>
                          <w:lang w:val="es-EC"/>
                        </w:rPr>
                      </w:pPr>
                      <w:r w:rsidRPr="00E46D41">
                        <w:rPr>
                          <w:rFonts w:ascii="Arial" w:hAnsi="Arial" w:cs="Arial"/>
                          <w:color w:val="auto"/>
                          <w:sz w:val="22"/>
                          <w:lang w:val="es-EC"/>
                        </w:rPr>
                        <w:t xml:space="preserve">Fig. 23. Orificio de entrada del canal después de la utilización de S1 y SX. </w:t>
                      </w:r>
                      <w:r w:rsidRPr="00E46D41">
                        <w:rPr>
                          <w:rFonts w:ascii="Arial" w:hAnsi="Arial" w:cs="Arial"/>
                          <w:color w:val="auto"/>
                          <w:sz w:val="24"/>
                          <w:szCs w:val="24"/>
                          <w:lang w:val="es-EC"/>
                        </w:rPr>
                        <w:t>(</w:t>
                      </w:r>
                      <w:proofErr w:type="spellStart"/>
                      <w:r w:rsidRPr="00E46D41">
                        <w:rPr>
                          <w:rFonts w:ascii="Arial" w:hAnsi="Arial" w:cs="Arial"/>
                          <w:color w:val="auto"/>
                          <w:sz w:val="24"/>
                          <w:szCs w:val="24"/>
                          <w:lang w:val="es-EC"/>
                        </w:rPr>
                        <w:t>Tseng</w:t>
                      </w:r>
                      <w:proofErr w:type="spellEnd"/>
                      <w:r w:rsidRPr="00E46D41">
                        <w:rPr>
                          <w:rFonts w:ascii="Arial" w:hAnsi="Arial" w:cs="Arial"/>
                          <w:color w:val="auto"/>
                          <w:sz w:val="24"/>
                          <w:szCs w:val="24"/>
                          <w:lang w:val="es-EC"/>
                        </w:rPr>
                        <w:t>, P, 2006).</w:t>
                      </w:r>
                    </w:p>
                  </w:txbxContent>
                </v:textbox>
                <w10:wrap type="square"/>
              </v:shape>
            </w:pict>
          </mc:Fallback>
        </mc:AlternateContent>
      </w:r>
    </w:p>
    <w:p w:rsidR="007D391C" w:rsidRPr="00234779" w:rsidRDefault="007D391C" w:rsidP="00271091">
      <w:pPr>
        <w:spacing w:line="360" w:lineRule="auto"/>
        <w:ind w:left="284" w:firstLine="424"/>
        <w:jc w:val="both"/>
        <w:rPr>
          <w:rFonts w:ascii="Times New Roman" w:hAnsi="Times New Roman" w:cs="Times New Roman"/>
          <w:sz w:val="24"/>
          <w:szCs w:val="24"/>
          <w:lang w:val="es-EC"/>
        </w:rPr>
      </w:pPr>
    </w:p>
    <w:p w:rsidR="007D391C" w:rsidRPr="00234779" w:rsidRDefault="007D391C" w:rsidP="00271091">
      <w:pPr>
        <w:spacing w:line="360" w:lineRule="auto"/>
        <w:ind w:left="284" w:firstLine="424"/>
        <w:jc w:val="both"/>
        <w:rPr>
          <w:rFonts w:ascii="Times New Roman" w:hAnsi="Times New Roman" w:cs="Times New Roman"/>
          <w:sz w:val="24"/>
          <w:szCs w:val="24"/>
          <w:lang w:val="es-EC"/>
        </w:rPr>
      </w:pPr>
    </w:p>
    <w:p w:rsidR="000873BA" w:rsidRPr="00234779" w:rsidRDefault="000873BA" w:rsidP="00271091">
      <w:pPr>
        <w:spacing w:line="360" w:lineRule="auto"/>
        <w:ind w:left="284" w:firstLine="424"/>
        <w:jc w:val="both"/>
        <w:rPr>
          <w:rFonts w:ascii="Arial" w:hAnsi="Arial" w:cs="Arial"/>
          <w:sz w:val="24"/>
          <w:szCs w:val="24"/>
          <w:vertAlign w:val="subscript"/>
          <w:lang w:val="es-EC"/>
        </w:rPr>
      </w:pPr>
      <w:r w:rsidRPr="00234779">
        <w:rPr>
          <w:rFonts w:ascii="Arial" w:hAnsi="Arial" w:cs="Arial"/>
          <w:sz w:val="24"/>
          <w:szCs w:val="24"/>
          <w:lang w:val="es-EC"/>
        </w:rPr>
        <w:t xml:space="preserve">Llevar la lima apicalmente hasta que se adapte a las paredes del canal radicular.  Girar la lima en sentido horario en 3 o 4 vueltas completas o hasta que la lima trabe. Girar en sentido anti horario para destrabar la lima y girar en sentido horario nuevamente para cortar en aquel nivel, remueva la lima, limpiar la parte activa y </w:t>
      </w:r>
      <w:proofErr w:type="spellStart"/>
      <w:r w:rsidRPr="00234779">
        <w:rPr>
          <w:rFonts w:ascii="Arial" w:hAnsi="Arial" w:cs="Arial"/>
          <w:sz w:val="24"/>
          <w:szCs w:val="24"/>
          <w:lang w:val="es-EC"/>
        </w:rPr>
        <w:t>repitir</w:t>
      </w:r>
      <w:proofErr w:type="spellEnd"/>
      <w:r w:rsidRPr="00234779">
        <w:rPr>
          <w:rFonts w:ascii="Arial" w:hAnsi="Arial" w:cs="Arial"/>
          <w:sz w:val="24"/>
          <w:szCs w:val="24"/>
          <w:lang w:val="es-EC"/>
        </w:rPr>
        <w:t xml:space="preserve"> hasta que la longitud de trabajo sea alcanzada. </w:t>
      </w:r>
    </w:p>
    <w:p w:rsidR="000873BA" w:rsidRPr="00234779" w:rsidRDefault="000873BA" w:rsidP="007D391C">
      <w:pPr>
        <w:spacing w:line="360" w:lineRule="auto"/>
        <w:ind w:left="284"/>
        <w:jc w:val="both"/>
        <w:rPr>
          <w:rFonts w:ascii="Arial" w:hAnsi="Arial" w:cs="Arial"/>
          <w:sz w:val="24"/>
          <w:szCs w:val="24"/>
          <w:lang w:val="es-EC"/>
        </w:rPr>
      </w:pPr>
      <w:r w:rsidRPr="00234779">
        <w:rPr>
          <w:rFonts w:ascii="Arial" w:hAnsi="Arial" w:cs="Arial"/>
          <w:sz w:val="24"/>
          <w:szCs w:val="24"/>
          <w:lang w:val="es-EC"/>
        </w:rPr>
        <w:t xml:space="preserve">c. Determinación de la longitud de trabajo. Los canales son entonces preparados en la longitud de trabajo con pequeñas limas K de acero inoxidable hasta la medida 15 y la longitud de trabajo es obtenida utilizando localizadores de </w:t>
      </w:r>
      <w:proofErr w:type="spellStart"/>
      <w:r w:rsidRPr="00234779">
        <w:rPr>
          <w:rFonts w:ascii="Arial" w:hAnsi="Arial" w:cs="Arial"/>
          <w:sz w:val="24"/>
          <w:szCs w:val="24"/>
          <w:lang w:val="es-EC"/>
        </w:rPr>
        <w:t>apices</w:t>
      </w:r>
      <w:proofErr w:type="spellEnd"/>
      <w:r w:rsidRPr="00234779">
        <w:rPr>
          <w:rFonts w:ascii="Arial" w:hAnsi="Arial" w:cs="Arial"/>
          <w:sz w:val="24"/>
          <w:szCs w:val="24"/>
          <w:lang w:val="es-EC"/>
        </w:rPr>
        <w:t xml:space="preserve"> electrónicos o </w:t>
      </w:r>
      <w:proofErr w:type="spellStart"/>
      <w:r w:rsidRPr="00234779">
        <w:rPr>
          <w:rFonts w:ascii="Arial" w:hAnsi="Arial" w:cs="Arial"/>
          <w:sz w:val="24"/>
          <w:szCs w:val="24"/>
          <w:lang w:val="es-EC"/>
        </w:rPr>
        <w:t>atraves</w:t>
      </w:r>
      <w:proofErr w:type="spellEnd"/>
      <w:r w:rsidRPr="00234779">
        <w:rPr>
          <w:rFonts w:ascii="Arial" w:hAnsi="Arial" w:cs="Arial"/>
          <w:sz w:val="24"/>
          <w:szCs w:val="24"/>
          <w:lang w:val="es-EC"/>
        </w:rPr>
        <w:t xml:space="preserve"> de la</w:t>
      </w:r>
      <w:r w:rsidR="00E46D41">
        <w:rPr>
          <w:rFonts w:ascii="Arial" w:hAnsi="Arial" w:cs="Arial"/>
          <w:sz w:val="24"/>
          <w:szCs w:val="24"/>
          <w:lang w:val="es-EC"/>
        </w:rPr>
        <w:t xml:space="preserve"> placa </w:t>
      </w:r>
      <w:proofErr w:type="spellStart"/>
      <w:r w:rsidR="00E46D41">
        <w:rPr>
          <w:rFonts w:ascii="Arial" w:hAnsi="Arial" w:cs="Arial"/>
          <w:sz w:val="24"/>
          <w:szCs w:val="24"/>
          <w:lang w:val="es-EC"/>
        </w:rPr>
        <w:t>radiografica</w:t>
      </w:r>
      <w:proofErr w:type="spellEnd"/>
      <w:r w:rsidR="00E46D41">
        <w:rPr>
          <w:rFonts w:ascii="Arial" w:hAnsi="Arial" w:cs="Arial"/>
          <w:sz w:val="24"/>
          <w:szCs w:val="24"/>
          <w:lang w:val="es-EC"/>
        </w:rPr>
        <w:t xml:space="preserve"> (Fig. 24</w:t>
      </w:r>
      <w:r w:rsidR="0089162A" w:rsidRPr="00234779">
        <w:rPr>
          <w:rFonts w:ascii="Arial" w:hAnsi="Arial" w:cs="Arial"/>
          <w:sz w:val="24"/>
          <w:szCs w:val="24"/>
          <w:lang w:val="es-EC"/>
        </w:rPr>
        <w:t>).</w:t>
      </w:r>
      <w:r w:rsidR="00E46D41">
        <w:rPr>
          <w:rFonts w:ascii="Arial" w:hAnsi="Arial" w:cs="Arial"/>
          <w:sz w:val="24"/>
          <w:szCs w:val="24"/>
          <w:lang w:val="es-EC"/>
        </w:rPr>
        <w:t xml:space="preserve"> </w:t>
      </w:r>
      <w:r w:rsidR="00E46D41" w:rsidRPr="00234779">
        <w:rPr>
          <w:rFonts w:ascii="Arial" w:hAnsi="Arial" w:cs="Arial"/>
          <w:sz w:val="24"/>
          <w:szCs w:val="24"/>
          <w:lang w:val="es-EC"/>
        </w:rPr>
        <w:t>(</w:t>
      </w:r>
      <w:proofErr w:type="spellStart"/>
      <w:r w:rsidR="00E46D41" w:rsidRPr="00234779">
        <w:rPr>
          <w:rFonts w:ascii="Arial" w:hAnsi="Arial" w:cs="Arial"/>
          <w:sz w:val="24"/>
          <w:szCs w:val="24"/>
          <w:lang w:val="es-EC"/>
        </w:rPr>
        <w:t>Tseng</w:t>
      </w:r>
      <w:proofErr w:type="spellEnd"/>
      <w:r w:rsidR="00E46D41" w:rsidRPr="00234779">
        <w:rPr>
          <w:rFonts w:ascii="Arial" w:hAnsi="Arial" w:cs="Arial"/>
          <w:sz w:val="24"/>
          <w:szCs w:val="24"/>
          <w:lang w:val="es-EC"/>
        </w:rPr>
        <w:t>, P, 2006).</w:t>
      </w:r>
      <w:r w:rsidR="0089162A" w:rsidRPr="00234779">
        <w:rPr>
          <w:rFonts w:ascii="Arial" w:hAnsi="Arial" w:cs="Arial"/>
          <w:sz w:val="24"/>
          <w:szCs w:val="24"/>
          <w:lang w:val="es-EC"/>
        </w:rPr>
        <w:t xml:space="preserve"> </w:t>
      </w:r>
    </w:p>
    <w:p w:rsidR="000873BA" w:rsidRDefault="000873BA" w:rsidP="00271091">
      <w:pPr>
        <w:spacing w:line="360" w:lineRule="auto"/>
        <w:ind w:left="284" w:firstLine="848"/>
        <w:jc w:val="center"/>
        <w:rPr>
          <w:rFonts w:ascii="Times New Roman" w:hAnsi="Times New Roman" w:cs="Times New Roman"/>
          <w:noProof/>
          <w:sz w:val="24"/>
          <w:szCs w:val="24"/>
        </w:rPr>
      </w:pPr>
      <w:r>
        <w:rPr>
          <w:rFonts w:ascii="Times New Roman" w:hAnsi="Times New Roman" w:cs="Times New Roman"/>
          <w:noProof/>
          <w:sz w:val="24"/>
          <w:szCs w:val="24"/>
          <w:lang w:val="es-EC" w:eastAsia="es-EC"/>
        </w:rPr>
        <w:drawing>
          <wp:inline distT="0" distB="0" distL="0" distR="0">
            <wp:extent cx="1781175" cy="1358900"/>
            <wp:effectExtent l="76200" t="76200" r="142875" b="12700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81175" cy="1358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46D41" w:rsidRPr="00E46D41" w:rsidRDefault="000873BA" w:rsidP="00E46D41">
      <w:pPr>
        <w:spacing w:line="360" w:lineRule="auto"/>
        <w:ind w:left="284" w:firstLine="2551"/>
        <w:jc w:val="center"/>
        <w:rPr>
          <w:rFonts w:ascii="Arial" w:hAnsi="Arial" w:cs="Arial"/>
          <w:b/>
          <w:szCs w:val="18"/>
          <w:lang w:val="es-EC"/>
        </w:rPr>
      </w:pPr>
      <w:r w:rsidRPr="00E46D41">
        <w:rPr>
          <w:rFonts w:ascii="Arial" w:hAnsi="Arial" w:cs="Arial"/>
          <w:b/>
          <w:szCs w:val="18"/>
          <w:lang w:val="es-EC"/>
        </w:rPr>
        <w:t xml:space="preserve">Fig. </w:t>
      </w:r>
      <w:r w:rsidR="00E46D41" w:rsidRPr="00E46D41">
        <w:rPr>
          <w:rFonts w:ascii="Arial" w:hAnsi="Arial" w:cs="Arial"/>
          <w:b/>
          <w:szCs w:val="18"/>
          <w:lang w:val="es-EC"/>
        </w:rPr>
        <w:t>24</w:t>
      </w:r>
      <w:r w:rsidRPr="00E46D41">
        <w:rPr>
          <w:rFonts w:ascii="Arial" w:hAnsi="Arial" w:cs="Arial"/>
          <w:b/>
          <w:szCs w:val="18"/>
          <w:lang w:val="es-EC"/>
        </w:rPr>
        <w:t>. Determinación de la longitud de trabajo</w:t>
      </w:r>
      <w:r w:rsidR="00E46D41" w:rsidRPr="00E46D41">
        <w:rPr>
          <w:rFonts w:ascii="Arial" w:hAnsi="Arial" w:cs="Arial"/>
          <w:b/>
          <w:szCs w:val="18"/>
          <w:lang w:val="es-EC"/>
        </w:rPr>
        <w:t xml:space="preserve">. </w:t>
      </w:r>
    </w:p>
    <w:p w:rsidR="000873BA" w:rsidRPr="00E46D41" w:rsidRDefault="00E46D41" w:rsidP="00E46D41">
      <w:pPr>
        <w:spacing w:line="360" w:lineRule="auto"/>
        <w:ind w:left="284" w:firstLine="2551"/>
        <w:jc w:val="center"/>
        <w:rPr>
          <w:rFonts w:ascii="Arial" w:hAnsi="Arial" w:cs="Arial"/>
          <w:b/>
          <w:szCs w:val="18"/>
          <w:lang w:val="es-EC"/>
        </w:rPr>
      </w:pPr>
      <w:r w:rsidRPr="00E46D41">
        <w:rPr>
          <w:rFonts w:ascii="Arial" w:hAnsi="Arial" w:cs="Arial"/>
          <w:b/>
          <w:sz w:val="24"/>
          <w:szCs w:val="24"/>
          <w:lang w:val="es-EC"/>
        </w:rPr>
        <w:t>(</w:t>
      </w:r>
      <w:proofErr w:type="spellStart"/>
      <w:r w:rsidRPr="00E46D41">
        <w:rPr>
          <w:rFonts w:ascii="Arial" w:hAnsi="Arial" w:cs="Arial"/>
          <w:b/>
          <w:sz w:val="24"/>
          <w:szCs w:val="24"/>
          <w:lang w:val="es-EC"/>
        </w:rPr>
        <w:t>Tseng</w:t>
      </w:r>
      <w:proofErr w:type="spellEnd"/>
      <w:r w:rsidRPr="00E46D41">
        <w:rPr>
          <w:rFonts w:ascii="Arial" w:hAnsi="Arial" w:cs="Arial"/>
          <w:b/>
          <w:sz w:val="24"/>
          <w:szCs w:val="24"/>
          <w:lang w:val="es-EC"/>
        </w:rPr>
        <w:t>, P, 2006).</w:t>
      </w:r>
    </w:p>
    <w:p w:rsidR="000873BA" w:rsidRPr="00234779" w:rsidRDefault="000873BA" w:rsidP="00271091">
      <w:pPr>
        <w:spacing w:line="360" w:lineRule="auto"/>
        <w:ind w:left="284" w:firstLine="2551"/>
        <w:jc w:val="both"/>
        <w:rPr>
          <w:rFonts w:ascii="Times New Roman" w:hAnsi="Times New Roman" w:cs="Times New Roman"/>
          <w:sz w:val="24"/>
          <w:szCs w:val="24"/>
          <w:lang w:val="es-EC"/>
        </w:rPr>
      </w:pPr>
    </w:p>
    <w:p w:rsidR="000873BA" w:rsidRPr="00234779" w:rsidRDefault="000873BA" w:rsidP="007D391C">
      <w:pPr>
        <w:spacing w:line="360" w:lineRule="auto"/>
        <w:ind w:left="284"/>
        <w:jc w:val="both"/>
        <w:rPr>
          <w:rFonts w:ascii="Arial" w:hAnsi="Arial" w:cs="Arial"/>
          <w:sz w:val="24"/>
          <w:szCs w:val="24"/>
          <w:vertAlign w:val="subscript"/>
          <w:lang w:val="es-EC"/>
        </w:rPr>
      </w:pPr>
      <w:r w:rsidRPr="00234779">
        <w:rPr>
          <w:rFonts w:ascii="Arial" w:hAnsi="Arial" w:cs="Arial"/>
          <w:sz w:val="24"/>
          <w:szCs w:val="24"/>
          <w:lang w:val="es-EC"/>
        </w:rPr>
        <w:lastRenderedPageBreak/>
        <w:t xml:space="preserve">d. Preparación del tercio coronario y del tercio medio. Las limas de conformación </w:t>
      </w:r>
      <w:proofErr w:type="spellStart"/>
      <w:r w:rsidRPr="00234779">
        <w:rPr>
          <w:rFonts w:ascii="Arial" w:hAnsi="Arial" w:cs="Arial"/>
          <w:sz w:val="24"/>
          <w:szCs w:val="24"/>
          <w:lang w:val="es-EC"/>
        </w:rPr>
        <w:t>Protaper</w:t>
      </w:r>
      <w:proofErr w:type="spellEnd"/>
      <w:r w:rsidRPr="00234779">
        <w:rPr>
          <w:rFonts w:ascii="Arial" w:hAnsi="Arial" w:cs="Arial"/>
          <w:sz w:val="24"/>
          <w:szCs w:val="24"/>
          <w:lang w:val="es-EC"/>
        </w:rPr>
        <w:t xml:space="preserve"> Manual S1 y S2 son entonces utilizadas con </w:t>
      </w:r>
      <w:r w:rsidR="008E33C3" w:rsidRPr="00234779">
        <w:rPr>
          <w:rFonts w:ascii="Arial" w:hAnsi="Arial" w:cs="Arial"/>
          <w:sz w:val="24"/>
          <w:szCs w:val="24"/>
          <w:lang w:val="es-EC"/>
        </w:rPr>
        <w:t>el mismo movimiento</w:t>
      </w:r>
      <w:r w:rsidRPr="00234779">
        <w:rPr>
          <w:rFonts w:ascii="Arial" w:hAnsi="Arial" w:cs="Arial"/>
          <w:sz w:val="24"/>
          <w:szCs w:val="24"/>
          <w:lang w:val="es-EC"/>
        </w:rPr>
        <w:t xml:space="preserve"> de limado hasta la longitud de trabajo. Esto confiere al canal una “preparación profunda”, </w:t>
      </w:r>
      <w:proofErr w:type="spellStart"/>
      <w:r w:rsidRPr="00234779">
        <w:rPr>
          <w:rFonts w:ascii="Arial" w:hAnsi="Arial" w:cs="Arial"/>
          <w:sz w:val="24"/>
          <w:szCs w:val="24"/>
          <w:lang w:val="es-EC"/>
        </w:rPr>
        <w:t>caracteristica</w:t>
      </w:r>
      <w:proofErr w:type="spellEnd"/>
      <w:r w:rsidRPr="00234779">
        <w:rPr>
          <w:rFonts w:ascii="Arial" w:hAnsi="Arial" w:cs="Arial"/>
          <w:sz w:val="24"/>
          <w:szCs w:val="24"/>
          <w:lang w:val="es-EC"/>
        </w:rPr>
        <w:t xml:space="preserve"> necesaria para facilitar la preparación apical adicional y permitir la penetración </w:t>
      </w:r>
      <w:r w:rsidR="008E33C3" w:rsidRPr="00234779">
        <w:rPr>
          <w:rFonts w:ascii="Arial" w:hAnsi="Arial" w:cs="Arial"/>
          <w:sz w:val="24"/>
          <w:szCs w:val="24"/>
          <w:lang w:val="es-EC"/>
        </w:rPr>
        <w:t>más</w:t>
      </w:r>
      <w:r w:rsidRPr="00234779">
        <w:rPr>
          <w:rFonts w:ascii="Arial" w:hAnsi="Arial" w:cs="Arial"/>
          <w:sz w:val="24"/>
          <w:szCs w:val="24"/>
          <w:lang w:val="es-EC"/>
        </w:rPr>
        <w:t xml:space="preserve"> profunda de compactadores y condensadores durante la obturación. </w:t>
      </w:r>
    </w:p>
    <w:p w:rsidR="000873BA" w:rsidRPr="00234779" w:rsidRDefault="000873BA" w:rsidP="007D391C">
      <w:pPr>
        <w:spacing w:line="360" w:lineRule="auto"/>
        <w:ind w:left="284"/>
        <w:jc w:val="both"/>
        <w:rPr>
          <w:rFonts w:ascii="Arial" w:hAnsi="Arial" w:cs="Arial"/>
          <w:sz w:val="24"/>
          <w:szCs w:val="24"/>
          <w:vertAlign w:val="subscript"/>
          <w:lang w:val="es-EC"/>
        </w:rPr>
      </w:pPr>
      <w:r w:rsidRPr="00234779">
        <w:rPr>
          <w:rFonts w:ascii="Arial" w:hAnsi="Arial" w:cs="Arial"/>
          <w:sz w:val="24"/>
          <w:szCs w:val="24"/>
          <w:lang w:val="es-EC"/>
        </w:rPr>
        <w:t xml:space="preserve">e. Preparación apical. La </w:t>
      </w:r>
      <w:proofErr w:type="spellStart"/>
      <w:r w:rsidRPr="00234779">
        <w:rPr>
          <w:rFonts w:ascii="Arial" w:hAnsi="Arial" w:cs="Arial"/>
          <w:sz w:val="24"/>
          <w:szCs w:val="24"/>
          <w:lang w:val="es-EC"/>
        </w:rPr>
        <w:t>preaparación</w:t>
      </w:r>
      <w:proofErr w:type="spellEnd"/>
      <w:r w:rsidRPr="00234779">
        <w:rPr>
          <w:rFonts w:ascii="Arial" w:hAnsi="Arial" w:cs="Arial"/>
          <w:sz w:val="24"/>
          <w:szCs w:val="24"/>
          <w:lang w:val="es-EC"/>
        </w:rPr>
        <w:t xml:space="preserve"> apical se obtiene utilizando las limas </w:t>
      </w:r>
      <w:proofErr w:type="spellStart"/>
      <w:r w:rsidRPr="00234779">
        <w:rPr>
          <w:rFonts w:ascii="Arial" w:hAnsi="Arial" w:cs="Arial"/>
          <w:sz w:val="24"/>
          <w:szCs w:val="24"/>
          <w:lang w:val="es-EC"/>
        </w:rPr>
        <w:t>Finishing</w:t>
      </w:r>
      <w:proofErr w:type="spellEnd"/>
      <w:r w:rsidRPr="00234779">
        <w:rPr>
          <w:rFonts w:ascii="Arial" w:hAnsi="Arial" w:cs="Arial"/>
          <w:sz w:val="24"/>
          <w:szCs w:val="24"/>
          <w:lang w:val="es-EC"/>
        </w:rPr>
        <w:t xml:space="preserve"> de </w:t>
      </w:r>
      <w:proofErr w:type="spellStart"/>
      <w:r w:rsidRPr="00234779">
        <w:rPr>
          <w:rFonts w:ascii="Arial" w:hAnsi="Arial" w:cs="Arial"/>
          <w:sz w:val="24"/>
          <w:szCs w:val="24"/>
          <w:lang w:val="es-EC"/>
        </w:rPr>
        <w:t>ProTaper</w:t>
      </w:r>
      <w:proofErr w:type="spellEnd"/>
      <w:r w:rsidRPr="00234779">
        <w:rPr>
          <w:rFonts w:ascii="Arial" w:hAnsi="Arial" w:cs="Arial"/>
          <w:sz w:val="24"/>
          <w:szCs w:val="24"/>
          <w:lang w:val="es-EC"/>
        </w:rPr>
        <w:t xml:space="preserve"> Manual F1, F2 y F3 (si es necesario) con el mismo </w:t>
      </w:r>
      <w:proofErr w:type="spellStart"/>
      <w:r w:rsidRPr="00234779">
        <w:rPr>
          <w:rFonts w:ascii="Arial" w:hAnsi="Arial" w:cs="Arial"/>
          <w:sz w:val="24"/>
          <w:szCs w:val="24"/>
          <w:lang w:val="es-EC"/>
        </w:rPr>
        <w:t>moviemiento</w:t>
      </w:r>
      <w:proofErr w:type="spellEnd"/>
      <w:r w:rsidRPr="00234779">
        <w:rPr>
          <w:rFonts w:ascii="Arial" w:hAnsi="Arial" w:cs="Arial"/>
          <w:sz w:val="24"/>
          <w:szCs w:val="24"/>
          <w:lang w:val="es-EC"/>
        </w:rPr>
        <w:t xml:space="preserve"> hasta la longitud de trabajo. La preparación apical es entonces refinada utilizando limas tipo K de acero inoxidable correspondientes, para definir el foramen apical y alisar las paredes preparadas del canal radicular. (</w:t>
      </w:r>
      <w:proofErr w:type="spellStart"/>
      <w:r w:rsidRPr="00234779">
        <w:rPr>
          <w:rFonts w:ascii="Arial" w:hAnsi="Arial" w:cs="Arial"/>
          <w:sz w:val="24"/>
          <w:szCs w:val="24"/>
          <w:lang w:val="es-EC"/>
        </w:rPr>
        <w:t>Tseng</w:t>
      </w:r>
      <w:proofErr w:type="spellEnd"/>
      <w:r w:rsidRPr="00234779">
        <w:rPr>
          <w:rFonts w:ascii="Arial" w:hAnsi="Arial" w:cs="Arial"/>
          <w:sz w:val="24"/>
          <w:szCs w:val="24"/>
          <w:lang w:val="es-EC"/>
        </w:rPr>
        <w:t>, P.</w:t>
      </w:r>
      <w:r w:rsidR="0089162A" w:rsidRPr="00234779">
        <w:rPr>
          <w:rFonts w:ascii="Arial" w:hAnsi="Arial" w:cs="Arial"/>
          <w:sz w:val="24"/>
          <w:szCs w:val="24"/>
          <w:lang w:val="es-EC"/>
        </w:rPr>
        <w:t>, 2006</w:t>
      </w:r>
      <w:r w:rsidRPr="00234779">
        <w:rPr>
          <w:rFonts w:ascii="Arial" w:hAnsi="Arial" w:cs="Arial"/>
          <w:sz w:val="24"/>
          <w:szCs w:val="24"/>
          <w:lang w:val="es-EC"/>
        </w:rPr>
        <w:t>)</w:t>
      </w:r>
    </w:p>
    <w:p w:rsidR="000873BA" w:rsidRPr="00234779" w:rsidRDefault="000873BA" w:rsidP="00271091">
      <w:pPr>
        <w:pStyle w:val="Prrafodelista"/>
        <w:spacing w:line="360" w:lineRule="auto"/>
        <w:jc w:val="both"/>
        <w:rPr>
          <w:rFonts w:ascii="Times New Roman" w:hAnsi="Times New Roman" w:cs="Times New Roman"/>
          <w:sz w:val="24"/>
          <w:szCs w:val="24"/>
          <w:lang w:val="es-EC"/>
        </w:rPr>
      </w:pPr>
    </w:p>
    <w:p w:rsidR="000873BA" w:rsidRDefault="000873BA" w:rsidP="00271091">
      <w:pPr>
        <w:pStyle w:val="Prrafodelista"/>
        <w:spacing w:line="360" w:lineRule="auto"/>
        <w:jc w:val="both"/>
        <w:rPr>
          <w:rFonts w:ascii="Times New Roman" w:hAnsi="Times New Roman" w:cs="Times New Roman"/>
          <w:sz w:val="24"/>
          <w:szCs w:val="24"/>
          <w:lang w:val="es-EC"/>
        </w:rPr>
      </w:pPr>
    </w:p>
    <w:p w:rsidR="00E46D41" w:rsidRDefault="00E46D41" w:rsidP="00271091">
      <w:pPr>
        <w:pStyle w:val="Prrafodelista"/>
        <w:spacing w:line="360" w:lineRule="auto"/>
        <w:jc w:val="both"/>
        <w:rPr>
          <w:rFonts w:ascii="Times New Roman" w:hAnsi="Times New Roman" w:cs="Times New Roman"/>
          <w:sz w:val="24"/>
          <w:szCs w:val="24"/>
          <w:lang w:val="es-EC"/>
        </w:rPr>
      </w:pPr>
    </w:p>
    <w:p w:rsidR="00E46D41" w:rsidRDefault="00E46D41" w:rsidP="00271091">
      <w:pPr>
        <w:pStyle w:val="Prrafodelista"/>
        <w:spacing w:line="360" w:lineRule="auto"/>
        <w:jc w:val="both"/>
        <w:rPr>
          <w:rFonts w:ascii="Times New Roman" w:hAnsi="Times New Roman" w:cs="Times New Roman"/>
          <w:sz w:val="24"/>
          <w:szCs w:val="24"/>
          <w:lang w:val="es-EC"/>
        </w:rPr>
      </w:pPr>
    </w:p>
    <w:p w:rsidR="00E46D41" w:rsidRDefault="00E46D41" w:rsidP="00271091">
      <w:pPr>
        <w:pStyle w:val="Prrafodelista"/>
        <w:spacing w:line="360" w:lineRule="auto"/>
        <w:jc w:val="both"/>
        <w:rPr>
          <w:rFonts w:ascii="Times New Roman" w:hAnsi="Times New Roman" w:cs="Times New Roman"/>
          <w:sz w:val="24"/>
          <w:szCs w:val="24"/>
          <w:lang w:val="es-EC"/>
        </w:rPr>
      </w:pPr>
    </w:p>
    <w:p w:rsidR="00E46D41" w:rsidRDefault="00E46D41" w:rsidP="00271091">
      <w:pPr>
        <w:pStyle w:val="Prrafodelista"/>
        <w:spacing w:line="360" w:lineRule="auto"/>
        <w:jc w:val="both"/>
        <w:rPr>
          <w:rFonts w:ascii="Times New Roman" w:hAnsi="Times New Roman" w:cs="Times New Roman"/>
          <w:sz w:val="24"/>
          <w:szCs w:val="24"/>
          <w:lang w:val="es-EC"/>
        </w:rPr>
      </w:pPr>
    </w:p>
    <w:p w:rsidR="00E46D41" w:rsidRDefault="00E46D41" w:rsidP="00271091">
      <w:pPr>
        <w:pStyle w:val="Prrafodelista"/>
        <w:spacing w:line="360" w:lineRule="auto"/>
        <w:jc w:val="both"/>
        <w:rPr>
          <w:rFonts w:ascii="Times New Roman" w:hAnsi="Times New Roman" w:cs="Times New Roman"/>
          <w:sz w:val="24"/>
          <w:szCs w:val="24"/>
          <w:lang w:val="es-EC"/>
        </w:rPr>
      </w:pPr>
    </w:p>
    <w:p w:rsidR="00E46D41" w:rsidRPr="00234779" w:rsidRDefault="00E46D41" w:rsidP="00271091">
      <w:pPr>
        <w:pStyle w:val="Prrafodelista"/>
        <w:spacing w:line="360" w:lineRule="auto"/>
        <w:jc w:val="both"/>
        <w:rPr>
          <w:rFonts w:ascii="Times New Roman" w:hAnsi="Times New Roman" w:cs="Times New Roman"/>
          <w:sz w:val="24"/>
          <w:szCs w:val="24"/>
          <w:lang w:val="es-EC"/>
        </w:rPr>
      </w:pPr>
    </w:p>
    <w:p w:rsidR="005E431C" w:rsidRDefault="005E431C" w:rsidP="00271091">
      <w:pPr>
        <w:spacing w:line="360" w:lineRule="auto"/>
        <w:jc w:val="both"/>
        <w:rPr>
          <w:rFonts w:ascii="Times New Roman" w:hAnsi="Times New Roman" w:cs="Times New Roman"/>
          <w:sz w:val="24"/>
          <w:szCs w:val="24"/>
          <w:lang w:val="es-EC"/>
        </w:rPr>
      </w:pPr>
    </w:p>
    <w:p w:rsidR="00211DC8" w:rsidRDefault="00211DC8" w:rsidP="00271091">
      <w:pPr>
        <w:spacing w:line="360" w:lineRule="auto"/>
        <w:jc w:val="both"/>
        <w:rPr>
          <w:rFonts w:ascii="Times New Roman" w:hAnsi="Times New Roman" w:cs="Times New Roman"/>
          <w:sz w:val="24"/>
          <w:szCs w:val="24"/>
          <w:lang w:val="es-EC"/>
        </w:rPr>
      </w:pPr>
    </w:p>
    <w:p w:rsidR="00211DC8" w:rsidRDefault="00211DC8" w:rsidP="00271091">
      <w:pPr>
        <w:spacing w:line="360" w:lineRule="auto"/>
        <w:jc w:val="both"/>
        <w:rPr>
          <w:rFonts w:ascii="Times New Roman" w:hAnsi="Times New Roman" w:cs="Times New Roman"/>
          <w:sz w:val="24"/>
          <w:szCs w:val="24"/>
          <w:lang w:val="es-EC"/>
        </w:rPr>
      </w:pPr>
    </w:p>
    <w:p w:rsidR="00211DC8" w:rsidRDefault="00211DC8" w:rsidP="00271091">
      <w:pPr>
        <w:spacing w:line="360" w:lineRule="auto"/>
        <w:jc w:val="both"/>
        <w:rPr>
          <w:rFonts w:ascii="Times New Roman" w:hAnsi="Times New Roman" w:cs="Times New Roman"/>
          <w:sz w:val="24"/>
          <w:szCs w:val="24"/>
          <w:lang w:val="es-EC"/>
        </w:rPr>
      </w:pPr>
    </w:p>
    <w:p w:rsidR="00211DC8" w:rsidRDefault="00211DC8" w:rsidP="00271091">
      <w:pPr>
        <w:spacing w:line="360" w:lineRule="auto"/>
        <w:jc w:val="both"/>
        <w:rPr>
          <w:rFonts w:ascii="Times New Roman" w:hAnsi="Times New Roman" w:cs="Times New Roman"/>
          <w:sz w:val="24"/>
          <w:szCs w:val="24"/>
          <w:lang w:val="es-EC"/>
        </w:rPr>
      </w:pPr>
    </w:p>
    <w:p w:rsidR="00211DC8" w:rsidRDefault="00211DC8" w:rsidP="00271091">
      <w:pPr>
        <w:spacing w:line="360" w:lineRule="auto"/>
        <w:jc w:val="both"/>
        <w:rPr>
          <w:rFonts w:ascii="Times New Roman" w:hAnsi="Times New Roman" w:cs="Times New Roman"/>
          <w:sz w:val="24"/>
          <w:szCs w:val="24"/>
          <w:lang w:val="es-EC"/>
        </w:rPr>
      </w:pPr>
    </w:p>
    <w:p w:rsidR="00211DC8" w:rsidRDefault="00211DC8" w:rsidP="00271091">
      <w:pPr>
        <w:spacing w:line="360" w:lineRule="auto"/>
        <w:jc w:val="both"/>
        <w:rPr>
          <w:rFonts w:ascii="Times New Roman" w:hAnsi="Times New Roman" w:cs="Times New Roman"/>
          <w:sz w:val="24"/>
          <w:szCs w:val="24"/>
          <w:lang w:val="es-EC"/>
        </w:rPr>
      </w:pPr>
    </w:p>
    <w:p w:rsidR="00033290" w:rsidRPr="00234779" w:rsidRDefault="00033290" w:rsidP="00271091">
      <w:pPr>
        <w:spacing w:line="360" w:lineRule="auto"/>
        <w:jc w:val="both"/>
        <w:rPr>
          <w:rFonts w:ascii="Times New Roman" w:hAnsi="Times New Roman" w:cs="Times New Roman"/>
          <w:sz w:val="24"/>
          <w:szCs w:val="24"/>
          <w:lang w:val="es-EC"/>
        </w:rPr>
      </w:pPr>
    </w:p>
    <w:p w:rsidR="000873BA" w:rsidRPr="00234779" w:rsidRDefault="000873BA" w:rsidP="00271091">
      <w:pPr>
        <w:spacing w:line="360" w:lineRule="auto"/>
        <w:jc w:val="center"/>
        <w:rPr>
          <w:rFonts w:ascii="Arial" w:hAnsi="Arial" w:cs="Arial"/>
          <w:b/>
          <w:sz w:val="24"/>
          <w:szCs w:val="24"/>
          <w:lang w:val="es-EC"/>
        </w:rPr>
      </w:pPr>
      <w:r w:rsidRPr="00234779">
        <w:rPr>
          <w:rFonts w:ascii="Arial" w:hAnsi="Arial" w:cs="Arial"/>
          <w:b/>
          <w:sz w:val="24"/>
          <w:szCs w:val="24"/>
          <w:lang w:val="es-EC"/>
        </w:rPr>
        <w:lastRenderedPageBreak/>
        <w:t>CAPÍTULO 3.</w:t>
      </w:r>
    </w:p>
    <w:p w:rsidR="007907A6" w:rsidRPr="00234779" w:rsidRDefault="000873BA" w:rsidP="007907A6">
      <w:pPr>
        <w:spacing w:line="360" w:lineRule="auto"/>
        <w:jc w:val="center"/>
        <w:rPr>
          <w:rFonts w:ascii="Arial" w:hAnsi="Arial" w:cs="Arial"/>
          <w:b/>
          <w:sz w:val="24"/>
          <w:szCs w:val="24"/>
          <w:lang w:val="es-EC"/>
        </w:rPr>
      </w:pPr>
      <w:r w:rsidRPr="00234779">
        <w:rPr>
          <w:rFonts w:ascii="Arial" w:hAnsi="Arial" w:cs="Arial"/>
          <w:b/>
          <w:sz w:val="24"/>
          <w:szCs w:val="24"/>
          <w:lang w:val="es-EC"/>
        </w:rPr>
        <w:t>TÉCNICAS DE OBTURACIÓN DE CONDUCTOS RADICULARES.</w:t>
      </w:r>
    </w:p>
    <w:p w:rsidR="000873BA" w:rsidRPr="00234779" w:rsidRDefault="007907A6" w:rsidP="007907A6">
      <w:pPr>
        <w:spacing w:line="360" w:lineRule="auto"/>
        <w:ind w:left="283"/>
        <w:rPr>
          <w:rFonts w:ascii="Arial" w:hAnsi="Arial" w:cs="Arial"/>
          <w:b/>
          <w:sz w:val="24"/>
          <w:szCs w:val="24"/>
          <w:lang w:val="es-EC"/>
        </w:rPr>
      </w:pPr>
      <w:r w:rsidRPr="00234779">
        <w:rPr>
          <w:rFonts w:ascii="Arial" w:hAnsi="Arial" w:cs="Arial"/>
          <w:b/>
          <w:sz w:val="24"/>
          <w:szCs w:val="24"/>
          <w:lang w:val="es-EC"/>
        </w:rPr>
        <w:t xml:space="preserve">3.1. </w:t>
      </w:r>
      <w:r w:rsidR="000873BA" w:rsidRPr="00234779">
        <w:rPr>
          <w:rFonts w:ascii="Arial" w:hAnsi="Arial" w:cs="Arial"/>
          <w:b/>
          <w:sz w:val="24"/>
          <w:szCs w:val="24"/>
          <w:lang w:val="es-EC"/>
        </w:rPr>
        <w:t>TÉCNICA DEL CONO ÚNICO DE GUTAPERCHA</w:t>
      </w:r>
    </w:p>
    <w:p w:rsidR="000873BA" w:rsidRPr="00234779" w:rsidRDefault="000873BA" w:rsidP="00271091">
      <w:pPr>
        <w:pStyle w:val="Prrafodelista"/>
        <w:spacing w:line="360" w:lineRule="auto"/>
        <w:ind w:left="1080"/>
        <w:jc w:val="both"/>
        <w:rPr>
          <w:rFonts w:ascii="Arial" w:hAnsi="Arial" w:cs="Arial"/>
          <w:sz w:val="24"/>
          <w:szCs w:val="24"/>
          <w:lang w:val="es-EC"/>
        </w:rPr>
      </w:pPr>
    </w:p>
    <w:p w:rsidR="00220B10" w:rsidRPr="00234779" w:rsidRDefault="000873BA" w:rsidP="007907A6">
      <w:pPr>
        <w:pStyle w:val="Prrafodelista"/>
        <w:spacing w:line="360" w:lineRule="auto"/>
        <w:ind w:left="284"/>
        <w:jc w:val="both"/>
        <w:rPr>
          <w:rFonts w:ascii="Arial" w:hAnsi="Arial" w:cs="Arial"/>
          <w:sz w:val="24"/>
          <w:szCs w:val="24"/>
          <w:lang w:val="es-EC"/>
        </w:rPr>
      </w:pPr>
      <w:r w:rsidRPr="00234779">
        <w:rPr>
          <w:rFonts w:ascii="Arial" w:hAnsi="Arial" w:cs="Arial"/>
          <w:sz w:val="24"/>
          <w:szCs w:val="24"/>
          <w:lang w:val="es-EC"/>
        </w:rPr>
        <w:t xml:space="preserve">Esta técnica es bastante específica y solo podrá ser utilizada en conductos preparados con el Sistema </w:t>
      </w:r>
      <w:proofErr w:type="spellStart"/>
      <w:r w:rsidRPr="00234779">
        <w:rPr>
          <w:rFonts w:ascii="Arial" w:hAnsi="Arial" w:cs="Arial"/>
          <w:sz w:val="24"/>
          <w:szCs w:val="24"/>
          <w:lang w:val="es-EC"/>
        </w:rPr>
        <w:t>ProTaper</w:t>
      </w:r>
      <w:proofErr w:type="spellEnd"/>
      <w:r w:rsidRPr="00234779">
        <w:rPr>
          <w:rFonts w:ascii="Arial" w:hAnsi="Arial" w:cs="Arial"/>
          <w:sz w:val="24"/>
          <w:szCs w:val="24"/>
          <w:lang w:val="es-EC"/>
        </w:rPr>
        <w:t>. Este procedimiento es eficaz y extremadamente fácil de realizar y presenta una gran relación costo –</w:t>
      </w:r>
      <w:r w:rsidR="00220B10" w:rsidRPr="00234779">
        <w:rPr>
          <w:rFonts w:ascii="Arial" w:hAnsi="Arial" w:cs="Arial"/>
          <w:sz w:val="24"/>
          <w:szCs w:val="24"/>
          <w:lang w:val="es-EC"/>
        </w:rPr>
        <w:t xml:space="preserve"> beneficio a ser aplicada en </w:t>
      </w:r>
      <w:r w:rsidRPr="00234779">
        <w:rPr>
          <w:rFonts w:ascii="Arial" w:hAnsi="Arial" w:cs="Arial"/>
          <w:sz w:val="24"/>
          <w:szCs w:val="24"/>
          <w:lang w:val="es-EC"/>
        </w:rPr>
        <w:t xml:space="preserve">Endodoncia. Su principio se basa en el perfil de la preparación. Una vez concluida la instrumentación con el instrumento F3, el cono será de 40 ó 45, 0,06 y así sucesivamente. </w:t>
      </w:r>
    </w:p>
    <w:p w:rsidR="007907A6" w:rsidRPr="00234779" w:rsidRDefault="007907A6" w:rsidP="007907A6">
      <w:pPr>
        <w:pStyle w:val="Prrafodelista"/>
        <w:spacing w:line="360" w:lineRule="auto"/>
        <w:ind w:left="284"/>
        <w:jc w:val="both"/>
        <w:rPr>
          <w:rFonts w:ascii="Arial" w:hAnsi="Arial" w:cs="Arial"/>
          <w:sz w:val="24"/>
          <w:szCs w:val="24"/>
          <w:lang w:val="es-EC"/>
        </w:rPr>
      </w:pPr>
    </w:p>
    <w:p w:rsidR="000873BA" w:rsidRPr="00234779" w:rsidRDefault="000873BA" w:rsidP="007907A6">
      <w:pPr>
        <w:pStyle w:val="Prrafodelista"/>
        <w:spacing w:line="360" w:lineRule="auto"/>
        <w:ind w:left="284"/>
        <w:jc w:val="both"/>
        <w:rPr>
          <w:rFonts w:ascii="Arial" w:hAnsi="Arial" w:cs="Arial"/>
          <w:sz w:val="24"/>
          <w:szCs w:val="24"/>
          <w:lang w:val="es-EC"/>
        </w:rPr>
      </w:pPr>
      <w:r w:rsidRPr="00234779">
        <w:rPr>
          <w:rFonts w:ascii="Arial" w:hAnsi="Arial" w:cs="Arial"/>
          <w:sz w:val="24"/>
          <w:szCs w:val="24"/>
          <w:lang w:val="es-EC"/>
        </w:rPr>
        <w:t>a. Después de la preparación con la técnica indicada y concluidos los procedimientos básicos irrigación, aspiración, etc., idénticos a todos los procedimientos, el cono principal es escogido.</w:t>
      </w:r>
    </w:p>
    <w:p w:rsidR="007907A6" w:rsidRPr="00234779" w:rsidRDefault="007907A6" w:rsidP="007907A6">
      <w:pPr>
        <w:pStyle w:val="Prrafodelista"/>
        <w:spacing w:line="360" w:lineRule="auto"/>
        <w:ind w:left="284"/>
        <w:jc w:val="both"/>
        <w:rPr>
          <w:rFonts w:ascii="Arial" w:hAnsi="Arial" w:cs="Arial"/>
          <w:sz w:val="24"/>
          <w:szCs w:val="24"/>
          <w:lang w:val="es-EC"/>
        </w:rPr>
      </w:pPr>
    </w:p>
    <w:p w:rsidR="007907A6" w:rsidRPr="00234779" w:rsidRDefault="000873BA" w:rsidP="007907A6">
      <w:pPr>
        <w:pStyle w:val="Prrafodelista"/>
        <w:spacing w:line="360" w:lineRule="auto"/>
        <w:ind w:left="284"/>
        <w:jc w:val="both"/>
        <w:rPr>
          <w:rFonts w:ascii="Arial" w:hAnsi="Arial" w:cs="Arial"/>
          <w:sz w:val="24"/>
          <w:szCs w:val="24"/>
          <w:lang w:val="es-EC"/>
        </w:rPr>
      </w:pPr>
      <w:r w:rsidRPr="00234779">
        <w:rPr>
          <w:rFonts w:ascii="Arial" w:hAnsi="Arial" w:cs="Arial"/>
          <w:sz w:val="24"/>
          <w:szCs w:val="24"/>
          <w:lang w:val="es-EC"/>
        </w:rPr>
        <w:t xml:space="preserve">b. Sumergir el cono principal en el cemento obturador e introducirlo en el interior del conducto. En cuanto a este detalle, la penetración del cono deberá ser suave, así como el bombeado del cemento, ya que como el cono está bien adaptado, existe gran posibilidad de extrusión del cemento de obturar al ápice. </w:t>
      </w:r>
    </w:p>
    <w:p w:rsidR="000873BA" w:rsidRPr="00234779" w:rsidRDefault="000873BA" w:rsidP="007907A6">
      <w:pPr>
        <w:pStyle w:val="Prrafodelista"/>
        <w:spacing w:line="360" w:lineRule="auto"/>
        <w:ind w:left="284"/>
        <w:jc w:val="both"/>
        <w:rPr>
          <w:rFonts w:ascii="Arial" w:hAnsi="Arial" w:cs="Arial"/>
          <w:sz w:val="24"/>
          <w:szCs w:val="24"/>
          <w:lang w:val="es-EC"/>
        </w:rPr>
      </w:pPr>
      <w:r w:rsidRPr="00234779">
        <w:rPr>
          <w:rFonts w:ascii="Arial" w:hAnsi="Arial" w:cs="Arial"/>
          <w:sz w:val="24"/>
          <w:szCs w:val="24"/>
          <w:lang w:val="es-EC"/>
        </w:rPr>
        <w:t xml:space="preserve">c. Tomar una radiografía de calidad. </w:t>
      </w:r>
    </w:p>
    <w:p w:rsidR="000873BA" w:rsidRPr="00234779" w:rsidRDefault="000873BA" w:rsidP="007907A6">
      <w:pPr>
        <w:spacing w:line="360" w:lineRule="auto"/>
        <w:ind w:left="283"/>
        <w:jc w:val="both"/>
        <w:rPr>
          <w:rFonts w:ascii="Arial" w:hAnsi="Arial" w:cs="Arial"/>
          <w:sz w:val="24"/>
          <w:szCs w:val="24"/>
          <w:lang w:val="es-EC"/>
        </w:rPr>
      </w:pPr>
      <w:r w:rsidRPr="00234779">
        <w:rPr>
          <w:rFonts w:ascii="Arial" w:hAnsi="Arial" w:cs="Arial"/>
          <w:sz w:val="24"/>
          <w:szCs w:val="24"/>
          <w:lang w:val="es-EC"/>
        </w:rPr>
        <w:t xml:space="preserve">d. Corte de los conos, limpieza de la cavidad y sellado y radiografía final. </w:t>
      </w:r>
    </w:p>
    <w:p w:rsidR="000873BA" w:rsidRPr="005E431C" w:rsidRDefault="000873BA" w:rsidP="007907A6">
      <w:pPr>
        <w:pStyle w:val="Prrafodelista"/>
        <w:spacing w:line="360" w:lineRule="auto"/>
        <w:ind w:left="283"/>
        <w:jc w:val="both"/>
        <w:rPr>
          <w:rFonts w:ascii="Arial" w:hAnsi="Arial" w:cs="Arial"/>
          <w:sz w:val="24"/>
          <w:szCs w:val="24"/>
        </w:rPr>
      </w:pPr>
      <w:r w:rsidRPr="00234779">
        <w:rPr>
          <w:rFonts w:ascii="Arial" w:hAnsi="Arial" w:cs="Arial"/>
          <w:sz w:val="24"/>
          <w:szCs w:val="24"/>
          <w:lang w:val="es-EC"/>
        </w:rPr>
        <w:t xml:space="preserve">En el caso en que en determinados conductos achatados quepan más conos secundarios, estos deben ser introducidos. Esta técnica es denominada de cono único porque en la mayoría de las oportunidades, es imposible observar espacio para que el cono secundario, pero si hubiera, deben ser llenados. </w:t>
      </w:r>
      <w:r w:rsidR="00E46D41">
        <w:rPr>
          <w:rFonts w:ascii="Arial" w:hAnsi="Arial" w:cs="Arial"/>
          <w:sz w:val="24"/>
          <w:szCs w:val="24"/>
        </w:rPr>
        <w:t>(Fig. 25 y 26</w:t>
      </w:r>
      <w:r w:rsidR="00E46D41" w:rsidRPr="005E431C">
        <w:rPr>
          <w:rFonts w:ascii="Arial" w:hAnsi="Arial" w:cs="Arial"/>
          <w:sz w:val="24"/>
          <w:szCs w:val="24"/>
        </w:rPr>
        <w:t xml:space="preserve">). </w:t>
      </w:r>
      <w:r w:rsidRPr="005E431C">
        <w:rPr>
          <w:rFonts w:ascii="Arial" w:hAnsi="Arial" w:cs="Arial"/>
          <w:sz w:val="24"/>
          <w:szCs w:val="24"/>
          <w:lang w:val="es-ES"/>
        </w:rPr>
        <w:t>(Lima Machado, 2009).</w:t>
      </w:r>
      <w:r w:rsidR="00E46D41">
        <w:rPr>
          <w:rFonts w:ascii="Arial" w:hAnsi="Arial" w:cs="Arial"/>
          <w:sz w:val="24"/>
          <w:szCs w:val="24"/>
        </w:rPr>
        <w:t xml:space="preserve"> </w:t>
      </w:r>
    </w:p>
    <w:p w:rsidR="000873BA" w:rsidRPr="005E431C" w:rsidRDefault="00EA2EB7" w:rsidP="00E46D41">
      <w:pPr>
        <w:pStyle w:val="Prrafodelista"/>
        <w:keepNext/>
        <w:spacing w:line="360" w:lineRule="auto"/>
        <w:ind w:left="360" w:firstLine="348"/>
        <w:rPr>
          <w:rFonts w:ascii="Arial" w:hAnsi="Arial" w:cs="Arial"/>
        </w:rPr>
      </w:pPr>
      <w:r>
        <w:rPr>
          <w:rFonts w:ascii="Arial" w:hAnsi="Arial" w:cs="Arial"/>
          <w:noProof/>
          <w:sz w:val="24"/>
          <w:szCs w:val="24"/>
          <w:lang w:val="es-EC" w:eastAsia="es-EC"/>
        </w:rPr>
        <w:lastRenderedPageBreak/>
        <w:drawing>
          <wp:inline distT="0" distB="0" distL="0" distR="0">
            <wp:extent cx="5391150" cy="3886200"/>
            <wp:effectExtent l="76200" t="76200" r="133350" b="13335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91150" cy="3886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873BA" w:rsidRPr="00E46D41" w:rsidRDefault="000873BA" w:rsidP="00271091">
      <w:pPr>
        <w:pStyle w:val="Epgrafe"/>
        <w:spacing w:line="360" w:lineRule="auto"/>
        <w:jc w:val="center"/>
        <w:rPr>
          <w:rFonts w:ascii="Arial" w:hAnsi="Arial" w:cs="Arial"/>
          <w:color w:val="auto"/>
          <w:sz w:val="22"/>
          <w:lang w:val="es-EC"/>
        </w:rPr>
      </w:pPr>
      <w:r w:rsidRPr="00E46D41">
        <w:rPr>
          <w:rFonts w:ascii="Arial" w:hAnsi="Arial" w:cs="Arial"/>
          <w:color w:val="auto"/>
          <w:sz w:val="22"/>
          <w:lang w:val="es-EC"/>
        </w:rPr>
        <w:t xml:space="preserve">Fig. </w:t>
      </w:r>
      <w:r w:rsidR="00E46D41" w:rsidRPr="00E46D41">
        <w:rPr>
          <w:rFonts w:ascii="Arial" w:hAnsi="Arial" w:cs="Arial"/>
          <w:color w:val="auto"/>
          <w:sz w:val="22"/>
          <w:lang w:val="es-EC"/>
        </w:rPr>
        <w:t>25</w:t>
      </w:r>
      <w:r w:rsidRPr="00E46D41">
        <w:rPr>
          <w:rFonts w:ascii="Arial" w:hAnsi="Arial" w:cs="Arial"/>
          <w:color w:val="auto"/>
          <w:sz w:val="22"/>
          <w:lang w:val="es-EC"/>
        </w:rPr>
        <w:t xml:space="preserve">. Proceso de obturación con Cono Único de Gutapercha Sistema </w:t>
      </w:r>
      <w:proofErr w:type="spellStart"/>
      <w:r w:rsidRPr="00E46D41">
        <w:rPr>
          <w:rFonts w:ascii="Arial" w:hAnsi="Arial" w:cs="Arial"/>
          <w:color w:val="auto"/>
          <w:sz w:val="22"/>
          <w:lang w:val="es-EC"/>
        </w:rPr>
        <w:t>Protaper</w:t>
      </w:r>
      <w:proofErr w:type="spellEnd"/>
      <w:r w:rsidRPr="00E46D41">
        <w:rPr>
          <w:rFonts w:ascii="Arial" w:hAnsi="Arial" w:cs="Arial"/>
          <w:color w:val="auto"/>
          <w:sz w:val="22"/>
          <w:lang w:val="es-EC"/>
        </w:rPr>
        <w:t>.</w:t>
      </w:r>
      <w:r w:rsidR="00E46D41">
        <w:rPr>
          <w:rFonts w:ascii="Arial" w:hAnsi="Arial" w:cs="Arial"/>
          <w:color w:val="auto"/>
          <w:sz w:val="22"/>
          <w:lang w:val="es-EC"/>
        </w:rPr>
        <w:t xml:space="preserve"> </w:t>
      </w:r>
      <w:r w:rsidR="00E46D41" w:rsidRPr="00E46D41">
        <w:rPr>
          <w:rFonts w:ascii="Arial" w:hAnsi="Arial" w:cs="Arial"/>
          <w:color w:val="auto"/>
          <w:sz w:val="24"/>
          <w:szCs w:val="24"/>
          <w:lang w:val="es-ES"/>
        </w:rPr>
        <w:t>(Lima Machado, 2009).</w:t>
      </w:r>
    </w:p>
    <w:p w:rsidR="000873BA" w:rsidRPr="005E431C" w:rsidRDefault="00EE4A03" w:rsidP="00271091">
      <w:pPr>
        <w:keepNext/>
        <w:spacing w:line="360" w:lineRule="auto"/>
        <w:jc w:val="center"/>
        <w:rPr>
          <w:rFonts w:ascii="Arial" w:hAnsi="Arial" w:cs="Arial"/>
        </w:rPr>
      </w:pPr>
      <w:r>
        <w:rPr>
          <w:rFonts w:ascii="Arial" w:hAnsi="Arial" w:cs="Arial"/>
          <w:noProof/>
          <w:lang w:val="es-EC" w:eastAsia="es-EC"/>
        </w:rPr>
        <w:drawing>
          <wp:inline distT="0" distB="0" distL="0" distR="0">
            <wp:extent cx="2819400" cy="1934298"/>
            <wp:effectExtent l="76200" t="76200" r="133350" b="14224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35253" cy="19451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873BA" w:rsidRPr="00E46D41" w:rsidRDefault="000873BA" w:rsidP="00271091">
      <w:pPr>
        <w:pStyle w:val="Epgrafe"/>
        <w:spacing w:line="360" w:lineRule="auto"/>
        <w:jc w:val="center"/>
        <w:rPr>
          <w:rFonts w:ascii="Arial" w:hAnsi="Arial" w:cs="Arial"/>
          <w:color w:val="auto"/>
          <w:sz w:val="22"/>
          <w:lang w:val="es-EC"/>
        </w:rPr>
      </w:pPr>
      <w:r w:rsidRPr="00E46D41">
        <w:rPr>
          <w:rFonts w:ascii="Arial" w:hAnsi="Arial" w:cs="Arial"/>
          <w:color w:val="auto"/>
          <w:sz w:val="22"/>
          <w:lang w:val="es-EC"/>
        </w:rPr>
        <w:t>Fig.</w:t>
      </w:r>
      <w:r w:rsidR="00E46D41" w:rsidRPr="00E46D41">
        <w:rPr>
          <w:rFonts w:ascii="Arial" w:hAnsi="Arial" w:cs="Arial"/>
          <w:color w:val="auto"/>
          <w:sz w:val="22"/>
          <w:lang w:val="es-EC"/>
        </w:rPr>
        <w:t>26</w:t>
      </w:r>
      <w:r w:rsidRPr="00E46D41">
        <w:rPr>
          <w:rFonts w:ascii="Arial" w:hAnsi="Arial" w:cs="Arial"/>
          <w:color w:val="auto"/>
          <w:sz w:val="22"/>
          <w:lang w:val="es-EC"/>
        </w:rPr>
        <w:t xml:space="preserve">. Obturación con Cono Único de Gutapercha Sistema </w:t>
      </w:r>
      <w:proofErr w:type="spellStart"/>
      <w:r w:rsidRPr="00E46D41">
        <w:rPr>
          <w:rFonts w:ascii="Arial" w:hAnsi="Arial" w:cs="Arial"/>
          <w:color w:val="auto"/>
          <w:sz w:val="22"/>
          <w:lang w:val="es-EC"/>
        </w:rPr>
        <w:t>Protaper</w:t>
      </w:r>
      <w:proofErr w:type="spellEnd"/>
      <w:r w:rsidRPr="00E46D41">
        <w:rPr>
          <w:rFonts w:ascii="Arial" w:hAnsi="Arial" w:cs="Arial"/>
          <w:color w:val="auto"/>
          <w:sz w:val="22"/>
          <w:lang w:val="es-EC"/>
        </w:rPr>
        <w:t>.</w:t>
      </w:r>
      <w:r w:rsidR="00E46D41">
        <w:rPr>
          <w:rFonts w:ascii="Arial" w:hAnsi="Arial" w:cs="Arial"/>
          <w:color w:val="auto"/>
          <w:sz w:val="22"/>
          <w:lang w:val="es-EC"/>
        </w:rPr>
        <w:t xml:space="preserve"> </w:t>
      </w:r>
      <w:r w:rsidR="00E46D41" w:rsidRPr="00E46D41">
        <w:rPr>
          <w:rFonts w:ascii="Arial" w:hAnsi="Arial" w:cs="Arial"/>
          <w:color w:val="auto"/>
          <w:sz w:val="24"/>
          <w:szCs w:val="24"/>
          <w:lang w:val="es-ES"/>
        </w:rPr>
        <w:t>(Lima Machado, 2009).</w:t>
      </w:r>
    </w:p>
    <w:p w:rsidR="000873BA" w:rsidRPr="00234779" w:rsidRDefault="000873BA" w:rsidP="00271091">
      <w:pPr>
        <w:pStyle w:val="Epgrafe"/>
        <w:spacing w:line="360" w:lineRule="auto"/>
        <w:jc w:val="center"/>
        <w:rPr>
          <w:rFonts w:ascii="Arial" w:hAnsi="Arial" w:cs="Arial"/>
          <w:lang w:val="es-EC"/>
        </w:rPr>
      </w:pPr>
    </w:p>
    <w:p w:rsidR="000873BA" w:rsidRPr="00234779" w:rsidRDefault="000873BA" w:rsidP="00271091">
      <w:pPr>
        <w:pStyle w:val="Prrafodelista"/>
        <w:spacing w:line="360" w:lineRule="auto"/>
        <w:ind w:left="284" w:firstLine="2551"/>
        <w:jc w:val="both"/>
        <w:rPr>
          <w:rFonts w:ascii="Times New Roman" w:hAnsi="Times New Roman" w:cs="Times New Roman"/>
          <w:sz w:val="24"/>
          <w:szCs w:val="24"/>
          <w:lang w:val="es-EC"/>
        </w:rPr>
      </w:pPr>
    </w:p>
    <w:p w:rsidR="00220B10" w:rsidRPr="00234779" w:rsidRDefault="00220B10" w:rsidP="00271091">
      <w:pPr>
        <w:pStyle w:val="Prrafodelista"/>
        <w:spacing w:line="360" w:lineRule="auto"/>
        <w:ind w:left="284" w:firstLine="2551"/>
        <w:jc w:val="both"/>
        <w:rPr>
          <w:rFonts w:ascii="Times New Roman" w:hAnsi="Times New Roman" w:cs="Times New Roman"/>
          <w:sz w:val="24"/>
          <w:szCs w:val="24"/>
          <w:lang w:val="es-EC"/>
        </w:rPr>
      </w:pPr>
    </w:p>
    <w:p w:rsidR="007907A6" w:rsidRPr="00234779" w:rsidRDefault="007907A6" w:rsidP="00271091">
      <w:pPr>
        <w:pStyle w:val="Prrafodelista"/>
        <w:spacing w:line="360" w:lineRule="auto"/>
        <w:ind w:left="284" w:firstLine="2551"/>
        <w:jc w:val="both"/>
        <w:rPr>
          <w:rFonts w:ascii="Times New Roman" w:hAnsi="Times New Roman" w:cs="Times New Roman"/>
          <w:sz w:val="24"/>
          <w:szCs w:val="24"/>
          <w:lang w:val="es-EC"/>
        </w:rPr>
      </w:pPr>
    </w:p>
    <w:p w:rsidR="007907A6" w:rsidRPr="00234779" w:rsidRDefault="007907A6" w:rsidP="00271091">
      <w:pPr>
        <w:pStyle w:val="Prrafodelista"/>
        <w:spacing w:line="360" w:lineRule="auto"/>
        <w:ind w:left="284" w:firstLine="2551"/>
        <w:jc w:val="both"/>
        <w:rPr>
          <w:rFonts w:ascii="Times New Roman" w:hAnsi="Times New Roman" w:cs="Times New Roman"/>
          <w:sz w:val="24"/>
          <w:szCs w:val="24"/>
          <w:lang w:val="es-EC"/>
        </w:rPr>
      </w:pPr>
    </w:p>
    <w:p w:rsidR="005E431C" w:rsidRPr="00234779" w:rsidRDefault="005E431C" w:rsidP="00271091">
      <w:pPr>
        <w:pStyle w:val="Prrafodelista"/>
        <w:spacing w:line="360" w:lineRule="auto"/>
        <w:ind w:left="284" w:firstLine="2551"/>
        <w:jc w:val="both"/>
        <w:rPr>
          <w:rFonts w:ascii="Times New Roman" w:hAnsi="Times New Roman" w:cs="Times New Roman"/>
          <w:sz w:val="24"/>
          <w:szCs w:val="24"/>
          <w:lang w:val="es-EC"/>
        </w:rPr>
      </w:pPr>
    </w:p>
    <w:p w:rsidR="000873BA" w:rsidRPr="00FF40C3" w:rsidRDefault="00FF40C3" w:rsidP="00FF40C3">
      <w:pPr>
        <w:pStyle w:val="Prrafodelista"/>
        <w:numPr>
          <w:ilvl w:val="1"/>
          <w:numId w:val="48"/>
        </w:numPr>
        <w:spacing w:line="360" w:lineRule="auto"/>
        <w:jc w:val="both"/>
        <w:rPr>
          <w:rFonts w:ascii="Arial" w:hAnsi="Arial" w:cs="Arial"/>
          <w:b/>
          <w:sz w:val="24"/>
          <w:szCs w:val="24"/>
        </w:rPr>
      </w:pPr>
      <w:r>
        <w:rPr>
          <w:rFonts w:ascii="Arial" w:hAnsi="Arial" w:cs="Arial"/>
          <w:b/>
          <w:sz w:val="24"/>
          <w:szCs w:val="24"/>
        </w:rPr>
        <w:t xml:space="preserve">. </w:t>
      </w:r>
      <w:r w:rsidR="000873BA" w:rsidRPr="00FF40C3">
        <w:rPr>
          <w:rFonts w:ascii="Arial" w:hAnsi="Arial" w:cs="Arial"/>
          <w:b/>
          <w:sz w:val="24"/>
          <w:szCs w:val="24"/>
        </w:rPr>
        <w:t>TÉCNICA DE CONDENSACIÓN LATERAL</w:t>
      </w:r>
    </w:p>
    <w:p w:rsidR="000873BA" w:rsidRPr="00234779" w:rsidRDefault="000873BA" w:rsidP="007907A6">
      <w:pPr>
        <w:spacing w:line="360" w:lineRule="auto"/>
        <w:ind w:left="284"/>
        <w:jc w:val="both"/>
        <w:rPr>
          <w:rFonts w:ascii="Arial" w:hAnsi="Arial" w:cs="Arial"/>
          <w:sz w:val="24"/>
          <w:szCs w:val="24"/>
          <w:lang w:val="es-EC"/>
        </w:rPr>
      </w:pPr>
      <w:r w:rsidRPr="00234779">
        <w:rPr>
          <w:rFonts w:ascii="Arial" w:hAnsi="Arial" w:cs="Arial"/>
          <w:sz w:val="24"/>
          <w:szCs w:val="24"/>
          <w:lang w:val="es-EC"/>
        </w:rPr>
        <w:t>La técnica convencional de condensación lateral, en el momento de la obturación, ante un límite adecuado y un material obturador seleccionado, se procede a la obturación propiamente dicha que se debe realizar con los siguientes pasos:</w:t>
      </w:r>
    </w:p>
    <w:p w:rsidR="000873BA" w:rsidRDefault="000873BA" w:rsidP="007907A6">
      <w:pPr>
        <w:pStyle w:val="Prrafodelista"/>
        <w:numPr>
          <w:ilvl w:val="0"/>
          <w:numId w:val="40"/>
        </w:numPr>
        <w:spacing w:line="360" w:lineRule="auto"/>
        <w:jc w:val="both"/>
        <w:rPr>
          <w:rFonts w:ascii="Arial" w:hAnsi="Arial" w:cs="Arial"/>
          <w:sz w:val="24"/>
          <w:szCs w:val="24"/>
        </w:rPr>
      </w:pPr>
      <w:r w:rsidRPr="00234779">
        <w:rPr>
          <w:rFonts w:ascii="Arial" w:hAnsi="Arial" w:cs="Arial"/>
          <w:sz w:val="24"/>
          <w:szCs w:val="24"/>
          <w:lang w:val="es-EC"/>
        </w:rPr>
        <w:t>Irrigación/Aspiración: se debe realizar con EDTA – T (unos 5ml por conducto). Es necesario destacar que la aspiración no debe tener como objetivo secar todo el conducto más si eliminar el exceso de líquido. La prueba del cono debe ser realizada con el conducto ligeramente húmedo, ya que, si estuviera totalmente seco, podría dar una falsa sensación de retención. Además. A partir de la inserción del cemento obturador junto con el cono de gutapercha, podremos tener el avance del cono en dirección apical, ya que el conducto está “sobre untado” por el cemento obturador.</w:t>
      </w:r>
      <w:r w:rsidR="00A019D0">
        <w:rPr>
          <w:rFonts w:ascii="Arial" w:hAnsi="Arial" w:cs="Arial"/>
          <w:sz w:val="24"/>
          <w:szCs w:val="24"/>
          <w:lang w:val="es-EC"/>
        </w:rPr>
        <w:t xml:space="preserve"> </w:t>
      </w:r>
      <w:r w:rsidR="00A019D0">
        <w:rPr>
          <w:rFonts w:ascii="Arial" w:hAnsi="Arial" w:cs="Arial"/>
          <w:sz w:val="24"/>
          <w:szCs w:val="24"/>
        </w:rPr>
        <w:t>(Fig. 27</w:t>
      </w:r>
      <w:r w:rsidR="00A019D0" w:rsidRPr="005E431C">
        <w:rPr>
          <w:rFonts w:ascii="Arial" w:hAnsi="Arial" w:cs="Arial"/>
          <w:sz w:val="24"/>
          <w:szCs w:val="24"/>
        </w:rPr>
        <w:t>).</w:t>
      </w:r>
      <w:r w:rsidRPr="00234779">
        <w:rPr>
          <w:rFonts w:ascii="Arial" w:hAnsi="Arial" w:cs="Arial"/>
          <w:sz w:val="24"/>
          <w:szCs w:val="24"/>
          <w:lang w:val="es-EC"/>
        </w:rPr>
        <w:t xml:space="preserve"> </w:t>
      </w:r>
      <w:r w:rsidRPr="005E431C">
        <w:rPr>
          <w:rFonts w:ascii="Arial" w:hAnsi="Arial" w:cs="Arial"/>
          <w:sz w:val="24"/>
          <w:szCs w:val="24"/>
          <w:lang w:val="es-ES"/>
        </w:rPr>
        <w:t>(Lima Machado, 2009).</w:t>
      </w:r>
      <w:r w:rsidR="00A019D0">
        <w:rPr>
          <w:rFonts w:ascii="Arial" w:hAnsi="Arial" w:cs="Arial"/>
          <w:sz w:val="24"/>
          <w:szCs w:val="24"/>
        </w:rPr>
        <w:t xml:space="preserve"> </w:t>
      </w:r>
    </w:p>
    <w:p w:rsidR="00EE4A03" w:rsidRDefault="00EE4A03" w:rsidP="00EE4A03">
      <w:pPr>
        <w:pStyle w:val="Prrafodelista"/>
        <w:spacing w:line="360" w:lineRule="auto"/>
        <w:ind w:left="643"/>
        <w:jc w:val="both"/>
        <w:rPr>
          <w:rFonts w:ascii="Arial" w:hAnsi="Arial" w:cs="Arial"/>
          <w:sz w:val="24"/>
          <w:szCs w:val="24"/>
        </w:rPr>
      </w:pPr>
    </w:p>
    <w:p w:rsidR="000873BA" w:rsidRPr="00EE4A03" w:rsidRDefault="00EE4A03" w:rsidP="00EE4A03">
      <w:pPr>
        <w:pStyle w:val="Prrafodelista"/>
        <w:spacing w:line="360" w:lineRule="auto"/>
        <w:ind w:left="643"/>
        <w:jc w:val="center"/>
        <w:rPr>
          <w:rFonts w:ascii="Arial" w:hAnsi="Arial" w:cs="Arial"/>
          <w:sz w:val="24"/>
          <w:szCs w:val="24"/>
        </w:rPr>
      </w:pPr>
      <w:r>
        <w:rPr>
          <w:rFonts w:ascii="Arial" w:hAnsi="Arial" w:cs="Arial"/>
          <w:noProof/>
          <w:sz w:val="24"/>
          <w:szCs w:val="24"/>
          <w:lang w:val="es-EC" w:eastAsia="es-EC"/>
        </w:rPr>
        <w:drawing>
          <wp:inline distT="0" distB="0" distL="0" distR="0">
            <wp:extent cx="2524023" cy="1878549"/>
            <wp:effectExtent l="76200" t="76200" r="124460" b="14097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32623" cy="1884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873BA" w:rsidRPr="00A019D0" w:rsidRDefault="000873BA" w:rsidP="00271091">
      <w:pPr>
        <w:pStyle w:val="Epgrafe"/>
        <w:spacing w:line="360" w:lineRule="auto"/>
        <w:jc w:val="center"/>
        <w:rPr>
          <w:rFonts w:ascii="Arial" w:hAnsi="Arial" w:cs="Arial"/>
          <w:color w:val="auto"/>
          <w:sz w:val="24"/>
          <w:szCs w:val="24"/>
          <w:lang w:val="es-EC"/>
        </w:rPr>
      </w:pPr>
      <w:r w:rsidRPr="00A019D0">
        <w:rPr>
          <w:rFonts w:ascii="Arial" w:hAnsi="Arial" w:cs="Arial"/>
          <w:color w:val="auto"/>
          <w:sz w:val="24"/>
          <w:szCs w:val="24"/>
          <w:lang w:val="es-EC"/>
        </w:rPr>
        <w:t xml:space="preserve">Fig. </w:t>
      </w:r>
      <w:r w:rsidR="00A019D0" w:rsidRPr="00A019D0">
        <w:rPr>
          <w:rFonts w:ascii="Arial" w:hAnsi="Arial" w:cs="Arial"/>
          <w:color w:val="auto"/>
          <w:sz w:val="24"/>
          <w:szCs w:val="24"/>
          <w:lang w:val="es-EC"/>
        </w:rPr>
        <w:t>2</w:t>
      </w:r>
      <w:r w:rsidR="00A019D0" w:rsidRPr="00211DC8">
        <w:rPr>
          <w:rFonts w:ascii="Arial" w:hAnsi="Arial" w:cs="Arial"/>
          <w:color w:val="auto"/>
          <w:sz w:val="24"/>
          <w:szCs w:val="24"/>
          <w:lang w:val="es-EC"/>
        </w:rPr>
        <w:t>7</w:t>
      </w:r>
      <w:r w:rsidRPr="00A019D0">
        <w:rPr>
          <w:rFonts w:ascii="Arial" w:hAnsi="Arial" w:cs="Arial"/>
          <w:color w:val="auto"/>
          <w:sz w:val="24"/>
          <w:szCs w:val="24"/>
          <w:lang w:val="es-EC"/>
        </w:rPr>
        <w:t>. Irrigación del Conducto</w:t>
      </w:r>
      <w:r w:rsidR="00A019D0" w:rsidRPr="00A019D0">
        <w:rPr>
          <w:rFonts w:ascii="Arial" w:hAnsi="Arial" w:cs="Arial"/>
          <w:color w:val="auto"/>
          <w:sz w:val="24"/>
          <w:szCs w:val="24"/>
          <w:lang w:val="es-EC"/>
        </w:rPr>
        <w:t xml:space="preserve">. </w:t>
      </w:r>
      <w:r w:rsidR="00A019D0" w:rsidRPr="00A019D0">
        <w:rPr>
          <w:rFonts w:ascii="Arial" w:hAnsi="Arial" w:cs="Arial"/>
          <w:color w:val="auto"/>
          <w:sz w:val="24"/>
          <w:szCs w:val="24"/>
          <w:lang w:val="es-ES"/>
        </w:rPr>
        <w:t>(Lima Machado, 2009).</w:t>
      </w:r>
    </w:p>
    <w:p w:rsidR="000873BA" w:rsidRPr="00234779" w:rsidRDefault="000873BA" w:rsidP="00271091">
      <w:pPr>
        <w:pStyle w:val="Prrafodelista"/>
        <w:spacing w:line="360" w:lineRule="auto"/>
        <w:ind w:left="360" w:firstLine="348"/>
        <w:jc w:val="both"/>
        <w:rPr>
          <w:rFonts w:ascii="Times New Roman" w:hAnsi="Times New Roman" w:cs="Times New Roman"/>
          <w:sz w:val="24"/>
          <w:szCs w:val="24"/>
          <w:lang w:val="es-EC"/>
        </w:rPr>
      </w:pPr>
      <w:r w:rsidRPr="00234779">
        <w:rPr>
          <w:rFonts w:ascii="Times New Roman" w:hAnsi="Times New Roman" w:cs="Times New Roman"/>
          <w:sz w:val="24"/>
          <w:szCs w:val="24"/>
          <w:lang w:val="es-EC"/>
        </w:rPr>
        <w:t xml:space="preserve"> </w:t>
      </w:r>
    </w:p>
    <w:p w:rsidR="000873BA" w:rsidRPr="00234779" w:rsidRDefault="000873BA" w:rsidP="007907A6">
      <w:pPr>
        <w:pStyle w:val="Prrafodelista"/>
        <w:spacing w:line="360" w:lineRule="auto"/>
        <w:ind w:left="283"/>
        <w:jc w:val="both"/>
        <w:rPr>
          <w:rFonts w:ascii="Arial" w:hAnsi="Arial" w:cs="Arial"/>
          <w:sz w:val="24"/>
          <w:szCs w:val="24"/>
          <w:lang w:val="es-EC"/>
        </w:rPr>
      </w:pPr>
      <w:r w:rsidRPr="00234779">
        <w:rPr>
          <w:rFonts w:ascii="Arial" w:hAnsi="Arial" w:cs="Arial"/>
          <w:sz w:val="24"/>
          <w:szCs w:val="24"/>
          <w:lang w:val="es-EC"/>
        </w:rPr>
        <w:t xml:space="preserve">b. Prueba del Cono Principal: el cono principal debe ser seleccionado de acuerdo con el último instrumento utilizando la preparación del conducto. Por ejemplo, si el conducto fue instrumentado hasta una lima 40, </w:t>
      </w:r>
      <w:r w:rsidRPr="00234779">
        <w:rPr>
          <w:rFonts w:ascii="Arial" w:hAnsi="Arial" w:cs="Arial"/>
          <w:sz w:val="24"/>
          <w:szCs w:val="24"/>
          <w:lang w:val="es-EC"/>
        </w:rPr>
        <w:lastRenderedPageBreak/>
        <w:t xml:space="preserve">seleccionaremos el cono 40. El cono seleccionado debe pasar por tres pruebas,  a la así prueba denominada prueba del cono. La primera prueba es la visual, en donde se verificara si el cono principal llegó al LRT, teniendo como base la misma referencia </w:t>
      </w:r>
      <w:proofErr w:type="spellStart"/>
      <w:r w:rsidRPr="00234779">
        <w:rPr>
          <w:rFonts w:ascii="Arial" w:hAnsi="Arial" w:cs="Arial"/>
          <w:sz w:val="24"/>
          <w:szCs w:val="24"/>
          <w:lang w:val="es-EC"/>
        </w:rPr>
        <w:t>oclusal</w:t>
      </w:r>
      <w:proofErr w:type="spellEnd"/>
      <w:r w:rsidRPr="00234779">
        <w:rPr>
          <w:rFonts w:ascii="Arial" w:hAnsi="Arial" w:cs="Arial"/>
          <w:sz w:val="24"/>
          <w:szCs w:val="24"/>
          <w:lang w:val="es-EC"/>
        </w:rPr>
        <w:t xml:space="preserve"> o </w:t>
      </w:r>
      <w:proofErr w:type="spellStart"/>
      <w:r w:rsidRPr="00234779">
        <w:rPr>
          <w:rFonts w:ascii="Arial" w:hAnsi="Arial" w:cs="Arial"/>
          <w:sz w:val="24"/>
          <w:szCs w:val="24"/>
          <w:lang w:val="es-EC"/>
        </w:rPr>
        <w:t>Incisal</w:t>
      </w:r>
      <w:proofErr w:type="spellEnd"/>
      <w:r w:rsidRPr="00234779">
        <w:rPr>
          <w:rFonts w:ascii="Arial" w:hAnsi="Arial" w:cs="Arial"/>
          <w:sz w:val="24"/>
          <w:szCs w:val="24"/>
          <w:lang w:val="es-EC"/>
        </w:rPr>
        <w:t xml:space="preserve">. La segunda prueba es la táctil, en donde el cono debe quedar atrapado en el conducto en la medida deseada, y por fin la prueba radiográfica, en donde el límite de la preparación establecida debe estar todo completado con el cono principal. Es necesaria la observación de un halo de dentina envolviendo a la punta del cono de gutapercha, tal como sucede en las maniobras de </w:t>
      </w:r>
      <w:proofErr w:type="spellStart"/>
      <w:r w:rsidRPr="00234779">
        <w:rPr>
          <w:rFonts w:ascii="Arial" w:hAnsi="Arial" w:cs="Arial"/>
          <w:sz w:val="24"/>
          <w:szCs w:val="24"/>
          <w:lang w:val="es-EC"/>
        </w:rPr>
        <w:t>conductometría</w:t>
      </w:r>
      <w:proofErr w:type="spellEnd"/>
      <w:r w:rsidRPr="00234779">
        <w:rPr>
          <w:rFonts w:ascii="Arial" w:hAnsi="Arial" w:cs="Arial"/>
          <w:sz w:val="24"/>
          <w:szCs w:val="24"/>
          <w:lang w:val="es-EC"/>
        </w:rPr>
        <w:t>.</w:t>
      </w:r>
      <w:r w:rsidRPr="00E1632B">
        <w:rPr>
          <w:rFonts w:ascii="Arial" w:hAnsi="Arial" w:cs="Arial"/>
          <w:sz w:val="24"/>
          <w:szCs w:val="24"/>
          <w:lang w:val="es-ES"/>
        </w:rPr>
        <w:t xml:space="preserve"> (Lima Machado, 2009).</w:t>
      </w:r>
      <w:r w:rsidRPr="00234779">
        <w:rPr>
          <w:rFonts w:ascii="Arial" w:hAnsi="Arial" w:cs="Arial"/>
          <w:sz w:val="24"/>
          <w:szCs w:val="24"/>
          <w:lang w:val="es-EC"/>
        </w:rPr>
        <w:t xml:space="preserve"> </w:t>
      </w:r>
    </w:p>
    <w:p w:rsidR="000873BA" w:rsidRPr="00234779" w:rsidRDefault="000873BA" w:rsidP="00271091">
      <w:pPr>
        <w:pStyle w:val="Prrafodelista"/>
        <w:spacing w:line="360" w:lineRule="auto"/>
        <w:ind w:left="360" w:firstLine="348"/>
        <w:jc w:val="both"/>
        <w:rPr>
          <w:rFonts w:ascii="Arial" w:hAnsi="Arial" w:cs="Arial"/>
          <w:sz w:val="24"/>
          <w:szCs w:val="24"/>
          <w:lang w:val="es-EC"/>
        </w:rPr>
      </w:pPr>
    </w:p>
    <w:p w:rsidR="000873BA" w:rsidRDefault="000873BA" w:rsidP="007907A6">
      <w:pPr>
        <w:pStyle w:val="Prrafodelista"/>
        <w:spacing w:line="360" w:lineRule="auto"/>
        <w:ind w:left="360"/>
        <w:jc w:val="both"/>
        <w:rPr>
          <w:rFonts w:ascii="Arial" w:hAnsi="Arial" w:cs="Arial"/>
          <w:sz w:val="24"/>
          <w:szCs w:val="24"/>
          <w:lang w:val="es-ES"/>
        </w:rPr>
      </w:pPr>
      <w:r w:rsidRPr="00234779">
        <w:rPr>
          <w:rFonts w:ascii="Arial" w:hAnsi="Arial" w:cs="Arial"/>
          <w:sz w:val="24"/>
          <w:szCs w:val="24"/>
          <w:lang w:val="es-EC"/>
        </w:rPr>
        <w:t xml:space="preserve">Durante la prueba del cono, pueden producirse cuatro situaciones: El cono llega al LRT y queda detenido; El cono llega al LRT y no queda retenido; El cono sobrepasa el LTR; El cono queda retenido antes de llegar al LRT. </w:t>
      </w:r>
      <w:r w:rsidR="00A019D0">
        <w:rPr>
          <w:rFonts w:ascii="Arial" w:hAnsi="Arial" w:cs="Arial"/>
          <w:sz w:val="24"/>
          <w:szCs w:val="24"/>
          <w:lang w:val="es-ES"/>
        </w:rPr>
        <w:t>(Fig. 28</w:t>
      </w:r>
      <w:r w:rsidR="00A019D0" w:rsidRPr="00E1632B">
        <w:rPr>
          <w:rFonts w:ascii="Arial" w:hAnsi="Arial" w:cs="Arial"/>
          <w:sz w:val="24"/>
          <w:szCs w:val="24"/>
          <w:lang w:val="es-ES"/>
        </w:rPr>
        <w:t>).</w:t>
      </w:r>
      <w:r w:rsidR="00A019D0">
        <w:rPr>
          <w:rFonts w:ascii="Arial" w:hAnsi="Arial" w:cs="Arial"/>
          <w:sz w:val="24"/>
          <w:szCs w:val="24"/>
          <w:lang w:val="es-ES"/>
        </w:rPr>
        <w:t xml:space="preserve"> (Lima Machado, 2009). </w:t>
      </w:r>
    </w:p>
    <w:p w:rsidR="00D40724" w:rsidRDefault="00D40724" w:rsidP="007907A6">
      <w:pPr>
        <w:pStyle w:val="Prrafodelista"/>
        <w:spacing w:line="360" w:lineRule="auto"/>
        <w:ind w:left="360"/>
        <w:jc w:val="both"/>
        <w:rPr>
          <w:rFonts w:ascii="Arial" w:hAnsi="Arial" w:cs="Arial"/>
          <w:sz w:val="24"/>
          <w:szCs w:val="24"/>
          <w:lang w:val="es-ES"/>
        </w:rPr>
      </w:pPr>
    </w:p>
    <w:p w:rsidR="000873BA" w:rsidRPr="00D40724" w:rsidRDefault="00EE4A03" w:rsidP="00D40724">
      <w:pPr>
        <w:pStyle w:val="Prrafodelista"/>
        <w:spacing w:line="360" w:lineRule="auto"/>
        <w:ind w:left="360"/>
        <w:jc w:val="center"/>
        <w:rPr>
          <w:rFonts w:ascii="Arial" w:hAnsi="Arial" w:cs="Arial"/>
          <w:sz w:val="24"/>
          <w:szCs w:val="24"/>
          <w:lang w:val="es-ES"/>
        </w:rPr>
      </w:pPr>
      <w:r>
        <w:rPr>
          <w:rFonts w:ascii="Arial" w:hAnsi="Arial" w:cs="Arial"/>
          <w:noProof/>
          <w:sz w:val="24"/>
          <w:szCs w:val="24"/>
          <w:lang w:val="es-EC" w:eastAsia="es-EC"/>
        </w:rPr>
        <w:drawing>
          <wp:inline distT="0" distB="0" distL="0" distR="0">
            <wp:extent cx="4622180" cy="1755775"/>
            <wp:effectExtent l="76200" t="76200" r="140335" b="13017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631536" cy="17593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C09A4" w:rsidRPr="00CC09A4" w:rsidRDefault="000873BA" w:rsidP="00CC09A4">
      <w:pPr>
        <w:pStyle w:val="Prrafodelista"/>
        <w:spacing w:line="360" w:lineRule="auto"/>
        <w:ind w:left="360"/>
        <w:jc w:val="center"/>
        <w:rPr>
          <w:rFonts w:ascii="Arial" w:hAnsi="Arial" w:cs="Arial"/>
          <w:b/>
          <w:sz w:val="24"/>
          <w:szCs w:val="24"/>
          <w:lang w:val="es-ES"/>
        </w:rPr>
      </w:pPr>
      <w:r w:rsidRPr="00CC09A4">
        <w:rPr>
          <w:rFonts w:ascii="Arial" w:hAnsi="Arial" w:cs="Arial"/>
          <w:b/>
          <w:sz w:val="24"/>
          <w:szCs w:val="24"/>
          <w:lang w:val="es-EC"/>
        </w:rPr>
        <w:t xml:space="preserve">Fig. </w:t>
      </w:r>
      <w:r w:rsidR="00CC09A4" w:rsidRPr="00CC09A4">
        <w:rPr>
          <w:rFonts w:ascii="Arial" w:hAnsi="Arial" w:cs="Arial"/>
          <w:b/>
          <w:sz w:val="24"/>
          <w:szCs w:val="24"/>
          <w:lang w:val="es-EC"/>
        </w:rPr>
        <w:t>28</w:t>
      </w:r>
      <w:r w:rsidRPr="00CC09A4">
        <w:rPr>
          <w:rFonts w:ascii="Arial" w:hAnsi="Arial" w:cs="Arial"/>
          <w:b/>
          <w:sz w:val="24"/>
          <w:szCs w:val="24"/>
          <w:lang w:val="es-EC"/>
        </w:rPr>
        <w:t>. Prueba del Cono Principal</w:t>
      </w:r>
      <w:r w:rsidR="00CC09A4" w:rsidRPr="00CC09A4">
        <w:rPr>
          <w:rFonts w:ascii="Arial" w:hAnsi="Arial" w:cs="Arial"/>
          <w:b/>
          <w:sz w:val="24"/>
          <w:szCs w:val="24"/>
          <w:lang w:val="es-EC"/>
        </w:rPr>
        <w:t xml:space="preserve">. </w:t>
      </w:r>
      <w:r w:rsidR="00CC09A4" w:rsidRPr="00CC09A4">
        <w:rPr>
          <w:rFonts w:ascii="Arial" w:hAnsi="Arial" w:cs="Arial"/>
          <w:b/>
          <w:sz w:val="24"/>
          <w:szCs w:val="24"/>
          <w:lang w:val="es-ES"/>
        </w:rPr>
        <w:t>(Lima Machado, 2009).</w:t>
      </w:r>
    </w:p>
    <w:p w:rsidR="000873BA" w:rsidRPr="00234779" w:rsidRDefault="000873BA" w:rsidP="00271091">
      <w:pPr>
        <w:pStyle w:val="Epgrafe"/>
        <w:spacing w:line="360" w:lineRule="auto"/>
        <w:jc w:val="center"/>
        <w:rPr>
          <w:rFonts w:ascii="Arial" w:hAnsi="Arial" w:cs="Arial"/>
          <w:b w:val="0"/>
          <w:color w:val="auto"/>
          <w:sz w:val="32"/>
          <w:szCs w:val="24"/>
          <w:lang w:val="es-EC"/>
        </w:rPr>
      </w:pPr>
    </w:p>
    <w:p w:rsidR="000873BA" w:rsidRPr="00234779" w:rsidRDefault="000873BA" w:rsidP="00271091">
      <w:pPr>
        <w:spacing w:line="360" w:lineRule="auto"/>
        <w:jc w:val="both"/>
        <w:rPr>
          <w:rFonts w:ascii="Times New Roman" w:hAnsi="Times New Roman" w:cs="Times New Roman"/>
          <w:sz w:val="24"/>
          <w:szCs w:val="24"/>
          <w:lang w:val="es-EC"/>
        </w:rPr>
      </w:pPr>
    </w:p>
    <w:p w:rsidR="000873BA" w:rsidRPr="00234779" w:rsidRDefault="000873BA" w:rsidP="007907A6">
      <w:pPr>
        <w:pStyle w:val="Prrafodelista"/>
        <w:spacing w:line="360" w:lineRule="auto"/>
        <w:ind w:left="283"/>
        <w:jc w:val="both"/>
        <w:rPr>
          <w:rFonts w:ascii="Arial" w:hAnsi="Arial" w:cs="Arial"/>
          <w:sz w:val="24"/>
          <w:szCs w:val="24"/>
          <w:lang w:val="es-EC"/>
        </w:rPr>
      </w:pPr>
      <w:r w:rsidRPr="00234779">
        <w:rPr>
          <w:rFonts w:ascii="Times New Roman" w:hAnsi="Times New Roman" w:cs="Times New Roman"/>
          <w:sz w:val="24"/>
          <w:szCs w:val="24"/>
          <w:lang w:val="es-EC"/>
        </w:rPr>
        <w:t xml:space="preserve">c. </w:t>
      </w:r>
      <w:r w:rsidRPr="00234779">
        <w:rPr>
          <w:rFonts w:ascii="Arial" w:hAnsi="Arial" w:cs="Arial"/>
          <w:sz w:val="24"/>
          <w:szCs w:val="24"/>
          <w:lang w:val="es-EC"/>
        </w:rPr>
        <w:t xml:space="preserve">Secado del Conducto: Después de la radiografía de la prueba del cono, el conducto debe ser secado con cánulas de aspiración progresivamente menores con el objetivo de llegar lo más cerca posible de la región apical. Posteriormente, se utilizan las puntas de papel absorbente esterilizadas, que también son calibradas. El secado debe realizarse hasta que los conos de </w:t>
      </w:r>
      <w:r w:rsidRPr="00234779">
        <w:rPr>
          <w:rFonts w:ascii="Arial" w:hAnsi="Arial" w:cs="Arial"/>
          <w:sz w:val="24"/>
          <w:szCs w:val="24"/>
          <w:lang w:val="es-EC"/>
        </w:rPr>
        <w:lastRenderedPageBreak/>
        <w:t>papel salgan secos (normalmente utilizamos de dos a tres conos, que resultará suficiente).</w:t>
      </w:r>
      <w:r w:rsidRPr="00234779">
        <w:rPr>
          <w:rFonts w:ascii="Arial" w:hAnsi="Arial" w:cs="Arial"/>
          <w:sz w:val="24"/>
          <w:szCs w:val="24"/>
          <w:vertAlign w:val="subscript"/>
          <w:lang w:val="es-EC"/>
        </w:rPr>
        <w:t xml:space="preserve"> </w:t>
      </w:r>
      <w:r w:rsidRPr="00E1632B">
        <w:rPr>
          <w:rFonts w:ascii="Arial" w:hAnsi="Arial" w:cs="Arial"/>
          <w:sz w:val="24"/>
          <w:szCs w:val="24"/>
          <w:lang w:val="es-ES"/>
        </w:rPr>
        <w:t>(Lima Machado, 2009).</w:t>
      </w:r>
      <w:r w:rsidRPr="00234779">
        <w:rPr>
          <w:rFonts w:ascii="Arial" w:hAnsi="Arial" w:cs="Arial"/>
          <w:sz w:val="24"/>
          <w:szCs w:val="24"/>
          <w:lang w:val="es-EC"/>
        </w:rPr>
        <w:t xml:space="preserve"> </w:t>
      </w:r>
    </w:p>
    <w:p w:rsidR="000873BA" w:rsidRPr="00234779" w:rsidRDefault="000873BA" w:rsidP="00271091">
      <w:pPr>
        <w:spacing w:line="360" w:lineRule="auto"/>
        <w:ind w:left="284" w:firstLine="424"/>
        <w:jc w:val="both"/>
        <w:rPr>
          <w:rFonts w:ascii="Arial" w:hAnsi="Arial" w:cs="Arial"/>
          <w:sz w:val="24"/>
          <w:szCs w:val="24"/>
          <w:lang w:val="es-EC"/>
        </w:rPr>
      </w:pPr>
    </w:p>
    <w:p w:rsidR="000873BA" w:rsidRDefault="000873BA" w:rsidP="007907A6">
      <w:pPr>
        <w:pStyle w:val="Prrafodelista"/>
        <w:spacing w:line="360" w:lineRule="auto"/>
        <w:ind w:left="283"/>
        <w:jc w:val="both"/>
        <w:rPr>
          <w:rFonts w:ascii="Arial" w:hAnsi="Arial" w:cs="Arial"/>
          <w:sz w:val="24"/>
          <w:szCs w:val="24"/>
        </w:rPr>
      </w:pPr>
      <w:r w:rsidRPr="00234779">
        <w:rPr>
          <w:rFonts w:ascii="Arial" w:hAnsi="Arial" w:cs="Arial"/>
          <w:sz w:val="24"/>
          <w:szCs w:val="24"/>
          <w:lang w:val="es-EC"/>
        </w:rPr>
        <w:t xml:space="preserve">d. Selección y Manipulación del cemento: El cemento obturador debe ser un material que fragua y, junto con los conos de gutapercha, son los materiales más utilizados para la obturación del conducto radicular. Ayudan a los conos en el cumplimiento de las propiedades ideales de los materiales obturadores. De  esa forma, son los responsables de la fluidez, adhesividad, poseyendo en algunos casos propiedades bactericidas o bacteriostáticas. </w:t>
      </w:r>
      <w:r w:rsidR="00517608">
        <w:rPr>
          <w:rFonts w:ascii="Arial" w:hAnsi="Arial" w:cs="Arial"/>
          <w:sz w:val="24"/>
          <w:szCs w:val="24"/>
        </w:rPr>
        <w:t>(Fig. 29</w:t>
      </w:r>
      <w:r w:rsidRPr="00E1632B">
        <w:rPr>
          <w:rFonts w:ascii="Arial" w:hAnsi="Arial" w:cs="Arial"/>
          <w:sz w:val="24"/>
          <w:szCs w:val="24"/>
        </w:rPr>
        <w:t xml:space="preserve">). </w:t>
      </w:r>
      <w:r w:rsidRPr="00E1632B">
        <w:rPr>
          <w:rFonts w:ascii="Arial" w:hAnsi="Arial" w:cs="Arial"/>
          <w:sz w:val="24"/>
          <w:szCs w:val="24"/>
          <w:lang w:val="es-ES"/>
        </w:rPr>
        <w:t xml:space="preserve"> (Lima Machado, 2009).</w:t>
      </w:r>
      <w:r w:rsidRPr="00E1632B">
        <w:rPr>
          <w:rFonts w:ascii="Arial" w:hAnsi="Arial" w:cs="Arial"/>
          <w:sz w:val="24"/>
          <w:szCs w:val="24"/>
        </w:rPr>
        <w:t xml:space="preserve"> </w:t>
      </w:r>
    </w:p>
    <w:p w:rsidR="000873BA" w:rsidRPr="00D40724" w:rsidRDefault="00D40724" w:rsidP="00D40724">
      <w:pPr>
        <w:pStyle w:val="Prrafodelista"/>
        <w:spacing w:line="360" w:lineRule="auto"/>
        <w:ind w:left="283"/>
        <w:jc w:val="center"/>
        <w:rPr>
          <w:rFonts w:ascii="Arial" w:hAnsi="Arial" w:cs="Arial"/>
          <w:sz w:val="24"/>
          <w:szCs w:val="24"/>
        </w:rPr>
      </w:pPr>
      <w:r>
        <w:rPr>
          <w:rFonts w:ascii="Arial" w:hAnsi="Arial" w:cs="Arial"/>
          <w:noProof/>
          <w:sz w:val="24"/>
          <w:szCs w:val="24"/>
          <w:lang w:val="es-EC" w:eastAsia="es-EC"/>
        </w:rPr>
        <w:drawing>
          <wp:inline distT="0" distB="0" distL="0" distR="0">
            <wp:extent cx="2954655" cy="2192499"/>
            <wp:effectExtent l="76200" t="76200" r="131445" b="13208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69048" cy="22031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17608" w:rsidRPr="00517608" w:rsidRDefault="000873BA" w:rsidP="00517608">
      <w:pPr>
        <w:pStyle w:val="Prrafodelista"/>
        <w:spacing w:line="360" w:lineRule="auto"/>
        <w:ind w:left="360"/>
        <w:jc w:val="center"/>
        <w:rPr>
          <w:rFonts w:ascii="Arial" w:hAnsi="Arial" w:cs="Arial"/>
          <w:b/>
          <w:sz w:val="24"/>
          <w:szCs w:val="24"/>
          <w:lang w:val="es-ES"/>
        </w:rPr>
      </w:pPr>
      <w:r w:rsidRPr="00517608">
        <w:rPr>
          <w:rFonts w:ascii="Arial" w:hAnsi="Arial" w:cs="Arial"/>
          <w:b/>
          <w:sz w:val="24"/>
          <w:szCs w:val="24"/>
          <w:lang w:val="es-EC"/>
        </w:rPr>
        <w:t>Fig.</w:t>
      </w:r>
      <w:r w:rsidR="00517608" w:rsidRPr="00517608">
        <w:rPr>
          <w:rFonts w:ascii="Arial" w:hAnsi="Arial" w:cs="Arial"/>
          <w:b/>
          <w:sz w:val="24"/>
          <w:szCs w:val="24"/>
          <w:lang w:val="es-EC"/>
        </w:rPr>
        <w:t>29</w:t>
      </w:r>
      <w:r w:rsidRPr="00517608">
        <w:rPr>
          <w:rFonts w:ascii="Arial" w:hAnsi="Arial" w:cs="Arial"/>
          <w:b/>
          <w:sz w:val="24"/>
          <w:szCs w:val="24"/>
          <w:lang w:val="es-EC"/>
        </w:rPr>
        <w:t>. Secado del Conducto</w:t>
      </w:r>
      <w:r w:rsidR="00517608" w:rsidRPr="00517608">
        <w:rPr>
          <w:rFonts w:ascii="Arial" w:hAnsi="Arial" w:cs="Arial"/>
          <w:b/>
          <w:sz w:val="24"/>
          <w:szCs w:val="24"/>
          <w:lang w:val="es-EC"/>
        </w:rPr>
        <w:t xml:space="preserve">. </w:t>
      </w:r>
      <w:r w:rsidR="00517608" w:rsidRPr="00517608">
        <w:rPr>
          <w:rFonts w:ascii="Arial" w:hAnsi="Arial" w:cs="Arial"/>
          <w:b/>
          <w:sz w:val="24"/>
          <w:szCs w:val="24"/>
          <w:lang w:val="es-ES"/>
        </w:rPr>
        <w:t>(Lima Machado, 2009).</w:t>
      </w:r>
    </w:p>
    <w:p w:rsidR="000873BA" w:rsidRPr="00234779" w:rsidRDefault="000873BA" w:rsidP="00271091">
      <w:pPr>
        <w:pStyle w:val="Epgrafe"/>
        <w:spacing w:line="360" w:lineRule="auto"/>
        <w:jc w:val="center"/>
        <w:rPr>
          <w:rFonts w:ascii="Arial" w:hAnsi="Arial" w:cs="Arial"/>
          <w:b w:val="0"/>
          <w:color w:val="auto"/>
          <w:sz w:val="22"/>
          <w:lang w:val="es-EC"/>
        </w:rPr>
      </w:pPr>
    </w:p>
    <w:p w:rsidR="000873BA" w:rsidRPr="00234779" w:rsidRDefault="000873BA" w:rsidP="00271091">
      <w:pPr>
        <w:spacing w:line="360" w:lineRule="auto"/>
        <w:rPr>
          <w:lang w:val="es-EC"/>
        </w:rPr>
      </w:pPr>
    </w:p>
    <w:p w:rsidR="000873BA" w:rsidRPr="00234779" w:rsidRDefault="000873BA" w:rsidP="007907A6">
      <w:pPr>
        <w:pStyle w:val="Prrafodelista"/>
        <w:spacing w:line="360" w:lineRule="auto"/>
        <w:ind w:left="283"/>
        <w:jc w:val="both"/>
        <w:rPr>
          <w:rFonts w:ascii="Arial" w:hAnsi="Arial" w:cs="Arial"/>
          <w:sz w:val="24"/>
          <w:szCs w:val="24"/>
          <w:lang w:val="es-EC"/>
        </w:rPr>
      </w:pPr>
      <w:r w:rsidRPr="00234779">
        <w:rPr>
          <w:rFonts w:ascii="Arial" w:hAnsi="Arial" w:cs="Arial"/>
          <w:sz w:val="24"/>
          <w:szCs w:val="24"/>
          <w:lang w:val="es-EC"/>
        </w:rPr>
        <w:t xml:space="preserve">e. Inserción del cono principal: con el cemento preparado y el cono seleccionado, se procede a la obturación del conducto propiamente dicho. Se pega el cono principal (que debe estar sumergido en un frasco o gasa embebida en hipoclorito de sodio o </w:t>
      </w:r>
      <w:proofErr w:type="spellStart"/>
      <w:r w:rsidRPr="00234779">
        <w:rPr>
          <w:rFonts w:ascii="Arial" w:hAnsi="Arial" w:cs="Arial"/>
          <w:sz w:val="24"/>
          <w:szCs w:val="24"/>
          <w:lang w:val="es-EC"/>
        </w:rPr>
        <w:t>clorhexidina</w:t>
      </w:r>
      <w:proofErr w:type="spellEnd"/>
      <w:r w:rsidRPr="00234779">
        <w:rPr>
          <w:rFonts w:ascii="Arial" w:hAnsi="Arial" w:cs="Arial"/>
          <w:sz w:val="24"/>
          <w:szCs w:val="24"/>
          <w:lang w:val="es-EC"/>
        </w:rPr>
        <w:t xml:space="preserve"> para su desinfección) con la pinza de Perry, embebiendo la punta del cono de cemento y se pincelan todas las paredes del conducto repitiendo este procedimiento hasta que el cono también haya quedado embebido en el cemento, sin que visualmente sea posible encontrar ninguna falla en el recubrimiento del cemento sobre el </w:t>
      </w:r>
      <w:r w:rsidRPr="00234779">
        <w:rPr>
          <w:rFonts w:ascii="Arial" w:hAnsi="Arial" w:cs="Arial"/>
          <w:sz w:val="24"/>
          <w:szCs w:val="24"/>
          <w:lang w:val="es-EC"/>
        </w:rPr>
        <w:lastRenderedPageBreak/>
        <w:t>cono. Posteriormente, recubrimos una vez más el cono con el cemento introduciéndolo y manteniéndolo en el conducto.</w:t>
      </w:r>
      <w:r w:rsidRPr="00E1632B">
        <w:rPr>
          <w:rFonts w:ascii="Arial" w:hAnsi="Arial" w:cs="Arial"/>
          <w:sz w:val="24"/>
          <w:szCs w:val="24"/>
          <w:lang w:val="es-ES"/>
        </w:rPr>
        <w:t xml:space="preserve"> (Lima Machado, 2009).</w:t>
      </w:r>
      <w:r w:rsidRPr="00234779">
        <w:rPr>
          <w:rFonts w:ascii="Arial" w:hAnsi="Arial" w:cs="Arial"/>
          <w:sz w:val="24"/>
          <w:szCs w:val="24"/>
          <w:lang w:val="es-EC"/>
        </w:rPr>
        <w:t xml:space="preserve"> </w:t>
      </w:r>
    </w:p>
    <w:p w:rsidR="000873BA" w:rsidRPr="00234779" w:rsidRDefault="000873BA" w:rsidP="00271091">
      <w:pPr>
        <w:spacing w:line="360" w:lineRule="auto"/>
        <w:ind w:left="284" w:firstLine="424"/>
        <w:jc w:val="both"/>
        <w:rPr>
          <w:rFonts w:ascii="Arial" w:hAnsi="Arial" w:cs="Arial"/>
          <w:sz w:val="24"/>
          <w:szCs w:val="24"/>
          <w:lang w:val="es-EC"/>
        </w:rPr>
      </w:pPr>
    </w:p>
    <w:p w:rsidR="000873BA" w:rsidRPr="00517608" w:rsidRDefault="000873BA" w:rsidP="009B6BF3">
      <w:pPr>
        <w:pStyle w:val="Prrafodelista"/>
        <w:spacing w:line="360" w:lineRule="auto"/>
        <w:ind w:left="283"/>
        <w:jc w:val="both"/>
        <w:rPr>
          <w:rFonts w:ascii="Arial" w:hAnsi="Arial" w:cs="Arial"/>
          <w:sz w:val="24"/>
          <w:szCs w:val="24"/>
          <w:lang w:val="es-EC"/>
        </w:rPr>
      </w:pPr>
      <w:r w:rsidRPr="00234779">
        <w:rPr>
          <w:rFonts w:ascii="Arial" w:hAnsi="Arial" w:cs="Arial"/>
          <w:sz w:val="24"/>
          <w:szCs w:val="24"/>
          <w:lang w:val="es-EC"/>
        </w:rPr>
        <w:t xml:space="preserve">f. Conos Secundarios: Se va alternando en el momento de inserción de los conos secundarios. En este momento, un condensador digital se introduce al lado del cono principal con movimientos de penetración y compresión lateral. A partir de la remoción del condensador, y de éste dejar un espacio libre, se debe embeber un cono secundario en cemento e introducirlo. Esta maniobra se repite hasta obtener el llenado total de todo el conducto en su lateralidad, lo que se constata cuando el condensador ya no penetra. </w:t>
      </w:r>
      <w:r w:rsidR="00517608" w:rsidRPr="00517608">
        <w:rPr>
          <w:rFonts w:ascii="Arial" w:hAnsi="Arial" w:cs="Arial"/>
          <w:sz w:val="24"/>
          <w:szCs w:val="24"/>
          <w:lang w:val="es-EC"/>
        </w:rPr>
        <w:t>(Fig. 3</w:t>
      </w:r>
      <w:r w:rsidR="00517608">
        <w:rPr>
          <w:rFonts w:ascii="Arial" w:hAnsi="Arial" w:cs="Arial"/>
          <w:sz w:val="24"/>
          <w:szCs w:val="24"/>
          <w:lang w:val="es-EC"/>
        </w:rPr>
        <w:t>0</w:t>
      </w:r>
      <w:r w:rsidRPr="00517608">
        <w:rPr>
          <w:rFonts w:ascii="Arial" w:hAnsi="Arial" w:cs="Arial"/>
          <w:sz w:val="24"/>
          <w:szCs w:val="24"/>
          <w:lang w:val="es-EC"/>
        </w:rPr>
        <w:t>).</w:t>
      </w:r>
      <w:r w:rsidRPr="00E1632B">
        <w:rPr>
          <w:rFonts w:ascii="Arial" w:hAnsi="Arial" w:cs="Arial"/>
          <w:sz w:val="24"/>
          <w:szCs w:val="24"/>
          <w:lang w:val="es-ES"/>
        </w:rPr>
        <w:t xml:space="preserve"> (Lima Machado, 2009).</w:t>
      </w:r>
      <w:r w:rsidRPr="00517608">
        <w:rPr>
          <w:rFonts w:ascii="Arial" w:hAnsi="Arial" w:cs="Arial"/>
          <w:sz w:val="24"/>
          <w:szCs w:val="24"/>
          <w:lang w:val="es-EC"/>
        </w:rPr>
        <w:t xml:space="preserve"> </w:t>
      </w:r>
    </w:p>
    <w:p w:rsidR="00D40724" w:rsidRPr="00517608" w:rsidRDefault="00D40724" w:rsidP="009B6BF3">
      <w:pPr>
        <w:pStyle w:val="Prrafodelista"/>
        <w:spacing w:line="360" w:lineRule="auto"/>
        <w:ind w:left="283"/>
        <w:jc w:val="both"/>
        <w:rPr>
          <w:rFonts w:ascii="Arial" w:hAnsi="Arial" w:cs="Arial"/>
          <w:sz w:val="24"/>
          <w:szCs w:val="24"/>
          <w:lang w:val="es-EC"/>
        </w:rPr>
      </w:pPr>
    </w:p>
    <w:p w:rsidR="000873BA" w:rsidRPr="00517608" w:rsidRDefault="00D40724" w:rsidP="00D40724">
      <w:pPr>
        <w:pStyle w:val="Prrafodelista"/>
        <w:spacing w:line="360" w:lineRule="auto"/>
        <w:ind w:left="283"/>
        <w:jc w:val="center"/>
        <w:rPr>
          <w:rFonts w:ascii="Arial" w:hAnsi="Arial" w:cs="Arial"/>
          <w:sz w:val="24"/>
          <w:szCs w:val="24"/>
          <w:lang w:val="es-EC"/>
        </w:rPr>
      </w:pPr>
      <w:r>
        <w:rPr>
          <w:rFonts w:ascii="Arial" w:hAnsi="Arial" w:cs="Arial"/>
          <w:noProof/>
          <w:sz w:val="24"/>
          <w:szCs w:val="24"/>
          <w:lang w:val="es-EC" w:eastAsia="es-EC"/>
        </w:rPr>
        <w:drawing>
          <wp:inline distT="0" distB="0" distL="0" distR="0">
            <wp:extent cx="3042920" cy="2231117"/>
            <wp:effectExtent l="76200" t="76200" r="138430" b="13144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50662" cy="22367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17608" w:rsidRPr="00517608" w:rsidRDefault="000873BA" w:rsidP="00517608">
      <w:pPr>
        <w:pStyle w:val="Prrafodelista"/>
        <w:spacing w:line="360" w:lineRule="auto"/>
        <w:ind w:left="360"/>
        <w:jc w:val="center"/>
        <w:rPr>
          <w:rFonts w:ascii="Arial" w:hAnsi="Arial" w:cs="Arial"/>
          <w:b/>
          <w:sz w:val="24"/>
          <w:szCs w:val="24"/>
          <w:lang w:val="es-ES"/>
        </w:rPr>
      </w:pPr>
      <w:r w:rsidRPr="00517608">
        <w:rPr>
          <w:rFonts w:ascii="Arial" w:hAnsi="Arial" w:cs="Arial"/>
          <w:b/>
          <w:sz w:val="24"/>
          <w:szCs w:val="24"/>
          <w:lang w:val="es-EC"/>
        </w:rPr>
        <w:t>Fig.</w:t>
      </w:r>
      <w:r w:rsidR="00517608" w:rsidRPr="00517608">
        <w:rPr>
          <w:rFonts w:ascii="Arial" w:hAnsi="Arial" w:cs="Arial"/>
          <w:b/>
          <w:sz w:val="24"/>
          <w:szCs w:val="24"/>
          <w:lang w:val="es-EC"/>
        </w:rPr>
        <w:t>30</w:t>
      </w:r>
      <w:r w:rsidRPr="00517608">
        <w:rPr>
          <w:rFonts w:ascii="Arial" w:hAnsi="Arial" w:cs="Arial"/>
          <w:b/>
          <w:sz w:val="24"/>
          <w:szCs w:val="24"/>
          <w:lang w:val="es-EC"/>
        </w:rPr>
        <w:t>. Selección de Conos Secundarios</w:t>
      </w:r>
      <w:r w:rsidR="00517608" w:rsidRPr="00517608">
        <w:rPr>
          <w:rFonts w:ascii="Arial" w:hAnsi="Arial" w:cs="Arial"/>
          <w:b/>
          <w:sz w:val="24"/>
          <w:szCs w:val="24"/>
          <w:lang w:val="es-EC"/>
        </w:rPr>
        <w:t xml:space="preserve">. </w:t>
      </w:r>
      <w:r w:rsidR="00517608" w:rsidRPr="00517608">
        <w:rPr>
          <w:rFonts w:ascii="Arial" w:hAnsi="Arial" w:cs="Arial"/>
          <w:b/>
          <w:sz w:val="24"/>
          <w:szCs w:val="24"/>
          <w:lang w:val="es-ES"/>
        </w:rPr>
        <w:t>(Lima Machado, 2009).</w:t>
      </w:r>
    </w:p>
    <w:p w:rsidR="000873BA" w:rsidRPr="00234779" w:rsidRDefault="000873BA" w:rsidP="00271091">
      <w:pPr>
        <w:pStyle w:val="Epgrafe"/>
        <w:spacing w:line="360" w:lineRule="auto"/>
        <w:jc w:val="center"/>
        <w:rPr>
          <w:rFonts w:ascii="Arial" w:hAnsi="Arial" w:cs="Arial"/>
          <w:b w:val="0"/>
          <w:color w:val="auto"/>
          <w:sz w:val="32"/>
          <w:szCs w:val="24"/>
          <w:lang w:val="es-EC"/>
        </w:rPr>
      </w:pPr>
    </w:p>
    <w:p w:rsidR="000873BA" w:rsidRPr="00234779" w:rsidRDefault="000873BA" w:rsidP="00271091">
      <w:pPr>
        <w:spacing w:line="360" w:lineRule="auto"/>
        <w:ind w:left="284" w:firstLine="424"/>
        <w:jc w:val="both"/>
        <w:rPr>
          <w:rFonts w:ascii="Times New Roman" w:hAnsi="Times New Roman" w:cs="Times New Roman"/>
          <w:sz w:val="24"/>
          <w:szCs w:val="24"/>
          <w:vertAlign w:val="subscript"/>
          <w:lang w:val="es-EC"/>
        </w:rPr>
      </w:pPr>
    </w:p>
    <w:p w:rsidR="000873BA" w:rsidRPr="00234779" w:rsidRDefault="000873BA" w:rsidP="009B6BF3">
      <w:pPr>
        <w:pStyle w:val="Prrafodelista"/>
        <w:spacing w:line="360" w:lineRule="auto"/>
        <w:ind w:left="283"/>
        <w:jc w:val="both"/>
        <w:rPr>
          <w:rFonts w:ascii="Arial" w:hAnsi="Arial" w:cs="Arial"/>
          <w:sz w:val="24"/>
          <w:szCs w:val="24"/>
          <w:lang w:val="es-EC"/>
        </w:rPr>
      </w:pPr>
      <w:r w:rsidRPr="00234779">
        <w:rPr>
          <w:rFonts w:ascii="Arial" w:hAnsi="Arial" w:cs="Arial"/>
          <w:sz w:val="24"/>
          <w:szCs w:val="24"/>
          <w:lang w:val="es-EC"/>
        </w:rPr>
        <w:t>g. Corte de los Conos: Después de esta maniobra se cortan los conos con condensadores calientes, con lo que se realiza una condensación vertical rigurosa con un condensador que presente un diámetro ligeramente inferior de la entrada del conducto.</w:t>
      </w:r>
      <w:r w:rsidRPr="00E1632B">
        <w:rPr>
          <w:rFonts w:ascii="Arial" w:hAnsi="Arial" w:cs="Arial"/>
          <w:sz w:val="24"/>
          <w:szCs w:val="24"/>
          <w:lang w:val="es-ES"/>
        </w:rPr>
        <w:t xml:space="preserve"> (Lima Machado, 2009).</w:t>
      </w:r>
      <w:r w:rsidRPr="00234779">
        <w:rPr>
          <w:rFonts w:ascii="Arial" w:hAnsi="Arial" w:cs="Arial"/>
          <w:sz w:val="24"/>
          <w:szCs w:val="24"/>
          <w:lang w:val="es-EC"/>
        </w:rPr>
        <w:t xml:space="preserve"> </w:t>
      </w:r>
    </w:p>
    <w:p w:rsidR="000873BA" w:rsidRPr="00234779" w:rsidRDefault="000873BA" w:rsidP="00271091">
      <w:pPr>
        <w:spacing w:line="360" w:lineRule="auto"/>
        <w:jc w:val="both"/>
        <w:rPr>
          <w:rFonts w:ascii="Arial" w:hAnsi="Arial" w:cs="Arial"/>
          <w:sz w:val="24"/>
          <w:szCs w:val="24"/>
          <w:lang w:val="es-EC"/>
        </w:rPr>
      </w:pPr>
      <w:r w:rsidRPr="00234779">
        <w:rPr>
          <w:rFonts w:ascii="Arial" w:hAnsi="Arial" w:cs="Arial"/>
          <w:sz w:val="24"/>
          <w:szCs w:val="24"/>
          <w:lang w:val="es-EC"/>
        </w:rPr>
        <w:t xml:space="preserve">   </w:t>
      </w:r>
    </w:p>
    <w:p w:rsidR="000873BA" w:rsidRPr="00234779" w:rsidRDefault="00FF40C3" w:rsidP="00FF40C3">
      <w:pPr>
        <w:spacing w:line="360" w:lineRule="auto"/>
        <w:ind w:left="283"/>
        <w:jc w:val="both"/>
        <w:rPr>
          <w:rFonts w:ascii="Arial" w:hAnsi="Arial" w:cs="Arial"/>
          <w:b/>
          <w:sz w:val="24"/>
          <w:szCs w:val="24"/>
          <w:lang w:val="es-EC"/>
        </w:rPr>
      </w:pPr>
      <w:r w:rsidRPr="00234779">
        <w:rPr>
          <w:rFonts w:ascii="Arial" w:hAnsi="Arial" w:cs="Arial"/>
          <w:b/>
          <w:sz w:val="24"/>
          <w:szCs w:val="24"/>
          <w:lang w:val="es-EC"/>
        </w:rPr>
        <w:lastRenderedPageBreak/>
        <w:t xml:space="preserve">3.3. </w:t>
      </w:r>
      <w:r w:rsidR="000873BA" w:rsidRPr="00234779">
        <w:rPr>
          <w:rFonts w:ascii="Arial" w:hAnsi="Arial" w:cs="Arial"/>
          <w:b/>
          <w:sz w:val="24"/>
          <w:szCs w:val="24"/>
          <w:lang w:val="es-EC"/>
        </w:rPr>
        <w:t>TÉCNICA TERMOMECÁNICAS</w:t>
      </w:r>
    </w:p>
    <w:p w:rsidR="009B6BF3" w:rsidRDefault="000873BA" w:rsidP="009B6BF3">
      <w:pPr>
        <w:pStyle w:val="Prrafodelista"/>
        <w:spacing w:line="360" w:lineRule="auto"/>
        <w:ind w:left="283"/>
        <w:jc w:val="both"/>
        <w:rPr>
          <w:rFonts w:ascii="Arial" w:hAnsi="Arial" w:cs="Arial"/>
          <w:sz w:val="24"/>
          <w:szCs w:val="24"/>
          <w:lang w:val="es-ES"/>
        </w:rPr>
      </w:pPr>
      <w:r w:rsidRPr="00234779">
        <w:rPr>
          <w:rFonts w:ascii="Arial" w:hAnsi="Arial" w:cs="Arial"/>
          <w:sz w:val="24"/>
          <w:szCs w:val="24"/>
          <w:lang w:val="es-EC"/>
        </w:rPr>
        <w:t>Hasta hace poco, el método más usado para la obturación de los conductos radiculares era la técnica de condensación lateral, por su relativa sencillez, bajo costo y buenos resultados en el tiempo.</w:t>
      </w:r>
      <w:r w:rsidRPr="00E1632B">
        <w:rPr>
          <w:rFonts w:ascii="Arial" w:hAnsi="Arial" w:cs="Arial"/>
          <w:sz w:val="24"/>
          <w:szCs w:val="24"/>
          <w:lang w:val="es-ES"/>
        </w:rPr>
        <w:t xml:space="preserve"> (Lima Machado, 2009).</w:t>
      </w:r>
    </w:p>
    <w:p w:rsidR="00FF40C3" w:rsidRPr="00234779" w:rsidRDefault="000873BA" w:rsidP="00FF40C3">
      <w:pPr>
        <w:pStyle w:val="Prrafodelista"/>
        <w:spacing w:line="360" w:lineRule="auto"/>
        <w:ind w:left="283"/>
        <w:jc w:val="both"/>
        <w:rPr>
          <w:rFonts w:ascii="Arial" w:hAnsi="Arial" w:cs="Arial"/>
          <w:sz w:val="24"/>
          <w:szCs w:val="24"/>
          <w:lang w:val="es-EC"/>
        </w:rPr>
      </w:pPr>
      <w:r w:rsidRPr="00234779">
        <w:rPr>
          <w:rFonts w:ascii="Arial" w:hAnsi="Arial" w:cs="Arial"/>
          <w:sz w:val="24"/>
          <w:szCs w:val="24"/>
          <w:lang w:val="es-EC"/>
        </w:rPr>
        <w:t xml:space="preserve"> </w:t>
      </w:r>
    </w:p>
    <w:p w:rsidR="000873BA" w:rsidRPr="00234779" w:rsidRDefault="00FF40C3" w:rsidP="00FF40C3">
      <w:pPr>
        <w:pStyle w:val="Prrafodelista"/>
        <w:spacing w:line="360" w:lineRule="auto"/>
        <w:ind w:left="283"/>
        <w:jc w:val="both"/>
        <w:rPr>
          <w:rFonts w:ascii="Arial" w:hAnsi="Arial" w:cs="Arial"/>
          <w:b/>
          <w:sz w:val="24"/>
          <w:szCs w:val="24"/>
          <w:lang w:val="es-EC"/>
        </w:rPr>
      </w:pPr>
      <w:r w:rsidRPr="00234779">
        <w:rPr>
          <w:rFonts w:ascii="Arial" w:hAnsi="Arial" w:cs="Arial"/>
          <w:b/>
          <w:sz w:val="24"/>
          <w:szCs w:val="24"/>
          <w:lang w:val="es-EC"/>
        </w:rPr>
        <w:t xml:space="preserve">3.3.1. </w:t>
      </w:r>
      <w:r w:rsidR="000873BA" w:rsidRPr="00234779">
        <w:rPr>
          <w:rFonts w:ascii="Arial" w:hAnsi="Arial" w:cs="Arial"/>
          <w:b/>
          <w:sz w:val="24"/>
          <w:szCs w:val="24"/>
          <w:lang w:val="es-EC"/>
        </w:rPr>
        <w:t xml:space="preserve">MCSPADDEN </w:t>
      </w:r>
    </w:p>
    <w:p w:rsidR="009B6BF3" w:rsidRPr="00234779" w:rsidRDefault="009B6BF3" w:rsidP="009B6BF3">
      <w:pPr>
        <w:pStyle w:val="Prrafodelista"/>
        <w:spacing w:line="360" w:lineRule="auto"/>
        <w:ind w:left="1003"/>
        <w:jc w:val="both"/>
        <w:rPr>
          <w:rFonts w:ascii="Arial" w:hAnsi="Arial" w:cs="Arial"/>
          <w:b/>
          <w:sz w:val="24"/>
          <w:szCs w:val="24"/>
          <w:lang w:val="es-EC"/>
        </w:rPr>
      </w:pPr>
    </w:p>
    <w:p w:rsidR="000873BA" w:rsidRPr="00234779" w:rsidRDefault="000873BA" w:rsidP="009B6BF3">
      <w:pPr>
        <w:pStyle w:val="Prrafodelista"/>
        <w:spacing w:line="360" w:lineRule="auto"/>
        <w:ind w:left="283"/>
        <w:jc w:val="both"/>
        <w:rPr>
          <w:rFonts w:ascii="Arial" w:hAnsi="Arial" w:cs="Arial"/>
          <w:sz w:val="24"/>
          <w:szCs w:val="24"/>
          <w:lang w:val="es-EC"/>
        </w:rPr>
      </w:pPr>
      <w:r w:rsidRPr="00234779">
        <w:rPr>
          <w:rFonts w:ascii="Arial" w:hAnsi="Arial" w:cs="Arial"/>
          <w:sz w:val="24"/>
          <w:szCs w:val="24"/>
          <w:lang w:val="es-EC"/>
        </w:rPr>
        <w:t xml:space="preserve">Creada por el </w:t>
      </w:r>
      <w:proofErr w:type="spellStart"/>
      <w:r w:rsidRPr="00234779">
        <w:rPr>
          <w:rFonts w:ascii="Arial" w:hAnsi="Arial" w:cs="Arial"/>
          <w:sz w:val="24"/>
          <w:szCs w:val="24"/>
          <w:lang w:val="es-EC"/>
        </w:rPr>
        <w:t>Dr</w:t>
      </w:r>
      <w:proofErr w:type="spellEnd"/>
      <w:r w:rsidRPr="00234779">
        <w:rPr>
          <w:rFonts w:ascii="Arial" w:hAnsi="Arial" w:cs="Arial"/>
          <w:sz w:val="24"/>
          <w:szCs w:val="24"/>
          <w:lang w:val="es-EC"/>
        </w:rPr>
        <w:t xml:space="preserve"> </w:t>
      </w:r>
      <w:proofErr w:type="spellStart"/>
      <w:r w:rsidRPr="00234779">
        <w:rPr>
          <w:rFonts w:ascii="Arial" w:hAnsi="Arial" w:cs="Arial"/>
          <w:sz w:val="24"/>
          <w:szCs w:val="24"/>
          <w:lang w:val="es-EC"/>
        </w:rPr>
        <w:t>Jhon</w:t>
      </w:r>
      <w:proofErr w:type="spellEnd"/>
      <w:r w:rsidRPr="00234779">
        <w:rPr>
          <w:rFonts w:ascii="Arial" w:hAnsi="Arial" w:cs="Arial"/>
          <w:sz w:val="24"/>
          <w:szCs w:val="24"/>
          <w:lang w:val="es-EC"/>
        </w:rPr>
        <w:t xml:space="preserve"> </w:t>
      </w:r>
      <w:proofErr w:type="spellStart"/>
      <w:r w:rsidRPr="00234779">
        <w:rPr>
          <w:rFonts w:ascii="Arial" w:hAnsi="Arial" w:cs="Arial"/>
          <w:sz w:val="24"/>
          <w:szCs w:val="24"/>
          <w:lang w:val="es-EC"/>
        </w:rPr>
        <w:t>McSpadden</w:t>
      </w:r>
      <w:proofErr w:type="spellEnd"/>
      <w:r w:rsidRPr="00234779">
        <w:rPr>
          <w:rFonts w:ascii="Arial" w:hAnsi="Arial" w:cs="Arial"/>
          <w:sz w:val="24"/>
          <w:szCs w:val="24"/>
          <w:lang w:val="es-EC"/>
        </w:rPr>
        <w:t xml:space="preserve"> (1980) propuso una técnica llamada “obturación </w:t>
      </w:r>
      <w:proofErr w:type="spellStart"/>
      <w:r w:rsidRPr="00234779">
        <w:rPr>
          <w:rFonts w:ascii="Arial" w:hAnsi="Arial" w:cs="Arial"/>
          <w:sz w:val="24"/>
          <w:szCs w:val="24"/>
          <w:lang w:val="es-EC"/>
        </w:rPr>
        <w:t>termomecánica</w:t>
      </w:r>
      <w:proofErr w:type="spellEnd"/>
      <w:r w:rsidRPr="00234779">
        <w:rPr>
          <w:rFonts w:ascii="Arial" w:hAnsi="Arial" w:cs="Arial"/>
          <w:sz w:val="24"/>
          <w:szCs w:val="24"/>
          <w:lang w:val="es-EC"/>
        </w:rPr>
        <w:t xml:space="preserve"> de la gutapercha”, utilizando los compactadores.  Estos instrumentos son de acero inoxidable, estandarizado y similar a una lima </w:t>
      </w:r>
      <w:proofErr w:type="spellStart"/>
      <w:r w:rsidRPr="00234779">
        <w:rPr>
          <w:rFonts w:ascii="Arial" w:hAnsi="Arial" w:cs="Arial"/>
          <w:sz w:val="24"/>
          <w:szCs w:val="24"/>
          <w:lang w:val="es-EC"/>
        </w:rPr>
        <w:t>Hedstroem</w:t>
      </w:r>
      <w:proofErr w:type="spellEnd"/>
      <w:r w:rsidRPr="00234779">
        <w:rPr>
          <w:rFonts w:ascii="Arial" w:hAnsi="Arial" w:cs="Arial"/>
          <w:sz w:val="24"/>
          <w:szCs w:val="24"/>
          <w:lang w:val="es-EC"/>
        </w:rPr>
        <w:t xml:space="preserve"> invertida. Se utilizan en el </w:t>
      </w:r>
      <w:proofErr w:type="spellStart"/>
      <w:r w:rsidRPr="00234779">
        <w:rPr>
          <w:rFonts w:ascii="Arial" w:hAnsi="Arial" w:cs="Arial"/>
          <w:sz w:val="24"/>
          <w:szCs w:val="24"/>
          <w:lang w:val="es-EC"/>
        </w:rPr>
        <w:t>contraángulo</w:t>
      </w:r>
      <w:proofErr w:type="spellEnd"/>
      <w:r w:rsidRPr="00234779">
        <w:rPr>
          <w:rFonts w:ascii="Arial" w:hAnsi="Arial" w:cs="Arial"/>
          <w:sz w:val="24"/>
          <w:szCs w:val="24"/>
          <w:lang w:val="es-EC"/>
        </w:rPr>
        <w:t xml:space="preserve"> a baja velocidad y se basan en el principio de un tornillo de rotación reversa.</w:t>
      </w:r>
      <w:r w:rsidRPr="00E1632B">
        <w:rPr>
          <w:rFonts w:ascii="Arial" w:hAnsi="Arial" w:cs="Arial"/>
          <w:sz w:val="24"/>
          <w:szCs w:val="24"/>
          <w:lang w:val="es-ES"/>
        </w:rPr>
        <w:t xml:space="preserve"> (Lima Machado, 2009).</w:t>
      </w:r>
      <w:r w:rsidRPr="00234779">
        <w:rPr>
          <w:rFonts w:ascii="Arial" w:hAnsi="Arial" w:cs="Arial"/>
          <w:sz w:val="24"/>
          <w:szCs w:val="24"/>
          <w:lang w:val="es-EC"/>
        </w:rPr>
        <w:t xml:space="preserve"> </w:t>
      </w:r>
    </w:p>
    <w:p w:rsidR="000873BA" w:rsidRPr="00234779" w:rsidRDefault="000873BA" w:rsidP="00FC0796">
      <w:pPr>
        <w:spacing w:line="360" w:lineRule="auto"/>
        <w:ind w:left="283"/>
        <w:jc w:val="both"/>
        <w:rPr>
          <w:rFonts w:ascii="Arial" w:hAnsi="Arial" w:cs="Arial"/>
          <w:sz w:val="24"/>
          <w:szCs w:val="24"/>
          <w:vertAlign w:val="subscript"/>
          <w:lang w:val="es-EC"/>
        </w:rPr>
      </w:pPr>
      <w:r w:rsidRPr="00234779">
        <w:rPr>
          <w:rFonts w:ascii="Arial" w:hAnsi="Arial" w:cs="Arial"/>
          <w:sz w:val="24"/>
          <w:szCs w:val="24"/>
          <w:lang w:val="es-EC"/>
        </w:rPr>
        <w:t xml:space="preserve">a. El cono maestro se selecciona de la manera habitual. </w:t>
      </w:r>
    </w:p>
    <w:p w:rsidR="000873BA" w:rsidRPr="00234779" w:rsidRDefault="000873BA" w:rsidP="00FC0796">
      <w:pPr>
        <w:spacing w:line="360" w:lineRule="auto"/>
        <w:ind w:left="284"/>
        <w:jc w:val="both"/>
        <w:rPr>
          <w:rFonts w:ascii="Arial" w:hAnsi="Arial" w:cs="Arial"/>
          <w:sz w:val="24"/>
          <w:szCs w:val="24"/>
          <w:vertAlign w:val="subscript"/>
          <w:lang w:val="es-EC"/>
        </w:rPr>
      </w:pPr>
      <w:r w:rsidRPr="00234779">
        <w:rPr>
          <w:rFonts w:ascii="Arial" w:hAnsi="Arial" w:cs="Arial"/>
          <w:sz w:val="24"/>
          <w:szCs w:val="24"/>
          <w:lang w:val="es-EC"/>
        </w:rPr>
        <w:t xml:space="preserve">b. Corroborar que el compactador seleccionado entra sin presión hasta por lo menos el tercio medio del conducto. </w:t>
      </w:r>
    </w:p>
    <w:p w:rsidR="000873BA" w:rsidRPr="00234779" w:rsidRDefault="000873BA" w:rsidP="00FC0796">
      <w:pPr>
        <w:spacing w:line="360" w:lineRule="auto"/>
        <w:ind w:left="284"/>
        <w:jc w:val="both"/>
        <w:rPr>
          <w:rFonts w:ascii="Arial" w:hAnsi="Arial" w:cs="Arial"/>
          <w:sz w:val="24"/>
          <w:szCs w:val="24"/>
          <w:vertAlign w:val="subscript"/>
          <w:lang w:val="es-EC"/>
        </w:rPr>
      </w:pPr>
      <w:r w:rsidRPr="00234779">
        <w:rPr>
          <w:rFonts w:ascii="Arial" w:hAnsi="Arial" w:cs="Arial"/>
          <w:sz w:val="24"/>
          <w:szCs w:val="24"/>
          <w:lang w:val="es-EC"/>
        </w:rPr>
        <w:t xml:space="preserve">c. Introducir cuidando que esté girando en sentido horario, hasta 2 </w:t>
      </w:r>
      <w:proofErr w:type="spellStart"/>
      <w:r w:rsidRPr="00234779">
        <w:rPr>
          <w:rFonts w:ascii="Arial" w:hAnsi="Arial" w:cs="Arial"/>
          <w:sz w:val="24"/>
          <w:szCs w:val="24"/>
          <w:lang w:val="es-EC"/>
        </w:rPr>
        <w:t>mm.</w:t>
      </w:r>
      <w:proofErr w:type="spellEnd"/>
      <w:r w:rsidRPr="00234779">
        <w:rPr>
          <w:rFonts w:ascii="Arial" w:hAnsi="Arial" w:cs="Arial"/>
          <w:sz w:val="24"/>
          <w:szCs w:val="24"/>
          <w:lang w:val="es-EC"/>
        </w:rPr>
        <w:t xml:space="preserve"> </w:t>
      </w:r>
      <w:proofErr w:type="gramStart"/>
      <w:r w:rsidRPr="00234779">
        <w:rPr>
          <w:rFonts w:ascii="Arial" w:hAnsi="Arial" w:cs="Arial"/>
          <w:sz w:val="24"/>
          <w:szCs w:val="24"/>
          <w:lang w:val="es-EC"/>
        </w:rPr>
        <w:t>de</w:t>
      </w:r>
      <w:proofErr w:type="gramEnd"/>
      <w:r w:rsidRPr="00234779">
        <w:rPr>
          <w:rFonts w:ascii="Arial" w:hAnsi="Arial" w:cs="Arial"/>
          <w:sz w:val="24"/>
          <w:szCs w:val="24"/>
          <w:lang w:val="es-EC"/>
        </w:rPr>
        <w:t xml:space="preserve"> la LT (Así, el calor friccional va a plastificar la gutapercha, y se va a compactar hacia apical gracias a la conformación del instrumento, tendiendo éste a salir del conducto). </w:t>
      </w:r>
    </w:p>
    <w:p w:rsidR="00FF40C3" w:rsidRPr="00234779" w:rsidRDefault="000873BA" w:rsidP="00FF40C3">
      <w:pPr>
        <w:pStyle w:val="Prrafodelista"/>
        <w:spacing w:line="360" w:lineRule="auto"/>
        <w:ind w:left="283"/>
        <w:jc w:val="both"/>
        <w:rPr>
          <w:rFonts w:ascii="Arial" w:hAnsi="Arial" w:cs="Arial"/>
          <w:sz w:val="24"/>
          <w:szCs w:val="24"/>
          <w:lang w:val="es-EC"/>
        </w:rPr>
      </w:pPr>
      <w:r w:rsidRPr="00234779">
        <w:rPr>
          <w:rFonts w:ascii="Arial" w:hAnsi="Arial" w:cs="Arial"/>
          <w:sz w:val="24"/>
          <w:szCs w:val="24"/>
          <w:lang w:val="es-EC"/>
        </w:rPr>
        <w:t>d.</w:t>
      </w:r>
      <w:r w:rsidRPr="00234779">
        <w:rPr>
          <w:rFonts w:ascii="Arial" w:hAnsi="Arial" w:cs="Arial"/>
          <w:sz w:val="24"/>
          <w:szCs w:val="24"/>
          <w:vertAlign w:val="subscript"/>
          <w:lang w:val="es-EC"/>
        </w:rPr>
        <w:t xml:space="preserve"> </w:t>
      </w:r>
      <w:r w:rsidRPr="00234779">
        <w:rPr>
          <w:rFonts w:ascii="Arial" w:hAnsi="Arial" w:cs="Arial"/>
          <w:sz w:val="24"/>
          <w:szCs w:val="24"/>
          <w:lang w:val="es-EC"/>
        </w:rPr>
        <w:t xml:space="preserve">Una vez retirado el compactador, es importante realizar la compactación vertical, con </w:t>
      </w:r>
      <w:proofErr w:type="spellStart"/>
      <w:r w:rsidRPr="00234779">
        <w:rPr>
          <w:rFonts w:ascii="Arial" w:hAnsi="Arial" w:cs="Arial"/>
          <w:sz w:val="24"/>
          <w:szCs w:val="24"/>
          <w:lang w:val="es-EC"/>
        </w:rPr>
        <w:t>pluggers</w:t>
      </w:r>
      <w:proofErr w:type="spellEnd"/>
      <w:r w:rsidRPr="00234779">
        <w:rPr>
          <w:rFonts w:ascii="Arial" w:hAnsi="Arial" w:cs="Arial"/>
          <w:sz w:val="24"/>
          <w:szCs w:val="24"/>
          <w:lang w:val="es-EC"/>
        </w:rPr>
        <w:t>.</w:t>
      </w:r>
      <w:r w:rsidRPr="00E1632B">
        <w:rPr>
          <w:rFonts w:ascii="Arial" w:hAnsi="Arial" w:cs="Arial"/>
          <w:sz w:val="24"/>
          <w:szCs w:val="24"/>
          <w:lang w:val="es-ES"/>
        </w:rPr>
        <w:t xml:space="preserve"> (Lima Machado, 2009).</w:t>
      </w:r>
      <w:r w:rsidRPr="00234779">
        <w:rPr>
          <w:rFonts w:ascii="Arial" w:hAnsi="Arial" w:cs="Arial"/>
          <w:sz w:val="24"/>
          <w:szCs w:val="24"/>
          <w:lang w:val="es-EC"/>
        </w:rPr>
        <w:t xml:space="preserve"> </w:t>
      </w:r>
    </w:p>
    <w:p w:rsidR="00FF40C3" w:rsidRPr="00234779" w:rsidRDefault="00FF40C3" w:rsidP="00FF40C3">
      <w:pPr>
        <w:pStyle w:val="Prrafodelista"/>
        <w:spacing w:line="360" w:lineRule="auto"/>
        <w:ind w:left="283"/>
        <w:jc w:val="both"/>
        <w:rPr>
          <w:rFonts w:ascii="Arial" w:hAnsi="Arial" w:cs="Arial"/>
          <w:sz w:val="24"/>
          <w:szCs w:val="24"/>
          <w:lang w:val="es-EC"/>
        </w:rPr>
      </w:pPr>
    </w:p>
    <w:p w:rsidR="000873BA" w:rsidRPr="00234779" w:rsidRDefault="00FF40C3" w:rsidP="00FF40C3">
      <w:pPr>
        <w:pStyle w:val="Prrafodelista"/>
        <w:spacing w:line="360" w:lineRule="auto"/>
        <w:ind w:left="283"/>
        <w:jc w:val="both"/>
        <w:rPr>
          <w:rFonts w:ascii="Arial" w:hAnsi="Arial" w:cs="Arial"/>
          <w:b/>
          <w:sz w:val="24"/>
          <w:szCs w:val="24"/>
          <w:lang w:val="es-EC"/>
        </w:rPr>
      </w:pPr>
      <w:r w:rsidRPr="00234779">
        <w:rPr>
          <w:rFonts w:ascii="Arial" w:hAnsi="Arial" w:cs="Arial"/>
          <w:b/>
          <w:sz w:val="24"/>
          <w:szCs w:val="24"/>
          <w:lang w:val="es-EC"/>
        </w:rPr>
        <w:t xml:space="preserve">3.3.2. </w:t>
      </w:r>
      <w:r w:rsidR="000873BA" w:rsidRPr="00234779">
        <w:rPr>
          <w:rFonts w:ascii="Arial" w:hAnsi="Arial" w:cs="Arial"/>
          <w:b/>
          <w:sz w:val="24"/>
          <w:szCs w:val="24"/>
          <w:lang w:val="es-EC"/>
        </w:rPr>
        <w:t>HÍBRIDA DE TAGGER</w:t>
      </w:r>
    </w:p>
    <w:p w:rsidR="00FF40C3" w:rsidRPr="00234779" w:rsidRDefault="00FF40C3" w:rsidP="00FF40C3">
      <w:pPr>
        <w:pStyle w:val="Prrafodelista"/>
        <w:spacing w:line="360" w:lineRule="auto"/>
        <w:ind w:left="283"/>
        <w:jc w:val="both"/>
        <w:rPr>
          <w:rFonts w:ascii="Arial" w:hAnsi="Arial" w:cs="Arial"/>
          <w:b/>
          <w:sz w:val="24"/>
          <w:szCs w:val="24"/>
          <w:lang w:val="es-EC"/>
        </w:rPr>
      </w:pPr>
    </w:p>
    <w:p w:rsidR="000873BA" w:rsidRPr="00234779" w:rsidRDefault="000873BA" w:rsidP="00FF40C3">
      <w:pPr>
        <w:pStyle w:val="Prrafodelista"/>
        <w:spacing w:line="360" w:lineRule="auto"/>
        <w:ind w:left="283"/>
        <w:jc w:val="both"/>
        <w:rPr>
          <w:rFonts w:ascii="Arial" w:hAnsi="Arial" w:cs="Arial"/>
          <w:sz w:val="24"/>
          <w:szCs w:val="24"/>
          <w:lang w:val="es-EC"/>
        </w:rPr>
      </w:pPr>
      <w:r w:rsidRPr="00234779">
        <w:rPr>
          <w:rFonts w:ascii="Arial" w:hAnsi="Arial" w:cs="Arial"/>
          <w:sz w:val="24"/>
          <w:szCs w:val="24"/>
          <w:lang w:val="es-EC"/>
        </w:rPr>
        <w:t xml:space="preserve">Desarrollada por </w:t>
      </w:r>
      <w:proofErr w:type="spellStart"/>
      <w:r w:rsidRPr="00234779">
        <w:rPr>
          <w:rFonts w:ascii="Arial" w:hAnsi="Arial" w:cs="Arial"/>
          <w:sz w:val="24"/>
          <w:szCs w:val="24"/>
          <w:lang w:val="es-EC"/>
        </w:rPr>
        <w:t>Tagger</w:t>
      </w:r>
      <w:proofErr w:type="spellEnd"/>
      <w:r w:rsidRPr="00234779">
        <w:rPr>
          <w:rFonts w:ascii="Arial" w:hAnsi="Arial" w:cs="Arial"/>
          <w:sz w:val="24"/>
          <w:szCs w:val="24"/>
          <w:lang w:val="es-EC"/>
        </w:rPr>
        <w:t xml:space="preserve"> (1984). Utiliza el condensador vertical </w:t>
      </w:r>
      <w:proofErr w:type="spellStart"/>
      <w:r w:rsidRPr="00234779">
        <w:rPr>
          <w:rFonts w:ascii="Arial" w:hAnsi="Arial" w:cs="Arial"/>
          <w:sz w:val="24"/>
          <w:szCs w:val="24"/>
          <w:lang w:val="es-EC"/>
        </w:rPr>
        <w:t>Engine</w:t>
      </w:r>
      <w:r w:rsidRPr="00234779">
        <w:rPr>
          <w:rFonts w:ascii="Cambria Math" w:hAnsi="Cambria Math" w:cs="Cambria Math"/>
          <w:sz w:val="24"/>
          <w:szCs w:val="24"/>
          <w:lang w:val="es-EC"/>
        </w:rPr>
        <w:t>‐</w:t>
      </w:r>
      <w:r w:rsidRPr="00234779">
        <w:rPr>
          <w:rFonts w:ascii="Arial" w:hAnsi="Arial" w:cs="Arial"/>
          <w:sz w:val="24"/>
          <w:szCs w:val="24"/>
          <w:lang w:val="es-EC"/>
        </w:rPr>
        <w:t>plugger</w:t>
      </w:r>
      <w:proofErr w:type="spellEnd"/>
      <w:r w:rsidRPr="00234779">
        <w:rPr>
          <w:rFonts w:ascii="Arial" w:hAnsi="Arial" w:cs="Arial"/>
          <w:sz w:val="24"/>
          <w:szCs w:val="24"/>
          <w:lang w:val="es-EC"/>
        </w:rPr>
        <w:t xml:space="preserve"> (</w:t>
      </w:r>
      <w:proofErr w:type="spellStart"/>
      <w:r w:rsidRPr="00234779">
        <w:rPr>
          <w:rFonts w:ascii="Arial" w:hAnsi="Arial" w:cs="Arial"/>
          <w:sz w:val="24"/>
          <w:szCs w:val="24"/>
          <w:lang w:val="es-EC"/>
        </w:rPr>
        <w:t>Zipperer</w:t>
      </w:r>
      <w:proofErr w:type="spellEnd"/>
      <w:r w:rsidRPr="00234779">
        <w:rPr>
          <w:rFonts w:ascii="Arial" w:hAnsi="Arial" w:cs="Arial"/>
          <w:sz w:val="24"/>
          <w:szCs w:val="24"/>
          <w:lang w:val="es-EC"/>
        </w:rPr>
        <w:t xml:space="preserve">). Se coloca el cono maestro con el cemento sellador.  Se condensa lateralmente con </w:t>
      </w:r>
      <w:r w:rsidR="00964003" w:rsidRPr="00234779">
        <w:rPr>
          <w:rFonts w:ascii="Arial" w:hAnsi="Arial" w:cs="Arial"/>
          <w:sz w:val="24"/>
          <w:szCs w:val="24"/>
          <w:lang w:val="es-EC"/>
        </w:rPr>
        <w:t>un</w:t>
      </w:r>
      <w:r w:rsidRPr="00234779">
        <w:rPr>
          <w:rFonts w:ascii="Arial" w:hAnsi="Arial" w:cs="Arial"/>
          <w:sz w:val="24"/>
          <w:szCs w:val="24"/>
          <w:lang w:val="es-EC"/>
        </w:rPr>
        <w:t xml:space="preserve"> espaciador y se coloca un cono accesorio. Luego, entre los dos conos, se introduce el compactador </w:t>
      </w:r>
      <w:proofErr w:type="spellStart"/>
      <w:r w:rsidRPr="00234779">
        <w:rPr>
          <w:rFonts w:ascii="Arial" w:hAnsi="Arial" w:cs="Arial"/>
          <w:sz w:val="24"/>
          <w:szCs w:val="24"/>
          <w:lang w:val="es-EC"/>
        </w:rPr>
        <w:t>termomecánico</w:t>
      </w:r>
      <w:proofErr w:type="spellEnd"/>
      <w:r w:rsidRPr="00234779">
        <w:rPr>
          <w:rFonts w:ascii="Arial" w:hAnsi="Arial" w:cs="Arial"/>
          <w:sz w:val="24"/>
          <w:szCs w:val="24"/>
          <w:lang w:val="es-EC"/>
        </w:rPr>
        <w:t xml:space="preserve"> antes mencionado, sólo que esta vez es a 5 mm de LT.</w:t>
      </w:r>
      <w:r w:rsidRPr="00E1632B">
        <w:rPr>
          <w:rFonts w:ascii="Arial" w:hAnsi="Arial" w:cs="Arial"/>
          <w:sz w:val="24"/>
          <w:szCs w:val="24"/>
          <w:lang w:val="es-ES"/>
        </w:rPr>
        <w:t xml:space="preserve"> (Lima Machado, 2009).</w:t>
      </w:r>
      <w:r w:rsidRPr="00234779">
        <w:rPr>
          <w:rFonts w:ascii="Arial" w:hAnsi="Arial" w:cs="Arial"/>
          <w:sz w:val="24"/>
          <w:szCs w:val="24"/>
          <w:lang w:val="es-EC"/>
        </w:rPr>
        <w:t xml:space="preserve"> </w:t>
      </w:r>
    </w:p>
    <w:p w:rsidR="00FF40C3" w:rsidRPr="00234779" w:rsidRDefault="000873BA" w:rsidP="00FF40C3">
      <w:pPr>
        <w:pStyle w:val="Prrafodelista"/>
        <w:spacing w:line="360" w:lineRule="auto"/>
        <w:ind w:left="360"/>
        <w:jc w:val="both"/>
        <w:rPr>
          <w:rFonts w:ascii="Arial" w:hAnsi="Arial" w:cs="Arial"/>
          <w:sz w:val="24"/>
          <w:szCs w:val="24"/>
          <w:lang w:val="es-EC"/>
        </w:rPr>
      </w:pPr>
      <w:r w:rsidRPr="00234779">
        <w:rPr>
          <w:rFonts w:ascii="Arial" w:hAnsi="Arial" w:cs="Arial"/>
          <w:sz w:val="24"/>
          <w:szCs w:val="24"/>
          <w:lang w:val="es-EC"/>
        </w:rPr>
        <w:lastRenderedPageBreak/>
        <w:t>El compactador, va a reblandecer la gutapercha, y va a compactarla dentro del conducto. Al retirar el instrumento, se debe ejercer compactación vertical con un atacador.</w:t>
      </w:r>
      <w:r w:rsidRPr="00234779">
        <w:rPr>
          <w:rFonts w:ascii="Arial" w:hAnsi="Arial" w:cs="Arial"/>
          <w:sz w:val="24"/>
          <w:szCs w:val="24"/>
          <w:vertAlign w:val="subscript"/>
          <w:lang w:val="es-EC"/>
        </w:rPr>
        <w:t xml:space="preserve"> </w:t>
      </w:r>
      <w:r w:rsidRPr="00E1632B">
        <w:rPr>
          <w:rFonts w:ascii="Arial" w:hAnsi="Arial" w:cs="Arial"/>
          <w:sz w:val="24"/>
          <w:szCs w:val="24"/>
          <w:lang w:val="es-ES"/>
        </w:rPr>
        <w:t>(Lima Machado, 2009).</w:t>
      </w:r>
      <w:r w:rsidRPr="00234779">
        <w:rPr>
          <w:rFonts w:ascii="Arial" w:hAnsi="Arial" w:cs="Arial"/>
          <w:sz w:val="24"/>
          <w:szCs w:val="24"/>
          <w:lang w:val="es-EC"/>
        </w:rPr>
        <w:t xml:space="preserve"> </w:t>
      </w:r>
    </w:p>
    <w:p w:rsidR="00FF40C3" w:rsidRPr="00234779" w:rsidRDefault="00FF40C3" w:rsidP="00FF40C3">
      <w:pPr>
        <w:pStyle w:val="Prrafodelista"/>
        <w:spacing w:line="360" w:lineRule="auto"/>
        <w:ind w:left="360"/>
        <w:jc w:val="both"/>
        <w:rPr>
          <w:rFonts w:ascii="Arial" w:hAnsi="Arial" w:cs="Arial"/>
          <w:sz w:val="24"/>
          <w:szCs w:val="24"/>
          <w:lang w:val="es-EC"/>
        </w:rPr>
      </w:pPr>
    </w:p>
    <w:p w:rsidR="000873BA" w:rsidRPr="00234779" w:rsidRDefault="00FF40C3" w:rsidP="00FF40C3">
      <w:pPr>
        <w:pStyle w:val="Prrafodelista"/>
        <w:spacing w:line="360" w:lineRule="auto"/>
        <w:ind w:left="360"/>
        <w:jc w:val="both"/>
        <w:rPr>
          <w:rFonts w:ascii="Arial" w:hAnsi="Arial" w:cs="Arial"/>
          <w:b/>
          <w:sz w:val="24"/>
          <w:szCs w:val="24"/>
          <w:lang w:val="es-EC"/>
        </w:rPr>
      </w:pPr>
      <w:r w:rsidRPr="00234779">
        <w:rPr>
          <w:rFonts w:ascii="Arial" w:hAnsi="Arial" w:cs="Arial"/>
          <w:b/>
          <w:sz w:val="24"/>
          <w:szCs w:val="24"/>
          <w:lang w:val="es-EC"/>
        </w:rPr>
        <w:t xml:space="preserve">3.4. </w:t>
      </w:r>
      <w:r w:rsidR="000873BA" w:rsidRPr="00234779">
        <w:rPr>
          <w:rFonts w:ascii="Arial" w:hAnsi="Arial" w:cs="Arial"/>
          <w:b/>
          <w:sz w:val="24"/>
          <w:szCs w:val="24"/>
          <w:lang w:val="es-EC"/>
        </w:rPr>
        <w:t>TÉCNICA DE OBTURACIÓN CON GUTAPERCHA TERMOPLÁSTICA CON JERINGA.</w:t>
      </w:r>
    </w:p>
    <w:p w:rsidR="00FC0796" w:rsidRPr="00234779" w:rsidRDefault="00FC0796" w:rsidP="00FC0796">
      <w:pPr>
        <w:pStyle w:val="Prrafodelista"/>
        <w:spacing w:line="360" w:lineRule="auto"/>
        <w:ind w:left="360"/>
        <w:jc w:val="both"/>
        <w:rPr>
          <w:rFonts w:ascii="Arial" w:hAnsi="Arial" w:cs="Arial"/>
          <w:sz w:val="24"/>
          <w:szCs w:val="24"/>
          <w:lang w:val="es-EC"/>
        </w:rPr>
      </w:pPr>
    </w:p>
    <w:p w:rsidR="000873BA" w:rsidRPr="00234779" w:rsidRDefault="000873BA" w:rsidP="00FC0796">
      <w:pPr>
        <w:pStyle w:val="Prrafodelista"/>
        <w:spacing w:line="360" w:lineRule="auto"/>
        <w:ind w:left="283"/>
        <w:jc w:val="both"/>
        <w:rPr>
          <w:rFonts w:ascii="Arial" w:hAnsi="Arial" w:cs="Arial"/>
          <w:sz w:val="24"/>
          <w:szCs w:val="24"/>
          <w:lang w:val="es-EC"/>
        </w:rPr>
      </w:pPr>
      <w:r w:rsidRPr="00234779">
        <w:rPr>
          <w:rFonts w:ascii="Arial" w:hAnsi="Arial" w:cs="Arial"/>
          <w:sz w:val="24"/>
          <w:szCs w:val="24"/>
          <w:lang w:val="es-EC"/>
        </w:rPr>
        <w:t xml:space="preserve">El sistema </w:t>
      </w:r>
      <w:proofErr w:type="spellStart"/>
      <w:r w:rsidRPr="00234779">
        <w:rPr>
          <w:rFonts w:ascii="Arial" w:hAnsi="Arial" w:cs="Arial"/>
          <w:sz w:val="24"/>
          <w:szCs w:val="24"/>
          <w:lang w:val="es-EC"/>
        </w:rPr>
        <w:t>Thermafil</w:t>
      </w:r>
      <w:proofErr w:type="spellEnd"/>
      <w:r w:rsidRPr="00234779">
        <w:rPr>
          <w:rFonts w:ascii="Arial" w:hAnsi="Arial" w:cs="Arial"/>
          <w:sz w:val="24"/>
          <w:szCs w:val="24"/>
          <w:lang w:val="es-EC"/>
        </w:rPr>
        <w:t xml:space="preserve"> es probablemente el sistema de utilización más simple en la obturación de los conductos radiculares. Está compuesto por instrumentos que solamente son núcleos sólidos en formato de limas </w:t>
      </w:r>
      <w:proofErr w:type="spellStart"/>
      <w:r w:rsidRPr="00234779">
        <w:rPr>
          <w:rFonts w:ascii="Arial" w:hAnsi="Arial" w:cs="Arial"/>
          <w:sz w:val="24"/>
          <w:szCs w:val="24"/>
          <w:lang w:val="es-EC"/>
        </w:rPr>
        <w:t>convecnionales</w:t>
      </w:r>
      <w:proofErr w:type="spellEnd"/>
      <w:r w:rsidRPr="00234779">
        <w:rPr>
          <w:rFonts w:ascii="Arial" w:hAnsi="Arial" w:cs="Arial"/>
          <w:sz w:val="24"/>
          <w:szCs w:val="24"/>
          <w:lang w:val="es-EC"/>
        </w:rPr>
        <w:t xml:space="preserve">, en plástico o metal, </w:t>
      </w:r>
      <w:proofErr w:type="spellStart"/>
      <w:r w:rsidRPr="00234779">
        <w:rPr>
          <w:rFonts w:ascii="Arial" w:hAnsi="Arial" w:cs="Arial"/>
          <w:sz w:val="24"/>
          <w:szCs w:val="24"/>
          <w:lang w:val="es-EC"/>
        </w:rPr>
        <w:t>precalibrados</w:t>
      </w:r>
      <w:proofErr w:type="spellEnd"/>
      <w:r w:rsidRPr="00234779">
        <w:rPr>
          <w:rFonts w:ascii="Arial" w:hAnsi="Arial" w:cs="Arial"/>
          <w:sz w:val="24"/>
          <w:szCs w:val="24"/>
          <w:lang w:val="es-EC"/>
        </w:rPr>
        <w:t xml:space="preserve">, envueltos por gutapercha en fase alfa, y de un horno </w:t>
      </w:r>
      <w:proofErr w:type="spellStart"/>
      <w:r w:rsidRPr="00234779">
        <w:rPr>
          <w:rFonts w:ascii="Arial" w:hAnsi="Arial" w:cs="Arial"/>
          <w:sz w:val="24"/>
          <w:szCs w:val="24"/>
          <w:lang w:val="es-EC"/>
        </w:rPr>
        <w:t>Therma-prep</w:t>
      </w:r>
      <w:proofErr w:type="spellEnd"/>
      <w:r w:rsidRPr="00234779">
        <w:rPr>
          <w:rFonts w:ascii="Arial" w:hAnsi="Arial" w:cs="Arial"/>
          <w:sz w:val="24"/>
          <w:szCs w:val="24"/>
          <w:lang w:val="es-EC"/>
        </w:rPr>
        <w:t xml:space="preserve"> que lleva este conjunto a una temperatura predeterminada.</w:t>
      </w:r>
      <w:r w:rsidRPr="00234779">
        <w:rPr>
          <w:rFonts w:ascii="Arial" w:hAnsi="Arial" w:cs="Arial"/>
          <w:sz w:val="24"/>
          <w:szCs w:val="24"/>
          <w:vertAlign w:val="subscript"/>
          <w:lang w:val="es-EC"/>
        </w:rPr>
        <w:t xml:space="preserve"> </w:t>
      </w:r>
      <w:r w:rsidRPr="00DB2BA3">
        <w:rPr>
          <w:rFonts w:ascii="Arial" w:hAnsi="Arial" w:cs="Arial"/>
          <w:sz w:val="24"/>
          <w:szCs w:val="24"/>
          <w:lang w:val="es-ES"/>
        </w:rPr>
        <w:t>(Lima Machado, 2009).</w:t>
      </w:r>
      <w:r w:rsidRPr="00234779">
        <w:rPr>
          <w:rFonts w:ascii="Arial" w:hAnsi="Arial" w:cs="Arial"/>
          <w:sz w:val="24"/>
          <w:szCs w:val="24"/>
          <w:lang w:val="es-EC"/>
        </w:rPr>
        <w:t xml:space="preserve"> </w:t>
      </w:r>
    </w:p>
    <w:p w:rsidR="00FF40C3" w:rsidRPr="00234779" w:rsidRDefault="000873BA" w:rsidP="00FF40C3">
      <w:pPr>
        <w:pStyle w:val="Prrafodelista"/>
        <w:spacing w:line="360" w:lineRule="auto"/>
        <w:ind w:left="283" w:firstLine="348"/>
        <w:jc w:val="both"/>
        <w:rPr>
          <w:rFonts w:ascii="Arial" w:hAnsi="Arial" w:cs="Arial"/>
          <w:sz w:val="24"/>
          <w:szCs w:val="24"/>
          <w:lang w:val="es-EC"/>
        </w:rPr>
      </w:pPr>
      <w:r w:rsidRPr="00234779">
        <w:rPr>
          <w:rFonts w:ascii="Arial" w:hAnsi="Arial" w:cs="Arial"/>
          <w:sz w:val="24"/>
          <w:szCs w:val="24"/>
          <w:lang w:val="es-EC"/>
        </w:rPr>
        <w:t xml:space="preserve">Posee un instrumento </w:t>
      </w:r>
      <w:proofErr w:type="spellStart"/>
      <w:r w:rsidRPr="00234779">
        <w:rPr>
          <w:rFonts w:ascii="Arial" w:hAnsi="Arial" w:cs="Arial"/>
          <w:sz w:val="24"/>
          <w:szCs w:val="24"/>
          <w:lang w:val="es-EC"/>
        </w:rPr>
        <w:t>Verifier</w:t>
      </w:r>
      <w:proofErr w:type="spellEnd"/>
      <w:r w:rsidRPr="00234779">
        <w:rPr>
          <w:rFonts w:ascii="Arial" w:hAnsi="Arial" w:cs="Arial"/>
          <w:sz w:val="24"/>
          <w:szCs w:val="24"/>
          <w:lang w:val="es-EC"/>
        </w:rPr>
        <w:t xml:space="preserve"> que es una lima con espiras, de conicidad y diámetro semejantes al </w:t>
      </w:r>
      <w:proofErr w:type="spellStart"/>
      <w:r w:rsidRPr="00234779">
        <w:rPr>
          <w:rFonts w:ascii="Arial" w:hAnsi="Arial" w:cs="Arial"/>
          <w:sz w:val="24"/>
          <w:szCs w:val="24"/>
          <w:lang w:val="es-EC"/>
        </w:rPr>
        <w:t>Thermafil</w:t>
      </w:r>
      <w:proofErr w:type="spellEnd"/>
      <w:r w:rsidRPr="00234779">
        <w:rPr>
          <w:rFonts w:ascii="Arial" w:hAnsi="Arial" w:cs="Arial"/>
          <w:sz w:val="24"/>
          <w:szCs w:val="24"/>
          <w:lang w:val="es-EC"/>
        </w:rPr>
        <w:t xml:space="preserve"> escogido y cuya función es certificar si el límite podrá ser alcanzado con esta técnica. Dos detalles son importantes para obtener el éxito con el </w:t>
      </w:r>
      <w:proofErr w:type="spellStart"/>
      <w:r w:rsidRPr="00234779">
        <w:rPr>
          <w:rFonts w:ascii="Arial" w:hAnsi="Arial" w:cs="Arial"/>
          <w:sz w:val="24"/>
          <w:szCs w:val="24"/>
          <w:lang w:val="es-EC"/>
        </w:rPr>
        <w:t>Thermafil</w:t>
      </w:r>
      <w:proofErr w:type="spellEnd"/>
      <w:r w:rsidRPr="00234779">
        <w:rPr>
          <w:rFonts w:ascii="Arial" w:hAnsi="Arial" w:cs="Arial"/>
          <w:sz w:val="24"/>
          <w:szCs w:val="24"/>
          <w:lang w:val="es-EC"/>
        </w:rPr>
        <w:t xml:space="preserve">: el primero es terminar la reparación con un instrumento de conicidad 0,06, ya que la conicidad del asta plástica es de 0,02 por lo que es necesaria la existencia de un espacio para ser llenado con la gutapercha que envuelve el asta. El segundo cuidado es hacer que el </w:t>
      </w:r>
      <w:proofErr w:type="spellStart"/>
      <w:r w:rsidRPr="00234779">
        <w:rPr>
          <w:rFonts w:ascii="Arial" w:hAnsi="Arial" w:cs="Arial"/>
          <w:sz w:val="24"/>
          <w:szCs w:val="24"/>
          <w:lang w:val="es-EC"/>
        </w:rPr>
        <w:t>Verifier</w:t>
      </w:r>
      <w:proofErr w:type="spellEnd"/>
      <w:r w:rsidRPr="00234779">
        <w:rPr>
          <w:rFonts w:ascii="Arial" w:hAnsi="Arial" w:cs="Arial"/>
          <w:sz w:val="24"/>
          <w:szCs w:val="24"/>
          <w:lang w:val="es-EC"/>
        </w:rPr>
        <w:t xml:space="preserve"> se trabe a 1mm antes del límite de trabajo. Estos dos procedimientos garantizan una mejor obturación de todo el conducto y evitan la </w:t>
      </w:r>
      <w:proofErr w:type="spellStart"/>
      <w:r w:rsidRPr="00234779">
        <w:rPr>
          <w:rFonts w:ascii="Arial" w:hAnsi="Arial" w:cs="Arial"/>
          <w:sz w:val="24"/>
          <w:szCs w:val="24"/>
          <w:lang w:val="es-EC"/>
        </w:rPr>
        <w:t>extravacición</w:t>
      </w:r>
      <w:proofErr w:type="spellEnd"/>
      <w:r w:rsidRPr="00234779">
        <w:rPr>
          <w:rFonts w:ascii="Arial" w:hAnsi="Arial" w:cs="Arial"/>
          <w:sz w:val="24"/>
          <w:szCs w:val="24"/>
          <w:lang w:val="es-EC"/>
        </w:rPr>
        <w:t xml:space="preserve"> del material.</w:t>
      </w:r>
      <w:r w:rsidRPr="00DB2BA3">
        <w:rPr>
          <w:rFonts w:ascii="Arial" w:hAnsi="Arial" w:cs="Arial"/>
          <w:sz w:val="24"/>
          <w:szCs w:val="24"/>
          <w:lang w:val="es-ES"/>
        </w:rPr>
        <w:t xml:space="preserve"> (Lima Machado, 2009).</w:t>
      </w:r>
      <w:r w:rsidRPr="00234779">
        <w:rPr>
          <w:rFonts w:ascii="Arial" w:hAnsi="Arial" w:cs="Arial"/>
          <w:sz w:val="24"/>
          <w:szCs w:val="24"/>
          <w:lang w:val="es-EC"/>
        </w:rPr>
        <w:t xml:space="preserve"> </w:t>
      </w:r>
    </w:p>
    <w:p w:rsidR="005653ED" w:rsidRPr="00234779" w:rsidRDefault="00FF40C3" w:rsidP="00FF40C3">
      <w:pPr>
        <w:spacing w:line="360" w:lineRule="auto"/>
        <w:ind w:left="283"/>
        <w:jc w:val="both"/>
        <w:rPr>
          <w:rFonts w:ascii="Arial" w:hAnsi="Arial" w:cs="Arial"/>
          <w:sz w:val="24"/>
          <w:szCs w:val="24"/>
          <w:lang w:val="es-EC"/>
        </w:rPr>
      </w:pPr>
      <w:r w:rsidRPr="00234779">
        <w:rPr>
          <w:rFonts w:ascii="Arial" w:hAnsi="Arial" w:cs="Arial"/>
          <w:b/>
          <w:sz w:val="24"/>
          <w:szCs w:val="24"/>
          <w:lang w:val="es-EC"/>
        </w:rPr>
        <w:t xml:space="preserve">3.5. </w:t>
      </w:r>
      <w:r w:rsidR="005653ED" w:rsidRPr="00234779">
        <w:rPr>
          <w:rFonts w:ascii="Arial" w:hAnsi="Arial" w:cs="Arial"/>
          <w:b/>
          <w:sz w:val="24"/>
          <w:szCs w:val="24"/>
          <w:lang w:val="es-EC"/>
        </w:rPr>
        <w:t>CONDENSACIÓN VERTICAL DE ONDA CONTINÚA.</w:t>
      </w:r>
    </w:p>
    <w:p w:rsidR="005653ED" w:rsidRPr="00517608" w:rsidRDefault="005653ED" w:rsidP="00FC0796">
      <w:pPr>
        <w:spacing w:line="360" w:lineRule="auto"/>
        <w:ind w:left="283"/>
        <w:jc w:val="both"/>
        <w:rPr>
          <w:rFonts w:ascii="Arial" w:hAnsi="Arial" w:cs="Arial"/>
          <w:sz w:val="24"/>
          <w:szCs w:val="24"/>
          <w:lang w:val="es-EC"/>
        </w:rPr>
      </w:pPr>
      <w:r w:rsidRPr="00234779">
        <w:rPr>
          <w:rFonts w:ascii="Arial" w:hAnsi="Arial" w:cs="Arial"/>
          <w:sz w:val="24"/>
          <w:szCs w:val="24"/>
          <w:lang w:val="es-EC"/>
        </w:rPr>
        <w:t xml:space="preserve">Condensación vertical de onda continúa. En los años noventa. Buchanan introdujo el </w:t>
      </w:r>
      <w:proofErr w:type="spellStart"/>
      <w:r w:rsidRPr="00234779">
        <w:rPr>
          <w:rFonts w:ascii="Arial" w:hAnsi="Arial" w:cs="Arial"/>
          <w:sz w:val="24"/>
          <w:szCs w:val="24"/>
          <w:lang w:val="es-EC"/>
        </w:rPr>
        <w:t>System</w:t>
      </w:r>
      <w:proofErr w:type="spellEnd"/>
      <w:r w:rsidRPr="00234779">
        <w:rPr>
          <w:rFonts w:ascii="Arial" w:hAnsi="Arial" w:cs="Arial"/>
          <w:sz w:val="24"/>
          <w:szCs w:val="24"/>
          <w:lang w:val="es-EC"/>
        </w:rPr>
        <w:t xml:space="preserve"> B (</w:t>
      </w:r>
      <w:proofErr w:type="spellStart"/>
      <w:r w:rsidRPr="00234779">
        <w:rPr>
          <w:rFonts w:ascii="Arial" w:hAnsi="Arial" w:cs="Arial"/>
          <w:sz w:val="24"/>
          <w:szCs w:val="24"/>
          <w:lang w:val="es-EC"/>
        </w:rPr>
        <w:t>Sybron</w:t>
      </w:r>
      <w:proofErr w:type="spellEnd"/>
      <w:r w:rsidRPr="00234779">
        <w:rPr>
          <w:rFonts w:ascii="Arial" w:hAnsi="Arial" w:cs="Arial"/>
          <w:sz w:val="24"/>
          <w:szCs w:val="24"/>
          <w:lang w:val="es-EC"/>
        </w:rPr>
        <w:t xml:space="preserve">) para realizar la condensación vertical de manera más simple. La técnica presenta una serie de diferencias con relación a la técnica clásica de condensación vertical. Cuando se utiliza el </w:t>
      </w:r>
      <w:proofErr w:type="spellStart"/>
      <w:r w:rsidRPr="00234779">
        <w:rPr>
          <w:rFonts w:ascii="Arial" w:hAnsi="Arial" w:cs="Arial"/>
          <w:sz w:val="24"/>
          <w:szCs w:val="24"/>
          <w:lang w:val="es-EC"/>
        </w:rPr>
        <w:t>System</w:t>
      </w:r>
      <w:proofErr w:type="spellEnd"/>
      <w:r w:rsidRPr="00234779">
        <w:rPr>
          <w:rFonts w:ascii="Arial" w:hAnsi="Arial" w:cs="Arial"/>
          <w:sz w:val="24"/>
          <w:szCs w:val="24"/>
          <w:lang w:val="es-EC"/>
        </w:rPr>
        <w:t xml:space="preserve"> B el mismo instrumento es transportador de calor y condensador de gutapercha A diferencia de la técnica tradicional, en la técnica de onda continua, se realiza toda la condensación vertical en una sola etapa. El </w:t>
      </w:r>
      <w:proofErr w:type="spellStart"/>
      <w:r w:rsidRPr="00234779">
        <w:rPr>
          <w:rFonts w:ascii="Arial" w:hAnsi="Arial" w:cs="Arial"/>
          <w:sz w:val="24"/>
          <w:szCs w:val="24"/>
          <w:lang w:val="es-EC"/>
        </w:rPr>
        <w:t>System</w:t>
      </w:r>
      <w:proofErr w:type="spellEnd"/>
      <w:r w:rsidRPr="00234779">
        <w:rPr>
          <w:rFonts w:ascii="Arial" w:hAnsi="Arial" w:cs="Arial"/>
          <w:sz w:val="24"/>
          <w:szCs w:val="24"/>
          <w:lang w:val="es-EC"/>
        </w:rPr>
        <w:t xml:space="preserve"> B consta de cinco condensadores de diferentes conicidades, de 4%, 6%, 8%, 10%, 12%, y uno con diámetro apical de 0.5mm. (J., 1994) (</w:t>
      </w:r>
      <w:proofErr w:type="spellStart"/>
      <w:r w:rsidRPr="00234779">
        <w:rPr>
          <w:rFonts w:ascii="Arial" w:hAnsi="Arial" w:cs="Arial"/>
          <w:sz w:val="24"/>
          <w:szCs w:val="24"/>
          <w:lang w:val="es-EC"/>
        </w:rPr>
        <w:t>Tays</w:t>
      </w:r>
      <w:proofErr w:type="spellEnd"/>
      <w:r w:rsidRPr="00234779">
        <w:rPr>
          <w:rFonts w:ascii="Arial" w:hAnsi="Arial" w:cs="Arial"/>
          <w:sz w:val="24"/>
          <w:szCs w:val="24"/>
          <w:lang w:val="es-EC"/>
        </w:rPr>
        <w:t xml:space="preserve">, </w:t>
      </w:r>
      <w:r w:rsidRPr="00234779">
        <w:rPr>
          <w:rFonts w:ascii="Arial" w:hAnsi="Arial" w:cs="Arial"/>
          <w:sz w:val="24"/>
          <w:szCs w:val="24"/>
          <w:lang w:val="es-EC"/>
        </w:rPr>
        <w:lastRenderedPageBreak/>
        <w:t xml:space="preserve">2005). El primer paso de la técnica corresponde a la selección del condensador a ser utilizado. Hay que seleccionar el condensador de mayor conicidad para que llegue hasta 5-7 mm antes de la longitud real de trabajo 13-16. Después de secar el conducto radicular se introduce el cono de gutapercha, recubierto de cemento, hasta la longitud real del trabajo., programándose el </w:t>
      </w:r>
      <w:proofErr w:type="spellStart"/>
      <w:r w:rsidRPr="00234779">
        <w:rPr>
          <w:rFonts w:ascii="Arial" w:hAnsi="Arial" w:cs="Arial"/>
          <w:sz w:val="24"/>
          <w:szCs w:val="24"/>
          <w:lang w:val="es-EC"/>
        </w:rPr>
        <w:t>System</w:t>
      </w:r>
      <w:proofErr w:type="spellEnd"/>
      <w:r w:rsidRPr="00234779">
        <w:rPr>
          <w:rFonts w:ascii="Arial" w:hAnsi="Arial" w:cs="Arial"/>
          <w:sz w:val="24"/>
          <w:szCs w:val="24"/>
          <w:lang w:val="es-EC"/>
        </w:rPr>
        <w:t xml:space="preserve"> B para la temperatura de 200ºC y se calienta el condensador para cortar la gutapercha que sobresale del conducto. Posteriormente con un único movimiento se calienta y se condensa la gutapercha en dirección apical con el condensador calentado a 200ºC, cuando el condensador llega a 3mm del punto hasta donde debe penetrar, ejercer presión apical hasta que el condensador llegue a aproximadamente 1mm del punto de penetración máximo predeterminado y se mantiene la presión en dirección apical durante unos 10 segundos entonces el condensador debe quedar a 1 mm de distancia de donde este sujeto, de lo contrario no condensaría la gutapercha 24 y podría causar una fractura cervical al ejercer fuerza en las paredes del conducto radicular. Para retirar el condensador después de condensar la gutapercha, hay que calentarlo durante un segundo y se retira en dirección coronal. En conductos ovalados puede colocarse un cono auxiliar, además del cono principal, y aumentar la cantidad de gutapercha en el interior del conducto y permitir la generación de fuerzas hidráulicas.</w:t>
      </w:r>
      <w:r w:rsidR="00517608">
        <w:rPr>
          <w:rFonts w:ascii="Arial" w:hAnsi="Arial" w:cs="Arial"/>
          <w:sz w:val="24"/>
          <w:szCs w:val="24"/>
          <w:lang w:val="es-EC"/>
        </w:rPr>
        <w:t xml:space="preserve"> (Fig.31)</w:t>
      </w:r>
      <w:r w:rsidRPr="00234779">
        <w:rPr>
          <w:rFonts w:ascii="Arial" w:hAnsi="Arial" w:cs="Arial"/>
          <w:sz w:val="24"/>
          <w:szCs w:val="24"/>
          <w:lang w:val="es-EC"/>
        </w:rPr>
        <w:t xml:space="preserve"> </w:t>
      </w:r>
      <w:r w:rsidRPr="00517608">
        <w:rPr>
          <w:rFonts w:ascii="Arial" w:hAnsi="Arial" w:cs="Arial"/>
          <w:sz w:val="24"/>
          <w:szCs w:val="24"/>
          <w:lang w:val="es-EC"/>
        </w:rPr>
        <w:t>(Shashidar, 2014)</w:t>
      </w:r>
    </w:p>
    <w:p w:rsidR="00DB2BA3" w:rsidRPr="00517608" w:rsidRDefault="0027269B" w:rsidP="0027269B">
      <w:pPr>
        <w:pStyle w:val="Prrafodelista"/>
        <w:spacing w:line="360" w:lineRule="auto"/>
        <w:ind w:left="360" w:firstLine="348"/>
        <w:jc w:val="both"/>
        <w:rPr>
          <w:rFonts w:ascii="Arial" w:hAnsi="Arial" w:cs="Arial"/>
          <w:sz w:val="24"/>
          <w:szCs w:val="24"/>
          <w:lang w:val="es-EC"/>
        </w:rPr>
      </w:pPr>
      <w:r>
        <w:rPr>
          <w:noProof/>
          <w:lang w:val="es-EC" w:eastAsia="es-EC"/>
        </w:rPr>
        <w:drawing>
          <wp:inline distT="0" distB="0" distL="0" distR="0">
            <wp:extent cx="4005623" cy="2250831"/>
            <wp:effectExtent l="76200" t="76200" r="128270" b="130810"/>
            <wp:docPr id="21" name="Imagen 2" descr="https://portalsofexit.files.wordpress.com/2014/02/avc1-004-001.jpg?w=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ortalsofexit.files.wordpress.com/2014/02/avc1-004-001.jpg?w=487"/>
                    <pic:cNvPicPr>
                      <a:picLocks noChangeAspect="1" noChangeArrowheads="1"/>
                    </pic:cNvPicPr>
                  </pic:nvPicPr>
                  <pic:blipFill>
                    <a:blip r:embed="rId45" cstate="print"/>
                    <a:srcRect/>
                    <a:stretch>
                      <a:fillRect/>
                    </a:stretch>
                  </pic:blipFill>
                  <pic:spPr bwMode="auto">
                    <a:xfrm>
                      <a:off x="0" y="0"/>
                      <a:ext cx="4009081" cy="22527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40724" w:rsidRPr="00517608" w:rsidRDefault="00517608" w:rsidP="00517608">
      <w:pPr>
        <w:pStyle w:val="Prrafodelista"/>
        <w:spacing w:line="360" w:lineRule="auto"/>
        <w:ind w:left="360" w:firstLine="348"/>
        <w:jc w:val="center"/>
        <w:rPr>
          <w:rFonts w:ascii="Arial" w:hAnsi="Arial" w:cs="Arial"/>
          <w:b/>
          <w:sz w:val="24"/>
          <w:szCs w:val="24"/>
          <w:lang w:val="es-EC"/>
        </w:rPr>
      </w:pPr>
      <w:r w:rsidRPr="00517608">
        <w:rPr>
          <w:rFonts w:ascii="Arial" w:hAnsi="Arial" w:cs="Arial"/>
          <w:b/>
          <w:sz w:val="24"/>
          <w:szCs w:val="24"/>
          <w:lang w:val="es-EC"/>
        </w:rPr>
        <w:t>Fig. 31</w:t>
      </w:r>
      <w:r w:rsidR="0027269B" w:rsidRPr="00517608">
        <w:rPr>
          <w:rFonts w:ascii="Arial" w:hAnsi="Arial" w:cs="Arial"/>
          <w:b/>
          <w:sz w:val="24"/>
          <w:szCs w:val="24"/>
          <w:lang w:val="es-EC"/>
        </w:rPr>
        <w:t>. Condensación Vertical en Onda Continua</w:t>
      </w:r>
      <w:r w:rsidRPr="00517608">
        <w:rPr>
          <w:rFonts w:ascii="Arial" w:hAnsi="Arial" w:cs="Arial"/>
          <w:b/>
          <w:sz w:val="24"/>
          <w:szCs w:val="24"/>
          <w:lang w:val="es-EC"/>
        </w:rPr>
        <w:t>. (Shashidar, 2014).</w:t>
      </w:r>
    </w:p>
    <w:p w:rsidR="0050522C" w:rsidRPr="00234779" w:rsidRDefault="009B3CFC" w:rsidP="00271091">
      <w:pPr>
        <w:spacing w:line="360" w:lineRule="auto"/>
        <w:jc w:val="center"/>
        <w:rPr>
          <w:rFonts w:ascii="Arial" w:hAnsi="Arial" w:cs="Arial"/>
          <w:b/>
          <w:sz w:val="24"/>
          <w:szCs w:val="24"/>
          <w:lang w:val="es-EC"/>
        </w:rPr>
      </w:pPr>
      <w:r>
        <w:rPr>
          <w:rFonts w:ascii="Arial" w:hAnsi="Arial" w:cs="Arial"/>
          <w:b/>
          <w:sz w:val="24"/>
          <w:szCs w:val="24"/>
          <w:lang w:val="es-EC"/>
        </w:rPr>
        <w:lastRenderedPageBreak/>
        <w:t>5</w:t>
      </w:r>
      <w:r w:rsidR="0050522C" w:rsidRPr="00234779">
        <w:rPr>
          <w:rFonts w:ascii="Arial" w:hAnsi="Arial" w:cs="Arial"/>
          <w:b/>
          <w:sz w:val="24"/>
          <w:szCs w:val="24"/>
          <w:lang w:val="es-EC"/>
        </w:rPr>
        <w:t>. MATERIALES Y MÉTODOS</w:t>
      </w:r>
    </w:p>
    <w:p w:rsidR="0050522C" w:rsidRPr="00234779" w:rsidRDefault="0050522C" w:rsidP="00271091">
      <w:pPr>
        <w:spacing w:line="360" w:lineRule="auto"/>
        <w:jc w:val="center"/>
        <w:rPr>
          <w:rFonts w:ascii="Arial" w:hAnsi="Arial" w:cs="Arial"/>
          <w:b/>
          <w:sz w:val="24"/>
          <w:szCs w:val="24"/>
          <w:lang w:val="es-EC"/>
        </w:rPr>
      </w:pPr>
    </w:p>
    <w:p w:rsidR="0050522C" w:rsidRPr="00F4691D" w:rsidRDefault="00B16FDA" w:rsidP="00271091">
      <w:pPr>
        <w:pStyle w:val="NormalWeb"/>
        <w:shd w:val="clear" w:color="auto" w:fill="FFFFFF"/>
        <w:spacing w:before="0" w:beforeAutospacing="0" w:after="90" w:afterAutospacing="0" w:line="360" w:lineRule="auto"/>
        <w:jc w:val="both"/>
        <w:rPr>
          <w:rStyle w:val="textexposedshow"/>
          <w:rFonts w:ascii="Arial" w:hAnsi="Arial" w:cs="Arial"/>
          <w:color w:val="141823"/>
          <w:lang w:val="es-EC"/>
        </w:rPr>
      </w:pPr>
      <w:r w:rsidRPr="00F4691D">
        <w:rPr>
          <w:rStyle w:val="textexposedshow"/>
          <w:rFonts w:ascii="Arial" w:hAnsi="Arial" w:cs="Arial"/>
          <w:color w:val="141823"/>
          <w:lang w:val="es-EC"/>
        </w:rPr>
        <w:t xml:space="preserve">La investigación </w:t>
      </w:r>
      <w:r w:rsidR="003536C8" w:rsidRPr="00F4691D">
        <w:rPr>
          <w:rStyle w:val="textexposedshow"/>
          <w:rFonts w:ascii="Arial" w:hAnsi="Arial" w:cs="Arial"/>
          <w:color w:val="141823"/>
          <w:lang w:val="es-EC"/>
        </w:rPr>
        <w:t>fue de tipo</w:t>
      </w:r>
      <w:r w:rsidRPr="00F4691D">
        <w:rPr>
          <w:rStyle w:val="textexposedshow"/>
          <w:rFonts w:ascii="Arial" w:hAnsi="Arial" w:cs="Arial"/>
          <w:color w:val="141823"/>
          <w:lang w:val="es-EC"/>
        </w:rPr>
        <w:t xml:space="preserve"> </w:t>
      </w:r>
      <w:r w:rsidR="0050522C" w:rsidRPr="00F4691D">
        <w:rPr>
          <w:rStyle w:val="textexposedshow"/>
          <w:rFonts w:ascii="Arial" w:hAnsi="Arial" w:cs="Arial"/>
          <w:color w:val="141823"/>
          <w:lang w:val="es-EC"/>
        </w:rPr>
        <w:t>experimental – in vitro</w:t>
      </w:r>
      <w:r w:rsidR="00A7673C" w:rsidRPr="00F4691D">
        <w:rPr>
          <w:rStyle w:val="textexposedshow"/>
          <w:rFonts w:ascii="Arial" w:hAnsi="Arial" w:cs="Arial"/>
          <w:color w:val="141823"/>
          <w:lang w:val="es-EC"/>
        </w:rPr>
        <w:t xml:space="preserve">, ya que el estudio se lo </w:t>
      </w:r>
      <w:r w:rsidR="00BB7F9A" w:rsidRPr="00F4691D">
        <w:rPr>
          <w:rStyle w:val="textexposedshow"/>
          <w:rFonts w:ascii="Arial" w:hAnsi="Arial" w:cs="Arial"/>
          <w:color w:val="141823"/>
          <w:lang w:val="es-EC"/>
        </w:rPr>
        <w:t>realizó</w:t>
      </w:r>
      <w:r w:rsidR="00A7673C" w:rsidRPr="00F4691D">
        <w:rPr>
          <w:lang w:val="es-EC"/>
        </w:rPr>
        <w:t xml:space="preserve"> </w:t>
      </w:r>
      <w:r w:rsidR="00A7673C" w:rsidRPr="00F4691D">
        <w:rPr>
          <w:rFonts w:ascii="Arial" w:hAnsi="Arial" w:cs="Arial"/>
          <w:lang w:val="es-EC"/>
        </w:rPr>
        <w:t xml:space="preserve">en un </w:t>
      </w:r>
      <w:r w:rsidR="00173768" w:rsidRPr="00F4691D">
        <w:rPr>
          <w:rFonts w:ascii="Arial" w:hAnsi="Arial" w:cs="Arial"/>
          <w:lang w:val="es-EC"/>
        </w:rPr>
        <w:t>ambiente controlado fuera de la cavidad bucal simul</w:t>
      </w:r>
      <w:r w:rsidR="00F4691D" w:rsidRPr="00F4691D">
        <w:rPr>
          <w:rFonts w:ascii="Arial" w:hAnsi="Arial" w:cs="Arial"/>
          <w:lang w:val="es-EC"/>
        </w:rPr>
        <w:t xml:space="preserve">ando las condiciones normales </w:t>
      </w:r>
      <w:r w:rsidR="00F4691D">
        <w:rPr>
          <w:rFonts w:ascii="Arial" w:hAnsi="Arial" w:cs="Arial"/>
          <w:lang w:val="es-EC"/>
        </w:rPr>
        <w:t>en e</w:t>
      </w:r>
      <w:r w:rsidR="00173768" w:rsidRPr="00F4691D">
        <w:rPr>
          <w:rFonts w:ascii="Arial" w:hAnsi="Arial" w:cs="Arial"/>
          <w:lang w:val="es-EC"/>
        </w:rPr>
        <w:t>l paciente</w:t>
      </w:r>
      <w:r w:rsidR="00234779">
        <w:rPr>
          <w:rFonts w:ascii="Arial" w:hAnsi="Arial" w:cs="Arial"/>
          <w:lang w:val="es-EC"/>
        </w:rPr>
        <w:t>, y de tipo transversal</w:t>
      </w:r>
      <w:r w:rsidR="005D7E44">
        <w:rPr>
          <w:rFonts w:ascii="Arial" w:hAnsi="Arial" w:cs="Arial"/>
          <w:lang w:val="es-EC"/>
        </w:rPr>
        <w:t xml:space="preserve"> ya que se</w:t>
      </w:r>
      <w:r w:rsidR="00CB467E">
        <w:rPr>
          <w:rFonts w:ascii="Arial" w:hAnsi="Arial" w:cs="Arial"/>
          <w:lang w:val="es-EC"/>
        </w:rPr>
        <w:t xml:space="preserve"> </w:t>
      </w:r>
      <w:r w:rsidR="005D7E44" w:rsidRPr="005D7E44">
        <w:rPr>
          <w:rFonts w:ascii="Arial" w:hAnsi="Arial" w:cs="Arial"/>
          <w:color w:val="383939"/>
          <w:shd w:val="clear" w:color="auto" w:fill="FFFFFF"/>
          <w:lang w:val="es-EC"/>
        </w:rPr>
        <w:t>tomó</w:t>
      </w:r>
      <w:r w:rsidR="00770ADA">
        <w:rPr>
          <w:rFonts w:ascii="Arial" w:hAnsi="Arial" w:cs="Arial"/>
          <w:color w:val="383939"/>
          <w:shd w:val="clear" w:color="auto" w:fill="FFFFFF"/>
          <w:lang w:val="es-EC"/>
        </w:rPr>
        <w:t xml:space="preserve"> una muestr</w:t>
      </w:r>
      <w:r w:rsidR="00CB467E" w:rsidRPr="005D7E44">
        <w:rPr>
          <w:rFonts w:ascii="Arial" w:hAnsi="Arial" w:cs="Arial"/>
          <w:color w:val="383939"/>
          <w:shd w:val="clear" w:color="auto" w:fill="FFFFFF"/>
          <w:lang w:val="es-EC"/>
        </w:rPr>
        <w:t>a de una población en un mome</w:t>
      </w:r>
      <w:r w:rsidR="005D7E44" w:rsidRPr="005D7E44">
        <w:rPr>
          <w:rFonts w:ascii="Arial" w:hAnsi="Arial" w:cs="Arial"/>
          <w:color w:val="383939"/>
          <w:shd w:val="clear" w:color="auto" w:fill="FFFFFF"/>
          <w:lang w:val="es-EC"/>
        </w:rPr>
        <w:t xml:space="preserve">nto determinado, lo que permitió </w:t>
      </w:r>
      <w:r w:rsidR="00CB467E" w:rsidRPr="005D7E44">
        <w:rPr>
          <w:rFonts w:ascii="Arial" w:hAnsi="Arial" w:cs="Arial"/>
          <w:color w:val="383939"/>
          <w:shd w:val="clear" w:color="auto" w:fill="FFFFFF"/>
          <w:lang w:val="es-EC"/>
        </w:rPr>
        <w:t>extraer </w:t>
      </w:r>
      <w:r w:rsidR="00CB467E" w:rsidRPr="005D7E44">
        <w:rPr>
          <w:rFonts w:ascii="Arial" w:hAnsi="Arial" w:cs="Arial"/>
          <w:bdr w:val="none" w:sz="0" w:space="0" w:color="auto" w:frame="1"/>
          <w:lang w:val="es-EC"/>
        </w:rPr>
        <w:t>conclusiones</w:t>
      </w:r>
      <w:r w:rsidR="00CB467E" w:rsidRPr="005D7E44">
        <w:rPr>
          <w:rStyle w:val="apple-converted-space"/>
          <w:rFonts w:ascii="Arial" w:hAnsi="Arial" w:cs="Arial"/>
          <w:color w:val="383939"/>
          <w:shd w:val="clear" w:color="auto" w:fill="FFFFFF"/>
          <w:lang w:val="es-EC"/>
        </w:rPr>
        <w:t> </w:t>
      </w:r>
      <w:r w:rsidR="005D7E44" w:rsidRPr="005D7E44">
        <w:rPr>
          <w:rFonts w:ascii="Arial" w:hAnsi="Arial" w:cs="Arial"/>
          <w:color w:val="383939"/>
          <w:shd w:val="clear" w:color="auto" w:fill="FFFFFF"/>
          <w:lang w:val="es-EC"/>
        </w:rPr>
        <w:t>acerca de los fenómenos q</w:t>
      </w:r>
      <w:r w:rsidR="00770ADA">
        <w:rPr>
          <w:rFonts w:ascii="Arial" w:hAnsi="Arial" w:cs="Arial"/>
          <w:color w:val="383939"/>
          <w:shd w:val="clear" w:color="auto" w:fill="FFFFFF"/>
          <w:lang w:val="es-EC"/>
        </w:rPr>
        <w:t>ue</w:t>
      </w:r>
      <w:r w:rsidR="005D7E44" w:rsidRPr="005D7E44">
        <w:rPr>
          <w:rFonts w:ascii="Arial" w:hAnsi="Arial" w:cs="Arial"/>
          <w:color w:val="383939"/>
          <w:shd w:val="clear" w:color="auto" w:fill="FFFFFF"/>
          <w:lang w:val="es-EC"/>
        </w:rPr>
        <w:t xml:space="preserve"> causan que el sellado del tercio apical sea mejor en ciertas técnicas</w:t>
      </w:r>
      <w:r w:rsidR="00CB467E" w:rsidRPr="005D7E44">
        <w:rPr>
          <w:rFonts w:ascii="Arial" w:hAnsi="Arial" w:cs="Arial"/>
          <w:color w:val="383939"/>
          <w:shd w:val="clear" w:color="auto" w:fill="FFFFFF"/>
          <w:lang w:val="es-EC"/>
        </w:rPr>
        <w:t>.</w:t>
      </w:r>
      <w:r w:rsidR="00A7673C" w:rsidRPr="00F4691D">
        <w:rPr>
          <w:rFonts w:ascii="Arial" w:hAnsi="Arial" w:cs="Arial"/>
          <w:lang w:val="es-EC"/>
        </w:rPr>
        <w:t xml:space="preserve"> </w:t>
      </w:r>
      <w:r w:rsidR="00A7673C" w:rsidRPr="00F4691D">
        <w:rPr>
          <w:rStyle w:val="textexposedshow"/>
          <w:rFonts w:ascii="Arial" w:hAnsi="Arial" w:cs="Arial"/>
          <w:color w:val="141823"/>
          <w:lang w:val="es-EC"/>
        </w:rPr>
        <w:t>E</w:t>
      </w:r>
      <w:r w:rsidR="0050522C" w:rsidRPr="00F4691D">
        <w:rPr>
          <w:rStyle w:val="textexposedshow"/>
          <w:rFonts w:ascii="Arial" w:hAnsi="Arial" w:cs="Arial"/>
          <w:color w:val="141823"/>
          <w:lang w:val="es-EC"/>
        </w:rPr>
        <w:t>ste se desarrolló en 45 piezas dentales extraídas,</w:t>
      </w:r>
      <w:r w:rsidR="0050522C" w:rsidRPr="00F4691D">
        <w:rPr>
          <w:rFonts w:ascii="Arial" w:hAnsi="Arial" w:cs="Arial"/>
          <w:color w:val="141823"/>
          <w:lang w:val="es-EC"/>
        </w:rPr>
        <w:t xml:space="preserve"> seleccionadas según </w:t>
      </w:r>
      <w:r w:rsidR="00686184" w:rsidRPr="00F4691D">
        <w:rPr>
          <w:rFonts w:ascii="Arial" w:hAnsi="Arial" w:cs="Arial"/>
          <w:color w:val="141823"/>
          <w:lang w:val="es-EC"/>
        </w:rPr>
        <w:t>muestreo arbitrario</w:t>
      </w:r>
      <w:r w:rsidR="0050522C" w:rsidRPr="00F4691D">
        <w:rPr>
          <w:rFonts w:ascii="Arial" w:hAnsi="Arial" w:cs="Arial"/>
          <w:color w:val="141823"/>
          <w:lang w:val="es-EC"/>
        </w:rPr>
        <w:t xml:space="preserve">, </w:t>
      </w:r>
      <w:r w:rsidR="0050522C" w:rsidRPr="00F4691D">
        <w:rPr>
          <w:rStyle w:val="textexposedshow"/>
          <w:rFonts w:ascii="Arial" w:hAnsi="Arial" w:cs="Arial"/>
          <w:color w:val="141823"/>
          <w:lang w:val="es-EC"/>
        </w:rPr>
        <w:t>comenzando con la debida desinfecci</w:t>
      </w:r>
      <w:r w:rsidR="00173768" w:rsidRPr="00F4691D">
        <w:rPr>
          <w:rStyle w:val="textexposedshow"/>
          <w:rFonts w:ascii="Arial" w:hAnsi="Arial" w:cs="Arial"/>
          <w:color w:val="141823"/>
          <w:lang w:val="es-EC"/>
        </w:rPr>
        <w:t xml:space="preserve">ón en hipoclorito de sodio al </w:t>
      </w:r>
      <w:r w:rsidR="00686184" w:rsidRPr="00F4691D">
        <w:rPr>
          <w:rStyle w:val="textexposedshow"/>
          <w:rFonts w:ascii="Arial" w:hAnsi="Arial" w:cs="Arial"/>
          <w:color w:val="141823"/>
          <w:lang w:val="es-EC"/>
        </w:rPr>
        <w:t>0,5</w:t>
      </w:r>
      <w:r w:rsidR="0050522C" w:rsidRPr="00F4691D">
        <w:rPr>
          <w:rStyle w:val="textexposedshow"/>
          <w:rFonts w:ascii="Arial" w:hAnsi="Arial" w:cs="Arial"/>
          <w:color w:val="141823"/>
          <w:lang w:val="es-EC"/>
        </w:rPr>
        <w:t>%, y luego su rehidratación en suero fisiológico por 1 semana haciendo cambios de</w:t>
      </w:r>
      <w:r w:rsidR="003536C8" w:rsidRPr="00F4691D">
        <w:rPr>
          <w:rStyle w:val="textexposedshow"/>
          <w:rFonts w:ascii="Arial" w:hAnsi="Arial" w:cs="Arial"/>
          <w:color w:val="141823"/>
          <w:lang w:val="es-EC"/>
        </w:rPr>
        <w:t xml:space="preserve"> </w:t>
      </w:r>
      <w:r w:rsidR="0050522C" w:rsidRPr="00F4691D">
        <w:rPr>
          <w:rStyle w:val="textexposedshow"/>
          <w:rFonts w:ascii="Arial" w:hAnsi="Arial" w:cs="Arial"/>
          <w:color w:val="141823"/>
          <w:lang w:val="es-EC"/>
        </w:rPr>
        <w:t>l</w:t>
      </w:r>
      <w:r w:rsidR="003536C8" w:rsidRPr="00F4691D">
        <w:rPr>
          <w:rStyle w:val="textexposedshow"/>
          <w:rFonts w:ascii="Arial" w:hAnsi="Arial" w:cs="Arial"/>
          <w:color w:val="141823"/>
          <w:lang w:val="es-EC"/>
        </w:rPr>
        <w:t>a solución</w:t>
      </w:r>
      <w:r w:rsidR="0050522C" w:rsidRPr="00F4691D">
        <w:rPr>
          <w:rStyle w:val="textexposedshow"/>
          <w:rFonts w:ascii="Arial" w:hAnsi="Arial" w:cs="Arial"/>
          <w:color w:val="141823"/>
          <w:lang w:val="es-EC"/>
        </w:rPr>
        <w:t xml:space="preserve"> cada 12 horas. </w:t>
      </w:r>
    </w:p>
    <w:p w:rsidR="00A7673C" w:rsidRPr="007E7E09" w:rsidRDefault="00A7673C" w:rsidP="00271091">
      <w:pPr>
        <w:pStyle w:val="NormalWeb"/>
        <w:shd w:val="clear" w:color="auto" w:fill="FFFFFF"/>
        <w:spacing w:before="0" w:beforeAutospacing="0" w:after="90" w:afterAutospacing="0" w:line="360" w:lineRule="auto"/>
        <w:jc w:val="both"/>
        <w:rPr>
          <w:rStyle w:val="nfasisintenso"/>
          <w:lang w:val="es-EC"/>
        </w:rPr>
      </w:pPr>
    </w:p>
    <w:p w:rsidR="0050522C" w:rsidRPr="00F4691D" w:rsidRDefault="0050522C" w:rsidP="00271091">
      <w:pPr>
        <w:pStyle w:val="NormalWeb"/>
        <w:shd w:val="clear" w:color="auto" w:fill="FFFFFF"/>
        <w:spacing w:before="0" w:beforeAutospacing="0" w:after="90" w:afterAutospacing="0" w:line="360" w:lineRule="auto"/>
        <w:jc w:val="both"/>
        <w:rPr>
          <w:rFonts w:ascii="Arial" w:hAnsi="Arial" w:cs="Arial"/>
          <w:lang w:val="es-EC"/>
        </w:rPr>
      </w:pPr>
      <w:r w:rsidRPr="00F4691D">
        <w:rPr>
          <w:rStyle w:val="textexposedshow"/>
          <w:rFonts w:ascii="Arial" w:hAnsi="Arial" w:cs="Arial"/>
          <w:color w:val="141823"/>
          <w:lang w:val="es-EC"/>
        </w:rPr>
        <w:t>Una vez</w:t>
      </w:r>
      <w:r w:rsidR="007E7E09">
        <w:rPr>
          <w:rStyle w:val="textexposedshow"/>
          <w:rFonts w:ascii="Arial" w:hAnsi="Arial" w:cs="Arial"/>
          <w:color w:val="141823"/>
          <w:lang w:val="es-EC"/>
        </w:rPr>
        <w:t xml:space="preserve"> que</w:t>
      </w:r>
      <w:r w:rsidRPr="00F4691D">
        <w:rPr>
          <w:rStyle w:val="textexposedshow"/>
          <w:rFonts w:ascii="Arial" w:hAnsi="Arial" w:cs="Arial"/>
          <w:color w:val="141823"/>
          <w:lang w:val="es-EC"/>
        </w:rPr>
        <w:t xml:space="preserve"> las piezas dentales se encontraron listas, se </w:t>
      </w:r>
      <w:r w:rsidR="00964003" w:rsidRPr="00F4691D">
        <w:rPr>
          <w:rStyle w:val="textexposedshow"/>
          <w:rFonts w:ascii="Arial" w:hAnsi="Arial" w:cs="Arial"/>
          <w:color w:val="141823"/>
          <w:lang w:val="es-EC"/>
        </w:rPr>
        <w:t>procedió</w:t>
      </w:r>
      <w:r w:rsidRPr="00F4691D">
        <w:rPr>
          <w:rStyle w:val="textexposedshow"/>
          <w:rFonts w:ascii="Arial" w:hAnsi="Arial" w:cs="Arial"/>
          <w:color w:val="141823"/>
          <w:lang w:val="es-EC"/>
        </w:rPr>
        <w:t xml:space="preserve"> con la apertura cameral y localización de co</w:t>
      </w:r>
      <w:r w:rsidR="00F4691D">
        <w:rPr>
          <w:rStyle w:val="textexposedshow"/>
          <w:rFonts w:ascii="Arial" w:hAnsi="Arial" w:cs="Arial"/>
          <w:color w:val="141823"/>
          <w:lang w:val="es-EC"/>
        </w:rPr>
        <w:t xml:space="preserve">nductos de las piezas dentales. </w:t>
      </w:r>
      <w:r w:rsidR="00F4691D" w:rsidRPr="00F4691D">
        <w:rPr>
          <w:rFonts w:ascii="Arial" w:hAnsi="Arial" w:cs="Arial"/>
          <w:lang w:val="es-EC"/>
        </w:rPr>
        <w:t>Se contin</w:t>
      </w:r>
      <w:r w:rsidR="00F4691D">
        <w:rPr>
          <w:rFonts w:ascii="Arial" w:hAnsi="Arial" w:cs="Arial"/>
          <w:lang w:val="es-EC"/>
        </w:rPr>
        <w:t>uó</w:t>
      </w:r>
      <w:r w:rsidR="00087953" w:rsidRPr="00F4691D">
        <w:rPr>
          <w:rFonts w:ascii="Arial" w:hAnsi="Arial" w:cs="Arial"/>
          <w:lang w:val="es-EC"/>
        </w:rPr>
        <w:t xml:space="preserve"> con la neutralización del conduct</w:t>
      </w:r>
      <w:r w:rsidR="00173768" w:rsidRPr="00F4691D">
        <w:rPr>
          <w:rFonts w:ascii="Arial" w:hAnsi="Arial" w:cs="Arial"/>
          <w:lang w:val="es-EC"/>
        </w:rPr>
        <w:t xml:space="preserve">o con Hipoclorito de Sodio al </w:t>
      </w:r>
      <w:r w:rsidR="00087953" w:rsidRPr="00F4691D">
        <w:rPr>
          <w:rFonts w:ascii="Arial" w:hAnsi="Arial" w:cs="Arial"/>
          <w:lang w:val="es-EC"/>
        </w:rPr>
        <w:t xml:space="preserve">5 % y luego la permeabilización del conducto con </w:t>
      </w:r>
      <w:proofErr w:type="spellStart"/>
      <w:r w:rsidR="00087953" w:rsidRPr="00F4691D">
        <w:rPr>
          <w:rFonts w:ascii="Arial" w:hAnsi="Arial" w:cs="Arial"/>
          <w:lang w:val="es-EC"/>
        </w:rPr>
        <w:t>prelimas</w:t>
      </w:r>
      <w:proofErr w:type="spellEnd"/>
      <w:r w:rsidR="00087953" w:rsidRPr="00F4691D">
        <w:rPr>
          <w:rFonts w:ascii="Arial" w:hAnsi="Arial" w:cs="Arial"/>
          <w:lang w:val="es-EC"/>
        </w:rPr>
        <w:t xml:space="preserve"> 6, 8 y 10. </w:t>
      </w:r>
    </w:p>
    <w:p w:rsidR="00A7673C" w:rsidRPr="00F4691D" w:rsidRDefault="00A7673C" w:rsidP="00271091">
      <w:pPr>
        <w:pStyle w:val="NormalWeb"/>
        <w:shd w:val="clear" w:color="auto" w:fill="FFFFFF"/>
        <w:spacing w:before="0" w:beforeAutospacing="0" w:after="90" w:afterAutospacing="0" w:line="360" w:lineRule="auto"/>
        <w:jc w:val="both"/>
        <w:rPr>
          <w:rFonts w:ascii="Arial" w:hAnsi="Arial" w:cs="Arial"/>
          <w:lang w:val="es-EC"/>
        </w:rPr>
      </w:pPr>
    </w:p>
    <w:p w:rsidR="0050522C" w:rsidRPr="00F4691D" w:rsidRDefault="0050522C" w:rsidP="00271091">
      <w:pPr>
        <w:pStyle w:val="NormalWeb"/>
        <w:shd w:val="clear" w:color="auto" w:fill="FFFFFF"/>
        <w:spacing w:before="0" w:beforeAutospacing="0" w:after="90" w:afterAutospacing="0" w:line="360" w:lineRule="auto"/>
        <w:jc w:val="both"/>
        <w:rPr>
          <w:rFonts w:ascii="Arial" w:hAnsi="Arial" w:cs="Arial"/>
          <w:lang w:val="es-EC"/>
        </w:rPr>
      </w:pPr>
      <w:r w:rsidRPr="00234779">
        <w:rPr>
          <w:rFonts w:ascii="Arial" w:hAnsi="Arial" w:cs="Arial"/>
          <w:shd w:val="clear" w:color="auto" w:fill="FFFFFF"/>
          <w:lang w:val="es-EC"/>
        </w:rPr>
        <w:t xml:space="preserve">Los estudios radiológicos y morfológicos de diferentes piezas dentales indican que rara vez coincide la posición del foramen con el ápice anatómico, la distancia promedio varía entre 0.2 y 2mm debido a la continua aposición de cemento. Se utilizó piezas dentales con ápice anatómico recto y los dientes que mayormente cumplen con este requisito </w:t>
      </w:r>
      <w:r w:rsidRPr="00234779">
        <w:rPr>
          <w:rFonts w:ascii="Arial" w:hAnsi="Arial" w:cs="Arial"/>
          <w:lang w:val="es-EC"/>
        </w:rPr>
        <w:t xml:space="preserve">son incisivos, caninos y premolares. Para los incisivos y caninos, que presentan generalmente un solo conducto, de forma oval, con mayor diámetro en sentido vestíbulo- palatino. Se </w:t>
      </w:r>
      <w:r w:rsidR="009B71CA" w:rsidRPr="00234779">
        <w:rPr>
          <w:rFonts w:ascii="Arial" w:hAnsi="Arial" w:cs="Arial"/>
          <w:lang w:val="es-EC"/>
        </w:rPr>
        <w:t>comenzó</w:t>
      </w:r>
      <w:r w:rsidRPr="00234779">
        <w:rPr>
          <w:rFonts w:ascii="Arial" w:hAnsi="Arial" w:cs="Arial"/>
          <w:lang w:val="es-EC"/>
        </w:rPr>
        <w:t xml:space="preserve"> el acceso en el centro de la cara palatina, por debajo del cíngulo utilizando fresa redonda, de tamaño similar al de la cámara. Desde esa perforación que se realizó, se contornean las paredes para delimitar así el techo de la cámara, facilitando su remoción total. La apertura deberá ser una continuación del conducto radicular, por lo que se rectificará el hombro lingual con fresa redonda por tracción se eliminará dicho hombro. </w:t>
      </w:r>
      <w:r w:rsidRPr="00F4691D">
        <w:rPr>
          <w:rFonts w:ascii="Arial" w:hAnsi="Arial" w:cs="Arial"/>
          <w:lang w:val="es-EC"/>
        </w:rPr>
        <w:t xml:space="preserve">Y luego con fresa </w:t>
      </w:r>
      <w:proofErr w:type="spellStart"/>
      <w:r w:rsidRPr="00F4691D">
        <w:rPr>
          <w:rFonts w:ascii="Arial" w:hAnsi="Arial" w:cs="Arial"/>
          <w:lang w:val="es-EC"/>
        </w:rPr>
        <w:t>Endo</w:t>
      </w:r>
      <w:proofErr w:type="spellEnd"/>
      <w:r w:rsidRPr="00F4691D">
        <w:rPr>
          <w:rFonts w:ascii="Arial" w:hAnsi="Arial" w:cs="Arial"/>
          <w:lang w:val="es-EC"/>
        </w:rPr>
        <w:t xml:space="preserve"> Z se realizó los desgastes compensatorios, logrando un alisado de las paredes, para lograr un </w:t>
      </w:r>
      <w:r w:rsidR="00F4691D" w:rsidRPr="00F4691D">
        <w:rPr>
          <w:rFonts w:ascii="Arial" w:hAnsi="Arial" w:cs="Arial"/>
          <w:lang w:val="es-EC"/>
        </w:rPr>
        <w:lastRenderedPageBreak/>
        <w:t xml:space="preserve">acceso recto al ápice. </w:t>
      </w:r>
      <w:r w:rsidR="00F4691D">
        <w:rPr>
          <w:rFonts w:ascii="Arial" w:hAnsi="Arial" w:cs="Arial"/>
          <w:lang w:val="es-EC"/>
        </w:rPr>
        <w:t>Se v</w:t>
      </w:r>
      <w:r w:rsidR="00F4691D" w:rsidRPr="00F4691D">
        <w:rPr>
          <w:rFonts w:ascii="Arial" w:hAnsi="Arial" w:cs="Arial"/>
          <w:lang w:val="es-EC"/>
        </w:rPr>
        <w:t>erific</w:t>
      </w:r>
      <w:r w:rsidR="00F4691D">
        <w:rPr>
          <w:rFonts w:ascii="Arial" w:hAnsi="Arial" w:cs="Arial"/>
          <w:lang w:val="es-EC"/>
        </w:rPr>
        <w:t>ó</w:t>
      </w:r>
      <w:r w:rsidRPr="00F4691D">
        <w:rPr>
          <w:rFonts w:ascii="Arial" w:hAnsi="Arial" w:cs="Arial"/>
          <w:lang w:val="es-EC"/>
        </w:rPr>
        <w:t xml:space="preserve"> la existencia de un fácil ingreso al conducto, de manera que el instrumento trabaje libremente en él, sin ser forzado o trabado.</w:t>
      </w:r>
    </w:p>
    <w:p w:rsidR="003B51F0" w:rsidRPr="00F4691D" w:rsidRDefault="003B51F0" w:rsidP="00271091">
      <w:pPr>
        <w:pStyle w:val="NormalWeb"/>
        <w:shd w:val="clear" w:color="auto" w:fill="FFFFFF"/>
        <w:spacing w:before="0" w:beforeAutospacing="0" w:after="90" w:afterAutospacing="0" w:line="360" w:lineRule="auto"/>
        <w:jc w:val="both"/>
        <w:rPr>
          <w:rFonts w:ascii="Arial" w:hAnsi="Arial" w:cs="Arial"/>
          <w:lang w:val="es-EC"/>
        </w:rPr>
      </w:pPr>
    </w:p>
    <w:p w:rsidR="0050522C" w:rsidRPr="00680753" w:rsidRDefault="000B10FB" w:rsidP="00271091">
      <w:pPr>
        <w:pStyle w:val="NormalWeb"/>
        <w:shd w:val="clear" w:color="auto" w:fill="FFFFFF"/>
        <w:spacing w:before="0" w:beforeAutospacing="0" w:after="90" w:afterAutospacing="0" w:line="360" w:lineRule="auto"/>
        <w:jc w:val="both"/>
        <w:rPr>
          <w:rFonts w:ascii="Arial" w:hAnsi="Arial" w:cs="Arial"/>
          <w:bCs/>
          <w:lang w:val="es-EC"/>
        </w:rPr>
      </w:pPr>
      <w:r>
        <w:rPr>
          <w:rStyle w:val="textexposedshow"/>
          <w:rFonts w:ascii="Arial" w:hAnsi="Arial" w:cs="Arial"/>
          <w:color w:val="141823"/>
          <w:lang w:val="es-EC"/>
        </w:rPr>
        <w:t>Una vez realizada</w:t>
      </w:r>
      <w:r w:rsidR="00680753" w:rsidRPr="00680753">
        <w:rPr>
          <w:rStyle w:val="textexposedshow"/>
          <w:rFonts w:ascii="Arial" w:hAnsi="Arial" w:cs="Arial"/>
          <w:color w:val="141823"/>
          <w:lang w:val="es-EC"/>
        </w:rPr>
        <w:t xml:space="preserve"> la apertura</w:t>
      </w:r>
      <w:r w:rsidR="00680753">
        <w:rPr>
          <w:rStyle w:val="textexposedshow"/>
          <w:rFonts w:ascii="Arial" w:hAnsi="Arial" w:cs="Arial"/>
          <w:color w:val="141823"/>
          <w:lang w:val="es-EC"/>
        </w:rPr>
        <w:t xml:space="preserve">, </w:t>
      </w:r>
      <w:r w:rsidR="0050522C" w:rsidRPr="00680753">
        <w:rPr>
          <w:rStyle w:val="textexposedshow"/>
          <w:rFonts w:ascii="Arial" w:hAnsi="Arial" w:cs="Arial"/>
          <w:color w:val="141823"/>
          <w:lang w:val="es-EC"/>
        </w:rPr>
        <w:t xml:space="preserve">se </w:t>
      </w:r>
      <w:r w:rsidR="009B71CA" w:rsidRPr="00680753">
        <w:rPr>
          <w:rStyle w:val="textexposedshow"/>
          <w:rFonts w:ascii="Arial" w:hAnsi="Arial" w:cs="Arial"/>
          <w:color w:val="141823"/>
          <w:lang w:val="es-EC"/>
        </w:rPr>
        <w:t>procedió</w:t>
      </w:r>
      <w:r w:rsidR="0050522C" w:rsidRPr="00680753">
        <w:rPr>
          <w:rStyle w:val="textexposedshow"/>
          <w:rFonts w:ascii="Arial" w:hAnsi="Arial" w:cs="Arial"/>
          <w:color w:val="141823"/>
          <w:lang w:val="es-EC"/>
        </w:rPr>
        <w:t xml:space="preserve"> a dividir el grupo de piezas dentales en Grupo A, B, y C el Grupo B se realizó la preparación biomecánica con la </w:t>
      </w:r>
      <w:r w:rsidR="0050522C" w:rsidRPr="00680753">
        <w:rPr>
          <w:rFonts w:ascii="Arial" w:hAnsi="Arial" w:cs="Arial"/>
          <w:bCs/>
          <w:lang w:val="es-EC"/>
        </w:rPr>
        <w:t>Técnica de retroceso modificada con limas de acero inoxidable, y el Grupo A y C se lo realizó con la Técnica</w:t>
      </w:r>
      <w:r w:rsidR="00DE6ECF">
        <w:rPr>
          <w:rFonts w:ascii="Arial" w:hAnsi="Arial" w:cs="Arial"/>
          <w:bCs/>
          <w:lang w:val="es-EC"/>
        </w:rPr>
        <w:t xml:space="preserve"> Fuerzas Balanceadas con Limas Manuales del</w:t>
      </w:r>
      <w:r w:rsidR="0050522C" w:rsidRPr="00680753">
        <w:rPr>
          <w:rFonts w:ascii="Arial" w:hAnsi="Arial" w:cs="Arial"/>
          <w:bCs/>
          <w:lang w:val="es-EC"/>
        </w:rPr>
        <w:t xml:space="preserve"> Sistema </w:t>
      </w:r>
      <w:proofErr w:type="spellStart"/>
      <w:r w:rsidR="0050522C" w:rsidRPr="00680753">
        <w:rPr>
          <w:rFonts w:ascii="Arial" w:hAnsi="Arial" w:cs="Arial"/>
          <w:bCs/>
          <w:lang w:val="es-EC"/>
        </w:rPr>
        <w:t>Protaper</w:t>
      </w:r>
      <w:proofErr w:type="spellEnd"/>
      <w:r w:rsidR="0050522C" w:rsidRPr="00680753">
        <w:rPr>
          <w:rFonts w:ascii="Arial" w:hAnsi="Arial" w:cs="Arial"/>
          <w:bCs/>
          <w:lang w:val="es-EC"/>
        </w:rPr>
        <w:t xml:space="preserve">. </w:t>
      </w:r>
    </w:p>
    <w:p w:rsidR="00087953" w:rsidRPr="00680753" w:rsidRDefault="00087953" w:rsidP="00271091">
      <w:pPr>
        <w:pStyle w:val="NormalWeb"/>
        <w:shd w:val="clear" w:color="auto" w:fill="FFFFFF"/>
        <w:spacing w:before="0" w:beforeAutospacing="0" w:after="90" w:afterAutospacing="0" w:line="360" w:lineRule="auto"/>
        <w:jc w:val="both"/>
        <w:rPr>
          <w:rFonts w:ascii="Arial" w:hAnsi="Arial" w:cs="Arial"/>
          <w:bCs/>
          <w:lang w:val="es-EC"/>
        </w:rPr>
      </w:pPr>
    </w:p>
    <w:p w:rsidR="0050522C" w:rsidRPr="00300589" w:rsidRDefault="0050522C" w:rsidP="00271091">
      <w:pPr>
        <w:shd w:val="clear" w:color="auto" w:fill="FFFFFF"/>
        <w:spacing w:line="360" w:lineRule="auto"/>
        <w:jc w:val="both"/>
        <w:rPr>
          <w:rFonts w:ascii="Arial" w:eastAsia="Times New Roman" w:hAnsi="Arial" w:cs="Arial"/>
          <w:color w:val="000000"/>
          <w:sz w:val="24"/>
          <w:szCs w:val="24"/>
          <w:lang w:val="es-MX"/>
        </w:rPr>
      </w:pPr>
      <w:r w:rsidRPr="00234779">
        <w:rPr>
          <w:rFonts w:ascii="Arial" w:hAnsi="Arial" w:cs="Arial"/>
          <w:bCs/>
          <w:sz w:val="24"/>
          <w:szCs w:val="24"/>
          <w:lang w:val="es-EC"/>
        </w:rPr>
        <w:t xml:space="preserve">El Grupo B con Técnica de retroceso Modificada, </w:t>
      </w:r>
      <w:r w:rsidRPr="00300589">
        <w:rPr>
          <w:rFonts w:ascii="Arial" w:eastAsia="Times New Roman" w:hAnsi="Arial" w:cs="Arial"/>
          <w:sz w:val="24"/>
          <w:szCs w:val="24"/>
          <w:lang w:val="es-MX"/>
        </w:rPr>
        <w:t>usando limas de K – Flexofile de acero inoxidable en tamaños de Nº 15,</w:t>
      </w:r>
      <w:r w:rsidR="00DE6ECF">
        <w:rPr>
          <w:rFonts w:ascii="Arial" w:eastAsia="Times New Roman" w:hAnsi="Arial" w:cs="Arial"/>
          <w:sz w:val="24"/>
          <w:szCs w:val="24"/>
          <w:lang w:val="es-MX"/>
        </w:rPr>
        <w:t xml:space="preserve"> se realizó la </w:t>
      </w:r>
      <w:proofErr w:type="spellStart"/>
      <w:r w:rsidR="00DE6ECF">
        <w:rPr>
          <w:rFonts w:ascii="Arial" w:eastAsia="Times New Roman" w:hAnsi="Arial" w:cs="Arial"/>
          <w:sz w:val="24"/>
          <w:szCs w:val="24"/>
          <w:lang w:val="es-MX"/>
        </w:rPr>
        <w:t>conductometría</w:t>
      </w:r>
      <w:proofErr w:type="spellEnd"/>
      <w:r w:rsidR="00DE6ECF">
        <w:rPr>
          <w:rFonts w:ascii="Arial" w:eastAsia="Times New Roman" w:hAnsi="Arial" w:cs="Arial"/>
          <w:sz w:val="24"/>
          <w:szCs w:val="24"/>
          <w:lang w:val="es-MX"/>
        </w:rPr>
        <w:t xml:space="preserve"> de las piezas dentales, luego utilizamos las siguientes limas</w:t>
      </w:r>
      <w:r w:rsidRPr="00300589">
        <w:rPr>
          <w:rFonts w:ascii="Arial" w:eastAsia="Times New Roman" w:hAnsi="Arial" w:cs="Arial"/>
          <w:sz w:val="24"/>
          <w:szCs w:val="24"/>
          <w:lang w:val="es-MX"/>
        </w:rPr>
        <w:t xml:space="preserve"> Nº 20 y Nº25, con abundante irrigación para limpiar químicamente el conducto. </w:t>
      </w:r>
      <w:r w:rsidRPr="00234779">
        <w:rPr>
          <w:rFonts w:ascii="Arial" w:eastAsia="Times New Roman" w:hAnsi="Arial" w:cs="Arial"/>
          <w:sz w:val="24"/>
          <w:szCs w:val="24"/>
          <w:lang w:val="es-EC"/>
        </w:rPr>
        <w:t xml:space="preserve">Luego </w:t>
      </w:r>
      <w:r w:rsidRPr="00300589">
        <w:rPr>
          <w:rFonts w:ascii="Arial" w:eastAsia="Times New Roman" w:hAnsi="Arial" w:cs="Arial"/>
          <w:sz w:val="24"/>
          <w:szCs w:val="24"/>
          <w:lang w:val="es-MX"/>
        </w:rPr>
        <w:t xml:space="preserve">aumentamos el tamaño de la lima de uno a no. 30 (o no. 35) y el instrumento del canal hasta que la lima llega a 0.5 o 1mm de la longitud de trabajo, lugar donde según estudios se da la unión </w:t>
      </w:r>
      <w:proofErr w:type="spellStart"/>
      <w:r w:rsidRPr="00300589">
        <w:rPr>
          <w:rFonts w:ascii="Arial" w:eastAsia="Times New Roman" w:hAnsi="Arial" w:cs="Arial"/>
          <w:sz w:val="24"/>
          <w:szCs w:val="24"/>
          <w:lang w:val="es-MX"/>
        </w:rPr>
        <w:t>dentinocementaria</w:t>
      </w:r>
      <w:proofErr w:type="spellEnd"/>
      <w:r w:rsidRPr="00300589">
        <w:rPr>
          <w:rFonts w:ascii="Arial" w:eastAsia="Times New Roman" w:hAnsi="Arial" w:cs="Arial"/>
          <w:sz w:val="24"/>
          <w:szCs w:val="24"/>
          <w:lang w:val="es-MX"/>
        </w:rPr>
        <w:t>, teniendo un grosor de 0,22 a 0,25mm. Irrigación y recapitulación con la lima apical inicial LAI.</w:t>
      </w:r>
      <w:r w:rsidRPr="00234779">
        <w:rPr>
          <w:rFonts w:ascii="Arial" w:eastAsia="Times New Roman" w:hAnsi="Arial" w:cs="Arial"/>
          <w:sz w:val="24"/>
          <w:szCs w:val="24"/>
          <w:lang w:val="es-EC"/>
        </w:rPr>
        <w:t xml:space="preserve"> Repetimos el proceso hasta que los 4mm hacia coronal de la longitud de trabajo haya sido trabajado hasta una lima no. 40.</w:t>
      </w:r>
      <w:r w:rsidRPr="00300589">
        <w:rPr>
          <w:rFonts w:ascii="Arial" w:eastAsia="Times New Roman" w:hAnsi="Arial" w:cs="Arial"/>
          <w:sz w:val="24"/>
          <w:szCs w:val="24"/>
          <w:lang w:val="es-MX"/>
        </w:rPr>
        <w:t xml:space="preserve">Usando un movimiento de limado aumenta el tamaño del conducto a 4mm coronales de la longitud de trabajo utilizando una lima de un tamaño más grande que se utilizó para instrumentar al punto de 4 </w:t>
      </w:r>
      <w:proofErr w:type="spellStart"/>
      <w:r w:rsidRPr="00300589">
        <w:rPr>
          <w:rFonts w:ascii="Arial" w:eastAsia="Times New Roman" w:hAnsi="Arial" w:cs="Arial"/>
          <w:sz w:val="24"/>
          <w:szCs w:val="24"/>
          <w:lang w:val="es-MX"/>
        </w:rPr>
        <w:t>mm.</w:t>
      </w:r>
      <w:proofErr w:type="spellEnd"/>
      <w:r w:rsidRPr="00234779">
        <w:rPr>
          <w:rFonts w:ascii="Arial" w:eastAsia="Times New Roman" w:hAnsi="Arial" w:cs="Arial"/>
          <w:sz w:val="24"/>
          <w:szCs w:val="24"/>
          <w:lang w:val="es-EC"/>
        </w:rPr>
        <w:t xml:space="preserve"> </w:t>
      </w:r>
      <w:r w:rsidRPr="00300589">
        <w:rPr>
          <w:rFonts w:ascii="Arial" w:eastAsia="Times New Roman" w:hAnsi="Arial" w:cs="Arial"/>
          <w:color w:val="000000"/>
          <w:sz w:val="24"/>
          <w:szCs w:val="24"/>
          <w:lang w:val="es-MX"/>
        </w:rPr>
        <w:t>Volvimos a entrar en el canal con un tamaño de lima no.30 a la longitud de trabajo, y se instrumentó el tercio apical del canal hasta que alcanza un tamaño biológicamente aceptable.</w:t>
      </w:r>
    </w:p>
    <w:p w:rsidR="0050522C" w:rsidRPr="000B10FB" w:rsidRDefault="0050522C" w:rsidP="000B10FB">
      <w:pPr>
        <w:spacing w:line="360" w:lineRule="auto"/>
        <w:jc w:val="both"/>
        <w:rPr>
          <w:rFonts w:ascii="Arial" w:hAnsi="Arial" w:cs="Arial"/>
          <w:sz w:val="24"/>
          <w:szCs w:val="24"/>
          <w:lang w:val="es-EC"/>
        </w:rPr>
      </w:pPr>
      <w:r w:rsidRPr="00300589">
        <w:rPr>
          <w:rFonts w:ascii="Arial" w:eastAsia="Times New Roman" w:hAnsi="Arial" w:cs="Arial"/>
          <w:sz w:val="24"/>
          <w:szCs w:val="24"/>
          <w:lang w:val="es-MX"/>
        </w:rPr>
        <w:t xml:space="preserve">El Grupo A  y C con </w:t>
      </w:r>
      <w:r w:rsidRPr="00234779">
        <w:rPr>
          <w:rFonts w:ascii="Arial" w:hAnsi="Arial" w:cs="Arial"/>
          <w:bCs/>
          <w:sz w:val="24"/>
          <w:szCs w:val="24"/>
          <w:lang w:val="es-EC"/>
        </w:rPr>
        <w:t xml:space="preserve">la Técnica Sistema </w:t>
      </w:r>
      <w:proofErr w:type="spellStart"/>
      <w:r w:rsidRPr="00234779">
        <w:rPr>
          <w:rFonts w:ascii="Arial" w:hAnsi="Arial" w:cs="Arial"/>
          <w:bCs/>
          <w:sz w:val="24"/>
          <w:szCs w:val="24"/>
          <w:lang w:val="es-EC"/>
        </w:rPr>
        <w:t>Protaper</w:t>
      </w:r>
      <w:proofErr w:type="spellEnd"/>
      <w:r w:rsidRPr="00234779">
        <w:rPr>
          <w:rFonts w:ascii="Arial" w:hAnsi="Arial" w:cs="Arial"/>
          <w:bCs/>
          <w:sz w:val="24"/>
          <w:szCs w:val="24"/>
          <w:lang w:val="es-EC"/>
        </w:rPr>
        <w:t xml:space="preserve">, se </w:t>
      </w:r>
      <w:r w:rsidR="007C2ADF">
        <w:rPr>
          <w:rFonts w:ascii="Arial" w:hAnsi="Arial" w:cs="Arial"/>
          <w:sz w:val="24"/>
          <w:szCs w:val="24"/>
          <w:lang w:val="es-EC"/>
        </w:rPr>
        <w:t xml:space="preserve">comenzó </w:t>
      </w:r>
      <w:r w:rsidRPr="00234779">
        <w:rPr>
          <w:rFonts w:ascii="Arial" w:hAnsi="Arial" w:cs="Arial"/>
          <w:sz w:val="24"/>
          <w:szCs w:val="24"/>
          <w:lang w:val="es-EC"/>
        </w:rPr>
        <w:t>con la Lima SX, para eliminar constricción cervical en la entrada de los conductos. La Irrigación del conducto se la realiz</w:t>
      </w:r>
      <w:r w:rsidR="007C2ADF">
        <w:rPr>
          <w:rFonts w:ascii="Arial" w:hAnsi="Arial" w:cs="Arial"/>
          <w:sz w:val="24"/>
          <w:szCs w:val="24"/>
          <w:lang w:val="es-EC"/>
        </w:rPr>
        <w:t xml:space="preserve">ó con Hipoclorito de Sodio al </w:t>
      </w:r>
      <w:r w:rsidRPr="00234779">
        <w:rPr>
          <w:rFonts w:ascii="Arial" w:hAnsi="Arial" w:cs="Arial"/>
          <w:sz w:val="24"/>
          <w:szCs w:val="24"/>
          <w:lang w:val="es-EC"/>
        </w:rPr>
        <w:t xml:space="preserve">5% (cada 2 ó 3 instrumentos).  Y se </w:t>
      </w:r>
      <w:r w:rsidR="003B51F0" w:rsidRPr="00234779">
        <w:rPr>
          <w:rFonts w:ascii="Arial" w:hAnsi="Arial" w:cs="Arial"/>
          <w:sz w:val="24"/>
          <w:szCs w:val="24"/>
          <w:lang w:val="es-EC"/>
        </w:rPr>
        <w:t>continuó</w:t>
      </w:r>
      <w:r w:rsidR="007C2ADF">
        <w:rPr>
          <w:rFonts w:ascii="Arial" w:hAnsi="Arial" w:cs="Arial"/>
          <w:sz w:val="24"/>
          <w:szCs w:val="24"/>
          <w:lang w:val="es-EC"/>
        </w:rPr>
        <w:t xml:space="preserve"> con la Lima S1</w:t>
      </w:r>
      <w:r w:rsidRPr="00234779">
        <w:rPr>
          <w:rFonts w:ascii="Arial" w:hAnsi="Arial" w:cs="Arial"/>
          <w:sz w:val="24"/>
          <w:szCs w:val="24"/>
          <w:lang w:val="es-EC"/>
        </w:rPr>
        <w:t>,</w:t>
      </w:r>
      <w:r w:rsidR="00D57D38">
        <w:rPr>
          <w:rFonts w:ascii="Arial" w:hAnsi="Arial" w:cs="Arial"/>
          <w:sz w:val="24"/>
          <w:szCs w:val="24"/>
          <w:lang w:val="es-EC"/>
        </w:rPr>
        <w:t xml:space="preserve"> para conformar el tercio medio, seguidamente, se preparó el conducto con </w:t>
      </w:r>
      <w:r w:rsidRPr="00234779">
        <w:rPr>
          <w:rFonts w:ascii="Arial" w:hAnsi="Arial" w:cs="Arial"/>
          <w:sz w:val="24"/>
          <w:szCs w:val="24"/>
          <w:lang w:val="es-EC"/>
        </w:rPr>
        <w:t xml:space="preserve">las limas S2, para disminuir la constricción cervical del </w:t>
      </w:r>
      <w:r w:rsidR="007E7E09">
        <w:rPr>
          <w:rFonts w:ascii="Arial" w:hAnsi="Arial" w:cs="Arial"/>
          <w:sz w:val="24"/>
          <w:szCs w:val="24"/>
          <w:lang w:val="es-EC"/>
        </w:rPr>
        <w:t>conducto. Se Irrigó, y se continuó</w:t>
      </w:r>
      <w:r w:rsidRPr="00234779">
        <w:rPr>
          <w:rFonts w:ascii="Arial" w:hAnsi="Arial" w:cs="Arial"/>
          <w:sz w:val="24"/>
          <w:szCs w:val="24"/>
          <w:lang w:val="es-EC"/>
        </w:rPr>
        <w:t xml:space="preserve"> con las limas K-Flexofile de la 1era serie (15 – 30 ó 35), </w:t>
      </w:r>
      <w:r w:rsidR="002C5905">
        <w:rPr>
          <w:rFonts w:ascii="Arial" w:hAnsi="Arial" w:cs="Arial"/>
          <w:sz w:val="24"/>
          <w:szCs w:val="24"/>
          <w:lang w:val="es-EC"/>
        </w:rPr>
        <w:t xml:space="preserve">realizando la </w:t>
      </w:r>
      <w:proofErr w:type="spellStart"/>
      <w:r w:rsidR="002C5905">
        <w:rPr>
          <w:rFonts w:ascii="Arial" w:hAnsi="Arial" w:cs="Arial"/>
          <w:sz w:val="24"/>
          <w:szCs w:val="24"/>
          <w:lang w:val="es-EC"/>
        </w:rPr>
        <w:t>conductometría</w:t>
      </w:r>
      <w:proofErr w:type="spellEnd"/>
      <w:r w:rsidR="002C5905">
        <w:rPr>
          <w:rFonts w:ascii="Arial" w:hAnsi="Arial" w:cs="Arial"/>
          <w:sz w:val="24"/>
          <w:szCs w:val="24"/>
          <w:lang w:val="es-EC"/>
        </w:rPr>
        <w:t xml:space="preserve"> </w:t>
      </w:r>
      <w:r w:rsidR="002C5905">
        <w:rPr>
          <w:rFonts w:ascii="Arial" w:hAnsi="Arial" w:cs="Arial"/>
          <w:sz w:val="24"/>
          <w:szCs w:val="24"/>
          <w:lang w:val="es-EC"/>
        </w:rPr>
        <w:lastRenderedPageBreak/>
        <w:t>correspondiente, e</w:t>
      </w:r>
      <w:r w:rsidR="002C5905" w:rsidRPr="00234779">
        <w:rPr>
          <w:rFonts w:ascii="Arial" w:hAnsi="Arial" w:cs="Arial"/>
          <w:sz w:val="24"/>
          <w:szCs w:val="24"/>
          <w:lang w:val="es-EC"/>
        </w:rPr>
        <w:t xml:space="preserve"> </w:t>
      </w:r>
      <w:r w:rsidRPr="00234779">
        <w:rPr>
          <w:rFonts w:ascii="Arial" w:hAnsi="Arial" w:cs="Arial"/>
          <w:sz w:val="24"/>
          <w:szCs w:val="24"/>
          <w:lang w:val="es-EC"/>
        </w:rPr>
        <w:t xml:space="preserve">introduciéndolas en el conducto en orden para lograr el ensanchamiento del mismo. Luego, se </w:t>
      </w:r>
      <w:r w:rsidR="009B71CA" w:rsidRPr="00234779">
        <w:rPr>
          <w:rFonts w:ascii="Arial" w:hAnsi="Arial" w:cs="Arial"/>
          <w:sz w:val="24"/>
          <w:szCs w:val="24"/>
          <w:lang w:val="es-EC"/>
        </w:rPr>
        <w:t>realizó</w:t>
      </w:r>
      <w:r w:rsidRPr="00234779">
        <w:rPr>
          <w:rFonts w:ascii="Arial" w:hAnsi="Arial" w:cs="Arial"/>
          <w:sz w:val="24"/>
          <w:szCs w:val="24"/>
          <w:lang w:val="es-EC"/>
        </w:rPr>
        <w:t xml:space="preserve"> lo mismo con las limas </w:t>
      </w:r>
      <w:proofErr w:type="spellStart"/>
      <w:r w:rsidRPr="00234779">
        <w:rPr>
          <w:rFonts w:ascii="Arial" w:hAnsi="Arial" w:cs="Arial"/>
          <w:sz w:val="24"/>
          <w:szCs w:val="24"/>
          <w:lang w:val="es-EC"/>
        </w:rPr>
        <w:t>Protaper</w:t>
      </w:r>
      <w:proofErr w:type="spellEnd"/>
      <w:r w:rsidRPr="00234779">
        <w:rPr>
          <w:rFonts w:ascii="Arial" w:hAnsi="Arial" w:cs="Arial"/>
          <w:sz w:val="24"/>
          <w:szCs w:val="24"/>
          <w:lang w:val="es-EC"/>
        </w:rPr>
        <w:t xml:space="preserve"> F1, F2 y </w:t>
      </w:r>
      <w:r w:rsidR="002C5905">
        <w:rPr>
          <w:rFonts w:ascii="Arial" w:hAnsi="Arial" w:cs="Arial"/>
          <w:sz w:val="24"/>
          <w:szCs w:val="24"/>
          <w:lang w:val="es-EC"/>
        </w:rPr>
        <w:t xml:space="preserve">terminando con la lima </w:t>
      </w:r>
      <w:r w:rsidRPr="00234779">
        <w:rPr>
          <w:rFonts w:ascii="Arial" w:hAnsi="Arial" w:cs="Arial"/>
          <w:sz w:val="24"/>
          <w:szCs w:val="24"/>
          <w:lang w:val="es-EC"/>
        </w:rPr>
        <w:t>F3</w:t>
      </w:r>
      <w:r w:rsidR="002C5905">
        <w:rPr>
          <w:rFonts w:ascii="Arial" w:hAnsi="Arial" w:cs="Arial"/>
          <w:sz w:val="24"/>
          <w:szCs w:val="24"/>
          <w:lang w:val="es-EC"/>
        </w:rPr>
        <w:t xml:space="preserve"> (0.30mm)</w:t>
      </w:r>
      <w:r w:rsidRPr="00234779">
        <w:rPr>
          <w:rFonts w:ascii="Arial" w:hAnsi="Arial" w:cs="Arial"/>
          <w:sz w:val="24"/>
          <w:szCs w:val="24"/>
          <w:lang w:val="es-EC"/>
        </w:rPr>
        <w:t>, para finaliza</w:t>
      </w:r>
      <w:r w:rsidR="00D57D38">
        <w:rPr>
          <w:rFonts w:ascii="Arial" w:hAnsi="Arial" w:cs="Arial"/>
          <w:sz w:val="24"/>
          <w:szCs w:val="24"/>
          <w:lang w:val="es-EC"/>
        </w:rPr>
        <w:t xml:space="preserve">r la instrumentación utilizando la técnica de fuerzas balanceadas de </w:t>
      </w:r>
      <w:proofErr w:type="spellStart"/>
      <w:r w:rsidR="00D57D38">
        <w:rPr>
          <w:rFonts w:ascii="Arial" w:hAnsi="Arial" w:cs="Arial"/>
          <w:sz w:val="24"/>
          <w:szCs w:val="24"/>
          <w:lang w:val="es-EC"/>
        </w:rPr>
        <w:t>Roane</w:t>
      </w:r>
      <w:proofErr w:type="spellEnd"/>
      <w:r w:rsidR="00D57D38">
        <w:rPr>
          <w:rFonts w:ascii="Arial" w:hAnsi="Arial" w:cs="Arial"/>
          <w:sz w:val="24"/>
          <w:szCs w:val="24"/>
          <w:lang w:val="es-EC"/>
        </w:rPr>
        <w:t xml:space="preserve">. </w:t>
      </w:r>
      <w:r w:rsidR="007C2ADF">
        <w:rPr>
          <w:rFonts w:ascii="Arial" w:hAnsi="Arial" w:cs="Arial"/>
          <w:bCs/>
          <w:sz w:val="24"/>
          <w:szCs w:val="24"/>
          <w:lang w:val="es-EC"/>
        </w:rPr>
        <w:t>Cuando terminamos</w:t>
      </w:r>
      <w:r w:rsidRPr="00234779">
        <w:rPr>
          <w:rFonts w:ascii="Arial" w:hAnsi="Arial" w:cs="Arial"/>
          <w:bCs/>
          <w:sz w:val="24"/>
          <w:szCs w:val="24"/>
          <w:lang w:val="es-EC"/>
        </w:rPr>
        <w:t xml:space="preserve"> la </w:t>
      </w:r>
      <w:r w:rsidRPr="00234779">
        <w:rPr>
          <w:rFonts w:ascii="Arial" w:hAnsi="Arial" w:cs="Arial"/>
          <w:color w:val="141823"/>
          <w:sz w:val="24"/>
          <w:szCs w:val="24"/>
          <w:lang w:val="es-EC"/>
        </w:rPr>
        <w:t xml:space="preserve">preparación biomecánica de las piezas dentales con sus </w:t>
      </w:r>
      <w:r w:rsidR="007C2ADF">
        <w:rPr>
          <w:rFonts w:ascii="Arial" w:hAnsi="Arial" w:cs="Arial"/>
          <w:color w:val="141823"/>
          <w:sz w:val="24"/>
          <w:szCs w:val="24"/>
          <w:lang w:val="es-EC"/>
        </w:rPr>
        <w:t>respectivas técnicas, se  tomó las radiografías</w:t>
      </w:r>
      <w:r w:rsidRPr="00234779">
        <w:rPr>
          <w:rFonts w:ascii="Arial" w:hAnsi="Arial" w:cs="Arial"/>
          <w:color w:val="141823"/>
          <w:sz w:val="24"/>
          <w:szCs w:val="24"/>
          <w:lang w:val="es-EC"/>
        </w:rPr>
        <w:t xml:space="preserve"> de </w:t>
      </w:r>
      <w:proofErr w:type="spellStart"/>
      <w:r w:rsidRPr="00234779">
        <w:rPr>
          <w:rFonts w:ascii="Arial" w:hAnsi="Arial" w:cs="Arial"/>
          <w:color w:val="141823"/>
          <w:sz w:val="24"/>
          <w:szCs w:val="24"/>
          <w:lang w:val="es-EC"/>
        </w:rPr>
        <w:t>conometría</w:t>
      </w:r>
      <w:proofErr w:type="spellEnd"/>
      <w:r w:rsidRPr="00234779">
        <w:rPr>
          <w:rFonts w:ascii="Arial" w:hAnsi="Arial" w:cs="Arial"/>
          <w:color w:val="141823"/>
          <w:sz w:val="24"/>
          <w:szCs w:val="24"/>
          <w:lang w:val="es-EC"/>
        </w:rPr>
        <w:t>.</w:t>
      </w:r>
    </w:p>
    <w:p w:rsidR="0050522C" w:rsidRPr="00234779" w:rsidRDefault="009B3CFC" w:rsidP="00271091">
      <w:pPr>
        <w:pStyle w:val="NormalWeb"/>
        <w:shd w:val="clear" w:color="auto" w:fill="FFFFFF"/>
        <w:spacing w:before="0" w:beforeAutospacing="0" w:after="90" w:afterAutospacing="0" w:line="360" w:lineRule="auto"/>
        <w:jc w:val="both"/>
        <w:rPr>
          <w:rFonts w:ascii="Arial" w:hAnsi="Arial" w:cs="Arial"/>
          <w:lang w:val="es-EC"/>
        </w:rPr>
      </w:pPr>
      <w:r>
        <w:rPr>
          <w:rFonts w:ascii="Arial" w:hAnsi="Arial" w:cs="Arial"/>
          <w:color w:val="141823"/>
          <w:lang w:val="es-EC"/>
        </w:rPr>
        <w:t>En el Grupos A y B se utilizó</w:t>
      </w:r>
      <w:r w:rsidR="0050522C" w:rsidRPr="00234779">
        <w:rPr>
          <w:rFonts w:ascii="Arial" w:hAnsi="Arial" w:cs="Arial"/>
          <w:color w:val="141823"/>
          <w:lang w:val="es-EC"/>
        </w:rPr>
        <w:t xml:space="preserve"> la </w:t>
      </w:r>
      <w:r w:rsidR="0050522C" w:rsidRPr="00234779">
        <w:rPr>
          <w:rFonts w:ascii="Arial" w:hAnsi="Arial" w:cs="Arial"/>
          <w:lang w:val="es-EC"/>
        </w:rPr>
        <w:t>Técnica de condensación lateral y en el Grupos C</w:t>
      </w:r>
      <w:r w:rsidR="007C2ADF">
        <w:rPr>
          <w:rFonts w:ascii="Arial" w:hAnsi="Arial" w:cs="Arial"/>
          <w:lang w:val="es-EC"/>
        </w:rPr>
        <w:t>, se realizó con</w:t>
      </w:r>
      <w:r w:rsidR="0050522C" w:rsidRPr="00234779">
        <w:rPr>
          <w:rFonts w:ascii="Arial" w:hAnsi="Arial" w:cs="Arial"/>
          <w:lang w:val="es-EC"/>
        </w:rPr>
        <w:t xml:space="preserve"> la Técnic</w:t>
      </w:r>
      <w:r w:rsidR="000B10FB">
        <w:rPr>
          <w:rFonts w:ascii="Arial" w:hAnsi="Arial" w:cs="Arial"/>
          <w:lang w:val="es-EC"/>
        </w:rPr>
        <w:t xml:space="preserve">a del Cono Único de Gutapercha. </w:t>
      </w:r>
      <w:r w:rsidR="0050522C" w:rsidRPr="00234779">
        <w:rPr>
          <w:rFonts w:ascii="Arial" w:hAnsi="Arial" w:cs="Arial"/>
          <w:lang w:val="es-EC"/>
        </w:rPr>
        <w:t xml:space="preserve">Los Grupos A y B con la Técnica de Condensación Lateral, se realizó la obliteración tridimensional del conducto radicular con conos de gutapercha y sellador condensados lateralmente. El cono de gutapercha principal o cono maestro se seleccionó a partir del tamaño del último instrumento utilizado en toda su longitud para la preparación del conducto (lima apical maestra). El tamaño exacto de la punta de gutapercha </w:t>
      </w:r>
      <w:r w:rsidR="00964003" w:rsidRPr="00234779">
        <w:rPr>
          <w:rFonts w:ascii="Arial" w:hAnsi="Arial" w:cs="Arial"/>
          <w:lang w:val="es-EC"/>
        </w:rPr>
        <w:t>debió</w:t>
      </w:r>
      <w:r w:rsidR="0050522C" w:rsidRPr="00234779">
        <w:rPr>
          <w:rFonts w:ascii="Arial" w:hAnsi="Arial" w:cs="Arial"/>
          <w:lang w:val="es-EC"/>
        </w:rPr>
        <w:t xml:space="preserve"> obtenerse y adaptarse individualmente. Para rellenar las diferencias entre la gutapercha y la pared del conducto radicular debe usarse, junto con el cono de gutapercha, un material de sellado (cemento </w:t>
      </w:r>
      <w:proofErr w:type="spellStart"/>
      <w:r w:rsidR="0050522C" w:rsidRPr="00234779">
        <w:rPr>
          <w:rFonts w:ascii="Arial" w:hAnsi="Arial" w:cs="Arial"/>
          <w:lang w:val="es-EC"/>
        </w:rPr>
        <w:t>Sealapex</w:t>
      </w:r>
      <w:proofErr w:type="spellEnd"/>
      <w:r w:rsidR="0050522C" w:rsidRPr="00234779">
        <w:rPr>
          <w:rFonts w:ascii="Arial" w:hAnsi="Arial" w:cs="Arial"/>
          <w:lang w:val="es-EC"/>
        </w:rPr>
        <w:t xml:space="preserve">) </w:t>
      </w:r>
      <w:r w:rsidR="00D553F7">
        <w:rPr>
          <w:rFonts w:ascii="Arial" w:hAnsi="Arial" w:cs="Arial"/>
          <w:lang w:val="es-EC"/>
        </w:rPr>
        <w:t>llevándolo</w:t>
      </w:r>
      <w:r w:rsidR="007E7E09">
        <w:rPr>
          <w:rFonts w:ascii="Arial" w:hAnsi="Arial" w:cs="Arial"/>
          <w:lang w:val="es-EC"/>
        </w:rPr>
        <w:t xml:space="preserve"> mediante un condensador digital</w:t>
      </w:r>
      <w:r w:rsidR="0050522C" w:rsidRPr="00234779">
        <w:rPr>
          <w:rFonts w:ascii="Arial" w:hAnsi="Arial" w:cs="Arial"/>
          <w:lang w:val="es-EC"/>
        </w:rPr>
        <w:t xml:space="preserve">, la cual será girada en sentido </w:t>
      </w:r>
      <w:r w:rsidR="00964003" w:rsidRPr="00234779">
        <w:rPr>
          <w:rFonts w:ascii="Arial" w:hAnsi="Arial" w:cs="Arial"/>
          <w:lang w:val="es-EC"/>
        </w:rPr>
        <w:t>anti horario</w:t>
      </w:r>
      <w:r w:rsidR="0050522C" w:rsidRPr="00234779">
        <w:rPr>
          <w:rFonts w:ascii="Arial" w:hAnsi="Arial" w:cs="Arial"/>
          <w:lang w:val="es-EC"/>
        </w:rPr>
        <w:t xml:space="preserve"> para que el cemento quede dentro. Acto seguido se colocó el cono </w:t>
      </w:r>
      <w:r w:rsidR="00D553F7">
        <w:rPr>
          <w:rFonts w:ascii="Arial" w:hAnsi="Arial" w:cs="Arial"/>
          <w:lang w:val="es-EC"/>
        </w:rPr>
        <w:t xml:space="preserve">maestro </w:t>
      </w:r>
      <w:r w:rsidR="0050522C" w:rsidRPr="00234779">
        <w:rPr>
          <w:rFonts w:ascii="Arial" w:hAnsi="Arial" w:cs="Arial"/>
          <w:lang w:val="es-EC"/>
        </w:rPr>
        <w:t>ajustado hasta la longitud medida previamente y se empieza el proceso de condensación</w:t>
      </w:r>
      <w:r w:rsidR="00D553F7">
        <w:rPr>
          <w:rFonts w:ascii="Arial" w:hAnsi="Arial" w:cs="Arial"/>
          <w:lang w:val="es-EC"/>
        </w:rPr>
        <w:t xml:space="preserve"> lateral</w:t>
      </w:r>
      <w:r w:rsidR="0050522C" w:rsidRPr="00234779">
        <w:rPr>
          <w:rFonts w:ascii="Arial" w:hAnsi="Arial" w:cs="Arial"/>
          <w:lang w:val="es-EC"/>
        </w:rPr>
        <w:t xml:space="preserve">. El proceso de espaciamiento se </w:t>
      </w:r>
      <w:r w:rsidR="00964003" w:rsidRPr="00234779">
        <w:rPr>
          <w:rFonts w:ascii="Arial" w:hAnsi="Arial" w:cs="Arial"/>
          <w:lang w:val="es-EC"/>
        </w:rPr>
        <w:t>repitió</w:t>
      </w:r>
      <w:r w:rsidR="0050522C" w:rsidRPr="00234779">
        <w:rPr>
          <w:rFonts w:ascii="Arial" w:hAnsi="Arial" w:cs="Arial"/>
          <w:lang w:val="es-EC"/>
        </w:rPr>
        <w:t xml:space="preserve"> varias veces, hasta que los conos acuñados impidan todo nuevo acceso al conducto.</w:t>
      </w:r>
      <w:r w:rsidR="007E7E09">
        <w:rPr>
          <w:rFonts w:ascii="Arial" w:hAnsi="Arial" w:cs="Arial"/>
          <w:lang w:val="es-EC"/>
        </w:rPr>
        <w:t xml:space="preserve"> La radiografía de penacho. Y por último, con un instrumento caliente</w:t>
      </w:r>
      <w:r w:rsidR="0050522C" w:rsidRPr="00234779">
        <w:rPr>
          <w:rFonts w:ascii="Arial" w:hAnsi="Arial" w:cs="Arial"/>
          <w:lang w:val="es-EC"/>
        </w:rPr>
        <w:t xml:space="preserve"> se cortan los extremos de los conos a nivel de la entrada de los conductos, momento en el que la gutapercha es condensada verticalmente con un condensador en frío.</w:t>
      </w:r>
    </w:p>
    <w:p w:rsidR="0050522C" w:rsidRPr="00234779" w:rsidRDefault="0050522C" w:rsidP="00271091">
      <w:pPr>
        <w:pStyle w:val="NormalWeb"/>
        <w:shd w:val="clear" w:color="auto" w:fill="FFFFFF"/>
        <w:spacing w:before="0" w:beforeAutospacing="0" w:after="90" w:afterAutospacing="0" w:line="360" w:lineRule="auto"/>
        <w:jc w:val="both"/>
        <w:rPr>
          <w:rFonts w:ascii="Arial" w:hAnsi="Arial" w:cs="Arial"/>
          <w:lang w:val="es-EC"/>
        </w:rPr>
      </w:pPr>
      <w:r w:rsidRPr="00234779">
        <w:rPr>
          <w:rFonts w:ascii="Arial" w:hAnsi="Arial" w:cs="Arial"/>
          <w:lang w:val="es-EC"/>
        </w:rPr>
        <w:t xml:space="preserve">El Grupos C con la Técnica del Cono Único de Gutapercha,  mediante la utilización de un cono único de gutapercha F3, con la medida de la última lima utilizada y sellador. </w:t>
      </w:r>
    </w:p>
    <w:p w:rsidR="00964003" w:rsidRPr="00234779" w:rsidRDefault="0050522C" w:rsidP="00271091">
      <w:pPr>
        <w:pStyle w:val="NormalWeb"/>
        <w:shd w:val="clear" w:color="auto" w:fill="FFFFFF"/>
        <w:spacing w:before="0" w:beforeAutospacing="0" w:after="90" w:afterAutospacing="0" w:line="360" w:lineRule="auto"/>
        <w:jc w:val="both"/>
        <w:rPr>
          <w:rStyle w:val="textexposedshow"/>
          <w:rFonts w:ascii="Arial" w:hAnsi="Arial" w:cs="Arial"/>
          <w:color w:val="141823"/>
          <w:lang w:val="es-EC"/>
        </w:rPr>
      </w:pPr>
      <w:r w:rsidRPr="00234779">
        <w:rPr>
          <w:rStyle w:val="textexposedshow"/>
          <w:rFonts w:ascii="Arial" w:hAnsi="Arial" w:cs="Arial"/>
          <w:color w:val="141823"/>
          <w:lang w:val="es-EC"/>
        </w:rPr>
        <w:t>Completada la obturació</w:t>
      </w:r>
      <w:r w:rsidR="007E7E09">
        <w:rPr>
          <w:rStyle w:val="textexposedshow"/>
          <w:rFonts w:ascii="Arial" w:hAnsi="Arial" w:cs="Arial"/>
          <w:color w:val="141823"/>
          <w:lang w:val="es-EC"/>
        </w:rPr>
        <w:t>n de los conductos, se realizó</w:t>
      </w:r>
      <w:r w:rsidRPr="00234779">
        <w:rPr>
          <w:rStyle w:val="textexposedshow"/>
          <w:rFonts w:ascii="Arial" w:hAnsi="Arial" w:cs="Arial"/>
          <w:color w:val="141823"/>
          <w:lang w:val="es-EC"/>
        </w:rPr>
        <w:t xml:space="preserve"> la toma de radiografías </w:t>
      </w:r>
      <w:proofErr w:type="spellStart"/>
      <w:r w:rsidRPr="00234779">
        <w:rPr>
          <w:rStyle w:val="textexposedshow"/>
          <w:rFonts w:ascii="Arial" w:hAnsi="Arial" w:cs="Arial"/>
          <w:color w:val="141823"/>
          <w:lang w:val="es-EC"/>
        </w:rPr>
        <w:t>periapical</w:t>
      </w:r>
      <w:r w:rsidR="00964003" w:rsidRPr="00234779">
        <w:rPr>
          <w:rStyle w:val="textexposedshow"/>
          <w:rFonts w:ascii="Arial" w:hAnsi="Arial" w:cs="Arial"/>
          <w:color w:val="141823"/>
          <w:lang w:val="es-EC"/>
        </w:rPr>
        <w:t>es</w:t>
      </w:r>
      <w:proofErr w:type="spellEnd"/>
      <w:r w:rsidR="00964003" w:rsidRPr="00234779">
        <w:rPr>
          <w:rStyle w:val="textexposedshow"/>
          <w:rFonts w:ascii="Arial" w:hAnsi="Arial" w:cs="Arial"/>
          <w:color w:val="141823"/>
          <w:lang w:val="es-EC"/>
        </w:rPr>
        <w:t xml:space="preserve"> de todas las piezas dentales en sentido </w:t>
      </w:r>
      <w:proofErr w:type="spellStart"/>
      <w:r w:rsidR="00964003" w:rsidRPr="00234779">
        <w:rPr>
          <w:rStyle w:val="textexposedshow"/>
          <w:rFonts w:ascii="Arial" w:hAnsi="Arial" w:cs="Arial"/>
          <w:color w:val="141823"/>
          <w:lang w:val="es-EC"/>
        </w:rPr>
        <w:t>ortoradial</w:t>
      </w:r>
      <w:proofErr w:type="spellEnd"/>
      <w:r w:rsidR="00964003" w:rsidRPr="00234779">
        <w:rPr>
          <w:rStyle w:val="textexposedshow"/>
          <w:rFonts w:ascii="Arial" w:hAnsi="Arial" w:cs="Arial"/>
          <w:color w:val="141823"/>
          <w:lang w:val="es-EC"/>
        </w:rPr>
        <w:t xml:space="preserve">. </w:t>
      </w:r>
    </w:p>
    <w:p w:rsidR="0050522C" w:rsidRPr="00234779" w:rsidRDefault="0050522C" w:rsidP="00271091">
      <w:pPr>
        <w:pStyle w:val="NormalWeb"/>
        <w:shd w:val="clear" w:color="auto" w:fill="FFFFFF"/>
        <w:spacing w:before="0" w:beforeAutospacing="0" w:after="90" w:afterAutospacing="0" w:line="360" w:lineRule="auto"/>
        <w:jc w:val="both"/>
        <w:rPr>
          <w:rStyle w:val="textexposedshow"/>
          <w:rFonts w:ascii="Arial" w:hAnsi="Arial" w:cs="Arial"/>
          <w:color w:val="141823"/>
          <w:lang w:val="es-EC"/>
        </w:rPr>
      </w:pPr>
      <w:r w:rsidRPr="00234779">
        <w:rPr>
          <w:rStyle w:val="textexposedshow"/>
          <w:rFonts w:ascii="Arial" w:hAnsi="Arial" w:cs="Arial"/>
          <w:color w:val="141823"/>
          <w:lang w:val="es-EC"/>
        </w:rPr>
        <w:t xml:space="preserve">Por último, se </w:t>
      </w:r>
      <w:r w:rsidR="00964003" w:rsidRPr="00234779">
        <w:rPr>
          <w:rStyle w:val="textexposedshow"/>
          <w:rFonts w:ascii="Arial" w:hAnsi="Arial" w:cs="Arial"/>
          <w:color w:val="141823"/>
          <w:lang w:val="es-EC"/>
        </w:rPr>
        <w:t>procedió</w:t>
      </w:r>
      <w:r w:rsidRPr="00234779">
        <w:rPr>
          <w:rStyle w:val="textexposedshow"/>
          <w:rFonts w:ascii="Arial" w:hAnsi="Arial" w:cs="Arial"/>
          <w:color w:val="141823"/>
          <w:lang w:val="es-EC"/>
        </w:rPr>
        <w:t xml:space="preserve"> a realizar cortes en el tercio apical utilizando una pieza de mano y discos de corte.</w:t>
      </w:r>
    </w:p>
    <w:p w:rsidR="0050522C" w:rsidRPr="00F53E6E" w:rsidRDefault="0050522C" w:rsidP="00271091">
      <w:pPr>
        <w:pStyle w:val="NormalWeb"/>
        <w:shd w:val="clear" w:color="auto" w:fill="FFFFFF"/>
        <w:spacing w:before="0" w:beforeAutospacing="0" w:after="90" w:afterAutospacing="0" w:line="360" w:lineRule="auto"/>
        <w:jc w:val="both"/>
        <w:rPr>
          <w:rStyle w:val="textexposedshow"/>
          <w:rFonts w:ascii="Arial" w:hAnsi="Arial" w:cs="Arial"/>
          <w:color w:val="141823"/>
          <w:lang w:val="es-EC"/>
        </w:rPr>
      </w:pPr>
      <w:r w:rsidRPr="00F53E6E">
        <w:rPr>
          <w:rStyle w:val="textexposedshow"/>
          <w:rFonts w:ascii="Arial" w:hAnsi="Arial" w:cs="Arial"/>
          <w:color w:val="141823"/>
          <w:lang w:val="es-EC"/>
        </w:rPr>
        <w:lastRenderedPageBreak/>
        <w:t>Analizamos microscópicamente el sellado del ter</w:t>
      </w:r>
      <w:r w:rsidR="003B51F0" w:rsidRPr="00F53E6E">
        <w:rPr>
          <w:rStyle w:val="textexposedshow"/>
          <w:rFonts w:ascii="Arial" w:hAnsi="Arial" w:cs="Arial"/>
          <w:color w:val="141823"/>
          <w:lang w:val="es-EC"/>
        </w:rPr>
        <w:t>cio apical de cada pieza dental, con un microscopio electrónico</w:t>
      </w:r>
      <w:r w:rsidR="00F53E6E" w:rsidRPr="00F53E6E">
        <w:rPr>
          <w:rStyle w:val="textexposedshow"/>
          <w:rFonts w:ascii="Arial" w:hAnsi="Arial" w:cs="Arial"/>
          <w:color w:val="141823"/>
          <w:lang w:val="es-EC"/>
        </w:rPr>
        <w:t xml:space="preserve"> c</w:t>
      </w:r>
      <w:r w:rsidR="00F53E6E">
        <w:rPr>
          <w:rStyle w:val="textexposedshow"/>
          <w:rFonts w:ascii="Arial" w:hAnsi="Arial" w:cs="Arial"/>
          <w:color w:val="141823"/>
          <w:lang w:val="es-EC"/>
        </w:rPr>
        <w:t>on un aumento de</w:t>
      </w:r>
      <w:r w:rsidR="003B51F0" w:rsidRPr="00F53E6E">
        <w:rPr>
          <w:rStyle w:val="textexposedshow"/>
          <w:rFonts w:ascii="Arial" w:hAnsi="Arial" w:cs="Arial"/>
          <w:color w:val="141823"/>
          <w:lang w:val="es-EC"/>
        </w:rPr>
        <w:t xml:space="preserve"> 10x y hasta 100x</w:t>
      </w:r>
      <w:r w:rsidR="007E7E09">
        <w:rPr>
          <w:rStyle w:val="textexposedshow"/>
          <w:rFonts w:ascii="Arial" w:hAnsi="Arial" w:cs="Arial"/>
          <w:color w:val="141823"/>
          <w:lang w:val="es-EC"/>
        </w:rPr>
        <w:t>, se determinó si el sellado del tercio apical se encontraba completamente sellado o si existían espacios entra la estructura dental y el material obturador,</w:t>
      </w:r>
      <w:r w:rsidR="003B51F0" w:rsidRPr="00F53E6E">
        <w:rPr>
          <w:rStyle w:val="textexposedshow"/>
          <w:rFonts w:ascii="Arial" w:hAnsi="Arial" w:cs="Arial"/>
          <w:color w:val="141823"/>
          <w:lang w:val="es-EC"/>
        </w:rPr>
        <w:t xml:space="preserve"> y según estas llena</w:t>
      </w:r>
      <w:r w:rsidRPr="00F53E6E">
        <w:rPr>
          <w:rStyle w:val="textexposedshow"/>
          <w:rFonts w:ascii="Arial" w:hAnsi="Arial" w:cs="Arial"/>
          <w:color w:val="141823"/>
          <w:lang w:val="es-EC"/>
        </w:rPr>
        <w:t>mos los datos observa</w:t>
      </w:r>
      <w:r w:rsidR="00FC50AC">
        <w:rPr>
          <w:rStyle w:val="textexposedshow"/>
          <w:rFonts w:ascii="Arial" w:hAnsi="Arial" w:cs="Arial"/>
          <w:color w:val="141823"/>
          <w:lang w:val="es-EC"/>
        </w:rPr>
        <w:t xml:space="preserve">dos en las fichas de registros, y registros radiográficos. </w:t>
      </w:r>
    </w:p>
    <w:p w:rsidR="0050522C" w:rsidRPr="006358BD" w:rsidRDefault="0050522C" w:rsidP="00271091">
      <w:pPr>
        <w:pStyle w:val="NormalWeb"/>
        <w:shd w:val="clear" w:color="auto" w:fill="FFFFFF"/>
        <w:spacing w:before="0" w:beforeAutospacing="0" w:after="90" w:afterAutospacing="0" w:line="360" w:lineRule="auto"/>
        <w:jc w:val="both"/>
        <w:rPr>
          <w:rFonts w:ascii="Arial" w:hAnsi="Arial" w:cs="Arial"/>
          <w:color w:val="141823"/>
          <w:lang w:val="es-EC"/>
        </w:rPr>
      </w:pPr>
      <w:r w:rsidRPr="006358BD">
        <w:rPr>
          <w:rStyle w:val="textexposedshow"/>
          <w:rFonts w:ascii="Arial" w:hAnsi="Arial" w:cs="Arial"/>
          <w:color w:val="141823"/>
          <w:lang w:val="es-EC"/>
        </w:rPr>
        <w:t>Con las fi</w:t>
      </w:r>
      <w:r w:rsidR="003B51F0" w:rsidRPr="006358BD">
        <w:rPr>
          <w:rStyle w:val="textexposedshow"/>
          <w:rFonts w:ascii="Arial" w:hAnsi="Arial" w:cs="Arial"/>
          <w:color w:val="141823"/>
          <w:lang w:val="es-EC"/>
        </w:rPr>
        <w:t>chas de registros, se describió</w:t>
      </w:r>
      <w:r w:rsidRPr="006358BD">
        <w:rPr>
          <w:rStyle w:val="textexposedshow"/>
          <w:rFonts w:ascii="Arial" w:hAnsi="Arial" w:cs="Arial"/>
          <w:color w:val="141823"/>
          <w:lang w:val="es-EC"/>
        </w:rPr>
        <w:t xml:space="preserve"> los resul</w:t>
      </w:r>
      <w:r w:rsidR="003B51F0" w:rsidRPr="006358BD">
        <w:rPr>
          <w:rStyle w:val="textexposedshow"/>
          <w:rFonts w:ascii="Arial" w:hAnsi="Arial" w:cs="Arial"/>
          <w:color w:val="141823"/>
          <w:lang w:val="es-EC"/>
        </w:rPr>
        <w:t>tados obtenidos, y  se realizó</w:t>
      </w:r>
      <w:r w:rsidRPr="006358BD">
        <w:rPr>
          <w:rStyle w:val="textexposedshow"/>
          <w:rFonts w:ascii="Arial" w:hAnsi="Arial" w:cs="Arial"/>
          <w:color w:val="141823"/>
          <w:lang w:val="es-EC"/>
        </w:rPr>
        <w:t xml:space="preserve"> el plan de tabulación, </w:t>
      </w:r>
      <w:r w:rsidRPr="006358BD">
        <w:rPr>
          <w:rFonts w:ascii="Arial" w:hAnsi="Arial" w:cs="Arial"/>
          <w:color w:val="141823"/>
          <w:lang w:val="es-EC"/>
        </w:rPr>
        <w:t xml:space="preserve">con la escala de la técnica de obturación y preparación biomecánica planteadas en la </w:t>
      </w:r>
      <w:proofErr w:type="spellStart"/>
      <w:r w:rsidRPr="006358BD">
        <w:rPr>
          <w:rFonts w:ascii="Arial" w:hAnsi="Arial" w:cs="Arial"/>
          <w:color w:val="141823"/>
          <w:lang w:val="es-EC"/>
        </w:rPr>
        <w:t>operacionalización</w:t>
      </w:r>
      <w:proofErr w:type="spellEnd"/>
      <w:r w:rsidRPr="006358BD">
        <w:rPr>
          <w:rFonts w:ascii="Arial" w:hAnsi="Arial" w:cs="Arial"/>
          <w:color w:val="141823"/>
          <w:lang w:val="es-EC"/>
        </w:rPr>
        <w:t xml:space="preserve"> de las v</w:t>
      </w:r>
      <w:r w:rsidR="003B51F0" w:rsidRPr="006358BD">
        <w:rPr>
          <w:rFonts w:ascii="Arial" w:hAnsi="Arial" w:cs="Arial"/>
          <w:color w:val="141823"/>
          <w:lang w:val="es-EC"/>
        </w:rPr>
        <w:t>ariables, una vez se obtuvo los datos, se registraron</w:t>
      </w:r>
      <w:r w:rsidRPr="006358BD">
        <w:rPr>
          <w:rFonts w:ascii="Arial" w:hAnsi="Arial" w:cs="Arial"/>
          <w:color w:val="141823"/>
          <w:lang w:val="es-EC"/>
        </w:rPr>
        <w:t xml:space="preserve"> estos datos en e</w:t>
      </w:r>
      <w:r w:rsidR="00FA5C85" w:rsidRPr="006358BD">
        <w:rPr>
          <w:rFonts w:ascii="Arial" w:hAnsi="Arial" w:cs="Arial"/>
          <w:color w:val="141823"/>
          <w:lang w:val="es-EC"/>
        </w:rPr>
        <w:t xml:space="preserve">l programa Excel, y se desarrolló </w:t>
      </w:r>
      <w:r w:rsidRPr="006358BD">
        <w:rPr>
          <w:rFonts w:ascii="Arial" w:hAnsi="Arial" w:cs="Arial"/>
          <w:color w:val="141823"/>
          <w:lang w:val="es-EC"/>
        </w:rPr>
        <w:t>cuadros estadísticos, y la informació</w:t>
      </w:r>
      <w:r w:rsidR="003B51F0" w:rsidRPr="006358BD">
        <w:rPr>
          <w:rFonts w:ascii="Arial" w:hAnsi="Arial" w:cs="Arial"/>
          <w:color w:val="141823"/>
          <w:lang w:val="es-EC"/>
        </w:rPr>
        <w:t>n fue</w:t>
      </w:r>
      <w:r w:rsidRPr="006358BD">
        <w:rPr>
          <w:rFonts w:ascii="Arial" w:hAnsi="Arial" w:cs="Arial"/>
          <w:color w:val="141823"/>
          <w:lang w:val="es-EC"/>
        </w:rPr>
        <w:t xml:space="preserve"> representada gráficamente mediante pas</w:t>
      </w:r>
      <w:r w:rsidR="006358BD" w:rsidRPr="006358BD">
        <w:rPr>
          <w:rFonts w:ascii="Arial" w:hAnsi="Arial" w:cs="Arial"/>
          <w:color w:val="141823"/>
          <w:lang w:val="es-EC"/>
        </w:rPr>
        <w:t>teles estadísticos , y</w:t>
      </w:r>
      <w:r w:rsidR="006358BD">
        <w:rPr>
          <w:rFonts w:ascii="Arial" w:hAnsi="Arial" w:cs="Arial"/>
          <w:color w:val="141823"/>
          <w:lang w:val="es-EC"/>
        </w:rPr>
        <w:t xml:space="preserve"> se</w:t>
      </w:r>
      <w:r w:rsidR="006358BD" w:rsidRPr="006358BD">
        <w:rPr>
          <w:rFonts w:ascii="Arial" w:hAnsi="Arial" w:cs="Arial"/>
          <w:color w:val="141823"/>
          <w:lang w:val="es-EC"/>
        </w:rPr>
        <w:t xml:space="preserve"> continu</w:t>
      </w:r>
      <w:r w:rsidR="006358BD">
        <w:rPr>
          <w:rFonts w:ascii="Arial" w:hAnsi="Arial" w:cs="Arial"/>
          <w:color w:val="141823"/>
          <w:lang w:val="es-EC"/>
        </w:rPr>
        <w:t>ó</w:t>
      </w:r>
      <w:r w:rsidRPr="006358BD">
        <w:rPr>
          <w:rFonts w:ascii="Arial" w:hAnsi="Arial" w:cs="Arial"/>
          <w:color w:val="141823"/>
          <w:lang w:val="es-EC"/>
        </w:rPr>
        <w:t xml:space="preserve"> con el respectivo análisis e interpretación lógica de los resultados. </w:t>
      </w:r>
    </w:p>
    <w:p w:rsidR="0050522C" w:rsidRPr="006358BD" w:rsidRDefault="0050522C" w:rsidP="00271091">
      <w:pPr>
        <w:spacing w:line="360" w:lineRule="auto"/>
        <w:ind w:left="24"/>
        <w:jc w:val="both"/>
        <w:rPr>
          <w:rFonts w:ascii="Arial" w:hAnsi="Arial" w:cs="Arial"/>
          <w:sz w:val="24"/>
          <w:szCs w:val="24"/>
          <w:lang w:val="es-EC"/>
        </w:rPr>
      </w:pPr>
      <w:r w:rsidRPr="00234779">
        <w:rPr>
          <w:rFonts w:ascii="Arial" w:hAnsi="Arial" w:cs="Arial"/>
          <w:sz w:val="24"/>
          <w:szCs w:val="24"/>
          <w:lang w:val="es-EC"/>
        </w:rPr>
        <w:t xml:space="preserve">Los </w:t>
      </w:r>
      <w:r w:rsidRPr="00234779">
        <w:rPr>
          <w:rFonts w:ascii="Arial" w:hAnsi="Arial" w:cs="Arial"/>
          <w:b/>
          <w:sz w:val="24"/>
          <w:szCs w:val="24"/>
          <w:lang w:val="es-EC"/>
        </w:rPr>
        <w:t xml:space="preserve">materiales odontológicos utilizados fueron: </w:t>
      </w:r>
      <w:r w:rsidRPr="00234779">
        <w:rPr>
          <w:rFonts w:ascii="Arial" w:hAnsi="Arial" w:cs="Arial"/>
          <w:sz w:val="24"/>
          <w:szCs w:val="24"/>
          <w:lang w:val="es-EC"/>
        </w:rPr>
        <w:t>piezas dentales extraídos,</w:t>
      </w:r>
      <w:r w:rsidRPr="00234779">
        <w:rPr>
          <w:rFonts w:ascii="Arial" w:hAnsi="Arial" w:cs="Arial"/>
          <w:b/>
          <w:sz w:val="24"/>
          <w:szCs w:val="24"/>
          <w:lang w:val="es-EC"/>
        </w:rPr>
        <w:t xml:space="preserve"> </w:t>
      </w:r>
      <w:r w:rsidRPr="00234779">
        <w:rPr>
          <w:rFonts w:ascii="Arial" w:hAnsi="Arial" w:cs="Arial"/>
          <w:sz w:val="24"/>
          <w:szCs w:val="24"/>
          <w:lang w:val="es-EC"/>
        </w:rPr>
        <w:t xml:space="preserve">limas k - </w:t>
      </w:r>
      <w:proofErr w:type="spellStart"/>
      <w:r w:rsidRPr="00234779">
        <w:rPr>
          <w:rFonts w:ascii="Arial" w:hAnsi="Arial" w:cs="Arial"/>
          <w:sz w:val="24"/>
          <w:szCs w:val="24"/>
          <w:lang w:val="es-EC"/>
        </w:rPr>
        <w:t>flexofile</w:t>
      </w:r>
      <w:proofErr w:type="spellEnd"/>
      <w:r w:rsidRPr="00234779">
        <w:rPr>
          <w:rFonts w:ascii="Arial" w:hAnsi="Arial" w:cs="Arial"/>
          <w:sz w:val="24"/>
          <w:szCs w:val="24"/>
          <w:lang w:val="es-EC"/>
        </w:rPr>
        <w:t xml:space="preserve">, limas </w:t>
      </w:r>
      <w:proofErr w:type="spellStart"/>
      <w:r w:rsidRPr="00234779">
        <w:rPr>
          <w:rFonts w:ascii="Arial" w:hAnsi="Arial" w:cs="Arial"/>
          <w:sz w:val="24"/>
          <w:szCs w:val="24"/>
          <w:lang w:val="es-EC"/>
        </w:rPr>
        <w:t>protaper</w:t>
      </w:r>
      <w:proofErr w:type="spellEnd"/>
      <w:r w:rsidRPr="00234779">
        <w:rPr>
          <w:rFonts w:ascii="Arial" w:hAnsi="Arial" w:cs="Arial"/>
          <w:sz w:val="24"/>
          <w:szCs w:val="24"/>
          <w:lang w:val="es-EC"/>
        </w:rPr>
        <w:t xml:space="preserve"> universal, turbina, fresas de diamante, </w:t>
      </w:r>
      <w:proofErr w:type="spellStart"/>
      <w:r w:rsidRPr="00234779">
        <w:rPr>
          <w:rFonts w:ascii="Arial" w:hAnsi="Arial" w:cs="Arial"/>
          <w:sz w:val="24"/>
          <w:szCs w:val="24"/>
          <w:lang w:val="es-EC"/>
        </w:rPr>
        <w:t>Endo</w:t>
      </w:r>
      <w:proofErr w:type="spellEnd"/>
      <w:r w:rsidRPr="00234779">
        <w:rPr>
          <w:rFonts w:ascii="Arial" w:hAnsi="Arial" w:cs="Arial"/>
          <w:sz w:val="24"/>
          <w:szCs w:val="24"/>
          <w:lang w:val="es-EC"/>
        </w:rPr>
        <w:t xml:space="preserve"> – Z,  porta-desechos, bandeja porta instrumental, condensadores, conos de gutapercha 1ra. </w:t>
      </w:r>
      <w:r w:rsidRPr="006358BD">
        <w:rPr>
          <w:rFonts w:ascii="Arial" w:hAnsi="Arial" w:cs="Arial"/>
          <w:sz w:val="24"/>
          <w:szCs w:val="24"/>
          <w:lang w:val="es-EC"/>
        </w:rPr>
        <w:t xml:space="preserve">Serie, conos </w:t>
      </w:r>
      <w:r w:rsidR="006358BD" w:rsidRPr="006358BD">
        <w:rPr>
          <w:rFonts w:ascii="Arial" w:hAnsi="Arial" w:cs="Arial"/>
          <w:sz w:val="24"/>
          <w:szCs w:val="24"/>
          <w:lang w:val="es-EC"/>
        </w:rPr>
        <w:t>au</w:t>
      </w:r>
      <w:r w:rsidR="006358BD">
        <w:rPr>
          <w:rFonts w:ascii="Arial" w:hAnsi="Arial" w:cs="Arial"/>
          <w:sz w:val="24"/>
          <w:szCs w:val="24"/>
          <w:lang w:val="es-EC"/>
        </w:rPr>
        <w:t xml:space="preserve">xiliares </w:t>
      </w:r>
      <w:r w:rsidRPr="006358BD">
        <w:rPr>
          <w:rFonts w:ascii="Arial" w:hAnsi="Arial" w:cs="Arial"/>
          <w:sz w:val="24"/>
          <w:szCs w:val="24"/>
          <w:lang w:val="es-EC"/>
        </w:rPr>
        <w:t xml:space="preserve">FF y F3 </w:t>
      </w:r>
      <w:proofErr w:type="spellStart"/>
      <w:r w:rsidRPr="006358BD">
        <w:rPr>
          <w:rFonts w:ascii="Arial" w:hAnsi="Arial" w:cs="Arial"/>
          <w:sz w:val="24"/>
          <w:szCs w:val="24"/>
          <w:lang w:val="es-EC"/>
        </w:rPr>
        <w:t>protaper</w:t>
      </w:r>
      <w:proofErr w:type="spellEnd"/>
      <w:r w:rsidRPr="006358BD">
        <w:rPr>
          <w:rFonts w:ascii="Arial" w:hAnsi="Arial" w:cs="Arial"/>
          <w:sz w:val="24"/>
          <w:szCs w:val="24"/>
          <w:lang w:val="es-EC"/>
        </w:rPr>
        <w:t xml:space="preserve">, Motor eléctrico, Discos de Carburo </w:t>
      </w:r>
      <w:proofErr w:type="spellStart"/>
      <w:r w:rsidRPr="006358BD">
        <w:rPr>
          <w:rFonts w:ascii="Arial" w:hAnsi="Arial" w:cs="Arial"/>
          <w:sz w:val="24"/>
          <w:szCs w:val="24"/>
          <w:lang w:val="es-EC"/>
        </w:rPr>
        <w:t>Tugsteno</w:t>
      </w:r>
      <w:proofErr w:type="spellEnd"/>
      <w:r w:rsidRPr="006358BD">
        <w:rPr>
          <w:rFonts w:ascii="Arial" w:hAnsi="Arial" w:cs="Arial"/>
          <w:sz w:val="24"/>
          <w:szCs w:val="24"/>
          <w:lang w:val="es-EC"/>
        </w:rPr>
        <w:t xml:space="preserve">.  </w:t>
      </w:r>
    </w:p>
    <w:p w:rsidR="0050522C" w:rsidRPr="00234779" w:rsidRDefault="0050522C" w:rsidP="00271091">
      <w:pPr>
        <w:spacing w:line="360" w:lineRule="auto"/>
        <w:ind w:left="24"/>
        <w:jc w:val="both"/>
        <w:rPr>
          <w:rFonts w:ascii="Arial" w:hAnsi="Arial" w:cs="Arial"/>
          <w:sz w:val="24"/>
          <w:szCs w:val="24"/>
          <w:lang w:val="es-EC"/>
        </w:rPr>
      </w:pPr>
      <w:r w:rsidRPr="00234779">
        <w:rPr>
          <w:rFonts w:ascii="Arial" w:hAnsi="Arial" w:cs="Arial"/>
          <w:sz w:val="24"/>
          <w:szCs w:val="24"/>
          <w:lang w:val="es-EC"/>
        </w:rPr>
        <w:t xml:space="preserve">Los materiales fotográficos: Cámara de Fotos </w:t>
      </w:r>
      <w:proofErr w:type="spellStart"/>
      <w:r w:rsidRPr="00234779">
        <w:rPr>
          <w:rFonts w:ascii="Arial" w:hAnsi="Arial" w:cs="Arial"/>
          <w:sz w:val="24"/>
          <w:szCs w:val="24"/>
          <w:lang w:val="es-EC"/>
        </w:rPr>
        <w:t>Vga</w:t>
      </w:r>
      <w:proofErr w:type="spellEnd"/>
      <w:r w:rsidRPr="00234779">
        <w:rPr>
          <w:rFonts w:ascii="Arial" w:hAnsi="Arial" w:cs="Arial"/>
          <w:sz w:val="24"/>
          <w:szCs w:val="24"/>
          <w:lang w:val="es-EC"/>
        </w:rPr>
        <w:t xml:space="preserve"> 16 </w:t>
      </w:r>
      <w:proofErr w:type="spellStart"/>
      <w:r w:rsidRPr="00234779">
        <w:rPr>
          <w:rFonts w:ascii="Arial" w:hAnsi="Arial" w:cs="Arial"/>
          <w:sz w:val="24"/>
          <w:szCs w:val="24"/>
          <w:lang w:val="es-EC"/>
        </w:rPr>
        <w:t>mpx</w:t>
      </w:r>
      <w:proofErr w:type="spellEnd"/>
      <w:r w:rsidRPr="00234779">
        <w:rPr>
          <w:rFonts w:ascii="Arial" w:hAnsi="Arial" w:cs="Arial"/>
          <w:sz w:val="24"/>
          <w:szCs w:val="24"/>
          <w:lang w:val="es-EC"/>
        </w:rPr>
        <w:t xml:space="preserve">. </w:t>
      </w:r>
    </w:p>
    <w:p w:rsidR="0050522C" w:rsidRPr="00234779" w:rsidRDefault="0050522C" w:rsidP="00271091">
      <w:pPr>
        <w:spacing w:line="360" w:lineRule="auto"/>
        <w:ind w:left="24"/>
        <w:jc w:val="both"/>
        <w:rPr>
          <w:rFonts w:ascii="Arial" w:hAnsi="Arial" w:cs="Arial"/>
          <w:sz w:val="24"/>
          <w:szCs w:val="24"/>
          <w:lang w:val="es-EC"/>
        </w:rPr>
      </w:pPr>
      <w:r w:rsidRPr="00234779">
        <w:rPr>
          <w:rFonts w:ascii="Arial" w:hAnsi="Arial" w:cs="Arial"/>
          <w:sz w:val="24"/>
          <w:szCs w:val="24"/>
          <w:lang w:val="es-EC"/>
        </w:rPr>
        <w:t xml:space="preserve">Los materiales radiográficos: radiografías </w:t>
      </w:r>
      <w:proofErr w:type="spellStart"/>
      <w:r w:rsidRPr="00234779">
        <w:rPr>
          <w:rFonts w:ascii="Arial" w:hAnsi="Arial" w:cs="Arial"/>
          <w:sz w:val="24"/>
          <w:szCs w:val="24"/>
          <w:lang w:val="es-EC"/>
        </w:rPr>
        <w:t>periapicales</w:t>
      </w:r>
      <w:proofErr w:type="spellEnd"/>
      <w:r w:rsidRPr="00234779">
        <w:rPr>
          <w:rFonts w:ascii="Arial" w:hAnsi="Arial" w:cs="Arial"/>
          <w:sz w:val="24"/>
          <w:szCs w:val="24"/>
          <w:lang w:val="es-EC"/>
        </w:rPr>
        <w:t xml:space="preserve">, pinza de revelado, líquidos de revelado y fijado. </w:t>
      </w:r>
    </w:p>
    <w:p w:rsidR="0050522C" w:rsidRPr="00234779" w:rsidRDefault="0050522C" w:rsidP="00271091">
      <w:pPr>
        <w:spacing w:line="360" w:lineRule="auto"/>
        <w:ind w:left="24"/>
        <w:jc w:val="both"/>
        <w:rPr>
          <w:rFonts w:ascii="Arial" w:hAnsi="Arial" w:cs="Arial"/>
          <w:sz w:val="24"/>
          <w:szCs w:val="24"/>
          <w:lang w:val="es-EC"/>
        </w:rPr>
      </w:pPr>
      <w:r w:rsidRPr="00234779">
        <w:rPr>
          <w:rFonts w:ascii="Arial" w:hAnsi="Arial" w:cs="Arial"/>
          <w:b/>
          <w:sz w:val="24"/>
          <w:szCs w:val="24"/>
          <w:lang w:val="es-EC"/>
        </w:rPr>
        <w:t>Recursos de oficina</w:t>
      </w:r>
      <w:r w:rsidRPr="00234779">
        <w:rPr>
          <w:rFonts w:ascii="Arial" w:hAnsi="Arial" w:cs="Arial"/>
          <w:sz w:val="24"/>
          <w:szCs w:val="24"/>
          <w:lang w:val="es-EC"/>
        </w:rPr>
        <w:t xml:space="preserve"> se usó una computadora, una impresora, hojas de papel bond, fotocopias de la Historia Clínica y Consentimiento informado. </w:t>
      </w:r>
    </w:p>
    <w:p w:rsidR="0050522C" w:rsidRPr="00B23865" w:rsidRDefault="0050522C" w:rsidP="00271091">
      <w:pPr>
        <w:pStyle w:val="NormalWeb"/>
        <w:shd w:val="clear" w:color="auto" w:fill="FFFFFF"/>
        <w:spacing w:before="0" w:beforeAutospacing="0" w:after="90" w:afterAutospacing="0" w:line="360" w:lineRule="auto"/>
        <w:jc w:val="both"/>
        <w:rPr>
          <w:color w:val="141823"/>
          <w:szCs w:val="22"/>
          <w:lang w:val="es-ES"/>
        </w:rPr>
      </w:pPr>
    </w:p>
    <w:p w:rsidR="0050522C" w:rsidRPr="00234779" w:rsidRDefault="0050522C" w:rsidP="00271091">
      <w:pPr>
        <w:spacing w:line="360" w:lineRule="auto"/>
        <w:jc w:val="center"/>
        <w:rPr>
          <w:b/>
          <w:sz w:val="28"/>
          <w:lang w:val="es-EC"/>
        </w:rPr>
      </w:pPr>
    </w:p>
    <w:p w:rsidR="0050522C" w:rsidRPr="00234779" w:rsidRDefault="0050522C" w:rsidP="00271091">
      <w:pPr>
        <w:pStyle w:val="Prrafodelista"/>
        <w:spacing w:line="360" w:lineRule="auto"/>
        <w:ind w:left="360" w:firstLine="348"/>
        <w:jc w:val="both"/>
        <w:rPr>
          <w:rFonts w:ascii="Arial" w:hAnsi="Arial" w:cs="Arial"/>
          <w:sz w:val="24"/>
          <w:szCs w:val="24"/>
          <w:lang w:val="es-EC"/>
        </w:rPr>
      </w:pPr>
    </w:p>
    <w:p w:rsidR="00F53E6E" w:rsidRDefault="00F53E6E" w:rsidP="00271091">
      <w:pPr>
        <w:pStyle w:val="NormalWeb"/>
        <w:shd w:val="clear" w:color="auto" w:fill="FFFFFF"/>
        <w:spacing w:before="0" w:beforeAutospacing="0" w:after="90" w:afterAutospacing="0" w:line="360" w:lineRule="auto"/>
        <w:rPr>
          <w:lang w:val="es-EC"/>
        </w:rPr>
      </w:pPr>
    </w:p>
    <w:p w:rsidR="00D40724" w:rsidRDefault="00D40724" w:rsidP="00271091">
      <w:pPr>
        <w:pStyle w:val="NormalWeb"/>
        <w:shd w:val="clear" w:color="auto" w:fill="FFFFFF"/>
        <w:spacing w:before="0" w:beforeAutospacing="0" w:after="90" w:afterAutospacing="0" w:line="360" w:lineRule="auto"/>
        <w:rPr>
          <w:lang w:val="es-EC"/>
        </w:rPr>
      </w:pPr>
    </w:p>
    <w:p w:rsidR="00033290" w:rsidRPr="00234779" w:rsidRDefault="00033290" w:rsidP="00271091">
      <w:pPr>
        <w:pStyle w:val="NormalWeb"/>
        <w:shd w:val="clear" w:color="auto" w:fill="FFFFFF"/>
        <w:spacing w:before="0" w:beforeAutospacing="0" w:after="90" w:afterAutospacing="0" w:line="360" w:lineRule="auto"/>
        <w:rPr>
          <w:lang w:val="es-EC"/>
        </w:rPr>
      </w:pPr>
      <w:bookmarkStart w:id="1" w:name="_GoBack"/>
      <w:bookmarkEnd w:id="1"/>
    </w:p>
    <w:p w:rsidR="0050522C" w:rsidRPr="00234779" w:rsidRDefault="009B3CFC" w:rsidP="00271091">
      <w:pPr>
        <w:spacing w:line="360" w:lineRule="auto"/>
        <w:jc w:val="center"/>
        <w:rPr>
          <w:rFonts w:ascii="Arial" w:hAnsi="Arial" w:cs="Arial"/>
          <w:b/>
          <w:sz w:val="24"/>
          <w:szCs w:val="24"/>
          <w:lang w:val="es-EC"/>
        </w:rPr>
      </w:pPr>
      <w:r>
        <w:rPr>
          <w:rFonts w:ascii="Arial" w:hAnsi="Arial" w:cs="Arial"/>
          <w:b/>
          <w:sz w:val="24"/>
          <w:szCs w:val="24"/>
          <w:lang w:val="es-EC"/>
        </w:rPr>
        <w:lastRenderedPageBreak/>
        <w:t>6</w:t>
      </w:r>
      <w:r w:rsidR="0050522C" w:rsidRPr="00234779">
        <w:rPr>
          <w:rFonts w:ascii="Arial" w:hAnsi="Arial" w:cs="Arial"/>
          <w:b/>
          <w:sz w:val="24"/>
          <w:szCs w:val="24"/>
          <w:lang w:val="es-EC"/>
        </w:rPr>
        <w:t>. RESULTAD</w:t>
      </w:r>
      <w:r w:rsidR="00271091" w:rsidRPr="00234779">
        <w:rPr>
          <w:rFonts w:ascii="Arial" w:hAnsi="Arial" w:cs="Arial"/>
          <w:b/>
          <w:sz w:val="24"/>
          <w:szCs w:val="24"/>
          <w:lang w:val="es-EC"/>
        </w:rPr>
        <w:t>OS</w:t>
      </w:r>
    </w:p>
    <w:p w:rsidR="0050522C" w:rsidRPr="00234779" w:rsidRDefault="0050522C" w:rsidP="00271091">
      <w:pPr>
        <w:spacing w:line="360" w:lineRule="auto"/>
        <w:jc w:val="center"/>
        <w:rPr>
          <w:rFonts w:ascii="Arial" w:hAnsi="Arial" w:cs="Arial"/>
          <w:b/>
          <w:sz w:val="24"/>
          <w:szCs w:val="24"/>
          <w:lang w:val="es-EC"/>
        </w:rPr>
      </w:pPr>
      <w:r w:rsidRPr="00234779">
        <w:rPr>
          <w:rFonts w:ascii="Arial" w:hAnsi="Arial" w:cs="Arial"/>
          <w:b/>
          <w:sz w:val="24"/>
          <w:szCs w:val="24"/>
          <w:lang w:val="es-EC"/>
        </w:rPr>
        <w:t>REPRESENTACIÓN GRÁFICA Nº 1</w:t>
      </w:r>
    </w:p>
    <w:p w:rsidR="0050522C" w:rsidRPr="00234779" w:rsidRDefault="0050522C" w:rsidP="00271091">
      <w:pPr>
        <w:spacing w:line="360" w:lineRule="auto"/>
        <w:jc w:val="both"/>
        <w:rPr>
          <w:rFonts w:ascii="Arial" w:hAnsi="Arial" w:cs="Arial"/>
          <w:b/>
          <w:sz w:val="24"/>
          <w:szCs w:val="24"/>
          <w:lang w:val="es-EC"/>
        </w:rPr>
      </w:pPr>
    </w:p>
    <w:p w:rsidR="0050522C" w:rsidRPr="00FC50AC" w:rsidRDefault="00286DB0" w:rsidP="00271091">
      <w:pPr>
        <w:spacing w:line="360" w:lineRule="auto"/>
        <w:jc w:val="both"/>
        <w:rPr>
          <w:rFonts w:ascii="Arial" w:hAnsi="Arial" w:cs="Arial"/>
          <w:b/>
          <w:sz w:val="24"/>
          <w:szCs w:val="24"/>
          <w:lang w:val="es-EC"/>
        </w:rPr>
      </w:pPr>
      <w:r w:rsidRPr="00234779">
        <w:rPr>
          <w:rFonts w:ascii="Arial" w:hAnsi="Arial" w:cs="Arial"/>
          <w:b/>
          <w:sz w:val="24"/>
          <w:szCs w:val="24"/>
          <w:lang w:val="es-EC"/>
        </w:rPr>
        <w:t xml:space="preserve">GRUPO A: </w:t>
      </w:r>
      <w:r w:rsidR="0050522C" w:rsidRPr="00234779">
        <w:rPr>
          <w:rFonts w:ascii="Arial" w:hAnsi="Arial" w:cs="Arial"/>
          <w:b/>
          <w:sz w:val="24"/>
          <w:szCs w:val="24"/>
          <w:lang w:val="es-EC"/>
        </w:rPr>
        <w:t>FRECUENCI</w:t>
      </w:r>
      <w:r w:rsidR="00FC50AC">
        <w:rPr>
          <w:rFonts w:ascii="Arial" w:hAnsi="Arial" w:cs="Arial"/>
          <w:b/>
          <w:sz w:val="24"/>
          <w:szCs w:val="24"/>
          <w:lang w:val="es-EC"/>
        </w:rPr>
        <w:t>A DEL SELLADO DEL TERCIO APICAL CON</w:t>
      </w:r>
      <w:r w:rsidR="0050522C" w:rsidRPr="00234779">
        <w:rPr>
          <w:rFonts w:ascii="Arial" w:hAnsi="Arial" w:cs="Arial"/>
          <w:b/>
          <w:sz w:val="24"/>
          <w:szCs w:val="24"/>
          <w:lang w:val="es-EC"/>
        </w:rPr>
        <w:t xml:space="preserve"> TÉCNI</w:t>
      </w:r>
      <w:r w:rsidR="00FC50AC">
        <w:rPr>
          <w:rFonts w:ascii="Arial" w:hAnsi="Arial" w:cs="Arial"/>
          <w:b/>
          <w:sz w:val="24"/>
          <w:szCs w:val="24"/>
          <w:lang w:val="es-EC"/>
        </w:rPr>
        <w:t xml:space="preserve">CA DE ROANE – SISTEMA PROTAPER MEDIANTE LA </w:t>
      </w:r>
      <w:r w:rsidR="0050522C" w:rsidRPr="00FC50AC">
        <w:rPr>
          <w:rFonts w:ascii="Arial" w:hAnsi="Arial" w:cs="Arial"/>
          <w:b/>
          <w:sz w:val="24"/>
          <w:szCs w:val="24"/>
          <w:lang w:val="es-EC"/>
        </w:rPr>
        <w:t xml:space="preserve">TECNICA DE OBTURACIÓN </w:t>
      </w:r>
      <w:r w:rsidR="008B75B1">
        <w:rPr>
          <w:rFonts w:ascii="Arial" w:hAnsi="Arial" w:cs="Arial"/>
          <w:b/>
          <w:sz w:val="24"/>
          <w:szCs w:val="24"/>
          <w:lang w:val="es-EC"/>
        </w:rPr>
        <w:t xml:space="preserve">DE </w:t>
      </w:r>
      <w:r w:rsidR="0050522C" w:rsidRPr="00FC50AC">
        <w:rPr>
          <w:rFonts w:ascii="Arial" w:hAnsi="Arial" w:cs="Arial"/>
          <w:b/>
          <w:sz w:val="24"/>
          <w:szCs w:val="24"/>
          <w:lang w:val="es-EC"/>
        </w:rPr>
        <w:t>CONDENSACIÓN LATERAL.</w:t>
      </w:r>
      <w:r w:rsidR="00FA5C85" w:rsidRPr="00FC50AC">
        <w:rPr>
          <w:rFonts w:ascii="Arial" w:hAnsi="Arial" w:cs="Arial"/>
          <w:b/>
          <w:sz w:val="24"/>
          <w:szCs w:val="24"/>
          <w:lang w:val="es-EC"/>
        </w:rPr>
        <w:t xml:space="preserve"> EXAMEN RADIOGRÁFICO</w:t>
      </w:r>
      <w:r w:rsidR="000B10FB">
        <w:rPr>
          <w:rFonts w:ascii="Arial" w:hAnsi="Arial" w:cs="Arial"/>
          <w:b/>
          <w:sz w:val="24"/>
          <w:szCs w:val="24"/>
          <w:lang w:val="es-EC"/>
        </w:rPr>
        <w:t>.</w:t>
      </w:r>
    </w:p>
    <w:p w:rsidR="0050522C" w:rsidRPr="00FC50AC" w:rsidRDefault="0050522C" w:rsidP="00271091">
      <w:pPr>
        <w:spacing w:line="360" w:lineRule="auto"/>
        <w:jc w:val="center"/>
        <w:rPr>
          <w:rFonts w:ascii="Arial" w:hAnsi="Arial" w:cs="Arial"/>
          <w:b/>
          <w:sz w:val="24"/>
          <w:szCs w:val="24"/>
          <w:lang w:val="es-EC"/>
        </w:rPr>
      </w:pPr>
    </w:p>
    <w:tbl>
      <w:tblPr>
        <w:tblStyle w:val="Tablaconcuadrcula"/>
        <w:tblW w:w="0" w:type="auto"/>
        <w:tblLook w:val="04A0" w:firstRow="1" w:lastRow="0" w:firstColumn="1" w:lastColumn="0" w:noHBand="0" w:noVBand="1"/>
      </w:tblPr>
      <w:tblGrid>
        <w:gridCol w:w="2881"/>
        <w:gridCol w:w="2881"/>
        <w:gridCol w:w="2882"/>
      </w:tblGrid>
      <w:tr w:rsidR="0050522C" w:rsidRPr="000176BB" w:rsidTr="005D392F">
        <w:tc>
          <w:tcPr>
            <w:tcW w:w="2881" w:type="dxa"/>
          </w:tcPr>
          <w:p w:rsidR="0050522C" w:rsidRPr="000176BB" w:rsidRDefault="0050522C" w:rsidP="00271091">
            <w:pPr>
              <w:spacing w:line="360" w:lineRule="auto"/>
              <w:jc w:val="center"/>
              <w:rPr>
                <w:rFonts w:ascii="Arial" w:hAnsi="Arial" w:cs="Arial"/>
                <w:b/>
                <w:sz w:val="24"/>
                <w:szCs w:val="24"/>
              </w:rPr>
            </w:pPr>
            <w:r w:rsidRPr="000176BB">
              <w:rPr>
                <w:rFonts w:ascii="Arial" w:hAnsi="Arial" w:cs="Arial"/>
                <w:b/>
                <w:sz w:val="24"/>
                <w:szCs w:val="24"/>
              </w:rPr>
              <w:t>SELLADO DEL TERCIO APICAL</w:t>
            </w:r>
          </w:p>
        </w:tc>
        <w:tc>
          <w:tcPr>
            <w:tcW w:w="2881" w:type="dxa"/>
          </w:tcPr>
          <w:p w:rsidR="0050522C" w:rsidRPr="000176BB" w:rsidRDefault="0050522C" w:rsidP="00271091">
            <w:pPr>
              <w:spacing w:line="360" w:lineRule="auto"/>
              <w:jc w:val="center"/>
              <w:rPr>
                <w:rFonts w:ascii="Arial" w:hAnsi="Arial" w:cs="Arial"/>
                <w:b/>
                <w:sz w:val="24"/>
                <w:szCs w:val="24"/>
              </w:rPr>
            </w:pPr>
            <w:r w:rsidRPr="000176BB">
              <w:rPr>
                <w:rFonts w:ascii="Arial" w:hAnsi="Arial" w:cs="Arial"/>
                <w:b/>
                <w:sz w:val="24"/>
                <w:szCs w:val="24"/>
              </w:rPr>
              <w:t xml:space="preserve">FRECUENCIA </w:t>
            </w:r>
          </w:p>
        </w:tc>
        <w:tc>
          <w:tcPr>
            <w:tcW w:w="2882" w:type="dxa"/>
          </w:tcPr>
          <w:p w:rsidR="0050522C" w:rsidRPr="000176BB" w:rsidRDefault="0050522C" w:rsidP="00271091">
            <w:pPr>
              <w:spacing w:line="360" w:lineRule="auto"/>
              <w:jc w:val="center"/>
              <w:rPr>
                <w:rFonts w:ascii="Arial" w:hAnsi="Arial" w:cs="Arial"/>
                <w:b/>
                <w:sz w:val="24"/>
                <w:szCs w:val="24"/>
              </w:rPr>
            </w:pPr>
            <w:r w:rsidRPr="000176BB">
              <w:rPr>
                <w:rFonts w:ascii="Arial" w:hAnsi="Arial" w:cs="Arial"/>
                <w:b/>
                <w:sz w:val="24"/>
                <w:szCs w:val="24"/>
              </w:rPr>
              <w:t>PORCENTAJE</w:t>
            </w:r>
          </w:p>
        </w:tc>
      </w:tr>
      <w:tr w:rsidR="0050522C" w:rsidRPr="000176BB" w:rsidTr="005D392F">
        <w:tc>
          <w:tcPr>
            <w:tcW w:w="2881" w:type="dxa"/>
          </w:tcPr>
          <w:p w:rsidR="0050522C" w:rsidRPr="000176BB" w:rsidRDefault="0050522C" w:rsidP="00271091">
            <w:pPr>
              <w:spacing w:line="360" w:lineRule="auto"/>
              <w:jc w:val="center"/>
              <w:rPr>
                <w:rFonts w:ascii="Arial" w:hAnsi="Arial" w:cs="Arial"/>
                <w:sz w:val="24"/>
                <w:szCs w:val="24"/>
              </w:rPr>
            </w:pPr>
            <w:r w:rsidRPr="000176BB">
              <w:rPr>
                <w:rFonts w:ascii="Arial" w:hAnsi="Arial" w:cs="Arial"/>
                <w:sz w:val="24"/>
                <w:szCs w:val="24"/>
              </w:rPr>
              <w:t>TOTAL</w:t>
            </w:r>
          </w:p>
        </w:tc>
        <w:tc>
          <w:tcPr>
            <w:tcW w:w="2881" w:type="dxa"/>
          </w:tcPr>
          <w:p w:rsidR="0050522C" w:rsidRPr="000176BB" w:rsidRDefault="0050522C" w:rsidP="00271091">
            <w:pPr>
              <w:spacing w:line="360" w:lineRule="auto"/>
              <w:jc w:val="center"/>
              <w:rPr>
                <w:rFonts w:ascii="Arial" w:hAnsi="Arial" w:cs="Arial"/>
                <w:sz w:val="24"/>
                <w:szCs w:val="24"/>
              </w:rPr>
            </w:pPr>
            <w:r w:rsidRPr="000176BB">
              <w:rPr>
                <w:rFonts w:ascii="Arial" w:hAnsi="Arial" w:cs="Arial"/>
                <w:sz w:val="24"/>
                <w:szCs w:val="24"/>
              </w:rPr>
              <w:t>14</w:t>
            </w:r>
          </w:p>
        </w:tc>
        <w:tc>
          <w:tcPr>
            <w:tcW w:w="2882" w:type="dxa"/>
          </w:tcPr>
          <w:p w:rsidR="0050522C" w:rsidRPr="000176BB" w:rsidRDefault="0050522C" w:rsidP="00271091">
            <w:pPr>
              <w:spacing w:line="360" w:lineRule="auto"/>
              <w:jc w:val="center"/>
              <w:rPr>
                <w:rFonts w:ascii="Arial" w:hAnsi="Arial" w:cs="Arial"/>
                <w:sz w:val="24"/>
                <w:szCs w:val="24"/>
              </w:rPr>
            </w:pPr>
            <w:r w:rsidRPr="000176BB">
              <w:rPr>
                <w:rFonts w:ascii="Arial" w:hAnsi="Arial" w:cs="Arial"/>
                <w:sz w:val="24"/>
                <w:szCs w:val="24"/>
              </w:rPr>
              <w:t>93,33%</w:t>
            </w:r>
          </w:p>
        </w:tc>
      </w:tr>
      <w:tr w:rsidR="0050522C" w:rsidRPr="000176BB" w:rsidTr="005D392F">
        <w:tc>
          <w:tcPr>
            <w:tcW w:w="2881" w:type="dxa"/>
          </w:tcPr>
          <w:p w:rsidR="0050522C" w:rsidRPr="000176BB" w:rsidRDefault="0050522C" w:rsidP="00271091">
            <w:pPr>
              <w:spacing w:line="360" w:lineRule="auto"/>
              <w:jc w:val="center"/>
              <w:rPr>
                <w:rFonts w:ascii="Arial" w:hAnsi="Arial" w:cs="Arial"/>
                <w:sz w:val="24"/>
                <w:szCs w:val="24"/>
              </w:rPr>
            </w:pPr>
            <w:r w:rsidRPr="000176BB">
              <w:rPr>
                <w:rFonts w:ascii="Arial" w:hAnsi="Arial" w:cs="Arial"/>
                <w:sz w:val="24"/>
                <w:szCs w:val="24"/>
              </w:rPr>
              <w:t>PARCIAL</w:t>
            </w:r>
          </w:p>
        </w:tc>
        <w:tc>
          <w:tcPr>
            <w:tcW w:w="2881" w:type="dxa"/>
          </w:tcPr>
          <w:p w:rsidR="0050522C" w:rsidRPr="000176BB" w:rsidRDefault="0050522C" w:rsidP="00271091">
            <w:pPr>
              <w:spacing w:line="360" w:lineRule="auto"/>
              <w:jc w:val="center"/>
              <w:rPr>
                <w:rFonts w:ascii="Arial" w:hAnsi="Arial" w:cs="Arial"/>
                <w:sz w:val="24"/>
                <w:szCs w:val="24"/>
              </w:rPr>
            </w:pPr>
            <w:r w:rsidRPr="000176BB">
              <w:rPr>
                <w:rFonts w:ascii="Arial" w:hAnsi="Arial" w:cs="Arial"/>
                <w:sz w:val="24"/>
                <w:szCs w:val="24"/>
              </w:rPr>
              <w:t>1</w:t>
            </w:r>
          </w:p>
        </w:tc>
        <w:tc>
          <w:tcPr>
            <w:tcW w:w="2882" w:type="dxa"/>
          </w:tcPr>
          <w:p w:rsidR="0050522C" w:rsidRPr="000176BB" w:rsidRDefault="0050522C" w:rsidP="00271091">
            <w:pPr>
              <w:spacing w:line="360" w:lineRule="auto"/>
              <w:jc w:val="center"/>
              <w:rPr>
                <w:rFonts w:ascii="Arial" w:hAnsi="Arial" w:cs="Arial"/>
                <w:sz w:val="24"/>
                <w:szCs w:val="24"/>
              </w:rPr>
            </w:pPr>
            <w:r w:rsidRPr="000176BB">
              <w:rPr>
                <w:rFonts w:ascii="Arial" w:hAnsi="Arial" w:cs="Arial"/>
                <w:sz w:val="24"/>
                <w:szCs w:val="24"/>
              </w:rPr>
              <w:t>6,67%</w:t>
            </w:r>
          </w:p>
        </w:tc>
      </w:tr>
      <w:tr w:rsidR="0050522C" w:rsidRPr="000176BB" w:rsidTr="005D392F">
        <w:tc>
          <w:tcPr>
            <w:tcW w:w="2881" w:type="dxa"/>
          </w:tcPr>
          <w:p w:rsidR="0050522C" w:rsidRPr="000176BB" w:rsidRDefault="0050522C" w:rsidP="00271091">
            <w:pPr>
              <w:spacing w:line="360" w:lineRule="auto"/>
              <w:jc w:val="center"/>
              <w:rPr>
                <w:rFonts w:ascii="Arial" w:hAnsi="Arial" w:cs="Arial"/>
                <w:b/>
                <w:sz w:val="24"/>
                <w:szCs w:val="24"/>
              </w:rPr>
            </w:pPr>
            <w:r w:rsidRPr="000176BB">
              <w:rPr>
                <w:rFonts w:ascii="Arial" w:hAnsi="Arial" w:cs="Arial"/>
                <w:b/>
                <w:sz w:val="24"/>
                <w:szCs w:val="24"/>
              </w:rPr>
              <w:t>TOTAL</w:t>
            </w:r>
          </w:p>
        </w:tc>
        <w:tc>
          <w:tcPr>
            <w:tcW w:w="2881" w:type="dxa"/>
          </w:tcPr>
          <w:p w:rsidR="0050522C" w:rsidRPr="000176BB" w:rsidRDefault="0050522C" w:rsidP="00271091">
            <w:pPr>
              <w:spacing w:line="360" w:lineRule="auto"/>
              <w:jc w:val="center"/>
              <w:rPr>
                <w:rFonts w:ascii="Arial" w:hAnsi="Arial" w:cs="Arial"/>
                <w:b/>
                <w:sz w:val="24"/>
                <w:szCs w:val="24"/>
              </w:rPr>
            </w:pPr>
            <w:r w:rsidRPr="000176BB">
              <w:rPr>
                <w:rFonts w:ascii="Arial" w:hAnsi="Arial" w:cs="Arial"/>
                <w:b/>
                <w:sz w:val="24"/>
                <w:szCs w:val="24"/>
              </w:rPr>
              <w:t>15</w:t>
            </w:r>
          </w:p>
        </w:tc>
        <w:tc>
          <w:tcPr>
            <w:tcW w:w="2882" w:type="dxa"/>
          </w:tcPr>
          <w:p w:rsidR="0050522C" w:rsidRPr="000176BB" w:rsidRDefault="0050522C" w:rsidP="00271091">
            <w:pPr>
              <w:spacing w:line="360" w:lineRule="auto"/>
              <w:jc w:val="center"/>
              <w:rPr>
                <w:rFonts w:ascii="Arial" w:hAnsi="Arial" w:cs="Arial"/>
                <w:b/>
                <w:sz w:val="24"/>
                <w:szCs w:val="24"/>
              </w:rPr>
            </w:pPr>
            <w:r w:rsidRPr="000176BB">
              <w:rPr>
                <w:rFonts w:ascii="Arial" w:hAnsi="Arial" w:cs="Arial"/>
                <w:b/>
                <w:sz w:val="24"/>
                <w:szCs w:val="24"/>
              </w:rPr>
              <w:t>100%</w:t>
            </w:r>
          </w:p>
        </w:tc>
      </w:tr>
    </w:tbl>
    <w:p w:rsidR="0050522C" w:rsidRPr="000176BB" w:rsidRDefault="0050522C" w:rsidP="00271091">
      <w:pPr>
        <w:spacing w:after="0" w:line="360" w:lineRule="auto"/>
        <w:rPr>
          <w:rFonts w:ascii="Arial" w:hAnsi="Arial" w:cs="Arial"/>
          <w:sz w:val="18"/>
          <w:szCs w:val="18"/>
        </w:rPr>
      </w:pPr>
      <w:r w:rsidRPr="000176BB">
        <w:rPr>
          <w:rFonts w:ascii="Arial" w:hAnsi="Arial" w:cs="Arial"/>
          <w:b/>
          <w:sz w:val="18"/>
          <w:szCs w:val="18"/>
        </w:rPr>
        <w:t>FUENTE:</w:t>
      </w:r>
      <w:r w:rsidRPr="000176BB">
        <w:rPr>
          <w:rFonts w:ascii="Arial" w:hAnsi="Arial" w:cs="Arial"/>
          <w:sz w:val="18"/>
          <w:szCs w:val="18"/>
        </w:rPr>
        <w:t xml:space="preserve"> </w:t>
      </w:r>
      <w:proofErr w:type="spellStart"/>
      <w:r w:rsidRPr="000176BB">
        <w:rPr>
          <w:rFonts w:ascii="Arial" w:hAnsi="Arial" w:cs="Arial"/>
          <w:sz w:val="18"/>
          <w:szCs w:val="18"/>
        </w:rPr>
        <w:t>Fichas</w:t>
      </w:r>
      <w:proofErr w:type="spellEnd"/>
      <w:r w:rsidRPr="000176BB">
        <w:rPr>
          <w:rFonts w:ascii="Arial" w:hAnsi="Arial" w:cs="Arial"/>
          <w:sz w:val="18"/>
          <w:szCs w:val="18"/>
        </w:rPr>
        <w:t xml:space="preserve"> de </w:t>
      </w:r>
      <w:proofErr w:type="spellStart"/>
      <w:r w:rsidRPr="000176BB">
        <w:rPr>
          <w:rFonts w:ascii="Arial" w:hAnsi="Arial" w:cs="Arial"/>
          <w:sz w:val="18"/>
          <w:szCs w:val="18"/>
        </w:rPr>
        <w:t>Observación</w:t>
      </w:r>
      <w:proofErr w:type="spellEnd"/>
      <w:r w:rsidRPr="000176BB">
        <w:rPr>
          <w:rFonts w:ascii="Arial" w:hAnsi="Arial" w:cs="Arial"/>
          <w:sz w:val="18"/>
          <w:szCs w:val="18"/>
        </w:rPr>
        <w:t>.</w:t>
      </w:r>
    </w:p>
    <w:p w:rsidR="0050522C" w:rsidRPr="00234779" w:rsidRDefault="0050522C" w:rsidP="00271091">
      <w:pPr>
        <w:spacing w:after="0" w:line="360" w:lineRule="auto"/>
        <w:rPr>
          <w:rFonts w:ascii="Arial" w:hAnsi="Arial" w:cs="Arial"/>
          <w:sz w:val="18"/>
          <w:szCs w:val="18"/>
          <w:lang w:val="es-EC"/>
        </w:rPr>
      </w:pPr>
      <w:r w:rsidRPr="00234779">
        <w:rPr>
          <w:rFonts w:ascii="Arial" w:hAnsi="Arial" w:cs="Arial"/>
          <w:b/>
          <w:sz w:val="18"/>
          <w:szCs w:val="18"/>
          <w:lang w:val="es-EC"/>
        </w:rPr>
        <w:t>AUTOR</w:t>
      </w:r>
      <w:r w:rsidRPr="00234779">
        <w:rPr>
          <w:rFonts w:ascii="Arial" w:hAnsi="Arial" w:cs="Arial"/>
          <w:sz w:val="18"/>
          <w:szCs w:val="18"/>
          <w:lang w:val="es-EC"/>
        </w:rPr>
        <w:t>: M</w:t>
      </w:r>
      <w:r w:rsidR="00271091" w:rsidRPr="00234779">
        <w:rPr>
          <w:rFonts w:ascii="Arial" w:hAnsi="Arial" w:cs="Arial"/>
          <w:sz w:val="18"/>
          <w:szCs w:val="18"/>
          <w:lang w:val="es-EC"/>
        </w:rPr>
        <w:t>arco Vinicio Carrión Sarmiento.</w:t>
      </w:r>
    </w:p>
    <w:p w:rsidR="0050522C" w:rsidRPr="00234779" w:rsidRDefault="0050522C" w:rsidP="00271091">
      <w:pPr>
        <w:spacing w:after="0" w:line="360" w:lineRule="auto"/>
        <w:rPr>
          <w:rFonts w:ascii="Arial" w:hAnsi="Arial" w:cs="Arial"/>
          <w:sz w:val="24"/>
          <w:szCs w:val="24"/>
          <w:lang w:val="es-EC"/>
        </w:rPr>
      </w:pPr>
    </w:p>
    <w:p w:rsidR="0050522C" w:rsidRPr="000176BB" w:rsidRDefault="0050522C" w:rsidP="00271091">
      <w:pPr>
        <w:spacing w:after="0" w:line="360" w:lineRule="auto"/>
        <w:jc w:val="center"/>
        <w:rPr>
          <w:rFonts w:ascii="Arial" w:hAnsi="Arial" w:cs="Arial"/>
          <w:b/>
          <w:sz w:val="24"/>
          <w:szCs w:val="24"/>
        </w:rPr>
      </w:pPr>
      <w:r w:rsidRPr="000176BB">
        <w:rPr>
          <w:rFonts w:ascii="Arial" w:hAnsi="Arial" w:cs="Arial"/>
          <w:b/>
          <w:noProof/>
          <w:sz w:val="24"/>
          <w:szCs w:val="24"/>
          <w:lang w:val="es-EC" w:eastAsia="es-EC"/>
        </w:rPr>
        <w:drawing>
          <wp:inline distT="0" distB="0" distL="0" distR="0">
            <wp:extent cx="4572000" cy="2743200"/>
            <wp:effectExtent l="57150" t="38100" r="38100" b="57150"/>
            <wp:docPr id="41"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50522C" w:rsidRPr="000176BB" w:rsidRDefault="0050522C" w:rsidP="00271091">
      <w:pPr>
        <w:spacing w:after="0" w:line="360" w:lineRule="auto"/>
        <w:rPr>
          <w:rFonts w:ascii="Arial" w:hAnsi="Arial" w:cs="Arial"/>
          <w:b/>
          <w:sz w:val="24"/>
          <w:szCs w:val="24"/>
        </w:rPr>
      </w:pPr>
    </w:p>
    <w:p w:rsidR="0050522C" w:rsidRPr="00234779" w:rsidRDefault="0050522C" w:rsidP="00271091">
      <w:pPr>
        <w:spacing w:after="0" w:line="360" w:lineRule="auto"/>
        <w:rPr>
          <w:rFonts w:ascii="Arial" w:hAnsi="Arial" w:cs="Arial"/>
          <w:b/>
          <w:sz w:val="24"/>
          <w:szCs w:val="24"/>
          <w:lang w:val="es-EC"/>
        </w:rPr>
      </w:pPr>
      <w:r w:rsidRPr="00234779">
        <w:rPr>
          <w:rFonts w:ascii="Arial" w:hAnsi="Arial" w:cs="Arial"/>
          <w:b/>
          <w:sz w:val="24"/>
          <w:szCs w:val="24"/>
          <w:lang w:val="es-EC"/>
        </w:rPr>
        <w:t xml:space="preserve">INTERPRETACIÓN:  </w:t>
      </w:r>
    </w:p>
    <w:p w:rsidR="0050522C" w:rsidRPr="00234779" w:rsidRDefault="0050522C" w:rsidP="00271091">
      <w:pPr>
        <w:spacing w:after="0" w:line="360" w:lineRule="auto"/>
        <w:rPr>
          <w:rFonts w:ascii="Arial" w:hAnsi="Arial" w:cs="Arial"/>
          <w:b/>
          <w:sz w:val="24"/>
          <w:szCs w:val="24"/>
          <w:lang w:val="es-EC"/>
        </w:rPr>
      </w:pPr>
    </w:p>
    <w:p w:rsidR="0050522C" w:rsidRPr="00234779" w:rsidRDefault="0050522C" w:rsidP="00271091">
      <w:pPr>
        <w:spacing w:after="0" w:line="360" w:lineRule="auto"/>
        <w:jc w:val="both"/>
        <w:rPr>
          <w:rFonts w:ascii="Arial" w:hAnsi="Arial" w:cs="Arial"/>
          <w:sz w:val="24"/>
          <w:szCs w:val="24"/>
          <w:lang w:val="es-EC"/>
        </w:rPr>
      </w:pPr>
      <w:r w:rsidRPr="00234779">
        <w:rPr>
          <w:rFonts w:ascii="Arial" w:hAnsi="Arial" w:cs="Arial"/>
          <w:sz w:val="24"/>
          <w:szCs w:val="24"/>
          <w:lang w:val="es-EC"/>
        </w:rPr>
        <w:t>El Sellado Total del Tercio Apical se representó con el 93,33%,</w:t>
      </w:r>
      <w:r w:rsidR="00311FC7" w:rsidRPr="00234779">
        <w:rPr>
          <w:rFonts w:ascii="Arial" w:hAnsi="Arial" w:cs="Arial"/>
          <w:sz w:val="24"/>
          <w:szCs w:val="24"/>
          <w:lang w:val="es-EC"/>
        </w:rPr>
        <w:t xml:space="preserve"> El sellado parcial en un 6,67%.</w:t>
      </w:r>
    </w:p>
    <w:p w:rsidR="0050522C" w:rsidRPr="00234779" w:rsidRDefault="0050522C" w:rsidP="00271091">
      <w:pPr>
        <w:spacing w:line="360" w:lineRule="auto"/>
        <w:jc w:val="center"/>
        <w:rPr>
          <w:rFonts w:ascii="Arial" w:hAnsi="Arial" w:cs="Arial"/>
          <w:b/>
          <w:sz w:val="24"/>
          <w:szCs w:val="24"/>
          <w:lang w:val="es-EC"/>
        </w:rPr>
      </w:pPr>
      <w:r w:rsidRPr="00234779">
        <w:rPr>
          <w:rFonts w:ascii="Arial" w:hAnsi="Arial" w:cs="Arial"/>
          <w:b/>
          <w:sz w:val="24"/>
          <w:szCs w:val="24"/>
          <w:lang w:val="es-EC"/>
        </w:rPr>
        <w:lastRenderedPageBreak/>
        <w:t>REPRESENTACIÓN GRÁFICA Nº 2</w:t>
      </w:r>
    </w:p>
    <w:p w:rsidR="0050522C" w:rsidRPr="00234779" w:rsidRDefault="0050522C" w:rsidP="000B10FB">
      <w:pPr>
        <w:spacing w:after="0" w:line="360" w:lineRule="auto"/>
        <w:jc w:val="both"/>
        <w:rPr>
          <w:rFonts w:ascii="Arial" w:hAnsi="Arial" w:cs="Arial"/>
          <w:b/>
          <w:sz w:val="24"/>
          <w:szCs w:val="24"/>
          <w:lang w:val="es-EC"/>
        </w:rPr>
      </w:pPr>
    </w:p>
    <w:p w:rsidR="0050522C" w:rsidRPr="008B75B1" w:rsidRDefault="00286DB0" w:rsidP="000B10FB">
      <w:pPr>
        <w:spacing w:line="360" w:lineRule="auto"/>
        <w:jc w:val="both"/>
        <w:rPr>
          <w:rFonts w:ascii="Arial" w:hAnsi="Arial" w:cs="Arial"/>
          <w:b/>
          <w:sz w:val="24"/>
          <w:szCs w:val="24"/>
          <w:lang w:val="es-EC"/>
        </w:rPr>
      </w:pPr>
      <w:r w:rsidRPr="00234779">
        <w:rPr>
          <w:rFonts w:ascii="Arial" w:hAnsi="Arial" w:cs="Arial"/>
          <w:b/>
          <w:sz w:val="24"/>
          <w:szCs w:val="24"/>
          <w:lang w:val="es-EC"/>
        </w:rPr>
        <w:t xml:space="preserve">GRUPO B: </w:t>
      </w:r>
      <w:r w:rsidR="0050522C" w:rsidRPr="00234779">
        <w:rPr>
          <w:rFonts w:ascii="Arial" w:hAnsi="Arial" w:cs="Arial"/>
          <w:b/>
          <w:sz w:val="24"/>
          <w:szCs w:val="24"/>
          <w:lang w:val="es-EC"/>
        </w:rPr>
        <w:t>FRECUENCI</w:t>
      </w:r>
      <w:r w:rsidR="008B75B1">
        <w:rPr>
          <w:rFonts w:ascii="Arial" w:hAnsi="Arial" w:cs="Arial"/>
          <w:b/>
          <w:sz w:val="24"/>
          <w:szCs w:val="24"/>
          <w:lang w:val="es-EC"/>
        </w:rPr>
        <w:t>A DEL SELLADO DEL TERCIO APICAL CON LA</w:t>
      </w:r>
      <w:r w:rsidR="0050522C" w:rsidRPr="00234779">
        <w:rPr>
          <w:rFonts w:ascii="Arial" w:hAnsi="Arial" w:cs="Arial"/>
          <w:b/>
          <w:sz w:val="24"/>
          <w:szCs w:val="24"/>
          <w:lang w:val="es-EC"/>
        </w:rPr>
        <w:t xml:space="preserve"> TÉCNICA DE RETROCESO MOD</w:t>
      </w:r>
      <w:r w:rsidR="008B75B1">
        <w:rPr>
          <w:rFonts w:ascii="Arial" w:hAnsi="Arial" w:cs="Arial"/>
          <w:b/>
          <w:sz w:val="24"/>
          <w:szCs w:val="24"/>
          <w:lang w:val="es-EC"/>
        </w:rPr>
        <w:t>IFICADA CON LIMAS K – FLEXOFILE MEDIANTE LA</w:t>
      </w:r>
      <w:r w:rsidR="0050522C" w:rsidRPr="00234779">
        <w:rPr>
          <w:rFonts w:ascii="Arial" w:hAnsi="Arial" w:cs="Arial"/>
          <w:b/>
          <w:sz w:val="24"/>
          <w:szCs w:val="24"/>
          <w:lang w:val="es-EC"/>
        </w:rPr>
        <w:t xml:space="preserve"> </w:t>
      </w:r>
      <w:r w:rsidR="0050522C" w:rsidRPr="008B75B1">
        <w:rPr>
          <w:rFonts w:ascii="Arial" w:hAnsi="Arial" w:cs="Arial"/>
          <w:b/>
          <w:sz w:val="24"/>
          <w:szCs w:val="24"/>
          <w:lang w:val="es-EC"/>
        </w:rPr>
        <w:t>TECNICA DE OBTURACIÓN</w:t>
      </w:r>
      <w:r w:rsidR="008B75B1">
        <w:rPr>
          <w:rFonts w:ascii="Arial" w:hAnsi="Arial" w:cs="Arial"/>
          <w:b/>
          <w:sz w:val="24"/>
          <w:szCs w:val="24"/>
          <w:lang w:val="es-EC"/>
        </w:rPr>
        <w:t xml:space="preserve"> DE</w:t>
      </w:r>
      <w:r w:rsidR="0050522C" w:rsidRPr="008B75B1">
        <w:rPr>
          <w:rFonts w:ascii="Arial" w:hAnsi="Arial" w:cs="Arial"/>
          <w:b/>
          <w:sz w:val="24"/>
          <w:szCs w:val="24"/>
          <w:lang w:val="es-EC"/>
        </w:rPr>
        <w:t xml:space="preserve"> CONDENSACIÓN LATERAL.</w:t>
      </w:r>
      <w:r w:rsidR="00F908B8" w:rsidRPr="008B75B1">
        <w:rPr>
          <w:rFonts w:ascii="Arial" w:hAnsi="Arial" w:cs="Arial"/>
          <w:b/>
          <w:sz w:val="24"/>
          <w:szCs w:val="24"/>
          <w:lang w:val="es-EC"/>
        </w:rPr>
        <w:t xml:space="preserve"> EXAMEN RADIOGRÁFICO.</w:t>
      </w:r>
    </w:p>
    <w:p w:rsidR="0050522C" w:rsidRPr="008B75B1" w:rsidRDefault="0050522C" w:rsidP="00271091">
      <w:pPr>
        <w:spacing w:line="360" w:lineRule="auto"/>
        <w:jc w:val="center"/>
        <w:rPr>
          <w:rFonts w:ascii="Arial" w:hAnsi="Arial" w:cs="Arial"/>
          <w:b/>
          <w:sz w:val="24"/>
          <w:szCs w:val="24"/>
          <w:lang w:val="es-EC"/>
        </w:rPr>
      </w:pPr>
    </w:p>
    <w:tbl>
      <w:tblPr>
        <w:tblStyle w:val="Tablaconcuadrcula"/>
        <w:tblW w:w="0" w:type="auto"/>
        <w:tblLook w:val="04A0" w:firstRow="1" w:lastRow="0" w:firstColumn="1" w:lastColumn="0" w:noHBand="0" w:noVBand="1"/>
      </w:tblPr>
      <w:tblGrid>
        <w:gridCol w:w="2881"/>
        <w:gridCol w:w="2881"/>
        <w:gridCol w:w="2882"/>
      </w:tblGrid>
      <w:tr w:rsidR="0050522C" w:rsidRPr="000176BB" w:rsidTr="005D392F">
        <w:tc>
          <w:tcPr>
            <w:tcW w:w="2881" w:type="dxa"/>
          </w:tcPr>
          <w:p w:rsidR="0050522C" w:rsidRPr="000176BB" w:rsidRDefault="0050522C" w:rsidP="00271091">
            <w:pPr>
              <w:spacing w:line="360" w:lineRule="auto"/>
              <w:jc w:val="center"/>
              <w:rPr>
                <w:rFonts w:ascii="Arial" w:hAnsi="Arial" w:cs="Arial"/>
                <w:b/>
                <w:sz w:val="24"/>
                <w:szCs w:val="24"/>
              </w:rPr>
            </w:pPr>
            <w:r w:rsidRPr="000176BB">
              <w:rPr>
                <w:rFonts w:ascii="Arial" w:hAnsi="Arial" w:cs="Arial"/>
                <w:b/>
                <w:sz w:val="24"/>
                <w:szCs w:val="24"/>
              </w:rPr>
              <w:t>SELLADO DEL TERCIO APICAL</w:t>
            </w:r>
          </w:p>
        </w:tc>
        <w:tc>
          <w:tcPr>
            <w:tcW w:w="2881" w:type="dxa"/>
          </w:tcPr>
          <w:p w:rsidR="0050522C" w:rsidRPr="000176BB" w:rsidRDefault="0050522C" w:rsidP="00271091">
            <w:pPr>
              <w:spacing w:line="360" w:lineRule="auto"/>
              <w:jc w:val="center"/>
              <w:rPr>
                <w:rFonts w:ascii="Arial" w:hAnsi="Arial" w:cs="Arial"/>
                <w:b/>
                <w:sz w:val="24"/>
                <w:szCs w:val="24"/>
              </w:rPr>
            </w:pPr>
            <w:r w:rsidRPr="000176BB">
              <w:rPr>
                <w:rFonts w:ascii="Arial" w:hAnsi="Arial" w:cs="Arial"/>
                <w:b/>
                <w:sz w:val="24"/>
                <w:szCs w:val="24"/>
              </w:rPr>
              <w:t xml:space="preserve">FRECUENCIA </w:t>
            </w:r>
          </w:p>
        </w:tc>
        <w:tc>
          <w:tcPr>
            <w:tcW w:w="2882" w:type="dxa"/>
          </w:tcPr>
          <w:p w:rsidR="0050522C" w:rsidRPr="000176BB" w:rsidRDefault="0050522C" w:rsidP="00271091">
            <w:pPr>
              <w:spacing w:line="360" w:lineRule="auto"/>
              <w:jc w:val="center"/>
              <w:rPr>
                <w:rFonts w:ascii="Arial" w:hAnsi="Arial" w:cs="Arial"/>
                <w:b/>
                <w:sz w:val="24"/>
                <w:szCs w:val="24"/>
              </w:rPr>
            </w:pPr>
            <w:r w:rsidRPr="000176BB">
              <w:rPr>
                <w:rFonts w:ascii="Arial" w:hAnsi="Arial" w:cs="Arial"/>
                <w:b/>
                <w:sz w:val="24"/>
                <w:szCs w:val="24"/>
              </w:rPr>
              <w:t>PORCENTAJE</w:t>
            </w:r>
          </w:p>
        </w:tc>
      </w:tr>
      <w:tr w:rsidR="0050522C" w:rsidRPr="000176BB" w:rsidTr="005D392F">
        <w:tc>
          <w:tcPr>
            <w:tcW w:w="2881" w:type="dxa"/>
          </w:tcPr>
          <w:p w:rsidR="0050522C" w:rsidRPr="000176BB" w:rsidRDefault="0050522C" w:rsidP="00271091">
            <w:pPr>
              <w:spacing w:line="360" w:lineRule="auto"/>
              <w:jc w:val="center"/>
              <w:rPr>
                <w:rFonts w:ascii="Arial" w:hAnsi="Arial" w:cs="Arial"/>
                <w:sz w:val="24"/>
                <w:szCs w:val="24"/>
              </w:rPr>
            </w:pPr>
            <w:r w:rsidRPr="000176BB">
              <w:rPr>
                <w:rFonts w:ascii="Arial" w:hAnsi="Arial" w:cs="Arial"/>
                <w:sz w:val="24"/>
                <w:szCs w:val="24"/>
              </w:rPr>
              <w:t>TOTAL</w:t>
            </w:r>
          </w:p>
        </w:tc>
        <w:tc>
          <w:tcPr>
            <w:tcW w:w="2881" w:type="dxa"/>
          </w:tcPr>
          <w:p w:rsidR="0050522C" w:rsidRPr="000176BB" w:rsidRDefault="0050522C" w:rsidP="00271091">
            <w:pPr>
              <w:spacing w:line="360" w:lineRule="auto"/>
              <w:jc w:val="center"/>
              <w:rPr>
                <w:rFonts w:ascii="Arial" w:hAnsi="Arial" w:cs="Arial"/>
                <w:sz w:val="24"/>
                <w:szCs w:val="24"/>
              </w:rPr>
            </w:pPr>
            <w:r w:rsidRPr="000176BB">
              <w:rPr>
                <w:rFonts w:ascii="Arial" w:hAnsi="Arial" w:cs="Arial"/>
                <w:sz w:val="24"/>
                <w:szCs w:val="24"/>
              </w:rPr>
              <w:t>12</w:t>
            </w:r>
          </w:p>
        </w:tc>
        <w:tc>
          <w:tcPr>
            <w:tcW w:w="2882" w:type="dxa"/>
          </w:tcPr>
          <w:p w:rsidR="0050522C" w:rsidRPr="000176BB" w:rsidRDefault="0050522C" w:rsidP="00271091">
            <w:pPr>
              <w:spacing w:line="360" w:lineRule="auto"/>
              <w:jc w:val="center"/>
              <w:rPr>
                <w:rFonts w:ascii="Arial" w:hAnsi="Arial" w:cs="Arial"/>
                <w:sz w:val="24"/>
                <w:szCs w:val="24"/>
              </w:rPr>
            </w:pPr>
            <w:r w:rsidRPr="000176BB">
              <w:rPr>
                <w:rFonts w:ascii="Arial" w:hAnsi="Arial" w:cs="Arial"/>
                <w:sz w:val="24"/>
                <w:szCs w:val="24"/>
              </w:rPr>
              <w:t>80%</w:t>
            </w:r>
          </w:p>
        </w:tc>
      </w:tr>
      <w:tr w:rsidR="0050522C" w:rsidRPr="000176BB" w:rsidTr="005D392F">
        <w:tc>
          <w:tcPr>
            <w:tcW w:w="2881" w:type="dxa"/>
          </w:tcPr>
          <w:p w:rsidR="0050522C" w:rsidRPr="000176BB" w:rsidRDefault="0050522C" w:rsidP="00271091">
            <w:pPr>
              <w:spacing w:line="360" w:lineRule="auto"/>
              <w:jc w:val="center"/>
              <w:rPr>
                <w:rFonts w:ascii="Arial" w:hAnsi="Arial" w:cs="Arial"/>
                <w:sz w:val="24"/>
                <w:szCs w:val="24"/>
              </w:rPr>
            </w:pPr>
            <w:r w:rsidRPr="000176BB">
              <w:rPr>
                <w:rFonts w:ascii="Arial" w:hAnsi="Arial" w:cs="Arial"/>
                <w:sz w:val="24"/>
                <w:szCs w:val="24"/>
              </w:rPr>
              <w:t>PARCIAL</w:t>
            </w:r>
          </w:p>
        </w:tc>
        <w:tc>
          <w:tcPr>
            <w:tcW w:w="2881" w:type="dxa"/>
          </w:tcPr>
          <w:p w:rsidR="0050522C" w:rsidRPr="000176BB" w:rsidRDefault="00286DB0" w:rsidP="00271091">
            <w:pPr>
              <w:spacing w:line="360" w:lineRule="auto"/>
              <w:jc w:val="center"/>
              <w:rPr>
                <w:rFonts w:ascii="Arial" w:hAnsi="Arial" w:cs="Arial"/>
                <w:sz w:val="24"/>
                <w:szCs w:val="24"/>
              </w:rPr>
            </w:pPr>
            <w:r>
              <w:rPr>
                <w:rFonts w:ascii="Arial" w:hAnsi="Arial" w:cs="Arial"/>
                <w:sz w:val="24"/>
                <w:szCs w:val="24"/>
              </w:rPr>
              <w:t>3</w:t>
            </w:r>
          </w:p>
        </w:tc>
        <w:tc>
          <w:tcPr>
            <w:tcW w:w="2882" w:type="dxa"/>
          </w:tcPr>
          <w:p w:rsidR="0050522C" w:rsidRPr="000176BB" w:rsidRDefault="00286DB0" w:rsidP="00271091">
            <w:pPr>
              <w:spacing w:line="360" w:lineRule="auto"/>
              <w:jc w:val="center"/>
              <w:rPr>
                <w:rFonts w:ascii="Arial" w:hAnsi="Arial" w:cs="Arial"/>
                <w:sz w:val="24"/>
                <w:szCs w:val="24"/>
              </w:rPr>
            </w:pPr>
            <w:r>
              <w:rPr>
                <w:rFonts w:ascii="Arial" w:hAnsi="Arial" w:cs="Arial"/>
                <w:sz w:val="24"/>
                <w:szCs w:val="24"/>
              </w:rPr>
              <w:t>2</w:t>
            </w:r>
            <w:r w:rsidR="0050522C" w:rsidRPr="000176BB">
              <w:rPr>
                <w:rFonts w:ascii="Arial" w:hAnsi="Arial" w:cs="Arial"/>
                <w:sz w:val="24"/>
                <w:szCs w:val="24"/>
              </w:rPr>
              <w:t>0%</w:t>
            </w:r>
          </w:p>
        </w:tc>
      </w:tr>
      <w:tr w:rsidR="0050522C" w:rsidRPr="000176BB" w:rsidTr="005D392F">
        <w:tc>
          <w:tcPr>
            <w:tcW w:w="2881" w:type="dxa"/>
          </w:tcPr>
          <w:p w:rsidR="0050522C" w:rsidRPr="000176BB" w:rsidRDefault="0050522C" w:rsidP="00271091">
            <w:pPr>
              <w:spacing w:line="360" w:lineRule="auto"/>
              <w:jc w:val="center"/>
              <w:rPr>
                <w:rFonts w:ascii="Arial" w:hAnsi="Arial" w:cs="Arial"/>
                <w:b/>
                <w:sz w:val="24"/>
                <w:szCs w:val="24"/>
              </w:rPr>
            </w:pPr>
            <w:r w:rsidRPr="000176BB">
              <w:rPr>
                <w:rFonts w:ascii="Arial" w:hAnsi="Arial" w:cs="Arial"/>
                <w:b/>
                <w:sz w:val="24"/>
                <w:szCs w:val="24"/>
              </w:rPr>
              <w:t>TOTAL</w:t>
            </w:r>
          </w:p>
        </w:tc>
        <w:tc>
          <w:tcPr>
            <w:tcW w:w="2881" w:type="dxa"/>
          </w:tcPr>
          <w:p w:rsidR="0050522C" w:rsidRPr="000176BB" w:rsidRDefault="0050522C" w:rsidP="00271091">
            <w:pPr>
              <w:spacing w:line="360" w:lineRule="auto"/>
              <w:jc w:val="center"/>
              <w:rPr>
                <w:rFonts w:ascii="Arial" w:hAnsi="Arial" w:cs="Arial"/>
                <w:b/>
                <w:sz w:val="24"/>
                <w:szCs w:val="24"/>
              </w:rPr>
            </w:pPr>
            <w:r w:rsidRPr="000176BB">
              <w:rPr>
                <w:rFonts w:ascii="Arial" w:hAnsi="Arial" w:cs="Arial"/>
                <w:b/>
                <w:sz w:val="24"/>
                <w:szCs w:val="24"/>
              </w:rPr>
              <w:t>15</w:t>
            </w:r>
          </w:p>
        </w:tc>
        <w:tc>
          <w:tcPr>
            <w:tcW w:w="2882" w:type="dxa"/>
          </w:tcPr>
          <w:p w:rsidR="0050522C" w:rsidRPr="000176BB" w:rsidRDefault="0050522C" w:rsidP="00271091">
            <w:pPr>
              <w:spacing w:line="360" w:lineRule="auto"/>
              <w:jc w:val="center"/>
              <w:rPr>
                <w:rFonts w:ascii="Arial" w:hAnsi="Arial" w:cs="Arial"/>
                <w:b/>
                <w:sz w:val="24"/>
                <w:szCs w:val="24"/>
              </w:rPr>
            </w:pPr>
            <w:r w:rsidRPr="000176BB">
              <w:rPr>
                <w:rFonts w:ascii="Arial" w:hAnsi="Arial" w:cs="Arial"/>
                <w:b/>
                <w:sz w:val="24"/>
                <w:szCs w:val="24"/>
              </w:rPr>
              <w:t>100%</w:t>
            </w:r>
          </w:p>
        </w:tc>
      </w:tr>
    </w:tbl>
    <w:p w:rsidR="0050522C" w:rsidRPr="000176BB" w:rsidRDefault="0050522C" w:rsidP="00271091">
      <w:pPr>
        <w:spacing w:after="0" w:line="360" w:lineRule="auto"/>
        <w:rPr>
          <w:rFonts w:ascii="Arial" w:hAnsi="Arial" w:cs="Arial"/>
          <w:sz w:val="18"/>
          <w:szCs w:val="24"/>
        </w:rPr>
      </w:pPr>
      <w:r w:rsidRPr="000176BB">
        <w:rPr>
          <w:rFonts w:ascii="Arial" w:hAnsi="Arial" w:cs="Arial"/>
          <w:b/>
          <w:sz w:val="18"/>
          <w:szCs w:val="24"/>
        </w:rPr>
        <w:t>FUENTE:</w:t>
      </w:r>
      <w:r w:rsidRPr="000176BB">
        <w:rPr>
          <w:rFonts w:ascii="Arial" w:hAnsi="Arial" w:cs="Arial"/>
          <w:sz w:val="18"/>
          <w:szCs w:val="24"/>
        </w:rPr>
        <w:t xml:space="preserve"> </w:t>
      </w:r>
      <w:proofErr w:type="spellStart"/>
      <w:r w:rsidRPr="000176BB">
        <w:rPr>
          <w:rFonts w:ascii="Arial" w:hAnsi="Arial" w:cs="Arial"/>
          <w:sz w:val="18"/>
          <w:szCs w:val="24"/>
        </w:rPr>
        <w:t>Fichas</w:t>
      </w:r>
      <w:proofErr w:type="spellEnd"/>
      <w:r w:rsidRPr="000176BB">
        <w:rPr>
          <w:rFonts w:ascii="Arial" w:hAnsi="Arial" w:cs="Arial"/>
          <w:sz w:val="18"/>
          <w:szCs w:val="24"/>
        </w:rPr>
        <w:t xml:space="preserve"> de </w:t>
      </w:r>
      <w:proofErr w:type="spellStart"/>
      <w:r w:rsidRPr="000176BB">
        <w:rPr>
          <w:rFonts w:ascii="Arial" w:hAnsi="Arial" w:cs="Arial"/>
          <w:sz w:val="18"/>
          <w:szCs w:val="24"/>
        </w:rPr>
        <w:t>Observación</w:t>
      </w:r>
      <w:proofErr w:type="spellEnd"/>
      <w:r w:rsidRPr="000176BB">
        <w:rPr>
          <w:rFonts w:ascii="Arial" w:hAnsi="Arial" w:cs="Arial"/>
          <w:sz w:val="18"/>
          <w:szCs w:val="24"/>
        </w:rPr>
        <w:t>.</w:t>
      </w:r>
    </w:p>
    <w:p w:rsidR="0050522C" w:rsidRPr="00234779" w:rsidRDefault="0050522C" w:rsidP="00271091">
      <w:pPr>
        <w:spacing w:after="0" w:line="360" w:lineRule="auto"/>
        <w:rPr>
          <w:rFonts w:ascii="Arial" w:hAnsi="Arial" w:cs="Arial"/>
          <w:sz w:val="18"/>
          <w:szCs w:val="24"/>
          <w:lang w:val="es-EC"/>
        </w:rPr>
      </w:pPr>
      <w:r w:rsidRPr="00234779">
        <w:rPr>
          <w:rFonts w:ascii="Arial" w:hAnsi="Arial" w:cs="Arial"/>
          <w:b/>
          <w:sz w:val="18"/>
          <w:szCs w:val="24"/>
          <w:lang w:val="es-EC"/>
        </w:rPr>
        <w:t>AUTOR</w:t>
      </w:r>
      <w:r w:rsidRPr="00234779">
        <w:rPr>
          <w:rFonts w:ascii="Arial" w:hAnsi="Arial" w:cs="Arial"/>
          <w:sz w:val="18"/>
          <w:szCs w:val="24"/>
          <w:lang w:val="es-EC"/>
        </w:rPr>
        <w:t>: Marco Vinicio Carrión Sarmiento.</w:t>
      </w:r>
    </w:p>
    <w:p w:rsidR="0050522C" w:rsidRPr="00234779" w:rsidRDefault="0050522C" w:rsidP="00271091">
      <w:pPr>
        <w:spacing w:after="0" w:line="360" w:lineRule="auto"/>
        <w:rPr>
          <w:rFonts w:ascii="Arial" w:hAnsi="Arial" w:cs="Arial"/>
          <w:sz w:val="24"/>
          <w:szCs w:val="24"/>
          <w:lang w:val="es-EC"/>
        </w:rPr>
      </w:pPr>
    </w:p>
    <w:p w:rsidR="0050522C" w:rsidRPr="00234779" w:rsidRDefault="0050522C" w:rsidP="00271091">
      <w:pPr>
        <w:spacing w:line="360" w:lineRule="auto"/>
        <w:jc w:val="center"/>
        <w:rPr>
          <w:rFonts w:ascii="Arial" w:hAnsi="Arial" w:cs="Arial"/>
          <w:b/>
          <w:sz w:val="24"/>
          <w:szCs w:val="24"/>
          <w:lang w:val="es-EC"/>
        </w:rPr>
      </w:pPr>
    </w:p>
    <w:p w:rsidR="0050522C" w:rsidRPr="000176BB" w:rsidRDefault="00311FC7" w:rsidP="00271091">
      <w:pPr>
        <w:spacing w:line="360" w:lineRule="auto"/>
        <w:jc w:val="center"/>
        <w:rPr>
          <w:rFonts w:ascii="Arial" w:hAnsi="Arial" w:cs="Arial"/>
          <w:b/>
          <w:sz w:val="24"/>
          <w:szCs w:val="24"/>
        </w:rPr>
      </w:pPr>
      <w:r>
        <w:rPr>
          <w:noProof/>
          <w:lang w:val="es-EC" w:eastAsia="es-EC"/>
        </w:rPr>
        <w:drawing>
          <wp:inline distT="0" distB="0" distL="0" distR="0">
            <wp:extent cx="4572000" cy="2743200"/>
            <wp:effectExtent l="0" t="0" r="0" b="0"/>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50522C" w:rsidRPr="00234779" w:rsidRDefault="0050522C" w:rsidP="00271091">
      <w:pPr>
        <w:spacing w:after="0" w:line="360" w:lineRule="auto"/>
        <w:rPr>
          <w:rFonts w:ascii="Arial" w:hAnsi="Arial" w:cs="Arial"/>
          <w:b/>
          <w:sz w:val="24"/>
          <w:szCs w:val="24"/>
          <w:lang w:val="es-EC"/>
        </w:rPr>
      </w:pPr>
      <w:r w:rsidRPr="00234779">
        <w:rPr>
          <w:rFonts w:ascii="Arial" w:hAnsi="Arial" w:cs="Arial"/>
          <w:b/>
          <w:sz w:val="24"/>
          <w:szCs w:val="24"/>
          <w:lang w:val="es-EC"/>
        </w:rPr>
        <w:t xml:space="preserve">INTERPRETACIÓN:  </w:t>
      </w:r>
    </w:p>
    <w:p w:rsidR="0050522C" w:rsidRPr="00234779" w:rsidRDefault="0050522C" w:rsidP="00271091">
      <w:pPr>
        <w:spacing w:after="0" w:line="360" w:lineRule="auto"/>
        <w:rPr>
          <w:rFonts w:ascii="Arial" w:hAnsi="Arial" w:cs="Arial"/>
          <w:b/>
          <w:sz w:val="24"/>
          <w:szCs w:val="24"/>
          <w:lang w:val="es-EC"/>
        </w:rPr>
      </w:pPr>
    </w:p>
    <w:p w:rsidR="0050522C" w:rsidRPr="00234779" w:rsidRDefault="0050522C" w:rsidP="00271091">
      <w:pPr>
        <w:spacing w:after="0" w:line="360" w:lineRule="auto"/>
        <w:jc w:val="both"/>
        <w:rPr>
          <w:rFonts w:ascii="Arial" w:hAnsi="Arial" w:cs="Arial"/>
          <w:sz w:val="24"/>
          <w:szCs w:val="24"/>
          <w:lang w:val="es-EC"/>
        </w:rPr>
      </w:pPr>
      <w:r w:rsidRPr="00234779">
        <w:rPr>
          <w:rFonts w:ascii="Arial" w:hAnsi="Arial" w:cs="Arial"/>
          <w:sz w:val="24"/>
          <w:szCs w:val="24"/>
          <w:lang w:val="es-EC"/>
        </w:rPr>
        <w:t>El Sellado Total del Tercio Apical se representó c</w:t>
      </w:r>
      <w:r w:rsidR="00311FC7" w:rsidRPr="00234779">
        <w:rPr>
          <w:rFonts w:ascii="Arial" w:hAnsi="Arial" w:cs="Arial"/>
          <w:sz w:val="24"/>
          <w:szCs w:val="24"/>
          <w:lang w:val="es-EC"/>
        </w:rPr>
        <w:t>on el 80%, El sellado parcial en un 20%.</w:t>
      </w:r>
    </w:p>
    <w:p w:rsidR="00FA1C56" w:rsidRPr="00234779" w:rsidRDefault="00FA1C56" w:rsidP="00271091">
      <w:pPr>
        <w:spacing w:line="360" w:lineRule="auto"/>
        <w:rPr>
          <w:rFonts w:ascii="Arial" w:hAnsi="Arial" w:cs="Arial"/>
          <w:b/>
          <w:sz w:val="24"/>
          <w:szCs w:val="24"/>
          <w:lang w:val="es-EC"/>
        </w:rPr>
      </w:pPr>
    </w:p>
    <w:p w:rsidR="0050522C" w:rsidRPr="00234779" w:rsidRDefault="0050522C" w:rsidP="00271091">
      <w:pPr>
        <w:spacing w:line="360" w:lineRule="auto"/>
        <w:jc w:val="center"/>
        <w:rPr>
          <w:rFonts w:ascii="Arial" w:hAnsi="Arial" w:cs="Arial"/>
          <w:b/>
          <w:sz w:val="24"/>
          <w:szCs w:val="24"/>
          <w:lang w:val="es-EC"/>
        </w:rPr>
      </w:pPr>
      <w:r w:rsidRPr="00234779">
        <w:rPr>
          <w:rFonts w:ascii="Arial" w:hAnsi="Arial" w:cs="Arial"/>
          <w:b/>
          <w:sz w:val="24"/>
          <w:szCs w:val="24"/>
          <w:lang w:val="es-EC"/>
        </w:rPr>
        <w:lastRenderedPageBreak/>
        <w:t>REPRESENTACIÓN GRÁFICA Nº 3</w:t>
      </w:r>
    </w:p>
    <w:p w:rsidR="00FA1C56" w:rsidRPr="00234779" w:rsidRDefault="00FA1C56" w:rsidP="00271091">
      <w:pPr>
        <w:spacing w:line="360" w:lineRule="auto"/>
        <w:jc w:val="center"/>
        <w:rPr>
          <w:rFonts w:ascii="Arial" w:hAnsi="Arial" w:cs="Arial"/>
          <w:b/>
          <w:sz w:val="24"/>
          <w:szCs w:val="24"/>
          <w:lang w:val="es-EC"/>
        </w:rPr>
      </w:pPr>
    </w:p>
    <w:p w:rsidR="0050522C" w:rsidRPr="008B75B1" w:rsidRDefault="00FA1C56" w:rsidP="000B10FB">
      <w:pPr>
        <w:spacing w:line="360" w:lineRule="auto"/>
        <w:jc w:val="both"/>
        <w:rPr>
          <w:rFonts w:ascii="Arial" w:hAnsi="Arial" w:cs="Arial"/>
          <w:b/>
          <w:sz w:val="24"/>
          <w:szCs w:val="24"/>
          <w:lang w:val="es-EC"/>
        </w:rPr>
      </w:pPr>
      <w:r w:rsidRPr="00234779">
        <w:rPr>
          <w:rFonts w:ascii="Arial" w:hAnsi="Arial" w:cs="Arial"/>
          <w:b/>
          <w:sz w:val="24"/>
          <w:szCs w:val="24"/>
          <w:lang w:val="es-EC"/>
        </w:rPr>
        <w:t xml:space="preserve">GRUPO C: </w:t>
      </w:r>
      <w:r w:rsidR="0050522C" w:rsidRPr="00234779">
        <w:rPr>
          <w:rFonts w:ascii="Arial" w:hAnsi="Arial" w:cs="Arial"/>
          <w:b/>
          <w:sz w:val="24"/>
          <w:szCs w:val="24"/>
          <w:lang w:val="es-EC"/>
        </w:rPr>
        <w:t>FRECUENCIA DEL SELLADO D</w:t>
      </w:r>
      <w:r w:rsidR="008B75B1">
        <w:rPr>
          <w:rFonts w:ascii="Arial" w:hAnsi="Arial" w:cs="Arial"/>
          <w:b/>
          <w:sz w:val="24"/>
          <w:szCs w:val="24"/>
          <w:lang w:val="es-EC"/>
        </w:rPr>
        <w:t xml:space="preserve">EL TERCIO APICAL CON LA </w:t>
      </w:r>
      <w:r w:rsidR="0050522C" w:rsidRPr="00234779">
        <w:rPr>
          <w:rFonts w:ascii="Arial" w:hAnsi="Arial" w:cs="Arial"/>
          <w:b/>
          <w:sz w:val="24"/>
          <w:szCs w:val="24"/>
          <w:lang w:val="es-EC"/>
        </w:rPr>
        <w:t xml:space="preserve">TÉCNICA DE ROANE – SISTEMA </w:t>
      </w:r>
      <w:r w:rsidR="008B75B1">
        <w:rPr>
          <w:rFonts w:ascii="Arial" w:hAnsi="Arial" w:cs="Arial"/>
          <w:b/>
          <w:sz w:val="24"/>
          <w:szCs w:val="24"/>
          <w:lang w:val="es-EC"/>
        </w:rPr>
        <w:t>PROTAPER. TECNICA DE OBTURACIÓN MEDIANTE LA</w:t>
      </w:r>
      <w:r w:rsidR="0050522C" w:rsidRPr="00234779">
        <w:rPr>
          <w:rFonts w:ascii="Arial" w:hAnsi="Arial" w:cs="Arial"/>
          <w:b/>
          <w:sz w:val="24"/>
          <w:szCs w:val="24"/>
          <w:lang w:val="es-EC"/>
        </w:rPr>
        <w:t xml:space="preserve"> TECNICA DE OBTURACIÓN </w:t>
      </w:r>
      <w:r w:rsidR="008B75B1">
        <w:rPr>
          <w:rFonts w:ascii="Arial" w:hAnsi="Arial" w:cs="Arial"/>
          <w:b/>
          <w:sz w:val="24"/>
          <w:szCs w:val="24"/>
          <w:lang w:val="es-EC"/>
        </w:rPr>
        <w:t xml:space="preserve">DE </w:t>
      </w:r>
      <w:r w:rsidR="0050522C" w:rsidRPr="00234779">
        <w:rPr>
          <w:rFonts w:ascii="Arial" w:hAnsi="Arial" w:cs="Arial"/>
          <w:b/>
          <w:sz w:val="24"/>
          <w:szCs w:val="24"/>
          <w:lang w:val="es-EC"/>
        </w:rPr>
        <w:t>CONO ÚNICO DE GUTAPERCHA.</w:t>
      </w:r>
      <w:r w:rsidR="00F908B8" w:rsidRPr="00234779">
        <w:rPr>
          <w:rFonts w:ascii="Arial" w:hAnsi="Arial" w:cs="Arial"/>
          <w:b/>
          <w:sz w:val="24"/>
          <w:szCs w:val="24"/>
          <w:lang w:val="es-EC"/>
        </w:rPr>
        <w:t xml:space="preserve"> </w:t>
      </w:r>
      <w:r w:rsidR="00F908B8" w:rsidRPr="008B75B1">
        <w:rPr>
          <w:rFonts w:ascii="Arial" w:hAnsi="Arial" w:cs="Arial"/>
          <w:b/>
          <w:sz w:val="24"/>
          <w:szCs w:val="24"/>
          <w:lang w:val="es-EC"/>
        </w:rPr>
        <w:t xml:space="preserve">EXAMEN RADIOGRÁFICO. </w:t>
      </w:r>
    </w:p>
    <w:p w:rsidR="0050522C" w:rsidRPr="008B75B1" w:rsidRDefault="0050522C" w:rsidP="00271091">
      <w:pPr>
        <w:spacing w:line="360" w:lineRule="auto"/>
        <w:jc w:val="center"/>
        <w:rPr>
          <w:rFonts w:ascii="Arial" w:hAnsi="Arial" w:cs="Arial"/>
          <w:b/>
          <w:sz w:val="24"/>
          <w:szCs w:val="24"/>
          <w:lang w:val="es-EC"/>
        </w:rPr>
      </w:pPr>
    </w:p>
    <w:tbl>
      <w:tblPr>
        <w:tblStyle w:val="Tablaconcuadrcula"/>
        <w:tblW w:w="0" w:type="auto"/>
        <w:tblLook w:val="04A0" w:firstRow="1" w:lastRow="0" w:firstColumn="1" w:lastColumn="0" w:noHBand="0" w:noVBand="1"/>
      </w:tblPr>
      <w:tblGrid>
        <w:gridCol w:w="2881"/>
        <w:gridCol w:w="2881"/>
        <w:gridCol w:w="2882"/>
      </w:tblGrid>
      <w:tr w:rsidR="0050522C" w:rsidRPr="00311FC7" w:rsidTr="005D392F">
        <w:tc>
          <w:tcPr>
            <w:tcW w:w="2881" w:type="dxa"/>
          </w:tcPr>
          <w:p w:rsidR="0050522C" w:rsidRPr="00311FC7" w:rsidRDefault="0050522C" w:rsidP="00271091">
            <w:pPr>
              <w:spacing w:line="360" w:lineRule="auto"/>
              <w:jc w:val="center"/>
            </w:pPr>
            <w:r w:rsidRPr="00311FC7">
              <w:t>SELLADO DEL TERCIO APICAL</w:t>
            </w:r>
          </w:p>
        </w:tc>
        <w:tc>
          <w:tcPr>
            <w:tcW w:w="2881" w:type="dxa"/>
          </w:tcPr>
          <w:p w:rsidR="0050522C" w:rsidRPr="00311FC7" w:rsidRDefault="0050522C" w:rsidP="00271091">
            <w:pPr>
              <w:spacing w:line="360" w:lineRule="auto"/>
              <w:jc w:val="center"/>
            </w:pPr>
            <w:r w:rsidRPr="00311FC7">
              <w:t xml:space="preserve">FRECUENCIA </w:t>
            </w:r>
          </w:p>
        </w:tc>
        <w:tc>
          <w:tcPr>
            <w:tcW w:w="2882" w:type="dxa"/>
          </w:tcPr>
          <w:p w:rsidR="0050522C" w:rsidRPr="00311FC7" w:rsidRDefault="0050522C" w:rsidP="00271091">
            <w:pPr>
              <w:spacing w:line="360" w:lineRule="auto"/>
              <w:jc w:val="center"/>
            </w:pPr>
            <w:r w:rsidRPr="00311FC7">
              <w:t>PORCENTAJE</w:t>
            </w:r>
          </w:p>
        </w:tc>
      </w:tr>
      <w:tr w:rsidR="0050522C" w:rsidRPr="00311FC7" w:rsidTr="005D392F">
        <w:tc>
          <w:tcPr>
            <w:tcW w:w="2881" w:type="dxa"/>
          </w:tcPr>
          <w:p w:rsidR="0050522C" w:rsidRPr="00311FC7" w:rsidRDefault="0050522C" w:rsidP="00271091">
            <w:pPr>
              <w:spacing w:line="360" w:lineRule="auto"/>
              <w:jc w:val="center"/>
            </w:pPr>
            <w:r w:rsidRPr="00311FC7">
              <w:t>TOTAL</w:t>
            </w:r>
          </w:p>
        </w:tc>
        <w:tc>
          <w:tcPr>
            <w:tcW w:w="2881" w:type="dxa"/>
          </w:tcPr>
          <w:p w:rsidR="0050522C" w:rsidRPr="00311FC7" w:rsidRDefault="0050522C" w:rsidP="00271091">
            <w:pPr>
              <w:spacing w:line="360" w:lineRule="auto"/>
              <w:jc w:val="center"/>
            </w:pPr>
            <w:r w:rsidRPr="00311FC7">
              <w:t>12</w:t>
            </w:r>
          </w:p>
        </w:tc>
        <w:tc>
          <w:tcPr>
            <w:tcW w:w="2882" w:type="dxa"/>
          </w:tcPr>
          <w:p w:rsidR="0050522C" w:rsidRPr="00311FC7" w:rsidRDefault="0050522C" w:rsidP="00271091">
            <w:pPr>
              <w:spacing w:line="360" w:lineRule="auto"/>
              <w:jc w:val="center"/>
            </w:pPr>
            <w:r w:rsidRPr="00311FC7">
              <w:t>80%</w:t>
            </w:r>
          </w:p>
        </w:tc>
      </w:tr>
      <w:tr w:rsidR="0050522C" w:rsidRPr="00311FC7" w:rsidTr="00FA1C56">
        <w:trPr>
          <w:trHeight w:val="276"/>
        </w:trPr>
        <w:tc>
          <w:tcPr>
            <w:tcW w:w="2881" w:type="dxa"/>
          </w:tcPr>
          <w:p w:rsidR="0050522C" w:rsidRPr="00311FC7" w:rsidRDefault="0050522C" w:rsidP="00271091">
            <w:pPr>
              <w:spacing w:line="360" w:lineRule="auto"/>
              <w:jc w:val="center"/>
            </w:pPr>
            <w:r w:rsidRPr="00311FC7">
              <w:t>PARCIAL</w:t>
            </w:r>
          </w:p>
        </w:tc>
        <w:tc>
          <w:tcPr>
            <w:tcW w:w="2881" w:type="dxa"/>
          </w:tcPr>
          <w:p w:rsidR="0050522C" w:rsidRPr="00311FC7" w:rsidRDefault="00FA1C56" w:rsidP="00271091">
            <w:pPr>
              <w:spacing w:line="360" w:lineRule="auto"/>
              <w:jc w:val="center"/>
            </w:pPr>
            <w:r w:rsidRPr="00311FC7">
              <w:t>3</w:t>
            </w:r>
          </w:p>
        </w:tc>
        <w:tc>
          <w:tcPr>
            <w:tcW w:w="2882" w:type="dxa"/>
          </w:tcPr>
          <w:p w:rsidR="0050522C" w:rsidRPr="00311FC7" w:rsidRDefault="00FA1C56" w:rsidP="00271091">
            <w:pPr>
              <w:spacing w:line="360" w:lineRule="auto"/>
              <w:jc w:val="center"/>
            </w:pPr>
            <w:r w:rsidRPr="00311FC7">
              <w:t>20</w:t>
            </w:r>
            <w:r w:rsidR="0050522C" w:rsidRPr="00311FC7">
              <w:t>%</w:t>
            </w:r>
          </w:p>
        </w:tc>
      </w:tr>
      <w:tr w:rsidR="0050522C" w:rsidRPr="00311FC7" w:rsidTr="005D392F">
        <w:tc>
          <w:tcPr>
            <w:tcW w:w="2881" w:type="dxa"/>
          </w:tcPr>
          <w:p w:rsidR="0050522C" w:rsidRPr="00311FC7" w:rsidRDefault="0050522C" w:rsidP="00271091">
            <w:pPr>
              <w:spacing w:line="360" w:lineRule="auto"/>
              <w:jc w:val="center"/>
            </w:pPr>
            <w:r w:rsidRPr="00311FC7">
              <w:t>TOTAL</w:t>
            </w:r>
          </w:p>
        </w:tc>
        <w:tc>
          <w:tcPr>
            <w:tcW w:w="2881" w:type="dxa"/>
          </w:tcPr>
          <w:p w:rsidR="0050522C" w:rsidRPr="00311FC7" w:rsidRDefault="0050522C" w:rsidP="00271091">
            <w:pPr>
              <w:spacing w:line="360" w:lineRule="auto"/>
              <w:jc w:val="center"/>
            </w:pPr>
            <w:r w:rsidRPr="00311FC7">
              <w:t>15</w:t>
            </w:r>
          </w:p>
        </w:tc>
        <w:tc>
          <w:tcPr>
            <w:tcW w:w="2882" w:type="dxa"/>
          </w:tcPr>
          <w:p w:rsidR="0050522C" w:rsidRPr="00311FC7" w:rsidRDefault="0050522C" w:rsidP="00271091">
            <w:pPr>
              <w:spacing w:line="360" w:lineRule="auto"/>
              <w:jc w:val="center"/>
            </w:pPr>
            <w:r w:rsidRPr="00311FC7">
              <w:t>100%</w:t>
            </w:r>
          </w:p>
        </w:tc>
      </w:tr>
    </w:tbl>
    <w:p w:rsidR="0050522C" w:rsidRPr="000176BB" w:rsidRDefault="0050522C" w:rsidP="00271091">
      <w:pPr>
        <w:spacing w:after="0" w:line="360" w:lineRule="auto"/>
        <w:rPr>
          <w:rFonts w:ascii="Arial" w:hAnsi="Arial" w:cs="Arial"/>
          <w:sz w:val="18"/>
          <w:szCs w:val="24"/>
        </w:rPr>
      </w:pPr>
      <w:r w:rsidRPr="000176BB">
        <w:rPr>
          <w:rFonts w:ascii="Arial" w:hAnsi="Arial" w:cs="Arial"/>
          <w:b/>
          <w:sz w:val="18"/>
          <w:szCs w:val="24"/>
        </w:rPr>
        <w:t>FUENTE:</w:t>
      </w:r>
      <w:r w:rsidRPr="000176BB">
        <w:rPr>
          <w:rFonts w:ascii="Arial" w:hAnsi="Arial" w:cs="Arial"/>
          <w:sz w:val="18"/>
          <w:szCs w:val="24"/>
        </w:rPr>
        <w:t xml:space="preserve"> </w:t>
      </w:r>
      <w:proofErr w:type="spellStart"/>
      <w:r w:rsidRPr="000176BB">
        <w:rPr>
          <w:rFonts w:ascii="Arial" w:hAnsi="Arial" w:cs="Arial"/>
          <w:sz w:val="18"/>
          <w:szCs w:val="24"/>
        </w:rPr>
        <w:t>Fichas</w:t>
      </w:r>
      <w:proofErr w:type="spellEnd"/>
      <w:r w:rsidRPr="000176BB">
        <w:rPr>
          <w:rFonts w:ascii="Arial" w:hAnsi="Arial" w:cs="Arial"/>
          <w:sz w:val="18"/>
          <w:szCs w:val="24"/>
        </w:rPr>
        <w:t xml:space="preserve"> de </w:t>
      </w:r>
      <w:proofErr w:type="spellStart"/>
      <w:r w:rsidRPr="000176BB">
        <w:rPr>
          <w:rFonts w:ascii="Arial" w:hAnsi="Arial" w:cs="Arial"/>
          <w:sz w:val="18"/>
          <w:szCs w:val="24"/>
        </w:rPr>
        <w:t>Observación</w:t>
      </w:r>
      <w:proofErr w:type="spellEnd"/>
      <w:r w:rsidRPr="000176BB">
        <w:rPr>
          <w:rFonts w:ascii="Arial" w:hAnsi="Arial" w:cs="Arial"/>
          <w:sz w:val="18"/>
          <w:szCs w:val="24"/>
        </w:rPr>
        <w:t>.</w:t>
      </w:r>
    </w:p>
    <w:p w:rsidR="0050522C" w:rsidRPr="00234779" w:rsidRDefault="0050522C" w:rsidP="00271091">
      <w:pPr>
        <w:spacing w:after="0" w:line="360" w:lineRule="auto"/>
        <w:rPr>
          <w:rFonts w:ascii="Arial" w:hAnsi="Arial" w:cs="Arial"/>
          <w:sz w:val="18"/>
          <w:szCs w:val="24"/>
          <w:lang w:val="es-EC"/>
        </w:rPr>
      </w:pPr>
      <w:r w:rsidRPr="00234779">
        <w:rPr>
          <w:rFonts w:ascii="Arial" w:hAnsi="Arial" w:cs="Arial"/>
          <w:b/>
          <w:sz w:val="18"/>
          <w:szCs w:val="24"/>
          <w:lang w:val="es-EC"/>
        </w:rPr>
        <w:t>AUTOR</w:t>
      </w:r>
      <w:r w:rsidRPr="00234779">
        <w:rPr>
          <w:rFonts w:ascii="Arial" w:hAnsi="Arial" w:cs="Arial"/>
          <w:sz w:val="18"/>
          <w:szCs w:val="24"/>
          <w:lang w:val="es-EC"/>
        </w:rPr>
        <w:t>: Marco Vinicio Carrión Sarmiento.</w:t>
      </w:r>
    </w:p>
    <w:p w:rsidR="0050522C" w:rsidRPr="00234779" w:rsidRDefault="0050522C" w:rsidP="00271091">
      <w:pPr>
        <w:spacing w:line="360" w:lineRule="auto"/>
        <w:rPr>
          <w:rFonts w:ascii="Arial" w:hAnsi="Arial" w:cs="Arial"/>
          <w:b/>
          <w:sz w:val="24"/>
          <w:szCs w:val="24"/>
          <w:lang w:val="es-EC"/>
        </w:rPr>
      </w:pPr>
    </w:p>
    <w:p w:rsidR="0050522C" w:rsidRPr="000176BB" w:rsidRDefault="00311FC7" w:rsidP="00271091">
      <w:pPr>
        <w:spacing w:line="360" w:lineRule="auto"/>
        <w:jc w:val="center"/>
        <w:rPr>
          <w:rFonts w:ascii="Arial" w:hAnsi="Arial" w:cs="Arial"/>
          <w:b/>
          <w:sz w:val="24"/>
          <w:szCs w:val="24"/>
        </w:rPr>
      </w:pPr>
      <w:r>
        <w:rPr>
          <w:noProof/>
          <w:lang w:val="es-EC" w:eastAsia="es-EC"/>
        </w:rPr>
        <w:drawing>
          <wp:inline distT="0" distB="0" distL="0" distR="0">
            <wp:extent cx="4572000" cy="2743200"/>
            <wp:effectExtent l="0" t="0" r="0" b="0"/>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50522C" w:rsidRPr="000176BB" w:rsidRDefault="0050522C" w:rsidP="00271091">
      <w:pPr>
        <w:spacing w:line="360" w:lineRule="auto"/>
        <w:jc w:val="center"/>
        <w:rPr>
          <w:rFonts w:ascii="Arial" w:hAnsi="Arial" w:cs="Arial"/>
          <w:b/>
          <w:sz w:val="24"/>
          <w:szCs w:val="24"/>
        </w:rPr>
      </w:pPr>
    </w:p>
    <w:p w:rsidR="0050522C" w:rsidRPr="00234779" w:rsidRDefault="0050522C" w:rsidP="00271091">
      <w:pPr>
        <w:spacing w:after="0" w:line="360" w:lineRule="auto"/>
        <w:rPr>
          <w:rFonts w:ascii="Arial" w:hAnsi="Arial" w:cs="Arial"/>
          <w:b/>
          <w:sz w:val="24"/>
          <w:szCs w:val="24"/>
          <w:lang w:val="es-EC"/>
        </w:rPr>
      </w:pPr>
      <w:r w:rsidRPr="00234779">
        <w:rPr>
          <w:rFonts w:ascii="Arial" w:hAnsi="Arial" w:cs="Arial"/>
          <w:b/>
          <w:sz w:val="24"/>
          <w:szCs w:val="24"/>
          <w:lang w:val="es-EC"/>
        </w:rPr>
        <w:t xml:space="preserve">INTERPRETACIÓN:  </w:t>
      </w:r>
    </w:p>
    <w:p w:rsidR="0050522C" w:rsidRPr="00234779" w:rsidRDefault="0050522C" w:rsidP="00271091">
      <w:pPr>
        <w:spacing w:after="0" w:line="360" w:lineRule="auto"/>
        <w:rPr>
          <w:rFonts w:ascii="Arial" w:hAnsi="Arial" w:cs="Arial"/>
          <w:b/>
          <w:sz w:val="24"/>
          <w:szCs w:val="24"/>
          <w:lang w:val="es-EC"/>
        </w:rPr>
      </w:pPr>
    </w:p>
    <w:p w:rsidR="0050522C" w:rsidRPr="00234779" w:rsidRDefault="0050522C" w:rsidP="00271091">
      <w:pPr>
        <w:spacing w:after="0" w:line="360" w:lineRule="auto"/>
        <w:jc w:val="both"/>
        <w:rPr>
          <w:rFonts w:ascii="Arial" w:hAnsi="Arial" w:cs="Arial"/>
          <w:sz w:val="24"/>
          <w:szCs w:val="24"/>
          <w:lang w:val="es-EC"/>
        </w:rPr>
      </w:pPr>
      <w:r w:rsidRPr="00234779">
        <w:rPr>
          <w:rFonts w:ascii="Arial" w:hAnsi="Arial" w:cs="Arial"/>
          <w:sz w:val="24"/>
          <w:szCs w:val="24"/>
          <w:lang w:val="es-EC"/>
        </w:rPr>
        <w:t>El Sellado Total del Tercio Apical se re</w:t>
      </w:r>
      <w:r w:rsidR="00311FC7" w:rsidRPr="00234779">
        <w:rPr>
          <w:rFonts w:ascii="Arial" w:hAnsi="Arial" w:cs="Arial"/>
          <w:sz w:val="24"/>
          <w:szCs w:val="24"/>
          <w:lang w:val="es-EC"/>
        </w:rPr>
        <w:t>presentó con el 80%, El sellado parcial en un 20%.</w:t>
      </w:r>
      <w:r w:rsidRPr="00234779">
        <w:rPr>
          <w:rFonts w:ascii="Arial" w:hAnsi="Arial" w:cs="Arial"/>
          <w:sz w:val="24"/>
          <w:szCs w:val="24"/>
          <w:lang w:val="es-EC"/>
        </w:rPr>
        <w:t xml:space="preserve"> </w:t>
      </w:r>
    </w:p>
    <w:p w:rsidR="00D81326" w:rsidRPr="00234779" w:rsidRDefault="00D81326" w:rsidP="00271091">
      <w:pPr>
        <w:spacing w:after="0" w:line="360" w:lineRule="auto"/>
        <w:rPr>
          <w:rFonts w:ascii="Arial" w:hAnsi="Arial" w:cs="Arial"/>
          <w:sz w:val="24"/>
          <w:szCs w:val="24"/>
          <w:lang w:val="es-EC"/>
        </w:rPr>
      </w:pPr>
    </w:p>
    <w:p w:rsidR="00D81326" w:rsidRPr="00234779" w:rsidRDefault="00D81326" w:rsidP="00271091">
      <w:pPr>
        <w:spacing w:line="360" w:lineRule="auto"/>
        <w:jc w:val="center"/>
        <w:rPr>
          <w:rFonts w:ascii="Arial" w:hAnsi="Arial" w:cs="Arial"/>
          <w:b/>
          <w:sz w:val="24"/>
          <w:szCs w:val="24"/>
          <w:lang w:val="es-EC"/>
        </w:rPr>
      </w:pPr>
      <w:r w:rsidRPr="00234779">
        <w:rPr>
          <w:rFonts w:ascii="Arial" w:hAnsi="Arial" w:cs="Arial"/>
          <w:b/>
          <w:sz w:val="24"/>
          <w:szCs w:val="24"/>
          <w:lang w:val="es-EC"/>
        </w:rPr>
        <w:lastRenderedPageBreak/>
        <w:t>REPRESENTACIÓN GRÁFICA Nº 4</w:t>
      </w:r>
    </w:p>
    <w:p w:rsidR="00D81326" w:rsidRPr="00234779" w:rsidRDefault="00D81326" w:rsidP="00271091">
      <w:pPr>
        <w:spacing w:line="360" w:lineRule="auto"/>
        <w:jc w:val="both"/>
        <w:rPr>
          <w:rFonts w:ascii="Arial" w:hAnsi="Arial" w:cs="Arial"/>
          <w:b/>
          <w:sz w:val="24"/>
          <w:szCs w:val="24"/>
          <w:lang w:val="es-EC"/>
        </w:rPr>
      </w:pPr>
    </w:p>
    <w:p w:rsidR="00D81326" w:rsidRPr="006C212A" w:rsidRDefault="00D81326" w:rsidP="00271091">
      <w:pPr>
        <w:spacing w:line="360" w:lineRule="auto"/>
        <w:jc w:val="both"/>
        <w:rPr>
          <w:rFonts w:ascii="Arial" w:hAnsi="Arial" w:cs="Arial"/>
          <w:b/>
          <w:sz w:val="24"/>
          <w:szCs w:val="24"/>
          <w:lang w:val="es-EC"/>
        </w:rPr>
      </w:pPr>
      <w:r w:rsidRPr="00234779">
        <w:rPr>
          <w:rFonts w:ascii="Arial" w:hAnsi="Arial" w:cs="Arial"/>
          <w:b/>
          <w:sz w:val="24"/>
          <w:szCs w:val="24"/>
          <w:lang w:val="es-EC"/>
        </w:rPr>
        <w:t>GRUPO A: FRECUENCI</w:t>
      </w:r>
      <w:r w:rsidR="006C212A">
        <w:rPr>
          <w:rFonts w:ascii="Arial" w:hAnsi="Arial" w:cs="Arial"/>
          <w:b/>
          <w:sz w:val="24"/>
          <w:szCs w:val="24"/>
          <w:lang w:val="es-EC"/>
        </w:rPr>
        <w:t>A DEL SELLADO DEL TERCIO APICAL CON LA</w:t>
      </w:r>
      <w:r w:rsidRPr="00234779">
        <w:rPr>
          <w:rFonts w:ascii="Arial" w:hAnsi="Arial" w:cs="Arial"/>
          <w:b/>
          <w:sz w:val="24"/>
          <w:szCs w:val="24"/>
          <w:lang w:val="es-EC"/>
        </w:rPr>
        <w:t xml:space="preserve"> TÉCN</w:t>
      </w:r>
      <w:r w:rsidR="006C212A">
        <w:rPr>
          <w:rFonts w:ascii="Arial" w:hAnsi="Arial" w:cs="Arial"/>
          <w:b/>
          <w:sz w:val="24"/>
          <w:szCs w:val="24"/>
          <w:lang w:val="es-EC"/>
        </w:rPr>
        <w:t>ICA DE ROANE – SISTEMA PROTAPER MEDIANTE LA</w:t>
      </w:r>
      <w:r w:rsidRPr="00234779">
        <w:rPr>
          <w:rFonts w:ascii="Arial" w:hAnsi="Arial" w:cs="Arial"/>
          <w:b/>
          <w:sz w:val="24"/>
          <w:szCs w:val="24"/>
          <w:lang w:val="es-EC"/>
        </w:rPr>
        <w:t xml:space="preserve"> </w:t>
      </w:r>
      <w:r w:rsidRPr="006C212A">
        <w:rPr>
          <w:rFonts w:ascii="Arial" w:hAnsi="Arial" w:cs="Arial"/>
          <w:b/>
          <w:sz w:val="24"/>
          <w:szCs w:val="24"/>
          <w:lang w:val="es-EC"/>
        </w:rPr>
        <w:t>TECNICA DE OBTURACIÓN CONDENSACIÓN LATERAL.</w:t>
      </w:r>
      <w:r w:rsidR="0030603F" w:rsidRPr="006C212A">
        <w:rPr>
          <w:rFonts w:ascii="Arial" w:hAnsi="Arial" w:cs="Arial"/>
          <w:b/>
          <w:sz w:val="24"/>
          <w:szCs w:val="24"/>
          <w:lang w:val="es-EC"/>
        </w:rPr>
        <w:t xml:space="preserve"> EXAMEN MICROSCÓP</w:t>
      </w:r>
      <w:r w:rsidRPr="006C212A">
        <w:rPr>
          <w:rFonts w:ascii="Arial" w:hAnsi="Arial" w:cs="Arial"/>
          <w:b/>
          <w:sz w:val="24"/>
          <w:szCs w:val="24"/>
          <w:lang w:val="es-EC"/>
        </w:rPr>
        <w:t>ICO</w:t>
      </w:r>
      <w:r w:rsidR="000B10FB">
        <w:rPr>
          <w:rFonts w:ascii="Arial" w:hAnsi="Arial" w:cs="Arial"/>
          <w:b/>
          <w:sz w:val="24"/>
          <w:szCs w:val="24"/>
          <w:lang w:val="es-EC"/>
        </w:rPr>
        <w:t>.</w:t>
      </w:r>
    </w:p>
    <w:p w:rsidR="00D81326" w:rsidRPr="006C212A" w:rsidRDefault="00D81326" w:rsidP="00271091">
      <w:pPr>
        <w:spacing w:line="360" w:lineRule="auto"/>
        <w:jc w:val="center"/>
        <w:rPr>
          <w:rFonts w:ascii="Arial" w:hAnsi="Arial" w:cs="Arial"/>
          <w:b/>
          <w:sz w:val="24"/>
          <w:szCs w:val="24"/>
          <w:lang w:val="es-EC"/>
        </w:rPr>
      </w:pPr>
    </w:p>
    <w:tbl>
      <w:tblPr>
        <w:tblStyle w:val="Tablaconcuadrcula"/>
        <w:tblW w:w="0" w:type="auto"/>
        <w:tblLook w:val="04A0" w:firstRow="1" w:lastRow="0" w:firstColumn="1" w:lastColumn="0" w:noHBand="0" w:noVBand="1"/>
      </w:tblPr>
      <w:tblGrid>
        <w:gridCol w:w="2881"/>
        <w:gridCol w:w="2881"/>
        <w:gridCol w:w="2882"/>
      </w:tblGrid>
      <w:tr w:rsidR="00D81326" w:rsidRPr="000176BB" w:rsidTr="006458E7">
        <w:tc>
          <w:tcPr>
            <w:tcW w:w="2881" w:type="dxa"/>
          </w:tcPr>
          <w:p w:rsidR="00D81326" w:rsidRPr="000176BB" w:rsidRDefault="00D81326" w:rsidP="00271091">
            <w:pPr>
              <w:spacing w:line="360" w:lineRule="auto"/>
              <w:jc w:val="center"/>
              <w:rPr>
                <w:rFonts w:ascii="Arial" w:hAnsi="Arial" w:cs="Arial"/>
                <w:b/>
                <w:sz w:val="24"/>
                <w:szCs w:val="24"/>
              </w:rPr>
            </w:pPr>
            <w:r w:rsidRPr="000176BB">
              <w:rPr>
                <w:rFonts w:ascii="Arial" w:hAnsi="Arial" w:cs="Arial"/>
                <w:b/>
                <w:sz w:val="24"/>
                <w:szCs w:val="24"/>
              </w:rPr>
              <w:t>SELLADO DEL TERCIO APICAL</w:t>
            </w:r>
          </w:p>
        </w:tc>
        <w:tc>
          <w:tcPr>
            <w:tcW w:w="2881" w:type="dxa"/>
          </w:tcPr>
          <w:p w:rsidR="00D81326" w:rsidRPr="000176BB" w:rsidRDefault="00D81326" w:rsidP="00271091">
            <w:pPr>
              <w:spacing w:line="360" w:lineRule="auto"/>
              <w:jc w:val="center"/>
              <w:rPr>
                <w:rFonts w:ascii="Arial" w:hAnsi="Arial" w:cs="Arial"/>
                <w:b/>
                <w:sz w:val="24"/>
                <w:szCs w:val="24"/>
              </w:rPr>
            </w:pPr>
            <w:r w:rsidRPr="000176BB">
              <w:rPr>
                <w:rFonts w:ascii="Arial" w:hAnsi="Arial" w:cs="Arial"/>
                <w:b/>
                <w:sz w:val="24"/>
                <w:szCs w:val="24"/>
              </w:rPr>
              <w:t xml:space="preserve">FRECUENCIA </w:t>
            </w:r>
          </w:p>
        </w:tc>
        <w:tc>
          <w:tcPr>
            <w:tcW w:w="2882" w:type="dxa"/>
          </w:tcPr>
          <w:p w:rsidR="00D81326" w:rsidRPr="000176BB" w:rsidRDefault="00D81326" w:rsidP="00271091">
            <w:pPr>
              <w:spacing w:line="360" w:lineRule="auto"/>
              <w:jc w:val="center"/>
              <w:rPr>
                <w:rFonts w:ascii="Arial" w:hAnsi="Arial" w:cs="Arial"/>
                <w:b/>
                <w:sz w:val="24"/>
                <w:szCs w:val="24"/>
              </w:rPr>
            </w:pPr>
            <w:r w:rsidRPr="000176BB">
              <w:rPr>
                <w:rFonts w:ascii="Arial" w:hAnsi="Arial" w:cs="Arial"/>
                <w:b/>
                <w:sz w:val="24"/>
                <w:szCs w:val="24"/>
              </w:rPr>
              <w:t>PORCENTAJE</w:t>
            </w:r>
          </w:p>
        </w:tc>
      </w:tr>
      <w:tr w:rsidR="00D81326" w:rsidRPr="000176BB" w:rsidTr="006458E7">
        <w:tc>
          <w:tcPr>
            <w:tcW w:w="2881" w:type="dxa"/>
          </w:tcPr>
          <w:p w:rsidR="00D81326" w:rsidRPr="000176BB" w:rsidRDefault="00D81326" w:rsidP="00271091">
            <w:pPr>
              <w:spacing w:line="360" w:lineRule="auto"/>
              <w:jc w:val="center"/>
              <w:rPr>
                <w:rFonts w:ascii="Arial" w:hAnsi="Arial" w:cs="Arial"/>
                <w:sz w:val="24"/>
                <w:szCs w:val="24"/>
              </w:rPr>
            </w:pPr>
            <w:r w:rsidRPr="000176BB">
              <w:rPr>
                <w:rFonts w:ascii="Arial" w:hAnsi="Arial" w:cs="Arial"/>
                <w:sz w:val="24"/>
                <w:szCs w:val="24"/>
              </w:rPr>
              <w:t>TOTAL</w:t>
            </w:r>
          </w:p>
        </w:tc>
        <w:tc>
          <w:tcPr>
            <w:tcW w:w="2881" w:type="dxa"/>
          </w:tcPr>
          <w:p w:rsidR="00D81326" w:rsidRPr="000176BB" w:rsidRDefault="00D81326" w:rsidP="00271091">
            <w:pPr>
              <w:spacing w:line="360" w:lineRule="auto"/>
              <w:jc w:val="center"/>
              <w:rPr>
                <w:rFonts w:ascii="Arial" w:hAnsi="Arial" w:cs="Arial"/>
                <w:sz w:val="24"/>
                <w:szCs w:val="24"/>
              </w:rPr>
            </w:pPr>
            <w:r w:rsidRPr="000176BB">
              <w:rPr>
                <w:rFonts w:ascii="Arial" w:hAnsi="Arial" w:cs="Arial"/>
                <w:sz w:val="24"/>
                <w:szCs w:val="24"/>
              </w:rPr>
              <w:t>14</w:t>
            </w:r>
          </w:p>
        </w:tc>
        <w:tc>
          <w:tcPr>
            <w:tcW w:w="2882" w:type="dxa"/>
          </w:tcPr>
          <w:p w:rsidR="00D81326" w:rsidRPr="000176BB" w:rsidRDefault="00D81326" w:rsidP="00271091">
            <w:pPr>
              <w:spacing w:line="360" w:lineRule="auto"/>
              <w:jc w:val="center"/>
              <w:rPr>
                <w:rFonts w:ascii="Arial" w:hAnsi="Arial" w:cs="Arial"/>
                <w:sz w:val="24"/>
                <w:szCs w:val="24"/>
              </w:rPr>
            </w:pPr>
            <w:r w:rsidRPr="000176BB">
              <w:rPr>
                <w:rFonts w:ascii="Arial" w:hAnsi="Arial" w:cs="Arial"/>
                <w:sz w:val="24"/>
                <w:szCs w:val="24"/>
              </w:rPr>
              <w:t>93,33%</w:t>
            </w:r>
          </w:p>
        </w:tc>
      </w:tr>
      <w:tr w:rsidR="00D81326" w:rsidRPr="000176BB" w:rsidTr="006458E7">
        <w:tc>
          <w:tcPr>
            <w:tcW w:w="2881" w:type="dxa"/>
          </w:tcPr>
          <w:p w:rsidR="00D81326" w:rsidRPr="000176BB" w:rsidRDefault="00D81326" w:rsidP="00271091">
            <w:pPr>
              <w:spacing w:line="360" w:lineRule="auto"/>
              <w:jc w:val="center"/>
              <w:rPr>
                <w:rFonts w:ascii="Arial" w:hAnsi="Arial" w:cs="Arial"/>
                <w:sz w:val="24"/>
                <w:szCs w:val="24"/>
              </w:rPr>
            </w:pPr>
            <w:r w:rsidRPr="000176BB">
              <w:rPr>
                <w:rFonts w:ascii="Arial" w:hAnsi="Arial" w:cs="Arial"/>
                <w:sz w:val="24"/>
                <w:szCs w:val="24"/>
              </w:rPr>
              <w:t>PARCIAL</w:t>
            </w:r>
          </w:p>
        </w:tc>
        <w:tc>
          <w:tcPr>
            <w:tcW w:w="2881" w:type="dxa"/>
          </w:tcPr>
          <w:p w:rsidR="00D81326" w:rsidRPr="000176BB" w:rsidRDefault="00D81326" w:rsidP="00271091">
            <w:pPr>
              <w:spacing w:line="360" w:lineRule="auto"/>
              <w:jc w:val="center"/>
              <w:rPr>
                <w:rFonts w:ascii="Arial" w:hAnsi="Arial" w:cs="Arial"/>
                <w:sz w:val="24"/>
                <w:szCs w:val="24"/>
              </w:rPr>
            </w:pPr>
            <w:r w:rsidRPr="000176BB">
              <w:rPr>
                <w:rFonts w:ascii="Arial" w:hAnsi="Arial" w:cs="Arial"/>
                <w:sz w:val="24"/>
                <w:szCs w:val="24"/>
              </w:rPr>
              <w:t>1</w:t>
            </w:r>
          </w:p>
        </w:tc>
        <w:tc>
          <w:tcPr>
            <w:tcW w:w="2882" w:type="dxa"/>
          </w:tcPr>
          <w:p w:rsidR="00D81326" w:rsidRPr="000176BB" w:rsidRDefault="00D81326" w:rsidP="00271091">
            <w:pPr>
              <w:spacing w:line="360" w:lineRule="auto"/>
              <w:jc w:val="center"/>
              <w:rPr>
                <w:rFonts w:ascii="Arial" w:hAnsi="Arial" w:cs="Arial"/>
                <w:sz w:val="24"/>
                <w:szCs w:val="24"/>
              </w:rPr>
            </w:pPr>
            <w:r w:rsidRPr="000176BB">
              <w:rPr>
                <w:rFonts w:ascii="Arial" w:hAnsi="Arial" w:cs="Arial"/>
                <w:sz w:val="24"/>
                <w:szCs w:val="24"/>
              </w:rPr>
              <w:t>6,67%</w:t>
            </w:r>
          </w:p>
        </w:tc>
      </w:tr>
      <w:tr w:rsidR="00D81326" w:rsidRPr="000176BB" w:rsidTr="006458E7">
        <w:tc>
          <w:tcPr>
            <w:tcW w:w="2881" w:type="dxa"/>
          </w:tcPr>
          <w:p w:rsidR="00D81326" w:rsidRPr="000176BB" w:rsidRDefault="00D81326" w:rsidP="00271091">
            <w:pPr>
              <w:spacing w:line="360" w:lineRule="auto"/>
              <w:jc w:val="center"/>
              <w:rPr>
                <w:rFonts w:ascii="Arial" w:hAnsi="Arial" w:cs="Arial"/>
                <w:b/>
                <w:sz w:val="24"/>
                <w:szCs w:val="24"/>
              </w:rPr>
            </w:pPr>
            <w:r w:rsidRPr="000176BB">
              <w:rPr>
                <w:rFonts w:ascii="Arial" w:hAnsi="Arial" w:cs="Arial"/>
                <w:b/>
                <w:sz w:val="24"/>
                <w:szCs w:val="24"/>
              </w:rPr>
              <w:t>TOTAL</w:t>
            </w:r>
          </w:p>
        </w:tc>
        <w:tc>
          <w:tcPr>
            <w:tcW w:w="2881" w:type="dxa"/>
          </w:tcPr>
          <w:p w:rsidR="00D81326" w:rsidRPr="000176BB" w:rsidRDefault="00D81326" w:rsidP="00271091">
            <w:pPr>
              <w:spacing w:line="360" w:lineRule="auto"/>
              <w:jc w:val="center"/>
              <w:rPr>
                <w:rFonts w:ascii="Arial" w:hAnsi="Arial" w:cs="Arial"/>
                <w:b/>
                <w:sz w:val="24"/>
                <w:szCs w:val="24"/>
              </w:rPr>
            </w:pPr>
            <w:r w:rsidRPr="000176BB">
              <w:rPr>
                <w:rFonts w:ascii="Arial" w:hAnsi="Arial" w:cs="Arial"/>
                <w:b/>
                <w:sz w:val="24"/>
                <w:szCs w:val="24"/>
              </w:rPr>
              <w:t>15</w:t>
            </w:r>
          </w:p>
        </w:tc>
        <w:tc>
          <w:tcPr>
            <w:tcW w:w="2882" w:type="dxa"/>
          </w:tcPr>
          <w:p w:rsidR="00D81326" w:rsidRPr="000176BB" w:rsidRDefault="00D81326" w:rsidP="00271091">
            <w:pPr>
              <w:spacing w:line="360" w:lineRule="auto"/>
              <w:jc w:val="center"/>
              <w:rPr>
                <w:rFonts w:ascii="Arial" w:hAnsi="Arial" w:cs="Arial"/>
                <w:b/>
                <w:sz w:val="24"/>
                <w:szCs w:val="24"/>
              </w:rPr>
            </w:pPr>
            <w:r w:rsidRPr="000176BB">
              <w:rPr>
                <w:rFonts w:ascii="Arial" w:hAnsi="Arial" w:cs="Arial"/>
                <w:b/>
                <w:sz w:val="24"/>
                <w:szCs w:val="24"/>
              </w:rPr>
              <w:t>100%</w:t>
            </w:r>
          </w:p>
        </w:tc>
      </w:tr>
    </w:tbl>
    <w:p w:rsidR="00D81326" w:rsidRPr="000176BB" w:rsidRDefault="00D81326" w:rsidP="00271091">
      <w:pPr>
        <w:spacing w:after="0" w:line="360" w:lineRule="auto"/>
        <w:rPr>
          <w:rFonts w:ascii="Arial" w:hAnsi="Arial" w:cs="Arial"/>
          <w:sz w:val="18"/>
          <w:szCs w:val="18"/>
        </w:rPr>
      </w:pPr>
      <w:r w:rsidRPr="000176BB">
        <w:rPr>
          <w:rFonts w:ascii="Arial" w:hAnsi="Arial" w:cs="Arial"/>
          <w:b/>
          <w:sz w:val="18"/>
          <w:szCs w:val="18"/>
        </w:rPr>
        <w:t>FUENTE:</w:t>
      </w:r>
      <w:r w:rsidRPr="000176BB">
        <w:rPr>
          <w:rFonts w:ascii="Arial" w:hAnsi="Arial" w:cs="Arial"/>
          <w:sz w:val="18"/>
          <w:szCs w:val="18"/>
        </w:rPr>
        <w:t xml:space="preserve"> </w:t>
      </w:r>
      <w:proofErr w:type="spellStart"/>
      <w:r w:rsidRPr="000176BB">
        <w:rPr>
          <w:rFonts w:ascii="Arial" w:hAnsi="Arial" w:cs="Arial"/>
          <w:sz w:val="18"/>
          <w:szCs w:val="18"/>
        </w:rPr>
        <w:t>Fichas</w:t>
      </w:r>
      <w:proofErr w:type="spellEnd"/>
      <w:r w:rsidRPr="000176BB">
        <w:rPr>
          <w:rFonts w:ascii="Arial" w:hAnsi="Arial" w:cs="Arial"/>
          <w:sz w:val="18"/>
          <w:szCs w:val="18"/>
        </w:rPr>
        <w:t xml:space="preserve"> de </w:t>
      </w:r>
      <w:proofErr w:type="spellStart"/>
      <w:r w:rsidRPr="000176BB">
        <w:rPr>
          <w:rFonts w:ascii="Arial" w:hAnsi="Arial" w:cs="Arial"/>
          <w:sz w:val="18"/>
          <w:szCs w:val="18"/>
        </w:rPr>
        <w:t>Observación</w:t>
      </w:r>
      <w:proofErr w:type="spellEnd"/>
      <w:r w:rsidRPr="000176BB">
        <w:rPr>
          <w:rFonts w:ascii="Arial" w:hAnsi="Arial" w:cs="Arial"/>
          <w:sz w:val="18"/>
          <w:szCs w:val="18"/>
        </w:rPr>
        <w:t>.</w:t>
      </w:r>
    </w:p>
    <w:p w:rsidR="00D81326" w:rsidRPr="00234779" w:rsidRDefault="00D81326" w:rsidP="00271091">
      <w:pPr>
        <w:spacing w:after="0" w:line="360" w:lineRule="auto"/>
        <w:rPr>
          <w:rFonts w:ascii="Arial" w:hAnsi="Arial" w:cs="Arial"/>
          <w:sz w:val="18"/>
          <w:szCs w:val="18"/>
          <w:lang w:val="es-EC"/>
        </w:rPr>
      </w:pPr>
      <w:r w:rsidRPr="00234779">
        <w:rPr>
          <w:rFonts w:ascii="Arial" w:hAnsi="Arial" w:cs="Arial"/>
          <w:b/>
          <w:sz w:val="18"/>
          <w:szCs w:val="18"/>
          <w:lang w:val="es-EC"/>
        </w:rPr>
        <w:t>AUTOR</w:t>
      </w:r>
      <w:r w:rsidRPr="00234779">
        <w:rPr>
          <w:rFonts w:ascii="Arial" w:hAnsi="Arial" w:cs="Arial"/>
          <w:sz w:val="18"/>
          <w:szCs w:val="18"/>
          <w:lang w:val="es-EC"/>
        </w:rPr>
        <w:t>: Marco Vinicio Carrión Sarmiento.</w:t>
      </w:r>
    </w:p>
    <w:p w:rsidR="00D81326" w:rsidRPr="00234779" w:rsidRDefault="00D81326" w:rsidP="00271091">
      <w:pPr>
        <w:spacing w:after="0" w:line="360" w:lineRule="auto"/>
        <w:rPr>
          <w:rFonts w:ascii="Arial" w:hAnsi="Arial" w:cs="Arial"/>
          <w:sz w:val="24"/>
          <w:szCs w:val="24"/>
          <w:lang w:val="es-EC"/>
        </w:rPr>
      </w:pPr>
    </w:p>
    <w:p w:rsidR="00D81326" w:rsidRPr="00234779" w:rsidRDefault="00D81326" w:rsidP="00271091">
      <w:pPr>
        <w:spacing w:after="0" w:line="360" w:lineRule="auto"/>
        <w:rPr>
          <w:rFonts w:ascii="Arial" w:hAnsi="Arial" w:cs="Arial"/>
          <w:sz w:val="24"/>
          <w:szCs w:val="24"/>
          <w:lang w:val="es-EC"/>
        </w:rPr>
      </w:pPr>
    </w:p>
    <w:p w:rsidR="00D81326" w:rsidRPr="000176BB" w:rsidRDefault="00D81326" w:rsidP="00271091">
      <w:pPr>
        <w:spacing w:after="0" w:line="360" w:lineRule="auto"/>
        <w:jc w:val="center"/>
        <w:rPr>
          <w:rFonts w:ascii="Arial" w:hAnsi="Arial" w:cs="Arial"/>
          <w:b/>
          <w:sz w:val="24"/>
          <w:szCs w:val="24"/>
        </w:rPr>
      </w:pPr>
      <w:r w:rsidRPr="000176BB">
        <w:rPr>
          <w:rFonts w:ascii="Arial" w:hAnsi="Arial" w:cs="Arial"/>
          <w:b/>
          <w:noProof/>
          <w:sz w:val="24"/>
          <w:szCs w:val="24"/>
          <w:lang w:val="es-EC" w:eastAsia="es-EC"/>
        </w:rPr>
        <w:drawing>
          <wp:inline distT="0" distB="0" distL="0" distR="0">
            <wp:extent cx="4572000" cy="2743200"/>
            <wp:effectExtent l="57150" t="38100" r="38100" b="57150"/>
            <wp:docPr id="1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D81326" w:rsidRPr="000176BB" w:rsidRDefault="00D81326" w:rsidP="00271091">
      <w:pPr>
        <w:spacing w:after="0" w:line="360" w:lineRule="auto"/>
        <w:rPr>
          <w:rFonts w:ascii="Arial" w:hAnsi="Arial" w:cs="Arial"/>
          <w:b/>
          <w:sz w:val="24"/>
          <w:szCs w:val="24"/>
        </w:rPr>
      </w:pPr>
    </w:p>
    <w:p w:rsidR="00D81326" w:rsidRPr="00234779" w:rsidRDefault="00D81326" w:rsidP="00271091">
      <w:pPr>
        <w:spacing w:after="0" w:line="360" w:lineRule="auto"/>
        <w:rPr>
          <w:rFonts w:ascii="Arial" w:hAnsi="Arial" w:cs="Arial"/>
          <w:b/>
          <w:sz w:val="24"/>
          <w:szCs w:val="24"/>
          <w:lang w:val="es-EC"/>
        </w:rPr>
      </w:pPr>
      <w:r w:rsidRPr="00234779">
        <w:rPr>
          <w:rFonts w:ascii="Arial" w:hAnsi="Arial" w:cs="Arial"/>
          <w:b/>
          <w:sz w:val="24"/>
          <w:szCs w:val="24"/>
          <w:lang w:val="es-EC"/>
        </w:rPr>
        <w:t xml:space="preserve">INTERPRETACIÓN:  </w:t>
      </w:r>
    </w:p>
    <w:p w:rsidR="00D81326" w:rsidRPr="00234779" w:rsidRDefault="00D81326" w:rsidP="00271091">
      <w:pPr>
        <w:spacing w:after="0" w:line="360" w:lineRule="auto"/>
        <w:rPr>
          <w:rFonts w:ascii="Arial" w:hAnsi="Arial" w:cs="Arial"/>
          <w:b/>
          <w:sz w:val="24"/>
          <w:szCs w:val="24"/>
          <w:lang w:val="es-EC"/>
        </w:rPr>
      </w:pPr>
    </w:p>
    <w:p w:rsidR="00D81326" w:rsidRPr="00234779" w:rsidRDefault="00D81326" w:rsidP="00271091">
      <w:pPr>
        <w:spacing w:after="0" w:line="360" w:lineRule="auto"/>
        <w:jc w:val="both"/>
        <w:rPr>
          <w:rFonts w:ascii="Arial" w:hAnsi="Arial" w:cs="Arial"/>
          <w:sz w:val="24"/>
          <w:szCs w:val="24"/>
          <w:lang w:val="es-EC"/>
        </w:rPr>
      </w:pPr>
      <w:r w:rsidRPr="00234779">
        <w:rPr>
          <w:rFonts w:ascii="Arial" w:hAnsi="Arial" w:cs="Arial"/>
          <w:sz w:val="24"/>
          <w:szCs w:val="24"/>
          <w:lang w:val="es-EC"/>
        </w:rPr>
        <w:t>El Sellado Total del Tercio Apical se representó con el 93,33%, El sellado parcial en un 6,67%.</w:t>
      </w:r>
    </w:p>
    <w:p w:rsidR="006458E7" w:rsidRPr="00234779" w:rsidRDefault="006458E7" w:rsidP="00271091">
      <w:pPr>
        <w:spacing w:after="0" w:line="360" w:lineRule="auto"/>
        <w:rPr>
          <w:rFonts w:ascii="Arial" w:hAnsi="Arial" w:cs="Arial"/>
          <w:sz w:val="24"/>
          <w:szCs w:val="24"/>
          <w:lang w:val="es-EC"/>
        </w:rPr>
      </w:pPr>
    </w:p>
    <w:p w:rsidR="006458E7" w:rsidRPr="00234779" w:rsidRDefault="006458E7" w:rsidP="00271091">
      <w:pPr>
        <w:spacing w:line="360" w:lineRule="auto"/>
        <w:jc w:val="center"/>
        <w:rPr>
          <w:rFonts w:ascii="Arial" w:hAnsi="Arial" w:cs="Arial"/>
          <w:b/>
          <w:sz w:val="24"/>
          <w:szCs w:val="24"/>
          <w:lang w:val="es-EC"/>
        </w:rPr>
      </w:pPr>
      <w:r w:rsidRPr="00234779">
        <w:rPr>
          <w:rFonts w:ascii="Arial" w:hAnsi="Arial" w:cs="Arial"/>
          <w:b/>
          <w:sz w:val="24"/>
          <w:szCs w:val="24"/>
          <w:lang w:val="es-EC"/>
        </w:rPr>
        <w:lastRenderedPageBreak/>
        <w:t>REPRESENTACIÓN GRÁFICA Nº 5</w:t>
      </w:r>
    </w:p>
    <w:p w:rsidR="006458E7" w:rsidRPr="00234779" w:rsidRDefault="006458E7" w:rsidP="000B10FB">
      <w:pPr>
        <w:spacing w:after="0" w:line="360" w:lineRule="auto"/>
        <w:jc w:val="both"/>
        <w:rPr>
          <w:rFonts w:ascii="Arial" w:hAnsi="Arial" w:cs="Arial"/>
          <w:b/>
          <w:sz w:val="24"/>
          <w:szCs w:val="24"/>
          <w:lang w:val="es-EC"/>
        </w:rPr>
      </w:pPr>
    </w:p>
    <w:p w:rsidR="006458E7" w:rsidRPr="006C212A" w:rsidRDefault="006458E7" w:rsidP="000B10FB">
      <w:pPr>
        <w:spacing w:line="360" w:lineRule="auto"/>
        <w:jc w:val="both"/>
        <w:rPr>
          <w:rFonts w:ascii="Arial" w:hAnsi="Arial" w:cs="Arial"/>
          <w:b/>
          <w:sz w:val="24"/>
          <w:szCs w:val="24"/>
          <w:lang w:val="es-EC"/>
        </w:rPr>
      </w:pPr>
      <w:r w:rsidRPr="00234779">
        <w:rPr>
          <w:rFonts w:ascii="Arial" w:hAnsi="Arial" w:cs="Arial"/>
          <w:b/>
          <w:sz w:val="24"/>
          <w:szCs w:val="24"/>
          <w:lang w:val="es-EC"/>
        </w:rPr>
        <w:t>GRUPO B: FRECUENCI</w:t>
      </w:r>
      <w:r w:rsidR="006C212A">
        <w:rPr>
          <w:rFonts w:ascii="Arial" w:hAnsi="Arial" w:cs="Arial"/>
          <w:b/>
          <w:sz w:val="24"/>
          <w:szCs w:val="24"/>
          <w:lang w:val="es-EC"/>
        </w:rPr>
        <w:t>A DEL SELLADO DEL TERCIO APICAL CON LA</w:t>
      </w:r>
      <w:r w:rsidRPr="00234779">
        <w:rPr>
          <w:rFonts w:ascii="Arial" w:hAnsi="Arial" w:cs="Arial"/>
          <w:b/>
          <w:sz w:val="24"/>
          <w:szCs w:val="24"/>
          <w:lang w:val="es-EC"/>
        </w:rPr>
        <w:t xml:space="preserve"> TÉCNICA DE RETROCESO MODIFICADA CON LIMAS</w:t>
      </w:r>
      <w:r w:rsidR="006C212A">
        <w:rPr>
          <w:rFonts w:ascii="Arial" w:hAnsi="Arial" w:cs="Arial"/>
          <w:b/>
          <w:sz w:val="24"/>
          <w:szCs w:val="24"/>
          <w:lang w:val="es-EC"/>
        </w:rPr>
        <w:t xml:space="preserve"> K – FLEXOFILE MEDIANTE LA</w:t>
      </w:r>
      <w:r w:rsidRPr="00234779">
        <w:rPr>
          <w:rFonts w:ascii="Arial" w:hAnsi="Arial" w:cs="Arial"/>
          <w:b/>
          <w:sz w:val="24"/>
          <w:szCs w:val="24"/>
          <w:lang w:val="es-EC"/>
        </w:rPr>
        <w:t xml:space="preserve"> </w:t>
      </w:r>
      <w:r w:rsidRPr="006C212A">
        <w:rPr>
          <w:rFonts w:ascii="Arial" w:hAnsi="Arial" w:cs="Arial"/>
          <w:b/>
          <w:sz w:val="24"/>
          <w:szCs w:val="24"/>
          <w:lang w:val="es-EC"/>
        </w:rPr>
        <w:t>TECNICA DE OBTURACIÓN CONDENSACIÓN LATERAL.</w:t>
      </w:r>
      <w:r w:rsidR="0030603F" w:rsidRPr="006C212A">
        <w:rPr>
          <w:rFonts w:ascii="Arial" w:hAnsi="Arial" w:cs="Arial"/>
          <w:b/>
          <w:sz w:val="24"/>
          <w:szCs w:val="24"/>
          <w:lang w:val="es-EC"/>
        </w:rPr>
        <w:t xml:space="preserve"> EXAMEN MICROSCÓP</w:t>
      </w:r>
      <w:r w:rsidRPr="006C212A">
        <w:rPr>
          <w:rFonts w:ascii="Arial" w:hAnsi="Arial" w:cs="Arial"/>
          <w:b/>
          <w:sz w:val="24"/>
          <w:szCs w:val="24"/>
          <w:lang w:val="es-EC"/>
        </w:rPr>
        <w:t>ICO.</w:t>
      </w:r>
    </w:p>
    <w:p w:rsidR="006458E7" w:rsidRPr="006C212A" w:rsidRDefault="006458E7" w:rsidP="00271091">
      <w:pPr>
        <w:spacing w:line="360" w:lineRule="auto"/>
        <w:jc w:val="center"/>
        <w:rPr>
          <w:rFonts w:ascii="Arial" w:hAnsi="Arial" w:cs="Arial"/>
          <w:b/>
          <w:sz w:val="24"/>
          <w:szCs w:val="24"/>
          <w:lang w:val="es-EC"/>
        </w:rPr>
      </w:pPr>
    </w:p>
    <w:tbl>
      <w:tblPr>
        <w:tblStyle w:val="Tablaconcuadrcula"/>
        <w:tblW w:w="0" w:type="auto"/>
        <w:tblLook w:val="04A0" w:firstRow="1" w:lastRow="0" w:firstColumn="1" w:lastColumn="0" w:noHBand="0" w:noVBand="1"/>
      </w:tblPr>
      <w:tblGrid>
        <w:gridCol w:w="2881"/>
        <w:gridCol w:w="2881"/>
        <w:gridCol w:w="2882"/>
      </w:tblGrid>
      <w:tr w:rsidR="006458E7" w:rsidRPr="000176BB" w:rsidTr="006458E7">
        <w:tc>
          <w:tcPr>
            <w:tcW w:w="2881" w:type="dxa"/>
          </w:tcPr>
          <w:p w:rsidR="006458E7" w:rsidRPr="000176BB" w:rsidRDefault="006458E7" w:rsidP="00271091">
            <w:pPr>
              <w:spacing w:line="360" w:lineRule="auto"/>
              <w:jc w:val="center"/>
              <w:rPr>
                <w:rFonts w:ascii="Arial" w:hAnsi="Arial" w:cs="Arial"/>
                <w:b/>
                <w:sz w:val="24"/>
                <w:szCs w:val="24"/>
              </w:rPr>
            </w:pPr>
            <w:r w:rsidRPr="000176BB">
              <w:rPr>
                <w:rFonts w:ascii="Arial" w:hAnsi="Arial" w:cs="Arial"/>
                <w:b/>
                <w:sz w:val="24"/>
                <w:szCs w:val="24"/>
              </w:rPr>
              <w:t>SELLADO DEL TERCIO APICAL</w:t>
            </w:r>
          </w:p>
        </w:tc>
        <w:tc>
          <w:tcPr>
            <w:tcW w:w="2881" w:type="dxa"/>
          </w:tcPr>
          <w:p w:rsidR="006458E7" w:rsidRPr="000176BB" w:rsidRDefault="006458E7" w:rsidP="00271091">
            <w:pPr>
              <w:spacing w:line="360" w:lineRule="auto"/>
              <w:jc w:val="center"/>
              <w:rPr>
                <w:rFonts w:ascii="Arial" w:hAnsi="Arial" w:cs="Arial"/>
                <w:b/>
                <w:sz w:val="24"/>
                <w:szCs w:val="24"/>
              </w:rPr>
            </w:pPr>
            <w:r w:rsidRPr="000176BB">
              <w:rPr>
                <w:rFonts w:ascii="Arial" w:hAnsi="Arial" w:cs="Arial"/>
                <w:b/>
                <w:sz w:val="24"/>
                <w:szCs w:val="24"/>
              </w:rPr>
              <w:t xml:space="preserve">FRECUENCIA </w:t>
            </w:r>
          </w:p>
        </w:tc>
        <w:tc>
          <w:tcPr>
            <w:tcW w:w="2882" w:type="dxa"/>
          </w:tcPr>
          <w:p w:rsidR="006458E7" w:rsidRPr="000176BB" w:rsidRDefault="006458E7" w:rsidP="00271091">
            <w:pPr>
              <w:spacing w:line="360" w:lineRule="auto"/>
              <w:jc w:val="center"/>
              <w:rPr>
                <w:rFonts w:ascii="Arial" w:hAnsi="Arial" w:cs="Arial"/>
                <w:b/>
                <w:sz w:val="24"/>
                <w:szCs w:val="24"/>
              </w:rPr>
            </w:pPr>
            <w:r w:rsidRPr="000176BB">
              <w:rPr>
                <w:rFonts w:ascii="Arial" w:hAnsi="Arial" w:cs="Arial"/>
                <w:b/>
                <w:sz w:val="24"/>
                <w:szCs w:val="24"/>
              </w:rPr>
              <w:t>PORCENTAJE</w:t>
            </w:r>
          </w:p>
        </w:tc>
      </w:tr>
      <w:tr w:rsidR="006458E7" w:rsidRPr="000176BB" w:rsidTr="006458E7">
        <w:tc>
          <w:tcPr>
            <w:tcW w:w="2881" w:type="dxa"/>
          </w:tcPr>
          <w:p w:rsidR="006458E7" w:rsidRPr="000176BB" w:rsidRDefault="006458E7" w:rsidP="00271091">
            <w:pPr>
              <w:spacing w:line="360" w:lineRule="auto"/>
              <w:jc w:val="center"/>
              <w:rPr>
                <w:rFonts w:ascii="Arial" w:hAnsi="Arial" w:cs="Arial"/>
                <w:sz w:val="24"/>
                <w:szCs w:val="24"/>
              </w:rPr>
            </w:pPr>
            <w:r w:rsidRPr="000176BB">
              <w:rPr>
                <w:rFonts w:ascii="Arial" w:hAnsi="Arial" w:cs="Arial"/>
                <w:sz w:val="24"/>
                <w:szCs w:val="24"/>
              </w:rPr>
              <w:t>TOTAL</w:t>
            </w:r>
          </w:p>
        </w:tc>
        <w:tc>
          <w:tcPr>
            <w:tcW w:w="2881" w:type="dxa"/>
          </w:tcPr>
          <w:p w:rsidR="006458E7" w:rsidRPr="000176BB" w:rsidRDefault="005F1FA8" w:rsidP="00271091">
            <w:pPr>
              <w:spacing w:line="360" w:lineRule="auto"/>
              <w:jc w:val="center"/>
              <w:rPr>
                <w:rFonts w:ascii="Arial" w:hAnsi="Arial" w:cs="Arial"/>
                <w:sz w:val="24"/>
                <w:szCs w:val="24"/>
              </w:rPr>
            </w:pPr>
            <w:r>
              <w:rPr>
                <w:rFonts w:ascii="Arial" w:hAnsi="Arial" w:cs="Arial"/>
                <w:sz w:val="24"/>
                <w:szCs w:val="24"/>
              </w:rPr>
              <w:t>13</w:t>
            </w:r>
          </w:p>
        </w:tc>
        <w:tc>
          <w:tcPr>
            <w:tcW w:w="2882" w:type="dxa"/>
          </w:tcPr>
          <w:p w:rsidR="006458E7" w:rsidRPr="000176BB" w:rsidRDefault="0003093D" w:rsidP="00271091">
            <w:pPr>
              <w:spacing w:line="360" w:lineRule="auto"/>
              <w:jc w:val="center"/>
              <w:rPr>
                <w:rFonts w:ascii="Arial" w:hAnsi="Arial" w:cs="Arial"/>
                <w:sz w:val="24"/>
                <w:szCs w:val="24"/>
              </w:rPr>
            </w:pPr>
            <w:r>
              <w:rPr>
                <w:rFonts w:ascii="Arial" w:hAnsi="Arial" w:cs="Arial"/>
                <w:sz w:val="24"/>
                <w:szCs w:val="24"/>
              </w:rPr>
              <w:t>86,66</w:t>
            </w:r>
            <w:r w:rsidR="006458E7" w:rsidRPr="000176BB">
              <w:rPr>
                <w:rFonts w:ascii="Arial" w:hAnsi="Arial" w:cs="Arial"/>
                <w:sz w:val="24"/>
                <w:szCs w:val="24"/>
              </w:rPr>
              <w:t>%</w:t>
            </w:r>
          </w:p>
        </w:tc>
      </w:tr>
      <w:tr w:rsidR="006458E7" w:rsidRPr="000176BB" w:rsidTr="006458E7">
        <w:tc>
          <w:tcPr>
            <w:tcW w:w="2881" w:type="dxa"/>
          </w:tcPr>
          <w:p w:rsidR="006458E7" w:rsidRPr="000176BB" w:rsidRDefault="006458E7" w:rsidP="00271091">
            <w:pPr>
              <w:spacing w:line="360" w:lineRule="auto"/>
              <w:jc w:val="center"/>
              <w:rPr>
                <w:rFonts w:ascii="Arial" w:hAnsi="Arial" w:cs="Arial"/>
                <w:sz w:val="24"/>
                <w:szCs w:val="24"/>
              </w:rPr>
            </w:pPr>
            <w:r w:rsidRPr="000176BB">
              <w:rPr>
                <w:rFonts w:ascii="Arial" w:hAnsi="Arial" w:cs="Arial"/>
                <w:sz w:val="24"/>
                <w:szCs w:val="24"/>
              </w:rPr>
              <w:t>PARCIAL</w:t>
            </w:r>
          </w:p>
        </w:tc>
        <w:tc>
          <w:tcPr>
            <w:tcW w:w="2881" w:type="dxa"/>
          </w:tcPr>
          <w:p w:rsidR="006458E7" w:rsidRPr="000176BB" w:rsidRDefault="006458E7" w:rsidP="00271091">
            <w:pPr>
              <w:spacing w:line="360" w:lineRule="auto"/>
              <w:jc w:val="center"/>
              <w:rPr>
                <w:rFonts w:ascii="Arial" w:hAnsi="Arial" w:cs="Arial"/>
                <w:sz w:val="24"/>
                <w:szCs w:val="24"/>
              </w:rPr>
            </w:pPr>
            <w:r>
              <w:rPr>
                <w:rFonts w:ascii="Arial" w:hAnsi="Arial" w:cs="Arial"/>
                <w:sz w:val="24"/>
                <w:szCs w:val="24"/>
              </w:rPr>
              <w:t>2</w:t>
            </w:r>
          </w:p>
        </w:tc>
        <w:tc>
          <w:tcPr>
            <w:tcW w:w="2882" w:type="dxa"/>
          </w:tcPr>
          <w:p w:rsidR="006458E7" w:rsidRPr="000176BB" w:rsidRDefault="0003093D" w:rsidP="00271091">
            <w:pPr>
              <w:spacing w:line="360" w:lineRule="auto"/>
              <w:jc w:val="center"/>
              <w:rPr>
                <w:rFonts w:ascii="Arial" w:hAnsi="Arial" w:cs="Arial"/>
                <w:sz w:val="24"/>
                <w:szCs w:val="24"/>
              </w:rPr>
            </w:pPr>
            <w:r>
              <w:rPr>
                <w:rFonts w:ascii="Arial" w:hAnsi="Arial" w:cs="Arial"/>
                <w:sz w:val="24"/>
                <w:szCs w:val="24"/>
              </w:rPr>
              <w:t>13,34</w:t>
            </w:r>
            <w:r w:rsidR="006458E7" w:rsidRPr="000176BB">
              <w:rPr>
                <w:rFonts w:ascii="Arial" w:hAnsi="Arial" w:cs="Arial"/>
                <w:sz w:val="24"/>
                <w:szCs w:val="24"/>
              </w:rPr>
              <w:t>%</w:t>
            </w:r>
          </w:p>
        </w:tc>
      </w:tr>
      <w:tr w:rsidR="006458E7" w:rsidRPr="000176BB" w:rsidTr="006458E7">
        <w:tc>
          <w:tcPr>
            <w:tcW w:w="2881" w:type="dxa"/>
          </w:tcPr>
          <w:p w:rsidR="006458E7" w:rsidRPr="000176BB" w:rsidRDefault="006458E7" w:rsidP="00271091">
            <w:pPr>
              <w:spacing w:line="360" w:lineRule="auto"/>
              <w:jc w:val="center"/>
              <w:rPr>
                <w:rFonts w:ascii="Arial" w:hAnsi="Arial" w:cs="Arial"/>
                <w:b/>
                <w:sz w:val="24"/>
                <w:szCs w:val="24"/>
              </w:rPr>
            </w:pPr>
            <w:r w:rsidRPr="000176BB">
              <w:rPr>
                <w:rFonts w:ascii="Arial" w:hAnsi="Arial" w:cs="Arial"/>
                <w:b/>
                <w:sz w:val="24"/>
                <w:szCs w:val="24"/>
              </w:rPr>
              <w:t>TOTAL</w:t>
            </w:r>
          </w:p>
        </w:tc>
        <w:tc>
          <w:tcPr>
            <w:tcW w:w="2881" w:type="dxa"/>
          </w:tcPr>
          <w:p w:rsidR="006458E7" w:rsidRPr="000176BB" w:rsidRDefault="006458E7" w:rsidP="00271091">
            <w:pPr>
              <w:spacing w:line="360" w:lineRule="auto"/>
              <w:jc w:val="center"/>
              <w:rPr>
                <w:rFonts w:ascii="Arial" w:hAnsi="Arial" w:cs="Arial"/>
                <w:b/>
                <w:sz w:val="24"/>
                <w:szCs w:val="24"/>
              </w:rPr>
            </w:pPr>
            <w:r w:rsidRPr="000176BB">
              <w:rPr>
                <w:rFonts w:ascii="Arial" w:hAnsi="Arial" w:cs="Arial"/>
                <w:b/>
                <w:sz w:val="24"/>
                <w:szCs w:val="24"/>
              </w:rPr>
              <w:t>15</w:t>
            </w:r>
          </w:p>
        </w:tc>
        <w:tc>
          <w:tcPr>
            <w:tcW w:w="2882" w:type="dxa"/>
          </w:tcPr>
          <w:p w:rsidR="006458E7" w:rsidRPr="000176BB" w:rsidRDefault="006458E7" w:rsidP="00271091">
            <w:pPr>
              <w:spacing w:line="360" w:lineRule="auto"/>
              <w:jc w:val="center"/>
              <w:rPr>
                <w:rFonts w:ascii="Arial" w:hAnsi="Arial" w:cs="Arial"/>
                <w:b/>
                <w:sz w:val="24"/>
                <w:szCs w:val="24"/>
              </w:rPr>
            </w:pPr>
            <w:r w:rsidRPr="000176BB">
              <w:rPr>
                <w:rFonts w:ascii="Arial" w:hAnsi="Arial" w:cs="Arial"/>
                <w:b/>
                <w:sz w:val="24"/>
                <w:szCs w:val="24"/>
              </w:rPr>
              <w:t>100%</w:t>
            </w:r>
          </w:p>
        </w:tc>
      </w:tr>
    </w:tbl>
    <w:p w:rsidR="006458E7" w:rsidRPr="000176BB" w:rsidRDefault="006458E7" w:rsidP="00271091">
      <w:pPr>
        <w:spacing w:after="0" w:line="360" w:lineRule="auto"/>
        <w:rPr>
          <w:rFonts w:ascii="Arial" w:hAnsi="Arial" w:cs="Arial"/>
          <w:sz w:val="18"/>
          <w:szCs w:val="24"/>
        </w:rPr>
      </w:pPr>
      <w:r w:rsidRPr="000176BB">
        <w:rPr>
          <w:rFonts w:ascii="Arial" w:hAnsi="Arial" w:cs="Arial"/>
          <w:b/>
          <w:sz w:val="18"/>
          <w:szCs w:val="24"/>
        </w:rPr>
        <w:t>FUENTE:</w:t>
      </w:r>
      <w:r w:rsidRPr="000176BB">
        <w:rPr>
          <w:rFonts w:ascii="Arial" w:hAnsi="Arial" w:cs="Arial"/>
          <w:sz w:val="18"/>
          <w:szCs w:val="24"/>
        </w:rPr>
        <w:t xml:space="preserve"> </w:t>
      </w:r>
      <w:proofErr w:type="spellStart"/>
      <w:r w:rsidRPr="000176BB">
        <w:rPr>
          <w:rFonts w:ascii="Arial" w:hAnsi="Arial" w:cs="Arial"/>
          <w:sz w:val="18"/>
          <w:szCs w:val="24"/>
        </w:rPr>
        <w:t>Fichas</w:t>
      </w:r>
      <w:proofErr w:type="spellEnd"/>
      <w:r w:rsidRPr="000176BB">
        <w:rPr>
          <w:rFonts w:ascii="Arial" w:hAnsi="Arial" w:cs="Arial"/>
          <w:sz w:val="18"/>
          <w:szCs w:val="24"/>
        </w:rPr>
        <w:t xml:space="preserve"> de </w:t>
      </w:r>
      <w:proofErr w:type="spellStart"/>
      <w:r w:rsidRPr="000176BB">
        <w:rPr>
          <w:rFonts w:ascii="Arial" w:hAnsi="Arial" w:cs="Arial"/>
          <w:sz w:val="18"/>
          <w:szCs w:val="24"/>
        </w:rPr>
        <w:t>Observación</w:t>
      </w:r>
      <w:proofErr w:type="spellEnd"/>
      <w:r w:rsidRPr="000176BB">
        <w:rPr>
          <w:rFonts w:ascii="Arial" w:hAnsi="Arial" w:cs="Arial"/>
          <w:sz w:val="18"/>
          <w:szCs w:val="24"/>
        </w:rPr>
        <w:t>.</w:t>
      </w:r>
    </w:p>
    <w:p w:rsidR="006458E7" w:rsidRPr="00234779" w:rsidRDefault="006458E7" w:rsidP="00271091">
      <w:pPr>
        <w:spacing w:after="0" w:line="360" w:lineRule="auto"/>
        <w:rPr>
          <w:rFonts w:ascii="Arial" w:hAnsi="Arial" w:cs="Arial"/>
          <w:sz w:val="18"/>
          <w:szCs w:val="24"/>
          <w:lang w:val="es-EC"/>
        </w:rPr>
      </w:pPr>
      <w:r w:rsidRPr="00234779">
        <w:rPr>
          <w:rFonts w:ascii="Arial" w:hAnsi="Arial" w:cs="Arial"/>
          <w:b/>
          <w:sz w:val="18"/>
          <w:szCs w:val="24"/>
          <w:lang w:val="es-EC"/>
        </w:rPr>
        <w:t>AUTOR</w:t>
      </w:r>
      <w:r w:rsidRPr="00234779">
        <w:rPr>
          <w:rFonts w:ascii="Arial" w:hAnsi="Arial" w:cs="Arial"/>
          <w:sz w:val="18"/>
          <w:szCs w:val="24"/>
          <w:lang w:val="es-EC"/>
        </w:rPr>
        <w:t>: Marco Vinicio Carrión Sarmiento.</w:t>
      </w:r>
    </w:p>
    <w:p w:rsidR="006458E7" w:rsidRPr="00234779" w:rsidRDefault="006458E7" w:rsidP="00271091">
      <w:pPr>
        <w:spacing w:after="0" w:line="360" w:lineRule="auto"/>
        <w:rPr>
          <w:rFonts w:ascii="Arial" w:hAnsi="Arial" w:cs="Arial"/>
          <w:sz w:val="24"/>
          <w:szCs w:val="24"/>
          <w:lang w:val="es-EC"/>
        </w:rPr>
      </w:pPr>
    </w:p>
    <w:p w:rsidR="006458E7" w:rsidRPr="00234779" w:rsidRDefault="006458E7" w:rsidP="00271091">
      <w:pPr>
        <w:spacing w:line="360" w:lineRule="auto"/>
        <w:jc w:val="center"/>
        <w:rPr>
          <w:rFonts w:ascii="Arial" w:hAnsi="Arial" w:cs="Arial"/>
          <w:b/>
          <w:sz w:val="24"/>
          <w:szCs w:val="24"/>
          <w:lang w:val="es-EC"/>
        </w:rPr>
      </w:pPr>
    </w:p>
    <w:p w:rsidR="006458E7" w:rsidRPr="000176BB" w:rsidRDefault="0030603F" w:rsidP="006C212A">
      <w:pPr>
        <w:spacing w:line="360" w:lineRule="auto"/>
        <w:jc w:val="center"/>
        <w:rPr>
          <w:rFonts w:ascii="Arial" w:hAnsi="Arial" w:cs="Arial"/>
          <w:b/>
          <w:sz w:val="24"/>
          <w:szCs w:val="24"/>
        </w:rPr>
      </w:pPr>
      <w:r>
        <w:rPr>
          <w:noProof/>
          <w:lang w:val="es-EC" w:eastAsia="es-EC"/>
        </w:rPr>
        <w:drawing>
          <wp:inline distT="0" distB="0" distL="0" distR="0" wp14:anchorId="5857D5CA" wp14:editId="3CB19CFF">
            <wp:extent cx="4572000" cy="2743200"/>
            <wp:effectExtent l="0" t="0" r="19050" b="19050"/>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6458E7" w:rsidRPr="00234779" w:rsidRDefault="006458E7" w:rsidP="00271091">
      <w:pPr>
        <w:spacing w:after="0" w:line="360" w:lineRule="auto"/>
        <w:rPr>
          <w:rFonts w:ascii="Arial" w:hAnsi="Arial" w:cs="Arial"/>
          <w:b/>
          <w:sz w:val="24"/>
          <w:szCs w:val="24"/>
          <w:lang w:val="es-EC"/>
        </w:rPr>
      </w:pPr>
      <w:r w:rsidRPr="00234779">
        <w:rPr>
          <w:rFonts w:ascii="Arial" w:hAnsi="Arial" w:cs="Arial"/>
          <w:b/>
          <w:sz w:val="24"/>
          <w:szCs w:val="24"/>
          <w:lang w:val="es-EC"/>
        </w:rPr>
        <w:t xml:space="preserve">INTERPRETACIÓN:  </w:t>
      </w:r>
    </w:p>
    <w:p w:rsidR="006458E7" w:rsidRPr="00234779" w:rsidRDefault="006458E7" w:rsidP="00271091">
      <w:pPr>
        <w:spacing w:after="0" w:line="360" w:lineRule="auto"/>
        <w:rPr>
          <w:rFonts w:ascii="Arial" w:hAnsi="Arial" w:cs="Arial"/>
          <w:b/>
          <w:sz w:val="24"/>
          <w:szCs w:val="24"/>
          <w:lang w:val="es-EC"/>
        </w:rPr>
      </w:pPr>
    </w:p>
    <w:p w:rsidR="002F314D" w:rsidRDefault="006458E7" w:rsidP="00271091">
      <w:pPr>
        <w:spacing w:after="0" w:line="360" w:lineRule="auto"/>
        <w:jc w:val="both"/>
        <w:rPr>
          <w:rFonts w:ascii="Arial" w:hAnsi="Arial" w:cs="Arial"/>
          <w:sz w:val="24"/>
          <w:szCs w:val="24"/>
          <w:lang w:val="es-EC"/>
        </w:rPr>
      </w:pPr>
      <w:r w:rsidRPr="00234779">
        <w:rPr>
          <w:rFonts w:ascii="Arial" w:hAnsi="Arial" w:cs="Arial"/>
          <w:sz w:val="24"/>
          <w:szCs w:val="24"/>
          <w:lang w:val="es-EC"/>
        </w:rPr>
        <w:t>El Sellado Total del Tercio Apical se representó c</w:t>
      </w:r>
      <w:r w:rsidR="00CA28A2" w:rsidRPr="00234779">
        <w:rPr>
          <w:rFonts w:ascii="Arial" w:hAnsi="Arial" w:cs="Arial"/>
          <w:sz w:val="24"/>
          <w:szCs w:val="24"/>
          <w:lang w:val="es-EC"/>
        </w:rPr>
        <w:t>on el 87%, El sellado parcial en un 13</w:t>
      </w:r>
      <w:r w:rsidR="00271091" w:rsidRPr="00234779">
        <w:rPr>
          <w:rFonts w:ascii="Arial" w:hAnsi="Arial" w:cs="Arial"/>
          <w:sz w:val="24"/>
          <w:szCs w:val="24"/>
          <w:lang w:val="es-EC"/>
        </w:rPr>
        <w:t>%.</w:t>
      </w:r>
    </w:p>
    <w:p w:rsidR="006C212A" w:rsidRPr="00234779" w:rsidRDefault="006C212A" w:rsidP="00271091">
      <w:pPr>
        <w:spacing w:after="0" w:line="360" w:lineRule="auto"/>
        <w:jc w:val="both"/>
        <w:rPr>
          <w:rFonts w:ascii="Arial" w:hAnsi="Arial" w:cs="Arial"/>
          <w:sz w:val="24"/>
          <w:szCs w:val="24"/>
          <w:lang w:val="es-EC"/>
        </w:rPr>
      </w:pPr>
    </w:p>
    <w:p w:rsidR="002F314D" w:rsidRPr="00234779" w:rsidRDefault="002F314D" w:rsidP="00271091">
      <w:pPr>
        <w:spacing w:line="360" w:lineRule="auto"/>
        <w:jc w:val="center"/>
        <w:rPr>
          <w:rFonts w:ascii="Arial" w:hAnsi="Arial" w:cs="Arial"/>
          <w:b/>
          <w:sz w:val="24"/>
          <w:szCs w:val="24"/>
          <w:lang w:val="es-EC"/>
        </w:rPr>
      </w:pPr>
      <w:r w:rsidRPr="00234779">
        <w:rPr>
          <w:rFonts w:ascii="Arial" w:hAnsi="Arial" w:cs="Arial"/>
          <w:b/>
          <w:sz w:val="24"/>
          <w:szCs w:val="24"/>
          <w:lang w:val="es-EC"/>
        </w:rPr>
        <w:lastRenderedPageBreak/>
        <w:t>REPRESENTACIÓN GRÁFICA Nº 6</w:t>
      </w:r>
    </w:p>
    <w:p w:rsidR="002F314D" w:rsidRPr="00234779" w:rsidRDefault="002F314D" w:rsidP="00271091">
      <w:pPr>
        <w:spacing w:line="360" w:lineRule="auto"/>
        <w:jc w:val="center"/>
        <w:rPr>
          <w:rFonts w:ascii="Arial" w:hAnsi="Arial" w:cs="Arial"/>
          <w:b/>
          <w:sz w:val="24"/>
          <w:szCs w:val="24"/>
          <w:lang w:val="es-EC"/>
        </w:rPr>
      </w:pPr>
    </w:p>
    <w:p w:rsidR="002F314D" w:rsidRPr="006C212A" w:rsidRDefault="002F314D" w:rsidP="000B10FB">
      <w:pPr>
        <w:spacing w:line="360" w:lineRule="auto"/>
        <w:jc w:val="both"/>
        <w:rPr>
          <w:rFonts w:ascii="Arial" w:hAnsi="Arial" w:cs="Arial"/>
          <w:b/>
          <w:sz w:val="24"/>
          <w:szCs w:val="24"/>
          <w:lang w:val="es-EC"/>
        </w:rPr>
      </w:pPr>
      <w:r w:rsidRPr="00234779">
        <w:rPr>
          <w:rFonts w:ascii="Arial" w:hAnsi="Arial" w:cs="Arial"/>
          <w:b/>
          <w:sz w:val="24"/>
          <w:szCs w:val="24"/>
          <w:lang w:val="es-EC"/>
        </w:rPr>
        <w:t>GRUPO C: FRECUENCI</w:t>
      </w:r>
      <w:r w:rsidR="006C212A">
        <w:rPr>
          <w:rFonts w:ascii="Arial" w:hAnsi="Arial" w:cs="Arial"/>
          <w:b/>
          <w:sz w:val="24"/>
          <w:szCs w:val="24"/>
          <w:lang w:val="es-EC"/>
        </w:rPr>
        <w:t>A DEL SELLADO DEL TERCIO APICAL CON LA</w:t>
      </w:r>
      <w:r w:rsidRPr="00234779">
        <w:rPr>
          <w:rFonts w:ascii="Arial" w:hAnsi="Arial" w:cs="Arial"/>
          <w:b/>
          <w:sz w:val="24"/>
          <w:szCs w:val="24"/>
          <w:lang w:val="es-EC"/>
        </w:rPr>
        <w:t xml:space="preserve"> TÉCN</w:t>
      </w:r>
      <w:r w:rsidR="006C212A">
        <w:rPr>
          <w:rFonts w:ascii="Arial" w:hAnsi="Arial" w:cs="Arial"/>
          <w:b/>
          <w:sz w:val="24"/>
          <w:szCs w:val="24"/>
          <w:lang w:val="es-EC"/>
        </w:rPr>
        <w:t>ICA DE ROANE – SISTEMA PROTAPER</w:t>
      </w:r>
      <w:r w:rsidRPr="00234779">
        <w:rPr>
          <w:rFonts w:ascii="Arial" w:hAnsi="Arial" w:cs="Arial"/>
          <w:b/>
          <w:sz w:val="24"/>
          <w:szCs w:val="24"/>
          <w:lang w:val="es-EC"/>
        </w:rPr>
        <w:t xml:space="preserve"> </w:t>
      </w:r>
      <w:r w:rsidR="006C212A">
        <w:rPr>
          <w:rFonts w:ascii="Arial" w:hAnsi="Arial" w:cs="Arial"/>
          <w:b/>
          <w:sz w:val="24"/>
          <w:szCs w:val="24"/>
          <w:lang w:val="es-EC"/>
        </w:rPr>
        <w:t xml:space="preserve"> MEDIANTE LA </w:t>
      </w:r>
      <w:r w:rsidRPr="00234779">
        <w:rPr>
          <w:rFonts w:ascii="Arial" w:hAnsi="Arial" w:cs="Arial"/>
          <w:b/>
          <w:sz w:val="24"/>
          <w:szCs w:val="24"/>
          <w:lang w:val="es-EC"/>
        </w:rPr>
        <w:t>TECNICA DE OBTURACIÓN</w:t>
      </w:r>
      <w:r w:rsidR="006C212A">
        <w:rPr>
          <w:rFonts w:ascii="Arial" w:hAnsi="Arial" w:cs="Arial"/>
          <w:b/>
          <w:sz w:val="24"/>
          <w:szCs w:val="24"/>
          <w:lang w:val="es-EC"/>
        </w:rPr>
        <w:t xml:space="preserve"> DE</w:t>
      </w:r>
      <w:r w:rsidRPr="00234779">
        <w:rPr>
          <w:rFonts w:ascii="Arial" w:hAnsi="Arial" w:cs="Arial"/>
          <w:b/>
          <w:sz w:val="24"/>
          <w:szCs w:val="24"/>
          <w:lang w:val="es-EC"/>
        </w:rPr>
        <w:t xml:space="preserve"> CONO ÚNICO DE GUTAPERCHA. </w:t>
      </w:r>
      <w:r w:rsidR="0030603F" w:rsidRPr="006C212A">
        <w:rPr>
          <w:rFonts w:ascii="Arial" w:hAnsi="Arial" w:cs="Arial"/>
          <w:b/>
          <w:sz w:val="24"/>
          <w:szCs w:val="24"/>
          <w:lang w:val="es-EC"/>
        </w:rPr>
        <w:t>EXAMEN MICROSCÓP</w:t>
      </w:r>
      <w:r w:rsidRPr="006C212A">
        <w:rPr>
          <w:rFonts w:ascii="Arial" w:hAnsi="Arial" w:cs="Arial"/>
          <w:b/>
          <w:sz w:val="24"/>
          <w:szCs w:val="24"/>
          <w:lang w:val="es-EC"/>
        </w:rPr>
        <w:t xml:space="preserve">ICO. </w:t>
      </w:r>
    </w:p>
    <w:p w:rsidR="002F314D" w:rsidRPr="006C212A" w:rsidRDefault="002F314D" w:rsidP="00271091">
      <w:pPr>
        <w:spacing w:line="360" w:lineRule="auto"/>
        <w:jc w:val="center"/>
        <w:rPr>
          <w:rFonts w:ascii="Arial" w:hAnsi="Arial" w:cs="Arial"/>
          <w:b/>
          <w:sz w:val="24"/>
          <w:szCs w:val="24"/>
          <w:lang w:val="es-EC"/>
        </w:rPr>
      </w:pPr>
    </w:p>
    <w:tbl>
      <w:tblPr>
        <w:tblStyle w:val="Tablaconcuadrcula"/>
        <w:tblW w:w="0" w:type="auto"/>
        <w:tblLook w:val="04A0" w:firstRow="1" w:lastRow="0" w:firstColumn="1" w:lastColumn="0" w:noHBand="0" w:noVBand="1"/>
      </w:tblPr>
      <w:tblGrid>
        <w:gridCol w:w="2881"/>
        <w:gridCol w:w="2881"/>
        <w:gridCol w:w="2882"/>
      </w:tblGrid>
      <w:tr w:rsidR="002F314D" w:rsidRPr="00311FC7" w:rsidTr="003C2180">
        <w:tc>
          <w:tcPr>
            <w:tcW w:w="2881" w:type="dxa"/>
          </w:tcPr>
          <w:p w:rsidR="002F314D" w:rsidRPr="00311FC7" w:rsidRDefault="002F314D" w:rsidP="00271091">
            <w:pPr>
              <w:spacing w:line="360" w:lineRule="auto"/>
              <w:jc w:val="center"/>
            </w:pPr>
            <w:r w:rsidRPr="00311FC7">
              <w:t>SELLADO DEL TERCIO APICAL</w:t>
            </w:r>
          </w:p>
        </w:tc>
        <w:tc>
          <w:tcPr>
            <w:tcW w:w="2881" w:type="dxa"/>
          </w:tcPr>
          <w:p w:rsidR="002F314D" w:rsidRPr="00311FC7" w:rsidRDefault="002F314D" w:rsidP="00271091">
            <w:pPr>
              <w:spacing w:line="360" w:lineRule="auto"/>
              <w:jc w:val="center"/>
            </w:pPr>
            <w:r w:rsidRPr="00311FC7">
              <w:t xml:space="preserve">FRECUENCIA </w:t>
            </w:r>
          </w:p>
        </w:tc>
        <w:tc>
          <w:tcPr>
            <w:tcW w:w="2882" w:type="dxa"/>
          </w:tcPr>
          <w:p w:rsidR="002F314D" w:rsidRPr="00311FC7" w:rsidRDefault="002F314D" w:rsidP="00271091">
            <w:pPr>
              <w:spacing w:line="360" w:lineRule="auto"/>
              <w:jc w:val="center"/>
            </w:pPr>
            <w:r w:rsidRPr="00311FC7">
              <w:t>PORCENTAJE</w:t>
            </w:r>
          </w:p>
        </w:tc>
      </w:tr>
      <w:tr w:rsidR="002F314D" w:rsidRPr="00311FC7" w:rsidTr="003C2180">
        <w:tc>
          <w:tcPr>
            <w:tcW w:w="2881" w:type="dxa"/>
          </w:tcPr>
          <w:p w:rsidR="002F314D" w:rsidRPr="00311FC7" w:rsidRDefault="002F314D" w:rsidP="00271091">
            <w:pPr>
              <w:spacing w:line="360" w:lineRule="auto"/>
              <w:jc w:val="center"/>
            </w:pPr>
            <w:r w:rsidRPr="00311FC7">
              <w:t>TOTAL</w:t>
            </w:r>
          </w:p>
        </w:tc>
        <w:tc>
          <w:tcPr>
            <w:tcW w:w="2881" w:type="dxa"/>
          </w:tcPr>
          <w:p w:rsidR="002F314D" w:rsidRPr="00311FC7" w:rsidRDefault="002F314D" w:rsidP="00271091">
            <w:pPr>
              <w:spacing w:line="360" w:lineRule="auto"/>
              <w:jc w:val="center"/>
            </w:pPr>
            <w:r w:rsidRPr="00311FC7">
              <w:t>12</w:t>
            </w:r>
          </w:p>
        </w:tc>
        <w:tc>
          <w:tcPr>
            <w:tcW w:w="2882" w:type="dxa"/>
          </w:tcPr>
          <w:p w:rsidR="002F314D" w:rsidRPr="00311FC7" w:rsidRDefault="002F314D" w:rsidP="00271091">
            <w:pPr>
              <w:spacing w:line="360" w:lineRule="auto"/>
              <w:jc w:val="center"/>
            </w:pPr>
            <w:r w:rsidRPr="00311FC7">
              <w:t>80%</w:t>
            </w:r>
          </w:p>
        </w:tc>
      </w:tr>
      <w:tr w:rsidR="002F314D" w:rsidRPr="00311FC7" w:rsidTr="003C2180">
        <w:trPr>
          <w:trHeight w:val="276"/>
        </w:trPr>
        <w:tc>
          <w:tcPr>
            <w:tcW w:w="2881" w:type="dxa"/>
          </w:tcPr>
          <w:p w:rsidR="002F314D" w:rsidRPr="00311FC7" w:rsidRDefault="002F314D" w:rsidP="00271091">
            <w:pPr>
              <w:spacing w:line="360" w:lineRule="auto"/>
              <w:jc w:val="center"/>
            </w:pPr>
            <w:r w:rsidRPr="00311FC7">
              <w:t>PARCIAL</w:t>
            </w:r>
          </w:p>
        </w:tc>
        <w:tc>
          <w:tcPr>
            <w:tcW w:w="2881" w:type="dxa"/>
          </w:tcPr>
          <w:p w:rsidR="002F314D" w:rsidRPr="00311FC7" w:rsidRDefault="002F314D" w:rsidP="00271091">
            <w:pPr>
              <w:spacing w:line="360" w:lineRule="auto"/>
              <w:jc w:val="center"/>
            </w:pPr>
            <w:r w:rsidRPr="00311FC7">
              <w:t>3</w:t>
            </w:r>
          </w:p>
        </w:tc>
        <w:tc>
          <w:tcPr>
            <w:tcW w:w="2882" w:type="dxa"/>
          </w:tcPr>
          <w:p w:rsidR="002F314D" w:rsidRPr="00311FC7" w:rsidRDefault="002F314D" w:rsidP="00271091">
            <w:pPr>
              <w:spacing w:line="360" w:lineRule="auto"/>
              <w:jc w:val="center"/>
            </w:pPr>
            <w:r w:rsidRPr="00311FC7">
              <w:t>20%</w:t>
            </w:r>
          </w:p>
        </w:tc>
      </w:tr>
      <w:tr w:rsidR="002F314D" w:rsidRPr="00311FC7" w:rsidTr="003C2180">
        <w:tc>
          <w:tcPr>
            <w:tcW w:w="2881" w:type="dxa"/>
          </w:tcPr>
          <w:p w:rsidR="002F314D" w:rsidRPr="00311FC7" w:rsidRDefault="002F314D" w:rsidP="00271091">
            <w:pPr>
              <w:spacing w:line="360" w:lineRule="auto"/>
              <w:jc w:val="center"/>
            </w:pPr>
            <w:r w:rsidRPr="00311FC7">
              <w:t>TOTAL</w:t>
            </w:r>
          </w:p>
        </w:tc>
        <w:tc>
          <w:tcPr>
            <w:tcW w:w="2881" w:type="dxa"/>
          </w:tcPr>
          <w:p w:rsidR="002F314D" w:rsidRPr="00311FC7" w:rsidRDefault="002F314D" w:rsidP="00271091">
            <w:pPr>
              <w:spacing w:line="360" w:lineRule="auto"/>
              <w:jc w:val="center"/>
            </w:pPr>
            <w:r w:rsidRPr="00311FC7">
              <w:t>15</w:t>
            </w:r>
          </w:p>
        </w:tc>
        <w:tc>
          <w:tcPr>
            <w:tcW w:w="2882" w:type="dxa"/>
          </w:tcPr>
          <w:p w:rsidR="002F314D" w:rsidRPr="00311FC7" w:rsidRDefault="002F314D" w:rsidP="00271091">
            <w:pPr>
              <w:spacing w:line="360" w:lineRule="auto"/>
              <w:jc w:val="center"/>
            </w:pPr>
            <w:r w:rsidRPr="00311FC7">
              <w:t>100%</w:t>
            </w:r>
          </w:p>
        </w:tc>
      </w:tr>
    </w:tbl>
    <w:p w:rsidR="002F314D" w:rsidRPr="000176BB" w:rsidRDefault="002F314D" w:rsidP="00271091">
      <w:pPr>
        <w:spacing w:after="0" w:line="360" w:lineRule="auto"/>
        <w:rPr>
          <w:rFonts w:ascii="Arial" w:hAnsi="Arial" w:cs="Arial"/>
          <w:sz w:val="18"/>
          <w:szCs w:val="24"/>
        </w:rPr>
      </w:pPr>
      <w:r w:rsidRPr="000176BB">
        <w:rPr>
          <w:rFonts w:ascii="Arial" w:hAnsi="Arial" w:cs="Arial"/>
          <w:b/>
          <w:sz w:val="18"/>
          <w:szCs w:val="24"/>
        </w:rPr>
        <w:t>FUENTE:</w:t>
      </w:r>
      <w:r w:rsidRPr="000176BB">
        <w:rPr>
          <w:rFonts w:ascii="Arial" w:hAnsi="Arial" w:cs="Arial"/>
          <w:sz w:val="18"/>
          <w:szCs w:val="24"/>
        </w:rPr>
        <w:t xml:space="preserve"> </w:t>
      </w:r>
      <w:proofErr w:type="spellStart"/>
      <w:r w:rsidRPr="000176BB">
        <w:rPr>
          <w:rFonts w:ascii="Arial" w:hAnsi="Arial" w:cs="Arial"/>
          <w:sz w:val="18"/>
          <w:szCs w:val="24"/>
        </w:rPr>
        <w:t>Fichas</w:t>
      </w:r>
      <w:proofErr w:type="spellEnd"/>
      <w:r w:rsidRPr="000176BB">
        <w:rPr>
          <w:rFonts w:ascii="Arial" w:hAnsi="Arial" w:cs="Arial"/>
          <w:sz w:val="18"/>
          <w:szCs w:val="24"/>
        </w:rPr>
        <w:t xml:space="preserve"> de </w:t>
      </w:r>
      <w:proofErr w:type="spellStart"/>
      <w:r w:rsidRPr="000176BB">
        <w:rPr>
          <w:rFonts w:ascii="Arial" w:hAnsi="Arial" w:cs="Arial"/>
          <w:sz w:val="18"/>
          <w:szCs w:val="24"/>
        </w:rPr>
        <w:t>Observación</w:t>
      </w:r>
      <w:proofErr w:type="spellEnd"/>
      <w:r w:rsidRPr="000176BB">
        <w:rPr>
          <w:rFonts w:ascii="Arial" w:hAnsi="Arial" w:cs="Arial"/>
          <w:sz w:val="18"/>
          <w:szCs w:val="24"/>
        </w:rPr>
        <w:t>.</w:t>
      </w:r>
    </w:p>
    <w:p w:rsidR="002F314D" w:rsidRPr="00234779" w:rsidRDefault="002F314D" w:rsidP="00271091">
      <w:pPr>
        <w:spacing w:after="0" w:line="360" w:lineRule="auto"/>
        <w:rPr>
          <w:rFonts w:ascii="Arial" w:hAnsi="Arial" w:cs="Arial"/>
          <w:sz w:val="18"/>
          <w:szCs w:val="24"/>
          <w:lang w:val="es-EC"/>
        </w:rPr>
      </w:pPr>
      <w:r w:rsidRPr="00234779">
        <w:rPr>
          <w:rFonts w:ascii="Arial" w:hAnsi="Arial" w:cs="Arial"/>
          <w:b/>
          <w:sz w:val="18"/>
          <w:szCs w:val="24"/>
          <w:lang w:val="es-EC"/>
        </w:rPr>
        <w:t>AUTOR</w:t>
      </w:r>
      <w:r w:rsidRPr="00234779">
        <w:rPr>
          <w:rFonts w:ascii="Arial" w:hAnsi="Arial" w:cs="Arial"/>
          <w:sz w:val="18"/>
          <w:szCs w:val="24"/>
          <w:lang w:val="es-EC"/>
        </w:rPr>
        <w:t>: Marco Vinicio Carrión Sarmiento.</w:t>
      </w:r>
    </w:p>
    <w:p w:rsidR="002F314D" w:rsidRPr="00234779" w:rsidRDefault="002F314D" w:rsidP="00271091">
      <w:pPr>
        <w:spacing w:line="360" w:lineRule="auto"/>
        <w:rPr>
          <w:rFonts w:ascii="Arial" w:hAnsi="Arial" w:cs="Arial"/>
          <w:b/>
          <w:sz w:val="24"/>
          <w:szCs w:val="24"/>
          <w:lang w:val="es-EC"/>
        </w:rPr>
      </w:pPr>
    </w:p>
    <w:p w:rsidR="002F314D" w:rsidRPr="000176BB" w:rsidRDefault="002F314D" w:rsidP="00271091">
      <w:pPr>
        <w:spacing w:line="360" w:lineRule="auto"/>
        <w:jc w:val="center"/>
        <w:rPr>
          <w:rFonts w:ascii="Arial" w:hAnsi="Arial" w:cs="Arial"/>
          <w:b/>
          <w:sz w:val="24"/>
          <w:szCs w:val="24"/>
        </w:rPr>
      </w:pPr>
      <w:r>
        <w:rPr>
          <w:noProof/>
          <w:lang w:val="es-EC" w:eastAsia="es-EC"/>
        </w:rPr>
        <w:drawing>
          <wp:inline distT="0" distB="0" distL="0" distR="0">
            <wp:extent cx="4572000" cy="2743200"/>
            <wp:effectExtent l="0" t="0" r="0" b="0"/>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2F314D" w:rsidRPr="000176BB" w:rsidRDefault="002F314D" w:rsidP="00271091">
      <w:pPr>
        <w:spacing w:line="360" w:lineRule="auto"/>
        <w:jc w:val="center"/>
        <w:rPr>
          <w:rFonts w:ascii="Arial" w:hAnsi="Arial" w:cs="Arial"/>
          <w:b/>
          <w:sz w:val="24"/>
          <w:szCs w:val="24"/>
        </w:rPr>
      </w:pPr>
    </w:p>
    <w:p w:rsidR="002F314D" w:rsidRPr="00234779" w:rsidRDefault="002F314D" w:rsidP="00271091">
      <w:pPr>
        <w:spacing w:after="0" w:line="360" w:lineRule="auto"/>
        <w:rPr>
          <w:rFonts w:ascii="Arial" w:hAnsi="Arial" w:cs="Arial"/>
          <w:b/>
          <w:sz w:val="24"/>
          <w:szCs w:val="24"/>
          <w:lang w:val="es-EC"/>
        </w:rPr>
      </w:pPr>
      <w:r w:rsidRPr="00234779">
        <w:rPr>
          <w:rFonts w:ascii="Arial" w:hAnsi="Arial" w:cs="Arial"/>
          <w:b/>
          <w:sz w:val="24"/>
          <w:szCs w:val="24"/>
          <w:lang w:val="es-EC"/>
        </w:rPr>
        <w:t xml:space="preserve">INTERPRETACIÓN:  </w:t>
      </w:r>
    </w:p>
    <w:p w:rsidR="002F314D" w:rsidRPr="00234779" w:rsidRDefault="002F314D" w:rsidP="00271091">
      <w:pPr>
        <w:spacing w:after="0" w:line="360" w:lineRule="auto"/>
        <w:rPr>
          <w:rFonts w:ascii="Arial" w:hAnsi="Arial" w:cs="Arial"/>
          <w:b/>
          <w:sz w:val="24"/>
          <w:szCs w:val="24"/>
          <w:lang w:val="es-EC"/>
        </w:rPr>
      </w:pPr>
    </w:p>
    <w:p w:rsidR="002F314D" w:rsidRPr="00234779" w:rsidRDefault="002F314D" w:rsidP="00271091">
      <w:pPr>
        <w:spacing w:after="0" w:line="360" w:lineRule="auto"/>
        <w:jc w:val="both"/>
        <w:rPr>
          <w:rFonts w:ascii="Arial" w:hAnsi="Arial" w:cs="Arial"/>
          <w:sz w:val="24"/>
          <w:szCs w:val="24"/>
          <w:lang w:val="es-EC"/>
        </w:rPr>
      </w:pPr>
      <w:r w:rsidRPr="00234779">
        <w:rPr>
          <w:rFonts w:ascii="Arial" w:hAnsi="Arial" w:cs="Arial"/>
          <w:sz w:val="24"/>
          <w:szCs w:val="24"/>
          <w:lang w:val="es-EC"/>
        </w:rPr>
        <w:t xml:space="preserve">El Sellado Total del Tercio Apical se representó con el 80%, El sellado parcial en un 20%. </w:t>
      </w:r>
    </w:p>
    <w:p w:rsidR="00F143E2" w:rsidRPr="00234779" w:rsidRDefault="00F143E2" w:rsidP="00271091">
      <w:pPr>
        <w:spacing w:after="0" w:line="360" w:lineRule="auto"/>
        <w:jc w:val="both"/>
        <w:rPr>
          <w:rFonts w:ascii="Arial" w:hAnsi="Arial" w:cs="Arial"/>
          <w:sz w:val="24"/>
          <w:szCs w:val="24"/>
          <w:lang w:val="es-EC"/>
        </w:rPr>
      </w:pPr>
    </w:p>
    <w:p w:rsidR="00F143E2" w:rsidRPr="00234779" w:rsidRDefault="00F143E2" w:rsidP="00F143E2">
      <w:pPr>
        <w:spacing w:line="360" w:lineRule="auto"/>
        <w:jc w:val="center"/>
        <w:rPr>
          <w:rFonts w:ascii="Arial" w:hAnsi="Arial" w:cs="Arial"/>
          <w:b/>
          <w:sz w:val="24"/>
          <w:szCs w:val="24"/>
          <w:lang w:val="es-EC"/>
        </w:rPr>
      </w:pPr>
      <w:r w:rsidRPr="00234779">
        <w:rPr>
          <w:rFonts w:ascii="Arial" w:hAnsi="Arial" w:cs="Arial"/>
          <w:b/>
          <w:sz w:val="24"/>
          <w:szCs w:val="24"/>
          <w:lang w:val="es-EC"/>
        </w:rPr>
        <w:lastRenderedPageBreak/>
        <w:t>REPRESENTACIÓN GRÁ</w:t>
      </w:r>
      <w:r w:rsidR="00F749A6" w:rsidRPr="00234779">
        <w:rPr>
          <w:rFonts w:ascii="Arial" w:hAnsi="Arial" w:cs="Arial"/>
          <w:b/>
          <w:sz w:val="24"/>
          <w:szCs w:val="24"/>
          <w:lang w:val="es-EC"/>
        </w:rPr>
        <w:t>FICA Nº 7</w:t>
      </w:r>
    </w:p>
    <w:p w:rsidR="00F143E2" w:rsidRPr="00234779" w:rsidRDefault="00F143E2" w:rsidP="00F143E2">
      <w:pPr>
        <w:spacing w:line="360" w:lineRule="auto"/>
        <w:jc w:val="center"/>
        <w:rPr>
          <w:rFonts w:ascii="Arial" w:hAnsi="Arial" w:cs="Arial"/>
          <w:b/>
          <w:sz w:val="24"/>
          <w:szCs w:val="24"/>
          <w:lang w:val="es-EC"/>
        </w:rPr>
      </w:pPr>
    </w:p>
    <w:p w:rsidR="00F143E2" w:rsidRPr="000176BB" w:rsidRDefault="00F749A6" w:rsidP="000B10FB">
      <w:pPr>
        <w:spacing w:line="360" w:lineRule="auto"/>
        <w:jc w:val="center"/>
        <w:rPr>
          <w:rFonts w:ascii="Arial" w:hAnsi="Arial" w:cs="Arial"/>
          <w:b/>
          <w:sz w:val="24"/>
          <w:szCs w:val="24"/>
        </w:rPr>
      </w:pPr>
      <w:r w:rsidRPr="00234779">
        <w:rPr>
          <w:rFonts w:ascii="Arial" w:hAnsi="Arial" w:cs="Arial"/>
          <w:b/>
          <w:sz w:val="24"/>
          <w:szCs w:val="24"/>
          <w:lang w:val="es-EC"/>
        </w:rPr>
        <w:t xml:space="preserve">EXAMEN RADIOGRÁFICO VS. </w:t>
      </w:r>
      <w:r w:rsidR="00F143E2">
        <w:rPr>
          <w:rFonts w:ascii="Arial" w:hAnsi="Arial" w:cs="Arial"/>
          <w:b/>
          <w:sz w:val="24"/>
          <w:szCs w:val="24"/>
        </w:rPr>
        <w:t>EXAMEN MICROSCÓPICO.</w:t>
      </w:r>
    </w:p>
    <w:tbl>
      <w:tblPr>
        <w:tblStyle w:val="Tablaconcuadrcula"/>
        <w:tblW w:w="0" w:type="auto"/>
        <w:tblLook w:val="04A0" w:firstRow="1" w:lastRow="0" w:firstColumn="1" w:lastColumn="0" w:noHBand="0" w:noVBand="1"/>
      </w:tblPr>
      <w:tblGrid>
        <w:gridCol w:w="4054"/>
        <w:gridCol w:w="2360"/>
        <w:gridCol w:w="2305"/>
      </w:tblGrid>
      <w:tr w:rsidR="00007E76" w:rsidRPr="007D164E" w:rsidTr="00234779">
        <w:trPr>
          <w:trHeight w:val="547"/>
        </w:trPr>
        <w:tc>
          <w:tcPr>
            <w:tcW w:w="4219" w:type="dxa"/>
            <w:tcBorders>
              <w:tl2br w:val="single" w:sz="4" w:space="0" w:color="auto"/>
            </w:tcBorders>
          </w:tcPr>
          <w:p w:rsidR="00007E76" w:rsidRPr="007D164E" w:rsidRDefault="00007E76" w:rsidP="00234779">
            <w:pPr>
              <w:rPr>
                <w:rFonts w:cstheme="minorHAnsi"/>
                <w:b/>
              </w:rPr>
            </w:pPr>
            <w:r w:rsidRPr="007D164E">
              <w:rPr>
                <w:rFonts w:cstheme="minorHAnsi"/>
                <w:b/>
              </w:rPr>
              <w:t xml:space="preserve">                                      EXAMEN</w:t>
            </w:r>
          </w:p>
          <w:p w:rsidR="00007E76" w:rsidRPr="007D164E" w:rsidRDefault="00007E76" w:rsidP="00234779">
            <w:pPr>
              <w:rPr>
                <w:rFonts w:cstheme="minorHAnsi"/>
                <w:b/>
              </w:rPr>
            </w:pPr>
            <w:r w:rsidRPr="007D164E">
              <w:rPr>
                <w:rFonts w:cstheme="minorHAnsi"/>
                <w:b/>
              </w:rPr>
              <w:t xml:space="preserve">TÉCNICA </w:t>
            </w:r>
          </w:p>
        </w:tc>
        <w:tc>
          <w:tcPr>
            <w:tcW w:w="2410" w:type="dxa"/>
          </w:tcPr>
          <w:p w:rsidR="00007E76" w:rsidRPr="007D164E" w:rsidRDefault="00007E76" w:rsidP="00234779">
            <w:pPr>
              <w:jc w:val="center"/>
              <w:rPr>
                <w:rFonts w:cstheme="minorHAnsi"/>
                <w:b/>
              </w:rPr>
            </w:pPr>
            <w:r w:rsidRPr="007D164E">
              <w:rPr>
                <w:rFonts w:cstheme="minorHAnsi"/>
                <w:b/>
              </w:rPr>
              <w:t>EXAMEN RADIOGRÁFICO</w:t>
            </w:r>
          </w:p>
        </w:tc>
        <w:tc>
          <w:tcPr>
            <w:tcW w:w="2349" w:type="dxa"/>
          </w:tcPr>
          <w:p w:rsidR="00007E76" w:rsidRPr="007D164E" w:rsidRDefault="00007E76" w:rsidP="00234779">
            <w:pPr>
              <w:jc w:val="center"/>
              <w:rPr>
                <w:rFonts w:cstheme="minorHAnsi"/>
                <w:b/>
              </w:rPr>
            </w:pPr>
            <w:r w:rsidRPr="007D164E">
              <w:rPr>
                <w:rFonts w:cstheme="minorHAnsi"/>
                <w:b/>
              </w:rPr>
              <w:t>EXAMEN MICROSCÓPICO</w:t>
            </w:r>
          </w:p>
        </w:tc>
      </w:tr>
      <w:tr w:rsidR="00007E76" w:rsidRPr="007D164E" w:rsidTr="00234779">
        <w:tc>
          <w:tcPr>
            <w:tcW w:w="4219" w:type="dxa"/>
          </w:tcPr>
          <w:p w:rsidR="00007E76" w:rsidRPr="007D164E" w:rsidRDefault="00007E76" w:rsidP="00234779">
            <w:pPr>
              <w:rPr>
                <w:rFonts w:cstheme="minorHAnsi"/>
              </w:rPr>
            </w:pPr>
            <w:r w:rsidRPr="007D164E">
              <w:rPr>
                <w:rFonts w:cstheme="minorHAnsi"/>
                <w:bCs/>
                <w:lang w:val="es-EC"/>
              </w:rPr>
              <w:t>TÉCNICA DE ROANE – SISTEMA PROTAPER. TECNICA DE OBTURACIÓN CONDENSACIÓN LATERAL.</w:t>
            </w:r>
          </w:p>
        </w:tc>
        <w:tc>
          <w:tcPr>
            <w:tcW w:w="2410" w:type="dxa"/>
          </w:tcPr>
          <w:p w:rsidR="00007E76" w:rsidRPr="007D164E" w:rsidRDefault="00007E76" w:rsidP="00234779">
            <w:pPr>
              <w:jc w:val="center"/>
              <w:rPr>
                <w:rFonts w:cstheme="minorHAnsi"/>
              </w:rPr>
            </w:pPr>
            <w:r w:rsidRPr="007D164E">
              <w:rPr>
                <w:rFonts w:cstheme="minorHAnsi"/>
              </w:rPr>
              <w:t>93,33%</w:t>
            </w:r>
          </w:p>
        </w:tc>
        <w:tc>
          <w:tcPr>
            <w:tcW w:w="2349" w:type="dxa"/>
          </w:tcPr>
          <w:p w:rsidR="00007E76" w:rsidRPr="007D164E" w:rsidRDefault="00007E76" w:rsidP="00234779">
            <w:pPr>
              <w:jc w:val="center"/>
              <w:rPr>
                <w:rFonts w:cstheme="minorHAnsi"/>
              </w:rPr>
            </w:pPr>
            <w:r w:rsidRPr="007D164E">
              <w:rPr>
                <w:rFonts w:cstheme="minorHAnsi"/>
              </w:rPr>
              <w:t>93,33%</w:t>
            </w:r>
          </w:p>
        </w:tc>
      </w:tr>
      <w:tr w:rsidR="00007E76" w:rsidRPr="007D164E" w:rsidTr="00234779">
        <w:tc>
          <w:tcPr>
            <w:tcW w:w="4219" w:type="dxa"/>
          </w:tcPr>
          <w:p w:rsidR="00007E76" w:rsidRPr="007D164E" w:rsidRDefault="00007E76" w:rsidP="00234779">
            <w:pPr>
              <w:rPr>
                <w:rFonts w:cstheme="minorHAnsi"/>
              </w:rPr>
            </w:pPr>
            <w:r w:rsidRPr="007D164E">
              <w:rPr>
                <w:rFonts w:cstheme="minorHAnsi"/>
              </w:rPr>
              <w:t>TÉCNICA DE RETROCESO MODIFICADA CON LIMAS K - FLEXOFILE. TECNICA DE OBTURACIÓN CONDENSACIÓN LATERAL.</w:t>
            </w:r>
          </w:p>
        </w:tc>
        <w:tc>
          <w:tcPr>
            <w:tcW w:w="2410" w:type="dxa"/>
          </w:tcPr>
          <w:p w:rsidR="00007E76" w:rsidRPr="007D164E" w:rsidRDefault="00007E76" w:rsidP="00234779">
            <w:pPr>
              <w:jc w:val="center"/>
              <w:rPr>
                <w:rFonts w:cstheme="minorHAnsi"/>
              </w:rPr>
            </w:pPr>
            <w:r w:rsidRPr="007D164E">
              <w:rPr>
                <w:rFonts w:cstheme="minorHAnsi"/>
              </w:rPr>
              <w:t>80%</w:t>
            </w:r>
          </w:p>
        </w:tc>
        <w:tc>
          <w:tcPr>
            <w:tcW w:w="2349" w:type="dxa"/>
          </w:tcPr>
          <w:p w:rsidR="00007E76" w:rsidRPr="007D164E" w:rsidRDefault="00007E76" w:rsidP="00234779">
            <w:pPr>
              <w:jc w:val="center"/>
              <w:rPr>
                <w:rFonts w:cstheme="minorHAnsi"/>
              </w:rPr>
            </w:pPr>
            <w:r w:rsidRPr="007D164E">
              <w:rPr>
                <w:rFonts w:cstheme="minorHAnsi"/>
              </w:rPr>
              <w:t>86,66%</w:t>
            </w:r>
          </w:p>
        </w:tc>
      </w:tr>
      <w:tr w:rsidR="00007E76" w:rsidRPr="007D164E" w:rsidTr="00234779">
        <w:trPr>
          <w:trHeight w:val="1098"/>
        </w:trPr>
        <w:tc>
          <w:tcPr>
            <w:tcW w:w="4219" w:type="dxa"/>
          </w:tcPr>
          <w:p w:rsidR="00007E76" w:rsidRPr="007D164E" w:rsidRDefault="00007E76" w:rsidP="00234779">
            <w:pPr>
              <w:rPr>
                <w:rFonts w:cstheme="minorHAnsi"/>
              </w:rPr>
            </w:pPr>
            <w:r w:rsidRPr="007D164E">
              <w:rPr>
                <w:rFonts w:cstheme="minorHAnsi"/>
              </w:rPr>
              <w:t>TÉCNICA DE ROANE – SISTEMA PROTAPER. TECNICA DE OBTURACIÓN. TECNICA DE OBTURACIÓN CONO ÚNICO DE GUTAPERCHA.</w:t>
            </w:r>
          </w:p>
        </w:tc>
        <w:tc>
          <w:tcPr>
            <w:tcW w:w="2410" w:type="dxa"/>
          </w:tcPr>
          <w:p w:rsidR="00007E76" w:rsidRPr="007D164E" w:rsidRDefault="00007E76" w:rsidP="00234779">
            <w:pPr>
              <w:jc w:val="center"/>
              <w:rPr>
                <w:rFonts w:cstheme="minorHAnsi"/>
              </w:rPr>
            </w:pPr>
            <w:r w:rsidRPr="007D164E">
              <w:rPr>
                <w:rFonts w:cstheme="minorHAnsi"/>
              </w:rPr>
              <w:t>80%</w:t>
            </w:r>
          </w:p>
        </w:tc>
        <w:tc>
          <w:tcPr>
            <w:tcW w:w="2349" w:type="dxa"/>
          </w:tcPr>
          <w:p w:rsidR="00007E76" w:rsidRPr="007D164E" w:rsidRDefault="00007E76" w:rsidP="00234779">
            <w:pPr>
              <w:jc w:val="center"/>
              <w:rPr>
                <w:rFonts w:cstheme="minorHAnsi"/>
              </w:rPr>
            </w:pPr>
            <w:r w:rsidRPr="007D164E">
              <w:rPr>
                <w:rFonts w:cstheme="minorHAnsi"/>
              </w:rPr>
              <w:t>80%</w:t>
            </w:r>
          </w:p>
        </w:tc>
      </w:tr>
    </w:tbl>
    <w:p w:rsidR="00F143E2" w:rsidRPr="000176BB" w:rsidRDefault="00F143E2" w:rsidP="00F143E2">
      <w:pPr>
        <w:spacing w:after="0" w:line="360" w:lineRule="auto"/>
        <w:rPr>
          <w:rFonts w:ascii="Arial" w:hAnsi="Arial" w:cs="Arial"/>
          <w:sz w:val="18"/>
          <w:szCs w:val="24"/>
        </w:rPr>
      </w:pPr>
      <w:r w:rsidRPr="000176BB">
        <w:rPr>
          <w:rFonts w:ascii="Arial" w:hAnsi="Arial" w:cs="Arial"/>
          <w:b/>
          <w:sz w:val="18"/>
          <w:szCs w:val="24"/>
        </w:rPr>
        <w:t>FUENTE:</w:t>
      </w:r>
      <w:r w:rsidRPr="000176BB">
        <w:rPr>
          <w:rFonts w:ascii="Arial" w:hAnsi="Arial" w:cs="Arial"/>
          <w:sz w:val="18"/>
          <w:szCs w:val="24"/>
        </w:rPr>
        <w:t xml:space="preserve"> </w:t>
      </w:r>
      <w:proofErr w:type="spellStart"/>
      <w:r w:rsidRPr="000176BB">
        <w:rPr>
          <w:rFonts w:ascii="Arial" w:hAnsi="Arial" w:cs="Arial"/>
          <w:sz w:val="18"/>
          <w:szCs w:val="24"/>
        </w:rPr>
        <w:t>Fichas</w:t>
      </w:r>
      <w:proofErr w:type="spellEnd"/>
      <w:r w:rsidRPr="000176BB">
        <w:rPr>
          <w:rFonts w:ascii="Arial" w:hAnsi="Arial" w:cs="Arial"/>
          <w:sz w:val="18"/>
          <w:szCs w:val="24"/>
        </w:rPr>
        <w:t xml:space="preserve"> de </w:t>
      </w:r>
      <w:proofErr w:type="spellStart"/>
      <w:r w:rsidRPr="000176BB">
        <w:rPr>
          <w:rFonts w:ascii="Arial" w:hAnsi="Arial" w:cs="Arial"/>
          <w:sz w:val="18"/>
          <w:szCs w:val="24"/>
        </w:rPr>
        <w:t>Observación</w:t>
      </w:r>
      <w:proofErr w:type="spellEnd"/>
      <w:r w:rsidRPr="000176BB">
        <w:rPr>
          <w:rFonts w:ascii="Arial" w:hAnsi="Arial" w:cs="Arial"/>
          <w:sz w:val="18"/>
          <w:szCs w:val="24"/>
        </w:rPr>
        <w:t>.</w:t>
      </w:r>
    </w:p>
    <w:p w:rsidR="00F143E2" w:rsidRPr="00234779" w:rsidRDefault="00F143E2" w:rsidP="00F143E2">
      <w:pPr>
        <w:spacing w:after="0" w:line="360" w:lineRule="auto"/>
        <w:rPr>
          <w:rFonts w:ascii="Arial" w:hAnsi="Arial" w:cs="Arial"/>
          <w:sz w:val="18"/>
          <w:szCs w:val="24"/>
          <w:lang w:val="es-EC"/>
        </w:rPr>
      </w:pPr>
      <w:r w:rsidRPr="00234779">
        <w:rPr>
          <w:rFonts w:ascii="Arial" w:hAnsi="Arial" w:cs="Arial"/>
          <w:b/>
          <w:sz w:val="18"/>
          <w:szCs w:val="24"/>
          <w:lang w:val="es-EC"/>
        </w:rPr>
        <w:t>AUTOR</w:t>
      </w:r>
      <w:r w:rsidRPr="00234779">
        <w:rPr>
          <w:rFonts w:ascii="Arial" w:hAnsi="Arial" w:cs="Arial"/>
          <w:sz w:val="18"/>
          <w:szCs w:val="24"/>
          <w:lang w:val="es-EC"/>
        </w:rPr>
        <w:t>: Marco Vinicio Carrión Sarmiento.</w:t>
      </w:r>
    </w:p>
    <w:p w:rsidR="00F143E2" w:rsidRPr="00234779" w:rsidRDefault="00F143E2" w:rsidP="00F143E2">
      <w:pPr>
        <w:spacing w:line="360" w:lineRule="auto"/>
        <w:rPr>
          <w:rFonts w:ascii="Arial" w:hAnsi="Arial" w:cs="Arial"/>
          <w:b/>
          <w:sz w:val="24"/>
          <w:szCs w:val="24"/>
          <w:lang w:val="es-EC"/>
        </w:rPr>
      </w:pPr>
    </w:p>
    <w:p w:rsidR="007A5128" w:rsidRDefault="007A5128" w:rsidP="007A5128">
      <w:pPr>
        <w:spacing w:line="360" w:lineRule="auto"/>
        <w:jc w:val="center"/>
        <w:rPr>
          <w:rFonts w:ascii="Arial" w:hAnsi="Arial" w:cs="Arial"/>
          <w:b/>
          <w:sz w:val="24"/>
          <w:szCs w:val="24"/>
        </w:rPr>
      </w:pPr>
      <w:r w:rsidRPr="007A5128">
        <w:rPr>
          <w:rFonts w:ascii="Arial" w:hAnsi="Arial" w:cs="Arial"/>
          <w:b/>
          <w:noProof/>
          <w:sz w:val="24"/>
          <w:szCs w:val="24"/>
          <w:lang w:val="es-EC" w:eastAsia="es-EC"/>
        </w:rPr>
        <w:drawing>
          <wp:inline distT="0" distB="0" distL="0" distR="0">
            <wp:extent cx="5351875" cy="2143790"/>
            <wp:effectExtent l="38100" t="57150" r="115475" b="104110"/>
            <wp:docPr id="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srcRect l="24503" t="40164" r="21418" b="21311"/>
                    <a:stretch>
                      <a:fillRect/>
                    </a:stretch>
                  </pic:blipFill>
                  <pic:spPr bwMode="auto">
                    <a:xfrm>
                      <a:off x="0" y="0"/>
                      <a:ext cx="5355767" cy="21453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143E2" w:rsidRPr="000176BB" w:rsidRDefault="00F143E2" w:rsidP="006C44DA">
      <w:pPr>
        <w:spacing w:line="360" w:lineRule="auto"/>
        <w:rPr>
          <w:rFonts w:ascii="Arial" w:hAnsi="Arial" w:cs="Arial"/>
          <w:b/>
          <w:sz w:val="24"/>
          <w:szCs w:val="24"/>
        </w:rPr>
      </w:pPr>
    </w:p>
    <w:p w:rsidR="00F143E2" w:rsidRPr="00234779" w:rsidRDefault="00F143E2" w:rsidP="00F143E2">
      <w:pPr>
        <w:spacing w:after="0" w:line="360" w:lineRule="auto"/>
        <w:rPr>
          <w:rFonts w:ascii="Arial" w:hAnsi="Arial" w:cs="Arial"/>
          <w:b/>
          <w:sz w:val="24"/>
          <w:szCs w:val="24"/>
          <w:lang w:val="es-EC"/>
        </w:rPr>
      </w:pPr>
      <w:r w:rsidRPr="00234779">
        <w:rPr>
          <w:rFonts w:ascii="Arial" w:hAnsi="Arial" w:cs="Arial"/>
          <w:b/>
          <w:sz w:val="24"/>
          <w:szCs w:val="24"/>
          <w:lang w:val="es-EC"/>
        </w:rPr>
        <w:t xml:space="preserve">INTERPRETACIÓN:  </w:t>
      </w:r>
    </w:p>
    <w:p w:rsidR="00F143E2" w:rsidRPr="00234779" w:rsidRDefault="00F143E2" w:rsidP="00F143E2">
      <w:pPr>
        <w:spacing w:after="0" w:line="360" w:lineRule="auto"/>
        <w:rPr>
          <w:rFonts w:ascii="Arial" w:hAnsi="Arial" w:cs="Arial"/>
          <w:b/>
          <w:sz w:val="24"/>
          <w:szCs w:val="24"/>
          <w:lang w:val="es-EC"/>
        </w:rPr>
      </w:pPr>
    </w:p>
    <w:p w:rsidR="00F143E2" w:rsidRPr="00234779" w:rsidRDefault="00F143E2" w:rsidP="00F143E2">
      <w:pPr>
        <w:spacing w:after="0" w:line="360" w:lineRule="auto"/>
        <w:jc w:val="both"/>
        <w:rPr>
          <w:rFonts w:ascii="Arial" w:hAnsi="Arial" w:cs="Arial"/>
          <w:sz w:val="24"/>
          <w:szCs w:val="24"/>
          <w:lang w:val="es-EC"/>
        </w:rPr>
      </w:pPr>
      <w:r w:rsidRPr="00234779">
        <w:rPr>
          <w:rFonts w:ascii="Arial" w:hAnsi="Arial" w:cs="Arial"/>
          <w:sz w:val="24"/>
          <w:szCs w:val="24"/>
          <w:lang w:val="es-EC"/>
        </w:rPr>
        <w:t xml:space="preserve">El Sellado Total del Tercio Apical </w:t>
      </w:r>
      <w:r w:rsidR="006C44DA" w:rsidRPr="00234779">
        <w:rPr>
          <w:rFonts w:ascii="Arial" w:hAnsi="Arial" w:cs="Arial"/>
          <w:sz w:val="24"/>
          <w:szCs w:val="24"/>
          <w:lang w:val="es-EC"/>
        </w:rPr>
        <w:t xml:space="preserve">en el Grupo A, en el Examen Radiográfico y en el Microscópico se obtuvo 93,33%, en el Grupo B, en el Examen Radiográfico se obtuvo 80% y en el Examen Microscópico se obtuvo el 86,66%, y en el Grupo C, en el Examen Radiográfico y Microscópico se obtuvo 80%.  </w:t>
      </w:r>
    </w:p>
    <w:p w:rsidR="006C212A" w:rsidRDefault="006C212A" w:rsidP="006C212A">
      <w:pPr>
        <w:spacing w:line="360" w:lineRule="auto"/>
        <w:rPr>
          <w:rFonts w:ascii="Arial" w:hAnsi="Arial" w:cs="Arial"/>
          <w:sz w:val="24"/>
          <w:szCs w:val="24"/>
          <w:lang w:val="es-EC"/>
        </w:rPr>
      </w:pPr>
    </w:p>
    <w:p w:rsidR="0050522C" w:rsidRPr="00234779" w:rsidRDefault="009B3CFC" w:rsidP="006C212A">
      <w:pPr>
        <w:spacing w:line="360" w:lineRule="auto"/>
        <w:jc w:val="center"/>
        <w:rPr>
          <w:rFonts w:ascii="Arial" w:hAnsi="Arial" w:cs="Arial"/>
          <w:b/>
          <w:sz w:val="24"/>
          <w:szCs w:val="24"/>
          <w:lang w:val="es-EC"/>
        </w:rPr>
      </w:pPr>
      <w:r>
        <w:rPr>
          <w:rFonts w:ascii="Arial" w:hAnsi="Arial" w:cs="Arial"/>
          <w:b/>
          <w:sz w:val="24"/>
          <w:szCs w:val="24"/>
          <w:lang w:val="es-EC"/>
        </w:rPr>
        <w:lastRenderedPageBreak/>
        <w:t>7</w:t>
      </w:r>
      <w:r w:rsidR="0050522C" w:rsidRPr="00234779">
        <w:rPr>
          <w:rFonts w:ascii="Arial" w:hAnsi="Arial" w:cs="Arial"/>
          <w:b/>
          <w:sz w:val="24"/>
          <w:szCs w:val="24"/>
          <w:lang w:val="es-EC"/>
        </w:rPr>
        <w:t>. DISCUSIÓN</w:t>
      </w:r>
    </w:p>
    <w:p w:rsidR="0050522C" w:rsidRPr="00234779" w:rsidRDefault="0050522C" w:rsidP="00271091">
      <w:pPr>
        <w:spacing w:line="360" w:lineRule="auto"/>
        <w:jc w:val="both"/>
        <w:rPr>
          <w:rFonts w:ascii="Arial" w:hAnsi="Arial" w:cs="Arial"/>
          <w:sz w:val="24"/>
          <w:szCs w:val="24"/>
          <w:lang w:val="es-EC"/>
        </w:rPr>
      </w:pPr>
      <w:r w:rsidRPr="00234779">
        <w:rPr>
          <w:rFonts w:ascii="Arial" w:hAnsi="Arial" w:cs="Arial"/>
          <w:sz w:val="24"/>
          <w:szCs w:val="24"/>
          <w:lang w:val="es-EC"/>
        </w:rPr>
        <w:t xml:space="preserve">En el  trabajo investigativo se obtuvo los siguientes resultados: El sellado del tercio apical mediante la  técnica de </w:t>
      </w:r>
      <w:proofErr w:type="spellStart"/>
      <w:r w:rsidRPr="00234779">
        <w:rPr>
          <w:rFonts w:ascii="Arial" w:hAnsi="Arial" w:cs="Arial"/>
          <w:sz w:val="24"/>
          <w:szCs w:val="24"/>
          <w:lang w:val="es-EC"/>
        </w:rPr>
        <w:t>Roane</w:t>
      </w:r>
      <w:proofErr w:type="spellEnd"/>
      <w:r w:rsidRPr="00234779">
        <w:rPr>
          <w:rFonts w:ascii="Arial" w:hAnsi="Arial" w:cs="Arial"/>
          <w:sz w:val="24"/>
          <w:szCs w:val="24"/>
          <w:lang w:val="es-EC"/>
        </w:rPr>
        <w:t xml:space="preserve"> – Sistema </w:t>
      </w:r>
      <w:proofErr w:type="spellStart"/>
      <w:r w:rsidRPr="00234779">
        <w:rPr>
          <w:rFonts w:ascii="Arial" w:hAnsi="Arial" w:cs="Arial"/>
          <w:sz w:val="24"/>
          <w:szCs w:val="24"/>
          <w:lang w:val="es-EC"/>
        </w:rPr>
        <w:t>Protaper</w:t>
      </w:r>
      <w:proofErr w:type="spellEnd"/>
      <w:r w:rsidRPr="00234779">
        <w:rPr>
          <w:rFonts w:ascii="Arial" w:hAnsi="Arial" w:cs="Arial"/>
          <w:sz w:val="24"/>
          <w:szCs w:val="24"/>
          <w:lang w:val="es-EC"/>
        </w:rPr>
        <w:t xml:space="preserve"> utilizando la  técnica de obturación condensación lateral presenta mayor efectividad con el 93,33% frente al sellado del tercio apical mediante la  técnica de </w:t>
      </w:r>
      <w:proofErr w:type="spellStart"/>
      <w:r w:rsidRPr="00234779">
        <w:rPr>
          <w:rFonts w:ascii="Arial" w:hAnsi="Arial" w:cs="Arial"/>
          <w:sz w:val="24"/>
          <w:szCs w:val="24"/>
          <w:lang w:val="es-EC"/>
        </w:rPr>
        <w:t>Roane</w:t>
      </w:r>
      <w:proofErr w:type="spellEnd"/>
      <w:r w:rsidRPr="00234779">
        <w:rPr>
          <w:rFonts w:ascii="Arial" w:hAnsi="Arial" w:cs="Arial"/>
          <w:sz w:val="24"/>
          <w:szCs w:val="24"/>
          <w:lang w:val="es-EC"/>
        </w:rPr>
        <w:t xml:space="preserve"> – Sistema </w:t>
      </w:r>
      <w:proofErr w:type="spellStart"/>
      <w:r w:rsidRPr="00234779">
        <w:rPr>
          <w:rFonts w:ascii="Arial" w:hAnsi="Arial" w:cs="Arial"/>
          <w:sz w:val="24"/>
          <w:szCs w:val="24"/>
          <w:lang w:val="es-EC"/>
        </w:rPr>
        <w:t>Protaper</w:t>
      </w:r>
      <w:proofErr w:type="spellEnd"/>
      <w:r w:rsidRPr="00234779">
        <w:rPr>
          <w:rFonts w:ascii="Arial" w:hAnsi="Arial" w:cs="Arial"/>
          <w:sz w:val="24"/>
          <w:szCs w:val="24"/>
          <w:lang w:val="es-EC"/>
        </w:rPr>
        <w:t xml:space="preserve"> utilizando la  técnica de obturación de cono único con el 80%, y la  técnica de retroceso modificada con limas k – </w:t>
      </w:r>
      <w:proofErr w:type="spellStart"/>
      <w:r w:rsidRPr="00234779">
        <w:rPr>
          <w:rFonts w:ascii="Arial" w:hAnsi="Arial" w:cs="Arial"/>
          <w:sz w:val="24"/>
          <w:szCs w:val="24"/>
          <w:lang w:val="es-EC"/>
        </w:rPr>
        <w:t>flexofile</w:t>
      </w:r>
      <w:proofErr w:type="spellEnd"/>
      <w:r w:rsidRPr="00234779">
        <w:rPr>
          <w:rFonts w:ascii="Arial" w:hAnsi="Arial" w:cs="Arial"/>
          <w:sz w:val="24"/>
          <w:szCs w:val="24"/>
          <w:lang w:val="es-EC"/>
        </w:rPr>
        <w:t xml:space="preserve"> utilizando la técnica de obturación condensación lateral con el 80%. </w:t>
      </w:r>
    </w:p>
    <w:p w:rsidR="0050522C" w:rsidRPr="00234779" w:rsidRDefault="0050522C" w:rsidP="00271091">
      <w:pPr>
        <w:pStyle w:val="NormalWeb"/>
        <w:spacing w:line="360" w:lineRule="auto"/>
        <w:jc w:val="both"/>
        <w:rPr>
          <w:rFonts w:ascii="Arial" w:hAnsi="Arial" w:cs="Arial"/>
          <w:lang w:val="es-EC"/>
        </w:rPr>
      </w:pPr>
      <w:proofErr w:type="spellStart"/>
      <w:r w:rsidRPr="00234779">
        <w:rPr>
          <w:rFonts w:ascii="Arial" w:hAnsi="Arial" w:cs="Arial"/>
          <w:lang w:val="es-EC"/>
        </w:rPr>
        <w:t>Delle</w:t>
      </w:r>
      <w:proofErr w:type="spellEnd"/>
      <w:r w:rsidRPr="00234779">
        <w:rPr>
          <w:rFonts w:ascii="Arial" w:hAnsi="Arial" w:cs="Arial"/>
          <w:lang w:val="es-EC"/>
        </w:rPr>
        <w:t xml:space="preserve"> Done y Wallace realizaron un estudio en 120 dientes </w:t>
      </w:r>
      <w:proofErr w:type="spellStart"/>
      <w:r w:rsidRPr="00234779">
        <w:rPr>
          <w:rFonts w:ascii="Arial" w:hAnsi="Arial" w:cs="Arial"/>
          <w:lang w:val="es-EC"/>
        </w:rPr>
        <w:t>monorradiculares</w:t>
      </w:r>
      <w:proofErr w:type="spellEnd"/>
      <w:r w:rsidRPr="00234779">
        <w:rPr>
          <w:rFonts w:ascii="Arial" w:hAnsi="Arial" w:cs="Arial"/>
          <w:lang w:val="es-EC"/>
        </w:rPr>
        <w:t xml:space="preserve"> para comparar las técnicas de condensación lateral con </w:t>
      </w:r>
      <w:proofErr w:type="spellStart"/>
      <w:r w:rsidRPr="00234779">
        <w:rPr>
          <w:rFonts w:ascii="Arial" w:hAnsi="Arial" w:cs="Arial"/>
          <w:lang w:val="es-EC"/>
        </w:rPr>
        <w:t>Ultrafil</w:t>
      </w:r>
      <w:proofErr w:type="spellEnd"/>
      <w:proofErr w:type="gramStart"/>
      <w:r w:rsidRPr="00234779">
        <w:rPr>
          <w:rFonts w:ascii="Arial" w:hAnsi="Arial" w:cs="Arial"/>
          <w:lang w:val="es-EC"/>
        </w:rPr>
        <w:t>®(</w:t>
      </w:r>
      <w:proofErr w:type="gramEnd"/>
      <w:r w:rsidRPr="00234779">
        <w:rPr>
          <w:rFonts w:ascii="Arial" w:hAnsi="Arial" w:cs="Arial"/>
          <w:lang w:val="es-EC"/>
        </w:rPr>
        <w:t>Hygienic,</w:t>
      </w:r>
      <w:proofErr w:type="spellStart"/>
      <w:r w:rsidRPr="00234779">
        <w:rPr>
          <w:rFonts w:ascii="Arial" w:hAnsi="Arial" w:cs="Arial"/>
          <w:lang w:val="es-EC"/>
        </w:rPr>
        <w:t>Corp</w:t>
      </w:r>
      <w:proofErr w:type="spellEnd"/>
      <w:r w:rsidRPr="00234779">
        <w:rPr>
          <w:rFonts w:ascii="Arial" w:hAnsi="Arial" w:cs="Arial"/>
          <w:lang w:val="es-EC"/>
        </w:rPr>
        <w:t xml:space="preserve">.,Akron OH), </w:t>
      </w:r>
      <w:proofErr w:type="spellStart"/>
      <w:r w:rsidRPr="00234779">
        <w:rPr>
          <w:rFonts w:ascii="Arial" w:hAnsi="Arial" w:cs="Arial"/>
          <w:lang w:val="es-EC"/>
        </w:rPr>
        <w:t>Succesfill</w:t>
      </w:r>
      <w:proofErr w:type="spellEnd"/>
      <w:r w:rsidRPr="00234779">
        <w:rPr>
          <w:rFonts w:ascii="Arial" w:hAnsi="Arial" w:cs="Arial"/>
          <w:lang w:val="es-EC"/>
        </w:rPr>
        <w:t xml:space="preserve">® y </w:t>
      </w:r>
      <w:proofErr w:type="spellStart"/>
      <w:r w:rsidRPr="00234779">
        <w:rPr>
          <w:rFonts w:ascii="Arial" w:hAnsi="Arial" w:cs="Arial"/>
          <w:lang w:val="es-EC"/>
        </w:rPr>
        <w:t>Thermafil</w:t>
      </w:r>
      <w:proofErr w:type="spellEnd"/>
      <w:r w:rsidRPr="00234779">
        <w:rPr>
          <w:rFonts w:ascii="Arial" w:hAnsi="Arial" w:cs="Arial"/>
          <w:lang w:val="es-EC"/>
        </w:rPr>
        <w:t xml:space="preserve">® (Tulsa Dental </w:t>
      </w:r>
      <w:proofErr w:type="spellStart"/>
      <w:r w:rsidRPr="00234779">
        <w:rPr>
          <w:rFonts w:ascii="Arial" w:hAnsi="Arial" w:cs="Arial"/>
          <w:lang w:val="es-EC"/>
        </w:rPr>
        <w:t>Products</w:t>
      </w:r>
      <w:proofErr w:type="spellEnd"/>
      <w:r w:rsidRPr="00234779">
        <w:rPr>
          <w:rFonts w:ascii="Arial" w:hAnsi="Arial" w:cs="Arial"/>
          <w:lang w:val="es-EC"/>
        </w:rPr>
        <w:t>) (con transportador plástico, de titanio y de acero inoxidable). Esta comparación se realizó tanto en un microscopio electrónico de barrido como con la penetración de tinte de azul de metileno. Evidenciaron que la técnica de condensación lateral permite una filtración significativamente menor que las otras técnicas.</w:t>
      </w:r>
    </w:p>
    <w:p w:rsidR="0050522C" w:rsidRPr="00234779" w:rsidRDefault="0050522C" w:rsidP="00271091">
      <w:pPr>
        <w:pStyle w:val="NormalWeb"/>
        <w:spacing w:line="360" w:lineRule="auto"/>
        <w:jc w:val="both"/>
        <w:rPr>
          <w:rFonts w:ascii="Arial" w:hAnsi="Arial" w:cs="Arial"/>
          <w:lang w:val="es-EC"/>
        </w:rPr>
      </w:pPr>
      <w:r w:rsidRPr="00234779">
        <w:rPr>
          <w:rFonts w:ascii="Arial" w:hAnsi="Arial" w:cs="Arial"/>
          <w:lang w:val="es-EC"/>
        </w:rPr>
        <w:t xml:space="preserve">Lares-Ortiz y El </w:t>
      </w:r>
      <w:proofErr w:type="spellStart"/>
      <w:r w:rsidRPr="00234779">
        <w:rPr>
          <w:rFonts w:ascii="Arial" w:hAnsi="Arial" w:cs="Arial"/>
          <w:lang w:val="es-EC"/>
        </w:rPr>
        <w:t>Deeb</w:t>
      </w:r>
      <w:proofErr w:type="spellEnd"/>
      <w:r w:rsidRPr="00234779">
        <w:rPr>
          <w:rFonts w:ascii="Arial" w:hAnsi="Arial" w:cs="Arial"/>
          <w:lang w:val="es-EC"/>
        </w:rPr>
        <w:t xml:space="preserve"> llevaron a cabo un estudio con la finalidad de evaluar la capacidad del sellado que brinda el dispositivo </w:t>
      </w:r>
      <w:proofErr w:type="spellStart"/>
      <w:r w:rsidRPr="00234779">
        <w:rPr>
          <w:rFonts w:ascii="Arial" w:hAnsi="Arial" w:cs="Arial"/>
          <w:lang w:val="es-EC"/>
        </w:rPr>
        <w:t>Thermafil</w:t>
      </w:r>
      <w:proofErr w:type="spellEnd"/>
      <w:proofErr w:type="gramStart"/>
      <w:r w:rsidRPr="00234779">
        <w:rPr>
          <w:rFonts w:ascii="Arial" w:hAnsi="Arial" w:cs="Arial"/>
          <w:lang w:val="es-EC"/>
        </w:rPr>
        <w:t>®(</w:t>
      </w:r>
      <w:proofErr w:type="gramEnd"/>
      <w:r w:rsidRPr="00234779">
        <w:rPr>
          <w:rFonts w:ascii="Arial" w:hAnsi="Arial" w:cs="Arial"/>
          <w:lang w:val="es-EC"/>
        </w:rPr>
        <w:t xml:space="preserve">Tulsa Dental </w:t>
      </w:r>
      <w:proofErr w:type="spellStart"/>
      <w:r w:rsidRPr="00234779">
        <w:rPr>
          <w:rFonts w:ascii="Arial" w:hAnsi="Arial" w:cs="Arial"/>
          <w:lang w:val="es-EC"/>
        </w:rPr>
        <w:t>Products</w:t>
      </w:r>
      <w:proofErr w:type="spellEnd"/>
      <w:r w:rsidRPr="00234779">
        <w:rPr>
          <w:rFonts w:ascii="Arial" w:hAnsi="Arial" w:cs="Arial"/>
          <w:lang w:val="es-EC"/>
        </w:rPr>
        <w:t xml:space="preserve">) tanto en conductos rectos como en conductos curvos. Ellos afirman que la técnica de </w:t>
      </w:r>
      <w:proofErr w:type="spellStart"/>
      <w:r w:rsidRPr="00234779">
        <w:rPr>
          <w:rFonts w:ascii="Arial" w:hAnsi="Arial" w:cs="Arial"/>
          <w:lang w:val="es-EC"/>
        </w:rPr>
        <w:t>Thermafil</w:t>
      </w:r>
      <w:proofErr w:type="spellEnd"/>
      <w:r w:rsidRPr="00234779">
        <w:rPr>
          <w:rFonts w:ascii="Arial" w:hAnsi="Arial" w:cs="Arial"/>
          <w:lang w:val="es-EC"/>
        </w:rPr>
        <w:t xml:space="preserve">® </w:t>
      </w:r>
      <w:proofErr w:type="spellStart"/>
      <w:r w:rsidRPr="00234779">
        <w:rPr>
          <w:rFonts w:ascii="Arial" w:hAnsi="Arial" w:cs="Arial"/>
          <w:lang w:val="es-EC"/>
        </w:rPr>
        <w:t>dió</w:t>
      </w:r>
      <w:proofErr w:type="spellEnd"/>
      <w:r w:rsidRPr="00234779">
        <w:rPr>
          <w:rFonts w:ascii="Arial" w:hAnsi="Arial" w:cs="Arial"/>
          <w:lang w:val="es-EC"/>
        </w:rPr>
        <w:t xml:space="preserve"> como resultado obturaciones que se adaptan a las paredes de los conductos tan bien como las producidas por la técnica de condensación lateral. En este estudio, la condensación lateral permitió menos filtración que la técnica </w:t>
      </w:r>
      <w:proofErr w:type="spellStart"/>
      <w:r w:rsidRPr="00234779">
        <w:rPr>
          <w:rFonts w:ascii="Arial" w:hAnsi="Arial" w:cs="Arial"/>
          <w:lang w:val="es-EC"/>
        </w:rPr>
        <w:t>Thermafil</w:t>
      </w:r>
      <w:proofErr w:type="spellEnd"/>
      <w:r w:rsidRPr="00234779">
        <w:rPr>
          <w:rFonts w:ascii="Arial" w:hAnsi="Arial" w:cs="Arial"/>
          <w:lang w:val="es-EC"/>
        </w:rPr>
        <w:t>®.</w:t>
      </w:r>
    </w:p>
    <w:p w:rsidR="0050522C" w:rsidRPr="00234779" w:rsidRDefault="0050522C" w:rsidP="00271091">
      <w:pPr>
        <w:pStyle w:val="NormalWeb"/>
        <w:spacing w:line="360" w:lineRule="auto"/>
        <w:jc w:val="both"/>
        <w:rPr>
          <w:rFonts w:ascii="Arial" w:hAnsi="Arial" w:cs="Arial"/>
          <w:lang w:val="es-EC"/>
        </w:rPr>
      </w:pPr>
      <w:proofErr w:type="spellStart"/>
      <w:r w:rsidRPr="00234779">
        <w:rPr>
          <w:rFonts w:ascii="Arial" w:hAnsi="Arial" w:cs="Arial"/>
          <w:lang w:val="es-EC"/>
        </w:rPr>
        <w:t>Haddix</w:t>
      </w:r>
      <w:proofErr w:type="spellEnd"/>
      <w:r w:rsidRPr="00234779">
        <w:rPr>
          <w:rFonts w:ascii="Arial" w:hAnsi="Arial" w:cs="Arial"/>
          <w:lang w:val="es-EC"/>
        </w:rPr>
        <w:t xml:space="preserve"> et al. </w:t>
      </w:r>
      <w:proofErr w:type="gramStart"/>
      <w:r w:rsidRPr="00234779">
        <w:rPr>
          <w:rFonts w:ascii="Arial" w:hAnsi="Arial" w:cs="Arial"/>
          <w:lang w:val="es-EC"/>
        </w:rPr>
        <w:t>compararon</w:t>
      </w:r>
      <w:proofErr w:type="gramEnd"/>
      <w:r w:rsidRPr="00234779">
        <w:rPr>
          <w:rFonts w:ascii="Arial" w:hAnsi="Arial" w:cs="Arial"/>
          <w:lang w:val="es-EC"/>
        </w:rPr>
        <w:t xml:space="preserve"> la capacidad de sellado apical de dos técnicas de obturación con </w:t>
      </w:r>
      <w:proofErr w:type="spellStart"/>
      <w:r w:rsidRPr="00234779">
        <w:rPr>
          <w:rFonts w:ascii="Arial" w:hAnsi="Arial" w:cs="Arial"/>
          <w:lang w:val="es-EC"/>
        </w:rPr>
        <w:t>Thermafil</w:t>
      </w:r>
      <w:proofErr w:type="spellEnd"/>
      <w:r w:rsidRPr="00234779">
        <w:rPr>
          <w:rFonts w:ascii="Arial" w:hAnsi="Arial" w:cs="Arial"/>
          <w:lang w:val="es-EC"/>
        </w:rPr>
        <w:t xml:space="preserve">®(Tulsa Dental </w:t>
      </w:r>
      <w:proofErr w:type="spellStart"/>
      <w:r w:rsidRPr="00234779">
        <w:rPr>
          <w:rFonts w:ascii="Arial" w:hAnsi="Arial" w:cs="Arial"/>
          <w:lang w:val="es-EC"/>
        </w:rPr>
        <w:t>Products</w:t>
      </w:r>
      <w:proofErr w:type="spellEnd"/>
      <w:r w:rsidRPr="00234779">
        <w:rPr>
          <w:rFonts w:ascii="Arial" w:hAnsi="Arial" w:cs="Arial"/>
          <w:lang w:val="es-EC"/>
        </w:rPr>
        <w:t xml:space="preserve">) y la técnica de gutapercha condensada lateralmente, con base en un estudio espectrofotométrico del nivel de penetración de tinte. En este estudio se evidenciaron diferencias significativas en el valor medio de filtración de tinte entre los tres grupos. La data señala que el grupo de condensación lateral ofrece la menor filtración apical, mientras que el grupo que evidenció la mayor filtración fue el </w:t>
      </w:r>
      <w:proofErr w:type="spellStart"/>
      <w:r w:rsidRPr="00234779">
        <w:rPr>
          <w:rFonts w:ascii="Arial" w:hAnsi="Arial" w:cs="Arial"/>
          <w:lang w:val="es-EC"/>
        </w:rPr>
        <w:t>Thermafil</w:t>
      </w:r>
      <w:proofErr w:type="spellEnd"/>
      <w:r w:rsidRPr="00234779">
        <w:rPr>
          <w:rFonts w:ascii="Arial" w:hAnsi="Arial" w:cs="Arial"/>
          <w:lang w:val="es-EC"/>
        </w:rPr>
        <w:t>®.</w:t>
      </w:r>
    </w:p>
    <w:p w:rsidR="0050522C" w:rsidRPr="00234779" w:rsidRDefault="0050522C" w:rsidP="00271091">
      <w:pPr>
        <w:pStyle w:val="NormalWeb"/>
        <w:spacing w:line="360" w:lineRule="auto"/>
        <w:jc w:val="both"/>
        <w:rPr>
          <w:rFonts w:ascii="Arial" w:hAnsi="Arial" w:cs="Arial"/>
          <w:lang w:val="es-EC"/>
        </w:rPr>
      </w:pPr>
      <w:proofErr w:type="spellStart"/>
      <w:r w:rsidRPr="00234779">
        <w:rPr>
          <w:rFonts w:ascii="Arial" w:hAnsi="Arial" w:cs="Arial"/>
          <w:lang w:val="es-EC"/>
        </w:rPr>
        <w:lastRenderedPageBreak/>
        <w:t>McMurtrey</w:t>
      </w:r>
      <w:proofErr w:type="spellEnd"/>
      <w:r w:rsidRPr="00234779">
        <w:rPr>
          <w:rFonts w:ascii="Arial" w:hAnsi="Arial" w:cs="Arial"/>
          <w:lang w:val="es-EC"/>
        </w:rPr>
        <w:t xml:space="preserve"> et al. </w:t>
      </w:r>
      <w:proofErr w:type="gramStart"/>
      <w:r w:rsidRPr="00234779">
        <w:rPr>
          <w:rFonts w:ascii="Arial" w:hAnsi="Arial" w:cs="Arial"/>
          <w:lang w:val="es-EC"/>
        </w:rPr>
        <w:t>realizaron</w:t>
      </w:r>
      <w:proofErr w:type="gramEnd"/>
      <w:r w:rsidRPr="00234779">
        <w:rPr>
          <w:rFonts w:ascii="Arial" w:hAnsi="Arial" w:cs="Arial"/>
          <w:lang w:val="es-EC"/>
        </w:rPr>
        <w:t xml:space="preserve"> un estudio para establecer si existía alguna diferencia en el sellado apical producido por la condensación lateral y el producido por el </w:t>
      </w:r>
      <w:proofErr w:type="spellStart"/>
      <w:r w:rsidRPr="00234779">
        <w:rPr>
          <w:rFonts w:ascii="Arial" w:hAnsi="Arial" w:cs="Arial"/>
          <w:lang w:val="es-EC"/>
        </w:rPr>
        <w:t>Thermafil</w:t>
      </w:r>
      <w:proofErr w:type="spellEnd"/>
      <w:r w:rsidRPr="00234779">
        <w:rPr>
          <w:rFonts w:ascii="Arial" w:hAnsi="Arial" w:cs="Arial"/>
          <w:lang w:val="es-EC"/>
        </w:rPr>
        <w:t xml:space="preserve">® (Tulsa Dental </w:t>
      </w:r>
      <w:proofErr w:type="spellStart"/>
      <w:r w:rsidRPr="00234779">
        <w:rPr>
          <w:rFonts w:ascii="Arial" w:hAnsi="Arial" w:cs="Arial"/>
          <w:lang w:val="es-EC"/>
        </w:rPr>
        <w:t>Products</w:t>
      </w:r>
      <w:proofErr w:type="spellEnd"/>
      <w:r w:rsidRPr="00234779">
        <w:rPr>
          <w:rFonts w:ascii="Arial" w:hAnsi="Arial" w:cs="Arial"/>
          <w:lang w:val="es-EC"/>
        </w:rPr>
        <w:t xml:space="preserve">) en conductos con curvaturas pronunciadas. Utilizaron molares extraídos de humanos con conductos que presentaron curvaturas mayores de 30 grados. Los resultados de este estudio arrojaron una media de 1,15mm para los dientes obturados con </w:t>
      </w:r>
      <w:proofErr w:type="spellStart"/>
      <w:r w:rsidRPr="00234779">
        <w:rPr>
          <w:rFonts w:ascii="Arial" w:hAnsi="Arial" w:cs="Arial"/>
          <w:lang w:val="es-EC"/>
        </w:rPr>
        <w:t>Thermafil</w:t>
      </w:r>
      <w:proofErr w:type="spellEnd"/>
      <w:r w:rsidRPr="00234779">
        <w:rPr>
          <w:rFonts w:ascii="Arial" w:hAnsi="Arial" w:cs="Arial"/>
          <w:lang w:val="es-EC"/>
        </w:rPr>
        <w:t xml:space="preserve">® y una media de 1,09mm para los dientes obturados con condensación lateral. Concluyeron que la técnica de </w:t>
      </w:r>
      <w:proofErr w:type="spellStart"/>
      <w:r w:rsidRPr="00234779">
        <w:rPr>
          <w:rFonts w:ascii="Arial" w:hAnsi="Arial" w:cs="Arial"/>
          <w:lang w:val="es-EC"/>
        </w:rPr>
        <w:t>Thermafil</w:t>
      </w:r>
      <w:proofErr w:type="spellEnd"/>
      <w:r w:rsidRPr="00234779">
        <w:rPr>
          <w:rFonts w:ascii="Arial" w:hAnsi="Arial" w:cs="Arial"/>
          <w:lang w:val="es-EC"/>
        </w:rPr>
        <w:t>® permite una penetración de tinte similar a la que permite la técnica de condensación lateral.</w:t>
      </w:r>
    </w:p>
    <w:p w:rsidR="0050522C" w:rsidRPr="00234779" w:rsidRDefault="0050522C" w:rsidP="00271091">
      <w:pPr>
        <w:pStyle w:val="NormalWeb"/>
        <w:spacing w:line="360" w:lineRule="auto"/>
        <w:jc w:val="both"/>
        <w:rPr>
          <w:rFonts w:ascii="Arial" w:hAnsi="Arial" w:cs="Arial"/>
          <w:lang w:val="es-EC"/>
        </w:rPr>
      </w:pPr>
    </w:p>
    <w:p w:rsidR="0050522C" w:rsidRPr="00234779" w:rsidRDefault="0050522C" w:rsidP="00271091">
      <w:pPr>
        <w:spacing w:after="282" w:line="360" w:lineRule="auto"/>
        <w:ind w:left="-5" w:right="-6"/>
        <w:jc w:val="both"/>
        <w:rPr>
          <w:rFonts w:ascii="Arial" w:hAnsi="Arial" w:cs="Arial"/>
          <w:sz w:val="24"/>
          <w:szCs w:val="24"/>
          <w:lang w:val="es-EC"/>
        </w:rPr>
      </w:pPr>
      <w:r w:rsidRPr="00234779">
        <w:rPr>
          <w:rFonts w:ascii="Arial" w:hAnsi="Arial" w:cs="Arial"/>
          <w:color w:val="222222"/>
          <w:sz w:val="24"/>
          <w:szCs w:val="24"/>
          <w:lang w:val="es-EC"/>
        </w:rPr>
        <w:t xml:space="preserve">Los resultados obtenidos en la investigación indican que la técnica de Condensación Lateral utilizada conjuntamente con la </w:t>
      </w:r>
      <w:r w:rsidR="00240E34" w:rsidRPr="00234779">
        <w:rPr>
          <w:rFonts w:ascii="Arial" w:hAnsi="Arial" w:cs="Arial"/>
          <w:color w:val="222222"/>
          <w:sz w:val="24"/>
          <w:szCs w:val="24"/>
          <w:lang w:val="es-EC"/>
        </w:rPr>
        <w:t>Técnica</w:t>
      </w:r>
      <w:r w:rsidRPr="00234779">
        <w:rPr>
          <w:rFonts w:ascii="Arial" w:hAnsi="Arial" w:cs="Arial"/>
          <w:color w:val="222222"/>
          <w:sz w:val="24"/>
          <w:szCs w:val="24"/>
          <w:lang w:val="es-EC"/>
        </w:rPr>
        <w:t xml:space="preserve"> de </w:t>
      </w:r>
      <w:proofErr w:type="spellStart"/>
      <w:r w:rsidRPr="00234779">
        <w:rPr>
          <w:rFonts w:ascii="Arial" w:hAnsi="Arial" w:cs="Arial"/>
          <w:color w:val="222222"/>
          <w:sz w:val="24"/>
          <w:szCs w:val="24"/>
          <w:lang w:val="es-EC"/>
        </w:rPr>
        <w:t>Roane</w:t>
      </w:r>
      <w:proofErr w:type="spellEnd"/>
      <w:r w:rsidRPr="00234779">
        <w:rPr>
          <w:rFonts w:ascii="Arial" w:hAnsi="Arial" w:cs="Arial"/>
          <w:color w:val="222222"/>
          <w:sz w:val="24"/>
          <w:szCs w:val="24"/>
          <w:lang w:val="es-EC"/>
        </w:rPr>
        <w:t xml:space="preserve"> con limas del Sistema </w:t>
      </w:r>
      <w:proofErr w:type="spellStart"/>
      <w:r w:rsidRPr="00234779">
        <w:rPr>
          <w:rFonts w:ascii="Arial" w:hAnsi="Arial" w:cs="Arial"/>
          <w:color w:val="222222"/>
          <w:sz w:val="24"/>
          <w:szCs w:val="24"/>
          <w:lang w:val="es-EC"/>
        </w:rPr>
        <w:t>Protaper</w:t>
      </w:r>
      <w:proofErr w:type="spellEnd"/>
      <w:r w:rsidRPr="00234779">
        <w:rPr>
          <w:rFonts w:ascii="Arial" w:hAnsi="Arial" w:cs="Arial"/>
          <w:color w:val="222222"/>
          <w:sz w:val="24"/>
          <w:szCs w:val="24"/>
          <w:lang w:val="es-EC"/>
        </w:rPr>
        <w:t xml:space="preserve"> ofrecieron un mejor sellado del tercio apical, son similares a otras investigaciones, que se obtuvo resultados que corroboran  lo que se menciona en la literatura acerca de dicho procedimiento endodóncico.   </w:t>
      </w:r>
    </w:p>
    <w:p w:rsidR="0050522C" w:rsidRPr="00234779" w:rsidRDefault="0050522C" w:rsidP="00271091">
      <w:pPr>
        <w:spacing w:line="360" w:lineRule="auto"/>
        <w:jc w:val="center"/>
        <w:rPr>
          <w:b/>
          <w:sz w:val="28"/>
          <w:lang w:val="es-EC"/>
        </w:rPr>
      </w:pPr>
    </w:p>
    <w:p w:rsidR="0050522C" w:rsidRPr="00234779" w:rsidRDefault="0050522C" w:rsidP="00271091">
      <w:pPr>
        <w:spacing w:line="360" w:lineRule="auto"/>
        <w:jc w:val="center"/>
        <w:rPr>
          <w:b/>
          <w:sz w:val="28"/>
          <w:lang w:val="es-EC"/>
        </w:rPr>
      </w:pPr>
    </w:p>
    <w:p w:rsidR="0050522C" w:rsidRPr="00234779" w:rsidRDefault="0050522C" w:rsidP="00271091">
      <w:pPr>
        <w:spacing w:line="360" w:lineRule="auto"/>
        <w:jc w:val="center"/>
        <w:rPr>
          <w:b/>
          <w:sz w:val="28"/>
          <w:lang w:val="es-EC"/>
        </w:rPr>
      </w:pPr>
    </w:p>
    <w:p w:rsidR="0050522C" w:rsidRPr="00234779" w:rsidRDefault="0050522C" w:rsidP="00271091">
      <w:pPr>
        <w:spacing w:line="360" w:lineRule="auto"/>
        <w:jc w:val="center"/>
        <w:rPr>
          <w:b/>
          <w:sz w:val="28"/>
          <w:lang w:val="es-EC"/>
        </w:rPr>
      </w:pPr>
    </w:p>
    <w:p w:rsidR="0050522C" w:rsidRPr="00234779" w:rsidRDefault="0050522C" w:rsidP="00271091">
      <w:pPr>
        <w:spacing w:line="360" w:lineRule="auto"/>
        <w:jc w:val="center"/>
        <w:rPr>
          <w:b/>
          <w:sz w:val="28"/>
          <w:lang w:val="es-EC"/>
        </w:rPr>
      </w:pPr>
    </w:p>
    <w:p w:rsidR="0050522C" w:rsidRPr="00234779" w:rsidRDefault="0050522C" w:rsidP="00271091">
      <w:pPr>
        <w:spacing w:line="360" w:lineRule="auto"/>
        <w:jc w:val="center"/>
        <w:rPr>
          <w:b/>
          <w:sz w:val="28"/>
          <w:lang w:val="es-EC"/>
        </w:rPr>
      </w:pPr>
    </w:p>
    <w:p w:rsidR="0050522C" w:rsidRPr="00234779" w:rsidRDefault="0050522C" w:rsidP="00271091">
      <w:pPr>
        <w:spacing w:line="360" w:lineRule="auto"/>
        <w:jc w:val="center"/>
        <w:rPr>
          <w:b/>
          <w:sz w:val="28"/>
          <w:lang w:val="es-EC"/>
        </w:rPr>
      </w:pPr>
    </w:p>
    <w:p w:rsidR="0050522C" w:rsidRPr="00234779" w:rsidRDefault="0050522C" w:rsidP="00271091">
      <w:pPr>
        <w:spacing w:line="360" w:lineRule="auto"/>
        <w:jc w:val="center"/>
        <w:rPr>
          <w:b/>
          <w:sz w:val="28"/>
          <w:lang w:val="es-EC"/>
        </w:rPr>
      </w:pPr>
    </w:p>
    <w:p w:rsidR="0050522C" w:rsidRDefault="0050522C" w:rsidP="00271091">
      <w:pPr>
        <w:pStyle w:val="NormalWeb"/>
        <w:shd w:val="clear" w:color="auto" w:fill="FFFFFF"/>
        <w:spacing w:before="0" w:beforeAutospacing="0" w:after="90" w:afterAutospacing="0" w:line="360" w:lineRule="auto"/>
        <w:rPr>
          <w:rFonts w:asciiTheme="minorHAnsi" w:eastAsiaTheme="minorEastAsia" w:hAnsiTheme="minorHAnsi" w:cstheme="minorBidi"/>
          <w:b/>
          <w:sz w:val="28"/>
          <w:szCs w:val="22"/>
          <w:lang w:val="es-EC"/>
        </w:rPr>
      </w:pPr>
    </w:p>
    <w:p w:rsidR="00EB553E" w:rsidRPr="00234779" w:rsidRDefault="00EB553E" w:rsidP="00271091">
      <w:pPr>
        <w:pStyle w:val="NormalWeb"/>
        <w:shd w:val="clear" w:color="auto" w:fill="FFFFFF"/>
        <w:spacing w:before="0" w:beforeAutospacing="0" w:after="90" w:afterAutospacing="0" w:line="360" w:lineRule="auto"/>
        <w:rPr>
          <w:lang w:val="es-EC"/>
        </w:rPr>
      </w:pPr>
    </w:p>
    <w:p w:rsidR="0050522C" w:rsidRDefault="009B3CFC" w:rsidP="00271091">
      <w:pPr>
        <w:spacing w:line="360" w:lineRule="auto"/>
        <w:jc w:val="center"/>
        <w:rPr>
          <w:rFonts w:ascii="Arial" w:hAnsi="Arial" w:cs="Arial"/>
          <w:b/>
          <w:sz w:val="24"/>
          <w:szCs w:val="24"/>
        </w:rPr>
      </w:pPr>
      <w:r>
        <w:rPr>
          <w:rFonts w:ascii="Arial" w:hAnsi="Arial" w:cs="Arial"/>
          <w:b/>
          <w:sz w:val="24"/>
          <w:szCs w:val="24"/>
        </w:rPr>
        <w:lastRenderedPageBreak/>
        <w:t>8</w:t>
      </w:r>
      <w:r w:rsidR="0050522C">
        <w:rPr>
          <w:rFonts w:ascii="Arial" w:hAnsi="Arial" w:cs="Arial"/>
          <w:b/>
          <w:sz w:val="24"/>
          <w:szCs w:val="24"/>
        </w:rPr>
        <w:t>.</w:t>
      </w:r>
      <w:r w:rsidR="0050522C" w:rsidRPr="006E04A4">
        <w:rPr>
          <w:rFonts w:ascii="Arial" w:hAnsi="Arial" w:cs="Arial"/>
          <w:b/>
          <w:sz w:val="24"/>
          <w:szCs w:val="24"/>
        </w:rPr>
        <w:t xml:space="preserve"> CONCLUSIONES</w:t>
      </w:r>
    </w:p>
    <w:p w:rsidR="0050522C" w:rsidRPr="006E04A4" w:rsidRDefault="0050522C" w:rsidP="00C535F2">
      <w:pPr>
        <w:spacing w:line="360" w:lineRule="auto"/>
        <w:rPr>
          <w:rFonts w:ascii="Arial" w:hAnsi="Arial" w:cs="Arial"/>
          <w:b/>
          <w:sz w:val="24"/>
          <w:szCs w:val="24"/>
        </w:rPr>
      </w:pPr>
    </w:p>
    <w:p w:rsidR="0050522C" w:rsidRPr="00234779" w:rsidRDefault="0050522C" w:rsidP="00271091">
      <w:pPr>
        <w:pStyle w:val="Prrafodelista"/>
        <w:numPr>
          <w:ilvl w:val="0"/>
          <w:numId w:val="9"/>
        </w:numPr>
        <w:spacing w:line="360" w:lineRule="auto"/>
        <w:jc w:val="both"/>
        <w:rPr>
          <w:rFonts w:ascii="Arial" w:hAnsi="Arial" w:cs="Arial"/>
          <w:sz w:val="24"/>
          <w:szCs w:val="24"/>
          <w:lang w:val="es-EC"/>
        </w:rPr>
      </w:pPr>
      <w:r w:rsidRPr="00234779">
        <w:rPr>
          <w:rFonts w:ascii="Arial" w:hAnsi="Arial" w:cs="Arial"/>
          <w:sz w:val="24"/>
          <w:szCs w:val="24"/>
          <w:lang w:val="es-EC"/>
        </w:rPr>
        <w:t>El sellado del tercio apical mediante la  técnica</w:t>
      </w:r>
      <w:r w:rsidR="00DA3597">
        <w:rPr>
          <w:rFonts w:ascii="Arial" w:hAnsi="Arial" w:cs="Arial"/>
          <w:sz w:val="24"/>
          <w:szCs w:val="24"/>
          <w:lang w:val="es-EC"/>
        </w:rPr>
        <w:t xml:space="preserve"> de preparación biomecánica de fuerzas balanceadas de </w:t>
      </w:r>
      <w:proofErr w:type="spellStart"/>
      <w:r w:rsidR="00DA3597">
        <w:rPr>
          <w:rFonts w:ascii="Arial" w:hAnsi="Arial" w:cs="Arial"/>
          <w:sz w:val="24"/>
          <w:szCs w:val="24"/>
          <w:lang w:val="es-EC"/>
        </w:rPr>
        <w:t>Roane</w:t>
      </w:r>
      <w:proofErr w:type="spellEnd"/>
      <w:r w:rsidR="00DA3597">
        <w:rPr>
          <w:rFonts w:ascii="Arial" w:hAnsi="Arial" w:cs="Arial"/>
          <w:sz w:val="24"/>
          <w:szCs w:val="24"/>
          <w:lang w:val="es-EC"/>
        </w:rPr>
        <w:t xml:space="preserve">  con limas del </w:t>
      </w:r>
      <w:r w:rsidRPr="00234779">
        <w:rPr>
          <w:rFonts w:ascii="Arial" w:hAnsi="Arial" w:cs="Arial"/>
          <w:sz w:val="24"/>
          <w:szCs w:val="24"/>
          <w:lang w:val="es-EC"/>
        </w:rPr>
        <w:t xml:space="preserve">Sistema </w:t>
      </w:r>
      <w:proofErr w:type="spellStart"/>
      <w:r w:rsidRPr="00234779">
        <w:rPr>
          <w:rFonts w:ascii="Arial" w:hAnsi="Arial" w:cs="Arial"/>
          <w:sz w:val="24"/>
          <w:szCs w:val="24"/>
          <w:lang w:val="es-EC"/>
        </w:rPr>
        <w:t>Protaper</w:t>
      </w:r>
      <w:proofErr w:type="spellEnd"/>
      <w:r w:rsidRPr="00234779">
        <w:rPr>
          <w:rFonts w:ascii="Arial" w:hAnsi="Arial" w:cs="Arial"/>
          <w:sz w:val="24"/>
          <w:szCs w:val="24"/>
          <w:lang w:val="es-EC"/>
        </w:rPr>
        <w:t xml:space="preserve"> utilizando la  técnica de obturación</w:t>
      </w:r>
      <w:r w:rsidR="00DA3597">
        <w:rPr>
          <w:rFonts w:ascii="Arial" w:hAnsi="Arial" w:cs="Arial"/>
          <w:sz w:val="24"/>
          <w:szCs w:val="24"/>
          <w:lang w:val="es-EC"/>
        </w:rPr>
        <w:t xml:space="preserve"> de </w:t>
      </w:r>
      <w:r w:rsidRPr="00234779">
        <w:rPr>
          <w:rFonts w:ascii="Arial" w:hAnsi="Arial" w:cs="Arial"/>
          <w:sz w:val="24"/>
          <w:szCs w:val="24"/>
          <w:lang w:val="es-EC"/>
        </w:rPr>
        <w:t xml:space="preserve"> condensación lateral </w:t>
      </w:r>
      <w:r w:rsidR="00DD2F79">
        <w:rPr>
          <w:rFonts w:ascii="Arial" w:hAnsi="Arial" w:cs="Arial"/>
          <w:sz w:val="24"/>
          <w:szCs w:val="24"/>
          <w:lang w:val="es-EC"/>
        </w:rPr>
        <w:t xml:space="preserve">se </w:t>
      </w:r>
      <w:r w:rsidR="00DA3597">
        <w:rPr>
          <w:rFonts w:ascii="Arial" w:hAnsi="Arial" w:cs="Arial"/>
          <w:sz w:val="24"/>
          <w:szCs w:val="24"/>
          <w:lang w:val="es-EC"/>
        </w:rPr>
        <w:t xml:space="preserve">obtuvo </w:t>
      </w:r>
      <w:r w:rsidR="00DD2F79">
        <w:rPr>
          <w:rFonts w:ascii="Arial" w:hAnsi="Arial" w:cs="Arial"/>
          <w:sz w:val="24"/>
          <w:szCs w:val="24"/>
          <w:lang w:val="es-EC"/>
        </w:rPr>
        <w:t xml:space="preserve">un </w:t>
      </w:r>
      <w:r w:rsidR="00DA3597">
        <w:rPr>
          <w:rFonts w:ascii="Arial" w:hAnsi="Arial" w:cs="Arial"/>
          <w:sz w:val="24"/>
          <w:szCs w:val="24"/>
          <w:lang w:val="es-EC"/>
        </w:rPr>
        <w:t xml:space="preserve">sellado del tercio apical </w:t>
      </w:r>
      <w:r w:rsidR="00DD2F79">
        <w:rPr>
          <w:rFonts w:ascii="Arial" w:hAnsi="Arial" w:cs="Arial"/>
          <w:sz w:val="24"/>
          <w:szCs w:val="24"/>
          <w:lang w:val="es-EC"/>
        </w:rPr>
        <w:t>satisfactorio</w:t>
      </w:r>
      <w:r w:rsidR="00D40724">
        <w:rPr>
          <w:rFonts w:ascii="Arial" w:hAnsi="Arial" w:cs="Arial"/>
          <w:sz w:val="24"/>
          <w:szCs w:val="24"/>
          <w:lang w:val="es-EC"/>
        </w:rPr>
        <w:t xml:space="preserve"> (93,33%)</w:t>
      </w:r>
      <w:r w:rsidR="00DD2F79">
        <w:rPr>
          <w:rFonts w:ascii="Arial" w:hAnsi="Arial" w:cs="Arial"/>
          <w:sz w:val="24"/>
          <w:szCs w:val="24"/>
          <w:lang w:val="es-EC"/>
        </w:rPr>
        <w:t xml:space="preserve"> tanto</w:t>
      </w:r>
      <w:r w:rsidR="008F097E" w:rsidRPr="00234779">
        <w:rPr>
          <w:rFonts w:ascii="Arial" w:hAnsi="Arial" w:cs="Arial"/>
          <w:sz w:val="24"/>
          <w:szCs w:val="24"/>
          <w:lang w:val="es-EC"/>
        </w:rPr>
        <w:t xml:space="preserve"> en el exam</w:t>
      </w:r>
      <w:r w:rsidR="009C5A31" w:rsidRPr="00234779">
        <w:rPr>
          <w:rFonts w:ascii="Arial" w:hAnsi="Arial" w:cs="Arial"/>
          <w:sz w:val="24"/>
          <w:szCs w:val="24"/>
          <w:lang w:val="es-EC"/>
        </w:rPr>
        <w:t>en</w:t>
      </w:r>
      <w:r w:rsidR="00DD2F79">
        <w:rPr>
          <w:rFonts w:ascii="Arial" w:hAnsi="Arial" w:cs="Arial"/>
          <w:sz w:val="24"/>
          <w:szCs w:val="24"/>
          <w:lang w:val="es-EC"/>
        </w:rPr>
        <w:t xml:space="preserve"> radiográfico en posición </w:t>
      </w:r>
      <w:proofErr w:type="spellStart"/>
      <w:r w:rsidR="00DD2F79">
        <w:rPr>
          <w:rFonts w:ascii="Arial" w:hAnsi="Arial" w:cs="Arial"/>
          <w:sz w:val="24"/>
          <w:szCs w:val="24"/>
          <w:lang w:val="es-EC"/>
        </w:rPr>
        <w:t>ortoradial</w:t>
      </w:r>
      <w:proofErr w:type="spellEnd"/>
      <w:r w:rsidR="00DD2F79">
        <w:rPr>
          <w:rFonts w:ascii="Arial" w:hAnsi="Arial" w:cs="Arial"/>
          <w:sz w:val="24"/>
          <w:szCs w:val="24"/>
          <w:lang w:val="es-EC"/>
        </w:rPr>
        <w:t xml:space="preserve"> </w:t>
      </w:r>
      <w:r w:rsidR="009C5A31" w:rsidRPr="00234779">
        <w:rPr>
          <w:rFonts w:ascii="Arial" w:hAnsi="Arial" w:cs="Arial"/>
          <w:sz w:val="24"/>
          <w:szCs w:val="24"/>
          <w:lang w:val="es-EC"/>
        </w:rPr>
        <w:t>como</w:t>
      </w:r>
      <w:r w:rsidR="00DD2F79">
        <w:rPr>
          <w:rFonts w:ascii="Arial" w:hAnsi="Arial" w:cs="Arial"/>
          <w:sz w:val="24"/>
          <w:szCs w:val="24"/>
          <w:lang w:val="es-EC"/>
        </w:rPr>
        <w:t xml:space="preserve"> en</w:t>
      </w:r>
      <w:r w:rsidR="009C5A31" w:rsidRPr="00234779">
        <w:rPr>
          <w:rFonts w:ascii="Arial" w:hAnsi="Arial" w:cs="Arial"/>
          <w:sz w:val="24"/>
          <w:szCs w:val="24"/>
          <w:lang w:val="es-EC"/>
        </w:rPr>
        <w:t xml:space="preserve"> el </w:t>
      </w:r>
      <w:r w:rsidR="00DD2F79">
        <w:rPr>
          <w:rFonts w:ascii="Arial" w:hAnsi="Arial" w:cs="Arial"/>
          <w:sz w:val="24"/>
          <w:szCs w:val="24"/>
          <w:lang w:val="es-EC"/>
        </w:rPr>
        <w:t xml:space="preserve">examen </w:t>
      </w:r>
      <w:r w:rsidR="009C5A31" w:rsidRPr="00234779">
        <w:rPr>
          <w:rFonts w:ascii="Arial" w:hAnsi="Arial" w:cs="Arial"/>
          <w:sz w:val="24"/>
          <w:szCs w:val="24"/>
          <w:lang w:val="es-EC"/>
        </w:rPr>
        <w:t>microscóp</w:t>
      </w:r>
      <w:r w:rsidR="008F097E" w:rsidRPr="00234779">
        <w:rPr>
          <w:rFonts w:ascii="Arial" w:hAnsi="Arial" w:cs="Arial"/>
          <w:sz w:val="24"/>
          <w:szCs w:val="24"/>
          <w:lang w:val="es-EC"/>
        </w:rPr>
        <w:t>ico.</w:t>
      </w:r>
    </w:p>
    <w:p w:rsidR="0050522C" w:rsidRPr="00234779" w:rsidRDefault="0050522C" w:rsidP="00271091">
      <w:pPr>
        <w:pStyle w:val="Prrafodelista"/>
        <w:spacing w:line="360" w:lineRule="auto"/>
        <w:ind w:left="360"/>
        <w:jc w:val="both"/>
        <w:rPr>
          <w:rFonts w:ascii="Arial" w:hAnsi="Arial" w:cs="Arial"/>
          <w:sz w:val="24"/>
          <w:szCs w:val="24"/>
          <w:lang w:val="es-EC"/>
        </w:rPr>
      </w:pPr>
    </w:p>
    <w:p w:rsidR="00DD2F79" w:rsidRDefault="0050522C" w:rsidP="00DD2F79">
      <w:pPr>
        <w:pStyle w:val="Prrafodelista"/>
        <w:numPr>
          <w:ilvl w:val="0"/>
          <w:numId w:val="9"/>
        </w:numPr>
        <w:spacing w:line="360" w:lineRule="auto"/>
        <w:jc w:val="both"/>
        <w:rPr>
          <w:rFonts w:ascii="Arial" w:hAnsi="Arial" w:cs="Arial"/>
          <w:sz w:val="24"/>
          <w:szCs w:val="24"/>
          <w:lang w:val="es-EC"/>
        </w:rPr>
      </w:pPr>
      <w:r w:rsidRPr="00234779">
        <w:rPr>
          <w:rFonts w:ascii="Arial" w:hAnsi="Arial" w:cs="Arial"/>
          <w:sz w:val="24"/>
          <w:szCs w:val="24"/>
          <w:lang w:val="es-EC"/>
        </w:rPr>
        <w:t xml:space="preserve">El sellado del tercio apical mediante la  técnica de retroceso modificada con limas k – </w:t>
      </w:r>
      <w:proofErr w:type="spellStart"/>
      <w:r w:rsidRPr="00234779">
        <w:rPr>
          <w:rFonts w:ascii="Arial" w:hAnsi="Arial" w:cs="Arial"/>
          <w:sz w:val="24"/>
          <w:szCs w:val="24"/>
          <w:lang w:val="es-EC"/>
        </w:rPr>
        <w:t>flexofile</w:t>
      </w:r>
      <w:proofErr w:type="spellEnd"/>
      <w:r w:rsidRPr="00234779">
        <w:rPr>
          <w:rFonts w:ascii="Arial" w:hAnsi="Arial" w:cs="Arial"/>
          <w:sz w:val="24"/>
          <w:szCs w:val="24"/>
          <w:lang w:val="es-EC"/>
        </w:rPr>
        <w:t xml:space="preserve"> utilizando la técnica de obturación condensación lateral </w:t>
      </w:r>
      <w:r w:rsidR="00DD2F79">
        <w:rPr>
          <w:rFonts w:ascii="Arial" w:hAnsi="Arial" w:cs="Arial"/>
          <w:sz w:val="24"/>
          <w:szCs w:val="24"/>
          <w:lang w:val="es-EC"/>
        </w:rPr>
        <w:t>se obtuvo un sellado del tercio apical relativamente menor tanto</w:t>
      </w:r>
      <w:r w:rsidR="00DD2F79" w:rsidRPr="00234779">
        <w:rPr>
          <w:rFonts w:ascii="Arial" w:hAnsi="Arial" w:cs="Arial"/>
          <w:sz w:val="24"/>
          <w:szCs w:val="24"/>
          <w:lang w:val="es-EC"/>
        </w:rPr>
        <w:t xml:space="preserve"> en el examen</w:t>
      </w:r>
      <w:r w:rsidR="00DD2F79">
        <w:rPr>
          <w:rFonts w:ascii="Arial" w:hAnsi="Arial" w:cs="Arial"/>
          <w:sz w:val="24"/>
          <w:szCs w:val="24"/>
          <w:lang w:val="es-EC"/>
        </w:rPr>
        <w:t xml:space="preserve"> radiográfico</w:t>
      </w:r>
      <w:r w:rsidR="00D40724">
        <w:rPr>
          <w:rFonts w:ascii="Arial" w:hAnsi="Arial" w:cs="Arial"/>
          <w:sz w:val="24"/>
          <w:szCs w:val="24"/>
          <w:lang w:val="es-EC"/>
        </w:rPr>
        <w:t xml:space="preserve"> (80%)</w:t>
      </w:r>
      <w:r w:rsidR="00DD2F79">
        <w:rPr>
          <w:rFonts w:ascii="Arial" w:hAnsi="Arial" w:cs="Arial"/>
          <w:sz w:val="24"/>
          <w:szCs w:val="24"/>
          <w:lang w:val="es-EC"/>
        </w:rPr>
        <w:t xml:space="preserve"> en posición </w:t>
      </w:r>
      <w:proofErr w:type="spellStart"/>
      <w:r w:rsidR="00DD2F79">
        <w:rPr>
          <w:rFonts w:ascii="Arial" w:hAnsi="Arial" w:cs="Arial"/>
          <w:sz w:val="24"/>
          <w:szCs w:val="24"/>
          <w:lang w:val="es-EC"/>
        </w:rPr>
        <w:t>ortoradial</w:t>
      </w:r>
      <w:proofErr w:type="spellEnd"/>
      <w:r w:rsidR="00DD2F79">
        <w:rPr>
          <w:rFonts w:ascii="Arial" w:hAnsi="Arial" w:cs="Arial"/>
          <w:sz w:val="24"/>
          <w:szCs w:val="24"/>
          <w:lang w:val="es-EC"/>
        </w:rPr>
        <w:t xml:space="preserve"> </w:t>
      </w:r>
      <w:r w:rsidR="00DD2F79" w:rsidRPr="00234779">
        <w:rPr>
          <w:rFonts w:ascii="Arial" w:hAnsi="Arial" w:cs="Arial"/>
          <w:sz w:val="24"/>
          <w:szCs w:val="24"/>
          <w:lang w:val="es-EC"/>
        </w:rPr>
        <w:t>como</w:t>
      </w:r>
      <w:r w:rsidR="00DD2F79">
        <w:rPr>
          <w:rFonts w:ascii="Arial" w:hAnsi="Arial" w:cs="Arial"/>
          <w:sz w:val="24"/>
          <w:szCs w:val="24"/>
          <w:lang w:val="es-EC"/>
        </w:rPr>
        <w:t xml:space="preserve"> en</w:t>
      </w:r>
      <w:r w:rsidR="00DD2F79" w:rsidRPr="00234779">
        <w:rPr>
          <w:rFonts w:ascii="Arial" w:hAnsi="Arial" w:cs="Arial"/>
          <w:sz w:val="24"/>
          <w:szCs w:val="24"/>
          <w:lang w:val="es-EC"/>
        </w:rPr>
        <w:t xml:space="preserve"> el </w:t>
      </w:r>
      <w:r w:rsidR="00DD2F79">
        <w:rPr>
          <w:rFonts w:ascii="Arial" w:hAnsi="Arial" w:cs="Arial"/>
          <w:sz w:val="24"/>
          <w:szCs w:val="24"/>
          <w:lang w:val="es-EC"/>
        </w:rPr>
        <w:t xml:space="preserve">examen </w:t>
      </w:r>
      <w:r w:rsidR="00DD2F79" w:rsidRPr="00234779">
        <w:rPr>
          <w:rFonts w:ascii="Arial" w:hAnsi="Arial" w:cs="Arial"/>
          <w:sz w:val="24"/>
          <w:szCs w:val="24"/>
          <w:lang w:val="es-EC"/>
        </w:rPr>
        <w:t>microscópico</w:t>
      </w:r>
      <w:r w:rsidR="00D40724">
        <w:rPr>
          <w:rFonts w:ascii="Arial" w:hAnsi="Arial" w:cs="Arial"/>
          <w:sz w:val="24"/>
          <w:szCs w:val="24"/>
          <w:lang w:val="es-EC"/>
        </w:rPr>
        <w:t xml:space="preserve"> (86</w:t>
      </w:r>
      <w:r w:rsidR="00EB553E">
        <w:rPr>
          <w:rFonts w:ascii="Arial" w:hAnsi="Arial" w:cs="Arial"/>
          <w:sz w:val="24"/>
          <w:szCs w:val="24"/>
          <w:lang w:val="es-EC"/>
        </w:rPr>
        <w:t>,66%)</w:t>
      </w:r>
      <w:r w:rsidR="00DD2F79" w:rsidRPr="00234779">
        <w:rPr>
          <w:rFonts w:ascii="Arial" w:hAnsi="Arial" w:cs="Arial"/>
          <w:sz w:val="24"/>
          <w:szCs w:val="24"/>
          <w:lang w:val="es-EC"/>
        </w:rPr>
        <w:t>.</w:t>
      </w:r>
    </w:p>
    <w:p w:rsidR="00C535F2" w:rsidRPr="00C535F2" w:rsidRDefault="00C535F2" w:rsidP="00C535F2">
      <w:pPr>
        <w:pStyle w:val="Prrafodelista"/>
        <w:rPr>
          <w:rFonts w:ascii="Arial" w:hAnsi="Arial" w:cs="Arial"/>
          <w:sz w:val="24"/>
          <w:szCs w:val="24"/>
          <w:lang w:val="es-EC"/>
        </w:rPr>
      </w:pPr>
    </w:p>
    <w:p w:rsidR="0050522C" w:rsidRPr="00C535F2" w:rsidRDefault="00C535F2" w:rsidP="00C535F2">
      <w:pPr>
        <w:pStyle w:val="Prrafodelista"/>
        <w:numPr>
          <w:ilvl w:val="0"/>
          <w:numId w:val="9"/>
        </w:numPr>
        <w:spacing w:line="360" w:lineRule="auto"/>
        <w:jc w:val="both"/>
        <w:rPr>
          <w:rFonts w:ascii="Arial" w:hAnsi="Arial" w:cs="Arial"/>
          <w:sz w:val="24"/>
          <w:szCs w:val="24"/>
          <w:lang w:val="es-EC"/>
        </w:rPr>
      </w:pPr>
      <w:r w:rsidRPr="00234779">
        <w:rPr>
          <w:rFonts w:ascii="Arial" w:hAnsi="Arial" w:cs="Arial"/>
          <w:sz w:val="24"/>
          <w:szCs w:val="24"/>
          <w:lang w:val="es-EC"/>
        </w:rPr>
        <w:t>El sellado del tercio apical mediante la  técnica</w:t>
      </w:r>
      <w:r>
        <w:rPr>
          <w:rFonts w:ascii="Arial" w:hAnsi="Arial" w:cs="Arial"/>
          <w:sz w:val="24"/>
          <w:szCs w:val="24"/>
          <w:lang w:val="es-EC"/>
        </w:rPr>
        <w:t xml:space="preserve"> de preparación biomecánica de fuerzas balanceadas de </w:t>
      </w:r>
      <w:proofErr w:type="spellStart"/>
      <w:r>
        <w:rPr>
          <w:rFonts w:ascii="Arial" w:hAnsi="Arial" w:cs="Arial"/>
          <w:sz w:val="24"/>
          <w:szCs w:val="24"/>
          <w:lang w:val="es-EC"/>
        </w:rPr>
        <w:t>Roane</w:t>
      </w:r>
      <w:proofErr w:type="spellEnd"/>
      <w:r>
        <w:rPr>
          <w:rFonts w:ascii="Arial" w:hAnsi="Arial" w:cs="Arial"/>
          <w:sz w:val="24"/>
          <w:szCs w:val="24"/>
          <w:lang w:val="es-EC"/>
        </w:rPr>
        <w:t xml:space="preserve">  con limas del </w:t>
      </w:r>
      <w:r w:rsidRPr="00234779">
        <w:rPr>
          <w:rFonts w:ascii="Arial" w:hAnsi="Arial" w:cs="Arial"/>
          <w:sz w:val="24"/>
          <w:szCs w:val="24"/>
          <w:lang w:val="es-EC"/>
        </w:rPr>
        <w:t xml:space="preserve">Sistema </w:t>
      </w:r>
      <w:proofErr w:type="spellStart"/>
      <w:r w:rsidRPr="00234779">
        <w:rPr>
          <w:rFonts w:ascii="Arial" w:hAnsi="Arial" w:cs="Arial"/>
          <w:sz w:val="24"/>
          <w:szCs w:val="24"/>
          <w:lang w:val="es-EC"/>
        </w:rPr>
        <w:t>Protaper</w:t>
      </w:r>
      <w:proofErr w:type="spellEnd"/>
      <w:r w:rsidRPr="00234779">
        <w:rPr>
          <w:rFonts w:ascii="Arial" w:hAnsi="Arial" w:cs="Arial"/>
          <w:sz w:val="24"/>
          <w:szCs w:val="24"/>
          <w:lang w:val="es-EC"/>
        </w:rPr>
        <w:t xml:space="preserve"> </w:t>
      </w:r>
      <w:r w:rsidR="0050522C" w:rsidRPr="00C535F2">
        <w:rPr>
          <w:rFonts w:ascii="Arial" w:hAnsi="Arial" w:cs="Arial"/>
          <w:sz w:val="24"/>
          <w:szCs w:val="24"/>
          <w:lang w:val="es-EC"/>
        </w:rPr>
        <w:t xml:space="preserve">utilizando la  técnica de obturación de cono único de gutapercha </w:t>
      </w:r>
      <w:r w:rsidRPr="00C535F2">
        <w:rPr>
          <w:rFonts w:ascii="Arial" w:hAnsi="Arial" w:cs="Arial"/>
          <w:sz w:val="24"/>
          <w:szCs w:val="24"/>
          <w:lang w:val="es-EC"/>
        </w:rPr>
        <w:t>se obtuvo un sellado del tercio apical relativamente menor</w:t>
      </w:r>
      <w:r w:rsidR="00EB553E">
        <w:rPr>
          <w:rFonts w:ascii="Arial" w:hAnsi="Arial" w:cs="Arial"/>
          <w:sz w:val="24"/>
          <w:szCs w:val="24"/>
          <w:lang w:val="es-EC"/>
        </w:rPr>
        <w:t xml:space="preserve"> (80%)</w:t>
      </w:r>
      <w:r w:rsidRPr="00C535F2">
        <w:rPr>
          <w:rFonts w:ascii="Arial" w:hAnsi="Arial" w:cs="Arial"/>
          <w:sz w:val="24"/>
          <w:szCs w:val="24"/>
          <w:lang w:val="es-EC"/>
        </w:rPr>
        <w:t xml:space="preserve"> tanto en el examen radiográfico en posición </w:t>
      </w:r>
      <w:proofErr w:type="spellStart"/>
      <w:r w:rsidRPr="00C535F2">
        <w:rPr>
          <w:rFonts w:ascii="Arial" w:hAnsi="Arial" w:cs="Arial"/>
          <w:sz w:val="24"/>
          <w:szCs w:val="24"/>
          <w:lang w:val="es-EC"/>
        </w:rPr>
        <w:t>ortoradial</w:t>
      </w:r>
      <w:proofErr w:type="spellEnd"/>
      <w:r w:rsidRPr="00C535F2">
        <w:rPr>
          <w:rFonts w:ascii="Arial" w:hAnsi="Arial" w:cs="Arial"/>
          <w:sz w:val="24"/>
          <w:szCs w:val="24"/>
          <w:lang w:val="es-EC"/>
        </w:rPr>
        <w:t xml:space="preserve"> como en el examen microscópico.</w:t>
      </w:r>
    </w:p>
    <w:p w:rsidR="00C535F2" w:rsidRPr="00C535F2" w:rsidRDefault="00C535F2" w:rsidP="00C535F2">
      <w:pPr>
        <w:pStyle w:val="Prrafodelista"/>
        <w:spacing w:line="360" w:lineRule="auto"/>
        <w:ind w:left="360"/>
        <w:jc w:val="both"/>
        <w:rPr>
          <w:rFonts w:ascii="Arial" w:hAnsi="Arial" w:cs="Arial"/>
          <w:sz w:val="24"/>
          <w:szCs w:val="24"/>
          <w:lang w:val="es-EC"/>
        </w:rPr>
      </w:pPr>
    </w:p>
    <w:p w:rsidR="0050522C" w:rsidRPr="00234779" w:rsidRDefault="0050522C" w:rsidP="00271091">
      <w:pPr>
        <w:pStyle w:val="Prrafodelista"/>
        <w:numPr>
          <w:ilvl w:val="0"/>
          <w:numId w:val="9"/>
        </w:numPr>
        <w:spacing w:line="360" w:lineRule="auto"/>
        <w:jc w:val="both"/>
        <w:rPr>
          <w:rFonts w:ascii="Arial" w:hAnsi="Arial" w:cs="Arial"/>
          <w:sz w:val="24"/>
          <w:szCs w:val="24"/>
          <w:lang w:val="es-EC"/>
        </w:rPr>
      </w:pPr>
      <w:r w:rsidRPr="00234779">
        <w:rPr>
          <w:rFonts w:ascii="Arial" w:hAnsi="Arial" w:cs="Arial"/>
          <w:sz w:val="24"/>
          <w:szCs w:val="24"/>
          <w:lang w:val="es-EC"/>
        </w:rPr>
        <w:t xml:space="preserve">El sellado del tercio apical mediante la  técnica de </w:t>
      </w:r>
      <w:proofErr w:type="spellStart"/>
      <w:r w:rsidRPr="00234779">
        <w:rPr>
          <w:rFonts w:ascii="Arial" w:hAnsi="Arial" w:cs="Arial"/>
          <w:sz w:val="24"/>
          <w:szCs w:val="24"/>
          <w:lang w:val="es-EC"/>
        </w:rPr>
        <w:t>Roane</w:t>
      </w:r>
      <w:proofErr w:type="spellEnd"/>
      <w:r w:rsidRPr="00234779">
        <w:rPr>
          <w:rFonts w:ascii="Arial" w:hAnsi="Arial" w:cs="Arial"/>
          <w:sz w:val="24"/>
          <w:szCs w:val="24"/>
          <w:lang w:val="es-EC"/>
        </w:rPr>
        <w:t xml:space="preserve"> – Sistema </w:t>
      </w:r>
      <w:proofErr w:type="spellStart"/>
      <w:r w:rsidRPr="00234779">
        <w:rPr>
          <w:rFonts w:ascii="Arial" w:hAnsi="Arial" w:cs="Arial"/>
          <w:sz w:val="24"/>
          <w:szCs w:val="24"/>
          <w:lang w:val="es-EC"/>
        </w:rPr>
        <w:t>Protaper</w:t>
      </w:r>
      <w:proofErr w:type="spellEnd"/>
      <w:r w:rsidRPr="00234779">
        <w:rPr>
          <w:rFonts w:ascii="Arial" w:hAnsi="Arial" w:cs="Arial"/>
          <w:sz w:val="24"/>
          <w:szCs w:val="24"/>
          <w:lang w:val="es-EC"/>
        </w:rPr>
        <w:t xml:space="preserve"> utilizando la  técnica de obturación condensación lateral presenta mayor efectividad con el 93,33% frente al sellado del tercio apical mediante la  técnica de </w:t>
      </w:r>
      <w:proofErr w:type="spellStart"/>
      <w:r w:rsidRPr="00234779">
        <w:rPr>
          <w:rFonts w:ascii="Arial" w:hAnsi="Arial" w:cs="Arial"/>
          <w:sz w:val="24"/>
          <w:szCs w:val="24"/>
          <w:lang w:val="es-EC"/>
        </w:rPr>
        <w:t>Roane</w:t>
      </w:r>
      <w:proofErr w:type="spellEnd"/>
      <w:r w:rsidRPr="00234779">
        <w:rPr>
          <w:rFonts w:ascii="Arial" w:hAnsi="Arial" w:cs="Arial"/>
          <w:sz w:val="24"/>
          <w:szCs w:val="24"/>
          <w:lang w:val="es-EC"/>
        </w:rPr>
        <w:t xml:space="preserve"> – Sistema </w:t>
      </w:r>
      <w:proofErr w:type="spellStart"/>
      <w:r w:rsidRPr="00234779">
        <w:rPr>
          <w:rFonts w:ascii="Arial" w:hAnsi="Arial" w:cs="Arial"/>
          <w:sz w:val="24"/>
          <w:szCs w:val="24"/>
          <w:lang w:val="es-EC"/>
        </w:rPr>
        <w:t>Protaper</w:t>
      </w:r>
      <w:proofErr w:type="spellEnd"/>
      <w:r w:rsidRPr="00234779">
        <w:rPr>
          <w:rFonts w:ascii="Arial" w:hAnsi="Arial" w:cs="Arial"/>
          <w:sz w:val="24"/>
          <w:szCs w:val="24"/>
          <w:lang w:val="es-EC"/>
        </w:rPr>
        <w:t xml:space="preserve"> utilizando la  técnica de obturación de cono único con el 80%.</w:t>
      </w:r>
    </w:p>
    <w:p w:rsidR="0050522C" w:rsidRPr="00234779" w:rsidRDefault="0050522C" w:rsidP="00271091">
      <w:pPr>
        <w:pStyle w:val="Prrafodelista"/>
        <w:spacing w:line="360" w:lineRule="auto"/>
        <w:rPr>
          <w:rFonts w:ascii="Arial" w:hAnsi="Arial" w:cs="Arial"/>
          <w:sz w:val="24"/>
          <w:szCs w:val="24"/>
          <w:lang w:val="es-EC"/>
        </w:rPr>
      </w:pPr>
    </w:p>
    <w:p w:rsidR="0050522C" w:rsidRDefault="0050522C" w:rsidP="00DD2F79">
      <w:pPr>
        <w:pStyle w:val="Prrafodelista"/>
        <w:numPr>
          <w:ilvl w:val="0"/>
          <w:numId w:val="9"/>
        </w:numPr>
        <w:spacing w:line="360" w:lineRule="auto"/>
        <w:jc w:val="both"/>
        <w:rPr>
          <w:rFonts w:ascii="Arial" w:hAnsi="Arial" w:cs="Arial"/>
          <w:sz w:val="24"/>
          <w:szCs w:val="24"/>
          <w:lang w:val="es-EC"/>
        </w:rPr>
      </w:pPr>
      <w:r w:rsidRPr="00234779">
        <w:rPr>
          <w:rFonts w:ascii="Arial" w:hAnsi="Arial" w:cs="Arial"/>
          <w:sz w:val="24"/>
          <w:szCs w:val="24"/>
          <w:lang w:val="es-EC"/>
        </w:rPr>
        <w:t xml:space="preserve">El sellado del tercio apical mediante la  técnica de </w:t>
      </w:r>
      <w:proofErr w:type="spellStart"/>
      <w:r w:rsidRPr="00234779">
        <w:rPr>
          <w:rFonts w:ascii="Arial" w:hAnsi="Arial" w:cs="Arial"/>
          <w:sz w:val="24"/>
          <w:szCs w:val="24"/>
          <w:lang w:val="es-EC"/>
        </w:rPr>
        <w:t>Roane</w:t>
      </w:r>
      <w:proofErr w:type="spellEnd"/>
      <w:r w:rsidRPr="00234779">
        <w:rPr>
          <w:rFonts w:ascii="Arial" w:hAnsi="Arial" w:cs="Arial"/>
          <w:sz w:val="24"/>
          <w:szCs w:val="24"/>
          <w:lang w:val="es-EC"/>
        </w:rPr>
        <w:t xml:space="preserve"> – Sistema </w:t>
      </w:r>
      <w:proofErr w:type="spellStart"/>
      <w:r w:rsidRPr="00234779">
        <w:rPr>
          <w:rFonts w:ascii="Arial" w:hAnsi="Arial" w:cs="Arial"/>
          <w:sz w:val="24"/>
          <w:szCs w:val="24"/>
          <w:lang w:val="es-EC"/>
        </w:rPr>
        <w:t>Protaper</w:t>
      </w:r>
      <w:proofErr w:type="spellEnd"/>
      <w:r w:rsidRPr="00234779">
        <w:rPr>
          <w:rFonts w:ascii="Arial" w:hAnsi="Arial" w:cs="Arial"/>
          <w:sz w:val="24"/>
          <w:szCs w:val="24"/>
          <w:lang w:val="es-EC"/>
        </w:rPr>
        <w:t xml:space="preserve"> utilizando la  técnica de obturación condensación lateral presenta mayor efectividad con el 93,33%  frente al sellado del tercio apical mediante la  técnica de retroceso modificada con limas k – </w:t>
      </w:r>
      <w:proofErr w:type="spellStart"/>
      <w:r w:rsidRPr="00234779">
        <w:rPr>
          <w:rFonts w:ascii="Arial" w:hAnsi="Arial" w:cs="Arial"/>
          <w:sz w:val="24"/>
          <w:szCs w:val="24"/>
          <w:lang w:val="es-EC"/>
        </w:rPr>
        <w:t>flexofile</w:t>
      </w:r>
      <w:proofErr w:type="spellEnd"/>
      <w:r w:rsidRPr="00234779">
        <w:rPr>
          <w:rFonts w:ascii="Arial" w:hAnsi="Arial" w:cs="Arial"/>
          <w:sz w:val="24"/>
          <w:szCs w:val="24"/>
          <w:lang w:val="es-EC"/>
        </w:rPr>
        <w:t xml:space="preserve"> utilizando la técnica de obturación condensación lateral con el 80%. </w:t>
      </w:r>
    </w:p>
    <w:p w:rsidR="00C535F2" w:rsidRPr="00C535F2" w:rsidRDefault="00C535F2" w:rsidP="00C535F2">
      <w:pPr>
        <w:spacing w:line="360" w:lineRule="auto"/>
        <w:jc w:val="both"/>
        <w:rPr>
          <w:rFonts w:ascii="Arial" w:hAnsi="Arial" w:cs="Arial"/>
          <w:sz w:val="24"/>
          <w:szCs w:val="24"/>
          <w:lang w:val="es-EC"/>
        </w:rPr>
      </w:pPr>
    </w:p>
    <w:p w:rsidR="0050522C" w:rsidRPr="00F1586D" w:rsidRDefault="009B3CFC" w:rsidP="00271091">
      <w:pPr>
        <w:spacing w:line="360" w:lineRule="auto"/>
        <w:jc w:val="center"/>
        <w:rPr>
          <w:rFonts w:ascii="Arial" w:hAnsi="Arial" w:cs="Arial"/>
          <w:b/>
          <w:sz w:val="24"/>
          <w:szCs w:val="24"/>
        </w:rPr>
      </w:pPr>
      <w:r>
        <w:rPr>
          <w:rFonts w:ascii="Arial" w:hAnsi="Arial" w:cs="Arial"/>
          <w:b/>
          <w:sz w:val="24"/>
          <w:szCs w:val="24"/>
        </w:rPr>
        <w:lastRenderedPageBreak/>
        <w:t>9</w:t>
      </w:r>
      <w:r w:rsidR="0050522C" w:rsidRPr="00F1586D">
        <w:rPr>
          <w:rFonts w:ascii="Arial" w:hAnsi="Arial" w:cs="Arial"/>
          <w:b/>
          <w:sz w:val="24"/>
          <w:szCs w:val="24"/>
        </w:rPr>
        <w:t>. RECOMENDACIONES</w:t>
      </w:r>
    </w:p>
    <w:p w:rsidR="0050522C" w:rsidRPr="00517608" w:rsidRDefault="0050522C" w:rsidP="00271091">
      <w:pPr>
        <w:spacing w:line="360" w:lineRule="auto"/>
        <w:jc w:val="center"/>
        <w:rPr>
          <w:rFonts w:ascii="Arial" w:hAnsi="Arial" w:cs="Arial"/>
          <w:b/>
          <w:sz w:val="24"/>
          <w:szCs w:val="24"/>
        </w:rPr>
      </w:pPr>
    </w:p>
    <w:p w:rsidR="0050522C" w:rsidRPr="00517608" w:rsidRDefault="0050522C" w:rsidP="00271091">
      <w:pPr>
        <w:numPr>
          <w:ilvl w:val="0"/>
          <w:numId w:val="27"/>
        </w:numPr>
        <w:spacing w:after="0" w:line="360" w:lineRule="auto"/>
        <w:ind w:hanging="360"/>
        <w:jc w:val="both"/>
        <w:rPr>
          <w:rFonts w:ascii="Arial" w:hAnsi="Arial" w:cs="Arial"/>
          <w:sz w:val="24"/>
          <w:szCs w:val="24"/>
          <w:lang w:val="es-EC"/>
        </w:rPr>
      </w:pPr>
      <w:r w:rsidRPr="00517608">
        <w:rPr>
          <w:rStyle w:val="textexposedshow"/>
          <w:rFonts w:ascii="Arial" w:hAnsi="Arial" w:cs="Arial"/>
          <w:sz w:val="24"/>
          <w:szCs w:val="24"/>
          <w:lang w:val="es-EC"/>
        </w:rPr>
        <w:t xml:space="preserve">El tratamiento </w:t>
      </w:r>
      <w:proofErr w:type="spellStart"/>
      <w:r w:rsidRPr="00517608">
        <w:rPr>
          <w:rStyle w:val="textexposedshow"/>
          <w:rFonts w:ascii="Arial" w:hAnsi="Arial" w:cs="Arial"/>
          <w:sz w:val="24"/>
          <w:szCs w:val="24"/>
          <w:lang w:val="es-EC"/>
        </w:rPr>
        <w:t>endodóntico</w:t>
      </w:r>
      <w:proofErr w:type="spellEnd"/>
      <w:r w:rsidRPr="00517608">
        <w:rPr>
          <w:rStyle w:val="textexposedshow"/>
          <w:rFonts w:ascii="Arial" w:hAnsi="Arial" w:cs="Arial"/>
          <w:sz w:val="24"/>
          <w:szCs w:val="24"/>
          <w:lang w:val="es-EC"/>
        </w:rPr>
        <w:t xml:space="preserve"> tiene como objetivo la desinfección, es decir, la eliminación de la mayor parte de los agentes infecciosos del sistema de conductos radiculares, por lo cual se recomienda una buena elección de la técnica de preparación biomecánica de conducto y su respectiva obturación.</w:t>
      </w:r>
    </w:p>
    <w:p w:rsidR="0050522C" w:rsidRPr="00234779" w:rsidRDefault="0050522C" w:rsidP="00271091">
      <w:pPr>
        <w:spacing w:after="251" w:line="360" w:lineRule="auto"/>
        <w:ind w:left="720" w:firstLine="60"/>
        <w:rPr>
          <w:rFonts w:ascii="Arial" w:hAnsi="Arial" w:cs="Arial"/>
          <w:sz w:val="24"/>
          <w:szCs w:val="24"/>
          <w:lang w:val="es-EC"/>
        </w:rPr>
      </w:pPr>
    </w:p>
    <w:p w:rsidR="0050522C" w:rsidRPr="00234779" w:rsidRDefault="0050522C" w:rsidP="00271091">
      <w:pPr>
        <w:numPr>
          <w:ilvl w:val="0"/>
          <w:numId w:val="27"/>
        </w:numPr>
        <w:spacing w:after="193" w:line="360" w:lineRule="auto"/>
        <w:ind w:hanging="360"/>
        <w:jc w:val="both"/>
        <w:rPr>
          <w:rFonts w:ascii="Arial" w:hAnsi="Arial" w:cs="Arial"/>
          <w:sz w:val="24"/>
          <w:szCs w:val="24"/>
          <w:lang w:val="es-EC"/>
        </w:rPr>
      </w:pPr>
      <w:r w:rsidRPr="00234779">
        <w:rPr>
          <w:rFonts w:ascii="Arial" w:hAnsi="Arial" w:cs="Arial"/>
          <w:sz w:val="24"/>
          <w:szCs w:val="24"/>
          <w:lang w:val="es-EC"/>
        </w:rPr>
        <w:t>El Sellado del tercio apical aísla el conducto radicular del ambiente bucal por el cual se debe obtener el mejor sellado posible eliminando cualquier paso de bacterias y así dar un tratamiento de calidad al paciente.</w:t>
      </w:r>
    </w:p>
    <w:p w:rsidR="0050522C" w:rsidRPr="00234779" w:rsidRDefault="0050522C" w:rsidP="00271091">
      <w:pPr>
        <w:numPr>
          <w:ilvl w:val="0"/>
          <w:numId w:val="27"/>
        </w:numPr>
        <w:spacing w:after="278" w:line="360" w:lineRule="auto"/>
        <w:ind w:hanging="360"/>
        <w:jc w:val="both"/>
        <w:rPr>
          <w:rFonts w:ascii="Arial" w:hAnsi="Arial" w:cs="Arial"/>
          <w:sz w:val="24"/>
          <w:szCs w:val="24"/>
          <w:lang w:val="es-EC"/>
        </w:rPr>
      </w:pPr>
      <w:r w:rsidRPr="00234779">
        <w:rPr>
          <w:rFonts w:ascii="Arial" w:hAnsi="Arial" w:cs="Arial"/>
          <w:sz w:val="24"/>
          <w:szCs w:val="24"/>
          <w:lang w:val="es-EC"/>
        </w:rPr>
        <w:t xml:space="preserve">Limpieza correcta  de la cavidad bucal por parte del paciente, motivación y cuidado de la pieza dental post tratamiento, y la restauración adecuada por parte del odontólogo propiciando un excelente sellad evitando la </w:t>
      </w:r>
      <w:proofErr w:type="spellStart"/>
      <w:r w:rsidRPr="00234779">
        <w:rPr>
          <w:rFonts w:ascii="Arial" w:hAnsi="Arial" w:cs="Arial"/>
          <w:sz w:val="24"/>
          <w:szCs w:val="24"/>
          <w:lang w:val="es-EC"/>
        </w:rPr>
        <w:t>microfiltración</w:t>
      </w:r>
      <w:proofErr w:type="spellEnd"/>
      <w:r w:rsidRPr="00234779">
        <w:rPr>
          <w:rFonts w:ascii="Arial" w:hAnsi="Arial" w:cs="Arial"/>
          <w:sz w:val="24"/>
          <w:szCs w:val="24"/>
          <w:lang w:val="es-EC"/>
        </w:rPr>
        <w:t xml:space="preserve"> tanto coronal como apical.</w:t>
      </w:r>
    </w:p>
    <w:p w:rsidR="0050522C" w:rsidRPr="00234779" w:rsidRDefault="0050522C" w:rsidP="00271091">
      <w:pPr>
        <w:numPr>
          <w:ilvl w:val="0"/>
          <w:numId w:val="27"/>
        </w:numPr>
        <w:spacing w:after="278" w:line="360" w:lineRule="auto"/>
        <w:ind w:hanging="360"/>
        <w:jc w:val="both"/>
        <w:rPr>
          <w:rFonts w:ascii="Arial" w:hAnsi="Arial" w:cs="Arial"/>
          <w:sz w:val="24"/>
          <w:szCs w:val="24"/>
          <w:lang w:val="es-EC"/>
        </w:rPr>
      </w:pPr>
      <w:r w:rsidRPr="00234779">
        <w:rPr>
          <w:rFonts w:ascii="Arial" w:hAnsi="Arial" w:cs="Arial"/>
          <w:sz w:val="24"/>
          <w:szCs w:val="24"/>
          <w:lang w:val="es-EC"/>
        </w:rPr>
        <w:t xml:space="preserve">Advertencia de las posibles complicaciones al paciente, y recomendación de visita al menos 2 a 3 veces al año al odontólogo, para realizar controles radiográficos y clínicos. </w:t>
      </w:r>
    </w:p>
    <w:p w:rsidR="0050522C" w:rsidRPr="00234779" w:rsidRDefault="0050522C" w:rsidP="00271091">
      <w:pPr>
        <w:pStyle w:val="Prrafodelista"/>
        <w:spacing w:line="360" w:lineRule="auto"/>
        <w:jc w:val="both"/>
        <w:rPr>
          <w:b/>
          <w:sz w:val="24"/>
          <w:szCs w:val="24"/>
          <w:lang w:val="es-EC"/>
        </w:rPr>
      </w:pPr>
    </w:p>
    <w:p w:rsidR="0050522C" w:rsidRPr="00234779" w:rsidRDefault="0050522C" w:rsidP="00271091">
      <w:pPr>
        <w:pStyle w:val="NormalWeb"/>
        <w:shd w:val="clear" w:color="auto" w:fill="FFFFFF"/>
        <w:spacing w:before="0" w:beforeAutospacing="0" w:after="90" w:afterAutospacing="0" w:line="360" w:lineRule="auto"/>
        <w:rPr>
          <w:lang w:val="es-EC"/>
        </w:rPr>
      </w:pPr>
    </w:p>
    <w:p w:rsidR="0050522C" w:rsidRPr="00234779" w:rsidRDefault="0050522C" w:rsidP="00271091">
      <w:pPr>
        <w:pStyle w:val="NormalWeb"/>
        <w:shd w:val="clear" w:color="auto" w:fill="FFFFFF"/>
        <w:spacing w:before="0" w:beforeAutospacing="0" w:after="90" w:afterAutospacing="0" w:line="360" w:lineRule="auto"/>
        <w:rPr>
          <w:lang w:val="es-EC"/>
        </w:rPr>
      </w:pPr>
    </w:p>
    <w:p w:rsidR="0050522C" w:rsidRPr="00234779" w:rsidRDefault="0050522C" w:rsidP="00271091">
      <w:pPr>
        <w:pStyle w:val="NormalWeb"/>
        <w:shd w:val="clear" w:color="auto" w:fill="FFFFFF"/>
        <w:spacing w:before="0" w:beforeAutospacing="0" w:after="90" w:afterAutospacing="0" w:line="360" w:lineRule="auto"/>
        <w:rPr>
          <w:lang w:val="es-EC"/>
        </w:rPr>
      </w:pPr>
    </w:p>
    <w:p w:rsidR="0050522C" w:rsidRDefault="0050522C" w:rsidP="00271091">
      <w:pPr>
        <w:pStyle w:val="NormalWeb"/>
        <w:shd w:val="clear" w:color="auto" w:fill="FFFFFF"/>
        <w:spacing w:before="0" w:beforeAutospacing="0" w:after="90" w:afterAutospacing="0" w:line="360" w:lineRule="auto"/>
        <w:rPr>
          <w:lang w:val="es-EC"/>
        </w:rPr>
      </w:pPr>
    </w:p>
    <w:p w:rsidR="00C535F2" w:rsidRPr="00234779" w:rsidRDefault="00C535F2" w:rsidP="00271091">
      <w:pPr>
        <w:pStyle w:val="NormalWeb"/>
        <w:shd w:val="clear" w:color="auto" w:fill="FFFFFF"/>
        <w:spacing w:before="0" w:beforeAutospacing="0" w:after="90" w:afterAutospacing="0" w:line="360" w:lineRule="auto"/>
        <w:rPr>
          <w:lang w:val="es-EC"/>
        </w:rPr>
      </w:pPr>
    </w:p>
    <w:p w:rsidR="00271091" w:rsidRPr="00234779" w:rsidRDefault="00271091" w:rsidP="00271091">
      <w:pPr>
        <w:pStyle w:val="NormalWeb"/>
        <w:shd w:val="clear" w:color="auto" w:fill="FFFFFF"/>
        <w:spacing w:before="0" w:beforeAutospacing="0" w:after="90" w:afterAutospacing="0" w:line="360" w:lineRule="auto"/>
        <w:rPr>
          <w:lang w:val="es-EC"/>
        </w:rPr>
      </w:pPr>
    </w:p>
    <w:p w:rsidR="00271091" w:rsidRPr="00234779" w:rsidRDefault="00271091" w:rsidP="00271091">
      <w:pPr>
        <w:pStyle w:val="NormalWeb"/>
        <w:shd w:val="clear" w:color="auto" w:fill="FFFFFF"/>
        <w:spacing w:before="0" w:beforeAutospacing="0" w:after="90" w:afterAutospacing="0" w:line="360" w:lineRule="auto"/>
        <w:rPr>
          <w:lang w:val="es-EC"/>
        </w:rPr>
      </w:pPr>
    </w:p>
    <w:p w:rsidR="00271091" w:rsidRPr="00234779" w:rsidRDefault="00271091" w:rsidP="00271091">
      <w:pPr>
        <w:pStyle w:val="NormalWeb"/>
        <w:shd w:val="clear" w:color="auto" w:fill="FFFFFF"/>
        <w:spacing w:before="0" w:beforeAutospacing="0" w:after="90" w:afterAutospacing="0" w:line="360" w:lineRule="auto"/>
        <w:rPr>
          <w:lang w:val="es-EC"/>
        </w:rPr>
      </w:pPr>
    </w:p>
    <w:p w:rsidR="00271091" w:rsidRPr="00234779" w:rsidRDefault="00271091" w:rsidP="00271091">
      <w:pPr>
        <w:pStyle w:val="NormalWeb"/>
        <w:shd w:val="clear" w:color="auto" w:fill="FFFFFF"/>
        <w:spacing w:before="0" w:beforeAutospacing="0" w:after="90" w:afterAutospacing="0" w:line="360" w:lineRule="auto"/>
        <w:rPr>
          <w:lang w:val="es-EC"/>
        </w:rPr>
      </w:pPr>
    </w:p>
    <w:p w:rsidR="0050522C" w:rsidRPr="00763603" w:rsidRDefault="009B3CFC" w:rsidP="00271091">
      <w:pPr>
        <w:spacing w:line="360" w:lineRule="auto"/>
        <w:jc w:val="center"/>
        <w:rPr>
          <w:rFonts w:ascii="Arial" w:hAnsi="Arial" w:cs="Arial"/>
          <w:b/>
          <w:sz w:val="24"/>
          <w:szCs w:val="28"/>
        </w:rPr>
      </w:pPr>
      <w:r>
        <w:rPr>
          <w:rFonts w:ascii="Arial" w:hAnsi="Arial" w:cs="Arial"/>
          <w:b/>
          <w:sz w:val="24"/>
          <w:szCs w:val="28"/>
        </w:rPr>
        <w:lastRenderedPageBreak/>
        <w:t>10</w:t>
      </w:r>
      <w:r w:rsidR="0050522C">
        <w:rPr>
          <w:rFonts w:ascii="Arial" w:hAnsi="Arial" w:cs="Arial"/>
          <w:b/>
          <w:sz w:val="24"/>
          <w:szCs w:val="28"/>
        </w:rPr>
        <w:t>.</w:t>
      </w:r>
      <w:r w:rsidR="0050522C" w:rsidRPr="00763603">
        <w:rPr>
          <w:rFonts w:ascii="Arial" w:hAnsi="Arial" w:cs="Arial"/>
          <w:b/>
          <w:sz w:val="24"/>
          <w:szCs w:val="28"/>
        </w:rPr>
        <w:t xml:space="preserve"> BIBLIOGRAFIA</w:t>
      </w:r>
    </w:p>
    <w:p w:rsidR="0050522C" w:rsidRPr="00871613" w:rsidRDefault="0050522C" w:rsidP="00271091">
      <w:pPr>
        <w:pStyle w:val="NormalWeb"/>
        <w:shd w:val="clear" w:color="auto" w:fill="FFFFFF"/>
        <w:spacing w:before="90" w:beforeAutospacing="0" w:after="90" w:afterAutospacing="0" w:line="360" w:lineRule="auto"/>
        <w:jc w:val="center"/>
        <w:rPr>
          <w:rFonts w:ascii="Arial" w:hAnsi="Arial" w:cs="Arial"/>
          <w:b/>
          <w:color w:val="141823"/>
        </w:rPr>
      </w:pPr>
      <w:r w:rsidRPr="0081621F">
        <w:rPr>
          <w:rStyle w:val="apple-converted-space"/>
          <w:b/>
          <w:color w:val="141823"/>
          <w:sz w:val="32"/>
          <w:szCs w:val="22"/>
        </w:rPr>
        <w:t> </w:t>
      </w:r>
    </w:p>
    <w:p w:rsidR="0050522C" w:rsidRPr="00871613" w:rsidRDefault="0050522C" w:rsidP="00271091">
      <w:pPr>
        <w:pStyle w:val="Bibliografa"/>
        <w:numPr>
          <w:ilvl w:val="0"/>
          <w:numId w:val="11"/>
        </w:numPr>
        <w:spacing w:line="360" w:lineRule="auto"/>
        <w:jc w:val="both"/>
        <w:rPr>
          <w:rFonts w:ascii="Arial" w:hAnsi="Arial" w:cs="Arial"/>
          <w:sz w:val="24"/>
          <w:szCs w:val="24"/>
          <w:lang w:val="es-ES"/>
        </w:rPr>
      </w:pPr>
      <w:r w:rsidRPr="00871613">
        <w:rPr>
          <w:rFonts w:ascii="Arial" w:hAnsi="Arial" w:cs="Arial"/>
          <w:sz w:val="24"/>
          <w:szCs w:val="24"/>
          <w:lang w:val="es-ES"/>
        </w:rPr>
        <w:t xml:space="preserve">LEONARDO, MARIO ROBERTO, "ENDODONCIA: TRATAMIENTOS DE CONDUCTOS RADICULARES. EDICIÓN ARTES MEDICAS, SAO PAULO, VOL. 1, CAPITULO 1, PAG. 17.   </w:t>
      </w:r>
    </w:p>
    <w:p w:rsidR="0050522C" w:rsidRPr="00871613" w:rsidRDefault="0050522C" w:rsidP="00271091">
      <w:pPr>
        <w:pStyle w:val="Bibliografa"/>
        <w:numPr>
          <w:ilvl w:val="0"/>
          <w:numId w:val="11"/>
        </w:numPr>
        <w:spacing w:line="360" w:lineRule="auto"/>
        <w:jc w:val="both"/>
        <w:rPr>
          <w:rFonts w:ascii="Arial" w:hAnsi="Arial" w:cs="Arial"/>
          <w:sz w:val="24"/>
          <w:szCs w:val="24"/>
          <w:lang w:val="es-ES"/>
        </w:rPr>
      </w:pPr>
      <w:r w:rsidRPr="00871613">
        <w:rPr>
          <w:rFonts w:ascii="Arial" w:hAnsi="Arial" w:cs="Arial"/>
          <w:sz w:val="24"/>
          <w:szCs w:val="24"/>
          <w:lang w:val="es-ES"/>
        </w:rPr>
        <w:t>GOLDBERG, FERNANDO Y COL. ENDODONCIA, TECNICAS Y FUNDAMENTOS, EDITORIAL MEDICA PANAMERICANA, MADRID, REIMPRESION, 2003, PAG. 34, 65, 141.</w:t>
      </w:r>
    </w:p>
    <w:p w:rsidR="0050522C" w:rsidRPr="00871613" w:rsidRDefault="0050522C" w:rsidP="00271091">
      <w:pPr>
        <w:pStyle w:val="Bibliografa"/>
        <w:numPr>
          <w:ilvl w:val="0"/>
          <w:numId w:val="11"/>
        </w:numPr>
        <w:spacing w:line="360" w:lineRule="auto"/>
        <w:jc w:val="both"/>
        <w:rPr>
          <w:rFonts w:ascii="Arial" w:hAnsi="Arial" w:cs="Arial"/>
          <w:sz w:val="24"/>
          <w:szCs w:val="24"/>
          <w:lang w:val="es-ES"/>
        </w:rPr>
      </w:pPr>
      <w:r w:rsidRPr="00871613">
        <w:rPr>
          <w:rFonts w:ascii="Arial" w:hAnsi="Arial" w:cs="Arial"/>
          <w:sz w:val="24"/>
          <w:szCs w:val="24"/>
          <w:lang w:val="es-ES"/>
        </w:rPr>
        <w:t xml:space="preserve">CANALDA, CARLOS Y COL. ENDODONCIA, TÉCNICAS CLÍNICAS Y BASES CIENTÍFICAS, EDITORIAL ELSEVIER, 3RA. EDICIÓN, 2014, PÁG.145 -  209. </w:t>
      </w:r>
    </w:p>
    <w:p w:rsidR="0050522C" w:rsidRPr="00871613" w:rsidRDefault="0050522C" w:rsidP="00271091">
      <w:pPr>
        <w:pStyle w:val="Bibliografa"/>
        <w:numPr>
          <w:ilvl w:val="0"/>
          <w:numId w:val="11"/>
        </w:numPr>
        <w:spacing w:line="360" w:lineRule="auto"/>
        <w:jc w:val="both"/>
        <w:rPr>
          <w:rFonts w:ascii="Arial" w:hAnsi="Arial" w:cs="Arial"/>
          <w:sz w:val="24"/>
          <w:szCs w:val="24"/>
          <w:lang w:val="es-ES"/>
        </w:rPr>
      </w:pPr>
      <w:r w:rsidRPr="00871613">
        <w:rPr>
          <w:rFonts w:ascii="Arial" w:hAnsi="Arial" w:cs="Arial"/>
          <w:sz w:val="24"/>
          <w:szCs w:val="24"/>
          <w:lang w:val="es-ES"/>
        </w:rPr>
        <w:t xml:space="preserve">LIMA MACHADO, M., ENDODONCIA: DE LA BIOLOGÍA A LA TÉCNICA, EDITORIAL AMOLCA, EDICIÓN 2009, PÁG. 322 – 354. </w:t>
      </w:r>
    </w:p>
    <w:p w:rsidR="0050522C" w:rsidRPr="00871613" w:rsidRDefault="0050522C" w:rsidP="00271091">
      <w:pPr>
        <w:pStyle w:val="Bibliografa"/>
        <w:numPr>
          <w:ilvl w:val="0"/>
          <w:numId w:val="11"/>
        </w:numPr>
        <w:spacing w:line="360" w:lineRule="auto"/>
        <w:jc w:val="both"/>
        <w:rPr>
          <w:rFonts w:ascii="Arial" w:hAnsi="Arial" w:cs="Arial"/>
          <w:sz w:val="24"/>
          <w:szCs w:val="24"/>
        </w:rPr>
      </w:pPr>
      <w:r w:rsidRPr="00234779">
        <w:rPr>
          <w:rFonts w:ascii="Arial" w:hAnsi="Arial" w:cs="Arial"/>
          <w:sz w:val="24"/>
          <w:szCs w:val="24"/>
          <w:lang w:val="es-EC"/>
        </w:rPr>
        <w:t xml:space="preserve">INGLE, JHON, ENDODONCIA, EDITORIAL BC DEKER INC, 6TA. </w:t>
      </w:r>
      <w:r w:rsidRPr="00871613">
        <w:rPr>
          <w:rFonts w:ascii="Arial" w:hAnsi="Arial" w:cs="Arial"/>
          <w:sz w:val="24"/>
          <w:szCs w:val="24"/>
        </w:rPr>
        <w:t xml:space="preserve">EDICIÓN, 2008. </w:t>
      </w:r>
    </w:p>
    <w:p w:rsidR="0050522C" w:rsidRPr="00871613" w:rsidRDefault="0050522C" w:rsidP="00271091">
      <w:pPr>
        <w:pStyle w:val="Bibliografa"/>
        <w:numPr>
          <w:ilvl w:val="0"/>
          <w:numId w:val="11"/>
        </w:numPr>
        <w:spacing w:line="360" w:lineRule="auto"/>
        <w:jc w:val="both"/>
        <w:rPr>
          <w:rFonts w:ascii="Arial" w:hAnsi="Arial" w:cs="Arial"/>
          <w:sz w:val="24"/>
          <w:szCs w:val="24"/>
          <w:shd w:val="clear" w:color="auto" w:fill="FFFFFF"/>
        </w:rPr>
      </w:pPr>
      <w:r w:rsidRPr="00234779">
        <w:rPr>
          <w:rFonts w:ascii="Arial" w:hAnsi="Arial" w:cs="Arial"/>
          <w:sz w:val="24"/>
          <w:szCs w:val="24"/>
          <w:shd w:val="clear" w:color="auto" w:fill="FFFFFF"/>
          <w:lang w:val="es-EC"/>
        </w:rPr>
        <w:t xml:space="preserve">COHEN S, CAMINOS DE LA PULPA, EDICION 9. </w:t>
      </w:r>
      <w:r w:rsidRPr="00871613">
        <w:rPr>
          <w:rFonts w:ascii="Arial" w:hAnsi="Arial" w:cs="Arial"/>
          <w:sz w:val="24"/>
          <w:szCs w:val="24"/>
          <w:shd w:val="clear" w:color="auto" w:fill="FFFFFF"/>
        </w:rPr>
        <w:t xml:space="preserve">2006, MOSBY, INC. AN AFILIATE OF ELSEVIER INC. </w:t>
      </w:r>
    </w:p>
    <w:p w:rsidR="0050522C" w:rsidRPr="00234779" w:rsidRDefault="0050522C" w:rsidP="00271091">
      <w:pPr>
        <w:pStyle w:val="Prrafodelista"/>
        <w:numPr>
          <w:ilvl w:val="0"/>
          <w:numId w:val="11"/>
        </w:numPr>
        <w:spacing w:line="360" w:lineRule="auto"/>
        <w:jc w:val="both"/>
        <w:rPr>
          <w:rFonts w:ascii="Arial" w:hAnsi="Arial" w:cs="Arial"/>
          <w:sz w:val="24"/>
          <w:szCs w:val="24"/>
          <w:lang w:val="es-EC"/>
        </w:rPr>
      </w:pPr>
      <w:r w:rsidRPr="00234779">
        <w:rPr>
          <w:rFonts w:ascii="Arial" w:hAnsi="Arial" w:cs="Arial"/>
          <w:sz w:val="24"/>
          <w:szCs w:val="24"/>
          <w:lang w:val="es-EC"/>
        </w:rPr>
        <w:t>SHILDER (1974), “Preparación del Conducto Radicular: Limpieza y Conformación”, Editorial Médica Panamericana, 2013, Pág.: 153 – 160</w:t>
      </w:r>
      <w:r w:rsidR="0012647B" w:rsidRPr="00234779">
        <w:rPr>
          <w:rFonts w:ascii="Arial" w:hAnsi="Arial" w:cs="Arial"/>
          <w:sz w:val="24"/>
          <w:szCs w:val="24"/>
          <w:lang w:val="es-EC"/>
        </w:rPr>
        <w:t>.</w:t>
      </w:r>
    </w:p>
    <w:p w:rsidR="005653ED" w:rsidRDefault="0012647B" w:rsidP="00271091">
      <w:pPr>
        <w:pStyle w:val="Bibliografa"/>
        <w:numPr>
          <w:ilvl w:val="0"/>
          <w:numId w:val="11"/>
        </w:numPr>
        <w:spacing w:line="360" w:lineRule="auto"/>
        <w:jc w:val="both"/>
        <w:rPr>
          <w:rFonts w:ascii="Arial" w:hAnsi="Arial" w:cs="Arial"/>
          <w:sz w:val="24"/>
          <w:szCs w:val="24"/>
          <w:lang w:val="es-ES"/>
        </w:rPr>
      </w:pPr>
      <w:r w:rsidRPr="00871613">
        <w:rPr>
          <w:rFonts w:ascii="Arial" w:hAnsi="Arial" w:cs="Arial"/>
          <w:sz w:val="24"/>
          <w:szCs w:val="24"/>
          <w:lang w:val="es-ES"/>
        </w:rPr>
        <w:t>CANALDA, CARLOS Y COL.</w:t>
      </w:r>
      <w:r w:rsidR="005653ED">
        <w:rPr>
          <w:rFonts w:ascii="Arial" w:hAnsi="Arial" w:cs="Arial"/>
          <w:sz w:val="24"/>
          <w:szCs w:val="24"/>
          <w:lang w:val="es-ES"/>
        </w:rPr>
        <w:t xml:space="preserve"> (2006), </w:t>
      </w:r>
      <w:r w:rsidRPr="00871613">
        <w:rPr>
          <w:rFonts w:ascii="Arial" w:hAnsi="Arial" w:cs="Arial"/>
          <w:sz w:val="24"/>
          <w:szCs w:val="24"/>
          <w:lang w:val="es-ES"/>
        </w:rPr>
        <w:t xml:space="preserve"> ENDODONCIA, TÉCNICAS CLÍNICAS Y BASES CI</w:t>
      </w:r>
      <w:r>
        <w:rPr>
          <w:rFonts w:ascii="Arial" w:hAnsi="Arial" w:cs="Arial"/>
          <w:sz w:val="24"/>
          <w:szCs w:val="24"/>
          <w:lang w:val="es-ES"/>
        </w:rPr>
        <w:t xml:space="preserve">ENTÍFICAS, EDITORIAL ELSEVIER, 2dA. EDICIÓN, </w:t>
      </w:r>
      <w:r w:rsidR="005653ED">
        <w:rPr>
          <w:rFonts w:ascii="Arial" w:hAnsi="Arial" w:cs="Arial"/>
          <w:sz w:val="24"/>
          <w:szCs w:val="24"/>
          <w:lang w:val="es-ES"/>
        </w:rPr>
        <w:t>PÁG.145 -  209.</w:t>
      </w:r>
    </w:p>
    <w:p w:rsidR="005064AD" w:rsidRPr="000E05A2" w:rsidRDefault="005653ED" w:rsidP="00271091">
      <w:pPr>
        <w:pStyle w:val="Bibliografa"/>
        <w:numPr>
          <w:ilvl w:val="0"/>
          <w:numId w:val="11"/>
        </w:numPr>
        <w:spacing w:line="360" w:lineRule="auto"/>
        <w:jc w:val="both"/>
        <w:rPr>
          <w:rFonts w:ascii="Arial" w:hAnsi="Arial" w:cs="Arial"/>
          <w:sz w:val="24"/>
          <w:szCs w:val="24"/>
        </w:rPr>
      </w:pPr>
      <w:r w:rsidRPr="00234779">
        <w:rPr>
          <w:rFonts w:ascii="Arial" w:hAnsi="Arial" w:cs="Arial"/>
          <w:sz w:val="24"/>
          <w:szCs w:val="24"/>
          <w:lang w:val="es-EC"/>
        </w:rPr>
        <w:t xml:space="preserve">SHASHIDAR, J. (2014), GUTTA-PERCHA VERSES RESILON. </w:t>
      </w:r>
      <w:r w:rsidRPr="005653ED">
        <w:rPr>
          <w:rFonts w:ascii="Arial" w:hAnsi="Arial" w:cs="Arial"/>
          <w:sz w:val="24"/>
          <w:szCs w:val="24"/>
        </w:rPr>
        <w:t xml:space="preserve">JOURNAL OF INDIAN SOCIETY </w:t>
      </w:r>
      <w:proofErr w:type="gramStart"/>
      <w:r w:rsidRPr="005653ED">
        <w:rPr>
          <w:rFonts w:ascii="Arial" w:hAnsi="Arial" w:cs="Arial"/>
          <w:sz w:val="24"/>
          <w:szCs w:val="24"/>
        </w:rPr>
        <w:t>OF .</w:t>
      </w:r>
      <w:proofErr w:type="gramEnd"/>
    </w:p>
    <w:p w:rsidR="0050522C" w:rsidRPr="005653ED" w:rsidRDefault="0050522C" w:rsidP="00271091">
      <w:pPr>
        <w:pStyle w:val="Prrafodelista"/>
        <w:spacing w:line="360" w:lineRule="auto"/>
        <w:jc w:val="both"/>
        <w:rPr>
          <w:rFonts w:ascii="Arial" w:hAnsi="Arial" w:cs="Arial"/>
          <w:sz w:val="24"/>
          <w:szCs w:val="24"/>
        </w:rPr>
      </w:pPr>
    </w:p>
    <w:p w:rsidR="0050522C" w:rsidRPr="00234779" w:rsidRDefault="0050522C" w:rsidP="00271091">
      <w:pPr>
        <w:pStyle w:val="Prrafodelista"/>
        <w:numPr>
          <w:ilvl w:val="0"/>
          <w:numId w:val="11"/>
        </w:numPr>
        <w:spacing w:line="360" w:lineRule="auto"/>
        <w:jc w:val="both"/>
        <w:rPr>
          <w:rFonts w:ascii="Arial" w:hAnsi="Arial" w:cs="Arial"/>
          <w:sz w:val="24"/>
          <w:szCs w:val="24"/>
          <w:u w:val="single"/>
          <w:lang w:val="es-EC"/>
        </w:rPr>
      </w:pPr>
      <w:r w:rsidRPr="00234779">
        <w:rPr>
          <w:rFonts w:ascii="Arial" w:hAnsi="Arial" w:cs="Arial"/>
          <w:sz w:val="24"/>
          <w:szCs w:val="24"/>
          <w:lang w:val="es-EC"/>
        </w:rPr>
        <w:t xml:space="preserve">PUENTE, S. (2008), “ÉXITO Y FRACASO EN EL TRATAMIENTO DE ENDODONCIA”, UNIVERSIDAD PERUANA CAYETANO HEREDIA, Lima, Perú, Pág., 2 – 6. Recuperado de: </w:t>
      </w:r>
      <w:r w:rsidRPr="00234779">
        <w:rPr>
          <w:rFonts w:ascii="Arial" w:hAnsi="Arial" w:cs="Arial"/>
          <w:sz w:val="24"/>
          <w:szCs w:val="24"/>
          <w:u w:val="single"/>
          <w:lang w:val="es-EC"/>
        </w:rPr>
        <w:lastRenderedPageBreak/>
        <w:t>http://www.cop.org.pe/bib/investigacionbibliografica/SUSYDELCARMENPUENTESAAVEDRA.pdf</w:t>
      </w:r>
    </w:p>
    <w:p w:rsidR="0050522C" w:rsidRPr="00234779" w:rsidRDefault="0050522C" w:rsidP="00271091">
      <w:pPr>
        <w:pStyle w:val="Prrafodelista"/>
        <w:spacing w:line="360" w:lineRule="auto"/>
        <w:jc w:val="both"/>
        <w:rPr>
          <w:rFonts w:ascii="Arial" w:hAnsi="Arial" w:cs="Arial"/>
          <w:sz w:val="24"/>
          <w:szCs w:val="24"/>
          <w:lang w:val="es-EC"/>
        </w:rPr>
      </w:pPr>
    </w:p>
    <w:p w:rsidR="0050522C" w:rsidRPr="00234779" w:rsidRDefault="0050522C" w:rsidP="00271091">
      <w:pPr>
        <w:pStyle w:val="Prrafodelista"/>
        <w:numPr>
          <w:ilvl w:val="0"/>
          <w:numId w:val="11"/>
        </w:numPr>
        <w:spacing w:line="360" w:lineRule="auto"/>
        <w:jc w:val="both"/>
        <w:rPr>
          <w:rFonts w:ascii="Arial" w:hAnsi="Arial" w:cs="Arial"/>
          <w:sz w:val="24"/>
          <w:szCs w:val="24"/>
          <w:u w:val="single"/>
          <w:lang w:val="es-EC"/>
        </w:rPr>
      </w:pPr>
      <w:r w:rsidRPr="00234779">
        <w:rPr>
          <w:rFonts w:ascii="Arial" w:hAnsi="Arial" w:cs="Arial"/>
          <w:sz w:val="24"/>
          <w:szCs w:val="24"/>
          <w:lang w:val="es-EC"/>
        </w:rPr>
        <w:t xml:space="preserve">PREPARACIÓN BIOMECÁNICA DEL CONDUCTO RADICULAR (2011, 28de Febrero), Recuperado de: </w:t>
      </w:r>
      <w:r w:rsidRPr="00234779">
        <w:rPr>
          <w:rFonts w:ascii="Arial" w:hAnsi="Arial" w:cs="Arial"/>
          <w:sz w:val="24"/>
          <w:szCs w:val="24"/>
          <w:u w:val="single"/>
          <w:lang w:val="es-EC"/>
        </w:rPr>
        <w:t>http://prepbiomecpaulo.blogspot.com/2011/02/preparacion-biomecanica-del-conducto.html</w:t>
      </w:r>
    </w:p>
    <w:p w:rsidR="0050522C" w:rsidRPr="00234779" w:rsidRDefault="0050522C" w:rsidP="00271091">
      <w:pPr>
        <w:pStyle w:val="Prrafodelista"/>
        <w:spacing w:line="360" w:lineRule="auto"/>
        <w:jc w:val="both"/>
        <w:rPr>
          <w:rFonts w:ascii="Arial" w:hAnsi="Arial" w:cs="Arial"/>
          <w:sz w:val="24"/>
          <w:szCs w:val="24"/>
          <w:lang w:val="es-EC"/>
        </w:rPr>
      </w:pPr>
    </w:p>
    <w:p w:rsidR="0050522C" w:rsidRPr="00234779" w:rsidRDefault="0050522C" w:rsidP="00271091">
      <w:pPr>
        <w:pStyle w:val="Prrafodelista"/>
        <w:numPr>
          <w:ilvl w:val="0"/>
          <w:numId w:val="11"/>
        </w:numPr>
        <w:spacing w:line="360" w:lineRule="auto"/>
        <w:jc w:val="both"/>
        <w:rPr>
          <w:rFonts w:ascii="Arial" w:hAnsi="Arial" w:cs="Arial"/>
          <w:b/>
          <w:sz w:val="24"/>
          <w:szCs w:val="24"/>
          <w:u w:val="single"/>
          <w:lang w:val="es-EC"/>
        </w:rPr>
      </w:pPr>
      <w:r w:rsidRPr="00234779">
        <w:rPr>
          <w:rFonts w:ascii="Arial" w:hAnsi="Arial" w:cs="Arial"/>
          <w:sz w:val="24"/>
          <w:szCs w:val="24"/>
          <w:lang w:val="es-EC"/>
        </w:rPr>
        <w:t>TSENG, P.</w:t>
      </w:r>
      <w:r w:rsidR="0089162A" w:rsidRPr="00234779">
        <w:rPr>
          <w:rFonts w:ascii="Arial" w:hAnsi="Arial" w:cs="Arial"/>
          <w:sz w:val="24"/>
          <w:szCs w:val="24"/>
          <w:lang w:val="es-EC"/>
        </w:rPr>
        <w:t xml:space="preserve"> (2006)</w:t>
      </w:r>
      <w:r w:rsidRPr="00234779">
        <w:rPr>
          <w:rFonts w:ascii="Arial" w:hAnsi="Arial" w:cs="Arial"/>
          <w:sz w:val="24"/>
          <w:szCs w:val="24"/>
          <w:lang w:val="es-EC"/>
        </w:rPr>
        <w:t>,</w:t>
      </w:r>
      <w:r w:rsidRPr="00234779">
        <w:rPr>
          <w:rFonts w:ascii="Arial" w:hAnsi="Arial" w:cs="Arial"/>
          <w:b/>
          <w:sz w:val="24"/>
          <w:szCs w:val="24"/>
          <w:lang w:val="es-EC"/>
        </w:rPr>
        <w:t xml:space="preserve"> “</w:t>
      </w:r>
      <w:r w:rsidRPr="00234779">
        <w:rPr>
          <w:rFonts w:ascii="Arial" w:hAnsi="Arial" w:cs="Arial"/>
          <w:sz w:val="24"/>
          <w:szCs w:val="24"/>
          <w:lang w:val="es-EC"/>
        </w:rPr>
        <w:t xml:space="preserve">Preparación del canal radicular con limas </w:t>
      </w:r>
      <w:proofErr w:type="spellStart"/>
      <w:r w:rsidRPr="00234779">
        <w:rPr>
          <w:rFonts w:ascii="Arial" w:hAnsi="Arial" w:cs="Arial"/>
          <w:sz w:val="24"/>
          <w:szCs w:val="24"/>
          <w:lang w:val="es-EC"/>
        </w:rPr>
        <w:t>ProTaper</w:t>
      </w:r>
      <w:proofErr w:type="spellEnd"/>
      <w:r w:rsidRPr="00234779">
        <w:rPr>
          <w:rFonts w:ascii="Arial" w:hAnsi="Arial" w:cs="Arial"/>
          <w:sz w:val="24"/>
          <w:szCs w:val="24"/>
          <w:lang w:val="es-EC"/>
        </w:rPr>
        <w:t xml:space="preserve"> Manual”, Recuperado de: </w:t>
      </w:r>
      <w:r w:rsidRPr="00234779">
        <w:rPr>
          <w:rFonts w:ascii="Arial" w:hAnsi="Arial" w:cs="Arial"/>
          <w:sz w:val="24"/>
          <w:szCs w:val="24"/>
          <w:u w:val="single"/>
          <w:lang w:val="es-EC"/>
        </w:rPr>
        <w:t>http://www.dentsplyargentina.com.ar/ProTaper%20Manual.pdf.</w:t>
      </w:r>
    </w:p>
    <w:p w:rsidR="0050522C" w:rsidRPr="00234779" w:rsidRDefault="0050522C" w:rsidP="00271091">
      <w:pPr>
        <w:pStyle w:val="Prrafodelista"/>
        <w:spacing w:line="360" w:lineRule="auto"/>
        <w:jc w:val="both"/>
        <w:rPr>
          <w:rFonts w:ascii="Arial" w:hAnsi="Arial" w:cs="Arial"/>
          <w:b/>
          <w:sz w:val="24"/>
          <w:szCs w:val="24"/>
          <w:lang w:val="es-EC"/>
        </w:rPr>
      </w:pPr>
    </w:p>
    <w:p w:rsidR="0050522C" w:rsidRPr="00234779" w:rsidRDefault="0050522C" w:rsidP="00271091">
      <w:pPr>
        <w:pStyle w:val="Prrafodelista"/>
        <w:numPr>
          <w:ilvl w:val="0"/>
          <w:numId w:val="11"/>
        </w:numPr>
        <w:spacing w:line="360" w:lineRule="auto"/>
        <w:jc w:val="both"/>
        <w:rPr>
          <w:rFonts w:ascii="Arial" w:hAnsi="Arial" w:cs="Arial"/>
          <w:sz w:val="24"/>
          <w:szCs w:val="24"/>
          <w:lang w:val="es-EC"/>
        </w:rPr>
      </w:pPr>
      <w:r w:rsidRPr="00234779">
        <w:rPr>
          <w:rFonts w:ascii="Arial" w:hAnsi="Arial" w:cs="Arial"/>
          <w:sz w:val="24"/>
          <w:szCs w:val="24"/>
          <w:lang w:val="es-EC"/>
        </w:rPr>
        <w:t>MARSUNA B, Y ULATE R., (2008), “</w:t>
      </w:r>
      <w:r w:rsidRPr="00234779">
        <w:rPr>
          <w:rFonts w:ascii="Arial" w:eastAsiaTheme="minorHAnsi" w:hAnsi="Arial" w:cs="Arial"/>
          <w:bCs/>
          <w:color w:val="000000"/>
          <w:sz w:val="24"/>
          <w:szCs w:val="24"/>
          <w:lang w:val="es-EC"/>
        </w:rPr>
        <w:t xml:space="preserve">Comparación del Selle Apical de dos técnicas de obturación en endodoncia: Lateral modificada </w:t>
      </w:r>
      <w:proofErr w:type="spellStart"/>
      <w:r w:rsidRPr="00234779">
        <w:rPr>
          <w:rFonts w:ascii="Arial" w:eastAsiaTheme="minorHAnsi" w:hAnsi="Arial" w:cs="Arial"/>
          <w:bCs/>
          <w:color w:val="000000"/>
          <w:sz w:val="24"/>
          <w:szCs w:val="24"/>
          <w:lang w:val="es-EC"/>
        </w:rPr>
        <w:t>vrs</w:t>
      </w:r>
      <w:proofErr w:type="spellEnd"/>
      <w:r w:rsidRPr="00234779">
        <w:rPr>
          <w:rFonts w:ascii="Arial" w:eastAsiaTheme="minorHAnsi" w:hAnsi="Arial" w:cs="Arial"/>
          <w:bCs/>
          <w:color w:val="000000"/>
          <w:sz w:val="24"/>
          <w:szCs w:val="24"/>
          <w:lang w:val="es-EC"/>
        </w:rPr>
        <w:t xml:space="preserve">. Ultrasonido”, ULACIT, Facultad de Odontología, Recuperado de: </w:t>
      </w:r>
      <w:hyperlink r:id="rId53" w:history="1">
        <w:r w:rsidRPr="00234779">
          <w:rPr>
            <w:rStyle w:val="Hipervnculo"/>
            <w:rFonts w:ascii="Arial" w:eastAsiaTheme="minorHAnsi" w:hAnsi="Arial" w:cs="Arial"/>
            <w:bCs/>
            <w:color w:val="auto"/>
            <w:sz w:val="24"/>
            <w:szCs w:val="24"/>
            <w:lang w:val="es-EC"/>
          </w:rPr>
          <w:t>http://www.ulacit.ac.cr/files/documentosULACIT/IDental/volumen%201/iD102.pdf</w:t>
        </w:r>
      </w:hyperlink>
    </w:p>
    <w:p w:rsidR="0050522C" w:rsidRPr="00234779" w:rsidRDefault="0050522C" w:rsidP="00271091">
      <w:pPr>
        <w:pStyle w:val="Prrafodelista"/>
        <w:spacing w:line="360" w:lineRule="auto"/>
        <w:jc w:val="both"/>
        <w:rPr>
          <w:rFonts w:ascii="Arial" w:hAnsi="Arial" w:cs="Arial"/>
          <w:sz w:val="24"/>
          <w:szCs w:val="24"/>
          <w:lang w:val="es-EC"/>
        </w:rPr>
      </w:pPr>
    </w:p>
    <w:p w:rsidR="0050522C" w:rsidRPr="00234779" w:rsidRDefault="0050522C" w:rsidP="00271091">
      <w:pPr>
        <w:pStyle w:val="Prrafodelista"/>
        <w:numPr>
          <w:ilvl w:val="0"/>
          <w:numId w:val="11"/>
        </w:numPr>
        <w:spacing w:line="360" w:lineRule="auto"/>
        <w:jc w:val="both"/>
        <w:rPr>
          <w:rStyle w:val="estilo43"/>
          <w:rFonts w:ascii="Arial" w:hAnsi="Arial" w:cs="Arial"/>
          <w:sz w:val="24"/>
          <w:szCs w:val="24"/>
          <w:u w:val="single"/>
          <w:lang w:val="es-EC"/>
        </w:rPr>
      </w:pPr>
      <w:r w:rsidRPr="00234779">
        <w:rPr>
          <w:rFonts w:ascii="Arial" w:hAnsi="Arial" w:cs="Arial"/>
          <w:sz w:val="24"/>
          <w:szCs w:val="24"/>
          <w:lang w:val="es-EC"/>
        </w:rPr>
        <w:t>RIVAS R, (2013), “</w:t>
      </w:r>
      <w:r w:rsidRPr="00234779">
        <w:rPr>
          <w:rFonts w:ascii="Arial" w:hAnsi="Arial" w:cs="Arial"/>
          <w:bCs/>
          <w:sz w:val="24"/>
          <w:szCs w:val="24"/>
          <w:shd w:val="clear" w:color="auto" w:fill="FFFFFF"/>
          <w:lang w:val="es-EC"/>
        </w:rPr>
        <w:t>PREPARACIÓN PARA LA TERAPIA DE LOS CONDUCTOS RADICULARES”</w:t>
      </w:r>
      <w:r w:rsidRPr="00234779">
        <w:rPr>
          <w:rFonts w:ascii="Arial" w:hAnsi="Arial" w:cs="Arial"/>
          <w:bCs/>
          <w:sz w:val="24"/>
          <w:szCs w:val="24"/>
          <w:lang w:val="es-EC"/>
        </w:rPr>
        <w:t xml:space="preserve">, </w:t>
      </w:r>
      <w:r w:rsidRPr="00234779">
        <w:rPr>
          <w:rStyle w:val="estilo43"/>
          <w:rFonts w:ascii="Arial" w:hAnsi="Arial" w:cs="Arial"/>
          <w:bCs/>
          <w:sz w:val="24"/>
          <w:szCs w:val="24"/>
          <w:shd w:val="clear" w:color="auto" w:fill="FFFFFF"/>
          <w:lang w:val="es-EC"/>
        </w:rPr>
        <w:t xml:space="preserve">4a. Sección: </w:t>
      </w:r>
      <w:proofErr w:type="spellStart"/>
      <w:r w:rsidRPr="00234779">
        <w:rPr>
          <w:rStyle w:val="estilo43"/>
          <w:rFonts w:ascii="Arial" w:hAnsi="Arial" w:cs="Arial"/>
          <w:bCs/>
          <w:sz w:val="24"/>
          <w:szCs w:val="24"/>
          <w:shd w:val="clear" w:color="auto" w:fill="FFFFFF"/>
          <w:lang w:val="es-EC"/>
        </w:rPr>
        <w:t>Conductometría</w:t>
      </w:r>
      <w:proofErr w:type="spellEnd"/>
      <w:r w:rsidRPr="00234779">
        <w:rPr>
          <w:rStyle w:val="estilo43"/>
          <w:rFonts w:ascii="Arial" w:hAnsi="Arial" w:cs="Arial"/>
          <w:bCs/>
          <w:sz w:val="24"/>
          <w:szCs w:val="24"/>
          <w:shd w:val="clear" w:color="auto" w:fill="FFFFFF"/>
          <w:lang w:val="es-EC"/>
        </w:rPr>
        <w:t xml:space="preserve">, UNAM, Recuperado de: </w:t>
      </w:r>
      <w:hyperlink r:id="rId54" w:history="1">
        <w:r w:rsidRPr="00234779">
          <w:rPr>
            <w:rStyle w:val="Hipervnculo"/>
            <w:rFonts w:ascii="Arial" w:hAnsi="Arial" w:cs="Arial"/>
            <w:bCs/>
            <w:color w:val="auto"/>
            <w:sz w:val="24"/>
            <w:szCs w:val="24"/>
            <w:shd w:val="clear" w:color="auto" w:fill="FFFFFF"/>
            <w:lang w:val="es-EC"/>
          </w:rPr>
          <w:t>http://www.iztacala.unam.mx/rrivas/NOTAS/Notas10Preparacion/cond.html</w:t>
        </w:r>
      </w:hyperlink>
    </w:p>
    <w:p w:rsidR="0050522C" w:rsidRPr="00234779" w:rsidRDefault="0050522C" w:rsidP="00271091">
      <w:pPr>
        <w:pStyle w:val="Prrafodelista"/>
        <w:spacing w:line="360" w:lineRule="auto"/>
        <w:jc w:val="both"/>
        <w:rPr>
          <w:rFonts w:ascii="Arial" w:hAnsi="Arial" w:cs="Arial"/>
          <w:sz w:val="24"/>
          <w:szCs w:val="24"/>
          <w:lang w:val="es-EC"/>
        </w:rPr>
      </w:pPr>
    </w:p>
    <w:p w:rsidR="0050522C" w:rsidRPr="00234779" w:rsidRDefault="0050522C" w:rsidP="00271091">
      <w:pPr>
        <w:pStyle w:val="Bibliografa"/>
        <w:numPr>
          <w:ilvl w:val="0"/>
          <w:numId w:val="11"/>
        </w:numPr>
        <w:tabs>
          <w:tab w:val="left" w:pos="6521"/>
        </w:tabs>
        <w:spacing w:line="360" w:lineRule="auto"/>
        <w:jc w:val="both"/>
        <w:rPr>
          <w:rFonts w:ascii="Arial" w:hAnsi="Arial" w:cs="Arial"/>
          <w:noProof/>
          <w:sz w:val="24"/>
          <w:szCs w:val="24"/>
          <w:lang w:val="es-EC"/>
        </w:rPr>
      </w:pPr>
      <w:r w:rsidRPr="00234779">
        <w:rPr>
          <w:rFonts w:ascii="Arial" w:hAnsi="Arial" w:cs="Arial"/>
          <w:noProof/>
          <w:sz w:val="24"/>
          <w:szCs w:val="24"/>
          <w:lang w:val="es-EC"/>
        </w:rPr>
        <w:t xml:space="preserve">Camejo Suárez, M. V. (2009). </w:t>
      </w:r>
      <w:r w:rsidRPr="00234779">
        <w:rPr>
          <w:rFonts w:ascii="Arial" w:hAnsi="Arial" w:cs="Arial"/>
          <w:i/>
          <w:iCs/>
          <w:noProof/>
          <w:sz w:val="24"/>
          <w:szCs w:val="24"/>
          <w:lang w:val="es-EC"/>
        </w:rPr>
        <w:t>Acta Odontológica Venezuela.</w:t>
      </w:r>
      <w:r w:rsidRPr="00234779">
        <w:rPr>
          <w:rFonts w:ascii="Arial" w:hAnsi="Arial" w:cs="Arial"/>
          <w:noProof/>
          <w:sz w:val="24"/>
          <w:szCs w:val="24"/>
          <w:lang w:val="es-EC"/>
        </w:rPr>
        <w:t xml:space="preserve"> Recuperado el 03 de 11 de 2014, de EFECTO DE ALGUNAS TÉCNICAS UTILIZADAS EN LA REALIZACIÓN DEL TRATAMIENTO DE CONDUCTOS RADICULARES EN LA MICROFILTRACIÓN CORONARIA (REVISIÓN DE LA LITERATURA): </w:t>
      </w:r>
      <w:hyperlink r:id="rId55" w:history="1">
        <w:r w:rsidRPr="00234779">
          <w:rPr>
            <w:rStyle w:val="Hipervnculo"/>
            <w:rFonts w:ascii="Arial" w:hAnsi="Arial" w:cs="Arial"/>
            <w:noProof/>
            <w:color w:val="auto"/>
            <w:sz w:val="24"/>
            <w:szCs w:val="24"/>
            <w:lang w:val="es-EC"/>
          </w:rPr>
          <w:t>http://www.actaodontologica.com/ediciones/2009/1/efecto_tecnicas_tratamiento_conductos_radiculares_microfiltracion_coronaria.asp</w:t>
        </w:r>
      </w:hyperlink>
    </w:p>
    <w:p w:rsidR="0050522C" w:rsidRDefault="0050522C" w:rsidP="00271091">
      <w:pPr>
        <w:pStyle w:val="Bibliografa"/>
        <w:numPr>
          <w:ilvl w:val="0"/>
          <w:numId w:val="11"/>
        </w:numPr>
        <w:spacing w:line="360" w:lineRule="auto"/>
        <w:jc w:val="both"/>
        <w:rPr>
          <w:rFonts w:ascii="Arial" w:hAnsi="Arial" w:cs="Arial"/>
          <w:sz w:val="24"/>
          <w:szCs w:val="24"/>
          <w:lang w:val="es-ES"/>
        </w:rPr>
      </w:pPr>
      <w:r w:rsidRPr="00871613">
        <w:rPr>
          <w:rFonts w:ascii="Arial" w:hAnsi="Arial" w:cs="Arial"/>
          <w:sz w:val="24"/>
          <w:szCs w:val="24"/>
          <w:lang w:val="es-ES"/>
        </w:rPr>
        <w:t>JAQUEZ, Edna,</w:t>
      </w:r>
      <w:r w:rsidRPr="00234779">
        <w:rPr>
          <w:rFonts w:ascii="Arial" w:hAnsi="Arial" w:cs="Arial"/>
          <w:bCs/>
          <w:sz w:val="24"/>
          <w:szCs w:val="24"/>
          <w:lang w:val="es-EC"/>
        </w:rPr>
        <w:t xml:space="preserve">"Lesiones </w:t>
      </w:r>
      <w:proofErr w:type="spellStart"/>
      <w:r w:rsidRPr="00234779">
        <w:rPr>
          <w:rFonts w:ascii="Arial" w:hAnsi="Arial" w:cs="Arial"/>
          <w:bCs/>
          <w:sz w:val="24"/>
          <w:szCs w:val="24"/>
          <w:lang w:val="es-EC"/>
        </w:rPr>
        <w:t>Endoperiodontales</w:t>
      </w:r>
      <w:proofErr w:type="spellEnd"/>
      <w:r w:rsidRPr="00234779">
        <w:rPr>
          <w:rFonts w:ascii="Arial" w:hAnsi="Arial" w:cs="Arial"/>
          <w:bCs/>
          <w:sz w:val="24"/>
          <w:szCs w:val="24"/>
          <w:lang w:val="es-EC"/>
        </w:rPr>
        <w:t xml:space="preserve">", Universidad Iberoamericana UNIBE. Recuperado de: </w:t>
      </w:r>
      <w:hyperlink r:id="rId56" w:history="1">
        <w:r w:rsidRPr="00763603">
          <w:rPr>
            <w:rStyle w:val="Hipervnculo"/>
            <w:rFonts w:ascii="Arial" w:hAnsi="Arial" w:cs="Arial"/>
            <w:color w:val="auto"/>
            <w:sz w:val="24"/>
            <w:szCs w:val="24"/>
            <w:lang w:val="es-ES"/>
          </w:rPr>
          <w:t>http://www.carlosboveda.com/Odontologosfolder/odontoinvitadoold/odontoinvitado_14.htm#</w:t>
        </w:r>
      </w:hyperlink>
    </w:p>
    <w:p w:rsidR="0050522C" w:rsidRDefault="0050522C" w:rsidP="00271091">
      <w:pPr>
        <w:pStyle w:val="Bibliografa"/>
        <w:numPr>
          <w:ilvl w:val="0"/>
          <w:numId w:val="11"/>
        </w:numPr>
        <w:spacing w:line="360" w:lineRule="auto"/>
        <w:jc w:val="both"/>
        <w:rPr>
          <w:rFonts w:ascii="Arial" w:hAnsi="Arial" w:cs="Arial"/>
          <w:noProof/>
          <w:sz w:val="24"/>
          <w:szCs w:val="24"/>
          <w:lang w:val="es-ES"/>
        </w:rPr>
      </w:pPr>
      <w:r w:rsidRPr="00871613">
        <w:rPr>
          <w:rFonts w:ascii="Arial" w:hAnsi="Arial" w:cs="Arial"/>
          <w:noProof/>
          <w:sz w:val="24"/>
          <w:szCs w:val="24"/>
          <w:lang w:val="es-ES"/>
        </w:rPr>
        <w:t xml:space="preserve">Beltrán Neira, R. (2007). </w:t>
      </w:r>
      <w:r w:rsidRPr="00871613">
        <w:rPr>
          <w:rFonts w:ascii="Arial" w:hAnsi="Arial" w:cs="Arial"/>
          <w:i/>
          <w:iCs/>
          <w:noProof/>
          <w:sz w:val="24"/>
          <w:szCs w:val="24"/>
          <w:lang w:val="es-ES"/>
        </w:rPr>
        <w:t>UNIVERSIDAD PERUANA CAYETANO HEREDIA.</w:t>
      </w:r>
      <w:r w:rsidRPr="00871613">
        <w:rPr>
          <w:rFonts w:ascii="Arial" w:hAnsi="Arial" w:cs="Arial"/>
          <w:noProof/>
          <w:sz w:val="24"/>
          <w:szCs w:val="24"/>
          <w:lang w:val="es-ES"/>
        </w:rPr>
        <w:t xml:space="preserve"> Recuperado el 03 de 11 de 2014, de Sistemas Convencionales vs. Sistemas Rotatorios: </w:t>
      </w:r>
      <w:hyperlink r:id="rId57" w:history="1">
        <w:r w:rsidRPr="00763603">
          <w:rPr>
            <w:rStyle w:val="Hipervnculo"/>
            <w:rFonts w:ascii="Arial" w:hAnsi="Arial" w:cs="Arial"/>
            <w:noProof/>
            <w:color w:val="auto"/>
            <w:sz w:val="24"/>
            <w:szCs w:val="24"/>
            <w:lang w:val="es-ES"/>
          </w:rPr>
          <w:t>http://www.cop.org.pe/bib/investigacionbibliografica/SILVIAAURORACHAVEZCHU.pdf</w:t>
        </w:r>
      </w:hyperlink>
    </w:p>
    <w:p w:rsidR="0050522C" w:rsidRDefault="0050522C" w:rsidP="00271091">
      <w:pPr>
        <w:pStyle w:val="Bibliografa"/>
        <w:numPr>
          <w:ilvl w:val="0"/>
          <w:numId w:val="11"/>
        </w:numPr>
        <w:spacing w:line="360" w:lineRule="auto"/>
        <w:jc w:val="both"/>
        <w:rPr>
          <w:rFonts w:ascii="Arial" w:hAnsi="Arial" w:cs="Arial"/>
          <w:noProof/>
          <w:sz w:val="24"/>
          <w:szCs w:val="24"/>
          <w:lang w:val="es-ES"/>
        </w:rPr>
      </w:pPr>
      <w:r w:rsidRPr="00871613">
        <w:rPr>
          <w:rFonts w:ascii="Arial" w:hAnsi="Arial" w:cs="Arial"/>
          <w:noProof/>
          <w:sz w:val="24"/>
          <w:szCs w:val="24"/>
          <w:lang w:val="es-ES"/>
        </w:rPr>
        <w:t xml:space="preserve">Guzmán Zuluaga, C. L. (2013). </w:t>
      </w:r>
      <w:r w:rsidRPr="00871613">
        <w:rPr>
          <w:rFonts w:ascii="Arial" w:hAnsi="Arial" w:cs="Arial"/>
          <w:i/>
          <w:iCs/>
          <w:noProof/>
          <w:sz w:val="24"/>
          <w:szCs w:val="24"/>
          <w:lang w:val="es-ES"/>
        </w:rPr>
        <w:t>Universidad de Antoquia.</w:t>
      </w:r>
      <w:r w:rsidRPr="00871613">
        <w:rPr>
          <w:rFonts w:ascii="Arial" w:hAnsi="Arial" w:cs="Arial"/>
          <w:noProof/>
          <w:sz w:val="24"/>
          <w:szCs w:val="24"/>
          <w:lang w:val="es-ES"/>
        </w:rPr>
        <w:t xml:space="preserve"> Recuperado el 03 de 11 de 2014, de Revista Facultad de Odontología: </w:t>
      </w:r>
      <w:hyperlink r:id="rId58" w:history="1">
        <w:r w:rsidRPr="00763603">
          <w:rPr>
            <w:rStyle w:val="Hipervnculo"/>
            <w:rFonts w:ascii="Arial" w:hAnsi="Arial" w:cs="Arial"/>
            <w:noProof/>
            <w:color w:val="auto"/>
            <w:sz w:val="24"/>
            <w:szCs w:val="24"/>
            <w:lang w:val="es-ES"/>
          </w:rPr>
          <w:t>http://aprendeenlinea.udea.edu.co/revistas/index.php/odont/article/view/11664</w:t>
        </w:r>
      </w:hyperlink>
    </w:p>
    <w:p w:rsidR="0050522C" w:rsidRDefault="0050522C" w:rsidP="00271091">
      <w:pPr>
        <w:pStyle w:val="Bibliografa"/>
        <w:numPr>
          <w:ilvl w:val="0"/>
          <w:numId w:val="11"/>
        </w:numPr>
        <w:spacing w:line="360" w:lineRule="auto"/>
        <w:jc w:val="both"/>
        <w:rPr>
          <w:rFonts w:ascii="Arial" w:hAnsi="Arial" w:cs="Arial"/>
          <w:noProof/>
          <w:sz w:val="24"/>
          <w:szCs w:val="24"/>
          <w:lang w:val="es-ES"/>
        </w:rPr>
      </w:pPr>
      <w:r w:rsidRPr="00871613">
        <w:rPr>
          <w:rFonts w:ascii="Arial" w:hAnsi="Arial" w:cs="Arial"/>
          <w:noProof/>
          <w:sz w:val="24"/>
          <w:szCs w:val="24"/>
          <w:lang w:val="es-ES"/>
        </w:rPr>
        <w:t xml:space="preserve">Holguín Santana, M. (Febrero de 2014). </w:t>
      </w:r>
      <w:r w:rsidRPr="00871613">
        <w:rPr>
          <w:rFonts w:ascii="Arial" w:hAnsi="Arial" w:cs="Arial"/>
          <w:i/>
          <w:iCs/>
          <w:noProof/>
          <w:sz w:val="24"/>
          <w:szCs w:val="24"/>
          <w:lang w:val="es-ES"/>
        </w:rPr>
        <w:t>MEDIAGRAPHIC.</w:t>
      </w:r>
      <w:r w:rsidRPr="00871613">
        <w:rPr>
          <w:rFonts w:ascii="Arial" w:hAnsi="Arial" w:cs="Arial"/>
          <w:noProof/>
          <w:sz w:val="24"/>
          <w:szCs w:val="24"/>
          <w:lang w:val="es-ES"/>
        </w:rPr>
        <w:t xml:space="preserve"> Recuperado el 03 de 11 de 2014, de Fatiga cíclica en sistemas rotatorios Endosequence, Liberator y K3: : </w:t>
      </w:r>
      <w:hyperlink r:id="rId59" w:history="1">
        <w:r w:rsidRPr="00763603">
          <w:rPr>
            <w:rStyle w:val="Hipervnculo"/>
            <w:rFonts w:ascii="Arial" w:hAnsi="Arial" w:cs="Arial"/>
            <w:noProof/>
            <w:color w:val="auto"/>
            <w:sz w:val="24"/>
            <w:szCs w:val="24"/>
            <w:lang w:val="es-ES"/>
          </w:rPr>
          <w:t>http://www.medigraphic.com/pdfs/adm/od-2014/od144e.pdf</w:t>
        </w:r>
      </w:hyperlink>
    </w:p>
    <w:p w:rsidR="0050522C" w:rsidRPr="00234779" w:rsidRDefault="0050522C" w:rsidP="00271091">
      <w:pPr>
        <w:pStyle w:val="Bibliografa"/>
        <w:numPr>
          <w:ilvl w:val="0"/>
          <w:numId w:val="11"/>
        </w:numPr>
        <w:spacing w:line="360" w:lineRule="auto"/>
        <w:jc w:val="both"/>
        <w:rPr>
          <w:rFonts w:ascii="Arial" w:hAnsi="Arial" w:cs="Arial"/>
          <w:noProof/>
          <w:sz w:val="24"/>
          <w:szCs w:val="24"/>
          <w:u w:val="single"/>
          <w:lang w:val="es-EC"/>
        </w:rPr>
      </w:pPr>
      <w:r w:rsidRPr="00234779">
        <w:rPr>
          <w:rFonts w:ascii="Arial" w:hAnsi="Arial" w:cs="Arial"/>
          <w:noProof/>
          <w:sz w:val="24"/>
          <w:szCs w:val="24"/>
          <w:lang w:val="es-EC"/>
        </w:rPr>
        <w:t xml:space="preserve">Lobo, Kelly. (2013). </w:t>
      </w:r>
      <w:r w:rsidRPr="00234779">
        <w:rPr>
          <w:rFonts w:ascii="Arial" w:hAnsi="Arial" w:cs="Arial"/>
          <w:i/>
          <w:iCs/>
          <w:noProof/>
          <w:sz w:val="24"/>
          <w:szCs w:val="24"/>
          <w:lang w:val="es-EC"/>
        </w:rPr>
        <w:t>Imbiomed.</w:t>
      </w:r>
      <w:r w:rsidRPr="00234779">
        <w:rPr>
          <w:rFonts w:ascii="Arial" w:hAnsi="Arial" w:cs="Arial"/>
          <w:noProof/>
          <w:sz w:val="24"/>
          <w:szCs w:val="24"/>
          <w:lang w:val="es-EC"/>
        </w:rPr>
        <w:t xml:space="preserve"> Recuperado el 03 de Noviembre de 2014, de Sistemas Portaper, K3 y Profile para la preparación de conductos radiculares.: </w:t>
      </w:r>
      <w:r w:rsidRPr="00234779">
        <w:rPr>
          <w:rFonts w:ascii="Arial" w:hAnsi="Arial" w:cs="Arial"/>
          <w:noProof/>
          <w:sz w:val="24"/>
          <w:szCs w:val="24"/>
          <w:u w:val="single"/>
          <w:lang w:val="es-EC"/>
        </w:rPr>
        <w:t>http://www.imbiomed.com.mx/1/1/articulos.php?method=showDetail&amp;id_articulo=93547&amp;id_seccion=4728&amp;id_ejemplar=9161&amp;id_revista=307</w:t>
      </w:r>
    </w:p>
    <w:p w:rsidR="0050522C" w:rsidRPr="00234779" w:rsidRDefault="0050522C" w:rsidP="00271091">
      <w:pPr>
        <w:spacing w:line="360" w:lineRule="auto"/>
        <w:rPr>
          <w:lang w:val="es-EC"/>
        </w:rPr>
      </w:pPr>
    </w:p>
    <w:p w:rsidR="0050522C" w:rsidRPr="00234779" w:rsidRDefault="0050522C" w:rsidP="00271091">
      <w:pPr>
        <w:spacing w:line="360" w:lineRule="auto"/>
        <w:rPr>
          <w:lang w:val="es-EC"/>
        </w:rPr>
      </w:pPr>
    </w:p>
    <w:p w:rsidR="0050522C" w:rsidRPr="00234779" w:rsidRDefault="0050522C" w:rsidP="00271091">
      <w:pPr>
        <w:spacing w:line="360" w:lineRule="auto"/>
        <w:rPr>
          <w:lang w:val="es-EC"/>
        </w:rPr>
      </w:pPr>
    </w:p>
    <w:p w:rsidR="0050522C" w:rsidRPr="00234779" w:rsidRDefault="0050522C" w:rsidP="00271091">
      <w:pPr>
        <w:spacing w:line="360" w:lineRule="auto"/>
        <w:rPr>
          <w:lang w:val="es-EC"/>
        </w:rPr>
      </w:pPr>
    </w:p>
    <w:p w:rsidR="0050522C" w:rsidRPr="00234779" w:rsidRDefault="0050522C" w:rsidP="00271091">
      <w:pPr>
        <w:spacing w:line="360" w:lineRule="auto"/>
        <w:rPr>
          <w:lang w:val="es-EC"/>
        </w:rPr>
      </w:pPr>
    </w:p>
    <w:p w:rsidR="0050522C" w:rsidRPr="00567DC4" w:rsidRDefault="0050522C" w:rsidP="00271091">
      <w:pPr>
        <w:spacing w:line="360" w:lineRule="auto"/>
        <w:rPr>
          <w:lang w:val="es-ES"/>
        </w:rPr>
      </w:pPr>
    </w:p>
    <w:p w:rsidR="0050522C" w:rsidRPr="00234779" w:rsidRDefault="0050522C" w:rsidP="00271091">
      <w:pPr>
        <w:pStyle w:val="NormalWeb"/>
        <w:shd w:val="clear" w:color="auto" w:fill="FFFFFF"/>
        <w:spacing w:before="0" w:beforeAutospacing="0" w:after="90" w:afterAutospacing="0" w:line="360" w:lineRule="auto"/>
        <w:rPr>
          <w:lang w:val="es-EC"/>
        </w:rPr>
        <w:sectPr w:rsidR="0050522C" w:rsidRPr="00234779" w:rsidSect="00211DC8">
          <w:pgSz w:w="11906" w:h="16838" w:code="9"/>
          <w:pgMar w:top="1418" w:right="1418" w:bottom="1418" w:left="1985" w:header="709" w:footer="709" w:gutter="0"/>
          <w:pgNumType w:start="1"/>
          <w:cols w:space="708"/>
          <w:titlePg/>
          <w:docGrid w:linePitch="360"/>
        </w:sectPr>
      </w:pPr>
    </w:p>
    <w:p w:rsidR="0050522C" w:rsidRPr="00234779" w:rsidRDefault="0050522C" w:rsidP="00271091">
      <w:pPr>
        <w:spacing w:line="360" w:lineRule="auto"/>
        <w:rPr>
          <w:rFonts w:ascii="Arial" w:hAnsi="Arial" w:cs="Arial"/>
          <w:b/>
          <w:sz w:val="28"/>
          <w:lang w:val="es-EC"/>
        </w:rPr>
      </w:pPr>
    </w:p>
    <w:p w:rsidR="003C2180" w:rsidRDefault="009B3CFC" w:rsidP="00271091">
      <w:pPr>
        <w:spacing w:after="0" w:line="360" w:lineRule="auto"/>
        <w:jc w:val="center"/>
        <w:rPr>
          <w:rFonts w:ascii="Arial" w:hAnsi="Arial" w:cs="Arial"/>
          <w:b/>
          <w:sz w:val="28"/>
          <w:szCs w:val="24"/>
        </w:rPr>
      </w:pPr>
      <w:r>
        <w:rPr>
          <w:rFonts w:ascii="Arial" w:hAnsi="Arial" w:cs="Arial"/>
          <w:b/>
          <w:sz w:val="28"/>
          <w:szCs w:val="24"/>
        </w:rPr>
        <w:t>11</w:t>
      </w:r>
      <w:r w:rsidR="00BD3438">
        <w:rPr>
          <w:rFonts w:ascii="Arial" w:hAnsi="Arial" w:cs="Arial"/>
          <w:b/>
          <w:sz w:val="28"/>
          <w:szCs w:val="24"/>
        </w:rPr>
        <w:t>. ANEXOS</w:t>
      </w:r>
    </w:p>
    <w:p w:rsidR="00BD3438" w:rsidRDefault="00BD3438" w:rsidP="00271091">
      <w:pPr>
        <w:spacing w:after="0" w:line="360" w:lineRule="auto"/>
        <w:jc w:val="center"/>
        <w:rPr>
          <w:rFonts w:ascii="Arial" w:hAnsi="Arial" w:cs="Arial"/>
          <w:b/>
          <w:sz w:val="28"/>
          <w:szCs w:val="24"/>
        </w:rPr>
      </w:pPr>
    </w:p>
    <w:p w:rsidR="003C2180" w:rsidRPr="00271091" w:rsidRDefault="00271091" w:rsidP="00271091">
      <w:pPr>
        <w:spacing w:after="0" w:line="360" w:lineRule="auto"/>
        <w:jc w:val="center"/>
        <w:rPr>
          <w:rFonts w:ascii="Arial" w:hAnsi="Arial" w:cs="Arial"/>
          <w:b/>
          <w:sz w:val="28"/>
          <w:szCs w:val="24"/>
        </w:rPr>
      </w:pPr>
      <w:r>
        <w:rPr>
          <w:rFonts w:ascii="Arial" w:hAnsi="Arial" w:cs="Arial"/>
          <w:b/>
          <w:sz w:val="28"/>
          <w:szCs w:val="24"/>
        </w:rPr>
        <w:t>ANEXO 1</w:t>
      </w:r>
    </w:p>
    <w:p w:rsidR="003C2180" w:rsidRDefault="003C2180" w:rsidP="00271091">
      <w:pPr>
        <w:spacing w:after="0" w:line="360" w:lineRule="auto"/>
        <w:rPr>
          <w:rFonts w:ascii="Arial" w:hAnsi="Arial" w:cs="Arial"/>
          <w:b/>
          <w:sz w:val="18"/>
          <w:szCs w:val="20"/>
        </w:rPr>
      </w:pPr>
    </w:p>
    <w:tbl>
      <w:tblPr>
        <w:tblStyle w:val="Tablaconcuadrcula"/>
        <w:tblW w:w="14663" w:type="dxa"/>
        <w:tblLook w:val="04A0" w:firstRow="1" w:lastRow="0" w:firstColumn="1" w:lastColumn="0" w:noHBand="0" w:noVBand="1"/>
      </w:tblPr>
      <w:tblGrid>
        <w:gridCol w:w="1329"/>
        <w:gridCol w:w="1206"/>
        <w:gridCol w:w="1867"/>
        <w:gridCol w:w="2572"/>
        <w:gridCol w:w="2712"/>
        <w:gridCol w:w="2668"/>
        <w:gridCol w:w="2309"/>
      </w:tblGrid>
      <w:tr w:rsidR="003C2180" w:rsidRPr="00BD3438" w:rsidTr="00BD3438">
        <w:trPr>
          <w:trHeight w:val="954"/>
        </w:trPr>
        <w:tc>
          <w:tcPr>
            <w:tcW w:w="14663" w:type="dxa"/>
            <w:gridSpan w:val="7"/>
          </w:tcPr>
          <w:p w:rsidR="00BD3438" w:rsidRDefault="00BD3438" w:rsidP="00271091">
            <w:pPr>
              <w:spacing w:line="360" w:lineRule="auto"/>
              <w:jc w:val="center"/>
              <w:rPr>
                <w:rFonts w:ascii="Arial" w:hAnsi="Arial" w:cs="Arial"/>
                <w:b/>
                <w:sz w:val="24"/>
                <w:szCs w:val="20"/>
              </w:rPr>
            </w:pPr>
          </w:p>
          <w:p w:rsidR="003C2180" w:rsidRPr="00BD3438" w:rsidRDefault="005A2051" w:rsidP="00271091">
            <w:pPr>
              <w:spacing w:line="360" w:lineRule="auto"/>
              <w:jc w:val="center"/>
              <w:rPr>
                <w:rFonts w:ascii="Arial" w:hAnsi="Arial" w:cs="Arial"/>
                <w:b/>
                <w:sz w:val="24"/>
                <w:szCs w:val="20"/>
              </w:rPr>
            </w:pPr>
            <w:r w:rsidRPr="00BD3438">
              <w:rPr>
                <w:rFonts w:ascii="Arial" w:hAnsi="Arial" w:cs="Arial"/>
                <w:b/>
                <w:sz w:val="24"/>
                <w:szCs w:val="20"/>
              </w:rPr>
              <w:t>FICHA DE OBSERVACIÓN Nº</w:t>
            </w:r>
          </w:p>
        </w:tc>
      </w:tr>
      <w:tr w:rsidR="005A2051" w:rsidRPr="00BD3438" w:rsidTr="00BD3438">
        <w:trPr>
          <w:trHeight w:val="708"/>
        </w:trPr>
        <w:tc>
          <w:tcPr>
            <w:tcW w:w="1329" w:type="dxa"/>
            <w:vMerge w:val="restart"/>
            <w:tcBorders>
              <w:right w:val="single" w:sz="4" w:space="0" w:color="auto"/>
            </w:tcBorders>
          </w:tcPr>
          <w:p w:rsidR="00BD3438" w:rsidRDefault="00BD3438" w:rsidP="00271091">
            <w:pPr>
              <w:spacing w:line="360" w:lineRule="auto"/>
              <w:jc w:val="center"/>
              <w:rPr>
                <w:rFonts w:ascii="Arial" w:hAnsi="Arial" w:cs="Arial"/>
                <w:b/>
                <w:sz w:val="24"/>
                <w:szCs w:val="20"/>
              </w:rPr>
            </w:pPr>
          </w:p>
          <w:p w:rsidR="005A2051" w:rsidRPr="00BD3438" w:rsidRDefault="005A2051" w:rsidP="00271091">
            <w:pPr>
              <w:spacing w:line="360" w:lineRule="auto"/>
              <w:jc w:val="center"/>
              <w:rPr>
                <w:rFonts w:ascii="Arial" w:hAnsi="Arial" w:cs="Arial"/>
                <w:b/>
                <w:sz w:val="24"/>
                <w:szCs w:val="20"/>
              </w:rPr>
            </w:pPr>
            <w:r w:rsidRPr="00BD3438">
              <w:rPr>
                <w:rFonts w:ascii="Arial" w:hAnsi="Arial" w:cs="Arial"/>
                <w:b/>
                <w:sz w:val="24"/>
                <w:szCs w:val="20"/>
              </w:rPr>
              <w:t>GRUPO DENTAL</w:t>
            </w:r>
          </w:p>
        </w:tc>
        <w:tc>
          <w:tcPr>
            <w:tcW w:w="1206" w:type="dxa"/>
            <w:vMerge w:val="restart"/>
            <w:tcBorders>
              <w:left w:val="single" w:sz="4" w:space="0" w:color="auto"/>
              <w:right w:val="single" w:sz="4" w:space="0" w:color="auto"/>
            </w:tcBorders>
          </w:tcPr>
          <w:p w:rsidR="00BD3438" w:rsidRDefault="00BD3438" w:rsidP="00271091">
            <w:pPr>
              <w:spacing w:line="360" w:lineRule="auto"/>
              <w:jc w:val="center"/>
              <w:rPr>
                <w:rFonts w:ascii="Arial" w:hAnsi="Arial" w:cs="Arial"/>
                <w:b/>
                <w:sz w:val="24"/>
                <w:szCs w:val="20"/>
              </w:rPr>
            </w:pPr>
          </w:p>
          <w:p w:rsidR="005A2051" w:rsidRPr="00BD3438" w:rsidRDefault="005A2051" w:rsidP="00271091">
            <w:pPr>
              <w:spacing w:line="360" w:lineRule="auto"/>
              <w:jc w:val="center"/>
              <w:rPr>
                <w:rFonts w:ascii="Arial" w:hAnsi="Arial" w:cs="Arial"/>
                <w:b/>
                <w:sz w:val="24"/>
                <w:szCs w:val="20"/>
              </w:rPr>
            </w:pPr>
            <w:r w:rsidRPr="00BD3438">
              <w:rPr>
                <w:rFonts w:ascii="Arial" w:hAnsi="Arial" w:cs="Arial"/>
                <w:b/>
                <w:sz w:val="24"/>
                <w:szCs w:val="20"/>
              </w:rPr>
              <w:t>PIEZA DENTAL</w:t>
            </w:r>
          </w:p>
        </w:tc>
        <w:tc>
          <w:tcPr>
            <w:tcW w:w="1867" w:type="dxa"/>
            <w:vMerge w:val="restart"/>
            <w:tcBorders>
              <w:top w:val="single" w:sz="4" w:space="0" w:color="auto"/>
              <w:left w:val="single" w:sz="4" w:space="0" w:color="auto"/>
              <w:right w:val="single" w:sz="4" w:space="0" w:color="auto"/>
            </w:tcBorders>
          </w:tcPr>
          <w:p w:rsidR="00BD3438" w:rsidRDefault="00BD3438" w:rsidP="00271091">
            <w:pPr>
              <w:spacing w:line="360" w:lineRule="auto"/>
              <w:jc w:val="center"/>
              <w:rPr>
                <w:rFonts w:ascii="Arial" w:hAnsi="Arial" w:cs="Arial"/>
                <w:b/>
                <w:sz w:val="24"/>
                <w:szCs w:val="20"/>
              </w:rPr>
            </w:pPr>
          </w:p>
          <w:p w:rsidR="005A2051" w:rsidRPr="00BD3438" w:rsidRDefault="005A2051" w:rsidP="00271091">
            <w:pPr>
              <w:spacing w:line="360" w:lineRule="auto"/>
              <w:jc w:val="center"/>
              <w:rPr>
                <w:rFonts w:ascii="Arial" w:hAnsi="Arial" w:cs="Arial"/>
                <w:b/>
                <w:sz w:val="24"/>
                <w:szCs w:val="20"/>
              </w:rPr>
            </w:pPr>
            <w:r w:rsidRPr="00BD3438">
              <w:rPr>
                <w:rFonts w:ascii="Arial" w:hAnsi="Arial" w:cs="Arial"/>
                <w:b/>
                <w:sz w:val="24"/>
                <w:szCs w:val="20"/>
              </w:rPr>
              <w:t>TÉCNICA DE OBTURACIÓN</w:t>
            </w:r>
          </w:p>
        </w:tc>
        <w:tc>
          <w:tcPr>
            <w:tcW w:w="10261" w:type="dxa"/>
            <w:gridSpan w:val="4"/>
            <w:tcBorders>
              <w:top w:val="single" w:sz="4" w:space="0" w:color="auto"/>
              <w:left w:val="single" w:sz="4" w:space="0" w:color="auto"/>
              <w:bottom w:val="single" w:sz="4" w:space="0" w:color="auto"/>
            </w:tcBorders>
          </w:tcPr>
          <w:p w:rsidR="00BD3438" w:rsidRDefault="00BD3438" w:rsidP="00271091">
            <w:pPr>
              <w:spacing w:line="360" w:lineRule="auto"/>
              <w:jc w:val="center"/>
              <w:rPr>
                <w:rFonts w:ascii="Arial" w:hAnsi="Arial" w:cs="Arial"/>
                <w:b/>
                <w:sz w:val="24"/>
                <w:szCs w:val="20"/>
              </w:rPr>
            </w:pPr>
          </w:p>
          <w:p w:rsidR="005A2051" w:rsidRPr="00BD3438" w:rsidRDefault="005A2051" w:rsidP="00271091">
            <w:pPr>
              <w:spacing w:line="360" w:lineRule="auto"/>
              <w:jc w:val="center"/>
              <w:rPr>
                <w:rFonts w:ascii="Arial" w:hAnsi="Arial" w:cs="Arial"/>
                <w:b/>
                <w:sz w:val="24"/>
                <w:szCs w:val="20"/>
              </w:rPr>
            </w:pPr>
            <w:r w:rsidRPr="00BD3438">
              <w:rPr>
                <w:rFonts w:ascii="Arial" w:hAnsi="Arial" w:cs="Arial"/>
                <w:b/>
                <w:sz w:val="24"/>
                <w:szCs w:val="20"/>
              </w:rPr>
              <w:t>OBTURACIÓN DEL CONDUCTO</w:t>
            </w:r>
          </w:p>
        </w:tc>
      </w:tr>
      <w:tr w:rsidR="005A2051" w:rsidRPr="00BD3438" w:rsidTr="00BD3438">
        <w:trPr>
          <w:trHeight w:val="728"/>
        </w:trPr>
        <w:tc>
          <w:tcPr>
            <w:tcW w:w="1329" w:type="dxa"/>
            <w:vMerge/>
            <w:tcBorders>
              <w:right w:val="single" w:sz="4" w:space="0" w:color="auto"/>
            </w:tcBorders>
          </w:tcPr>
          <w:p w:rsidR="005A2051" w:rsidRPr="00BD3438" w:rsidRDefault="005A2051" w:rsidP="00271091">
            <w:pPr>
              <w:spacing w:line="360" w:lineRule="auto"/>
              <w:jc w:val="center"/>
              <w:rPr>
                <w:rFonts w:ascii="Arial" w:hAnsi="Arial" w:cs="Arial"/>
                <w:b/>
                <w:sz w:val="24"/>
                <w:szCs w:val="20"/>
              </w:rPr>
            </w:pPr>
          </w:p>
        </w:tc>
        <w:tc>
          <w:tcPr>
            <w:tcW w:w="1206" w:type="dxa"/>
            <w:vMerge/>
            <w:tcBorders>
              <w:left w:val="single" w:sz="4" w:space="0" w:color="auto"/>
              <w:right w:val="single" w:sz="4" w:space="0" w:color="auto"/>
            </w:tcBorders>
          </w:tcPr>
          <w:p w:rsidR="005A2051" w:rsidRPr="00BD3438" w:rsidRDefault="005A2051" w:rsidP="00271091">
            <w:pPr>
              <w:spacing w:line="360" w:lineRule="auto"/>
              <w:jc w:val="center"/>
              <w:rPr>
                <w:rFonts w:ascii="Arial" w:hAnsi="Arial" w:cs="Arial"/>
                <w:b/>
                <w:sz w:val="24"/>
                <w:szCs w:val="20"/>
              </w:rPr>
            </w:pPr>
          </w:p>
        </w:tc>
        <w:tc>
          <w:tcPr>
            <w:tcW w:w="1867" w:type="dxa"/>
            <w:vMerge/>
            <w:tcBorders>
              <w:left w:val="single" w:sz="4" w:space="0" w:color="auto"/>
              <w:right w:val="single" w:sz="4" w:space="0" w:color="auto"/>
            </w:tcBorders>
          </w:tcPr>
          <w:p w:rsidR="005A2051" w:rsidRPr="00BD3438" w:rsidRDefault="005A2051" w:rsidP="00271091">
            <w:pPr>
              <w:spacing w:line="360" w:lineRule="auto"/>
              <w:jc w:val="center"/>
              <w:rPr>
                <w:rFonts w:ascii="Arial" w:hAnsi="Arial" w:cs="Arial"/>
                <w:b/>
                <w:sz w:val="24"/>
                <w:szCs w:val="20"/>
              </w:rPr>
            </w:pPr>
          </w:p>
        </w:tc>
        <w:tc>
          <w:tcPr>
            <w:tcW w:w="5284" w:type="dxa"/>
            <w:gridSpan w:val="2"/>
            <w:tcBorders>
              <w:top w:val="single" w:sz="4" w:space="0" w:color="auto"/>
              <w:left w:val="single" w:sz="4" w:space="0" w:color="auto"/>
              <w:right w:val="single" w:sz="4" w:space="0" w:color="auto"/>
            </w:tcBorders>
          </w:tcPr>
          <w:p w:rsidR="00BD3438" w:rsidRDefault="00BD3438" w:rsidP="00271091">
            <w:pPr>
              <w:spacing w:line="360" w:lineRule="auto"/>
              <w:jc w:val="center"/>
              <w:rPr>
                <w:rFonts w:ascii="Arial" w:hAnsi="Arial" w:cs="Arial"/>
                <w:b/>
                <w:sz w:val="24"/>
                <w:szCs w:val="20"/>
              </w:rPr>
            </w:pPr>
          </w:p>
          <w:p w:rsidR="005A2051" w:rsidRPr="00BD3438" w:rsidRDefault="005A2051" w:rsidP="00271091">
            <w:pPr>
              <w:spacing w:line="360" w:lineRule="auto"/>
              <w:jc w:val="center"/>
              <w:rPr>
                <w:rFonts w:ascii="Arial" w:hAnsi="Arial" w:cs="Arial"/>
                <w:b/>
                <w:sz w:val="24"/>
                <w:szCs w:val="20"/>
              </w:rPr>
            </w:pPr>
            <w:r w:rsidRPr="00BD3438">
              <w:rPr>
                <w:rFonts w:ascii="Arial" w:hAnsi="Arial" w:cs="Arial"/>
                <w:b/>
                <w:sz w:val="24"/>
                <w:szCs w:val="20"/>
              </w:rPr>
              <w:t>Obturación Radiográfica</w:t>
            </w:r>
          </w:p>
        </w:tc>
        <w:tc>
          <w:tcPr>
            <w:tcW w:w="4977" w:type="dxa"/>
            <w:gridSpan w:val="2"/>
            <w:tcBorders>
              <w:top w:val="single" w:sz="4" w:space="0" w:color="auto"/>
              <w:left w:val="single" w:sz="4" w:space="0" w:color="auto"/>
            </w:tcBorders>
          </w:tcPr>
          <w:p w:rsidR="00BD3438" w:rsidRDefault="00BD3438" w:rsidP="00271091">
            <w:pPr>
              <w:spacing w:line="360" w:lineRule="auto"/>
              <w:jc w:val="center"/>
              <w:rPr>
                <w:rFonts w:ascii="Arial" w:hAnsi="Arial" w:cs="Arial"/>
                <w:b/>
                <w:sz w:val="24"/>
                <w:szCs w:val="20"/>
              </w:rPr>
            </w:pPr>
          </w:p>
          <w:p w:rsidR="005A2051" w:rsidRPr="00BD3438" w:rsidRDefault="005A2051" w:rsidP="00271091">
            <w:pPr>
              <w:spacing w:line="360" w:lineRule="auto"/>
              <w:jc w:val="center"/>
              <w:rPr>
                <w:rFonts w:ascii="Arial" w:hAnsi="Arial" w:cs="Arial"/>
                <w:b/>
                <w:sz w:val="24"/>
                <w:szCs w:val="20"/>
              </w:rPr>
            </w:pPr>
            <w:r w:rsidRPr="00BD3438">
              <w:rPr>
                <w:rFonts w:ascii="Arial" w:hAnsi="Arial" w:cs="Arial"/>
                <w:b/>
                <w:sz w:val="24"/>
                <w:szCs w:val="20"/>
              </w:rPr>
              <w:t>Obturación Histológica</w:t>
            </w:r>
          </w:p>
        </w:tc>
      </w:tr>
      <w:tr w:rsidR="00BD3438" w:rsidRPr="00BD3438" w:rsidTr="00BD3438">
        <w:trPr>
          <w:trHeight w:val="663"/>
        </w:trPr>
        <w:tc>
          <w:tcPr>
            <w:tcW w:w="1329" w:type="dxa"/>
            <w:vMerge w:val="restart"/>
            <w:tcBorders>
              <w:right w:val="single" w:sz="4" w:space="0" w:color="auto"/>
            </w:tcBorders>
          </w:tcPr>
          <w:p w:rsidR="005A2051" w:rsidRPr="00BD3438" w:rsidRDefault="005A2051" w:rsidP="00271091">
            <w:pPr>
              <w:spacing w:line="360" w:lineRule="auto"/>
              <w:jc w:val="center"/>
              <w:rPr>
                <w:rFonts w:ascii="Arial" w:hAnsi="Arial" w:cs="Arial"/>
                <w:b/>
                <w:sz w:val="24"/>
                <w:szCs w:val="20"/>
              </w:rPr>
            </w:pPr>
          </w:p>
        </w:tc>
        <w:tc>
          <w:tcPr>
            <w:tcW w:w="1206" w:type="dxa"/>
            <w:vMerge w:val="restart"/>
            <w:tcBorders>
              <w:left w:val="single" w:sz="4" w:space="0" w:color="auto"/>
              <w:right w:val="single" w:sz="4" w:space="0" w:color="auto"/>
            </w:tcBorders>
          </w:tcPr>
          <w:p w:rsidR="005A2051" w:rsidRPr="00BD3438" w:rsidRDefault="005A2051" w:rsidP="00271091">
            <w:pPr>
              <w:spacing w:line="360" w:lineRule="auto"/>
              <w:jc w:val="center"/>
              <w:rPr>
                <w:rFonts w:ascii="Arial" w:hAnsi="Arial" w:cs="Arial"/>
                <w:b/>
                <w:sz w:val="24"/>
                <w:szCs w:val="20"/>
              </w:rPr>
            </w:pPr>
          </w:p>
        </w:tc>
        <w:tc>
          <w:tcPr>
            <w:tcW w:w="1867" w:type="dxa"/>
            <w:vMerge w:val="restart"/>
            <w:tcBorders>
              <w:left w:val="single" w:sz="4" w:space="0" w:color="auto"/>
              <w:right w:val="single" w:sz="4" w:space="0" w:color="auto"/>
            </w:tcBorders>
          </w:tcPr>
          <w:p w:rsidR="005A2051" w:rsidRPr="00BD3438" w:rsidRDefault="005A2051" w:rsidP="00271091">
            <w:pPr>
              <w:spacing w:line="360" w:lineRule="auto"/>
              <w:jc w:val="center"/>
              <w:rPr>
                <w:rFonts w:ascii="Arial" w:hAnsi="Arial" w:cs="Arial"/>
                <w:b/>
                <w:sz w:val="24"/>
                <w:szCs w:val="20"/>
              </w:rPr>
            </w:pPr>
          </w:p>
        </w:tc>
        <w:tc>
          <w:tcPr>
            <w:tcW w:w="2572" w:type="dxa"/>
            <w:tcBorders>
              <w:left w:val="single" w:sz="4" w:space="0" w:color="auto"/>
              <w:bottom w:val="single" w:sz="4" w:space="0" w:color="auto"/>
              <w:right w:val="single" w:sz="4" w:space="0" w:color="auto"/>
            </w:tcBorders>
          </w:tcPr>
          <w:p w:rsidR="00BD3438" w:rsidRDefault="00BD3438" w:rsidP="00271091">
            <w:pPr>
              <w:spacing w:line="360" w:lineRule="auto"/>
              <w:jc w:val="center"/>
              <w:rPr>
                <w:rFonts w:ascii="Arial" w:hAnsi="Arial" w:cs="Arial"/>
                <w:b/>
                <w:sz w:val="24"/>
                <w:szCs w:val="20"/>
              </w:rPr>
            </w:pPr>
          </w:p>
          <w:p w:rsidR="005A2051" w:rsidRPr="00BD3438" w:rsidRDefault="00BD3438" w:rsidP="00271091">
            <w:pPr>
              <w:spacing w:line="360" w:lineRule="auto"/>
              <w:jc w:val="center"/>
              <w:rPr>
                <w:rFonts w:ascii="Arial" w:hAnsi="Arial" w:cs="Arial"/>
                <w:b/>
                <w:sz w:val="24"/>
                <w:szCs w:val="20"/>
              </w:rPr>
            </w:pPr>
            <w:r w:rsidRPr="00BD3438">
              <w:rPr>
                <w:rFonts w:ascii="Arial" w:hAnsi="Arial" w:cs="Arial"/>
                <w:b/>
                <w:sz w:val="24"/>
                <w:szCs w:val="20"/>
              </w:rPr>
              <w:t>Sellado Parcial</w:t>
            </w:r>
          </w:p>
        </w:tc>
        <w:tc>
          <w:tcPr>
            <w:tcW w:w="2712" w:type="dxa"/>
            <w:tcBorders>
              <w:left w:val="single" w:sz="4" w:space="0" w:color="auto"/>
              <w:bottom w:val="single" w:sz="4" w:space="0" w:color="auto"/>
              <w:right w:val="single" w:sz="4" w:space="0" w:color="auto"/>
            </w:tcBorders>
          </w:tcPr>
          <w:p w:rsidR="005A2051" w:rsidRPr="00BD3438" w:rsidRDefault="005A2051" w:rsidP="00271091">
            <w:pPr>
              <w:spacing w:line="360" w:lineRule="auto"/>
              <w:jc w:val="center"/>
              <w:rPr>
                <w:rFonts w:ascii="Arial" w:hAnsi="Arial" w:cs="Arial"/>
                <w:b/>
                <w:sz w:val="24"/>
                <w:szCs w:val="20"/>
              </w:rPr>
            </w:pPr>
          </w:p>
        </w:tc>
        <w:tc>
          <w:tcPr>
            <w:tcW w:w="2668" w:type="dxa"/>
            <w:tcBorders>
              <w:left w:val="single" w:sz="4" w:space="0" w:color="auto"/>
              <w:bottom w:val="single" w:sz="4" w:space="0" w:color="auto"/>
              <w:right w:val="single" w:sz="4" w:space="0" w:color="auto"/>
            </w:tcBorders>
          </w:tcPr>
          <w:p w:rsidR="00BD3438" w:rsidRDefault="00BD3438" w:rsidP="00271091">
            <w:pPr>
              <w:spacing w:line="360" w:lineRule="auto"/>
              <w:jc w:val="center"/>
              <w:rPr>
                <w:rFonts w:ascii="Arial" w:hAnsi="Arial" w:cs="Arial"/>
                <w:b/>
                <w:sz w:val="24"/>
                <w:szCs w:val="20"/>
              </w:rPr>
            </w:pPr>
          </w:p>
          <w:p w:rsidR="005A2051" w:rsidRPr="00BD3438" w:rsidRDefault="00BD3438" w:rsidP="00271091">
            <w:pPr>
              <w:spacing w:line="360" w:lineRule="auto"/>
              <w:jc w:val="center"/>
              <w:rPr>
                <w:rFonts w:ascii="Arial" w:hAnsi="Arial" w:cs="Arial"/>
                <w:b/>
                <w:sz w:val="24"/>
                <w:szCs w:val="20"/>
              </w:rPr>
            </w:pPr>
            <w:r w:rsidRPr="00BD3438">
              <w:rPr>
                <w:rFonts w:ascii="Arial" w:hAnsi="Arial" w:cs="Arial"/>
                <w:b/>
                <w:sz w:val="24"/>
                <w:szCs w:val="20"/>
              </w:rPr>
              <w:t>Sellado Parcial</w:t>
            </w:r>
          </w:p>
        </w:tc>
        <w:tc>
          <w:tcPr>
            <w:tcW w:w="2309" w:type="dxa"/>
            <w:tcBorders>
              <w:left w:val="single" w:sz="4" w:space="0" w:color="auto"/>
              <w:bottom w:val="single" w:sz="4" w:space="0" w:color="auto"/>
            </w:tcBorders>
          </w:tcPr>
          <w:p w:rsidR="005A2051" w:rsidRPr="00BD3438" w:rsidRDefault="005A2051" w:rsidP="00271091">
            <w:pPr>
              <w:spacing w:line="360" w:lineRule="auto"/>
              <w:jc w:val="center"/>
              <w:rPr>
                <w:rFonts w:ascii="Arial" w:hAnsi="Arial" w:cs="Arial"/>
                <w:b/>
                <w:sz w:val="24"/>
                <w:szCs w:val="20"/>
              </w:rPr>
            </w:pPr>
          </w:p>
        </w:tc>
      </w:tr>
      <w:tr w:rsidR="00BD3438" w:rsidRPr="00BD3438" w:rsidTr="00BD3438">
        <w:trPr>
          <w:trHeight w:val="777"/>
        </w:trPr>
        <w:tc>
          <w:tcPr>
            <w:tcW w:w="1329" w:type="dxa"/>
            <w:vMerge/>
            <w:tcBorders>
              <w:right w:val="single" w:sz="4" w:space="0" w:color="auto"/>
            </w:tcBorders>
          </w:tcPr>
          <w:p w:rsidR="005A2051" w:rsidRPr="00BD3438" w:rsidRDefault="005A2051" w:rsidP="00271091">
            <w:pPr>
              <w:spacing w:line="360" w:lineRule="auto"/>
              <w:jc w:val="center"/>
              <w:rPr>
                <w:rFonts w:ascii="Arial" w:hAnsi="Arial" w:cs="Arial"/>
                <w:b/>
                <w:sz w:val="24"/>
                <w:szCs w:val="20"/>
              </w:rPr>
            </w:pPr>
          </w:p>
        </w:tc>
        <w:tc>
          <w:tcPr>
            <w:tcW w:w="1206" w:type="dxa"/>
            <w:vMerge/>
            <w:tcBorders>
              <w:left w:val="single" w:sz="4" w:space="0" w:color="auto"/>
              <w:right w:val="single" w:sz="4" w:space="0" w:color="auto"/>
            </w:tcBorders>
          </w:tcPr>
          <w:p w:rsidR="005A2051" w:rsidRPr="00BD3438" w:rsidRDefault="005A2051" w:rsidP="00271091">
            <w:pPr>
              <w:spacing w:line="360" w:lineRule="auto"/>
              <w:jc w:val="center"/>
              <w:rPr>
                <w:rFonts w:ascii="Arial" w:hAnsi="Arial" w:cs="Arial"/>
                <w:b/>
                <w:sz w:val="24"/>
                <w:szCs w:val="20"/>
              </w:rPr>
            </w:pPr>
          </w:p>
        </w:tc>
        <w:tc>
          <w:tcPr>
            <w:tcW w:w="1867" w:type="dxa"/>
            <w:vMerge/>
            <w:tcBorders>
              <w:left w:val="single" w:sz="4" w:space="0" w:color="auto"/>
              <w:right w:val="single" w:sz="4" w:space="0" w:color="auto"/>
            </w:tcBorders>
          </w:tcPr>
          <w:p w:rsidR="005A2051" w:rsidRPr="00BD3438" w:rsidRDefault="005A2051" w:rsidP="00271091">
            <w:pPr>
              <w:spacing w:line="360" w:lineRule="auto"/>
              <w:jc w:val="center"/>
              <w:rPr>
                <w:rFonts w:ascii="Arial" w:hAnsi="Arial" w:cs="Arial"/>
                <w:b/>
                <w:sz w:val="24"/>
                <w:szCs w:val="20"/>
              </w:rPr>
            </w:pPr>
          </w:p>
        </w:tc>
        <w:tc>
          <w:tcPr>
            <w:tcW w:w="2572" w:type="dxa"/>
            <w:tcBorders>
              <w:top w:val="single" w:sz="4" w:space="0" w:color="auto"/>
              <w:left w:val="single" w:sz="4" w:space="0" w:color="auto"/>
              <w:right w:val="single" w:sz="4" w:space="0" w:color="auto"/>
            </w:tcBorders>
          </w:tcPr>
          <w:p w:rsidR="00BD3438" w:rsidRDefault="00BD3438" w:rsidP="00271091">
            <w:pPr>
              <w:spacing w:line="360" w:lineRule="auto"/>
              <w:jc w:val="center"/>
              <w:rPr>
                <w:rFonts w:ascii="Arial" w:hAnsi="Arial" w:cs="Arial"/>
                <w:b/>
                <w:sz w:val="24"/>
                <w:szCs w:val="20"/>
              </w:rPr>
            </w:pPr>
          </w:p>
          <w:p w:rsidR="005A2051" w:rsidRPr="00BD3438" w:rsidRDefault="00BD3438" w:rsidP="00271091">
            <w:pPr>
              <w:spacing w:line="360" w:lineRule="auto"/>
              <w:jc w:val="center"/>
              <w:rPr>
                <w:rFonts w:ascii="Arial" w:hAnsi="Arial" w:cs="Arial"/>
                <w:b/>
                <w:sz w:val="24"/>
                <w:szCs w:val="20"/>
              </w:rPr>
            </w:pPr>
            <w:r w:rsidRPr="00BD3438">
              <w:rPr>
                <w:rFonts w:ascii="Arial" w:hAnsi="Arial" w:cs="Arial"/>
                <w:b/>
                <w:sz w:val="24"/>
                <w:szCs w:val="20"/>
              </w:rPr>
              <w:t>Sellado Total</w:t>
            </w:r>
          </w:p>
        </w:tc>
        <w:tc>
          <w:tcPr>
            <w:tcW w:w="2712" w:type="dxa"/>
            <w:tcBorders>
              <w:top w:val="single" w:sz="4" w:space="0" w:color="auto"/>
              <w:left w:val="single" w:sz="4" w:space="0" w:color="auto"/>
              <w:right w:val="single" w:sz="4" w:space="0" w:color="auto"/>
            </w:tcBorders>
          </w:tcPr>
          <w:p w:rsidR="005A2051" w:rsidRPr="00BD3438" w:rsidRDefault="005A2051" w:rsidP="00271091">
            <w:pPr>
              <w:spacing w:line="360" w:lineRule="auto"/>
              <w:jc w:val="center"/>
              <w:rPr>
                <w:rFonts w:ascii="Arial" w:hAnsi="Arial" w:cs="Arial"/>
                <w:b/>
                <w:sz w:val="24"/>
                <w:szCs w:val="20"/>
              </w:rPr>
            </w:pPr>
          </w:p>
        </w:tc>
        <w:tc>
          <w:tcPr>
            <w:tcW w:w="2668" w:type="dxa"/>
            <w:tcBorders>
              <w:top w:val="single" w:sz="4" w:space="0" w:color="auto"/>
              <w:left w:val="single" w:sz="4" w:space="0" w:color="auto"/>
              <w:right w:val="single" w:sz="4" w:space="0" w:color="auto"/>
            </w:tcBorders>
          </w:tcPr>
          <w:p w:rsidR="00BD3438" w:rsidRDefault="00BD3438" w:rsidP="00271091">
            <w:pPr>
              <w:spacing w:line="360" w:lineRule="auto"/>
              <w:jc w:val="center"/>
              <w:rPr>
                <w:rFonts w:ascii="Arial" w:hAnsi="Arial" w:cs="Arial"/>
                <w:b/>
                <w:sz w:val="24"/>
                <w:szCs w:val="20"/>
              </w:rPr>
            </w:pPr>
          </w:p>
          <w:p w:rsidR="005A2051" w:rsidRPr="00BD3438" w:rsidRDefault="00BD3438" w:rsidP="00271091">
            <w:pPr>
              <w:spacing w:line="360" w:lineRule="auto"/>
              <w:jc w:val="center"/>
              <w:rPr>
                <w:rFonts w:ascii="Arial" w:hAnsi="Arial" w:cs="Arial"/>
                <w:b/>
                <w:sz w:val="24"/>
                <w:szCs w:val="20"/>
              </w:rPr>
            </w:pPr>
            <w:r w:rsidRPr="00BD3438">
              <w:rPr>
                <w:rFonts w:ascii="Arial" w:hAnsi="Arial" w:cs="Arial"/>
                <w:b/>
                <w:sz w:val="24"/>
                <w:szCs w:val="20"/>
              </w:rPr>
              <w:t>Sellado Total</w:t>
            </w:r>
          </w:p>
        </w:tc>
        <w:tc>
          <w:tcPr>
            <w:tcW w:w="2309" w:type="dxa"/>
            <w:tcBorders>
              <w:top w:val="single" w:sz="4" w:space="0" w:color="auto"/>
              <w:left w:val="single" w:sz="4" w:space="0" w:color="auto"/>
            </w:tcBorders>
          </w:tcPr>
          <w:p w:rsidR="005A2051" w:rsidRPr="00BD3438" w:rsidRDefault="005A2051" w:rsidP="00271091">
            <w:pPr>
              <w:spacing w:line="360" w:lineRule="auto"/>
              <w:jc w:val="center"/>
              <w:rPr>
                <w:rFonts w:ascii="Arial" w:hAnsi="Arial" w:cs="Arial"/>
                <w:b/>
                <w:sz w:val="24"/>
                <w:szCs w:val="20"/>
              </w:rPr>
            </w:pPr>
          </w:p>
        </w:tc>
      </w:tr>
    </w:tbl>
    <w:p w:rsidR="003C2180" w:rsidRPr="00BD3438" w:rsidRDefault="003C2180" w:rsidP="00271091">
      <w:pPr>
        <w:spacing w:after="0" w:line="360" w:lineRule="auto"/>
        <w:jc w:val="center"/>
        <w:rPr>
          <w:rFonts w:ascii="Arial" w:hAnsi="Arial" w:cs="Arial"/>
          <w:b/>
          <w:sz w:val="24"/>
          <w:szCs w:val="20"/>
        </w:rPr>
      </w:pPr>
    </w:p>
    <w:p w:rsidR="003C2180" w:rsidRDefault="003C2180" w:rsidP="00271091">
      <w:pPr>
        <w:spacing w:after="0" w:line="360" w:lineRule="auto"/>
        <w:rPr>
          <w:rFonts w:ascii="Arial" w:hAnsi="Arial" w:cs="Arial"/>
          <w:b/>
          <w:sz w:val="18"/>
          <w:szCs w:val="20"/>
        </w:rPr>
      </w:pPr>
    </w:p>
    <w:p w:rsidR="0050522C" w:rsidRPr="00234779" w:rsidRDefault="00517608" w:rsidP="00271091">
      <w:pPr>
        <w:spacing w:after="0" w:line="360" w:lineRule="auto"/>
        <w:rPr>
          <w:rFonts w:ascii="Arial" w:hAnsi="Arial" w:cs="Arial"/>
          <w:b/>
          <w:sz w:val="18"/>
          <w:szCs w:val="20"/>
          <w:lang w:val="es-EC"/>
        </w:rPr>
      </w:pPr>
      <w:r>
        <w:rPr>
          <w:rFonts w:ascii="Arial" w:hAnsi="Arial" w:cs="Arial"/>
          <w:b/>
          <w:sz w:val="18"/>
          <w:szCs w:val="20"/>
          <w:lang w:val="es-EC"/>
        </w:rPr>
        <w:t>Fig. 3</w:t>
      </w:r>
      <w:r w:rsidR="00215269">
        <w:rPr>
          <w:rFonts w:ascii="Arial" w:hAnsi="Arial" w:cs="Arial"/>
          <w:b/>
          <w:sz w:val="18"/>
          <w:szCs w:val="20"/>
          <w:lang w:val="es-EC"/>
        </w:rPr>
        <w:t>2</w:t>
      </w:r>
      <w:r w:rsidR="0050522C" w:rsidRPr="00234779">
        <w:rPr>
          <w:rFonts w:ascii="Arial" w:hAnsi="Arial" w:cs="Arial"/>
          <w:b/>
          <w:sz w:val="18"/>
          <w:szCs w:val="20"/>
          <w:lang w:val="es-EC"/>
        </w:rPr>
        <w:t xml:space="preserve">: </w:t>
      </w:r>
      <w:r w:rsidR="0050522C" w:rsidRPr="00234779">
        <w:rPr>
          <w:rFonts w:ascii="Arial" w:hAnsi="Arial" w:cs="Arial"/>
          <w:sz w:val="18"/>
          <w:szCs w:val="20"/>
          <w:lang w:val="es-EC"/>
        </w:rPr>
        <w:t>Ficha de observación aplicada a la investigación.</w:t>
      </w:r>
    </w:p>
    <w:p w:rsidR="0050522C" w:rsidRPr="00234779" w:rsidRDefault="0050522C" w:rsidP="00271091">
      <w:pPr>
        <w:spacing w:after="0" w:line="360" w:lineRule="auto"/>
        <w:rPr>
          <w:rFonts w:ascii="Arial" w:hAnsi="Arial" w:cs="Arial"/>
          <w:b/>
          <w:sz w:val="18"/>
          <w:szCs w:val="20"/>
          <w:lang w:val="es-EC"/>
        </w:rPr>
      </w:pPr>
    </w:p>
    <w:p w:rsidR="0050522C" w:rsidRPr="00517608" w:rsidRDefault="0050522C" w:rsidP="00271091">
      <w:pPr>
        <w:spacing w:after="0" w:line="360" w:lineRule="auto"/>
        <w:rPr>
          <w:rFonts w:ascii="Times New Roman" w:hAnsi="Times New Roman" w:cs="Times New Roman"/>
          <w:b/>
          <w:sz w:val="24"/>
          <w:lang w:val="es-EC"/>
        </w:rPr>
        <w:sectPr w:rsidR="0050522C" w:rsidRPr="00517608" w:rsidSect="005D392F">
          <w:pgSz w:w="16838" w:h="11906" w:orient="landscape"/>
          <w:pgMar w:top="1701" w:right="1417" w:bottom="1701" w:left="1417" w:header="708" w:footer="708" w:gutter="0"/>
          <w:cols w:space="708"/>
          <w:docGrid w:linePitch="360"/>
        </w:sectPr>
      </w:pPr>
      <w:r w:rsidRPr="00517608">
        <w:rPr>
          <w:rFonts w:ascii="Arial" w:hAnsi="Arial" w:cs="Arial"/>
          <w:b/>
          <w:sz w:val="18"/>
          <w:szCs w:val="20"/>
          <w:lang w:val="es-EC"/>
        </w:rPr>
        <w:t xml:space="preserve">Fuente: </w:t>
      </w:r>
      <w:r w:rsidRPr="00517608">
        <w:rPr>
          <w:rFonts w:ascii="Arial" w:hAnsi="Arial" w:cs="Arial"/>
          <w:sz w:val="18"/>
          <w:szCs w:val="20"/>
          <w:lang w:val="es-EC"/>
        </w:rPr>
        <w:t>Autor.</w:t>
      </w:r>
    </w:p>
    <w:p w:rsidR="0050522C" w:rsidRPr="00517608" w:rsidRDefault="0050522C" w:rsidP="00271091">
      <w:pPr>
        <w:spacing w:line="360" w:lineRule="auto"/>
        <w:jc w:val="center"/>
        <w:rPr>
          <w:rFonts w:ascii="Arial" w:hAnsi="Arial" w:cs="Arial"/>
          <w:b/>
          <w:sz w:val="28"/>
          <w:lang w:val="es-EC"/>
        </w:rPr>
      </w:pPr>
      <w:r w:rsidRPr="00517608">
        <w:rPr>
          <w:rFonts w:ascii="Arial" w:hAnsi="Arial" w:cs="Arial"/>
          <w:b/>
          <w:sz w:val="28"/>
          <w:lang w:val="es-EC"/>
        </w:rPr>
        <w:lastRenderedPageBreak/>
        <w:t>ANEXO 2</w:t>
      </w:r>
    </w:p>
    <w:p w:rsidR="0050522C" w:rsidRPr="00517608" w:rsidRDefault="0050522C" w:rsidP="00271091">
      <w:pPr>
        <w:spacing w:after="0" w:line="360" w:lineRule="auto"/>
        <w:jc w:val="center"/>
        <w:rPr>
          <w:rFonts w:ascii="Arial" w:hAnsi="Arial" w:cs="Arial"/>
          <w:b/>
          <w:sz w:val="18"/>
          <w:szCs w:val="20"/>
          <w:lang w:val="es-EC"/>
        </w:rPr>
      </w:pPr>
      <w:r>
        <w:rPr>
          <w:noProof/>
          <w:lang w:val="es-EC" w:eastAsia="es-EC"/>
        </w:rPr>
        <w:drawing>
          <wp:inline distT="0" distB="0" distL="0" distR="0">
            <wp:extent cx="2593836" cy="3678341"/>
            <wp:effectExtent l="609600" t="0" r="664210" b="0"/>
            <wp:docPr id="44" name="Imagen 44" descr="https://scontent-dfw1-1.xx.fbcdn.net/hphotos-xpt1/v/t34.0-12/11836802_934809156561939_3639579244508677232_n.jpg?oh=9fff551d56c0912f94d0409d2d4dd5a0&amp;oe=55C14E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dfw1-1.xx.fbcdn.net/hphotos-xpt1/v/t34.0-12/11836802_934809156561939_3639579244508677232_n.jpg?oh=9fff551d56c0912f94d0409d2d4dd5a0&amp;oe=55C14E7A"/>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32049" t="6967" r="22020" b="6264"/>
                    <a:stretch/>
                  </pic:blipFill>
                  <pic:spPr bwMode="auto">
                    <a:xfrm rot="5400000">
                      <a:off x="0" y="0"/>
                      <a:ext cx="2599484" cy="3686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0522C" w:rsidRPr="00517608" w:rsidRDefault="0050522C" w:rsidP="00271091">
      <w:pPr>
        <w:spacing w:after="0" w:line="360" w:lineRule="auto"/>
        <w:ind w:left="1416"/>
        <w:rPr>
          <w:rFonts w:ascii="Arial" w:hAnsi="Arial" w:cs="Arial"/>
          <w:sz w:val="18"/>
          <w:szCs w:val="20"/>
          <w:lang w:val="es-EC"/>
        </w:rPr>
      </w:pPr>
      <w:r w:rsidRPr="00517608">
        <w:rPr>
          <w:rFonts w:ascii="Arial" w:hAnsi="Arial" w:cs="Arial"/>
          <w:b/>
          <w:sz w:val="18"/>
          <w:szCs w:val="20"/>
          <w:lang w:val="es-EC"/>
        </w:rPr>
        <w:t xml:space="preserve"> </w:t>
      </w:r>
      <w:r w:rsidR="00215269">
        <w:rPr>
          <w:rFonts w:ascii="Arial" w:hAnsi="Arial" w:cs="Arial"/>
          <w:b/>
          <w:sz w:val="18"/>
          <w:szCs w:val="20"/>
          <w:lang w:val="es-EC"/>
        </w:rPr>
        <w:t>Fig. 33</w:t>
      </w:r>
      <w:r w:rsidRPr="00517608">
        <w:rPr>
          <w:rFonts w:ascii="Arial" w:hAnsi="Arial" w:cs="Arial"/>
          <w:b/>
          <w:sz w:val="18"/>
          <w:szCs w:val="20"/>
          <w:lang w:val="es-EC"/>
        </w:rPr>
        <w:t xml:space="preserve">: </w:t>
      </w:r>
      <w:r w:rsidRPr="00517608">
        <w:rPr>
          <w:rFonts w:ascii="Arial" w:hAnsi="Arial" w:cs="Arial"/>
          <w:sz w:val="18"/>
          <w:szCs w:val="20"/>
          <w:lang w:val="es-EC"/>
        </w:rPr>
        <w:t xml:space="preserve">Limas </w:t>
      </w:r>
      <w:proofErr w:type="spellStart"/>
      <w:r w:rsidRPr="00517608">
        <w:rPr>
          <w:rFonts w:ascii="Arial" w:hAnsi="Arial" w:cs="Arial"/>
          <w:sz w:val="18"/>
          <w:szCs w:val="20"/>
          <w:lang w:val="es-EC"/>
        </w:rPr>
        <w:t>Protaper</w:t>
      </w:r>
      <w:proofErr w:type="spellEnd"/>
      <w:r w:rsidRPr="00517608">
        <w:rPr>
          <w:rFonts w:ascii="Arial" w:hAnsi="Arial" w:cs="Arial"/>
          <w:sz w:val="18"/>
          <w:szCs w:val="20"/>
          <w:lang w:val="es-EC"/>
        </w:rPr>
        <w:t xml:space="preserve"> Universales</w:t>
      </w:r>
    </w:p>
    <w:p w:rsidR="0050522C" w:rsidRPr="00517608" w:rsidRDefault="0050522C" w:rsidP="00271091">
      <w:pPr>
        <w:spacing w:after="0" w:line="360" w:lineRule="auto"/>
        <w:ind w:left="1416"/>
        <w:rPr>
          <w:rFonts w:ascii="Arial" w:hAnsi="Arial" w:cs="Arial"/>
          <w:b/>
          <w:sz w:val="18"/>
          <w:szCs w:val="20"/>
          <w:lang w:val="es-EC"/>
        </w:rPr>
      </w:pPr>
      <w:r w:rsidRPr="00517608">
        <w:rPr>
          <w:rFonts w:ascii="Arial" w:hAnsi="Arial" w:cs="Arial"/>
          <w:b/>
          <w:sz w:val="18"/>
          <w:szCs w:val="20"/>
          <w:lang w:val="es-EC"/>
        </w:rPr>
        <w:t xml:space="preserve"> Fuente</w:t>
      </w:r>
      <w:r w:rsidRPr="00517608">
        <w:rPr>
          <w:rFonts w:ascii="Arial" w:hAnsi="Arial" w:cs="Arial"/>
          <w:sz w:val="18"/>
          <w:szCs w:val="20"/>
          <w:lang w:val="es-EC"/>
        </w:rPr>
        <w:t xml:space="preserve">: </w:t>
      </w:r>
      <w:proofErr w:type="spellStart"/>
      <w:r w:rsidRPr="00517608">
        <w:rPr>
          <w:rFonts w:ascii="Arial" w:hAnsi="Arial" w:cs="Arial"/>
          <w:sz w:val="18"/>
          <w:szCs w:val="20"/>
          <w:lang w:val="es-EC"/>
        </w:rPr>
        <w:t>Densply</w:t>
      </w:r>
      <w:proofErr w:type="spellEnd"/>
      <w:r w:rsidRPr="00517608">
        <w:rPr>
          <w:rFonts w:ascii="Arial" w:hAnsi="Arial" w:cs="Arial"/>
          <w:sz w:val="18"/>
          <w:szCs w:val="20"/>
          <w:lang w:val="es-EC"/>
        </w:rPr>
        <w:t xml:space="preserve"> </w:t>
      </w:r>
      <w:proofErr w:type="spellStart"/>
      <w:r w:rsidRPr="00517608">
        <w:rPr>
          <w:rFonts w:ascii="Arial" w:hAnsi="Arial" w:cs="Arial"/>
          <w:sz w:val="18"/>
          <w:szCs w:val="20"/>
          <w:lang w:val="es-EC"/>
        </w:rPr>
        <w:t>Maillefer</w:t>
      </w:r>
      <w:proofErr w:type="spellEnd"/>
      <w:r w:rsidRPr="00517608">
        <w:rPr>
          <w:rFonts w:ascii="Arial" w:hAnsi="Arial" w:cs="Arial"/>
          <w:sz w:val="18"/>
          <w:szCs w:val="20"/>
          <w:lang w:val="es-EC"/>
        </w:rPr>
        <w:t xml:space="preserve">.  </w:t>
      </w:r>
    </w:p>
    <w:p w:rsidR="0050522C" w:rsidRPr="00517608" w:rsidRDefault="0050522C" w:rsidP="00271091">
      <w:pPr>
        <w:spacing w:line="360" w:lineRule="auto"/>
        <w:jc w:val="center"/>
        <w:rPr>
          <w:rFonts w:ascii="Times New Roman" w:hAnsi="Times New Roman" w:cs="Times New Roman"/>
          <w:b/>
          <w:sz w:val="28"/>
          <w:lang w:val="es-EC"/>
        </w:rPr>
      </w:pPr>
    </w:p>
    <w:p w:rsidR="0050522C" w:rsidRPr="00234779" w:rsidRDefault="0050522C" w:rsidP="00271091">
      <w:pPr>
        <w:spacing w:line="360" w:lineRule="auto"/>
        <w:rPr>
          <w:rFonts w:ascii="Times New Roman" w:hAnsi="Times New Roman" w:cs="Times New Roman"/>
          <w:b/>
          <w:sz w:val="28"/>
          <w:lang w:val="es-EC"/>
        </w:rPr>
      </w:pPr>
    </w:p>
    <w:p w:rsidR="0050522C" w:rsidRPr="00E746B3" w:rsidRDefault="00517608" w:rsidP="00271091">
      <w:pPr>
        <w:spacing w:line="360" w:lineRule="auto"/>
        <w:jc w:val="center"/>
        <w:rPr>
          <w:rFonts w:ascii="Arial" w:hAnsi="Arial" w:cs="Arial"/>
          <w:b/>
          <w:sz w:val="28"/>
          <w:lang w:val="es-ES"/>
        </w:rPr>
      </w:pPr>
      <w:r>
        <w:rPr>
          <w:rFonts w:ascii="Arial" w:hAnsi="Arial" w:cs="Arial"/>
          <w:b/>
          <w:sz w:val="28"/>
          <w:lang w:val="es-ES"/>
        </w:rPr>
        <w:t>ANEXO 3</w:t>
      </w:r>
    </w:p>
    <w:p w:rsidR="0050522C" w:rsidRPr="00517608" w:rsidRDefault="0050522C" w:rsidP="00271091">
      <w:pPr>
        <w:spacing w:line="360" w:lineRule="auto"/>
        <w:jc w:val="center"/>
        <w:rPr>
          <w:rFonts w:ascii="Times New Roman" w:hAnsi="Times New Roman" w:cs="Times New Roman"/>
          <w:b/>
          <w:sz w:val="28"/>
          <w:lang w:val="es-EC"/>
        </w:rPr>
      </w:pPr>
      <w:r>
        <w:rPr>
          <w:noProof/>
          <w:lang w:val="es-EC" w:eastAsia="es-EC"/>
        </w:rPr>
        <w:drawing>
          <wp:inline distT="0" distB="0" distL="0" distR="0">
            <wp:extent cx="3572759" cy="2681555"/>
            <wp:effectExtent l="76200" t="76200" r="123190" b="119380"/>
            <wp:docPr id="47" name="Imagen 47" descr="https://fbcdn-sphotos-h-a.akamaihd.net/hphotos-ak-xfp1/v/t34.0-12/11811388_934809246561930_2982902690440454552_n.jpg?oh=dbef4411b2ea6b4797e28b80133de4f8&amp;oe=55C13B12&amp;__gda__=1438732343_a2c20f6f0af1a80718493382bac39c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bcdn-sphotos-h-a.akamaihd.net/hphotos-ak-xfp1/v/t34.0-12/11811388_934809246561930_2982902690440454552_n.jpg?oh=dbef4411b2ea6b4797e28b80133de4f8&amp;oe=55C13B12&amp;__gda__=1438732343_a2c20f6f0af1a80718493382bac39ce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10800000">
                      <a:off x="0" y="0"/>
                      <a:ext cx="3579835" cy="26868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0522C" w:rsidRPr="00234779" w:rsidRDefault="00215269" w:rsidP="00271091">
      <w:pPr>
        <w:spacing w:after="0" w:line="360" w:lineRule="auto"/>
        <w:ind w:left="1416"/>
        <w:rPr>
          <w:rFonts w:ascii="Arial" w:hAnsi="Arial" w:cs="Arial"/>
          <w:sz w:val="18"/>
          <w:szCs w:val="20"/>
          <w:lang w:val="es-EC"/>
        </w:rPr>
      </w:pPr>
      <w:r>
        <w:rPr>
          <w:rFonts w:ascii="Arial" w:hAnsi="Arial" w:cs="Arial"/>
          <w:b/>
          <w:sz w:val="18"/>
          <w:szCs w:val="20"/>
          <w:lang w:val="es-EC"/>
        </w:rPr>
        <w:t>Fig. 34</w:t>
      </w:r>
      <w:r w:rsidR="0050522C" w:rsidRPr="00234779">
        <w:rPr>
          <w:rFonts w:ascii="Arial" w:hAnsi="Arial" w:cs="Arial"/>
          <w:b/>
          <w:sz w:val="18"/>
          <w:szCs w:val="20"/>
          <w:lang w:val="es-EC"/>
        </w:rPr>
        <w:t xml:space="preserve">: </w:t>
      </w:r>
      <w:r w:rsidR="0050522C" w:rsidRPr="00234779">
        <w:rPr>
          <w:rFonts w:ascii="Arial" w:hAnsi="Arial" w:cs="Arial"/>
          <w:sz w:val="18"/>
          <w:szCs w:val="20"/>
          <w:lang w:val="es-EC"/>
        </w:rPr>
        <w:t>Piezas Dentales Extraídas</w:t>
      </w:r>
    </w:p>
    <w:p w:rsidR="0050522C" w:rsidRPr="00234779" w:rsidRDefault="0050522C" w:rsidP="00271091">
      <w:pPr>
        <w:spacing w:after="0" w:line="360" w:lineRule="auto"/>
        <w:ind w:left="1416"/>
        <w:rPr>
          <w:rFonts w:ascii="Arial" w:hAnsi="Arial" w:cs="Arial"/>
          <w:b/>
          <w:sz w:val="18"/>
          <w:szCs w:val="20"/>
          <w:lang w:val="es-EC"/>
        </w:rPr>
      </w:pPr>
      <w:r w:rsidRPr="00234779">
        <w:rPr>
          <w:rFonts w:ascii="Arial" w:hAnsi="Arial" w:cs="Arial"/>
          <w:b/>
          <w:sz w:val="18"/>
          <w:szCs w:val="20"/>
          <w:lang w:val="es-EC"/>
        </w:rPr>
        <w:t>Fuente</w:t>
      </w:r>
      <w:r w:rsidRPr="00234779">
        <w:rPr>
          <w:rFonts w:ascii="Arial" w:hAnsi="Arial" w:cs="Arial"/>
          <w:sz w:val="18"/>
          <w:szCs w:val="20"/>
          <w:lang w:val="es-EC"/>
        </w:rPr>
        <w:t>: Autor.</w:t>
      </w:r>
    </w:p>
    <w:p w:rsidR="00271091" w:rsidRPr="00234779" w:rsidRDefault="00271091" w:rsidP="00271091">
      <w:pPr>
        <w:spacing w:after="0" w:line="360" w:lineRule="auto"/>
        <w:ind w:left="1416"/>
        <w:rPr>
          <w:rFonts w:ascii="Arial" w:hAnsi="Arial" w:cs="Arial"/>
          <w:b/>
          <w:sz w:val="18"/>
          <w:szCs w:val="20"/>
          <w:lang w:val="es-EC"/>
        </w:rPr>
      </w:pPr>
    </w:p>
    <w:p w:rsidR="002228C7" w:rsidRPr="00E746B3" w:rsidRDefault="002228C7" w:rsidP="002228C7">
      <w:pPr>
        <w:spacing w:line="360" w:lineRule="auto"/>
        <w:rPr>
          <w:rFonts w:ascii="Arial" w:hAnsi="Arial" w:cs="Arial"/>
          <w:b/>
          <w:sz w:val="28"/>
          <w:lang w:val="es-ES"/>
        </w:rPr>
      </w:pPr>
    </w:p>
    <w:p w:rsidR="0050522C" w:rsidRPr="007E3ACC" w:rsidRDefault="00517608" w:rsidP="00271091">
      <w:pPr>
        <w:spacing w:line="360" w:lineRule="auto"/>
        <w:jc w:val="center"/>
        <w:rPr>
          <w:rFonts w:ascii="Arial" w:hAnsi="Arial" w:cs="Arial"/>
          <w:b/>
          <w:sz w:val="28"/>
        </w:rPr>
      </w:pPr>
      <w:r>
        <w:rPr>
          <w:rFonts w:ascii="Arial" w:hAnsi="Arial" w:cs="Arial"/>
          <w:b/>
          <w:sz w:val="28"/>
        </w:rPr>
        <w:lastRenderedPageBreak/>
        <w:t>ANEXO 4</w:t>
      </w:r>
    </w:p>
    <w:p w:rsidR="0050522C" w:rsidRDefault="0050522C" w:rsidP="00271091">
      <w:pPr>
        <w:spacing w:line="360" w:lineRule="auto"/>
        <w:jc w:val="center"/>
        <w:rPr>
          <w:rFonts w:ascii="Times New Roman" w:hAnsi="Times New Roman" w:cs="Times New Roman"/>
          <w:b/>
          <w:sz w:val="28"/>
        </w:rPr>
      </w:pPr>
      <w:r>
        <w:rPr>
          <w:noProof/>
          <w:lang w:val="es-EC" w:eastAsia="es-EC"/>
        </w:rPr>
        <w:drawing>
          <wp:inline distT="0" distB="0" distL="0" distR="0">
            <wp:extent cx="2374900" cy="3164188"/>
            <wp:effectExtent l="76200" t="76200" r="120650" b="113030"/>
            <wp:docPr id="49" name="Imagen 49" descr="https://fbcdn-sphotos-a-a.akamaihd.net/hphotos-ak-xtf1/v/t34.0-12/11836800_934810353228486_6523869697986647091_n.jpg?oh=fc0563ef6fab16f89c52a5b9c44b7e10&amp;oe=55C01F00&amp;__gda__=1438660580_fdaab01cdcb8c7172dcac8c35c8e4f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fbcdn-sphotos-a-a.akamaihd.net/hphotos-ak-xtf1/v/t34.0-12/11836800_934810353228486_6523869697986647091_n.jpg?oh=fc0563ef6fab16f89c52a5b9c44b7e10&amp;oe=55C01F00&amp;__gda__=1438660580_fdaab01cdcb8c7172dcac8c35c8e4fc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88419" cy="31822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0522C" w:rsidRPr="00234779" w:rsidRDefault="00215269" w:rsidP="00271091">
      <w:pPr>
        <w:spacing w:after="0" w:line="360" w:lineRule="auto"/>
        <w:ind w:left="1416"/>
        <w:rPr>
          <w:rFonts w:ascii="Arial" w:hAnsi="Arial" w:cs="Arial"/>
          <w:sz w:val="18"/>
          <w:szCs w:val="20"/>
          <w:lang w:val="es-EC"/>
        </w:rPr>
      </w:pPr>
      <w:r>
        <w:rPr>
          <w:rFonts w:ascii="Arial" w:hAnsi="Arial" w:cs="Arial"/>
          <w:b/>
          <w:sz w:val="18"/>
          <w:szCs w:val="20"/>
          <w:lang w:val="es-EC"/>
        </w:rPr>
        <w:t>Fig. 35</w:t>
      </w:r>
      <w:r w:rsidR="0050522C" w:rsidRPr="00234779">
        <w:rPr>
          <w:rFonts w:ascii="Arial" w:hAnsi="Arial" w:cs="Arial"/>
          <w:b/>
          <w:sz w:val="18"/>
          <w:szCs w:val="20"/>
          <w:lang w:val="es-EC"/>
        </w:rPr>
        <w:t xml:space="preserve">: </w:t>
      </w:r>
      <w:r w:rsidR="0050522C" w:rsidRPr="00234779">
        <w:rPr>
          <w:rFonts w:ascii="Arial" w:hAnsi="Arial" w:cs="Arial"/>
          <w:sz w:val="18"/>
          <w:szCs w:val="20"/>
          <w:lang w:val="es-EC"/>
        </w:rPr>
        <w:t>Apertura de la Pieza Dental Extraída</w:t>
      </w:r>
    </w:p>
    <w:p w:rsidR="002228C7" w:rsidRDefault="0050522C" w:rsidP="002228C7">
      <w:pPr>
        <w:spacing w:after="0" w:line="360" w:lineRule="auto"/>
        <w:ind w:left="1416"/>
        <w:rPr>
          <w:rFonts w:ascii="Arial" w:hAnsi="Arial" w:cs="Arial"/>
          <w:sz w:val="18"/>
          <w:szCs w:val="20"/>
        </w:rPr>
      </w:pPr>
      <w:proofErr w:type="spellStart"/>
      <w:r w:rsidRPr="00D12156">
        <w:rPr>
          <w:rFonts w:ascii="Arial" w:hAnsi="Arial" w:cs="Arial"/>
          <w:b/>
          <w:sz w:val="18"/>
          <w:szCs w:val="20"/>
        </w:rPr>
        <w:t>Fuente</w:t>
      </w:r>
      <w:proofErr w:type="spellEnd"/>
      <w:r>
        <w:rPr>
          <w:rFonts w:ascii="Arial" w:hAnsi="Arial" w:cs="Arial"/>
          <w:sz w:val="18"/>
          <w:szCs w:val="20"/>
        </w:rPr>
        <w:t xml:space="preserve">: </w:t>
      </w:r>
      <w:proofErr w:type="spellStart"/>
      <w:r>
        <w:rPr>
          <w:rFonts w:ascii="Arial" w:hAnsi="Arial" w:cs="Arial"/>
          <w:sz w:val="18"/>
          <w:szCs w:val="20"/>
        </w:rPr>
        <w:t>Autor</w:t>
      </w:r>
      <w:proofErr w:type="spellEnd"/>
      <w:r>
        <w:rPr>
          <w:rFonts w:ascii="Arial" w:hAnsi="Arial" w:cs="Arial"/>
          <w:sz w:val="18"/>
          <w:szCs w:val="20"/>
        </w:rPr>
        <w:t xml:space="preserve">  </w:t>
      </w:r>
    </w:p>
    <w:p w:rsidR="00215269" w:rsidRPr="002228C7" w:rsidRDefault="00215269" w:rsidP="002228C7">
      <w:pPr>
        <w:spacing w:after="0" w:line="360" w:lineRule="auto"/>
        <w:ind w:left="1416"/>
        <w:rPr>
          <w:rFonts w:ascii="Arial" w:hAnsi="Arial" w:cs="Arial"/>
          <w:b/>
          <w:sz w:val="18"/>
          <w:szCs w:val="20"/>
        </w:rPr>
      </w:pPr>
    </w:p>
    <w:p w:rsidR="0050522C" w:rsidRPr="007E3ACC" w:rsidRDefault="00215269" w:rsidP="00271091">
      <w:pPr>
        <w:spacing w:line="360" w:lineRule="auto"/>
        <w:jc w:val="center"/>
        <w:rPr>
          <w:rFonts w:ascii="Arial" w:hAnsi="Arial" w:cs="Arial"/>
          <w:b/>
          <w:sz w:val="28"/>
        </w:rPr>
      </w:pPr>
      <w:r>
        <w:rPr>
          <w:rFonts w:ascii="Arial" w:hAnsi="Arial" w:cs="Arial"/>
          <w:b/>
          <w:sz w:val="28"/>
        </w:rPr>
        <w:t>ANEXO 5</w:t>
      </w:r>
    </w:p>
    <w:p w:rsidR="0050522C" w:rsidRDefault="0050522C" w:rsidP="00271091">
      <w:pPr>
        <w:spacing w:line="360" w:lineRule="auto"/>
        <w:jc w:val="center"/>
        <w:rPr>
          <w:rFonts w:ascii="Times New Roman" w:hAnsi="Times New Roman" w:cs="Times New Roman"/>
          <w:b/>
          <w:sz w:val="28"/>
        </w:rPr>
      </w:pPr>
      <w:r>
        <w:rPr>
          <w:noProof/>
          <w:lang w:val="es-EC" w:eastAsia="es-EC"/>
        </w:rPr>
        <w:drawing>
          <wp:inline distT="0" distB="0" distL="0" distR="0">
            <wp:extent cx="3096325" cy="2905125"/>
            <wp:effectExtent l="76200" t="76200" r="142240" b="123825"/>
            <wp:docPr id="50" name="Imagen 50" descr="https://scontent-dfw1-1.xx.fbcdn.net/hphotos-xtf1/v/t34.0-12/11141229_934809086561946_641669365815484165_n.jpg?oh=e291b9087f0a72962a80e1fbfa49148a&amp;oe=55C02A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content-dfw1-1.xx.fbcdn.net/hphotos-xtf1/v/t34.0-12/11141229_934809086561946_641669365815484165_n.jpg?oh=e291b9087f0a72962a80e1fbfa49148a&amp;oe=55C02A58"/>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10436" b="19143"/>
                    <a:stretch/>
                  </pic:blipFill>
                  <pic:spPr bwMode="auto">
                    <a:xfrm>
                      <a:off x="0" y="0"/>
                      <a:ext cx="3103230" cy="29116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0522C" w:rsidRPr="00234779" w:rsidRDefault="00215269" w:rsidP="00271091">
      <w:pPr>
        <w:spacing w:after="0" w:line="360" w:lineRule="auto"/>
        <w:ind w:left="1416"/>
        <w:rPr>
          <w:rFonts w:ascii="Arial" w:hAnsi="Arial" w:cs="Arial"/>
          <w:sz w:val="18"/>
          <w:szCs w:val="20"/>
          <w:lang w:val="es-EC"/>
        </w:rPr>
      </w:pPr>
      <w:r>
        <w:rPr>
          <w:rFonts w:ascii="Arial" w:hAnsi="Arial" w:cs="Arial"/>
          <w:b/>
          <w:sz w:val="18"/>
          <w:szCs w:val="20"/>
          <w:lang w:val="es-EC"/>
        </w:rPr>
        <w:t>Fig. 36</w:t>
      </w:r>
      <w:r w:rsidR="0050522C" w:rsidRPr="00234779">
        <w:rPr>
          <w:rFonts w:ascii="Arial" w:hAnsi="Arial" w:cs="Arial"/>
          <w:b/>
          <w:sz w:val="18"/>
          <w:szCs w:val="20"/>
          <w:lang w:val="es-EC"/>
        </w:rPr>
        <w:t xml:space="preserve">: </w:t>
      </w:r>
      <w:r w:rsidR="0050522C" w:rsidRPr="00234779">
        <w:rPr>
          <w:rFonts w:ascii="Arial" w:hAnsi="Arial" w:cs="Arial"/>
          <w:sz w:val="18"/>
          <w:szCs w:val="20"/>
          <w:lang w:val="es-EC"/>
        </w:rPr>
        <w:t>Preparación Biomecánica con Limas K - Flexofile</w:t>
      </w:r>
    </w:p>
    <w:p w:rsidR="0050522C" w:rsidRPr="00271091" w:rsidRDefault="0050522C" w:rsidP="00271091">
      <w:pPr>
        <w:spacing w:after="0" w:line="360" w:lineRule="auto"/>
        <w:ind w:left="1416"/>
        <w:rPr>
          <w:rFonts w:ascii="Arial" w:hAnsi="Arial" w:cs="Arial"/>
          <w:b/>
          <w:sz w:val="18"/>
          <w:szCs w:val="20"/>
        </w:rPr>
      </w:pPr>
      <w:proofErr w:type="spellStart"/>
      <w:r w:rsidRPr="00D12156">
        <w:rPr>
          <w:rFonts w:ascii="Arial" w:hAnsi="Arial" w:cs="Arial"/>
          <w:b/>
          <w:sz w:val="18"/>
          <w:szCs w:val="20"/>
        </w:rPr>
        <w:t>Fuente</w:t>
      </w:r>
      <w:proofErr w:type="spellEnd"/>
      <w:r>
        <w:rPr>
          <w:rFonts w:ascii="Arial" w:hAnsi="Arial" w:cs="Arial"/>
          <w:sz w:val="18"/>
          <w:szCs w:val="20"/>
        </w:rPr>
        <w:t xml:space="preserve">: </w:t>
      </w:r>
      <w:proofErr w:type="spellStart"/>
      <w:r>
        <w:rPr>
          <w:rFonts w:ascii="Arial" w:hAnsi="Arial" w:cs="Arial"/>
          <w:sz w:val="18"/>
          <w:szCs w:val="20"/>
        </w:rPr>
        <w:t>Densply</w:t>
      </w:r>
      <w:proofErr w:type="spellEnd"/>
      <w:r>
        <w:rPr>
          <w:rFonts w:ascii="Arial" w:hAnsi="Arial" w:cs="Arial"/>
          <w:sz w:val="18"/>
          <w:szCs w:val="20"/>
        </w:rPr>
        <w:t xml:space="preserve"> </w:t>
      </w:r>
    </w:p>
    <w:p w:rsidR="0050522C" w:rsidRPr="007E3ACC" w:rsidRDefault="00215269" w:rsidP="00271091">
      <w:pPr>
        <w:spacing w:line="360" w:lineRule="auto"/>
        <w:jc w:val="center"/>
        <w:rPr>
          <w:rFonts w:ascii="Arial" w:hAnsi="Arial" w:cs="Arial"/>
          <w:b/>
          <w:sz w:val="28"/>
        </w:rPr>
      </w:pPr>
      <w:r>
        <w:rPr>
          <w:rFonts w:ascii="Arial" w:hAnsi="Arial" w:cs="Arial"/>
          <w:b/>
          <w:sz w:val="28"/>
        </w:rPr>
        <w:lastRenderedPageBreak/>
        <w:t>ANEXO 6</w:t>
      </w:r>
    </w:p>
    <w:p w:rsidR="0050522C" w:rsidRDefault="0050522C" w:rsidP="00271091">
      <w:pPr>
        <w:spacing w:line="360" w:lineRule="auto"/>
        <w:jc w:val="center"/>
        <w:rPr>
          <w:rFonts w:ascii="Times New Roman" w:hAnsi="Times New Roman" w:cs="Times New Roman"/>
          <w:b/>
          <w:sz w:val="28"/>
        </w:rPr>
      </w:pPr>
      <w:r>
        <w:rPr>
          <w:noProof/>
          <w:lang w:val="es-EC" w:eastAsia="es-EC"/>
        </w:rPr>
        <w:drawing>
          <wp:inline distT="0" distB="0" distL="0" distR="0">
            <wp:extent cx="3339101" cy="2506181"/>
            <wp:effectExtent l="76200" t="76200" r="109220" b="123190"/>
            <wp:docPr id="51" name="Imagen 51" descr="https://scontent-dfw1-1.xx.fbcdn.net/hphotos-xfp1/v/t34.0-12/11846722_934808386562016_6816823657621462504_n.jpg?oh=7f2c896fc0d76a83e70013f04495820e&amp;oe=55C133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content-dfw1-1.xx.fbcdn.net/hphotos-xfp1/v/t34.0-12/11846722_934808386562016_6816823657621462504_n.jpg?oh=7f2c896fc0d76a83e70013f04495820e&amp;oe=55C1333C"/>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343939" cy="25098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0522C" w:rsidRPr="00234779" w:rsidRDefault="0027269B" w:rsidP="00271091">
      <w:pPr>
        <w:spacing w:after="0" w:line="360" w:lineRule="auto"/>
        <w:ind w:left="1416"/>
        <w:rPr>
          <w:rFonts w:ascii="Arial" w:hAnsi="Arial" w:cs="Arial"/>
          <w:sz w:val="18"/>
          <w:szCs w:val="20"/>
          <w:lang w:val="es-EC"/>
        </w:rPr>
      </w:pPr>
      <w:r w:rsidRPr="00234779">
        <w:rPr>
          <w:rFonts w:ascii="Arial" w:hAnsi="Arial" w:cs="Arial"/>
          <w:b/>
          <w:sz w:val="18"/>
          <w:szCs w:val="20"/>
          <w:lang w:val="es-EC"/>
        </w:rPr>
        <w:t>Fig. 37</w:t>
      </w:r>
      <w:r w:rsidR="0050522C" w:rsidRPr="00234779">
        <w:rPr>
          <w:rFonts w:ascii="Arial" w:hAnsi="Arial" w:cs="Arial"/>
          <w:b/>
          <w:sz w:val="18"/>
          <w:szCs w:val="20"/>
          <w:lang w:val="es-EC"/>
        </w:rPr>
        <w:t xml:space="preserve">: </w:t>
      </w:r>
      <w:r w:rsidR="0050522C" w:rsidRPr="00234779">
        <w:rPr>
          <w:rFonts w:ascii="Arial" w:hAnsi="Arial" w:cs="Arial"/>
          <w:sz w:val="18"/>
          <w:szCs w:val="20"/>
          <w:lang w:val="es-EC"/>
        </w:rPr>
        <w:t>Obturación de Conductos con Técnica de Condensación Lateral y Conos de Gutapercha</w:t>
      </w:r>
    </w:p>
    <w:p w:rsidR="0050522C" w:rsidRPr="00D12156" w:rsidRDefault="0050522C" w:rsidP="00271091">
      <w:pPr>
        <w:spacing w:after="0" w:line="360" w:lineRule="auto"/>
        <w:ind w:left="1416"/>
        <w:rPr>
          <w:rFonts w:ascii="Arial" w:hAnsi="Arial" w:cs="Arial"/>
          <w:b/>
          <w:sz w:val="18"/>
          <w:szCs w:val="20"/>
        </w:rPr>
      </w:pPr>
      <w:proofErr w:type="spellStart"/>
      <w:r w:rsidRPr="00D12156">
        <w:rPr>
          <w:rFonts w:ascii="Arial" w:hAnsi="Arial" w:cs="Arial"/>
          <w:b/>
          <w:sz w:val="18"/>
          <w:szCs w:val="20"/>
        </w:rPr>
        <w:t>Fuente</w:t>
      </w:r>
      <w:proofErr w:type="spellEnd"/>
      <w:r>
        <w:rPr>
          <w:rFonts w:ascii="Arial" w:hAnsi="Arial" w:cs="Arial"/>
          <w:sz w:val="18"/>
          <w:szCs w:val="20"/>
        </w:rPr>
        <w:t xml:space="preserve">: </w:t>
      </w:r>
      <w:proofErr w:type="spellStart"/>
      <w:r>
        <w:rPr>
          <w:rFonts w:ascii="Arial" w:hAnsi="Arial" w:cs="Arial"/>
          <w:sz w:val="18"/>
          <w:szCs w:val="20"/>
        </w:rPr>
        <w:t>Becht</w:t>
      </w:r>
      <w:proofErr w:type="spellEnd"/>
      <w:r>
        <w:rPr>
          <w:rFonts w:ascii="Arial" w:hAnsi="Arial" w:cs="Arial"/>
          <w:sz w:val="18"/>
          <w:szCs w:val="20"/>
        </w:rPr>
        <w:t>.</w:t>
      </w:r>
    </w:p>
    <w:p w:rsidR="0050522C" w:rsidRDefault="0050522C" w:rsidP="00271091">
      <w:pPr>
        <w:spacing w:line="360" w:lineRule="auto"/>
        <w:rPr>
          <w:rFonts w:ascii="Times New Roman" w:hAnsi="Times New Roman" w:cs="Times New Roman"/>
          <w:b/>
          <w:sz w:val="28"/>
        </w:rPr>
      </w:pPr>
    </w:p>
    <w:p w:rsidR="0050522C" w:rsidRPr="007E3ACC" w:rsidRDefault="00215269" w:rsidP="00271091">
      <w:pPr>
        <w:spacing w:line="360" w:lineRule="auto"/>
        <w:jc w:val="center"/>
        <w:rPr>
          <w:rFonts w:ascii="Arial" w:hAnsi="Arial" w:cs="Arial"/>
          <w:b/>
          <w:sz w:val="28"/>
        </w:rPr>
      </w:pPr>
      <w:r>
        <w:rPr>
          <w:rFonts w:ascii="Arial" w:hAnsi="Arial" w:cs="Arial"/>
          <w:b/>
          <w:sz w:val="28"/>
        </w:rPr>
        <w:t>ANEXO 7</w:t>
      </w:r>
    </w:p>
    <w:p w:rsidR="0050522C" w:rsidRDefault="0050522C" w:rsidP="00271091">
      <w:pPr>
        <w:spacing w:line="360" w:lineRule="auto"/>
        <w:jc w:val="center"/>
        <w:rPr>
          <w:rFonts w:ascii="Times New Roman" w:hAnsi="Times New Roman" w:cs="Times New Roman"/>
          <w:b/>
          <w:sz w:val="28"/>
        </w:rPr>
      </w:pPr>
      <w:r>
        <w:rPr>
          <w:noProof/>
          <w:lang w:val="es-EC" w:eastAsia="es-EC"/>
        </w:rPr>
        <w:drawing>
          <wp:inline distT="0" distB="0" distL="0" distR="0">
            <wp:extent cx="4941869" cy="2146411"/>
            <wp:effectExtent l="76200" t="76200" r="106680" b="120650"/>
            <wp:docPr id="52" name="Imagen 52" descr="https://scontent-dfw1-1.xx.fbcdn.net/hphotos-xfp1/v/t34.0-12/11836800_934808496562005_2052131117279579999_n.jpg?oh=50fc010e8bd89287e623b322cf758278&amp;oe=55C10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content-dfw1-1.xx.fbcdn.net/hphotos-xfp1/v/t34.0-12/11836800_934808496562005_2052131117279579999_n.jpg?oh=50fc010e8bd89287e623b322cf758278&amp;oe=55C10400"/>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26142" b="15990"/>
                    <a:stretch/>
                  </pic:blipFill>
                  <pic:spPr bwMode="auto">
                    <a:xfrm rot="10800000">
                      <a:off x="0" y="0"/>
                      <a:ext cx="4947465" cy="21488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0522C" w:rsidRPr="00234779" w:rsidRDefault="0027269B" w:rsidP="00271091">
      <w:pPr>
        <w:spacing w:after="0" w:line="360" w:lineRule="auto"/>
        <w:ind w:left="1416"/>
        <w:rPr>
          <w:rFonts w:ascii="Arial" w:hAnsi="Arial" w:cs="Arial"/>
          <w:sz w:val="18"/>
          <w:szCs w:val="20"/>
          <w:lang w:val="es-EC"/>
        </w:rPr>
      </w:pPr>
      <w:r w:rsidRPr="00234779">
        <w:rPr>
          <w:rFonts w:ascii="Arial" w:hAnsi="Arial" w:cs="Arial"/>
          <w:b/>
          <w:sz w:val="18"/>
          <w:szCs w:val="20"/>
          <w:lang w:val="es-EC"/>
        </w:rPr>
        <w:t>Fig. 38</w:t>
      </w:r>
      <w:r w:rsidR="0050522C" w:rsidRPr="00234779">
        <w:rPr>
          <w:rFonts w:ascii="Arial" w:hAnsi="Arial" w:cs="Arial"/>
          <w:b/>
          <w:sz w:val="18"/>
          <w:szCs w:val="20"/>
          <w:lang w:val="es-EC"/>
        </w:rPr>
        <w:t xml:space="preserve">: </w:t>
      </w:r>
      <w:r w:rsidR="0050522C" w:rsidRPr="00234779">
        <w:rPr>
          <w:rFonts w:ascii="Arial" w:hAnsi="Arial" w:cs="Arial"/>
          <w:sz w:val="18"/>
          <w:szCs w:val="20"/>
          <w:lang w:val="es-EC"/>
        </w:rPr>
        <w:t xml:space="preserve">Prueba de Cono Maestro y </w:t>
      </w:r>
      <w:proofErr w:type="spellStart"/>
      <w:r w:rsidR="0050522C" w:rsidRPr="00234779">
        <w:rPr>
          <w:rFonts w:ascii="Arial" w:hAnsi="Arial" w:cs="Arial"/>
          <w:sz w:val="18"/>
          <w:szCs w:val="20"/>
          <w:lang w:val="es-EC"/>
        </w:rPr>
        <w:t>Conometría</w:t>
      </w:r>
      <w:proofErr w:type="spellEnd"/>
      <w:r w:rsidR="0050522C" w:rsidRPr="00234779">
        <w:rPr>
          <w:rFonts w:ascii="Arial" w:hAnsi="Arial" w:cs="Arial"/>
          <w:sz w:val="18"/>
          <w:szCs w:val="20"/>
          <w:lang w:val="es-EC"/>
        </w:rPr>
        <w:t xml:space="preserve"> con Conos de Gutapercha de 1ra. Serie y Conos F3.  </w:t>
      </w:r>
    </w:p>
    <w:p w:rsidR="0050522C" w:rsidRPr="00234779" w:rsidRDefault="0050522C" w:rsidP="00271091">
      <w:pPr>
        <w:spacing w:after="0" w:line="360" w:lineRule="auto"/>
        <w:ind w:left="1416"/>
        <w:rPr>
          <w:rFonts w:ascii="Arial" w:hAnsi="Arial" w:cs="Arial"/>
          <w:sz w:val="18"/>
          <w:szCs w:val="20"/>
          <w:lang w:val="es-EC"/>
        </w:rPr>
      </w:pPr>
      <w:r w:rsidRPr="00234779">
        <w:rPr>
          <w:rFonts w:ascii="Arial" w:hAnsi="Arial" w:cs="Arial"/>
          <w:b/>
          <w:sz w:val="18"/>
          <w:szCs w:val="20"/>
          <w:lang w:val="es-EC"/>
        </w:rPr>
        <w:t>Fuente</w:t>
      </w:r>
      <w:r w:rsidRPr="00234779">
        <w:rPr>
          <w:rFonts w:ascii="Arial" w:hAnsi="Arial" w:cs="Arial"/>
          <w:sz w:val="18"/>
          <w:szCs w:val="20"/>
          <w:lang w:val="es-EC"/>
        </w:rPr>
        <w:t xml:space="preserve">: </w:t>
      </w:r>
      <w:proofErr w:type="spellStart"/>
      <w:r w:rsidRPr="00234779">
        <w:rPr>
          <w:rFonts w:ascii="Arial" w:hAnsi="Arial" w:cs="Arial"/>
          <w:sz w:val="18"/>
          <w:szCs w:val="20"/>
          <w:lang w:val="es-EC"/>
        </w:rPr>
        <w:t>Becht</w:t>
      </w:r>
      <w:proofErr w:type="spellEnd"/>
      <w:r w:rsidRPr="00234779">
        <w:rPr>
          <w:rFonts w:ascii="Arial" w:hAnsi="Arial" w:cs="Arial"/>
          <w:sz w:val="18"/>
          <w:szCs w:val="20"/>
          <w:lang w:val="es-EC"/>
        </w:rPr>
        <w:t xml:space="preserve"> y </w:t>
      </w:r>
      <w:proofErr w:type="spellStart"/>
      <w:r w:rsidRPr="00234779">
        <w:rPr>
          <w:rFonts w:ascii="Arial" w:hAnsi="Arial" w:cs="Arial"/>
          <w:sz w:val="18"/>
          <w:szCs w:val="20"/>
          <w:lang w:val="es-EC"/>
        </w:rPr>
        <w:t>Densply</w:t>
      </w:r>
      <w:proofErr w:type="spellEnd"/>
      <w:r w:rsidRPr="00234779">
        <w:rPr>
          <w:rFonts w:ascii="Arial" w:hAnsi="Arial" w:cs="Arial"/>
          <w:sz w:val="18"/>
          <w:szCs w:val="20"/>
          <w:lang w:val="es-EC"/>
        </w:rPr>
        <w:t xml:space="preserve"> </w:t>
      </w:r>
      <w:proofErr w:type="spellStart"/>
      <w:r w:rsidRPr="00234779">
        <w:rPr>
          <w:rFonts w:ascii="Arial" w:hAnsi="Arial" w:cs="Arial"/>
          <w:sz w:val="18"/>
          <w:szCs w:val="20"/>
          <w:lang w:val="es-EC"/>
        </w:rPr>
        <w:t>Maillefer</w:t>
      </w:r>
      <w:proofErr w:type="spellEnd"/>
      <w:r w:rsidRPr="00234779">
        <w:rPr>
          <w:rFonts w:ascii="Arial" w:hAnsi="Arial" w:cs="Arial"/>
          <w:sz w:val="18"/>
          <w:szCs w:val="20"/>
          <w:lang w:val="es-EC"/>
        </w:rPr>
        <w:t>.</w:t>
      </w:r>
    </w:p>
    <w:p w:rsidR="0050522C" w:rsidRDefault="0050522C" w:rsidP="00271091">
      <w:pPr>
        <w:spacing w:line="360" w:lineRule="auto"/>
        <w:rPr>
          <w:rFonts w:ascii="Times New Roman" w:hAnsi="Times New Roman" w:cs="Times New Roman"/>
          <w:b/>
          <w:sz w:val="28"/>
          <w:lang w:val="es-EC"/>
        </w:rPr>
      </w:pPr>
    </w:p>
    <w:p w:rsidR="00215269" w:rsidRPr="00234779" w:rsidRDefault="00215269" w:rsidP="00271091">
      <w:pPr>
        <w:spacing w:line="360" w:lineRule="auto"/>
        <w:rPr>
          <w:rFonts w:ascii="Times New Roman" w:hAnsi="Times New Roman" w:cs="Times New Roman"/>
          <w:b/>
          <w:sz w:val="28"/>
          <w:lang w:val="es-EC"/>
        </w:rPr>
      </w:pPr>
    </w:p>
    <w:p w:rsidR="0050522C" w:rsidRPr="00234779" w:rsidRDefault="00215269" w:rsidP="00271091">
      <w:pPr>
        <w:spacing w:line="360" w:lineRule="auto"/>
        <w:jc w:val="center"/>
        <w:rPr>
          <w:rFonts w:ascii="Arial" w:hAnsi="Arial" w:cs="Arial"/>
          <w:b/>
          <w:sz w:val="28"/>
          <w:lang w:val="es-EC"/>
        </w:rPr>
      </w:pPr>
      <w:r>
        <w:rPr>
          <w:rFonts w:ascii="Arial" w:hAnsi="Arial" w:cs="Arial"/>
          <w:b/>
          <w:sz w:val="28"/>
          <w:lang w:val="es-EC"/>
        </w:rPr>
        <w:lastRenderedPageBreak/>
        <w:t>ANEXO 8</w:t>
      </w:r>
    </w:p>
    <w:p w:rsidR="0050522C" w:rsidRDefault="0050522C" w:rsidP="00271091">
      <w:pPr>
        <w:spacing w:line="360" w:lineRule="auto"/>
        <w:jc w:val="center"/>
        <w:rPr>
          <w:rFonts w:ascii="Times New Roman" w:hAnsi="Times New Roman" w:cs="Times New Roman"/>
          <w:b/>
          <w:sz w:val="28"/>
        </w:rPr>
      </w:pPr>
      <w:r>
        <w:rPr>
          <w:noProof/>
          <w:lang w:val="es-EC" w:eastAsia="es-EC"/>
        </w:rPr>
        <w:drawing>
          <wp:inline distT="0" distB="0" distL="0" distR="0">
            <wp:extent cx="2343697" cy="2997200"/>
            <wp:effectExtent l="76200" t="76200" r="114300" b="107950"/>
            <wp:docPr id="53" name="Imagen 53" descr="https://fbcdn-sphotos-a-a.akamaihd.net/hphotos-ak-xpa1/v/t34.0-12/11229402_934809059895282_4586710010413058757_n.jpg?oh=f84ba49ad4969ad97fa880eac7d3831e&amp;oe=55C01563&amp;__gda__=1438719349_ffb6c814191571a0681fe15fc8199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fbcdn-sphotos-a-a.akamaihd.net/hphotos-ak-xpa1/v/t34.0-12/11229402_934809059895282_4586710010413058757_n.jpg?oh=f84ba49ad4969ad97fa880eac7d3831e&amp;oe=55C01563&amp;__gda__=1438719349_ffb6c814191571a0681fe15fc8199180"/>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6430" t="10188"/>
                    <a:stretch/>
                  </pic:blipFill>
                  <pic:spPr bwMode="auto">
                    <a:xfrm>
                      <a:off x="0" y="0"/>
                      <a:ext cx="2355681" cy="3012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0522C" w:rsidRPr="00234779" w:rsidRDefault="0027269B" w:rsidP="00271091">
      <w:pPr>
        <w:spacing w:after="0" w:line="360" w:lineRule="auto"/>
        <w:ind w:left="1416"/>
        <w:rPr>
          <w:rFonts w:ascii="Arial" w:hAnsi="Arial" w:cs="Arial"/>
          <w:sz w:val="18"/>
          <w:szCs w:val="20"/>
          <w:lang w:val="es-EC"/>
        </w:rPr>
      </w:pPr>
      <w:r w:rsidRPr="00234779">
        <w:rPr>
          <w:rFonts w:ascii="Arial" w:hAnsi="Arial" w:cs="Arial"/>
          <w:b/>
          <w:sz w:val="18"/>
          <w:szCs w:val="20"/>
          <w:lang w:val="es-EC"/>
        </w:rPr>
        <w:t>Fig. 39</w:t>
      </w:r>
      <w:r w:rsidR="0050522C" w:rsidRPr="00234779">
        <w:rPr>
          <w:rFonts w:ascii="Arial" w:hAnsi="Arial" w:cs="Arial"/>
          <w:b/>
          <w:sz w:val="18"/>
          <w:szCs w:val="20"/>
          <w:lang w:val="es-EC"/>
        </w:rPr>
        <w:t xml:space="preserve">: </w:t>
      </w:r>
      <w:r w:rsidR="0050522C" w:rsidRPr="00234779">
        <w:rPr>
          <w:rFonts w:ascii="Arial" w:hAnsi="Arial" w:cs="Arial"/>
          <w:sz w:val="18"/>
          <w:szCs w:val="20"/>
          <w:lang w:val="es-EC"/>
        </w:rPr>
        <w:t xml:space="preserve">Preparación Biomecánica con Limas </w:t>
      </w:r>
      <w:proofErr w:type="spellStart"/>
      <w:r w:rsidR="0050522C" w:rsidRPr="00234779">
        <w:rPr>
          <w:rFonts w:ascii="Arial" w:hAnsi="Arial" w:cs="Arial"/>
          <w:sz w:val="18"/>
          <w:szCs w:val="20"/>
          <w:lang w:val="es-EC"/>
        </w:rPr>
        <w:t>Protaper</w:t>
      </w:r>
      <w:proofErr w:type="spellEnd"/>
      <w:r w:rsidR="0050522C" w:rsidRPr="00234779">
        <w:rPr>
          <w:rFonts w:ascii="Arial" w:hAnsi="Arial" w:cs="Arial"/>
          <w:sz w:val="18"/>
          <w:szCs w:val="20"/>
          <w:lang w:val="es-EC"/>
        </w:rPr>
        <w:t xml:space="preserve"> Universales Manuales</w:t>
      </w:r>
    </w:p>
    <w:p w:rsidR="0050522C" w:rsidRPr="0036100F" w:rsidRDefault="0050522C" w:rsidP="00271091">
      <w:pPr>
        <w:spacing w:after="0" w:line="360" w:lineRule="auto"/>
        <w:ind w:left="1416"/>
        <w:rPr>
          <w:rFonts w:ascii="Arial" w:hAnsi="Arial" w:cs="Arial"/>
          <w:b/>
          <w:sz w:val="18"/>
          <w:szCs w:val="20"/>
        </w:rPr>
      </w:pPr>
      <w:proofErr w:type="spellStart"/>
      <w:r w:rsidRPr="00D12156">
        <w:rPr>
          <w:rFonts w:ascii="Arial" w:hAnsi="Arial" w:cs="Arial"/>
          <w:b/>
          <w:sz w:val="18"/>
          <w:szCs w:val="20"/>
        </w:rPr>
        <w:t>Fuente</w:t>
      </w:r>
      <w:proofErr w:type="spellEnd"/>
      <w:r>
        <w:rPr>
          <w:rFonts w:ascii="Arial" w:hAnsi="Arial" w:cs="Arial"/>
          <w:sz w:val="18"/>
          <w:szCs w:val="20"/>
        </w:rPr>
        <w:t xml:space="preserve">: </w:t>
      </w:r>
      <w:proofErr w:type="spellStart"/>
      <w:r>
        <w:rPr>
          <w:rFonts w:ascii="Arial" w:hAnsi="Arial" w:cs="Arial"/>
          <w:sz w:val="18"/>
          <w:szCs w:val="20"/>
        </w:rPr>
        <w:t>Densply</w:t>
      </w:r>
      <w:proofErr w:type="spellEnd"/>
      <w:r>
        <w:rPr>
          <w:rFonts w:ascii="Arial" w:hAnsi="Arial" w:cs="Arial"/>
          <w:sz w:val="18"/>
          <w:szCs w:val="20"/>
        </w:rPr>
        <w:t xml:space="preserve"> </w:t>
      </w:r>
      <w:proofErr w:type="spellStart"/>
      <w:r>
        <w:rPr>
          <w:rFonts w:ascii="Arial" w:hAnsi="Arial" w:cs="Arial"/>
          <w:sz w:val="18"/>
          <w:szCs w:val="20"/>
        </w:rPr>
        <w:t>Maillefer</w:t>
      </w:r>
      <w:proofErr w:type="spellEnd"/>
      <w:r>
        <w:rPr>
          <w:rFonts w:ascii="Arial" w:hAnsi="Arial" w:cs="Arial"/>
          <w:sz w:val="18"/>
          <w:szCs w:val="20"/>
        </w:rPr>
        <w:t>.</w:t>
      </w:r>
    </w:p>
    <w:p w:rsidR="002228C7" w:rsidRDefault="002228C7" w:rsidP="00271091">
      <w:pPr>
        <w:spacing w:line="360" w:lineRule="auto"/>
        <w:jc w:val="center"/>
        <w:rPr>
          <w:rFonts w:ascii="Arial" w:hAnsi="Arial" w:cs="Arial"/>
          <w:b/>
          <w:sz w:val="28"/>
        </w:rPr>
      </w:pPr>
    </w:p>
    <w:p w:rsidR="0050522C" w:rsidRPr="007E3ACC" w:rsidRDefault="00215269" w:rsidP="00271091">
      <w:pPr>
        <w:spacing w:line="360" w:lineRule="auto"/>
        <w:jc w:val="center"/>
        <w:rPr>
          <w:rFonts w:ascii="Arial" w:hAnsi="Arial" w:cs="Arial"/>
          <w:b/>
          <w:sz w:val="28"/>
        </w:rPr>
      </w:pPr>
      <w:r>
        <w:rPr>
          <w:rFonts w:ascii="Arial" w:hAnsi="Arial" w:cs="Arial"/>
          <w:b/>
          <w:sz w:val="28"/>
        </w:rPr>
        <w:t>ANEXO 9</w:t>
      </w:r>
    </w:p>
    <w:p w:rsidR="0050522C" w:rsidRDefault="0050522C" w:rsidP="00271091">
      <w:pPr>
        <w:spacing w:line="360" w:lineRule="auto"/>
        <w:jc w:val="center"/>
        <w:rPr>
          <w:rFonts w:ascii="Times New Roman" w:hAnsi="Times New Roman" w:cs="Times New Roman"/>
          <w:b/>
          <w:sz w:val="28"/>
        </w:rPr>
      </w:pPr>
      <w:r>
        <w:rPr>
          <w:noProof/>
          <w:lang w:val="es-EC" w:eastAsia="es-EC"/>
        </w:rPr>
        <w:drawing>
          <wp:inline distT="0" distB="0" distL="0" distR="0">
            <wp:extent cx="3123344" cy="2754844"/>
            <wp:effectExtent l="76200" t="76200" r="115570" b="121920"/>
            <wp:docPr id="54" name="Imagen 54" descr="https://scontent-dfw1-1.xx.fbcdn.net/hphotos-xtp1/v/t34.0-12/11822506_934808196562035_5156607178233947492_n.jpg?oh=198f8e9a90506570dbe0a3497a07ffee&amp;oe=55C013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content-dfw1-1.xx.fbcdn.net/hphotos-xtp1/v/t34.0-12/11822506_934808196562035_5156607178233947492_n.jpg?oh=198f8e9a90506570dbe0a3497a07ffee&amp;oe=55C013F9"/>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8770" t="60237" r="44762" b="9000"/>
                    <a:stretch/>
                  </pic:blipFill>
                  <pic:spPr bwMode="auto">
                    <a:xfrm>
                      <a:off x="0" y="0"/>
                      <a:ext cx="3129478" cy="27602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0522C" w:rsidRPr="00234779" w:rsidRDefault="0027269B" w:rsidP="00271091">
      <w:pPr>
        <w:spacing w:after="0" w:line="360" w:lineRule="auto"/>
        <w:ind w:left="1416"/>
        <w:rPr>
          <w:rFonts w:ascii="Arial" w:hAnsi="Arial" w:cs="Arial"/>
          <w:sz w:val="18"/>
          <w:szCs w:val="20"/>
          <w:lang w:val="es-EC"/>
        </w:rPr>
      </w:pPr>
      <w:r w:rsidRPr="00234779">
        <w:rPr>
          <w:rFonts w:ascii="Arial" w:hAnsi="Arial" w:cs="Arial"/>
          <w:b/>
          <w:sz w:val="18"/>
          <w:szCs w:val="20"/>
          <w:lang w:val="es-EC"/>
        </w:rPr>
        <w:t>Fig. 40</w:t>
      </w:r>
      <w:r w:rsidR="0050522C" w:rsidRPr="00234779">
        <w:rPr>
          <w:rFonts w:ascii="Arial" w:hAnsi="Arial" w:cs="Arial"/>
          <w:b/>
          <w:sz w:val="18"/>
          <w:szCs w:val="20"/>
          <w:lang w:val="es-EC"/>
        </w:rPr>
        <w:t xml:space="preserve">: </w:t>
      </w:r>
      <w:r w:rsidR="0050522C" w:rsidRPr="00234779">
        <w:rPr>
          <w:rFonts w:ascii="Arial" w:hAnsi="Arial" w:cs="Arial"/>
          <w:sz w:val="18"/>
          <w:szCs w:val="20"/>
          <w:lang w:val="es-EC"/>
        </w:rPr>
        <w:t>Corte dental</w:t>
      </w:r>
    </w:p>
    <w:p w:rsidR="0050522C" w:rsidRPr="00215269" w:rsidRDefault="0050522C" w:rsidP="00215269">
      <w:pPr>
        <w:spacing w:after="0" w:line="360" w:lineRule="auto"/>
        <w:ind w:left="1416"/>
        <w:rPr>
          <w:rFonts w:ascii="Arial" w:hAnsi="Arial" w:cs="Arial"/>
          <w:b/>
          <w:sz w:val="18"/>
          <w:szCs w:val="20"/>
          <w:lang w:val="es-EC"/>
        </w:rPr>
      </w:pPr>
      <w:r w:rsidRPr="00234779">
        <w:rPr>
          <w:rFonts w:ascii="Arial" w:hAnsi="Arial" w:cs="Arial"/>
          <w:b/>
          <w:sz w:val="18"/>
          <w:szCs w:val="20"/>
          <w:lang w:val="es-EC"/>
        </w:rPr>
        <w:t>Fuente</w:t>
      </w:r>
      <w:r w:rsidRPr="00234779">
        <w:rPr>
          <w:rFonts w:ascii="Arial" w:hAnsi="Arial" w:cs="Arial"/>
          <w:sz w:val="18"/>
          <w:szCs w:val="20"/>
          <w:lang w:val="es-EC"/>
        </w:rPr>
        <w:t xml:space="preserve">: Autor  </w:t>
      </w:r>
    </w:p>
    <w:p w:rsidR="0050522C" w:rsidRPr="00234779" w:rsidRDefault="00215269" w:rsidP="00271091">
      <w:pPr>
        <w:spacing w:line="360" w:lineRule="auto"/>
        <w:jc w:val="center"/>
        <w:rPr>
          <w:rFonts w:ascii="Arial" w:hAnsi="Arial" w:cs="Arial"/>
          <w:b/>
          <w:sz w:val="28"/>
          <w:lang w:val="es-EC"/>
        </w:rPr>
      </w:pPr>
      <w:r>
        <w:rPr>
          <w:rFonts w:ascii="Arial" w:hAnsi="Arial" w:cs="Arial"/>
          <w:b/>
          <w:sz w:val="28"/>
          <w:lang w:val="es-EC"/>
        </w:rPr>
        <w:lastRenderedPageBreak/>
        <w:t>ANEXO 10</w:t>
      </w:r>
    </w:p>
    <w:p w:rsidR="0050522C" w:rsidRDefault="0050522C" w:rsidP="00271091">
      <w:pPr>
        <w:spacing w:line="360" w:lineRule="auto"/>
        <w:jc w:val="center"/>
        <w:rPr>
          <w:rFonts w:ascii="Times New Roman" w:hAnsi="Times New Roman" w:cs="Times New Roman"/>
          <w:b/>
          <w:sz w:val="28"/>
        </w:rPr>
      </w:pPr>
      <w:r>
        <w:rPr>
          <w:rFonts w:ascii="Times New Roman" w:hAnsi="Times New Roman" w:cs="Times New Roman"/>
          <w:b/>
          <w:noProof/>
          <w:sz w:val="28"/>
          <w:lang w:val="es-EC" w:eastAsia="es-EC"/>
        </w:rPr>
        <w:drawing>
          <wp:inline distT="0" distB="0" distL="0" distR="0">
            <wp:extent cx="3448050" cy="2657457"/>
            <wp:effectExtent l="76200" t="76200" r="133350" b="124460"/>
            <wp:docPr id="55" name="Imagen 55" descr="G:\Documentos\TESIS FINAL\tesis marco fotos micro\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Documentos\TESIS FINAL\tesis marco fotos micro\29.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r="1258" b="42939"/>
                    <a:stretch/>
                  </pic:blipFill>
                  <pic:spPr bwMode="auto">
                    <a:xfrm>
                      <a:off x="0" y="0"/>
                      <a:ext cx="3449670" cy="26587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0522C" w:rsidRPr="00234779" w:rsidRDefault="0027269B" w:rsidP="00271091">
      <w:pPr>
        <w:spacing w:after="0" w:line="360" w:lineRule="auto"/>
        <w:ind w:left="1416"/>
        <w:rPr>
          <w:rFonts w:ascii="Arial" w:hAnsi="Arial" w:cs="Arial"/>
          <w:sz w:val="18"/>
          <w:szCs w:val="20"/>
          <w:lang w:val="es-EC"/>
        </w:rPr>
      </w:pPr>
      <w:r w:rsidRPr="00234779">
        <w:rPr>
          <w:rFonts w:ascii="Arial" w:hAnsi="Arial" w:cs="Arial"/>
          <w:b/>
          <w:sz w:val="18"/>
          <w:szCs w:val="20"/>
          <w:lang w:val="es-EC"/>
        </w:rPr>
        <w:t>Fig. 41</w:t>
      </w:r>
      <w:r w:rsidR="0050522C" w:rsidRPr="00234779">
        <w:rPr>
          <w:rFonts w:ascii="Arial" w:hAnsi="Arial" w:cs="Arial"/>
          <w:b/>
          <w:sz w:val="18"/>
          <w:szCs w:val="20"/>
          <w:lang w:val="es-EC"/>
        </w:rPr>
        <w:t xml:space="preserve">: </w:t>
      </w:r>
      <w:r w:rsidR="0050522C" w:rsidRPr="00234779">
        <w:rPr>
          <w:rFonts w:ascii="Arial" w:hAnsi="Arial" w:cs="Arial"/>
          <w:sz w:val="18"/>
          <w:szCs w:val="20"/>
          <w:lang w:val="es-EC"/>
        </w:rPr>
        <w:t xml:space="preserve">Corte Histológico. Vista de muestra nº 29. </w:t>
      </w:r>
    </w:p>
    <w:p w:rsidR="0050522C" w:rsidRDefault="0050522C" w:rsidP="00271091">
      <w:pPr>
        <w:spacing w:after="0" w:line="360" w:lineRule="auto"/>
        <w:ind w:left="1416"/>
        <w:rPr>
          <w:rFonts w:ascii="Arial" w:hAnsi="Arial" w:cs="Arial"/>
          <w:b/>
          <w:sz w:val="18"/>
          <w:szCs w:val="20"/>
        </w:rPr>
      </w:pPr>
      <w:proofErr w:type="spellStart"/>
      <w:r w:rsidRPr="00D12156">
        <w:rPr>
          <w:rFonts w:ascii="Arial" w:hAnsi="Arial" w:cs="Arial"/>
          <w:b/>
          <w:sz w:val="18"/>
          <w:szCs w:val="20"/>
        </w:rPr>
        <w:t>Fuente</w:t>
      </w:r>
      <w:proofErr w:type="spellEnd"/>
      <w:r>
        <w:rPr>
          <w:rFonts w:ascii="Arial" w:hAnsi="Arial" w:cs="Arial"/>
          <w:sz w:val="18"/>
          <w:szCs w:val="20"/>
        </w:rPr>
        <w:t xml:space="preserve">: </w:t>
      </w:r>
      <w:proofErr w:type="spellStart"/>
      <w:r>
        <w:rPr>
          <w:rFonts w:ascii="Arial" w:hAnsi="Arial" w:cs="Arial"/>
          <w:sz w:val="18"/>
          <w:szCs w:val="20"/>
        </w:rPr>
        <w:t>Autor</w:t>
      </w:r>
      <w:proofErr w:type="spellEnd"/>
      <w:r>
        <w:rPr>
          <w:rFonts w:ascii="Arial" w:hAnsi="Arial" w:cs="Arial"/>
          <w:sz w:val="18"/>
          <w:szCs w:val="20"/>
        </w:rPr>
        <w:t>.</w:t>
      </w:r>
    </w:p>
    <w:p w:rsidR="002228C7" w:rsidRDefault="002228C7" w:rsidP="002228C7">
      <w:pPr>
        <w:spacing w:line="360" w:lineRule="auto"/>
        <w:rPr>
          <w:rFonts w:ascii="Arial" w:hAnsi="Arial" w:cs="Arial"/>
          <w:b/>
          <w:sz w:val="28"/>
        </w:rPr>
      </w:pPr>
    </w:p>
    <w:p w:rsidR="000153C9" w:rsidRPr="007E3ACC" w:rsidRDefault="00215269" w:rsidP="00271091">
      <w:pPr>
        <w:spacing w:line="360" w:lineRule="auto"/>
        <w:jc w:val="center"/>
        <w:rPr>
          <w:rFonts w:ascii="Arial" w:hAnsi="Arial" w:cs="Arial"/>
          <w:b/>
          <w:sz w:val="28"/>
        </w:rPr>
      </w:pPr>
      <w:r>
        <w:rPr>
          <w:rFonts w:ascii="Arial" w:hAnsi="Arial" w:cs="Arial"/>
          <w:b/>
          <w:sz w:val="28"/>
        </w:rPr>
        <w:t>ANEXO 11</w:t>
      </w:r>
    </w:p>
    <w:p w:rsidR="000153C9" w:rsidRDefault="000153C9" w:rsidP="00215269">
      <w:pPr>
        <w:spacing w:after="0" w:line="360" w:lineRule="auto"/>
        <w:ind w:left="1416"/>
        <w:rPr>
          <w:rFonts w:ascii="Arial" w:hAnsi="Arial" w:cs="Arial"/>
          <w:b/>
          <w:sz w:val="18"/>
          <w:szCs w:val="20"/>
        </w:rPr>
      </w:pPr>
      <w:r>
        <w:rPr>
          <w:rFonts w:ascii="Times New Roman" w:hAnsi="Times New Roman" w:cs="Times New Roman"/>
          <w:b/>
          <w:noProof/>
          <w:sz w:val="28"/>
          <w:lang w:val="es-EC" w:eastAsia="es-EC"/>
        </w:rPr>
        <w:drawing>
          <wp:inline distT="0" distB="0" distL="0" distR="0">
            <wp:extent cx="3220872" cy="3146384"/>
            <wp:effectExtent l="76200" t="76200" r="113030" b="111760"/>
            <wp:docPr id="19" name="Imagen 19" descr="G:\Documentos\TESIS FINAL\tesis marco fotos micr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umentos\TESIS FINAL\tesis marco fotos micro\2.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0000" b="41366"/>
                    <a:stretch/>
                  </pic:blipFill>
                  <pic:spPr bwMode="auto">
                    <a:xfrm>
                      <a:off x="0" y="0"/>
                      <a:ext cx="3237461" cy="31625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0153C9" w:rsidRPr="00234779" w:rsidRDefault="0027269B" w:rsidP="00271091">
      <w:pPr>
        <w:spacing w:after="0" w:line="360" w:lineRule="auto"/>
        <w:ind w:left="708" w:firstLine="708"/>
        <w:rPr>
          <w:rFonts w:ascii="Arial" w:hAnsi="Arial" w:cs="Arial"/>
          <w:sz w:val="18"/>
          <w:szCs w:val="20"/>
          <w:lang w:val="es-EC"/>
        </w:rPr>
      </w:pPr>
      <w:r w:rsidRPr="00234779">
        <w:rPr>
          <w:rFonts w:ascii="Arial" w:hAnsi="Arial" w:cs="Arial"/>
          <w:b/>
          <w:sz w:val="18"/>
          <w:szCs w:val="20"/>
          <w:lang w:val="es-EC"/>
        </w:rPr>
        <w:t>Fig. 42</w:t>
      </w:r>
      <w:r w:rsidR="000153C9" w:rsidRPr="00234779">
        <w:rPr>
          <w:rFonts w:ascii="Arial" w:hAnsi="Arial" w:cs="Arial"/>
          <w:b/>
          <w:sz w:val="18"/>
          <w:szCs w:val="20"/>
          <w:lang w:val="es-EC"/>
        </w:rPr>
        <w:t xml:space="preserve">: </w:t>
      </w:r>
      <w:r w:rsidR="000153C9" w:rsidRPr="00234779">
        <w:rPr>
          <w:rFonts w:ascii="Arial" w:hAnsi="Arial" w:cs="Arial"/>
          <w:sz w:val="18"/>
          <w:szCs w:val="20"/>
          <w:lang w:val="es-EC"/>
        </w:rPr>
        <w:t>Corte Histológico. Vista de muestra nº 2.</w:t>
      </w:r>
    </w:p>
    <w:p w:rsidR="000153C9" w:rsidRPr="00215269" w:rsidRDefault="000153C9" w:rsidP="00215269">
      <w:pPr>
        <w:spacing w:after="0" w:line="360" w:lineRule="auto"/>
        <w:ind w:left="1416"/>
        <w:rPr>
          <w:rFonts w:ascii="Arial" w:hAnsi="Arial" w:cs="Arial"/>
          <w:b/>
          <w:sz w:val="18"/>
          <w:szCs w:val="20"/>
        </w:rPr>
      </w:pPr>
      <w:proofErr w:type="spellStart"/>
      <w:r w:rsidRPr="00D12156">
        <w:rPr>
          <w:rFonts w:ascii="Arial" w:hAnsi="Arial" w:cs="Arial"/>
          <w:b/>
          <w:sz w:val="18"/>
          <w:szCs w:val="20"/>
        </w:rPr>
        <w:t>Fuente</w:t>
      </w:r>
      <w:proofErr w:type="spellEnd"/>
      <w:r>
        <w:rPr>
          <w:rFonts w:ascii="Arial" w:hAnsi="Arial" w:cs="Arial"/>
          <w:sz w:val="18"/>
          <w:szCs w:val="20"/>
        </w:rPr>
        <w:t xml:space="preserve">: </w:t>
      </w:r>
      <w:proofErr w:type="spellStart"/>
      <w:r>
        <w:rPr>
          <w:rFonts w:ascii="Arial" w:hAnsi="Arial" w:cs="Arial"/>
          <w:sz w:val="18"/>
          <w:szCs w:val="20"/>
        </w:rPr>
        <w:t>Autor</w:t>
      </w:r>
      <w:proofErr w:type="spellEnd"/>
      <w:r>
        <w:rPr>
          <w:rFonts w:ascii="Arial" w:hAnsi="Arial" w:cs="Arial"/>
          <w:sz w:val="18"/>
          <w:szCs w:val="20"/>
        </w:rPr>
        <w:t>.</w:t>
      </w:r>
    </w:p>
    <w:p w:rsidR="000153C9" w:rsidRPr="007E3ACC" w:rsidRDefault="00215269" w:rsidP="00271091">
      <w:pPr>
        <w:spacing w:line="360" w:lineRule="auto"/>
        <w:jc w:val="center"/>
        <w:rPr>
          <w:rFonts w:ascii="Arial" w:hAnsi="Arial" w:cs="Arial"/>
          <w:b/>
          <w:sz w:val="28"/>
        </w:rPr>
      </w:pPr>
      <w:r>
        <w:rPr>
          <w:rFonts w:ascii="Arial" w:hAnsi="Arial" w:cs="Arial"/>
          <w:b/>
          <w:sz w:val="28"/>
        </w:rPr>
        <w:lastRenderedPageBreak/>
        <w:t>ANEXO 12</w:t>
      </w:r>
    </w:p>
    <w:p w:rsidR="000153C9" w:rsidRDefault="000153C9" w:rsidP="00271091">
      <w:pPr>
        <w:spacing w:after="0" w:line="360" w:lineRule="auto"/>
        <w:ind w:left="1416"/>
        <w:rPr>
          <w:rFonts w:ascii="Arial" w:hAnsi="Arial" w:cs="Arial"/>
          <w:b/>
          <w:sz w:val="18"/>
          <w:szCs w:val="20"/>
        </w:rPr>
      </w:pPr>
      <w:r>
        <w:rPr>
          <w:rFonts w:ascii="Arial" w:hAnsi="Arial" w:cs="Arial"/>
          <w:b/>
          <w:noProof/>
          <w:sz w:val="18"/>
          <w:szCs w:val="20"/>
          <w:lang w:val="es-EC" w:eastAsia="es-EC"/>
        </w:rPr>
        <w:drawing>
          <wp:inline distT="0" distB="0" distL="0" distR="0">
            <wp:extent cx="3122949" cy="2399030"/>
            <wp:effectExtent l="76200" t="76200" r="115570" b="115570"/>
            <wp:docPr id="23" name="Imagen 23" descr="G:\Documentos\TESIS FINAL\tesis marco fotos micr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umentos\TESIS FINAL\tesis marco fotos micro\8.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6075" t="-1" b="45867"/>
                    <a:stretch/>
                  </pic:blipFill>
                  <pic:spPr bwMode="auto">
                    <a:xfrm>
                      <a:off x="0" y="0"/>
                      <a:ext cx="3129861" cy="24043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0153C9" w:rsidRDefault="000153C9" w:rsidP="00271091">
      <w:pPr>
        <w:spacing w:after="0" w:line="360" w:lineRule="auto"/>
        <w:ind w:left="1416"/>
        <w:rPr>
          <w:rFonts w:ascii="Arial" w:hAnsi="Arial" w:cs="Arial"/>
          <w:b/>
          <w:sz w:val="18"/>
          <w:szCs w:val="20"/>
        </w:rPr>
      </w:pPr>
    </w:p>
    <w:p w:rsidR="000153C9" w:rsidRPr="00234779" w:rsidRDefault="0027269B" w:rsidP="00271091">
      <w:pPr>
        <w:spacing w:after="0" w:line="360" w:lineRule="auto"/>
        <w:ind w:left="708" w:firstLine="708"/>
        <w:rPr>
          <w:rFonts w:ascii="Arial" w:hAnsi="Arial" w:cs="Arial"/>
          <w:sz w:val="18"/>
          <w:szCs w:val="20"/>
          <w:lang w:val="es-EC"/>
        </w:rPr>
      </w:pPr>
      <w:r w:rsidRPr="00234779">
        <w:rPr>
          <w:rFonts w:ascii="Arial" w:hAnsi="Arial" w:cs="Arial"/>
          <w:b/>
          <w:sz w:val="18"/>
          <w:szCs w:val="20"/>
          <w:lang w:val="es-EC"/>
        </w:rPr>
        <w:t>Fig. 43</w:t>
      </w:r>
      <w:r w:rsidR="000153C9" w:rsidRPr="00234779">
        <w:rPr>
          <w:rFonts w:ascii="Arial" w:hAnsi="Arial" w:cs="Arial"/>
          <w:b/>
          <w:sz w:val="18"/>
          <w:szCs w:val="20"/>
          <w:lang w:val="es-EC"/>
        </w:rPr>
        <w:t xml:space="preserve">: </w:t>
      </w:r>
      <w:r w:rsidR="000153C9" w:rsidRPr="00234779">
        <w:rPr>
          <w:rFonts w:ascii="Arial" w:hAnsi="Arial" w:cs="Arial"/>
          <w:sz w:val="18"/>
          <w:szCs w:val="20"/>
          <w:lang w:val="es-EC"/>
        </w:rPr>
        <w:t>Corte Histológico. Vista de muestra nº 8</w:t>
      </w:r>
    </w:p>
    <w:p w:rsidR="002228C7" w:rsidRPr="002228C7" w:rsidRDefault="000153C9" w:rsidP="002228C7">
      <w:pPr>
        <w:spacing w:after="0" w:line="360" w:lineRule="auto"/>
        <w:ind w:left="1416"/>
        <w:rPr>
          <w:rFonts w:ascii="Arial" w:hAnsi="Arial" w:cs="Arial"/>
          <w:b/>
          <w:sz w:val="18"/>
          <w:szCs w:val="20"/>
        </w:rPr>
      </w:pPr>
      <w:proofErr w:type="spellStart"/>
      <w:r w:rsidRPr="00D12156">
        <w:rPr>
          <w:rFonts w:ascii="Arial" w:hAnsi="Arial" w:cs="Arial"/>
          <w:b/>
          <w:sz w:val="18"/>
          <w:szCs w:val="20"/>
        </w:rPr>
        <w:t>Fuente</w:t>
      </w:r>
      <w:proofErr w:type="spellEnd"/>
      <w:r>
        <w:rPr>
          <w:rFonts w:ascii="Arial" w:hAnsi="Arial" w:cs="Arial"/>
          <w:sz w:val="18"/>
          <w:szCs w:val="20"/>
        </w:rPr>
        <w:t xml:space="preserve">: </w:t>
      </w:r>
      <w:proofErr w:type="spellStart"/>
      <w:r>
        <w:rPr>
          <w:rFonts w:ascii="Arial" w:hAnsi="Arial" w:cs="Arial"/>
          <w:sz w:val="18"/>
          <w:szCs w:val="20"/>
        </w:rPr>
        <w:t>Autor</w:t>
      </w:r>
      <w:proofErr w:type="spellEnd"/>
      <w:r>
        <w:rPr>
          <w:rFonts w:ascii="Arial" w:hAnsi="Arial" w:cs="Arial"/>
          <w:sz w:val="18"/>
          <w:szCs w:val="20"/>
        </w:rPr>
        <w:t>.</w:t>
      </w:r>
    </w:p>
    <w:p w:rsidR="0050522C" w:rsidRDefault="00211DC8" w:rsidP="00271091">
      <w:pPr>
        <w:spacing w:line="360" w:lineRule="auto"/>
        <w:jc w:val="center"/>
        <w:rPr>
          <w:rFonts w:ascii="Times New Roman" w:hAnsi="Times New Roman" w:cs="Times New Roman"/>
          <w:b/>
          <w:sz w:val="28"/>
        </w:rPr>
      </w:pPr>
      <w:r>
        <w:rPr>
          <w:rFonts w:ascii="Arial" w:hAnsi="Arial" w:cs="Arial"/>
          <w:b/>
          <w:sz w:val="28"/>
        </w:rPr>
        <w:t>ANEXO 13</w:t>
      </w:r>
    </w:p>
    <w:p w:rsidR="0050522C" w:rsidRDefault="0050522C" w:rsidP="00271091">
      <w:pPr>
        <w:spacing w:line="360" w:lineRule="auto"/>
        <w:jc w:val="center"/>
        <w:rPr>
          <w:rFonts w:ascii="Times New Roman" w:hAnsi="Times New Roman" w:cs="Times New Roman"/>
          <w:b/>
          <w:sz w:val="28"/>
        </w:rPr>
      </w:pPr>
      <w:r>
        <w:rPr>
          <w:rFonts w:ascii="Times New Roman" w:hAnsi="Times New Roman" w:cs="Times New Roman"/>
          <w:b/>
          <w:noProof/>
          <w:sz w:val="28"/>
          <w:lang w:val="es-EC" w:eastAsia="es-EC"/>
        </w:rPr>
        <w:drawing>
          <wp:inline distT="0" distB="0" distL="0" distR="0">
            <wp:extent cx="3550073" cy="2662555"/>
            <wp:effectExtent l="76200" t="76200" r="107950" b="118745"/>
            <wp:docPr id="56" name="Imagen 56" descr="G:\Documentos\TESIS FINAL\FOTOS RADIOS\P100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Documentos\TESIS FINAL\FOTOS RADIOS\P1000137.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570382" cy="26777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0522C" w:rsidRDefault="0027269B" w:rsidP="00271091">
      <w:pPr>
        <w:spacing w:after="0" w:line="360" w:lineRule="auto"/>
        <w:ind w:left="708"/>
        <w:rPr>
          <w:rFonts w:ascii="Arial" w:hAnsi="Arial" w:cs="Arial"/>
          <w:sz w:val="18"/>
          <w:szCs w:val="20"/>
        </w:rPr>
      </w:pPr>
      <w:r w:rsidRPr="00234779">
        <w:rPr>
          <w:rFonts w:ascii="Arial" w:hAnsi="Arial" w:cs="Arial"/>
          <w:b/>
          <w:sz w:val="18"/>
          <w:szCs w:val="20"/>
          <w:lang w:val="es-EC"/>
        </w:rPr>
        <w:t>Fig. 44</w:t>
      </w:r>
      <w:r w:rsidR="0050522C" w:rsidRPr="00234779">
        <w:rPr>
          <w:rFonts w:ascii="Arial" w:hAnsi="Arial" w:cs="Arial"/>
          <w:b/>
          <w:sz w:val="18"/>
          <w:szCs w:val="20"/>
          <w:lang w:val="es-EC"/>
        </w:rPr>
        <w:t xml:space="preserve">: </w:t>
      </w:r>
      <w:r w:rsidR="0050522C" w:rsidRPr="00234779">
        <w:rPr>
          <w:rFonts w:ascii="Arial" w:hAnsi="Arial" w:cs="Arial"/>
          <w:sz w:val="18"/>
          <w:szCs w:val="20"/>
          <w:lang w:val="es-EC"/>
        </w:rPr>
        <w:t xml:space="preserve">Radiografía </w:t>
      </w:r>
      <w:proofErr w:type="spellStart"/>
      <w:r w:rsidR="0050522C" w:rsidRPr="00234779">
        <w:rPr>
          <w:rFonts w:ascii="Arial" w:hAnsi="Arial" w:cs="Arial"/>
          <w:sz w:val="18"/>
          <w:szCs w:val="20"/>
          <w:lang w:val="es-EC"/>
        </w:rPr>
        <w:t>Periapical</w:t>
      </w:r>
      <w:proofErr w:type="spellEnd"/>
      <w:r w:rsidR="0050522C" w:rsidRPr="00234779">
        <w:rPr>
          <w:rFonts w:ascii="Arial" w:hAnsi="Arial" w:cs="Arial"/>
          <w:sz w:val="18"/>
          <w:szCs w:val="20"/>
          <w:lang w:val="es-EC"/>
        </w:rPr>
        <w:t xml:space="preserve">. Obturación Final. Técnica de </w:t>
      </w:r>
      <w:proofErr w:type="spellStart"/>
      <w:r w:rsidR="0050522C" w:rsidRPr="00234779">
        <w:rPr>
          <w:rFonts w:ascii="Arial" w:hAnsi="Arial" w:cs="Arial"/>
          <w:sz w:val="18"/>
          <w:szCs w:val="20"/>
          <w:lang w:val="es-EC"/>
        </w:rPr>
        <w:t>Roane</w:t>
      </w:r>
      <w:proofErr w:type="spellEnd"/>
      <w:r w:rsidR="0050522C" w:rsidRPr="00234779">
        <w:rPr>
          <w:rFonts w:ascii="Arial" w:hAnsi="Arial" w:cs="Arial"/>
          <w:sz w:val="18"/>
          <w:szCs w:val="20"/>
          <w:lang w:val="es-EC"/>
        </w:rPr>
        <w:t xml:space="preserve"> – Sistema </w:t>
      </w:r>
      <w:proofErr w:type="spellStart"/>
      <w:r w:rsidR="0050522C" w:rsidRPr="00234779">
        <w:rPr>
          <w:rFonts w:ascii="Arial" w:hAnsi="Arial" w:cs="Arial"/>
          <w:sz w:val="18"/>
          <w:szCs w:val="20"/>
          <w:lang w:val="es-EC"/>
        </w:rPr>
        <w:t>Protaper</w:t>
      </w:r>
      <w:proofErr w:type="spellEnd"/>
      <w:r w:rsidR="0050522C" w:rsidRPr="00234779">
        <w:rPr>
          <w:rFonts w:ascii="Arial" w:hAnsi="Arial" w:cs="Arial"/>
          <w:sz w:val="18"/>
          <w:szCs w:val="20"/>
          <w:lang w:val="es-EC"/>
        </w:rPr>
        <w:t xml:space="preserve"> y Condensación Lateral. </w:t>
      </w:r>
      <w:proofErr w:type="spellStart"/>
      <w:r w:rsidR="0050522C">
        <w:rPr>
          <w:rFonts w:ascii="Arial" w:hAnsi="Arial" w:cs="Arial"/>
          <w:sz w:val="18"/>
          <w:szCs w:val="20"/>
        </w:rPr>
        <w:t>Muestras</w:t>
      </w:r>
      <w:proofErr w:type="spellEnd"/>
      <w:r w:rsidR="0050522C">
        <w:rPr>
          <w:rFonts w:ascii="Arial" w:hAnsi="Arial" w:cs="Arial"/>
          <w:sz w:val="18"/>
          <w:szCs w:val="20"/>
        </w:rPr>
        <w:t xml:space="preserve"> nº 7, 8 y 9. </w:t>
      </w:r>
    </w:p>
    <w:p w:rsidR="0050522C" w:rsidRDefault="0050522C" w:rsidP="00271091">
      <w:pPr>
        <w:spacing w:after="0" w:line="360" w:lineRule="auto"/>
        <w:ind w:left="708"/>
        <w:rPr>
          <w:rFonts w:ascii="Arial" w:hAnsi="Arial" w:cs="Arial"/>
          <w:sz w:val="18"/>
          <w:szCs w:val="20"/>
        </w:rPr>
      </w:pPr>
      <w:proofErr w:type="spellStart"/>
      <w:r w:rsidRPr="00D12156">
        <w:rPr>
          <w:rFonts w:ascii="Arial" w:hAnsi="Arial" w:cs="Arial"/>
          <w:b/>
          <w:sz w:val="18"/>
          <w:szCs w:val="20"/>
        </w:rPr>
        <w:t>Fuente</w:t>
      </w:r>
      <w:proofErr w:type="spellEnd"/>
      <w:r>
        <w:rPr>
          <w:rFonts w:ascii="Arial" w:hAnsi="Arial" w:cs="Arial"/>
          <w:sz w:val="18"/>
          <w:szCs w:val="20"/>
        </w:rPr>
        <w:t xml:space="preserve">: </w:t>
      </w:r>
      <w:proofErr w:type="spellStart"/>
      <w:r>
        <w:rPr>
          <w:rFonts w:ascii="Arial" w:hAnsi="Arial" w:cs="Arial"/>
          <w:sz w:val="18"/>
          <w:szCs w:val="20"/>
        </w:rPr>
        <w:t>Autor</w:t>
      </w:r>
      <w:proofErr w:type="spellEnd"/>
      <w:r>
        <w:rPr>
          <w:rFonts w:ascii="Arial" w:hAnsi="Arial" w:cs="Arial"/>
          <w:sz w:val="18"/>
          <w:szCs w:val="20"/>
        </w:rPr>
        <w:t>.</w:t>
      </w:r>
    </w:p>
    <w:p w:rsidR="0050522C" w:rsidRDefault="0050522C" w:rsidP="00271091">
      <w:pPr>
        <w:spacing w:after="0" w:line="360" w:lineRule="auto"/>
        <w:ind w:left="708"/>
        <w:rPr>
          <w:rFonts w:ascii="Arial" w:hAnsi="Arial" w:cs="Arial"/>
          <w:b/>
          <w:sz w:val="18"/>
          <w:szCs w:val="20"/>
        </w:rPr>
      </w:pPr>
    </w:p>
    <w:p w:rsidR="00215269" w:rsidRDefault="00215269" w:rsidP="00271091">
      <w:pPr>
        <w:spacing w:after="0" w:line="360" w:lineRule="auto"/>
        <w:ind w:left="708"/>
        <w:rPr>
          <w:rFonts w:ascii="Arial" w:hAnsi="Arial" w:cs="Arial"/>
          <w:b/>
          <w:sz w:val="18"/>
          <w:szCs w:val="20"/>
        </w:rPr>
      </w:pPr>
    </w:p>
    <w:p w:rsidR="00215269" w:rsidRDefault="00215269" w:rsidP="00271091">
      <w:pPr>
        <w:spacing w:after="0" w:line="360" w:lineRule="auto"/>
        <w:ind w:left="708"/>
        <w:rPr>
          <w:rFonts w:ascii="Arial" w:hAnsi="Arial" w:cs="Arial"/>
          <w:b/>
          <w:sz w:val="18"/>
          <w:szCs w:val="20"/>
        </w:rPr>
      </w:pPr>
    </w:p>
    <w:p w:rsidR="00215269" w:rsidRPr="00306915" w:rsidRDefault="00215269" w:rsidP="00271091">
      <w:pPr>
        <w:spacing w:after="0" w:line="360" w:lineRule="auto"/>
        <w:ind w:left="708"/>
        <w:rPr>
          <w:rFonts w:ascii="Arial" w:hAnsi="Arial" w:cs="Arial"/>
          <w:b/>
          <w:sz w:val="18"/>
          <w:szCs w:val="20"/>
        </w:rPr>
      </w:pPr>
    </w:p>
    <w:p w:rsidR="0050522C" w:rsidRPr="007E3ACC" w:rsidRDefault="00211DC8" w:rsidP="00271091">
      <w:pPr>
        <w:spacing w:line="360" w:lineRule="auto"/>
        <w:jc w:val="center"/>
        <w:rPr>
          <w:rFonts w:ascii="Arial" w:hAnsi="Arial" w:cs="Arial"/>
          <w:b/>
          <w:sz w:val="28"/>
        </w:rPr>
      </w:pPr>
      <w:r>
        <w:rPr>
          <w:rFonts w:ascii="Arial" w:hAnsi="Arial" w:cs="Arial"/>
          <w:b/>
          <w:sz w:val="28"/>
        </w:rPr>
        <w:lastRenderedPageBreak/>
        <w:t>ANEXO 14</w:t>
      </w:r>
    </w:p>
    <w:p w:rsidR="0050522C" w:rsidRDefault="0050522C" w:rsidP="00271091">
      <w:pPr>
        <w:spacing w:line="360" w:lineRule="auto"/>
        <w:jc w:val="center"/>
        <w:rPr>
          <w:rFonts w:ascii="Times New Roman" w:hAnsi="Times New Roman" w:cs="Times New Roman"/>
          <w:b/>
          <w:sz w:val="28"/>
        </w:rPr>
      </w:pPr>
      <w:r>
        <w:rPr>
          <w:rFonts w:ascii="Times New Roman" w:hAnsi="Times New Roman" w:cs="Times New Roman"/>
          <w:b/>
          <w:noProof/>
          <w:sz w:val="28"/>
          <w:lang w:val="es-EC" w:eastAsia="es-EC"/>
        </w:rPr>
        <w:drawing>
          <wp:inline distT="0" distB="0" distL="0" distR="0">
            <wp:extent cx="3576955" cy="2682716"/>
            <wp:effectExtent l="76200" t="76200" r="137795" b="137160"/>
            <wp:docPr id="57" name="Imagen 57" descr="G:\Documentos\TESIS FINAL\FOTOS RADIOS\P100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Documentos\TESIS FINAL\FOTOS RADIOS\P1000139.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600497" cy="27003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0522C" w:rsidRDefault="00BD3438" w:rsidP="00271091">
      <w:pPr>
        <w:spacing w:after="0" w:line="360" w:lineRule="auto"/>
        <w:ind w:left="708"/>
        <w:rPr>
          <w:rFonts w:ascii="Arial" w:hAnsi="Arial" w:cs="Arial"/>
          <w:sz w:val="18"/>
          <w:szCs w:val="20"/>
        </w:rPr>
      </w:pPr>
      <w:r w:rsidRPr="00234779">
        <w:rPr>
          <w:rFonts w:ascii="Arial" w:hAnsi="Arial" w:cs="Arial"/>
          <w:b/>
          <w:sz w:val="18"/>
          <w:szCs w:val="20"/>
          <w:lang w:val="es-EC"/>
        </w:rPr>
        <w:t>Fig. 4</w:t>
      </w:r>
      <w:r w:rsidR="0027269B" w:rsidRPr="00234779">
        <w:rPr>
          <w:rFonts w:ascii="Arial" w:hAnsi="Arial" w:cs="Arial"/>
          <w:b/>
          <w:sz w:val="18"/>
          <w:szCs w:val="20"/>
          <w:lang w:val="es-EC"/>
        </w:rPr>
        <w:t>5</w:t>
      </w:r>
      <w:r w:rsidR="0050522C" w:rsidRPr="00234779">
        <w:rPr>
          <w:rFonts w:ascii="Arial" w:hAnsi="Arial" w:cs="Arial"/>
          <w:b/>
          <w:sz w:val="18"/>
          <w:szCs w:val="20"/>
          <w:lang w:val="es-EC"/>
        </w:rPr>
        <w:t xml:space="preserve">: </w:t>
      </w:r>
      <w:r w:rsidR="0050522C" w:rsidRPr="00234779">
        <w:rPr>
          <w:rFonts w:ascii="Arial" w:hAnsi="Arial" w:cs="Arial"/>
          <w:sz w:val="18"/>
          <w:szCs w:val="20"/>
          <w:lang w:val="es-EC"/>
        </w:rPr>
        <w:t xml:space="preserve">Radiografía </w:t>
      </w:r>
      <w:proofErr w:type="spellStart"/>
      <w:r w:rsidR="0050522C" w:rsidRPr="00234779">
        <w:rPr>
          <w:rFonts w:ascii="Arial" w:hAnsi="Arial" w:cs="Arial"/>
          <w:sz w:val="18"/>
          <w:szCs w:val="20"/>
          <w:lang w:val="es-EC"/>
        </w:rPr>
        <w:t>Periapical</w:t>
      </w:r>
      <w:proofErr w:type="spellEnd"/>
      <w:r w:rsidR="0050522C" w:rsidRPr="00234779">
        <w:rPr>
          <w:rFonts w:ascii="Arial" w:hAnsi="Arial" w:cs="Arial"/>
          <w:sz w:val="18"/>
          <w:szCs w:val="20"/>
          <w:lang w:val="es-EC"/>
        </w:rPr>
        <w:t xml:space="preserve">. Obturación Final. Técnica de Retroceso Modificada – Limas K - Flexofile y Condensación Lateral. </w:t>
      </w:r>
      <w:proofErr w:type="spellStart"/>
      <w:r w:rsidR="0050522C">
        <w:rPr>
          <w:rFonts w:ascii="Arial" w:hAnsi="Arial" w:cs="Arial"/>
          <w:sz w:val="18"/>
          <w:szCs w:val="20"/>
        </w:rPr>
        <w:t>Muestras</w:t>
      </w:r>
      <w:proofErr w:type="spellEnd"/>
      <w:r w:rsidR="0050522C">
        <w:rPr>
          <w:rFonts w:ascii="Arial" w:hAnsi="Arial" w:cs="Arial"/>
          <w:sz w:val="18"/>
          <w:szCs w:val="20"/>
        </w:rPr>
        <w:t xml:space="preserve"> nº 25, 26 y 27. </w:t>
      </w:r>
    </w:p>
    <w:p w:rsidR="0050522C" w:rsidRDefault="0050522C" w:rsidP="00271091">
      <w:pPr>
        <w:spacing w:after="0" w:line="360" w:lineRule="auto"/>
        <w:ind w:left="708"/>
        <w:rPr>
          <w:rFonts w:ascii="Arial" w:hAnsi="Arial" w:cs="Arial"/>
          <w:sz w:val="18"/>
          <w:szCs w:val="20"/>
        </w:rPr>
      </w:pPr>
      <w:proofErr w:type="spellStart"/>
      <w:r w:rsidRPr="00D12156">
        <w:rPr>
          <w:rFonts w:ascii="Arial" w:hAnsi="Arial" w:cs="Arial"/>
          <w:b/>
          <w:sz w:val="18"/>
          <w:szCs w:val="20"/>
        </w:rPr>
        <w:t>Fuente</w:t>
      </w:r>
      <w:proofErr w:type="spellEnd"/>
      <w:r>
        <w:rPr>
          <w:rFonts w:ascii="Arial" w:hAnsi="Arial" w:cs="Arial"/>
          <w:sz w:val="18"/>
          <w:szCs w:val="20"/>
        </w:rPr>
        <w:t xml:space="preserve">: </w:t>
      </w:r>
      <w:proofErr w:type="spellStart"/>
      <w:r>
        <w:rPr>
          <w:rFonts w:ascii="Arial" w:hAnsi="Arial" w:cs="Arial"/>
          <w:sz w:val="18"/>
          <w:szCs w:val="20"/>
        </w:rPr>
        <w:t>Autor</w:t>
      </w:r>
      <w:proofErr w:type="spellEnd"/>
      <w:r>
        <w:rPr>
          <w:rFonts w:ascii="Arial" w:hAnsi="Arial" w:cs="Arial"/>
          <w:sz w:val="18"/>
          <w:szCs w:val="20"/>
        </w:rPr>
        <w:t>.</w:t>
      </w:r>
    </w:p>
    <w:p w:rsidR="0050522C" w:rsidRDefault="0050522C" w:rsidP="00271091">
      <w:pPr>
        <w:spacing w:after="0" w:line="360" w:lineRule="auto"/>
        <w:ind w:left="708"/>
        <w:rPr>
          <w:rFonts w:ascii="Arial" w:hAnsi="Arial" w:cs="Arial"/>
          <w:b/>
          <w:sz w:val="18"/>
          <w:szCs w:val="20"/>
        </w:rPr>
      </w:pPr>
    </w:p>
    <w:p w:rsidR="000153C9" w:rsidRPr="007E3ACC" w:rsidRDefault="000153C9" w:rsidP="00271091">
      <w:pPr>
        <w:spacing w:after="0" w:line="360" w:lineRule="auto"/>
        <w:ind w:left="708"/>
        <w:rPr>
          <w:rFonts w:ascii="Arial" w:hAnsi="Arial" w:cs="Arial"/>
          <w:b/>
          <w:sz w:val="18"/>
          <w:szCs w:val="20"/>
        </w:rPr>
      </w:pPr>
    </w:p>
    <w:p w:rsidR="0050522C" w:rsidRPr="007E3ACC" w:rsidRDefault="00211DC8" w:rsidP="00271091">
      <w:pPr>
        <w:spacing w:line="360" w:lineRule="auto"/>
        <w:jc w:val="center"/>
        <w:rPr>
          <w:rFonts w:ascii="Arial" w:hAnsi="Arial" w:cs="Arial"/>
          <w:b/>
          <w:sz w:val="28"/>
        </w:rPr>
      </w:pPr>
      <w:r>
        <w:rPr>
          <w:rFonts w:ascii="Arial" w:hAnsi="Arial" w:cs="Arial"/>
          <w:b/>
          <w:sz w:val="28"/>
        </w:rPr>
        <w:t>ANEXO 15</w:t>
      </w:r>
    </w:p>
    <w:p w:rsidR="0050522C" w:rsidRDefault="0050522C" w:rsidP="00271091">
      <w:pPr>
        <w:spacing w:line="360" w:lineRule="auto"/>
        <w:jc w:val="center"/>
        <w:rPr>
          <w:rFonts w:ascii="Times New Roman" w:hAnsi="Times New Roman" w:cs="Times New Roman"/>
          <w:b/>
          <w:sz w:val="28"/>
        </w:rPr>
      </w:pPr>
      <w:r>
        <w:rPr>
          <w:rFonts w:ascii="Times New Roman" w:hAnsi="Times New Roman" w:cs="Times New Roman"/>
          <w:b/>
          <w:noProof/>
          <w:sz w:val="28"/>
          <w:lang w:val="es-EC" w:eastAsia="es-EC"/>
        </w:rPr>
        <w:drawing>
          <wp:inline distT="0" distB="0" distL="0" distR="0">
            <wp:extent cx="3631491" cy="2722880"/>
            <wp:effectExtent l="76200" t="76200" r="140970" b="134620"/>
            <wp:docPr id="58" name="Imagen 58" descr="G:\Documentos\TESIS FINAL\FOTOS RADIOS\P100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Documentos\TESIS FINAL\FOTOS RADIOS\P100014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648893" cy="27359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0522C" w:rsidRDefault="0027269B" w:rsidP="00271091">
      <w:pPr>
        <w:spacing w:after="0" w:line="360" w:lineRule="auto"/>
        <w:ind w:left="708"/>
        <w:rPr>
          <w:rFonts w:ascii="Arial" w:hAnsi="Arial" w:cs="Arial"/>
          <w:sz w:val="18"/>
          <w:szCs w:val="20"/>
        </w:rPr>
      </w:pPr>
      <w:r w:rsidRPr="00234779">
        <w:rPr>
          <w:rFonts w:ascii="Arial" w:hAnsi="Arial" w:cs="Arial"/>
          <w:b/>
          <w:sz w:val="18"/>
          <w:szCs w:val="20"/>
          <w:lang w:val="es-EC"/>
        </w:rPr>
        <w:t>Fig. 46</w:t>
      </w:r>
      <w:r w:rsidR="0050522C" w:rsidRPr="00234779">
        <w:rPr>
          <w:rFonts w:ascii="Arial" w:hAnsi="Arial" w:cs="Arial"/>
          <w:b/>
          <w:sz w:val="18"/>
          <w:szCs w:val="20"/>
          <w:lang w:val="es-EC"/>
        </w:rPr>
        <w:t xml:space="preserve">: </w:t>
      </w:r>
      <w:r w:rsidR="0050522C" w:rsidRPr="00234779">
        <w:rPr>
          <w:rFonts w:ascii="Arial" w:hAnsi="Arial" w:cs="Arial"/>
          <w:sz w:val="18"/>
          <w:szCs w:val="20"/>
          <w:lang w:val="es-EC"/>
        </w:rPr>
        <w:t xml:space="preserve">Radiografía </w:t>
      </w:r>
      <w:proofErr w:type="spellStart"/>
      <w:r w:rsidR="0050522C" w:rsidRPr="00234779">
        <w:rPr>
          <w:rFonts w:ascii="Arial" w:hAnsi="Arial" w:cs="Arial"/>
          <w:sz w:val="18"/>
          <w:szCs w:val="20"/>
          <w:lang w:val="es-EC"/>
        </w:rPr>
        <w:t>Periapical</w:t>
      </w:r>
      <w:proofErr w:type="spellEnd"/>
      <w:r w:rsidR="0050522C" w:rsidRPr="00234779">
        <w:rPr>
          <w:rFonts w:ascii="Arial" w:hAnsi="Arial" w:cs="Arial"/>
          <w:sz w:val="18"/>
          <w:szCs w:val="20"/>
          <w:lang w:val="es-EC"/>
        </w:rPr>
        <w:t xml:space="preserve">. Obturación Final. Técnica de </w:t>
      </w:r>
      <w:proofErr w:type="spellStart"/>
      <w:r w:rsidR="0050522C" w:rsidRPr="00234779">
        <w:rPr>
          <w:rFonts w:ascii="Arial" w:hAnsi="Arial" w:cs="Arial"/>
          <w:sz w:val="18"/>
          <w:szCs w:val="20"/>
          <w:lang w:val="es-EC"/>
        </w:rPr>
        <w:t>Roane</w:t>
      </w:r>
      <w:proofErr w:type="spellEnd"/>
      <w:r w:rsidR="0050522C" w:rsidRPr="00234779">
        <w:rPr>
          <w:rFonts w:ascii="Arial" w:hAnsi="Arial" w:cs="Arial"/>
          <w:sz w:val="18"/>
          <w:szCs w:val="20"/>
          <w:lang w:val="es-EC"/>
        </w:rPr>
        <w:t xml:space="preserve"> – Sistema </w:t>
      </w:r>
      <w:proofErr w:type="spellStart"/>
      <w:r w:rsidR="0050522C" w:rsidRPr="00234779">
        <w:rPr>
          <w:rFonts w:ascii="Arial" w:hAnsi="Arial" w:cs="Arial"/>
          <w:sz w:val="18"/>
          <w:szCs w:val="20"/>
          <w:lang w:val="es-EC"/>
        </w:rPr>
        <w:t>Protaper</w:t>
      </w:r>
      <w:proofErr w:type="spellEnd"/>
      <w:r w:rsidR="0050522C" w:rsidRPr="00234779">
        <w:rPr>
          <w:rFonts w:ascii="Arial" w:hAnsi="Arial" w:cs="Arial"/>
          <w:sz w:val="18"/>
          <w:szCs w:val="20"/>
          <w:lang w:val="es-EC"/>
        </w:rPr>
        <w:t xml:space="preserve"> y Cono Único de Gutapercha F3. </w:t>
      </w:r>
      <w:proofErr w:type="spellStart"/>
      <w:r w:rsidR="0050522C">
        <w:rPr>
          <w:rFonts w:ascii="Arial" w:hAnsi="Arial" w:cs="Arial"/>
          <w:sz w:val="18"/>
          <w:szCs w:val="20"/>
        </w:rPr>
        <w:t>Muestras</w:t>
      </w:r>
      <w:proofErr w:type="spellEnd"/>
      <w:r w:rsidR="0050522C">
        <w:rPr>
          <w:rFonts w:ascii="Arial" w:hAnsi="Arial" w:cs="Arial"/>
          <w:sz w:val="18"/>
          <w:szCs w:val="20"/>
        </w:rPr>
        <w:t xml:space="preserve"> nº 31, 32 y 33. </w:t>
      </w:r>
    </w:p>
    <w:p w:rsidR="0050522C" w:rsidRPr="0050522C" w:rsidRDefault="0050522C" w:rsidP="00271091">
      <w:pPr>
        <w:spacing w:after="0" w:line="360" w:lineRule="auto"/>
        <w:ind w:left="708"/>
        <w:rPr>
          <w:rFonts w:ascii="Arial" w:hAnsi="Arial" w:cs="Arial"/>
          <w:b/>
          <w:sz w:val="18"/>
          <w:szCs w:val="20"/>
        </w:rPr>
      </w:pPr>
      <w:proofErr w:type="spellStart"/>
      <w:r w:rsidRPr="00D12156">
        <w:rPr>
          <w:rFonts w:ascii="Arial" w:hAnsi="Arial" w:cs="Arial"/>
          <w:b/>
          <w:sz w:val="18"/>
          <w:szCs w:val="20"/>
        </w:rPr>
        <w:t>Fuente</w:t>
      </w:r>
      <w:proofErr w:type="spellEnd"/>
      <w:r>
        <w:rPr>
          <w:rFonts w:ascii="Arial" w:hAnsi="Arial" w:cs="Arial"/>
          <w:sz w:val="18"/>
          <w:szCs w:val="20"/>
        </w:rPr>
        <w:t xml:space="preserve">: </w:t>
      </w:r>
      <w:proofErr w:type="spellStart"/>
      <w:r>
        <w:rPr>
          <w:rFonts w:ascii="Arial" w:hAnsi="Arial" w:cs="Arial"/>
          <w:sz w:val="18"/>
          <w:szCs w:val="20"/>
        </w:rPr>
        <w:t>Autor</w:t>
      </w:r>
      <w:proofErr w:type="spellEnd"/>
      <w:r>
        <w:rPr>
          <w:rFonts w:ascii="Arial" w:hAnsi="Arial" w:cs="Arial"/>
          <w:sz w:val="18"/>
          <w:szCs w:val="20"/>
        </w:rPr>
        <w:t>.</w:t>
      </w:r>
    </w:p>
    <w:p w:rsidR="0050522C" w:rsidRDefault="0050522C" w:rsidP="00271091">
      <w:pPr>
        <w:pStyle w:val="NormalWeb"/>
        <w:shd w:val="clear" w:color="auto" w:fill="FFFFFF"/>
        <w:spacing w:before="0" w:beforeAutospacing="0" w:after="90" w:afterAutospacing="0" w:line="360" w:lineRule="auto"/>
      </w:pPr>
    </w:p>
    <w:p w:rsidR="00BE6AAE" w:rsidRPr="00BE6AAE" w:rsidRDefault="00211DC8" w:rsidP="00BE6AAE">
      <w:pPr>
        <w:tabs>
          <w:tab w:val="left" w:pos="7905"/>
        </w:tabs>
        <w:spacing w:line="360" w:lineRule="auto"/>
        <w:jc w:val="center"/>
        <w:rPr>
          <w:rFonts w:ascii="Arial" w:hAnsi="Arial" w:cs="Arial"/>
          <w:b/>
          <w:sz w:val="28"/>
        </w:rPr>
      </w:pPr>
      <w:r>
        <w:rPr>
          <w:rFonts w:ascii="Arial" w:hAnsi="Arial" w:cs="Arial"/>
          <w:b/>
          <w:sz w:val="28"/>
        </w:rPr>
        <w:t>ANEXO 16</w:t>
      </w:r>
    </w:p>
    <w:p w:rsidR="00226497" w:rsidRDefault="00BE6AAE" w:rsidP="00BE6AAE">
      <w:pPr>
        <w:tabs>
          <w:tab w:val="left" w:pos="7905"/>
        </w:tabs>
        <w:spacing w:line="360" w:lineRule="auto"/>
        <w:rPr>
          <w:rFonts w:ascii="Arial" w:hAnsi="Arial" w:cs="Arial"/>
          <w:sz w:val="28"/>
        </w:rPr>
      </w:pPr>
      <w:r>
        <w:rPr>
          <w:rFonts w:ascii="Arial" w:hAnsi="Arial" w:cs="Arial"/>
          <w:noProof/>
          <w:sz w:val="28"/>
          <w:lang w:val="es-EC" w:eastAsia="es-EC"/>
        </w:rPr>
        <w:drawing>
          <wp:inline distT="0" distB="0" distL="0" distR="0">
            <wp:extent cx="5401310" cy="1626870"/>
            <wp:effectExtent l="19050" t="0" r="8890" b="0"/>
            <wp:docPr id="2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srcRect/>
                    <a:stretch>
                      <a:fillRect/>
                    </a:stretch>
                  </pic:blipFill>
                  <pic:spPr bwMode="auto">
                    <a:xfrm>
                      <a:off x="0" y="0"/>
                      <a:ext cx="5401310" cy="1626870"/>
                    </a:xfrm>
                    <a:prstGeom prst="rect">
                      <a:avLst/>
                    </a:prstGeom>
                    <a:noFill/>
                    <a:ln w="9525">
                      <a:noFill/>
                      <a:miter lim="800000"/>
                      <a:headEnd/>
                      <a:tailEnd/>
                    </a:ln>
                  </pic:spPr>
                </pic:pic>
              </a:graphicData>
            </a:graphic>
          </wp:inline>
        </w:drawing>
      </w:r>
    </w:p>
    <w:p w:rsidR="00BE6AAE" w:rsidRPr="00234779" w:rsidRDefault="00BE6AAE" w:rsidP="00BE6AAE">
      <w:pPr>
        <w:spacing w:after="0" w:line="360" w:lineRule="auto"/>
        <w:ind w:left="708"/>
        <w:jc w:val="both"/>
        <w:rPr>
          <w:rFonts w:ascii="Arial" w:hAnsi="Arial" w:cs="Arial"/>
          <w:sz w:val="18"/>
          <w:szCs w:val="20"/>
          <w:lang w:val="es-EC"/>
        </w:rPr>
      </w:pPr>
      <w:r w:rsidRPr="00234779">
        <w:rPr>
          <w:rFonts w:ascii="Arial" w:hAnsi="Arial" w:cs="Arial"/>
          <w:b/>
          <w:sz w:val="18"/>
          <w:szCs w:val="20"/>
          <w:lang w:val="es-EC"/>
        </w:rPr>
        <w:t xml:space="preserve">Fig. 47: </w:t>
      </w:r>
      <w:r w:rsidRPr="00234779">
        <w:rPr>
          <w:rFonts w:ascii="Arial" w:hAnsi="Arial" w:cs="Arial"/>
          <w:sz w:val="18"/>
          <w:szCs w:val="20"/>
          <w:lang w:val="es-EC"/>
        </w:rPr>
        <w:t>Corte Transversal.</w:t>
      </w:r>
      <w:r w:rsidR="007A5BA3" w:rsidRPr="00234779">
        <w:rPr>
          <w:rFonts w:ascii="Arial" w:hAnsi="Arial" w:cs="Arial"/>
          <w:sz w:val="18"/>
          <w:szCs w:val="20"/>
          <w:lang w:val="es-EC"/>
        </w:rPr>
        <w:t xml:space="preserve"> Examen </w:t>
      </w:r>
      <w:proofErr w:type="spellStart"/>
      <w:r w:rsidR="007A5BA3" w:rsidRPr="00234779">
        <w:rPr>
          <w:rFonts w:ascii="Arial" w:hAnsi="Arial" w:cs="Arial"/>
          <w:sz w:val="18"/>
          <w:szCs w:val="20"/>
          <w:lang w:val="es-EC"/>
        </w:rPr>
        <w:t>Microoscópico</w:t>
      </w:r>
      <w:proofErr w:type="spellEnd"/>
      <w:r w:rsidRPr="00234779">
        <w:rPr>
          <w:rFonts w:ascii="Arial" w:hAnsi="Arial" w:cs="Arial"/>
          <w:sz w:val="18"/>
          <w:szCs w:val="20"/>
          <w:lang w:val="es-EC"/>
        </w:rPr>
        <w:t xml:space="preserve"> A) Técnica de </w:t>
      </w:r>
      <w:proofErr w:type="spellStart"/>
      <w:r w:rsidRPr="00234779">
        <w:rPr>
          <w:rFonts w:ascii="Arial" w:hAnsi="Arial" w:cs="Arial"/>
          <w:sz w:val="18"/>
          <w:szCs w:val="20"/>
          <w:lang w:val="es-EC"/>
        </w:rPr>
        <w:t>Roane</w:t>
      </w:r>
      <w:proofErr w:type="spellEnd"/>
      <w:r w:rsidRPr="00234779">
        <w:rPr>
          <w:rFonts w:ascii="Arial" w:hAnsi="Arial" w:cs="Arial"/>
          <w:sz w:val="18"/>
          <w:szCs w:val="20"/>
          <w:lang w:val="es-EC"/>
        </w:rPr>
        <w:t xml:space="preserve"> Limas Manuales Sistema </w:t>
      </w:r>
      <w:proofErr w:type="spellStart"/>
      <w:r w:rsidRPr="00234779">
        <w:rPr>
          <w:rFonts w:ascii="Arial" w:hAnsi="Arial" w:cs="Arial"/>
          <w:sz w:val="18"/>
          <w:szCs w:val="20"/>
          <w:lang w:val="es-EC"/>
        </w:rPr>
        <w:t>Protaper</w:t>
      </w:r>
      <w:proofErr w:type="spellEnd"/>
      <w:r w:rsidRPr="00234779">
        <w:rPr>
          <w:rFonts w:ascii="Arial" w:hAnsi="Arial" w:cs="Arial"/>
          <w:sz w:val="18"/>
          <w:szCs w:val="20"/>
          <w:lang w:val="es-EC"/>
        </w:rPr>
        <w:t xml:space="preserve"> – Condensación Lateral. B) Técnica de Retroceso Modificada Limas K – Flexofile C) Técnica de </w:t>
      </w:r>
      <w:proofErr w:type="spellStart"/>
      <w:r w:rsidRPr="00234779">
        <w:rPr>
          <w:rFonts w:ascii="Arial" w:hAnsi="Arial" w:cs="Arial"/>
          <w:sz w:val="18"/>
          <w:szCs w:val="20"/>
          <w:lang w:val="es-EC"/>
        </w:rPr>
        <w:t>Roane</w:t>
      </w:r>
      <w:proofErr w:type="spellEnd"/>
      <w:r w:rsidRPr="00234779">
        <w:rPr>
          <w:rFonts w:ascii="Arial" w:hAnsi="Arial" w:cs="Arial"/>
          <w:sz w:val="18"/>
          <w:szCs w:val="20"/>
          <w:lang w:val="es-EC"/>
        </w:rPr>
        <w:t xml:space="preserve"> Limas Manuales Sistema </w:t>
      </w:r>
      <w:proofErr w:type="spellStart"/>
      <w:r w:rsidRPr="00234779">
        <w:rPr>
          <w:rFonts w:ascii="Arial" w:hAnsi="Arial" w:cs="Arial"/>
          <w:sz w:val="18"/>
          <w:szCs w:val="20"/>
          <w:lang w:val="es-EC"/>
        </w:rPr>
        <w:t>Protaper</w:t>
      </w:r>
      <w:proofErr w:type="spellEnd"/>
      <w:r w:rsidRPr="00234779">
        <w:rPr>
          <w:rFonts w:ascii="Arial" w:hAnsi="Arial" w:cs="Arial"/>
          <w:sz w:val="18"/>
          <w:szCs w:val="20"/>
          <w:lang w:val="es-EC"/>
        </w:rPr>
        <w:t xml:space="preserve"> – Cono Único de Gutapercha.  </w:t>
      </w:r>
    </w:p>
    <w:p w:rsidR="00BE6AAE" w:rsidRPr="0050522C" w:rsidRDefault="00BE6AAE" w:rsidP="00BE6AAE">
      <w:pPr>
        <w:spacing w:after="0" w:line="360" w:lineRule="auto"/>
        <w:ind w:left="708"/>
        <w:rPr>
          <w:rFonts w:ascii="Arial" w:hAnsi="Arial" w:cs="Arial"/>
          <w:b/>
          <w:sz w:val="18"/>
          <w:szCs w:val="20"/>
        </w:rPr>
      </w:pPr>
      <w:proofErr w:type="spellStart"/>
      <w:r w:rsidRPr="00D12156">
        <w:rPr>
          <w:rFonts w:ascii="Arial" w:hAnsi="Arial" w:cs="Arial"/>
          <w:b/>
          <w:sz w:val="18"/>
          <w:szCs w:val="20"/>
        </w:rPr>
        <w:t>Fuente</w:t>
      </w:r>
      <w:proofErr w:type="spellEnd"/>
      <w:r>
        <w:rPr>
          <w:rFonts w:ascii="Arial" w:hAnsi="Arial" w:cs="Arial"/>
          <w:sz w:val="18"/>
          <w:szCs w:val="20"/>
        </w:rPr>
        <w:t xml:space="preserve">: </w:t>
      </w:r>
      <w:proofErr w:type="spellStart"/>
      <w:r>
        <w:rPr>
          <w:rFonts w:ascii="Arial" w:hAnsi="Arial" w:cs="Arial"/>
          <w:sz w:val="18"/>
          <w:szCs w:val="20"/>
        </w:rPr>
        <w:t>Autor</w:t>
      </w:r>
      <w:proofErr w:type="spellEnd"/>
      <w:r>
        <w:rPr>
          <w:rFonts w:ascii="Arial" w:hAnsi="Arial" w:cs="Arial"/>
          <w:sz w:val="18"/>
          <w:szCs w:val="20"/>
        </w:rPr>
        <w:t>.</w:t>
      </w:r>
    </w:p>
    <w:p w:rsidR="00BE6AAE" w:rsidRDefault="00BE6AAE" w:rsidP="00BE6AAE">
      <w:pPr>
        <w:tabs>
          <w:tab w:val="left" w:pos="7905"/>
        </w:tabs>
        <w:spacing w:line="360" w:lineRule="auto"/>
        <w:jc w:val="center"/>
        <w:rPr>
          <w:rFonts w:ascii="Arial" w:hAnsi="Arial" w:cs="Arial"/>
          <w:sz w:val="28"/>
        </w:rPr>
      </w:pPr>
    </w:p>
    <w:p w:rsidR="002228C7" w:rsidRDefault="002228C7" w:rsidP="00215269">
      <w:pPr>
        <w:tabs>
          <w:tab w:val="left" w:pos="7905"/>
        </w:tabs>
        <w:spacing w:line="360" w:lineRule="auto"/>
        <w:rPr>
          <w:rFonts w:ascii="Arial" w:hAnsi="Arial" w:cs="Arial"/>
          <w:sz w:val="28"/>
        </w:rPr>
      </w:pPr>
    </w:p>
    <w:p w:rsidR="007A5BA3" w:rsidRDefault="00211DC8" w:rsidP="00BE6AAE">
      <w:pPr>
        <w:tabs>
          <w:tab w:val="left" w:pos="7905"/>
        </w:tabs>
        <w:spacing w:line="360" w:lineRule="auto"/>
        <w:jc w:val="center"/>
        <w:rPr>
          <w:rFonts w:ascii="Arial" w:hAnsi="Arial" w:cs="Arial"/>
          <w:b/>
          <w:sz w:val="28"/>
        </w:rPr>
      </w:pPr>
      <w:r>
        <w:rPr>
          <w:rFonts w:ascii="Arial" w:hAnsi="Arial" w:cs="Arial"/>
          <w:b/>
          <w:sz w:val="28"/>
        </w:rPr>
        <w:t>ANEXO 17</w:t>
      </w:r>
    </w:p>
    <w:p w:rsidR="007A5BA3" w:rsidRPr="007A5BA3" w:rsidRDefault="007A5BA3" w:rsidP="007A5BA3">
      <w:pPr>
        <w:tabs>
          <w:tab w:val="left" w:pos="7905"/>
        </w:tabs>
        <w:spacing w:line="360" w:lineRule="auto"/>
        <w:jc w:val="center"/>
        <w:rPr>
          <w:rFonts w:ascii="Arial" w:hAnsi="Arial" w:cs="Arial"/>
          <w:b/>
          <w:sz w:val="28"/>
        </w:rPr>
      </w:pPr>
      <w:r>
        <w:rPr>
          <w:rFonts w:ascii="Arial" w:hAnsi="Arial" w:cs="Arial"/>
          <w:b/>
          <w:noProof/>
          <w:sz w:val="28"/>
          <w:lang w:val="es-EC" w:eastAsia="es-EC"/>
        </w:rPr>
        <w:drawing>
          <wp:inline distT="0" distB="0" distL="0" distR="0">
            <wp:extent cx="3509010" cy="2891790"/>
            <wp:effectExtent l="19050" t="0" r="0" b="0"/>
            <wp:docPr id="6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print"/>
                    <a:srcRect/>
                    <a:stretch>
                      <a:fillRect/>
                    </a:stretch>
                  </pic:blipFill>
                  <pic:spPr bwMode="auto">
                    <a:xfrm>
                      <a:off x="0" y="0"/>
                      <a:ext cx="3509010" cy="2891790"/>
                    </a:xfrm>
                    <a:prstGeom prst="rect">
                      <a:avLst/>
                    </a:prstGeom>
                    <a:noFill/>
                    <a:ln w="9525">
                      <a:noFill/>
                      <a:miter lim="800000"/>
                      <a:headEnd/>
                      <a:tailEnd/>
                    </a:ln>
                  </pic:spPr>
                </pic:pic>
              </a:graphicData>
            </a:graphic>
          </wp:inline>
        </w:drawing>
      </w:r>
    </w:p>
    <w:p w:rsidR="007A5BA3" w:rsidRPr="00234779" w:rsidRDefault="007A5BA3" w:rsidP="007A5BA3">
      <w:pPr>
        <w:spacing w:after="0" w:line="360" w:lineRule="auto"/>
        <w:ind w:left="708"/>
        <w:jc w:val="both"/>
        <w:rPr>
          <w:rFonts w:ascii="Arial" w:hAnsi="Arial" w:cs="Arial"/>
          <w:b/>
          <w:sz w:val="18"/>
          <w:szCs w:val="20"/>
          <w:lang w:val="es-EC"/>
        </w:rPr>
      </w:pPr>
      <w:r w:rsidRPr="00234779">
        <w:rPr>
          <w:rFonts w:ascii="Arial" w:hAnsi="Arial" w:cs="Arial"/>
          <w:b/>
          <w:sz w:val="18"/>
          <w:szCs w:val="20"/>
          <w:lang w:val="es-EC"/>
        </w:rPr>
        <w:t xml:space="preserve">Fig. 48: </w:t>
      </w:r>
      <w:r w:rsidRPr="00234779">
        <w:rPr>
          <w:rFonts w:ascii="Arial" w:hAnsi="Arial" w:cs="Arial"/>
          <w:sz w:val="18"/>
          <w:szCs w:val="20"/>
          <w:lang w:val="es-EC"/>
        </w:rPr>
        <w:t xml:space="preserve">Examen Radiográfico A) Técnica de </w:t>
      </w:r>
      <w:proofErr w:type="spellStart"/>
      <w:r w:rsidRPr="00234779">
        <w:rPr>
          <w:rFonts w:ascii="Arial" w:hAnsi="Arial" w:cs="Arial"/>
          <w:sz w:val="18"/>
          <w:szCs w:val="20"/>
          <w:lang w:val="es-EC"/>
        </w:rPr>
        <w:t>Roane</w:t>
      </w:r>
      <w:proofErr w:type="spellEnd"/>
      <w:r w:rsidRPr="00234779">
        <w:rPr>
          <w:rFonts w:ascii="Arial" w:hAnsi="Arial" w:cs="Arial"/>
          <w:sz w:val="18"/>
          <w:szCs w:val="20"/>
          <w:lang w:val="es-EC"/>
        </w:rPr>
        <w:t xml:space="preserve"> Limas Manuales Sistema </w:t>
      </w:r>
      <w:proofErr w:type="spellStart"/>
      <w:r w:rsidRPr="00234779">
        <w:rPr>
          <w:rFonts w:ascii="Arial" w:hAnsi="Arial" w:cs="Arial"/>
          <w:sz w:val="18"/>
          <w:szCs w:val="20"/>
          <w:lang w:val="es-EC"/>
        </w:rPr>
        <w:t>Protaper</w:t>
      </w:r>
      <w:proofErr w:type="spellEnd"/>
      <w:r w:rsidRPr="00234779">
        <w:rPr>
          <w:rFonts w:ascii="Arial" w:hAnsi="Arial" w:cs="Arial"/>
          <w:sz w:val="18"/>
          <w:szCs w:val="20"/>
          <w:lang w:val="es-EC"/>
        </w:rPr>
        <w:t xml:space="preserve"> – Condensación Lateral. B) Técnica de Retroceso Modificada Limas K – Flexofile C) Técnica de </w:t>
      </w:r>
      <w:proofErr w:type="spellStart"/>
      <w:r w:rsidRPr="00234779">
        <w:rPr>
          <w:rFonts w:ascii="Arial" w:hAnsi="Arial" w:cs="Arial"/>
          <w:sz w:val="18"/>
          <w:szCs w:val="20"/>
          <w:lang w:val="es-EC"/>
        </w:rPr>
        <w:t>Roane</w:t>
      </w:r>
      <w:proofErr w:type="spellEnd"/>
      <w:r w:rsidRPr="00234779">
        <w:rPr>
          <w:rFonts w:ascii="Arial" w:hAnsi="Arial" w:cs="Arial"/>
          <w:sz w:val="18"/>
          <w:szCs w:val="20"/>
          <w:lang w:val="es-EC"/>
        </w:rPr>
        <w:t xml:space="preserve"> Limas Manuales Sistema </w:t>
      </w:r>
      <w:proofErr w:type="spellStart"/>
      <w:r w:rsidRPr="00234779">
        <w:rPr>
          <w:rFonts w:ascii="Arial" w:hAnsi="Arial" w:cs="Arial"/>
          <w:sz w:val="18"/>
          <w:szCs w:val="20"/>
          <w:lang w:val="es-EC"/>
        </w:rPr>
        <w:t>Protaper</w:t>
      </w:r>
      <w:proofErr w:type="spellEnd"/>
      <w:r w:rsidRPr="00234779">
        <w:rPr>
          <w:rFonts w:ascii="Arial" w:hAnsi="Arial" w:cs="Arial"/>
          <w:sz w:val="18"/>
          <w:szCs w:val="20"/>
          <w:lang w:val="es-EC"/>
        </w:rPr>
        <w:t xml:space="preserve"> – Cono Único de Gutapercha.  </w:t>
      </w:r>
    </w:p>
    <w:p w:rsidR="007A5BA3" w:rsidRPr="00F867FC" w:rsidRDefault="007A5BA3" w:rsidP="006E2C5B">
      <w:pPr>
        <w:spacing w:after="0" w:line="360" w:lineRule="auto"/>
        <w:ind w:left="708"/>
        <w:rPr>
          <w:rFonts w:ascii="Arial" w:hAnsi="Arial" w:cs="Arial"/>
          <w:sz w:val="18"/>
          <w:szCs w:val="20"/>
          <w:lang w:val="es-EC"/>
        </w:rPr>
      </w:pPr>
      <w:r w:rsidRPr="00F867FC">
        <w:rPr>
          <w:rFonts w:ascii="Arial" w:hAnsi="Arial" w:cs="Arial"/>
          <w:b/>
          <w:sz w:val="18"/>
          <w:szCs w:val="20"/>
          <w:lang w:val="es-EC"/>
        </w:rPr>
        <w:t>Fuente</w:t>
      </w:r>
      <w:r w:rsidRPr="00F867FC">
        <w:rPr>
          <w:rFonts w:ascii="Arial" w:hAnsi="Arial" w:cs="Arial"/>
          <w:sz w:val="18"/>
          <w:szCs w:val="20"/>
          <w:lang w:val="es-EC"/>
        </w:rPr>
        <w:t>: Autor.</w:t>
      </w:r>
    </w:p>
    <w:p w:rsidR="00211DC8" w:rsidRPr="00F867FC" w:rsidRDefault="00211DC8" w:rsidP="00211DC8">
      <w:pPr>
        <w:tabs>
          <w:tab w:val="left" w:pos="7905"/>
        </w:tabs>
        <w:spacing w:line="360" w:lineRule="auto"/>
        <w:jc w:val="center"/>
        <w:rPr>
          <w:rStyle w:val="textexposedshow"/>
          <w:rFonts w:ascii="Arial" w:hAnsi="Arial" w:cs="Arial"/>
          <w:b/>
          <w:sz w:val="28"/>
          <w:lang w:val="es-EC"/>
        </w:rPr>
      </w:pPr>
      <w:r w:rsidRPr="00F867FC">
        <w:rPr>
          <w:rFonts w:ascii="Arial" w:hAnsi="Arial" w:cs="Arial"/>
          <w:b/>
          <w:sz w:val="28"/>
          <w:lang w:val="es-EC"/>
        </w:rPr>
        <w:lastRenderedPageBreak/>
        <w:t>ANEXO 18</w:t>
      </w:r>
    </w:p>
    <w:p w:rsidR="00211DC8" w:rsidRPr="00F867FC" w:rsidRDefault="00211DC8" w:rsidP="00211DC8">
      <w:pPr>
        <w:pStyle w:val="NormalWeb"/>
        <w:shd w:val="clear" w:color="auto" w:fill="FFFFFF"/>
        <w:tabs>
          <w:tab w:val="left" w:pos="3600"/>
        </w:tabs>
        <w:spacing w:before="90" w:beforeAutospacing="0" w:after="90" w:afterAutospacing="0" w:line="360" w:lineRule="auto"/>
        <w:jc w:val="center"/>
        <w:rPr>
          <w:rStyle w:val="textexposedshow"/>
          <w:rFonts w:ascii="Arial" w:hAnsi="Arial" w:cs="Arial"/>
          <w:b/>
          <w:color w:val="141823"/>
          <w:sz w:val="28"/>
          <w:szCs w:val="22"/>
          <w:lang w:val="es-EC"/>
        </w:rPr>
      </w:pPr>
      <w:r w:rsidRPr="00F867FC">
        <w:rPr>
          <w:rStyle w:val="textexposedshow"/>
          <w:rFonts w:ascii="Arial" w:hAnsi="Arial" w:cs="Arial"/>
          <w:b/>
          <w:color w:val="141823"/>
          <w:sz w:val="28"/>
          <w:szCs w:val="22"/>
          <w:lang w:val="es-EC"/>
        </w:rPr>
        <w:t>OBJETIVOS</w:t>
      </w:r>
    </w:p>
    <w:p w:rsidR="00211DC8" w:rsidRPr="00F867FC" w:rsidRDefault="00211DC8" w:rsidP="00211DC8">
      <w:pPr>
        <w:pStyle w:val="NormalWeb"/>
        <w:shd w:val="clear" w:color="auto" w:fill="FFFFFF"/>
        <w:tabs>
          <w:tab w:val="left" w:pos="3600"/>
        </w:tabs>
        <w:spacing w:before="90" w:beforeAutospacing="0" w:after="90" w:afterAutospacing="0" w:line="360" w:lineRule="auto"/>
        <w:jc w:val="center"/>
        <w:rPr>
          <w:rStyle w:val="textexposedshow"/>
          <w:b/>
          <w:color w:val="141823"/>
          <w:sz w:val="36"/>
          <w:szCs w:val="22"/>
          <w:lang w:val="es-EC"/>
        </w:rPr>
      </w:pPr>
    </w:p>
    <w:p w:rsidR="00211DC8" w:rsidRPr="00F867FC" w:rsidRDefault="00211DC8" w:rsidP="00211DC8">
      <w:pPr>
        <w:pStyle w:val="NormalWeb"/>
        <w:shd w:val="clear" w:color="auto" w:fill="FFFFFF"/>
        <w:tabs>
          <w:tab w:val="left" w:pos="3600"/>
        </w:tabs>
        <w:spacing w:before="90" w:beforeAutospacing="0" w:after="90" w:afterAutospacing="0" w:line="360" w:lineRule="auto"/>
        <w:ind w:left="720"/>
        <w:rPr>
          <w:rStyle w:val="textexposedshow"/>
          <w:rFonts w:ascii="Arial" w:hAnsi="Arial" w:cs="Arial"/>
          <w:b/>
          <w:color w:val="141823"/>
          <w:lang w:val="es-EC"/>
        </w:rPr>
      </w:pPr>
      <w:r w:rsidRPr="00F867FC">
        <w:rPr>
          <w:rStyle w:val="textexposedshow"/>
          <w:rFonts w:ascii="Arial" w:hAnsi="Arial" w:cs="Arial"/>
          <w:b/>
          <w:color w:val="141823"/>
          <w:lang w:val="es-EC"/>
        </w:rPr>
        <w:t>OBJETIVO GENERAL</w:t>
      </w:r>
    </w:p>
    <w:p w:rsidR="00211DC8" w:rsidRPr="00F867FC" w:rsidRDefault="00211DC8" w:rsidP="00211DC8">
      <w:pPr>
        <w:spacing w:line="360" w:lineRule="auto"/>
        <w:jc w:val="both"/>
        <w:rPr>
          <w:rFonts w:ascii="Arial" w:hAnsi="Arial" w:cs="Arial"/>
          <w:sz w:val="24"/>
          <w:szCs w:val="24"/>
          <w:lang w:val="es-EC"/>
        </w:rPr>
      </w:pPr>
    </w:p>
    <w:p w:rsidR="00211DC8" w:rsidRPr="00234779" w:rsidRDefault="00211DC8" w:rsidP="00211DC8">
      <w:pPr>
        <w:spacing w:line="360" w:lineRule="auto"/>
        <w:jc w:val="both"/>
        <w:rPr>
          <w:rFonts w:ascii="Arial" w:hAnsi="Arial" w:cs="Arial"/>
          <w:sz w:val="24"/>
          <w:szCs w:val="24"/>
          <w:lang w:val="es-EC"/>
        </w:rPr>
      </w:pPr>
      <w:r w:rsidRPr="00234779">
        <w:rPr>
          <w:rFonts w:ascii="Arial" w:hAnsi="Arial" w:cs="Arial"/>
          <w:sz w:val="24"/>
          <w:szCs w:val="24"/>
          <w:lang w:val="es-EC"/>
        </w:rPr>
        <w:t xml:space="preserve">COMPARAR EL SELLADO DEL TERCIO APICAL MEDIANTE LA UTILIZACIÓN DE DOS TÉCNICAS DE OBTURACIÓN DE CONDUCTOS RADICULARES </w:t>
      </w:r>
    </w:p>
    <w:p w:rsidR="00211DC8" w:rsidRPr="00234779" w:rsidRDefault="00211DC8" w:rsidP="00211DC8">
      <w:pPr>
        <w:spacing w:line="360" w:lineRule="auto"/>
        <w:jc w:val="center"/>
        <w:rPr>
          <w:rFonts w:ascii="Arial" w:hAnsi="Arial" w:cs="Arial"/>
          <w:b/>
          <w:sz w:val="24"/>
          <w:szCs w:val="24"/>
          <w:lang w:val="es-EC"/>
        </w:rPr>
      </w:pPr>
    </w:p>
    <w:p w:rsidR="00211DC8" w:rsidRPr="00055FAE" w:rsidRDefault="00211DC8" w:rsidP="00211DC8">
      <w:pPr>
        <w:spacing w:line="360" w:lineRule="auto"/>
        <w:ind w:firstLine="708"/>
        <w:rPr>
          <w:rFonts w:ascii="Arial" w:hAnsi="Arial" w:cs="Arial"/>
          <w:b/>
          <w:sz w:val="24"/>
          <w:szCs w:val="24"/>
        </w:rPr>
      </w:pPr>
      <w:r w:rsidRPr="00055FAE">
        <w:rPr>
          <w:rFonts w:ascii="Arial" w:hAnsi="Arial" w:cs="Arial"/>
          <w:b/>
          <w:sz w:val="24"/>
          <w:szCs w:val="24"/>
        </w:rPr>
        <w:t>OBJETIVOS ESPECIFICOS</w:t>
      </w:r>
    </w:p>
    <w:p w:rsidR="00211DC8" w:rsidRPr="00234779" w:rsidRDefault="00211DC8" w:rsidP="00211DC8">
      <w:pPr>
        <w:pStyle w:val="Prrafodelista"/>
        <w:numPr>
          <w:ilvl w:val="0"/>
          <w:numId w:val="7"/>
        </w:numPr>
        <w:spacing w:line="360" w:lineRule="auto"/>
        <w:jc w:val="both"/>
        <w:rPr>
          <w:rFonts w:ascii="Arial" w:hAnsi="Arial" w:cs="Arial"/>
          <w:sz w:val="24"/>
          <w:szCs w:val="24"/>
          <w:lang w:val="es-EC"/>
        </w:rPr>
      </w:pPr>
      <w:r w:rsidRPr="00234779">
        <w:rPr>
          <w:rFonts w:ascii="Arial" w:hAnsi="Arial" w:cs="Arial"/>
          <w:sz w:val="24"/>
          <w:szCs w:val="24"/>
          <w:lang w:val="es-EC"/>
        </w:rPr>
        <w:t xml:space="preserve">Determinar el nivel de sellado manual del tercio apical con una técnica de preparación biomecánica con Sistema </w:t>
      </w:r>
      <w:proofErr w:type="spellStart"/>
      <w:r w:rsidRPr="00234779">
        <w:rPr>
          <w:rFonts w:ascii="Arial" w:hAnsi="Arial" w:cs="Arial"/>
          <w:sz w:val="24"/>
          <w:szCs w:val="24"/>
          <w:lang w:val="es-EC"/>
        </w:rPr>
        <w:t>Protaper</w:t>
      </w:r>
      <w:proofErr w:type="spellEnd"/>
      <w:r w:rsidRPr="00234779">
        <w:rPr>
          <w:rFonts w:ascii="Arial" w:hAnsi="Arial" w:cs="Arial"/>
          <w:sz w:val="24"/>
          <w:szCs w:val="24"/>
          <w:lang w:val="es-EC"/>
        </w:rPr>
        <w:t xml:space="preserve"> y obturación con técnica </w:t>
      </w:r>
      <w:r w:rsidRPr="00234779">
        <w:rPr>
          <w:rFonts w:ascii="Arial" w:hAnsi="Arial" w:cs="Arial"/>
          <w:iCs/>
          <w:sz w:val="24"/>
          <w:szCs w:val="24"/>
          <w:lang w:val="es-EC"/>
        </w:rPr>
        <w:t>cono único.</w:t>
      </w:r>
    </w:p>
    <w:p w:rsidR="00211DC8" w:rsidRPr="00234779" w:rsidRDefault="00211DC8" w:rsidP="00211DC8">
      <w:pPr>
        <w:pStyle w:val="Prrafodelista"/>
        <w:spacing w:line="360" w:lineRule="auto"/>
        <w:jc w:val="both"/>
        <w:rPr>
          <w:rFonts w:ascii="Arial" w:hAnsi="Arial" w:cs="Arial"/>
          <w:sz w:val="24"/>
          <w:szCs w:val="24"/>
          <w:lang w:val="es-EC"/>
        </w:rPr>
      </w:pPr>
    </w:p>
    <w:p w:rsidR="00211DC8" w:rsidRPr="00234779" w:rsidRDefault="00211DC8" w:rsidP="00211DC8">
      <w:pPr>
        <w:pStyle w:val="Prrafodelista"/>
        <w:numPr>
          <w:ilvl w:val="0"/>
          <w:numId w:val="7"/>
        </w:numPr>
        <w:spacing w:line="360" w:lineRule="auto"/>
        <w:jc w:val="both"/>
        <w:rPr>
          <w:rFonts w:ascii="Arial" w:hAnsi="Arial" w:cs="Arial"/>
          <w:sz w:val="24"/>
          <w:szCs w:val="24"/>
          <w:lang w:val="es-EC"/>
        </w:rPr>
      </w:pPr>
      <w:r w:rsidRPr="00234779">
        <w:rPr>
          <w:rFonts w:ascii="Arial" w:hAnsi="Arial" w:cs="Arial"/>
          <w:sz w:val="24"/>
          <w:szCs w:val="24"/>
          <w:lang w:val="es-EC"/>
        </w:rPr>
        <w:t xml:space="preserve">Evaluar el nivel de sellado manual  del tercio apical con una técnica de preparación biomecánica con Sistema </w:t>
      </w:r>
      <w:proofErr w:type="spellStart"/>
      <w:r w:rsidRPr="00234779">
        <w:rPr>
          <w:rFonts w:ascii="Arial" w:hAnsi="Arial" w:cs="Arial"/>
          <w:sz w:val="24"/>
          <w:szCs w:val="24"/>
          <w:lang w:val="es-EC"/>
        </w:rPr>
        <w:t>Protaper</w:t>
      </w:r>
      <w:proofErr w:type="spellEnd"/>
      <w:r w:rsidRPr="00234779">
        <w:rPr>
          <w:rFonts w:ascii="Arial" w:hAnsi="Arial" w:cs="Arial"/>
          <w:sz w:val="24"/>
          <w:szCs w:val="24"/>
          <w:lang w:val="es-EC"/>
        </w:rPr>
        <w:t xml:space="preserve"> y obturación con técnica de Condensación Lateral.</w:t>
      </w:r>
    </w:p>
    <w:p w:rsidR="00211DC8" w:rsidRPr="00234779" w:rsidRDefault="00211DC8" w:rsidP="00211DC8">
      <w:pPr>
        <w:pStyle w:val="Prrafodelista"/>
        <w:spacing w:line="360" w:lineRule="auto"/>
        <w:jc w:val="both"/>
        <w:rPr>
          <w:rFonts w:ascii="Arial" w:hAnsi="Arial" w:cs="Arial"/>
          <w:sz w:val="24"/>
          <w:szCs w:val="24"/>
          <w:lang w:val="es-EC"/>
        </w:rPr>
      </w:pPr>
    </w:p>
    <w:p w:rsidR="00211DC8" w:rsidRPr="00234779" w:rsidRDefault="00211DC8" w:rsidP="00211DC8">
      <w:pPr>
        <w:pStyle w:val="Prrafodelista"/>
        <w:numPr>
          <w:ilvl w:val="0"/>
          <w:numId w:val="7"/>
        </w:numPr>
        <w:spacing w:line="360" w:lineRule="auto"/>
        <w:jc w:val="both"/>
        <w:rPr>
          <w:rFonts w:ascii="Arial" w:hAnsi="Arial" w:cs="Arial"/>
          <w:sz w:val="24"/>
          <w:szCs w:val="24"/>
          <w:lang w:val="es-EC"/>
        </w:rPr>
      </w:pPr>
      <w:r w:rsidRPr="00234779">
        <w:rPr>
          <w:rFonts w:ascii="Arial" w:hAnsi="Arial" w:cs="Arial"/>
          <w:sz w:val="24"/>
          <w:szCs w:val="24"/>
          <w:lang w:val="es-EC"/>
        </w:rPr>
        <w:t>Evaluar el nivel de sellado manual del tercio apical con una técnica de preparación biomecánica con Técnica de Retroceso Modificada y Obturación con Técnica de Condensación Lateral.</w:t>
      </w:r>
    </w:p>
    <w:p w:rsidR="00211DC8" w:rsidRPr="00234779" w:rsidRDefault="00211DC8" w:rsidP="00211DC8">
      <w:pPr>
        <w:pStyle w:val="Prrafodelista"/>
        <w:spacing w:line="360" w:lineRule="auto"/>
        <w:rPr>
          <w:rFonts w:ascii="Arial" w:hAnsi="Arial" w:cs="Arial"/>
          <w:sz w:val="24"/>
          <w:szCs w:val="24"/>
          <w:lang w:val="es-EC"/>
        </w:rPr>
      </w:pPr>
    </w:p>
    <w:p w:rsidR="00211DC8" w:rsidRPr="00234779" w:rsidRDefault="00211DC8" w:rsidP="00211DC8">
      <w:pPr>
        <w:pStyle w:val="Prrafodelista"/>
        <w:numPr>
          <w:ilvl w:val="0"/>
          <w:numId w:val="7"/>
        </w:numPr>
        <w:spacing w:line="360" w:lineRule="auto"/>
        <w:jc w:val="both"/>
        <w:rPr>
          <w:rFonts w:ascii="Arial" w:hAnsi="Arial" w:cs="Arial"/>
          <w:sz w:val="24"/>
          <w:szCs w:val="24"/>
          <w:lang w:val="es-EC"/>
        </w:rPr>
      </w:pPr>
      <w:r w:rsidRPr="00234779">
        <w:rPr>
          <w:rFonts w:ascii="Arial" w:hAnsi="Arial" w:cs="Arial"/>
          <w:sz w:val="24"/>
          <w:szCs w:val="24"/>
          <w:lang w:val="es-EC"/>
        </w:rPr>
        <w:t xml:space="preserve">Evaluar el nivel de sellado del tercio apical de las dos técnicas de obturación utilizadas en el sistema </w:t>
      </w:r>
      <w:proofErr w:type="spellStart"/>
      <w:r w:rsidRPr="00234779">
        <w:rPr>
          <w:rFonts w:ascii="Arial" w:hAnsi="Arial" w:cs="Arial"/>
          <w:sz w:val="24"/>
          <w:szCs w:val="24"/>
          <w:lang w:val="es-EC"/>
        </w:rPr>
        <w:t>Protaper</w:t>
      </w:r>
      <w:proofErr w:type="spellEnd"/>
      <w:r w:rsidRPr="00234779">
        <w:rPr>
          <w:rFonts w:ascii="Arial" w:hAnsi="Arial" w:cs="Arial"/>
          <w:sz w:val="24"/>
          <w:szCs w:val="24"/>
          <w:lang w:val="es-EC"/>
        </w:rPr>
        <w:t xml:space="preserve"> mediante radiografías </w:t>
      </w:r>
      <w:proofErr w:type="spellStart"/>
      <w:r w:rsidRPr="00234779">
        <w:rPr>
          <w:rFonts w:ascii="Arial" w:hAnsi="Arial" w:cs="Arial"/>
          <w:sz w:val="24"/>
          <w:szCs w:val="24"/>
          <w:lang w:val="es-EC"/>
        </w:rPr>
        <w:t>periapicales</w:t>
      </w:r>
      <w:proofErr w:type="spellEnd"/>
      <w:r w:rsidRPr="00234779">
        <w:rPr>
          <w:rFonts w:ascii="Arial" w:hAnsi="Arial" w:cs="Arial"/>
          <w:sz w:val="24"/>
          <w:szCs w:val="24"/>
          <w:lang w:val="es-EC"/>
        </w:rPr>
        <w:t xml:space="preserve"> y  microscopio eléctrico.</w:t>
      </w:r>
    </w:p>
    <w:p w:rsidR="00211DC8" w:rsidRPr="00234779" w:rsidRDefault="00211DC8" w:rsidP="00211DC8">
      <w:pPr>
        <w:pStyle w:val="Prrafodelista"/>
        <w:spacing w:line="360" w:lineRule="auto"/>
        <w:rPr>
          <w:rFonts w:ascii="Arial" w:hAnsi="Arial" w:cs="Arial"/>
          <w:sz w:val="24"/>
          <w:szCs w:val="24"/>
          <w:lang w:val="es-EC"/>
        </w:rPr>
      </w:pPr>
    </w:p>
    <w:p w:rsidR="00211DC8" w:rsidRDefault="00211DC8" w:rsidP="00211DC8">
      <w:pPr>
        <w:pStyle w:val="Prrafodelista"/>
        <w:numPr>
          <w:ilvl w:val="0"/>
          <w:numId w:val="7"/>
        </w:numPr>
        <w:spacing w:line="360" w:lineRule="auto"/>
        <w:jc w:val="both"/>
        <w:rPr>
          <w:rFonts w:ascii="Arial" w:hAnsi="Arial" w:cs="Arial"/>
          <w:sz w:val="24"/>
          <w:szCs w:val="24"/>
          <w:lang w:val="es-EC"/>
        </w:rPr>
      </w:pPr>
      <w:r w:rsidRPr="00234779">
        <w:rPr>
          <w:rFonts w:ascii="Arial" w:hAnsi="Arial" w:cs="Arial"/>
          <w:sz w:val="24"/>
          <w:szCs w:val="24"/>
          <w:lang w:val="es-EC"/>
        </w:rPr>
        <w:t xml:space="preserve">Evaluar el nivel de sellado del tercio apical entre las dos técnicas de preparación biomecánica con obturación de condensación  lateral mediante  radiografías </w:t>
      </w:r>
      <w:proofErr w:type="spellStart"/>
      <w:r w:rsidRPr="00234779">
        <w:rPr>
          <w:rFonts w:ascii="Arial" w:hAnsi="Arial" w:cs="Arial"/>
          <w:sz w:val="24"/>
          <w:szCs w:val="24"/>
          <w:lang w:val="es-EC"/>
        </w:rPr>
        <w:t>periapicales</w:t>
      </w:r>
      <w:proofErr w:type="spellEnd"/>
      <w:r w:rsidRPr="00234779">
        <w:rPr>
          <w:rFonts w:ascii="Arial" w:hAnsi="Arial" w:cs="Arial"/>
          <w:sz w:val="24"/>
          <w:szCs w:val="24"/>
          <w:lang w:val="es-EC"/>
        </w:rPr>
        <w:t xml:space="preserve"> y microscopio eléctrico.</w:t>
      </w:r>
    </w:p>
    <w:p w:rsidR="00211DC8" w:rsidRDefault="00211DC8" w:rsidP="003F76E8">
      <w:pPr>
        <w:spacing w:after="0" w:line="360" w:lineRule="auto"/>
        <w:jc w:val="both"/>
        <w:rPr>
          <w:rFonts w:ascii="Arial" w:hAnsi="Arial" w:cs="Arial"/>
          <w:sz w:val="24"/>
          <w:szCs w:val="24"/>
          <w:lang w:val="es-EC"/>
        </w:rPr>
      </w:pPr>
    </w:p>
    <w:p w:rsidR="003F76E8" w:rsidRPr="00234779" w:rsidRDefault="003F76E8" w:rsidP="003F76E8">
      <w:pPr>
        <w:spacing w:line="360" w:lineRule="auto"/>
        <w:jc w:val="both"/>
        <w:rPr>
          <w:rFonts w:ascii="Arial" w:hAnsi="Arial" w:cs="Arial"/>
          <w:b/>
          <w:sz w:val="24"/>
          <w:szCs w:val="24"/>
          <w:lang w:val="es-EC"/>
        </w:rPr>
      </w:pPr>
      <w:r w:rsidRPr="00234779">
        <w:rPr>
          <w:rFonts w:ascii="Arial" w:hAnsi="Arial" w:cs="Arial"/>
          <w:b/>
          <w:sz w:val="24"/>
          <w:szCs w:val="24"/>
          <w:lang w:val="es-EC"/>
        </w:rPr>
        <w:t>ÍNDICE</w:t>
      </w:r>
    </w:p>
    <w:p w:rsidR="003F76E8" w:rsidRPr="00234779" w:rsidRDefault="003F76E8" w:rsidP="003F76E8">
      <w:pPr>
        <w:spacing w:line="360" w:lineRule="auto"/>
        <w:jc w:val="both"/>
        <w:rPr>
          <w:lang w:val="es-EC"/>
        </w:rPr>
      </w:pPr>
      <w:r w:rsidRPr="00234779">
        <w:rPr>
          <w:rFonts w:ascii="Arial" w:hAnsi="Arial" w:cs="Arial"/>
          <w:sz w:val="24"/>
          <w:szCs w:val="24"/>
          <w:lang w:val="es-EC"/>
        </w:rPr>
        <w:t>Certificación</w:t>
      </w:r>
      <w:r>
        <w:rPr>
          <w:rFonts w:ascii="Arial" w:hAnsi="Arial" w:cs="Arial"/>
          <w:sz w:val="24"/>
          <w:szCs w:val="24"/>
          <w:lang w:val="es-EC"/>
        </w:rPr>
        <w:t>……………………………………………………………………</w:t>
      </w:r>
      <w:r>
        <w:rPr>
          <w:rFonts w:ascii="Arial" w:hAnsi="Arial" w:cs="Arial"/>
          <w:sz w:val="24"/>
          <w:szCs w:val="24"/>
          <w:lang w:val="es-EC"/>
        </w:rPr>
        <w:tab/>
      </w:r>
      <w:r w:rsidRPr="00234779">
        <w:rPr>
          <w:rFonts w:ascii="Arial" w:hAnsi="Arial" w:cs="Arial"/>
          <w:sz w:val="24"/>
          <w:szCs w:val="24"/>
          <w:lang w:val="es-EC"/>
        </w:rPr>
        <w:t>ii</w:t>
      </w:r>
    </w:p>
    <w:p w:rsidR="003F76E8" w:rsidRPr="00234779" w:rsidRDefault="003F76E8" w:rsidP="003F76E8">
      <w:pPr>
        <w:spacing w:line="360" w:lineRule="auto"/>
        <w:jc w:val="both"/>
        <w:rPr>
          <w:lang w:val="es-EC"/>
        </w:rPr>
      </w:pPr>
      <w:r w:rsidRPr="00234779">
        <w:rPr>
          <w:rFonts w:ascii="Arial" w:hAnsi="Arial" w:cs="Arial"/>
          <w:sz w:val="24"/>
          <w:szCs w:val="24"/>
          <w:lang w:val="es-EC"/>
        </w:rPr>
        <w:t>Autoría</w:t>
      </w:r>
      <w:r>
        <w:rPr>
          <w:rFonts w:ascii="Arial" w:hAnsi="Arial" w:cs="Arial"/>
          <w:sz w:val="24"/>
          <w:szCs w:val="24"/>
          <w:lang w:val="es-EC"/>
        </w:rPr>
        <w:t>…………………………………………………………………………</w:t>
      </w:r>
      <w:r>
        <w:rPr>
          <w:rFonts w:ascii="Arial" w:hAnsi="Arial" w:cs="Arial"/>
          <w:sz w:val="24"/>
          <w:szCs w:val="24"/>
          <w:lang w:val="es-EC"/>
        </w:rPr>
        <w:tab/>
      </w:r>
      <w:r w:rsidRPr="00234779">
        <w:rPr>
          <w:rFonts w:ascii="Arial" w:hAnsi="Arial" w:cs="Arial"/>
          <w:sz w:val="24"/>
          <w:szCs w:val="24"/>
          <w:lang w:val="es-EC"/>
        </w:rPr>
        <w:t>iii</w:t>
      </w:r>
    </w:p>
    <w:p w:rsidR="003F76E8" w:rsidRPr="00234779" w:rsidRDefault="003F76E8" w:rsidP="003F76E8">
      <w:pPr>
        <w:spacing w:line="360" w:lineRule="auto"/>
        <w:jc w:val="both"/>
        <w:rPr>
          <w:rFonts w:ascii="Arial" w:hAnsi="Arial" w:cs="Arial"/>
          <w:sz w:val="24"/>
          <w:szCs w:val="24"/>
          <w:lang w:val="es-EC"/>
        </w:rPr>
      </w:pPr>
      <w:r w:rsidRPr="00234779">
        <w:rPr>
          <w:rFonts w:ascii="Arial" w:hAnsi="Arial" w:cs="Arial"/>
          <w:sz w:val="24"/>
          <w:szCs w:val="24"/>
          <w:lang w:val="es-EC"/>
        </w:rPr>
        <w:t>Carta de autorización de tesis por parte del autor, para la consulta,</w:t>
      </w:r>
      <w:r>
        <w:rPr>
          <w:rFonts w:ascii="Arial" w:hAnsi="Arial" w:cs="Arial"/>
          <w:sz w:val="24"/>
          <w:szCs w:val="24"/>
          <w:lang w:val="es-EC"/>
        </w:rPr>
        <w:t xml:space="preserve"> </w:t>
      </w:r>
      <w:r w:rsidRPr="00234779">
        <w:rPr>
          <w:rFonts w:ascii="Arial" w:hAnsi="Arial" w:cs="Arial"/>
          <w:sz w:val="24"/>
          <w:szCs w:val="24"/>
          <w:lang w:val="es-EC"/>
        </w:rPr>
        <w:t>Reproducción parcial o total y publicación electrónica del texto completo</w:t>
      </w:r>
      <w:r>
        <w:rPr>
          <w:rFonts w:ascii="Arial" w:hAnsi="Arial" w:cs="Arial"/>
          <w:sz w:val="24"/>
          <w:szCs w:val="24"/>
          <w:lang w:val="es-EC"/>
        </w:rPr>
        <w:t>……………...</w:t>
      </w:r>
      <w:r w:rsidRPr="00234779">
        <w:rPr>
          <w:rFonts w:ascii="Arial" w:hAnsi="Arial" w:cs="Arial"/>
          <w:sz w:val="24"/>
          <w:szCs w:val="24"/>
          <w:lang w:val="es-EC"/>
        </w:rPr>
        <w:tab/>
        <w:t>iv</w:t>
      </w:r>
    </w:p>
    <w:p w:rsidR="003F76E8" w:rsidRPr="00234779" w:rsidRDefault="003F76E8" w:rsidP="003F76E8">
      <w:pPr>
        <w:spacing w:line="360" w:lineRule="auto"/>
        <w:jc w:val="both"/>
        <w:rPr>
          <w:lang w:val="es-EC"/>
        </w:rPr>
      </w:pPr>
      <w:r w:rsidRPr="00234779">
        <w:rPr>
          <w:rFonts w:ascii="Arial" w:hAnsi="Arial" w:cs="Arial"/>
          <w:sz w:val="24"/>
          <w:szCs w:val="24"/>
          <w:lang w:val="es-EC"/>
        </w:rPr>
        <w:t>Dedicatoria</w:t>
      </w:r>
      <w:r>
        <w:rPr>
          <w:rFonts w:ascii="Arial" w:hAnsi="Arial" w:cs="Arial"/>
          <w:sz w:val="24"/>
          <w:szCs w:val="24"/>
          <w:lang w:val="es-EC"/>
        </w:rPr>
        <w:t>…………………………………………………………………….</w:t>
      </w:r>
      <w:r>
        <w:rPr>
          <w:rFonts w:ascii="Arial" w:hAnsi="Arial" w:cs="Arial"/>
          <w:sz w:val="24"/>
          <w:szCs w:val="24"/>
          <w:lang w:val="es-EC"/>
        </w:rPr>
        <w:tab/>
        <w:t>v</w:t>
      </w:r>
    </w:p>
    <w:p w:rsidR="003F76E8" w:rsidRPr="00234779" w:rsidRDefault="003F76E8" w:rsidP="003F76E8">
      <w:pPr>
        <w:spacing w:line="360" w:lineRule="auto"/>
        <w:jc w:val="both"/>
        <w:rPr>
          <w:lang w:val="es-EC"/>
        </w:rPr>
      </w:pPr>
      <w:r w:rsidRPr="00234779">
        <w:rPr>
          <w:rFonts w:ascii="Arial" w:hAnsi="Arial" w:cs="Arial"/>
          <w:sz w:val="24"/>
          <w:szCs w:val="24"/>
          <w:lang w:val="es-EC"/>
        </w:rPr>
        <w:t>Agradecimiento</w:t>
      </w:r>
      <w:r>
        <w:rPr>
          <w:rFonts w:ascii="Arial" w:hAnsi="Arial" w:cs="Arial"/>
          <w:sz w:val="24"/>
          <w:szCs w:val="24"/>
          <w:lang w:val="es-EC"/>
        </w:rPr>
        <w:t>………………………………………………………………..</w:t>
      </w:r>
      <w:r>
        <w:rPr>
          <w:rFonts w:ascii="Arial" w:hAnsi="Arial" w:cs="Arial"/>
          <w:sz w:val="24"/>
          <w:szCs w:val="24"/>
          <w:lang w:val="es-EC"/>
        </w:rPr>
        <w:tab/>
      </w:r>
      <w:proofErr w:type="gramStart"/>
      <w:r>
        <w:rPr>
          <w:rFonts w:ascii="Arial" w:hAnsi="Arial" w:cs="Arial"/>
          <w:sz w:val="24"/>
          <w:szCs w:val="24"/>
          <w:lang w:val="es-EC"/>
        </w:rPr>
        <w:t>vi</w:t>
      </w:r>
      <w:proofErr w:type="gramEnd"/>
    </w:p>
    <w:p w:rsidR="003F76E8" w:rsidRPr="00234779" w:rsidRDefault="003F76E8" w:rsidP="003F76E8">
      <w:pPr>
        <w:spacing w:line="360" w:lineRule="auto"/>
        <w:jc w:val="both"/>
        <w:rPr>
          <w:rFonts w:ascii="Arial" w:hAnsi="Arial" w:cs="Arial"/>
          <w:b/>
          <w:sz w:val="24"/>
          <w:szCs w:val="24"/>
          <w:lang w:val="es-EC"/>
        </w:rPr>
      </w:pPr>
      <w:r>
        <w:rPr>
          <w:rFonts w:ascii="Arial" w:hAnsi="Arial" w:cs="Arial"/>
          <w:b/>
          <w:sz w:val="24"/>
          <w:szCs w:val="24"/>
          <w:lang w:val="es-EC"/>
        </w:rPr>
        <w:t>1. TÍTULO……………………………………………………………………...</w:t>
      </w:r>
      <w:r>
        <w:rPr>
          <w:rFonts w:ascii="Arial" w:hAnsi="Arial" w:cs="Arial"/>
          <w:b/>
          <w:sz w:val="24"/>
          <w:szCs w:val="24"/>
          <w:lang w:val="es-EC"/>
        </w:rPr>
        <w:tab/>
        <w:t>1</w:t>
      </w:r>
    </w:p>
    <w:p w:rsidR="003F76E8" w:rsidRPr="00234779" w:rsidRDefault="003F76E8" w:rsidP="003F76E8">
      <w:pPr>
        <w:tabs>
          <w:tab w:val="left" w:pos="1985"/>
        </w:tabs>
        <w:spacing w:line="360" w:lineRule="auto"/>
        <w:jc w:val="both"/>
        <w:rPr>
          <w:rFonts w:ascii="Arial" w:hAnsi="Arial" w:cs="Arial"/>
          <w:b/>
          <w:sz w:val="24"/>
          <w:szCs w:val="24"/>
          <w:lang w:val="es-EC"/>
        </w:rPr>
      </w:pPr>
      <w:r w:rsidRPr="00234779">
        <w:rPr>
          <w:rFonts w:ascii="Arial" w:hAnsi="Arial" w:cs="Arial"/>
          <w:b/>
          <w:sz w:val="24"/>
          <w:szCs w:val="24"/>
          <w:lang w:val="es-EC"/>
        </w:rPr>
        <w:t>2. RESUMEN</w:t>
      </w:r>
      <w:r>
        <w:rPr>
          <w:rFonts w:ascii="Arial" w:hAnsi="Arial" w:cs="Arial"/>
          <w:b/>
          <w:sz w:val="24"/>
          <w:szCs w:val="24"/>
          <w:lang w:val="es-EC"/>
        </w:rPr>
        <w:t>…………………………………………………………………..</w:t>
      </w:r>
      <w:r>
        <w:rPr>
          <w:rFonts w:ascii="Arial" w:hAnsi="Arial" w:cs="Arial"/>
          <w:b/>
          <w:sz w:val="24"/>
          <w:szCs w:val="24"/>
          <w:lang w:val="es-EC"/>
        </w:rPr>
        <w:tab/>
        <w:t>2</w:t>
      </w:r>
    </w:p>
    <w:p w:rsidR="003F76E8" w:rsidRPr="00234779" w:rsidRDefault="003F76E8" w:rsidP="003F76E8">
      <w:pPr>
        <w:spacing w:line="360" w:lineRule="auto"/>
        <w:jc w:val="both"/>
        <w:rPr>
          <w:sz w:val="24"/>
          <w:szCs w:val="24"/>
          <w:lang w:val="es-EC"/>
        </w:rPr>
      </w:pPr>
      <w:r w:rsidRPr="00234779">
        <w:rPr>
          <w:rFonts w:ascii="Arial" w:hAnsi="Arial" w:cs="Arial"/>
          <w:b/>
          <w:sz w:val="24"/>
          <w:szCs w:val="24"/>
          <w:lang w:val="es-EC"/>
        </w:rPr>
        <w:t>3. INTRODUCCION</w:t>
      </w:r>
      <w:r>
        <w:rPr>
          <w:rFonts w:ascii="Arial" w:hAnsi="Arial" w:cs="Arial"/>
          <w:b/>
          <w:sz w:val="24"/>
          <w:szCs w:val="24"/>
          <w:lang w:val="es-EC"/>
        </w:rPr>
        <w:t>…………………………………………………………...</w:t>
      </w:r>
      <w:r>
        <w:rPr>
          <w:rFonts w:ascii="Arial" w:hAnsi="Arial" w:cs="Arial"/>
          <w:b/>
          <w:sz w:val="24"/>
          <w:szCs w:val="24"/>
          <w:lang w:val="es-EC"/>
        </w:rPr>
        <w:tab/>
        <w:t>4</w:t>
      </w:r>
    </w:p>
    <w:p w:rsidR="003F76E8" w:rsidRPr="00234779" w:rsidRDefault="003F76E8" w:rsidP="003F76E8">
      <w:pPr>
        <w:spacing w:line="360" w:lineRule="auto"/>
        <w:jc w:val="both"/>
        <w:rPr>
          <w:sz w:val="24"/>
          <w:szCs w:val="24"/>
          <w:lang w:val="es-EC"/>
        </w:rPr>
      </w:pPr>
      <w:r>
        <w:rPr>
          <w:rStyle w:val="textexposedshow"/>
          <w:rFonts w:ascii="Arial" w:hAnsi="Arial" w:cs="Arial"/>
          <w:b/>
          <w:color w:val="141823"/>
          <w:sz w:val="24"/>
          <w:szCs w:val="24"/>
          <w:lang w:val="es-EC"/>
        </w:rPr>
        <w:t>4</w:t>
      </w:r>
      <w:r w:rsidRPr="00234779">
        <w:rPr>
          <w:rStyle w:val="textexposedshow"/>
          <w:rFonts w:ascii="Arial" w:hAnsi="Arial" w:cs="Arial"/>
          <w:b/>
          <w:color w:val="141823"/>
          <w:sz w:val="24"/>
          <w:szCs w:val="24"/>
          <w:lang w:val="es-EC"/>
        </w:rPr>
        <w:t>. REVISIÓN</w:t>
      </w:r>
      <w:r w:rsidR="00F867FC">
        <w:rPr>
          <w:rStyle w:val="textexposedshow"/>
          <w:rFonts w:ascii="Arial" w:hAnsi="Arial" w:cs="Arial"/>
          <w:b/>
          <w:color w:val="141823"/>
          <w:sz w:val="24"/>
          <w:szCs w:val="24"/>
          <w:lang w:val="es-EC"/>
        </w:rPr>
        <w:t xml:space="preserve"> DE</w:t>
      </w:r>
      <w:r w:rsidRPr="00234779">
        <w:rPr>
          <w:sz w:val="24"/>
          <w:szCs w:val="24"/>
          <w:lang w:val="es-EC"/>
        </w:rPr>
        <w:t xml:space="preserve"> </w:t>
      </w:r>
      <w:r w:rsidR="00F867FC">
        <w:rPr>
          <w:rStyle w:val="textexposedshow"/>
          <w:rFonts w:ascii="Arial" w:hAnsi="Arial" w:cs="Arial"/>
          <w:b/>
          <w:color w:val="141823"/>
          <w:sz w:val="24"/>
          <w:szCs w:val="24"/>
          <w:lang w:val="es-EC"/>
        </w:rPr>
        <w:t>LITERATUR</w:t>
      </w:r>
      <w:r w:rsidRPr="00234779">
        <w:rPr>
          <w:rStyle w:val="textexposedshow"/>
          <w:rFonts w:ascii="Arial" w:hAnsi="Arial" w:cs="Arial"/>
          <w:b/>
          <w:color w:val="141823"/>
          <w:sz w:val="24"/>
          <w:szCs w:val="24"/>
          <w:lang w:val="es-EC"/>
        </w:rPr>
        <w:t>A</w:t>
      </w:r>
      <w:r w:rsidRPr="00234779">
        <w:rPr>
          <w:rStyle w:val="textexposedshow"/>
          <w:rFonts w:ascii="Arial" w:hAnsi="Arial" w:cs="Arial"/>
          <w:b/>
          <w:color w:val="141823"/>
          <w:sz w:val="24"/>
          <w:szCs w:val="24"/>
          <w:lang w:val="es-EC"/>
        </w:rPr>
        <w:tab/>
      </w:r>
      <w:r w:rsidR="00F867FC">
        <w:rPr>
          <w:rStyle w:val="textexposedshow"/>
          <w:rFonts w:ascii="Arial" w:hAnsi="Arial" w:cs="Arial"/>
          <w:b/>
          <w:color w:val="141823"/>
          <w:sz w:val="24"/>
          <w:szCs w:val="24"/>
          <w:lang w:val="es-EC"/>
        </w:rPr>
        <w:t>……………………………………………</w:t>
      </w:r>
      <w:r w:rsidR="00F867FC">
        <w:rPr>
          <w:rStyle w:val="textexposedshow"/>
          <w:rFonts w:ascii="Arial" w:hAnsi="Arial" w:cs="Arial"/>
          <w:b/>
          <w:color w:val="141823"/>
          <w:sz w:val="24"/>
          <w:szCs w:val="24"/>
          <w:lang w:val="es-EC"/>
        </w:rPr>
        <w:tab/>
      </w:r>
      <w:r>
        <w:rPr>
          <w:rStyle w:val="textexposedshow"/>
          <w:rFonts w:ascii="Arial" w:hAnsi="Arial" w:cs="Arial"/>
          <w:b/>
          <w:color w:val="141823"/>
          <w:sz w:val="24"/>
          <w:szCs w:val="24"/>
          <w:lang w:val="es-EC"/>
        </w:rPr>
        <w:t>6</w:t>
      </w:r>
    </w:p>
    <w:p w:rsidR="003F76E8" w:rsidRPr="00234779" w:rsidRDefault="003F76E8" w:rsidP="003F76E8">
      <w:pPr>
        <w:spacing w:line="360" w:lineRule="auto"/>
        <w:jc w:val="both"/>
        <w:rPr>
          <w:sz w:val="24"/>
          <w:szCs w:val="24"/>
          <w:lang w:val="es-EC"/>
        </w:rPr>
      </w:pPr>
      <w:r>
        <w:rPr>
          <w:rFonts w:ascii="Arial" w:hAnsi="Arial" w:cs="Arial"/>
          <w:b/>
          <w:sz w:val="24"/>
          <w:szCs w:val="24"/>
          <w:lang w:val="es-EC"/>
        </w:rPr>
        <w:t>5</w:t>
      </w:r>
      <w:r w:rsidRPr="00234779">
        <w:rPr>
          <w:rFonts w:ascii="Arial" w:hAnsi="Arial" w:cs="Arial"/>
          <w:b/>
          <w:sz w:val="24"/>
          <w:szCs w:val="24"/>
          <w:lang w:val="es-EC"/>
        </w:rPr>
        <w:t>. MATERIALES Y MÉTODOS</w:t>
      </w:r>
      <w:r>
        <w:rPr>
          <w:rFonts w:ascii="Arial" w:hAnsi="Arial" w:cs="Arial"/>
          <w:b/>
          <w:sz w:val="24"/>
          <w:szCs w:val="24"/>
          <w:lang w:val="es-EC"/>
        </w:rPr>
        <w:t>………………………………………………</w:t>
      </w:r>
      <w:r>
        <w:rPr>
          <w:rFonts w:ascii="Arial" w:hAnsi="Arial" w:cs="Arial"/>
          <w:b/>
          <w:sz w:val="24"/>
          <w:szCs w:val="24"/>
          <w:lang w:val="es-EC"/>
        </w:rPr>
        <w:tab/>
        <w:t>55</w:t>
      </w:r>
    </w:p>
    <w:p w:rsidR="003F76E8" w:rsidRPr="00234779" w:rsidRDefault="003F76E8" w:rsidP="003F76E8">
      <w:pPr>
        <w:spacing w:line="360" w:lineRule="auto"/>
        <w:jc w:val="both"/>
        <w:rPr>
          <w:sz w:val="24"/>
          <w:szCs w:val="24"/>
          <w:lang w:val="es-EC"/>
        </w:rPr>
      </w:pPr>
      <w:r>
        <w:rPr>
          <w:rFonts w:ascii="Arial" w:hAnsi="Arial" w:cs="Arial"/>
          <w:b/>
          <w:sz w:val="24"/>
          <w:szCs w:val="24"/>
          <w:lang w:val="es-EC"/>
        </w:rPr>
        <w:t>6</w:t>
      </w:r>
      <w:r w:rsidRPr="00234779">
        <w:rPr>
          <w:rFonts w:ascii="Arial" w:hAnsi="Arial" w:cs="Arial"/>
          <w:b/>
          <w:sz w:val="24"/>
          <w:szCs w:val="24"/>
          <w:lang w:val="es-EC"/>
        </w:rPr>
        <w:t>. RESULTADOS</w:t>
      </w:r>
      <w:r>
        <w:rPr>
          <w:rFonts w:ascii="Arial" w:hAnsi="Arial" w:cs="Arial"/>
          <w:b/>
          <w:sz w:val="24"/>
          <w:szCs w:val="24"/>
          <w:lang w:val="es-EC"/>
        </w:rPr>
        <w:t>………………………………………………………………</w:t>
      </w:r>
      <w:r>
        <w:rPr>
          <w:rFonts w:ascii="Arial" w:hAnsi="Arial" w:cs="Arial"/>
          <w:b/>
          <w:sz w:val="24"/>
          <w:szCs w:val="24"/>
          <w:lang w:val="es-EC"/>
        </w:rPr>
        <w:tab/>
        <w:t>59</w:t>
      </w:r>
    </w:p>
    <w:p w:rsidR="003F76E8" w:rsidRPr="00234779" w:rsidRDefault="003F76E8" w:rsidP="003F76E8">
      <w:pPr>
        <w:spacing w:line="360" w:lineRule="auto"/>
        <w:jc w:val="both"/>
        <w:rPr>
          <w:sz w:val="24"/>
          <w:szCs w:val="24"/>
          <w:lang w:val="es-EC"/>
        </w:rPr>
      </w:pPr>
      <w:r>
        <w:rPr>
          <w:rFonts w:ascii="Arial" w:hAnsi="Arial" w:cs="Arial"/>
          <w:b/>
          <w:sz w:val="24"/>
          <w:szCs w:val="24"/>
          <w:lang w:val="es-EC"/>
        </w:rPr>
        <w:t>7</w:t>
      </w:r>
      <w:r w:rsidRPr="00234779">
        <w:rPr>
          <w:rFonts w:ascii="Arial" w:hAnsi="Arial" w:cs="Arial"/>
          <w:b/>
          <w:sz w:val="24"/>
          <w:szCs w:val="24"/>
          <w:lang w:val="es-EC"/>
        </w:rPr>
        <w:t>. DISCUSIÓN</w:t>
      </w:r>
      <w:r>
        <w:rPr>
          <w:rFonts w:ascii="Arial" w:hAnsi="Arial" w:cs="Arial"/>
          <w:b/>
          <w:sz w:val="24"/>
          <w:szCs w:val="24"/>
          <w:lang w:val="es-EC"/>
        </w:rPr>
        <w:t>………………………………………………………………….</w:t>
      </w:r>
      <w:r>
        <w:rPr>
          <w:rFonts w:ascii="Arial" w:hAnsi="Arial" w:cs="Arial"/>
          <w:b/>
          <w:sz w:val="24"/>
          <w:szCs w:val="24"/>
          <w:lang w:val="es-EC"/>
        </w:rPr>
        <w:tab/>
        <w:t>66</w:t>
      </w:r>
    </w:p>
    <w:p w:rsidR="003F76E8" w:rsidRPr="00234779" w:rsidRDefault="003F76E8" w:rsidP="003F76E8">
      <w:pPr>
        <w:spacing w:line="360" w:lineRule="auto"/>
        <w:jc w:val="both"/>
        <w:rPr>
          <w:sz w:val="24"/>
          <w:szCs w:val="24"/>
          <w:lang w:val="es-EC"/>
        </w:rPr>
      </w:pPr>
      <w:r>
        <w:rPr>
          <w:rFonts w:ascii="Arial" w:hAnsi="Arial" w:cs="Arial"/>
          <w:b/>
          <w:sz w:val="24"/>
          <w:szCs w:val="24"/>
          <w:lang w:val="es-EC"/>
        </w:rPr>
        <w:t>8</w:t>
      </w:r>
      <w:r w:rsidRPr="00234779">
        <w:rPr>
          <w:rFonts w:ascii="Arial" w:hAnsi="Arial" w:cs="Arial"/>
          <w:b/>
          <w:sz w:val="24"/>
          <w:szCs w:val="24"/>
          <w:lang w:val="es-EC"/>
        </w:rPr>
        <w:t>. CONCLUSIONES</w:t>
      </w:r>
      <w:r>
        <w:rPr>
          <w:rFonts w:ascii="Arial" w:hAnsi="Arial" w:cs="Arial"/>
          <w:b/>
          <w:sz w:val="24"/>
          <w:szCs w:val="24"/>
          <w:lang w:val="es-EC"/>
        </w:rPr>
        <w:t>…………………………………………………………...</w:t>
      </w:r>
      <w:r>
        <w:rPr>
          <w:rFonts w:ascii="Arial" w:hAnsi="Arial" w:cs="Arial"/>
          <w:b/>
          <w:sz w:val="24"/>
          <w:szCs w:val="24"/>
          <w:lang w:val="es-EC"/>
        </w:rPr>
        <w:tab/>
        <w:t>68</w:t>
      </w:r>
    </w:p>
    <w:p w:rsidR="003F76E8" w:rsidRPr="00234779" w:rsidRDefault="003F76E8" w:rsidP="003F76E8">
      <w:pPr>
        <w:spacing w:line="360" w:lineRule="auto"/>
        <w:jc w:val="both"/>
        <w:rPr>
          <w:sz w:val="24"/>
          <w:szCs w:val="24"/>
          <w:lang w:val="es-EC"/>
        </w:rPr>
      </w:pPr>
      <w:r>
        <w:rPr>
          <w:rFonts w:ascii="Arial" w:hAnsi="Arial" w:cs="Arial"/>
          <w:b/>
          <w:sz w:val="24"/>
          <w:szCs w:val="24"/>
          <w:lang w:val="es-EC"/>
        </w:rPr>
        <w:t>9</w:t>
      </w:r>
      <w:r w:rsidRPr="00234779">
        <w:rPr>
          <w:rFonts w:ascii="Arial" w:hAnsi="Arial" w:cs="Arial"/>
          <w:b/>
          <w:sz w:val="24"/>
          <w:szCs w:val="24"/>
          <w:lang w:val="es-EC"/>
        </w:rPr>
        <w:t>. RECOMENDACIONES</w:t>
      </w:r>
      <w:r>
        <w:rPr>
          <w:rFonts w:ascii="Arial" w:hAnsi="Arial" w:cs="Arial"/>
          <w:b/>
          <w:sz w:val="24"/>
          <w:szCs w:val="24"/>
          <w:lang w:val="es-EC"/>
        </w:rPr>
        <w:t>……………………………………………………..</w:t>
      </w:r>
      <w:r>
        <w:rPr>
          <w:rFonts w:ascii="Arial" w:hAnsi="Arial" w:cs="Arial"/>
          <w:b/>
          <w:sz w:val="24"/>
          <w:szCs w:val="24"/>
          <w:lang w:val="es-EC"/>
        </w:rPr>
        <w:tab/>
        <w:t>69</w:t>
      </w:r>
    </w:p>
    <w:p w:rsidR="003F76E8" w:rsidRPr="00234779" w:rsidRDefault="003F76E8" w:rsidP="003F76E8">
      <w:pPr>
        <w:spacing w:line="360" w:lineRule="auto"/>
        <w:jc w:val="both"/>
        <w:rPr>
          <w:rFonts w:ascii="Arial" w:hAnsi="Arial" w:cs="Arial"/>
          <w:b/>
          <w:sz w:val="24"/>
          <w:szCs w:val="24"/>
          <w:lang w:val="es-EC"/>
        </w:rPr>
      </w:pPr>
      <w:r>
        <w:rPr>
          <w:rFonts w:ascii="Arial" w:hAnsi="Arial" w:cs="Arial"/>
          <w:b/>
          <w:sz w:val="24"/>
          <w:szCs w:val="24"/>
          <w:lang w:val="es-EC"/>
        </w:rPr>
        <w:t>10</w:t>
      </w:r>
      <w:r w:rsidRPr="00234779">
        <w:rPr>
          <w:rFonts w:ascii="Arial" w:hAnsi="Arial" w:cs="Arial"/>
          <w:b/>
          <w:sz w:val="24"/>
          <w:szCs w:val="24"/>
          <w:lang w:val="es-EC"/>
        </w:rPr>
        <w:t>. BIBLIOGRAFIA</w:t>
      </w:r>
      <w:r>
        <w:rPr>
          <w:rFonts w:ascii="Arial" w:hAnsi="Arial" w:cs="Arial"/>
          <w:b/>
          <w:sz w:val="24"/>
          <w:szCs w:val="24"/>
          <w:lang w:val="es-EC"/>
        </w:rPr>
        <w:t>……………………………………………………………</w:t>
      </w:r>
      <w:r>
        <w:rPr>
          <w:rFonts w:ascii="Arial" w:hAnsi="Arial" w:cs="Arial"/>
          <w:b/>
          <w:sz w:val="24"/>
          <w:szCs w:val="24"/>
          <w:lang w:val="es-EC"/>
        </w:rPr>
        <w:tab/>
        <w:t>70</w:t>
      </w:r>
    </w:p>
    <w:p w:rsidR="003F76E8" w:rsidRPr="00234779" w:rsidRDefault="003F76E8" w:rsidP="003F76E8">
      <w:pPr>
        <w:spacing w:line="360" w:lineRule="auto"/>
        <w:jc w:val="both"/>
        <w:rPr>
          <w:sz w:val="24"/>
          <w:szCs w:val="24"/>
          <w:lang w:val="es-EC"/>
        </w:rPr>
      </w:pPr>
      <w:r>
        <w:rPr>
          <w:rFonts w:ascii="Arial" w:hAnsi="Arial" w:cs="Arial"/>
          <w:b/>
          <w:sz w:val="24"/>
          <w:szCs w:val="24"/>
          <w:lang w:val="es-EC"/>
        </w:rPr>
        <w:t>11</w:t>
      </w:r>
      <w:r w:rsidRPr="00234779">
        <w:rPr>
          <w:rFonts w:ascii="Arial" w:hAnsi="Arial" w:cs="Arial"/>
          <w:b/>
          <w:sz w:val="24"/>
          <w:szCs w:val="24"/>
          <w:lang w:val="es-EC"/>
        </w:rPr>
        <w:t>. ANEXOS</w:t>
      </w:r>
      <w:r w:rsidRPr="00234779">
        <w:rPr>
          <w:rFonts w:ascii="Arial" w:hAnsi="Arial" w:cs="Arial"/>
          <w:b/>
          <w:sz w:val="24"/>
          <w:szCs w:val="24"/>
          <w:lang w:val="es-EC"/>
        </w:rPr>
        <w:tab/>
      </w:r>
      <w:r>
        <w:rPr>
          <w:rFonts w:ascii="Arial" w:hAnsi="Arial" w:cs="Arial"/>
          <w:b/>
          <w:sz w:val="24"/>
          <w:szCs w:val="24"/>
          <w:lang w:val="es-EC"/>
        </w:rPr>
        <w:t>……………………………………………………………………</w:t>
      </w:r>
      <w:r>
        <w:rPr>
          <w:rFonts w:ascii="Arial" w:hAnsi="Arial" w:cs="Arial"/>
          <w:b/>
          <w:sz w:val="24"/>
          <w:szCs w:val="24"/>
          <w:lang w:val="es-EC"/>
        </w:rPr>
        <w:tab/>
        <w:t>73</w:t>
      </w:r>
      <w:r w:rsidRPr="00234779">
        <w:rPr>
          <w:rFonts w:ascii="Arial" w:hAnsi="Arial" w:cs="Arial"/>
          <w:b/>
          <w:sz w:val="24"/>
          <w:szCs w:val="24"/>
          <w:lang w:val="es-EC"/>
        </w:rPr>
        <w:t xml:space="preserve"> </w:t>
      </w:r>
    </w:p>
    <w:p w:rsidR="003F76E8" w:rsidRDefault="003F76E8" w:rsidP="003F76E8">
      <w:pPr>
        <w:spacing w:line="360" w:lineRule="auto"/>
        <w:jc w:val="both"/>
        <w:rPr>
          <w:rFonts w:ascii="Arial" w:hAnsi="Arial" w:cs="Arial"/>
          <w:b/>
          <w:sz w:val="24"/>
          <w:szCs w:val="24"/>
          <w:lang w:val="es-EC"/>
        </w:rPr>
      </w:pPr>
      <w:r w:rsidRPr="00160723">
        <w:rPr>
          <w:rFonts w:ascii="Arial" w:hAnsi="Arial" w:cs="Arial"/>
          <w:sz w:val="24"/>
          <w:szCs w:val="24"/>
          <w:lang w:val="es-EC"/>
        </w:rPr>
        <w:t>INDICE</w:t>
      </w:r>
      <w:r>
        <w:rPr>
          <w:rFonts w:ascii="Arial" w:hAnsi="Arial" w:cs="Arial"/>
          <w:b/>
          <w:sz w:val="24"/>
          <w:szCs w:val="24"/>
          <w:lang w:val="es-EC"/>
        </w:rPr>
        <w:t>…………………………………………………………………………..</w:t>
      </w:r>
      <w:r>
        <w:rPr>
          <w:rFonts w:ascii="Arial" w:hAnsi="Arial" w:cs="Arial"/>
          <w:b/>
          <w:sz w:val="24"/>
          <w:szCs w:val="24"/>
          <w:lang w:val="es-EC"/>
        </w:rPr>
        <w:tab/>
        <w:t>83</w:t>
      </w:r>
    </w:p>
    <w:p w:rsidR="003F76E8" w:rsidRDefault="003F76E8" w:rsidP="003F76E8">
      <w:pPr>
        <w:spacing w:line="360" w:lineRule="auto"/>
        <w:jc w:val="both"/>
        <w:rPr>
          <w:rFonts w:ascii="Arial" w:hAnsi="Arial" w:cs="Arial"/>
          <w:b/>
          <w:sz w:val="24"/>
          <w:szCs w:val="24"/>
          <w:lang w:val="es-EC"/>
        </w:rPr>
      </w:pPr>
    </w:p>
    <w:p w:rsidR="003F76E8" w:rsidRDefault="003F76E8" w:rsidP="003F76E8">
      <w:pPr>
        <w:spacing w:line="360" w:lineRule="auto"/>
        <w:jc w:val="both"/>
        <w:rPr>
          <w:rFonts w:ascii="Arial" w:hAnsi="Arial" w:cs="Arial"/>
          <w:b/>
          <w:sz w:val="24"/>
          <w:szCs w:val="24"/>
          <w:lang w:val="es-EC"/>
        </w:rPr>
      </w:pPr>
    </w:p>
    <w:p w:rsidR="003F76E8" w:rsidRPr="00234779" w:rsidRDefault="003F76E8" w:rsidP="003F76E8">
      <w:pPr>
        <w:spacing w:line="360" w:lineRule="auto"/>
        <w:jc w:val="both"/>
        <w:rPr>
          <w:rFonts w:ascii="Arial" w:hAnsi="Arial" w:cs="Arial"/>
          <w:b/>
          <w:sz w:val="24"/>
          <w:szCs w:val="24"/>
          <w:lang w:val="es-EC"/>
        </w:rPr>
      </w:pPr>
    </w:p>
    <w:p w:rsidR="003F76E8" w:rsidRPr="00234779" w:rsidRDefault="003F76E8" w:rsidP="003F76E8">
      <w:pPr>
        <w:spacing w:line="360" w:lineRule="auto"/>
        <w:jc w:val="both"/>
        <w:rPr>
          <w:rFonts w:ascii="Arial" w:hAnsi="Arial" w:cs="Arial"/>
          <w:b/>
          <w:sz w:val="24"/>
          <w:szCs w:val="24"/>
          <w:lang w:val="es-EC"/>
        </w:rPr>
      </w:pPr>
      <w:r w:rsidRPr="00234779">
        <w:rPr>
          <w:rFonts w:ascii="Arial" w:hAnsi="Arial" w:cs="Arial"/>
          <w:b/>
          <w:sz w:val="24"/>
          <w:szCs w:val="24"/>
          <w:lang w:val="es-EC"/>
        </w:rPr>
        <w:t>CAPITULOS:</w:t>
      </w:r>
    </w:p>
    <w:p w:rsidR="003F76E8" w:rsidRPr="00160723" w:rsidRDefault="003F76E8" w:rsidP="003F76E8">
      <w:pPr>
        <w:spacing w:line="360" w:lineRule="auto"/>
        <w:jc w:val="both"/>
        <w:rPr>
          <w:rFonts w:ascii="Arial" w:hAnsi="Arial" w:cs="Arial"/>
          <w:b/>
          <w:sz w:val="24"/>
          <w:szCs w:val="24"/>
          <w:lang w:val="es-EC"/>
        </w:rPr>
      </w:pPr>
      <w:r w:rsidRPr="00234779">
        <w:rPr>
          <w:rFonts w:ascii="Arial" w:hAnsi="Arial" w:cs="Arial"/>
          <w:b/>
          <w:sz w:val="24"/>
          <w:szCs w:val="24"/>
          <w:lang w:val="es-EC"/>
        </w:rPr>
        <w:t>CAPITULO 1: PROCEDIMIENTO</w:t>
      </w:r>
      <w:r>
        <w:rPr>
          <w:rFonts w:ascii="Arial" w:hAnsi="Arial" w:cs="Arial"/>
          <w:b/>
          <w:sz w:val="24"/>
          <w:szCs w:val="24"/>
          <w:lang w:val="es-EC"/>
        </w:rPr>
        <w:t xml:space="preserve"> DEL TRATAMIENTO DE ENDODONCIA……………………………………………………………….</w:t>
      </w:r>
      <w:r>
        <w:rPr>
          <w:rFonts w:ascii="Arial" w:hAnsi="Arial" w:cs="Arial"/>
          <w:b/>
          <w:sz w:val="24"/>
          <w:szCs w:val="24"/>
          <w:lang w:val="es-EC"/>
        </w:rPr>
        <w:tab/>
        <w:t>8</w:t>
      </w:r>
    </w:p>
    <w:p w:rsidR="003F76E8" w:rsidRPr="00160723" w:rsidRDefault="003F76E8" w:rsidP="003F76E8">
      <w:pPr>
        <w:pStyle w:val="Prrafodelista"/>
        <w:numPr>
          <w:ilvl w:val="1"/>
          <w:numId w:val="41"/>
        </w:numPr>
        <w:spacing w:line="360" w:lineRule="auto"/>
        <w:jc w:val="both"/>
        <w:rPr>
          <w:rFonts w:ascii="Arial" w:hAnsi="Arial" w:cs="Arial"/>
          <w:sz w:val="24"/>
          <w:szCs w:val="24"/>
          <w:lang w:val="es-EC"/>
        </w:rPr>
      </w:pPr>
      <w:r w:rsidRPr="00160723">
        <w:rPr>
          <w:rFonts w:ascii="Arial" w:hAnsi="Arial" w:cs="Arial"/>
          <w:sz w:val="24"/>
          <w:szCs w:val="24"/>
          <w:lang w:val="es-EC"/>
        </w:rPr>
        <w:t>APERTURA</w:t>
      </w:r>
      <w:r>
        <w:rPr>
          <w:rFonts w:ascii="Arial" w:hAnsi="Arial" w:cs="Arial"/>
          <w:sz w:val="24"/>
          <w:szCs w:val="24"/>
          <w:lang w:val="es-EC"/>
        </w:rPr>
        <w:t>……………………………………………………………</w:t>
      </w:r>
      <w:r>
        <w:rPr>
          <w:rFonts w:ascii="Arial" w:hAnsi="Arial" w:cs="Arial"/>
          <w:sz w:val="24"/>
          <w:szCs w:val="24"/>
          <w:lang w:val="es-EC"/>
        </w:rPr>
        <w:tab/>
        <w:t>8</w:t>
      </w:r>
    </w:p>
    <w:p w:rsidR="003F76E8" w:rsidRPr="003F76E8" w:rsidRDefault="003F76E8" w:rsidP="003F76E8">
      <w:pPr>
        <w:jc w:val="both"/>
        <w:rPr>
          <w:rFonts w:ascii="Arial" w:hAnsi="Arial" w:cs="Arial"/>
          <w:sz w:val="24"/>
          <w:szCs w:val="24"/>
          <w:lang w:val="es-EC"/>
        </w:rPr>
      </w:pPr>
      <w:r w:rsidRPr="00160723">
        <w:rPr>
          <w:rFonts w:ascii="Arial" w:hAnsi="Arial" w:cs="Arial"/>
          <w:sz w:val="24"/>
          <w:szCs w:val="24"/>
          <w:lang w:val="es-EC"/>
        </w:rPr>
        <w:t xml:space="preserve">1.1.1. ETAPA DE </w:t>
      </w:r>
      <w:r w:rsidRPr="003F76E8">
        <w:rPr>
          <w:rFonts w:ascii="Arial" w:hAnsi="Arial" w:cs="Arial"/>
          <w:sz w:val="24"/>
          <w:szCs w:val="24"/>
          <w:lang w:val="es-EC"/>
        </w:rPr>
        <w:t>PERFORACIÓN</w:t>
      </w:r>
      <w:r>
        <w:rPr>
          <w:rFonts w:ascii="Arial" w:hAnsi="Arial" w:cs="Arial"/>
          <w:sz w:val="24"/>
          <w:szCs w:val="24"/>
          <w:lang w:val="es-EC"/>
        </w:rPr>
        <w:t>…………………………………………</w:t>
      </w:r>
      <w:r>
        <w:rPr>
          <w:rFonts w:ascii="Arial" w:hAnsi="Arial" w:cs="Arial"/>
          <w:sz w:val="24"/>
          <w:szCs w:val="24"/>
          <w:lang w:val="es-EC"/>
        </w:rPr>
        <w:tab/>
      </w:r>
      <w:r w:rsidRPr="003F76E8">
        <w:rPr>
          <w:rFonts w:ascii="Arial" w:hAnsi="Arial" w:cs="Arial"/>
          <w:sz w:val="24"/>
          <w:szCs w:val="24"/>
          <w:lang w:val="es-EC"/>
        </w:rPr>
        <w:t>8</w:t>
      </w:r>
    </w:p>
    <w:p w:rsidR="003F76E8" w:rsidRPr="00234779" w:rsidRDefault="003F76E8" w:rsidP="003F76E8">
      <w:pPr>
        <w:jc w:val="both"/>
        <w:rPr>
          <w:lang w:val="es-EC"/>
        </w:rPr>
      </w:pPr>
      <w:r w:rsidRPr="00234779">
        <w:rPr>
          <w:rFonts w:ascii="Arial" w:hAnsi="Arial" w:cs="Arial"/>
          <w:sz w:val="24"/>
          <w:szCs w:val="24"/>
          <w:lang w:val="es-EC"/>
        </w:rPr>
        <w:t>1.1.2. ETAPA DE DELIMITACIÓN DE CONTORNOS</w:t>
      </w:r>
      <w:r w:rsidRPr="00234779">
        <w:rPr>
          <w:rFonts w:ascii="Arial" w:hAnsi="Arial" w:cs="Arial"/>
          <w:sz w:val="24"/>
          <w:szCs w:val="24"/>
          <w:lang w:val="es-EC"/>
        </w:rPr>
        <w:tab/>
      </w:r>
      <w:r>
        <w:rPr>
          <w:rFonts w:ascii="Arial" w:hAnsi="Arial" w:cs="Arial"/>
          <w:sz w:val="24"/>
          <w:szCs w:val="24"/>
          <w:lang w:val="es-EC"/>
        </w:rPr>
        <w:t>…………………..</w:t>
      </w:r>
      <w:r>
        <w:rPr>
          <w:rFonts w:ascii="Arial" w:hAnsi="Arial" w:cs="Arial"/>
          <w:sz w:val="24"/>
          <w:szCs w:val="24"/>
          <w:lang w:val="es-EC"/>
        </w:rPr>
        <w:tab/>
        <w:t>9</w:t>
      </w:r>
    </w:p>
    <w:p w:rsidR="003F76E8" w:rsidRPr="00234779" w:rsidRDefault="003F76E8" w:rsidP="003F76E8">
      <w:pPr>
        <w:spacing w:line="360" w:lineRule="auto"/>
        <w:jc w:val="both"/>
        <w:rPr>
          <w:rFonts w:ascii="Arial" w:hAnsi="Arial" w:cs="Arial"/>
          <w:sz w:val="24"/>
          <w:szCs w:val="24"/>
          <w:lang w:val="es-EC"/>
        </w:rPr>
      </w:pPr>
      <w:r w:rsidRPr="00234779">
        <w:rPr>
          <w:rFonts w:ascii="Arial" w:hAnsi="Arial" w:cs="Arial"/>
          <w:sz w:val="24"/>
          <w:szCs w:val="24"/>
          <w:lang w:val="es-EC"/>
        </w:rPr>
        <w:t>1.1.3. ETAPA DE RECTIFICACIÓN Y ALISADO</w:t>
      </w:r>
      <w:r>
        <w:rPr>
          <w:rFonts w:ascii="Arial" w:hAnsi="Arial" w:cs="Arial"/>
          <w:sz w:val="24"/>
          <w:szCs w:val="24"/>
          <w:lang w:val="es-EC"/>
        </w:rPr>
        <w:t>………………………….</w:t>
      </w:r>
      <w:r>
        <w:rPr>
          <w:rFonts w:ascii="Arial" w:hAnsi="Arial" w:cs="Arial"/>
          <w:sz w:val="24"/>
          <w:szCs w:val="24"/>
          <w:lang w:val="es-EC"/>
        </w:rPr>
        <w:tab/>
        <w:t>10</w:t>
      </w:r>
    </w:p>
    <w:p w:rsidR="003F76E8" w:rsidRPr="00234779" w:rsidRDefault="003F76E8" w:rsidP="003F76E8">
      <w:pPr>
        <w:spacing w:line="360" w:lineRule="auto"/>
        <w:jc w:val="both"/>
        <w:rPr>
          <w:rFonts w:ascii="Arial" w:hAnsi="Arial" w:cs="Arial"/>
          <w:sz w:val="24"/>
          <w:szCs w:val="24"/>
          <w:lang w:val="es-EC"/>
        </w:rPr>
      </w:pPr>
      <w:r w:rsidRPr="00234779">
        <w:rPr>
          <w:rFonts w:ascii="Arial" w:hAnsi="Arial" w:cs="Arial"/>
          <w:sz w:val="24"/>
          <w:szCs w:val="24"/>
          <w:lang w:val="es-EC"/>
        </w:rPr>
        <w:t>1.2. CONDUCTOMETRÍA</w:t>
      </w:r>
      <w:r>
        <w:rPr>
          <w:rFonts w:ascii="Arial" w:hAnsi="Arial" w:cs="Arial"/>
          <w:sz w:val="24"/>
          <w:szCs w:val="24"/>
          <w:lang w:val="es-EC"/>
        </w:rPr>
        <w:t>…………………………………………………….</w:t>
      </w:r>
      <w:r>
        <w:rPr>
          <w:rFonts w:ascii="Arial" w:hAnsi="Arial" w:cs="Arial"/>
          <w:sz w:val="24"/>
          <w:szCs w:val="24"/>
          <w:lang w:val="es-EC"/>
        </w:rPr>
        <w:tab/>
        <w:t>11</w:t>
      </w:r>
    </w:p>
    <w:p w:rsidR="003F76E8" w:rsidRPr="00234779" w:rsidRDefault="003F76E8" w:rsidP="003F76E8">
      <w:pPr>
        <w:spacing w:line="360" w:lineRule="auto"/>
        <w:jc w:val="both"/>
        <w:rPr>
          <w:rFonts w:ascii="Arial" w:hAnsi="Arial" w:cs="Arial"/>
          <w:sz w:val="24"/>
          <w:szCs w:val="24"/>
          <w:lang w:val="es-EC"/>
        </w:rPr>
      </w:pPr>
      <w:r w:rsidRPr="00234779">
        <w:rPr>
          <w:rFonts w:ascii="Arial" w:hAnsi="Arial" w:cs="Arial"/>
          <w:sz w:val="24"/>
          <w:szCs w:val="24"/>
          <w:lang w:val="es-EC"/>
        </w:rPr>
        <w:t>1.3. PREPARACIÓN BIOMECÁNICA</w:t>
      </w:r>
      <w:r>
        <w:rPr>
          <w:rFonts w:ascii="Arial" w:hAnsi="Arial" w:cs="Arial"/>
          <w:sz w:val="24"/>
          <w:szCs w:val="24"/>
          <w:lang w:val="es-EC"/>
        </w:rPr>
        <w:t>……………………………………….</w:t>
      </w:r>
      <w:r>
        <w:rPr>
          <w:rFonts w:ascii="Arial" w:hAnsi="Arial" w:cs="Arial"/>
          <w:sz w:val="24"/>
          <w:szCs w:val="24"/>
          <w:lang w:val="es-EC"/>
        </w:rPr>
        <w:tab/>
        <w:t>13</w:t>
      </w:r>
    </w:p>
    <w:p w:rsidR="003F76E8" w:rsidRPr="00234779" w:rsidRDefault="003F76E8" w:rsidP="003F76E8">
      <w:pPr>
        <w:jc w:val="both"/>
        <w:rPr>
          <w:rFonts w:ascii="Arial" w:hAnsi="Arial" w:cs="Arial"/>
          <w:sz w:val="24"/>
          <w:szCs w:val="24"/>
          <w:lang w:val="es-EC"/>
        </w:rPr>
      </w:pPr>
      <w:r w:rsidRPr="00234779">
        <w:rPr>
          <w:rFonts w:ascii="Arial" w:hAnsi="Arial" w:cs="Arial"/>
          <w:sz w:val="24"/>
          <w:szCs w:val="24"/>
          <w:lang w:val="es-EC"/>
        </w:rPr>
        <w:t>1.3.1. INSTRUMENTAL</w:t>
      </w:r>
      <w:r>
        <w:rPr>
          <w:rFonts w:ascii="Arial" w:hAnsi="Arial" w:cs="Arial"/>
          <w:sz w:val="24"/>
          <w:szCs w:val="24"/>
          <w:lang w:val="es-EC"/>
        </w:rPr>
        <w:t>……………………………………………………….</w:t>
      </w:r>
      <w:r>
        <w:rPr>
          <w:rFonts w:ascii="Arial" w:hAnsi="Arial" w:cs="Arial"/>
          <w:sz w:val="24"/>
          <w:szCs w:val="24"/>
          <w:lang w:val="es-EC"/>
        </w:rPr>
        <w:tab/>
        <w:t>13</w:t>
      </w:r>
    </w:p>
    <w:p w:rsidR="003F76E8" w:rsidRPr="00234779" w:rsidRDefault="003F76E8" w:rsidP="003F76E8">
      <w:pPr>
        <w:jc w:val="both"/>
        <w:rPr>
          <w:lang w:val="es-EC"/>
        </w:rPr>
      </w:pPr>
      <w:r w:rsidRPr="00234779">
        <w:rPr>
          <w:rFonts w:ascii="Arial" w:hAnsi="Arial" w:cs="Arial"/>
          <w:sz w:val="24"/>
          <w:szCs w:val="24"/>
          <w:lang w:val="es-EC"/>
        </w:rPr>
        <w:t>1.3.1.1. INSTRUMENTAL PARA PREPARAR LOS CONDUCTOS DE MODO MANUAL</w:t>
      </w:r>
      <w:r>
        <w:rPr>
          <w:rFonts w:ascii="Arial" w:hAnsi="Arial" w:cs="Arial"/>
          <w:sz w:val="24"/>
          <w:szCs w:val="24"/>
          <w:lang w:val="es-EC"/>
        </w:rPr>
        <w:t>……………………………………………………………………….</w:t>
      </w:r>
      <w:r>
        <w:rPr>
          <w:rFonts w:ascii="Arial" w:hAnsi="Arial" w:cs="Arial"/>
          <w:sz w:val="24"/>
          <w:szCs w:val="24"/>
          <w:lang w:val="es-EC"/>
        </w:rPr>
        <w:tab/>
        <w:t>14</w:t>
      </w:r>
    </w:p>
    <w:p w:rsidR="003F76E8" w:rsidRPr="00234779" w:rsidRDefault="003F76E8" w:rsidP="003F76E8">
      <w:pPr>
        <w:jc w:val="both"/>
        <w:rPr>
          <w:lang w:val="es-EC"/>
        </w:rPr>
      </w:pPr>
      <w:r w:rsidRPr="00234779">
        <w:rPr>
          <w:rFonts w:ascii="Arial" w:hAnsi="Arial" w:cs="Arial"/>
          <w:sz w:val="24"/>
          <w:szCs w:val="24"/>
          <w:lang w:val="es-EC"/>
        </w:rPr>
        <w:t>1.3.1.1.1. ESCAFINES Y TIRANERVIOS</w:t>
      </w:r>
      <w:r>
        <w:rPr>
          <w:rFonts w:ascii="Arial" w:hAnsi="Arial" w:cs="Arial"/>
          <w:sz w:val="24"/>
          <w:szCs w:val="24"/>
          <w:lang w:val="es-EC"/>
        </w:rPr>
        <w:t>………………………………….</w:t>
      </w:r>
      <w:r>
        <w:rPr>
          <w:rFonts w:ascii="Arial" w:hAnsi="Arial" w:cs="Arial"/>
          <w:sz w:val="24"/>
          <w:szCs w:val="24"/>
          <w:lang w:val="es-EC"/>
        </w:rPr>
        <w:tab/>
        <w:t>14</w:t>
      </w:r>
    </w:p>
    <w:p w:rsidR="003F76E8" w:rsidRPr="00234779" w:rsidRDefault="003F76E8" w:rsidP="003F76E8">
      <w:pPr>
        <w:jc w:val="both"/>
        <w:rPr>
          <w:rFonts w:ascii="Arial" w:hAnsi="Arial" w:cs="Arial"/>
          <w:sz w:val="24"/>
          <w:szCs w:val="24"/>
          <w:lang w:val="es-EC"/>
        </w:rPr>
      </w:pPr>
      <w:r w:rsidRPr="00234779">
        <w:rPr>
          <w:rFonts w:ascii="Arial" w:hAnsi="Arial" w:cs="Arial"/>
          <w:sz w:val="24"/>
          <w:szCs w:val="24"/>
          <w:lang w:val="es-EC"/>
        </w:rPr>
        <w:t>1.3.1.1.2. ENSANCHADORES Y LIMAS K</w:t>
      </w:r>
      <w:r>
        <w:rPr>
          <w:rFonts w:ascii="Arial" w:hAnsi="Arial" w:cs="Arial"/>
          <w:sz w:val="24"/>
          <w:szCs w:val="24"/>
          <w:lang w:val="es-EC"/>
        </w:rPr>
        <w:t>…………………………………</w:t>
      </w:r>
      <w:r>
        <w:rPr>
          <w:rFonts w:ascii="Arial" w:hAnsi="Arial" w:cs="Arial"/>
          <w:sz w:val="24"/>
          <w:szCs w:val="24"/>
          <w:lang w:val="es-EC"/>
        </w:rPr>
        <w:tab/>
        <w:t>14</w:t>
      </w:r>
    </w:p>
    <w:p w:rsidR="003F76E8" w:rsidRPr="00234779" w:rsidRDefault="003F76E8" w:rsidP="003F76E8">
      <w:pPr>
        <w:jc w:val="both"/>
        <w:rPr>
          <w:lang w:val="es-EC"/>
        </w:rPr>
      </w:pPr>
      <w:r w:rsidRPr="00234779">
        <w:rPr>
          <w:rFonts w:ascii="Arial" w:hAnsi="Arial" w:cs="Arial"/>
          <w:sz w:val="24"/>
          <w:szCs w:val="24"/>
          <w:lang w:val="es-EC"/>
        </w:rPr>
        <w:t>1.3.1.1.3. LIMAS HEDSTRÖM O H</w:t>
      </w:r>
      <w:r>
        <w:rPr>
          <w:rFonts w:ascii="Arial" w:hAnsi="Arial" w:cs="Arial"/>
          <w:sz w:val="24"/>
          <w:szCs w:val="24"/>
          <w:lang w:val="es-EC"/>
        </w:rPr>
        <w:t>…………………………………………</w:t>
      </w:r>
      <w:r>
        <w:rPr>
          <w:rFonts w:ascii="Arial" w:hAnsi="Arial" w:cs="Arial"/>
          <w:sz w:val="24"/>
          <w:szCs w:val="24"/>
          <w:lang w:val="es-EC"/>
        </w:rPr>
        <w:tab/>
        <w:t>18</w:t>
      </w:r>
      <w:r w:rsidRPr="00234779">
        <w:rPr>
          <w:rFonts w:ascii="Arial" w:hAnsi="Arial" w:cs="Arial"/>
          <w:sz w:val="24"/>
          <w:szCs w:val="24"/>
          <w:lang w:val="es-EC"/>
        </w:rPr>
        <w:t xml:space="preserve"> </w:t>
      </w:r>
    </w:p>
    <w:p w:rsidR="003F76E8" w:rsidRPr="00234779" w:rsidRDefault="003F76E8" w:rsidP="003F76E8">
      <w:pPr>
        <w:jc w:val="both"/>
        <w:rPr>
          <w:lang w:val="es-EC"/>
        </w:rPr>
      </w:pPr>
      <w:r w:rsidRPr="00234779">
        <w:rPr>
          <w:rFonts w:ascii="Arial" w:hAnsi="Arial" w:cs="Arial"/>
          <w:sz w:val="24"/>
          <w:szCs w:val="24"/>
          <w:lang w:val="es-EC"/>
        </w:rPr>
        <w:t>1.3.1.1.4. INTRUMENTOS DE PERMEABILIZACIÓN</w:t>
      </w:r>
      <w:r w:rsidR="000F20D2">
        <w:rPr>
          <w:rFonts w:ascii="Arial" w:hAnsi="Arial" w:cs="Arial"/>
          <w:sz w:val="24"/>
          <w:szCs w:val="24"/>
          <w:lang w:val="es-EC"/>
        </w:rPr>
        <w:t>……………………</w:t>
      </w:r>
      <w:r w:rsidR="000F20D2">
        <w:rPr>
          <w:rFonts w:ascii="Arial" w:hAnsi="Arial" w:cs="Arial"/>
          <w:sz w:val="24"/>
          <w:szCs w:val="24"/>
          <w:lang w:val="es-EC"/>
        </w:rPr>
        <w:tab/>
      </w:r>
      <w:r>
        <w:rPr>
          <w:rFonts w:ascii="Arial" w:hAnsi="Arial" w:cs="Arial"/>
          <w:sz w:val="24"/>
          <w:szCs w:val="24"/>
          <w:lang w:val="es-EC"/>
        </w:rPr>
        <w:t>19</w:t>
      </w:r>
    </w:p>
    <w:p w:rsidR="003F76E8" w:rsidRPr="00234779" w:rsidRDefault="003F76E8" w:rsidP="003F76E8">
      <w:pPr>
        <w:spacing w:line="360" w:lineRule="auto"/>
        <w:jc w:val="both"/>
        <w:rPr>
          <w:rFonts w:ascii="Arial" w:hAnsi="Arial" w:cs="Arial"/>
          <w:sz w:val="24"/>
          <w:szCs w:val="24"/>
          <w:lang w:val="es-EC"/>
        </w:rPr>
      </w:pPr>
      <w:r w:rsidRPr="00234779">
        <w:rPr>
          <w:rFonts w:ascii="Arial" w:hAnsi="Arial" w:cs="Arial"/>
          <w:sz w:val="24"/>
          <w:szCs w:val="24"/>
          <w:lang w:val="es-EC"/>
        </w:rPr>
        <w:t>1.3.1.2. INSTRUMENTAL PARA PREPARAR LOS CONDUCTOS DE MODO ROTATORIA CONTINUA</w:t>
      </w:r>
      <w:r w:rsidR="000F20D2">
        <w:rPr>
          <w:rFonts w:ascii="Arial" w:hAnsi="Arial" w:cs="Arial"/>
          <w:sz w:val="24"/>
          <w:szCs w:val="24"/>
          <w:lang w:val="es-EC"/>
        </w:rPr>
        <w:t>…………………………………………………….</w:t>
      </w:r>
      <w:r w:rsidR="000F20D2">
        <w:rPr>
          <w:rFonts w:ascii="Arial" w:hAnsi="Arial" w:cs="Arial"/>
          <w:sz w:val="24"/>
          <w:szCs w:val="24"/>
          <w:lang w:val="es-EC"/>
        </w:rPr>
        <w:tab/>
      </w:r>
      <w:r>
        <w:rPr>
          <w:rFonts w:ascii="Arial" w:hAnsi="Arial" w:cs="Arial"/>
          <w:sz w:val="24"/>
          <w:szCs w:val="24"/>
          <w:lang w:val="es-EC"/>
        </w:rPr>
        <w:t>20</w:t>
      </w:r>
    </w:p>
    <w:p w:rsidR="003F76E8" w:rsidRPr="00234779" w:rsidRDefault="003F76E8" w:rsidP="003F76E8">
      <w:pPr>
        <w:jc w:val="both"/>
        <w:rPr>
          <w:lang w:val="es-EC"/>
        </w:rPr>
      </w:pPr>
      <w:r w:rsidRPr="00234779">
        <w:rPr>
          <w:rFonts w:ascii="Arial" w:hAnsi="Arial" w:cs="Arial"/>
          <w:sz w:val="24"/>
          <w:szCs w:val="24"/>
          <w:lang w:val="es-EC"/>
        </w:rPr>
        <w:t>1.3.1.2.1. SISTEMA LIGHTSPEED</w:t>
      </w:r>
      <w:r w:rsidR="000F20D2">
        <w:rPr>
          <w:rFonts w:ascii="Arial" w:hAnsi="Arial" w:cs="Arial"/>
          <w:sz w:val="24"/>
          <w:szCs w:val="24"/>
          <w:lang w:val="es-EC"/>
        </w:rPr>
        <w:t>………………………………………….</w:t>
      </w:r>
      <w:r w:rsidR="000F20D2">
        <w:rPr>
          <w:rFonts w:ascii="Arial" w:hAnsi="Arial" w:cs="Arial"/>
          <w:sz w:val="24"/>
          <w:szCs w:val="24"/>
          <w:lang w:val="es-EC"/>
        </w:rPr>
        <w:tab/>
      </w:r>
      <w:r>
        <w:rPr>
          <w:rFonts w:ascii="Arial" w:hAnsi="Arial" w:cs="Arial"/>
          <w:sz w:val="24"/>
          <w:szCs w:val="24"/>
          <w:lang w:val="es-EC"/>
        </w:rPr>
        <w:t>20</w:t>
      </w:r>
    </w:p>
    <w:p w:rsidR="003F76E8" w:rsidRPr="00234779" w:rsidRDefault="003F76E8" w:rsidP="003F76E8">
      <w:pPr>
        <w:jc w:val="both"/>
        <w:rPr>
          <w:lang w:val="es-EC"/>
        </w:rPr>
      </w:pPr>
      <w:r w:rsidRPr="00234779">
        <w:rPr>
          <w:rFonts w:ascii="Arial" w:hAnsi="Arial" w:cs="Arial"/>
          <w:sz w:val="24"/>
          <w:szCs w:val="24"/>
          <w:lang w:val="es-EC"/>
        </w:rPr>
        <w:t>1.3.1.2.2. SISTEMA HERO 642</w:t>
      </w:r>
      <w:r w:rsidR="000F20D2">
        <w:rPr>
          <w:rFonts w:ascii="Arial" w:hAnsi="Arial" w:cs="Arial"/>
          <w:sz w:val="24"/>
          <w:szCs w:val="24"/>
          <w:lang w:val="es-EC"/>
        </w:rPr>
        <w:t>………………………………………………</w:t>
      </w:r>
      <w:r w:rsidR="000F20D2">
        <w:rPr>
          <w:rFonts w:ascii="Arial" w:hAnsi="Arial" w:cs="Arial"/>
          <w:sz w:val="24"/>
          <w:szCs w:val="24"/>
          <w:lang w:val="es-EC"/>
        </w:rPr>
        <w:tab/>
      </w:r>
      <w:r>
        <w:rPr>
          <w:rFonts w:ascii="Arial" w:hAnsi="Arial" w:cs="Arial"/>
          <w:sz w:val="24"/>
          <w:szCs w:val="24"/>
          <w:lang w:val="es-EC"/>
        </w:rPr>
        <w:t>20</w:t>
      </w:r>
    </w:p>
    <w:p w:rsidR="003F76E8" w:rsidRPr="00234779" w:rsidRDefault="003F76E8" w:rsidP="003F76E8">
      <w:pPr>
        <w:jc w:val="both"/>
        <w:rPr>
          <w:lang w:val="es-EC"/>
        </w:rPr>
      </w:pPr>
      <w:r w:rsidRPr="00234779">
        <w:rPr>
          <w:rFonts w:ascii="Arial" w:hAnsi="Arial" w:cs="Arial"/>
          <w:sz w:val="24"/>
          <w:szCs w:val="24"/>
          <w:lang w:val="es-EC"/>
        </w:rPr>
        <w:t>1.3.1.2.3. SISTEMA QUANTEC</w:t>
      </w:r>
      <w:r w:rsidR="000F20D2">
        <w:rPr>
          <w:rFonts w:ascii="Arial" w:hAnsi="Arial" w:cs="Arial"/>
          <w:sz w:val="24"/>
          <w:szCs w:val="24"/>
          <w:lang w:val="es-EC"/>
        </w:rPr>
        <w:t>………………………………………………</w:t>
      </w:r>
      <w:r w:rsidR="000F20D2">
        <w:rPr>
          <w:rFonts w:ascii="Arial" w:hAnsi="Arial" w:cs="Arial"/>
          <w:sz w:val="24"/>
          <w:szCs w:val="24"/>
          <w:lang w:val="es-EC"/>
        </w:rPr>
        <w:tab/>
      </w:r>
      <w:r>
        <w:rPr>
          <w:rFonts w:ascii="Arial" w:hAnsi="Arial" w:cs="Arial"/>
          <w:sz w:val="24"/>
          <w:szCs w:val="24"/>
          <w:lang w:val="es-EC"/>
        </w:rPr>
        <w:t>20</w:t>
      </w:r>
    </w:p>
    <w:p w:rsidR="003F76E8" w:rsidRPr="00234779" w:rsidRDefault="003F76E8" w:rsidP="003F76E8">
      <w:pPr>
        <w:jc w:val="both"/>
        <w:rPr>
          <w:lang w:val="es-EC"/>
        </w:rPr>
      </w:pPr>
      <w:r w:rsidRPr="00234779">
        <w:rPr>
          <w:rFonts w:ascii="Arial" w:hAnsi="Arial" w:cs="Arial"/>
          <w:sz w:val="24"/>
          <w:szCs w:val="24"/>
          <w:lang w:val="es-EC"/>
        </w:rPr>
        <w:t>1.3.1.2.4. SISTEMA PROTAPER</w:t>
      </w:r>
      <w:r w:rsidR="000F20D2">
        <w:rPr>
          <w:rFonts w:ascii="Arial" w:hAnsi="Arial" w:cs="Arial"/>
          <w:sz w:val="24"/>
          <w:szCs w:val="24"/>
          <w:lang w:val="es-EC"/>
        </w:rPr>
        <w:t>…………………………………………….</w:t>
      </w:r>
      <w:r w:rsidR="000F20D2">
        <w:rPr>
          <w:rFonts w:ascii="Arial" w:hAnsi="Arial" w:cs="Arial"/>
          <w:sz w:val="24"/>
          <w:szCs w:val="24"/>
          <w:lang w:val="es-EC"/>
        </w:rPr>
        <w:tab/>
      </w:r>
      <w:r>
        <w:rPr>
          <w:rFonts w:ascii="Arial" w:hAnsi="Arial" w:cs="Arial"/>
          <w:sz w:val="24"/>
          <w:szCs w:val="24"/>
          <w:lang w:val="es-EC"/>
        </w:rPr>
        <w:t>21</w:t>
      </w:r>
    </w:p>
    <w:p w:rsidR="003F76E8" w:rsidRPr="00234779" w:rsidRDefault="003F76E8" w:rsidP="003F76E8">
      <w:pPr>
        <w:jc w:val="both"/>
        <w:rPr>
          <w:lang w:val="es-EC"/>
        </w:rPr>
      </w:pPr>
      <w:r w:rsidRPr="00234779">
        <w:rPr>
          <w:rFonts w:ascii="Arial" w:hAnsi="Arial" w:cs="Arial"/>
          <w:sz w:val="24"/>
          <w:szCs w:val="24"/>
          <w:lang w:val="es-EC"/>
        </w:rPr>
        <w:t>1.3.1.2.5. SISTEMA PROFILE</w:t>
      </w:r>
      <w:r w:rsidR="000F20D2">
        <w:rPr>
          <w:rFonts w:ascii="Arial" w:hAnsi="Arial" w:cs="Arial"/>
          <w:sz w:val="24"/>
          <w:szCs w:val="24"/>
          <w:lang w:val="es-EC"/>
        </w:rPr>
        <w:t>……………………………………………….</w:t>
      </w:r>
      <w:r w:rsidR="000F20D2">
        <w:rPr>
          <w:rFonts w:ascii="Arial" w:hAnsi="Arial" w:cs="Arial"/>
          <w:sz w:val="24"/>
          <w:szCs w:val="24"/>
          <w:lang w:val="es-EC"/>
        </w:rPr>
        <w:tab/>
      </w:r>
      <w:r>
        <w:rPr>
          <w:rFonts w:ascii="Arial" w:hAnsi="Arial" w:cs="Arial"/>
          <w:sz w:val="24"/>
          <w:szCs w:val="24"/>
          <w:lang w:val="es-EC"/>
        </w:rPr>
        <w:t>21</w:t>
      </w:r>
    </w:p>
    <w:p w:rsidR="003F76E8" w:rsidRPr="00234779" w:rsidRDefault="003F76E8" w:rsidP="003F76E8">
      <w:pPr>
        <w:jc w:val="both"/>
        <w:rPr>
          <w:lang w:val="es-EC"/>
        </w:rPr>
      </w:pPr>
      <w:r w:rsidRPr="00234779">
        <w:rPr>
          <w:rFonts w:ascii="Arial" w:hAnsi="Arial" w:cs="Arial"/>
          <w:sz w:val="24"/>
          <w:szCs w:val="24"/>
          <w:lang w:val="es-EC"/>
        </w:rPr>
        <w:t>1.3.1.2.6. SISTEMA NITI – TEE</w:t>
      </w:r>
      <w:r w:rsidR="000F20D2">
        <w:rPr>
          <w:rFonts w:ascii="Arial" w:hAnsi="Arial" w:cs="Arial"/>
          <w:sz w:val="24"/>
          <w:szCs w:val="24"/>
          <w:lang w:val="es-EC"/>
        </w:rPr>
        <w:t>……………………………………………...</w:t>
      </w:r>
      <w:r w:rsidR="000F20D2">
        <w:rPr>
          <w:rFonts w:ascii="Arial" w:hAnsi="Arial" w:cs="Arial"/>
          <w:sz w:val="24"/>
          <w:szCs w:val="24"/>
          <w:lang w:val="es-EC"/>
        </w:rPr>
        <w:tab/>
      </w:r>
      <w:r>
        <w:rPr>
          <w:rFonts w:ascii="Arial" w:hAnsi="Arial" w:cs="Arial"/>
          <w:sz w:val="24"/>
          <w:szCs w:val="24"/>
          <w:lang w:val="es-EC"/>
        </w:rPr>
        <w:t>21</w:t>
      </w:r>
    </w:p>
    <w:p w:rsidR="003F76E8" w:rsidRPr="00234779" w:rsidRDefault="003F76E8" w:rsidP="003F76E8">
      <w:pPr>
        <w:spacing w:line="360" w:lineRule="auto"/>
        <w:jc w:val="both"/>
        <w:rPr>
          <w:rFonts w:ascii="Arial" w:hAnsi="Arial" w:cs="Arial"/>
          <w:sz w:val="24"/>
          <w:szCs w:val="24"/>
          <w:lang w:val="es-EC"/>
        </w:rPr>
      </w:pPr>
      <w:r w:rsidRPr="00234779">
        <w:rPr>
          <w:rFonts w:ascii="Arial" w:hAnsi="Arial" w:cs="Arial"/>
          <w:sz w:val="24"/>
          <w:szCs w:val="24"/>
          <w:lang w:val="es-EC"/>
        </w:rPr>
        <w:t>1.4. CONOMETRÍA</w:t>
      </w:r>
      <w:r w:rsidR="000F20D2">
        <w:rPr>
          <w:rFonts w:ascii="Arial" w:hAnsi="Arial" w:cs="Arial"/>
          <w:sz w:val="24"/>
          <w:szCs w:val="24"/>
          <w:lang w:val="es-EC"/>
        </w:rPr>
        <w:t>……………………………………………………………</w:t>
      </w:r>
      <w:r w:rsidR="000F20D2">
        <w:rPr>
          <w:rFonts w:ascii="Arial" w:hAnsi="Arial" w:cs="Arial"/>
          <w:sz w:val="24"/>
          <w:szCs w:val="24"/>
          <w:lang w:val="es-EC"/>
        </w:rPr>
        <w:tab/>
      </w:r>
      <w:r>
        <w:rPr>
          <w:rFonts w:ascii="Arial" w:hAnsi="Arial" w:cs="Arial"/>
          <w:sz w:val="24"/>
          <w:szCs w:val="24"/>
          <w:lang w:val="es-EC"/>
        </w:rPr>
        <w:t>22</w:t>
      </w:r>
    </w:p>
    <w:p w:rsidR="003F76E8" w:rsidRPr="00234779" w:rsidRDefault="003F76E8" w:rsidP="003F76E8">
      <w:pPr>
        <w:pStyle w:val="Prrafodelista"/>
        <w:spacing w:line="360" w:lineRule="auto"/>
        <w:ind w:left="284"/>
        <w:jc w:val="both"/>
        <w:rPr>
          <w:rFonts w:ascii="Arial" w:hAnsi="Arial" w:cs="Arial"/>
          <w:sz w:val="24"/>
          <w:szCs w:val="24"/>
          <w:lang w:val="es-EC"/>
        </w:rPr>
      </w:pPr>
    </w:p>
    <w:p w:rsidR="003F76E8" w:rsidRPr="00234779" w:rsidRDefault="003F76E8" w:rsidP="003F76E8">
      <w:pPr>
        <w:spacing w:line="360" w:lineRule="auto"/>
        <w:jc w:val="both"/>
        <w:rPr>
          <w:rFonts w:ascii="Arial" w:hAnsi="Arial" w:cs="Arial"/>
          <w:sz w:val="24"/>
          <w:szCs w:val="24"/>
          <w:lang w:val="es-EC"/>
        </w:rPr>
      </w:pPr>
      <w:r w:rsidRPr="00234779">
        <w:rPr>
          <w:rFonts w:ascii="Arial" w:hAnsi="Arial" w:cs="Arial"/>
          <w:sz w:val="24"/>
          <w:szCs w:val="24"/>
          <w:lang w:val="es-EC"/>
        </w:rPr>
        <w:t>1.5. OBTURACIÓN DEL CONDUCTO</w:t>
      </w:r>
      <w:r w:rsidR="000F20D2">
        <w:rPr>
          <w:rFonts w:ascii="Arial" w:hAnsi="Arial" w:cs="Arial"/>
          <w:sz w:val="24"/>
          <w:szCs w:val="24"/>
          <w:lang w:val="es-EC"/>
        </w:rPr>
        <w:t>………………………………………</w:t>
      </w:r>
      <w:r w:rsidR="000F20D2">
        <w:rPr>
          <w:rFonts w:ascii="Arial" w:hAnsi="Arial" w:cs="Arial"/>
          <w:sz w:val="24"/>
          <w:szCs w:val="24"/>
          <w:lang w:val="es-EC"/>
        </w:rPr>
        <w:tab/>
      </w:r>
      <w:r>
        <w:rPr>
          <w:rFonts w:ascii="Arial" w:hAnsi="Arial" w:cs="Arial"/>
          <w:sz w:val="24"/>
          <w:szCs w:val="24"/>
          <w:lang w:val="es-EC"/>
        </w:rPr>
        <w:t>22</w:t>
      </w:r>
    </w:p>
    <w:p w:rsidR="003F76E8" w:rsidRPr="00234779" w:rsidRDefault="003F76E8" w:rsidP="003F76E8">
      <w:pPr>
        <w:jc w:val="both"/>
        <w:rPr>
          <w:lang w:val="es-EC"/>
        </w:rPr>
      </w:pPr>
      <w:r w:rsidRPr="00234779">
        <w:rPr>
          <w:rFonts w:ascii="Arial" w:hAnsi="Arial" w:cs="Arial"/>
          <w:sz w:val="24"/>
          <w:szCs w:val="24"/>
          <w:lang w:val="es-EC"/>
        </w:rPr>
        <w:t>1.5.1. PRINCIPIOS DE LA OBTURACIÓN</w:t>
      </w:r>
      <w:r w:rsidR="000F20D2">
        <w:rPr>
          <w:rFonts w:ascii="Arial" w:hAnsi="Arial" w:cs="Arial"/>
          <w:sz w:val="24"/>
          <w:szCs w:val="24"/>
          <w:lang w:val="es-EC"/>
        </w:rPr>
        <w:t>………………………………….</w:t>
      </w:r>
      <w:r w:rsidR="000F20D2">
        <w:rPr>
          <w:rFonts w:ascii="Arial" w:hAnsi="Arial" w:cs="Arial"/>
          <w:sz w:val="24"/>
          <w:szCs w:val="24"/>
          <w:lang w:val="es-EC"/>
        </w:rPr>
        <w:tab/>
      </w:r>
      <w:r>
        <w:rPr>
          <w:rFonts w:ascii="Arial" w:hAnsi="Arial" w:cs="Arial"/>
          <w:sz w:val="24"/>
          <w:szCs w:val="24"/>
          <w:lang w:val="es-EC"/>
        </w:rPr>
        <w:t>23</w:t>
      </w:r>
      <w:r w:rsidRPr="00234779">
        <w:rPr>
          <w:rFonts w:ascii="Arial" w:hAnsi="Arial" w:cs="Arial"/>
          <w:sz w:val="24"/>
          <w:szCs w:val="24"/>
          <w:lang w:val="es-EC"/>
        </w:rPr>
        <w:t xml:space="preserve"> </w:t>
      </w:r>
    </w:p>
    <w:p w:rsidR="003F76E8" w:rsidRPr="00234779" w:rsidRDefault="003F76E8" w:rsidP="003F76E8">
      <w:pPr>
        <w:jc w:val="both"/>
        <w:rPr>
          <w:lang w:val="es-EC"/>
        </w:rPr>
      </w:pPr>
      <w:r w:rsidRPr="00234779">
        <w:rPr>
          <w:rFonts w:ascii="Arial" w:hAnsi="Arial" w:cs="Arial"/>
          <w:sz w:val="24"/>
          <w:szCs w:val="24"/>
          <w:lang w:val="es-EC"/>
        </w:rPr>
        <w:t>1.5.2. MOMENTO DE LA OBTURACIÓN</w:t>
      </w:r>
      <w:r w:rsidR="000F20D2">
        <w:rPr>
          <w:rFonts w:ascii="Arial" w:hAnsi="Arial" w:cs="Arial"/>
          <w:sz w:val="24"/>
          <w:szCs w:val="24"/>
          <w:lang w:val="es-EC"/>
        </w:rPr>
        <w:t>……………………………………</w:t>
      </w:r>
      <w:r w:rsidR="000F20D2">
        <w:rPr>
          <w:rFonts w:ascii="Arial" w:hAnsi="Arial" w:cs="Arial"/>
          <w:sz w:val="24"/>
          <w:szCs w:val="24"/>
          <w:lang w:val="es-EC"/>
        </w:rPr>
        <w:tab/>
      </w:r>
      <w:r>
        <w:rPr>
          <w:rFonts w:ascii="Arial" w:hAnsi="Arial" w:cs="Arial"/>
          <w:sz w:val="24"/>
          <w:szCs w:val="24"/>
          <w:lang w:val="es-EC"/>
        </w:rPr>
        <w:t>24</w:t>
      </w:r>
      <w:r w:rsidRPr="00234779">
        <w:rPr>
          <w:rFonts w:ascii="Arial" w:hAnsi="Arial" w:cs="Arial"/>
          <w:sz w:val="24"/>
          <w:szCs w:val="24"/>
          <w:lang w:val="es-EC"/>
        </w:rPr>
        <w:t xml:space="preserve"> </w:t>
      </w:r>
    </w:p>
    <w:p w:rsidR="003F76E8" w:rsidRPr="00234779" w:rsidRDefault="003F76E8" w:rsidP="003F76E8">
      <w:pPr>
        <w:spacing w:line="360" w:lineRule="auto"/>
        <w:jc w:val="both"/>
        <w:rPr>
          <w:rFonts w:ascii="Times New Roman" w:hAnsi="Times New Roman" w:cs="Times New Roman"/>
          <w:sz w:val="24"/>
          <w:szCs w:val="24"/>
          <w:lang w:val="es-EC"/>
        </w:rPr>
      </w:pPr>
      <w:r w:rsidRPr="00234779">
        <w:rPr>
          <w:rFonts w:ascii="Arial" w:hAnsi="Arial" w:cs="Arial"/>
          <w:sz w:val="24"/>
          <w:szCs w:val="24"/>
          <w:lang w:val="es-EC"/>
        </w:rPr>
        <w:t>1.6. CONTROL CLÍNICO Y RADIOGRÁFICO</w:t>
      </w:r>
      <w:r w:rsidR="000F20D2">
        <w:rPr>
          <w:rFonts w:ascii="Arial" w:hAnsi="Arial" w:cs="Arial"/>
          <w:sz w:val="24"/>
          <w:szCs w:val="24"/>
          <w:lang w:val="es-EC"/>
        </w:rPr>
        <w:t>………………………………</w:t>
      </w:r>
      <w:r w:rsidR="000F20D2">
        <w:rPr>
          <w:rFonts w:ascii="Arial" w:hAnsi="Arial" w:cs="Arial"/>
          <w:sz w:val="24"/>
          <w:szCs w:val="24"/>
          <w:lang w:val="es-EC"/>
        </w:rPr>
        <w:tab/>
      </w:r>
      <w:r>
        <w:rPr>
          <w:rFonts w:ascii="Arial" w:hAnsi="Arial" w:cs="Arial"/>
          <w:sz w:val="24"/>
          <w:szCs w:val="24"/>
          <w:lang w:val="es-EC"/>
        </w:rPr>
        <w:t>24</w:t>
      </w:r>
    </w:p>
    <w:p w:rsidR="003F76E8" w:rsidRPr="00234779" w:rsidRDefault="003F76E8" w:rsidP="003F76E8">
      <w:pPr>
        <w:spacing w:line="360" w:lineRule="auto"/>
        <w:jc w:val="both"/>
        <w:rPr>
          <w:rFonts w:ascii="Arial" w:hAnsi="Arial" w:cs="Arial"/>
          <w:sz w:val="24"/>
          <w:szCs w:val="24"/>
          <w:lang w:val="es-EC"/>
        </w:rPr>
      </w:pPr>
      <w:r w:rsidRPr="00234779">
        <w:rPr>
          <w:rFonts w:ascii="Arial" w:hAnsi="Arial" w:cs="Arial"/>
          <w:sz w:val="24"/>
          <w:szCs w:val="24"/>
          <w:lang w:val="es-EC"/>
        </w:rPr>
        <w:t>1.6.1. ÉXITO EN EL TRATAMIENTO DE ENDODONCIA</w:t>
      </w:r>
      <w:r w:rsidR="000F20D2">
        <w:rPr>
          <w:rFonts w:ascii="Arial" w:hAnsi="Arial" w:cs="Arial"/>
          <w:sz w:val="24"/>
          <w:szCs w:val="24"/>
          <w:lang w:val="es-EC"/>
        </w:rPr>
        <w:t>…………………</w:t>
      </w:r>
      <w:r w:rsidR="000F20D2">
        <w:rPr>
          <w:rFonts w:ascii="Arial" w:hAnsi="Arial" w:cs="Arial"/>
          <w:sz w:val="24"/>
          <w:szCs w:val="24"/>
          <w:lang w:val="es-EC"/>
        </w:rPr>
        <w:tab/>
      </w:r>
      <w:r>
        <w:rPr>
          <w:rFonts w:ascii="Arial" w:hAnsi="Arial" w:cs="Arial"/>
          <w:sz w:val="24"/>
          <w:szCs w:val="24"/>
          <w:lang w:val="es-EC"/>
        </w:rPr>
        <w:t>24</w:t>
      </w:r>
    </w:p>
    <w:p w:rsidR="003F76E8" w:rsidRPr="00234779" w:rsidRDefault="003F76E8" w:rsidP="003F76E8">
      <w:pPr>
        <w:spacing w:line="360" w:lineRule="auto"/>
        <w:jc w:val="both"/>
        <w:rPr>
          <w:rFonts w:ascii="Arial" w:hAnsi="Arial" w:cs="Arial"/>
          <w:sz w:val="24"/>
          <w:szCs w:val="24"/>
          <w:lang w:val="es-EC"/>
        </w:rPr>
      </w:pPr>
      <w:r w:rsidRPr="00234779">
        <w:rPr>
          <w:rFonts w:ascii="Arial" w:hAnsi="Arial" w:cs="Arial"/>
          <w:sz w:val="24"/>
          <w:szCs w:val="24"/>
          <w:lang w:val="es-EC"/>
        </w:rPr>
        <w:t>1.6.2. FRACASO EN EL TRATAMIENTO DE ENDODONCIA</w:t>
      </w:r>
      <w:r w:rsidR="000F20D2">
        <w:rPr>
          <w:rFonts w:ascii="Arial" w:hAnsi="Arial" w:cs="Arial"/>
          <w:sz w:val="24"/>
          <w:szCs w:val="24"/>
          <w:lang w:val="es-EC"/>
        </w:rPr>
        <w:t>……………</w:t>
      </w:r>
      <w:r w:rsidR="000F20D2">
        <w:rPr>
          <w:rFonts w:ascii="Arial" w:hAnsi="Arial" w:cs="Arial"/>
          <w:sz w:val="24"/>
          <w:szCs w:val="24"/>
          <w:lang w:val="es-EC"/>
        </w:rPr>
        <w:tab/>
      </w:r>
      <w:r>
        <w:rPr>
          <w:rFonts w:ascii="Arial" w:hAnsi="Arial" w:cs="Arial"/>
          <w:sz w:val="24"/>
          <w:szCs w:val="24"/>
          <w:lang w:val="es-EC"/>
        </w:rPr>
        <w:t>25</w:t>
      </w:r>
    </w:p>
    <w:p w:rsidR="003F76E8" w:rsidRPr="00234779" w:rsidRDefault="003F76E8" w:rsidP="003F76E8">
      <w:pPr>
        <w:spacing w:line="360" w:lineRule="auto"/>
        <w:jc w:val="both"/>
        <w:rPr>
          <w:rFonts w:ascii="Arial" w:hAnsi="Arial" w:cs="Arial"/>
          <w:b/>
          <w:sz w:val="24"/>
          <w:szCs w:val="24"/>
          <w:lang w:val="es-EC"/>
        </w:rPr>
      </w:pPr>
      <w:r w:rsidRPr="00234779">
        <w:rPr>
          <w:rFonts w:ascii="Arial" w:hAnsi="Arial" w:cs="Arial"/>
          <w:b/>
          <w:sz w:val="24"/>
          <w:szCs w:val="24"/>
          <w:lang w:val="es-EC"/>
        </w:rPr>
        <w:t>CAPITULO 2: TÉCNICAS DE PREPARACIÓN BIOMÉCANICA</w:t>
      </w:r>
      <w:r w:rsidR="000F20D2">
        <w:rPr>
          <w:rFonts w:ascii="Arial" w:hAnsi="Arial" w:cs="Arial"/>
          <w:b/>
          <w:sz w:val="24"/>
          <w:szCs w:val="24"/>
          <w:lang w:val="es-EC"/>
        </w:rPr>
        <w:t>……….</w:t>
      </w:r>
      <w:r w:rsidR="000F20D2">
        <w:rPr>
          <w:rFonts w:ascii="Arial" w:hAnsi="Arial" w:cs="Arial"/>
          <w:b/>
          <w:sz w:val="24"/>
          <w:szCs w:val="24"/>
          <w:lang w:val="es-EC"/>
        </w:rPr>
        <w:tab/>
      </w:r>
      <w:r>
        <w:rPr>
          <w:rFonts w:ascii="Arial" w:hAnsi="Arial" w:cs="Arial"/>
          <w:b/>
          <w:sz w:val="24"/>
          <w:szCs w:val="24"/>
          <w:lang w:val="es-EC"/>
        </w:rPr>
        <w:t>27</w:t>
      </w:r>
    </w:p>
    <w:p w:rsidR="003F76E8" w:rsidRPr="00234779" w:rsidRDefault="003F76E8" w:rsidP="003F76E8">
      <w:pPr>
        <w:spacing w:line="360" w:lineRule="auto"/>
        <w:jc w:val="both"/>
        <w:rPr>
          <w:rFonts w:ascii="Arial" w:hAnsi="Arial" w:cs="Arial"/>
          <w:sz w:val="24"/>
          <w:szCs w:val="24"/>
          <w:lang w:val="es-EC"/>
        </w:rPr>
      </w:pPr>
      <w:r w:rsidRPr="00234779">
        <w:rPr>
          <w:rFonts w:ascii="Arial" w:hAnsi="Arial" w:cs="Arial"/>
          <w:sz w:val="24"/>
          <w:szCs w:val="24"/>
          <w:lang w:val="es-EC"/>
        </w:rPr>
        <w:t>2.1 SUSTANCIAS DE IRRIGA</w:t>
      </w:r>
      <w:r w:rsidR="000F20D2">
        <w:rPr>
          <w:rFonts w:ascii="Arial" w:hAnsi="Arial" w:cs="Arial"/>
          <w:sz w:val="24"/>
          <w:szCs w:val="24"/>
          <w:lang w:val="es-EC"/>
        </w:rPr>
        <w:t>CIÓN INTRACONDUCTOS RADICULARES………………………………………………………………..</w:t>
      </w:r>
      <w:r w:rsidR="000F20D2">
        <w:rPr>
          <w:rFonts w:ascii="Arial" w:hAnsi="Arial" w:cs="Arial"/>
          <w:sz w:val="24"/>
          <w:szCs w:val="24"/>
          <w:lang w:val="es-EC"/>
        </w:rPr>
        <w:tab/>
      </w:r>
      <w:r>
        <w:rPr>
          <w:rFonts w:ascii="Arial" w:hAnsi="Arial" w:cs="Arial"/>
          <w:sz w:val="24"/>
          <w:szCs w:val="24"/>
          <w:lang w:val="es-EC"/>
        </w:rPr>
        <w:t>27</w:t>
      </w:r>
    </w:p>
    <w:p w:rsidR="003F76E8" w:rsidRPr="00234779" w:rsidRDefault="003F76E8" w:rsidP="003F76E8">
      <w:pPr>
        <w:spacing w:line="360" w:lineRule="auto"/>
        <w:jc w:val="both"/>
        <w:rPr>
          <w:rFonts w:ascii="Arial" w:hAnsi="Arial" w:cs="Arial"/>
          <w:sz w:val="24"/>
          <w:szCs w:val="24"/>
          <w:lang w:val="es-EC"/>
        </w:rPr>
      </w:pPr>
      <w:r w:rsidRPr="00234779">
        <w:rPr>
          <w:rFonts w:ascii="Arial" w:hAnsi="Arial" w:cs="Arial"/>
          <w:sz w:val="24"/>
          <w:szCs w:val="24"/>
          <w:lang w:val="es-EC"/>
        </w:rPr>
        <w:t>2.1.1 OBJETIVOS</w:t>
      </w:r>
      <w:r w:rsidR="000F20D2">
        <w:rPr>
          <w:rFonts w:ascii="Arial" w:hAnsi="Arial" w:cs="Arial"/>
          <w:sz w:val="24"/>
          <w:szCs w:val="24"/>
          <w:lang w:val="es-EC"/>
        </w:rPr>
        <w:t>……………………………………………………………..</w:t>
      </w:r>
      <w:r w:rsidR="000F20D2">
        <w:rPr>
          <w:rFonts w:ascii="Arial" w:hAnsi="Arial" w:cs="Arial"/>
          <w:sz w:val="24"/>
          <w:szCs w:val="24"/>
          <w:lang w:val="es-EC"/>
        </w:rPr>
        <w:tab/>
      </w:r>
      <w:r>
        <w:rPr>
          <w:rFonts w:ascii="Arial" w:hAnsi="Arial" w:cs="Arial"/>
          <w:sz w:val="24"/>
          <w:szCs w:val="24"/>
          <w:lang w:val="es-EC"/>
        </w:rPr>
        <w:t>27</w:t>
      </w:r>
    </w:p>
    <w:p w:rsidR="003F76E8" w:rsidRPr="00234779" w:rsidRDefault="003F76E8" w:rsidP="003F76E8">
      <w:pPr>
        <w:tabs>
          <w:tab w:val="left" w:pos="142"/>
        </w:tabs>
        <w:spacing w:after="0" w:line="360" w:lineRule="auto"/>
        <w:jc w:val="both"/>
        <w:rPr>
          <w:rFonts w:ascii="Arial" w:hAnsi="Arial" w:cs="Arial"/>
          <w:sz w:val="24"/>
          <w:szCs w:val="24"/>
          <w:lang w:val="es-EC"/>
        </w:rPr>
      </w:pPr>
      <w:r w:rsidRPr="00234779">
        <w:rPr>
          <w:rFonts w:ascii="Arial" w:hAnsi="Arial" w:cs="Arial"/>
          <w:sz w:val="24"/>
          <w:szCs w:val="24"/>
          <w:lang w:val="es-EC"/>
        </w:rPr>
        <w:t>2.1.2  SOLUCIONES IRRIGADORAS</w:t>
      </w:r>
      <w:r w:rsidR="000F20D2">
        <w:rPr>
          <w:rFonts w:ascii="Arial" w:hAnsi="Arial" w:cs="Arial"/>
          <w:sz w:val="24"/>
          <w:szCs w:val="24"/>
          <w:lang w:val="es-EC"/>
        </w:rPr>
        <w:t>………………………………………</w:t>
      </w:r>
      <w:r w:rsidR="000F20D2">
        <w:rPr>
          <w:rFonts w:ascii="Arial" w:hAnsi="Arial" w:cs="Arial"/>
          <w:sz w:val="24"/>
          <w:szCs w:val="24"/>
          <w:lang w:val="es-EC"/>
        </w:rPr>
        <w:tab/>
      </w:r>
      <w:r>
        <w:rPr>
          <w:rFonts w:ascii="Arial" w:hAnsi="Arial" w:cs="Arial"/>
          <w:sz w:val="24"/>
          <w:szCs w:val="24"/>
          <w:lang w:val="es-EC"/>
        </w:rPr>
        <w:t>28</w:t>
      </w:r>
    </w:p>
    <w:p w:rsidR="003F76E8" w:rsidRPr="00234779" w:rsidRDefault="003F76E8" w:rsidP="003F76E8">
      <w:pPr>
        <w:jc w:val="both"/>
        <w:rPr>
          <w:lang w:val="es-EC"/>
        </w:rPr>
      </w:pPr>
      <w:r w:rsidRPr="00234779">
        <w:rPr>
          <w:rFonts w:ascii="Arial" w:hAnsi="Arial" w:cs="Arial"/>
          <w:sz w:val="24"/>
          <w:szCs w:val="24"/>
          <w:lang w:val="es-EC"/>
        </w:rPr>
        <w:t>2.1.2.1 HIPOCLORITO DE SODIO</w:t>
      </w:r>
      <w:r w:rsidR="000F20D2">
        <w:rPr>
          <w:rFonts w:ascii="Arial" w:hAnsi="Arial" w:cs="Arial"/>
          <w:sz w:val="24"/>
          <w:szCs w:val="24"/>
          <w:lang w:val="es-EC"/>
        </w:rPr>
        <w:t>………………………………………….</w:t>
      </w:r>
      <w:r w:rsidR="000F20D2">
        <w:rPr>
          <w:rFonts w:ascii="Arial" w:hAnsi="Arial" w:cs="Arial"/>
          <w:sz w:val="24"/>
          <w:szCs w:val="24"/>
          <w:lang w:val="es-EC"/>
        </w:rPr>
        <w:tab/>
      </w:r>
      <w:r>
        <w:rPr>
          <w:rFonts w:ascii="Arial" w:hAnsi="Arial" w:cs="Arial"/>
          <w:sz w:val="24"/>
          <w:szCs w:val="24"/>
          <w:lang w:val="es-EC"/>
        </w:rPr>
        <w:t>28</w:t>
      </w:r>
      <w:r w:rsidRPr="00234779">
        <w:rPr>
          <w:rFonts w:ascii="Arial" w:hAnsi="Arial" w:cs="Arial"/>
          <w:sz w:val="24"/>
          <w:szCs w:val="24"/>
          <w:lang w:val="es-EC"/>
        </w:rPr>
        <w:t xml:space="preserve"> </w:t>
      </w:r>
    </w:p>
    <w:p w:rsidR="003F76E8" w:rsidRPr="00234779" w:rsidRDefault="003F76E8" w:rsidP="003F76E8">
      <w:pPr>
        <w:jc w:val="both"/>
        <w:rPr>
          <w:lang w:val="es-EC"/>
        </w:rPr>
      </w:pPr>
      <w:r w:rsidRPr="00234779">
        <w:rPr>
          <w:rFonts w:ascii="Arial" w:hAnsi="Arial" w:cs="Arial"/>
          <w:sz w:val="24"/>
          <w:szCs w:val="24"/>
          <w:lang w:val="es-EC"/>
        </w:rPr>
        <w:t>2.1.2.2 PERÓXIDO DE HIDRÓGENO</w:t>
      </w:r>
      <w:r w:rsidR="000F20D2">
        <w:rPr>
          <w:rFonts w:ascii="Arial" w:hAnsi="Arial" w:cs="Arial"/>
          <w:sz w:val="24"/>
          <w:szCs w:val="24"/>
          <w:lang w:val="es-EC"/>
        </w:rPr>
        <w:t>………………………………………</w:t>
      </w:r>
      <w:r w:rsidR="000F20D2">
        <w:rPr>
          <w:rFonts w:ascii="Arial" w:hAnsi="Arial" w:cs="Arial"/>
          <w:sz w:val="24"/>
          <w:szCs w:val="24"/>
          <w:lang w:val="es-EC"/>
        </w:rPr>
        <w:tab/>
      </w:r>
      <w:r>
        <w:rPr>
          <w:rFonts w:ascii="Arial" w:hAnsi="Arial" w:cs="Arial"/>
          <w:sz w:val="24"/>
          <w:szCs w:val="24"/>
          <w:lang w:val="es-EC"/>
        </w:rPr>
        <w:t>28</w:t>
      </w:r>
    </w:p>
    <w:p w:rsidR="003F76E8" w:rsidRPr="00234779" w:rsidRDefault="003F76E8" w:rsidP="003F76E8">
      <w:pPr>
        <w:jc w:val="both"/>
        <w:rPr>
          <w:lang w:val="es-EC"/>
        </w:rPr>
      </w:pPr>
      <w:r w:rsidRPr="00234779">
        <w:rPr>
          <w:rFonts w:ascii="Arial" w:hAnsi="Arial" w:cs="Arial"/>
          <w:sz w:val="24"/>
          <w:szCs w:val="24"/>
          <w:lang w:val="es-EC"/>
        </w:rPr>
        <w:t>2.1.2.3 EDTA</w:t>
      </w:r>
      <w:r w:rsidR="00AE6E24">
        <w:rPr>
          <w:rFonts w:ascii="Arial" w:hAnsi="Arial" w:cs="Arial"/>
          <w:sz w:val="24"/>
          <w:szCs w:val="24"/>
          <w:lang w:val="es-EC"/>
        </w:rPr>
        <w:t>……………………………………………………………………</w:t>
      </w:r>
      <w:r w:rsidR="00AE6E24">
        <w:rPr>
          <w:rFonts w:ascii="Arial" w:hAnsi="Arial" w:cs="Arial"/>
          <w:sz w:val="24"/>
          <w:szCs w:val="24"/>
          <w:lang w:val="es-EC"/>
        </w:rPr>
        <w:tab/>
      </w:r>
      <w:r>
        <w:rPr>
          <w:rFonts w:ascii="Arial" w:hAnsi="Arial" w:cs="Arial"/>
          <w:sz w:val="24"/>
          <w:szCs w:val="24"/>
          <w:lang w:val="es-EC"/>
        </w:rPr>
        <w:t>29</w:t>
      </w:r>
    </w:p>
    <w:p w:rsidR="003F76E8" w:rsidRPr="00234779" w:rsidRDefault="003F76E8" w:rsidP="003F76E8">
      <w:pPr>
        <w:jc w:val="both"/>
        <w:rPr>
          <w:lang w:val="es-EC"/>
        </w:rPr>
      </w:pPr>
      <w:r w:rsidRPr="00234779">
        <w:rPr>
          <w:rFonts w:ascii="Arial" w:hAnsi="Arial" w:cs="Arial"/>
          <w:sz w:val="24"/>
          <w:szCs w:val="24"/>
          <w:lang w:val="es-EC"/>
        </w:rPr>
        <w:t>2.1.2.4 CLORHEXIDINA</w:t>
      </w:r>
      <w:r w:rsidR="00AE6E24">
        <w:rPr>
          <w:rFonts w:ascii="Arial" w:hAnsi="Arial" w:cs="Arial"/>
          <w:sz w:val="24"/>
          <w:szCs w:val="24"/>
          <w:lang w:val="es-EC"/>
        </w:rPr>
        <w:t>………………………………………………………</w:t>
      </w:r>
      <w:r w:rsidR="00AE6E24">
        <w:rPr>
          <w:rFonts w:ascii="Arial" w:hAnsi="Arial" w:cs="Arial"/>
          <w:sz w:val="24"/>
          <w:szCs w:val="24"/>
          <w:lang w:val="es-EC"/>
        </w:rPr>
        <w:tab/>
      </w:r>
      <w:r>
        <w:rPr>
          <w:rFonts w:ascii="Arial" w:hAnsi="Arial" w:cs="Arial"/>
          <w:sz w:val="24"/>
          <w:szCs w:val="24"/>
          <w:lang w:val="es-EC"/>
        </w:rPr>
        <w:t>29</w:t>
      </w:r>
    </w:p>
    <w:p w:rsidR="003F76E8" w:rsidRPr="00234779" w:rsidRDefault="003F76E8" w:rsidP="003F76E8">
      <w:pPr>
        <w:jc w:val="both"/>
        <w:rPr>
          <w:lang w:val="es-EC"/>
        </w:rPr>
      </w:pPr>
      <w:r w:rsidRPr="00234779">
        <w:rPr>
          <w:rFonts w:ascii="Arial" w:hAnsi="Arial" w:cs="Arial"/>
          <w:sz w:val="24"/>
          <w:szCs w:val="24"/>
          <w:lang w:val="es-EC"/>
        </w:rPr>
        <w:t>2.1.2.5 PERÓXIDO DE UREA</w:t>
      </w:r>
      <w:r w:rsidR="00AE6E24">
        <w:rPr>
          <w:rFonts w:ascii="Arial" w:hAnsi="Arial" w:cs="Arial"/>
          <w:sz w:val="24"/>
          <w:szCs w:val="24"/>
          <w:lang w:val="es-EC"/>
        </w:rPr>
        <w:t>……………………………………………….</w:t>
      </w:r>
      <w:r w:rsidR="00AE6E24">
        <w:rPr>
          <w:rFonts w:ascii="Arial" w:hAnsi="Arial" w:cs="Arial"/>
          <w:sz w:val="24"/>
          <w:szCs w:val="24"/>
          <w:lang w:val="es-EC"/>
        </w:rPr>
        <w:tab/>
      </w:r>
      <w:r>
        <w:rPr>
          <w:rFonts w:ascii="Arial" w:hAnsi="Arial" w:cs="Arial"/>
          <w:sz w:val="24"/>
          <w:szCs w:val="24"/>
          <w:lang w:val="es-EC"/>
        </w:rPr>
        <w:t>31</w:t>
      </w:r>
    </w:p>
    <w:p w:rsidR="003F76E8" w:rsidRPr="00234779" w:rsidRDefault="003F76E8" w:rsidP="003F76E8">
      <w:pPr>
        <w:spacing w:line="360" w:lineRule="auto"/>
        <w:jc w:val="both"/>
        <w:rPr>
          <w:rFonts w:ascii="Arial" w:hAnsi="Arial" w:cs="Arial"/>
          <w:sz w:val="24"/>
          <w:szCs w:val="24"/>
          <w:lang w:val="es-EC"/>
        </w:rPr>
      </w:pPr>
      <w:r w:rsidRPr="00234779">
        <w:rPr>
          <w:rFonts w:ascii="Arial" w:hAnsi="Arial" w:cs="Arial"/>
          <w:color w:val="000000"/>
          <w:sz w:val="24"/>
          <w:szCs w:val="24"/>
          <w:lang w:val="es-EC"/>
        </w:rPr>
        <w:t xml:space="preserve">2.2. </w:t>
      </w:r>
      <w:r w:rsidRPr="00234779">
        <w:rPr>
          <w:rFonts w:ascii="Arial" w:hAnsi="Arial" w:cs="Arial"/>
          <w:sz w:val="24"/>
          <w:szCs w:val="24"/>
          <w:lang w:val="es-EC"/>
        </w:rPr>
        <w:t>TÉCNICAS DE PREPARACIÓN BIOMECÁNICA DE CONDUCTOS RADICULARES</w:t>
      </w:r>
      <w:r w:rsidR="00AE6E24">
        <w:rPr>
          <w:rFonts w:ascii="Arial" w:hAnsi="Arial" w:cs="Arial"/>
          <w:sz w:val="24"/>
          <w:szCs w:val="24"/>
          <w:lang w:val="es-EC"/>
        </w:rPr>
        <w:t>………………………………………………………………..</w:t>
      </w:r>
      <w:r w:rsidR="00AE6E24">
        <w:rPr>
          <w:rFonts w:ascii="Arial" w:hAnsi="Arial" w:cs="Arial"/>
          <w:sz w:val="24"/>
          <w:szCs w:val="24"/>
          <w:lang w:val="es-EC"/>
        </w:rPr>
        <w:tab/>
      </w:r>
      <w:r>
        <w:rPr>
          <w:rFonts w:ascii="Arial" w:hAnsi="Arial" w:cs="Arial"/>
          <w:sz w:val="24"/>
          <w:szCs w:val="24"/>
          <w:lang w:val="es-EC"/>
        </w:rPr>
        <w:t>31</w:t>
      </w:r>
    </w:p>
    <w:p w:rsidR="003F76E8" w:rsidRPr="00234779" w:rsidRDefault="003F76E8" w:rsidP="003F76E8">
      <w:pPr>
        <w:spacing w:line="360" w:lineRule="auto"/>
        <w:jc w:val="both"/>
        <w:rPr>
          <w:rFonts w:ascii="Arial" w:hAnsi="Arial" w:cs="Arial"/>
          <w:sz w:val="24"/>
          <w:szCs w:val="24"/>
          <w:lang w:val="es-EC"/>
        </w:rPr>
      </w:pPr>
      <w:r w:rsidRPr="00234779">
        <w:rPr>
          <w:rFonts w:ascii="Arial" w:hAnsi="Arial" w:cs="Arial"/>
          <w:bCs/>
          <w:sz w:val="24"/>
          <w:szCs w:val="24"/>
          <w:lang w:val="es-EC"/>
        </w:rPr>
        <w:t>2.2.1. TÉCNICA CONVENCIONAL</w:t>
      </w:r>
      <w:r w:rsidR="00AE6E24">
        <w:rPr>
          <w:rFonts w:ascii="Arial" w:hAnsi="Arial" w:cs="Arial"/>
          <w:bCs/>
          <w:sz w:val="24"/>
          <w:szCs w:val="24"/>
          <w:lang w:val="es-EC"/>
        </w:rPr>
        <w:t>………………………………………….</w:t>
      </w:r>
      <w:r w:rsidR="00AE6E24">
        <w:rPr>
          <w:rFonts w:ascii="Arial" w:hAnsi="Arial" w:cs="Arial"/>
          <w:bCs/>
          <w:sz w:val="24"/>
          <w:szCs w:val="24"/>
          <w:lang w:val="es-EC"/>
        </w:rPr>
        <w:tab/>
      </w:r>
      <w:r>
        <w:rPr>
          <w:rFonts w:ascii="Arial" w:hAnsi="Arial" w:cs="Arial"/>
          <w:bCs/>
          <w:sz w:val="24"/>
          <w:szCs w:val="24"/>
          <w:lang w:val="es-EC"/>
        </w:rPr>
        <w:t>31</w:t>
      </w:r>
      <w:r w:rsidRPr="00234779">
        <w:rPr>
          <w:rFonts w:ascii="Arial" w:hAnsi="Arial" w:cs="Arial"/>
          <w:bCs/>
          <w:sz w:val="24"/>
          <w:szCs w:val="24"/>
          <w:lang w:val="es-EC"/>
        </w:rPr>
        <w:t xml:space="preserve"> </w:t>
      </w:r>
    </w:p>
    <w:p w:rsidR="003F76E8" w:rsidRPr="00234779" w:rsidRDefault="003F76E8" w:rsidP="003F76E8">
      <w:pPr>
        <w:spacing w:line="360" w:lineRule="auto"/>
        <w:jc w:val="both"/>
        <w:rPr>
          <w:rFonts w:ascii="Arial" w:hAnsi="Arial" w:cs="Arial"/>
          <w:sz w:val="24"/>
          <w:szCs w:val="24"/>
          <w:lang w:val="es-EC"/>
        </w:rPr>
      </w:pPr>
      <w:r w:rsidRPr="00234779">
        <w:rPr>
          <w:rFonts w:ascii="Arial" w:hAnsi="Arial" w:cs="Arial"/>
          <w:bCs/>
          <w:sz w:val="24"/>
          <w:szCs w:val="24"/>
          <w:lang w:val="es-EC"/>
        </w:rPr>
        <w:t>2.2.2. TÉCNICA DE RETROCESO</w:t>
      </w:r>
      <w:r w:rsidR="00AE6E24">
        <w:rPr>
          <w:rFonts w:ascii="Arial" w:hAnsi="Arial" w:cs="Arial"/>
          <w:bCs/>
          <w:sz w:val="24"/>
          <w:szCs w:val="24"/>
          <w:lang w:val="es-EC"/>
        </w:rPr>
        <w:t>………………………………………….</w:t>
      </w:r>
      <w:r w:rsidR="00AE6E24">
        <w:rPr>
          <w:rFonts w:ascii="Arial" w:hAnsi="Arial" w:cs="Arial"/>
          <w:bCs/>
          <w:sz w:val="24"/>
          <w:szCs w:val="24"/>
          <w:lang w:val="es-EC"/>
        </w:rPr>
        <w:tab/>
      </w:r>
      <w:r>
        <w:rPr>
          <w:rFonts w:ascii="Arial" w:hAnsi="Arial" w:cs="Arial"/>
          <w:bCs/>
          <w:sz w:val="24"/>
          <w:szCs w:val="24"/>
          <w:lang w:val="es-EC"/>
        </w:rPr>
        <w:t>37</w:t>
      </w:r>
    </w:p>
    <w:p w:rsidR="003F76E8" w:rsidRPr="00234779" w:rsidRDefault="003F76E8" w:rsidP="003F76E8">
      <w:pPr>
        <w:spacing w:line="360" w:lineRule="auto"/>
        <w:jc w:val="both"/>
        <w:rPr>
          <w:rFonts w:ascii="Arial" w:hAnsi="Arial" w:cs="Arial"/>
          <w:sz w:val="24"/>
          <w:szCs w:val="24"/>
          <w:lang w:val="es-EC"/>
        </w:rPr>
      </w:pPr>
      <w:r w:rsidRPr="00234779">
        <w:rPr>
          <w:rFonts w:ascii="Arial" w:eastAsia="Times New Roman" w:hAnsi="Arial" w:cs="Arial"/>
          <w:bCs/>
          <w:sz w:val="24"/>
          <w:szCs w:val="24"/>
          <w:lang w:val="es-EC"/>
        </w:rPr>
        <w:t>2.2.3. TÉCNICA DE RETROCESO MODIFICADA CON LIMAS DE ACERO INOXIDABLE</w:t>
      </w:r>
      <w:r w:rsidR="00AE6E24">
        <w:rPr>
          <w:rFonts w:ascii="Arial" w:eastAsia="Times New Roman" w:hAnsi="Arial" w:cs="Arial"/>
          <w:bCs/>
          <w:sz w:val="24"/>
          <w:szCs w:val="24"/>
          <w:lang w:val="es-EC"/>
        </w:rPr>
        <w:t>……………………………………………………………………</w:t>
      </w:r>
      <w:r w:rsidR="00AE6E24">
        <w:rPr>
          <w:rFonts w:ascii="Arial" w:eastAsia="Times New Roman" w:hAnsi="Arial" w:cs="Arial"/>
          <w:bCs/>
          <w:sz w:val="24"/>
          <w:szCs w:val="24"/>
          <w:lang w:val="es-EC"/>
        </w:rPr>
        <w:tab/>
      </w:r>
      <w:r>
        <w:rPr>
          <w:rFonts w:ascii="Arial" w:eastAsia="Times New Roman" w:hAnsi="Arial" w:cs="Arial"/>
          <w:bCs/>
          <w:sz w:val="24"/>
          <w:szCs w:val="24"/>
          <w:lang w:val="es-EC"/>
        </w:rPr>
        <w:t>38</w:t>
      </w:r>
    </w:p>
    <w:p w:rsidR="003F76E8" w:rsidRPr="00234779" w:rsidRDefault="003F76E8" w:rsidP="003F76E8">
      <w:pPr>
        <w:spacing w:line="360" w:lineRule="auto"/>
        <w:jc w:val="both"/>
        <w:rPr>
          <w:rFonts w:ascii="Arial" w:hAnsi="Arial" w:cs="Arial"/>
          <w:sz w:val="24"/>
          <w:szCs w:val="24"/>
          <w:lang w:val="es-EC"/>
        </w:rPr>
      </w:pPr>
      <w:r w:rsidRPr="00234779">
        <w:rPr>
          <w:rFonts w:ascii="Arial" w:eastAsia="Times New Roman" w:hAnsi="Arial" w:cs="Arial"/>
          <w:bCs/>
          <w:sz w:val="24"/>
          <w:szCs w:val="24"/>
          <w:lang w:val="es-EC"/>
        </w:rPr>
        <w:t>2.2.4. TÉCNICA DE SHOJI</w:t>
      </w:r>
      <w:r w:rsidR="00AE6E24">
        <w:rPr>
          <w:rFonts w:ascii="Arial" w:eastAsia="Times New Roman" w:hAnsi="Arial" w:cs="Arial"/>
          <w:bCs/>
          <w:sz w:val="24"/>
          <w:szCs w:val="24"/>
          <w:lang w:val="es-EC"/>
        </w:rPr>
        <w:t>……………………………………………………</w:t>
      </w:r>
      <w:r w:rsidR="00AE6E24">
        <w:rPr>
          <w:rFonts w:ascii="Arial" w:eastAsia="Times New Roman" w:hAnsi="Arial" w:cs="Arial"/>
          <w:bCs/>
          <w:sz w:val="24"/>
          <w:szCs w:val="24"/>
          <w:lang w:val="es-EC"/>
        </w:rPr>
        <w:tab/>
      </w:r>
      <w:r>
        <w:rPr>
          <w:rFonts w:ascii="Arial" w:eastAsia="Times New Roman" w:hAnsi="Arial" w:cs="Arial"/>
          <w:bCs/>
          <w:sz w:val="24"/>
          <w:szCs w:val="24"/>
          <w:lang w:val="es-EC"/>
        </w:rPr>
        <w:t>40</w:t>
      </w:r>
    </w:p>
    <w:p w:rsidR="003F76E8" w:rsidRPr="00234779" w:rsidRDefault="003F76E8" w:rsidP="003F76E8">
      <w:pPr>
        <w:spacing w:line="360" w:lineRule="auto"/>
        <w:jc w:val="both"/>
        <w:rPr>
          <w:rFonts w:ascii="Arial" w:hAnsi="Arial" w:cs="Arial"/>
          <w:sz w:val="24"/>
          <w:szCs w:val="24"/>
          <w:lang w:val="es-EC"/>
        </w:rPr>
      </w:pPr>
      <w:r w:rsidRPr="00234779">
        <w:rPr>
          <w:rFonts w:ascii="Arial" w:hAnsi="Arial" w:cs="Arial"/>
          <w:sz w:val="24"/>
          <w:szCs w:val="24"/>
          <w:lang w:val="es-EC"/>
        </w:rPr>
        <w:t xml:space="preserve">2.2.5. </w:t>
      </w:r>
      <w:r w:rsidRPr="00234779">
        <w:rPr>
          <w:rFonts w:ascii="Arial" w:eastAsia="Times New Roman" w:hAnsi="Arial" w:cs="Arial"/>
          <w:bCs/>
          <w:sz w:val="24"/>
          <w:szCs w:val="24"/>
          <w:lang w:val="es-EC"/>
        </w:rPr>
        <w:t>TÉCNICA DE OHIO</w:t>
      </w:r>
      <w:r w:rsidR="00AE6E24">
        <w:rPr>
          <w:rFonts w:ascii="Arial" w:eastAsia="Times New Roman" w:hAnsi="Arial" w:cs="Arial"/>
          <w:bCs/>
          <w:sz w:val="24"/>
          <w:szCs w:val="24"/>
          <w:lang w:val="es-EC"/>
        </w:rPr>
        <w:t>…………………………………………………….</w:t>
      </w:r>
      <w:r w:rsidR="00AE6E24">
        <w:rPr>
          <w:rFonts w:ascii="Arial" w:eastAsia="Times New Roman" w:hAnsi="Arial" w:cs="Arial"/>
          <w:bCs/>
          <w:sz w:val="24"/>
          <w:szCs w:val="24"/>
          <w:lang w:val="es-EC"/>
        </w:rPr>
        <w:tab/>
      </w:r>
      <w:r>
        <w:rPr>
          <w:rFonts w:ascii="Arial" w:eastAsia="Times New Roman" w:hAnsi="Arial" w:cs="Arial"/>
          <w:bCs/>
          <w:sz w:val="24"/>
          <w:szCs w:val="24"/>
          <w:lang w:val="es-EC"/>
        </w:rPr>
        <w:t>40</w:t>
      </w:r>
    </w:p>
    <w:p w:rsidR="003F76E8" w:rsidRPr="00234779" w:rsidRDefault="003F76E8" w:rsidP="003F76E8">
      <w:pPr>
        <w:spacing w:line="360" w:lineRule="auto"/>
        <w:jc w:val="both"/>
        <w:rPr>
          <w:rFonts w:ascii="Arial" w:hAnsi="Arial" w:cs="Arial"/>
          <w:sz w:val="24"/>
          <w:szCs w:val="24"/>
          <w:lang w:val="es-EC"/>
        </w:rPr>
      </w:pPr>
      <w:r w:rsidRPr="00234779">
        <w:rPr>
          <w:rFonts w:ascii="Arial" w:hAnsi="Arial" w:cs="Arial"/>
          <w:bCs/>
          <w:sz w:val="24"/>
          <w:szCs w:val="24"/>
          <w:lang w:val="es-EC"/>
        </w:rPr>
        <w:lastRenderedPageBreak/>
        <w:t>2.2.6. TÉCNICA DE OREGON</w:t>
      </w:r>
      <w:r w:rsidR="00AE6E24">
        <w:rPr>
          <w:rFonts w:ascii="Arial" w:hAnsi="Arial" w:cs="Arial"/>
          <w:bCs/>
          <w:sz w:val="24"/>
          <w:szCs w:val="24"/>
          <w:lang w:val="es-EC"/>
        </w:rPr>
        <w:t>………………………………………………..</w:t>
      </w:r>
      <w:r w:rsidR="00AE6E24">
        <w:rPr>
          <w:rFonts w:ascii="Arial" w:hAnsi="Arial" w:cs="Arial"/>
          <w:bCs/>
          <w:sz w:val="24"/>
          <w:szCs w:val="24"/>
          <w:lang w:val="es-EC"/>
        </w:rPr>
        <w:tab/>
      </w:r>
      <w:r>
        <w:rPr>
          <w:rFonts w:ascii="Arial" w:hAnsi="Arial" w:cs="Arial"/>
          <w:bCs/>
          <w:sz w:val="24"/>
          <w:szCs w:val="24"/>
          <w:lang w:val="es-EC"/>
        </w:rPr>
        <w:t>41</w:t>
      </w:r>
    </w:p>
    <w:p w:rsidR="003F76E8" w:rsidRPr="00234779" w:rsidRDefault="003F76E8" w:rsidP="003F76E8">
      <w:pPr>
        <w:spacing w:line="360" w:lineRule="auto"/>
        <w:jc w:val="both"/>
        <w:rPr>
          <w:rFonts w:ascii="Arial" w:hAnsi="Arial" w:cs="Arial"/>
          <w:sz w:val="24"/>
          <w:szCs w:val="24"/>
          <w:lang w:val="es-EC"/>
        </w:rPr>
      </w:pPr>
      <w:r w:rsidRPr="00234779">
        <w:rPr>
          <w:rFonts w:ascii="Arial" w:hAnsi="Arial" w:cs="Arial"/>
          <w:bCs/>
          <w:sz w:val="24"/>
          <w:szCs w:val="24"/>
          <w:lang w:val="es-EC"/>
        </w:rPr>
        <w:t>2.2.7. TÉCNICA SISTEMA PROTAPER – TÉCNICA DE FUERZAS BALANCEDAS DE ROANE</w:t>
      </w:r>
      <w:r w:rsidR="00AE6E24">
        <w:rPr>
          <w:rFonts w:ascii="Arial" w:hAnsi="Arial" w:cs="Arial"/>
          <w:bCs/>
          <w:sz w:val="24"/>
          <w:szCs w:val="24"/>
          <w:lang w:val="es-EC"/>
        </w:rPr>
        <w:t>…………………………………………………………………………</w:t>
      </w:r>
      <w:r w:rsidR="00AE6E24">
        <w:rPr>
          <w:rFonts w:ascii="Arial" w:hAnsi="Arial" w:cs="Arial"/>
          <w:bCs/>
          <w:sz w:val="24"/>
          <w:szCs w:val="24"/>
          <w:lang w:val="es-EC"/>
        </w:rPr>
        <w:tab/>
      </w:r>
      <w:r>
        <w:rPr>
          <w:rFonts w:ascii="Arial" w:hAnsi="Arial" w:cs="Arial"/>
          <w:bCs/>
          <w:sz w:val="24"/>
          <w:szCs w:val="24"/>
          <w:lang w:val="es-EC"/>
        </w:rPr>
        <w:t>41</w:t>
      </w:r>
    </w:p>
    <w:p w:rsidR="003F76E8" w:rsidRPr="00234779" w:rsidRDefault="003F76E8" w:rsidP="003F76E8">
      <w:pPr>
        <w:spacing w:line="360" w:lineRule="auto"/>
        <w:jc w:val="both"/>
        <w:rPr>
          <w:rFonts w:ascii="Arial" w:hAnsi="Arial" w:cs="Arial"/>
          <w:b/>
          <w:sz w:val="24"/>
          <w:szCs w:val="24"/>
          <w:lang w:val="es-EC"/>
        </w:rPr>
      </w:pPr>
      <w:r w:rsidRPr="00234779">
        <w:rPr>
          <w:rFonts w:ascii="Arial" w:hAnsi="Arial" w:cs="Arial"/>
          <w:b/>
          <w:sz w:val="24"/>
          <w:szCs w:val="24"/>
          <w:lang w:val="es-EC"/>
        </w:rPr>
        <w:t>CAPITULO 3: TÉCNICAS DE OBTURACIÓN DE CONDUCTOS RADICULARES</w:t>
      </w:r>
      <w:r w:rsidR="00AE6E24">
        <w:rPr>
          <w:rFonts w:ascii="Arial" w:hAnsi="Arial" w:cs="Arial"/>
          <w:b/>
          <w:sz w:val="24"/>
          <w:szCs w:val="24"/>
          <w:lang w:val="es-EC"/>
        </w:rPr>
        <w:t>……………………………………………………………...</w:t>
      </w:r>
      <w:r w:rsidR="00AE6E24">
        <w:rPr>
          <w:rFonts w:ascii="Arial" w:hAnsi="Arial" w:cs="Arial"/>
          <w:b/>
          <w:sz w:val="24"/>
          <w:szCs w:val="24"/>
          <w:lang w:val="es-EC"/>
        </w:rPr>
        <w:tab/>
      </w:r>
      <w:r>
        <w:rPr>
          <w:rFonts w:ascii="Arial" w:hAnsi="Arial" w:cs="Arial"/>
          <w:b/>
          <w:sz w:val="24"/>
          <w:szCs w:val="24"/>
          <w:lang w:val="es-EC"/>
        </w:rPr>
        <w:t>46</w:t>
      </w:r>
    </w:p>
    <w:p w:rsidR="003F76E8" w:rsidRPr="00234779" w:rsidRDefault="003F76E8" w:rsidP="003F76E8">
      <w:pPr>
        <w:spacing w:line="360" w:lineRule="auto"/>
        <w:jc w:val="both"/>
        <w:rPr>
          <w:rFonts w:ascii="Arial" w:hAnsi="Arial" w:cs="Arial"/>
          <w:sz w:val="24"/>
          <w:szCs w:val="24"/>
          <w:lang w:val="es-EC"/>
        </w:rPr>
      </w:pPr>
      <w:r w:rsidRPr="00234779">
        <w:rPr>
          <w:rFonts w:ascii="Arial" w:hAnsi="Arial" w:cs="Arial"/>
          <w:sz w:val="24"/>
          <w:szCs w:val="24"/>
          <w:lang w:val="es-EC"/>
        </w:rPr>
        <w:t>3.1. TÉCNICA DEL CONO ÚNICO DE GUTAPERCHA</w:t>
      </w:r>
      <w:r w:rsidR="00AE6E24">
        <w:rPr>
          <w:rFonts w:ascii="Arial" w:hAnsi="Arial" w:cs="Arial"/>
          <w:sz w:val="24"/>
          <w:szCs w:val="24"/>
          <w:lang w:val="es-EC"/>
        </w:rPr>
        <w:t>…………………</w:t>
      </w:r>
      <w:r w:rsidR="00AE6E24">
        <w:rPr>
          <w:rFonts w:ascii="Arial" w:hAnsi="Arial" w:cs="Arial"/>
          <w:sz w:val="24"/>
          <w:szCs w:val="24"/>
          <w:lang w:val="es-EC"/>
        </w:rPr>
        <w:tab/>
      </w:r>
      <w:r>
        <w:rPr>
          <w:rFonts w:ascii="Arial" w:hAnsi="Arial" w:cs="Arial"/>
          <w:sz w:val="24"/>
          <w:szCs w:val="24"/>
          <w:lang w:val="es-EC"/>
        </w:rPr>
        <w:t>46</w:t>
      </w:r>
    </w:p>
    <w:p w:rsidR="003F76E8" w:rsidRPr="00234779" w:rsidRDefault="003F76E8" w:rsidP="003F76E8">
      <w:pPr>
        <w:spacing w:line="360" w:lineRule="auto"/>
        <w:jc w:val="both"/>
        <w:rPr>
          <w:rFonts w:ascii="Arial" w:hAnsi="Arial" w:cs="Arial"/>
          <w:sz w:val="24"/>
          <w:szCs w:val="24"/>
          <w:lang w:val="es-EC"/>
        </w:rPr>
      </w:pPr>
      <w:r w:rsidRPr="00234779">
        <w:rPr>
          <w:rFonts w:ascii="Arial" w:hAnsi="Arial" w:cs="Arial"/>
          <w:sz w:val="24"/>
          <w:szCs w:val="24"/>
          <w:lang w:val="es-EC"/>
        </w:rPr>
        <w:t>3.2. TÉCNICA DE CONDENSACIÓN LATERAL</w:t>
      </w:r>
      <w:r w:rsidR="00AE6E24">
        <w:rPr>
          <w:rFonts w:ascii="Arial" w:hAnsi="Arial" w:cs="Arial"/>
          <w:sz w:val="24"/>
          <w:szCs w:val="24"/>
          <w:lang w:val="es-EC"/>
        </w:rPr>
        <w:t>………………………….</w:t>
      </w:r>
      <w:r w:rsidR="00AE6E24">
        <w:rPr>
          <w:rFonts w:ascii="Arial" w:hAnsi="Arial" w:cs="Arial"/>
          <w:sz w:val="24"/>
          <w:szCs w:val="24"/>
          <w:lang w:val="es-EC"/>
        </w:rPr>
        <w:tab/>
      </w:r>
      <w:r>
        <w:rPr>
          <w:rFonts w:ascii="Arial" w:hAnsi="Arial" w:cs="Arial"/>
          <w:sz w:val="24"/>
          <w:szCs w:val="24"/>
          <w:lang w:val="es-EC"/>
        </w:rPr>
        <w:t>48</w:t>
      </w:r>
    </w:p>
    <w:p w:rsidR="003F76E8" w:rsidRPr="004B1F08" w:rsidRDefault="003F76E8" w:rsidP="003F76E8">
      <w:pPr>
        <w:jc w:val="both"/>
        <w:rPr>
          <w:lang w:val="es-EC"/>
        </w:rPr>
      </w:pPr>
      <w:r w:rsidRPr="00234779">
        <w:rPr>
          <w:rFonts w:ascii="Arial" w:hAnsi="Arial" w:cs="Arial"/>
          <w:sz w:val="24"/>
          <w:szCs w:val="24"/>
          <w:lang w:val="es-EC"/>
        </w:rPr>
        <w:t>3.3. TÉCNICA TERMOMECÁNICAS</w:t>
      </w:r>
      <w:r w:rsidR="00AE6E24">
        <w:rPr>
          <w:rFonts w:ascii="Arial" w:hAnsi="Arial" w:cs="Arial"/>
          <w:sz w:val="24"/>
          <w:szCs w:val="24"/>
          <w:lang w:val="es-EC"/>
        </w:rPr>
        <w:t>………………………………………..</w:t>
      </w:r>
      <w:r w:rsidR="00AE6E24">
        <w:rPr>
          <w:rFonts w:ascii="Arial" w:hAnsi="Arial" w:cs="Arial"/>
          <w:sz w:val="24"/>
          <w:szCs w:val="24"/>
          <w:lang w:val="es-EC"/>
        </w:rPr>
        <w:tab/>
      </w:r>
      <w:r>
        <w:rPr>
          <w:rFonts w:ascii="Arial" w:hAnsi="Arial" w:cs="Arial"/>
          <w:sz w:val="24"/>
          <w:szCs w:val="24"/>
          <w:lang w:val="es-EC"/>
        </w:rPr>
        <w:t>52</w:t>
      </w:r>
    </w:p>
    <w:p w:rsidR="003F76E8" w:rsidRPr="00950E11" w:rsidRDefault="003F76E8" w:rsidP="003F76E8">
      <w:pPr>
        <w:pStyle w:val="Prrafodelista"/>
        <w:numPr>
          <w:ilvl w:val="2"/>
          <w:numId w:val="49"/>
        </w:numPr>
        <w:spacing w:line="360" w:lineRule="auto"/>
        <w:jc w:val="both"/>
        <w:rPr>
          <w:rFonts w:ascii="Arial" w:hAnsi="Arial" w:cs="Arial"/>
          <w:sz w:val="24"/>
          <w:szCs w:val="24"/>
          <w:lang w:val="es-EC"/>
        </w:rPr>
      </w:pPr>
      <w:r w:rsidRPr="00950E11">
        <w:rPr>
          <w:rFonts w:ascii="Arial" w:hAnsi="Arial" w:cs="Arial"/>
          <w:sz w:val="24"/>
          <w:szCs w:val="24"/>
          <w:lang w:val="es-EC"/>
        </w:rPr>
        <w:t>MCSPADDEN</w:t>
      </w:r>
      <w:r w:rsidR="00AE6E24">
        <w:rPr>
          <w:rFonts w:ascii="Arial" w:hAnsi="Arial" w:cs="Arial"/>
          <w:sz w:val="24"/>
          <w:szCs w:val="24"/>
          <w:lang w:val="es-EC"/>
        </w:rPr>
        <w:t>………………………………………………………….</w:t>
      </w:r>
      <w:r w:rsidR="00AE6E24">
        <w:rPr>
          <w:rFonts w:ascii="Arial" w:hAnsi="Arial" w:cs="Arial"/>
          <w:sz w:val="24"/>
          <w:szCs w:val="24"/>
          <w:lang w:val="es-EC"/>
        </w:rPr>
        <w:tab/>
      </w:r>
      <w:r>
        <w:rPr>
          <w:rFonts w:ascii="Arial" w:hAnsi="Arial" w:cs="Arial"/>
          <w:sz w:val="24"/>
          <w:szCs w:val="24"/>
          <w:lang w:val="es-EC"/>
        </w:rPr>
        <w:t>52</w:t>
      </w:r>
      <w:r w:rsidRPr="00950E11">
        <w:rPr>
          <w:rFonts w:ascii="Arial" w:hAnsi="Arial" w:cs="Arial"/>
          <w:sz w:val="24"/>
          <w:szCs w:val="24"/>
          <w:lang w:val="es-EC"/>
        </w:rPr>
        <w:t xml:space="preserve"> </w:t>
      </w:r>
    </w:p>
    <w:p w:rsidR="003F76E8" w:rsidRPr="00950E11" w:rsidRDefault="003F76E8" w:rsidP="003F76E8">
      <w:pPr>
        <w:pStyle w:val="Prrafodelista"/>
        <w:numPr>
          <w:ilvl w:val="2"/>
          <w:numId w:val="49"/>
        </w:numPr>
        <w:spacing w:line="360" w:lineRule="auto"/>
        <w:jc w:val="both"/>
        <w:rPr>
          <w:rFonts w:ascii="Arial" w:hAnsi="Arial" w:cs="Arial"/>
          <w:sz w:val="24"/>
          <w:szCs w:val="24"/>
          <w:lang w:val="es-EC"/>
        </w:rPr>
      </w:pPr>
      <w:r w:rsidRPr="00950E11">
        <w:rPr>
          <w:rFonts w:ascii="Arial" w:hAnsi="Arial" w:cs="Arial"/>
          <w:sz w:val="24"/>
          <w:szCs w:val="24"/>
          <w:lang w:val="es-EC"/>
        </w:rPr>
        <w:t>HÍBRIDA DE TAGGER</w:t>
      </w:r>
      <w:r w:rsidR="00AE6E24">
        <w:rPr>
          <w:rFonts w:ascii="Arial" w:hAnsi="Arial" w:cs="Arial"/>
          <w:sz w:val="24"/>
          <w:szCs w:val="24"/>
          <w:lang w:val="es-EC"/>
        </w:rPr>
        <w:t>……………………………………………….</w:t>
      </w:r>
      <w:r w:rsidR="00AE6E24">
        <w:rPr>
          <w:rFonts w:ascii="Arial" w:hAnsi="Arial" w:cs="Arial"/>
          <w:sz w:val="24"/>
          <w:szCs w:val="24"/>
          <w:lang w:val="es-EC"/>
        </w:rPr>
        <w:tab/>
      </w:r>
      <w:r>
        <w:rPr>
          <w:rFonts w:ascii="Arial" w:hAnsi="Arial" w:cs="Arial"/>
          <w:sz w:val="24"/>
          <w:szCs w:val="24"/>
          <w:lang w:val="es-EC"/>
        </w:rPr>
        <w:t>52</w:t>
      </w:r>
    </w:p>
    <w:p w:rsidR="003F76E8" w:rsidRPr="00595E65" w:rsidRDefault="003F76E8" w:rsidP="003F76E8">
      <w:pPr>
        <w:pStyle w:val="Prrafodelista"/>
        <w:numPr>
          <w:ilvl w:val="1"/>
          <w:numId w:val="49"/>
        </w:numPr>
        <w:spacing w:line="360" w:lineRule="auto"/>
        <w:jc w:val="both"/>
        <w:rPr>
          <w:rFonts w:ascii="Arial" w:hAnsi="Arial" w:cs="Arial"/>
          <w:sz w:val="24"/>
          <w:szCs w:val="24"/>
          <w:lang w:val="es-EC"/>
        </w:rPr>
      </w:pPr>
      <w:r w:rsidRPr="00234779">
        <w:rPr>
          <w:rFonts w:ascii="Arial" w:hAnsi="Arial" w:cs="Arial"/>
          <w:sz w:val="24"/>
          <w:szCs w:val="24"/>
          <w:lang w:val="es-EC"/>
        </w:rPr>
        <w:t>TÉCNICA DE OBTURACIÓN C</w:t>
      </w:r>
      <w:r w:rsidR="00AE6E24">
        <w:rPr>
          <w:rFonts w:ascii="Arial" w:hAnsi="Arial" w:cs="Arial"/>
          <w:sz w:val="24"/>
          <w:szCs w:val="24"/>
          <w:lang w:val="es-EC"/>
        </w:rPr>
        <w:t xml:space="preserve">ON GUTAPERCHA TERMOPLÁSTICA CON </w:t>
      </w:r>
      <w:r w:rsidRPr="00234779">
        <w:rPr>
          <w:rFonts w:ascii="Arial" w:hAnsi="Arial" w:cs="Arial"/>
          <w:sz w:val="24"/>
          <w:szCs w:val="24"/>
          <w:lang w:val="es-EC"/>
        </w:rPr>
        <w:t>JERINGA</w:t>
      </w:r>
      <w:r w:rsidR="00AE6E24">
        <w:rPr>
          <w:rFonts w:ascii="Arial" w:hAnsi="Arial" w:cs="Arial"/>
          <w:sz w:val="24"/>
          <w:szCs w:val="24"/>
          <w:lang w:val="es-EC"/>
        </w:rPr>
        <w:t>………………………………………………………..</w:t>
      </w:r>
      <w:r w:rsidR="00AE6E24">
        <w:rPr>
          <w:rFonts w:ascii="Arial" w:hAnsi="Arial" w:cs="Arial"/>
          <w:sz w:val="24"/>
          <w:szCs w:val="24"/>
          <w:lang w:val="es-EC"/>
        </w:rPr>
        <w:tab/>
      </w:r>
      <w:r>
        <w:rPr>
          <w:rFonts w:ascii="Arial" w:hAnsi="Arial" w:cs="Arial"/>
          <w:sz w:val="24"/>
          <w:szCs w:val="24"/>
          <w:lang w:val="es-EC"/>
        </w:rPr>
        <w:t>53</w:t>
      </w:r>
    </w:p>
    <w:p w:rsidR="003F76E8" w:rsidRPr="00AE6E24" w:rsidRDefault="003F76E8" w:rsidP="003F76E8">
      <w:pPr>
        <w:pStyle w:val="Prrafodelista"/>
        <w:numPr>
          <w:ilvl w:val="1"/>
          <w:numId w:val="49"/>
        </w:numPr>
        <w:spacing w:line="360" w:lineRule="auto"/>
        <w:jc w:val="both"/>
        <w:rPr>
          <w:rFonts w:ascii="Arial" w:hAnsi="Arial" w:cs="Arial"/>
          <w:sz w:val="24"/>
          <w:szCs w:val="24"/>
          <w:lang w:val="es-EC"/>
        </w:rPr>
      </w:pPr>
      <w:r w:rsidRPr="00234779">
        <w:rPr>
          <w:rFonts w:ascii="Arial" w:hAnsi="Arial" w:cs="Arial"/>
          <w:sz w:val="24"/>
          <w:szCs w:val="24"/>
          <w:lang w:val="es-EC"/>
        </w:rPr>
        <w:t>CONDENSACIÓN VERTICAL DE ONDA CONTINÚA</w:t>
      </w:r>
      <w:r w:rsidR="00AE6E24">
        <w:rPr>
          <w:rFonts w:ascii="Arial" w:hAnsi="Arial" w:cs="Arial"/>
          <w:sz w:val="24"/>
          <w:szCs w:val="24"/>
          <w:lang w:val="es-EC"/>
        </w:rPr>
        <w:t>…………...</w:t>
      </w:r>
      <w:r w:rsidR="00AE6E24">
        <w:rPr>
          <w:rFonts w:ascii="Arial" w:hAnsi="Arial" w:cs="Arial"/>
          <w:sz w:val="24"/>
          <w:szCs w:val="24"/>
          <w:lang w:val="es-EC"/>
        </w:rPr>
        <w:tab/>
      </w:r>
      <w:r w:rsidRPr="00AE6E24">
        <w:rPr>
          <w:rFonts w:ascii="Arial" w:hAnsi="Arial" w:cs="Arial"/>
          <w:sz w:val="24"/>
          <w:szCs w:val="24"/>
          <w:lang w:val="es-EC"/>
        </w:rPr>
        <w:t>53</w:t>
      </w:r>
    </w:p>
    <w:p w:rsidR="003F76E8" w:rsidRPr="00AE6E24" w:rsidRDefault="003F76E8" w:rsidP="003F76E8">
      <w:pPr>
        <w:spacing w:line="360" w:lineRule="auto"/>
        <w:jc w:val="both"/>
        <w:rPr>
          <w:rFonts w:ascii="Arial" w:hAnsi="Arial" w:cs="Arial"/>
          <w:b/>
          <w:sz w:val="24"/>
          <w:szCs w:val="24"/>
          <w:lang w:val="es-EC"/>
        </w:rPr>
      </w:pPr>
    </w:p>
    <w:p w:rsidR="003F76E8" w:rsidRPr="00AE6E24" w:rsidRDefault="003F76E8" w:rsidP="003F76E8">
      <w:pPr>
        <w:spacing w:line="360" w:lineRule="auto"/>
        <w:jc w:val="both"/>
        <w:rPr>
          <w:rFonts w:ascii="Arial" w:hAnsi="Arial" w:cs="Arial"/>
          <w:b/>
          <w:sz w:val="24"/>
          <w:szCs w:val="24"/>
          <w:lang w:val="es-EC"/>
        </w:rPr>
      </w:pPr>
      <w:r w:rsidRPr="00AE6E24">
        <w:rPr>
          <w:rFonts w:ascii="Arial" w:hAnsi="Arial" w:cs="Arial"/>
          <w:b/>
          <w:sz w:val="24"/>
          <w:szCs w:val="24"/>
          <w:lang w:val="es-EC"/>
        </w:rPr>
        <w:t>FIGURAS:</w:t>
      </w:r>
    </w:p>
    <w:p w:rsidR="003F76E8" w:rsidRPr="00AE6E24" w:rsidRDefault="003F76E8" w:rsidP="003F76E8">
      <w:pPr>
        <w:spacing w:line="360" w:lineRule="auto"/>
        <w:jc w:val="both"/>
        <w:rPr>
          <w:rFonts w:ascii="Arial" w:hAnsi="Arial" w:cs="Arial"/>
          <w:sz w:val="24"/>
          <w:szCs w:val="24"/>
        </w:rPr>
      </w:pPr>
      <w:r w:rsidRPr="00AE6E24">
        <w:rPr>
          <w:rFonts w:ascii="Arial" w:hAnsi="Arial" w:cs="Arial"/>
          <w:sz w:val="24"/>
          <w:szCs w:val="24"/>
        </w:rPr>
        <w:t>Fig. 1…………</w:t>
      </w:r>
      <w:r w:rsidR="00AE6E24" w:rsidRPr="00AE6E24">
        <w:rPr>
          <w:rFonts w:ascii="Arial" w:hAnsi="Arial" w:cs="Arial"/>
          <w:sz w:val="24"/>
          <w:szCs w:val="24"/>
        </w:rPr>
        <w:t>………………………………………………………………</w:t>
      </w:r>
      <w:r w:rsidR="00AE6E24">
        <w:rPr>
          <w:rFonts w:ascii="Arial" w:hAnsi="Arial" w:cs="Arial"/>
          <w:sz w:val="24"/>
          <w:szCs w:val="24"/>
        </w:rPr>
        <w:t>…</w:t>
      </w:r>
      <w:r w:rsidR="00AE6E24" w:rsidRPr="00AE6E24">
        <w:rPr>
          <w:rFonts w:ascii="Arial" w:hAnsi="Arial" w:cs="Arial"/>
          <w:sz w:val="24"/>
          <w:szCs w:val="24"/>
        </w:rPr>
        <w:tab/>
      </w:r>
      <w:r w:rsidRPr="00AE6E24">
        <w:rPr>
          <w:rFonts w:ascii="Arial" w:hAnsi="Arial" w:cs="Arial"/>
          <w:sz w:val="24"/>
          <w:szCs w:val="24"/>
        </w:rPr>
        <w:t>9</w:t>
      </w:r>
    </w:p>
    <w:p w:rsidR="003F76E8" w:rsidRPr="00AE6E24" w:rsidRDefault="003F76E8" w:rsidP="003F76E8">
      <w:pPr>
        <w:spacing w:line="360" w:lineRule="auto"/>
        <w:jc w:val="both"/>
        <w:rPr>
          <w:rFonts w:ascii="Arial" w:hAnsi="Arial" w:cs="Arial"/>
          <w:sz w:val="24"/>
          <w:szCs w:val="24"/>
        </w:rPr>
      </w:pPr>
      <w:r w:rsidRPr="00AE6E24">
        <w:rPr>
          <w:rFonts w:ascii="Arial" w:hAnsi="Arial" w:cs="Arial"/>
          <w:sz w:val="24"/>
          <w:szCs w:val="24"/>
        </w:rPr>
        <w:t>Fig. 2…………</w:t>
      </w:r>
      <w:r w:rsidR="00AE6E24">
        <w:rPr>
          <w:rFonts w:ascii="Arial" w:hAnsi="Arial" w:cs="Arial"/>
          <w:sz w:val="24"/>
          <w:szCs w:val="24"/>
        </w:rPr>
        <w:t>…………………………………………………………………</w:t>
      </w:r>
      <w:r w:rsidR="00AE6E24">
        <w:rPr>
          <w:rFonts w:ascii="Arial" w:hAnsi="Arial" w:cs="Arial"/>
          <w:sz w:val="24"/>
          <w:szCs w:val="24"/>
        </w:rPr>
        <w:tab/>
      </w:r>
      <w:r w:rsidRPr="00AE6E24">
        <w:rPr>
          <w:rFonts w:ascii="Arial" w:hAnsi="Arial" w:cs="Arial"/>
          <w:sz w:val="24"/>
          <w:szCs w:val="24"/>
        </w:rPr>
        <w:t>10</w:t>
      </w:r>
    </w:p>
    <w:p w:rsidR="003F76E8" w:rsidRPr="00C1486B" w:rsidRDefault="003F76E8" w:rsidP="003F76E8">
      <w:pPr>
        <w:spacing w:line="360" w:lineRule="auto"/>
        <w:jc w:val="both"/>
        <w:rPr>
          <w:rFonts w:ascii="Arial" w:hAnsi="Arial" w:cs="Arial"/>
          <w:sz w:val="24"/>
          <w:szCs w:val="24"/>
        </w:rPr>
      </w:pPr>
      <w:r w:rsidRPr="00AE6E24">
        <w:rPr>
          <w:rFonts w:ascii="Arial" w:hAnsi="Arial" w:cs="Arial"/>
          <w:sz w:val="24"/>
          <w:szCs w:val="24"/>
        </w:rPr>
        <w:t>Fig. 3………………………………………………………………………</w:t>
      </w:r>
      <w:r w:rsidR="00AE6E24">
        <w:rPr>
          <w:rFonts w:ascii="Arial" w:hAnsi="Arial" w:cs="Arial"/>
          <w:sz w:val="24"/>
          <w:szCs w:val="24"/>
        </w:rPr>
        <w:t>……</w:t>
      </w:r>
      <w:r w:rsidR="00AE6E24">
        <w:rPr>
          <w:rFonts w:ascii="Arial" w:hAnsi="Arial" w:cs="Arial"/>
          <w:sz w:val="24"/>
          <w:szCs w:val="24"/>
        </w:rPr>
        <w:tab/>
      </w:r>
      <w:r>
        <w:rPr>
          <w:rFonts w:ascii="Arial" w:hAnsi="Arial" w:cs="Arial"/>
          <w:sz w:val="24"/>
          <w:szCs w:val="24"/>
        </w:rPr>
        <w:t>15</w:t>
      </w:r>
    </w:p>
    <w:p w:rsidR="003F76E8" w:rsidRPr="00C1486B" w:rsidRDefault="003F76E8" w:rsidP="003F76E8">
      <w:pPr>
        <w:spacing w:line="360" w:lineRule="auto"/>
        <w:jc w:val="both"/>
        <w:rPr>
          <w:rFonts w:ascii="Arial" w:hAnsi="Arial" w:cs="Arial"/>
          <w:sz w:val="24"/>
          <w:szCs w:val="24"/>
        </w:rPr>
      </w:pPr>
      <w:r w:rsidRPr="00C1486B">
        <w:rPr>
          <w:rFonts w:ascii="Arial" w:hAnsi="Arial" w:cs="Arial"/>
          <w:sz w:val="24"/>
          <w:szCs w:val="24"/>
        </w:rPr>
        <w:t>Fig. 4</w:t>
      </w:r>
      <w:r>
        <w:rPr>
          <w:rFonts w:ascii="Arial" w:hAnsi="Arial" w:cs="Arial"/>
          <w:sz w:val="24"/>
          <w:szCs w:val="24"/>
        </w:rPr>
        <w:t>……</w:t>
      </w:r>
      <w:r w:rsidR="00AE6E24">
        <w:rPr>
          <w:rFonts w:ascii="Arial" w:hAnsi="Arial" w:cs="Arial"/>
          <w:sz w:val="24"/>
          <w:szCs w:val="24"/>
        </w:rPr>
        <w:t>………………………………………………………………………</w:t>
      </w:r>
      <w:r w:rsidR="00AE6E24">
        <w:rPr>
          <w:rFonts w:ascii="Arial" w:hAnsi="Arial" w:cs="Arial"/>
          <w:sz w:val="24"/>
          <w:szCs w:val="24"/>
        </w:rPr>
        <w:tab/>
      </w:r>
      <w:r>
        <w:rPr>
          <w:rFonts w:ascii="Arial" w:hAnsi="Arial" w:cs="Arial"/>
          <w:sz w:val="24"/>
          <w:szCs w:val="24"/>
        </w:rPr>
        <w:t>15</w:t>
      </w:r>
    </w:p>
    <w:p w:rsidR="003F76E8" w:rsidRPr="00C1486B" w:rsidRDefault="003F76E8" w:rsidP="003F76E8">
      <w:pPr>
        <w:spacing w:line="360" w:lineRule="auto"/>
        <w:jc w:val="both"/>
        <w:rPr>
          <w:rFonts w:ascii="Arial" w:hAnsi="Arial" w:cs="Arial"/>
          <w:sz w:val="24"/>
          <w:szCs w:val="24"/>
        </w:rPr>
      </w:pPr>
      <w:r w:rsidRPr="00C1486B">
        <w:rPr>
          <w:rFonts w:ascii="Arial" w:hAnsi="Arial" w:cs="Arial"/>
          <w:sz w:val="24"/>
          <w:szCs w:val="24"/>
        </w:rPr>
        <w:t>Fig. 5</w:t>
      </w:r>
      <w:r>
        <w:rPr>
          <w:rFonts w:ascii="Arial" w:hAnsi="Arial" w:cs="Arial"/>
          <w:sz w:val="24"/>
          <w:szCs w:val="24"/>
        </w:rPr>
        <w:t>……</w:t>
      </w:r>
      <w:r w:rsidR="00AE6E24">
        <w:rPr>
          <w:rFonts w:ascii="Arial" w:hAnsi="Arial" w:cs="Arial"/>
          <w:sz w:val="24"/>
          <w:szCs w:val="24"/>
        </w:rPr>
        <w:t>………………………………………………………………………</w:t>
      </w:r>
      <w:r w:rsidR="00AE6E24">
        <w:rPr>
          <w:rFonts w:ascii="Arial" w:hAnsi="Arial" w:cs="Arial"/>
          <w:sz w:val="24"/>
          <w:szCs w:val="24"/>
        </w:rPr>
        <w:tab/>
      </w:r>
      <w:r>
        <w:rPr>
          <w:rFonts w:ascii="Arial" w:hAnsi="Arial" w:cs="Arial"/>
          <w:sz w:val="24"/>
          <w:szCs w:val="24"/>
        </w:rPr>
        <w:t>17</w:t>
      </w:r>
    </w:p>
    <w:p w:rsidR="003F76E8" w:rsidRPr="00C1486B" w:rsidRDefault="003F76E8" w:rsidP="003F76E8">
      <w:pPr>
        <w:spacing w:line="360" w:lineRule="auto"/>
        <w:jc w:val="both"/>
        <w:rPr>
          <w:rFonts w:ascii="Arial" w:hAnsi="Arial" w:cs="Arial"/>
          <w:sz w:val="24"/>
          <w:szCs w:val="24"/>
        </w:rPr>
      </w:pPr>
      <w:r w:rsidRPr="00C1486B">
        <w:rPr>
          <w:rFonts w:ascii="Arial" w:hAnsi="Arial" w:cs="Arial"/>
          <w:sz w:val="24"/>
          <w:szCs w:val="24"/>
        </w:rPr>
        <w:t>Fig. 6</w:t>
      </w:r>
      <w:r>
        <w:rPr>
          <w:rFonts w:ascii="Arial" w:hAnsi="Arial" w:cs="Arial"/>
          <w:sz w:val="24"/>
          <w:szCs w:val="24"/>
        </w:rPr>
        <w:t>………</w:t>
      </w:r>
      <w:r w:rsidR="00AE6E24">
        <w:rPr>
          <w:rFonts w:ascii="Arial" w:hAnsi="Arial" w:cs="Arial"/>
          <w:sz w:val="24"/>
          <w:szCs w:val="24"/>
        </w:rPr>
        <w:t>……………………………………………………………………</w:t>
      </w:r>
      <w:r w:rsidR="00AE6E24">
        <w:rPr>
          <w:rFonts w:ascii="Arial" w:hAnsi="Arial" w:cs="Arial"/>
          <w:sz w:val="24"/>
          <w:szCs w:val="24"/>
        </w:rPr>
        <w:tab/>
      </w:r>
      <w:r>
        <w:rPr>
          <w:rFonts w:ascii="Arial" w:hAnsi="Arial" w:cs="Arial"/>
          <w:sz w:val="24"/>
          <w:szCs w:val="24"/>
        </w:rPr>
        <w:t>18</w:t>
      </w:r>
    </w:p>
    <w:p w:rsidR="003F76E8" w:rsidRPr="00C1486B" w:rsidRDefault="003F76E8" w:rsidP="003F76E8">
      <w:pPr>
        <w:spacing w:line="360" w:lineRule="auto"/>
        <w:jc w:val="both"/>
        <w:rPr>
          <w:rFonts w:ascii="Arial" w:hAnsi="Arial" w:cs="Arial"/>
          <w:sz w:val="24"/>
          <w:szCs w:val="24"/>
        </w:rPr>
      </w:pPr>
      <w:r w:rsidRPr="00C1486B">
        <w:rPr>
          <w:rFonts w:ascii="Arial" w:hAnsi="Arial" w:cs="Arial"/>
          <w:sz w:val="24"/>
          <w:szCs w:val="24"/>
        </w:rPr>
        <w:t>Fig. 7</w:t>
      </w:r>
      <w:r>
        <w:rPr>
          <w:rFonts w:ascii="Arial" w:hAnsi="Arial" w:cs="Arial"/>
          <w:sz w:val="24"/>
          <w:szCs w:val="24"/>
        </w:rPr>
        <w:t>…</w:t>
      </w:r>
      <w:r w:rsidR="00AE6E24">
        <w:rPr>
          <w:rFonts w:ascii="Arial" w:hAnsi="Arial" w:cs="Arial"/>
          <w:sz w:val="24"/>
          <w:szCs w:val="24"/>
        </w:rPr>
        <w:t>…………………………………………………………………………</w:t>
      </w:r>
      <w:r w:rsidR="00AE6E24">
        <w:rPr>
          <w:rFonts w:ascii="Arial" w:hAnsi="Arial" w:cs="Arial"/>
          <w:sz w:val="24"/>
          <w:szCs w:val="24"/>
        </w:rPr>
        <w:tab/>
      </w:r>
      <w:r>
        <w:rPr>
          <w:rFonts w:ascii="Arial" w:hAnsi="Arial" w:cs="Arial"/>
          <w:sz w:val="24"/>
          <w:szCs w:val="24"/>
        </w:rPr>
        <w:t>19</w:t>
      </w:r>
    </w:p>
    <w:p w:rsidR="003F76E8" w:rsidRPr="00C1486B" w:rsidRDefault="003F76E8" w:rsidP="003F76E8">
      <w:pPr>
        <w:spacing w:line="360" w:lineRule="auto"/>
        <w:jc w:val="both"/>
        <w:rPr>
          <w:rFonts w:ascii="Arial" w:hAnsi="Arial" w:cs="Arial"/>
          <w:sz w:val="24"/>
          <w:szCs w:val="24"/>
        </w:rPr>
      </w:pPr>
      <w:r w:rsidRPr="00C1486B">
        <w:rPr>
          <w:rFonts w:ascii="Arial" w:hAnsi="Arial" w:cs="Arial"/>
          <w:sz w:val="24"/>
          <w:szCs w:val="24"/>
        </w:rPr>
        <w:t>Fig. 8</w:t>
      </w:r>
      <w:r>
        <w:rPr>
          <w:rFonts w:ascii="Arial" w:hAnsi="Arial" w:cs="Arial"/>
          <w:sz w:val="24"/>
          <w:szCs w:val="24"/>
        </w:rPr>
        <w:t>…</w:t>
      </w:r>
      <w:r w:rsidR="00AE6E24">
        <w:rPr>
          <w:rFonts w:ascii="Arial" w:hAnsi="Arial" w:cs="Arial"/>
          <w:sz w:val="24"/>
          <w:szCs w:val="24"/>
        </w:rPr>
        <w:t>…………………………………………………………………………</w:t>
      </w:r>
      <w:r w:rsidR="00AE6E24">
        <w:rPr>
          <w:rFonts w:ascii="Arial" w:hAnsi="Arial" w:cs="Arial"/>
          <w:sz w:val="24"/>
          <w:szCs w:val="24"/>
        </w:rPr>
        <w:tab/>
      </w:r>
      <w:r>
        <w:rPr>
          <w:rFonts w:ascii="Arial" w:hAnsi="Arial" w:cs="Arial"/>
          <w:sz w:val="24"/>
          <w:szCs w:val="24"/>
        </w:rPr>
        <w:t>22</w:t>
      </w:r>
    </w:p>
    <w:p w:rsidR="003F76E8" w:rsidRPr="00C1486B" w:rsidRDefault="003F76E8" w:rsidP="003F76E8">
      <w:pPr>
        <w:spacing w:line="360" w:lineRule="auto"/>
        <w:jc w:val="both"/>
        <w:rPr>
          <w:rFonts w:ascii="Arial" w:hAnsi="Arial" w:cs="Arial"/>
          <w:sz w:val="24"/>
          <w:szCs w:val="24"/>
        </w:rPr>
      </w:pPr>
      <w:r w:rsidRPr="00C1486B">
        <w:rPr>
          <w:rFonts w:ascii="Arial" w:hAnsi="Arial" w:cs="Arial"/>
          <w:sz w:val="24"/>
          <w:szCs w:val="24"/>
        </w:rPr>
        <w:t>Fig. 9</w:t>
      </w:r>
      <w:r>
        <w:rPr>
          <w:rFonts w:ascii="Arial" w:hAnsi="Arial" w:cs="Arial"/>
          <w:sz w:val="24"/>
          <w:szCs w:val="24"/>
        </w:rPr>
        <w:t>…</w:t>
      </w:r>
      <w:r w:rsidR="00AE6E24">
        <w:rPr>
          <w:rFonts w:ascii="Arial" w:hAnsi="Arial" w:cs="Arial"/>
          <w:sz w:val="24"/>
          <w:szCs w:val="24"/>
        </w:rPr>
        <w:t>…………………………………………………………………………</w:t>
      </w:r>
      <w:r w:rsidR="00AE6E24">
        <w:rPr>
          <w:rFonts w:ascii="Arial" w:hAnsi="Arial" w:cs="Arial"/>
          <w:sz w:val="24"/>
          <w:szCs w:val="24"/>
        </w:rPr>
        <w:tab/>
      </w:r>
      <w:r>
        <w:rPr>
          <w:rFonts w:ascii="Arial" w:hAnsi="Arial" w:cs="Arial"/>
          <w:sz w:val="24"/>
          <w:szCs w:val="24"/>
        </w:rPr>
        <w:t>26</w:t>
      </w:r>
    </w:p>
    <w:p w:rsidR="003F76E8" w:rsidRPr="00DB0BA6" w:rsidRDefault="003F76E8" w:rsidP="003F76E8">
      <w:pPr>
        <w:spacing w:line="360" w:lineRule="auto"/>
        <w:jc w:val="both"/>
        <w:rPr>
          <w:rFonts w:ascii="Arial" w:hAnsi="Arial" w:cs="Arial"/>
          <w:sz w:val="24"/>
          <w:szCs w:val="24"/>
        </w:rPr>
      </w:pPr>
      <w:r w:rsidRPr="00DB0BA6">
        <w:rPr>
          <w:rFonts w:ascii="Arial" w:hAnsi="Arial" w:cs="Arial"/>
          <w:sz w:val="24"/>
          <w:szCs w:val="24"/>
        </w:rPr>
        <w:lastRenderedPageBreak/>
        <w:t>Fig. 10</w:t>
      </w:r>
      <w:r>
        <w:rPr>
          <w:rFonts w:ascii="Arial" w:hAnsi="Arial" w:cs="Arial"/>
          <w:sz w:val="24"/>
          <w:szCs w:val="24"/>
        </w:rPr>
        <w:t>…</w:t>
      </w:r>
      <w:r w:rsidR="00AE6E24">
        <w:rPr>
          <w:rFonts w:ascii="Arial" w:hAnsi="Arial" w:cs="Arial"/>
          <w:sz w:val="24"/>
          <w:szCs w:val="24"/>
        </w:rPr>
        <w:t>…………………………………………………………………………</w:t>
      </w:r>
      <w:r w:rsidR="00AE6E24">
        <w:rPr>
          <w:rFonts w:ascii="Arial" w:hAnsi="Arial" w:cs="Arial"/>
          <w:sz w:val="24"/>
          <w:szCs w:val="24"/>
        </w:rPr>
        <w:tab/>
      </w:r>
      <w:r>
        <w:rPr>
          <w:rFonts w:ascii="Arial" w:hAnsi="Arial" w:cs="Arial"/>
          <w:sz w:val="24"/>
          <w:szCs w:val="24"/>
        </w:rPr>
        <w:t>33</w:t>
      </w:r>
    </w:p>
    <w:p w:rsidR="003F76E8" w:rsidRPr="00DB0BA6" w:rsidRDefault="003F76E8" w:rsidP="003F76E8">
      <w:pPr>
        <w:spacing w:line="360" w:lineRule="auto"/>
        <w:jc w:val="both"/>
        <w:rPr>
          <w:rFonts w:ascii="Arial" w:hAnsi="Arial" w:cs="Arial"/>
          <w:sz w:val="24"/>
          <w:szCs w:val="24"/>
        </w:rPr>
      </w:pPr>
      <w:r w:rsidRPr="00DB0BA6">
        <w:rPr>
          <w:rFonts w:ascii="Arial" w:hAnsi="Arial" w:cs="Arial"/>
          <w:sz w:val="24"/>
          <w:szCs w:val="24"/>
        </w:rPr>
        <w:t>Fig. 11</w:t>
      </w:r>
      <w:r>
        <w:rPr>
          <w:rFonts w:ascii="Arial" w:hAnsi="Arial" w:cs="Arial"/>
          <w:sz w:val="24"/>
          <w:szCs w:val="24"/>
        </w:rPr>
        <w:t>…</w:t>
      </w:r>
      <w:r w:rsidR="00AE6E24">
        <w:rPr>
          <w:rFonts w:ascii="Arial" w:hAnsi="Arial" w:cs="Arial"/>
          <w:sz w:val="24"/>
          <w:szCs w:val="24"/>
        </w:rPr>
        <w:t>…………………………………………………………………………</w:t>
      </w:r>
      <w:r w:rsidR="00AE6E24">
        <w:rPr>
          <w:rFonts w:ascii="Arial" w:hAnsi="Arial" w:cs="Arial"/>
          <w:sz w:val="24"/>
          <w:szCs w:val="24"/>
        </w:rPr>
        <w:tab/>
      </w:r>
      <w:r>
        <w:rPr>
          <w:rFonts w:ascii="Arial" w:hAnsi="Arial" w:cs="Arial"/>
          <w:sz w:val="24"/>
          <w:szCs w:val="24"/>
        </w:rPr>
        <w:t>33</w:t>
      </w:r>
    </w:p>
    <w:p w:rsidR="003F76E8" w:rsidRPr="00DB0BA6" w:rsidRDefault="003F76E8" w:rsidP="003F76E8">
      <w:pPr>
        <w:spacing w:line="360" w:lineRule="auto"/>
        <w:jc w:val="both"/>
        <w:rPr>
          <w:rFonts w:ascii="Arial" w:hAnsi="Arial" w:cs="Arial"/>
          <w:sz w:val="24"/>
          <w:szCs w:val="24"/>
        </w:rPr>
      </w:pPr>
      <w:r w:rsidRPr="00DB0BA6">
        <w:rPr>
          <w:rFonts w:ascii="Arial" w:hAnsi="Arial" w:cs="Arial"/>
          <w:sz w:val="24"/>
          <w:szCs w:val="24"/>
        </w:rPr>
        <w:t>Fig. 12</w:t>
      </w:r>
      <w:r>
        <w:rPr>
          <w:rFonts w:ascii="Arial" w:hAnsi="Arial" w:cs="Arial"/>
          <w:sz w:val="24"/>
          <w:szCs w:val="24"/>
        </w:rPr>
        <w:t>…</w:t>
      </w:r>
      <w:r w:rsidR="00AE6E24">
        <w:rPr>
          <w:rFonts w:ascii="Arial" w:hAnsi="Arial" w:cs="Arial"/>
          <w:sz w:val="24"/>
          <w:szCs w:val="24"/>
        </w:rPr>
        <w:t>…………………………………………………………………………</w:t>
      </w:r>
      <w:r w:rsidR="00AE6E24">
        <w:rPr>
          <w:rFonts w:ascii="Arial" w:hAnsi="Arial" w:cs="Arial"/>
          <w:sz w:val="24"/>
          <w:szCs w:val="24"/>
        </w:rPr>
        <w:tab/>
      </w:r>
      <w:r>
        <w:rPr>
          <w:rFonts w:ascii="Arial" w:hAnsi="Arial" w:cs="Arial"/>
          <w:sz w:val="24"/>
          <w:szCs w:val="24"/>
        </w:rPr>
        <w:t>34</w:t>
      </w:r>
    </w:p>
    <w:p w:rsidR="003F76E8" w:rsidRPr="00DB0BA6" w:rsidRDefault="003F76E8" w:rsidP="003F76E8">
      <w:pPr>
        <w:spacing w:line="360" w:lineRule="auto"/>
        <w:jc w:val="both"/>
        <w:rPr>
          <w:rFonts w:ascii="Arial" w:hAnsi="Arial" w:cs="Arial"/>
          <w:sz w:val="24"/>
          <w:szCs w:val="24"/>
        </w:rPr>
      </w:pPr>
      <w:r w:rsidRPr="00DB0BA6">
        <w:rPr>
          <w:rFonts w:ascii="Arial" w:hAnsi="Arial" w:cs="Arial"/>
          <w:sz w:val="24"/>
          <w:szCs w:val="24"/>
        </w:rPr>
        <w:t>Fig. 13</w:t>
      </w:r>
      <w:r>
        <w:rPr>
          <w:rFonts w:ascii="Arial" w:hAnsi="Arial" w:cs="Arial"/>
          <w:sz w:val="24"/>
          <w:szCs w:val="24"/>
        </w:rPr>
        <w:t>…</w:t>
      </w:r>
      <w:r w:rsidR="00AE6E24">
        <w:rPr>
          <w:rFonts w:ascii="Arial" w:hAnsi="Arial" w:cs="Arial"/>
          <w:sz w:val="24"/>
          <w:szCs w:val="24"/>
        </w:rPr>
        <w:t>…………………………………………………………………………</w:t>
      </w:r>
      <w:r w:rsidR="00AE6E24">
        <w:rPr>
          <w:rFonts w:ascii="Arial" w:hAnsi="Arial" w:cs="Arial"/>
          <w:sz w:val="24"/>
          <w:szCs w:val="24"/>
        </w:rPr>
        <w:tab/>
      </w:r>
      <w:r>
        <w:rPr>
          <w:rFonts w:ascii="Arial" w:hAnsi="Arial" w:cs="Arial"/>
          <w:sz w:val="24"/>
          <w:szCs w:val="24"/>
        </w:rPr>
        <w:t>36</w:t>
      </w:r>
    </w:p>
    <w:p w:rsidR="003F76E8" w:rsidRPr="00DB0BA6" w:rsidRDefault="003F76E8" w:rsidP="003F76E8">
      <w:pPr>
        <w:spacing w:line="360" w:lineRule="auto"/>
        <w:jc w:val="both"/>
        <w:rPr>
          <w:rFonts w:ascii="Arial" w:hAnsi="Arial" w:cs="Arial"/>
          <w:sz w:val="24"/>
          <w:szCs w:val="24"/>
        </w:rPr>
      </w:pPr>
      <w:r w:rsidRPr="00DB0BA6">
        <w:rPr>
          <w:rFonts w:ascii="Arial" w:hAnsi="Arial" w:cs="Arial"/>
          <w:sz w:val="24"/>
          <w:szCs w:val="24"/>
        </w:rPr>
        <w:t>Fig. 14</w:t>
      </w:r>
      <w:r>
        <w:rPr>
          <w:rFonts w:ascii="Arial" w:hAnsi="Arial" w:cs="Arial"/>
          <w:sz w:val="24"/>
          <w:szCs w:val="24"/>
        </w:rPr>
        <w:t>…</w:t>
      </w:r>
      <w:r w:rsidR="00AE6E24">
        <w:rPr>
          <w:rFonts w:ascii="Arial" w:hAnsi="Arial" w:cs="Arial"/>
          <w:sz w:val="24"/>
          <w:szCs w:val="24"/>
        </w:rPr>
        <w:t>…………………………………………………………………………</w:t>
      </w:r>
      <w:r w:rsidR="00AE6E24">
        <w:rPr>
          <w:rFonts w:ascii="Arial" w:hAnsi="Arial" w:cs="Arial"/>
          <w:sz w:val="24"/>
          <w:szCs w:val="24"/>
        </w:rPr>
        <w:tab/>
      </w:r>
      <w:r>
        <w:rPr>
          <w:rFonts w:ascii="Arial" w:hAnsi="Arial" w:cs="Arial"/>
          <w:sz w:val="24"/>
          <w:szCs w:val="24"/>
        </w:rPr>
        <w:t>37</w:t>
      </w:r>
    </w:p>
    <w:p w:rsidR="003F76E8" w:rsidRPr="00DB0BA6" w:rsidRDefault="003F76E8" w:rsidP="003F76E8">
      <w:pPr>
        <w:spacing w:line="360" w:lineRule="auto"/>
        <w:jc w:val="both"/>
        <w:rPr>
          <w:rFonts w:ascii="Arial" w:hAnsi="Arial" w:cs="Arial"/>
          <w:sz w:val="24"/>
          <w:szCs w:val="24"/>
        </w:rPr>
      </w:pPr>
      <w:r w:rsidRPr="00DB0BA6">
        <w:rPr>
          <w:rFonts w:ascii="Arial" w:hAnsi="Arial" w:cs="Arial"/>
          <w:sz w:val="24"/>
          <w:szCs w:val="24"/>
        </w:rPr>
        <w:t>Fig. 15</w:t>
      </w:r>
      <w:r>
        <w:rPr>
          <w:rFonts w:ascii="Arial" w:hAnsi="Arial" w:cs="Arial"/>
          <w:sz w:val="24"/>
          <w:szCs w:val="24"/>
        </w:rPr>
        <w:t>…</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38</w:t>
      </w:r>
    </w:p>
    <w:p w:rsidR="003F76E8" w:rsidRPr="00DB0BA6" w:rsidRDefault="003F76E8" w:rsidP="003F76E8">
      <w:pPr>
        <w:spacing w:line="360" w:lineRule="auto"/>
        <w:jc w:val="both"/>
        <w:rPr>
          <w:rFonts w:ascii="Arial" w:hAnsi="Arial" w:cs="Arial"/>
          <w:sz w:val="24"/>
          <w:szCs w:val="24"/>
        </w:rPr>
      </w:pPr>
      <w:r w:rsidRPr="00DB0BA6">
        <w:rPr>
          <w:rFonts w:ascii="Arial" w:hAnsi="Arial" w:cs="Arial"/>
          <w:sz w:val="24"/>
          <w:szCs w:val="24"/>
        </w:rPr>
        <w:t>Fig. 16</w:t>
      </w:r>
      <w:r>
        <w:rPr>
          <w:rFonts w:ascii="Arial" w:hAnsi="Arial" w:cs="Arial"/>
          <w:sz w:val="24"/>
          <w:szCs w:val="24"/>
        </w:rPr>
        <w:t>…</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39</w:t>
      </w:r>
    </w:p>
    <w:p w:rsidR="003F76E8" w:rsidRPr="00DB0BA6" w:rsidRDefault="003F76E8" w:rsidP="003F76E8">
      <w:pPr>
        <w:spacing w:line="360" w:lineRule="auto"/>
        <w:jc w:val="both"/>
        <w:rPr>
          <w:rFonts w:ascii="Arial" w:hAnsi="Arial" w:cs="Arial"/>
          <w:sz w:val="24"/>
          <w:szCs w:val="24"/>
        </w:rPr>
      </w:pPr>
      <w:r w:rsidRPr="00DB0BA6">
        <w:rPr>
          <w:rFonts w:ascii="Arial" w:hAnsi="Arial" w:cs="Arial"/>
          <w:sz w:val="24"/>
          <w:szCs w:val="24"/>
        </w:rPr>
        <w:t>Fig. 17</w:t>
      </w:r>
      <w:r>
        <w:rPr>
          <w:rFonts w:ascii="Arial" w:hAnsi="Arial" w:cs="Arial"/>
          <w:sz w:val="24"/>
          <w:szCs w:val="24"/>
        </w:rPr>
        <w:t>…</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42</w:t>
      </w:r>
    </w:p>
    <w:p w:rsidR="003F76E8" w:rsidRPr="00DB0BA6" w:rsidRDefault="003F76E8" w:rsidP="003F76E8">
      <w:pPr>
        <w:spacing w:line="360" w:lineRule="auto"/>
        <w:jc w:val="both"/>
        <w:rPr>
          <w:rFonts w:ascii="Arial" w:hAnsi="Arial" w:cs="Arial"/>
          <w:sz w:val="24"/>
          <w:szCs w:val="24"/>
        </w:rPr>
      </w:pPr>
      <w:r w:rsidRPr="00DB0BA6">
        <w:rPr>
          <w:rFonts w:ascii="Arial" w:hAnsi="Arial" w:cs="Arial"/>
          <w:sz w:val="24"/>
          <w:szCs w:val="24"/>
        </w:rPr>
        <w:t>Fig. 18</w:t>
      </w:r>
      <w:r>
        <w:rPr>
          <w:rFonts w:ascii="Arial" w:hAnsi="Arial" w:cs="Arial"/>
          <w:sz w:val="24"/>
          <w:szCs w:val="24"/>
        </w:rPr>
        <w:t>…</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42</w:t>
      </w:r>
    </w:p>
    <w:p w:rsidR="003F76E8" w:rsidRPr="00DB0BA6" w:rsidRDefault="003F76E8" w:rsidP="003F76E8">
      <w:pPr>
        <w:spacing w:line="360" w:lineRule="auto"/>
        <w:jc w:val="both"/>
        <w:rPr>
          <w:rFonts w:ascii="Arial" w:hAnsi="Arial" w:cs="Arial"/>
          <w:sz w:val="24"/>
          <w:szCs w:val="24"/>
        </w:rPr>
      </w:pPr>
      <w:r w:rsidRPr="00DB0BA6">
        <w:rPr>
          <w:rFonts w:ascii="Arial" w:hAnsi="Arial" w:cs="Arial"/>
          <w:sz w:val="24"/>
          <w:szCs w:val="24"/>
        </w:rPr>
        <w:t>Fig. 19</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43</w:t>
      </w:r>
    </w:p>
    <w:p w:rsidR="003F76E8" w:rsidRPr="00DB0BA6" w:rsidRDefault="003F76E8" w:rsidP="003F76E8">
      <w:pPr>
        <w:spacing w:line="360" w:lineRule="auto"/>
        <w:jc w:val="both"/>
        <w:rPr>
          <w:rFonts w:ascii="Arial" w:hAnsi="Arial" w:cs="Arial"/>
          <w:sz w:val="24"/>
          <w:szCs w:val="24"/>
        </w:rPr>
      </w:pPr>
      <w:r w:rsidRPr="00DB0BA6">
        <w:rPr>
          <w:rFonts w:ascii="Arial" w:hAnsi="Arial" w:cs="Arial"/>
          <w:sz w:val="24"/>
          <w:szCs w:val="24"/>
        </w:rPr>
        <w:t>Fig. 20</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43</w:t>
      </w:r>
    </w:p>
    <w:p w:rsidR="003F76E8" w:rsidRPr="00DB0BA6" w:rsidRDefault="003F76E8" w:rsidP="003F76E8">
      <w:pPr>
        <w:spacing w:line="360" w:lineRule="auto"/>
        <w:jc w:val="both"/>
        <w:rPr>
          <w:rFonts w:ascii="Arial" w:hAnsi="Arial" w:cs="Arial"/>
          <w:sz w:val="24"/>
          <w:szCs w:val="24"/>
        </w:rPr>
      </w:pPr>
      <w:r w:rsidRPr="00DB0BA6">
        <w:rPr>
          <w:rFonts w:ascii="Arial" w:hAnsi="Arial" w:cs="Arial"/>
          <w:sz w:val="24"/>
          <w:szCs w:val="24"/>
        </w:rPr>
        <w:t>Fig. 21</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43</w:t>
      </w:r>
    </w:p>
    <w:p w:rsidR="003F76E8" w:rsidRPr="00DB0BA6" w:rsidRDefault="003F76E8" w:rsidP="003F76E8">
      <w:pPr>
        <w:spacing w:line="360" w:lineRule="auto"/>
        <w:jc w:val="both"/>
        <w:rPr>
          <w:rFonts w:ascii="Arial" w:hAnsi="Arial" w:cs="Arial"/>
          <w:sz w:val="24"/>
          <w:szCs w:val="24"/>
        </w:rPr>
      </w:pPr>
      <w:r w:rsidRPr="00DB0BA6">
        <w:rPr>
          <w:rFonts w:ascii="Arial" w:hAnsi="Arial" w:cs="Arial"/>
          <w:sz w:val="24"/>
          <w:szCs w:val="24"/>
        </w:rPr>
        <w:t>Fig. 22</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44</w:t>
      </w:r>
    </w:p>
    <w:p w:rsidR="003F76E8" w:rsidRPr="00DB0BA6" w:rsidRDefault="003F76E8" w:rsidP="003F76E8">
      <w:pPr>
        <w:spacing w:line="360" w:lineRule="auto"/>
        <w:jc w:val="both"/>
        <w:rPr>
          <w:rFonts w:ascii="Arial" w:hAnsi="Arial" w:cs="Arial"/>
          <w:sz w:val="24"/>
          <w:szCs w:val="24"/>
        </w:rPr>
      </w:pPr>
      <w:r w:rsidRPr="00DB0BA6">
        <w:rPr>
          <w:rFonts w:ascii="Arial" w:hAnsi="Arial" w:cs="Arial"/>
          <w:sz w:val="24"/>
          <w:szCs w:val="24"/>
        </w:rPr>
        <w:t>Fig. 23</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44</w:t>
      </w:r>
    </w:p>
    <w:p w:rsidR="003F76E8" w:rsidRPr="00DB0BA6" w:rsidRDefault="003F76E8" w:rsidP="003F76E8">
      <w:pPr>
        <w:spacing w:line="360" w:lineRule="auto"/>
        <w:jc w:val="both"/>
        <w:rPr>
          <w:rFonts w:ascii="Arial" w:hAnsi="Arial" w:cs="Arial"/>
          <w:sz w:val="24"/>
          <w:szCs w:val="24"/>
        </w:rPr>
      </w:pPr>
      <w:r w:rsidRPr="00DB0BA6">
        <w:rPr>
          <w:rFonts w:ascii="Arial" w:hAnsi="Arial" w:cs="Arial"/>
          <w:sz w:val="24"/>
          <w:szCs w:val="24"/>
        </w:rPr>
        <w:t>Fig. 24</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44</w:t>
      </w:r>
    </w:p>
    <w:p w:rsidR="003F76E8" w:rsidRPr="00DB0BA6" w:rsidRDefault="003F76E8" w:rsidP="003F76E8">
      <w:pPr>
        <w:spacing w:line="360" w:lineRule="auto"/>
        <w:jc w:val="both"/>
        <w:rPr>
          <w:rFonts w:ascii="Arial" w:hAnsi="Arial" w:cs="Arial"/>
          <w:sz w:val="24"/>
          <w:szCs w:val="24"/>
        </w:rPr>
      </w:pPr>
      <w:r w:rsidRPr="00DB0BA6">
        <w:rPr>
          <w:rFonts w:ascii="Arial" w:hAnsi="Arial" w:cs="Arial"/>
          <w:sz w:val="24"/>
          <w:szCs w:val="24"/>
        </w:rPr>
        <w:t>Fig. 25</w:t>
      </w:r>
      <w:r>
        <w:rPr>
          <w:rFonts w:ascii="Arial" w:hAnsi="Arial" w:cs="Arial"/>
          <w:sz w:val="24"/>
          <w:szCs w:val="24"/>
        </w:rPr>
        <w:t>…</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47</w:t>
      </w:r>
    </w:p>
    <w:p w:rsidR="003F76E8" w:rsidRPr="00DB0BA6" w:rsidRDefault="003F76E8" w:rsidP="003F76E8">
      <w:pPr>
        <w:spacing w:line="360" w:lineRule="auto"/>
        <w:jc w:val="both"/>
        <w:rPr>
          <w:rFonts w:ascii="Arial" w:hAnsi="Arial" w:cs="Arial"/>
          <w:sz w:val="24"/>
          <w:szCs w:val="24"/>
        </w:rPr>
      </w:pPr>
      <w:r w:rsidRPr="00DB0BA6">
        <w:rPr>
          <w:rFonts w:ascii="Arial" w:hAnsi="Arial" w:cs="Arial"/>
          <w:sz w:val="24"/>
          <w:szCs w:val="24"/>
        </w:rPr>
        <w:t>Fig. 26</w:t>
      </w:r>
      <w:r>
        <w:rPr>
          <w:rFonts w:ascii="Arial" w:hAnsi="Arial" w:cs="Arial"/>
          <w:sz w:val="24"/>
          <w:szCs w:val="24"/>
        </w:rPr>
        <w:t>…</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47</w:t>
      </w:r>
    </w:p>
    <w:p w:rsidR="003F76E8" w:rsidRDefault="003F76E8" w:rsidP="003F76E8">
      <w:pPr>
        <w:spacing w:line="360" w:lineRule="auto"/>
        <w:jc w:val="both"/>
        <w:rPr>
          <w:rFonts w:ascii="Arial" w:hAnsi="Arial" w:cs="Arial"/>
          <w:sz w:val="24"/>
          <w:szCs w:val="24"/>
        </w:rPr>
      </w:pPr>
      <w:r w:rsidRPr="00DB0BA6">
        <w:rPr>
          <w:rFonts w:ascii="Arial" w:hAnsi="Arial" w:cs="Arial"/>
          <w:sz w:val="24"/>
          <w:szCs w:val="24"/>
        </w:rPr>
        <w:t>Fig. 27</w:t>
      </w:r>
      <w:r>
        <w:rPr>
          <w:rFonts w:ascii="Arial" w:hAnsi="Arial" w:cs="Arial"/>
          <w:sz w:val="24"/>
          <w:szCs w:val="24"/>
        </w:rPr>
        <w:t>……</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48</w:t>
      </w:r>
    </w:p>
    <w:p w:rsidR="003F76E8" w:rsidRPr="00DB0BA6" w:rsidRDefault="003F76E8" w:rsidP="003F76E8">
      <w:pPr>
        <w:spacing w:line="360" w:lineRule="auto"/>
        <w:jc w:val="both"/>
        <w:rPr>
          <w:rFonts w:ascii="Arial" w:hAnsi="Arial" w:cs="Arial"/>
          <w:sz w:val="24"/>
          <w:szCs w:val="24"/>
        </w:rPr>
      </w:pPr>
      <w:r>
        <w:rPr>
          <w:rFonts w:ascii="Arial" w:hAnsi="Arial" w:cs="Arial"/>
          <w:sz w:val="24"/>
          <w:szCs w:val="24"/>
        </w:rPr>
        <w:t>Fig.28………</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49</w:t>
      </w:r>
    </w:p>
    <w:p w:rsidR="003F76E8" w:rsidRPr="00DB0BA6" w:rsidRDefault="003F76E8" w:rsidP="003F76E8">
      <w:pPr>
        <w:spacing w:line="360" w:lineRule="auto"/>
        <w:jc w:val="both"/>
        <w:rPr>
          <w:rFonts w:ascii="Arial" w:hAnsi="Arial" w:cs="Arial"/>
          <w:sz w:val="24"/>
          <w:szCs w:val="24"/>
        </w:rPr>
      </w:pPr>
      <w:r>
        <w:rPr>
          <w:rFonts w:ascii="Arial" w:hAnsi="Arial" w:cs="Arial"/>
          <w:sz w:val="24"/>
          <w:szCs w:val="24"/>
        </w:rPr>
        <w:t>Fig. 29</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50</w:t>
      </w:r>
      <w:r w:rsidRPr="00DB0BA6">
        <w:rPr>
          <w:rFonts w:ascii="Arial" w:hAnsi="Arial" w:cs="Arial"/>
          <w:sz w:val="24"/>
          <w:szCs w:val="24"/>
        </w:rPr>
        <w:t xml:space="preserve"> </w:t>
      </w:r>
    </w:p>
    <w:p w:rsidR="003F76E8" w:rsidRPr="00DB0BA6" w:rsidRDefault="003F76E8" w:rsidP="003F76E8">
      <w:pPr>
        <w:spacing w:line="360" w:lineRule="auto"/>
        <w:jc w:val="both"/>
        <w:rPr>
          <w:rFonts w:ascii="Arial" w:hAnsi="Arial" w:cs="Arial"/>
          <w:sz w:val="24"/>
          <w:szCs w:val="24"/>
        </w:rPr>
      </w:pPr>
      <w:r>
        <w:rPr>
          <w:rFonts w:ascii="Arial" w:hAnsi="Arial" w:cs="Arial"/>
          <w:sz w:val="24"/>
          <w:szCs w:val="24"/>
        </w:rPr>
        <w:t>Fig. 30</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51</w:t>
      </w:r>
    </w:p>
    <w:p w:rsidR="003F76E8" w:rsidRPr="00DB0BA6" w:rsidRDefault="003F76E8" w:rsidP="003F76E8">
      <w:pPr>
        <w:spacing w:line="360" w:lineRule="auto"/>
        <w:jc w:val="both"/>
        <w:rPr>
          <w:rFonts w:ascii="Arial" w:hAnsi="Arial" w:cs="Arial"/>
          <w:sz w:val="24"/>
          <w:szCs w:val="24"/>
        </w:rPr>
      </w:pPr>
      <w:r>
        <w:rPr>
          <w:rFonts w:ascii="Arial" w:hAnsi="Arial" w:cs="Arial"/>
          <w:sz w:val="24"/>
          <w:szCs w:val="24"/>
        </w:rPr>
        <w:t>Fig.31…</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54</w:t>
      </w:r>
      <w:r w:rsidRPr="00DB0BA6">
        <w:rPr>
          <w:rFonts w:ascii="Arial" w:hAnsi="Arial" w:cs="Arial"/>
          <w:sz w:val="24"/>
          <w:szCs w:val="24"/>
        </w:rPr>
        <w:t xml:space="preserve"> </w:t>
      </w:r>
    </w:p>
    <w:p w:rsidR="003F76E8" w:rsidRPr="00DB0BA6" w:rsidRDefault="003F76E8" w:rsidP="003F76E8">
      <w:pPr>
        <w:spacing w:line="360" w:lineRule="auto"/>
        <w:jc w:val="both"/>
        <w:rPr>
          <w:rFonts w:ascii="Arial" w:hAnsi="Arial" w:cs="Arial"/>
          <w:sz w:val="24"/>
          <w:szCs w:val="24"/>
        </w:rPr>
      </w:pPr>
      <w:r>
        <w:rPr>
          <w:rFonts w:ascii="Arial" w:hAnsi="Arial" w:cs="Arial"/>
          <w:sz w:val="24"/>
          <w:szCs w:val="24"/>
        </w:rPr>
        <w:lastRenderedPageBreak/>
        <w:t>Fig. 32</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73</w:t>
      </w:r>
    </w:p>
    <w:p w:rsidR="003F76E8" w:rsidRPr="00DB0BA6" w:rsidRDefault="003F76E8" w:rsidP="003F76E8">
      <w:pPr>
        <w:spacing w:line="360" w:lineRule="auto"/>
        <w:jc w:val="both"/>
        <w:rPr>
          <w:rFonts w:ascii="Arial" w:hAnsi="Arial" w:cs="Arial"/>
          <w:sz w:val="24"/>
          <w:szCs w:val="24"/>
        </w:rPr>
      </w:pPr>
      <w:r>
        <w:rPr>
          <w:rFonts w:ascii="Arial" w:hAnsi="Arial" w:cs="Arial"/>
          <w:sz w:val="24"/>
          <w:szCs w:val="24"/>
        </w:rPr>
        <w:t>Fig. 33</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74</w:t>
      </w:r>
    </w:p>
    <w:p w:rsidR="003F76E8" w:rsidRPr="00DB0BA6" w:rsidRDefault="003F76E8" w:rsidP="003F76E8">
      <w:pPr>
        <w:spacing w:line="360" w:lineRule="auto"/>
        <w:jc w:val="both"/>
        <w:rPr>
          <w:rFonts w:ascii="Arial" w:hAnsi="Arial" w:cs="Arial"/>
          <w:sz w:val="24"/>
          <w:szCs w:val="24"/>
        </w:rPr>
      </w:pPr>
      <w:r w:rsidRPr="00DB0BA6">
        <w:rPr>
          <w:rFonts w:ascii="Arial" w:hAnsi="Arial" w:cs="Arial"/>
          <w:sz w:val="24"/>
          <w:szCs w:val="24"/>
        </w:rPr>
        <w:t>Fi</w:t>
      </w:r>
      <w:r>
        <w:rPr>
          <w:rFonts w:ascii="Arial" w:hAnsi="Arial" w:cs="Arial"/>
          <w:sz w:val="24"/>
          <w:szCs w:val="24"/>
        </w:rPr>
        <w:t>g. 34</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74</w:t>
      </w:r>
    </w:p>
    <w:p w:rsidR="003F76E8" w:rsidRDefault="003F76E8" w:rsidP="003F76E8">
      <w:pPr>
        <w:spacing w:line="360" w:lineRule="auto"/>
        <w:jc w:val="both"/>
        <w:rPr>
          <w:rFonts w:ascii="Arial" w:hAnsi="Arial" w:cs="Arial"/>
          <w:sz w:val="24"/>
          <w:szCs w:val="24"/>
        </w:rPr>
      </w:pPr>
      <w:r>
        <w:rPr>
          <w:rFonts w:ascii="Arial" w:hAnsi="Arial" w:cs="Arial"/>
          <w:sz w:val="24"/>
          <w:szCs w:val="24"/>
        </w:rPr>
        <w:t>Fig. 35……</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75</w:t>
      </w:r>
    </w:p>
    <w:p w:rsidR="003F76E8" w:rsidRPr="00DB0BA6" w:rsidRDefault="003F76E8" w:rsidP="003F76E8">
      <w:pPr>
        <w:spacing w:line="360" w:lineRule="auto"/>
        <w:jc w:val="both"/>
        <w:rPr>
          <w:rFonts w:ascii="Arial" w:hAnsi="Arial" w:cs="Arial"/>
          <w:sz w:val="24"/>
          <w:szCs w:val="24"/>
        </w:rPr>
      </w:pPr>
      <w:r>
        <w:rPr>
          <w:rFonts w:ascii="Arial" w:hAnsi="Arial" w:cs="Arial"/>
          <w:sz w:val="24"/>
          <w:szCs w:val="24"/>
        </w:rPr>
        <w:t>Fig. 36</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75</w:t>
      </w:r>
    </w:p>
    <w:p w:rsidR="003F76E8" w:rsidRPr="00DB0BA6" w:rsidRDefault="003F76E8" w:rsidP="003F76E8">
      <w:pPr>
        <w:spacing w:line="360" w:lineRule="auto"/>
        <w:jc w:val="both"/>
        <w:rPr>
          <w:rFonts w:ascii="Arial" w:hAnsi="Arial" w:cs="Arial"/>
          <w:sz w:val="24"/>
          <w:szCs w:val="24"/>
        </w:rPr>
      </w:pPr>
      <w:r>
        <w:rPr>
          <w:rFonts w:ascii="Arial" w:hAnsi="Arial" w:cs="Arial"/>
          <w:sz w:val="24"/>
          <w:szCs w:val="24"/>
        </w:rPr>
        <w:t>Fig. 37</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76</w:t>
      </w:r>
    </w:p>
    <w:p w:rsidR="003F76E8" w:rsidRPr="00DB0BA6" w:rsidRDefault="003F76E8" w:rsidP="003F76E8">
      <w:pPr>
        <w:spacing w:line="360" w:lineRule="auto"/>
        <w:jc w:val="both"/>
        <w:rPr>
          <w:rFonts w:ascii="Arial" w:hAnsi="Arial" w:cs="Arial"/>
          <w:sz w:val="24"/>
          <w:szCs w:val="24"/>
        </w:rPr>
      </w:pPr>
      <w:r>
        <w:rPr>
          <w:rFonts w:ascii="Arial" w:hAnsi="Arial" w:cs="Arial"/>
          <w:sz w:val="24"/>
          <w:szCs w:val="24"/>
        </w:rPr>
        <w:t>Fig. 38</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76</w:t>
      </w:r>
    </w:p>
    <w:p w:rsidR="003F76E8" w:rsidRPr="00DB0BA6" w:rsidRDefault="003F76E8" w:rsidP="003F76E8">
      <w:pPr>
        <w:spacing w:line="360" w:lineRule="auto"/>
        <w:jc w:val="both"/>
        <w:rPr>
          <w:rFonts w:ascii="Arial" w:hAnsi="Arial" w:cs="Arial"/>
          <w:sz w:val="24"/>
          <w:szCs w:val="24"/>
        </w:rPr>
      </w:pPr>
      <w:r>
        <w:rPr>
          <w:rFonts w:ascii="Arial" w:hAnsi="Arial" w:cs="Arial"/>
          <w:sz w:val="24"/>
          <w:szCs w:val="24"/>
        </w:rPr>
        <w:t>Fig. 39</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77</w:t>
      </w:r>
    </w:p>
    <w:p w:rsidR="003F76E8" w:rsidRPr="00DB0BA6" w:rsidRDefault="003F76E8" w:rsidP="003F76E8">
      <w:pPr>
        <w:spacing w:line="360" w:lineRule="auto"/>
        <w:jc w:val="both"/>
        <w:rPr>
          <w:rFonts w:ascii="Arial" w:hAnsi="Arial" w:cs="Arial"/>
          <w:sz w:val="24"/>
          <w:szCs w:val="24"/>
        </w:rPr>
      </w:pPr>
      <w:r>
        <w:rPr>
          <w:rFonts w:ascii="Arial" w:hAnsi="Arial" w:cs="Arial"/>
          <w:sz w:val="24"/>
          <w:szCs w:val="24"/>
        </w:rPr>
        <w:t>Fig. 40……</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77</w:t>
      </w:r>
    </w:p>
    <w:p w:rsidR="003F76E8" w:rsidRPr="00DB0BA6" w:rsidRDefault="003F76E8" w:rsidP="003F76E8">
      <w:pPr>
        <w:spacing w:line="360" w:lineRule="auto"/>
        <w:jc w:val="both"/>
        <w:rPr>
          <w:rFonts w:ascii="Arial" w:hAnsi="Arial" w:cs="Arial"/>
          <w:sz w:val="24"/>
          <w:szCs w:val="24"/>
        </w:rPr>
      </w:pPr>
      <w:r>
        <w:rPr>
          <w:rFonts w:ascii="Arial" w:hAnsi="Arial" w:cs="Arial"/>
          <w:sz w:val="24"/>
          <w:szCs w:val="24"/>
        </w:rPr>
        <w:t>Fig. 41</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78</w:t>
      </w:r>
    </w:p>
    <w:p w:rsidR="003F76E8" w:rsidRPr="00DB0BA6" w:rsidRDefault="003F76E8" w:rsidP="003F76E8">
      <w:pPr>
        <w:spacing w:line="360" w:lineRule="auto"/>
        <w:jc w:val="both"/>
        <w:rPr>
          <w:rFonts w:ascii="Arial" w:hAnsi="Arial" w:cs="Arial"/>
          <w:sz w:val="24"/>
          <w:szCs w:val="24"/>
        </w:rPr>
      </w:pPr>
      <w:r>
        <w:rPr>
          <w:rFonts w:ascii="Arial" w:hAnsi="Arial" w:cs="Arial"/>
          <w:sz w:val="24"/>
          <w:szCs w:val="24"/>
        </w:rPr>
        <w:t>Fig. 42…</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78</w:t>
      </w:r>
    </w:p>
    <w:p w:rsidR="003F76E8" w:rsidRPr="00DB0BA6" w:rsidRDefault="003F76E8" w:rsidP="003F76E8">
      <w:pPr>
        <w:spacing w:line="360" w:lineRule="auto"/>
        <w:jc w:val="both"/>
        <w:rPr>
          <w:rFonts w:ascii="Arial" w:hAnsi="Arial" w:cs="Arial"/>
          <w:sz w:val="24"/>
          <w:szCs w:val="24"/>
        </w:rPr>
      </w:pPr>
      <w:r>
        <w:rPr>
          <w:rFonts w:ascii="Arial" w:hAnsi="Arial" w:cs="Arial"/>
          <w:sz w:val="24"/>
          <w:szCs w:val="24"/>
        </w:rPr>
        <w:t>Fig. 43…</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79</w:t>
      </w:r>
    </w:p>
    <w:p w:rsidR="003F76E8" w:rsidRPr="00DB0BA6" w:rsidRDefault="003F76E8" w:rsidP="003F76E8">
      <w:pPr>
        <w:spacing w:line="360" w:lineRule="auto"/>
        <w:jc w:val="both"/>
        <w:rPr>
          <w:rFonts w:ascii="Arial" w:hAnsi="Arial" w:cs="Arial"/>
          <w:sz w:val="24"/>
          <w:szCs w:val="24"/>
        </w:rPr>
      </w:pPr>
      <w:r>
        <w:rPr>
          <w:rFonts w:ascii="Arial" w:hAnsi="Arial" w:cs="Arial"/>
          <w:sz w:val="24"/>
          <w:szCs w:val="24"/>
        </w:rPr>
        <w:t>Fig. 44…</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79</w:t>
      </w:r>
    </w:p>
    <w:p w:rsidR="003F76E8" w:rsidRPr="00DB0BA6" w:rsidRDefault="003F76E8" w:rsidP="003F76E8">
      <w:pPr>
        <w:spacing w:line="360" w:lineRule="auto"/>
        <w:jc w:val="both"/>
        <w:rPr>
          <w:rFonts w:ascii="Arial" w:hAnsi="Arial" w:cs="Arial"/>
          <w:sz w:val="24"/>
          <w:szCs w:val="24"/>
        </w:rPr>
      </w:pPr>
      <w:r>
        <w:rPr>
          <w:rFonts w:ascii="Arial" w:hAnsi="Arial" w:cs="Arial"/>
          <w:sz w:val="24"/>
          <w:szCs w:val="24"/>
        </w:rPr>
        <w:t>Fig. 45…</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80</w:t>
      </w:r>
    </w:p>
    <w:p w:rsidR="003F76E8" w:rsidRDefault="003F76E8" w:rsidP="003F76E8">
      <w:pPr>
        <w:spacing w:line="360" w:lineRule="auto"/>
        <w:jc w:val="both"/>
        <w:rPr>
          <w:rFonts w:ascii="Arial" w:hAnsi="Arial" w:cs="Arial"/>
          <w:sz w:val="24"/>
          <w:szCs w:val="24"/>
        </w:rPr>
      </w:pPr>
      <w:r>
        <w:rPr>
          <w:rFonts w:ascii="Arial" w:hAnsi="Arial" w:cs="Arial"/>
          <w:sz w:val="24"/>
          <w:szCs w:val="24"/>
        </w:rPr>
        <w:t>Fig. 46…</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80</w:t>
      </w:r>
    </w:p>
    <w:p w:rsidR="003F76E8" w:rsidRDefault="003F76E8" w:rsidP="003F76E8">
      <w:pPr>
        <w:spacing w:line="360" w:lineRule="auto"/>
        <w:jc w:val="both"/>
        <w:rPr>
          <w:rFonts w:ascii="Arial" w:hAnsi="Arial" w:cs="Arial"/>
          <w:sz w:val="24"/>
          <w:szCs w:val="24"/>
        </w:rPr>
      </w:pPr>
      <w:r>
        <w:rPr>
          <w:rFonts w:ascii="Arial" w:hAnsi="Arial" w:cs="Arial"/>
          <w:sz w:val="24"/>
          <w:szCs w:val="24"/>
        </w:rPr>
        <w:t>Fig. 47…………………………</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81</w:t>
      </w:r>
    </w:p>
    <w:p w:rsidR="003F76E8" w:rsidRPr="00DB0BA6" w:rsidRDefault="003F76E8" w:rsidP="003F76E8">
      <w:pPr>
        <w:spacing w:line="360" w:lineRule="auto"/>
        <w:jc w:val="both"/>
        <w:rPr>
          <w:rFonts w:ascii="Arial" w:hAnsi="Arial" w:cs="Arial"/>
          <w:sz w:val="24"/>
          <w:szCs w:val="24"/>
        </w:rPr>
      </w:pPr>
      <w:r>
        <w:rPr>
          <w:rFonts w:ascii="Arial" w:hAnsi="Arial" w:cs="Arial"/>
          <w:sz w:val="24"/>
          <w:szCs w:val="24"/>
        </w:rPr>
        <w:t>Fig. 48………………………</w:t>
      </w:r>
      <w:r w:rsidR="00481DAE">
        <w:rPr>
          <w:rFonts w:ascii="Arial" w:hAnsi="Arial" w:cs="Arial"/>
          <w:sz w:val="24"/>
          <w:szCs w:val="24"/>
        </w:rPr>
        <w:t>……………………………………………………</w:t>
      </w:r>
      <w:r w:rsidR="00481DAE">
        <w:rPr>
          <w:rFonts w:ascii="Arial" w:hAnsi="Arial" w:cs="Arial"/>
          <w:sz w:val="24"/>
          <w:szCs w:val="24"/>
        </w:rPr>
        <w:tab/>
      </w:r>
      <w:r>
        <w:rPr>
          <w:rFonts w:ascii="Arial" w:hAnsi="Arial" w:cs="Arial"/>
          <w:sz w:val="24"/>
          <w:szCs w:val="24"/>
        </w:rPr>
        <w:t>81</w:t>
      </w:r>
    </w:p>
    <w:p w:rsidR="003F76E8" w:rsidRDefault="003F76E8" w:rsidP="003F76E8">
      <w:pPr>
        <w:jc w:val="both"/>
      </w:pPr>
    </w:p>
    <w:p w:rsidR="003F76E8" w:rsidRPr="00AE6E24" w:rsidRDefault="003F76E8" w:rsidP="003F76E8">
      <w:pPr>
        <w:spacing w:after="0" w:line="360" w:lineRule="auto"/>
        <w:jc w:val="both"/>
        <w:rPr>
          <w:rFonts w:ascii="Arial" w:hAnsi="Arial" w:cs="Arial"/>
          <w:b/>
          <w:sz w:val="18"/>
          <w:szCs w:val="20"/>
        </w:rPr>
      </w:pPr>
    </w:p>
    <w:sectPr w:rsidR="003F76E8" w:rsidRPr="00AE6E24" w:rsidSect="005D392F">
      <w:footerReference w:type="default" r:id="rId76"/>
      <w:pgSz w:w="11906" w:h="16838"/>
      <w:pgMar w:top="1417" w:right="1701" w:bottom="1417" w:left="1701" w:header="708" w:footer="113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84C7D" w:rsidRDefault="00384C7D" w:rsidP="00226497">
      <w:pPr>
        <w:spacing w:after="0" w:line="240" w:lineRule="auto"/>
      </w:pPr>
      <w:r>
        <w:separator/>
      </w:r>
    </w:p>
  </w:endnote>
  <w:endnote w:type="continuationSeparator" w:id="0">
    <w:p w:rsidR="00384C7D" w:rsidRDefault="00384C7D" w:rsidP="002264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Showcard Gothic">
    <w:panose1 w:val="04020904020102020604"/>
    <w:charset w:val="00"/>
    <w:family w:val="decorative"/>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Berkeley-Book">
    <w:altName w:val="MS Mincho"/>
    <w:panose1 w:val="00000000000000000000"/>
    <w:charset w:val="80"/>
    <w:family w:val="roman"/>
    <w:notTrueType/>
    <w:pitch w:val="default"/>
    <w:sig w:usb0="00000001"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29918539"/>
      <w:docPartObj>
        <w:docPartGallery w:val="Page Numbers (Bottom of Page)"/>
        <w:docPartUnique/>
      </w:docPartObj>
    </w:sdtPr>
    <w:sdtEndPr/>
    <w:sdtContent>
      <w:p w:rsidR="009360DF" w:rsidRDefault="009360DF">
        <w:pPr>
          <w:pStyle w:val="Piedepgina"/>
          <w:jc w:val="center"/>
        </w:pPr>
        <w:r>
          <w:fldChar w:fldCharType="begin"/>
        </w:r>
        <w:r>
          <w:instrText>PAGE   \* MERGEFORMAT</w:instrText>
        </w:r>
        <w:r>
          <w:fldChar w:fldCharType="separate"/>
        </w:r>
        <w:r w:rsidR="00033290" w:rsidRPr="00033290">
          <w:rPr>
            <w:noProof/>
            <w:lang w:val="es-ES"/>
          </w:rPr>
          <w:t>73</w:t>
        </w:r>
        <w:r>
          <w:rPr>
            <w:noProof/>
            <w:lang w:val="es-ES"/>
          </w:rPr>
          <w:fldChar w:fldCharType="end"/>
        </w:r>
      </w:p>
    </w:sdtContent>
  </w:sdt>
  <w:p w:rsidR="009360DF" w:rsidRDefault="009360D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70568157"/>
      <w:docPartObj>
        <w:docPartGallery w:val="Page Numbers (Bottom of Page)"/>
        <w:docPartUnique/>
      </w:docPartObj>
    </w:sdtPr>
    <w:sdtEndPr/>
    <w:sdtContent>
      <w:p w:rsidR="009360DF" w:rsidRDefault="009360DF">
        <w:pPr>
          <w:pStyle w:val="Piedepgina"/>
          <w:jc w:val="center"/>
        </w:pPr>
        <w:r>
          <w:fldChar w:fldCharType="begin"/>
        </w:r>
        <w:r>
          <w:instrText>PAGE   \* MERGEFORMAT</w:instrText>
        </w:r>
        <w:r>
          <w:fldChar w:fldCharType="separate"/>
        </w:r>
        <w:r w:rsidR="00033290" w:rsidRPr="00033290">
          <w:rPr>
            <w:noProof/>
            <w:lang w:val="es-ES"/>
          </w:rPr>
          <w:t>88</w:t>
        </w:r>
        <w:r>
          <w:rPr>
            <w:noProof/>
            <w:lang w:val="es-ES"/>
          </w:rPr>
          <w:fldChar w:fldCharType="end"/>
        </w:r>
      </w:p>
    </w:sdtContent>
  </w:sdt>
  <w:p w:rsidR="009360DF" w:rsidRDefault="009360D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84C7D" w:rsidRDefault="00384C7D" w:rsidP="00226497">
      <w:pPr>
        <w:spacing w:after="0" w:line="240" w:lineRule="auto"/>
      </w:pPr>
      <w:r>
        <w:separator/>
      </w:r>
    </w:p>
  </w:footnote>
  <w:footnote w:type="continuationSeparator" w:id="0">
    <w:p w:rsidR="00384C7D" w:rsidRDefault="00384C7D" w:rsidP="0022649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D14CC"/>
    <w:multiLevelType w:val="multilevel"/>
    <w:tmpl w:val="9E2800C6"/>
    <w:lvl w:ilvl="0">
      <w:start w:val="1"/>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
    <w:nsid w:val="08606B66"/>
    <w:multiLevelType w:val="hybridMultilevel"/>
    <w:tmpl w:val="5498A6C0"/>
    <w:lvl w:ilvl="0" w:tplc="0C0A000F">
      <w:start w:val="4"/>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088173DB"/>
    <w:multiLevelType w:val="multilevel"/>
    <w:tmpl w:val="D44AC344"/>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
    <w:nsid w:val="0D1E614A"/>
    <w:multiLevelType w:val="hybridMultilevel"/>
    <w:tmpl w:val="207CB6BE"/>
    <w:lvl w:ilvl="0" w:tplc="0C0A0001">
      <w:start w:val="1"/>
      <w:numFmt w:val="bullet"/>
      <w:lvlText w:val=""/>
      <w:lvlJc w:val="left"/>
      <w:pPr>
        <w:ind w:left="72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A4329C80">
      <w:start w:val="1"/>
      <w:numFmt w:val="bullet"/>
      <w:lvlText w:val="o"/>
      <w:lvlJc w:val="left"/>
      <w:pPr>
        <w:ind w:left="10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51DA71DA">
      <w:start w:val="1"/>
      <w:numFmt w:val="bullet"/>
      <w:lvlText w:val="▪"/>
      <w:lvlJc w:val="left"/>
      <w:pPr>
        <w:ind w:left="18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3544E23A">
      <w:start w:val="1"/>
      <w:numFmt w:val="bullet"/>
      <w:lvlText w:val="•"/>
      <w:lvlJc w:val="left"/>
      <w:pPr>
        <w:ind w:left="25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860C0736">
      <w:start w:val="1"/>
      <w:numFmt w:val="bullet"/>
      <w:lvlText w:val="o"/>
      <w:lvlJc w:val="left"/>
      <w:pPr>
        <w:ind w:left="32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DD36E804">
      <w:start w:val="1"/>
      <w:numFmt w:val="bullet"/>
      <w:lvlText w:val="▪"/>
      <w:lvlJc w:val="left"/>
      <w:pPr>
        <w:ind w:left="39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6154560C">
      <w:start w:val="1"/>
      <w:numFmt w:val="bullet"/>
      <w:lvlText w:val="•"/>
      <w:lvlJc w:val="left"/>
      <w:pPr>
        <w:ind w:left="46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6C30EDB6">
      <w:start w:val="1"/>
      <w:numFmt w:val="bullet"/>
      <w:lvlText w:val="o"/>
      <w:lvlJc w:val="left"/>
      <w:pPr>
        <w:ind w:left="54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28C8C5A0">
      <w:start w:val="1"/>
      <w:numFmt w:val="bullet"/>
      <w:lvlText w:val="▪"/>
      <w:lvlJc w:val="left"/>
      <w:pPr>
        <w:ind w:left="61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4">
    <w:nsid w:val="0F974844"/>
    <w:multiLevelType w:val="multilevel"/>
    <w:tmpl w:val="46B4CBE0"/>
    <w:lvl w:ilvl="0">
      <w:start w:val="2"/>
      <w:numFmt w:val="decimal"/>
      <w:lvlText w:val="%1."/>
      <w:lvlJc w:val="left"/>
      <w:pPr>
        <w:ind w:left="600" w:hanging="600"/>
      </w:pPr>
      <w:rPr>
        <w:rFonts w:hint="default"/>
      </w:rPr>
    </w:lvl>
    <w:lvl w:ilvl="1">
      <w:start w:val="2"/>
      <w:numFmt w:val="decimal"/>
      <w:lvlText w:val="%1.%2."/>
      <w:lvlJc w:val="left"/>
      <w:pPr>
        <w:ind w:left="720" w:hanging="720"/>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0FA569CE"/>
    <w:multiLevelType w:val="hybridMultilevel"/>
    <w:tmpl w:val="869225C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015339D"/>
    <w:multiLevelType w:val="multilevel"/>
    <w:tmpl w:val="A75623EC"/>
    <w:lvl w:ilvl="0">
      <w:start w:val="2"/>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nsid w:val="10FF33F7"/>
    <w:multiLevelType w:val="multilevel"/>
    <w:tmpl w:val="7CD6C2DE"/>
    <w:lvl w:ilvl="0">
      <w:start w:val="3"/>
      <w:numFmt w:val="decimal"/>
      <w:lvlText w:val="%1"/>
      <w:lvlJc w:val="left"/>
      <w:pPr>
        <w:ind w:left="360" w:hanging="360"/>
      </w:pPr>
      <w:rPr>
        <w:rFonts w:hint="default"/>
      </w:rPr>
    </w:lvl>
    <w:lvl w:ilvl="1">
      <w:start w:val="2"/>
      <w:numFmt w:val="decimal"/>
      <w:lvlText w:val="%1.%2"/>
      <w:lvlJc w:val="left"/>
      <w:pPr>
        <w:ind w:left="643" w:hanging="36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064" w:hanging="1800"/>
      </w:pPr>
      <w:rPr>
        <w:rFonts w:hint="default"/>
      </w:rPr>
    </w:lvl>
  </w:abstractNum>
  <w:abstractNum w:abstractNumId="8">
    <w:nsid w:val="187F7EFA"/>
    <w:multiLevelType w:val="multilevel"/>
    <w:tmpl w:val="081C97AE"/>
    <w:lvl w:ilvl="0">
      <w:start w:val="1"/>
      <w:numFmt w:val="decimal"/>
      <w:lvlText w:val="%1."/>
      <w:lvlJc w:val="left"/>
      <w:pPr>
        <w:ind w:left="795" w:hanging="795"/>
      </w:pPr>
      <w:rPr>
        <w:rFonts w:hint="default"/>
      </w:rPr>
    </w:lvl>
    <w:lvl w:ilvl="1">
      <w:start w:val="3"/>
      <w:numFmt w:val="decimal"/>
      <w:lvlText w:val="%1.%2."/>
      <w:lvlJc w:val="left"/>
      <w:pPr>
        <w:ind w:left="889" w:hanging="795"/>
      </w:pPr>
      <w:rPr>
        <w:rFonts w:hint="default"/>
      </w:rPr>
    </w:lvl>
    <w:lvl w:ilvl="2">
      <w:start w:val="1"/>
      <w:numFmt w:val="decimal"/>
      <w:lvlText w:val="%1.%2.%3."/>
      <w:lvlJc w:val="left"/>
      <w:pPr>
        <w:ind w:left="983" w:hanging="795"/>
      </w:pPr>
      <w:rPr>
        <w:rFonts w:hint="default"/>
      </w:rPr>
    </w:lvl>
    <w:lvl w:ilvl="3">
      <w:start w:val="1"/>
      <w:numFmt w:val="decimal"/>
      <w:lvlText w:val="%1.%2.%3.%4."/>
      <w:lvlJc w:val="left"/>
      <w:pPr>
        <w:ind w:left="1362" w:hanging="1080"/>
      </w:pPr>
      <w:rPr>
        <w:rFonts w:hint="default"/>
      </w:rPr>
    </w:lvl>
    <w:lvl w:ilvl="4">
      <w:start w:val="1"/>
      <w:numFmt w:val="decimal"/>
      <w:lvlText w:val="%1.%2.%3.%4.%5."/>
      <w:lvlJc w:val="left"/>
      <w:pPr>
        <w:ind w:left="1456" w:hanging="1080"/>
      </w:pPr>
      <w:rPr>
        <w:rFonts w:hint="default"/>
      </w:rPr>
    </w:lvl>
    <w:lvl w:ilvl="5">
      <w:start w:val="1"/>
      <w:numFmt w:val="decimal"/>
      <w:lvlText w:val="%1.%2.%3.%4.%5.%6."/>
      <w:lvlJc w:val="left"/>
      <w:pPr>
        <w:ind w:left="1910" w:hanging="1440"/>
      </w:pPr>
      <w:rPr>
        <w:rFonts w:hint="default"/>
      </w:rPr>
    </w:lvl>
    <w:lvl w:ilvl="6">
      <w:start w:val="1"/>
      <w:numFmt w:val="decimal"/>
      <w:lvlText w:val="%1.%2.%3.%4.%5.%6.%7."/>
      <w:lvlJc w:val="left"/>
      <w:pPr>
        <w:ind w:left="2004" w:hanging="1440"/>
      </w:pPr>
      <w:rPr>
        <w:rFonts w:hint="default"/>
      </w:rPr>
    </w:lvl>
    <w:lvl w:ilvl="7">
      <w:start w:val="1"/>
      <w:numFmt w:val="decimal"/>
      <w:lvlText w:val="%1.%2.%3.%4.%5.%6.%7.%8."/>
      <w:lvlJc w:val="left"/>
      <w:pPr>
        <w:ind w:left="2458" w:hanging="1800"/>
      </w:pPr>
      <w:rPr>
        <w:rFonts w:hint="default"/>
      </w:rPr>
    </w:lvl>
    <w:lvl w:ilvl="8">
      <w:start w:val="1"/>
      <w:numFmt w:val="decimal"/>
      <w:lvlText w:val="%1.%2.%3.%4.%5.%6.%7.%8.%9."/>
      <w:lvlJc w:val="left"/>
      <w:pPr>
        <w:ind w:left="2912" w:hanging="2160"/>
      </w:pPr>
      <w:rPr>
        <w:rFonts w:hint="default"/>
      </w:rPr>
    </w:lvl>
  </w:abstractNum>
  <w:abstractNum w:abstractNumId="9">
    <w:nsid w:val="1C423CD3"/>
    <w:multiLevelType w:val="hybridMultilevel"/>
    <w:tmpl w:val="192C363C"/>
    <w:lvl w:ilvl="0" w:tplc="8DC42AD2">
      <w:start w:val="1"/>
      <w:numFmt w:val="lowerLetter"/>
      <w:lvlText w:val="%1."/>
      <w:lvlJc w:val="left"/>
      <w:pPr>
        <w:ind w:left="1020" w:hanging="360"/>
      </w:pPr>
      <w:rPr>
        <w:rFonts w:hint="default"/>
        <w:i/>
      </w:rPr>
    </w:lvl>
    <w:lvl w:ilvl="1" w:tplc="300A0019" w:tentative="1">
      <w:start w:val="1"/>
      <w:numFmt w:val="lowerLetter"/>
      <w:lvlText w:val="%2."/>
      <w:lvlJc w:val="left"/>
      <w:pPr>
        <w:ind w:left="1740" w:hanging="360"/>
      </w:pPr>
    </w:lvl>
    <w:lvl w:ilvl="2" w:tplc="300A001B" w:tentative="1">
      <w:start w:val="1"/>
      <w:numFmt w:val="lowerRoman"/>
      <w:lvlText w:val="%3."/>
      <w:lvlJc w:val="right"/>
      <w:pPr>
        <w:ind w:left="2460" w:hanging="180"/>
      </w:pPr>
    </w:lvl>
    <w:lvl w:ilvl="3" w:tplc="300A000F" w:tentative="1">
      <w:start w:val="1"/>
      <w:numFmt w:val="decimal"/>
      <w:lvlText w:val="%4."/>
      <w:lvlJc w:val="left"/>
      <w:pPr>
        <w:ind w:left="3180" w:hanging="360"/>
      </w:pPr>
    </w:lvl>
    <w:lvl w:ilvl="4" w:tplc="300A0019" w:tentative="1">
      <w:start w:val="1"/>
      <w:numFmt w:val="lowerLetter"/>
      <w:lvlText w:val="%5."/>
      <w:lvlJc w:val="left"/>
      <w:pPr>
        <w:ind w:left="3900" w:hanging="360"/>
      </w:pPr>
    </w:lvl>
    <w:lvl w:ilvl="5" w:tplc="300A001B" w:tentative="1">
      <w:start w:val="1"/>
      <w:numFmt w:val="lowerRoman"/>
      <w:lvlText w:val="%6."/>
      <w:lvlJc w:val="right"/>
      <w:pPr>
        <w:ind w:left="4620" w:hanging="180"/>
      </w:pPr>
    </w:lvl>
    <w:lvl w:ilvl="6" w:tplc="300A000F" w:tentative="1">
      <w:start w:val="1"/>
      <w:numFmt w:val="decimal"/>
      <w:lvlText w:val="%7."/>
      <w:lvlJc w:val="left"/>
      <w:pPr>
        <w:ind w:left="5340" w:hanging="360"/>
      </w:pPr>
    </w:lvl>
    <w:lvl w:ilvl="7" w:tplc="300A0019" w:tentative="1">
      <w:start w:val="1"/>
      <w:numFmt w:val="lowerLetter"/>
      <w:lvlText w:val="%8."/>
      <w:lvlJc w:val="left"/>
      <w:pPr>
        <w:ind w:left="6060" w:hanging="360"/>
      </w:pPr>
    </w:lvl>
    <w:lvl w:ilvl="8" w:tplc="300A001B" w:tentative="1">
      <w:start w:val="1"/>
      <w:numFmt w:val="lowerRoman"/>
      <w:lvlText w:val="%9."/>
      <w:lvlJc w:val="right"/>
      <w:pPr>
        <w:ind w:left="6780" w:hanging="180"/>
      </w:pPr>
    </w:lvl>
  </w:abstractNum>
  <w:abstractNum w:abstractNumId="10">
    <w:nsid w:val="1D4339CC"/>
    <w:multiLevelType w:val="hybridMultilevel"/>
    <w:tmpl w:val="F8E61430"/>
    <w:lvl w:ilvl="0" w:tplc="300A0019">
      <w:start w:val="1"/>
      <w:numFmt w:val="lowerLetter"/>
      <w:lvlText w:val="%1."/>
      <w:lvlJc w:val="left"/>
      <w:pPr>
        <w:ind w:left="1428" w:hanging="360"/>
      </w:p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11">
    <w:nsid w:val="247C683F"/>
    <w:multiLevelType w:val="hybridMultilevel"/>
    <w:tmpl w:val="E9D2BBE8"/>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2">
    <w:nsid w:val="24DC4A15"/>
    <w:multiLevelType w:val="hybridMultilevel"/>
    <w:tmpl w:val="B1582CB4"/>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3">
    <w:nsid w:val="277D12E1"/>
    <w:multiLevelType w:val="multilevel"/>
    <w:tmpl w:val="EF982B32"/>
    <w:lvl w:ilvl="0">
      <w:start w:val="2"/>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nsid w:val="2C987D2C"/>
    <w:multiLevelType w:val="multilevel"/>
    <w:tmpl w:val="C01CA160"/>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nsid w:val="2D3211F0"/>
    <w:multiLevelType w:val="hybridMultilevel"/>
    <w:tmpl w:val="92763A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FE342D8"/>
    <w:multiLevelType w:val="multilevel"/>
    <w:tmpl w:val="491C1358"/>
    <w:lvl w:ilvl="0">
      <w:start w:val="2"/>
      <w:numFmt w:val="decimal"/>
      <w:lvlText w:val="%1"/>
      <w:lvlJc w:val="left"/>
      <w:pPr>
        <w:ind w:left="480" w:hanging="480"/>
      </w:pPr>
      <w:rPr>
        <w:rFonts w:eastAsia="Times New Roman" w:hint="default"/>
      </w:rPr>
    </w:lvl>
    <w:lvl w:ilvl="1">
      <w:start w:val="2"/>
      <w:numFmt w:val="decimal"/>
      <w:lvlText w:val="%1.%2"/>
      <w:lvlJc w:val="left"/>
      <w:pPr>
        <w:ind w:left="990" w:hanging="480"/>
      </w:pPr>
      <w:rPr>
        <w:rFonts w:eastAsia="Times New Roman" w:hint="default"/>
      </w:rPr>
    </w:lvl>
    <w:lvl w:ilvl="2">
      <w:start w:val="4"/>
      <w:numFmt w:val="decimal"/>
      <w:lvlText w:val="%1.%2.%3"/>
      <w:lvlJc w:val="left"/>
      <w:pPr>
        <w:ind w:left="1740" w:hanging="720"/>
      </w:pPr>
      <w:rPr>
        <w:rFonts w:eastAsia="Times New Roman" w:hint="default"/>
      </w:rPr>
    </w:lvl>
    <w:lvl w:ilvl="3">
      <w:start w:val="1"/>
      <w:numFmt w:val="decimal"/>
      <w:lvlText w:val="%1.%2.%3.%4"/>
      <w:lvlJc w:val="left"/>
      <w:pPr>
        <w:ind w:left="2250" w:hanging="720"/>
      </w:pPr>
      <w:rPr>
        <w:rFonts w:eastAsia="Times New Roman" w:hint="default"/>
      </w:rPr>
    </w:lvl>
    <w:lvl w:ilvl="4">
      <w:start w:val="1"/>
      <w:numFmt w:val="decimal"/>
      <w:lvlText w:val="%1.%2.%3.%4.%5"/>
      <w:lvlJc w:val="left"/>
      <w:pPr>
        <w:ind w:left="3120" w:hanging="1080"/>
      </w:pPr>
      <w:rPr>
        <w:rFonts w:eastAsia="Times New Roman" w:hint="default"/>
      </w:rPr>
    </w:lvl>
    <w:lvl w:ilvl="5">
      <w:start w:val="1"/>
      <w:numFmt w:val="decimal"/>
      <w:lvlText w:val="%1.%2.%3.%4.%5.%6"/>
      <w:lvlJc w:val="left"/>
      <w:pPr>
        <w:ind w:left="3630" w:hanging="1080"/>
      </w:pPr>
      <w:rPr>
        <w:rFonts w:eastAsia="Times New Roman" w:hint="default"/>
      </w:rPr>
    </w:lvl>
    <w:lvl w:ilvl="6">
      <w:start w:val="1"/>
      <w:numFmt w:val="decimal"/>
      <w:lvlText w:val="%1.%2.%3.%4.%5.%6.%7"/>
      <w:lvlJc w:val="left"/>
      <w:pPr>
        <w:ind w:left="4500" w:hanging="1440"/>
      </w:pPr>
      <w:rPr>
        <w:rFonts w:eastAsia="Times New Roman" w:hint="default"/>
      </w:rPr>
    </w:lvl>
    <w:lvl w:ilvl="7">
      <w:start w:val="1"/>
      <w:numFmt w:val="decimal"/>
      <w:lvlText w:val="%1.%2.%3.%4.%5.%6.%7.%8"/>
      <w:lvlJc w:val="left"/>
      <w:pPr>
        <w:ind w:left="5010" w:hanging="1440"/>
      </w:pPr>
      <w:rPr>
        <w:rFonts w:eastAsia="Times New Roman" w:hint="default"/>
      </w:rPr>
    </w:lvl>
    <w:lvl w:ilvl="8">
      <w:start w:val="1"/>
      <w:numFmt w:val="decimal"/>
      <w:lvlText w:val="%1.%2.%3.%4.%5.%6.%7.%8.%9"/>
      <w:lvlJc w:val="left"/>
      <w:pPr>
        <w:ind w:left="5880" w:hanging="1800"/>
      </w:pPr>
      <w:rPr>
        <w:rFonts w:eastAsia="Times New Roman" w:hint="default"/>
      </w:rPr>
    </w:lvl>
  </w:abstractNum>
  <w:abstractNum w:abstractNumId="17">
    <w:nsid w:val="2FF44ED0"/>
    <w:multiLevelType w:val="multilevel"/>
    <w:tmpl w:val="C296ADFE"/>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29E1D4B"/>
    <w:multiLevelType w:val="multilevel"/>
    <w:tmpl w:val="E2ACA0A2"/>
    <w:lvl w:ilvl="0">
      <w:start w:val="1"/>
      <w:numFmt w:val="decimal"/>
      <w:lvlText w:val="%1."/>
      <w:lvlJc w:val="left"/>
      <w:pPr>
        <w:ind w:left="390" w:hanging="39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9">
    <w:nsid w:val="337B231A"/>
    <w:multiLevelType w:val="multilevel"/>
    <w:tmpl w:val="92FA1A86"/>
    <w:lvl w:ilvl="0">
      <w:start w:val="2"/>
      <w:numFmt w:val="decimal"/>
      <w:lvlText w:val="%1."/>
      <w:lvlJc w:val="left"/>
      <w:pPr>
        <w:ind w:left="585" w:hanging="58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3921724D"/>
    <w:multiLevelType w:val="hybridMultilevel"/>
    <w:tmpl w:val="66F2BBDA"/>
    <w:lvl w:ilvl="0" w:tplc="300A0001">
      <w:start w:val="1"/>
      <w:numFmt w:val="bullet"/>
      <w:lvlText w:val=""/>
      <w:lvlJc w:val="left"/>
      <w:pPr>
        <w:ind w:left="72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A4329C80">
      <w:start w:val="1"/>
      <w:numFmt w:val="bullet"/>
      <w:lvlText w:val="o"/>
      <w:lvlJc w:val="left"/>
      <w:pPr>
        <w:ind w:left="10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51DA71DA">
      <w:start w:val="1"/>
      <w:numFmt w:val="bullet"/>
      <w:lvlText w:val="▪"/>
      <w:lvlJc w:val="left"/>
      <w:pPr>
        <w:ind w:left="18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3544E23A">
      <w:start w:val="1"/>
      <w:numFmt w:val="bullet"/>
      <w:lvlText w:val="•"/>
      <w:lvlJc w:val="left"/>
      <w:pPr>
        <w:ind w:left="25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860C0736">
      <w:start w:val="1"/>
      <w:numFmt w:val="bullet"/>
      <w:lvlText w:val="o"/>
      <w:lvlJc w:val="left"/>
      <w:pPr>
        <w:ind w:left="32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DD36E804">
      <w:start w:val="1"/>
      <w:numFmt w:val="bullet"/>
      <w:lvlText w:val="▪"/>
      <w:lvlJc w:val="left"/>
      <w:pPr>
        <w:ind w:left="39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6154560C">
      <w:start w:val="1"/>
      <w:numFmt w:val="bullet"/>
      <w:lvlText w:val="•"/>
      <w:lvlJc w:val="left"/>
      <w:pPr>
        <w:ind w:left="46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6C30EDB6">
      <w:start w:val="1"/>
      <w:numFmt w:val="bullet"/>
      <w:lvlText w:val="o"/>
      <w:lvlJc w:val="left"/>
      <w:pPr>
        <w:ind w:left="54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28C8C5A0">
      <w:start w:val="1"/>
      <w:numFmt w:val="bullet"/>
      <w:lvlText w:val="▪"/>
      <w:lvlJc w:val="left"/>
      <w:pPr>
        <w:ind w:left="61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1">
    <w:nsid w:val="39DB4A67"/>
    <w:multiLevelType w:val="hybridMultilevel"/>
    <w:tmpl w:val="5B66F540"/>
    <w:lvl w:ilvl="0" w:tplc="AB42868E">
      <w:start w:val="1"/>
      <w:numFmt w:val="lowerLetter"/>
      <w:lvlText w:val="%1."/>
      <w:lvlJc w:val="left"/>
      <w:pPr>
        <w:ind w:left="3195" w:hanging="360"/>
      </w:pPr>
      <w:rPr>
        <w:rFonts w:hint="default"/>
      </w:rPr>
    </w:lvl>
    <w:lvl w:ilvl="1" w:tplc="300A0019" w:tentative="1">
      <w:start w:val="1"/>
      <w:numFmt w:val="lowerLetter"/>
      <w:lvlText w:val="%2."/>
      <w:lvlJc w:val="left"/>
      <w:pPr>
        <w:ind w:left="3915" w:hanging="360"/>
      </w:pPr>
    </w:lvl>
    <w:lvl w:ilvl="2" w:tplc="300A001B" w:tentative="1">
      <w:start w:val="1"/>
      <w:numFmt w:val="lowerRoman"/>
      <w:lvlText w:val="%3."/>
      <w:lvlJc w:val="right"/>
      <w:pPr>
        <w:ind w:left="4635" w:hanging="180"/>
      </w:pPr>
    </w:lvl>
    <w:lvl w:ilvl="3" w:tplc="300A000F" w:tentative="1">
      <w:start w:val="1"/>
      <w:numFmt w:val="decimal"/>
      <w:lvlText w:val="%4."/>
      <w:lvlJc w:val="left"/>
      <w:pPr>
        <w:ind w:left="5355" w:hanging="360"/>
      </w:pPr>
    </w:lvl>
    <w:lvl w:ilvl="4" w:tplc="300A0019" w:tentative="1">
      <w:start w:val="1"/>
      <w:numFmt w:val="lowerLetter"/>
      <w:lvlText w:val="%5."/>
      <w:lvlJc w:val="left"/>
      <w:pPr>
        <w:ind w:left="6075" w:hanging="360"/>
      </w:pPr>
    </w:lvl>
    <w:lvl w:ilvl="5" w:tplc="300A001B" w:tentative="1">
      <w:start w:val="1"/>
      <w:numFmt w:val="lowerRoman"/>
      <w:lvlText w:val="%6."/>
      <w:lvlJc w:val="right"/>
      <w:pPr>
        <w:ind w:left="6795" w:hanging="180"/>
      </w:pPr>
    </w:lvl>
    <w:lvl w:ilvl="6" w:tplc="300A000F" w:tentative="1">
      <w:start w:val="1"/>
      <w:numFmt w:val="decimal"/>
      <w:lvlText w:val="%7."/>
      <w:lvlJc w:val="left"/>
      <w:pPr>
        <w:ind w:left="7515" w:hanging="360"/>
      </w:pPr>
    </w:lvl>
    <w:lvl w:ilvl="7" w:tplc="300A0019" w:tentative="1">
      <w:start w:val="1"/>
      <w:numFmt w:val="lowerLetter"/>
      <w:lvlText w:val="%8."/>
      <w:lvlJc w:val="left"/>
      <w:pPr>
        <w:ind w:left="8235" w:hanging="360"/>
      </w:pPr>
    </w:lvl>
    <w:lvl w:ilvl="8" w:tplc="300A001B" w:tentative="1">
      <w:start w:val="1"/>
      <w:numFmt w:val="lowerRoman"/>
      <w:lvlText w:val="%9."/>
      <w:lvlJc w:val="right"/>
      <w:pPr>
        <w:ind w:left="8955" w:hanging="180"/>
      </w:pPr>
    </w:lvl>
  </w:abstractNum>
  <w:abstractNum w:abstractNumId="22">
    <w:nsid w:val="39DF550B"/>
    <w:multiLevelType w:val="multilevel"/>
    <w:tmpl w:val="956002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CDB60D8"/>
    <w:multiLevelType w:val="multilevel"/>
    <w:tmpl w:val="6DF2800A"/>
    <w:lvl w:ilvl="0">
      <w:start w:val="1"/>
      <w:numFmt w:val="decimal"/>
      <w:lvlText w:val="%1."/>
      <w:lvlJc w:val="left"/>
      <w:pPr>
        <w:ind w:left="72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4">
    <w:nsid w:val="3E917450"/>
    <w:multiLevelType w:val="hybridMultilevel"/>
    <w:tmpl w:val="E9D2BBE8"/>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5">
    <w:nsid w:val="43972752"/>
    <w:multiLevelType w:val="multilevel"/>
    <w:tmpl w:val="7CC2C526"/>
    <w:lvl w:ilvl="0">
      <w:start w:val="3"/>
      <w:numFmt w:val="decimal"/>
      <w:lvlText w:val="%1."/>
      <w:lvlJc w:val="left"/>
      <w:pPr>
        <w:ind w:left="585" w:hanging="58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nsid w:val="46A444ED"/>
    <w:multiLevelType w:val="hybridMultilevel"/>
    <w:tmpl w:val="E1A652C0"/>
    <w:lvl w:ilvl="0" w:tplc="FE5EE804">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A4329C80">
      <w:start w:val="1"/>
      <w:numFmt w:val="bullet"/>
      <w:lvlText w:val="o"/>
      <w:lvlJc w:val="left"/>
      <w:pPr>
        <w:ind w:left="10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51DA71DA">
      <w:start w:val="1"/>
      <w:numFmt w:val="bullet"/>
      <w:lvlText w:val="▪"/>
      <w:lvlJc w:val="left"/>
      <w:pPr>
        <w:ind w:left="18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3544E23A">
      <w:start w:val="1"/>
      <w:numFmt w:val="bullet"/>
      <w:lvlText w:val="•"/>
      <w:lvlJc w:val="left"/>
      <w:pPr>
        <w:ind w:left="25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860C0736">
      <w:start w:val="1"/>
      <w:numFmt w:val="bullet"/>
      <w:lvlText w:val="o"/>
      <w:lvlJc w:val="left"/>
      <w:pPr>
        <w:ind w:left="32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DD36E804">
      <w:start w:val="1"/>
      <w:numFmt w:val="bullet"/>
      <w:lvlText w:val="▪"/>
      <w:lvlJc w:val="left"/>
      <w:pPr>
        <w:ind w:left="39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6154560C">
      <w:start w:val="1"/>
      <w:numFmt w:val="bullet"/>
      <w:lvlText w:val="•"/>
      <w:lvlJc w:val="left"/>
      <w:pPr>
        <w:ind w:left="46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6C30EDB6">
      <w:start w:val="1"/>
      <w:numFmt w:val="bullet"/>
      <w:lvlText w:val="o"/>
      <w:lvlJc w:val="left"/>
      <w:pPr>
        <w:ind w:left="54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28C8C5A0">
      <w:start w:val="1"/>
      <w:numFmt w:val="bullet"/>
      <w:lvlText w:val="▪"/>
      <w:lvlJc w:val="left"/>
      <w:pPr>
        <w:ind w:left="61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7">
    <w:nsid w:val="47802A31"/>
    <w:multiLevelType w:val="multilevel"/>
    <w:tmpl w:val="BE38DF8A"/>
    <w:lvl w:ilvl="0">
      <w:start w:val="1"/>
      <w:numFmt w:val="decimal"/>
      <w:lvlText w:val="%1."/>
      <w:lvlJc w:val="left"/>
      <w:pPr>
        <w:ind w:left="585" w:hanging="585"/>
      </w:pPr>
      <w:rPr>
        <w:rFonts w:hint="default"/>
      </w:rPr>
    </w:lvl>
    <w:lvl w:ilvl="1">
      <w:start w:val="1"/>
      <w:numFmt w:val="decimal"/>
      <w:lvlText w:val="%1.%2."/>
      <w:lvlJc w:val="left"/>
      <w:pPr>
        <w:ind w:left="861" w:hanging="720"/>
      </w:pPr>
      <w:rPr>
        <w:rFonts w:hint="default"/>
      </w:rPr>
    </w:lvl>
    <w:lvl w:ilvl="2">
      <w:start w:val="3"/>
      <w:numFmt w:val="decimal"/>
      <w:lvlText w:val="%1.%2.%3."/>
      <w:lvlJc w:val="left"/>
      <w:pPr>
        <w:ind w:left="1002" w:hanging="720"/>
      </w:pPr>
      <w:rPr>
        <w:rFonts w:hint="default"/>
      </w:rPr>
    </w:lvl>
    <w:lvl w:ilvl="3">
      <w:start w:val="1"/>
      <w:numFmt w:val="decimal"/>
      <w:lvlText w:val="%1.%2.%3.%4."/>
      <w:lvlJc w:val="left"/>
      <w:pPr>
        <w:ind w:left="1503" w:hanging="1080"/>
      </w:pPr>
      <w:rPr>
        <w:rFonts w:hint="default"/>
      </w:rPr>
    </w:lvl>
    <w:lvl w:ilvl="4">
      <w:start w:val="1"/>
      <w:numFmt w:val="decimal"/>
      <w:lvlText w:val="%1.%2.%3.%4.%5."/>
      <w:lvlJc w:val="left"/>
      <w:pPr>
        <w:ind w:left="1644" w:hanging="1080"/>
      </w:pPr>
      <w:rPr>
        <w:rFonts w:hint="default"/>
      </w:rPr>
    </w:lvl>
    <w:lvl w:ilvl="5">
      <w:start w:val="1"/>
      <w:numFmt w:val="decimal"/>
      <w:lvlText w:val="%1.%2.%3.%4.%5.%6."/>
      <w:lvlJc w:val="left"/>
      <w:pPr>
        <w:ind w:left="2145" w:hanging="1440"/>
      </w:pPr>
      <w:rPr>
        <w:rFonts w:hint="default"/>
      </w:rPr>
    </w:lvl>
    <w:lvl w:ilvl="6">
      <w:start w:val="1"/>
      <w:numFmt w:val="decimal"/>
      <w:lvlText w:val="%1.%2.%3.%4.%5.%6.%7."/>
      <w:lvlJc w:val="left"/>
      <w:pPr>
        <w:ind w:left="2286" w:hanging="1440"/>
      </w:pPr>
      <w:rPr>
        <w:rFonts w:hint="default"/>
      </w:rPr>
    </w:lvl>
    <w:lvl w:ilvl="7">
      <w:start w:val="1"/>
      <w:numFmt w:val="decimal"/>
      <w:lvlText w:val="%1.%2.%3.%4.%5.%6.%7.%8."/>
      <w:lvlJc w:val="left"/>
      <w:pPr>
        <w:ind w:left="2787" w:hanging="1800"/>
      </w:pPr>
      <w:rPr>
        <w:rFonts w:hint="default"/>
      </w:rPr>
    </w:lvl>
    <w:lvl w:ilvl="8">
      <w:start w:val="1"/>
      <w:numFmt w:val="decimal"/>
      <w:lvlText w:val="%1.%2.%3.%4.%5.%6.%7.%8.%9."/>
      <w:lvlJc w:val="left"/>
      <w:pPr>
        <w:ind w:left="3288" w:hanging="2160"/>
      </w:pPr>
      <w:rPr>
        <w:rFonts w:hint="default"/>
      </w:rPr>
    </w:lvl>
  </w:abstractNum>
  <w:abstractNum w:abstractNumId="28">
    <w:nsid w:val="49243105"/>
    <w:multiLevelType w:val="hybridMultilevel"/>
    <w:tmpl w:val="F63AA79A"/>
    <w:lvl w:ilvl="0" w:tplc="2DA2F176">
      <w:start w:val="1"/>
      <w:numFmt w:val="lowerLetter"/>
      <w:lvlText w:val="%1."/>
      <w:lvlJc w:val="left"/>
      <w:pPr>
        <w:ind w:left="3195" w:hanging="360"/>
      </w:pPr>
      <w:rPr>
        <w:rFonts w:hint="default"/>
      </w:rPr>
    </w:lvl>
    <w:lvl w:ilvl="1" w:tplc="300A0019" w:tentative="1">
      <w:start w:val="1"/>
      <w:numFmt w:val="lowerLetter"/>
      <w:lvlText w:val="%2."/>
      <w:lvlJc w:val="left"/>
      <w:pPr>
        <w:ind w:left="3915" w:hanging="360"/>
      </w:pPr>
    </w:lvl>
    <w:lvl w:ilvl="2" w:tplc="300A001B" w:tentative="1">
      <w:start w:val="1"/>
      <w:numFmt w:val="lowerRoman"/>
      <w:lvlText w:val="%3."/>
      <w:lvlJc w:val="right"/>
      <w:pPr>
        <w:ind w:left="4635" w:hanging="180"/>
      </w:pPr>
    </w:lvl>
    <w:lvl w:ilvl="3" w:tplc="300A000F" w:tentative="1">
      <w:start w:val="1"/>
      <w:numFmt w:val="decimal"/>
      <w:lvlText w:val="%4."/>
      <w:lvlJc w:val="left"/>
      <w:pPr>
        <w:ind w:left="5355" w:hanging="360"/>
      </w:pPr>
    </w:lvl>
    <w:lvl w:ilvl="4" w:tplc="300A0019" w:tentative="1">
      <w:start w:val="1"/>
      <w:numFmt w:val="lowerLetter"/>
      <w:lvlText w:val="%5."/>
      <w:lvlJc w:val="left"/>
      <w:pPr>
        <w:ind w:left="6075" w:hanging="360"/>
      </w:pPr>
    </w:lvl>
    <w:lvl w:ilvl="5" w:tplc="300A001B" w:tentative="1">
      <w:start w:val="1"/>
      <w:numFmt w:val="lowerRoman"/>
      <w:lvlText w:val="%6."/>
      <w:lvlJc w:val="right"/>
      <w:pPr>
        <w:ind w:left="6795" w:hanging="180"/>
      </w:pPr>
    </w:lvl>
    <w:lvl w:ilvl="6" w:tplc="300A000F" w:tentative="1">
      <w:start w:val="1"/>
      <w:numFmt w:val="decimal"/>
      <w:lvlText w:val="%7."/>
      <w:lvlJc w:val="left"/>
      <w:pPr>
        <w:ind w:left="7515" w:hanging="360"/>
      </w:pPr>
    </w:lvl>
    <w:lvl w:ilvl="7" w:tplc="300A0019" w:tentative="1">
      <w:start w:val="1"/>
      <w:numFmt w:val="lowerLetter"/>
      <w:lvlText w:val="%8."/>
      <w:lvlJc w:val="left"/>
      <w:pPr>
        <w:ind w:left="8235" w:hanging="360"/>
      </w:pPr>
    </w:lvl>
    <w:lvl w:ilvl="8" w:tplc="300A001B" w:tentative="1">
      <w:start w:val="1"/>
      <w:numFmt w:val="lowerRoman"/>
      <w:lvlText w:val="%9."/>
      <w:lvlJc w:val="right"/>
      <w:pPr>
        <w:ind w:left="8955" w:hanging="180"/>
      </w:pPr>
    </w:lvl>
  </w:abstractNum>
  <w:abstractNum w:abstractNumId="29">
    <w:nsid w:val="4BB35FC9"/>
    <w:multiLevelType w:val="multilevel"/>
    <w:tmpl w:val="C296ADFE"/>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0">
    <w:nsid w:val="4BBA5D7D"/>
    <w:multiLevelType w:val="multilevel"/>
    <w:tmpl w:val="B94AC6BA"/>
    <w:lvl w:ilvl="0">
      <w:start w:val="3"/>
      <w:numFmt w:val="decimal"/>
      <w:lvlText w:val="%1"/>
      <w:lvlJc w:val="left"/>
      <w:pPr>
        <w:ind w:left="360" w:hanging="360"/>
      </w:pPr>
      <w:rPr>
        <w:rFonts w:hint="default"/>
      </w:rPr>
    </w:lvl>
    <w:lvl w:ilvl="1">
      <w:start w:val="2"/>
      <w:numFmt w:val="decimal"/>
      <w:lvlText w:val="%1.%2"/>
      <w:lvlJc w:val="left"/>
      <w:pPr>
        <w:ind w:left="643" w:hanging="36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064" w:hanging="1800"/>
      </w:pPr>
      <w:rPr>
        <w:rFonts w:hint="default"/>
      </w:rPr>
    </w:lvl>
  </w:abstractNum>
  <w:abstractNum w:abstractNumId="31">
    <w:nsid w:val="4EAE2062"/>
    <w:multiLevelType w:val="multilevel"/>
    <w:tmpl w:val="31DC0D64"/>
    <w:lvl w:ilvl="0">
      <w:start w:val="1"/>
      <w:numFmt w:val="decimal"/>
      <w:lvlText w:val="%1."/>
      <w:lvlJc w:val="left"/>
      <w:pPr>
        <w:ind w:left="36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880" w:hanging="720"/>
      </w:pPr>
      <w:rPr>
        <w:rFonts w:hint="default"/>
      </w:rPr>
    </w:lvl>
    <w:lvl w:ilvl="4">
      <w:start w:val="1"/>
      <w:numFmt w:val="decimal"/>
      <w:isLgl/>
      <w:lvlText w:val="%1.%2.%3.%4.%5."/>
      <w:lvlJc w:val="left"/>
      <w:pPr>
        <w:ind w:left="3960" w:hanging="1080"/>
      </w:pPr>
      <w:rPr>
        <w:rFonts w:hint="default"/>
      </w:rPr>
    </w:lvl>
    <w:lvl w:ilvl="5">
      <w:start w:val="1"/>
      <w:numFmt w:val="decimal"/>
      <w:isLgl/>
      <w:lvlText w:val="%1.%2.%3.%4.%5.%6."/>
      <w:lvlJc w:val="left"/>
      <w:pPr>
        <w:ind w:left="4680" w:hanging="1080"/>
      </w:pPr>
      <w:rPr>
        <w:rFonts w:hint="default"/>
      </w:rPr>
    </w:lvl>
    <w:lvl w:ilvl="6">
      <w:start w:val="1"/>
      <w:numFmt w:val="decimal"/>
      <w:isLgl/>
      <w:lvlText w:val="%1.%2.%3.%4.%5.%6.%7."/>
      <w:lvlJc w:val="left"/>
      <w:pPr>
        <w:ind w:left="5760" w:hanging="1440"/>
      </w:pPr>
      <w:rPr>
        <w:rFonts w:hint="default"/>
      </w:rPr>
    </w:lvl>
    <w:lvl w:ilvl="7">
      <w:start w:val="1"/>
      <w:numFmt w:val="decimal"/>
      <w:isLgl/>
      <w:lvlText w:val="%1.%2.%3.%4.%5.%6.%7.%8."/>
      <w:lvlJc w:val="left"/>
      <w:pPr>
        <w:ind w:left="6480" w:hanging="1440"/>
      </w:pPr>
      <w:rPr>
        <w:rFonts w:hint="default"/>
      </w:rPr>
    </w:lvl>
    <w:lvl w:ilvl="8">
      <w:start w:val="1"/>
      <w:numFmt w:val="decimal"/>
      <w:isLgl/>
      <w:lvlText w:val="%1.%2.%3.%4.%5.%6.%7.%8.%9."/>
      <w:lvlJc w:val="left"/>
      <w:pPr>
        <w:ind w:left="7560" w:hanging="1800"/>
      </w:pPr>
      <w:rPr>
        <w:rFonts w:hint="default"/>
      </w:rPr>
    </w:lvl>
  </w:abstractNum>
  <w:abstractNum w:abstractNumId="32">
    <w:nsid w:val="54DD6554"/>
    <w:multiLevelType w:val="multilevel"/>
    <w:tmpl w:val="1834E93E"/>
    <w:lvl w:ilvl="0">
      <w:start w:val="2"/>
      <w:numFmt w:val="decimal"/>
      <w:lvlText w:val="%1"/>
      <w:lvlJc w:val="left"/>
      <w:pPr>
        <w:ind w:left="480" w:hanging="480"/>
      </w:pPr>
      <w:rPr>
        <w:rFonts w:hint="default"/>
      </w:rPr>
    </w:lvl>
    <w:lvl w:ilvl="1">
      <w:start w:val="2"/>
      <w:numFmt w:val="decimal"/>
      <w:lvlText w:val="%1.%2"/>
      <w:lvlJc w:val="left"/>
      <w:pPr>
        <w:ind w:left="1020" w:hanging="480"/>
      </w:pPr>
      <w:rPr>
        <w:rFonts w:hint="default"/>
      </w:rPr>
    </w:lvl>
    <w:lvl w:ilvl="2">
      <w:start w:val="2"/>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33">
    <w:nsid w:val="56AB2444"/>
    <w:multiLevelType w:val="hybridMultilevel"/>
    <w:tmpl w:val="7A5A48F4"/>
    <w:lvl w:ilvl="0" w:tplc="39A86198">
      <w:start w:val="1"/>
      <w:numFmt w:val="lowerLetter"/>
      <w:lvlText w:val="%1."/>
      <w:lvlJc w:val="left"/>
      <w:pPr>
        <w:ind w:left="643" w:hanging="360"/>
      </w:pPr>
      <w:rPr>
        <w:rFonts w:hint="default"/>
      </w:rPr>
    </w:lvl>
    <w:lvl w:ilvl="1" w:tplc="300A0019" w:tentative="1">
      <w:start w:val="1"/>
      <w:numFmt w:val="lowerLetter"/>
      <w:lvlText w:val="%2."/>
      <w:lvlJc w:val="left"/>
      <w:pPr>
        <w:ind w:left="1363" w:hanging="360"/>
      </w:pPr>
    </w:lvl>
    <w:lvl w:ilvl="2" w:tplc="300A001B" w:tentative="1">
      <w:start w:val="1"/>
      <w:numFmt w:val="lowerRoman"/>
      <w:lvlText w:val="%3."/>
      <w:lvlJc w:val="right"/>
      <w:pPr>
        <w:ind w:left="2083" w:hanging="180"/>
      </w:pPr>
    </w:lvl>
    <w:lvl w:ilvl="3" w:tplc="300A000F" w:tentative="1">
      <w:start w:val="1"/>
      <w:numFmt w:val="decimal"/>
      <w:lvlText w:val="%4."/>
      <w:lvlJc w:val="left"/>
      <w:pPr>
        <w:ind w:left="2803" w:hanging="360"/>
      </w:pPr>
    </w:lvl>
    <w:lvl w:ilvl="4" w:tplc="300A0019" w:tentative="1">
      <w:start w:val="1"/>
      <w:numFmt w:val="lowerLetter"/>
      <w:lvlText w:val="%5."/>
      <w:lvlJc w:val="left"/>
      <w:pPr>
        <w:ind w:left="3523" w:hanging="360"/>
      </w:pPr>
    </w:lvl>
    <w:lvl w:ilvl="5" w:tplc="300A001B" w:tentative="1">
      <w:start w:val="1"/>
      <w:numFmt w:val="lowerRoman"/>
      <w:lvlText w:val="%6."/>
      <w:lvlJc w:val="right"/>
      <w:pPr>
        <w:ind w:left="4243" w:hanging="180"/>
      </w:pPr>
    </w:lvl>
    <w:lvl w:ilvl="6" w:tplc="300A000F" w:tentative="1">
      <w:start w:val="1"/>
      <w:numFmt w:val="decimal"/>
      <w:lvlText w:val="%7."/>
      <w:lvlJc w:val="left"/>
      <w:pPr>
        <w:ind w:left="4963" w:hanging="360"/>
      </w:pPr>
    </w:lvl>
    <w:lvl w:ilvl="7" w:tplc="300A0019" w:tentative="1">
      <w:start w:val="1"/>
      <w:numFmt w:val="lowerLetter"/>
      <w:lvlText w:val="%8."/>
      <w:lvlJc w:val="left"/>
      <w:pPr>
        <w:ind w:left="5683" w:hanging="360"/>
      </w:pPr>
    </w:lvl>
    <w:lvl w:ilvl="8" w:tplc="300A001B" w:tentative="1">
      <w:start w:val="1"/>
      <w:numFmt w:val="lowerRoman"/>
      <w:lvlText w:val="%9."/>
      <w:lvlJc w:val="right"/>
      <w:pPr>
        <w:ind w:left="6403" w:hanging="180"/>
      </w:pPr>
    </w:lvl>
  </w:abstractNum>
  <w:abstractNum w:abstractNumId="34">
    <w:nsid w:val="5F14429E"/>
    <w:multiLevelType w:val="hybridMultilevel"/>
    <w:tmpl w:val="756042E2"/>
    <w:lvl w:ilvl="0" w:tplc="4A1A1DBE">
      <w:start w:val="1"/>
      <w:numFmt w:val="lowerLetter"/>
      <w:lvlText w:val="%1."/>
      <w:lvlJc w:val="left"/>
      <w:pPr>
        <w:ind w:left="1492" w:hanging="360"/>
      </w:pPr>
      <w:rPr>
        <w:rFonts w:asciiTheme="minorHAnsi" w:hAnsiTheme="minorHAnsi" w:cstheme="minorBidi" w:hint="default"/>
        <w:sz w:val="22"/>
      </w:rPr>
    </w:lvl>
    <w:lvl w:ilvl="1" w:tplc="300A0019" w:tentative="1">
      <w:start w:val="1"/>
      <w:numFmt w:val="lowerLetter"/>
      <w:lvlText w:val="%2."/>
      <w:lvlJc w:val="left"/>
      <w:pPr>
        <w:ind w:left="2212" w:hanging="360"/>
      </w:pPr>
    </w:lvl>
    <w:lvl w:ilvl="2" w:tplc="300A001B" w:tentative="1">
      <w:start w:val="1"/>
      <w:numFmt w:val="lowerRoman"/>
      <w:lvlText w:val="%3."/>
      <w:lvlJc w:val="right"/>
      <w:pPr>
        <w:ind w:left="2932" w:hanging="180"/>
      </w:pPr>
    </w:lvl>
    <w:lvl w:ilvl="3" w:tplc="300A000F" w:tentative="1">
      <w:start w:val="1"/>
      <w:numFmt w:val="decimal"/>
      <w:lvlText w:val="%4."/>
      <w:lvlJc w:val="left"/>
      <w:pPr>
        <w:ind w:left="3652" w:hanging="360"/>
      </w:pPr>
    </w:lvl>
    <w:lvl w:ilvl="4" w:tplc="300A0019" w:tentative="1">
      <w:start w:val="1"/>
      <w:numFmt w:val="lowerLetter"/>
      <w:lvlText w:val="%5."/>
      <w:lvlJc w:val="left"/>
      <w:pPr>
        <w:ind w:left="4372" w:hanging="360"/>
      </w:pPr>
    </w:lvl>
    <w:lvl w:ilvl="5" w:tplc="300A001B" w:tentative="1">
      <w:start w:val="1"/>
      <w:numFmt w:val="lowerRoman"/>
      <w:lvlText w:val="%6."/>
      <w:lvlJc w:val="right"/>
      <w:pPr>
        <w:ind w:left="5092" w:hanging="180"/>
      </w:pPr>
    </w:lvl>
    <w:lvl w:ilvl="6" w:tplc="300A000F" w:tentative="1">
      <w:start w:val="1"/>
      <w:numFmt w:val="decimal"/>
      <w:lvlText w:val="%7."/>
      <w:lvlJc w:val="left"/>
      <w:pPr>
        <w:ind w:left="5812" w:hanging="360"/>
      </w:pPr>
    </w:lvl>
    <w:lvl w:ilvl="7" w:tplc="300A0019" w:tentative="1">
      <w:start w:val="1"/>
      <w:numFmt w:val="lowerLetter"/>
      <w:lvlText w:val="%8."/>
      <w:lvlJc w:val="left"/>
      <w:pPr>
        <w:ind w:left="6532" w:hanging="360"/>
      </w:pPr>
    </w:lvl>
    <w:lvl w:ilvl="8" w:tplc="300A001B" w:tentative="1">
      <w:start w:val="1"/>
      <w:numFmt w:val="lowerRoman"/>
      <w:lvlText w:val="%9."/>
      <w:lvlJc w:val="right"/>
      <w:pPr>
        <w:ind w:left="7252" w:hanging="180"/>
      </w:pPr>
    </w:lvl>
  </w:abstractNum>
  <w:abstractNum w:abstractNumId="35">
    <w:nsid w:val="644916AF"/>
    <w:multiLevelType w:val="multilevel"/>
    <w:tmpl w:val="F0D6F22A"/>
    <w:lvl w:ilvl="0">
      <w:start w:val="3"/>
      <w:numFmt w:val="decimal"/>
      <w:lvlText w:val="%1."/>
      <w:lvlJc w:val="left"/>
      <w:pPr>
        <w:ind w:left="390" w:hanging="39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nsid w:val="65B35729"/>
    <w:multiLevelType w:val="hybridMultilevel"/>
    <w:tmpl w:val="1162646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7">
    <w:nsid w:val="66064757"/>
    <w:multiLevelType w:val="hybridMultilevel"/>
    <w:tmpl w:val="598E2666"/>
    <w:lvl w:ilvl="0" w:tplc="F964167E">
      <w:start w:val="1"/>
      <w:numFmt w:val="lowerLetter"/>
      <w:lvlText w:val="%1."/>
      <w:lvlJc w:val="left"/>
      <w:pPr>
        <w:ind w:left="644" w:hanging="360"/>
      </w:pPr>
      <w:rPr>
        <w:rFonts w:hint="default"/>
      </w:rPr>
    </w:lvl>
    <w:lvl w:ilvl="1" w:tplc="300A0019" w:tentative="1">
      <w:start w:val="1"/>
      <w:numFmt w:val="lowerLetter"/>
      <w:lvlText w:val="%2."/>
      <w:lvlJc w:val="left"/>
      <w:pPr>
        <w:ind w:left="1364" w:hanging="360"/>
      </w:pPr>
    </w:lvl>
    <w:lvl w:ilvl="2" w:tplc="300A001B" w:tentative="1">
      <w:start w:val="1"/>
      <w:numFmt w:val="lowerRoman"/>
      <w:lvlText w:val="%3."/>
      <w:lvlJc w:val="right"/>
      <w:pPr>
        <w:ind w:left="2084" w:hanging="180"/>
      </w:pPr>
    </w:lvl>
    <w:lvl w:ilvl="3" w:tplc="300A000F" w:tentative="1">
      <w:start w:val="1"/>
      <w:numFmt w:val="decimal"/>
      <w:lvlText w:val="%4."/>
      <w:lvlJc w:val="left"/>
      <w:pPr>
        <w:ind w:left="2804" w:hanging="360"/>
      </w:pPr>
    </w:lvl>
    <w:lvl w:ilvl="4" w:tplc="300A0019" w:tentative="1">
      <w:start w:val="1"/>
      <w:numFmt w:val="lowerLetter"/>
      <w:lvlText w:val="%5."/>
      <w:lvlJc w:val="left"/>
      <w:pPr>
        <w:ind w:left="3524" w:hanging="360"/>
      </w:pPr>
    </w:lvl>
    <w:lvl w:ilvl="5" w:tplc="300A001B" w:tentative="1">
      <w:start w:val="1"/>
      <w:numFmt w:val="lowerRoman"/>
      <w:lvlText w:val="%6."/>
      <w:lvlJc w:val="right"/>
      <w:pPr>
        <w:ind w:left="4244" w:hanging="180"/>
      </w:pPr>
    </w:lvl>
    <w:lvl w:ilvl="6" w:tplc="300A000F" w:tentative="1">
      <w:start w:val="1"/>
      <w:numFmt w:val="decimal"/>
      <w:lvlText w:val="%7."/>
      <w:lvlJc w:val="left"/>
      <w:pPr>
        <w:ind w:left="4964" w:hanging="360"/>
      </w:pPr>
    </w:lvl>
    <w:lvl w:ilvl="7" w:tplc="300A0019" w:tentative="1">
      <w:start w:val="1"/>
      <w:numFmt w:val="lowerLetter"/>
      <w:lvlText w:val="%8."/>
      <w:lvlJc w:val="left"/>
      <w:pPr>
        <w:ind w:left="5684" w:hanging="360"/>
      </w:pPr>
    </w:lvl>
    <w:lvl w:ilvl="8" w:tplc="300A001B" w:tentative="1">
      <w:start w:val="1"/>
      <w:numFmt w:val="lowerRoman"/>
      <w:lvlText w:val="%9."/>
      <w:lvlJc w:val="right"/>
      <w:pPr>
        <w:ind w:left="6404" w:hanging="180"/>
      </w:pPr>
    </w:lvl>
  </w:abstractNum>
  <w:abstractNum w:abstractNumId="38">
    <w:nsid w:val="68F12D0A"/>
    <w:multiLevelType w:val="multilevel"/>
    <w:tmpl w:val="253CCEF6"/>
    <w:lvl w:ilvl="0">
      <w:start w:val="2"/>
      <w:numFmt w:val="decimal"/>
      <w:lvlText w:val="%1."/>
      <w:lvlJc w:val="left"/>
      <w:pPr>
        <w:ind w:left="585" w:hanging="585"/>
      </w:pPr>
      <w:rPr>
        <w:rFonts w:eastAsia="Times New Roman" w:hint="default"/>
      </w:rPr>
    </w:lvl>
    <w:lvl w:ilvl="1">
      <w:start w:val="2"/>
      <w:numFmt w:val="decimal"/>
      <w:lvlText w:val="%1.%2."/>
      <w:lvlJc w:val="left"/>
      <w:pPr>
        <w:ind w:left="720" w:hanging="720"/>
      </w:pPr>
      <w:rPr>
        <w:rFonts w:eastAsia="Times New Roman" w:hint="default"/>
      </w:rPr>
    </w:lvl>
    <w:lvl w:ilvl="2">
      <w:start w:val="4"/>
      <w:numFmt w:val="decimal"/>
      <w:lvlText w:val="%1.%2.%3."/>
      <w:lvlJc w:val="left"/>
      <w:pPr>
        <w:ind w:left="720" w:hanging="720"/>
      </w:pPr>
      <w:rPr>
        <w:rFonts w:eastAsia="Times New Roman" w:hint="default"/>
      </w:rPr>
    </w:lvl>
    <w:lvl w:ilvl="3">
      <w:start w:val="1"/>
      <w:numFmt w:val="decimal"/>
      <w:lvlText w:val="%1.%2.%3.%4."/>
      <w:lvlJc w:val="left"/>
      <w:pPr>
        <w:ind w:left="1080" w:hanging="108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440" w:hanging="1440"/>
      </w:pPr>
      <w:rPr>
        <w:rFonts w:eastAsia="Times New Roman" w:hint="default"/>
      </w:rPr>
    </w:lvl>
    <w:lvl w:ilvl="6">
      <w:start w:val="1"/>
      <w:numFmt w:val="decimal"/>
      <w:lvlText w:val="%1.%2.%3.%4.%5.%6.%7."/>
      <w:lvlJc w:val="left"/>
      <w:pPr>
        <w:ind w:left="1440" w:hanging="1440"/>
      </w:pPr>
      <w:rPr>
        <w:rFonts w:eastAsia="Times New Roman" w:hint="default"/>
      </w:rPr>
    </w:lvl>
    <w:lvl w:ilvl="7">
      <w:start w:val="1"/>
      <w:numFmt w:val="decimal"/>
      <w:lvlText w:val="%1.%2.%3.%4.%5.%6.%7.%8."/>
      <w:lvlJc w:val="left"/>
      <w:pPr>
        <w:ind w:left="1800" w:hanging="1800"/>
      </w:pPr>
      <w:rPr>
        <w:rFonts w:eastAsia="Times New Roman" w:hint="default"/>
      </w:rPr>
    </w:lvl>
    <w:lvl w:ilvl="8">
      <w:start w:val="1"/>
      <w:numFmt w:val="decimal"/>
      <w:lvlText w:val="%1.%2.%3.%4.%5.%6.%7.%8.%9."/>
      <w:lvlJc w:val="left"/>
      <w:pPr>
        <w:ind w:left="2160" w:hanging="2160"/>
      </w:pPr>
      <w:rPr>
        <w:rFonts w:eastAsia="Times New Roman" w:hint="default"/>
      </w:rPr>
    </w:lvl>
  </w:abstractNum>
  <w:abstractNum w:abstractNumId="39">
    <w:nsid w:val="6BEB64EB"/>
    <w:multiLevelType w:val="multilevel"/>
    <w:tmpl w:val="BB2060D4"/>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0">
    <w:nsid w:val="6FF547C5"/>
    <w:multiLevelType w:val="multilevel"/>
    <w:tmpl w:val="1652A60E"/>
    <w:lvl w:ilvl="0">
      <w:start w:val="2"/>
      <w:numFmt w:val="decimal"/>
      <w:lvlText w:val="%1."/>
      <w:lvlJc w:val="left"/>
      <w:pPr>
        <w:ind w:left="360" w:hanging="360"/>
      </w:pPr>
      <w:rPr>
        <w:rFonts w:hint="default"/>
      </w:rPr>
    </w:lvl>
    <w:lvl w:ilvl="1">
      <w:start w:val="2"/>
      <w:numFmt w:val="decimal"/>
      <w:lvlText w:val="%1.%2."/>
      <w:lvlJc w:val="left"/>
      <w:pPr>
        <w:ind w:left="900" w:hanging="36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41">
    <w:nsid w:val="73095F12"/>
    <w:multiLevelType w:val="multilevel"/>
    <w:tmpl w:val="1812BDC0"/>
    <w:lvl w:ilvl="0">
      <w:start w:val="1"/>
      <w:numFmt w:val="decimal"/>
      <w:lvlText w:val="%1."/>
      <w:lvlJc w:val="left"/>
      <w:pPr>
        <w:ind w:left="585" w:hanging="585"/>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2">
    <w:nsid w:val="73D86D39"/>
    <w:multiLevelType w:val="hybridMultilevel"/>
    <w:tmpl w:val="B5A03268"/>
    <w:lvl w:ilvl="0" w:tplc="28D4B7F4">
      <w:start w:val="1"/>
      <w:numFmt w:val="lowerLetter"/>
      <w:lvlText w:val="%1."/>
      <w:lvlJc w:val="left"/>
      <w:pPr>
        <w:ind w:left="644" w:hanging="360"/>
      </w:pPr>
      <w:rPr>
        <w:rFonts w:hint="default"/>
      </w:rPr>
    </w:lvl>
    <w:lvl w:ilvl="1" w:tplc="300A0019" w:tentative="1">
      <w:start w:val="1"/>
      <w:numFmt w:val="lowerLetter"/>
      <w:lvlText w:val="%2."/>
      <w:lvlJc w:val="left"/>
      <w:pPr>
        <w:ind w:left="1364" w:hanging="360"/>
      </w:pPr>
    </w:lvl>
    <w:lvl w:ilvl="2" w:tplc="300A001B" w:tentative="1">
      <w:start w:val="1"/>
      <w:numFmt w:val="lowerRoman"/>
      <w:lvlText w:val="%3."/>
      <w:lvlJc w:val="right"/>
      <w:pPr>
        <w:ind w:left="2084" w:hanging="180"/>
      </w:pPr>
    </w:lvl>
    <w:lvl w:ilvl="3" w:tplc="300A000F" w:tentative="1">
      <w:start w:val="1"/>
      <w:numFmt w:val="decimal"/>
      <w:lvlText w:val="%4."/>
      <w:lvlJc w:val="left"/>
      <w:pPr>
        <w:ind w:left="2804" w:hanging="360"/>
      </w:pPr>
    </w:lvl>
    <w:lvl w:ilvl="4" w:tplc="300A0019" w:tentative="1">
      <w:start w:val="1"/>
      <w:numFmt w:val="lowerLetter"/>
      <w:lvlText w:val="%5."/>
      <w:lvlJc w:val="left"/>
      <w:pPr>
        <w:ind w:left="3524" w:hanging="360"/>
      </w:pPr>
    </w:lvl>
    <w:lvl w:ilvl="5" w:tplc="300A001B" w:tentative="1">
      <w:start w:val="1"/>
      <w:numFmt w:val="lowerRoman"/>
      <w:lvlText w:val="%6."/>
      <w:lvlJc w:val="right"/>
      <w:pPr>
        <w:ind w:left="4244" w:hanging="180"/>
      </w:pPr>
    </w:lvl>
    <w:lvl w:ilvl="6" w:tplc="300A000F" w:tentative="1">
      <w:start w:val="1"/>
      <w:numFmt w:val="decimal"/>
      <w:lvlText w:val="%7."/>
      <w:lvlJc w:val="left"/>
      <w:pPr>
        <w:ind w:left="4964" w:hanging="360"/>
      </w:pPr>
    </w:lvl>
    <w:lvl w:ilvl="7" w:tplc="300A0019" w:tentative="1">
      <w:start w:val="1"/>
      <w:numFmt w:val="lowerLetter"/>
      <w:lvlText w:val="%8."/>
      <w:lvlJc w:val="left"/>
      <w:pPr>
        <w:ind w:left="5684" w:hanging="360"/>
      </w:pPr>
    </w:lvl>
    <w:lvl w:ilvl="8" w:tplc="300A001B" w:tentative="1">
      <w:start w:val="1"/>
      <w:numFmt w:val="lowerRoman"/>
      <w:lvlText w:val="%9."/>
      <w:lvlJc w:val="right"/>
      <w:pPr>
        <w:ind w:left="6404" w:hanging="180"/>
      </w:pPr>
    </w:lvl>
  </w:abstractNum>
  <w:abstractNum w:abstractNumId="43">
    <w:nsid w:val="74971E92"/>
    <w:multiLevelType w:val="multilevel"/>
    <w:tmpl w:val="03AE9B36"/>
    <w:lvl w:ilvl="0">
      <w:start w:val="2"/>
      <w:numFmt w:val="decimal"/>
      <w:lvlText w:val="%1"/>
      <w:lvlJc w:val="left"/>
      <w:pPr>
        <w:ind w:left="525" w:hanging="525"/>
      </w:pPr>
      <w:rPr>
        <w:rFonts w:hint="default"/>
      </w:rPr>
    </w:lvl>
    <w:lvl w:ilvl="1">
      <w:start w:val="2"/>
      <w:numFmt w:val="decimal"/>
      <w:lvlText w:val="%1.%2"/>
      <w:lvlJc w:val="left"/>
      <w:pPr>
        <w:ind w:left="666" w:hanging="525"/>
      </w:pPr>
      <w:rPr>
        <w:rFonts w:hint="default"/>
      </w:rPr>
    </w:lvl>
    <w:lvl w:ilvl="2">
      <w:start w:val="2"/>
      <w:numFmt w:val="decimal"/>
      <w:lvlText w:val="%1.%2.%3"/>
      <w:lvlJc w:val="left"/>
      <w:pPr>
        <w:ind w:left="1002" w:hanging="720"/>
      </w:pPr>
      <w:rPr>
        <w:rFonts w:hint="default"/>
      </w:rPr>
    </w:lvl>
    <w:lvl w:ilvl="3">
      <w:start w:val="1"/>
      <w:numFmt w:val="decimal"/>
      <w:lvlText w:val="%1.%2.%3.%4"/>
      <w:lvlJc w:val="left"/>
      <w:pPr>
        <w:ind w:left="1503" w:hanging="1080"/>
      </w:pPr>
      <w:rPr>
        <w:rFonts w:hint="default"/>
      </w:rPr>
    </w:lvl>
    <w:lvl w:ilvl="4">
      <w:start w:val="1"/>
      <w:numFmt w:val="decimal"/>
      <w:lvlText w:val="%1.%2.%3.%4.%5"/>
      <w:lvlJc w:val="left"/>
      <w:pPr>
        <w:ind w:left="1644" w:hanging="1080"/>
      </w:pPr>
      <w:rPr>
        <w:rFonts w:hint="default"/>
      </w:rPr>
    </w:lvl>
    <w:lvl w:ilvl="5">
      <w:start w:val="1"/>
      <w:numFmt w:val="decimal"/>
      <w:lvlText w:val="%1.%2.%3.%4.%5.%6"/>
      <w:lvlJc w:val="left"/>
      <w:pPr>
        <w:ind w:left="2145" w:hanging="1440"/>
      </w:pPr>
      <w:rPr>
        <w:rFonts w:hint="default"/>
      </w:rPr>
    </w:lvl>
    <w:lvl w:ilvl="6">
      <w:start w:val="1"/>
      <w:numFmt w:val="decimal"/>
      <w:lvlText w:val="%1.%2.%3.%4.%5.%6.%7"/>
      <w:lvlJc w:val="left"/>
      <w:pPr>
        <w:ind w:left="2286" w:hanging="1440"/>
      </w:pPr>
      <w:rPr>
        <w:rFonts w:hint="default"/>
      </w:rPr>
    </w:lvl>
    <w:lvl w:ilvl="7">
      <w:start w:val="1"/>
      <w:numFmt w:val="decimal"/>
      <w:lvlText w:val="%1.%2.%3.%4.%5.%6.%7.%8"/>
      <w:lvlJc w:val="left"/>
      <w:pPr>
        <w:ind w:left="2787" w:hanging="1800"/>
      </w:pPr>
      <w:rPr>
        <w:rFonts w:hint="default"/>
      </w:rPr>
    </w:lvl>
    <w:lvl w:ilvl="8">
      <w:start w:val="1"/>
      <w:numFmt w:val="decimal"/>
      <w:lvlText w:val="%1.%2.%3.%4.%5.%6.%7.%8.%9"/>
      <w:lvlJc w:val="left"/>
      <w:pPr>
        <w:ind w:left="2928" w:hanging="1800"/>
      </w:pPr>
      <w:rPr>
        <w:rFonts w:hint="default"/>
      </w:rPr>
    </w:lvl>
  </w:abstractNum>
  <w:abstractNum w:abstractNumId="44">
    <w:nsid w:val="75811BAD"/>
    <w:multiLevelType w:val="hybridMultilevel"/>
    <w:tmpl w:val="EE583764"/>
    <w:lvl w:ilvl="0" w:tplc="0C0A0001">
      <w:start w:val="1"/>
      <w:numFmt w:val="bullet"/>
      <w:lvlText w:val=""/>
      <w:lvlJc w:val="left"/>
      <w:pPr>
        <w:ind w:left="72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A4329C80">
      <w:start w:val="1"/>
      <w:numFmt w:val="bullet"/>
      <w:lvlText w:val="o"/>
      <w:lvlJc w:val="left"/>
      <w:pPr>
        <w:ind w:left="10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51DA71DA">
      <w:start w:val="1"/>
      <w:numFmt w:val="bullet"/>
      <w:lvlText w:val="▪"/>
      <w:lvlJc w:val="left"/>
      <w:pPr>
        <w:ind w:left="18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3544E23A">
      <w:start w:val="1"/>
      <w:numFmt w:val="bullet"/>
      <w:lvlText w:val="•"/>
      <w:lvlJc w:val="left"/>
      <w:pPr>
        <w:ind w:left="25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860C0736">
      <w:start w:val="1"/>
      <w:numFmt w:val="bullet"/>
      <w:lvlText w:val="o"/>
      <w:lvlJc w:val="left"/>
      <w:pPr>
        <w:ind w:left="32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DD36E804">
      <w:start w:val="1"/>
      <w:numFmt w:val="bullet"/>
      <w:lvlText w:val="▪"/>
      <w:lvlJc w:val="left"/>
      <w:pPr>
        <w:ind w:left="39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6154560C">
      <w:start w:val="1"/>
      <w:numFmt w:val="bullet"/>
      <w:lvlText w:val="•"/>
      <w:lvlJc w:val="left"/>
      <w:pPr>
        <w:ind w:left="46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6C30EDB6">
      <w:start w:val="1"/>
      <w:numFmt w:val="bullet"/>
      <w:lvlText w:val="o"/>
      <w:lvlJc w:val="left"/>
      <w:pPr>
        <w:ind w:left="54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28C8C5A0">
      <w:start w:val="1"/>
      <w:numFmt w:val="bullet"/>
      <w:lvlText w:val="▪"/>
      <w:lvlJc w:val="left"/>
      <w:pPr>
        <w:ind w:left="61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45">
    <w:nsid w:val="762704CE"/>
    <w:multiLevelType w:val="multilevel"/>
    <w:tmpl w:val="253CE56C"/>
    <w:lvl w:ilvl="0">
      <w:start w:val="3"/>
      <w:numFmt w:val="decimal"/>
      <w:lvlText w:val="%1."/>
      <w:lvlJc w:val="left"/>
      <w:pPr>
        <w:ind w:left="390" w:hanging="390"/>
      </w:pPr>
      <w:rPr>
        <w:rFonts w:hint="default"/>
      </w:rPr>
    </w:lvl>
    <w:lvl w:ilvl="1">
      <w:start w:val="2"/>
      <w:numFmt w:val="decimal"/>
      <w:lvlText w:val="%1.%2."/>
      <w:lvlJc w:val="left"/>
      <w:pPr>
        <w:ind w:left="1003" w:hanging="72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46">
    <w:nsid w:val="78720B21"/>
    <w:multiLevelType w:val="hybridMultilevel"/>
    <w:tmpl w:val="C21682B0"/>
    <w:lvl w:ilvl="0" w:tplc="3DB49B42">
      <w:start w:val="1"/>
      <w:numFmt w:val="lowerLetter"/>
      <w:lvlText w:val="%1."/>
      <w:lvlJc w:val="left"/>
      <w:pPr>
        <w:ind w:left="3255" w:hanging="360"/>
      </w:pPr>
      <w:rPr>
        <w:rFonts w:hint="default"/>
      </w:rPr>
    </w:lvl>
    <w:lvl w:ilvl="1" w:tplc="300A0019" w:tentative="1">
      <w:start w:val="1"/>
      <w:numFmt w:val="lowerLetter"/>
      <w:lvlText w:val="%2."/>
      <w:lvlJc w:val="left"/>
      <w:pPr>
        <w:ind w:left="3975" w:hanging="360"/>
      </w:pPr>
    </w:lvl>
    <w:lvl w:ilvl="2" w:tplc="300A001B" w:tentative="1">
      <w:start w:val="1"/>
      <w:numFmt w:val="lowerRoman"/>
      <w:lvlText w:val="%3."/>
      <w:lvlJc w:val="right"/>
      <w:pPr>
        <w:ind w:left="4695" w:hanging="180"/>
      </w:pPr>
    </w:lvl>
    <w:lvl w:ilvl="3" w:tplc="300A000F" w:tentative="1">
      <w:start w:val="1"/>
      <w:numFmt w:val="decimal"/>
      <w:lvlText w:val="%4."/>
      <w:lvlJc w:val="left"/>
      <w:pPr>
        <w:ind w:left="5415" w:hanging="360"/>
      </w:pPr>
    </w:lvl>
    <w:lvl w:ilvl="4" w:tplc="300A0019" w:tentative="1">
      <w:start w:val="1"/>
      <w:numFmt w:val="lowerLetter"/>
      <w:lvlText w:val="%5."/>
      <w:lvlJc w:val="left"/>
      <w:pPr>
        <w:ind w:left="6135" w:hanging="360"/>
      </w:pPr>
    </w:lvl>
    <w:lvl w:ilvl="5" w:tplc="300A001B" w:tentative="1">
      <w:start w:val="1"/>
      <w:numFmt w:val="lowerRoman"/>
      <w:lvlText w:val="%6."/>
      <w:lvlJc w:val="right"/>
      <w:pPr>
        <w:ind w:left="6855" w:hanging="180"/>
      </w:pPr>
    </w:lvl>
    <w:lvl w:ilvl="6" w:tplc="300A000F" w:tentative="1">
      <w:start w:val="1"/>
      <w:numFmt w:val="decimal"/>
      <w:lvlText w:val="%7."/>
      <w:lvlJc w:val="left"/>
      <w:pPr>
        <w:ind w:left="7575" w:hanging="360"/>
      </w:pPr>
    </w:lvl>
    <w:lvl w:ilvl="7" w:tplc="300A0019" w:tentative="1">
      <w:start w:val="1"/>
      <w:numFmt w:val="lowerLetter"/>
      <w:lvlText w:val="%8."/>
      <w:lvlJc w:val="left"/>
      <w:pPr>
        <w:ind w:left="8295" w:hanging="360"/>
      </w:pPr>
    </w:lvl>
    <w:lvl w:ilvl="8" w:tplc="300A001B" w:tentative="1">
      <w:start w:val="1"/>
      <w:numFmt w:val="lowerRoman"/>
      <w:lvlText w:val="%9."/>
      <w:lvlJc w:val="right"/>
      <w:pPr>
        <w:ind w:left="9015" w:hanging="180"/>
      </w:pPr>
    </w:lvl>
  </w:abstractNum>
  <w:abstractNum w:abstractNumId="47">
    <w:nsid w:val="7BCC0D96"/>
    <w:multiLevelType w:val="multilevel"/>
    <w:tmpl w:val="CFD220E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8">
    <w:nsid w:val="7CC858BE"/>
    <w:multiLevelType w:val="multilevel"/>
    <w:tmpl w:val="51F22E5C"/>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9">
    <w:nsid w:val="7E4C7E92"/>
    <w:multiLevelType w:val="hybridMultilevel"/>
    <w:tmpl w:val="1924FD6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23"/>
  </w:num>
  <w:num w:numId="2">
    <w:abstractNumId w:val="31"/>
  </w:num>
  <w:num w:numId="3">
    <w:abstractNumId w:val="2"/>
  </w:num>
  <w:num w:numId="4">
    <w:abstractNumId w:val="29"/>
  </w:num>
  <w:num w:numId="5">
    <w:abstractNumId w:val="0"/>
  </w:num>
  <w:num w:numId="6">
    <w:abstractNumId w:val="9"/>
  </w:num>
  <w:num w:numId="7">
    <w:abstractNumId w:val="36"/>
  </w:num>
  <w:num w:numId="8">
    <w:abstractNumId w:val="1"/>
  </w:num>
  <w:num w:numId="9">
    <w:abstractNumId w:val="12"/>
  </w:num>
  <w:num w:numId="10">
    <w:abstractNumId w:val="26"/>
  </w:num>
  <w:num w:numId="11">
    <w:abstractNumId w:val="11"/>
  </w:num>
  <w:num w:numId="12">
    <w:abstractNumId w:val="17"/>
  </w:num>
  <w:num w:numId="13">
    <w:abstractNumId w:val="21"/>
  </w:num>
  <w:num w:numId="14">
    <w:abstractNumId w:val="46"/>
  </w:num>
  <w:num w:numId="15">
    <w:abstractNumId w:val="28"/>
  </w:num>
  <w:num w:numId="16">
    <w:abstractNumId w:val="37"/>
  </w:num>
  <w:num w:numId="17">
    <w:abstractNumId w:val="34"/>
  </w:num>
  <w:num w:numId="18">
    <w:abstractNumId w:val="24"/>
  </w:num>
  <w:num w:numId="19">
    <w:abstractNumId w:val="15"/>
  </w:num>
  <w:num w:numId="20">
    <w:abstractNumId w:val="5"/>
  </w:num>
  <w:num w:numId="21">
    <w:abstractNumId w:val="10"/>
  </w:num>
  <w:num w:numId="22">
    <w:abstractNumId w:val="32"/>
  </w:num>
  <w:num w:numId="23">
    <w:abstractNumId w:val="16"/>
  </w:num>
  <w:num w:numId="24">
    <w:abstractNumId w:val="40"/>
  </w:num>
  <w:num w:numId="25">
    <w:abstractNumId w:val="3"/>
  </w:num>
  <w:num w:numId="26">
    <w:abstractNumId w:val="20"/>
  </w:num>
  <w:num w:numId="27">
    <w:abstractNumId w:val="44"/>
  </w:num>
  <w:num w:numId="28">
    <w:abstractNumId w:val="22"/>
  </w:num>
  <w:num w:numId="29">
    <w:abstractNumId w:val="39"/>
  </w:num>
  <w:num w:numId="30">
    <w:abstractNumId w:val="47"/>
  </w:num>
  <w:num w:numId="31">
    <w:abstractNumId w:val="18"/>
  </w:num>
  <w:num w:numId="32">
    <w:abstractNumId w:val="41"/>
  </w:num>
  <w:num w:numId="33">
    <w:abstractNumId w:val="27"/>
  </w:num>
  <w:num w:numId="34">
    <w:abstractNumId w:val="8"/>
  </w:num>
  <w:num w:numId="35">
    <w:abstractNumId w:val="42"/>
  </w:num>
  <w:num w:numId="36">
    <w:abstractNumId w:val="43"/>
  </w:num>
  <w:num w:numId="37">
    <w:abstractNumId w:val="38"/>
  </w:num>
  <w:num w:numId="38">
    <w:abstractNumId w:val="30"/>
  </w:num>
  <w:num w:numId="39">
    <w:abstractNumId w:val="45"/>
  </w:num>
  <w:num w:numId="40">
    <w:abstractNumId w:val="33"/>
  </w:num>
  <w:num w:numId="41">
    <w:abstractNumId w:val="48"/>
  </w:num>
  <w:num w:numId="42">
    <w:abstractNumId w:val="6"/>
  </w:num>
  <w:num w:numId="43">
    <w:abstractNumId w:val="35"/>
  </w:num>
  <w:num w:numId="44">
    <w:abstractNumId w:val="14"/>
  </w:num>
  <w:num w:numId="45">
    <w:abstractNumId w:val="19"/>
  </w:num>
  <w:num w:numId="46">
    <w:abstractNumId w:val="13"/>
  </w:num>
  <w:num w:numId="47">
    <w:abstractNumId w:val="4"/>
  </w:num>
  <w:num w:numId="48">
    <w:abstractNumId w:val="7"/>
  </w:num>
  <w:num w:numId="49">
    <w:abstractNumId w:val="25"/>
  </w:num>
  <w:num w:numId="50">
    <w:abstractNumId w:val="4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049D"/>
    <w:rsid w:val="00007E76"/>
    <w:rsid w:val="00012EFC"/>
    <w:rsid w:val="00013AA9"/>
    <w:rsid w:val="00014429"/>
    <w:rsid w:val="000153C9"/>
    <w:rsid w:val="00026945"/>
    <w:rsid w:val="0003093D"/>
    <w:rsid w:val="00033290"/>
    <w:rsid w:val="00043236"/>
    <w:rsid w:val="000577CF"/>
    <w:rsid w:val="000632E7"/>
    <w:rsid w:val="00074E73"/>
    <w:rsid w:val="000836D6"/>
    <w:rsid w:val="000873BA"/>
    <w:rsid w:val="00087953"/>
    <w:rsid w:val="00095F7F"/>
    <w:rsid w:val="000A3526"/>
    <w:rsid w:val="000A4A81"/>
    <w:rsid w:val="000B10FB"/>
    <w:rsid w:val="000E05A2"/>
    <w:rsid w:val="000E3A09"/>
    <w:rsid w:val="000F1FA4"/>
    <w:rsid w:val="000F20D2"/>
    <w:rsid w:val="0010489B"/>
    <w:rsid w:val="001161EC"/>
    <w:rsid w:val="0012647B"/>
    <w:rsid w:val="00133014"/>
    <w:rsid w:val="001430E5"/>
    <w:rsid w:val="001610CF"/>
    <w:rsid w:val="00171BEF"/>
    <w:rsid w:val="00173768"/>
    <w:rsid w:val="00183C16"/>
    <w:rsid w:val="001C1D7C"/>
    <w:rsid w:val="001E34FC"/>
    <w:rsid w:val="001E4EE7"/>
    <w:rsid w:val="00211DC8"/>
    <w:rsid w:val="00215269"/>
    <w:rsid w:val="00220B10"/>
    <w:rsid w:val="002228C7"/>
    <w:rsid w:val="00226497"/>
    <w:rsid w:val="00234779"/>
    <w:rsid w:val="00237E1A"/>
    <w:rsid w:val="002402F5"/>
    <w:rsid w:val="00240E34"/>
    <w:rsid w:val="0024188F"/>
    <w:rsid w:val="002517C6"/>
    <w:rsid w:val="00265378"/>
    <w:rsid w:val="00271091"/>
    <w:rsid w:val="0027269B"/>
    <w:rsid w:val="002814AA"/>
    <w:rsid w:val="00286DB0"/>
    <w:rsid w:val="002C36BF"/>
    <w:rsid w:val="002C5905"/>
    <w:rsid w:val="002C6A6A"/>
    <w:rsid w:val="002C7116"/>
    <w:rsid w:val="002E4562"/>
    <w:rsid w:val="002F314D"/>
    <w:rsid w:val="002F6C94"/>
    <w:rsid w:val="0030603F"/>
    <w:rsid w:val="0030661D"/>
    <w:rsid w:val="0031033E"/>
    <w:rsid w:val="00311FC7"/>
    <w:rsid w:val="00313C81"/>
    <w:rsid w:val="00331D04"/>
    <w:rsid w:val="003536C8"/>
    <w:rsid w:val="0036100F"/>
    <w:rsid w:val="00366023"/>
    <w:rsid w:val="00374072"/>
    <w:rsid w:val="00384C7D"/>
    <w:rsid w:val="00395F79"/>
    <w:rsid w:val="003A0932"/>
    <w:rsid w:val="003B51F0"/>
    <w:rsid w:val="003C2180"/>
    <w:rsid w:val="003E118B"/>
    <w:rsid w:val="003F48F8"/>
    <w:rsid w:val="003F76E8"/>
    <w:rsid w:val="00403BC0"/>
    <w:rsid w:val="00412D59"/>
    <w:rsid w:val="004236DB"/>
    <w:rsid w:val="004260B4"/>
    <w:rsid w:val="00431CC6"/>
    <w:rsid w:val="00434706"/>
    <w:rsid w:val="004518C1"/>
    <w:rsid w:val="0046119B"/>
    <w:rsid w:val="00481DAE"/>
    <w:rsid w:val="00484ED8"/>
    <w:rsid w:val="00491258"/>
    <w:rsid w:val="004A5AD6"/>
    <w:rsid w:val="004B0728"/>
    <w:rsid w:val="004B1F08"/>
    <w:rsid w:val="004B5244"/>
    <w:rsid w:val="004B7EAC"/>
    <w:rsid w:val="004D42A7"/>
    <w:rsid w:val="004E4801"/>
    <w:rsid w:val="004E530F"/>
    <w:rsid w:val="0050522C"/>
    <w:rsid w:val="005064AD"/>
    <w:rsid w:val="00515153"/>
    <w:rsid w:val="00517608"/>
    <w:rsid w:val="00520735"/>
    <w:rsid w:val="0052167B"/>
    <w:rsid w:val="005217A6"/>
    <w:rsid w:val="00531BAE"/>
    <w:rsid w:val="0055774C"/>
    <w:rsid w:val="00561180"/>
    <w:rsid w:val="00562263"/>
    <w:rsid w:val="005653ED"/>
    <w:rsid w:val="00595E65"/>
    <w:rsid w:val="005A2051"/>
    <w:rsid w:val="005A69D7"/>
    <w:rsid w:val="005B2D88"/>
    <w:rsid w:val="005C6B95"/>
    <w:rsid w:val="005D049D"/>
    <w:rsid w:val="005D392F"/>
    <w:rsid w:val="005D7E44"/>
    <w:rsid w:val="005E24BE"/>
    <w:rsid w:val="005E431C"/>
    <w:rsid w:val="005F1FA8"/>
    <w:rsid w:val="005F2BF6"/>
    <w:rsid w:val="00605A52"/>
    <w:rsid w:val="006301C7"/>
    <w:rsid w:val="00631EF1"/>
    <w:rsid w:val="00632EF0"/>
    <w:rsid w:val="006358BD"/>
    <w:rsid w:val="006458E7"/>
    <w:rsid w:val="006607D0"/>
    <w:rsid w:val="0066354D"/>
    <w:rsid w:val="006731AD"/>
    <w:rsid w:val="00675AF9"/>
    <w:rsid w:val="00680753"/>
    <w:rsid w:val="00686184"/>
    <w:rsid w:val="006B0E78"/>
    <w:rsid w:val="006B2EE6"/>
    <w:rsid w:val="006C212A"/>
    <w:rsid w:val="006C44DA"/>
    <w:rsid w:val="006D3269"/>
    <w:rsid w:val="006D752F"/>
    <w:rsid w:val="006E2C5B"/>
    <w:rsid w:val="006E51C7"/>
    <w:rsid w:val="006F66C3"/>
    <w:rsid w:val="00700D78"/>
    <w:rsid w:val="00705AEC"/>
    <w:rsid w:val="00707466"/>
    <w:rsid w:val="00720060"/>
    <w:rsid w:val="00721D18"/>
    <w:rsid w:val="00741626"/>
    <w:rsid w:val="00744BB2"/>
    <w:rsid w:val="00763FA1"/>
    <w:rsid w:val="00770ADA"/>
    <w:rsid w:val="007907A6"/>
    <w:rsid w:val="007950C4"/>
    <w:rsid w:val="007A5128"/>
    <w:rsid w:val="007A5BA3"/>
    <w:rsid w:val="007B6EE7"/>
    <w:rsid w:val="007C2ADF"/>
    <w:rsid w:val="007D391C"/>
    <w:rsid w:val="007E7E09"/>
    <w:rsid w:val="008268E1"/>
    <w:rsid w:val="00854E37"/>
    <w:rsid w:val="00863964"/>
    <w:rsid w:val="0089162A"/>
    <w:rsid w:val="00897038"/>
    <w:rsid w:val="008B75B1"/>
    <w:rsid w:val="008E02EE"/>
    <w:rsid w:val="008E33C3"/>
    <w:rsid w:val="008F097E"/>
    <w:rsid w:val="008F2B8E"/>
    <w:rsid w:val="0092582F"/>
    <w:rsid w:val="009360DF"/>
    <w:rsid w:val="00940FEB"/>
    <w:rsid w:val="00964003"/>
    <w:rsid w:val="00973C04"/>
    <w:rsid w:val="00996FCF"/>
    <w:rsid w:val="009A1D86"/>
    <w:rsid w:val="009A3A12"/>
    <w:rsid w:val="009A3FE6"/>
    <w:rsid w:val="009B3CFC"/>
    <w:rsid w:val="009B6BF3"/>
    <w:rsid w:val="009B71CA"/>
    <w:rsid w:val="009C5A31"/>
    <w:rsid w:val="009D1328"/>
    <w:rsid w:val="009E16EB"/>
    <w:rsid w:val="009E2085"/>
    <w:rsid w:val="009E2301"/>
    <w:rsid w:val="009E4D5A"/>
    <w:rsid w:val="00A019D0"/>
    <w:rsid w:val="00A074C7"/>
    <w:rsid w:val="00A24032"/>
    <w:rsid w:val="00A30ACE"/>
    <w:rsid w:val="00A50AA7"/>
    <w:rsid w:val="00A52166"/>
    <w:rsid w:val="00A660C6"/>
    <w:rsid w:val="00A7141A"/>
    <w:rsid w:val="00A75D4A"/>
    <w:rsid w:val="00A76490"/>
    <w:rsid w:val="00A7673C"/>
    <w:rsid w:val="00A91665"/>
    <w:rsid w:val="00AC7B07"/>
    <w:rsid w:val="00AD6490"/>
    <w:rsid w:val="00AE10DE"/>
    <w:rsid w:val="00AE6E24"/>
    <w:rsid w:val="00AF4D5C"/>
    <w:rsid w:val="00B07671"/>
    <w:rsid w:val="00B16FDA"/>
    <w:rsid w:val="00B40D39"/>
    <w:rsid w:val="00B70131"/>
    <w:rsid w:val="00B741A9"/>
    <w:rsid w:val="00B751DA"/>
    <w:rsid w:val="00B75C79"/>
    <w:rsid w:val="00B76112"/>
    <w:rsid w:val="00B805B5"/>
    <w:rsid w:val="00B92401"/>
    <w:rsid w:val="00BB20F8"/>
    <w:rsid w:val="00BB7F9A"/>
    <w:rsid w:val="00BD0CD1"/>
    <w:rsid w:val="00BD3438"/>
    <w:rsid w:val="00BE4EF6"/>
    <w:rsid w:val="00BE6AAE"/>
    <w:rsid w:val="00C1486B"/>
    <w:rsid w:val="00C15128"/>
    <w:rsid w:val="00C45FA3"/>
    <w:rsid w:val="00C46CA9"/>
    <w:rsid w:val="00C535F2"/>
    <w:rsid w:val="00C63912"/>
    <w:rsid w:val="00C9332C"/>
    <w:rsid w:val="00CA28A2"/>
    <w:rsid w:val="00CB467E"/>
    <w:rsid w:val="00CC09A4"/>
    <w:rsid w:val="00CD21E0"/>
    <w:rsid w:val="00CE7A67"/>
    <w:rsid w:val="00D07756"/>
    <w:rsid w:val="00D156EB"/>
    <w:rsid w:val="00D25F31"/>
    <w:rsid w:val="00D40724"/>
    <w:rsid w:val="00D4074F"/>
    <w:rsid w:val="00D54811"/>
    <w:rsid w:val="00D54D7C"/>
    <w:rsid w:val="00D553F7"/>
    <w:rsid w:val="00D57D38"/>
    <w:rsid w:val="00D81326"/>
    <w:rsid w:val="00D96C91"/>
    <w:rsid w:val="00D96F87"/>
    <w:rsid w:val="00D97DF2"/>
    <w:rsid w:val="00DA0C1D"/>
    <w:rsid w:val="00DA3597"/>
    <w:rsid w:val="00DB0BA6"/>
    <w:rsid w:val="00DB2BA3"/>
    <w:rsid w:val="00DD2F79"/>
    <w:rsid w:val="00DE6ECF"/>
    <w:rsid w:val="00DF342E"/>
    <w:rsid w:val="00E1632B"/>
    <w:rsid w:val="00E2396E"/>
    <w:rsid w:val="00E24E5B"/>
    <w:rsid w:val="00E34E9E"/>
    <w:rsid w:val="00E405B0"/>
    <w:rsid w:val="00E45687"/>
    <w:rsid w:val="00E46D41"/>
    <w:rsid w:val="00E51E9A"/>
    <w:rsid w:val="00E64070"/>
    <w:rsid w:val="00E746B3"/>
    <w:rsid w:val="00E77951"/>
    <w:rsid w:val="00EA2EB7"/>
    <w:rsid w:val="00EB2C72"/>
    <w:rsid w:val="00EB3FD6"/>
    <w:rsid w:val="00EB553E"/>
    <w:rsid w:val="00EC0E99"/>
    <w:rsid w:val="00EC3208"/>
    <w:rsid w:val="00EC496D"/>
    <w:rsid w:val="00ED1934"/>
    <w:rsid w:val="00EE2A00"/>
    <w:rsid w:val="00EE4A03"/>
    <w:rsid w:val="00F1091E"/>
    <w:rsid w:val="00F1115B"/>
    <w:rsid w:val="00F143E2"/>
    <w:rsid w:val="00F149B8"/>
    <w:rsid w:val="00F2305E"/>
    <w:rsid w:val="00F4691D"/>
    <w:rsid w:val="00F53E6E"/>
    <w:rsid w:val="00F7174D"/>
    <w:rsid w:val="00F73483"/>
    <w:rsid w:val="00F749A6"/>
    <w:rsid w:val="00F77F77"/>
    <w:rsid w:val="00F8284B"/>
    <w:rsid w:val="00F84C17"/>
    <w:rsid w:val="00F867FC"/>
    <w:rsid w:val="00F908B8"/>
    <w:rsid w:val="00FA1C56"/>
    <w:rsid w:val="00FA5C85"/>
    <w:rsid w:val="00FC0796"/>
    <w:rsid w:val="00FC50AC"/>
    <w:rsid w:val="00FC625D"/>
    <w:rsid w:val="00FF3544"/>
    <w:rsid w:val="00FF40C3"/>
  </w:rsids>
  <m:mathPr>
    <m:mathFont m:val="Cambria Math"/>
    <m:brkBin m:val="before"/>
    <m:brkBinSub m:val="--"/>
    <m:smallFrac/>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D049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D049D"/>
    <w:rPr>
      <w:rFonts w:ascii="Tahoma" w:hAnsi="Tahoma" w:cs="Tahoma"/>
      <w:sz w:val="16"/>
      <w:szCs w:val="16"/>
    </w:rPr>
  </w:style>
  <w:style w:type="paragraph" w:styleId="Encabezado">
    <w:name w:val="header"/>
    <w:basedOn w:val="Normal"/>
    <w:link w:val="EncabezadoCar"/>
    <w:uiPriority w:val="99"/>
    <w:unhideWhenUsed/>
    <w:rsid w:val="00226497"/>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226497"/>
  </w:style>
  <w:style w:type="paragraph" w:styleId="Piedepgina">
    <w:name w:val="footer"/>
    <w:basedOn w:val="Normal"/>
    <w:link w:val="PiedepginaCar"/>
    <w:uiPriority w:val="99"/>
    <w:unhideWhenUsed/>
    <w:rsid w:val="00226497"/>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226497"/>
  </w:style>
  <w:style w:type="paragraph" w:styleId="Prrafodelista">
    <w:name w:val="List Paragraph"/>
    <w:basedOn w:val="Normal"/>
    <w:link w:val="PrrafodelistaCar"/>
    <w:uiPriority w:val="34"/>
    <w:qFormat/>
    <w:rsid w:val="0050522C"/>
    <w:pPr>
      <w:ind w:left="720"/>
      <w:contextualSpacing/>
    </w:pPr>
  </w:style>
  <w:style w:type="character" w:customStyle="1" w:styleId="textexposedshow">
    <w:name w:val="text_exposed_show"/>
    <w:basedOn w:val="Fuentedeprrafopredeter"/>
    <w:rsid w:val="0050522C"/>
  </w:style>
  <w:style w:type="paragraph" w:styleId="NormalWeb">
    <w:name w:val="Normal (Web)"/>
    <w:basedOn w:val="Normal"/>
    <w:uiPriority w:val="99"/>
    <w:unhideWhenUsed/>
    <w:rsid w:val="0050522C"/>
    <w:pPr>
      <w:spacing w:before="100" w:beforeAutospacing="1" w:after="100" w:afterAutospacing="1" w:line="240" w:lineRule="auto"/>
    </w:pPr>
    <w:rPr>
      <w:rFonts w:ascii="Times New Roman" w:eastAsia="Times New Roman" w:hAnsi="Times New Roman" w:cs="Times New Roman"/>
      <w:sz w:val="24"/>
      <w:szCs w:val="24"/>
    </w:rPr>
  </w:style>
  <w:style w:type="paragraph" w:styleId="HTMLconformatoprevio">
    <w:name w:val="HTML Preformatted"/>
    <w:basedOn w:val="Normal"/>
    <w:link w:val="HTMLconformatoprevioCar"/>
    <w:uiPriority w:val="99"/>
    <w:semiHidden/>
    <w:unhideWhenUsed/>
    <w:rsid w:val="005052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ES" w:eastAsia="es-ES"/>
    </w:rPr>
  </w:style>
  <w:style w:type="character" w:customStyle="1" w:styleId="HTMLconformatoprevioCar">
    <w:name w:val="HTML con formato previo Car"/>
    <w:basedOn w:val="Fuentedeprrafopredeter"/>
    <w:link w:val="HTMLconformatoprevio"/>
    <w:uiPriority w:val="99"/>
    <w:semiHidden/>
    <w:rsid w:val="0050522C"/>
    <w:rPr>
      <w:rFonts w:ascii="Courier New" w:eastAsia="Times New Roman" w:hAnsi="Courier New" w:cs="Courier New"/>
      <w:sz w:val="20"/>
      <w:szCs w:val="20"/>
      <w:lang w:val="es-ES" w:eastAsia="es-ES"/>
    </w:rPr>
  </w:style>
  <w:style w:type="character" w:customStyle="1" w:styleId="apple-converted-space">
    <w:name w:val="apple-converted-space"/>
    <w:basedOn w:val="Fuentedeprrafopredeter"/>
    <w:rsid w:val="0050522C"/>
  </w:style>
  <w:style w:type="character" w:customStyle="1" w:styleId="PrrafodelistaCar">
    <w:name w:val="Párrafo de lista Car"/>
    <w:basedOn w:val="Fuentedeprrafopredeter"/>
    <w:link w:val="Prrafodelista"/>
    <w:uiPriority w:val="34"/>
    <w:locked/>
    <w:rsid w:val="0050522C"/>
  </w:style>
  <w:style w:type="character" w:styleId="Textoennegrita">
    <w:name w:val="Strong"/>
    <w:basedOn w:val="Fuentedeprrafopredeter"/>
    <w:uiPriority w:val="22"/>
    <w:qFormat/>
    <w:rsid w:val="0050522C"/>
    <w:rPr>
      <w:b/>
      <w:bCs/>
    </w:rPr>
  </w:style>
  <w:style w:type="character" w:customStyle="1" w:styleId="xup1l09ot">
    <w:name w:val="xup1l09ot"/>
    <w:basedOn w:val="Fuentedeprrafopredeter"/>
    <w:rsid w:val="0050522C"/>
  </w:style>
  <w:style w:type="paragraph" w:styleId="Epgrafe">
    <w:name w:val="caption"/>
    <w:basedOn w:val="Normal"/>
    <w:next w:val="Normal"/>
    <w:uiPriority w:val="35"/>
    <w:unhideWhenUsed/>
    <w:qFormat/>
    <w:rsid w:val="0050522C"/>
    <w:pPr>
      <w:spacing w:line="240" w:lineRule="auto"/>
    </w:pPr>
    <w:rPr>
      <w:b/>
      <w:bCs/>
      <w:color w:val="4F81BD" w:themeColor="accent1"/>
      <w:sz w:val="18"/>
      <w:szCs w:val="18"/>
    </w:rPr>
  </w:style>
  <w:style w:type="table" w:styleId="Tablaconcuadrcula">
    <w:name w:val="Table Grid"/>
    <w:basedOn w:val="Tablanormal"/>
    <w:uiPriority w:val="59"/>
    <w:rsid w:val="0050522C"/>
    <w:pPr>
      <w:spacing w:after="0" w:line="240" w:lineRule="auto"/>
    </w:pPr>
    <w:rPr>
      <w:rFonts w:eastAsiaTheme="minorHAnsi"/>
      <w:lang w:val="es-E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ipervnculo">
    <w:name w:val="Hyperlink"/>
    <w:basedOn w:val="Fuentedeprrafopredeter"/>
    <w:uiPriority w:val="99"/>
    <w:unhideWhenUsed/>
    <w:rsid w:val="0050522C"/>
    <w:rPr>
      <w:color w:val="0000FF"/>
      <w:u w:val="single"/>
    </w:rPr>
  </w:style>
  <w:style w:type="paragraph" w:styleId="Bibliografa">
    <w:name w:val="Bibliography"/>
    <w:basedOn w:val="Normal"/>
    <w:next w:val="Normal"/>
    <w:uiPriority w:val="37"/>
    <w:unhideWhenUsed/>
    <w:rsid w:val="0050522C"/>
  </w:style>
  <w:style w:type="character" w:customStyle="1" w:styleId="estilo43">
    <w:name w:val="estilo43"/>
    <w:basedOn w:val="Fuentedeprrafopredeter"/>
    <w:rsid w:val="0050522C"/>
  </w:style>
  <w:style w:type="paragraph" w:customStyle="1" w:styleId="estilo42">
    <w:name w:val="estilo42"/>
    <w:basedOn w:val="Normal"/>
    <w:rsid w:val="000873B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basedOn w:val="Normal"/>
    <w:rsid w:val="000873B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0">
    <w:name w:val="Default"/>
    <w:rsid w:val="000873BA"/>
    <w:pPr>
      <w:autoSpaceDE w:val="0"/>
      <w:autoSpaceDN w:val="0"/>
      <w:adjustRightInd w:val="0"/>
      <w:spacing w:after="0" w:line="240" w:lineRule="auto"/>
    </w:pPr>
    <w:rPr>
      <w:rFonts w:ascii="Arial Narrow" w:eastAsiaTheme="minorHAnsi" w:hAnsi="Arial Narrow" w:cs="Arial Narrow"/>
      <w:color w:val="000000"/>
      <w:sz w:val="24"/>
      <w:szCs w:val="24"/>
    </w:rPr>
  </w:style>
  <w:style w:type="character" w:styleId="nfasisintenso">
    <w:name w:val="Intense Emphasis"/>
    <w:basedOn w:val="Fuentedeprrafopredeter"/>
    <w:uiPriority w:val="21"/>
    <w:qFormat/>
    <w:rsid w:val="00770ADA"/>
    <w:rPr>
      <w:b/>
      <w:bCs/>
      <w:i/>
      <w:i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D049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D049D"/>
    <w:rPr>
      <w:rFonts w:ascii="Tahoma" w:hAnsi="Tahoma" w:cs="Tahoma"/>
      <w:sz w:val="16"/>
      <w:szCs w:val="16"/>
    </w:rPr>
  </w:style>
  <w:style w:type="paragraph" w:styleId="Encabezado">
    <w:name w:val="header"/>
    <w:basedOn w:val="Normal"/>
    <w:link w:val="EncabezadoCar"/>
    <w:uiPriority w:val="99"/>
    <w:unhideWhenUsed/>
    <w:rsid w:val="00226497"/>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226497"/>
  </w:style>
  <w:style w:type="paragraph" w:styleId="Piedepgina">
    <w:name w:val="footer"/>
    <w:basedOn w:val="Normal"/>
    <w:link w:val="PiedepginaCar"/>
    <w:uiPriority w:val="99"/>
    <w:unhideWhenUsed/>
    <w:rsid w:val="00226497"/>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226497"/>
  </w:style>
  <w:style w:type="paragraph" w:styleId="Prrafodelista">
    <w:name w:val="List Paragraph"/>
    <w:basedOn w:val="Normal"/>
    <w:link w:val="PrrafodelistaCar"/>
    <w:uiPriority w:val="34"/>
    <w:qFormat/>
    <w:rsid w:val="0050522C"/>
    <w:pPr>
      <w:ind w:left="720"/>
      <w:contextualSpacing/>
    </w:pPr>
  </w:style>
  <w:style w:type="character" w:customStyle="1" w:styleId="textexposedshow">
    <w:name w:val="text_exposed_show"/>
    <w:basedOn w:val="Fuentedeprrafopredeter"/>
    <w:rsid w:val="0050522C"/>
  </w:style>
  <w:style w:type="paragraph" w:styleId="NormalWeb">
    <w:name w:val="Normal (Web)"/>
    <w:basedOn w:val="Normal"/>
    <w:uiPriority w:val="99"/>
    <w:unhideWhenUsed/>
    <w:rsid w:val="0050522C"/>
    <w:pPr>
      <w:spacing w:before="100" w:beforeAutospacing="1" w:after="100" w:afterAutospacing="1" w:line="240" w:lineRule="auto"/>
    </w:pPr>
    <w:rPr>
      <w:rFonts w:ascii="Times New Roman" w:eastAsia="Times New Roman" w:hAnsi="Times New Roman" w:cs="Times New Roman"/>
      <w:sz w:val="24"/>
      <w:szCs w:val="24"/>
    </w:rPr>
  </w:style>
  <w:style w:type="paragraph" w:styleId="HTMLconformatoprevio">
    <w:name w:val="HTML Preformatted"/>
    <w:basedOn w:val="Normal"/>
    <w:link w:val="HTMLconformatoprevioCar"/>
    <w:uiPriority w:val="99"/>
    <w:semiHidden/>
    <w:unhideWhenUsed/>
    <w:rsid w:val="005052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ES" w:eastAsia="es-ES"/>
    </w:rPr>
  </w:style>
  <w:style w:type="character" w:customStyle="1" w:styleId="HTMLconformatoprevioCar">
    <w:name w:val="HTML con formato previo Car"/>
    <w:basedOn w:val="Fuentedeprrafopredeter"/>
    <w:link w:val="HTMLconformatoprevio"/>
    <w:uiPriority w:val="99"/>
    <w:semiHidden/>
    <w:rsid w:val="0050522C"/>
    <w:rPr>
      <w:rFonts w:ascii="Courier New" w:eastAsia="Times New Roman" w:hAnsi="Courier New" w:cs="Courier New"/>
      <w:sz w:val="20"/>
      <w:szCs w:val="20"/>
      <w:lang w:val="es-ES" w:eastAsia="es-ES"/>
    </w:rPr>
  </w:style>
  <w:style w:type="character" w:customStyle="1" w:styleId="apple-converted-space">
    <w:name w:val="apple-converted-space"/>
    <w:basedOn w:val="Fuentedeprrafopredeter"/>
    <w:rsid w:val="0050522C"/>
  </w:style>
  <w:style w:type="character" w:customStyle="1" w:styleId="PrrafodelistaCar">
    <w:name w:val="Párrafo de lista Car"/>
    <w:basedOn w:val="Fuentedeprrafopredeter"/>
    <w:link w:val="Prrafodelista"/>
    <w:uiPriority w:val="34"/>
    <w:locked/>
    <w:rsid w:val="0050522C"/>
  </w:style>
  <w:style w:type="character" w:styleId="Textoennegrita">
    <w:name w:val="Strong"/>
    <w:basedOn w:val="Fuentedeprrafopredeter"/>
    <w:uiPriority w:val="22"/>
    <w:qFormat/>
    <w:rsid w:val="0050522C"/>
    <w:rPr>
      <w:b/>
      <w:bCs/>
    </w:rPr>
  </w:style>
  <w:style w:type="character" w:customStyle="1" w:styleId="xup1l09ot">
    <w:name w:val="xup1l09ot"/>
    <w:basedOn w:val="Fuentedeprrafopredeter"/>
    <w:rsid w:val="0050522C"/>
  </w:style>
  <w:style w:type="paragraph" w:styleId="Epgrafe">
    <w:name w:val="caption"/>
    <w:basedOn w:val="Normal"/>
    <w:next w:val="Normal"/>
    <w:uiPriority w:val="35"/>
    <w:unhideWhenUsed/>
    <w:qFormat/>
    <w:rsid w:val="0050522C"/>
    <w:pPr>
      <w:spacing w:line="240" w:lineRule="auto"/>
    </w:pPr>
    <w:rPr>
      <w:b/>
      <w:bCs/>
      <w:color w:val="4F81BD" w:themeColor="accent1"/>
      <w:sz w:val="18"/>
      <w:szCs w:val="18"/>
    </w:rPr>
  </w:style>
  <w:style w:type="table" w:styleId="Tablaconcuadrcula">
    <w:name w:val="Table Grid"/>
    <w:basedOn w:val="Tablanormal"/>
    <w:uiPriority w:val="59"/>
    <w:rsid w:val="0050522C"/>
    <w:pPr>
      <w:spacing w:after="0" w:line="240" w:lineRule="auto"/>
    </w:pPr>
    <w:rPr>
      <w:rFonts w:eastAsiaTheme="minorHAnsi"/>
      <w:lang w:val="es-E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ipervnculo">
    <w:name w:val="Hyperlink"/>
    <w:basedOn w:val="Fuentedeprrafopredeter"/>
    <w:uiPriority w:val="99"/>
    <w:unhideWhenUsed/>
    <w:rsid w:val="0050522C"/>
    <w:rPr>
      <w:color w:val="0000FF"/>
      <w:u w:val="single"/>
    </w:rPr>
  </w:style>
  <w:style w:type="paragraph" w:styleId="Bibliografa">
    <w:name w:val="Bibliography"/>
    <w:basedOn w:val="Normal"/>
    <w:next w:val="Normal"/>
    <w:uiPriority w:val="37"/>
    <w:unhideWhenUsed/>
    <w:rsid w:val="0050522C"/>
  </w:style>
  <w:style w:type="character" w:customStyle="1" w:styleId="estilo43">
    <w:name w:val="estilo43"/>
    <w:basedOn w:val="Fuentedeprrafopredeter"/>
    <w:rsid w:val="0050522C"/>
  </w:style>
  <w:style w:type="paragraph" w:customStyle="1" w:styleId="estilo42">
    <w:name w:val="estilo42"/>
    <w:basedOn w:val="Normal"/>
    <w:rsid w:val="000873B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basedOn w:val="Normal"/>
    <w:rsid w:val="000873B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0">
    <w:name w:val="Default"/>
    <w:rsid w:val="000873BA"/>
    <w:pPr>
      <w:autoSpaceDE w:val="0"/>
      <w:autoSpaceDN w:val="0"/>
      <w:adjustRightInd w:val="0"/>
      <w:spacing w:after="0" w:line="240" w:lineRule="auto"/>
    </w:pPr>
    <w:rPr>
      <w:rFonts w:ascii="Arial Narrow" w:eastAsiaTheme="minorHAnsi" w:hAnsi="Arial Narrow" w:cs="Arial Narrow"/>
      <w:color w:val="000000"/>
      <w:sz w:val="24"/>
      <w:szCs w:val="24"/>
    </w:rPr>
  </w:style>
  <w:style w:type="character" w:styleId="nfasisintenso">
    <w:name w:val="Intense Emphasis"/>
    <w:basedOn w:val="Fuentedeprrafopredeter"/>
    <w:uiPriority w:val="21"/>
    <w:qFormat/>
    <w:rsid w:val="00770ADA"/>
    <w:rPr>
      <w:b/>
      <w:bCs/>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8600495">
      <w:bodyDiv w:val="1"/>
      <w:marLeft w:val="0"/>
      <w:marRight w:val="0"/>
      <w:marTop w:val="0"/>
      <w:marBottom w:val="0"/>
      <w:divBdr>
        <w:top w:val="none" w:sz="0" w:space="0" w:color="auto"/>
        <w:left w:val="none" w:sz="0" w:space="0" w:color="auto"/>
        <w:bottom w:val="none" w:sz="0" w:space="0" w:color="auto"/>
        <w:right w:val="none" w:sz="0" w:space="0" w:color="auto"/>
      </w:divBdr>
    </w:div>
    <w:div w:id="528446494">
      <w:bodyDiv w:val="1"/>
      <w:marLeft w:val="0"/>
      <w:marRight w:val="0"/>
      <w:marTop w:val="0"/>
      <w:marBottom w:val="0"/>
      <w:divBdr>
        <w:top w:val="none" w:sz="0" w:space="0" w:color="auto"/>
        <w:left w:val="none" w:sz="0" w:space="0" w:color="auto"/>
        <w:bottom w:val="none" w:sz="0" w:space="0" w:color="auto"/>
        <w:right w:val="none" w:sz="0" w:space="0" w:color="auto"/>
      </w:divBdr>
    </w:div>
    <w:div w:id="1677151196">
      <w:bodyDiv w:val="1"/>
      <w:marLeft w:val="0"/>
      <w:marRight w:val="0"/>
      <w:marTop w:val="0"/>
      <w:marBottom w:val="0"/>
      <w:divBdr>
        <w:top w:val="none" w:sz="0" w:space="0" w:color="auto"/>
        <w:left w:val="none" w:sz="0" w:space="0" w:color="auto"/>
        <w:bottom w:val="none" w:sz="0" w:space="0" w:color="auto"/>
        <w:right w:val="none" w:sz="0" w:space="0" w:color="auto"/>
      </w:divBdr>
      <w:divsChild>
        <w:div w:id="370034529">
          <w:marLeft w:val="0"/>
          <w:marRight w:val="0"/>
          <w:marTop w:val="0"/>
          <w:marBottom w:val="0"/>
          <w:divBdr>
            <w:top w:val="none" w:sz="0" w:space="0" w:color="auto"/>
            <w:left w:val="none" w:sz="0" w:space="0" w:color="auto"/>
            <w:bottom w:val="none" w:sz="0" w:space="0" w:color="auto"/>
            <w:right w:val="none" w:sz="0" w:space="0" w:color="auto"/>
          </w:divBdr>
          <w:divsChild>
            <w:div w:id="1265335412">
              <w:marLeft w:val="0"/>
              <w:marRight w:val="0"/>
              <w:marTop w:val="0"/>
              <w:marBottom w:val="0"/>
              <w:divBdr>
                <w:top w:val="none" w:sz="0" w:space="0" w:color="auto"/>
                <w:left w:val="none" w:sz="0" w:space="0" w:color="auto"/>
                <w:bottom w:val="none" w:sz="0" w:space="0" w:color="auto"/>
                <w:right w:val="none" w:sz="0" w:space="0" w:color="auto"/>
              </w:divBdr>
              <w:divsChild>
                <w:div w:id="1932005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emf"/><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chart" Target="charts/chart2.xml"/><Relationship Id="rId50" Type="http://schemas.openxmlformats.org/officeDocument/2006/relationships/chart" Target="charts/chart5.xml"/><Relationship Id="rId55" Type="http://schemas.openxmlformats.org/officeDocument/2006/relationships/hyperlink" Target="http://www.actaodontologica.com/ediciones/2009/1/efecto_tecnicas_tratamiento_conductos_radiculares_microfiltracion_coronaria.asp" TargetMode="External"/><Relationship Id="rId63" Type="http://schemas.openxmlformats.org/officeDocument/2006/relationships/image" Target="media/image41.jpeg"/><Relationship Id="rId68" Type="http://schemas.openxmlformats.org/officeDocument/2006/relationships/image" Target="media/image46.jpeg"/><Relationship Id="rId76"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image" Target="media/image49.jpeg"/><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20.jpeg"/><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hyperlink" Target="http://www.ulacit.ac.cr/files/documentosULACIT/IDental/volumen%201/iD102.pdf" TargetMode="External"/><Relationship Id="rId58" Type="http://schemas.openxmlformats.org/officeDocument/2006/relationships/hyperlink" Target="http://aprendeenlinea.udea.edu.co/revistas/index.php/odont/article/view/11664" TargetMode="External"/><Relationship Id="rId66" Type="http://schemas.openxmlformats.org/officeDocument/2006/relationships/image" Target="media/image44.jpeg"/><Relationship Id="rId74" Type="http://schemas.openxmlformats.org/officeDocument/2006/relationships/image" Target="media/image52.png"/><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chart" Target="charts/chart4.xml"/><Relationship Id="rId57" Type="http://schemas.openxmlformats.org/officeDocument/2006/relationships/hyperlink" Target="http://www.cop.org.pe/bib/investigacionbibliografica/SILVIAAURORACHAVEZCHU.pdf" TargetMode="External"/><Relationship Id="rId61" Type="http://schemas.openxmlformats.org/officeDocument/2006/relationships/image" Target="media/image39.jpe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37.pn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1.xm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chart" Target="charts/chart3.xml"/><Relationship Id="rId56" Type="http://schemas.openxmlformats.org/officeDocument/2006/relationships/hyperlink" Target="http://www.carlosboveda.com/Odontologosfolder/odontoinvitadoold/odontoinvitado_14.htm" TargetMode="External"/><Relationship Id="rId64" Type="http://schemas.openxmlformats.org/officeDocument/2006/relationships/image" Target="media/image42.jpeg"/><Relationship Id="rId69" Type="http://schemas.openxmlformats.org/officeDocument/2006/relationships/image" Target="media/image47.jpeg"/><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chart" Target="charts/chart6.xml"/><Relationship Id="rId72" Type="http://schemas.openxmlformats.org/officeDocument/2006/relationships/image" Target="media/image50.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emf"/><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chart" Target="charts/chart1.xml"/><Relationship Id="rId59" Type="http://schemas.openxmlformats.org/officeDocument/2006/relationships/hyperlink" Target="http://www.medigraphic.com/pdfs/adm/od-2014/od144e.pdf" TargetMode="External"/><Relationship Id="rId67" Type="http://schemas.openxmlformats.org/officeDocument/2006/relationships/image" Target="media/image45.jpeg"/><Relationship Id="rId20" Type="http://schemas.openxmlformats.org/officeDocument/2006/relationships/image" Target="media/image11.emf"/><Relationship Id="rId41" Type="http://schemas.openxmlformats.org/officeDocument/2006/relationships/image" Target="media/image32.png"/><Relationship Id="rId54" Type="http://schemas.openxmlformats.org/officeDocument/2006/relationships/hyperlink" Target="http://www.iztacala.unam.mx/rrivas/NOTAS/Notas10Preparacion/cond.html" TargetMode="External"/><Relationship Id="rId62" Type="http://schemas.openxmlformats.org/officeDocument/2006/relationships/image" Target="media/image40.jpeg"/><Relationship Id="rId70" Type="http://schemas.openxmlformats.org/officeDocument/2006/relationships/image" Target="media/image48.jpeg"/><Relationship Id="rId75"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rtl="0">
              <a:defRPr/>
            </a:pPr>
            <a:r>
              <a:rPr lang="es-ES" sz="1200"/>
              <a:t>GRUPO</a:t>
            </a:r>
            <a:r>
              <a:rPr lang="es-ES" sz="1200" baseline="0"/>
              <a:t> A: </a:t>
            </a:r>
            <a:r>
              <a:rPr lang="es-ES" sz="1200"/>
              <a:t>TÉCNICA DE ROANE – SISTEMA PROTAPER. TECNICA DE OBTURACIÓN CONDENSACIÓN LATERAL. </a:t>
            </a:r>
            <a:r>
              <a:rPr lang="es-EC" sz="1200" b="1" i="0" u="none" strike="noStrike" baseline="0">
                <a:effectLst/>
              </a:rPr>
              <a:t>EXAMEN RADIOGRÁFICO</a:t>
            </a:r>
            <a:r>
              <a:rPr lang="en-US" sz="1200"/>
              <a:t> </a:t>
            </a:r>
          </a:p>
        </c:rich>
      </c:tx>
      <c:overlay val="0"/>
    </c:title>
    <c:autoTitleDeleted val="0"/>
    <c:plotArea>
      <c:layout/>
      <c:pieChart>
        <c:varyColors val="1"/>
        <c:ser>
          <c:idx val="0"/>
          <c:order val="0"/>
          <c:tx>
            <c:strRef>
              <c:f>Hoja4!$B$1</c:f>
              <c:strCache>
                <c:ptCount val="1"/>
                <c:pt idx="0">
                  <c:v>FRECUENCIA </c:v>
                </c:pt>
              </c:strCache>
            </c:strRef>
          </c:tx>
          <c:dPt>
            <c:idx val="0"/>
            <c:bubble3D val="0"/>
            <c:spPr>
              <a:effectLst>
                <a:innerShdw blurRad="63500" dist="50800" dir="13500000">
                  <a:prstClr val="black">
                    <a:alpha val="50000"/>
                  </a:prstClr>
                </a:innerShdw>
              </a:effectLst>
            </c:spPr>
          </c:dPt>
          <c:dLbls>
            <c:dLbl>
              <c:idx val="2"/>
              <c:delete val="1"/>
              <c:extLst>
                <c:ext xmlns:c15="http://schemas.microsoft.com/office/drawing/2012/chart" uri="{CE6537A1-D6FC-4f65-9D91-7224C49458BB}"/>
              </c:extLst>
            </c:dLbl>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Hoja4!$A$2:$A$4</c:f>
              <c:strCache>
                <c:ptCount val="3"/>
                <c:pt idx="0">
                  <c:v>TOTAL</c:v>
                </c:pt>
                <c:pt idx="1">
                  <c:v>PARCIAL</c:v>
                </c:pt>
                <c:pt idx="2">
                  <c:v>NO EXISTE</c:v>
                </c:pt>
              </c:strCache>
            </c:strRef>
          </c:cat>
          <c:val>
            <c:numRef>
              <c:f>Hoja4!$B$2:$B$4</c:f>
              <c:numCache>
                <c:formatCode>General</c:formatCode>
                <c:ptCount val="3"/>
                <c:pt idx="0">
                  <c:v>14</c:v>
                </c:pt>
                <c:pt idx="1">
                  <c:v>1</c:v>
                </c:pt>
                <c:pt idx="2">
                  <c:v>0</c:v>
                </c:pt>
              </c:numCache>
            </c:numRef>
          </c:val>
        </c:ser>
        <c:ser>
          <c:idx val="1"/>
          <c:order val="1"/>
          <c:tx>
            <c:strRef>
              <c:f>Hoja4!$C$1</c:f>
              <c:strCache>
                <c:ptCount val="1"/>
                <c:pt idx="0">
                  <c:v>PORCENTAJE</c:v>
                </c:pt>
              </c:strCache>
            </c:strRef>
          </c:tx>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Hoja4!$A$2:$A$4</c:f>
              <c:strCache>
                <c:ptCount val="3"/>
                <c:pt idx="0">
                  <c:v>TOTAL</c:v>
                </c:pt>
                <c:pt idx="1">
                  <c:v>PARCIAL</c:v>
                </c:pt>
                <c:pt idx="2">
                  <c:v>NO EXISTE</c:v>
                </c:pt>
              </c:strCache>
            </c:strRef>
          </c:cat>
          <c:val>
            <c:numRef>
              <c:f>Hoja4!$C$2:$C$4</c:f>
              <c:numCache>
                <c:formatCode>0.00%</c:formatCode>
                <c:ptCount val="3"/>
                <c:pt idx="0">
                  <c:v>0.93330000000000002</c:v>
                </c:pt>
                <c:pt idx="1">
                  <c:v>6.6700000000000023E-2</c:v>
                </c:pt>
                <c:pt idx="2" formatCode="0%">
                  <c:v>0</c:v>
                </c:pt>
              </c:numCache>
            </c:numRef>
          </c:val>
        </c:ser>
        <c:dLbls>
          <c:showLegendKey val="0"/>
          <c:showVal val="0"/>
          <c:showCatName val="0"/>
          <c:showSerName val="0"/>
          <c:showPercent val="1"/>
          <c:showBubbleSize val="0"/>
          <c:showLeaderLines val="0"/>
        </c:dLbls>
        <c:firstSliceAng val="0"/>
      </c:pieChart>
    </c:plotArea>
    <c:legend>
      <c:legendPos val="t"/>
      <c:legendEntry>
        <c:idx val="2"/>
        <c:delete val="1"/>
      </c:legendEntry>
      <c:overlay val="0"/>
    </c:legend>
    <c:plotVisOnly val="1"/>
    <c:dispBlanksAs val="zero"/>
    <c:showDLblsOverMax val="0"/>
  </c:chart>
  <c:spPr>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s-EC"/>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s-EC" sz="1000" b="1">
                <a:effectLst/>
              </a:rPr>
              <a:t>GRUPO B: FRECUENCIA DEL SELLADO DEL TERCIO APICAL. TÉCNICA DE RETROCESO MODIFICADA CON LIMAS K - FLEXOFILE. TECNICA DE OBTURACIÓN CONDENSACIÓN LATERAL. </a:t>
            </a:r>
            <a:r>
              <a:rPr lang="es-EC" sz="1000" b="1" i="0" u="none" strike="noStrike" baseline="0">
                <a:effectLst/>
              </a:rPr>
              <a:t>EXAMEN RADIOGRÁFICO</a:t>
            </a:r>
            <a:endParaRPr lang="es-ES" sz="1000">
              <a:effectLst/>
            </a:endParaRPr>
          </a:p>
        </c:rich>
      </c:tx>
      <c:overlay val="0"/>
    </c:title>
    <c:autoTitleDeleted val="0"/>
    <c:plotArea>
      <c:layout/>
      <c:pieChart>
        <c:varyColors val="1"/>
        <c:ser>
          <c:idx val="0"/>
          <c:order val="0"/>
          <c:tx>
            <c:strRef>
              <c:f>Hoja2!$A$14</c:f>
              <c:strCache>
                <c:ptCount val="1"/>
                <c:pt idx="0">
                  <c:v>FRECUECIA</c:v>
                </c:pt>
              </c:strCache>
            </c:strRef>
          </c:tx>
          <c:spPr>
            <a:ln>
              <a:solidFill>
                <a:schemeClr val="tx1"/>
              </a:solidFill>
            </a:ln>
          </c:spPr>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Hoja2!$B$13:$C$13</c:f>
              <c:strCache>
                <c:ptCount val="2"/>
                <c:pt idx="0">
                  <c:v>TOTAL</c:v>
                </c:pt>
                <c:pt idx="1">
                  <c:v>PARCIAL</c:v>
                </c:pt>
              </c:strCache>
            </c:strRef>
          </c:cat>
          <c:val>
            <c:numRef>
              <c:f>Hoja2!$B$14:$C$14</c:f>
              <c:numCache>
                <c:formatCode>General</c:formatCode>
                <c:ptCount val="2"/>
                <c:pt idx="0">
                  <c:v>12</c:v>
                </c:pt>
                <c:pt idx="1">
                  <c:v>3</c:v>
                </c:pt>
              </c:numCache>
            </c:numRef>
          </c:val>
        </c:ser>
        <c:ser>
          <c:idx val="1"/>
          <c:order val="1"/>
          <c:tx>
            <c:strRef>
              <c:f>Hoja2!$A$15</c:f>
              <c:strCache>
                <c:ptCount val="1"/>
                <c:pt idx="0">
                  <c:v>PORCENTAJE</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Hoja2!$B$13:$C$13</c:f>
              <c:strCache>
                <c:ptCount val="2"/>
                <c:pt idx="0">
                  <c:v>TOTAL</c:v>
                </c:pt>
                <c:pt idx="1">
                  <c:v>PARCIAL</c:v>
                </c:pt>
              </c:strCache>
            </c:strRef>
          </c:cat>
          <c:val>
            <c:numRef>
              <c:f>Hoja2!$B$15:$C$15</c:f>
              <c:numCache>
                <c:formatCode>0%</c:formatCode>
                <c:ptCount val="2"/>
                <c:pt idx="0">
                  <c:v>0.8</c:v>
                </c:pt>
                <c:pt idx="1">
                  <c:v>0.2</c:v>
                </c:pt>
              </c:numCache>
            </c:numRef>
          </c:val>
        </c:ser>
        <c:dLbls>
          <c:showLegendKey val="0"/>
          <c:showVal val="0"/>
          <c:showCatName val="0"/>
          <c:showSerName val="0"/>
          <c:showPercent val="1"/>
          <c:showBubbleSize val="0"/>
          <c:showLeaderLines val="1"/>
        </c:dLbls>
        <c:firstSliceAng val="0"/>
      </c:pieChart>
    </c:plotArea>
    <c:legend>
      <c:legendPos val="t"/>
      <c:overlay val="0"/>
    </c:legend>
    <c:plotVisOnly val="1"/>
    <c:dispBlanksAs val="zero"/>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s-EC" sz="1000" b="1" i="0" u="none" strike="noStrike" baseline="0">
                <a:effectLst/>
              </a:rPr>
              <a:t>GRUPO C: FRECUENCIA DEL SELLADO DEL TERCIO APICAL. TÉCNICA DE ROANE – SISTEMA PROTAPER. TECNICA DE OBTURACIÓN. TECNICA DE OBTURACIÓN CONO ÚNICO DE GUTAPERCHA.</a:t>
            </a:r>
            <a:r>
              <a:rPr lang="es-EC" sz="1000" b="1">
                <a:effectLst/>
              </a:rPr>
              <a:t>. </a:t>
            </a:r>
            <a:r>
              <a:rPr lang="es-EC" sz="1000" b="1" i="0" u="none" strike="noStrike" baseline="0">
                <a:effectLst/>
              </a:rPr>
              <a:t>EXAMEN RADIOGRÁFICO</a:t>
            </a:r>
            <a:endParaRPr lang="es-ES" sz="1000">
              <a:effectLst/>
            </a:endParaRPr>
          </a:p>
        </c:rich>
      </c:tx>
      <c:overlay val="0"/>
    </c:title>
    <c:autoTitleDeleted val="0"/>
    <c:plotArea>
      <c:layout/>
      <c:pieChart>
        <c:varyColors val="1"/>
        <c:ser>
          <c:idx val="0"/>
          <c:order val="0"/>
          <c:tx>
            <c:strRef>
              <c:f>Hoja2!$A$14</c:f>
              <c:strCache>
                <c:ptCount val="1"/>
                <c:pt idx="0">
                  <c:v>FRECUECIA</c:v>
                </c:pt>
              </c:strCache>
            </c:strRef>
          </c:tx>
          <c:spPr>
            <a:ln>
              <a:solidFill>
                <a:schemeClr val="tx1"/>
              </a:solidFill>
            </a:ln>
          </c:spPr>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Hoja2!$B$13:$C$13</c:f>
              <c:strCache>
                <c:ptCount val="2"/>
                <c:pt idx="0">
                  <c:v>TOTAL</c:v>
                </c:pt>
                <c:pt idx="1">
                  <c:v>PARCIAL</c:v>
                </c:pt>
              </c:strCache>
            </c:strRef>
          </c:cat>
          <c:val>
            <c:numRef>
              <c:f>Hoja2!$B$14:$C$14</c:f>
              <c:numCache>
                <c:formatCode>General</c:formatCode>
                <c:ptCount val="2"/>
                <c:pt idx="0">
                  <c:v>12</c:v>
                </c:pt>
                <c:pt idx="1">
                  <c:v>3</c:v>
                </c:pt>
              </c:numCache>
            </c:numRef>
          </c:val>
        </c:ser>
        <c:ser>
          <c:idx val="1"/>
          <c:order val="1"/>
          <c:tx>
            <c:strRef>
              <c:f>Hoja2!$A$15</c:f>
              <c:strCache>
                <c:ptCount val="1"/>
                <c:pt idx="0">
                  <c:v>PORCENTAJE</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Hoja2!$B$13:$C$13</c:f>
              <c:strCache>
                <c:ptCount val="2"/>
                <c:pt idx="0">
                  <c:v>TOTAL</c:v>
                </c:pt>
                <c:pt idx="1">
                  <c:v>PARCIAL</c:v>
                </c:pt>
              </c:strCache>
            </c:strRef>
          </c:cat>
          <c:val>
            <c:numRef>
              <c:f>Hoja2!$B$15:$C$15</c:f>
              <c:numCache>
                <c:formatCode>0%</c:formatCode>
                <c:ptCount val="2"/>
                <c:pt idx="0">
                  <c:v>0.8</c:v>
                </c:pt>
                <c:pt idx="1">
                  <c:v>0.2</c:v>
                </c:pt>
              </c:numCache>
            </c:numRef>
          </c:val>
        </c:ser>
        <c:dLbls>
          <c:showLegendKey val="0"/>
          <c:showVal val="0"/>
          <c:showCatName val="0"/>
          <c:showSerName val="0"/>
          <c:showPercent val="1"/>
          <c:showBubbleSize val="0"/>
          <c:showLeaderLines val="1"/>
        </c:dLbls>
        <c:firstSliceAng val="0"/>
      </c:pieChart>
    </c:plotArea>
    <c:legend>
      <c:legendPos val="t"/>
      <c:overlay val="0"/>
    </c:legend>
    <c:plotVisOnly val="1"/>
    <c:dispBlanksAs val="zero"/>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rtl="0">
              <a:defRPr/>
            </a:pPr>
            <a:r>
              <a:rPr lang="es-ES" sz="1200"/>
              <a:t>GRUPO</a:t>
            </a:r>
            <a:r>
              <a:rPr lang="es-ES" sz="1200" baseline="0"/>
              <a:t> A: </a:t>
            </a:r>
            <a:r>
              <a:rPr lang="es-ES" sz="1200"/>
              <a:t>TÉCNICA DE ROANE – SISTEMA PROTAPER. TECNICA DE OBTURACIÓN CONDENSACIÓN LATERAL. </a:t>
            </a:r>
            <a:r>
              <a:rPr lang="es-EC" sz="1200" b="1" i="0" u="none" strike="noStrike" baseline="0">
                <a:effectLst/>
              </a:rPr>
              <a:t>EXAMEN MICROSCÓPICO</a:t>
            </a:r>
            <a:r>
              <a:rPr lang="en-US" sz="1200"/>
              <a:t> </a:t>
            </a:r>
          </a:p>
        </c:rich>
      </c:tx>
      <c:overlay val="0"/>
    </c:title>
    <c:autoTitleDeleted val="0"/>
    <c:plotArea>
      <c:layout/>
      <c:pieChart>
        <c:varyColors val="1"/>
        <c:ser>
          <c:idx val="0"/>
          <c:order val="0"/>
          <c:tx>
            <c:strRef>
              <c:f>Hoja4!$B$1</c:f>
              <c:strCache>
                <c:ptCount val="1"/>
                <c:pt idx="0">
                  <c:v>FRECUENCIA </c:v>
                </c:pt>
              </c:strCache>
            </c:strRef>
          </c:tx>
          <c:dPt>
            <c:idx val="0"/>
            <c:bubble3D val="0"/>
            <c:spPr>
              <a:effectLst>
                <a:innerShdw blurRad="63500" dist="50800" dir="13500000">
                  <a:prstClr val="black">
                    <a:alpha val="50000"/>
                  </a:prstClr>
                </a:innerShdw>
              </a:effectLst>
            </c:spPr>
          </c:dPt>
          <c:dLbls>
            <c:dLbl>
              <c:idx val="2"/>
              <c:delete val="1"/>
              <c:extLst>
                <c:ext xmlns:c15="http://schemas.microsoft.com/office/drawing/2012/chart" uri="{CE6537A1-D6FC-4f65-9D91-7224C49458BB}"/>
              </c:extLst>
            </c:dLbl>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Hoja4!$A$2:$A$4</c:f>
              <c:strCache>
                <c:ptCount val="3"/>
                <c:pt idx="0">
                  <c:v>TOTAL</c:v>
                </c:pt>
                <c:pt idx="1">
                  <c:v>PARCIAL</c:v>
                </c:pt>
                <c:pt idx="2">
                  <c:v>NO EXISTE</c:v>
                </c:pt>
              </c:strCache>
            </c:strRef>
          </c:cat>
          <c:val>
            <c:numRef>
              <c:f>Hoja4!$B$2:$B$4</c:f>
              <c:numCache>
                <c:formatCode>General</c:formatCode>
                <c:ptCount val="3"/>
                <c:pt idx="0">
                  <c:v>14</c:v>
                </c:pt>
                <c:pt idx="1">
                  <c:v>1</c:v>
                </c:pt>
                <c:pt idx="2">
                  <c:v>0</c:v>
                </c:pt>
              </c:numCache>
            </c:numRef>
          </c:val>
        </c:ser>
        <c:ser>
          <c:idx val="1"/>
          <c:order val="1"/>
          <c:tx>
            <c:strRef>
              <c:f>Hoja4!$C$1</c:f>
              <c:strCache>
                <c:ptCount val="1"/>
                <c:pt idx="0">
                  <c:v>PORCENTAJE</c:v>
                </c:pt>
              </c:strCache>
            </c:strRef>
          </c:tx>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Hoja4!$A$2:$A$4</c:f>
              <c:strCache>
                <c:ptCount val="3"/>
                <c:pt idx="0">
                  <c:v>TOTAL</c:v>
                </c:pt>
                <c:pt idx="1">
                  <c:v>PARCIAL</c:v>
                </c:pt>
                <c:pt idx="2">
                  <c:v>NO EXISTE</c:v>
                </c:pt>
              </c:strCache>
            </c:strRef>
          </c:cat>
          <c:val>
            <c:numRef>
              <c:f>Hoja4!$C$2:$C$4</c:f>
              <c:numCache>
                <c:formatCode>0.00%</c:formatCode>
                <c:ptCount val="3"/>
                <c:pt idx="0">
                  <c:v>0.93330000000000002</c:v>
                </c:pt>
                <c:pt idx="1">
                  <c:v>6.6699999999999995E-2</c:v>
                </c:pt>
                <c:pt idx="2" formatCode="0%">
                  <c:v>0</c:v>
                </c:pt>
              </c:numCache>
            </c:numRef>
          </c:val>
        </c:ser>
        <c:dLbls>
          <c:showLegendKey val="0"/>
          <c:showVal val="0"/>
          <c:showCatName val="0"/>
          <c:showSerName val="0"/>
          <c:showPercent val="1"/>
          <c:showBubbleSize val="0"/>
          <c:showLeaderLines val="0"/>
        </c:dLbls>
        <c:firstSliceAng val="0"/>
      </c:pieChart>
    </c:plotArea>
    <c:legend>
      <c:legendPos val="t"/>
      <c:legendEntry>
        <c:idx val="2"/>
        <c:delete val="1"/>
      </c:legendEntry>
      <c:overlay val="0"/>
    </c:legend>
    <c:plotVisOnly val="1"/>
    <c:dispBlanksAs val="zero"/>
    <c:showDLblsOverMax val="0"/>
  </c:chart>
  <c:spPr>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s-EC"/>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sz="1000" b="1" i="0" baseline="0">
                <a:effectLst/>
              </a:rPr>
              <a:t>GRUPO B: FRECUENCIA DEL SELLADO DEL TERCIO APICAL. TÉCNICA DE RETROCESO MODIFICADA CON LIMAS K - FLEXOFILE. TECNICA DE OBTURACIÓN CONDENSACIÓN LATERAL. EXAMEN MICROSCÓPICO</a:t>
            </a:r>
            <a:endParaRPr lang="es-ES" sz="1000">
              <a:effectLst/>
            </a:endParaRPr>
          </a:p>
        </c:rich>
      </c:tx>
      <c:overlay val="0"/>
    </c:title>
    <c:autoTitleDeleted val="0"/>
    <c:plotArea>
      <c:layout/>
      <c:pieChart>
        <c:varyColors val="1"/>
        <c:ser>
          <c:idx val="0"/>
          <c:order val="0"/>
          <c:tx>
            <c:strRef>
              <c:f>Hoja1!$F$14</c:f>
              <c:strCache>
                <c:ptCount val="1"/>
                <c:pt idx="0">
                  <c:v>FRECUENCIA</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Hoja1!$G$13:$H$13</c:f>
              <c:strCache>
                <c:ptCount val="2"/>
                <c:pt idx="0">
                  <c:v>TOTAL</c:v>
                </c:pt>
                <c:pt idx="1">
                  <c:v>PARCIAL</c:v>
                </c:pt>
              </c:strCache>
            </c:strRef>
          </c:cat>
          <c:val>
            <c:numRef>
              <c:f>Hoja1!$G$14:$H$14</c:f>
              <c:numCache>
                <c:formatCode>General</c:formatCode>
                <c:ptCount val="2"/>
                <c:pt idx="0">
                  <c:v>13</c:v>
                </c:pt>
                <c:pt idx="1">
                  <c:v>2</c:v>
                </c:pt>
              </c:numCache>
            </c:numRef>
          </c:val>
        </c:ser>
        <c:ser>
          <c:idx val="1"/>
          <c:order val="1"/>
          <c:tx>
            <c:strRef>
              <c:f>Hoja1!$F$15</c:f>
              <c:strCache>
                <c:ptCount val="1"/>
                <c:pt idx="0">
                  <c:v>PORCENTAJE</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Hoja1!$G$13:$H$13</c:f>
              <c:strCache>
                <c:ptCount val="2"/>
                <c:pt idx="0">
                  <c:v>TOTAL</c:v>
                </c:pt>
                <c:pt idx="1">
                  <c:v>PARCIAL</c:v>
                </c:pt>
              </c:strCache>
            </c:strRef>
          </c:cat>
          <c:val>
            <c:numRef>
              <c:f>Hoja1!$G$15:$H$15</c:f>
              <c:numCache>
                <c:formatCode>0.00%</c:formatCode>
                <c:ptCount val="2"/>
                <c:pt idx="0">
                  <c:v>0.86660000000000226</c:v>
                </c:pt>
                <c:pt idx="1">
                  <c:v>0.13339999999999999</c:v>
                </c:pt>
              </c:numCache>
            </c:numRef>
          </c:val>
        </c:ser>
        <c:dLbls>
          <c:showLegendKey val="0"/>
          <c:showVal val="0"/>
          <c:showCatName val="0"/>
          <c:showSerName val="0"/>
          <c:showPercent val="1"/>
          <c:showBubbleSize val="0"/>
          <c:showLeaderLines val="1"/>
        </c:dLbls>
        <c:firstSliceAng val="0"/>
      </c:pieChart>
    </c:plotArea>
    <c:legend>
      <c:legendPos val="t"/>
      <c:overlay val="0"/>
    </c:legend>
    <c:plotVisOnly val="1"/>
    <c:dispBlanksAs val="zero"/>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s-EC" sz="1000" b="1" i="0" baseline="0">
                <a:effectLst/>
              </a:rPr>
              <a:t>GRUPO C: FRECUENCIA DEL SELLADO DEL TERCIO APICAL. TÉCNICA DE ROANE – SISTEMA PROTAPER. TECNICA DE OBTURACIÓN. TECNICA DE OBTURACIÓN CONO ÚNICO DE GUTAPERCHA.EXAMEN MICROSCÓPICO</a:t>
            </a:r>
            <a:endParaRPr lang="es-ES" sz="1000">
              <a:effectLst/>
            </a:endParaRP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endParaRPr lang="es-ES"/>
          </a:p>
        </c:rich>
      </c:tx>
      <c:overlay val="0"/>
    </c:title>
    <c:autoTitleDeleted val="0"/>
    <c:plotArea>
      <c:layout/>
      <c:pieChart>
        <c:varyColors val="1"/>
        <c:ser>
          <c:idx val="0"/>
          <c:order val="0"/>
          <c:tx>
            <c:strRef>
              <c:f>Hoja1!$B$9</c:f>
              <c:strCache>
                <c:ptCount val="1"/>
                <c:pt idx="0">
                  <c:v>FRECUENCIA </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Hoja1!$C$8:$D$8</c:f>
              <c:strCache>
                <c:ptCount val="2"/>
                <c:pt idx="0">
                  <c:v>TOTAL</c:v>
                </c:pt>
                <c:pt idx="1">
                  <c:v>PARCIAL</c:v>
                </c:pt>
              </c:strCache>
            </c:strRef>
          </c:cat>
          <c:val>
            <c:numRef>
              <c:f>Hoja1!$C$9:$D$9</c:f>
              <c:numCache>
                <c:formatCode>General</c:formatCode>
                <c:ptCount val="2"/>
                <c:pt idx="0">
                  <c:v>12</c:v>
                </c:pt>
                <c:pt idx="1">
                  <c:v>3</c:v>
                </c:pt>
              </c:numCache>
            </c:numRef>
          </c:val>
        </c:ser>
        <c:ser>
          <c:idx val="1"/>
          <c:order val="1"/>
          <c:tx>
            <c:strRef>
              <c:f>Hoja1!$B$10</c:f>
              <c:strCache>
                <c:ptCount val="1"/>
                <c:pt idx="0">
                  <c:v>PORCENTAJE</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Hoja1!$C$8:$D$8</c:f>
              <c:strCache>
                <c:ptCount val="2"/>
                <c:pt idx="0">
                  <c:v>TOTAL</c:v>
                </c:pt>
                <c:pt idx="1">
                  <c:v>PARCIAL</c:v>
                </c:pt>
              </c:strCache>
            </c:strRef>
          </c:cat>
          <c:val>
            <c:numRef>
              <c:f>Hoja1!$C$10:$D$10</c:f>
              <c:numCache>
                <c:formatCode>0.00%</c:formatCode>
                <c:ptCount val="2"/>
                <c:pt idx="0">
                  <c:v>0.86000000000000065</c:v>
                </c:pt>
                <c:pt idx="1">
                  <c:v>0.13339999999999999</c:v>
                </c:pt>
              </c:numCache>
            </c:numRef>
          </c:val>
        </c:ser>
        <c:dLbls>
          <c:showLegendKey val="0"/>
          <c:showVal val="0"/>
          <c:showCatName val="0"/>
          <c:showSerName val="0"/>
          <c:showPercent val="1"/>
          <c:showBubbleSize val="0"/>
          <c:showLeaderLines val="1"/>
        </c:dLbls>
        <c:firstSliceAng val="0"/>
      </c:pieChart>
    </c:plotArea>
    <c:legend>
      <c:legendPos val="t"/>
      <c:layout>
        <c:manualLayout>
          <c:xMode val="edge"/>
          <c:yMode val="edge"/>
          <c:x val="0.36241776027996708"/>
          <c:y val="0.33238444152814423"/>
          <c:w val="0.27516426071741135"/>
          <c:h val="8.3717191601050026E-2"/>
        </c:manualLayout>
      </c:layout>
      <c:overlay val="0"/>
    </c:legend>
    <c:plotVisOnly val="1"/>
    <c:dispBlanksAs val="zero"/>
    <c:showDLblsOverMax val="0"/>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Leo5p</b:Tag>
    <b:SourceType>BookSection</b:SourceType>
    <b:Guid>{399B20AC-7FCA-45CF-8188-E3E0CE63D2B3}</b:Guid>
    <b:Author>
      <b:Author>
        <b:NameList>
          <b:Person>
            <b:Last>Leonardo</b:Last>
            <b:First>M.</b:First>
          </b:Person>
        </b:NameList>
      </b:Author>
    </b:Author>
    <b:Title>Tratamiento de Conductos Radiculares</b:Title>
    <b:BookTitle>Principios técnicos y biológicos</b:BookTitle>
    <b:Year>2005. </b:Year>
    <b:Pages>435-76.</b:Pages>
    <b:City>San Pablo, Brasil</b:City>
    <b:Publisher>Artes Medicas Editorial</b:Publisher>
    <b:RefOrder>1</b:RefOrder>
  </b:Source>
  <b:Source>
    <b:Tag>Ala08</b:Tag>
    <b:SourceType>JournalArticle</b:SourceType>
    <b:Guid>{EB12575B-EAF2-42BE-8435-045DC713E197}</b:Guid>
    <b:Title>Is Formocresol Obsolete?</b:Title>
    <b:Year> 2008</b:Year>
    <b:Author>
      <b:Author>
        <b:NameList>
          <b:Person>
            <b:Last>Alan R. Milnes</b:Last>
            <b:First>DDS,</b:First>
            <b:Middle>PhD</b:Middle>
          </b:Person>
        </b:NameList>
      </b:Author>
    </b:Author>
    <b:JournalName>Fresh Look at the Evidence Concerning Safety Issues.</b:JournalName>
    <b:RefOrder>6</b:RefOrder>
  </b:Source>
</b:Sources>
</file>

<file path=customXml/itemProps1.xml><?xml version="1.0" encoding="utf-8"?>
<ds:datastoreItem xmlns:ds="http://schemas.openxmlformats.org/officeDocument/2006/customXml" ds:itemID="{C94C79F1-F041-4FAA-A5F7-812EC0E40F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406</TotalTime>
  <Pages>94</Pages>
  <Words>17328</Words>
  <Characters>95304</Characters>
  <Application>Microsoft Office Word</Application>
  <DocSecurity>0</DocSecurity>
  <Lines>794</Lines>
  <Paragraphs>224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112408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Zona 350</dc:creator>
  <cp:lastModifiedBy>4</cp:lastModifiedBy>
  <cp:revision>28</cp:revision>
  <cp:lastPrinted>2015-10-29T20:19:00Z</cp:lastPrinted>
  <dcterms:created xsi:type="dcterms:W3CDTF">2015-10-25T16:21:00Z</dcterms:created>
  <dcterms:modified xsi:type="dcterms:W3CDTF">2015-10-29T22:04:00Z</dcterms:modified>
</cp:coreProperties>
</file>