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charts/chart24.xml" ContentType="application/vnd.openxmlformats-officedocument.drawingml.chart+xml"/>
  <Override PartName="/word/header14.xml" ContentType="application/vnd.openxmlformats-officedocument.wordprocessingml.header+xml"/>
  <Override PartName="/word/footer12.xml" ContentType="application/vnd.openxmlformats-officedocument.wordprocessingml.footer+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70012" w:rsidRDefault="00470012" w:rsidP="00470012">
      <w:pPr>
        <w:pStyle w:val="Puesto"/>
        <w:jc w:val="both"/>
        <w:rPr>
          <w:rFonts w:ascii="Times New Roman" w:hAnsi="Times New Roman" w:cs="Times New Roman"/>
          <w:sz w:val="28"/>
          <w:szCs w:val="28"/>
          <w:u w:val="single"/>
        </w:rPr>
      </w:pPr>
      <w:r>
        <w:rPr>
          <w:rFonts w:ascii="Times New Roman" w:hAnsi="Times New Roman" w:cs="Times New Roman"/>
          <w:noProof/>
          <w:sz w:val="28"/>
          <w:szCs w:val="28"/>
          <w:u w:val="single"/>
        </w:rPr>
        <w:drawing>
          <wp:anchor distT="0" distB="0" distL="114300" distR="114300" simplePos="0" relativeHeight="251717632" behindDoc="0" locked="0" layoutInCell="1" allowOverlap="1" wp14:anchorId="3873C90C" wp14:editId="4CF49CD0">
            <wp:simplePos x="0" y="0"/>
            <wp:positionH relativeFrom="column">
              <wp:posOffset>-622184</wp:posOffset>
            </wp:positionH>
            <wp:positionV relativeFrom="paragraph">
              <wp:posOffset>-290195</wp:posOffset>
            </wp:positionV>
            <wp:extent cx="1219200" cy="1052946"/>
            <wp:effectExtent l="0" t="0" r="0" b="0"/>
            <wp:wrapNone/>
            <wp:docPr id="20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jpg"/>
                    <pic:cNvPicPr/>
                  </pic:nvPicPr>
                  <pic:blipFill>
                    <a:blip r:embed="rId8">
                      <a:extLst>
                        <a:ext uri="{28A0092B-C50C-407E-A947-70E740481C1C}">
                          <a14:useLocalDpi xmlns:a14="http://schemas.microsoft.com/office/drawing/2010/main" val="0"/>
                        </a:ext>
                      </a:extLst>
                    </a:blip>
                    <a:stretch>
                      <a:fillRect/>
                    </a:stretch>
                  </pic:blipFill>
                  <pic:spPr>
                    <a:xfrm>
                      <a:off x="0" y="0"/>
                      <a:ext cx="1219200" cy="1052946"/>
                    </a:xfrm>
                    <a:prstGeom prst="rect">
                      <a:avLst/>
                    </a:prstGeom>
                  </pic:spPr>
                </pic:pic>
              </a:graphicData>
            </a:graphic>
            <wp14:sizeRelH relativeFrom="page">
              <wp14:pctWidth>0</wp14:pctWidth>
            </wp14:sizeRelH>
            <wp14:sizeRelV relativeFrom="page">
              <wp14:pctHeight>0</wp14:pctHeight>
            </wp14:sizeRelV>
          </wp:anchor>
        </w:drawing>
      </w:r>
    </w:p>
    <w:p w:rsidR="00470012" w:rsidRDefault="00FF3CA6" w:rsidP="00470012">
      <w:pPr>
        <w:tabs>
          <w:tab w:val="center" w:pos="4549"/>
          <w:tab w:val="left" w:pos="7290"/>
        </w:tabs>
        <w:spacing w:line="480" w:lineRule="auto"/>
        <w:rPr>
          <w:rFonts w:ascii="Copperplate Gothic Bold" w:hAnsi="Copperplate Gothic Bold"/>
          <w:b/>
          <w:sz w:val="30"/>
        </w:rPr>
      </w:pPr>
      <w:r>
        <w:rPr>
          <w:noProof/>
        </w:rPr>
        <mc:AlternateContent>
          <mc:Choice Requires="wps">
            <w:drawing>
              <wp:anchor distT="4294967295" distB="4294967295" distL="114300" distR="114300" simplePos="0" relativeHeight="251715584" behindDoc="0" locked="0" layoutInCell="0" allowOverlap="1">
                <wp:simplePos x="0" y="0"/>
                <wp:positionH relativeFrom="column">
                  <wp:posOffset>719455</wp:posOffset>
                </wp:positionH>
                <wp:positionV relativeFrom="paragraph">
                  <wp:posOffset>204469</wp:posOffset>
                </wp:positionV>
                <wp:extent cx="4401185" cy="0"/>
                <wp:effectExtent l="0" t="95250" r="18415" b="95250"/>
                <wp:wrapNone/>
                <wp:docPr id="2130" name="Conector recto 2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01185" cy="0"/>
                        </a:xfrm>
                        <a:prstGeom prst="line">
                          <a:avLst/>
                        </a:prstGeom>
                        <a:noFill/>
                        <a:ln w="196850" cmpd="tri">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FF4995" id="Conector recto 2130" o:spid="_x0000_s1026" style="position:absolute;z-index:251715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6.65pt,16.1pt" to="403.2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" o:allowincell="f" strokecolor="#396" strokeweight="15.5pt">
                <v:stroke linestyle="thickBetweenThin"/>
              </v:line>
            </w:pict>
          </mc:Fallback>
        </mc:AlternateContent>
      </w:r>
      <w:r>
        <w:rPr>
          <w:noProof/>
        </w:rPr>
        <mc:AlternateContent>
          <mc:Choice Requires="wps">
            <w:drawing>
              <wp:anchor distT="4294967295" distB="4294967295" distL="114300" distR="114300" simplePos="0" relativeHeight="251710464" behindDoc="0" locked="0" layoutInCell="0" allowOverlap="1">
                <wp:simplePos x="0" y="0"/>
                <wp:positionH relativeFrom="column">
                  <wp:posOffset>719455</wp:posOffset>
                </wp:positionH>
                <wp:positionV relativeFrom="paragraph">
                  <wp:posOffset>-46991</wp:posOffset>
                </wp:positionV>
                <wp:extent cx="4934585" cy="0"/>
                <wp:effectExtent l="0" t="76200" r="18415" b="76200"/>
                <wp:wrapNone/>
                <wp:docPr id="2129" name="Conector recto 2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4585" cy="0"/>
                        </a:xfrm>
                        <a:prstGeom prst="line">
                          <a:avLst/>
                        </a:prstGeom>
                        <a:noFill/>
                        <a:ln w="152400" cmpd="tri">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51EB93" id="Conector recto 2129" o:spid="_x0000_s1026" style="position:absolute;z-index:251710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6.65pt,-3.7pt" to="445.2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" o:allowincell="f" strokecolor="red" strokeweight="12pt">
                <v:stroke linestyle="thickBetweenThin"/>
              </v:line>
            </w:pict>
          </mc:Fallback>
        </mc:AlternateContent>
      </w:r>
      <w:r>
        <w:rPr>
          <w:noProof/>
        </w:rPr>
        <mc:AlternateContent>
          <mc:Choice Requires="wps">
            <w:drawing>
              <wp:anchor distT="4294967295" distB="4294967295" distL="114300" distR="114300" simplePos="0" relativeHeight="251711488" behindDoc="0" locked="0" layoutInCell="0" allowOverlap="1">
                <wp:simplePos x="0" y="0"/>
                <wp:positionH relativeFrom="column">
                  <wp:posOffset>719455</wp:posOffset>
                </wp:positionH>
                <wp:positionV relativeFrom="paragraph">
                  <wp:posOffset>-308611</wp:posOffset>
                </wp:positionV>
                <wp:extent cx="5309235" cy="0"/>
                <wp:effectExtent l="0" t="95250" r="5715" b="95250"/>
                <wp:wrapNone/>
                <wp:docPr id="2128" name="Conector recto 2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9235" cy="0"/>
                        </a:xfrm>
                        <a:prstGeom prst="line">
                          <a:avLst/>
                        </a:prstGeom>
                        <a:noFill/>
                        <a:ln w="196850" cmpd="tri">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9E1D49" id="Conector recto 2128" o:spid="_x0000_s1026" style="position:absolute;z-index:251711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6.65pt,-24.3pt" to="474.7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" o:allowincell="f" strokecolor="#396" strokeweight="15.5pt">
                <v:stroke linestyle="thickBetweenThin"/>
              </v:line>
            </w:pict>
          </mc:Fallback>
        </mc:AlternateContent>
      </w:r>
      <w:r w:rsidR="00470012">
        <w:rPr>
          <w:rFonts w:ascii="Copperplate Gothic Bold" w:hAnsi="Copperplate Gothic Bold"/>
          <w:b/>
          <w:sz w:val="30"/>
        </w:rPr>
        <w:tab/>
      </w:r>
    </w:p>
    <w:p w:rsidR="00470012" w:rsidRPr="00854C24" w:rsidRDefault="00FF3CA6" w:rsidP="00470012">
      <w:pPr>
        <w:spacing w:line="360" w:lineRule="auto"/>
        <w:jc w:val="center"/>
        <w:rPr>
          <w:rFonts w:ascii="Copperplate Gothic Bold" w:hAnsi="Copperplate Gothic Bold"/>
          <w:color w:val="000000"/>
          <w:sz w:val="40"/>
        </w:rPr>
      </w:pPr>
      <w:r>
        <w:rPr>
          <w:noProof/>
        </w:rPr>
        <mc:AlternateContent>
          <mc:Choice Requires="wps">
            <w:drawing>
              <wp:anchor distT="0" distB="0" distL="114299" distR="114299" simplePos="0" relativeHeight="251712512" behindDoc="0" locked="0" layoutInCell="0" allowOverlap="1">
                <wp:simplePos x="0" y="0"/>
                <wp:positionH relativeFrom="column">
                  <wp:posOffset>-13336</wp:posOffset>
                </wp:positionH>
                <wp:positionV relativeFrom="paragraph">
                  <wp:posOffset>81915</wp:posOffset>
                </wp:positionV>
                <wp:extent cx="0" cy="7195185"/>
                <wp:effectExtent l="76200" t="0" r="76200" b="5715"/>
                <wp:wrapNone/>
                <wp:docPr id="2127" name="Conector recto 2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95185"/>
                        </a:xfrm>
                        <a:prstGeom prst="line">
                          <a:avLst/>
                        </a:prstGeom>
                        <a:noFill/>
                        <a:ln w="152400" cmpd="tri">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195BA5" id="Conector recto 2127" o:spid="_x0000_s1026" style="position:absolute;z-index:251712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5pt,6.45pt" to="-1.05pt,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" o:allowincell="f" strokecolor="#396" strokeweight="12pt">
                <v:stroke linestyle="thickBetweenThin"/>
              </v:line>
            </w:pict>
          </mc:Fallback>
        </mc:AlternateContent>
      </w:r>
      <w:r>
        <w:rPr>
          <w:noProof/>
        </w:rPr>
        <mc:AlternateContent>
          <mc:Choice Requires="wps">
            <w:drawing>
              <wp:anchor distT="0" distB="0" distL="114299" distR="114299" simplePos="0" relativeHeight="251713536" behindDoc="0" locked="0" layoutInCell="0" allowOverlap="1">
                <wp:simplePos x="0" y="0"/>
                <wp:positionH relativeFrom="column">
                  <wp:posOffset>-259081</wp:posOffset>
                </wp:positionH>
                <wp:positionV relativeFrom="paragraph">
                  <wp:posOffset>95885</wp:posOffset>
                </wp:positionV>
                <wp:extent cx="0" cy="7771765"/>
                <wp:effectExtent l="76200" t="0" r="76200" b="635"/>
                <wp:wrapNone/>
                <wp:docPr id="2126" name="Conector recto 2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71765"/>
                        </a:xfrm>
                        <a:prstGeom prst="line">
                          <a:avLst/>
                        </a:prstGeom>
                        <a:noFill/>
                        <a:ln w="152400" cmpd="tri">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D50D87" id="Conector recto 2126" o:spid="_x0000_s1026" style="position:absolute;z-index:251713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4pt,7.55pt" to="-20.4pt,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" o:allowincell="f" strokecolor="red" strokeweight="12pt">
                <v:stroke linestyle="thickBetweenThin"/>
              </v:line>
            </w:pict>
          </mc:Fallback>
        </mc:AlternateContent>
      </w:r>
      <w:r>
        <w:rPr>
          <w:noProof/>
        </w:rPr>
        <mc:AlternateContent>
          <mc:Choice Requires="wps">
            <w:drawing>
              <wp:anchor distT="0" distB="0" distL="114299" distR="114299" simplePos="0" relativeHeight="251716608" behindDoc="0" locked="0" layoutInCell="0" allowOverlap="1">
                <wp:simplePos x="0" y="0"/>
                <wp:positionH relativeFrom="column">
                  <wp:posOffset>-518161</wp:posOffset>
                </wp:positionH>
                <wp:positionV relativeFrom="paragraph">
                  <wp:posOffset>95885</wp:posOffset>
                </wp:positionV>
                <wp:extent cx="0" cy="8318500"/>
                <wp:effectExtent l="76200" t="0" r="76200" b="6350"/>
                <wp:wrapNone/>
                <wp:docPr id="2125" name="Conector recto 2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18500"/>
                        </a:xfrm>
                        <a:prstGeom prst="line">
                          <a:avLst/>
                        </a:prstGeom>
                        <a:noFill/>
                        <a:ln w="152400" cmpd="tri">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165C7A" id="Conector recto 2125" o:spid="_x0000_s1026" style="position:absolute;z-index:251716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0.8pt,7.55pt" to="-40.8pt,6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" o:allowincell="f" strokecolor="#396" strokeweight="12pt">
                <v:stroke linestyle="thickBetweenThin"/>
              </v:line>
            </w:pict>
          </mc:Fallback>
        </mc:AlternateContent>
      </w:r>
      <w:r w:rsidR="00470012">
        <w:rPr>
          <w:rFonts w:ascii="Copperplate Gothic Bold" w:hAnsi="Copperplate Gothic Bold"/>
          <w:b/>
          <w:color w:val="000000"/>
          <w:sz w:val="40"/>
        </w:rPr>
        <w:t xml:space="preserve">    UNIVERSIDAD </w:t>
      </w:r>
      <w:r w:rsidR="006C7D23">
        <w:rPr>
          <w:rFonts w:ascii="Copperplate Gothic Bold" w:hAnsi="Copperplate Gothic Bold"/>
          <w:b/>
          <w:color w:val="000000"/>
          <w:sz w:val="40"/>
        </w:rPr>
        <w:t xml:space="preserve"> </w:t>
      </w:r>
      <w:r w:rsidR="00470012">
        <w:rPr>
          <w:rFonts w:ascii="Copperplate Gothic Bold" w:hAnsi="Copperplate Gothic Bold"/>
          <w:b/>
          <w:color w:val="000000"/>
          <w:sz w:val="40"/>
        </w:rPr>
        <w:t>NACIONAL DE LOJA</w:t>
      </w:r>
    </w:p>
    <w:p w:rsidR="00FE04CC" w:rsidRDefault="00FE04CC" w:rsidP="00FE04CC">
      <w:pPr>
        <w:spacing w:line="360" w:lineRule="auto"/>
        <w:jc w:val="center"/>
        <w:rPr>
          <w:rFonts w:cs="Arial"/>
          <w:b/>
          <w:color w:val="000000"/>
          <w:sz w:val="28"/>
          <w:szCs w:val="28"/>
        </w:rPr>
      </w:pPr>
      <w:r w:rsidRPr="00265CEC">
        <w:rPr>
          <w:rFonts w:cs="Arial"/>
          <w:b/>
          <w:color w:val="000000"/>
          <w:sz w:val="28"/>
          <w:szCs w:val="28"/>
        </w:rPr>
        <w:t xml:space="preserve">MODALIDAD DE ESTUDIOS A DISTANCIA </w:t>
      </w:r>
    </w:p>
    <w:p w:rsidR="00470012" w:rsidRPr="00C6517A" w:rsidRDefault="00470012" w:rsidP="00470012">
      <w:pPr>
        <w:spacing w:line="360" w:lineRule="auto"/>
        <w:jc w:val="center"/>
        <w:rPr>
          <w:rFonts w:cs="Arial"/>
          <w:b/>
          <w:color w:val="000000"/>
          <w:sz w:val="28"/>
          <w:szCs w:val="32"/>
        </w:rPr>
      </w:pPr>
      <w:r w:rsidRPr="00C6517A">
        <w:rPr>
          <w:rFonts w:cs="Arial"/>
          <w:b/>
          <w:color w:val="000000"/>
          <w:sz w:val="28"/>
          <w:szCs w:val="32"/>
        </w:rPr>
        <w:t>CARRERA DE ADMINSTRCION DE EMPRESAS</w:t>
      </w:r>
    </w:p>
    <w:p w:rsidR="00470012" w:rsidRDefault="00470012" w:rsidP="00470012">
      <w:pPr>
        <w:jc w:val="center"/>
        <w:rPr>
          <w:rFonts w:cs="Arial"/>
          <w:b/>
          <w:color w:val="000000"/>
          <w:sz w:val="28"/>
          <w:szCs w:val="28"/>
        </w:rPr>
      </w:pPr>
    </w:p>
    <w:p w:rsidR="00293C1D" w:rsidRPr="00265CEC" w:rsidRDefault="00293C1D" w:rsidP="00470012">
      <w:pPr>
        <w:jc w:val="center"/>
        <w:rPr>
          <w:rFonts w:cs="Arial"/>
          <w:b/>
          <w:color w:val="000000"/>
          <w:sz w:val="28"/>
          <w:szCs w:val="28"/>
        </w:rPr>
      </w:pPr>
    </w:p>
    <w:p w:rsidR="00470012" w:rsidRDefault="00FF3CA6" w:rsidP="00470012">
      <w:pPr>
        <w:ind w:left="426"/>
        <w:rPr>
          <w:rFonts w:ascii="BankGothic Lt BT" w:hAnsi="BankGothic Lt BT"/>
          <w:b/>
          <w:color w:val="000000"/>
          <w:sz w:val="34"/>
        </w:rPr>
      </w:pPr>
      <w:r>
        <w:rPr>
          <w:noProof/>
        </w:rPr>
        <mc:AlternateContent>
          <mc:Choice Requires="wps">
            <w:drawing>
              <wp:anchor distT="0" distB="0" distL="114300" distR="114300" simplePos="0" relativeHeight="251714560" behindDoc="0" locked="0" layoutInCell="0" allowOverlap="1">
                <wp:simplePos x="0" y="0"/>
                <wp:positionH relativeFrom="column">
                  <wp:posOffset>453390</wp:posOffset>
                </wp:positionH>
                <wp:positionV relativeFrom="paragraph">
                  <wp:posOffset>34925</wp:posOffset>
                </wp:positionV>
                <wp:extent cx="5573395" cy="1714500"/>
                <wp:effectExtent l="0" t="3810" r="0" b="0"/>
                <wp:wrapNone/>
                <wp:docPr id="12" name="Rectángulo 2124" descr="Mármol blanc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3395" cy="1714500"/>
                        </a:xfrm>
                        <a:prstGeom prst="rect">
                          <a:avLst/>
                        </a:prstGeom>
                        <a:blipFill dpi="0" rotWithShape="1">
                          <a:blip r:embed="rId9"/>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0AB3" w:rsidRPr="00F51FE5" w:rsidRDefault="00250AB3" w:rsidP="00470012">
                            <w:pPr>
                              <w:spacing w:line="360" w:lineRule="auto"/>
                              <w:rPr>
                                <w:rFonts w:ascii="Elephant" w:hAnsi="Elephant"/>
                                <w:b/>
                                <w:color w:val="FF0000"/>
                                <w:sz w:val="28"/>
                              </w:rPr>
                            </w:pPr>
                            <w:r>
                              <w:rPr>
                                <w:rFonts w:ascii="Elephant" w:hAnsi="Elephant"/>
                                <w:b/>
                                <w:color w:val="FF0000"/>
                                <w:sz w:val="28"/>
                              </w:rPr>
                              <w:t>TEMA</w:t>
                            </w:r>
                          </w:p>
                          <w:p w:rsidR="00250AB3" w:rsidRPr="007F6ED7" w:rsidRDefault="00250AB3" w:rsidP="00470012">
                            <w:pPr>
                              <w:jc w:val="both"/>
                              <w:rPr>
                                <w:rFonts w:ascii="Arial" w:hAnsi="Arial" w:cs="Arial"/>
                                <w:b/>
                                <w:sz w:val="32"/>
                                <w:szCs w:val="32"/>
                              </w:rPr>
                            </w:pPr>
                            <w:r w:rsidRPr="007F6ED7">
                              <w:rPr>
                                <w:rFonts w:ascii="Arial" w:hAnsi="Arial" w:cs="Arial"/>
                                <w:b/>
                                <w:sz w:val="32"/>
                                <w:szCs w:val="32"/>
                              </w:rPr>
                              <w:t xml:space="preserve">“PROYECTO DE FACTIBILIDAD PARA LA </w:t>
                            </w:r>
                            <w:r>
                              <w:rPr>
                                <w:rFonts w:ascii="Arial" w:hAnsi="Arial" w:cs="Arial"/>
                                <w:b/>
                                <w:sz w:val="32"/>
                                <w:szCs w:val="32"/>
                              </w:rPr>
                              <w:t xml:space="preserve">CREACION DE UNA EMPRESA </w:t>
                            </w:r>
                            <w:r w:rsidRPr="007F6ED7">
                              <w:rPr>
                                <w:rFonts w:ascii="Arial" w:hAnsi="Arial" w:cs="Arial"/>
                                <w:b/>
                                <w:sz w:val="32"/>
                                <w:szCs w:val="32"/>
                              </w:rPr>
                              <w:t>PRODUC</w:t>
                            </w:r>
                            <w:r>
                              <w:rPr>
                                <w:rFonts w:ascii="Arial" w:hAnsi="Arial" w:cs="Arial"/>
                                <w:b/>
                                <w:sz w:val="32"/>
                                <w:szCs w:val="32"/>
                              </w:rPr>
                              <w:t>TORA</w:t>
                            </w:r>
                            <w:r w:rsidRPr="007F6ED7">
                              <w:rPr>
                                <w:rFonts w:ascii="Arial" w:hAnsi="Arial" w:cs="Arial"/>
                                <w:b/>
                                <w:sz w:val="32"/>
                                <w:szCs w:val="32"/>
                              </w:rPr>
                              <w:t xml:space="preserve"> DE MUEBLES DE SALA DE MADERA</w:t>
                            </w:r>
                            <w:r>
                              <w:rPr>
                                <w:rFonts w:ascii="Arial" w:hAnsi="Arial" w:cs="Arial"/>
                                <w:b/>
                                <w:sz w:val="32"/>
                                <w:szCs w:val="32"/>
                              </w:rPr>
                              <w:t xml:space="preserve"> DE PINO</w:t>
                            </w:r>
                            <w:r w:rsidRPr="007F6ED7">
                              <w:rPr>
                                <w:rFonts w:ascii="Arial" w:hAnsi="Arial" w:cs="Arial"/>
                                <w:b/>
                                <w:sz w:val="32"/>
                                <w:szCs w:val="32"/>
                              </w:rPr>
                              <w:t xml:space="preserve"> Y SU COMERCIALIZACION EN LA CIUDAD DE LOJA”.</w:t>
                            </w:r>
                          </w:p>
                          <w:p w:rsidR="00250AB3" w:rsidRPr="007F6ED7" w:rsidRDefault="00250AB3" w:rsidP="00470012">
                            <w:pPr>
                              <w:spacing w:line="360" w:lineRule="auto"/>
                              <w:jc w:val="both"/>
                              <w:rPr>
                                <w:rFonts w:cs="Arial"/>
                                <w:color w:val="FFFFFF"/>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124" o:spid="_x0000_s1026" alt="Mármol blanco" style="position:absolute;left:0;text-align:left;margin-left:35.7pt;margin-top:2.75pt;width:438.85pt;height:1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" o:allowincell="f" stroked="f">
                <v:fill r:id="rId10" o:title="Mármol blanco" recolor="t" rotate="t" type="tile"/>
                <v:textbox>
                  <w:txbxContent>
                    <w:p w:rsidR="00250AB3" w:rsidRPr="00F51FE5" w:rsidRDefault="00250AB3" w:rsidP="00470012">
                      <w:pPr>
                        <w:spacing w:line="360" w:lineRule="auto"/>
                        <w:rPr>
                          <w:rFonts w:ascii="Elephant" w:hAnsi="Elephant"/>
                          <w:b/>
                          <w:color w:val="FF0000"/>
                          <w:sz w:val="28"/>
                        </w:rPr>
                      </w:pPr>
                      <w:r>
                        <w:rPr>
                          <w:rFonts w:ascii="Elephant" w:hAnsi="Elephant"/>
                          <w:b/>
                          <w:color w:val="FF0000"/>
                          <w:sz w:val="28"/>
                        </w:rPr>
                        <w:t>TEMA</w:t>
                      </w:r>
                    </w:p>
                    <w:p w:rsidR="00250AB3" w:rsidRPr="007F6ED7" w:rsidRDefault="00250AB3" w:rsidP="00470012">
                      <w:pPr>
                        <w:jc w:val="both"/>
                        <w:rPr>
                          <w:rFonts w:ascii="Arial" w:hAnsi="Arial" w:cs="Arial"/>
                          <w:b/>
                          <w:sz w:val="32"/>
                          <w:szCs w:val="32"/>
                        </w:rPr>
                      </w:pPr>
                      <w:r w:rsidRPr="007F6ED7">
                        <w:rPr>
                          <w:rFonts w:ascii="Arial" w:hAnsi="Arial" w:cs="Arial"/>
                          <w:b/>
                          <w:sz w:val="32"/>
                          <w:szCs w:val="32"/>
                        </w:rPr>
                        <w:t xml:space="preserve">“PROYECTO DE FACTIBILIDAD PARA LA </w:t>
                      </w:r>
                      <w:r>
                        <w:rPr>
                          <w:rFonts w:ascii="Arial" w:hAnsi="Arial" w:cs="Arial"/>
                          <w:b/>
                          <w:sz w:val="32"/>
                          <w:szCs w:val="32"/>
                        </w:rPr>
                        <w:t xml:space="preserve">CREACION DE UNA EMPRESA </w:t>
                      </w:r>
                      <w:r w:rsidRPr="007F6ED7">
                        <w:rPr>
                          <w:rFonts w:ascii="Arial" w:hAnsi="Arial" w:cs="Arial"/>
                          <w:b/>
                          <w:sz w:val="32"/>
                          <w:szCs w:val="32"/>
                        </w:rPr>
                        <w:t>PRODUC</w:t>
                      </w:r>
                      <w:r>
                        <w:rPr>
                          <w:rFonts w:ascii="Arial" w:hAnsi="Arial" w:cs="Arial"/>
                          <w:b/>
                          <w:sz w:val="32"/>
                          <w:szCs w:val="32"/>
                        </w:rPr>
                        <w:t>TORA</w:t>
                      </w:r>
                      <w:r w:rsidRPr="007F6ED7">
                        <w:rPr>
                          <w:rFonts w:ascii="Arial" w:hAnsi="Arial" w:cs="Arial"/>
                          <w:b/>
                          <w:sz w:val="32"/>
                          <w:szCs w:val="32"/>
                        </w:rPr>
                        <w:t xml:space="preserve"> DE MUEBLES DE SALA DE MADERA</w:t>
                      </w:r>
                      <w:r>
                        <w:rPr>
                          <w:rFonts w:ascii="Arial" w:hAnsi="Arial" w:cs="Arial"/>
                          <w:b/>
                          <w:sz w:val="32"/>
                          <w:szCs w:val="32"/>
                        </w:rPr>
                        <w:t xml:space="preserve"> DE PINO</w:t>
                      </w:r>
                      <w:r w:rsidRPr="007F6ED7">
                        <w:rPr>
                          <w:rFonts w:ascii="Arial" w:hAnsi="Arial" w:cs="Arial"/>
                          <w:b/>
                          <w:sz w:val="32"/>
                          <w:szCs w:val="32"/>
                        </w:rPr>
                        <w:t xml:space="preserve"> Y SU COMERCIALIZACION EN LA CIUDAD DE LOJA”.</w:t>
                      </w:r>
                    </w:p>
                    <w:p w:rsidR="00250AB3" w:rsidRPr="007F6ED7" w:rsidRDefault="00250AB3" w:rsidP="00470012">
                      <w:pPr>
                        <w:spacing w:line="360" w:lineRule="auto"/>
                        <w:jc w:val="both"/>
                        <w:rPr>
                          <w:rFonts w:cs="Arial"/>
                          <w:color w:val="FFFFFF"/>
                          <w:sz w:val="32"/>
                          <w:szCs w:val="32"/>
                        </w:rPr>
                      </w:pPr>
                    </w:p>
                  </w:txbxContent>
                </v:textbox>
              </v:rect>
            </w:pict>
          </mc:Fallback>
        </mc:AlternateContent>
      </w:r>
    </w:p>
    <w:p w:rsidR="00470012" w:rsidRDefault="00470012" w:rsidP="00470012">
      <w:pPr>
        <w:ind w:left="426"/>
        <w:rPr>
          <w:rFonts w:ascii="BankGothic Lt BT" w:hAnsi="BankGothic Lt BT"/>
          <w:b/>
          <w:color w:val="000000"/>
          <w:sz w:val="28"/>
          <w:szCs w:val="28"/>
        </w:rPr>
      </w:pPr>
    </w:p>
    <w:p w:rsidR="00470012" w:rsidRDefault="00470012" w:rsidP="00470012">
      <w:pPr>
        <w:ind w:left="426"/>
        <w:rPr>
          <w:rFonts w:ascii="BankGothic Lt BT" w:hAnsi="BankGothic Lt BT"/>
          <w:b/>
          <w:color w:val="000000"/>
          <w:sz w:val="28"/>
          <w:szCs w:val="28"/>
        </w:rPr>
      </w:pPr>
    </w:p>
    <w:p w:rsidR="00470012" w:rsidRDefault="00470012" w:rsidP="00470012">
      <w:pPr>
        <w:ind w:left="426"/>
        <w:rPr>
          <w:rFonts w:ascii="BankGothic Lt BT" w:hAnsi="BankGothic Lt BT"/>
          <w:b/>
          <w:color w:val="000000"/>
          <w:sz w:val="28"/>
          <w:szCs w:val="28"/>
        </w:rPr>
      </w:pPr>
    </w:p>
    <w:p w:rsidR="00470012" w:rsidRDefault="00470012" w:rsidP="00470012">
      <w:pPr>
        <w:ind w:left="426"/>
        <w:rPr>
          <w:rFonts w:ascii="BankGothic Lt BT" w:hAnsi="BankGothic Lt BT"/>
          <w:b/>
          <w:color w:val="000000"/>
          <w:sz w:val="28"/>
          <w:szCs w:val="28"/>
        </w:rPr>
      </w:pPr>
    </w:p>
    <w:p w:rsidR="00470012" w:rsidRDefault="00470012" w:rsidP="00470012">
      <w:pPr>
        <w:ind w:left="426"/>
        <w:rPr>
          <w:rFonts w:ascii="BankGothic Lt BT" w:hAnsi="BankGothic Lt BT"/>
          <w:b/>
          <w:color w:val="000000"/>
          <w:sz w:val="28"/>
          <w:szCs w:val="28"/>
        </w:rPr>
      </w:pPr>
    </w:p>
    <w:p w:rsidR="00470012" w:rsidRDefault="00470012" w:rsidP="00470012">
      <w:pPr>
        <w:ind w:left="426"/>
        <w:rPr>
          <w:rFonts w:ascii="BankGothic Lt BT" w:hAnsi="BankGothic Lt BT"/>
          <w:b/>
          <w:color w:val="000000"/>
          <w:sz w:val="28"/>
          <w:szCs w:val="28"/>
        </w:rPr>
      </w:pPr>
    </w:p>
    <w:p w:rsidR="00470012" w:rsidRDefault="00470012" w:rsidP="00470012">
      <w:pPr>
        <w:ind w:left="426"/>
        <w:rPr>
          <w:rFonts w:ascii="BankGothic Lt BT" w:hAnsi="BankGothic Lt BT"/>
          <w:b/>
          <w:color w:val="000000"/>
          <w:sz w:val="28"/>
          <w:szCs w:val="28"/>
        </w:rPr>
      </w:pPr>
    </w:p>
    <w:p w:rsidR="00470012" w:rsidRDefault="004A7DD6" w:rsidP="00470012">
      <w:pPr>
        <w:ind w:left="426"/>
        <w:rPr>
          <w:rFonts w:ascii="BankGothic Lt BT" w:hAnsi="BankGothic Lt BT"/>
          <w:b/>
          <w:color w:val="000000"/>
          <w:sz w:val="28"/>
          <w:szCs w:val="28"/>
        </w:rPr>
      </w:pPr>
      <w:r>
        <w:rPr>
          <w:rFonts w:ascii="BankGothic Lt BT" w:hAnsi="BankGothic Lt BT"/>
          <w:b/>
          <w:noProof/>
          <w:color w:val="000000"/>
          <w:sz w:val="28"/>
          <w:szCs w:val="28"/>
        </w:rPr>
        <mc:AlternateContent>
          <mc:Choice Requires="wps">
            <w:drawing>
              <wp:anchor distT="0" distB="0" distL="114300" distR="114300" simplePos="0" relativeHeight="251718656" behindDoc="0" locked="0" layoutInCell="1" allowOverlap="1">
                <wp:simplePos x="0" y="0"/>
                <wp:positionH relativeFrom="column">
                  <wp:posOffset>3482340</wp:posOffset>
                </wp:positionH>
                <wp:positionV relativeFrom="paragraph">
                  <wp:posOffset>192405</wp:posOffset>
                </wp:positionV>
                <wp:extent cx="2546985" cy="847725"/>
                <wp:effectExtent l="0" t="0" r="24765" b="28575"/>
                <wp:wrapNone/>
                <wp:docPr id="2" name="2 Rectángulo"/>
                <wp:cNvGraphicFramePr/>
                <a:graphic xmlns:a="http://schemas.openxmlformats.org/drawingml/2006/main">
                  <a:graphicData uri="http://schemas.microsoft.com/office/word/2010/wordprocessingShape">
                    <wps:wsp>
                      <wps:cNvSpPr/>
                      <wps:spPr>
                        <a:xfrm>
                          <a:off x="0" y="0"/>
                          <a:ext cx="2546985" cy="8477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250AB3" w:rsidRPr="007774B7" w:rsidRDefault="00250AB3" w:rsidP="007774B7">
                            <w:pPr>
                              <w:jc w:val="both"/>
                              <w:rPr>
                                <w:sz w:val="22"/>
                              </w:rPr>
                            </w:pPr>
                            <w:r w:rsidRPr="007774B7">
                              <w:rPr>
                                <w:sz w:val="22"/>
                              </w:rPr>
                              <w:t xml:space="preserve">PROYECTO DE TESIS PREVIO A LA OBTENCIÓN DEL TÍTULO DE INGENIERO </w:t>
                            </w:r>
                            <w:r>
                              <w:rPr>
                                <w:sz w:val="22"/>
                              </w:rPr>
                              <w:t>COMERCIAL</w:t>
                            </w:r>
                            <w:r w:rsidRPr="007774B7">
                              <w:rPr>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 Rectángulo" o:spid="_x0000_s1027" style="position:absolute;left:0;text-align:left;margin-left:274.2pt;margin-top:15.15pt;width:200.55pt;height:6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" fillcolor="white [3201]" strokecolor="black [3213]" strokeweight="2pt">
                <v:textbox>
                  <w:txbxContent>
                    <w:p w:rsidR="00250AB3" w:rsidRPr="007774B7" w:rsidRDefault="00250AB3" w:rsidP="007774B7">
                      <w:pPr>
                        <w:jc w:val="both"/>
                        <w:rPr>
                          <w:sz w:val="22"/>
                        </w:rPr>
                      </w:pPr>
                      <w:r w:rsidRPr="007774B7">
                        <w:rPr>
                          <w:sz w:val="22"/>
                        </w:rPr>
                        <w:t xml:space="preserve">PROYECTO DE TESIS PREVIO A LA OBTENCIÓN DEL TÍTULO DE INGENIERO </w:t>
                      </w:r>
                      <w:r>
                        <w:rPr>
                          <w:sz w:val="22"/>
                        </w:rPr>
                        <w:t>COMERCIAL</w:t>
                      </w:r>
                      <w:r w:rsidRPr="007774B7">
                        <w:rPr>
                          <w:sz w:val="22"/>
                        </w:rPr>
                        <w:t>.</w:t>
                      </w:r>
                    </w:p>
                  </w:txbxContent>
                </v:textbox>
              </v:rect>
            </w:pict>
          </mc:Fallback>
        </mc:AlternateContent>
      </w:r>
    </w:p>
    <w:p w:rsidR="004A7DD6" w:rsidRDefault="004A7DD6" w:rsidP="00470012">
      <w:pPr>
        <w:ind w:left="426" w:firstLine="282"/>
        <w:rPr>
          <w:rFonts w:ascii="Arial Black" w:hAnsi="Arial Black"/>
          <w:b/>
          <w:color w:val="000000"/>
          <w:sz w:val="20"/>
          <w:szCs w:val="28"/>
        </w:rPr>
      </w:pPr>
    </w:p>
    <w:p w:rsidR="004A7DD6" w:rsidRDefault="004A7DD6" w:rsidP="00470012">
      <w:pPr>
        <w:ind w:left="426" w:firstLine="282"/>
        <w:rPr>
          <w:rFonts w:ascii="Arial Black" w:hAnsi="Arial Black"/>
          <w:b/>
          <w:color w:val="000000"/>
          <w:sz w:val="20"/>
          <w:szCs w:val="28"/>
        </w:rPr>
      </w:pPr>
    </w:p>
    <w:p w:rsidR="004A7DD6" w:rsidRDefault="004A7DD6" w:rsidP="00470012">
      <w:pPr>
        <w:ind w:left="426" w:firstLine="282"/>
        <w:rPr>
          <w:rFonts w:ascii="Arial Black" w:hAnsi="Arial Black"/>
          <w:b/>
          <w:color w:val="000000"/>
          <w:sz w:val="20"/>
          <w:szCs w:val="28"/>
        </w:rPr>
      </w:pPr>
    </w:p>
    <w:p w:rsidR="004A7DD6" w:rsidRDefault="004A7DD6" w:rsidP="00470012">
      <w:pPr>
        <w:ind w:left="426" w:firstLine="282"/>
        <w:rPr>
          <w:rFonts w:ascii="Arial Black" w:hAnsi="Arial Black"/>
          <w:b/>
          <w:color w:val="000000"/>
          <w:sz w:val="20"/>
          <w:szCs w:val="28"/>
        </w:rPr>
      </w:pPr>
    </w:p>
    <w:p w:rsidR="004A7DD6" w:rsidRDefault="004A7DD6" w:rsidP="00470012">
      <w:pPr>
        <w:ind w:left="426" w:firstLine="282"/>
        <w:rPr>
          <w:rFonts w:ascii="Arial Black" w:hAnsi="Arial Black"/>
          <w:b/>
          <w:color w:val="000000"/>
          <w:sz w:val="20"/>
          <w:szCs w:val="28"/>
        </w:rPr>
      </w:pPr>
    </w:p>
    <w:p w:rsidR="00470012" w:rsidRPr="005829BC" w:rsidRDefault="00470012" w:rsidP="00470012">
      <w:pPr>
        <w:rPr>
          <w:rFonts w:ascii="BankGothic Lt BT" w:hAnsi="BankGothic Lt BT"/>
          <w:b/>
          <w:color w:val="000000"/>
          <w:sz w:val="28"/>
          <w:szCs w:val="28"/>
        </w:rPr>
      </w:pPr>
      <w:r w:rsidRPr="005829BC">
        <w:rPr>
          <w:rFonts w:ascii="BankGothic Lt BT" w:hAnsi="BankGothic Lt BT"/>
          <w:b/>
          <w:color w:val="000000"/>
          <w:sz w:val="28"/>
          <w:szCs w:val="28"/>
        </w:rPr>
        <w:t xml:space="preserve">     </w:t>
      </w:r>
    </w:p>
    <w:p w:rsidR="00470012" w:rsidRDefault="00470012" w:rsidP="00470012">
      <w:pPr>
        <w:rPr>
          <w:rFonts w:ascii="BankGothic Lt BT" w:hAnsi="BankGothic Lt BT"/>
          <w:b/>
          <w:color w:val="000000"/>
          <w:sz w:val="28"/>
          <w:szCs w:val="28"/>
        </w:rPr>
      </w:pPr>
    </w:p>
    <w:p w:rsidR="00643AA2" w:rsidRDefault="00470012" w:rsidP="00643AA2">
      <w:pPr>
        <w:ind w:firstLine="708"/>
        <w:rPr>
          <w:rFonts w:ascii="Arial Black" w:hAnsi="Arial Black"/>
          <w:b/>
          <w:color w:val="000000"/>
          <w:sz w:val="20"/>
          <w:szCs w:val="28"/>
        </w:rPr>
      </w:pPr>
      <w:r w:rsidRPr="0033284F">
        <w:rPr>
          <w:rFonts w:ascii="Arial Black" w:hAnsi="Arial Black"/>
          <w:b/>
          <w:color w:val="000000"/>
          <w:sz w:val="20"/>
          <w:szCs w:val="28"/>
        </w:rPr>
        <w:t>ALUMNO:</w:t>
      </w:r>
    </w:p>
    <w:p w:rsidR="00470012" w:rsidRPr="005829BC" w:rsidRDefault="00643AA2" w:rsidP="00643AA2">
      <w:pPr>
        <w:ind w:firstLine="708"/>
        <w:rPr>
          <w:b/>
          <w:i/>
          <w:color w:val="000000" w:themeColor="text1"/>
          <w:sz w:val="32"/>
        </w:rPr>
      </w:pPr>
      <w:r>
        <w:rPr>
          <w:rFonts w:ascii="Arial Black" w:hAnsi="Arial Black"/>
          <w:b/>
          <w:color w:val="000000"/>
          <w:sz w:val="20"/>
          <w:szCs w:val="28"/>
        </w:rPr>
        <w:tab/>
      </w:r>
      <w:r w:rsidR="00470012">
        <w:rPr>
          <w:b/>
          <w:color w:val="000000"/>
          <w:sz w:val="34"/>
        </w:rPr>
        <w:tab/>
      </w:r>
      <w:r w:rsidR="00470012" w:rsidRPr="0033284F">
        <w:rPr>
          <w:rFonts w:ascii="Arial" w:hAnsi="Arial" w:cs="Arial"/>
          <w:b/>
          <w:color w:val="000000" w:themeColor="text1"/>
          <w:sz w:val="28"/>
          <w:szCs w:val="28"/>
        </w:rPr>
        <w:t>Luis Antonio Intriago Román</w:t>
      </w:r>
    </w:p>
    <w:p w:rsidR="00470012" w:rsidRDefault="00470012" w:rsidP="00470012">
      <w:pPr>
        <w:tabs>
          <w:tab w:val="left" w:pos="2775"/>
        </w:tabs>
        <w:rPr>
          <w:rFonts w:ascii="BankGothic Lt BT" w:hAnsi="BankGothic Lt BT"/>
          <w:b/>
          <w:sz w:val="32"/>
        </w:rPr>
      </w:pPr>
      <w:r>
        <w:rPr>
          <w:rFonts w:ascii="BankGothic Lt BT" w:hAnsi="BankGothic Lt BT"/>
          <w:b/>
          <w:sz w:val="32"/>
        </w:rPr>
        <w:t xml:space="preserve">       </w:t>
      </w:r>
    </w:p>
    <w:p w:rsidR="00643AA2" w:rsidRDefault="00643AA2" w:rsidP="00643AA2">
      <w:pPr>
        <w:ind w:left="426" w:firstLine="282"/>
        <w:rPr>
          <w:rFonts w:ascii="Arial Black" w:hAnsi="Arial Black"/>
          <w:b/>
          <w:color w:val="000000"/>
          <w:sz w:val="20"/>
          <w:szCs w:val="28"/>
        </w:rPr>
      </w:pPr>
    </w:p>
    <w:p w:rsidR="00643AA2" w:rsidRDefault="00643AA2" w:rsidP="00643AA2">
      <w:pPr>
        <w:ind w:left="426" w:firstLine="282"/>
        <w:rPr>
          <w:rFonts w:ascii="Arial Black" w:hAnsi="Arial Black"/>
          <w:b/>
          <w:color w:val="000000"/>
          <w:sz w:val="20"/>
          <w:szCs w:val="28"/>
        </w:rPr>
      </w:pPr>
    </w:p>
    <w:p w:rsidR="00643AA2" w:rsidRDefault="00643AA2" w:rsidP="00643AA2">
      <w:pPr>
        <w:ind w:left="426" w:firstLine="282"/>
        <w:rPr>
          <w:rFonts w:ascii="Arial Black" w:hAnsi="Arial Black"/>
          <w:b/>
          <w:color w:val="000000"/>
          <w:sz w:val="28"/>
          <w:szCs w:val="28"/>
        </w:rPr>
      </w:pPr>
      <w:r>
        <w:rPr>
          <w:rFonts w:ascii="Arial Black" w:hAnsi="Arial Black"/>
          <w:b/>
          <w:color w:val="000000"/>
          <w:sz w:val="20"/>
          <w:szCs w:val="28"/>
        </w:rPr>
        <w:t>DIRECTOR DE TESIS</w:t>
      </w:r>
      <w:r w:rsidRPr="000E565A">
        <w:rPr>
          <w:rFonts w:ascii="Arial Black" w:hAnsi="Arial Black"/>
          <w:b/>
          <w:color w:val="000000"/>
          <w:sz w:val="20"/>
          <w:szCs w:val="28"/>
        </w:rPr>
        <w:t>:</w:t>
      </w:r>
      <w:r w:rsidRPr="000E565A">
        <w:rPr>
          <w:rFonts w:ascii="Arial Black" w:hAnsi="Arial Black"/>
          <w:b/>
          <w:color w:val="000000"/>
          <w:sz w:val="28"/>
          <w:szCs w:val="28"/>
        </w:rPr>
        <w:tab/>
      </w:r>
    </w:p>
    <w:p w:rsidR="00643AA2" w:rsidRPr="005829BC" w:rsidRDefault="00643AA2" w:rsidP="00643AA2">
      <w:pPr>
        <w:pStyle w:val="Ttulo6"/>
        <w:ind w:left="1416" w:firstLine="708"/>
        <w:rPr>
          <w:rFonts w:ascii="Arial" w:hAnsi="Arial" w:cs="Arial"/>
          <w:b/>
          <w:i w:val="0"/>
          <w:color w:val="000000" w:themeColor="text1"/>
          <w:sz w:val="44"/>
          <w:szCs w:val="28"/>
        </w:rPr>
      </w:pPr>
      <w:r w:rsidRPr="005829BC">
        <w:rPr>
          <w:rFonts w:ascii="Arial" w:hAnsi="Arial" w:cs="Arial"/>
          <w:b/>
          <w:i w:val="0"/>
          <w:color w:val="000000" w:themeColor="text1"/>
          <w:sz w:val="28"/>
          <w:szCs w:val="28"/>
        </w:rPr>
        <w:t xml:space="preserve">Ing. </w:t>
      </w:r>
      <w:r>
        <w:rPr>
          <w:rFonts w:ascii="Arial" w:hAnsi="Arial" w:cs="Arial"/>
          <w:b/>
          <w:i w:val="0"/>
          <w:color w:val="000000" w:themeColor="text1"/>
          <w:sz w:val="28"/>
          <w:szCs w:val="28"/>
        </w:rPr>
        <w:t>Mgs.</w:t>
      </w:r>
      <w:r w:rsidRPr="005829BC">
        <w:rPr>
          <w:rFonts w:ascii="Arial" w:hAnsi="Arial" w:cs="Arial"/>
          <w:b/>
          <w:i w:val="0"/>
          <w:color w:val="000000" w:themeColor="text1"/>
          <w:sz w:val="28"/>
          <w:szCs w:val="28"/>
        </w:rPr>
        <w:t xml:space="preserve"> </w:t>
      </w:r>
      <w:r>
        <w:rPr>
          <w:rFonts w:ascii="Arial" w:hAnsi="Arial" w:cs="Arial"/>
          <w:b/>
          <w:i w:val="0"/>
          <w:color w:val="000000" w:themeColor="text1"/>
          <w:sz w:val="28"/>
          <w:szCs w:val="28"/>
        </w:rPr>
        <w:t>Galo Salcedo</w:t>
      </w:r>
    </w:p>
    <w:p w:rsidR="00470012" w:rsidRDefault="00470012" w:rsidP="00470012">
      <w:pPr>
        <w:ind w:left="426"/>
        <w:jc w:val="center"/>
        <w:rPr>
          <w:rFonts w:ascii="BankGothic Lt BT" w:hAnsi="BankGothic Lt BT"/>
          <w:b/>
          <w:sz w:val="32"/>
        </w:rPr>
      </w:pPr>
    </w:p>
    <w:p w:rsidR="00470012" w:rsidRDefault="00470012" w:rsidP="00470012">
      <w:pPr>
        <w:ind w:left="426"/>
        <w:jc w:val="center"/>
        <w:rPr>
          <w:rFonts w:ascii="BankGothic Lt BT" w:hAnsi="BankGothic Lt BT"/>
          <w:b/>
          <w:sz w:val="32"/>
        </w:rPr>
      </w:pPr>
    </w:p>
    <w:p w:rsidR="00470012" w:rsidRDefault="00470012" w:rsidP="00470012">
      <w:pPr>
        <w:ind w:left="426"/>
        <w:jc w:val="center"/>
        <w:rPr>
          <w:rFonts w:ascii="BankGothic Lt BT" w:hAnsi="BankGothic Lt BT"/>
          <w:b/>
          <w:sz w:val="32"/>
        </w:rPr>
      </w:pPr>
    </w:p>
    <w:p w:rsidR="00470012" w:rsidRDefault="00470012" w:rsidP="00470012">
      <w:pPr>
        <w:ind w:left="426"/>
        <w:jc w:val="center"/>
        <w:rPr>
          <w:rFonts w:ascii="BankGothic Lt BT" w:hAnsi="BankGothic Lt BT"/>
          <w:b/>
          <w:sz w:val="32"/>
        </w:rPr>
      </w:pPr>
    </w:p>
    <w:p w:rsidR="00470012" w:rsidRDefault="00470012" w:rsidP="00470012">
      <w:pPr>
        <w:ind w:left="426"/>
        <w:jc w:val="center"/>
        <w:rPr>
          <w:rFonts w:ascii="BankGothic Lt BT" w:hAnsi="BankGothic Lt BT"/>
          <w:b/>
          <w:sz w:val="32"/>
        </w:rPr>
      </w:pPr>
      <w:r>
        <w:rPr>
          <w:rFonts w:ascii="BankGothic Lt BT" w:hAnsi="BankGothic Lt BT"/>
          <w:b/>
          <w:sz w:val="32"/>
        </w:rPr>
        <w:t xml:space="preserve"> Loja - Ecuador</w:t>
      </w:r>
    </w:p>
    <w:p w:rsidR="00470012" w:rsidRDefault="00293C1D" w:rsidP="00643AA2">
      <w:pPr>
        <w:ind w:left="426"/>
        <w:jc w:val="center"/>
        <w:rPr>
          <w:rFonts w:ascii="BankGothic Lt BT" w:hAnsi="BankGothic Lt BT"/>
          <w:b/>
          <w:sz w:val="32"/>
        </w:rPr>
      </w:pPr>
      <w:r>
        <w:rPr>
          <w:rFonts w:ascii="BankGothic Lt BT" w:hAnsi="BankGothic Lt BT"/>
          <w:b/>
          <w:sz w:val="32"/>
        </w:rPr>
        <w:t>2014</w:t>
      </w:r>
    </w:p>
    <w:p w:rsidR="00470012" w:rsidRDefault="00470012" w:rsidP="00470012">
      <w:pPr>
        <w:spacing w:line="276" w:lineRule="auto"/>
        <w:jc w:val="center"/>
        <w:rPr>
          <w:rFonts w:ascii="Georgia" w:hAnsi="Georgia" w:cs="Georgia"/>
          <w:b/>
          <w:i/>
          <w:color w:val="E36C0A"/>
          <w:sz w:val="28"/>
          <w:szCs w:val="28"/>
          <w:u w:val="single"/>
        </w:rPr>
      </w:pPr>
    </w:p>
    <w:p w:rsidR="005A3F62" w:rsidRDefault="005A3F62" w:rsidP="00470012">
      <w:pPr>
        <w:spacing w:line="276" w:lineRule="auto"/>
        <w:rPr>
          <w:rFonts w:ascii="Georgia" w:hAnsi="Georgia" w:cs="Georgia"/>
          <w:b/>
          <w:i/>
          <w:color w:val="E36C0A"/>
          <w:sz w:val="28"/>
          <w:szCs w:val="28"/>
          <w:u w:val="single"/>
        </w:rPr>
        <w:sectPr w:rsidR="005A3F62" w:rsidSect="00CE72CF">
          <w:headerReference w:type="default" r:id="rId11"/>
          <w:footerReference w:type="default" r:id="rId12"/>
          <w:type w:val="continuous"/>
          <w:pgSz w:w="11906" w:h="16838"/>
          <w:pgMar w:top="1417" w:right="1701" w:bottom="1417" w:left="1701" w:header="708" w:footer="708" w:gutter="0"/>
          <w:cols w:space="708"/>
          <w:titlePg/>
          <w:docGrid w:linePitch="360"/>
        </w:sectPr>
      </w:pPr>
    </w:p>
    <w:p w:rsidR="00045238" w:rsidRDefault="00045238" w:rsidP="00F37505">
      <w:pPr>
        <w:pStyle w:val="Estilo1"/>
      </w:pPr>
      <w:bookmarkStart w:id="0" w:name="_Toc404939246"/>
      <w:r>
        <w:rPr>
          <w:noProof/>
          <w:lang w:val="es-EC"/>
        </w:rPr>
        <w:lastRenderedPageBreak/>
        <w:drawing>
          <wp:inline distT="0" distB="0" distL="0" distR="0" wp14:anchorId="58BE58FC" wp14:editId="19689BFB">
            <wp:extent cx="5600700" cy="85058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0700" cy="8505825"/>
                    </a:xfrm>
                    <a:prstGeom prst="rect">
                      <a:avLst/>
                    </a:prstGeom>
                    <a:noFill/>
                    <a:ln>
                      <a:noFill/>
                    </a:ln>
                  </pic:spPr>
                </pic:pic>
              </a:graphicData>
            </a:graphic>
          </wp:inline>
        </w:drawing>
      </w:r>
    </w:p>
    <w:p w:rsidR="00045238" w:rsidRDefault="00045238" w:rsidP="00F37505">
      <w:pPr>
        <w:pStyle w:val="Estilo1"/>
      </w:pPr>
      <w:r>
        <w:rPr>
          <w:noProof/>
          <w:lang w:val="es-EC"/>
        </w:rPr>
        <w:lastRenderedPageBreak/>
        <w:drawing>
          <wp:inline distT="0" distB="0" distL="0" distR="0">
            <wp:extent cx="5562600" cy="728662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62600" cy="7286625"/>
                    </a:xfrm>
                    <a:prstGeom prst="rect">
                      <a:avLst/>
                    </a:prstGeom>
                    <a:noFill/>
                    <a:ln>
                      <a:noFill/>
                    </a:ln>
                  </pic:spPr>
                </pic:pic>
              </a:graphicData>
            </a:graphic>
          </wp:inline>
        </w:drawing>
      </w:r>
    </w:p>
    <w:bookmarkEnd w:id="0"/>
    <w:p w:rsidR="003C31C5" w:rsidRDefault="003C31C5" w:rsidP="003C31C5">
      <w:pPr>
        <w:spacing w:line="360" w:lineRule="auto"/>
        <w:jc w:val="center"/>
        <w:rPr>
          <w:rFonts w:cs="Arial"/>
        </w:rPr>
      </w:pPr>
    </w:p>
    <w:p w:rsidR="00FE04CC" w:rsidRPr="00FE04CC" w:rsidRDefault="00FE04CC" w:rsidP="005D6D4E">
      <w:pPr>
        <w:spacing w:line="480" w:lineRule="auto"/>
        <w:jc w:val="both"/>
        <w:rPr>
          <w:rFonts w:ascii="Arial" w:hAnsi="Arial" w:cs="Arial"/>
        </w:rPr>
      </w:pPr>
    </w:p>
    <w:p w:rsidR="003C31C5" w:rsidRDefault="003C31C5" w:rsidP="005D6D4E">
      <w:pPr>
        <w:spacing w:line="480" w:lineRule="auto"/>
        <w:jc w:val="both"/>
        <w:rPr>
          <w:rFonts w:cs="Arial"/>
        </w:rPr>
      </w:pPr>
    </w:p>
    <w:p w:rsidR="003C31C5" w:rsidRDefault="003C31C5" w:rsidP="003C31C5">
      <w:pPr>
        <w:spacing w:line="360" w:lineRule="auto"/>
        <w:jc w:val="both"/>
        <w:rPr>
          <w:rFonts w:cs="Arial"/>
        </w:rPr>
      </w:pPr>
    </w:p>
    <w:p w:rsidR="003C31C5" w:rsidRDefault="003C31C5" w:rsidP="003C31C5">
      <w:pPr>
        <w:spacing w:line="360" w:lineRule="auto"/>
        <w:jc w:val="both"/>
        <w:rPr>
          <w:rFonts w:cs="Arial"/>
        </w:rPr>
      </w:pPr>
    </w:p>
    <w:p w:rsidR="003C31C5" w:rsidRDefault="00045238" w:rsidP="003C31C5">
      <w:pPr>
        <w:spacing w:line="360" w:lineRule="auto"/>
        <w:jc w:val="both"/>
        <w:rPr>
          <w:rFonts w:cs="Arial"/>
        </w:rPr>
      </w:pPr>
      <w:r>
        <w:rPr>
          <w:rFonts w:cs="Arial"/>
          <w:noProof/>
        </w:rPr>
        <w:lastRenderedPageBreak/>
        <w:drawing>
          <wp:inline distT="0" distB="0" distL="0" distR="0">
            <wp:extent cx="5505450" cy="852487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05450" cy="8524875"/>
                    </a:xfrm>
                    <a:prstGeom prst="rect">
                      <a:avLst/>
                    </a:prstGeom>
                    <a:noFill/>
                    <a:ln>
                      <a:noFill/>
                    </a:ln>
                  </pic:spPr>
                </pic:pic>
              </a:graphicData>
            </a:graphic>
          </wp:inline>
        </w:drawing>
      </w:r>
      <w:bookmarkStart w:id="1" w:name="_GoBack"/>
      <w:bookmarkEnd w:id="1"/>
    </w:p>
    <w:p w:rsidR="003C31C5" w:rsidRDefault="003C31C5" w:rsidP="003C31C5">
      <w:pPr>
        <w:spacing w:line="360" w:lineRule="auto"/>
        <w:jc w:val="both"/>
        <w:rPr>
          <w:rFonts w:cs="Arial"/>
        </w:rPr>
      </w:pPr>
    </w:p>
    <w:p w:rsidR="008051E7" w:rsidRPr="00DA3003" w:rsidRDefault="008051E7" w:rsidP="00DA3003">
      <w:pPr>
        <w:pStyle w:val="Ttulo1"/>
        <w:jc w:val="center"/>
        <w:rPr>
          <w:sz w:val="40"/>
          <w:szCs w:val="40"/>
          <w:u w:val="single"/>
        </w:rPr>
      </w:pPr>
      <w:bookmarkStart w:id="2" w:name="_Toc404939249"/>
      <w:r w:rsidRPr="00DA3003">
        <w:rPr>
          <w:sz w:val="40"/>
          <w:szCs w:val="40"/>
          <w:u w:val="single"/>
        </w:rPr>
        <w:lastRenderedPageBreak/>
        <w:t>DATOS COMPLEMENTARIOS</w:t>
      </w:r>
      <w:bookmarkEnd w:id="2"/>
    </w:p>
    <w:p w:rsidR="00684867" w:rsidRPr="00B02C09" w:rsidRDefault="00684867" w:rsidP="00B02C09">
      <w:pPr>
        <w:spacing w:line="480" w:lineRule="auto"/>
        <w:jc w:val="both"/>
        <w:rPr>
          <w:rFonts w:ascii="Arial" w:hAnsi="Arial" w:cs="Arial"/>
        </w:rPr>
      </w:pPr>
    </w:p>
    <w:p w:rsidR="00684867" w:rsidRPr="00B02C09" w:rsidRDefault="008051E7" w:rsidP="00B02C09">
      <w:pPr>
        <w:spacing w:line="480" w:lineRule="auto"/>
        <w:jc w:val="both"/>
        <w:rPr>
          <w:rFonts w:ascii="Arial" w:hAnsi="Arial" w:cs="Arial"/>
        </w:rPr>
      </w:pPr>
      <w:r w:rsidRPr="00B02C09">
        <w:rPr>
          <w:rFonts w:ascii="Arial" w:hAnsi="Arial" w:cs="Arial"/>
        </w:rPr>
        <w:t>DIRECTOR DE TESIS:</w:t>
      </w:r>
      <w:r w:rsidR="00596EB9">
        <w:rPr>
          <w:rFonts w:ascii="Arial" w:hAnsi="Arial" w:cs="Arial"/>
        </w:rPr>
        <w:t xml:space="preserve"> Ing. Mgs. Galo Salcedo</w:t>
      </w:r>
    </w:p>
    <w:p w:rsidR="008051E7" w:rsidRPr="00596EB9" w:rsidRDefault="008051E7" w:rsidP="00B02C09">
      <w:pPr>
        <w:spacing w:line="480" w:lineRule="auto"/>
        <w:jc w:val="both"/>
        <w:rPr>
          <w:rFonts w:ascii="Arial" w:hAnsi="Arial" w:cs="Arial"/>
          <w:b/>
        </w:rPr>
      </w:pPr>
      <w:r w:rsidRPr="00596EB9">
        <w:rPr>
          <w:rFonts w:ascii="Arial" w:hAnsi="Arial" w:cs="Arial"/>
          <w:b/>
        </w:rPr>
        <w:t>TRIBUNAL DE GRADO:</w:t>
      </w:r>
      <w:r w:rsidR="00596EB9" w:rsidRPr="00596EB9">
        <w:rPr>
          <w:rFonts w:ascii="Arial" w:hAnsi="Arial" w:cs="Arial"/>
          <w:b/>
        </w:rPr>
        <w:t xml:space="preserve"> </w:t>
      </w:r>
    </w:p>
    <w:p w:rsidR="008051E7" w:rsidRPr="00B02C09" w:rsidRDefault="008051E7" w:rsidP="00B02C09">
      <w:pPr>
        <w:spacing w:line="480" w:lineRule="auto"/>
        <w:jc w:val="both"/>
        <w:rPr>
          <w:rFonts w:ascii="Arial" w:hAnsi="Arial" w:cs="Arial"/>
        </w:rPr>
      </w:pPr>
      <w:r w:rsidRPr="00B02C09">
        <w:rPr>
          <w:rFonts w:ascii="Arial" w:hAnsi="Arial" w:cs="Arial"/>
        </w:rPr>
        <w:t>PRESIDENTE</w:t>
      </w:r>
      <w:r w:rsidR="00596EB9">
        <w:rPr>
          <w:rFonts w:ascii="Arial" w:hAnsi="Arial" w:cs="Arial"/>
        </w:rPr>
        <w:t>: Dr. Luis Quizhpe Salinas</w:t>
      </w:r>
    </w:p>
    <w:p w:rsidR="008051E7" w:rsidRPr="00B02C09" w:rsidRDefault="008051E7" w:rsidP="00B02C09">
      <w:pPr>
        <w:spacing w:line="480" w:lineRule="auto"/>
        <w:jc w:val="both"/>
        <w:rPr>
          <w:rFonts w:ascii="Arial" w:hAnsi="Arial" w:cs="Arial"/>
        </w:rPr>
      </w:pPr>
      <w:r w:rsidRPr="00B02C09">
        <w:rPr>
          <w:rFonts w:ascii="Arial" w:hAnsi="Arial" w:cs="Arial"/>
        </w:rPr>
        <w:t>VOCAL</w:t>
      </w:r>
      <w:r w:rsidR="00596EB9">
        <w:rPr>
          <w:rFonts w:ascii="Arial" w:hAnsi="Arial" w:cs="Arial"/>
        </w:rPr>
        <w:t>: Ing. Carlos Rodríguez</w:t>
      </w:r>
    </w:p>
    <w:p w:rsidR="008051E7" w:rsidRPr="00B02C09" w:rsidRDefault="008051E7" w:rsidP="00B02C09">
      <w:pPr>
        <w:spacing w:line="480" w:lineRule="auto"/>
        <w:jc w:val="both"/>
        <w:rPr>
          <w:rFonts w:ascii="Arial" w:hAnsi="Arial" w:cs="Arial"/>
        </w:rPr>
      </w:pPr>
      <w:r w:rsidRPr="00B02C09">
        <w:rPr>
          <w:rFonts w:ascii="Arial" w:hAnsi="Arial" w:cs="Arial"/>
        </w:rPr>
        <w:t>VOCAL</w:t>
      </w:r>
      <w:r w:rsidR="00596EB9">
        <w:rPr>
          <w:rFonts w:ascii="Arial" w:hAnsi="Arial" w:cs="Arial"/>
        </w:rPr>
        <w:t>: Ing. Edison Espinosa</w:t>
      </w:r>
    </w:p>
    <w:p w:rsidR="003C31C5" w:rsidRDefault="003C31C5" w:rsidP="003C31C5">
      <w:pPr>
        <w:spacing w:line="360" w:lineRule="auto"/>
        <w:jc w:val="both"/>
        <w:rPr>
          <w:rFonts w:cs="Arial"/>
        </w:rPr>
      </w:pPr>
    </w:p>
    <w:p w:rsidR="003C31C5" w:rsidRDefault="003C31C5"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596EB9" w:rsidRDefault="00596EB9" w:rsidP="003C31C5">
      <w:pPr>
        <w:spacing w:line="360" w:lineRule="auto"/>
        <w:jc w:val="both"/>
        <w:rPr>
          <w:rFonts w:cs="Arial"/>
        </w:rPr>
      </w:pPr>
    </w:p>
    <w:p w:rsidR="003C31C5" w:rsidRPr="00DA3003" w:rsidRDefault="00596EB9" w:rsidP="00DA3003">
      <w:pPr>
        <w:pStyle w:val="Ttulo1"/>
        <w:jc w:val="center"/>
        <w:rPr>
          <w:rFonts w:ascii="Arial Black" w:hAnsi="Arial Black"/>
          <w:sz w:val="40"/>
          <w:szCs w:val="40"/>
        </w:rPr>
      </w:pPr>
      <w:bookmarkStart w:id="3" w:name="_Toc404939250"/>
      <w:r w:rsidRPr="00DA3003">
        <w:rPr>
          <w:rFonts w:ascii="Arial Black" w:hAnsi="Arial Black"/>
          <w:sz w:val="40"/>
          <w:szCs w:val="40"/>
        </w:rPr>
        <w:lastRenderedPageBreak/>
        <w:t>AGRADECIMIENTO</w:t>
      </w:r>
      <w:bookmarkEnd w:id="3"/>
    </w:p>
    <w:p w:rsidR="003C31C5" w:rsidRDefault="003C31C5" w:rsidP="003C31C5">
      <w:pPr>
        <w:spacing w:line="360" w:lineRule="auto"/>
        <w:jc w:val="both"/>
        <w:rPr>
          <w:rFonts w:cs="Arial"/>
        </w:rPr>
      </w:pPr>
    </w:p>
    <w:p w:rsidR="003C31C5" w:rsidRPr="0006790D" w:rsidRDefault="003C31C5" w:rsidP="00596EB9">
      <w:pPr>
        <w:spacing w:line="480" w:lineRule="auto"/>
        <w:jc w:val="both"/>
        <w:rPr>
          <w:rFonts w:ascii="Arial" w:hAnsi="Arial" w:cs="Arial"/>
        </w:rPr>
      </w:pPr>
      <w:r w:rsidRPr="0006790D">
        <w:rPr>
          <w:rFonts w:ascii="Arial" w:hAnsi="Arial" w:cs="Arial"/>
        </w:rPr>
        <w:t>Dejo constancia de mi agradecimiento:</w:t>
      </w:r>
    </w:p>
    <w:p w:rsidR="00596EB9" w:rsidRDefault="00596EB9" w:rsidP="00596EB9">
      <w:pPr>
        <w:spacing w:line="480" w:lineRule="auto"/>
        <w:jc w:val="both"/>
        <w:rPr>
          <w:rFonts w:ascii="Arial" w:hAnsi="Arial" w:cs="Arial"/>
        </w:rPr>
      </w:pPr>
    </w:p>
    <w:p w:rsidR="003C31C5" w:rsidRPr="0006790D" w:rsidRDefault="003C31C5" w:rsidP="00596EB9">
      <w:pPr>
        <w:spacing w:line="480" w:lineRule="auto"/>
        <w:jc w:val="both"/>
        <w:rPr>
          <w:rFonts w:ascii="Arial" w:hAnsi="Arial" w:cs="Arial"/>
        </w:rPr>
      </w:pPr>
      <w:r w:rsidRPr="0006790D">
        <w:rPr>
          <w:rFonts w:ascii="Arial" w:hAnsi="Arial" w:cs="Arial"/>
        </w:rPr>
        <w:t>A la Universidad Nacional de Loja y sus autoridades, que a través de la Carrera de Administración de Empresas de la Modalidad de Estudios a Distancia, nos brindan la oportunidad de prepararnos académicamente para convertirnos en profesionales solventes y útiles para contribuir al desarrollo socio – económico de nuestro país.</w:t>
      </w:r>
    </w:p>
    <w:p w:rsidR="003C31C5" w:rsidRPr="0006790D" w:rsidRDefault="003C31C5" w:rsidP="00596EB9">
      <w:pPr>
        <w:spacing w:line="480" w:lineRule="auto"/>
        <w:jc w:val="both"/>
        <w:rPr>
          <w:rFonts w:ascii="Arial" w:hAnsi="Arial" w:cs="Arial"/>
        </w:rPr>
      </w:pPr>
      <w:r w:rsidRPr="0006790D">
        <w:rPr>
          <w:rFonts w:ascii="Arial" w:hAnsi="Arial" w:cs="Arial"/>
        </w:rPr>
        <w:t>Al Ing.</w:t>
      </w:r>
      <w:r w:rsidR="007F01CC">
        <w:rPr>
          <w:rFonts w:ascii="Arial" w:hAnsi="Arial" w:cs="Arial"/>
        </w:rPr>
        <w:t>Mgs.</w:t>
      </w:r>
      <w:r w:rsidRPr="0006790D">
        <w:rPr>
          <w:rFonts w:ascii="Arial" w:hAnsi="Arial" w:cs="Arial"/>
        </w:rPr>
        <w:t xml:space="preserve"> Galo Salcedo, quien en forma desinteresada y con mística profesional puso a disposición todo su haber intelectual para que el presente trabajo de investigación tenga el éxito deseado.</w:t>
      </w:r>
    </w:p>
    <w:p w:rsidR="003C31C5" w:rsidRPr="0006790D" w:rsidRDefault="003C31C5" w:rsidP="00596EB9">
      <w:pPr>
        <w:spacing w:line="480" w:lineRule="auto"/>
        <w:jc w:val="both"/>
        <w:rPr>
          <w:rFonts w:ascii="Arial" w:hAnsi="Arial" w:cs="Arial"/>
        </w:rPr>
      </w:pPr>
      <w:r w:rsidRPr="0006790D">
        <w:rPr>
          <w:rFonts w:ascii="Arial" w:hAnsi="Arial" w:cs="Arial"/>
        </w:rPr>
        <w:t>A mis compañeros de estudio, quienes con su amabilidad, respeto, comprensión y gran sentido del humor, contribuyen para que nuestra trayectoria estudiantil sea amena y determinante en nuestra formación profesional.</w:t>
      </w:r>
    </w:p>
    <w:p w:rsidR="003C31C5" w:rsidRPr="0006790D" w:rsidRDefault="003C31C5" w:rsidP="00596EB9">
      <w:pPr>
        <w:spacing w:line="480" w:lineRule="auto"/>
        <w:jc w:val="both"/>
        <w:rPr>
          <w:rFonts w:ascii="Arial" w:hAnsi="Arial" w:cs="Arial"/>
        </w:rPr>
      </w:pPr>
      <w:r w:rsidRPr="0006790D">
        <w:rPr>
          <w:rFonts w:ascii="Arial" w:hAnsi="Arial" w:cs="Arial"/>
        </w:rPr>
        <w:t>A mis queridos padres y hermanos, quienes con su ejemplo de honradez, responsabilidad y trabajo me guían siempre por el camino del bien, la verdad y la justicia; haciendo de nosotros, personas útiles a la sociedad; y,</w:t>
      </w:r>
    </w:p>
    <w:p w:rsidR="003C31C5" w:rsidRPr="0006790D" w:rsidRDefault="003C31C5" w:rsidP="00596EB9">
      <w:pPr>
        <w:spacing w:line="480" w:lineRule="auto"/>
        <w:jc w:val="both"/>
        <w:rPr>
          <w:rFonts w:ascii="Arial" w:hAnsi="Arial" w:cs="Arial"/>
        </w:rPr>
      </w:pPr>
      <w:r w:rsidRPr="0006790D">
        <w:rPr>
          <w:rFonts w:ascii="Arial" w:hAnsi="Arial" w:cs="Arial"/>
        </w:rPr>
        <w:t xml:space="preserve">A todas las personas que de alguna u otra manera contribuyeron para que pueda terminar con éxito este trabajo de investigación que me  permite obtener el Título de </w:t>
      </w:r>
      <w:r w:rsidR="0006790D">
        <w:rPr>
          <w:rFonts w:ascii="Arial" w:hAnsi="Arial" w:cs="Arial"/>
        </w:rPr>
        <w:t>Ing. Comercial</w:t>
      </w:r>
      <w:r w:rsidRPr="0006790D">
        <w:rPr>
          <w:rFonts w:ascii="Arial" w:hAnsi="Arial" w:cs="Arial"/>
        </w:rPr>
        <w:t>.</w:t>
      </w:r>
    </w:p>
    <w:p w:rsidR="003C31C5" w:rsidRPr="0006790D" w:rsidRDefault="003C31C5" w:rsidP="00596EB9">
      <w:pPr>
        <w:spacing w:line="480" w:lineRule="auto"/>
        <w:jc w:val="both"/>
        <w:rPr>
          <w:rFonts w:ascii="Arial" w:hAnsi="Arial" w:cs="Arial"/>
        </w:rPr>
      </w:pPr>
    </w:p>
    <w:p w:rsidR="003C31C5" w:rsidRPr="0006790D" w:rsidRDefault="00FE04CC" w:rsidP="00596EB9">
      <w:pPr>
        <w:spacing w:line="480" w:lineRule="auto"/>
        <w:jc w:val="center"/>
        <w:rPr>
          <w:rFonts w:ascii="Arial" w:hAnsi="Arial" w:cs="Arial"/>
          <w:b/>
          <w:bCs/>
          <w:color w:val="215868"/>
        </w:rPr>
      </w:pPr>
      <w:r>
        <w:rPr>
          <w:rFonts w:ascii="Arial" w:hAnsi="Arial" w:cs="Arial"/>
          <w:b/>
        </w:rPr>
        <w:t>EL AUTOR</w:t>
      </w:r>
    </w:p>
    <w:p w:rsidR="003C31C5" w:rsidRDefault="003C31C5" w:rsidP="003C31C5">
      <w:pPr>
        <w:spacing w:line="360" w:lineRule="auto"/>
        <w:jc w:val="center"/>
        <w:rPr>
          <w:rFonts w:cs="Arial"/>
          <w:b/>
          <w:color w:val="4F6228"/>
          <w:sz w:val="28"/>
          <w:szCs w:val="28"/>
        </w:rPr>
      </w:pPr>
    </w:p>
    <w:p w:rsidR="003C31C5" w:rsidRDefault="003C31C5" w:rsidP="003C31C5">
      <w:pPr>
        <w:spacing w:line="360" w:lineRule="auto"/>
        <w:jc w:val="center"/>
        <w:rPr>
          <w:rFonts w:cs="Arial"/>
          <w:b/>
          <w:color w:val="4F6228"/>
          <w:sz w:val="28"/>
          <w:szCs w:val="28"/>
        </w:rPr>
      </w:pPr>
    </w:p>
    <w:p w:rsidR="003C31C5" w:rsidRPr="00DA3003" w:rsidRDefault="00596EB9" w:rsidP="00DA3003">
      <w:pPr>
        <w:pStyle w:val="Ttulo1"/>
        <w:jc w:val="center"/>
        <w:rPr>
          <w:rFonts w:ascii="Arial Black" w:hAnsi="Arial Black"/>
          <w:sz w:val="40"/>
          <w:szCs w:val="40"/>
        </w:rPr>
      </w:pPr>
      <w:bookmarkStart w:id="4" w:name="_Toc404939251"/>
      <w:r w:rsidRPr="00DA3003">
        <w:rPr>
          <w:rFonts w:ascii="Arial Black" w:hAnsi="Arial Black"/>
          <w:sz w:val="40"/>
          <w:szCs w:val="40"/>
        </w:rPr>
        <w:lastRenderedPageBreak/>
        <w:t>DEDICATORIA</w:t>
      </w:r>
      <w:bookmarkEnd w:id="4"/>
    </w:p>
    <w:p w:rsidR="003C31C5" w:rsidRDefault="003C31C5" w:rsidP="003C31C5">
      <w:pPr>
        <w:spacing w:line="360" w:lineRule="auto"/>
        <w:rPr>
          <w:rFonts w:cs="Arial"/>
        </w:rPr>
      </w:pPr>
      <w:r>
        <w:rPr>
          <w:rFonts w:cs="Arial"/>
        </w:rPr>
        <w:tab/>
      </w:r>
      <w:r>
        <w:rPr>
          <w:rFonts w:cs="Arial"/>
        </w:rPr>
        <w:tab/>
      </w:r>
    </w:p>
    <w:p w:rsidR="003C31C5" w:rsidRPr="009B7138" w:rsidRDefault="00FE04CC" w:rsidP="00D2499A">
      <w:pPr>
        <w:spacing w:line="480" w:lineRule="auto"/>
        <w:ind w:left="2124"/>
        <w:jc w:val="both"/>
        <w:rPr>
          <w:rFonts w:ascii="Arial" w:hAnsi="Arial" w:cs="Arial"/>
        </w:rPr>
      </w:pPr>
      <w:r w:rsidRPr="009B7138">
        <w:rPr>
          <w:rFonts w:ascii="Arial" w:hAnsi="Arial" w:cs="Arial"/>
        </w:rPr>
        <w:t>Este trabajo quiero dedicar a DIOS y a la VIRGEN DEL CISNE y a mi amigo Sixto Espinoza por guiar cada paso que doy, a mi familia por su apoyo que me brindaron para culminar esta carrera universitaria; por ser mi fuerza y fortaleza para seguir adelante.</w:t>
      </w:r>
    </w:p>
    <w:p w:rsidR="00FE04CC" w:rsidRPr="009B7138" w:rsidRDefault="00FE04CC" w:rsidP="00D2499A">
      <w:pPr>
        <w:spacing w:line="480" w:lineRule="auto"/>
        <w:jc w:val="center"/>
        <w:rPr>
          <w:rFonts w:ascii="Arial" w:hAnsi="Arial" w:cs="Arial"/>
        </w:rPr>
      </w:pPr>
    </w:p>
    <w:p w:rsidR="003C31C5" w:rsidRPr="009B7138" w:rsidRDefault="003C31C5" w:rsidP="00D2499A">
      <w:pPr>
        <w:spacing w:line="480" w:lineRule="auto"/>
        <w:jc w:val="center"/>
        <w:rPr>
          <w:rFonts w:ascii="Arial" w:hAnsi="Arial" w:cs="Arial"/>
          <w:b/>
        </w:rPr>
      </w:pPr>
      <w:r w:rsidRPr="009B7138">
        <w:rPr>
          <w:rFonts w:ascii="Arial" w:hAnsi="Arial" w:cs="Arial"/>
          <w:b/>
        </w:rPr>
        <w:t>Antonio</w:t>
      </w:r>
    </w:p>
    <w:p w:rsidR="003C31C5" w:rsidRDefault="003C31C5" w:rsidP="00D2499A">
      <w:pPr>
        <w:spacing w:line="480" w:lineRule="auto"/>
        <w:rPr>
          <w:rFonts w:cs="Arial"/>
        </w:rPr>
      </w:pPr>
    </w:p>
    <w:p w:rsidR="003C31C5" w:rsidRDefault="003C31C5" w:rsidP="003C31C5">
      <w:pPr>
        <w:spacing w:line="360" w:lineRule="auto"/>
        <w:rPr>
          <w:rFonts w:cs="Arial"/>
        </w:rPr>
      </w:pPr>
    </w:p>
    <w:p w:rsidR="003C31C5" w:rsidRDefault="003C31C5" w:rsidP="003C31C5">
      <w:pPr>
        <w:spacing w:line="360" w:lineRule="auto"/>
        <w:ind w:left="708" w:firstLine="708"/>
        <w:jc w:val="both"/>
        <w:rPr>
          <w:rFonts w:cs="Arial"/>
        </w:rPr>
      </w:pPr>
    </w:p>
    <w:p w:rsidR="003C31C5" w:rsidRDefault="003C31C5" w:rsidP="003C31C5">
      <w:pPr>
        <w:spacing w:line="360" w:lineRule="auto"/>
        <w:ind w:left="708" w:firstLine="708"/>
        <w:jc w:val="both"/>
        <w:rPr>
          <w:rFonts w:cs="Arial"/>
        </w:rPr>
      </w:pPr>
    </w:p>
    <w:p w:rsidR="003C31C5" w:rsidRDefault="003C31C5" w:rsidP="003C31C5">
      <w:pPr>
        <w:spacing w:line="360" w:lineRule="auto"/>
        <w:ind w:left="708" w:firstLine="708"/>
        <w:jc w:val="both"/>
        <w:rPr>
          <w:rFonts w:cs="Arial"/>
        </w:rPr>
      </w:pPr>
    </w:p>
    <w:p w:rsidR="003C31C5" w:rsidRDefault="003C31C5" w:rsidP="003C31C5">
      <w:pPr>
        <w:spacing w:line="360" w:lineRule="auto"/>
        <w:ind w:left="708" w:firstLine="708"/>
        <w:jc w:val="both"/>
        <w:rPr>
          <w:rFonts w:cs="Arial"/>
        </w:rPr>
      </w:pPr>
      <w:r>
        <w:rPr>
          <w:rFonts w:cs="Arial"/>
        </w:rPr>
        <w:t>.</w:t>
      </w:r>
    </w:p>
    <w:p w:rsidR="003C31C5" w:rsidRDefault="003C31C5" w:rsidP="003C31C5">
      <w:pPr>
        <w:spacing w:line="360" w:lineRule="auto"/>
        <w:jc w:val="center"/>
        <w:rPr>
          <w:rFonts w:cs="Arial"/>
        </w:rPr>
      </w:pPr>
    </w:p>
    <w:p w:rsidR="00664714" w:rsidRPr="005A22DB" w:rsidRDefault="00664714" w:rsidP="00664714">
      <w:pPr>
        <w:ind w:left="708" w:hanging="708"/>
        <w:jc w:val="center"/>
        <w:rPr>
          <w:rFonts w:ascii="Arial Black" w:hAnsi="Arial Black" w:cs="Tahoma"/>
          <w:b/>
          <w:sz w:val="72"/>
          <w:szCs w:val="72"/>
          <w:u w:val="single"/>
        </w:rPr>
      </w:pPr>
    </w:p>
    <w:p w:rsidR="00A768FD" w:rsidRDefault="00A768FD" w:rsidP="00C414A2">
      <w:pPr>
        <w:pStyle w:val="Prrafodelista"/>
        <w:spacing w:before="220" w:line="360" w:lineRule="auto"/>
        <w:ind w:left="0" w:right="0"/>
        <w:jc w:val="both"/>
        <w:rPr>
          <w:rFonts w:ascii="Cambria" w:hAnsi="Cambria"/>
          <w:b/>
          <w:sz w:val="24"/>
          <w:szCs w:val="24"/>
          <w:highlight w:val="lightGray"/>
          <w:lang w:val="es-EC"/>
        </w:rPr>
      </w:pPr>
    </w:p>
    <w:p w:rsid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890222" w:rsidRDefault="00890222" w:rsidP="00C414A2">
      <w:pPr>
        <w:pStyle w:val="Prrafodelista"/>
        <w:spacing w:before="220" w:line="360" w:lineRule="auto"/>
        <w:ind w:left="0" w:right="0"/>
        <w:jc w:val="both"/>
        <w:rPr>
          <w:rFonts w:ascii="Cambria" w:hAnsi="Cambria"/>
          <w:b/>
          <w:sz w:val="24"/>
          <w:szCs w:val="24"/>
          <w:highlight w:val="lightGray"/>
          <w:lang w:val="es-EC"/>
        </w:rPr>
        <w:sectPr w:rsidR="00890222" w:rsidSect="00CE72CF">
          <w:headerReference w:type="default" r:id="rId16"/>
          <w:pgSz w:w="11906" w:h="16838"/>
          <w:pgMar w:top="1417" w:right="1701" w:bottom="1417" w:left="1701" w:header="708" w:footer="708" w:gutter="0"/>
          <w:pgNumType w:fmt="upperRoman" w:start="1"/>
          <w:cols w:space="708"/>
          <w:docGrid w:linePitch="360"/>
        </w:sectPr>
      </w:pPr>
    </w:p>
    <w:p w:rsid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664714" w:rsidRPr="00664714" w:rsidRDefault="00664714" w:rsidP="00C414A2">
      <w:pPr>
        <w:pStyle w:val="Prrafodelista"/>
        <w:spacing w:before="220" w:line="360" w:lineRule="auto"/>
        <w:ind w:left="0" w:right="0"/>
        <w:jc w:val="both"/>
        <w:rPr>
          <w:rFonts w:ascii="Cambria" w:hAnsi="Cambria"/>
          <w:b/>
          <w:sz w:val="24"/>
          <w:szCs w:val="24"/>
          <w:highlight w:val="lightGray"/>
          <w:lang w:val="es-EC"/>
        </w:rPr>
      </w:pPr>
    </w:p>
    <w:p w:rsidR="00072927" w:rsidRPr="0099592B" w:rsidRDefault="005D5D97" w:rsidP="00F37505">
      <w:pPr>
        <w:pStyle w:val="Estilo1"/>
      </w:pPr>
      <w:bookmarkStart w:id="5" w:name="_Toc404939252"/>
      <w:r w:rsidRPr="00D2499A">
        <w:rPr>
          <w:rFonts w:ascii="Arial" w:hAnsi="Arial"/>
          <w:sz w:val="36"/>
          <w:szCs w:val="36"/>
          <w:lang w:val="es-MX"/>
        </w:rPr>
        <w:t>a</w:t>
      </w:r>
      <w:r w:rsidR="00D714C9" w:rsidRPr="00D2499A">
        <w:rPr>
          <w:rFonts w:ascii="Arial" w:hAnsi="Arial"/>
          <w:sz w:val="36"/>
          <w:szCs w:val="36"/>
          <w:lang w:val="es-MX"/>
        </w:rPr>
        <w:t>.</w:t>
      </w:r>
      <w:r w:rsidR="00B72BBF" w:rsidRPr="0099592B">
        <w:t>TEMA:</w:t>
      </w:r>
      <w:bookmarkEnd w:id="5"/>
    </w:p>
    <w:p w:rsidR="00AA5371" w:rsidRPr="00D2499A" w:rsidRDefault="00AA5371" w:rsidP="00D2499A">
      <w:pPr>
        <w:jc w:val="both"/>
        <w:rPr>
          <w:rFonts w:ascii="Arial" w:hAnsi="Arial" w:cs="Arial"/>
          <w:b/>
          <w:sz w:val="36"/>
          <w:szCs w:val="36"/>
        </w:rPr>
      </w:pPr>
      <w:r w:rsidRPr="00D2499A">
        <w:rPr>
          <w:rFonts w:ascii="Arial" w:hAnsi="Arial" w:cs="Arial"/>
          <w:b/>
          <w:sz w:val="36"/>
          <w:szCs w:val="36"/>
        </w:rPr>
        <w:t xml:space="preserve">“PROYECTO DE FACTIBILIDAD PARA LA </w:t>
      </w:r>
      <w:r w:rsidR="008A0FC7" w:rsidRPr="00D2499A">
        <w:rPr>
          <w:rFonts w:ascii="Arial" w:hAnsi="Arial" w:cs="Arial"/>
          <w:b/>
          <w:sz w:val="36"/>
          <w:szCs w:val="36"/>
        </w:rPr>
        <w:t xml:space="preserve">CREACION DE UNA EMPRESA </w:t>
      </w:r>
      <w:r w:rsidRPr="00D2499A">
        <w:rPr>
          <w:rFonts w:ascii="Arial" w:hAnsi="Arial" w:cs="Arial"/>
          <w:b/>
          <w:sz w:val="36"/>
          <w:szCs w:val="36"/>
        </w:rPr>
        <w:t>PRODUC</w:t>
      </w:r>
      <w:r w:rsidR="008A0FC7" w:rsidRPr="00D2499A">
        <w:rPr>
          <w:rFonts w:ascii="Arial" w:hAnsi="Arial" w:cs="Arial"/>
          <w:b/>
          <w:sz w:val="36"/>
          <w:szCs w:val="36"/>
        </w:rPr>
        <w:t>TORA</w:t>
      </w:r>
      <w:r w:rsidRPr="00D2499A">
        <w:rPr>
          <w:rFonts w:ascii="Arial" w:hAnsi="Arial" w:cs="Arial"/>
          <w:b/>
          <w:sz w:val="36"/>
          <w:szCs w:val="36"/>
        </w:rPr>
        <w:t xml:space="preserve"> DE MUEBLES DE SALA DE MADERA</w:t>
      </w:r>
      <w:r w:rsidR="008A0FC7" w:rsidRPr="00D2499A">
        <w:rPr>
          <w:rFonts w:ascii="Arial" w:hAnsi="Arial" w:cs="Arial"/>
          <w:b/>
          <w:sz w:val="36"/>
          <w:szCs w:val="36"/>
        </w:rPr>
        <w:t xml:space="preserve"> </w:t>
      </w:r>
      <w:r w:rsidR="00D95166" w:rsidRPr="00D2499A">
        <w:rPr>
          <w:rFonts w:ascii="Arial" w:hAnsi="Arial" w:cs="Arial"/>
          <w:b/>
          <w:sz w:val="36"/>
          <w:szCs w:val="36"/>
        </w:rPr>
        <w:t>DE PINO</w:t>
      </w:r>
      <w:r w:rsidRPr="00D2499A">
        <w:rPr>
          <w:rFonts w:ascii="Arial" w:hAnsi="Arial" w:cs="Arial"/>
          <w:b/>
          <w:sz w:val="36"/>
          <w:szCs w:val="36"/>
        </w:rPr>
        <w:t xml:space="preserve"> Y SU COMERCIALIZACION EN LA CIUDAD DE LOJA”.</w:t>
      </w:r>
    </w:p>
    <w:p w:rsidR="00AA5371" w:rsidRPr="00D2499A" w:rsidRDefault="00AA5371" w:rsidP="00D2499A">
      <w:pPr>
        <w:spacing w:after="200" w:line="276" w:lineRule="auto"/>
        <w:rPr>
          <w:rFonts w:ascii="Arial" w:hAnsi="Arial" w:cs="Arial"/>
          <w:b/>
          <w:sz w:val="36"/>
          <w:szCs w:val="36"/>
        </w:rPr>
      </w:pPr>
    </w:p>
    <w:p w:rsidR="00137534" w:rsidRDefault="00137534" w:rsidP="00473BA6">
      <w:pPr>
        <w:spacing w:after="200" w:line="276" w:lineRule="auto"/>
        <w:rPr>
          <w:rFonts w:ascii="Arial" w:hAnsi="Arial" w:cs="Arial"/>
          <w:b/>
        </w:rPr>
      </w:pPr>
    </w:p>
    <w:p w:rsidR="00137534" w:rsidRDefault="00137534" w:rsidP="00473BA6">
      <w:pPr>
        <w:spacing w:after="200" w:line="276" w:lineRule="auto"/>
        <w:rPr>
          <w:rFonts w:ascii="Arial" w:hAnsi="Arial" w:cs="Arial"/>
          <w:b/>
        </w:rPr>
      </w:pPr>
    </w:p>
    <w:p w:rsidR="00137534" w:rsidRDefault="00137534" w:rsidP="00473BA6">
      <w:pPr>
        <w:spacing w:after="200" w:line="276" w:lineRule="auto"/>
        <w:rPr>
          <w:rFonts w:ascii="Arial" w:hAnsi="Arial" w:cs="Arial"/>
          <w:b/>
        </w:rPr>
      </w:pPr>
    </w:p>
    <w:p w:rsidR="00137534" w:rsidRDefault="00137534" w:rsidP="00473BA6">
      <w:pPr>
        <w:spacing w:after="200" w:line="276" w:lineRule="auto"/>
        <w:rPr>
          <w:rFonts w:ascii="Arial" w:hAnsi="Arial" w:cs="Arial"/>
          <w:b/>
        </w:rPr>
      </w:pPr>
    </w:p>
    <w:p w:rsidR="00137534" w:rsidRDefault="00137534" w:rsidP="00473BA6">
      <w:pPr>
        <w:spacing w:after="200" w:line="276" w:lineRule="auto"/>
        <w:rPr>
          <w:rFonts w:ascii="Arial" w:hAnsi="Arial" w:cs="Arial"/>
          <w:b/>
        </w:rPr>
      </w:pPr>
    </w:p>
    <w:p w:rsidR="00137534" w:rsidRDefault="00137534" w:rsidP="00473BA6">
      <w:pPr>
        <w:spacing w:after="200" w:line="276" w:lineRule="auto"/>
        <w:rPr>
          <w:rFonts w:ascii="Arial" w:hAnsi="Arial" w:cs="Arial"/>
          <w:b/>
        </w:rPr>
      </w:pPr>
    </w:p>
    <w:p w:rsidR="00664714" w:rsidRDefault="00664714" w:rsidP="00473BA6">
      <w:pPr>
        <w:spacing w:after="200" w:line="276" w:lineRule="auto"/>
        <w:rPr>
          <w:rFonts w:ascii="Arial" w:hAnsi="Arial" w:cs="Arial"/>
          <w:b/>
        </w:rPr>
      </w:pPr>
    </w:p>
    <w:p w:rsidR="00137534" w:rsidRDefault="00137534" w:rsidP="00473BA6">
      <w:pPr>
        <w:spacing w:after="200" w:line="276" w:lineRule="auto"/>
        <w:rPr>
          <w:rFonts w:ascii="Arial" w:hAnsi="Arial" w:cs="Arial"/>
          <w:b/>
        </w:rPr>
      </w:pPr>
    </w:p>
    <w:p w:rsidR="00137534" w:rsidRDefault="00137534" w:rsidP="00473BA6">
      <w:pPr>
        <w:spacing w:after="200" w:line="276" w:lineRule="auto"/>
        <w:rPr>
          <w:rFonts w:ascii="Arial" w:hAnsi="Arial" w:cs="Arial"/>
          <w:b/>
        </w:rPr>
      </w:pPr>
    </w:p>
    <w:p w:rsidR="00137534" w:rsidRDefault="00137534" w:rsidP="00473BA6">
      <w:pPr>
        <w:spacing w:after="200" w:line="276" w:lineRule="auto"/>
        <w:rPr>
          <w:rFonts w:ascii="Arial" w:hAnsi="Arial" w:cs="Arial"/>
          <w:b/>
        </w:rPr>
      </w:pPr>
    </w:p>
    <w:p w:rsidR="006F6A7E" w:rsidRDefault="006F6A7E" w:rsidP="00473BA6">
      <w:pPr>
        <w:spacing w:after="200" w:line="276" w:lineRule="auto"/>
        <w:rPr>
          <w:rFonts w:ascii="Arial" w:hAnsi="Arial" w:cs="Arial"/>
          <w:b/>
        </w:rPr>
      </w:pPr>
      <w:r>
        <w:rPr>
          <w:rFonts w:ascii="Arial" w:hAnsi="Arial" w:cs="Arial"/>
          <w:b/>
        </w:rPr>
        <w:br w:type="page"/>
      </w:r>
    </w:p>
    <w:p w:rsidR="00E823A8" w:rsidRDefault="00E823A8" w:rsidP="00473BA6">
      <w:pPr>
        <w:spacing w:after="200" w:line="276" w:lineRule="auto"/>
        <w:rPr>
          <w:rFonts w:ascii="Arial" w:hAnsi="Arial" w:cs="Arial"/>
          <w:b/>
        </w:rPr>
        <w:sectPr w:rsidR="00E823A8" w:rsidSect="00582B9F">
          <w:headerReference w:type="first" r:id="rId17"/>
          <w:pgSz w:w="11906" w:h="16838"/>
          <w:pgMar w:top="1417" w:right="1701" w:bottom="1417" w:left="1701" w:header="708" w:footer="708" w:gutter="0"/>
          <w:pgNumType w:fmt="upperRoman" w:start="1"/>
          <w:cols w:space="708"/>
          <w:titlePg/>
          <w:docGrid w:linePitch="360"/>
        </w:sectPr>
      </w:pPr>
    </w:p>
    <w:p w:rsidR="00664714" w:rsidRPr="0099592B" w:rsidRDefault="0006694E" w:rsidP="00F37505">
      <w:pPr>
        <w:pStyle w:val="Estilo1"/>
      </w:pPr>
      <w:bookmarkStart w:id="6" w:name="_Toc404939253"/>
      <w:r w:rsidRPr="0099592B">
        <w:lastRenderedPageBreak/>
        <w:t xml:space="preserve">b. </w:t>
      </w:r>
      <w:r w:rsidRPr="0099592B">
        <w:rPr>
          <w:rStyle w:val="Ttulo2Car"/>
          <w:rFonts w:ascii="Arial Black" w:hAnsi="Arial Black"/>
          <w:color w:val="auto"/>
          <w:sz w:val="40"/>
          <w:szCs w:val="40"/>
        </w:rPr>
        <w:t>RESUMEN</w:t>
      </w:r>
      <w:bookmarkEnd w:id="6"/>
    </w:p>
    <w:p w:rsidR="00664714" w:rsidRDefault="00664714" w:rsidP="00664714">
      <w:pPr>
        <w:rPr>
          <w:rFonts w:ascii="Arial" w:hAnsi="Arial" w:cs="Arial"/>
        </w:rPr>
      </w:pPr>
    </w:p>
    <w:p w:rsidR="008A2F7C" w:rsidRDefault="008A2F7C" w:rsidP="008A2F7C">
      <w:pPr>
        <w:widowControl w:val="0"/>
        <w:autoSpaceDE w:val="0"/>
        <w:autoSpaceDN w:val="0"/>
        <w:adjustRightInd w:val="0"/>
        <w:spacing w:line="360" w:lineRule="auto"/>
        <w:ind w:right="79"/>
        <w:jc w:val="both"/>
      </w:pPr>
    </w:p>
    <w:p w:rsidR="008E584B" w:rsidRPr="008E584B" w:rsidRDefault="008E584B" w:rsidP="0006694E">
      <w:pPr>
        <w:pStyle w:val="Puesto"/>
        <w:spacing w:line="480" w:lineRule="auto"/>
        <w:jc w:val="both"/>
        <w:rPr>
          <w:b w:val="0"/>
          <w:bCs w:val="0"/>
          <w:sz w:val="24"/>
          <w:lang w:val="es-ES"/>
        </w:rPr>
      </w:pPr>
      <w:r w:rsidRPr="008E584B">
        <w:rPr>
          <w:b w:val="0"/>
          <w:bCs w:val="0"/>
          <w:sz w:val="24"/>
          <w:lang w:val="es-ES"/>
        </w:rPr>
        <w:t>El Trabajo investigativo que se presenta a continuación tiene como título: “</w:t>
      </w:r>
      <w:r w:rsidRPr="008E584B">
        <w:rPr>
          <w:sz w:val="24"/>
        </w:rPr>
        <w:t>PROYECTO DE FACTIBILIDAD PARA LA CREACION DE UNA EMPRESA PRODUCTORA DE MUEBLES DE SALA DE MADERA DE PINO Y SU COMERCIALIZACION EN LA CIUDAD DE LOJA</w:t>
      </w:r>
      <w:r w:rsidRPr="008E584B">
        <w:rPr>
          <w:b w:val="0"/>
          <w:bCs w:val="0"/>
          <w:sz w:val="24"/>
          <w:lang w:val="es-ES"/>
        </w:rPr>
        <w:t xml:space="preserve">”. En primer lugar se aborda una amplia revisión literaria sobre </w:t>
      </w:r>
      <w:r w:rsidRPr="008E584B">
        <w:rPr>
          <w:b w:val="0"/>
          <w:bCs w:val="0"/>
          <w:sz w:val="24"/>
          <w:shd w:val="clear" w:color="auto" w:fill="FFFFFF" w:themeFill="background1"/>
          <w:lang w:val="es-ES"/>
        </w:rPr>
        <w:t>la madera. Historia de madera, propiedades, características, estudio de mercado demanda y oferta, estudio técnico, estudio administrativo, estudio financiero</w:t>
      </w:r>
      <w:r w:rsidRPr="008E584B">
        <w:rPr>
          <w:b w:val="0"/>
          <w:bCs w:val="0"/>
          <w:sz w:val="24"/>
          <w:lang w:val="es-ES"/>
        </w:rPr>
        <w:t xml:space="preserve">. A continuación determine  los materiales y los métodos aplicados en el proceso de la investigación, tomando en consideración lo anterior descrito me adentro al trabajo de campo aplicando las encuestas a ofertantes y a demandantes. </w:t>
      </w:r>
    </w:p>
    <w:p w:rsidR="008E584B" w:rsidRDefault="008E584B" w:rsidP="0006694E">
      <w:pPr>
        <w:pStyle w:val="Puesto"/>
        <w:spacing w:line="480" w:lineRule="auto"/>
        <w:jc w:val="both"/>
        <w:rPr>
          <w:b w:val="0"/>
          <w:bCs w:val="0"/>
          <w:lang w:val="es-ES"/>
        </w:rPr>
      </w:pPr>
    </w:p>
    <w:p w:rsidR="008E584B" w:rsidRPr="000A68B4" w:rsidRDefault="008E584B" w:rsidP="0006694E">
      <w:pPr>
        <w:widowControl w:val="0"/>
        <w:autoSpaceDE w:val="0"/>
        <w:autoSpaceDN w:val="0"/>
        <w:adjustRightInd w:val="0"/>
        <w:spacing w:line="480" w:lineRule="auto"/>
        <w:ind w:left="57" w:right="57"/>
        <w:jc w:val="both"/>
        <w:rPr>
          <w:rFonts w:ascii="Arial" w:hAnsi="Arial" w:cs="Arial"/>
          <w:b/>
          <w:bCs/>
          <w:lang w:val="es-ES"/>
        </w:rPr>
      </w:pPr>
      <w:r w:rsidRPr="000A68B4">
        <w:rPr>
          <w:rFonts w:ascii="Arial" w:hAnsi="Arial" w:cs="Arial"/>
          <w:lang w:val="es-ES"/>
        </w:rPr>
        <w:t xml:space="preserve">Los objetivos del presente trabajo fue </w:t>
      </w:r>
      <w:r w:rsidR="000A68B4" w:rsidRPr="000A68B4">
        <w:rPr>
          <w:rFonts w:ascii="Arial" w:hAnsi="Arial" w:cs="Arial"/>
        </w:rPr>
        <w:t>realizar</w:t>
      </w:r>
      <w:r w:rsidRPr="000A68B4">
        <w:rPr>
          <w:rFonts w:ascii="Arial" w:hAnsi="Arial" w:cs="Arial"/>
        </w:rPr>
        <w:t xml:space="preserve"> un estudio de mercado que nos ayudara a determinar la demanda, la oferta del producto, y la comercialización de los muebles de sala en la ciudad de Loja, </w:t>
      </w:r>
      <w:r w:rsidR="000A68B4">
        <w:rPr>
          <w:rFonts w:ascii="Arial" w:hAnsi="Arial" w:cs="Arial"/>
        </w:rPr>
        <w:t>r</w:t>
      </w:r>
      <w:r w:rsidRPr="000A68B4">
        <w:rPr>
          <w:rFonts w:ascii="Arial" w:hAnsi="Arial" w:cs="Arial"/>
        </w:rPr>
        <w:t xml:space="preserve">ealizar un estudio técnico que permita conocer el correcto proceso productivo a seguir de localización, tamaño y el tipo de maquinaria requerida para el proceso productivo, </w:t>
      </w:r>
      <w:r w:rsidR="000A68B4">
        <w:rPr>
          <w:rFonts w:ascii="Arial" w:hAnsi="Arial" w:cs="Arial"/>
        </w:rPr>
        <w:t>r</w:t>
      </w:r>
      <w:r w:rsidRPr="000A68B4">
        <w:rPr>
          <w:rFonts w:ascii="Arial" w:hAnsi="Arial" w:cs="Arial"/>
          <w:spacing w:val="13"/>
        </w:rPr>
        <w:t xml:space="preserve">ealizar un estudio Administrativo que nos permita </w:t>
      </w:r>
      <w:r w:rsidR="000A68B4">
        <w:rPr>
          <w:rFonts w:ascii="Arial" w:hAnsi="Arial" w:cs="Arial"/>
          <w:spacing w:val="13"/>
        </w:rPr>
        <w:t>e</w:t>
      </w:r>
      <w:r w:rsidRPr="000A68B4">
        <w:rPr>
          <w:rFonts w:ascii="Arial" w:hAnsi="Arial" w:cs="Arial"/>
        </w:rPr>
        <w:t xml:space="preserve">laborar la estructura organizativa de la empresa, </w:t>
      </w:r>
      <w:r w:rsidR="000A68B4">
        <w:rPr>
          <w:rFonts w:ascii="Arial" w:hAnsi="Arial" w:cs="Arial"/>
        </w:rPr>
        <w:t>e</w:t>
      </w:r>
      <w:r w:rsidRPr="000A68B4">
        <w:rPr>
          <w:rFonts w:ascii="Arial" w:hAnsi="Arial" w:cs="Arial"/>
        </w:rPr>
        <w:t xml:space="preserve">fectuar el estudio económico con la correspondiente evaluación financiera en el que se analizara la inversión, financiamiento, análisis de los costos e ingresos, </w:t>
      </w:r>
      <w:r w:rsidR="000A68B4">
        <w:rPr>
          <w:rFonts w:ascii="Arial" w:hAnsi="Arial" w:cs="Arial"/>
        </w:rPr>
        <w:t>r</w:t>
      </w:r>
      <w:r w:rsidRPr="000A68B4">
        <w:rPr>
          <w:rFonts w:ascii="Arial" w:hAnsi="Arial" w:cs="Arial"/>
        </w:rPr>
        <w:t xml:space="preserve">ealizar la evaluación financiera con la finalidad de demostrar la factibilidad del proyecto utilizando los diferentes procedimientos como son: Valor actual neto, Tasa interna de rendimiento, Periodo de recuperación de capital, relación beneficio / costo y </w:t>
      </w:r>
      <w:r w:rsidRPr="000A68B4">
        <w:rPr>
          <w:rFonts w:ascii="Arial" w:hAnsi="Arial" w:cs="Arial"/>
        </w:rPr>
        <w:lastRenderedPageBreak/>
        <w:t>análisis de sensibilidad.</w:t>
      </w:r>
    </w:p>
    <w:p w:rsidR="008E584B" w:rsidRDefault="008E584B" w:rsidP="0006694E">
      <w:pPr>
        <w:pStyle w:val="Puesto"/>
        <w:spacing w:line="480" w:lineRule="auto"/>
        <w:jc w:val="both"/>
        <w:rPr>
          <w:b w:val="0"/>
          <w:bCs w:val="0"/>
          <w:lang w:val="es-ES"/>
        </w:rPr>
      </w:pPr>
    </w:p>
    <w:p w:rsidR="008E584B" w:rsidRDefault="0093149A" w:rsidP="0006694E">
      <w:pPr>
        <w:pStyle w:val="Puesto"/>
        <w:spacing w:line="480" w:lineRule="auto"/>
        <w:jc w:val="both"/>
        <w:rPr>
          <w:b w:val="0"/>
          <w:sz w:val="24"/>
        </w:rPr>
      </w:pPr>
      <w:r w:rsidRPr="0093149A">
        <w:rPr>
          <w:b w:val="0"/>
          <w:sz w:val="24"/>
        </w:rPr>
        <w:t xml:space="preserve">Desarrollado el </w:t>
      </w:r>
      <w:r w:rsidR="003955E6">
        <w:rPr>
          <w:b w:val="0"/>
          <w:sz w:val="24"/>
        </w:rPr>
        <w:t xml:space="preserve">estudio de mercado en la ciudad de Loja, </w:t>
      </w:r>
      <w:r w:rsidRPr="0093149A">
        <w:rPr>
          <w:b w:val="0"/>
          <w:sz w:val="24"/>
        </w:rPr>
        <w:t>se tabuló y se analizaron los resultados cualitativa y cuantitativamente,  para luego realizar la discusión de los resultados</w:t>
      </w:r>
      <w:r>
        <w:rPr>
          <w:b w:val="0"/>
          <w:sz w:val="24"/>
        </w:rPr>
        <w:t xml:space="preserve"> donde se evaluaron los diferentes sistemas de evaluación de proyectos como: VAN, TIR, RBC, Análisis de sensibilidad para analizar si el proyecto es o no rentable</w:t>
      </w:r>
      <w:r w:rsidRPr="0093149A">
        <w:rPr>
          <w:b w:val="0"/>
          <w:sz w:val="24"/>
        </w:rPr>
        <w:t xml:space="preserve">, en la parte final </w:t>
      </w:r>
      <w:r>
        <w:rPr>
          <w:b w:val="0"/>
          <w:sz w:val="24"/>
        </w:rPr>
        <w:t>se determinaron las conclusiones y recomendaciones del presente estudio.</w:t>
      </w:r>
    </w:p>
    <w:p w:rsidR="0093149A" w:rsidRDefault="0093149A" w:rsidP="008E584B">
      <w:pPr>
        <w:pStyle w:val="Puesto"/>
        <w:jc w:val="both"/>
        <w:rPr>
          <w:b w:val="0"/>
          <w:sz w:val="24"/>
        </w:rPr>
      </w:pPr>
    </w:p>
    <w:p w:rsidR="0093149A" w:rsidRPr="0093149A" w:rsidRDefault="0093149A" w:rsidP="008E584B">
      <w:pPr>
        <w:pStyle w:val="Puesto"/>
        <w:jc w:val="both"/>
        <w:rPr>
          <w:b w:val="0"/>
          <w:bCs w:val="0"/>
          <w:lang w:val="es-ES"/>
        </w:rPr>
      </w:pPr>
    </w:p>
    <w:p w:rsidR="008E584B" w:rsidRDefault="008E584B"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AF1158" w:rsidRDefault="00AF1158" w:rsidP="008A2F7C">
      <w:pPr>
        <w:widowControl w:val="0"/>
        <w:autoSpaceDE w:val="0"/>
        <w:autoSpaceDN w:val="0"/>
        <w:adjustRightInd w:val="0"/>
        <w:spacing w:line="360" w:lineRule="auto"/>
        <w:ind w:right="79"/>
        <w:jc w:val="both"/>
      </w:pPr>
    </w:p>
    <w:p w:rsidR="00664714" w:rsidRPr="00DA6774" w:rsidRDefault="00664714" w:rsidP="0099592B">
      <w:pPr>
        <w:pStyle w:val="Ttulo2"/>
        <w:jc w:val="center"/>
        <w:rPr>
          <w:rFonts w:ascii="Arial Black" w:hAnsi="Arial Black"/>
          <w:color w:val="auto"/>
          <w:sz w:val="40"/>
          <w:szCs w:val="40"/>
          <w:lang w:val="en-US"/>
        </w:rPr>
      </w:pPr>
      <w:bookmarkStart w:id="7" w:name="_Toc404939254"/>
      <w:r w:rsidRPr="00DA6774">
        <w:rPr>
          <w:rFonts w:ascii="Arial Black" w:hAnsi="Arial Black"/>
          <w:color w:val="auto"/>
          <w:sz w:val="40"/>
          <w:szCs w:val="40"/>
          <w:lang w:val="en-US"/>
        </w:rPr>
        <w:lastRenderedPageBreak/>
        <w:t>ABSTRAC</w:t>
      </w:r>
      <w:bookmarkEnd w:id="7"/>
    </w:p>
    <w:p w:rsidR="00664714" w:rsidRDefault="00664714" w:rsidP="00664714">
      <w:pPr>
        <w:rPr>
          <w:rFonts w:ascii="Arial" w:hAnsi="Arial" w:cs="Arial"/>
          <w:lang w:val="en-US"/>
        </w:rPr>
      </w:pPr>
    </w:p>
    <w:p w:rsidR="00AF1158" w:rsidRDefault="0093149A" w:rsidP="0006694E">
      <w:pPr>
        <w:spacing w:line="480" w:lineRule="auto"/>
        <w:jc w:val="both"/>
        <w:rPr>
          <w:rFonts w:ascii="Arial" w:hAnsi="Arial" w:cs="Arial"/>
          <w:color w:val="222222"/>
          <w:lang w:val="en"/>
        </w:rPr>
      </w:pPr>
      <w:r>
        <w:rPr>
          <w:rFonts w:ascii="Arial" w:hAnsi="Arial" w:cs="Arial"/>
          <w:color w:val="222222"/>
          <w:lang w:val="en"/>
        </w:rPr>
        <w:t>The research work presented below is titled " FEASIBILITY PROJECT FOR THE CREATION OF A PRODUCTION COMPANY ROOM FURNITURE PINE WOOD AND MARKETING IN THE CITY OF Loja " . First a comprehensive literature review on the wood is covered. History of wood properties, characteristics, study of market demand and supply, technical study, administrative study, financial study. Then determine the materials and methods used in the research process, taking into account the above described me in the fieldwork using surveys vendors and applicants</w:t>
      </w:r>
    </w:p>
    <w:p w:rsidR="00AF1158" w:rsidRDefault="0093149A" w:rsidP="0006694E">
      <w:pPr>
        <w:spacing w:line="480" w:lineRule="auto"/>
        <w:jc w:val="both"/>
        <w:rPr>
          <w:rFonts w:ascii="Arial" w:hAnsi="Arial" w:cs="Arial"/>
          <w:color w:val="222222"/>
          <w:lang w:val="en"/>
        </w:rPr>
      </w:pPr>
      <w:r>
        <w:rPr>
          <w:rFonts w:ascii="Arial" w:hAnsi="Arial" w:cs="Arial"/>
          <w:color w:val="222222"/>
          <w:lang w:val="en"/>
        </w:rPr>
        <w:t>The objectives of this study was to conduct a market study to help us determine the demand, supply, product , and marketing of living room furniture in the city of Loja, conduct a technical study to discover the correct production process to monitor location, size and type of machinery required for the production process , performing an administrative study to enable us develop the organizational structure of the company, making the economic study with the corresponding financial evaluation in investment , financing will be analyzed , analysis of costs and revenues , make the financial evaluation in order to demonstrate the feasibility of the project using different methods such as: net present value , internal rate of return , capital recovery period , benefit / cost ratio and sensitivity analysis</w:t>
      </w:r>
    </w:p>
    <w:p w:rsidR="00664714" w:rsidRDefault="0093149A" w:rsidP="0006694E">
      <w:pPr>
        <w:spacing w:line="480" w:lineRule="auto"/>
        <w:jc w:val="both"/>
        <w:rPr>
          <w:rFonts w:ascii="Arial" w:hAnsi="Arial" w:cs="Arial"/>
          <w:lang w:val="en-US"/>
        </w:rPr>
      </w:pPr>
      <w:r>
        <w:rPr>
          <w:rFonts w:ascii="Arial" w:hAnsi="Arial" w:cs="Arial"/>
          <w:color w:val="222222"/>
          <w:lang w:val="en"/>
        </w:rPr>
        <w:t>Powered fieldwork was tabulated and the results were analyzed qualitatively and quantitatively , and then make the discussion of the results where different assessment systems projects were evaluated as : NPV, IRR , RBC , Sensitivity analysis to analyze whether the project is profitable or not , at the end of the conclusions and recommendations of this study were determined.</w:t>
      </w:r>
    </w:p>
    <w:p w:rsidR="00664714" w:rsidRPr="0099592B" w:rsidRDefault="00144492" w:rsidP="0099592B">
      <w:pPr>
        <w:pStyle w:val="Estilo1"/>
      </w:pPr>
      <w:bookmarkStart w:id="8" w:name="_Toc404939255"/>
      <w:r w:rsidRPr="0099592B">
        <w:lastRenderedPageBreak/>
        <w:t>c. INTRODUCCION</w:t>
      </w:r>
      <w:bookmarkEnd w:id="8"/>
    </w:p>
    <w:p w:rsidR="008E584B" w:rsidRDefault="008E584B" w:rsidP="008E584B">
      <w:pPr>
        <w:widowControl w:val="0"/>
        <w:autoSpaceDE w:val="0"/>
        <w:autoSpaceDN w:val="0"/>
        <w:adjustRightInd w:val="0"/>
        <w:spacing w:line="360" w:lineRule="auto"/>
        <w:ind w:right="79"/>
        <w:jc w:val="both"/>
      </w:pPr>
    </w:p>
    <w:p w:rsidR="008E584B" w:rsidRPr="009A5519" w:rsidRDefault="008E584B" w:rsidP="00144492">
      <w:pPr>
        <w:widowControl w:val="0"/>
        <w:autoSpaceDE w:val="0"/>
        <w:autoSpaceDN w:val="0"/>
        <w:adjustRightInd w:val="0"/>
        <w:spacing w:line="480" w:lineRule="auto"/>
        <w:ind w:right="79"/>
        <w:jc w:val="both"/>
        <w:rPr>
          <w:rFonts w:ascii="Arial" w:hAnsi="Arial" w:cs="Arial"/>
        </w:rPr>
      </w:pPr>
      <w:r w:rsidRPr="009A5519">
        <w:rPr>
          <w:rFonts w:ascii="Arial" w:hAnsi="Arial" w:cs="Arial"/>
        </w:rPr>
        <w:t>En</w:t>
      </w:r>
      <w:r w:rsidRPr="009A5519">
        <w:rPr>
          <w:rFonts w:ascii="Arial" w:hAnsi="Arial" w:cs="Arial"/>
          <w:spacing w:val="12"/>
        </w:rPr>
        <w:t xml:space="preserve"> </w:t>
      </w:r>
      <w:r w:rsidRPr="009A5519">
        <w:rPr>
          <w:rFonts w:ascii="Arial" w:hAnsi="Arial" w:cs="Arial"/>
        </w:rPr>
        <w:t>la</w:t>
      </w:r>
      <w:r w:rsidRPr="009A5519">
        <w:rPr>
          <w:rFonts w:ascii="Arial" w:hAnsi="Arial" w:cs="Arial"/>
          <w:spacing w:val="11"/>
        </w:rPr>
        <w:t xml:space="preserve"> </w:t>
      </w:r>
      <w:r w:rsidRPr="009A5519">
        <w:rPr>
          <w:rFonts w:ascii="Arial" w:hAnsi="Arial" w:cs="Arial"/>
          <w:spacing w:val="-1"/>
        </w:rPr>
        <w:t>ac</w:t>
      </w:r>
      <w:r w:rsidRPr="009A5519">
        <w:rPr>
          <w:rFonts w:ascii="Arial" w:hAnsi="Arial" w:cs="Arial"/>
        </w:rPr>
        <w:t>t</w:t>
      </w:r>
      <w:r w:rsidRPr="009A5519">
        <w:rPr>
          <w:rFonts w:ascii="Arial" w:hAnsi="Arial" w:cs="Arial"/>
          <w:spacing w:val="3"/>
        </w:rPr>
        <w:t>u</w:t>
      </w:r>
      <w:r w:rsidRPr="009A5519">
        <w:rPr>
          <w:rFonts w:ascii="Arial" w:hAnsi="Arial" w:cs="Arial"/>
          <w:spacing w:val="-1"/>
        </w:rPr>
        <w:t>a</w:t>
      </w:r>
      <w:r w:rsidRPr="009A5519">
        <w:rPr>
          <w:rFonts w:ascii="Arial" w:hAnsi="Arial" w:cs="Arial"/>
        </w:rPr>
        <w:t>l</w:t>
      </w:r>
      <w:r w:rsidRPr="009A5519">
        <w:rPr>
          <w:rFonts w:ascii="Arial" w:hAnsi="Arial" w:cs="Arial"/>
          <w:spacing w:val="1"/>
        </w:rPr>
        <w:t>i</w:t>
      </w:r>
      <w:r w:rsidRPr="009A5519">
        <w:rPr>
          <w:rFonts w:ascii="Arial" w:hAnsi="Arial" w:cs="Arial"/>
        </w:rPr>
        <w:t>d</w:t>
      </w:r>
      <w:r w:rsidRPr="009A5519">
        <w:rPr>
          <w:rFonts w:ascii="Arial" w:hAnsi="Arial" w:cs="Arial"/>
          <w:spacing w:val="-1"/>
        </w:rPr>
        <w:t>a</w:t>
      </w:r>
      <w:r w:rsidRPr="009A5519">
        <w:rPr>
          <w:rFonts w:ascii="Arial" w:hAnsi="Arial" w:cs="Arial"/>
        </w:rPr>
        <w:t>d</w:t>
      </w:r>
      <w:r w:rsidRPr="009A5519">
        <w:rPr>
          <w:rFonts w:ascii="Arial" w:hAnsi="Arial" w:cs="Arial"/>
          <w:spacing w:val="12"/>
        </w:rPr>
        <w:t xml:space="preserve"> </w:t>
      </w:r>
      <w:r w:rsidRPr="009A5519">
        <w:rPr>
          <w:rFonts w:ascii="Arial" w:hAnsi="Arial" w:cs="Arial"/>
          <w:spacing w:val="-1"/>
        </w:rPr>
        <w:t>e</w:t>
      </w:r>
      <w:r w:rsidRPr="009A5519">
        <w:rPr>
          <w:rFonts w:ascii="Arial" w:hAnsi="Arial" w:cs="Arial"/>
        </w:rPr>
        <w:t>l</w:t>
      </w:r>
      <w:r w:rsidRPr="009A5519">
        <w:rPr>
          <w:rFonts w:ascii="Arial" w:hAnsi="Arial" w:cs="Arial"/>
          <w:spacing w:val="12"/>
        </w:rPr>
        <w:t xml:space="preserve"> </w:t>
      </w:r>
      <w:r w:rsidRPr="009A5519">
        <w:rPr>
          <w:rFonts w:ascii="Arial" w:hAnsi="Arial" w:cs="Arial"/>
        </w:rPr>
        <w:t>mue</w:t>
      </w:r>
      <w:r w:rsidRPr="009A5519">
        <w:rPr>
          <w:rFonts w:ascii="Arial" w:hAnsi="Arial" w:cs="Arial"/>
          <w:spacing w:val="2"/>
        </w:rPr>
        <w:t>b</w:t>
      </w:r>
      <w:r w:rsidRPr="009A5519">
        <w:rPr>
          <w:rFonts w:ascii="Arial" w:hAnsi="Arial" w:cs="Arial"/>
        </w:rPr>
        <w:t>le</w:t>
      </w:r>
      <w:r w:rsidRPr="009A5519">
        <w:rPr>
          <w:rFonts w:ascii="Arial" w:hAnsi="Arial" w:cs="Arial"/>
          <w:spacing w:val="11"/>
        </w:rPr>
        <w:t xml:space="preserve"> </w:t>
      </w:r>
      <w:r w:rsidRPr="009A5519">
        <w:rPr>
          <w:rFonts w:ascii="Arial" w:hAnsi="Arial" w:cs="Arial"/>
          <w:spacing w:val="-1"/>
        </w:rPr>
        <w:t>e</w:t>
      </w:r>
      <w:r w:rsidRPr="009A5519">
        <w:rPr>
          <w:rFonts w:ascii="Arial" w:hAnsi="Arial" w:cs="Arial"/>
        </w:rPr>
        <w:t>s</w:t>
      </w:r>
      <w:r w:rsidRPr="009A5519">
        <w:rPr>
          <w:rFonts w:ascii="Arial" w:hAnsi="Arial" w:cs="Arial"/>
          <w:spacing w:val="12"/>
        </w:rPr>
        <w:t xml:space="preserve"> </w:t>
      </w:r>
      <w:r w:rsidRPr="009A5519">
        <w:rPr>
          <w:rFonts w:ascii="Arial" w:hAnsi="Arial" w:cs="Arial"/>
        </w:rPr>
        <w:t>un</w:t>
      </w:r>
      <w:r w:rsidRPr="009A5519">
        <w:rPr>
          <w:rFonts w:ascii="Arial" w:hAnsi="Arial" w:cs="Arial"/>
          <w:spacing w:val="12"/>
        </w:rPr>
        <w:t xml:space="preserve"> </w:t>
      </w:r>
      <w:r w:rsidRPr="009A5519">
        <w:rPr>
          <w:rFonts w:ascii="Arial" w:hAnsi="Arial" w:cs="Arial"/>
        </w:rPr>
        <w:t>objeto</w:t>
      </w:r>
      <w:r w:rsidRPr="009A5519">
        <w:rPr>
          <w:rFonts w:ascii="Arial" w:hAnsi="Arial" w:cs="Arial"/>
          <w:spacing w:val="12"/>
        </w:rPr>
        <w:t xml:space="preserve"> </w:t>
      </w:r>
      <w:r w:rsidRPr="009A5519">
        <w:rPr>
          <w:rFonts w:ascii="Arial" w:hAnsi="Arial" w:cs="Arial"/>
        </w:rPr>
        <w:t>ut</w:t>
      </w:r>
      <w:r w:rsidRPr="009A5519">
        <w:rPr>
          <w:rFonts w:ascii="Arial" w:hAnsi="Arial" w:cs="Arial"/>
          <w:spacing w:val="1"/>
        </w:rPr>
        <w:t>i</w:t>
      </w:r>
      <w:r w:rsidRPr="009A5519">
        <w:rPr>
          <w:rFonts w:ascii="Arial" w:hAnsi="Arial" w:cs="Arial"/>
        </w:rPr>
        <w:t>l</w:t>
      </w:r>
      <w:r w:rsidRPr="009A5519">
        <w:rPr>
          <w:rFonts w:ascii="Arial" w:hAnsi="Arial" w:cs="Arial"/>
          <w:spacing w:val="1"/>
        </w:rPr>
        <w:t>i</w:t>
      </w:r>
      <w:r w:rsidRPr="009A5519">
        <w:rPr>
          <w:rFonts w:ascii="Arial" w:hAnsi="Arial" w:cs="Arial"/>
        </w:rPr>
        <w:t>ta</w:t>
      </w:r>
      <w:r w:rsidRPr="009A5519">
        <w:rPr>
          <w:rFonts w:ascii="Arial" w:hAnsi="Arial" w:cs="Arial"/>
          <w:spacing w:val="-1"/>
        </w:rPr>
        <w:t>r</w:t>
      </w:r>
      <w:r w:rsidRPr="009A5519">
        <w:rPr>
          <w:rFonts w:ascii="Arial" w:hAnsi="Arial" w:cs="Arial"/>
        </w:rPr>
        <w:t>io</w:t>
      </w:r>
      <w:r w:rsidRPr="009A5519">
        <w:rPr>
          <w:rFonts w:ascii="Arial" w:hAnsi="Arial" w:cs="Arial"/>
          <w:spacing w:val="15"/>
        </w:rPr>
        <w:t xml:space="preserve"> </w:t>
      </w:r>
      <w:r w:rsidRPr="009A5519">
        <w:rPr>
          <w:rFonts w:ascii="Arial" w:hAnsi="Arial" w:cs="Arial"/>
        </w:rPr>
        <w:t>de</w:t>
      </w:r>
      <w:r w:rsidRPr="009A5519">
        <w:rPr>
          <w:rFonts w:ascii="Arial" w:hAnsi="Arial" w:cs="Arial"/>
          <w:spacing w:val="11"/>
        </w:rPr>
        <w:t xml:space="preserve"> </w:t>
      </w:r>
      <w:r w:rsidRPr="009A5519">
        <w:rPr>
          <w:rFonts w:ascii="Arial" w:hAnsi="Arial" w:cs="Arial"/>
        </w:rPr>
        <w:t>d</w:t>
      </w:r>
      <w:r w:rsidRPr="009A5519">
        <w:rPr>
          <w:rFonts w:ascii="Arial" w:hAnsi="Arial" w:cs="Arial"/>
          <w:spacing w:val="-1"/>
        </w:rPr>
        <w:t>e</w:t>
      </w:r>
      <w:r w:rsidRPr="009A5519">
        <w:rPr>
          <w:rFonts w:ascii="Arial" w:hAnsi="Arial" w:cs="Arial"/>
        </w:rPr>
        <w:t>c</w:t>
      </w:r>
      <w:r w:rsidRPr="009A5519">
        <w:rPr>
          <w:rFonts w:ascii="Arial" w:hAnsi="Arial" w:cs="Arial"/>
          <w:spacing w:val="-1"/>
        </w:rPr>
        <w:t>o</w:t>
      </w:r>
      <w:r w:rsidRPr="009A5519">
        <w:rPr>
          <w:rFonts w:ascii="Arial" w:hAnsi="Arial" w:cs="Arial"/>
        </w:rPr>
        <w:t>rac</w:t>
      </w:r>
      <w:r w:rsidRPr="009A5519">
        <w:rPr>
          <w:rFonts w:ascii="Arial" w:hAnsi="Arial" w:cs="Arial"/>
          <w:spacing w:val="2"/>
        </w:rPr>
        <w:t>i</w:t>
      </w:r>
      <w:r w:rsidRPr="009A5519">
        <w:rPr>
          <w:rFonts w:ascii="Arial" w:hAnsi="Arial" w:cs="Arial"/>
          <w:spacing w:val="-1"/>
        </w:rPr>
        <w:t>ón</w:t>
      </w:r>
      <w:r w:rsidRPr="009A5519">
        <w:rPr>
          <w:rFonts w:ascii="Arial" w:hAnsi="Arial" w:cs="Arial"/>
          <w:spacing w:val="12"/>
        </w:rPr>
        <w:t xml:space="preserve"> </w:t>
      </w:r>
      <w:r w:rsidRPr="009A5519">
        <w:rPr>
          <w:rFonts w:ascii="Arial" w:hAnsi="Arial" w:cs="Arial"/>
        </w:rPr>
        <w:t>que</w:t>
      </w:r>
      <w:r w:rsidRPr="009A5519">
        <w:rPr>
          <w:rFonts w:ascii="Arial" w:hAnsi="Arial" w:cs="Arial"/>
          <w:spacing w:val="13"/>
        </w:rPr>
        <w:t xml:space="preserve"> </w:t>
      </w:r>
      <w:r w:rsidRPr="009A5519">
        <w:rPr>
          <w:rFonts w:ascii="Arial" w:hAnsi="Arial" w:cs="Arial"/>
        </w:rPr>
        <w:t>insp</w:t>
      </w:r>
      <w:r w:rsidRPr="009A5519">
        <w:rPr>
          <w:rFonts w:ascii="Arial" w:hAnsi="Arial" w:cs="Arial"/>
          <w:spacing w:val="1"/>
        </w:rPr>
        <w:t>i</w:t>
      </w:r>
      <w:r w:rsidRPr="009A5519">
        <w:rPr>
          <w:rFonts w:ascii="Arial" w:hAnsi="Arial" w:cs="Arial"/>
        </w:rPr>
        <w:t>r</w:t>
      </w:r>
      <w:r w:rsidRPr="009A5519">
        <w:rPr>
          <w:rFonts w:ascii="Arial" w:hAnsi="Arial" w:cs="Arial"/>
          <w:spacing w:val="-2"/>
        </w:rPr>
        <w:t>a</w:t>
      </w:r>
      <w:r w:rsidRPr="009A5519">
        <w:rPr>
          <w:rFonts w:ascii="Arial" w:hAnsi="Arial" w:cs="Arial"/>
        </w:rPr>
        <w:t>do</w:t>
      </w:r>
      <w:r w:rsidRPr="009A5519">
        <w:rPr>
          <w:rFonts w:ascii="Arial" w:hAnsi="Arial" w:cs="Arial"/>
          <w:spacing w:val="11"/>
        </w:rPr>
        <w:t xml:space="preserve"> </w:t>
      </w:r>
      <w:r w:rsidRPr="009A5519">
        <w:rPr>
          <w:rFonts w:ascii="Arial" w:hAnsi="Arial" w:cs="Arial"/>
          <w:spacing w:val="1"/>
        </w:rPr>
        <w:t>e</w:t>
      </w:r>
      <w:r w:rsidRPr="009A5519">
        <w:rPr>
          <w:rFonts w:ascii="Arial" w:hAnsi="Arial" w:cs="Arial"/>
        </w:rPr>
        <w:t>n el</w:t>
      </w:r>
      <w:r w:rsidRPr="009A5519">
        <w:rPr>
          <w:rFonts w:ascii="Arial" w:hAnsi="Arial" w:cs="Arial"/>
          <w:spacing w:val="4"/>
        </w:rPr>
        <w:t xml:space="preserve"> </w:t>
      </w:r>
      <w:r w:rsidRPr="009A5519">
        <w:rPr>
          <w:rFonts w:ascii="Arial" w:hAnsi="Arial" w:cs="Arial"/>
        </w:rPr>
        <w:t>a</w:t>
      </w:r>
      <w:r w:rsidRPr="009A5519">
        <w:rPr>
          <w:rFonts w:ascii="Arial" w:hAnsi="Arial" w:cs="Arial"/>
          <w:spacing w:val="-1"/>
        </w:rPr>
        <w:t>do</w:t>
      </w:r>
      <w:r w:rsidRPr="009A5519">
        <w:rPr>
          <w:rFonts w:ascii="Arial" w:hAnsi="Arial" w:cs="Arial"/>
          <w:spacing w:val="2"/>
        </w:rPr>
        <w:t>r</w:t>
      </w:r>
      <w:r w:rsidRPr="009A5519">
        <w:rPr>
          <w:rFonts w:ascii="Arial" w:hAnsi="Arial" w:cs="Arial"/>
        </w:rPr>
        <w:t>n</w:t>
      </w:r>
      <w:r w:rsidRPr="009A5519">
        <w:rPr>
          <w:rFonts w:ascii="Arial" w:hAnsi="Arial" w:cs="Arial"/>
          <w:spacing w:val="-2"/>
        </w:rPr>
        <w:t>o</w:t>
      </w:r>
      <w:r w:rsidRPr="009A5519">
        <w:rPr>
          <w:rFonts w:ascii="Arial" w:hAnsi="Arial" w:cs="Arial"/>
          <w:spacing w:val="8"/>
        </w:rPr>
        <w:t xml:space="preserve"> </w:t>
      </w:r>
      <w:r w:rsidRPr="009A5519">
        <w:rPr>
          <w:rFonts w:ascii="Arial" w:hAnsi="Arial" w:cs="Arial"/>
        </w:rPr>
        <w:t>rom</w:t>
      </w:r>
      <w:r w:rsidRPr="009A5519">
        <w:rPr>
          <w:rFonts w:ascii="Arial" w:hAnsi="Arial" w:cs="Arial"/>
          <w:spacing w:val="-1"/>
        </w:rPr>
        <w:t>a</w:t>
      </w:r>
      <w:r w:rsidRPr="009A5519">
        <w:rPr>
          <w:rFonts w:ascii="Arial" w:hAnsi="Arial" w:cs="Arial"/>
        </w:rPr>
        <w:t>no</w:t>
      </w:r>
      <w:r w:rsidRPr="009A5519">
        <w:rPr>
          <w:rFonts w:ascii="Arial" w:hAnsi="Arial" w:cs="Arial"/>
          <w:spacing w:val="6"/>
        </w:rPr>
        <w:t xml:space="preserve"> </w:t>
      </w:r>
      <w:r w:rsidRPr="009A5519">
        <w:rPr>
          <w:rFonts w:ascii="Arial" w:hAnsi="Arial" w:cs="Arial"/>
        </w:rPr>
        <w:t>ut</w:t>
      </w:r>
      <w:r w:rsidRPr="009A5519">
        <w:rPr>
          <w:rFonts w:ascii="Arial" w:hAnsi="Arial" w:cs="Arial"/>
          <w:spacing w:val="1"/>
        </w:rPr>
        <w:t>i</w:t>
      </w:r>
      <w:r w:rsidRPr="009A5519">
        <w:rPr>
          <w:rFonts w:ascii="Arial" w:hAnsi="Arial" w:cs="Arial"/>
        </w:rPr>
        <w:t>l</w:t>
      </w:r>
      <w:r w:rsidRPr="009A5519">
        <w:rPr>
          <w:rFonts w:ascii="Arial" w:hAnsi="Arial" w:cs="Arial"/>
          <w:spacing w:val="1"/>
        </w:rPr>
        <w:t>iz</w:t>
      </w:r>
      <w:r w:rsidRPr="009A5519">
        <w:rPr>
          <w:rFonts w:ascii="Arial" w:hAnsi="Arial" w:cs="Arial"/>
        </w:rPr>
        <w:t>a</w:t>
      </w:r>
      <w:r w:rsidRPr="009A5519">
        <w:rPr>
          <w:rFonts w:ascii="Arial" w:hAnsi="Arial" w:cs="Arial"/>
          <w:spacing w:val="4"/>
        </w:rPr>
        <w:t xml:space="preserve"> </w:t>
      </w:r>
      <w:r w:rsidRPr="009A5519">
        <w:rPr>
          <w:rFonts w:ascii="Arial" w:hAnsi="Arial" w:cs="Arial"/>
        </w:rPr>
        <w:t>la</w:t>
      </w:r>
      <w:r w:rsidRPr="009A5519">
        <w:rPr>
          <w:rFonts w:ascii="Arial" w:hAnsi="Arial" w:cs="Arial"/>
          <w:spacing w:val="4"/>
        </w:rPr>
        <w:t xml:space="preserve"> </w:t>
      </w:r>
      <w:r w:rsidRPr="009A5519">
        <w:rPr>
          <w:rFonts w:ascii="Arial" w:hAnsi="Arial" w:cs="Arial"/>
        </w:rPr>
        <w:t>mad</w:t>
      </w:r>
      <w:r w:rsidRPr="009A5519">
        <w:rPr>
          <w:rFonts w:ascii="Arial" w:hAnsi="Arial" w:cs="Arial"/>
          <w:spacing w:val="-1"/>
        </w:rPr>
        <w:t>e</w:t>
      </w:r>
      <w:r w:rsidRPr="009A5519">
        <w:rPr>
          <w:rFonts w:ascii="Arial" w:hAnsi="Arial" w:cs="Arial"/>
          <w:spacing w:val="1"/>
        </w:rPr>
        <w:t>r</w:t>
      </w:r>
      <w:r w:rsidRPr="009A5519">
        <w:rPr>
          <w:rFonts w:ascii="Arial" w:hAnsi="Arial" w:cs="Arial"/>
          <w:spacing w:val="-1"/>
        </w:rPr>
        <w:t>a</w:t>
      </w:r>
      <w:r w:rsidRPr="009A5519">
        <w:rPr>
          <w:rFonts w:ascii="Arial" w:hAnsi="Arial" w:cs="Arial"/>
        </w:rPr>
        <w:t>,</w:t>
      </w:r>
      <w:r w:rsidRPr="009A5519">
        <w:rPr>
          <w:rFonts w:ascii="Arial" w:hAnsi="Arial" w:cs="Arial"/>
          <w:spacing w:val="5"/>
        </w:rPr>
        <w:t xml:space="preserve"> </w:t>
      </w:r>
      <w:r w:rsidRPr="009A5519">
        <w:rPr>
          <w:rFonts w:ascii="Arial" w:hAnsi="Arial" w:cs="Arial"/>
        </w:rPr>
        <w:t>h</w:t>
      </w:r>
      <w:r w:rsidRPr="009A5519">
        <w:rPr>
          <w:rFonts w:ascii="Arial" w:hAnsi="Arial" w:cs="Arial"/>
          <w:spacing w:val="4"/>
        </w:rPr>
        <w:t>a</w:t>
      </w:r>
      <w:r w:rsidRPr="009A5519">
        <w:rPr>
          <w:rFonts w:ascii="Arial" w:hAnsi="Arial" w:cs="Arial"/>
        </w:rPr>
        <w:t xml:space="preserve">y </w:t>
      </w:r>
      <w:r w:rsidRPr="009A5519">
        <w:rPr>
          <w:rFonts w:ascii="Arial" w:hAnsi="Arial" w:cs="Arial"/>
          <w:spacing w:val="3"/>
        </w:rPr>
        <w:t>t</w:t>
      </w:r>
      <w:r w:rsidRPr="009A5519">
        <w:rPr>
          <w:rFonts w:ascii="Arial" w:hAnsi="Arial" w:cs="Arial"/>
          <w:spacing w:val="-1"/>
        </w:rPr>
        <w:t>a</w:t>
      </w:r>
      <w:r w:rsidRPr="009A5519">
        <w:rPr>
          <w:rFonts w:ascii="Arial" w:hAnsi="Arial" w:cs="Arial"/>
        </w:rPr>
        <w:t>mb</w:t>
      </w:r>
      <w:r w:rsidRPr="009A5519">
        <w:rPr>
          <w:rFonts w:ascii="Arial" w:hAnsi="Arial" w:cs="Arial"/>
          <w:spacing w:val="1"/>
        </w:rPr>
        <w:t>i</w:t>
      </w:r>
      <w:r w:rsidRPr="009A5519">
        <w:rPr>
          <w:rFonts w:ascii="Arial" w:hAnsi="Arial" w:cs="Arial"/>
          <w:spacing w:val="-1"/>
        </w:rPr>
        <w:t>é</w:t>
      </w:r>
      <w:r w:rsidRPr="009A5519">
        <w:rPr>
          <w:rFonts w:ascii="Arial" w:hAnsi="Arial" w:cs="Arial"/>
        </w:rPr>
        <w:t>n</w:t>
      </w:r>
      <w:r w:rsidRPr="009A5519">
        <w:rPr>
          <w:rFonts w:ascii="Arial" w:hAnsi="Arial" w:cs="Arial"/>
          <w:spacing w:val="5"/>
        </w:rPr>
        <w:t xml:space="preserve"> </w:t>
      </w:r>
      <w:r w:rsidRPr="009A5519">
        <w:rPr>
          <w:rFonts w:ascii="Arial" w:hAnsi="Arial" w:cs="Arial"/>
        </w:rPr>
        <w:t>met</w:t>
      </w:r>
      <w:r w:rsidRPr="009A5519">
        <w:rPr>
          <w:rFonts w:ascii="Arial" w:hAnsi="Arial" w:cs="Arial"/>
          <w:spacing w:val="-1"/>
        </w:rPr>
        <w:t>á</w:t>
      </w:r>
      <w:r w:rsidRPr="009A5519">
        <w:rPr>
          <w:rFonts w:ascii="Arial" w:hAnsi="Arial" w:cs="Arial"/>
        </w:rPr>
        <w:t>l</w:t>
      </w:r>
      <w:r w:rsidRPr="009A5519">
        <w:rPr>
          <w:rFonts w:ascii="Arial" w:hAnsi="Arial" w:cs="Arial"/>
          <w:spacing w:val="1"/>
        </w:rPr>
        <w:t>i</w:t>
      </w:r>
      <w:r w:rsidRPr="009A5519">
        <w:rPr>
          <w:rFonts w:ascii="Arial" w:hAnsi="Arial" w:cs="Arial"/>
          <w:spacing w:val="-1"/>
        </w:rPr>
        <w:t>c</w:t>
      </w:r>
      <w:r w:rsidRPr="009A5519">
        <w:rPr>
          <w:rFonts w:ascii="Arial" w:hAnsi="Arial" w:cs="Arial"/>
        </w:rPr>
        <w:t>os</w:t>
      </w:r>
      <w:r w:rsidRPr="009A5519">
        <w:rPr>
          <w:rFonts w:ascii="Arial" w:hAnsi="Arial" w:cs="Arial"/>
          <w:spacing w:val="5"/>
        </w:rPr>
        <w:t xml:space="preserve"> </w:t>
      </w:r>
      <w:r w:rsidRPr="009A5519">
        <w:rPr>
          <w:rFonts w:ascii="Arial" w:hAnsi="Arial" w:cs="Arial"/>
        </w:rPr>
        <w:t>o</w:t>
      </w:r>
      <w:r w:rsidRPr="009A5519">
        <w:rPr>
          <w:rFonts w:ascii="Arial" w:hAnsi="Arial" w:cs="Arial"/>
          <w:spacing w:val="7"/>
        </w:rPr>
        <w:t xml:space="preserve"> </w:t>
      </w:r>
      <w:r w:rsidRPr="009A5519">
        <w:rPr>
          <w:rFonts w:ascii="Arial" w:hAnsi="Arial" w:cs="Arial"/>
          <w:spacing w:val="-1"/>
        </w:rPr>
        <w:t>c</w:t>
      </w:r>
      <w:r w:rsidRPr="009A5519">
        <w:rPr>
          <w:rFonts w:ascii="Arial" w:hAnsi="Arial" w:cs="Arial"/>
        </w:rPr>
        <w:t>on</w:t>
      </w:r>
      <w:r w:rsidRPr="009A5519">
        <w:rPr>
          <w:rFonts w:ascii="Arial" w:hAnsi="Arial" w:cs="Arial"/>
          <w:spacing w:val="7"/>
        </w:rPr>
        <w:t xml:space="preserve"> </w:t>
      </w:r>
      <w:r w:rsidRPr="009A5519">
        <w:rPr>
          <w:rFonts w:ascii="Arial" w:hAnsi="Arial" w:cs="Arial"/>
          <w:spacing w:val="-1"/>
        </w:rPr>
        <w:t>a</w:t>
      </w:r>
      <w:r w:rsidRPr="009A5519">
        <w:rPr>
          <w:rFonts w:ascii="Arial" w:hAnsi="Arial" w:cs="Arial"/>
        </w:rPr>
        <w:t>pl</w:t>
      </w:r>
      <w:r w:rsidRPr="009A5519">
        <w:rPr>
          <w:rFonts w:ascii="Arial" w:hAnsi="Arial" w:cs="Arial"/>
          <w:spacing w:val="1"/>
        </w:rPr>
        <w:t>ic</w:t>
      </w:r>
      <w:r w:rsidRPr="009A5519">
        <w:rPr>
          <w:rFonts w:ascii="Arial" w:hAnsi="Arial" w:cs="Arial"/>
          <w:spacing w:val="-1"/>
        </w:rPr>
        <w:t>ac</w:t>
      </w:r>
      <w:r w:rsidRPr="009A5519">
        <w:rPr>
          <w:rFonts w:ascii="Arial" w:hAnsi="Arial" w:cs="Arial"/>
        </w:rPr>
        <w:t>iones</w:t>
      </w:r>
      <w:r w:rsidRPr="009A5519">
        <w:rPr>
          <w:rFonts w:ascii="Arial" w:hAnsi="Arial" w:cs="Arial"/>
          <w:spacing w:val="5"/>
        </w:rPr>
        <w:t xml:space="preserve"> </w:t>
      </w:r>
      <w:r w:rsidRPr="009A5519">
        <w:rPr>
          <w:rFonts w:ascii="Arial" w:hAnsi="Arial" w:cs="Arial"/>
          <w:spacing w:val="2"/>
        </w:rPr>
        <w:t>d</w:t>
      </w:r>
      <w:r w:rsidRPr="009A5519">
        <w:rPr>
          <w:rFonts w:ascii="Arial" w:hAnsi="Arial" w:cs="Arial"/>
        </w:rPr>
        <w:t>e pla</w:t>
      </w:r>
      <w:r w:rsidRPr="009A5519">
        <w:rPr>
          <w:rFonts w:ascii="Arial" w:hAnsi="Arial" w:cs="Arial"/>
          <w:spacing w:val="-1"/>
        </w:rPr>
        <w:t>ca</w:t>
      </w:r>
      <w:r w:rsidRPr="009A5519">
        <w:rPr>
          <w:rFonts w:ascii="Arial" w:hAnsi="Arial" w:cs="Arial"/>
        </w:rPr>
        <w:t>s</w:t>
      </w:r>
      <w:r w:rsidRPr="009A5519">
        <w:rPr>
          <w:rFonts w:ascii="Arial" w:hAnsi="Arial" w:cs="Arial"/>
          <w:spacing w:val="7"/>
        </w:rPr>
        <w:t xml:space="preserve"> </w:t>
      </w:r>
      <w:r w:rsidRPr="009A5519">
        <w:rPr>
          <w:rFonts w:ascii="Arial" w:hAnsi="Arial" w:cs="Arial"/>
        </w:rPr>
        <w:t>y</w:t>
      </w:r>
      <w:r w:rsidRPr="009A5519">
        <w:rPr>
          <w:rFonts w:ascii="Arial" w:hAnsi="Arial" w:cs="Arial"/>
          <w:spacing w:val="-3"/>
        </w:rPr>
        <w:t xml:space="preserve"> </w:t>
      </w:r>
      <w:r w:rsidRPr="009A5519">
        <w:rPr>
          <w:rFonts w:ascii="Arial" w:hAnsi="Arial" w:cs="Arial"/>
          <w:spacing w:val="-1"/>
        </w:rPr>
        <w:t>c</w:t>
      </w:r>
      <w:r w:rsidRPr="009A5519">
        <w:rPr>
          <w:rFonts w:ascii="Arial" w:hAnsi="Arial" w:cs="Arial"/>
        </w:rPr>
        <w:t>ubi</w:t>
      </w:r>
      <w:r w:rsidRPr="009A5519">
        <w:rPr>
          <w:rFonts w:ascii="Arial" w:hAnsi="Arial" w:cs="Arial"/>
          <w:spacing w:val="2"/>
        </w:rPr>
        <w:t>e</w:t>
      </w:r>
      <w:r w:rsidRPr="009A5519">
        <w:rPr>
          <w:rFonts w:ascii="Arial" w:hAnsi="Arial" w:cs="Arial"/>
        </w:rPr>
        <w:t>rtos</w:t>
      </w:r>
      <w:r w:rsidRPr="009A5519">
        <w:rPr>
          <w:rFonts w:ascii="Arial" w:hAnsi="Arial" w:cs="Arial"/>
          <w:spacing w:val="2"/>
        </w:rPr>
        <w:t xml:space="preserve"> </w:t>
      </w:r>
      <w:r w:rsidRPr="009A5519">
        <w:rPr>
          <w:rFonts w:ascii="Arial" w:hAnsi="Arial" w:cs="Arial"/>
          <w:spacing w:val="-1"/>
        </w:rPr>
        <w:t>c</w:t>
      </w:r>
      <w:r w:rsidRPr="009A5519">
        <w:rPr>
          <w:rFonts w:ascii="Arial" w:hAnsi="Arial" w:cs="Arial"/>
        </w:rPr>
        <w:t>on</w:t>
      </w:r>
      <w:r w:rsidRPr="009A5519">
        <w:rPr>
          <w:rFonts w:ascii="Arial" w:hAnsi="Arial" w:cs="Arial"/>
          <w:spacing w:val="2"/>
        </w:rPr>
        <w:t xml:space="preserve"> </w:t>
      </w:r>
      <w:r w:rsidRPr="009A5519">
        <w:rPr>
          <w:rFonts w:ascii="Arial" w:hAnsi="Arial" w:cs="Arial"/>
        </w:rPr>
        <w:t>t</w:t>
      </w:r>
      <w:r w:rsidRPr="009A5519">
        <w:rPr>
          <w:rFonts w:ascii="Arial" w:hAnsi="Arial" w:cs="Arial"/>
          <w:spacing w:val="2"/>
        </w:rPr>
        <w:t>a</w:t>
      </w:r>
      <w:r w:rsidRPr="009A5519">
        <w:rPr>
          <w:rFonts w:ascii="Arial" w:hAnsi="Arial" w:cs="Arial"/>
        </w:rPr>
        <w:t>pic</w:t>
      </w:r>
      <w:r w:rsidRPr="009A5519">
        <w:rPr>
          <w:rFonts w:ascii="Arial" w:hAnsi="Arial" w:cs="Arial"/>
          <w:spacing w:val="-1"/>
        </w:rPr>
        <w:t>e</w:t>
      </w:r>
      <w:r w:rsidRPr="009A5519">
        <w:rPr>
          <w:rFonts w:ascii="Arial" w:hAnsi="Arial" w:cs="Arial"/>
        </w:rPr>
        <w:t>rí</w:t>
      </w:r>
      <w:r w:rsidRPr="009A5519">
        <w:rPr>
          <w:rFonts w:ascii="Arial" w:hAnsi="Arial" w:cs="Arial"/>
          <w:spacing w:val="-1"/>
        </w:rPr>
        <w:t>a</w:t>
      </w:r>
      <w:r w:rsidRPr="009A5519">
        <w:rPr>
          <w:rFonts w:ascii="Arial" w:hAnsi="Arial" w:cs="Arial"/>
        </w:rPr>
        <w:t>s;</w:t>
      </w:r>
      <w:r w:rsidRPr="009A5519">
        <w:rPr>
          <w:rFonts w:ascii="Arial" w:hAnsi="Arial" w:cs="Arial"/>
          <w:spacing w:val="3"/>
        </w:rPr>
        <w:t xml:space="preserve"> </w:t>
      </w:r>
      <w:r w:rsidRPr="009A5519">
        <w:rPr>
          <w:rFonts w:ascii="Arial" w:hAnsi="Arial" w:cs="Arial"/>
          <w:spacing w:val="-1"/>
        </w:rPr>
        <w:t>a</w:t>
      </w:r>
      <w:r w:rsidRPr="009A5519">
        <w:rPr>
          <w:rFonts w:ascii="Arial" w:hAnsi="Arial" w:cs="Arial"/>
        </w:rPr>
        <w:t>sí</w:t>
      </w:r>
      <w:r w:rsidRPr="009A5519">
        <w:rPr>
          <w:rFonts w:ascii="Arial" w:hAnsi="Arial" w:cs="Arial"/>
          <w:spacing w:val="3"/>
        </w:rPr>
        <w:t xml:space="preserve"> </w:t>
      </w:r>
      <w:r w:rsidRPr="009A5519">
        <w:rPr>
          <w:rFonts w:ascii="Arial" w:hAnsi="Arial" w:cs="Arial"/>
        </w:rPr>
        <w:t>las</w:t>
      </w:r>
      <w:r w:rsidRPr="009A5519">
        <w:rPr>
          <w:rFonts w:ascii="Arial" w:hAnsi="Arial" w:cs="Arial"/>
          <w:spacing w:val="2"/>
        </w:rPr>
        <w:t xml:space="preserve"> </w:t>
      </w:r>
      <w:r w:rsidRPr="009A5519">
        <w:rPr>
          <w:rFonts w:ascii="Arial" w:hAnsi="Arial" w:cs="Arial"/>
        </w:rPr>
        <w:t>mes</w:t>
      </w:r>
      <w:r w:rsidRPr="009A5519">
        <w:rPr>
          <w:rFonts w:ascii="Arial" w:hAnsi="Arial" w:cs="Arial"/>
          <w:spacing w:val="-1"/>
        </w:rPr>
        <w:t>a</w:t>
      </w:r>
      <w:r w:rsidRPr="009A5519">
        <w:rPr>
          <w:rFonts w:ascii="Arial" w:hAnsi="Arial" w:cs="Arial"/>
        </w:rPr>
        <w:t>s</w:t>
      </w:r>
      <w:r w:rsidRPr="009A5519">
        <w:rPr>
          <w:rFonts w:ascii="Arial" w:hAnsi="Arial" w:cs="Arial"/>
          <w:spacing w:val="2"/>
        </w:rPr>
        <w:t xml:space="preserve"> </w:t>
      </w:r>
      <w:r w:rsidRPr="009A5519">
        <w:rPr>
          <w:rFonts w:ascii="Arial" w:hAnsi="Arial" w:cs="Arial"/>
        </w:rPr>
        <w:t>s</w:t>
      </w:r>
      <w:r w:rsidRPr="009A5519">
        <w:rPr>
          <w:rFonts w:ascii="Arial" w:hAnsi="Arial" w:cs="Arial"/>
          <w:spacing w:val="2"/>
        </w:rPr>
        <w:t>o</w:t>
      </w:r>
      <w:r w:rsidRPr="009A5519">
        <w:rPr>
          <w:rFonts w:ascii="Arial" w:hAnsi="Arial" w:cs="Arial"/>
        </w:rPr>
        <w:t>n</w:t>
      </w:r>
      <w:r w:rsidRPr="009A5519">
        <w:rPr>
          <w:rFonts w:ascii="Arial" w:hAnsi="Arial" w:cs="Arial"/>
          <w:spacing w:val="2"/>
        </w:rPr>
        <w:t xml:space="preserve"> </w:t>
      </w:r>
      <w:r w:rsidRPr="009A5519">
        <w:rPr>
          <w:rFonts w:ascii="Arial" w:hAnsi="Arial" w:cs="Arial"/>
        </w:rPr>
        <w:t>si</w:t>
      </w:r>
      <w:r w:rsidRPr="009A5519">
        <w:rPr>
          <w:rFonts w:ascii="Arial" w:hAnsi="Arial" w:cs="Arial"/>
          <w:spacing w:val="1"/>
        </w:rPr>
        <w:t>m</w:t>
      </w:r>
      <w:r w:rsidRPr="009A5519">
        <w:rPr>
          <w:rFonts w:ascii="Arial" w:hAnsi="Arial" w:cs="Arial"/>
        </w:rPr>
        <w:t>ples</w:t>
      </w:r>
      <w:r w:rsidRPr="009A5519">
        <w:rPr>
          <w:rFonts w:ascii="Arial" w:hAnsi="Arial" w:cs="Arial"/>
          <w:spacing w:val="2"/>
        </w:rPr>
        <w:t xml:space="preserve"> </w:t>
      </w:r>
      <w:r w:rsidRPr="009A5519">
        <w:rPr>
          <w:rFonts w:ascii="Arial" w:hAnsi="Arial" w:cs="Arial"/>
        </w:rPr>
        <w:t>tabl</w:t>
      </w:r>
      <w:r w:rsidRPr="009A5519">
        <w:rPr>
          <w:rFonts w:ascii="Arial" w:hAnsi="Arial" w:cs="Arial"/>
          <w:spacing w:val="-1"/>
        </w:rPr>
        <w:t>e</w:t>
      </w:r>
      <w:r w:rsidRPr="009A5519">
        <w:rPr>
          <w:rFonts w:ascii="Arial" w:hAnsi="Arial" w:cs="Arial"/>
        </w:rPr>
        <w:t>ros,</w:t>
      </w:r>
      <w:r w:rsidRPr="009A5519">
        <w:rPr>
          <w:rFonts w:ascii="Arial" w:hAnsi="Arial" w:cs="Arial"/>
          <w:spacing w:val="2"/>
        </w:rPr>
        <w:t xml:space="preserve"> </w:t>
      </w:r>
      <w:r w:rsidRPr="009A5519">
        <w:rPr>
          <w:rFonts w:ascii="Arial" w:hAnsi="Arial" w:cs="Arial"/>
        </w:rPr>
        <w:t>sobre</w:t>
      </w:r>
      <w:r w:rsidRPr="009A5519">
        <w:rPr>
          <w:rFonts w:ascii="Arial" w:hAnsi="Arial" w:cs="Arial"/>
          <w:spacing w:val="3"/>
        </w:rPr>
        <w:t xml:space="preserve"> </w:t>
      </w:r>
      <w:r w:rsidRPr="009A5519">
        <w:rPr>
          <w:rFonts w:ascii="Arial" w:hAnsi="Arial" w:cs="Arial"/>
          <w:spacing w:val="-1"/>
        </w:rPr>
        <w:t>ca</w:t>
      </w:r>
      <w:r w:rsidRPr="009A5519">
        <w:rPr>
          <w:rFonts w:ascii="Arial" w:hAnsi="Arial" w:cs="Arial"/>
        </w:rPr>
        <w:t>b</w:t>
      </w:r>
      <w:r w:rsidRPr="009A5519">
        <w:rPr>
          <w:rFonts w:ascii="Arial" w:hAnsi="Arial" w:cs="Arial"/>
          <w:spacing w:val="-1"/>
        </w:rPr>
        <w:t>a</w:t>
      </w:r>
      <w:r w:rsidRPr="009A5519">
        <w:rPr>
          <w:rFonts w:ascii="Arial" w:hAnsi="Arial" w:cs="Arial"/>
        </w:rPr>
        <w:t>l</w:t>
      </w:r>
      <w:r w:rsidRPr="009A5519">
        <w:rPr>
          <w:rFonts w:ascii="Arial" w:hAnsi="Arial" w:cs="Arial"/>
          <w:spacing w:val="1"/>
        </w:rPr>
        <w:t>l</w:t>
      </w:r>
      <w:r w:rsidRPr="009A5519">
        <w:rPr>
          <w:rFonts w:ascii="Arial" w:hAnsi="Arial" w:cs="Arial"/>
          <w:spacing w:val="-1"/>
        </w:rPr>
        <w:t>e</w:t>
      </w:r>
      <w:r w:rsidRPr="009A5519">
        <w:rPr>
          <w:rFonts w:ascii="Arial" w:hAnsi="Arial" w:cs="Arial"/>
        </w:rPr>
        <w:t>tes; los</w:t>
      </w:r>
      <w:r w:rsidRPr="009A5519">
        <w:rPr>
          <w:rFonts w:ascii="Arial" w:hAnsi="Arial" w:cs="Arial"/>
          <w:spacing w:val="32"/>
        </w:rPr>
        <w:t xml:space="preserve"> </w:t>
      </w:r>
      <w:r w:rsidRPr="009A5519">
        <w:rPr>
          <w:rFonts w:ascii="Arial" w:hAnsi="Arial" w:cs="Arial"/>
        </w:rPr>
        <w:t>muebl</w:t>
      </w:r>
      <w:r w:rsidRPr="009A5519">
        <w:rPr>
          <w:rFonts w:ascii="Arial" w:hAnsi="Arial" w:cs="Arial"/>
          <w:spacing w:val="-1"/>
        </w:rPr>
        <w:t>e</w:t>
      </w:r>
      <w:r w:rsidRPr="009A5519">
        <w:rPr>
          <w:rFonts w:ascii="Arial" w:hAnsi="Arial" w:cs="Arial"/>
        </w:rPr>
        <w:t>s</w:t>
      </w:r>
      <w:r w:rsidRPr="009A5519">
        <w:rPr>
          <w:rFonts w:ascii="Arial" w:hAnsi="Arial" w:cs="Arial"/>
          <w:spacing w:val="31"/>
        </w:rPr>
        <w:t xml:space="preserve"> </w:t>
      </w:r>
      <w:r w:rsidRPr="009A5519">
        <w:rPr>
          <w:rFonts w:ascii="Arial" w:hAnsi="Arial" w:cs="Arial"/>
        </w:rPr>
        <w:t>(</w:t>
      </w:r>
      <w:r w:rsidRPr="009A5519">
        <w:rPr>
          <w:rFonts w:ascii="Arial" w:hAnsi="Arial" w:cs="Arial"/>
          <w:spacing w:val="-2"/>
        </w:rPr>
        <w:t>a</w:t>
      </w:r>
      <w:r w:rsidRPr="009A5519">
        <w:rPr>
          <w:rFonts w:ascii="Arial" w:hAnsi="Arial" w:cs="Arial"/>
        </w:rPr>
        <w:t>rm</w:t>
      </w:r>
      <w:r w:rsidRPr="009A5519">
        <w:rPr>
          <w:rFonts w:ascii="Arial" w:hAnsi="Arial" w:cs="Arial"/>
          <w:spacing w:val="-1"/>
        </w:rPr>
        <w:t>a</w:t>
      </w:r>
      <w:r w:rsidRPr="009A5519">
        <w:rPr>
          <w:rFonts w:ascii="Arial" w:hAnsi="Arial" w:cs="Arial"/>
        </w:rPr>
        <w:t>rios,</w:t>
      </w:r>
      <w:r w:rsidRPr="009A5519">
        <w:rPr>
          <w:rFonts w:ascii="Arial" w:hAnsi="Arial" w:cs="Arial"/>
          <w:spacing w:val="31"/>
        </w:rPr>
        <w:t xml:space="preserve"> </w:t>
      </w:r>
      <w:r w:rsidRPr="009A5519">
        <w:rPr>
          <w:rFonts w:ascii="Arial" w:hAnsi="Arial" w:cs="Arial"/>
          <w:spacing w:val="1"/>
        </w:rPr>
        <w:t>a</w:t>
      </w:r>
      <w:r w:rsidRPr="009A5519">
        <w:rPr>
          <w:rFonts w:ascii="Arial" w:hAnsi="Arial" w:cs="Arial"/>
        </w:rPr>
        <w:t>r</w:t>
      </w:r>
      <w:r w:rsidRPr="009A5519">
        <w:rPr>
          <w:rFonts w:ascii="Arial" w:hAnsi="Arial" w:cs="Arial"/>
          <w:spacing w:val="-2"/>
        </w:rPr>
        <w:t>c</w:t>
      </w:r>
      <w:r w:rsidRPr="009A5519">
        <w:rPr>
          <w:rFonts w:ascii="Arial" w:hAnsi="Arial" w:cs="Arial"/>
        </w:rPr>
        <w:t>on</w:t>
      </w:r>
      <w:r w:rsidRPr="009A5519">
        <w:rPr>
          <w:rFonts w:ascii="Arial" w:hAnsi="Arial" w:cs="Arial"/>
          <w:spacing w:val="-1"/>
        </w:rPr>
        <w:t>e</w:t>
      </w:r>
      <w:r w:rsidRPr="009A5519">
        <w:rPr>
          <w:rFonts w:ascii="Arial" w:hAnsi="Arial" w:cs="Arial"/>
        </w:rPr>
        <w:t>s</w:t>
      </w:r>
      <w:r w:rsidRPr="009A5519">
        <w:rPr>
          <w:rFonts w:ascii="Arial" w:hAnsi="Arial" w:cs="Arial"/>
          <w:spacing w:val="36"/>
        </w:rPr>
        <w:t xml:space="preserve"> </w:t>
      </w:r>
      <w:r w:rsidRPr="009A5519">
        <w:rPr>
          <w:rFonts w:ascii="Arial" w:hAnsi="Arial" w:cs="Arial"/>
        </w:rPr>
        <w:t>y</w:t>
      </w:r>
      <w:r w:rsidRPr="009A5519">
        <w:rPr>
          <w:rFonts w:ascii="Arial" w:hAnsi="Arial" w:cs="Arial"/>
          <w:spacing w:val="26"/>
        </w:rPr>
        <w:t xml:space="preserve"> </w:t>
      </w:r>
      <w:r w:rsidRPr="009A5519">
        <w:rPr>
          <w:rFonts w:ascii="Arial" w:hAnsi="Arial" w:cs="Arial"/>
          <w:spacing w:val="-1"/>
        </w:rPr>
        <w:t>e</w:t>
      </w:r>
      <w:r w:rsidRPr="009A5519">
        <w:rPr>
          <w:rFonts w:ascii="Arial" w:hAnsi="Arial" w:cs="Arial"/>
          <w:spacing w:val="2"/>
        </w:rPr>
        <w:t>s</w:t>
      </w:r>
      <w:r w:rsidRPr="009A5519">
        <w:rPr>
          <w:rFonts w:ascii="Arial" w:hAnsi="Arial" w:cs="Arial"/>
          <w:spacing w:val="-1"/>
        </w:rPr>
        <w:t>c</w:t>
      </w:r>
      <w:r w:rsidRPr="009A5519">
        <w:rPr>
          <w:rFonts w:ascii="Arial" w:hAnsi="Arial" w:cs="Arial"/>
        </w:rPr>
        <w:t>ritorios)</w:t>
      </w:r>
      <w:r w:rsidRPr="009A5519">
        <w:rPr>
          <w:rFonts w:ascii="Arial" w:hAnsi="Arial" w:cs="Arial"/>
          <w:spacing w:val="30"/>
        </w:rPr>
        <w:t xml:space="preserve"> </w:t>
      </w:r>
      <w:r w:rsidRPr="009A5519">
        <w:rPr>
          <w:rFonts w:ascii="Arial" w:hAnsi="Arial" w:cs="Arial"/>
        </w:rPr>
        <w:t>po</w:t>
      </w:r>
      <w:r w:rsidRPr="009A5519">
        <w:rPr>
          <w:rFonts w:ascii="Arial" w:hAnsi="Arial" w:cs="Arial"/>
          <w:spacing w:val="2"/>
        </w:rPr>
        <w:t>s</w:t>
      </w:r>
      <w:r w:rsidRPr="009A5519">
        <w:rPr>
          <w:rFonts w:ascii="Arial" w:hAnsi="Arial" w:cs="Arial"/>
          <w:spacing w:val="-1"/>
        </w:rPr>
        <w:t>ee</w:t>
      </w:r>
      <w:r w:rsidRPr="009A5519">
        <w:rPr>
          <w:rFonts w:ascii="Arial" w:hAnsi="Arial" w:cs="Arial"/>
        </w:rPr>
        <w:t>n</w:t>
      </w:r>
      <w:r w:rsidRPr="009A5519">
        <w:rPr>
          <w:rFonts w:ascii="Arial" w:hAnsi="Arial" w:cs="Arial"/>
          <w:spacing w:val="31"/>
        </w:rPr>
        <w:t xml:space="preserve"> </w:t>
      </w:r>
      <w:r w:rsidRPr="009A5519">
        <w:rPr>
          <w:rFonts w:ascii="Arial" w:hAnsi="Arial" w:cs="Arial"/>
        </w:rPr>
        <w:t>pin</w:t>
      </w:r>
      <w:r w:rsidRPr="009A5519">
        <w:rPr>
          <w:rFonts w:ascii="Arial" w:hAnsi="Arial" w:cs="Arial"/>
          <w:spacing w:val="1"/>
        </w:rPr>
        <w:t>t</w:t>
      </w:r>
      <w:r w:rsidRPr="009A5519">
        <w:rPr>
          <w:rFonts w:ascii="Arial" w:hAnsi="Arial" w:cs="Arial"/>
        </w:rPr>
        <w:t>u</w:t>
      </w:r>
      <w:r w:rsidRPr="009A5519">
        <w:rPr>
          <w:rFonts w:ascii="Arial" w:hAnsi="Arial" w:cs="Arial"/>
          <w:spacing w:val="-1"/>
        </w:rPr>
        <w:t>ra</w:t>
      </w:r>
      <w:r w:rsidRPr="009A5519">
        <w:rPr>
          <w:rFonts w:ascii="Arial" w:hAnsi="Arial" w:cs="Arial"/>
        </w:rPr>
        <w:t>s</w:t>
      </w:r>
      <w:r w:rsidRPr="009A5519">
        <w:rPr>
          <w:rFonts w:ascii="Arial" w:hAnsi="Arial" w:cs="Arial"/>
          <w:spacing w:val="36"/>
        </w:rPr>
        <w:t xml:space="preserve"> </w:t>
      </w:r>
      <w:r w:rsidRPr="009A5519">
        <w:rPr>
          <w:rFonts w:ascii="Arial" w:hAnsi="Arial" w:cs="Arial"/>
        </w:rPr>
        <w:t>y</w:t>
      </w:r>
      <w:r w:rsidRPr="009A5519">
        <w:rPr>
          <w:rFonts w:ascii="Arial" w:hAnsi="Arial" w:cs="Arial"/>
          <w:spacing w:val="26"/>
        </w:rPr>
        <w:t xml:space="preserve"> </w:t>
      </w:r>
      <w:r w:rsidRPr="009A5519">
        <w:rPr>
          <w:rFonts w:ascii="Arial" w:hAnsi="Arial" w:cs="Arial"/>
        </w:rPr>
        <w:t>mosai</w:t>
      </w:r>
      <w:r w:rsidRPr="009A5519">
        <w:rPr>
          <w:rFonts w:ascii="Arial" w:hAnsi="Arial" w:cs="Arial"/>
          <w:spacing w:val="-1"/>
        </w:rPr>
        <w:t>c</w:t>
      </w:r>
      <w:r w:rsidRPr="009A5519">
        <w:rPr>
          <w:rFonts w:ascii="Arial" w:hAnsi="Arial" w:cs="Arial"/>
        </w:rPr>
        <w:t>o</w:t>
      </w:r>
      <w:r w:rsidRPr="009A5519">
        <w:rPr>
          <w:rFonts w:ascii="Arial" w:hAnsi="Arial" w:cs="Arial"/>
          <w:spacing w:val="2"/>
        </w:rPr>
        <w:t>s</w:t>
      </w:r>
      <w:r w:rsidRPr="009A5519">
        <w:rPr>
          <w:rFonts w:ascii="Arial" w:hAnsi="Arial" w:cs="Arial"/>
        </w:rPr>
        <w:t>;</w:t>
      </w:r>
      <w:r w:rsidRPr="009A5519">
        <w:rPr>
          <w:rFonts w:ascii="Arial" w:hAnsi="Arial" w:cs="Arial"/>
          <w:spacing w:val="31"/>
        </w:rPr>
        <w:t xml:space="preserve"> </w:t>
      </w:r>
      <w:r w:rsidRPr="009A5519">
        <w:rPr>
          <w:rFonts w:ascii="Arial" w:hAnsi="Arial" w:cs="Arial"/>
          <w:spacing w:val="-1"/>
        </w:rPr>
        <w:t>e</w:t>
      </w:r>
      <w:r w:rsidRPr="009A5519">
        <w:rPr>
          <w:rFonts w:ascii="Arial" w:hAnsi="Arial" w:cs="Arial"/>
        </w:rPr>
        <w:t>n</w:t>
      </w:r>
      <w:r w:rsidRPr="009A5519">
        <w:rPr>
          <w:rFonts w:ascii="Arial" w:hAnsi="Arial" w:cs="Arial"/>
          <w:spacing w:val="31"/>
        </w:rPr>
        <w:t xml:space="preserve"> </w:t>
      </w:r>
      <w:r w:rsidRPr="009A5519">
        <w:rPr>
          <w:rFonts w:ascii="Arial" w:hAnsi="Arial" w:cs="Arial"/>
        </w:rPr>
        <w:t>tanto que</w:t>
      </w:r>
      <w:r w:rsidRPr="009A5519">
        <w:rPr>
          <w:rFonts w:ascii="Arial" w:hAnsi="Arial" w:cs="Arial"/>
          <w:spacing w:val="6"/>
        </w:rPr>
        <w:t xml:space="preserve"> </w:t>
      </w:r>
      <w:r w:rsidRPr="009A5519">
        <w:rPr>
          <w:rFonts w:ascii="Arial" w:hAnsi="Arial" w:cs="Arial"/>
        </w:rPr>
        <w:t>las</w:t>
      </w:r>
      <w:r w:rsidRPr="009A5519">
        <w:rPr>
          <w:rFonts w:ascii="Arial" w:hAnsi="Arial" w:cs="Arial"/>
          <w:spacing w:val="7"/>
        </w:rPr>
        <w:t xml:space="preserve"> </w:t>
      </w:r>
      <w:r w:rsidRPr="009A5519">
        <w:rPr>
          <w:rFonts w:ascii="Arial" w:hAnsi="Arial" w:cs="Arial"/>
          <w:spacing w:val="-1"/>
        </w:rPr>
        <w:t>ca</w:t>
      </w:r>
      <w:r w:rsidRPr="009A5519">
        <w:rPr>
          <w:rFonts w:ascii="Arial" w:hAnsi="Arial" w:cs="Arial"/>
        </w:rPr>
        <w:t>mas</w:t>
      </w:r>
      <w:r w:rsidRPr="009A5519">
        <w:rPr>
          <w:rFonts w:ascii="Arial" w:hAnsi="Arial" w:cs="Arial"/>
          <w:spacing w:val="7"/>
        </w:rPr>
        <w:t xml:space="preserve"> </w:t>
      </w:r>
      <w:r w:rsidRPr="009A5519">
        <w:rPr>
          <w:rFonts w:ascii="Arial" w:hAnsi="Arial" w:cs="Arial"/>
        </w:rPr>
        <w:t>se</w:t>
      </w:r>
      <w:r w:rsidRPr="009A5519">
        <w:rPr>
          <w:rFonts w:ascii="Arial" w:hAnsi="Arial" w:cs="Arial"/>
          <w:spacing w:val="6"/>
        </w:rPr>
        <w:t xml:space="preserve"> </w:t>
      </w:r>
      <w:r w:rsidRPr="009A5519">
        <w:rPr>
          <w:rFonts w:ascii="Arial" w:hAnsi="Arial" w:cs="Arial"/>
          <w:spacing w:val="-1"/>
        </w:rPr>
        <w:t>e</w:t>
      </w:r>
      <w:r w:rsidRPr="009A5519">
        <w:rPr>
          <w:rFonts w:ascii="Arial" w:hAnsi="Arial" w:cs="Arial"/>
        </w:rPr>
        <w:t>mp</w:t>
      </w:r>
      <w:r w:rsidRPr="009A5519">
        <w:rPr>
          <w:rFonts w:ascii="Arial" w:hAnsi="Arial" w:cs="Arial"/>
          <w:spacing w:val="1"/>
        </w:rPr>
        <w:t>le</w:t>
      </w:r>
      <w:r w:rsidRPr="009A5519">
        <w:rPr>
          <w:rFonts w:ascii="Arial" w:hAnsi="Arial" w:cs="Arial"/>
          <w:spacing w:val="-1"/>
        </w:rPr>
        <w:t>a</w:t>
      </w:r>
      <w:r w:rsidRPr="009A5519">
        <w:rPr>
          <w:rFonts w:ascii="Arial" w:hAnsi="Arial" w:cs="Arial"/>
        </w:rPr>
        <w:t>n</w:t>
      </w:r>
      <w:r w:rsidRPr="009A5519">
        <w:rPr>
          <w:rFonts w:ascii="Arial" w:hAnsi="Arial" w:cs="Arial"/>
          <w:spacing w:val="7"/>
        </w:rPr>
        <w:t xml:space="preserve"> </w:t>
      </w:r>
      <w:r w:rsidRPr="009A5519">
        <w:rPr>
          <w:rFonts w:ascii="Arial" w:hAnsi="Arial" w:cs="Arial"/>
        </w:rPr>
        <w:t>solo</w:t>
      </w:r>
      <w:r w:rsidRPr="009A5519">
        <w:rPr>
          <w:rFonts w:ascii="Arial" w:hAnsi="Arial" w:cs="Arial"/>
          <w:spacing w:val="7"/>
        </w:rPr>
        <w:t xml:space="preserve"> </w:t>
      </w:r>
      <w:r w:rsidRPr="009A5519">
        <w:rPr>
          <w:rFonts w:ascii="Arial" w:hAnsi="Arial" w:cs="Arial"/>
        </w:rPr>
        <w:t>p</w:t>
      </w:r>
      <w:r w:rsidRPr="009A5519">
        <w:rPr>
          <w:rFonts w:ascii="Arial" w:hAnsi="Arial" w:cs="Arial"/>
          <w:spacing w:val="-1"/>
        </w:rPr>
        <w:t>a</w:t>
      </w:r>
      <w:r w:rsidRPr="009A5519">
        <w:rPr>
          <w:rFonts w:ascii="Arial" w:hAnsi="Arial" w:cs="Arial"/>
        </w:rPr>
        <w:t>ra</w:t>
      </w:r>
      <w:r w:rsidRPr="009A5519">
        <w:rPr>
          <w:rFonts w:ascii="Arial" w:hAnsi="Arial" w:cs="Arial"/>
          <w:spacing w:val="5"/>
        </w:rPr>
        <w:t xml:space="preserve"> </w:t>
      </w:r>
      <w:r w:rsidRPr="009A5519">
        <w:rPr>
          <w:rFonts w:ascii="Arial" w:hAnsi="Arial" w:cs="Arial"/>
          <w:spacing w:val="-1"/>
        </w:rPr>
        <w:t>e</w:t>
      </w:r>
      <w:r w:rsidRPr="009A5519">
        <w:rPr>
          <w:rFonts w:ascii="Arial" w:hAnsi="Arial" w:cs="Arial"/>
        </w:rPr>
        <w:t>l</w:t>
      </w:r>
      <w:r w:rsidRPr="009A5519">
        <w:rPr>
          <w:rFonts w:ascii="Arial" w:hAnsi="Arial" w:cs="Arial"/>
          <w:spacing w:val="7"/>
        </w:rPr>
        <w:t xml:space="preserve"> </w:t>
      </w:r>
      <w:r w:rsidRPr="009A5519">
        <w:rPr>
          <w:rFonts w:ascii="Arial" w:hAnsi="Arial" w:cs="Arial"/>
        </w:rPr>
        <w:t>d</w:t>
      </w:r>
      <w:r w:rsidRPr="009A5519">
        <w:rPr>
          <w:rFonts w:ascii="Arial" w:hAnsi="Arial" w:cs="Arial"/>
          <w:spacing w:val="-1"/>
        </w:rPr>
        <w:t>e</w:t>
      </w:r>
      <w:r w:rsidRPr="009A5519">
        <w:rPr>
          <w:rFonts w:ascii="Arial" w:hAnsi="Arial" w:cs="Arial"/>
        </w:rPr>
        <w:t>s</w:t>
      </w:r>
      <w:r w:rsidRPr="009A5519">
        <w:rPr>
          <w:rFonts w:ascii="Arial" w:hAnsi="Arial" w:cs="Arial"/>
          <w:spacing w:val="-1"/>
        </w:rPr>
        <w:t>ca</w:t>
      </w:r>
      <w:r w:rsidRPr="009A5519">
        <w:rPr>
          <w:rFonts w:ascii="Arial" w:hAnsi="Arial" w:cs="Arial"/>
        </w:rPr>
        <w:t>n</w:t>
      </w:r>
      <w:r w:rsidRPr="009A5519">
        <w:rPr>
          <w:rFonts w:ascii="Arial" w:hAnsi="Arial" w:cs="Arial"/>
          <w:spacing w:val="2"/>
        </w:rPr>
        <w:t>s</w:t>
      </w:r>
      <w:r w:rsidRPr="009A5519">
        <w:rPr>
          <w:rFonts w:ascii="Arial" w:hAnsi="Arial" w:cs="Arial"/>
        </w:rPr>
        <w:t>o</w:t>
      </w:r>
      <w:r w:rsidRPr="009A5519">
        <w:rPr>
          <w:rFonts w:ascii="Arial" w:hAnsi="Arial" w:cs="Arial"/>
          <w:spacing w:val="9"/>
        </w:rPr>
        <w:t xml:space="preserve"> </w:t>
      </w:r>
      <w:r w:rsidRPr="009A5519">
        <w:rPr>
          <w:rFonts w:ascii="Arial" w:hAnsi="Arial" w:cs="Arial"/>
        </w:rPr>
        <w:t>y sus</w:t>
      </w:r>
      <w:r w:rsidRPr="009A5519">
        <w:rPr>
          <w:rFonts w:ascii="Arial" w:hAnsi="Arial" w:cs="Arial"/>
          <w:spacing w:val="7"/>
        </w:rPr>
        <w:t xml:space="preserve"> </w:t>
      </w:r>
      <w:r w:rsidRPr="009A5519">
        <w:rPr>
          <w:rFonts w:ascii="Arial" w:hAnsi="Arial" w:cs="Arial"/>
          <w:spacing w:val="1"/>
        </w:rPr>
        <w:t>c</w:t>
      </w:r>
      <w:r w:rsidRPr="009A5519">
        <w:rPr>
          <w:rFonts w:ascii="Arial" w:hAnsi="Arial" w:cs="Arial"/>
          <w:spacing w:val="-1"/>
        </w:rPr>
        <w:t>a</w:t>
      </w:r>
      <w:r w:rsidRPr="009A5519">
        <w:rPr>
          <w:rFonts w:ascii="Arial" w:hAnsi="Arial" w:cs="Arial"/>
        </w:rPr>
        <w:t>b</w:t>
      </w:r>
      <w:r w:rsidRPr="009A5519">
        <w:rPr>
          <w:rFonts w:ascii="Arial" w:hAnsi="Arial" w:cs="Arial"/>
          <w:spacing w:val="1"/>
        </w:rPr>
        <w:t>e</w:t>
      </w:r>
      <w:r w:rsidRPr="009A5519">
        <w:rPr>
          <w:rFonts w:ascii="Arial" w:hAnsi="Arial" w:cs="Arial"/>
          <w:spacing w:val="-1"/>
        </w:rPr>
        <w:t>ce</w:t>
      </w:r>
      <w:r w:rsidRPr="009A5519">
        <w:rPr>
          <w:rFonts w:ascii="Arial" w:hAnsi="Arial" w:cs="Arial"/>
          <w:spacing w:val="1"/>
        </w:rPr>
        <w:t>r</w:t>
      </w:r>
      <w:r w:rsidRPr="009A5519">
        <w:rPr>
          <w:rFonts w:ascii="Arial" w:hAnsi="Arial" w:cs="Arial"/>
          <w:spacing w:val="-1"/>
        </w:rPr>
        <w:t>a</w:t>
      </w:r>
      <w:r w:rsidRPr="009A5519">
        <w:rPr>
          <w:rFonts w:ascii="Arial" w:hAnsi="Arial" w:cs="Arial"/>
        </w:rPr>
        <w:t>s</w:t>
      </w:r>
      <w:r w:rsidRPr="009A5519">
        <w:rPr>
          <w:rFonts w:ascii="Arial" w:hAnsi="Arial" w:cs="Arial"/>
          <w:spacing w:val="7"/>
        </w:rPr>
        <w:t xml:space="preserve"> </w:t>
      </w:r>
      <w:r w:rsidRPr="009A5519">
        <w:rPr>
          <w:rFonts w:ascii="Arial" w:hAnsi="Arial" w:cs="Arial"/>
        </w:rPr>
        <w:t>son</w:t>
      </w:r>
      <w:r w:rsidRPr="009A5519">
        <w:rPr>
          <w:rFonts w:ascii="Arial" w:hAnsi="Arial" w:cs="Arial"/>
          <w:spacing w:val="7"/>
        </w:rPr>
        <w:t xml:space="preserve"> </w:t>
      </w:r>
      <w:r w:rsidRPr="009A5519">
        <w:rPr>
          <w:rFonts w:ascii="Arial" w:hAnsi="Arial" w:cs="Arial"/>
          <w:spacing w:val="-1"/>
        </w:rPr>
        <w:t>e</w:t>
      </w:r>
      <w:r w:rsidRPr="009A5519">
        <w:rPr>
          <w:rFonts w:ascii="Arial" w:hAnsi="Arial" w:cs="Arial"/>
        </w:rPr>
        <w:t>lev</w:t>
      </w:r>
      <w:r w:rsidRPr="009A5519">
        <w:rPr>
          <w:rFonts w:ascii="Arial" w:hAnsi="Arial" w:cs="Arial"/>
          <w:spacing w:val="-1"/>
        </w:rPr>
        <w:t>a</w:t>
      </w:r>
      <w:r w:rsidRPr="009A5519">
        <w:rPr>
          <w:rFonts w:ascii="Arial" w:hAnsi="Arial" w:cs="Arial"/>
        </w:rPr>
        <w:t>d</w:t>
      </w:r>
      <w:r w:rsidRPr="009A5519">
        <w:rPr>
          <w:rFonts w:ascii="Arial" w:hAnsi="Arial" w:cs="Arial"/>
          <w:spacing w:val="-1"/>
        </w:rPr>
        <w:t>a</w:t>
      </w:r>
      <w:r w:rsidRPr="009A5519">
        <w:rPr>
          <w:rFonts w:ascii="Arial" w:hAnsi="Arial" w:cs="Arial"/>
        </w:rPr>
        <w:t>s</w:t>
      </w:r>
      <w:r w:rsidRPr="009A5519">
        <w:rPr>
          <w:rFonts w:ascii="Arial" w:hAnsi="Arial" w:cs="Arial"/>
          <w:spacing w:val="12"/>
        </w:rPr>
        <w:t xml:space="preserve"> </w:t>
      </w:r>
      <w:r w:rsidRPr="009A5519">
        <w:rPr>
          <w:rFonts w:ascii="Arial" w:hAnsi="Arial" w:cs="Arial"/>
        </w:rPr>
        <w:t>y d</w:t>
      </w:r>
      <w:r w:rsidRPr="009A5519">
        <w:rPr>
          <w:rFonts w:ascii="Arial" w:hAnsi="Arial" w:cs="Arial"/>
          <w:spacing w:val="-1"/>
        </w:rPr>
        <w:t>ec</w:t>
      </w:r>
      <w:r w:rsidRPr="009A5519">
        <w:rPr>
          <w:rFonts w:ascii="Arial" w:hAnsi="Arial" w:cs="Arial"/>
        </w:rPr>
        <w:t>o</w:t>
      </w:r>
      <w:r w:rsidRPr="009A5519">
        <w:rPr>
          <w:rFonts w:ascii="Arial" w:hAnsi="Arial" w:cs="Arial"/>
          <w:spacing w:val="-1"/>
        </w:rPr>
        <w:t>ra</w:t>
      </w:r>
      <w:r w:rsidRPr="009A5519">
        <w:rPr>
          <w:rFonts w:ascii="Arial" w:hAnsi="Arial" w:cs="Arial"/>
          <w:spacing w:val="2"/>
        </w:rPr>
        <w:t>d</w:t>
      </w:r>
      <w:r w:rsidRPr="009A5519">
        <w:rPr>
          <w:rFonts w:ascii="Arial" w:hAnsi="Arial" w:cs="Arial"/>
          <w:spacing w:val="-1"/>
        </w:rPr>
        <w:t>a</w:t>
      </w:r>
      <w:r w:rsidRPr="009A5519">
        <w:rPr>
          <w:rFonts w:ascii="Arial" w:hAnsi="Arial" w:cs="Arial"/>
        </w:rPr>
        <w:t>s.</w:t>
      </w:r>
    </w:p>
    <w:p w:rsidR="008E584B" w:rsidRDefault="008E584B" w:rsidP="00144492">
      <w:pPr>
        <w:widowControl w:val="0"/>
        <w:autoSpaceDE w:val="0"/>
        <w:autoSpaceDN w:val="0"/>
        <w:adjustRightInd w:val="0"/>
        <w:spacing w:line="480" w:lineRule="auto"/>
        <w:ind w:right="76"/>
        <w:jc w:val="both"/>
      </w:pPr>
    </w:p>
    <w:p w:rsidR="008E584B" w:rsidRPr="009A5519" w:rsidRDefault="008E584B" w:rsidP="00144492">
      <w:pPr>
        <w:widowControl w:val="0"/>
        <w:autoSpaceDE w:val="0"/>
        <w:autoSpaceDN w:val="0"/>
        <w:adjustRightInd w:val="0"/>
        <w:spacing w:line="480" w:lineRule="auto"/>
        <w:ind w:right="76"/>
        <w:jc w:val="both"/>
        <w:rPr>
          <w:rFonts w:ascii="Arial" w:hAnsi="Arial" w:cs="Arial"/>
          <w:color w:val="000000"/>
        </w:rPr>
      </w:pPr>
      <w:r w:rsidRPr="009A5519">
        <w:rPr>
          <w:rFonts w:ascii="Arial" w:hAnsi="Arial" w:cs="Arial"/>
        </w:rPr>
        <w:t>Entre las</w:t>
      </w:r>
      <w:r w:rsidRPr="009A5519">
        <w:rPr>
          <w:rFonts w:ascii="Arial" w:hAnsi="Arial" w:cs="Arial"/>
          <w:spacing w:val="2"/>
        </w:rPr>
        <w:t xml:space="preserve"> </w:t>
      </w:r>
      <w:r w:rsidRPr="009A5519">
        <w:rPr>
          <w:rFonts w:ascii="Arial" w:hAnsi="Arial" w:cs="Arial"/>
        </w:rPr>
        <w:t>mad</w:t>
      </w:r>
      <w:r w:rsidRPr="009A5519">
        <w:rPr>
          <w:rFonts w:ascii="Arial" w:hAnsi="Arial" w:cs="Arial"/>
          <w:spacing w:val="-1"/>
        </w:rPr>
        <w:t>e</w:t>
      </w:r>
      <w:r w:rsidRPr="009A5519">
        <w:rPr>
          <w:rFonts w:ascii="Arial" w:hAnsi="Arial" w:cs="Arial"/>
        </w:rPr>
        <w:t>r</w:t>
      </w:r>
      <w:r w:rsidRPr="009A5519">
        <w:rPr>
          <w:rFonts w:ascii="Arial" w:hAnsi="Arial" w:cs="Arial"/>
          <w:spacing w:val="-2"/>
        </w:rPr>
        <w:t>a</w:t>
      </w:r>
      <w:r w:rsidRPr="009A5519">
        <w:rPr>
          <w:rFonts w:ascii="Arial" w:hAnsi="Arial" w:cs="Arial"/>
        </w:rPr>
        <w:t>s</w:t>
      </w:r>
      <w:r w:rsidRPr="009A5519">
        <w:rPr>
          <w:rFonts w:ascii="Arial" w:hAnsi="Arial" w:cs="Arial"/>
          <w:spacing w:val="2"/>
        </w:rPr>
        <w:t xml:space="preserve"> </w:t>
      </w:r>
      <w:r w:rsidRPr="009A5519">
        <w:rPr>
          <w:rFonts w:ascii="Arial" w:hAnsi="Arial" w:cs="Arial"/>
        </w:rPr>
        <w:t>más</w:t>
      </w:r>
      <w:r w:rsidRPr="009A5519">
        <w:rPr>
          <w:rFonts w:ascii="Arial" w:hAnsi="Arial" w:cs="Arial"/>
          <w:spacing w:val="4"/>
        </w:rPr>
        <w:t xml:space="preserve"> </w:t>
      </w:r>
      <w:r w:rsidRPr="009A5519">
        <w:rPr>
          <w:rFonts w:ascii="Arial" w:hAnsi="Arial" w:cs="Arial"/>
        </w:rPr>
        <w:t>ut</w:t>
      </w:r>
      <w:r w:rsidRPr="009A5519">
        <w:rPr>
          <w:rFonts w:ascii="Arial" w:hAnsi="Arial" w:cs="Arial"/>
          <w:spacing w:val="1"/>
        </w:rPr>
        <w:t>i</w:t>
      </w:r>
      <w:r w:rsidRPr="009A5519">
        <w:rPr>
          <w:rFonts w:ascii="Arial" w:hAnsi="Arial" w:cs="Arial"/>
        </w:rPr>
        <w:t>l</w:t>
      </w:r>
      <w:r w:rsidRPr="009A5519">
        <w:rPr>
          <w:rFonts w:ascii="Arial" w:hAnsi="Arial" w:cs="Arial"/>
          <w:spacing w:val="-1"/>
        </w:rPr>
        <w:t>i</w:t>
      </w:r>
      <w:r w:rsidRPr="009A5519">
        <w:rPr>
          <w:rFonts w:ascii="Arial" w:hAnsi="Arial" w:cs="Arial"/>
          <w:spacing w:val="1"/>
        </w:rPr>
        <w:t>z</w:t>
      </w:r>
      <w:r w:rsidRPr="009A5519">
        <w:rPr>
          <w:rFonts w:ascii="Arial" w:hAnsi="Arial" w:cs="Arial"/>
          <w:spacing w:val="-1"/>
        </w:rPr>
        <w:t>a</w:t>
      </w:r>
      <w:r w:rsidRPr="009A5519">
        <w:rPr>
          <w:rFonts w:ascii="Arial" w:hAnsi="Arial" w:cs="Arial"/>
        </w:rPr>
        <w:t>d</w:t>
      </w:r>
      <w:r w:rsidRPr="009A5519">
        <w:rPr>
          <w:rFonts w:ascii="Arial" w:hAnsi="Arial" w:cs="Arial"/>
          <w:spacing w:val="-1"/>
        </w:rPr>
        <w:t>a</w:t>
      </w:r>
      <w:r w:rsidRPr="009A5519">
        <w:rPr>
          <w:rFonts w:ascii="Arial" w:hAnsi="Arial" w:cs="Arial"/>
        </w:rPr>
        <w:t>s</w:t>
      </w:r>
      <w:r w:rsidRPr="009A5519">
        <w:rPr>
          <w:rFonts w:ascii="Arial" w:hAnsi="Arial" w:cs="Arial"/>
          <w:spacing w:val="2"/>
        </w:rPr>
        <w:t xml:space="preserve"> </w:t>
      </w:r>
      <w:r w:rsidRPr="009A5519">
        <w:rPr>
          <w:rFonts w:ascii="Arial" w:hAnsi="Arial" w:cs="Arial"/>
          <w:spacing w:val="-1"/>
        </w:rPr>
        <w:t>e</w:t>
      </w:r>
      <w:r w:rsidRPr="009A5519">
        <w:rPr>
          <w:rFonts w:ascii="Arial" w:hAnsi="Arial" w:cs="Arial"/>
        </w:rPr>
        <w:t>n</w:t>
      </w:r>
      <w:r w:rsidRPr="009A5519">
        <w:rPr>
          <w:rFonts w:ascii="Arial" w:hAnsi="Arial" w:cs="Arial"/>
          <w:spacing w:val="2"/>
        </w:rPr>
        <w:t xml:space="preserve"> </w:t>
      </w:r>
      <w:r w:rsidRPr="009A5519">
        <w:rPr>
          <w:rFonts w:ascii="Arial" w:hAnsi="Arial" w:cs="Arial"/>
        </w:rPr>
        <w:t>la</w:t>
      </w:r>
      <w:r w:rsidRPr="009A5519">
        <w:rPr>
          <w:rFonts w:ascii="Arial" w:hAnsi="Arial" w:cs="Arial"/>
          <w:spacing w:val="1"/>
        </w:rPr>
        <w:t xml:space="preserve"> </w:t>
      </w:r>
      <w:r w:rsidRPr="009A5519">
        <w:rPr>
          <w:rFonts w:ascii="Arial" w:hAnsi="Arial" w:cs="Arial"/>
          <w:spacing w:val="-1"/>
        </w:rPr>
        <w:t>c</w:t>
      </w:r>
      <w:r w:rsidRPr="009A5519">
        <w:rPr>
          <w:rFonts w:ascii="Arial" w:hAnsi="Arial" w:cs="Arial"/>
        </w:rPr>
        <w:t>onf</w:t>
      </w:r>
      <w:r w:rsidRPr="009A5519">
        <w:rPr>
          <w:rFonts w:ascii="Arial" w:hAnsi="Arial" w:cs="Arial"/>
          <w:spacing w:val="-2"/>
        </w:rPr>
        <w:t>e</w:t>
      </w:r>
      <w:r w:rsidRPr="009A5519">
        <w:rPr>
          <w:rFonts w:ascii="Arial" w:hAnsi="Arial" w:cs="Arial"/>
          <w:spacing w:val="-1"/>
        </w:rPr>
        <w:t>cc</w:t>
      </w:r>
      <w:r w:rsidRPr="009A5519">
        <w:rPr>
          <w:rFonts w:ascii="Arial" w:hAnsi="Arial" w:cs="Arial"/>
        </w:rPr>
        <w:t>i</w:t>
      </w:r>
      <w:r w:rsidRPr="009A5519">
        <w:rPr>
          <w:rFonts w:ascii="Arial" w:hAnsi="Arial" w:cs="Arial"/>
          <w:spacing w:val="4"/>
        </w:rPr>
        <w:t>ó</w:t>
      </w:r>
      <w:r w:rsidRPr="009A5519">
        <w:rPr>
          <w:rFonts w:ascii="Arial" w:hAnsi="Arial" w:cs="Arial"/>
        </w:rPr>
        <w:t>n</w:t>
      </w:r>
      <w:r w:rsidRPr="009A5519">
        <w:rPr>
          <w:rFonts w:ascii="Arial" w:hAnsi="Arial" w:cs="Arial"/>
          <w:spacing w:val="2"/>
        </w:rPr>
        <w:t xml:space="preserve"> </w:t>
      </w:r>
      <w:r w:rsidRPr="009A5519">
        <w:rPr>
          <w:rFonts w:ascii="Arial" w:hAnsi="Arial" w:cs="Arial"/>
        </w:rPr>
        <w:t>de</w:t>
      </w:r>
      <w:r w:rsidRPr="009A5519">
        <w:rPr>
          <w:rFonts w:ascii="Arial" w:hAnsi="Arial" w:cs="Arial"/>
          <w:spacing w:val="1"/>
        </w:rPr>
        <w:t xml:space="preserve"> </w:t>
      </w:r>
      <w:r w:rsidRPr="009A5519">
        <w:rPr>
          <w:rFonts w:ascii="Arial" w:hAnsi="Arial" w:cs="Arial"/>
        </w:rPr>
        <w:t>muebl</w:t>
      </w:r>
      <w:r w:rsidRPr="009A5519">
        <w:rPr>
          <w:rFonts w:ascii="Arial" w:hAnsi="Arial" w:cs="Arial"/>
          <w:spacing w:val="-1"/>
        </w:rPr>
        <w:t>e</w:t>
      </w:r>
      <w:r w:rsidRPr="009A5519">
        <w:rPr>
          <w:rFonts w:ascii="Arial" w:hAnsi="Arial" w:cs="Arial"/>
        </w:rPr>
        <w:t>s</w:t>
      </w:r>
      <w:r w:rsidRPr="009A5519">
        <w:rPr>
          <w:rFonts w:ascii="Arial" w:hAnsi="Arial" w:cs="Arial"/>
          <w:spacing w:val="2"/>
        </w:rPr>
        <w:t xml:space="preserve"> </w:t>
      </w:r>
      <w:r w:rsidRPr="009A5519">
        <w:rPr>
          <w:rFonts w:ascii="Arial" w:hAnsi="Arial" w:cs="Arial"/>
        </w:rPr>
        <w:t>de</w:t>
      </w:r>
      <w:r w:rsidRPr="009A5519">
        <w:rPr>
          <w:rFonts w:ascii="Arial" w:hAnsi="Arial" w:cs="Arial"/>
          <w:spacing w:val="1"/>
        </w:rPr>
        <w:t xml:space="preserve"> </w:t>
      </w:r>
      <w:r w:rsidRPr="009A5519">
        <w:rPr>
          <w:rFonts w:ascii="Arial" w:hAnsi="Arial" w:cs="Arial"/>
        </w:rPr>
        <w:t>mad</w:t>
      </w:r>
      <w:r w:rsidRPr="009A5519">
        <w:rPr>
          <w:rFonts w:ascii="Arial" w:hAnsi="Arial" w:cs="Arial"/>
          <w:spacing w:val="-1"/>
        </w:rPr>
        <w:t>e</w:t>
      </w:r>
      <w:r w:rsidRPr="009A5519">
        <w:rPr>
          <w:rFonts w:ascii="Arial" w:hAnsi="Arial" w:cs="Arial"/>
        </w:rPr>
        <w:t>ra se men</w:t>
      </w:r>
      <w:r w:rsidRPr="009A5519">
        <w:rPr>
          <w:rFonts w:ascii="Arial" w:hAnsi="Arial" w:cs="Arial"/>
          <w:spacing w:val="-1"/>
        </w:rPr>
        <w:t>c</w:t>
      </w:r>
      <w:r w:rsidRPr="009A5519">
        <w:rPr>
          <w:rFonts w:ascii="Arial" w:hAnsi="Arial" w:cs="Arial"/>
        </w:rPr>
        <w:t xml:space="preserve">ionan: </w:t>
      </w:r>
      <w:r w:rsidRPr="009A5519">
        <w:rPr>
          <w:rFonts w:ascii="Arial" w:hAnsi="Arial" w:cs="Arial"/>
          <w:color w:val="0000FF"/>
          <w:spacing w:val="-53"/>
        </w:rPr>
        <w:t xml:space="preserve"> </w:t>
      </w:r>
      <w:r w:rsidRPr="009A5519">
        <w:rPr>
          <w:rFonts w:ascii="Arial" w:hAnsi="Arial" w:cs="Arial"/>
          <w:color w:val="000000" w:themeColor="text1"/>
        </w:rPr>
        <w:t>T</w:t>
      </w:r>
      <w:r w:rsidRPr="009A5519">
        <w:rPr>
          <w:rFonts w:ascii="Arial" w:hAnsi="Arial" w:cs="Arial"/>
          <w:color w:val="000000" w:themeColor="text1"/>
          <w:spacing w:val="-1"/>
        </w:rPr>
        <w:t>ec</w:t>
      </w:r>
      <w:r w:rsidRPr="009A5519">
        <w:rPr>
          <w:rFonts w:ascii="Arial" w:hAnsi="Arial" w:cs="Arial"/>
          <w:color w:val="000000" w:themeColor="text1"/>
        </w:rPr>
        <w:t>a</w:t>
      </w:r>
      <w:r w:rsidRPr="009A5519">
        <w:rPr>
          <w:rFonts w:ascii="Arial" w:hAnsi="Arial" w:cs="Arial"/>
          <w:color w:val="0000FF"/>
        </w:rPr>
        <w:t xml:space="preserve">, </w:t>
      </w:r>
      <w:r w:rsidRPr="009A5519">
        <w:rPr>
          <w:rFonts w:ascii="Arial" w:hAnsi="Arial" w:cs="Arial"/>
          <w:color w:val="0000FF"/>
          <w:spacing w:val="-53"/>
        </w:rPr>
        <w:t xml:space="preserve"> </w:t>
      </w:r>
      <w:r w:rsidRPr="009A5519">
        <w:rPr>
          <w:rFonts w:ascii="Arial" w:hAnsi="Arial" w:cs="Arial"/>
          <w:color w:val="000000"/>
        </w:rPr>
        <w:t>Roble,</w:t>
      </w:r>
      <w:r w:rsidRPr="009A5519">
        <w:rPr>
          <w:rFonts w:ascii="Arial" w:hAnsi="Arial" w:cs="Arial"/>
          <w:color w:val="000000"/>
          <w:spacing w:val="9"/>
        </w:rPr>
        <w:t xml:space="preserve"> </w:t>
      </w:r>
      <w:r w:rsidRPr="009A5519">
        <w:rPr>
          <w:rFonts w:ascii="Arial" w:hAnsi="Arial" w:cs="Arial"/>
          <w:color w:val="000000"/>
        </w:rPr>
        <w:t>C</w:t>
      </w:r>
      <w:r w:rsidRPr="009A5519">
        <w:rPr>
          <w:rFonts w:ascii="Arial" w:hAnsi="Arial" w:cs="Arial"/>
          <w:color w:val="000000"/>
          <w:spacing w:val="-1"/>
        </w:rPr>
        <w:t>e</w:t>
      </w:r>
      <w:r w:rsidRPr="009A5519">
        <w:rPr>
          <w:rFonts w:ascii="Arial" w:hAnsi="Arial" w:cs="Arial"/>
          <w:color w:val="000000"/>
        </w:rPr>
        <w:t>r</w:t>
      </w:r>
      <w:r w:rsidRPr="009A5519">
        <w:rPr>
          <w:rFonts w:ascii="Arial" w:hAnsi="Arial" w:cs="Arial"/>
          <w:color w:val="000000"/>
          <w:spacing w:val="-2"/>
        </w:rPr>
        <w:t>e</w:t>
      </w:r>
      <w:r w:rsidRPr="009A5519">
        <w:rPr>
          <w:rFonts w:ascii="Arial" w:hAnsi="Arial" w:cs="Arial"/>
          <w:color w:val="000000"/>
          <w:spacing w:val="1"/>
        </w:rPr>
        <w:t>z</w:t>
      </w:r>
      <w:r w:rsidRPr="009A5519">
        <w:rPr>
          <w:rFonts w:ascii="Arial" w:hAnsi="Arial" w:cs="Arial"/>
          <w:color w:val="000000"/>
        </w:rPr>
        <w:t>o,</w:t>
      </w:r>
      <w:r w:rsidRPr="009A5519">
        <w:rPr>
          <w:rFonts w:ascii="Arial" w:hAnsi="Arial" w:cs="Arial"/>
          <w:color w:val="000000"/>
          <w:spacing w:val="7"/>
        </w:rPr>
        <w:t xml:space="preserve"> </w:t>
      </w:r>
      <w:r w:rsidRPr="009A5519">
        <w:rPr>
          <w:rFonts w:ascii="Arial" w:hAnsi="Arial" w:cs="Arial"/>
          <w:color w:val="000000"/>
        </w:rPr>
        <w:t>C</w:t>
      </w:r>
      <w:r w:rsidRPr="009A5519">
        <w:rPr>
          <w:rFonts w:ascii="Arial" w:hAnsi="Arial" w:cs="Arial"/>
          <w:color w:val="000000"/>
          <w:spacing w:val="-1"/>
        </w:rPr>
        <w:t>a</w:t>
      </w:r>
      <w:r w:rsidRPr="009A5519">
        <w:rPr>
          <w:rFonts w:ascii="Arial" w:hAnsi="Arial" w:cs="Arial"/>
          <w:color w:val="000000"/>
        </w:rPr>
        <w:t>ob</w:t>
      </w:r>
      <w:r w:rsidRPr="009A5519">
        <w:rPr>
          <w:rFonts w:ascii="Arial" w:hAnsi="Arial" w:cs="Arial"/>
          <w:color w:val="000000"/>
          <w:spacing w:val="-1"/>
        </w:rPr>
        <w:t>a</w:t>
      </w:r>
      <w:r w:rsidRPr="009A5519">
        <w:rPr>
          <w:rFonts w:ascii="Arial" w:hAnsi="Arial" w:cs="Arial"/>
          <w:color w:val="000000"/>
        </w:rPr>
        <w:t>,</w:t>
      </w:r>
      <w:r w:rsidRPr="009A5519">
        <w:rPr>
          <w:rFonts w:ascii="Arial" w:hAnsi="Arial" w:cs="Arial"/>
          <w:color w:val="000000"/>
          <w:spacing w:val="7"/>
        </w:rPr>
        <w:t xml:space="preserve"> </w:t>
      </w:r>
      <w:r w:rsidRPr="009A5519">
        <w:rPr>
          <w:rFonts w:ascii="Arial" w:hAnsi="Arial" w:cs="Arial"/>
          <w:color w:val="000000"/>
        </w:rPr>
        <w:t>No</w:t>
      </w:r>
      <w:r w:rsidRPr="009A5519">
        <w:rPr>
          <w:rFonts w:ascii="Arial" w:hAnsi="Arial" w:cs="Arial"/>
          <w:color w:val="000000"/>
          <w:spacing w:val="-3"/>
        </w:rPr>
        <w:t>g</w:t>
      </w:r>
      <w:r w:rsidRPr="009A5519">
        <w:rPr>
          <w:rFonts w:ascii="Arial" w:hAnsi="Arial" w:cs="Arial"/>
          <w:color w:val="000000"/>
          <w:spacing w:val="-1"/>
        </w:rPr>
        <w:t>a</w:t>
      </w:r>
      <w:r w:rsidRPr="009A5519">
        <w:rPr>
          <w:rFonts w:ascii="Arial" w:hAnsi="Arial" w:cs="Arial"/>
          <w:color w:val="000000"/>
        </w:rPr>
        <w:t>l,</w:t>
      </w:r>
      <w:r w:rsidRPr="009A5519">
        <w:rPr>
          <w:rFonts w:ascii="Arial" w:hAnsi="Arial" w:cs="Arial"/>
          <w:color w:val="000000"/>
          <w:spacing w:val="10"/>
        </w:rPr>
        <w:t xml:space="preserve"> </w:t>
      </w:r>
      <w:r w:rsidRPr="009A5519">
        <w:rPr>
          <w:rFonts w:ascii="Arial" w:hAnsi="Arial" w:cs="Arial"/>
          <w:color w:val="000000"/>
        </w:rPr>
        <w:t>Éb</w:t>
      </w:r>
      <w:r w:rsidRPr="009A5519">
        <w:rPr>
          <w:rFonts w:ascii="Arial" w:hAnsi="Arial" w:cs="Arial"/>
          <w:color w:val="000000"/>
          <w:spacing w:val="-1"/>
        </w:rPr>
        <w:t>a</w:t>
      </w:r>
      <w:r w:rsidRPr="009A5519">
        <w:rPr>
          <w:rFonts w:ascii="Arial" w:hAnsi="Arial" w:cs="Arial"/>
          <w:color w:val="000000"/>
        </w:rPr>
        <w:t>no,</w:t>
      </w:r>
      <w:r w:rsidRPr="009A5519">
        <w:rPr>
          <w:rFonts w:ascii="Arial" w:hAnsi="Arial" w:cs="Arial"/>
          <w:color w:val="000000"/>
          <w:spacing w:val="7"/>
        </w:rPr>
        <w:t xml:space="preserve"> </w:t>
      </w:r>
      <w:r w:rsidRPr="009A5519">
        <w:rPr>
          <w:rFonts w:ascii="Arial" w:hAnsi="Arial" w:cs="Arial"/>
          <w:color w:val="000000"/>
          <w:spacing w:val="1"/>
        </w:rPr>
        <w:t>P</w:t>
      </w:r>
      <w:r w:rsidRPr="009A5519">
        <w:rPr>
          <w:rFonts w:ascii="Arial" w:hAnsi="Arial" w:cs="Arial"/>
          <w:color w:val="000000"/>
          <w:spacing w:val="-1"/>
        </w:rPr>
        <w:t>a</w:t>
      </w:r>
      <w:r w:rsidRPr="009A5519">
        <w:rPr>
          <w:rFonts w:ascii="Arial" w:hAnsi="Arial" w:cs="Arial"/>
          <w:color w:val="000000"/>
        </w:rPr>
        <w:t>lo</w:t>
      </w:r>
      <w:r w:rsidRPr="009A5519">
        <w:rPr>
          <w:rFonts w:ascii="Arial" w:hAnsi="Arial" w:cs="Arial"/>
          <w:color w:val="000000"/>
          <w:spacing w:val="7"/>
        </w:rPr>
        <w:t xml:space="preserve"> </w:t>
      </w:r>
      <w:r w:rsidRPr="009A5519">
        <w:rPr>
          <w:rFonts w:ascii="Arial" w:hAnsi="Arial" w:cs="Arial"/>
          <w:color w:val="000000"/>
        </w:rPr>
        <w:t>de</w:t>
      </w:r>
      <w:r w:rsidRPr="009A5519">
        <w:rPr>
          <w:rFonts w:ascii="Arial" w:hAnsi="Arial" w:cs="Arial"/>
          <w:color w:val="000000"/>
          <w:spacing w:val="6"/>
        </w:rPr>
        <w:t xml:space="preserve"> </w:t>
      </w:r>
      <w:r w:rsidRPr="009A5519">
        <w:rPr>
          <w:rFonts w:ascii="Arial" w:hAnsi="Arial" w:cs="Arial"/>
          <w:color w:val="000000"/>
        </w:rPr>
        <w:t xml:space="preserve">Rosa, </w:t>
      </w:r>
      <w:r w:rsidRPr="009A5519">
        <w:rPr>
          <w:rFonts w:ascii="Arial" w:hAnsi="Arial" w:cs="Arial"/>
          <w:color w:val="000000"/>
          <w:spacing w:val="13"/>
        </w:rPr>
        <w:t xml:space="preserve"> </w:t>
      </w:r>
      <w:r w:rsidRPr="009A5519">
        <w:rPr>
          <w:rFonts w:ascii="Arial" w:hAnsi="Arial" w:cs="Arial"/>
          <w:color w:val="000000"/>
          <w:spacing w:val="-3"/>
        </w:rPr>
        <w:t>Q</w:t>
      </w:r>
      <w:r w:rsidRPr="009A5519">
        <w:rPr>
          <w:rFonts w:ascii="Arial" w:hAnsi="Arial" w:cs="Arial"/>
          <w:color w:val="000000"/>
        </w:rPr>
        <w:t>u</w:t>
      </w:r>
      <w:r w:rsidRPr="009A5519">
        <w:rPr>
          <w:rFonts w:ascii="Arial" w:hAnsi="Arial" w:cs="Arial"/>
          <w:color w:val="000000"/>
          <w:spacing w:val="-1"/>
        </w:rPr>
        <w:t>e</w:t>
      </w:r>
      <w:r w:rsidRPr="009A5519">
        <w:rPr>
          <w:rFonts w:ascii="Arial" w:hAnsi="Arial" w:cs="Arial"/>
          <w:color w:val="000000"/>
        </w:rPr>
        <w:t>b</w:t>
      </w:r>
      <w:r w:rsidRPr="009A5519">
        <w:rPr>
          <w:rFonts w:ascii="Arial" w:hAnsi="Arial" w:cs="Arial"/>
          <w:color w:val="000000"/>
          <w:spacing w:val="-1"/>
        </w:rPr>
        <w:t>rac</w:t>
      </w:r>
      <w:r w:rsidRPr="009A5519">
        <w:rPr>
          <w:rFonts w:ascii="Arial" w:hAnsi="Arial" w:cs="Arial"/>
          <w:color w:val="000000"/>
          <w:spacing w:val="2"/>
        </w:rPr>
        <w:t>h</w:t>
      </w:r>
      <w:r w:rsidRPr="009A5519">
        <w:rPr>
          <w:rFonts w:ascii="Arial" w:hAnsi="Arial" w:cs="Arial"/>
          <w:color w:val="000000"/>
          <w:spacing w:val="-1"/>
        </w:rPr>
        <w:t>e</w:t>
      </w:r>
      <w:r w:rsidRPr="009A5519">
        <w:rPr>
          <w:rFonts w:ascii="Arial" w:hAnsi="Arial" w:cs="Arial"/>
          <w:color w:val="000000"/>
        </w:rPr>
        <w:t>,</w:t>
      </w:r>
      <w:r w:rsidRPr="009A5519">
        <w:rPr>
          <w:rFonts w:ascii="Arial" w:hAnsi="Arial" w:cs="Arial"/>
          <w:color w:val="000000"/>
          <w:spacing w:val="12"/>
        </w:rPr>
        <w:t xml:space="preserve"> </w:t>
      </w:r>
      <w:r w:rsidRPr="009A5519">
        <w:rPr>
          <w:rFonts w:ascii="Arial" w:hAnsi="Arial" w:cs="Arial"/>
          <w:color w:val="000000"/>
        </w:rPr>
        <w:t>y también</w:t>
      </w:r>
      <w:r w:rsidRPr="009A5519">
        <w:rPr>
          <w:rFonts w:ascii="Arial" w:hAnsi="Arial" w:cs="Arial"/>
          <w:color w:val="000000"/>
          <w:spacing w:val="59"/>
        </w:rPr>
        <w:t xml:space="preserve"> </w:t>
      </w:r>
      <w:r w:rsidRPr="009A5519">
        <w:rPr>
          <w:rFonts w:ascii="Arial" w:hAnsi="Arial" w:cs="Arial"/>
          <w:color w:val="000000"/>
        </w:rPr>
        <w:t>ten</w:t>
      </w:r>
      <w:r w:rsidRPr="009A5519">
        <w:rPr>
          <w:rFonts w:ascii="Arial" w:hAnsi="Arial" w:cs="Arial"/>
          <w:color w:val="000000"/>
          <w:spacing w:val="-1"/>
        </w:rPr>
        <w:t>e</w:t>
      </w:r>
      <w:r w:rsidRPr="009A5519">
        <w:rPr>
          <w:rFonts w:ascii="Arial" w:hAnsi="Arial" w:cs="Arial"/>
          <w:color w:val="000000"/>
        </w:rPr>
        <w:t>mos  ma</w:t>
      </w:r>
      <w:r w:rsidRPr="009A5519">
        <w:rPr>
          <w:rFonts w:ascii="Arial" w:hAnsi="Arial" w:cs="Arial"/>
          <w:color w:val="000000"/>
          <w:spacing w:val="2"/>
        </w:rPr>
        <w:t>t</w:t>
      </w:r>
      <w:r w:rsidRPr="009A5519">
        <w:rPr>
          <w:rFonts w:ascii="Arial" w:hAnsi="Arial" w:cs="Arial"/>
          <w:color w:val="000000"/>
          <w:spacing w:val="-1"/>
        </w:rPr>
        <w:t>e</w:t>
      </w:r>
      <w:r w:rsidRPr="009A5519">
        <w:rPr>
          <w:rFonts w:ascii="Arial" w:hAnsi="Arial" w:cs="Arial"/>
          <w:color w:val="000000"/>
        </w:rPr>
        <w:t>r</w:t>
      </w:r>
      <w:r w:rsidRPr="009A5519">
        <w:rPr>
          <w:rFonts w:ascii="Arial" w:hAnsi="Arial" w:cs="Arial"/>
          <w:color w:val="000000"/>
          <w:spacing w:val="2"/>
        </w:rPr>
        <w:t>i</w:t>
      </w:r>
      <w:r w:rsidRPr="009A5519">
        <w:rPr>
          <w:rFonts w:ascii="Arial" w:hAnsi="Arial" w:cs="Arial"/>
          <w:color w:val="000000"/>
        </w:rPr>
        <w:t>a</w:t>
      </w:r>
      <w:r w:rsidRPr="009A5519">
        <w:rPr>
          <w:rFonts w:ascii="Arial" w:hAnsi="Arial" w:cs="Arial"/>
          <w:color w:val="000000"/>
          <w:spacing w:val="59"/>
        </w:rPr>
        <w:t xml:space="preserve"> </w:t>
      </w:r>
      <w:r w:rsidRPr="009A5519">
        <w:rPr>
          <w:rFonts w:ascii="Arial" w:hAnsi="Arial" w:cs="Arial"/>
          <w:color w:val="000000"/>
        </w:rPr>
        <w:t>p</w:t>
      </w:r>
      <w:r w:rsidRPr="009A5519">
        <w:rPr>
          <w:rFonts w:ascii="Arial" w:hAnsi="Arial" w:cs="Arial"/>
          <w:color w:val="000000"/>
          <w:spacing w:val="-1"/>
        </w:rPr>
        <w:t>r</w:t>
      </w:r>
      <w:r w:rsidRPr="009A5519">
        <w:rPr>
          <w:rFonts w:ascii="Arial" w:hAnsi="Arial" w:cs="Arial"/>
          <w:color w:val="000000"/>
        </w:rPr>
        <w:t>i</w:t>
      </w:r>
      <w:r w:rsidRPr="009A5519">
        <w:rPr>
          <w:rFonts w:ascii="Arial" w:hAnsi="Arial" w:cs="Arial"/>
          <w:color w:val="000000"/>
          <w:spacing w:val="1"/>
        </w:rPr>
        <w:t>m</w:t>
      </w:r>
      <w:r w:rsidRPr="009A5519">
        <w:rPr>
          <w:rFonts w:ascii="Arial" w:hAnsi="Arial" w:cs="Arial"/>
          <w:color w:val="000000"/>
        </w:rPr>
        <w:t>a</w:t>
      </w:r>
      <w:r w:rsidRPr="009A5519">
        <w:rPr>
          <w:rFonts w:ascii="Arial" w:hAnsi="Arial" w:cs="Arial"/>
          <w:color w:val="000000"/>
          <w:spacing w:val="59"/>
        </w:rPr>
        <w:t xml:space="preserve"> </w:t>
      </w:r>
      <w:r w:rsidRPr="009A5519">
        <w:rPr>
          <w:rFonts w:ascii="Arial" w:hAnsi="Arial" w:cs="Arial"/>
          <w:color w:val="000000"/>
        </w:rPr>
        <w:t>sus</w:t>
      </w:r>
      <w:r w:rsidRPr="009A5519">
        <w:rPr>
          <w:rFonts w:ascii="Arial" w:hAnsi="Arial" w:cs="Arial"/>
          <w:color w:val="000000"/>
          <w:spacing w:val="1"/>
        </w:rPr>
        <w:t>t</w:t>
      </w:r>
      <w:r w:rsidRPr="009A5519">
        <w:rPr>
          <w:rFonts w:ascii="Arial" w:hAnsi="Arial" w:cs="Arial"/>
          <w:color w:val="000000"/>
        </w:rPr>
        <w:t>i</w:t>
      </w:r>
      <w:r w:rsidRPr="009A5519">
        <w:rPr>
          <w:rFonts w:ascii="Arial" w:hAnsi="Arial" w:cs="Arial"/>
          <w:color w:val="000000"/>
          <w:spacing w:val="1"/>
        </w:rPr>
        <w:t>t</w:t>
      </w:r>
      <w:r w:rsidRPr="009A5519">
        <w:rPr>
          <w:rFonts w:ascii="Arial" w:hAnsi="Arial" w:cs="Arial"/>
          <w:color w:val="000000"/>
          <w:spacing w:val="5"/>
        </w:rPr>
        <w:t>u</w:t>
      </w:r>
      <w:r w:rsidRPr="009A5519">
        <w:rPr>
          <w:rFonts w:ascii="Arial" w:hAnsi="Arial" w:cs="Arial"/>
          <w:color w:val="000000"/>
          <w:spacing w:val="-5"/>
        </w:rPr>
        <w:t>y</w:t>
      </w:r>
      <w:r w:rsidRPr="009A5519">
        <w:rPr>
          <w:rFonts w:ascii="Arial" w:hAnsi="Arial" w:cs="Arial"/>
          <w:color w:val="000000"/>
          <w:spacing w:val="-1"/>
        </w:rPr>
        <w:t>e</w:t>
      </w:r>
      <w:r w:rsidRPr="009A5519">
        <w:rPr>
          <w:rFonts w:ascii="Arial" w:hAnsi="Arial" w:cs="Arial"/>
          <w:color w:val="000000"/>
        </w:rPr>
        <w:t xml:space="preserve">nte </w:t>
      </w:r>
      <w:r w:rsidRPr="009A5519">
        <w:rPr>
          <w:rFonts w:ascii="Arial" w:hAnsi="Arial" w:cs="Arial"/>
          <w:color w:val="000000"/>
          <w:spacing w:val="1"/>
        </w:rPr>
        <w:t xml:space="preserve"> </w:t>
      </w:r>
      <w:r w:rsidRPr="009A5519">
        <w:rPr>
          <w:rFonts w:ascii="Arial" w:hAnsi="Arial" w:cs="Arial"/>
          <w:color w:val="000000"/>
          <w:spacing w:val="-1"/>
        </w:rPr>
        <w:t>c</w:t>
      </w:r>
      <w:r w:rsidRPr="009A5519">
        <w:rPr>
          <w:rFonts w:ascii="Arial" w:hAnsi="Arial" w:cs="Arial"/>
          <w:color w:val="000000"/>
          <w:spacing w:val="2"/>
        </w:rPr>
        <w:t>o</w:t>
      </w:r>
      <w:r w:rsidRPr="009A5519">
        <w:rPr>
          <w:rFonts w:ascii="Arial" w:hAnsi="Arial" w:cs="Arial"/>
          <w:color w:val="000000"/>
        </w:rPr>
        <w:t xml:space="preserve">mo  </w:t>
      </w:r>
      <w:r w:rsidRPr="009A5519">
        <w:rPr>
          <w:rFonts w:ascii="Arial" w:hAnsi="Arial" w:cs="Arial"/>
          <w:color w:val="000000"/>
          <w:spacing w:val="-1"/>
        </w:rPr>
        <w:t>e</w:t>
      </w:r>
      <w:r w:rsidRPr="009A5519">
        <w:rPr>
          <w:rFonts w:ascii="Arial" w:hAnsi="Arial" w:cs="Arial"/>
          <w:color w:val="000000"/>
        </w:rPr>
        <w:t>l  UEM</w:t>
      </w:r>
      <w:r w:rsidRPr="009A5519">
        <w:rPr>
          <w:rFonts w:ascii="Arial" w:hAnsi="Arial" w:cs="Arial"/>
          <w:color w:val="000000"/>
          <w:spacing w:val="1"/>
        </w:rPr>
        <w:t>D</w:t>
      </w:r>
      <w:r w:rsidRPr="009A5519">
        <w:rPr>
          <w:rFonts w:ascii="Arial" w:hAnsi="Arial" w:cs="Arial"/>
          <w:color w:val="000000"/>
          <w:spacing w:val="-1"/>
        </w:rPr>
        <w:t>F</w:t>
      </w:r>
      <w:r w:rsidRPr="009A5519">
        <w:rPr>
          <w:rFonts w:ascii="Arial" w:hAnsi="Arial" w:cs="Arial"/>
          <w:color w:val="000000"/>
        </w:rPr>
        <w:t>,  E</w:t>
      </w:r>
      <w:r w:rsidRPr="009A5519">
        <w:rPr>
          <w:rFonts w:ascii="Arial" w:hAnsi="Arial" w:cs="Arial"/>
          <w:color w:val="000000"/>
          <w:spacing w:val="2"/>
        </w:rPr>
        <w:t>n</w:t>
      </w:r>
      <w:r w:rsidRPr="009A5519">
        <w:rPr>
          <w:rFonts w:ascii="Arial" w:hAnsi="Arial" w:cs="Arial"/>
          <w:color w:val="000000"/>
          <w:spacing w:val="-1"/>
        </w:rPr>
        <w:t>c</w:t>
      </w:r>
      <w:r w:rsidRPr="009A5519">
        <w:rPr>
          <w:rFonts w:ascii="Arial" w:hAnsi="Arial" w:cs="Arial"/>
          <w:color w:val="000000"/>
        </w:rPr>
        <w:t>h</w:t>
      </w:r>
      <w:r w:rsidRPr="009A5519">
        <w:rPr>
          <w:rFonts w:ascii="Arial" w:hAnsi="Arial" w:cs="Arial"/>
          <w:color w:val="000000"/>
          <w:spacing w:val="1"/>
        </w:rPr>
        <w:t>a</w:t>
      </w:r>
      <w:r w:rsidRPr="009A5519">
        <w:rPr>
          <w:rFonts w:ascii="Arial" w:hAnsi="Arial" w:cs="Arial"/>
          <w:color w:val="000000"/>
        </w:rPr>
        <w:t>p</w:t>
      </w:r>
      <w:r w:rsidRPr="009A5519">
        <w:rPr>
          <w:rFonts w:ascii="Arial" w:hAnsi="Arial" w:cs="Arial"/>
          <w:color w:val="000000"/>
          <w:spacing w:val="-1"/>
        </w:rPr>
        <w:t>e</w:t>
      </w:r>
      <w:r w:rsidRPr="009A5519">
        <w:rPr>
          <w:rFonts w:ascii="Arial" w:hAnsi="Arial" w:cs="Arial"/>
          <w:color w:val="000000"/>
        </w:rPr>
        <w:t>s,  T</w:t>
      </w:r>
      <w:r w:rsidRPr="009A5519">
        <w:rPr>
          <w:rFonts w:ascii="Arial" w:hAnsi="Arial" w:cs="Arial"/>
          <w:color w:val="000000"/>
          <w:spacing w:val="-1"/>
        </w:rPr>
        <w:t>a</w:t>
      </w:r>
      <w:r w:rsidRPr="009A5519">
        <w:rPr>
          <w:rFonts w:ascii="Arial" w:hAnsi="Arial" w:cs="Arial"/>
          <w:color w:val="000000"/>
        </w:rPr>
        <w:t>bla T</w:t>
      </w:r>
      <w:r w:rsidRPr="009A5519">
        <w:rPr>
          <w:rFonts w:ascii="Arial" w:hAnsi="Arial" w:cs="Arial"/>
          <w:color w:val="000000"/>
          <w:spacing w:val="-1"/>
        </w:rPr>
        <w:t>r</w:t>
      </w:r>
      <w:r w:rsidRPr="009A5519">
        <w:rPr>
          <w:rFonts w:ascii="Arial" w:hAnsi="Arial" w:cs="Arial"/>
          <w:color w:val="000000"/>
        </w:rPr>
        <w:t>ip</w:t>
      </w:r>
      <w:r w:rsidRPr="009A5519">
        <w:rPr>
          <w:rFonts w:ascii="Arial" w:hAnsi="Arial" w:cs="Arial"/>
          <w:color w:val="000000"/>
          <w:spacing w:val="1"/>
        </w:rPr>
        <w:t>l</w:t>
      </w:r>
      <w:r w:rsidRPr="009A5519">
        <w:rPr>
          <w:rFonts w:ascii="Arial" w:hAnsi="Arial" w:cs="Arial"/>
          <w:color w:val="000000"/>
          <w:spacing w:val="-1"/>
        </w:rPr>
        <w:t>e</w:t>
      </w:r>
      <w:r w:rsidRPr="009A5519">
        <w:rPr>
          <w:rFonts w:ascii="Arial" w:hAnsi="Arial" w:cs="Arial"/>
          <w:color w:val="000000"/>
        </w:rPr>
        <w:t xml:space="preserve">,  </w:t>
      </w:r>
      <w:r w:rsidRPr="009A5519">
        <w:rPr>
          <w:rFonts w:ascii="Arial" w:hAnsi="Arial" w:cs="Arial"/>
          <w:color w:val="000000"/>
          <w:spacing w:val="2"/>
        </w:rPr>
        <w:t>A</w:t>
      </w:r>
      <w:r w:rsidRPr="009A5519">
        <w:rPr>
          <w:rFonts w:ascii="Arial" w:hAnsi="Arial" w:cs="Arial"/>
          <w:color w:val="000000"/>
          <w:spacing w:val="-2"/>
        </w:rPr>
        <w:t>g</w:t>
      </w:r>
      <w:r w:rsidRPr="009A5519">
        <w:rPr>
          <w:rFonts w:ascii="Arial" w:hAnsi="Arial" w:cs="Arial"/>
          <w:color w:val="000000"/>
        </w:rPr>
        <w:t>lo</w:t>
      </w:r>
      <w:r w:rsidRPr="009A5519">
        <w:rPr>
          <w:rFonts w:ascii="Arial" w:hAnsi="Arial" w:cs="Arial"/>
          <w:color w:val="000000"/>
          <w:spacing w:val="1"/>
        </w:rPr>
        <w:t>m</w:t>
      </w:r>
      <w:r w:rsidRPr="009A5519">
        <w:rPr>
          <w:rFonts w:ascii="Arial" w:hAnsi="Arial" w:cs="Arial"/>
          <w:color w:val="000000"/>
        </w:rPr>
        <w:t>er</w:t>
      </w:r>
      <w:r w:rsidRPr="009A5519">
        <w:rPr>
          <w:rFonts w:ascii="Arial" w:hAnsi="Arial" w:cs="Arial"/>
          <w:color w:val="000000"/>
          <w:spacing w:val="-2"/>
        </w:rPr>
        <w:t>a</w:t>
      </w:r>
      <w:r w:rsidRPr="009A5519">
        <w:rPr>
          <w:rFonts w:ascii="Arial" w:hAnsi="Arial" w:cs="Arial"/>
          <w:color w:val="000000"/>
        </w:rPr>
        <w:t>dos, no está por demás indicar que la madera utilizada para nuestro proyecto será el PINO .</w:t>
      </w:r>
    </w:p>
    <w:p w:rsidR="008E584B" w:rsidRPr="009A5519" w:rsidRDefault="008E584B" w:rsidP="00144492">
      <w:pPr>
        <w:widowControl w:val="0"/>
        <w:autoSpaceDE w:val="0"/>
        <w:autoSpaceDN w:val="0"/>
        <w:adjustRightInd w:val="0"/>
        <w:spacing w:line="480" w:lineRule="auto"/>
        <w:ind w:right="77"/>
        <w:jc w:val="both"/>
        <w:rPr>
          <w:rFonts w:ascii="Arial" w:hAnsi="Arial" w:cs="Arial"/>
        </w:rPr>
      </w:pPr>
    </w:p>
    <w:p w:rsidR="008E584B" w:rsidRPr="009A5519" w:rsidRDefault="008E584B" w:rsidP="00144492">
      <w:pPr>
        <w:widowControl w:val="0"/>
        <w:autoSpaceDE w:val="0"/>
        <w:autoSpaceDN w:val="0"/>
        <w:adjustRightInd w:val="0"/>
        <w:spacing w:line="480" w:lineRule="auto"/>
        <w:ind w:right="77"/>
        <w:jc w:val="both"/>
        <w:rPr>
          <w:rFonts w:ascii="Arial" w:hAnsi="Arial" w:cs="Arial"/>
        </w:rPr>
      </w:pPr>
      <w:r w:rsidRPr="009A5519">
        <w:rPr>
          <w:rFonts w:ascii="Arial" w:hAnsi="Arial" w:cs="Arial"/>
        </w:rPr>
        <w:t>El objetivo</w:t>
      </w:r>
      <w:r w:rsidRPr="009A5519">
        <w:rPr>
          <w:rFonts w:ascii="Arial" w:hAnsi="Arial" w:cs="Arial"/>
          <w:spacing w:val="3"/>
        </w:rPr>
        <w:t xml:space="preserve"> </w:t>
      </w:r>
      <w:r w:rsidRPr="009A5519">
        <w:rPr>
          <w:rFonts w:ascii="Arial" w:hAnsi="Arial" w:cs="Arial"/>
        </w:rPr>
        <w:t>de</w:t>
      </w:r>
      <w:r w:rsidRPr="009A5519">
        <w:rPr>
          <w:rFonts w:ascii="Arial" w:hAnsi="Arial" w:cs="Arial"/>
          <w:spacing w:val="1"/>
        </w:rPr>
        <w:t xml:space="preserve"> </w:t>
      </w:r>
      <w:r w:rsidRPr="009A5519">
        <w:rPr>
          <w:rFonts w:ascii="Arial" w:hAnsi="Arial" w:cs="Arial"/>
        </w:rPr>
        <w:t>este</w:t>
      </w:r>
      <w:r w:rsidRPr="009A5519">
        <w:rPr>
          <w:rFonts w:ascii="Arial" w:hAnsi="Arial" w:cs="Arial"/>
          <w:spacing w:val="1"/>
        </w:rPr>
        <w:t xml:space="preserve"> </w:t>
      </w:r>
      <w:r w:rsidRPr="009A5519">
        <w:rPr>
          <w:rFonts w:ascii="Arial" w:hAnsi="Arial" w:cs="Arial"/>
        </w:rPr>
        <w:t>t</w:t>
      </w:r>
      <w:r w:rsidRPr="009A5519">
        <w:rPr>
          <w:rFonts w:ascii="Arial" w:hAnsi="Arial" w:cs="Arial"/>
          <w:spacing w:val="1"/>
        </w:rPr>
        <w:t>r</w:t>
      </w:r>
      <w:r w:rsidRPr="009A5519">
        <w:rPr>
          <w:rFonts w:ascii="Arial" w:hAnsi="Arial" w:cs="Arial"/>
        </w:rPr>
        <w:t>ab</w:t>
      </w:r>
      <w:r w:rsidRPr="009A5519">
        <w:rPr>
          <w:rFonts w:ascii="Arial" w:hAnsi="Arial" w:cs="Arial"/>
          <w:spacing w:val="-1"/>
        </w:rPr>
        <w:t>a</w:t>
      </w:r>
      <w:r w:rsidRPr="009A5519">
        <w:rPr>
          <w:rFonts w:ascii="Arial" w:hAnsi="Arial" w:cs="Arial"/>
        </w:rPr>
        <w:t>jo</w:t>
      </w:r>
      <w:r w:rsidRPr="009A5519">
        <w:rPr>
          <w:rFonts w:ascii="Arial" w:hAnsi="Arial" w:cs="Arial"/>
          <w:spacing w:val="1"/>
        </w:rPr>
        <w:t xml:space="preserve"> </w:t>
      </w:r>
      <w:r w:rsidRPr="009A5519">
        <w:rPr>
          <w:rFonts w:ascii="Arial" w:hAnsi="Arial" w:cs="Arial"/>
        </w:rPr>
        <w:t>es</w:t>
      </w:r>
      <w:r w:rsidRPr="009A5519">
        <w:rPr>
          <w:rFonts w:ascii="Arial" w:hAnsi="Arial" w:cs="Arial"/>
          <w:spacing w:val="1"/>
        </w:rPr>
        <w:t xml:space="preserve"> </w:t>
      </w:r>
      <w:r w:rsidRPr="009A5519">
        <w:rPr>
          <w:rFonts w:ascii="Arial" w:hAnsi="Arial" w:cs="Arial"/>
        </w:rPr>
        <w:t>real</w:t>
      </w:r>
      <w:r w:rsidRPr="009A5519">
        <w:rPr>
          <w:rFonts w:ascii="Arial" w:hAnsi="Arial" w:cs="Arial"/>
          <w:spacing w:val="-1"/>
        </w:rPr>
        <w:t>i</w:t>
      </w:r>
      <w:r w:rsidRPr="009A5519">
        <w:rPr>
          <w:rFonts w:ascii="Arial" w:hAnsi="Arial" w:cs="Arial"/>
          <w:spacing w:val="1"/>
        </w:rPr>
        <w:t>z</w:t>
      </w:r>
      <w:r w:rsidRPr="009A5519">
        <w:rPr>
          <w:rFonts w:ascii="Arial" w:hAnsi="Arial" w:cs="Arial"/>
        </w:rPr>
        <w:t>ar</w:t>
      </w:r>
      <w:r w:rsidRPr="009A5519">
        <w:rPr>
          <w:rFonts w:ascii="Arial" w:hAnsi="Arial" w:cs="Arial"/>
          <w:spacing w:val="2"/>
        </w:rPr>
        <w:t xml:space="preserve"> </w:t>
      </w:r>
      <w:r w:rsidRPr="009A5519">
        <w:rPr>
          <w:rFonts w:ascii="Arial" w:hAnsi="Arial" w:cs="Arial"/>
        </w:rPr>
        <w:t>un</w:t>
      </w:r>
      <w:r w:rsidRPr="009A5519">
        <w:rPr>
          <w:rFonts w:ascii="Arial" w:hAnsi="Arial" w:cs="Arial"/>
          <w:spacing w:val="2"/>
        </w:rPr>
        <w:t xml:space="preserve"> </w:t>
      </w:r>
      <w:r w:rsidRPr="009A5519">
        <w:rPr>
          <w:rFonts w:ascii="Arial" w:hAnsi="Arial" w:cs="Arial"/>
          <w:b/>
        </w:rPr>
        <w:t>PROYECTO DE FACTIBILIDAD PARA LA CREACION DE UNA EMPRESA PRODUCTORA DE MUEBLES DE SALA DE MADERA DE PINO Y SU COMERCIALIZACION EN LA CIUDAD DE LOJA</w:t>
      </w:r>
      <w:r w:rsidRPr="009A5519">
        <w:rPr>
          <w:rFonts w:ascii="Arial" w:hAnsi="Arial" w:cs="Arial"/>
        </w:rPr>
        <w:t>,</w:t>
      </w:r>
      <w:r w:rsidRPr="009A5519">
        <w:rPr>
          <w:rFonts w:ascii="Arial" w:hAnsi="Arial" w:cs="Arial"/>
          <w:spacing w:val="27"/>
        </w:rPr>
        <w:t xml:space="preserve"> </w:t>
      </w:r>
      <w:r w:rsidRPr="009A5519">
        <w:rPr>
          <w:rFonts w:ascii="Arial" w:hAnsi="Arial" w:cs="Arial"/>
        </w:rPr>
        <w:t>la misma</w:t>
      </w:r>
      <w:r w:rsidRPr="009A5519">
        <w:rPr>
          <w:rFonts w:ascii="Arial" w:hAnsi="Arial" w:cs="Arial"/>
          <w:spacing w:val="1"/>
        </w:rPr>
        <w:t xml:space="preserve"> </w:t>
      </w:r>
      <w:r w:rsidRPr="009A5519">
        <w:rPr>
          <w:rFonts w:ascii="Arial" w:hAnsi="Arial" w:cs="Arial"/>
        </w:rPr>
        <w:t>que</w:t>
      </w:r>
      <w:r w:rsidRPr="009A5519">
        <w:rPr>
          <w:rFonts w:ascii="Arial" w:hAnsi="Arial" w:cs="Arial"/>
          <w:spacing w:val="2"/>
        </w:rPr>
        <w:t xml:space="preserve"> </w:t>
      </w:r>
      <w:r w:rsidRPr="009A5519">
        <w:rPr>
          <w:rFonts w:ascii="Arial" w:hAnsi="Arial" w:cs="Arial"/>
        </w:rPr>
        <w:t>permitirá</w:t>
      </w:r>
      <w:r w:rsidRPr="009A5519">
        <w:rPr>
          <w:rFonts w:ascii="Arial" w:hAnsi="Arial" w:cs="Arial"/>
          <w:spacing w:val="1"/>
        </w:rPr>
        <w:t xml:space="preserve"> </w:t>
      </w:r>
      <w:r w:rsidRPr="009A5519">
        <w:rPr>
          <w:rFonts w:ascii="Arial" w:hAnsi="Arial" w:cs="Arial"/>
        </w:rPr>
        <w:t>determi</w:t>
      </w:r>
      <w:r w:rsidRPr="009A5519">
        <w:rPr>
          <w:rFonts w:ascii="Arial" w:hAnsi="Arial" w:cs="Arial"/>
          <w:spacing w:val="-1"/>
        </w:rPr>
        <w:t>n</w:t>
      </w:r>
      <w:r w:rsidRPr="009A5519">
        <w:rPr>
          <w:rFonts w:ascii="Arial" w:hAnsi="Arial" w:cs="Arial"/>
        </w:rPr>
        <w:t>ar</w:t>
      </w:r>
      <w:r w:rsidRPr="009A5519">
        <w:rPr>
          <w:rFonts w:ascii="Arial" w:hAnsi="Arial" w:cs="Arial"/>
          <w:spacing w:val="3"/>
        </w:rPr>
        <w:t xml:space="preserve"> </w:t>
      </w:r>
      <w:r w:rsidRPr="009A5519">
        <w:rPr>
          <w:rFonts w:ascii="Arial" w:hAnsi="Arial" w:cs="Arial"/>
        </w:rPr>
        <w:t>la proyec</w:t>
      </w:r>
      <w:r w:rsidRPr="009A5519">
        <w:rPr>
          <w:rFonts w:ascii="Arial" w:hAnsi="Arial" w:cs="Arial"/>
          <w:spacing w:val="1"/>
        </w:rPr>
        <w:t>c</w:t>
      </w:r>
      <w:r w:rsidRPr="009A5519">
        <w:rPr>
          <w:rFonts w:ascii="Arial" w:hAnsi="Arial" w:cs="Arial"/>
        </w:rPr>
        <w:t>i</w:t>
      </w:r>
      <w:r w:rsidRPr="009A5519">
        <w:rPr>
          <w:rFonts w:ascii="Arial" w:hAnsi="Arial" w:cs="Arial"/>
          <w:spacing w:val="-1"/>
        </w:rPr>
        <w:t>ó</w:t>
      </w:r>
      <w:r w:rsidRPr="009A5519">
        <w:rPr>
          <w:rFonts w:ascii="Arial" w:hAnsi="Arial" w:cs="Arial"/>
        </w:rPr>
        <w:t>n</w:t>
      </w:r>
      <w:r w:rsidRPr="009A5519">
        <w:rPr>
          <w:rFonts w:ascii="Arial" w:hAnsi="Arial" w:cs="Arial"/>
          <w:spacing w:val="1"/>
        </w:rPr>
        <w:t xml:space="preserve"> </w:t>
      </w:r>
      <w:r w:rsidRPr="009A5519">
        <w:rPr>
          <w:rFonts w:ascii="Arial" w:hAnsi="Arial" w:cs="Arial"/>
        </w:rPr>
        <w:t>de</w:t>
      </w:r>
      <w:r w:rsidRPr="009A5519">
        <w:rPr>
          <w:rFonts w:ascii="Arial" w:hAnsi="Arial" w:cs="Arial"/>
          <w:spacing w:val="2"/>
        </w:rPr>
        <w:t xml:space="preserve"> </w:t>
      </w:r>
      <w:r w:rsidRPr="009A5519">
        <w:rPr>
          <w:rFonts w:ascii="Arial" w:hAnsi="Arial" w:cs="Arial"/>
        </w:rPr>
        <w:t>l</w:t>
      </w:r>
      <w:r w:rsidRPr="009A5519">
        <w:rPr>
          <w:rFonts w:ascii="Arial" w:hAnsi="Arial" w:cs="Arial"/>
          <w:spacing w:val="-1"/>
        </w:rPr>
        <w:t>o</w:t>
      </w:r>
      <w:r w:rsidRPr="009A5519">
        <w:rPr>
          <w:rFonts w:ascii="Arial" w:hAnsi="Arial" w:cs="Arial"/>
        </w:rPr>
        <w:t>s</w:t>
      </w:r>
      <w:r w:rsidRPr="009A5519">
        <w:rPr>
          <w:rFonts w:ascii="Arial" w:hAnsi="Arial" w:cs="Arial"/>
          <w:spacing w:val="2"/>
        </w:rPr>
        <w:t xml:space="preserve"> </w:t>
      </w:r>
      <w:r w:rsidRPr="009A5519">
        <w:rPr>
          <w:rFonts w:ascii="Arial" w:hAnsi="Arial" w:cs="Arial"/>
        </w:rPr>
        <w:t>i</w:t>
      </w:r>
      <w:r w:rsidRPr="009A5519">
        <w:rPr>
          <w:rFonts w:ascii="Arial" w:hAnsi="Arial" w:cs="Arial"/>
          <w:spacing w:val="-1"/>
        </w:rPr>
        <w:t>n</w:t>
      </w:r>
      <w:r w:rsidRPr="009A5519">
        <w:rPr>
          <w:rFonts w:ascii="Arial" w:hAnsi="Arial" w:cs="Arial"/>
        </w:rPr>
        <w:t>gresos</w:t>
      </w:r>
      <w:r w:rsidRPr="009A5519">
        <w:rPr>
          <w:rFonts w:ascii="Arial" w:hAnsi="Arial" w:cs="Arial"/>
          <w:spacing w:val="1"/>
        </w:rPr>
        <w:t xml:space="preserve"> </w:t>
      </w:r>
      <w:r w:rsidRPr="009A5519">
        <w:rPr>
          <w:rFonts w:ascii="Arial" w:hAnsi="Arial" w:cs="Arial"/>
        </w:rPr>
        <w:t>y</w:t>
      </w:r>
      <w:r w:rsidRPr="009A5519">
        <w:rPr>
          <w:rFonts w:ascii="Arial" w:hAnsi="Arial" w:cs="Arial"/>
          <w:spacing w:val="2"/>
        </w:rPr>
        <w:t xml:space="preserve"> </w:t>
      </w:r>
      <w:r w:rsidRPr="009A5519">
        <w:rPr>
          <w:rFonts w:ascii="Arial" w:hAnsi="Arial" w:cs="Arial"/>
        </w:rPr>
        <w:t>egresos que se e</w:t>
      </w:r>
      <w:r w:rsidRPr="009A5519">
        <w:rPr>
          <w:rFonts w:ascii="Arial" w:hAnsi="Arial" w:cs="Arial"/>
          <w:spacing w:val="1"/>
        </w:rPr>
        <w:t>m</w:t>
      </w:r>
      <w:r w:rsidRPr="009A5519">
        <w:rPr>
          <w:rFonts w:ascii="Arial" w:hAnsi="Arial" w:cs="Arial"/>
        </w:rPr>
        <w:t>pl</w:t>
      </w:r>
      <w:r w:rsidRPr="009A5519">
        <w:rPr>
          <w:rFonts w:ascii="Arial" w:hAnsi="Arial" w:cs="Arial"/>
          <w:spacing w:val="-1"/>
        </w:rPr>
        <w:t>e</w:t>
      </w:r>
      <w:r w:rsidRPr="009A5519">
        <w:rPr>
          <w:rFonts w:ascii="Arial" w:hAnsi="Arial" w:cs="Arial"/>
        </w:rPr>
        <w:t xml:space="preserve">arán </w:t>
      </w:r>
      <w:r w:rsidRPr="009A5519">
        <w:rPr>
          <w:rFonts w:ascii="Arial" w:hAnsi="Arial" w:cs="Arial"/>
          <w:spacing w:val="1"/>
        </w:rPr>
        <w:t>e</w:t>
      </w:r>
      <w:r w:rsidRPr="009A5519">
        <w:rPr>
          <w:rFonts w:ascii="Arial" w:hAnsi="Arial" w:cs="Arial"/>
        </w:rPr>
        <w:t>n</w:t>
      </w:r>
      <w:r w:rsidRPr="009A5519">
        <w:rPr>
          <w:rFonts w:ascii="Arial" w:hAnsi="Arial" w:cs="Arial"/>
          <w:spacing w:val="1"/>
        </w:rPr>
        <w:t xml:space="preserve"> </w:t>
      </w:r>
      <w:r w:rsidRPr="009A5519">
        <w:rPr>
          <w:rFonts w:ascii="Arial" w:hAnsi="Arial" w:cs="Arial"/>
        </w:rPr>
        <w:t>la</w:t>
      </w:r>
      <w:r w:rsidRPr="009A5519">
        <w:rPr>
          <w:rFonts w:ascii="Arial" w:hAnsi="Arial" w:cs="Arial"/>
          <w:spacing w:val="2"/>
        </w:rPr>
        <w:t xml:space="preserve"> </w:t>
      </w:r>
      <w:r w:rsidRPr="009A5519">
        <w:rPr>
          <w:rFonts w:ascii="Arial" w:hAnsi="Arial" w:cs="Arial"/>
        </w:rPr>
        <w:t>creaci</w:t>
      </w:r>
      <w:r w:rsidRPr="009A5519">
        <w:rPr>
          <w:rFonts w:ascii="Arial" w:hAnsi="Arial" w:cs="Arial"/>
          <w:spacing w:val="1"/>
        </w:rPr>
        <w:t>ó</w:t>
      </w:r>
      <w:r w:rsidRPr="009A5519">
        <w:rPr>
          <w:rFonts w:ascii="Arial" w:hAnsi="Arial" w:cs="Arial"/>
        </w:rPr>
        <w:t>n de la</w:t>
      </w:r>
      <w:r w:rsidRPr="009A5519">
        <w:rPr>
          <w:rFonts w:ascii="Arial" w:hAnsi="Arial" w:cs="Arial"/>
          <w:spacing w:val="1"/>
        </w:rPr>
        <w:t xml:space="preserve"> e</w:t>
      </w:r>
      <w:r w:rsidRPr="009A5519">
        <w:rPr>
          <w:rFonts w:ascii="Arial" w:hAnsi="Arial" w:cs="Arial"/>
        </w:rPr>
        <w:t>mpresa “MUEBLERIA INTRIAGO S.A”,</w:t>
      </w:r>
      <w:r w:rsidRPr="009A5519">
        <w:rPr>
          <w:rFonts w:ascii="Arial" w:hAnsi="Arial" w:cs="Arial"/>
          <w:spacing w:val="2"/>
        </w:rPr>
        <w:t xml:space="preserve"> </w:t>
      </w:r>
      <w:r w:rsidRPr="009A5519">
        <w:rPr>
          <w:rFonts w:ascii="Arial" w:hAnsi="Arial" w:cs="Arial"/>
        </w:rPr>
        <w:t>para el des</w:t>
      </w:r>
      <w:r w:rsidRPr="009A5519">
        <w:rPr>
          <w:rFonts w:ascii="Arial" w:hAnsi="Arial" w:cs="Arial"/>
          <w:spacing w:val="-1"/>
        </w:rPr>
        <w:t>a</w:t>
      </w:r>
      <w:r w:rsidRPr="009A5519">
        <w:rPr>
          <w:rFonts w:ascii="Arial" w:hAnsi="Arial" w:cs="Arial"/>
        </w:rPr>
        <w:t>r</w:t>
      </w:r>
      <w:r w:rsidRPr="009A5519">
        <w:rPr>
          <w:rFonts w:ascii="Arial" w:hAnsi="Arial" w:cs="Arial"/>
          <w:spacing w:val="1"/>
        </w:rPr>
        <w:t>r</w:t>
      </w:r>
      <w:r w:rsidRPr="009A5519">
        <w:rPr>
          <w:rFonts w:ascii="Arial" w:hAnsi="Arial" w:cs="Arial"/>
        </w:rPr>
        <w:t>ol</w:t>
      </w:r>
      <w:r w:rsidRPr="009A5519">
        <w:rPr>
          <w:rFonts w:ascii="Arial" w:hAnsi="Arial" w:cs="Arial"/>
          <w:spacing w:val="-1"/>
        </w:rPr>
        <w:t>l</w:t>
      </w:r>
      <w:r w:rsidRPr="009A5519">
        <w:rPr>
          <w:rFonts w:ascii="Arial" w:hAnsi="Arial" w:cs="Arial"/>
        </w:rPr>
        <w:t>o</w:t>
      </w:r>
      <w:r w:rsidRPr="009A5519">
        <w:rPr>
          <w:rFonts w:ascii="Arial" w:hAnsi="Arial" w:cs="Arial"/>
          <w:spacing w:val="31"/>
        </w:rPr>
        <w:t xml:space="preserve"> </w:t>
      </w:r>
      <w:r w:rsidRPr="009A5519">
        <w:rPr>
          <w:rFonts w:ascii="Arial" w:hAnsi="Arial" w:cs="Arial"/>
        </w:rPr>
        <w:t>de</w:t>
      </w:r>
      <w:r w:rsidRPr="009A5519">
        <w:rPr>
          <w:rFonts w:ascii="Arial" w:hAnsi="Arial" w:cs="Arial"/>
          <w:spacing w:val="29"/>
        </w:rPr>
        <w:t xml:space="preserve"> </w:t>
      </w:r>
      <w:r w:rsidRPr="009A5519">
        <w:rPr>
          <w:rFonts w:ascii="Arial" w:hAnsi="Arial" w:cs="Arial"/>
        </w:rPr>
        <w:t>este</w:t>
      </w:r>
      <w:r w:rsidRPr="009A5519">
        <w:rPr>
          <w:rFonts w:ascii="Arial" w:hAnsi="Arial" w:cs="Arial"/>
          <w:spacing w:val="30"/>
        </w:rPr>
        <w:t xml:space="preserve"> </w:t>
      </w:r>
      <w:r w:rsidRPr="009A5519">
        <w:rPr>
          <w:rFonts w:ascii="Arial" w:hAnsi="Arial" w:cs="Arial"/>
        </w:rPr>
        <w:t>t</w:t>
      </w:r>
      <w:r w:rsidRPr="009A5519">
        <w:rPr>
          <w:rFonts w:ascii="Arial" w:hAnsi="Arial" w:cs="Arial"/>
          <w:spacing w:val="1"/>
        </w:rPr>
        <w:t>e</w:t>
      </w:r>
      <w:r w:rsidRPr="009A5519">
        <w:rPr>
          <w:rFonts w:ascii="Arial" w:hAnsi="Arial" w:cs="Arial"/>
        </w:rPr>
        <w:t>ma</w:t>
      </w:r>
      <w:r w:rsidRPr="009A5519">
        <w:rPr>
          <w:rFonts w:ascii="Arial" w:hAnsi="Arial" w:cs="Arial"/>
          <w:spacing w:val="30"/>
        </w:rPr>
        <w:t xml:space="preserve"> </w:t>
      </w:r>
      <w:r w:rsidRPr="009A5519">
        <w:rPr>
          <w:rFonts w:ascii="Arial" w:hAnsi="Arial" w:cs="Arial"/>
        </w:rPr>
        <w:t>i</w:t>
      </w:r>
      <w:r w:rsidRPr="009A5519">
        <w:rPr>
          <w:rFonts w:ascii="Arial" w:hAnsi="Arial" w:cs="Arial"/>
          <w:spacing w:val="-1"/>
        </w:rPr>
        <w:t>n</w:t>
      </w:r>
      <w:r w:rsidRPr="009A5519">
        <w:rPr>
          <w:rFonts w:ascii="Arial" w:hAnsi="Arial" w:cs="Arial"/>
        </w:rPr>
        <w:t>vest</w:t>
      </w:r>
      <w:r w:rsidRPr="009A5519">
        <w:rPr>
          <w:rFonts w:ascii="Arial" w:hAnsi="Arial" w:cs="Arial"/>
          <w:spacing w:val="1"/>
        </w:rPr>
        <w:t>i</w:t>
      </w:r>
      <w:r w:rsidRPr="009A5519">
        <w:rPr>
          <w:rFonts w:ascii="Arial" w:hAnsi="Arial" w:cs="Arial"/>
        </w:rPr>
        <w:t>gativo</w:t>
      </w:r>
      <w:r w:rsidRPr="009A5519">
        <w:rPr>
          <w:rFonts w:ascii="Arial" w:hAnsi="Arial" w:cs="Arial"/>
          <w:spacing w:val="29"/>
        </w:rPr>
        <w:t xml:space="preserve"> </w:t>
      </w:r>
      <w:r w:rsidRPr="009A5519">
        <w:rPr>
          <w:rFonts w:ascii="Arial" w:hAnsi="Arial" w:cs="Arial"/>
        </w:rPr>
        <w:t>se</w:t>
      </w:r>
      <w:r w:rsidRPr="009A5519">
        <w:rPr>
          <w:rFonts w:ascii="Arial" w:hAnsi="Arial" w:cs="Arial"/>
          <w:spacing w:val="30"/>
        </w:rPr>
        <w:t xml:space="preserve"> </w:t>
      </w:r>
      <w:r w:rsidRPr="009A5519">
        <w:rPr>
          <w:rFonts w:ascii="Arial" w:hAnsi="Arial" w:cs="Arial"/>
          <w:spacing w:val="1"/>
        </w:rPr>
        <w:t>h</w:t>
      </w:r>
      <w:r w:rsidRPr="009A5519">
        <w:rPr>
          <w:rFonts w:ascii="Arial" w:hAnsi="Arial" w:cs="Arial"/>
        </w:rPr>
        <w:t>a   reco</w:t>
      </w:r>
      <w:r w:rsidRPr="009A5519">
        <w:rPr>
          <w:rFonts w:ascii="Arial" w:hAnsi="Arial" w:cs="Arial"/>
          <w:spacing w:val="1"/>
        </w:rPr>
        <w:t>p</w:t>
      </w:r>
      <w:r w:rsidRPr="009A5519">
        <w:rPr>
          <w:rFonts w:ascii="Arial" w:hAnsi="Arial" w:cs="Arial"/>
        </w:rPr>
        <w:t>i</w:t>
      </w:r>
      <w:r w:rsidRPr="009A5519">
        <w:rPr>
          <w:rFonts w:ascii="Arial" w:hAnsi="Arial" w:cs="Arial"/>
          <w:spacing w:val="-1"/>
        </w:rPr>
        <w:t>l</w:t>
      </w:r>
      <w:r w:rsidRPr="009A5519">
        <w:rPr>
          <w:rFonts w:ascii="Arial" w:hAnsi="Arial" w:cs="Arial"/>
          <w:spacing w:val="1"/>
        </w:rPr>
        <w:t>a</w:t>
      </w:r>
      <w:r w:rsidRPr="009A5519">
        <w:rPr>
          <w:rFonts w:ascii="Arial" w:hAnsi="Arial" w:cs="Arial"/>
        </w:rPr>
        <w:t>ci</w:t>
      </w:r>
      <w:r w:rsidRPr="009A5519">
        <w:rPr>
          <w:rFonts w:ascii="Arial" w:hAnsi="Arial" w:cs="Arial"/>
          <w:spacing w:val="-1"/>
        </w:rPr>
        <w:t>ó</w:t>
      </w:r>
      <w:r w:rsidRPr="009A5519">
        <w:rPr>
          <w:rFonts w:ascii="Arial" w:hAnsi="Arial" w:cs="Arial"/>
        </w:rPr>
        <w:t>n</w:t>
      </w:r>
      <w:r w:rsidRPr="009A5519">
        <w:rPr>
          <w:rFonts w:ascii="Arial" w:hAnsi="Arial" w:cs="Arial"/>
          <w:spacing w:val="30"/>
        </w:rPr>
        <w:t xml:space="preserve"> </w:t>
      </w:r>
      <w:r w:rsidRPr="009A5519">
        <w:rPr>
          <w:rFonts w:ascii="Arial" w:hAnsi="Arial" w:cs="Arial"/>
        </w:rPr>
        <w:t>i</w:t>
      </w:r>
      <w:r w:rsidRPr="009A5519">
        <w:rPr>
          <w:rFonts w:ascii="Arial" w:hAnsi="Arial" w:cs="Arial"/>
          <w:spacing w:val="-1"/>
        </w:rPr>
        <w:t>n</w:t>
      </w:r>
      <w:r w:rsidRPr="009A5519">
        <w:rPr>
          <w:rFonts w:ascii="Arial" w:hAnsi="Arial" w:cs="Arial"/>
        </w:rPr>
        <w:t>for</w:t>
      </w:r>
      <w:r w:rsidRPr="009A5519">
        <w:rPr>
          <w:rFonts w:ascii="Arial" w:hAnsi="Arial" w:cs="Arial"/>
          <w:spacing w:val="1"/>
        </w:rPr>
        <w:t>m</w:t>
      </w:r>
      <w:r w:rsidRPr="009A5519">
        <w:rPr>
          <w:rFonts w:ascii="Arial" w:hAnsi="Arial" w:cs="Arial"/>
        </w:rPr>
        <w:t>aci</w:t>
      </w:r>
      <w:r w:rsidRPr="009A5519">
        <w:rPr>
          <w:rFonts w:ascii="Arial" w:hAnsi="Arial" w:cs="Arial"/>
          <w:spacing w:val="-1"/>
        </w:rPr>
        <w:t>ó</w:t>
      </w:r>
      <w:r w:rsidRPr="009A5519">
        <w:rPr>
          <w:rFonts w:ascii="Arial" w:hAnsi="Arial" w:cs="Arial"/>
        </w:rPr>
        <w:t>n</w:t>
      </w:r>
      <w:r w:rsidRPr="009A5519">
        <w:rPr>
          <w:rFonts w:ascii="Arial" w:hAnsi="Arial" w:cs="Arial"/>
          <w:spacing w:val="32"/>
        </w:rPr>
        <w:t xml:space="preserve"> </w:t>
      </w:r>
      <w:r w:rsidRPr="009A5519">
        <w:rPr>
          <w:rFonts w:ascii="Arial" w:hAnsi="Arial" w:cs="Arial"/>
        </w:rPr>
        <w:t>de acu</w:t>
      </w:r>
      <w:r w:rsidRPr="009A5519">
        <w:rPr>
          <w:rFonts w:ascii="Arial" w:hAnsi="Arial" w:cs="Arial"/>
          <w:spacing w:val="-1"/>
        </w:rPr>
        <w:t>e</w:t>
      </w:r>
      <w:r w:rsidRPr="009A5519">
        <w:rPr>
          <w:rFonts w:ascii="Arial" w:hAnsi="Arial" w:cs="Arial"/>
        </w:rPr>
        <w:t>rdo c</w:t>
      </w:r>
      <w:r w:rsidRPr="009A5519">
        <w:rPr>
          <w:rFonts w:ascii="Arial" w:hAnsi="Arial" w:cs="Arial"/>
          <w:spacing w:val="1"/>
        </w:rPr>
        <w:t>o</w:t>
      </w:r>
      <w:r w:rsidRPr="009A5519">
        <w:rPr>
          <w:rFonts w:ascii="Arial" w:hAnsi="Arial" w:cs="Arial"/>
        </w:rPr>
        <w:t>n las necesidad</w:t>
      </w:r>
      <w:r w:rsidRPr="009A5519">
        <w:rPr>
          <w:rFonts w:ascii="Arial" w:hAnsi="Arial" w:cs="Arial"/>
          <w:spacing w:val="-1"/>
        </w:rPr>
        <w:t>e</w:t>
      </w:r>
      <w:r w:rsidRPr="009A5519">
        <w:rPr>
          <w:rFonts w:ascii="Arial" w:hAnsi="Arial" w:cs="Arial"/>
        </w:rPr>
        <w:t>s q</w:t>
      </w:r>
      <w:r w:rsidRPr="009A5519">
        <w:rPr>
          <w:rFonts w:ascii="Arial" w:hAnsi="Arial" w:cs="Arial"/>
          <w:spacing w:val="1"/>
        </w:rPr>
        <w:t>u</w:t>
      </w:r>
      <w:r w:rsidRPr="009A5519">
        <w:rPr>
          <w:rFonts w:ascii="Arial" w:hAnsi="Arial" w:cs="Arial"/>
        </w:rPr>
        <w:t>e</w:t>
      </w:r>
      <w:r w:rsidRPr="009A5519">
        <w:rPr>
          <w:rFonts w:ascii="Arial" w:hAnsi="Arial" w:cs="Arial"/>
          <w:spacing w:val="1"/>
        </w:rPr>
        <w:t xml:space="preserve"> </w:t>
      </w:r>
      <w:r w:rsidRPr="009A5519">
        <w:rPr>
          <w:rFonts w:ascii="Arial" w:hAnsi="Arial" w:cs="Arial"/>
        </w:rPr>
        <w:t>e</w:t>
      </w:r>
      <w:r w:rsidRPr="009A5519">
        <w:rPr>
          <w:rFonts w:ascii="Arial" w:hAnsi="Arial" w:cs="Arial"/>
          <w:spacing w:val="-1"/>
        </w:rPr>
        <w:t>x</w:t>
      </w:r>
      <w:r w:rsidRPr="009A5519">
        <w:rPr>
          <w:rFonts w:ascii="Arial" w:hAnsi="Arial" w:cs="Arial"/>
        </w:rPr>
        <w:t>i</w:t>
      </w:r>
      <w:r w:rsidRPr="009A5519">
        <w:rPr>
          <w:rFonts w:ascii="Arial" w:hAnsi="Arial" w:cs="Arial"/>
          <w:spacing w:val="-1"/>
        </w:rPr>
        <w:t>g</w:t>
      </w:r>
      <w:r w:rsidRPr="009A5519">
        <w:rPr>
          <w:rFonts w:ascii="Arial" w:hAnsi="Arial" w:cs="Arial"/>
        </w:rPr>
        <w:t>ía</w:t>
      </w:r>
      <w:r w:rsidRPr="009A5519">
        <w:rPr>
          <w:rFonts w:ascii="Arial" w:hAnsi="Arial" w:cs="Arial"/>
          <w:spacing w:val="1"/>
        </w:rPr>
        <w:t xml:space="preserve"> </w:t>
      </w:r>
      <w:r w:rsidRPr="009A5519">
        <w:rPr>
          <w:rFonts w:ascii="Arial" w:hAnsi="Arial" w:cs="Arial"/>
        </w:rPr>
        <w:t xml:space="preserve">el </w:t>
      </w:r>
      <w:r w:rsidRPr="009A5519">
        <w:rPr>
          <w:rFonts w:ascii="Arial" w:hAnsi="Arial" w:cs="Arial"/>
          <w:spacing w:val="2"/>
        </w:rPr>
        <w:t xml:space="preserve"> </w:t>
      </w:r>
      <w:r w:rsidRPr="009A5519">
        <w:rPr>
          <w:rFonts w:ascii="Arial" w:hAnsi="Arial" w:cs="Arial"/>
        </w:rPr>
        <w:t>mismo.</w:t>
      </w:r>
    </w:p>
    <w:p w:rsidR="008E584B" w:rsidRPr="009A5519" w:rsidRDefault="008E584B" w:rsidP="00144492">
      <w:pPr>
        <w:widowControl w:val="0"/>
        <w:autoSpaceDE w:val="0"/>
        <w:autoSpaceDN w:val="0"/>
        <w:adjustRightInd w:val="0"/>
        <w:spacing w:line="480" w:lineRule="auto"/>
        <w:ind w:right="77"/>
        <w:jc w:val="both"/>
        <w:rPr>
          <w:rFonts w:ascii="Arial" w:hAnsi="Arial" w:cs="Arial"/>
        </w:rPr>
      </w:pPr>
    </w:p>
    <w:p w:rsidR="008E584B" w:rsidRPr="009A5519" w:rsidRDefault="008E584B" w:rsidP="00144492">
      <w:pPr>
        <w:widowControl w:val="0"/>
        <w:autoSpaceDE w:val="0"/>
        <w:autoSpaceDN w:val="0"/>
        <w:adjustRightInd w:val="0"/>
        <w:spacing w:line="480" w:lineRule="auto"/>
        <w:ind w:right="73"/>
        <w:jc w:val="both"/>
        <w:rPr>
          <w:rFonts w:ascii="Arial" w:hAnsi="Arial" w:cs="Arial"/>
          <w:color w:val="000000"/>
        </w:rPr>
      </w:pPr>
      <w:r w:rsidRPr="009A5519">
        <w:rPr>
          <w:rFonts w:ascii="Arial" w:hAnsi="Arial" w:cs="Arial"/>
          <w:color w:val="000000"/>
        </w:rPr>
        <w:t>El</w:t>
      </w:r>
      <w:r w:rsidRPr="009A5519">
        <w:rPr>
          <w:rFonts w:ascii="Arial" w:hAnsi="Arial" w:cs="Arial"/>
          <w:color w:val="000000"/>
          <w:spacing w:val="5"/>
        </w:rPr>
        <w:t xml:space="preserve"> </w:t>
      </w:r>
      <w:r w:rsidRPr="009A5519">
        <w:rPr>
          <w:rFonts w:ascii="Arial" w:hAnsi="Arial" w:cs="Arial"/>
          <w:color w:val="000000"/>
        </w:rPr>
        <w:t>p</w:t>
      </w:r>
      <w:r w:rsidRPr="009A5519">
        <w:rPr>
          <w:rFonts w:ascii="Arial" w:hAnsi="Arial" w:cs="Arial"/>
          <w:color w:val="000000"/>
          <w:spacing w:val="-1"/>
        </w:rPr>
        <w:t>r</w:t>
      </w:r>
      <w:r w:rsidRPr="009A5519">
        <w:rPr>
          <w:rFonts w:ascii="Arial" w:hAnsi="Arial" w:cs="Arial"/>
          <w:color w:val="000000"/>
          <w:spacing w:val="2"/>
        </w:rPr>
        <w:t>o</w:t>
      </w:r>
      <w:r w:rsidRPr="009A5519">
        <w:rPr>
          <w:rFonts w:ascii="Arial" w:hAnsi="Arial" w:cs="Arial"/>
          <w:color w:val="000000"/>
          <w:spacing w:val="-5"/>
        </w:rPr>
        <w:t>y</w:t>
      </w:r>
      <w:r w:rsidRPr="009A5519">
        <w:rPr>
          <w:rFonts w:ascii="Arial" w:hAnsi="Arial" w:cs="Arial"/>
          <w:color w:val="000000"/>
          <w:spacing w:val="1"/>
        </w:rPr>
        <w:t>e</w:t>
      </w:r>
      <w:r w:rsidRPr="009A5519">
        <w:rPr>
          <w:rFonts w:ascii="Arial" w:hAnsi="Arial" w:cs="Arial"/>
          <w:color w:val="000000"/>
          <w:spacing w:val="-1"/>
        </w:rPr>
        <w:t>c</w:t>
      </w:r>
      <w:r w:rsidRPr="009A5519">
        <w:rPr>
          <w:rFonts w:ascii="Arial" w:hAnsi="Arial" w:cs="Arial"/>
          <w:color w:val="000000"/>
        </w:rPr>
        <w:t>to</w:t>
      </w:r>
      <w:r w:rsidRPr="009A5519">
        <w:rPr>
          <w:rFonts w:ascii="Arial" w:hAnsi="Arial" w:cs="Arial"/>
          <w:color w:val="000000"/>
          <w:spacing w:val="5"/>
        </w:rPr>
        <w:t xml:space="preserve"> </w:t>
      </w:r>
      <w:r w:rsidRPr="009A5519">
        <w:rPr>
          <w:rFonts w:ascii="Arial" w:hAnsi="Arial" w:cs="Arial"/>
          <w:color w:val="000000"/>
          <w:spacing w:val="-1"/>
        </w:rPr>
        <w:t>c</w:t>
      </w:r>
      <w:r w:rsidRPr="009A5519">
        <w:rPr>
          <w:rFonts w:ascii="Arial" w:hAnsi="Arial" w:cs="Arial"/>
          <w:color w:val="000000"/>
        </w:rPr>
        <w:t>onsta</w:t>
      </w:r>
      <w:r w:rsidRPr="009A5519">
        <w:rPr>
          <w:rFonts w:ascii="Arial" w:hAnsi="Arial" w:cs="Arial"/>
          <w:color w:val="000000"/>
          <w:spacing w:val="4"/>
        </w:rPr>
        <w:t xml:space="preserve"> </w:t>
      </w:r>
      <w:r w:rsidRPr="009A5519">
        <w:rPr>
          <w:rFonts w:ascii="Arial" w:hAnsi="Arial" w:cs="Arial"/>
          <w:color w:val="000000"/>
        </w:rPr>
        <w:t>de</w:t>
      </w:r>
      <w:r w:rsidRPr="009A5519">
        <w:rPr>
          <w:rFonts w:ascii="Arial" w:hAnsi="Arial" w:cs="Arial"/>
          <w:color w:val="000000"/>
          <w:spacing w:val="4"/>
        </w:rPr>
        <w:t xml:space="preserve"> </w:t>
      </w:r>
      <w:r w:rsidRPr="009A5519">
        <w:rPr>
          <w:rFonts w:ascii="Arial" w:hAnsi="Arial" w:cs="Arial"/>
          <w:color w:val="000000"/>
        </w:rPr>
        <w:t>v</w:t>
      </w:r>
      <w:r w:rsidRPr="009A5519">
        <w:rPr>
          <w:rFonts w:ascii="Arial" w:hAnsi="Arial" w:cs="Arial"/>
          <w:color w:val="000000"/>
          <w:spacing w:val="-1"/>
        </w:rPr>
        <w:t>a</w:t>
      </w:r>
      <w:r w:rsidRPr="009A5519">
        <w:rPr>
          <w:rFonts w:ascii="Arial" w:hAnsi="Arial" w:cs="Arial"/>
          <w:color w:val="000000"/>
          <w:spacing w:val="1"/>
        </w:rPr>
        <w:t>r</w:t>
      </w:r>
      <w:r w:rsidRPr="009A5519">
        <w:rPr>
          <w:rFonts w:ascii="Arial" w:hAnsi="Arial" w:cs="Arial"/>
          <w:color w:val="000000"/>
        </w:rPr>
        <w:t>ios</w:t>
      </w:r>
      <w:r w:rsidRPr="009A5519">
        <w:rPr>
          <w:rFonts w:ascii="Arial" w:hAnsi="Arial" w:cs="Arial"/>
          <w:color w:val="000000"/>
          <w:spacing w:val="5"/>
        </w:rPr>
        <w:t xml:space="preserve"> </w:t>
      </w:r>
      <w:r w:rsidR="00BE00C8" w:rsidRPr="009A5519">
        <w:rPr>
          <w:rFonts w:ascii="Arial" w:hAnsi="Arial" w:cs="Arial"/>
          <w:color w:val="000000"/>
          <w:spacing w:val="-1"/>
        </w:rPr>
        <w:t>temas</w:t>
      </w:r>
      <w:r w:rsidRPr="009A5519">
        <w:rPr>
          <w:rFonts w:ascii="Arial" w:hAnsi="Arial" w:cs="Arial"/>
          <w:color w:val="000000"/>
        </w:rPr>
        <w:t>,</w:t>
      </w:r>
      <w:r w:rsidRPr="009A5519">
        <w:rPr>
          <w:rFonts w:ascii="Arial" w:hAnsi="Arial" w:cs="Arial"/>
          <w:color w:val="000000"/>
          <w:spacing w:val="5"/>
        </w:rPr>
        <w:t xml:space="preserve"> </w:t>
      </w:r>
      <w:r w:rsidRPr="009A5519">
        <w:rPr>
          <w:rFonts w:ascii="Arial" w:hAnsi="Arial" w:cs="Arial"/>
          <w:color w:val="000000"/>
        </w:rPr>
        <w:t>men</w:t>
      </w:r>
      <w:r w:rsidRPr="009A5519">
        <w:rPr>
          <w:rFonts w:ascii="Arial" w:hAnsi="Arial" w:cs="Arial"/>
          <w:color w:val="000000"/>
          <w:spacing w:val="-1"/>
        </w:rPr>
        <w:t>c</w:t>
      </w:r>
      <w:r w:rsidRPr="009A5519">
        <w:rPr>
          <w:rFonts w:ascii="Arial" w:hAnsi="Arial" w:cs="Arial"/>
          <w:color w:val="000000"/>
        </w:rPr>
        <w:t>ionándose</w:t>
      </w:r>
      <w:r w:rsidRPr="009A5519">
        <w:rPr>
          <w:rFonts w:ascii="Arial" w:hAnsi="Arial" w:cs="Arial"/>
          <w:color w:val="000000"/>
          <w:spacing w:val="3"/>
        </w:rPr>
        <w:t xml:space="preserve"> </w:t>
      </w:r>
      <w:r w:rsidR="00BE00C8" w:rsidRPr="009A5519">
        <w:rPr>
          <w:rFonts w:ascii="Arial" w:hAnsi="Arial" w:cs="Arial"/>
          <w:color w:val="000000"/>
          <w:spacing w:val="-1"/>
        </w:rPr>
        <w:t xml:space="preserve">en la primera parte la </w:t>
      </w:r>
      <w:r w:rsidR="00BE00C8" w:rsidRPr="009A5519">
        <w:rPr>
          <w:rFonts w:ascii="Arial" w:hAnsi="Arial" w:cs="Arial"/>
          <w:color w:val="000000"/>
          <w:spacing w:val="-1"/>
        </w:rPr>
        <w:lastRenderedPageBreak/>
        <w:t>Revisión Literaria que consta del marco teórico, donde se estudió el marco referencial constando los antecedentes de la madera, orígenes, conceptos y beneficios, luego en el Marco conceptual se revisó, el proyecto de inversión, ciclo del proyecto, pre inversión, inversión, operación, estructura del proyecto, estudio de mercado, estudio financiero, estudio administrativo.</w:t>
      </w:r>
    </w:p>
    <w:p w:rsidR="008E584B" w:rsidRPr="009A5519" w:rsidRDefault="008E584B" w:rsidP="00144492">
      <w:pPr>
        <w:widowControl w:val="0"/>
        <w:autoSpaceDE w:val="0"/>
        <w:autoSpaceDN w:val="0"/>
        <w:adjustRightInd w:val="0"/>
        <w:spacing w:line="480" w:lineRule="auto"/>
        <w:rPr>
          <w:rFonts w:ascii="Arial" w:hAnsi="Arial" w:cs="Arial"/>
          <w:color w:val="000000"/>
          <w:sz w:val="20"/>
          <w:szCs w:val="20"/>
        </w:rPr>
      </w:pPr>
    </w:p>
    <w:p w:rsidR="008E584B" w:rsidRDefault="00BE00C8" w:rsidP="00144492">
      <w:pPr>
        <w:widowControl w:val="0"/>
        <w:autoSpaceDE w:val="0"/>
        <w:autoSpaceDN w:val="0"/>
        <w:adjustRightInd w:val="0"/>
        <w:spacing w:line="480" w:lineRule="auto"/>
        <w:ind w:right="74"/>
        <w:jc w:val="both"/>
        <w:rPr>
          <w:rFonts w:ascii="Arial" w:hAnsi="Arial" w:cs="Arial"/>
          <w:color w:val="000000"/>
          <w:spacing w:val="-3"/>
        </w:rPr>
      </w:pPr>
      <w:r w:rsidRPr="009A5519">
        <w:rPr>
          <w:rFonts w:ascii="Arial" w:hAnsi="Arial" w:cs="Arial"/>
          <w:color w:val="000000"/>
          <w:spacing w:val="-3"/>
        </w:rPr>
        <w:t>En la segunda parte de estudiaron los materiales y métodos que se aplicaron en e</w:t>
      </w:r>
      <w:r w:rsidR="003955E6">
        <w:rPr>
          <w:rFonts w:ascii="Arial" w:hAnsi="Arial" w:cs="Arial"/>
          <w:color w:val="000000"/>
          <w:spacing w:val="-3"/>
        </w:rPr>
        <w:t>l estudio del presente proyecto, donde se utilizaron los siguientes  métodos: Científico, analítico, inductivo, deductivo, estadístico y técnicas como la observación directa y la encuesta.</w:t>
      </w:r>
    </w:p>
    <w:p w:rsidR="003955E6" w:rsidRPr="009A5519" w:rsidRDefault="003955E6" w:rsidP="00144492">
      <w:pPr>
        <w:widowControl w:val="0"/>
        <w:autoSpaceDE w:val="0"/>
        <w:autoSpaceDN w:val="0"/>
        <w:adjustRightInd w:val="0"/>
        <w:spacing w:line="480" w:lineRule="auto"/>
        <w:ind w:right="74"/>
        <w:jc w:val="both"/>
        <w:rPr>
          <w:rFonts w:ascii="Arial" w:hAnsi="Arial" w:cs="Arial"/>
          <w:color w:val="000000"/>
          <w:spacing w:val="-3"/>
        </w:rPr>
      </w:pPr>
    </w:p>
    <w:p w:rsidR="00BE00C8" w:rsidRPr="009A5519" w:rsidRDefault="00BE00C8" w:rsidP="00144492">
      <w:pPr>
        <w:widowControl w:val="0"/>
        <w:autoSpaceDE w:val="0"/>
        <w:autoSpaceDN w:val="0"/>
        <w:adjustRightInd w:val="0"/>
        <w:spacing w:line="480" w:lineRule="auto"/>
        <w:ind w:right="74"/>
        <w:jc w:val="both"/>
        <w:rPr>
          <w:rFonts w:ascii="Arial" w:hAnsi="Arial" w:cs="Arial"/>
          <w:color w:val="000000"/>
          <w:spacing w:val="-3"/>
        </w:rPr>
      </w:pPr>
      <w:r w:rsidRPr="009A5519">
        <w:rPr>
          <w:rFonts w:ascii="Arial" w:hAnsi="Arial" w:cs="Arial"/>
          <w:color w:val="000000"/>
          <w:spacing w:val="-3"/>
        </w:rPr>
        <w:t xml:space="preserve">Luego seguimos con </w:t>
      </w:r>
      <w:r w:rsidR="003955E6">
        <w:rPr>
          <w:rFonts w:ascii="Arial" w:hAnsi="Arial" w:cs="Arial"/>
          <w:color w:val="000000"/>
          <w:spacing w:val="-3"/>
        </w:rPr>
        <w:t xml:space="preserve">los </w:t>
      </w:r>
      <w:r w:rsidRPr="009A5519">
        <w:rPr>
          <w:rFonts w:ascii="Arial" w:hAnsi="Arial" w:cs="Arial"/>
          <w:color w:val="000000"/>
          <w:spacing w:val="-3"/>
        </w:rPr>
        <w:t>resultados, donde se analizó cuantitativamente y cualitativamente los resultados obtenidos de las encuestas realizadas a los ofertantes y demandantes de la ciudad de Loja.</w:t>
      </w:r>
    </w:p>
    <w:p w:rsidR="00BE00C8" w:rsidRPr="009A5519" w:rsidRDefault="00BE00C8" w:rsidP="00144492">
      <w:pPr>
        <w:widowControl w:val="0"/>
        <w:autoSpaceDE w:val="0"/>
        <w:autoSpaceDN w:val="0"/>
        <w:adjustRightInd w:val="0"/>
        <w:spacing w:line="480" w:lineRule="auto"/>
        <w:ind w:right="74"/>
        <w:jc w:val="both"/>
        <w:rPr>
          <w:rFonts w:ascii="Arial" w:hAnsi="Arial" w:cs="Arial"/>
          <w:color w:val="000000"/>
          <w:spacing w:val="-3"/>
        </w:rPr>
      </w:pPr>
    </w:p>
    <w:p w:rsidR="00BE00C8" w:rsidRPr="009A5519" w:rsidRDefault="00BE00C8" w:rsidP="00144492">
      <w:pPr>
        <w:widowControl w:val="0"/>
        <w:autoSpaceDE w:val="0"/>
        <w:autoSpaceDN w:val="0"/>
        <w:adjustRightInd w:val="0"/>
        <w:spacing w:line="480" w:lineRule="auto"/>
        <w:ind w:right="74"/>
        <w:jc w:val="both"/>
        <w:rPr>
          <w:rFonts w:ascii="Arial" w:hAnsi="Arial" w:cs="Arial"/>
          <w:color w:val="000000"/>
        </w:rPr>
      </w:pPr>
      <w:r w:rsidRPr="009A5519">
        <w:rPr>
          <w:rFonts w:ascii="Arial" w:hAnsi="Arial" w:cs="Arial"/>
          <w:color w:val="000000"/>
          <w:spacing w:val="-3"/>
        </w:rPr>
        <w:t xml:space="preserve">Seguidamente, en la discusión </w:t>
      </w:r>
      <w:r w:rsidR="003955E6">
        <w:rPr>
          <w:rFonts w:ascii="Arial" w:hAnsi="Arial" w:cs="Arial"/>
          <w:color w:val="000000"/>
          <w:spacing w:val="-3"/>
        </w:rPr>
        <w:t>se estableció</w:t>
      </w:r>
      <w:r w:rsidRPr="009A5519">
        <w:rPr>
          <w:rFonts w:ascii="Arial" w:hAnsi="Arial" w:cs="Arial"/>
          <w:color w:val="000000"/>
          <w:spacing w:val="-3"/>
        </w:rPr>
        <w:t xml:space="preserve">, todos y cada uno de los sistemas </w:t>
      </w:r>
      <w:r w:rsidR="003955E6">
        <w:rPr>
          <w:rFonts w:ascii="Arial" w:hAnsi="Arial" w:cs="Arial"/>
          <w:color w:val="000000"/>
          <w:spacing w:val="-3"/>
        </w:rPr>
        <w:t xml:space="preserve"> como estudio de: mercado, técnico, organizacional, financiero, y la evaluación</w:t>
      </w:r>
      <w:r w:rsidRPr="009A5519">
        <w:rPr>
          <w:rFonts w:ascii="Arial" w:hAnsi="Arial" w:cs="Arial"/>
          <w:color w:val="000000"/>
          <w:spacing w:val="-3"/>
        </w:rPr>
        <w:t>, para lograr determinar la aceptación o no del mismo.</w:t>
      </w:r>
    </w:p>
    <w:p w:rsidR="008E584B" w:rsidRDefault="008E584B" w:rsidP="00144492">
      <w:pPr>
        <w:widowControl w:val="0"/>
        <w:autoSpaceDE w:val="0"/>
        <w:autoSpaceDN w:val="0"/>
        <w:adjustRightInd w:val="0"/>
        <w:spacing w:line="480" w:lineRule="auto"/>
        <w:ind w:right="77"/>
        <w:jc w:val="both"/>
        <w:rPr>
          <w:rFonts w:ascii="Arial" w:hAnsi="Arial" w:cs="Arial"/>
        </w:rPr>
      </w:pPr>
    </w:p>
    <w:p w:rsidR="00676B41" w:rsidRDefault="00676B41" w:rsidP="00144492">
      <w:pPr>
        <w:widowControl w:val="0"/>
        <w:autoSpaceDE w:val="0"/>
        <w:autoSpaceDN w:val="0"/>
        <w:adjustRightInd w:val="0"/>
        <w:spacing w:line="480" w:lineRule="auto"/>
        <w:ind w:right="77"/>
        <w:jc w:val="both"/>
        <w:rPr>
          <w:rFonts w:ascii="Arial" w:hAnsi="Arial" w:cs="Arial"/>
        </w:rPr>
      </w:pPr>
      <w:r>
        <w:rPr>
          <w:rFonts w:ascii="Arial" w:hAnsi="Arial" w:cs="Arial"/>
        </w:rPr>
        <w:t>Se plantea el estudio técnico el que contiene lo referente a la capacidad instalada, capacidad utilizada, la demanda insatisfecha así como también el tamaño y localización adecuada y la ingeniería del proyecto que permite acoplar los recursos físicos para los requerimientos óptimos de producción.</w:t>
      </w:r>
    </w:p>
    <w:p w:rsidR="00676B41" w:rsidRDefault="00676B41" w:rsidP="00144492">
      <w:pPr>
        <w:widowControl w:val="0"/>
        <w:autoSpaceDE w:val="0"/>
        <w:autoSpaceDN w:val="0"/>
        <w:adjustRightInd w:val="0"/>
        <w:spacing w:line="480" w:lineRule="auto"/>
        <w:ind w:right="77"/>
        <w:jc w:val="both"/>
        <w:rPr>
          <w:rFonts w:ascii="Arial" w:hAnsi="Arial" w:cs="Arial"/>
        </w:rPr>
      </w:pPr>
    </w:p>
    <w:p w:rsidR="00DC6F95" w:rsidRDefault="00DC6F95" w:rsidP="00144492">
      <w:pPr>
        <w:widowControl w:val="0"/>
        <w:autoSpaceDE w:val="0"/>
        <w:autoSpaceDN w:val="0"/>
        <w:adjustRightInd w:val="0"/>
        <w:spacing w:line="480" w:lineRule="auto"/>
        <w:ind w:right="77"/>
        <w:jc w:val="both"/>
        <w:rPr>
          <w:rFonts w:ascii="Arial" w:hAnsi="Arial" w:cs="Arial"/>
        </w:rPr>
      </w:pPr>
      <w:r>
        <w:rPr>
          <w:rFonts w:ascii="Arial" w:hAnsi="Arial" w:cs="Arial"/>
        </w:rPr>
        <w:t xml:space="preserve">En el Estudio Organizacional en el cual se describe la organización jurídica y administrativa de la empresa se propone su nombre y se sugiere un manual de </w:t>
      </w:r>
      <w:r>
        <w:rPr>
          <w:rFonts w:ascii="Arial" w:hAnsi="Arial" w:cs="Arial"/>
        </w:rPr>
        <w:lastRenderedPageBreak/>
        <w:t>funciones y de los puestos para el personal de la empresa.</w:t>
      </w:r>
    </w:p>
    <w:p w:rsidR="00DC6F95" w:rsidRPr="009A5519" w:rsidRDefault="00DC6F95" w:rsidP="00144492">
      <w:pPr>
        <w:widowControl w:val="0"/>
        <w:autoSpaceDE w:val="0"/>
        <w:autoSpaceDN w:val="0"/>
        <w:adjustRightInd w:val="0"/>
        <w:spacing w:line="480" w:lineRule="auto"/>
        <w:ind w:right="77"/>
        <w:jc w:val="both"/>
        <w:rPr>
          <w:rFonts w:ascii="Arial" w:hAnsi="Arial" w:cs="Arial"/>
        </w:rPr>
      </w:pPr>
    </w:p>
    <w:p w:rsidR="008E584B" w:rsidRPr="009A5519" w:rsidRDefault="008E584B" w:rsidP="00144492">
      <w:pPr>
        <w:widowControl w:val="0"/>
        <w:autoSpaceDE w:val="0"/>
        <w:autoSpaceDN w:val="0"/>
        <w:adjustRightInd w:val="0"/>
        <w:spacing w:line="480" w:lineRule="auto"/>
        <w:ind w:right="80"/>
        <w:jc w:val="both"/>
        <w:rPr>
          <w:rFonts w:ascii="Arial" w:hAnsi="Arial" w:cs="Arial"/>
        </w:rPr>
      </w:pPr>
      <w:r w:rsidRPr="009A5519">
        <w:rPr>
          <w:rFonts w:ascii="Arial" w:hAnsi="Arial" w:cs="Arial"/>
        </w:rPr>
        <w:t>P</w:t>
      </w:r>
      <w:r w:rsidRPr="009A5519">
        <w:rPr>
          <w:rFonts w:ascii="Arial" w:hAnsi="Arial" w:cs="Arial"/>
          <w:spacing w:val="-1"/>
        </w:rPr>
        <w:t>o</w:t>
      </w:r>
      <w:r w:rsidRPr="009A5519">
        <w:rPr>
          <w:rFonts w:ascii="Arial" w:hAnsi="Arial" w:cs="Arial"/>
        </w:rPr>
        <w:t xml:space="preserve">r </w:t>
      </w:r>
      <w:r w:rsidRPr="009A5519">
        <w:rPr>
          <w:rFonts w:ascii="Arial" w:hAnsi="Arial" w:cs="Arial"/>
          <w:spacing w:val="7"/>
        </w:rPr>
        <w:t xml:space="preserve"> </w:t>
      </w:r>
      <w:r w:rsidRPr="009A5519">
        <w:rPr>
          <w:rFonts w:ascii="Arial" w:hAnsi="Arial" w:cs="Arial"/>
        </w:rPr>
        <w:t>último</w:t>
      </w:r>
      <w:r w:rsidRPr="009A5519">
        <w:rPr>
          <w:rFonts w:ascii="Arial" w:hAnsi="Arial" w:cs="Arial"/>
          <w:spacing w:val="1"/>
        </w:rPr>
        <w:t xml:space="preserve"> </w:t>
      </w:r>
      <w:r w:rsidR="003955E6" w:rsidRPr="009A5519">
        <w:rPr>
          <w:rFonts w:ascii="Arial" w:hAnsi="Arial" w:cs="Arial"/>
        </w:rPr>
        <w:t>puntualicé</w:t>
      </w:r>
      <w:r w:rsidRPr="009A5519">
        <w:rPr>
          <w:rFonts w:ascii="Arial" w:hAnsi="Arial" w:cs="Arial"/>
        </w:rPr>
        <w:t xml:space="preserve"> l</w:t>
      </w:r>
      <w:r w:rsidRPr="009A5519">
        <w:rPr>
          <w:rFonts w:ascii="Arial" w:hAnsi="Arial" w:cs="Arial"/>
          <w:spacing w:val="-1"/>
        </w:rPr>
        <w:t>a</w:t>
      </w:r>
      <w:r w:rsidRPr="009A5519">
        <w:rPr>
          <w:rFonts w:ascii="Arial" w:hAnsi="Arial" w:cs="Arial"/>
        </w:rPr>
        <w:t xml:space="preserve">s </w:t>
      </w:r>
      <w:r w:rsidRPr="009A5519">
        <w:rPr>
          <w:rFonts w:ascii="Arial" w:hAnsi="Arial" w:cs="Arial"/>
          <w:spacing w:val="1"/>
        </w:rPr>
        <w:t>c</w:t>
      </w:r>
      <w:r w:rsidRPr="009A5519">
        <w:rPr>
          <w:rFonts w:ascii="Arial" w:hAnsi="Arial" w:cs="Arial"/>
        </w:rPr>
        <w:t>oncl</w:t>
      </w:r>
      <w:r w:rsidRPr="009A5519">
        <w:rPr>
          <w:rFonts w:ascii="Arial" w:hAnsi="Arial" w:cs="Arial"/>
          <w:spacing w:val="-1"/>
        </w:rPr>
        <w:t>u</w:t>
      </w:r>
      <w:r w:rsidRPr="009A5519">
        <w:rPr>
          <w:rFonts w:ascii="Arial" w:hAnsi="Arial" w:cs="Arial"/>
        </w:rPr>
        <w:t xml:space="preserve">siones </w:t>
      </w:r>
      <w:r w:rsidRPr="009A5519">
        <w:rPr>
          <w:rFonts w:ascii="Arial" w:hAnsi="Arial" w:cs="Arial"/>
          <w:spacing w:val="7"/>
        </w:rPr>
        <w:t xml:space="preserve"> </w:t>
      </w:r>
      <w:r w:rsidRPr="009A5519">
        <w:rPr>
          <w:rFonts w:ascii="Arial" w:hAnsi="Arial" w:cs="Arial"/>
        </w:rPr>
        <w:t>a</w:t>
      </w:r>
      <w:r w:rsidRPr="009A5519">
        <w:rPr>
          <w:rFonts w:ascii="Arial" w:hAnsi="Arial" w:cs="Arial"/>
          <w:spacing w:val="1"/>
        </w:rPr>
        <w:t xml:space="preserve"> </w:t>
      </w:r>
      <w:r w:rsidRPr="009A5519">
        <w:rPr>
          <w:rFonts w:ascii="Arial" w:hAnsi="Arial" w:cs="Arial"/>
        </w:rPr>
        <w:t>l</w:t>
      </w:r>
      <w:r w:rsidRPr="009A5519">
        <w:rPr>
          <w:rFonts w:ascii="Arial" w:hAnsi="Arial" w:cs="Arial"/>
          <w:spacing w:val="-1"/>
        </w:rPr>
        <w:t>a</w:t>
      </w:r>
      <w:r w:rsidRPr="009A5519">
        <w:rPr>
          <w:rFonts w:ascii="Arial" w:hAnsi="Arial" w:cs="Arial"/>
        </w:rPr>
        <w:t>s que se</w:t>
      </w:r>
      <w:r w:rsidRPr="009A5519">
        <w:rPr>
          <w:rFonts w:ascii="Arial" w:hAnsi="Arial" w:cs="Arial"/>
          <w:spacing w:val="1"/>
        </w:rPr>
        <w:t xml:space="preserve"> </w:t>
      </w:r>
      <w:r w:rsidRPr="009A5519">
        <w:rPr>
          <w:rFonts w:ascii="Arial" w:hAnsi="Arial" w:cs="Arial"/>
        </w:rPr>
        <w:t>a llega</w:t>
      </w:r>
      <w:r w:rsidRPr="009A5519">
        <w:rPr>
          <w:rFonts w:ascii="Arial" w:hAnsi="Arial" w:cs="Arial"/>
          <w:spacing w:val="-1"/>
        </w:rPr>
        <w:t>d</w:t>
      </w:r>
      <w:r w:rsidRPr="009A5519">
        <w:rPr>
          <w:rFonts w:ascii="Arial" w:hAnsi="Arial" w:cs="Arial"/>
        </w:rPr>
        <w:t>o</w:t>
      </w:r>
      <w:r w:rsidRPr="009A5519">
        <w:rPr>
          <w:rFonts w:ascii="Arial" w:hAnsi="Arial" w:cs="Arial"/>
          <w:spacing w:val="2"/>
        </w:rPr>
        <w:t xml:space="preserve"> </w:t>
      </w:r>
      <w:r w:rsidRPr="009A5519">
        <w:rPr>
          <w:rFonts w:ascii="Arial" w:hAnsi="Arial" w:cs="Arial"/>
        </w:rPr>
        <w:t>des</w:t>
      </w:r>
      <w:r w:rsidRPr="009A5519">
        <w:rPr>
          <w:rFonts w:ascii="Arial" w:hAnsi="Arial" w:cs="Arial"/>
          <w:spacing w:val="-1"/>
        </w:rPr>
        <w:t>p</w:t>
      </w:r>
      <w:r w:rsidRPr="009A5519">
        <w:rPr>
          <w:rFonts w:ascii="Arial" w:hAnsi="Arial" w:cs="Arial"/>
        </w:rPr>
        <w:t xml:space="preserve">ués de  </w:t>
      </w:r>
      <w:r w:rsidRPr="009A5519">
        <w:rPr>
          <w:rFonts w:ascii="Arial" w:hAnsi="Arial" w:cs="Arial"/>
          <w:spacing w:val="5"/>
        </w:rPr>
        <w:t xml:space="preserve"> </w:t>
      </w:r>
      <w:r w:rsidRPr="009A5519">
        <w:rPr>
          <w:rFonts w:ascii="Arial" w:hAnsi="Arial" w:cs="Arial"/>
        </w:rPr>
        <w:t xml:space="preserve">la  </w:t>
      </w:r>
      <w:r w:rsidRPr="009A5519">
        <w:rPr>
          <w:rFonts w:ascii="Arial" w:hAnsi="Arial" w:cs="Arial"/>
          <w:spacing w:val="5"/>
        </w:rPr>
        <w:t xml:space="preserve"> </w:t>
      </w:r>
      <w:r w:rsidRPr="009A5519">
        <w:rPr>
          <w:rFonts w:ascii="Arial" w:hAnsi="Arial" w:cs="Arial"/>
          <w:spacing w:val="1"/>
        </w:rPr>
        <w:t>c</w:t>
      </w:r>
      <w:r w:rsidRPr="009A5519">
        <w:rPr>
          <w:rFonts w:ascii="Arial" w:hAnsi="Arial" w:cs="Arial"/>
        </w:rPr>
        <w:t>ulmi</w:t>
      </w:r>
      <w:r w:rsidRPr="009A5519">
        <w:rPr>
          <w:rFonts w:ascii="Arial" w:hAnsi="Arial" w:cs="Arial"/>
          <w:spacing w:val="-1"/>
        </w:rPr>
        <w:t>n</w:t>
      </w:r>
      <w:r w:rsidRPr="009A5519">
        <w:rPr>
          <w:rFonts w:ascii="Arial" w:hAnsi="Arial" w:cs="Arial"/>
        </w:rPr>
        <w:t>a</w:t>
      </w:r>
      <w:r w:rsidRPr="009A5519">
        <w:rPr>
          <w:rFonts w:ascii="Arial" w:hAnsi="Arial" w:cs="Arial"/>
          <w:spacing w:val="1"/>
        </w:rPr>
        <w:t>c</w:t>
      </w:r>
      <w:r w:rsidRPr="009A5519">
        <w:rPr>
          <w:rFonts w:ascii="Arial" w:hAnsi="Arial" w:cs="Arial"/>
        </w:rPr>
        <w:t>i</w:t>
      </w:r>
      <w:r w:rsidRPr="009A5519">
        <w:rPr>
          <w:rFonts w:ascii="Arial" w:hAnsi="Arial" w:cs="Arial"/>
          <w:spacing w:val="-1"/>
        </w:rPr>
        <w:t>ó</w:t>
      </w:r>
      <w:r w:rsidRPr="009A5519">
        <w:rPr>
          <w:rFonts w:ascii="Arial" w:hAnsi="Arial" w:cs="Arial"/>
        </w:rPr>
        <w:t xml:space="preserve">n  </w:t>
      </w:r>
      <w:r w:rsidRPr="009A5519">
        <w:rPr>
          <w:rFonts w:ascii="Arial" w:hAnsi="Arial" w:cs="Arial"/>
          <w:spacing w:val="6"/>
        </w:rPr>
        <w:t xml:space="preserve"> </w:t>
      </w:r>
      <w:r w:rsidRPr="009A5519">
        <w:rPr>
          <w:rFonts w:ascii="Arial" w:hAnsi="Arial" w:cs="Arial"/>
        </w:rPr>
        <w:t xml:space="preserve">de  </w:t>
      </w:r>
      <w:r w:rsidRPr="009A5519">
        <w:rPr>
          <w:rFonts w:ascii="Arial" w:hAnsi="Arial" w:cs="Arial"/>
          <w:spacing w:val="5"/>
        </w:rPr>
        <w:t xml:space="preserve"> </w:t>
      </w:r>
      <w:r w:rsidRPr="009A5519">
        <w:rPr>
          <w:rFonts w:ascii="Arial" w:hAnsi="Arial" w:cs="Arial"/>
        </w:rPr>
        <w:t xml:space="preserve">este  </w:t>
      </w:r>
      <w:r w:rsidRPr="009A5519">
        <w:rPr>
          <w:rFonts w:ascii="Arial" w:hAnsi="Arial" w:cs="Arial"/>
          <w:spacing w:val="5"/>
        </w:rPr>
        <w:t xml:space="preserve"> </w:t>
      </w:r>
      <w:r w:rsidRPr="009A5519">
        <w:rPr>
          <w:rFonts w:ascii="Arial" w:hAnsi="Arial" w:cs="Arial"/>
        </w:rPr>
        <w:t>t</w:t>
      </w:r>
      <w:r w:rsidRPr="009A5519">
        <w:rPr>
          <w:rFonts w:ascii="Arial" w:hAnsi="Arial" w:cs="Arial"/>
          <w:spacing w:val="1"/>
        </w:rPr>
        <w:t>r</w:t>
      </w:r>
      <w:r w:rsidRPr="009A5519">
        <w:rPr>
          <w:rFonts w:ascii="Arial" w:hAnsi="Arial" w:cs="Arial"/>
        </w:rPr>
        <w:t>ab</w:t>
      </w:r>
      <w:r w:rsidRPr="009A5519">
        <w:rPr>
          <w:rFonts w:ascii="Arial" w:hAnsi="Arial" w:cs="Arial"/>
          <w:spacing w:val="-1"/>
        </w:rPr>
        <w:t>a</w:t>
      </w:r>
      <w:r w:rsidRPr="009A5519">
        <w:rPr>
          <w:rFonts w:ascii="Arial" w:hAnsi="Arial" w:cs="Arial"/>
        </w:rPr>
        <w:t>jo, ad</w:t>
      </w:r>
      <w:r w:rsidRPr="009A5519">
        <w:rPr>
          <w:rFonts w:ascii="Arial" w:hAnsi="Arial" w:cs="Arial"/>
          <w:spacing w:val="-1"/>
        </w:rPr>
        <w:t>e</w:t>
      </w:r>
      <w:r w:rsidRPr="009A5519">
        <w:rPr>
          <w:rFonts w:ascii="Arial" w:hAnsi="Arial" w:cs="Arial"/>
        </w:rPr>
        <w:t xml:space="preserve">más  </w:t>
      </w:r>
      <w:r w:rsidRPr="009A5519">
        <w:rPr>
          <w:rFonts w:ascii="Arial" w:hAnsi="Arial" w:cs="Arial"/>
          <w:spacing w:val="6"/>
        </w:rPr>
        <w:t xml:space="preserve"> </w:t>
      </w:r>
      <w:r w:rsidRPr="009A5519">
        <w:rPr>
          <w:rFonts w:ascii="Arial" w:hAnsi="Arial" w:cs="Arial"/>
        </w:rPr>
        <w:t xml:space="preserve">se  </w:t>
      </w:r>
      <w:r w:rsidRPr="009A5519">
        <w:rPr>
          <w:rFonts w:ascii="Arial" w:hAnsi="Arial" w:cs="Arial"/>
          <w:spacing w:val="5"/>
        </w:rPr>
        <w:t xml:space="preserve"> </w:t>
      </w:r>
      <w:r w:rsidRPr="009A5519">
        <w:rPr>
          <w:rFonts w:ascii="Arial" w:hAnsi="Arial" w:cs="Arial"/>
        </w:rPr>
        <w:t>añ</w:t>
      </w:r>
      <w:r w:rsidRPr="009A5519">
        <w:rPr>
          <w:rFonts w:ascii="Arial" w:hAnsi="Arial" w:cs="Arial"/>
          <w:spacing w:val="-1"/>
        </w:rPr>
        <w:t>a</w:t>
      </w:r>
      <w:r w:rsidRPr="009A5519">
        <w:rPr>
          <w:rFonts w:ascii="Arial" w:hAnsi="Arial" w:cs="Arial"/>
        </w:rPr>
        <w:t xml:space="preserve">de  </w:t>
      </w:r>
      <w:r w:rsidRPr="009A5519">
        <w:rPr>
          <w:rFonts w:ascii="Arial" w:hAnsi="Arial" w:cs="Arial"/>
          <w:spacing w:val="5"/>
        </w:rPr>
        <w:t xml:space="preserve"> </w:t>
      </w:r>
      <w:r w:rsidRPr="009A5519">
        <w:rPr>
          <w:rFonts w:ascii="Arial" w:hAnsi="Arial" w:cs="Arial"/>
        </w:rPr>
        <w:t>las recomendaci</w:t>
      </w:r>
      <w:r w:rsidRPr="009A5519">
        <w:rPr>
          <w:rFonts w:ascii="Arial" w:hAnsi="Arial" w:cs="Arial"/>
          <w:spacing w:val="-1"/>
        </w:rPr>
        <w:t>o</w:t>
      </w:r>
      <w:r w:rsidRPr="009A5519">
        <w:rPr>
          <w:rFonts w:ascii="Arial" w:hAnsi="Arial" w:cs="Arial"/>
        </w:rPr>
        <w:t>nes</w:t>
      </w:r>
      <w:r w:rsidRPr="009A5519">
        <w:rPr>
          <w:rFonts w:ascii="Arial" w:hAnsi="Arial" w:cs="Arial"/>
          <w:spacing w:val="32"/>
        </w:rPr>
        <w:t xml:space="preserve"> </w:t>
      </w:r>
      <w:r w:rsidRPr="009A5519">
        <w:rPr>
          <w:rFonts w:ascii="Arial" w:hAnsi="Arial" w:cs="Arial"/>
        </w:rPr>
        <w:t>necesarias</w:t>
      </w:r>
      <w:r w:rsidRPr="009A5519">
        <w:rPr>
          <w:rFonts w:ascii="Arial" w:hAnsi="Arial" w:cs="Arial"/>
          <w:spacing w:val="32"/>
        </w:rPr>
        <w:t xml:space="preserve"> </w:t>
      </w:r>
      <w:r w:rsidRPr="009A5519">
        <w:rPr>
          <w:rFonts w:ascii="Arial" w:hAnsi="Arial" w:cs="Arial"/>
        </w:rPr>
        <w:t>que</w:t>
      </w:r>
      <w:r w:rsidRPr="009A5519">
        <w:rPr>
          <w:rFonts w:ascii="Arial" w:hAnsi="Arial" w:cs="Arial"/>
          <w:spacing w:val="33"/>
        </w:rPr>
        <w:t xml:space="preserve"> </w:t>
      </w:r>
      <w:r w:rsidRPr="009A5519">
        <w:rPr>
          <w:rFonts w:ascii="Arial" w:hAnsi="Arial" w:cs="Arial"/>
        </w:rPr>
        <w:t>po</w:t>
      </w:r>
      <w:r w:rsidRPr="009A5519">
        <w:rPr>
          <w:rFonts w:ascii="Arial" w:hAnsi="Arial" w:cs="Arial"/>
          <w:spacing w:val="-1"/>
        </w:rPr>
        <w:t>d</w:t>
      </w:r>
      <w:r w:rsidRPr="009A5519">
        <w:rPr>
          <w:rFonts w:ascii="Arial" w:hAnsi="Arial" w:cs="Arial"/>
        </w:rPr>
        <w:t>rán</w:t>
      </w:r>
      <w:r w:rsidRPr="009A5519">
        <w:rPr>
          <w:rFonts w:ascii="Arial" w:hAnsi="Arial" w:cs="Arial"/>
          <w:spacing w:val="33"/>
        </w:rPr>
        <w:t xml:space="preserve"> </w:t>
      </w:r>
      <w:r w:rsidRPr="009A5519">
        <w:rPr>
          <w:rFonts w:ascii="Arial" w:hAnsi="Arial" w:cs="Arial"/>
        </w:rPr>
        <w:t>ser</w:t>
      </w:r>
      <w:r w:rsidRPr="009A5519">
        <w:rPr>
          <w:rFonts w:ascii="Arial" w:hAnsi="Arial" w:cs="Arial"/>
          <w:spacing w:val="33"/>
        </w:rPr>
        <w:t xml:space="preserve"> </w:t>
      </w:r>
      <w:r w:rsidRPr="009A5519">
        <w:rPr>
          <w:rFonts w:ascii="Arial" w:hAnsi="Arial" w:cs="Arial"/>
        </w:rPr>
        <w:t>uti</w:t>
      </w:r>
      <w:r w:rsidRPr="009A5519">
        <w:rPr>
          <w:rFonts w:ascii="Arial" w:hAnsi="Arial" w:cs="Arial"/>
          <w:spacing w:val="-1"/>
        </w:rPr>
        <w:t>l</w:t>
      </w:r>
      <w:r w:rsidRPr="009A5519">
        <w:rPr>
          <w:rFonts w:ascii="Arial" w:hAnsi="Arial" w:cs="Arial"/>
        </w:rPr>
        <w:t>iz</w:t>
      </w:r>
      <w:r w:rsidRPr="009A5519">
        <w:rPr>
          <w:rFonts w:ascii="Arial" w:hAnsi="Arial" w:cs="Arial"/>
          <w:spacing w:val="-1"/>
        </w:rPr>
        <w:t>a</w:t>
      </w:r>
      <w:r w:rsidRPr="009A5519">
        <w:rPr>
          <w:rFonts w:ascii="Arial" w:hAnsi="Arial" w:cs="Arial"/>
        </w:rPr>
        <w:t>das</w:t>
      </w:r>
      <w:r w:rsidRPr="009A5519">
        <w:rPr>
          <w:rFonts w:ascii="Arial" w:hAnsi="Arial" w:cs="Arial"/>
          <w:spacing w:val="33"/>
        </w:rPr>
        <w:t xml:space="preserve"> </w:t>
      </w:r>
      <w:r w:rsidRPr="009A5519">
        <w:rPr>
          <w:rFonts w:ascii="Arial" w:hAnsi="Arial" w:cs="Arial"/>
        </w:rPr>
        <w:t xml:space="preserve">en </w:t>
      </w:r>
      <w:r w:rsidRPr="009A5519">
        <w:rPr>
          <w:rFonts w:ascii="Arial" w:hAnsi="Arial" w:cs="Arial"/>
          <w:spacing w:val="65"/>
        </w:rPr>
        <w:t xml:space="preserve"> </w:t>
      </w:r>
      <w:r w:rsidRPr="009A5519">
        <w:rPr>
          <w:rFonts w:ascii="Arial" w:hAnsi="Arial" w:cs="Arial"/>
        </w:rPr>
        <w:t>el</w:t>
      </w:r>
      <w:r w:rsidRPr="009A5519">
        <w:rPr>
          <w:rFonts w:ascii="Arial" w:hAnsi="Arial" w:cs="Arial"/>
          <w:spacing w:val="36"/>
        </w:rPr>
        <w:t xml:space="preserve"> </w:t>
      </w:r>
      <w:r w:rsidRPr="009A5519">
        <w:rPr>
          <w:rFonts w:ascii="Arial" w:hAnsi="Arial" w:cs="Arial"/>
        </w:rPr>
        <w:t>des</w:t>
      </w:r>
      <w:r w:rsidRPr="009A5519">
        <w:rPr>
          <w:rFonts w:ascii="Arial" w:hAnsi="Arial" w:cs="Arial"/>
          <w:spacing w:val="-1"/>
        </w:rPr>
        <w:t>a</w:t>
      </w:r>
      <w:r w:rsidRPr="009A5519">
        <w:rPr>
          <w:rFonts w:ascii="Arial" w:hAnsi="Arial" w:cs="Arial"/>
        </w:rPr>
        <w:t>r</w:t>
      </w:r>
      <w:r w:rsidRPr="009A5519">
        <w:rPr>
          <w:rFonts w:ascii="Arial" w:hAnsi="Arial" w:cs="Arial"/>
          <w:spacing w:val="1"/>
        </w:rPr>
        <w:t>r</w:t>
      </w:r>
      <w:r w:rsidRPr="009A5519">
        <w:rPr>
          <w:rFonts w:ascii="Arial" w:hAnsi="Arial" w:cs="Arial"/>
        </w:rPr>
        <w:t>ollo de la c</w:t>
      </w:r>
      <w:r w:rsidRPr="009A5519">
        <w:rPr>
          <w:rFonts w:ascii="Arial" w:hAnsi="Arial" w:cs="Arial"/>
          <w:spacing w:val="1"/>
        </w:rPr>
        <w:t>r</w:t>
      </w:r>
      <w:r w:rsidRPr="009A5519">
        <w:rPr>
          <w:rFonts w:ascii="Arial" w:hAnsi="Arial" w:cs="Arial"/>
        </w:rPr>
        <w:t xml:space="preserve">eación de dicha </w:t>
      </w:r>
      <w:r w:rsidRPr="009A5519">
        <w:rPr>
          <w:rFonts w:ascii="Arial" w:hAnsi="Arial" w:cs="Arial"/>
          <w:spacing w:val="1"/>
        </w:rPr>
        <w:t xml:space="preserve"> m</w:t>
      </w:r>
      <w:r w:rsidRPr="009A5519">
        <w:rPr>
          <w:rFonts w:ascii="Arial" w:hAnsi="Arial" w:cs="Arial"/>
        </w:rPr>
        <w:t>icroe</w:t>
      </w:r>
      <w:r w:rsidRPr="009A5519">
        <w:rPr>
          <w:rFonts w:ascii="Arial" w:hAnsi="Arial" w:cs="Arial"/>
          <w:spacing w:val="-1"/>
        </w:rPr>
        <w:t>m</w:t>
      </w:r>
      <w:r w:rsidRPr="009A5519">
        <w:rPr>
          <w:rFonts w:ascii="Arial" w:hAnsi="Arial" w:cs="Arial"/>
        </w:rPr>
        <w:t>presa.</w:t>
      </w:r>
    </w:p>
    <w:p w:rsidR="00664714" w:rsidRPr="009A5519" w:rsidRDefault="00664714"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rPr>
      </w:pPr>
    </w:p>
    <w:p w:rsidR="00FB1209" w:rsidRDefault="00FB1209" w:rsidP="00664714">
      <w:pPr>
        <w:rPr>
          <w:rFonts w:ascii="Arial" w:hAnsi="Arial" w:cs="Arial"/>
          <w:lang w:val="es-ES"/>
        </w:rPr>
      </w:pPr>
    </w:p>
    <w:p w:rsidR="00FB1209" w:rsidRDefault="00FB1209" w:rsidP="00664714">
      <w:pPr>
        <w:rPr>
          <w:rFonts w:ascii="Arial" w:hAnsi="Arial" w:cs="Arial"/>
          <w:lang w:val="es-ES"/>
        </w:rPr>
      </w:pPr>
    </w:p>
    <w:p w:rsidR="00FB1209" w:rsidRDefault="00FB1209"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144492" w:rsidRDefault="00144492" w:rsidP="00664714">
      <w:pPr>
        <w:rPr>
          <w:rFonts w:ascii="Arial" w:hAnsi="Arial" w:cs="Arial"/>
          <w:lang w:val="es-ES"/>
        </w:rPr>
      </w:pPr>
    </w:p>
    <w:p w:rsidR="00FB1209" w:rsidRDefault="00FB1209" w:rsidP="00664714">
      <w:pPr>
        <w:rPr>
          <w:rFonts w:ascii="Arial" w:hAnsi="Arial" w:cs="Arial"/>
          <w:lang w:val="es-ES"/>
        </w:rPr>
      </w:pPr>
    </w:p>
    <w:p w:rsidR="00144492" w:rsidRDefault="00144492" w:rsidP="00664714">
      <w:pPr>
        <w:rPr>
          <w:rFonts w:ascii="Arial" w:hAnsi="Arial" w:cs="Arial"/>
          <w:lang w:val="es-ES"/>
        </w:rPr>
      </w:pPr>
    </w:p>
    <w:p w:rsidR="00FB1209" w:rsidRPr="008E584B" w:rsidRDefault="00FB1209" w:rsidP="00664714">
      <w:pPr>
        <w:rPr>
          <w:rFonts w:ascii="Arial" w:hAnsi="Arial" w:cs="Arial"/>
          <w:lang w:val="es-ES"/>
        </w:rPr>
      </w:pPr>
    </w:p>
    <w:p w:rsidR="00664714" w:rsidRPr="00144492" w:rsidRDefault="00144492" w:rsidP="0099592B">
      <w:pPr>
        <w:pStyle w:val="Estilo1"/>
      </w:pPr>
      <w:bookmarkStart w:id="9" w:name="_Toc404939256"/>
      <w:r w:rsidRPr="00144492">
        <w:t>d. REVISION DE LIETRATURA</w:t>
      </w:r>
      <w:bookmarkEnd w:id="9"/>
    </w:p>
    <w:p w:rsidR="0032785D" w:rsidRDefault="0032785D" w:rsidP="00664714">
      <w:pPr>
        <w:shd w:val="clear" w:color="auto" w:fill="FFFFFF"/>
        <w:spacing w:before="120" w:after="120" w:line="480" w:lineRule="auto"/>
        <w:jc w:val="center"/>
        <w:rPr>
          <w:rFonts w:ascii="Arial Black" w:hAnsi="Arial Black" w:cs="Tahoma"/>
          <w:b/>
          <w:bCs/>
          <w:sz w:val="40"/>
          <w:szCs w:val="40"/>
          <w:u w:val="single"/>
          <w:lang w:val="es-ES_tradnl"/>
        </w:rPr>
      </w:pPr>
    </w:p>
    <w:p w:rsidR="0032785D" w:rsidRDefault="0032785D" w:rsidP="00664714">
      <w:pPr>
        <w:shd w:val="clear" w:color="auto" w:fill="FFFFFF"/>
        <w:spacing w:before="120" w:after="120" w:line="480" w:lineRule="auto"/>
        <w:jc w:val="center"/>
        <w:rPr>
          <w:rFonts w:ascii="Arial Black" w:hAnsi="Arial Black" w:cs="Tahoma"/>
          <w:b/>
          <w:bCs/>
          <w:sz w:val="40"/>
          <w:szCs w:val="40"/>
          <w:u w:val="single"/>
          <w:lang w:val="es-ES_tradnl"/>
        </w:rPr>
      </w:pPr>
    </w:p>
    <w:p w:rsidR="0032785D" w:rsidRDefault="0032785D" w:rsidP="00664714">
      <w:pPr>
        <w:shd w:val="clear" w:color="auto" w:fill="FFFFFF"/>
        <w:spacing w:before="120" w:after="120" w:line="480" w:lineRule="auto"/>
        <w:jc w:val="center"/>
        <w:rPr>
          <w:rFonts w:ascii="Arial Black" w:hAnsi="Arial Black" w:cs="Tahoma"/>
          <w:b/>
          <w:bCs/>
          <w:sz w:val="40"/>
          <w:szCs w:val="40"/>
          <w:u w:val="single"/>
          <w:lang w:val="es-ES_tradnl"/>
        </w:rPr>
      </w:pPr>
    </w:p>
    <w:p w:rsidR="0032785D" w:rsidRDefault="0032785D" w:rsidP="00664714">
      <w:pPr>
        <w:shd w:val="clear" w:color="auto" w:fill="FFFFFF"/>
        <w:spacing w:before="120" w:after="120" w:line="480" w:lineRule="auto"/>
        <w:jc w:val="center"/>
        <w:rPr>
          <w:rFonts w:ascii="Arial Black" w:hAnsi="Arial Black" w:cs="Tahoma"/>
          <w:b/>
          <w:bCs/>
          <w:sz w:val="40"/>
          <w:szCs w:val="40"/>
          <w:u w:val="single"/>
          <w:lang w:val="es-ES_tradnl"/>
        </w:rPr>
      </w:pPr>
    </w:p>
    <w:p w:rsidR="0032785D" w:rsidRDefault="0032785D" w:rsidP="00664714">
      <w:pPr>
        <w:shd w:val="clear" w:color="auto" w:fill="FFFFFF"/>
        <w:spacing w:before="120" w:after="120" w:line="480" w:lineRule="auto"/>
        <w:jc w:val="center"/>
        <w:rPr>
          <w:rFonts w:ascii="Arial Black" w:hAnsi="Arial Black" w:cs="Tahoma"/>
          <w:b/>
          <w:bCs/>
          <w:sz w:val="40"/>
          <w:szCs w:val="40"/>
          <w:u w:val="single"/>
          <w:lang w:val="es-ES_tradnl"/>
        </w:rPr>
      </w:pPr>
    </w:p>
    <w:p w:rsidR="00144492" w:rsidRDefault="00144492" w:rsidP="00664714">
      <w:pPr>
        <w:shd w:val="clear" w:color="auto" w:fill="FFFFFF"/>
        <w:spacing w:before="120" w:after="120" w:line="480" w:lineRule="auto"/>
        <w:jc w:val="center"/>
        <w:rPr>
          <w:rFonts w:ascii="Arial Black" w:hAnsi="Arial Black" w:cs="Tahoma"/>
          <w:b/>
          <w:bCs/>
          <w:sz w:val="40"/>
          <w:szCs w:val="40"/>
          <w:u w:val="single"/>
          <w:lang w:val="es-ES_tradnl"/>
        </w:rPr>
      </w:pPr>
    </w:p>
    <w:p w:rsidR="009F77D3" w:rsidRPr="00571D68" w:rsidRDefault="009F77D3" w:rsidP="0099592B">
      <w:pPr>
        <w:pStyle w:val="Ttulo2"/>
        <w:rPr>
          <w:rFonts w:ascii="Arial Black" w:hAnsi="Arial Black" w:cs="Arial"/>
          <w:color w:val="auto"/>
          <w:sz w:val="24"/>
          <w:szCs w:val="24"/>
          <w:lang w:val="es-ES_tradnl"/>
        </w:rPr>
      </w:pPr>
      <w:bookmarkStart w:id="10" w:name="_Toc404939257"/>
      <w:r w:rsidRPr="00571D68">
        <w:rPr>
          <w:rFonts w:ascii="Arial Black" w:hAnsi="Arial Black" w:cs="Arial"/>
          <w:color w:val="auto"/>
          <w:sz w:val="24"/>
          <w:szCs w:val="24"/>
          <w:lang w:val="es-ES_tradnl"/>
        </w:rPr>
        <w:lastRenderedPageBreak/>
        <w:t>MARCO TEORICO REFERENCIAL</w:t>
      </w:r>
      <w:bookmarkEnd w:id="10"/>
    </w:p>
    <w:p w:rsidR="0099592B" w:rsidRDefault="0099592B" w:rsidP="00144492">
      <w:pPr>
        <w:spacing w:line="480" w:lineRule="auto"/>
        <w:jc w:val="both"/>
        <w:rPr>
          <w:rFonts w:ascii="Arial" w:hAnsi="Arial" w:cs="Arial"/>
          <w:b/>
          <w:lang w:val="es-ES_tradnl"/>
        </w:rPr>
      </w:pPr>
    </w:p>
    <w:p w:rsidR="001604ED" w:rsidRPr="00144492" w:rsidRDefault="0032785D" w:rsidP="00144492">
      <w:pPr>
        <w:spacing w:line="480" w:lineRule="auto"/>
        <w:jc w:val="both"/>
        <w:rPr>
          <w:rFonts w:ascii="Arial" w:hAnsi="Arial" w:cs="Arial"/>
          <w:b/>
          <w:lang w:val="es-ES_tradnl"/>
        </w:rPr>
      </w:pPr>
      <w:r w:rsidRPr="00144492">
        <w:rPr>
          <w:rFonts w:ascii="Arial" w:hAnsi="Arial" w:cs="Arial"/>
          <w:b/>
          <w:lang w:val="es-ES_tradnl"/>
        </w:rPr>
        <w:t>ANTECEDENTES</w:t>
      </w:r>
    </w:p>
    <w:p w:rsidR="0025439E" w:rsidRPr="0099592B" w:rsidRDefault="0025439E" w:rsidP="0099592B">
      <w:pPr>
        <w:pStyle w:val="Ttulo3"/>
        <w:jc w:val="both"/>
        <w:rPr>
          <w:rFonts w:ascii="Arial" w:hAnsi="Arial" w:cs="Arial"/>
          <w:sz w:val="24"/>
          <w:szCs w:val="24"/>
        </w:rPr>
      </w:pPr>
      <w:bookmarkStart w:id="11" w:name="_Toc404939258"/>
      <w:r w:rsidRPr="0099592B">
        <w:rPr>
          <w:rFonts w:ascii="Arial" w:hAnsi="Arial" w:cs="Arial"/>
          <w:sz w:val="24"/>
          <w:szCs w:val="24"/>
        </w:rPr>
        <w:t>HIST</w:t>
      </w:r>
      <w:r w:rsidRPr="0099592B">
        <w:rPr>
          <w:rFonts w:ascii="Arial" w:hAnsi="Arial" w:cs="Arial"/>
          <w:spacing w:val="1"/>
          <w:sz w:val="24"/>
          <w:szCs w:val="24"/>
        </w:rPr>
        <w:t>O</w:t>
      </w:r>
      <w:r w:rsidRPr="0099592B">
        <w:rPr>
          <w:rFonts w:ascii="Arial" w:hAnsi="Arial" w:cs="Arial"/>
          <w:sz w:val="24"/>
          <w:szCs w:val="24"/>
        </w:rPr>
        <w:t>R</w:t>
      </w:r>
      <w:r w:rsidRPr="0099592B">
        <w:rPr>
          <w:rFonts w:ascii="Arial" w:hAnsi="Arial" w:cs="Arial"/>
          <w:spacing w:val="2"/>
          <w:sz w:val="24"/>
          <w:szCs w:val="24"/>
        </w:rPr>
        <w:t>I</w:t>
      </w:r>
      <w:r w:rsidRPr="0099592B">
        <w:rPr>
          <w:rFonts w:ascii="Arial" w:hAnsi="Arial" w:cs="Arial"/>
          <w:sz w:val="24"/>
          <w:szCs w:val="24"/>
        </w:rPr>
        <w:t>A</w:t>
      </w:r>
      <w:r w:rsidRPr="0099592B">
        <w:rPr>
          <w:rFonts w:ascii="Arial" w:hAnsi="Arial" w:cs="Arial"/>
          <w:spacing w:val="-5"/>
          <w:sz w:val="24"/>
          <w:szCs w:val="24"/>
        </w:rPr>
        <w:t xml:space="preserve"> </w:t>
      </w:r>
      <w:r w:rsidRPr="0099592B">
        <w:rPr>
          <w:rFonts w:ascii="Arial" w:hAnsi="Arial" w:cs="Arial"/>
          <w:sz w:val="24"/>
          <w:szCs w:val="24"/>
        </w:rPr>
        <w:t>DE</w:t>
      </w:r>
      <w:r w:rsidRPr="0099592B">
        <w:rPr>
          <w:rFonts w:ascii="Arial" w:hAnsi="Arial" w:cs="Arial"/>
          <w:spacing w:val="1"/>
          <w:sz w:val="24"/>
          <w:szCs w:val="24"/>
        </w:rPr>
        <w:t xml:space="preserve"> </w:t>
      </w:r>
      <w:r w:rsidRPr="0099592B">
        <w:rPr>
          <w:rFonts w:ascii="Arial" w:hAnsi="Arial" w:cs="Arial"/>
          <w:spacing w:val="4"/>
          <w:sz w:val="24"/>
          <w:szCs w:val="24"/>
        </w:rPr>
        <w:t>L</w:t>
      </w:r>
      <w:r w:rsidRPr="0099592B">
        <w:rPr>
          <w:rFonts w:ascii="Arial" w:hAnsi="Arial" w:cs="Arial"/>
          <w:sz w:val="24"/>
          <w:szCs w:val="24"/>
        </w:rPr>
        <w:t>A</w:t>
      </w:r>
      <w:r w:rsidRPr="0099592B">
        <w:rPr>
          <w:rFonts w:ascii="Arial" w:hAnsi="Arial" w:cs="Arial"/>
          <w:spacing w:val="-5"/>
          <w:sz w:val="24"/>
          <w:szCs w:val="24"/>
        </w:rPr>
        <w:t xml:space="preserve"> </w:t>
      </w:r>
      <w:r w:rsidRPr="0099592B">
        <w:rPr>
          <w:rFonts w:ascii="Arial" w:hAnsi="Arial" w:cs="Arial"/>
          <w:spacing w:val="4"/>
          <w:sz w:val="24"/>
          <w:szCs w:val="24"/>
        </w:rPr>
        <w:t>M</w:t>
      </w:r>
      <w:r w:rsidRPr="0099592B">
        <w:rPr>
          <w:rFonts w:ascii="Arial" w:hAnsi="Arial" w:cs="Arial"/>
          <w:spacing w:val="-3"/>
          <w:sz w:val="24"/>
          <w:szCs w:val="24"/>
        </w:rPr>
        <w:t>A</w:t>
      </w:r>
      <w:r w:rsidRPr="0099592B">
        <w:rPr>
          <w:rFonts w:ascii="Arial" w:hAnsi="Arial" w:cs="Arial"/>
          <w:sz w:val="24"/>
          <w:szCs w:val="24"/>
        </w:rPr>
        <w:t>DE</w:t>
      </w:r>
      <w:r w:rsidRPr="0099592B">
        <w:rPr>
          <w:rFonts w:ascii="Arial" w:hAnsi="Arial" w:cs="Arial"/>
          <w:spacing w:val="2"/>
          <w:sz w:val="24"/>
          <w:szCs w:val="24"/>
        </w:rPr>
        <w:t>R</w:t>
      </w:r>
      <w:r w:rsidRPr="0099592B">
        <w:rPr>
          <w:rFonts w:ascii="Arial" w:hAnsi="Arial" w:cs="Arial"/>
          <w:spacing w:val="-3"/>
          <w:sz w:val="24"/>
          <w:szCs w:val="24"/>
        </w:rPr>
        <w:t>A</w:t>
      </w:r>
      <w:r w:rsidRPr="0099592B">
        <w:rPr>
          <w:rFonts w:ascii="Arial" w:hAnsi="Arial" w:cs="Arial"/>
          <w:sz w:val="24"/>
          <w:szCs w:val="24"/>
        </w:rPr>
        <w:t>.</w:t>
      </w:r>
      <w:bookmarkEnd w:id="11"/>
    </w:p>
    <w:p w:rsidR="0025439E" w:rsidRPr="00144492" w:rsidRDefault="0025439E" w:rsidP="00144492">
      <w:pPr>
        <w:widowControl w:val="0"/>
        <w:autoSpaceDE w:val="0"/>
        <w:autoSpaceDN w:val="0"/>
        <w:adjustRightInd w:val="0"/>
        <w:spacing w:before="2" w:line="480" w:lineRule="auto"/>
        <w:rPr>
          <w:rFonts w:ascii="Arial" w:hAnsi="Arial" w:cs="Arial"/>
        </w:rPr>
      </w:pPr>
    </w:p>
    <w:p w:rsidR="0025439E" w:rsidRPr="00144492" w:rsidRDefault="0033016C" w:rsidP="00144492">
      <w:pPr>
        <w:widowControl w:val="0"/>
        <w:autoSpaceDE w:val="0"/>
        <w:autoSpaceDN w:val="0"/>
        <w:adjustRightInd w:val="0"/>
        <w:spacing w:line="480" w:lineRule="auto"/>
        <w:ind w:right="122"/>
        <w:jc w:val="both"/>
        <w:rPr>
          <w:rFonts w:ascii="Arial" w:hAnsi="Arial" w:cs="Arial"/>
        </w:rPr>
      </w:pPr>
      <w:r w:rsidRPr="00144492">
        <w:rPr>
          <w:rFonts w:ascii="Arial" w:hAnsi="Arial" w:cs="Arial"/>
          <w:spacing w:val="1"/>
        </w:rPr>
        <w:t>“</w:t>
      </w:r>
      <w:r w:rsidR="0025439E" w:rsidRPr="00144492">
        <w:rPr>
          <w:rFonts w:ascii="Arial" w:hAnsi="Arial" w:cs="Arial"/>
          <w:spacing w:val="1"/>
        </w:rPr>
        <w:t>L</w:t>
      </w:r>
      <w:r w:rsidR="0025439E" w:rsidRPr="00144492">
        <w:rPr>
          <w:rFonts w:ascii="Arial" w:hAnsi="Arial" w:cs="Arial"/>
        </w:rPr>
        <w:t>a</w:t>
      </w:r>
      <w:r w:rsidR="0025439E" w:rsidRPr="00144492">
        <w:rPr>
          <w:rFonts w:ascii="Arial" w:hAnsi="Arial" w:cs="Arial"/>
          <w:spacing w:val="1"/>
        </w:rPr>
        <w:t xml:space="preserve"> ma</w:t>
      </w:r>
      <w:r w:rsidR="0025439E" w:rsidRPr="00144492">
        <w:rPr>
          <w:rFonts w:ascii="Arial" w:hAnsi="Arial" w:cs="Arial"/>
          <w:spacing w:val="-1"/>
        </w:rPr>
        <w:t>d</w:t>
      </w:r>
      <w:r w:rsidR="0025439E" w:rsidRPr="00144492">
        <w:rPr>
          <w:rFonts w:ascii="Arial" w:hAnsi="Arial" w:cs="Arial"/>
          <w:spacing w:val="1"/>
        </w:rPr>
        <w:t>e</w:t>
      </w:r>
      <w:r w:rsidR="0025439E" w:rsidRPr="00144492">
        <w:rPr>
          <w:rFonts w:ascii="Arial" w:hAnsi="Arial" w:cs="Arial"/>
        </w:rPr>
        <w:t>ra</w:t>
      </w:r>
      <w:r w:rsidR="0025439E" w:rsidRPr="00144492">
        <w:rPr>
          <w:rFonts w:ascii="Arial" w:hAnsi="Arial" w:cs="Arial"/>
          <w:spacing w:val="3"/>
        </w:rPr>
        <w:t xml:space="preserve"> </w:t>
      </w:r>
      <w:r w:rsidR="0025439E" w:rsidRPr="00144492">
        <w:rPr>
          <w:rFonts w:ascii="Arial" w:hAnsi="Arial" w:cs="Arial"/>
          <w:spacing w:val="1"/>
        </w:rPr>
        <w:t>e</w:t>
      </w:r>
      <w:r w:rsidR="0025439E" w:rsidRPr="00144492">
        <w:rPr>
          <w:rFonts w:ascii="Arial" w:hAnsi="Arial" w:cs="Arial"/>
        </w:rPr>
        <w:t>s</w:t>
      </w:r>
      <w:r w:rsidR="0025439E" w:rsidRPr="00144492">
        <w:rPr>
          <w:rFonts w:ascii="Arial" w:hAnsi="Arial" w:cs="Arial"/>
          <w:spacing w:val="1"/>
        </w:rPr>
        <w:t xml:space="preserve"> u</w:t>
      </w:r>
      <w:r w:rsidR="0025439E" w:rsidRPr="00144492">
        <w:rPr>
          <w:rFonts w:ascii="Arial" w:hAnsi="Arial" w:cs="Arial"/>
        </w:rPr>
        <w:t>n</w:t>
      </w:r>
      <w:r w:rsidR="0025439E" w:rsidRPr="00144492">
        <w:rPr>
          <w:rFonts w:ascii="Arial" w:hAnsi="Arial" w:cs="Arial"/>
          <w:spacing w:val="2"/>
        </w:rPr>
        <w:t xml:space="preserve"> </w:t>
      </w:r>
      <w:r w:rsidR="0025439E" w:rsidRPr="00144492">
        <w:rPr>
          <w:rFonts w:ascii="Arial" w:hAnsi="Arial" w:cs="Arial"/>
          <w:spacing w:val="-1"/>
        </w:rPr>
        <w:t>m</w:t>
      </w:r>
      <w:r w:rsidR="0025439E" w:rsidRPr="00144492">
        <w:rPr>
          <w:rFonts w:ascii="Arial" w:hAnsi="Arial" w:cs="Arial"/>
          <w:spacing w:val="1"/>
        </w:rPr>
        <w:t>a</w:t>
      </w:r>
      <w:r w:rsidR="0025439E" w:rsidRPr="00144492">
        <w:rPr>
          <w:rFonts w:ascii="Arial" w:hAnsi="Arial" w:cs="Arial"/>
          <w:spacing w:val="-2"/>
        </w:rPr>
        <w:t>t</w:t>
      </w:r>
      <w:r w:rsidR="0025439E" w:rsidRPr="00144492">
        <w:rPr>
          <w:rFonts w:ascii="Arial" w:hAnsi="Arial" w:cs="Arial"/>
          <w:spacing w:val="1"/>
        </w:rPr>
        <w:t>e</w:t>
      </w:r>
      <w:r w:rsidR="0025439E" w:rsidRPr="00144492">
        <w:rPr>
          <w:rFonts w:ascii="Arial" w:hAnsi="Arial" w:cs="Arial"/>
        </w:rPr>
        <w:t>r</w:t>
      </w:r>
      <w:r w:rsidR="0025439E" w:rsidRPr="00144492">
        <w:rPr>
          <w:rFonts w:ascii="Arial" w:hAnsi="Arial" w:cs="Arial"/>
          <w:spacing w:val="-1"/>
        </w:rPr>
        <w:t>i</w:t>
      </w:r>
      <w:r w:rsidR="0025439E" w:rsidRPr="00144492">
        <w:rPr>
          <w:rFonts w:ascii="Arial" w:hAnsi="Arial" w:cs="Arial"/>
          <w:spacing w:val="1"/>
        </w:rPr>
        <w:t>a</w:t>
      </w:r>
      <w:r w:rsidR="0025439E" w:rsidRPr="00144492">
        <w:rPr>
          <w:rFonts w:ascii="Arial" w:hAnsi="Arial" w:cs="Arial"/>
        </w:rPr>
        <w:t>l</w:t>
      </w:r>
      <w:r w:rsidR="0025439E" w:rsidRPr="00144492">
        <w:rPr>
          <w:rFonts w:ascii="Arial" w:hAnsi="Arial" w:cs="Arial"/>
          <w:spacing w:val="3"/>
        </w:rPr>
        <w:t xml:space="preserve"> </w:t>
      </w:r>
      <w:r w:rsidR="0025439E" w:rsidRPr="00144492">
        <w:rPr>
          <w:rFonts w:ascii="Arial" w:hAnsi="Arial" w:cs="Arial"/>
          <w:spacing w:val="1"/>
        </w:rPr>
        <w:t>o</w:t>
      </w:r>
      <w:r w:rsidR="0025439E" w:rsidRPr="00144492">
        <w:rPr>
          <w:rFonts w:ascii="Arial" w:hAnsi="Arial" w:cs="Arial"/>
        </w:rPr>
        <w:t>r</w:t>
      </w:r>
      <w:r w:rsidR="0025439E" w:rsidRPr="00144492">
        <w:rPr>
          <w:rFonts w:ascii="Arial" w:hAnsi="Arial" w:cs="Arial"/>
          <w:spacing w:val="-2"/>
        </w:rPr>
        <w:t>g</w:t>
      </w:r>
      <w:r w:rsidR="0025439E" w:rsidRPr="00144492">
        <w:rPr>
          <w:rFonts w:ascii="Arial" w:hAnsi="Arial" w:cs="Arial"/>
          <w:spacing w:val="1"/>
        </w:rPr>
        <w:t>án</w:t>
      </w:r>
      <w:r w:rsidR="0025439E" w:rsidRPr="00144492">
        <w:rPr>
          <w:rFonts w:ascii="Arial" w:hAnsi="Arial" w:cs="Arial"/>
        </w:rPr>
        <w:t>ico</w:t>
      </w:r>
      <w:r w:rsidR="0025439E" w:rsidRPr="00144492">
        <w:rPr>
          <w:rFonts w:ascii="Arial" w:hAnsi="Arial" w:cs="Arial"/>
          <w:spacing w:val="4"/>
        </w:rPr>
        <w:t xml:space="preserve"> </w:t>
      </w:r>
      <w:r w:rsidR="0025439E" w:rsidRPr="00144492">
        <w:rPr>
          <w:rFonts w:ascii="Arial" w:hAnsi="Arial" w:cs="Arial"/>
          <w:spacing w:val="-1"/>
        </w:rPr>
        <w:t>n</w:t>
      </w:r>
      <w:r w:rsidR="0025439E" w:rsidRPr="00144492">
        <w:rPr>
          <w:rFonts w:ascii="Arial" w:hAnsi="Arial" w:cs="Arial"/>
          <w:spacing w:val="1"/>
        </w:rPr>
        <w:t>a</w:t>
      </w:r>
      <w:r w:rsidR="0025439E" w:rsidRPr="00144492">
        <w:rPr>
          <w:rFonts w:ascii="Arial" w:hAnsi="Arial" w:cs="Arial"/>
        </w:rPr>
        <w:t>t</w:t>
      </w:r>
      <w:r w:rsidR="0025439E" w:rsidRPr="00144492">
        <w:rPr>
          <w:rFonts w:ascii="Arial" w:hAnsi="Arial" w:cs="Arial"/>
          <w:spacing w:val="1"/>
        </w:rPr>
        <w:t>u</w:t>
      </w:r>
      <w:r w:rsidR="0025439E" w:rsidRPr="00144492">
        <w:rPr>
          <w:rFonts w:ascii="Arial" w:hAnsi="Arial" w:cs="Arial"/>
        </w:rPr>
        <w:t>ral y</w:t>
      </w:r>
      <w:r w:rsidR="0025439E" w:rsidRPr="00144492">
        <w:rPr>
          <w:rFonts w:ascii="Arial" w:hAnsi="Arial" w:cs="Arial"/>
          <w:spacing w:val="1"/>
        </w:rPr>
        <w:t xml:space="preserve"> </w:t>
      </w:r>
      <w:r w:rsidR="0025439E" w:rsidRPr="00144492">
        <w:rPr>
          <w:rFonts w:ascii="Arial" w:hAnsi="Arial" w:cs="Arial"/>
        </w:rPr>
        <w:t>c</w:t>
      </w:r>
      <w:r w:rsidR="0025439E" w:rsidRPr="00144492">
        <w:rPr>
          <w:rFonts w:ascii="Arial" w:hAnsi="Arial" w:cs="Arial"/>
          <w:spacing w:val="1"/>
        </w:rPr>
        <w:t>o</w:t>
      </w:r>
      <w:r w:rsidR="0025439E" w:rsidRPr="00144492">
        <w:rPr>
          <w:rFonts w:ascii="Arial" w:hAnsi="Arial" w:cs="Arial"/>
        </w:rPr>
        <w:t>n</w:t>
      </w:r>
      <w:r w:rsidR="0025439E" w:rsidRPr="00144492">
        <w:rPr>
          <w:rFonts w:ascii="Arial" w:hAnsi="Arial" w:cs="Arial"/>
          <w:spacing w:val="4"/>
        </w:rPr>
        <w:t xml:space="preserve"> </w:t>
      </w:r>
      <w:r w:rsidR="0025439E" w:rsidRPr="00144492">
        <w:rPr>
          <w:rFonts w:ascii="Arial" w:hAnsi="Arial" w:cs="Arial"/>
          <w:spacing w:val="1"/>
        </w:rPr>
        <w:t>un</w:t>
      </w:r>
      <w:r w:rsidR="0025439E" w:rsidRPr="00144492">
        <w:rPr>
          <w:rFonts w:ascii="Arial" w:hAnsi="Arial" w:cs="Arial"/>
        </w:rPr>
        <w:t>a</w:t>
      </w:r>
      <w:r w:rsidR="0025439E" w:rsidRPr="00144492">
        <w:rPr>
          <w:rFonts w:ascii="Arial" w:hAnsi="Arial" w:cs="Arial"/>
          <w:spacing w:val="1"/>
        </w:rPr>
        <w:t xml:space="preserve"> e</w:t>
      </w:r>
      <w:r w:rsidR="0025439E" w:rsidRPr="00144492">
        <w:rPr>
          <w:rFonts w:ascii="Arial" w:hAnsi="Arial" w:cs="Arial"/>
        </w:rPr>
        <w:t>struc</w:t>
      </w:r>
      <w:r w:rsidR="0025439E" w:rsidRPr="00144492">
        <w:rPr>
          <w:rFonts w:ascii="Arial" w:hAnsi="Arial" w:cs="Arial"/>
          <w:spacing w:val="-2"/>
        </w:rPr>
        <w:t>t</w:t>
      </w:r>
      <w:r w:rsidR="0025439E" w:rsidRPr="00144492">
        <w:rPr>
          <w:rFonts w:ascii="Arial" w:hAnsi="Arial" w:cs="Arial"/>
          <w:spacing w:val="1"/>
        </w:rPr>
        <w:t>u</w:t>
      </w:r>
      <w:r w:rsidR="0025439E" w:rsidRPr="00144492">
        <w:rPr>
          <w:rFonts w:ascii="Arial" w:hAnsi="Arial" w:cs="Arial"/>
        </w:rPr>
        <w:t>ra</w:t>
      </w:r>
      <w:r w:rsidR="0025439E" w:rsidRPr="00144492">
        <w:rPr>
          <w:rFonts w:ascii="Arial" w:hAnsi="Arial" w:cs="Arial"/>
          <w:spacing w:val="3"/>
        </w:rPr>
        <w:t xml:space="preserve"> </w:t>
      </w:r>
      <w:r w:rsidR="0025439E" w:rsidRPr="00144492">
        <w:rPr>
          <w:rFonts w:ascii="Arial" w:hAnsi="Arial" w:cs="Arial"/>
          <w:spacing w:val="-2"/>
        </w:rPr>
        <w:t>c</w:t>
      </w:r>
      <w:r w:rsidR="0025439E" w:rsidRPr="00144492">
        <w:rPr>
          <w:rFonts w:ascii="Arial" w:hAnsi="Arial" w:cs="Arial"/>
          <w:spacing w:val="1"/>
        </w:rPr>
        <w:t>e</w:t>
      </w:r>
      <w:r w:rsidR="0025439E" w:rsidRPr="00144492">
        <w:rPr>
          <w:rFonts w:ascii="Arial" w:hAnsi="Arial" w:cs="Arial"/>
        </w:rPr>
        <w:t>lul</w:t>
      </w:r>
      <w:r w:rsidR="0025439E" w:rsidRPr="00144492">
        <w:rPr>
          <w:rFonts w:ascii="Arial" w:hAnsi="Arial" w:cs="Arial"/>
          <w:spacing w:val="11"/>
        </w:rPr>
        <w:t>a</w:t>
      </w:r>
      <w:r w:rsidR="0025439E" w:rsidRPr="00144492">
        <w:rPr>
          <w:rFonts w:ascii="Arial" w:hAnsi="Arial" w:cs="Arial"/>
        </w:rPr>
        <w:t>r;</w:t>
      </w:r>
      <w:r w:rsidR="0025439E" w:rsidRPr="00144492">
        <w:rPr>
          <w:rFonts w:ascii="Arial" w:hAnsi="Arial" w:cs="Arial"/>
          <w:spacing w:val="3"/>
        </w:rPr>
        <w:t xml:space="preserve"> </w:t>
      </w:r>
      <w:r w:rsidR="0025439E" w:rsidRPr="00144492">
        <w:rPr>
          <w:rFonts w:ascii="Arial" w:hAnsi="Arial" w:cs="Arial"/>
        </w:rPr>
        <w:t>se l</w:t>
      </w:r>
      <w:r w:rsidR="0025439E" w:rsidRPr="00144492">
        <w:rPr>
          <w:rFonts w:ascii="Arial" w:hAnsi="Arial" w:cs="Arial"/>
          <w:spacing w:val="-1"/>
        </w:rPr>
        <w:t>l</w:t>
      </w:r>
      <w:r w:rsidR="0025439E" w:rsidRPr="00144492">
        <w:rPr>
          <w:rFonts w:ascii="Arial" w:hAnsi="Arial" w:cs="Arial"/>
          <w:spacing w:val="1"/>
        </w:rPr>
        <w:t>am</w:t>
      </w:r>
      <w:r w:rsidR="0025439E" w:rsidRPr="00144492">
        <w:rPr>
          <w:rFonts w:ascii="Arial" w:hAnsi="Arial" w:cs="Arial"/>
        </w:rPr>
        <w:t>a</w:t>
      </w:r>
      <w:r w:rsidR="0025439E" w:rsidRPr="00144492">
        <w:rPr>
          <w:rFonts w:ascii="Arial" w:hAnsi="Arial" w:cs="Arial"/>
          <w:spacing w:val="1"/>
        </w:rPr>
        <w:t xml:space="preserve"> m</w:t>
      </w:r>
      <w:r w:rsidR="0025439E" w:rsidRPr="00144492">
        <w:rPr>
          <w:rFonts w:ascii="Arial" w:hAnsi="Arial" w:cs="Arial"/>
          <w:spacing w:val="-1"/>
        </w:rPr>
        <w:t>a</w:t>
      </w:r>
      <w:r w:rsidR="0025439E" w:rsidRPr="00144492">
        <w:rPr>
          <w:rFonts w:ascii="Arial" w:hAnsi="Arial" w:cs="Arial"/>
          <w:spacing w:val="1"/>
        </w:rPr>
        <w:t>de</w:t>
      </w:r>
      <w:r w:rsidR="0025439E" w:rsidRPr="00144492">
        <w:rPr>
          <w:rFonts w:ascii="Arial" w:hAnsi="Arial" w:cs="Arial"/>
        </w:rPr>
        <w:t>ra</w:t>
      </w:r>
      <w:r w:rsidR="0025439E" w:rsidRPr="00144492">
        <w:rPr>
          <w:rFonts w:ascii="Arial" w:hAnsi="Arial" w:cs="Arial"/>
          <w:spacing w:val="1"/>
        </w:rPr>
        <w:t xml:space="preserve"> a</w:t>
      </w:r>
      <w:r w:rsidR="0025439E" w:rsidRPr="00144492">
        <w:rPr>
          <w:rFonts w:ascii="Arial" w:hAnsi="Arial" w:cs="Arial"/>
        </w:rPr>
        <w:t>l</w:t>
      </w:r>
      <w:r w:rsidR="0025439E" w:rsidRPr="00144492">
        <w:rPr>
          <w:rFonts w:ascii="Arial" w:hAnsi="Arial" w:cs="Arial"/>
          <w:spacing w:val="2"/>
        </w:rPr>
        <w:t xml:space="preserve"> </w:t>
      </w:r>
      <w:r w:rsidR="0025439E" w:rsidRPr="00144492">
        <w:rPr>
          <w:rFonts w:ascii="Arial" w:hAnsi="Arial" w:cs="Arial"/>
        </w:rPr>
        <w:t>c</w:t>
      </w:r>
      <w:r w:rsidR="0025439E" w:rsidRPr="00144492">
        <w:rPr>
          <w:rFonts w:ascii="Arial" w:hAnsi="Arial" w:cs="Arial"/>
          <w:spacing w:val="1"/>
        </w:rPr>
        <w:t>on</w:t>
      </w:r>
      <w:r w:rsidR="0025439E" w:rsidRPr="00144492">
        <w:rPr>
          <w:rFonts w:ascii="Arial" w:hAnsi="Arial" w:cs="Arial"/>
          <w:spacing w:val="-3"/>
        </w:rPr>
        <w:t>j</w:t>
      </w:r>
      <w:r w:rsidR="0025439E" w:rsidRPr="00144492">
        <w:rPr>
          <w:rFonts w:ascii="Arial" w:hAnsi="Arial" w:cs="Arial"/>
          <w:spacing w:val="-1"/>
        </w:rPr>
        <w:t>u</w:t>
      </w:r>
      <w:r w:rsidR="0025439E" w:rsidRPr="00144492">
        <w:rPr>
          <w:rFonts w:ascii="Arial" w:hAnsi="Arial" w:cs="Arial"/>
          <w:spacing w:val="1"/>
        </w:rPr>
        <w:t>n</w:t>
      </w:r>
      <w:r w:rsidR="0025439E" w:rsidRPr="00144492">
        <w:rPr>
          <w:rFonts w:ascii="Arial" w:hAnsi="Arial" w:cs="Arial"/>
        </w:rPr>
        <w:t>to</w:t>
      </w:r>
      <w:r w:rsidR="0025439E" w:rsidRPr="00144492">
        <w:rPr>
          <w:rFonts w:ascii="Arial" w:hAnsi="Arial" w:cs="Arial"/>
          <w:spacing w:val="1"/>
        </w:rPr>
        <w:t xml:space="preserve"> d</w:t>
      </w:r>
      <w:r w:rsidR="0025439E" w:rsidRPr="00144492">
        <w:rPr>
          <w:rFonts w:ascii="Arial" w:hAnsi="Arial" w:cs="Arial"/>
        </w:rPr>
        <w:t>e</w:t>
      </w:r>
      <w:r w:rsidR="0025439E" w:rsidRPr="00144492">
        <w:rPr>
          <w:rFonts w:ascii="Arial" w:hAnsi="Arial" w:cs="Arial"/>
          <w:spacing w:val="3"/>
        </w:rPr>
        <w:t xml:space="preserve"> </w:t>
      </w:r>
      <w:r w:rsidR="0025439E" w:rsidRPr="00144492">
        <w:rPr>
          <w:rFonts w:ascii="Arial" w:hAnsi="Arial" w:cs="Arial"/>
          <w:spacing w:val="-2"/>
        </w:rPr>
        <w:t>t</w:t>
      </w:r>
      <w:r w:rsidR="0025439E" w:rsidRPr="00144492">
        <w:rPr>
          <w:rFonts w:ascii="Arial" w:hAnsi="Arial" w:cs="Arial"/>
          <w:spacing w:val="1"/>
        </w:rPr>
        <w:t>e</w:t>
      </w:r>
      <w:r w:rsidR="0025439E" w:rsidRPr="00144492">
        <w:rPr>
          <w:rFonts w:ascii="Arial" w:hAnsi="Arial" w:cs="Arial"/>
        </w:rPr>
        <w:t>j</w:t>
      </w:r>
      <w:r w:rsidR="0025439E" w:rsidRPr="00144492">
        <w:rPr>
          <w:rFonts w:ascii="Arial" w:hAnsi="Arial" w:cs="Arial"/>
          <w:spacing w:val="-1"/>
        </w:rPr>
        <w:t>i</w:t>
      </w:r>
      <w:r w:rsidR="0025439E" w:rsidRPr="00144492">
        <w:rPr>
          <w:rFonts w:ascii="Arial" w:hAnsi="Arial" w:cs="Arial"/>
          <w:spacing w:val="1"/>
        </w:rPr>
        <w:t>do</w:t>
      </w:r>
      <w:r w:rsidR="0025439E" w:rsidRPr="00144492">
        <w:rPr>
          <w:rFonts w:ascii="Arial" w:hAnsi="Arial" w:cs="Arial"/>
        </w:rPr>
        <w:t>s</w:t>
      </w:r>
      <w:r w:rsidR="0025439E" w:rsidRPr="00144492">
        <w:rPr>
          <w:rFonts w:ascii="Arial" w:hAnsi="Arial" w:cs="Arial"/>
          <w:spacing w:val="3"/>
        </w:rPr>
        <w:t xml:space="preserve"> </w:t>
      </w:r>
      <w:r w:rsidR="0025439E" w:rsidRPr="00144492">
        <w:rPr>
          <w:rFonts w:ascii="Arial" w:hAnsi="Arial" w:cs="Arial"/>
          <w:spacing w:val="-1"/>
        </w:rPr>
        <w:t>q</w:t>
      </w:r>
      <w:r w:rsidR="0025439E" w:rsidRPr="00144492">
        <w:rPr>
          <w:rFonts w:ascii="Arial" w:hAnsi="Arial" w:cs="Arial"/>
          <w:spacing w:val="1"/>
        </w:rPr>
        <w:t>u</w:t>
      </w:r>
      <w:r w:rsidR="0025439E" w:rsidRPr="00144492">
        <w:rPr>
          <w:rFonts w:ascii="Arial" w:hAnsi="Arial" w:cs="Arial"/>
        </w:rPr>
        <w:t>e</w:t>
      </w:r>
      <w:r w:rsidR="0025439E" w:rsidRPr="00144492">
        <w:rPr>
          <w:rFonts w:ascii="Arial" w:hAnsi="Arial" w:cs="Arial"/>
          <w:spacing w:val="1"/>
        </w:rPr>
        <w:t xml:space="preserve"> </w:t>
      </w:r>
      <w:r w:rsidR="0025439E" w:rsidRPr="00144492">
        <w:rPr>
          <w:rFonts w:ascii="Arial" w:hAnsi="Arial" w:cs="Arial"/>
        </w:rPr>
        <w:t>f</w:t>
      </w:r>
      <w:r w:rsidR="0025439E" w:rsidRPr="00144492">
        <w:rPr>
          <w:rFonts w:ascii="Arial" w:hAnsi="Arial" w:cs="Arial"/>
          <w:spacing w:val="1"/>
        </w:rPr>
        <w:t>o</w:t>
      </w:r>
      <w:r w:rsidR="0025439E" w:rsidRPr="00144492">
        <w:rPr>
          <w:rFonts w:ascii="Arial" w:hAnsi="Arial" w:cs="Arial"/>
          <w:spacing w:val="-3"/>
        </w:rPr>
        <w:t>r</w:t>
      </w:r>
      <w:r w:rsidR="0025439E" w:rsidRPr="00144492">
        <w:rPr>
          <w:rFonts w:ascii="Arial" w:hAnsi="Arial" w:cs="Arial"/>
          <w:spacing w:val="1"/>
        </w:rPr>
        <w:t>ma</w:t>
      </w:r>
      <w:r w:rsidR="0025439E" w:rsidRPr="00144492">
        <w:rPr>
          <w:rFonts w:ascii="Arial" w:hAnsi="Arial" w:cs="Arial"/>
        </w:rPr>
        <w:t>n</w:t>
      </w:r>
      <w:r w:rsidR="0025439E" w:rsidRPr="00144492">
        <w:rPr>
          <w:rFonts w:ascii="Arial" w:hAnsi="Arial" w:cs="Arial"/>
          <w:spacing w:val="1"/>
        </w:rPr>
        <w:t xml:space="preserve"> e</w:t>
      </w:r>
      <w:r w:rsidR="0025439E" w:rsidRPr="00144492">
        <w:rPr>
          <w:rFonts w:ascii="Arial" w:hAnsi="Arial" w:cs="Arial"/>
        </w:rPr>
        <w:t>l</w:t>
      </w:r>
      <w:r w:rsidR="0025439E" w:rsidRPr="00144492">
        <w:rPr>
          <w:rFonts w:ascii="Arial" w:hAnsi="Arial" w:cs="Arial"/>
          <w:spacing w:val="2"/>
        </w:rPr>
        <w:t xml:space="preserve"> </w:t>
      </w:r>
      <w:r w:rsidR="0025439E" w:rsidRPr="00144492">
        <w:rPr>
          <w:rFonts w:ascii="Arial" w:hAnsi="Arial" w:cs="Arial"/>
        </w:rPr>
        <w:t>tr</w:t>
      </w:r>
      <w:r w:rsidR="0025439E" w:rsidRPr="00144492">
        <w:rPr>
          <w:rFonts w:ascii="Arial" w:hAnsi="Arial" w:cs="Arial"/>
          <w:spacing w:val="-2"/>
        </w:rPr>
        <w:t>o</w:t>
      </w:r>
      <w:r w:rsidR="0025439E" w:rsidRPr="00144492">
        <w:rPr>
          <w:rFonts w:ascii="Arial" w:hAnsi="Arial" w:cs="Arial"/>
          <w:spacing w:val="1"/>
        </w:rPr>
        <w:t>n</w:t>
      </w:r>
      <w:r w:rsidR="0025439E" w:rsidRPr="00144492">
        <w:rPr>
          <w:rFonts w:ascii="Arial" w:hAnsi="Arial" w:cs="Arial"/>
        </w:rPr>
        <w:t>c</w:t>
      </w:r>
      <w:r w:rsidR="0025439E" w:rsidRPr="00144492">
        <w:rPr>
          <w:rFonts w:ascii="Arial" w:hAnsi="Arial" w:cs="Arial"/>
          <w:spacing w:val="1"/>
        </w:rPr>
        <w:t>o</w:t>
      </w:r>
      <w:r w:rsidR="0025439E" w:rsidRPr="00144492">
        <w:rPr>
          <w:rFonts w:ascii="Arial" w:hAnsi="Arial" w:cs="Arial"/>
        </w:rPr>
        <w:t>,</w:t>
      </w:r>
      <w:r w:rsidR="0025439E" w:rsidRPr="00144492">
        <w:rPr>
          <w:rFonts w:ascii="Arial" w:hAnsi="Arial" w:cs="Arial"/>
          <w:spacing w:val="3"/>
        </w:rPr>
        <w:t xml:space="preserve"> </w:t>
      </w:r>
      <w:r w:rsidR="0025439E" w:rsidRPr="00144492">
        <w:rPr>
          <w:rFonts w:ascii="Arial" w:hAnsi="Arial" w:cs="Arial"/>
          <w:spacing w:val="-3"/>
        </w:rPr>
        <w:t>l</w:t>
      </w:r>
      <w:r w:rsidR="0025439E" w:rsidRPr="00144492">
        <w:rPr>
          <w:rFonts w:ascii="Arial" w:hAnsi="Arial" w:cs="Arial"/>
          <w:spacing w:val="1"/>
        </w:rPr>
        <w:t>a</w:t>
      </w:r>
      <w:r w:rsidR="0025439E" w:rsidRPr="00144492">
        <w:rPr>
          <w:rFonts w:ascii="Arial" w:hAnsi="Arial" w:cs="Arial"/>
        </w:rPr>
        <w:t>s</w:t>
      </w:r>
      <w:r w:rsidR="0025439E" w:rsidRPr="00144492">
        <w:rPr>
          <w:rFonts w:ascii="Arial" w:hAnsi="Arial" w:cs="Arial"/>
          <w:spacing w:val="3"/>
        </w:rPr>
        <w:t xml:space="preserve"> </w:t>
      </w:r>
      <w:r w:rsidR="0025439E" w:rsidRPr="00144492">
        <w:rPr>
          <w:rFonts w:ascii="Arial" w:hAnsi="Arial" w:cs="Arial"/>
        </w:rPr>
        <w:t>ra</w:t>
      </w:r>
      <w:r w:rsidR="0025439E" w:rsidRPr="00144492">
        <w:rPr>
          <w:rFonts w:ascii="Arial" w:hAnsi="Arial" w:cs="Arial"/>
          <w:spacing w:val="-2"/>
        </w:rPr>
        <w:t>í</w:t>
      </w:r>
      <w:r w:rsidR="0025439E" w:rsidRPr="00144492">
        <w:rPr>
          <w:rFonts w:ascii="Arial" w:hAnsi="Arial" w:cs="Arial"/>
        </w:rPr>
        <w:t>c</w:t>
      </w:r>
      <w:r w:rsidR="0025439E" w:rsidRPr="00144492">
        <w:rPr>
          <w:rFonts w:ascii="Arial" w:hAnsi="Arial" w:cs="Arial"/>
          <w:spacing w:val="1"/>
        </w:rPr>
        <w:t>e</w:t>
      </w:r>
      <w:r w:rsidR="0025439E" w:rsidRPr="00144492">
        <w:rPr>
          <w:rFonts w:ascii="Arial" w:hAnsi="Arial" w:cs="Arial"/>
        </w:rPr>
        <w:t>s</w:t>
      </w:r>
      <w:r w:rsidR="0025439E" w:rsidRPr="00144492">
        <w:rPr>
          <w:rFonts w:ascii="Arial" w:hAnsi="Arial" w:cs="Arial"/>
          <w:spacing w:val="3"/>
        </w:rPr>
        <w:t xml:space="preserve"> </w:t>
      </w:r>
      <w:r w:rsidR="0025439E" w:rsidRPr="00144492">
        <w:rPr>
          <w:rFonts w:ascii="Arial" w:hAnsi="Arial" w:cs="Arial"/>
        </w:rPr>
        <w:t>y las ra</w:t>
      </w:r>
      <w:r w:rsidR="0025439E" w:rsidRPr="00144492">
        <w:rPr>
          <w:rFonts w:ascii="Arial" w:hAnsi="Arial" w:cs="Arial"/>
          <w:spacing w:val="2"/>
        </w:rPr>
        <w:t>m</w:t>
      </w:r>
      <w:r w:rsidR="0025439E" w:rsidRPr="00144492">
        <w:rPr>
          <w:rFonts w:ascii="Arial" w:hAnsi="Arial" w:cs="Arial"/>
          <w:spacing w:val="1"/>
        </w:rPr>
        <w:t>a</w:t>
      </w:r>
      <w:r w:rsidR="0025439E" w:rsidRPr="00144492">
        <w:rPr>
          <w:rFonts w:ascii="Arial" w:hAnsi="Arial" w:cs="Arial"/>
        </w:rPr>
        <w:t xml:space="preserve">s, </w:t>
      </w:r>
      <w:r w:rsidR="0025439E" w:rsidRPr="00144492">
        <w:rPr>
          <w:rFonts w:ascii="Arial" w:hAnsi="Arial" w:cs="Arial"/>
          <w:spacing w:val="1"/>
        </w:rPr>
        <w:t>d</w:t>
      </w:r>
      <w:r w:rsidR="0025439E" w:rsidRPr="00144492">
        <w:rPr>
          <w:rFonts w:ascii="Arial" w:hAnsi="Arial" w:cs="Arial"/>
        </w:rPr>
        <w:t>e</w:t>
      </w:r>
      <w:r w:rsidR="0025439E" w:rsidRPr="00144492">
        <w:rPr>
          <w:rFonts w:ascii="Arial" w:hAnsi="Arial" w:cs="Arial"/>
          <w:spacing w:val="3"/>
        </w:rPr>
        <w:t xml:space="preserve"> </w:t>
      </w:r>
      <w:r w:rsidR="0025439E" w:rsidRPr="00144492">
        <w:rPr>
          <w:rFonts w:ascii="Arial" w:hAnsi="Arial" w:cs="Arial"/>
        </w:rPr>
        <w:t>los</w:t>
      </w:r>
      <w:r w:rsidR="0025439E" w:rsidRPr="00144492">
        <w:rPr>
          <w:rFonts w:ascii="Arial" w:hAnsi="Arial" w:cs="Arial"/>
          <w:spacing w:val="3"/>
        </w:rPr>
        <w:t xml:space="preserve"> </w:t>
      </w:r>
      <w:r w:rsidR="0025439E" w:rsidRPr="00144492">
        <w:rPr>
          <w:rFonts w:ascii="Arial" w:hAnsi="Arial" w:cs="Arial"/>
          <w:spacing w:val="-2"/>
        </w:rPr>
        <w:t>v</w:t>
      </w:r>
      <w:r w:rsidR="0025439E" w:rsidRPr="00144492">
        <w:rPr>
          <w:rFonts w:ascii="Arial" w:hAnsi="Arial" w:cs="Arial"/>
          <w:spacing w:val="1"/>
        </w:rPr>
        <w:t>e</w:t>
      </w:r>
      <w:r w:rsidR="0025439E" w:rsidRPr="00144492">
        <w:rPr>
          <w:rFonts w:ascii="Arial" w:hAnsi="Arial" w:cs="Arial"/>
          <w:spacing w:val="-1"/>
        </w:rPr>
        <w:t>g</w:t>
      </w:r>
      <w:r w:rsidR="0025439E" w:rsidRPr="00144492">
        <w:rPr>
          <w:rFonts w:ascii="Arial" w:hAnsi="Arial" w:cs="Arial"/>
          <w:spacing w:val="1"/>
        </w:rPr>
        <w:t>e</w:t>
      </w:r>
      <w:r w:rsidR="0025439E" w:rsidRPr="00144492">
        <w:rPr>
          <w:rFonts w:ascii="Arial" w:hAnsi="Arial" w:cs="Arial"/>
        </w:rPr>
        <w:t>t</w:t>
      </w:r>
      <w:r w:rsidR="0025439E" w:rsidRPr="00144492">
        <w:rPr>
          <w:rFonts w:ascii="Arial" w:hAnsi="Arial" w:cs="Arial"/>
          <w:spacing w:val="1"/>
        </w:rPr>
        <w:t>a</w:t>
      </w:r>
      <w:r w:rsidR="0025439E" w:rsidRPr="00144492">
        <w:rPr>
          <w:rFonts w:ascii="Arial" w:hAnsi="Arial" w:cs="Arial"/>
        </w:rPr>
        <w:t>l</w:t>
      </w:r>
      <w:r w:rsidR="0025439E" w:rsidRPr="00144492">
        <w:rPr>
          <w:rFonts w:ascii="Arial" w:hAnsi="Arial" w:cs="Arial"/>
          <w:spacing w:val="-2"/>
        </w:rPr>
        <w:t>e</w:t>
      </w:r>
      <w:r w:rsidR="0025439E" w:rsidRPr="00144492">
        <w:rPr>
          <w:rFonts w:ascii="Arial" w:hAnsi="Arial" w:cs="Arial"/>
        </w:rPr>
        <w:t>s</w:t>
      </w:r>
      <w:r w:rsidR="0025439E" w:rsidRPr="00144492">
        <w:rPr>
          <w:rFonts w:ascii="Arial" w:hAnsi="Arial" w:cs="Arial"/>
          <w:spacing w:val="2"/>
        </w:rPr>
        <w:t xml:space="preserve"> </w:t>
      </w:r>
      <w:r w:rsidR="0025439E" w:rsidRPr="00144492">
        <w:rPr>
          <w:rFonts w:ascii="Arial" w:hAnsi="Arial" w:cs="Arial"/>
        </w:rPr>
        <w:t>le</w:t>
      </w:r>
      <w:r w:rsidR="0025439E" w:rsidRPr="00144492">
        <w:rPr>
          <w:rFonts w:ascii="Arial" w:hAnsi="Arial" w:cs="Arial"/>
          <w:spacing w:val="1"/>
        </w:rPr>
        <w:t>ño</w:t>
      </w:r>
      <w:r w:rsidR="0025439E" w:rsidRPr="00144492">
        <w:rPr>
          <w:rFonts w:ascii="Arial" w:hAnsi="Arial" w:cs="Arial"/>
        </w:rPr>
        <w:t>s</w:t>
      </w:r>
      <w:r w:rsidR="0025439E" w:rsidRPr="00144492">
        <w:rPr>
          <w:rFonts w:ascii="Arial" w:hAnsi="Arial" w:cs="Arial"/>
          <w:spacing w:val="1"/>
        </w:rPr>
        <w:t>o</w:t>
      </w:r>
      <w:r w:rsidR="0025439E" w:rsidRPr="00144492">
        <w:rPr>
          <w:rFonts w:ascii="Arial" w:hAnsi="Arial" w:cs="Arial"/>
        </w:rPr>
        <w:t xml:space="preserve">s, </w:t>
      </w:r>
      <w:r w:rsidR="0025439E" w:rsidRPr="00144492">
        <w:rPr>
          <w:rFonts w:ascii="Arial" w:hAnsi="Arial" w:cs="Arial"/>
          <w:spacing w:val="1"/>
        </w:rPr>
        <w:t>e</w:t>
      </w:r>
      <w:r w:rsidR="0025439E" w:rsidRPr="00144492">
        <w:rPr>
          <w:rFonts w:ascii="Arial" w:hAnsi="Arial" w:cs="Arial"/>
          <w:spacing w:val="-2"/>
        </w:rPr>
        <w:t>x</w:t>
      </w:r>
      <w:r w:rsidR="0025439E" w:rsidRPr="00144492">
        <w:rPr>
          <w:rFonts w:ascii="Arial" w:hAnsi="Arial" w:cs="Arial"/>
        </w:rPr>
        <w:t>clui</w:t>
      </w:r>
      <w:r w:rsidR="0025439E" w:rsidRPr="00144492">
        <w:rPr>
          <w:rFonts w:ascii="Arial" w:hAnsi="Arial" w:cs="Arial"/>
          <w:spacing w:val="1"/>
        </w:rPr>
        <w:t>da</w:t>
      </w:r>
      <w:r w:rsidR="0025439E" w:rsidRPr="00144492">
        <w:rPr>
          <w:rFonts w:ascii="Arial" w:hAnsi="Arial" w:cs="Arial"/>
        </w:rPr>
        <w:t>s</w:t>
      </w:r>
      <w:r w:rsidR="0025439E" w:rsidRPr="00144492">
        <w:rPr>
          <w:rFonts w:ascii="Arial" w:hAnsi="Arial" w:cs="Arial"/>
          <w:spacing w:val="2"/>
        </w:rPr>
        <w:t xml:space="preserve"> </w:t>
      </w:r>
      <w:r w:rsidR="0025439E" w:rsidRPr="00144492">
        <w:rPr>
          <w:rFonts w:ascii="Arial" w:hAnsi="Arial" w:cs="Arial"/>
          <w:spacing w:val="-1"/>
        </w:rPr>
        <w:t>d</w:t>
      </w:r>
      <w:r w:rsidR="0025439E" w:rsidRPr="00144492">
        <w:rPr>
          <w:rFonts w:ascii="Arial" w:hAnsi="Arial" w:cs="Arial"/>
        </w:rPr>
        <w:t>e</w:t>
      </w:r>
      <w:r w:rsidR="0025439E" w:rsidRPr="00144492">
        <w:rPr>
          <w:rFonts w:ascii="Arial" w:hAnsi="Arial" w:cs="Arial"/>
          <w:spacing w:val="3"/>
        </w:rPr>
        <w:t xml:space="preserve"> </w:t>
      </w:r>
      <w:r w:rsidR="0025439E" w:rsidRPr="00144492">
        <w:rPr>
          <w:rFonts w:ascii="Arial" w:hAnsi="Arial" w:cs="Arial"/>
        </w:rPr>
        <w:t>la</w:t>
      </w:r>
      <w:r w:rsidR="0025439E" w:rsidRPr="00144492">
        <w:rPr>
          <w:rFonts w:ascii="Arial" w:hAnsi="Arial" w:cs="Arial"/>
          <w:spacing w:val="3"/>
        </w:rPr>
        <w:t xml:space="preserve"> </w:t>
      </w:r>
      <w:r w:rsidR="0025439E" w:rsidRPr="00144492">
        <w:rPr>
          <w:rFonts w:ascii="Arial" w:hAnsi="Arial" w:cs="Arial"/>
        </w:rPr>
        <w:t>c</w:t>
      </w:r>
      <w:r w:rsidR="0025439E" w:rsidRPr="00144492">
        <w:rPr>
          <w:rFonts w:ascii="Arial" w:hAnsi="Arial" w:cs="Arial"/>
          <w:spacing w:val="1"/>
        </w:rPr>
        <w:t>o</w:t>
      </w:r>
      <w:r w:rsidR="0025439E" w:rsidRPr="00144492">
        <w:rPr>
          <w:rFonts w:ascii="Arial" w:hAnsi="Arial" w:cs="Arial"/>
        </w:rPr>
        <w:t>rte</w:t>
      </w:r>
      <w:r w:rsidR="0025439E" w:rsidRPr="00144492">
        <w:rPr>
          <w:rFonts w:ascii="Arial" w:hAnsi="Arial" w:cs="Arial"/>
          <w:spacing w:val="-2"/>
        </w:rPr>
        <w:t>z</w:t>
      </w:r>
      <w:r w:rsidR="0025439E" w:rsidRPr="00144492">
        <w:rPr>
          <w:rFonts w:ascii="Arial" w:hAnsi="Arial" w:cs="Arial"/>
          <w:spacing w:val="1"/>
        </w:rPr>
        <w:t>a</w:t>
      </w:r>
      <w:r w:rsidR="0025439E" w:rsidRPr="00144492">
        <w:rPr>
          <w:rFonts w:ascii="Arial" w:hAnsi="Arial" w:cs="Arial"/>
        </w:rPr>
        <w:t>.</w:t>
      </w:r>
      <w:r w:rsidR="0025439E" w:rsidRPr="00144492">
        <w:rPr>
          <w:rFonts w:ascii="Arial" w:hAnsi="Arial" w:cs="Arial"/>
          <w:spacing w:val="3"/>
        </w:rPr>
        <w:t xml:space="preserve"> </w:t>
      </w:r>
      <w:r w:rsidR="0025439E" w:rsidRPr="00144492">
        <w:rPr>
          <w:rFonts w:ascii="Arial" w:hAnsi="Arial" w:cs="Arial"/>
        </w:rPr>
        <w:t>Est</w:t>
      </w:r>
      <w:r w:rsidR="0025439E" w:rsidRPr="00144492">
        <w:rPr>
          <w:rFonts w:ascii="Arial" w:hAnsi="Arial" w:cs="Arial"/>
          <w:spacing w:val="1"/>
        </w:rPr>
        <w:t>a</w:t>
      </w:r>
      <w:r w:rsidR="0025439E" w:rsidRPr="00144492">
        <w:rPr>
          <w:rFonts w:ascii="Arial" w:hAnsi="Arial" w:cs="Arial"/>
        </w:rPr>
        <w:t>s</w:t>
      </w:r>
      <w:r w:rsidR="0025439E" w:rsidRPr="00144492">
        <w:rPr>
          <w:rFonts w:ascii="Arial" w:hAnsi="Arial" w:cs="Arial"/>
          <w:spacing w:val="2"/>
        </w:rPr>
        <w:t xml:space="preserve"> </w:t>
      </w:r>
      <w:r w:rsidR="0025439E" w:rsidRPr="00144492">
        <w:rPr>
          <w:rFonts w:ascii="Arial" w:hAnsi="Arial" w:cs="Arial"/>
          <w:spacing w:val="-2"/>
        </w:rPr>
        <w:t>s</w:t>
      </w:r>
      <w:r w:rsidR="0025439E" w:rsidRPr="00144492">
        <w:rPr>
          <w:rFonts w:ascii="Arial" w:hAnsi="Arial" w:cs="Arial"/>
        </w:rPr>
        <w:t>e</w:t>
      </w:r>
      <w:r w:rsidR="0025439E" w:rsidRPr="00144492">
        <w:rPr>
          <w:rFonts w:ascii="Arial" w:hAnsi="Arial" w:cs="Arial"/>
          <w:spacing w:val="1"/>
        </w:rPr>
        <w:t xml:space="preserve"> </w:t>
      </w:r>
      <w:r w:rsidR="0025439E" w:rsidRPr="00144492">
        <w:rPr>
          <w:rFonts w:ascii="Arial" w:hAnsi="Arial" w:cs="Arial"/>
        </w:rPr>
        <w:t>clasi</w:t>
      </w:r>
      <w:r w:rsidR="0025439E" w:rsidRPr="00144492">
        <w:rPr>
          <w:rFonts w:ascii="Arial" w:hAnsi="Arial" w:cs="Arial"/>
          <w:spacing w:val="3"/>
        </w:rPr>
        <w:t>f</w:t>
      </w:r>
      <w:r w:rsidR="0025439E" w:rsidRPr="00144492">
        <w:rPr>
          <w:rFonts w:ascii="Arial" w:hAnsi="Arial" w:cs="Arial"/>
        </w:rPr>
        <w:t>ic</w:t>
      </w:r>
      <w:r w:rsidR="0025439E" w:rsidRPr="00144492">
        <w:rPr>
          <w:rFonts w:ascii="Arial" w:hAnsi="Arial" w:cs="Arial"/>
          <w:spacing w:val="-2"/>
        </w:rPr>
        <w:t>a</w:t>
      </w:r>
      <w:r w:rsidR="0025439E" w:rsidRPr="00144492">
        <w:rPr>
          <w:rFonts w:ascii="Arial" w:hAnsi="Arial" w:cs="Arial"/>
        </w:rPr>
        <w:t xml:space="preserve">n </w:t>
      </w:r>
      <w:r w:rsidR="0025439E" w:rsidRPr="00144492">
        <w:rPr>
          <w:rFonts w:ascii="Arial" w:hAnsi="Arial" w:cs="Arial"/>
          <w:spacing w:val="1"/>
        </w:rPr>
        <w:t>e</w:t>
      </w:r>
      <w:r w:rsidR="0025439E" w:rsidRPr="00144492">
        <w:rPr>
          <w:rFonts w:ascii="Arial" w:hAnsi="Arial" w:cs="Arial"/>
        </w:rPr>
        <w:t>n</w:t>
      </w:r>
      <w:r w:rsidR="0025439E" w:rsidRPr="00144492">
        <w:rPr>
          <w:rFonts w:ascii="Arial" w:hAnsi="Arial" w:cs="Arial"/>
          <w:spacing w:val="1"/>
        </w:rPr>
        <w:t xml:space="preserve"> ma</w:t>
      </w:r>
      <w:r w:rsidR="0025439E" w:rsidRPr="00144492">
        <w:rPr>
          <w:rFonts w:ascii="Arial" w:hAnsi="Arial" w:cs="Arial"/>
          <w:spacing w:val="-1"/>
        </w:rPr>
        <w:t>d</w:t>
      </w:r>
      <w:r w:rsidR="0025439E" w:rsidRPr="00144492">
        <w:rPr>
          <w:rFonts w:ascii="Arial" w:hAnsi="Arial" w:cs="Arial"/>
          <w:spacing w:val="1"/>
        </w:rPr>
        <w:t>e</w:t>
      </w:r>
      <w:r w:rsidR="0025439E" w:rsidRPr="00144492">
        <w:rPr>
          <w:rFonts w:ascii="Arial" w:hAnsi="Arial" w:cs="Arial"/>
        </w:rPr>
        <w:t>ra</w:t>
      </w:r>
      <w:r w:rsidR="0025439E" w:rsidRPr="00144492">
        <w:rPr>
          <w:rFonts w:ascii="Arial" w:hAnsi="Arial" w:cs="Arial"/>
          <w:spacing w:val="1"/>
        </w:rPr>
        <w:t xml:space="preserve"> d</w:t>
      </w:r>
      <w:r w:rsidR="0025439E" w:rsidRPr="00144492">
        <w:rPr>
          <w:rFonts w:ascii="Arial" w:hAnsi="Arial" w:cs="Arial"/>
        </w:rPr>
        <w:t>e</w:t>
      </w:r>
      <w:r w:rsidR="0025439E" w:rsidRPr="00144492">
        <w:rPr>
          <w:rFonts w:ascii="Arial" w:hAnsi="Arial" w:cs="Arial"/>
          <w:spacing w:val="4"/>
        </w:rPr>
        <w:t xml:space="preserve"> </w:t>
      </w:r>
      <w:r w:rsidR="0025439E" w:rsidRPr="00144492">
        <w:rPr>
          <w:rFonts w:ascii="Arial" w:hAnsi="Arial" w:cs="Arial"/>
          <w:spacing w:val="-2"/>
        </w:rPr>
        <w:t>c</w:t>
      </w:r>
      <w:r w:rsidR="0025439E" w:rsidRPr="00144492">
        <w:rPr>
          <w:rFonts w:ascii="Arial" w:hAnsi="Arial" w:cs="Arial"/>
          <w:spacing w:val="1"/>
        </w:rPr>
        <w:t>on</w:t>
      </w:r>
      <w:r w:rsidR="0025439E" w:rsidRPr="00144492">
        <w:rPr>
          <w:rFonts w:ascii="Arial" w:hAnsi="Arial" w:cs="Arial"/>
          <w:spacing w:val="-2"/>
        </w:rPr>
        <w:t>í</w:t>
      </w:r>
      <w:r w:rsidR="0025439E" w:rsidRPr="00144492">
        <w:rPr>
          <w:rFonts w:ascii="Arial" w:hAnsi="Arial" w:cs="Arial"/>
        </w:rPr>
        <w:t>f</w:t>
      </w:r>
      <w:r w:rsidR="0025439E" w:rsidRPr="00144492">
        <w:rPr>
          <w:rFonts w:ascii="Arial" w:hAnsi="Arial" w:cs="Arial"/>
          <w:spacing w:val="1"/>
        </w:rPr>
        <w:t>e</w:t>
      </w:r>
      <w:r w:rsidR="0025439E" w:rsidRPr="00144492">
        <w:rPr>
          <w:rFonts w:ascii="Arial" w:hAnsi="Arial" w:cs="Arial"/>
          <w:spacing w:val="-3"/>
        </w:rPr>
        <w:t>r</w:t>
      </w:r>
      <w:r w:rsidR="0025439E" w:rsidRPr="00144492">
        <w:rPr>
          <w:rFonts w:ascii="Arial" w:hAnsi="Arial" w:cs="Arial"/>
          <w:spacing w:val="1"/>
        </w:rPr>
        <w:t>a</w:t>
      </w:r>
      <w:r w:rsidR="0025439E" w:rsidRPr="00144492">
        <w:rPr>
          <w:rFonts w:ascii="Arial" w:hAnsi="Arial" w:cs="Arial"/>
        </w:rPr>
        <w:t>s</w:t>
      </w:r>
      <w:r w:rsidR="0025439E" w:rsidRPr="00144492">
        <w:rPr>
          <w:rFonts w:ascii="Arial" w:hAnsi="Arial" w:cs="Arial"/>
          <w:spacing w:val="3"/>
        </w:rPr>
        <w:t xml:space="preserve"> </w:t>
      </w:r>
      <w:r w:rsidR="0025439E" w:rsidRPr="00144492">
        <w:rPr>
          <w:rFonts w:ascii="Arial" w:hAnsi="Arial" w:cs="Arial"/>
        </w:rPr>
        <w:t xml:space="preserve">y </w:t>
      </w:r>
      <w:r w:rsidR="0025439E" w:rsidRPr="00144492">
        <w:rPr>
          <w:rFonts w:ascii="Arial" w:hAnsi="Arial" w:cs="Arial"/>
          <w:spacing w:val="1"/>
        </w:rPr>
        <w:t>ma</w:t>
      </w:r>
      <w:r w:rsidR="0025439E" w:rsidRPr="00144492">
        <w:rPr>
          <w:rFonts w:ascii="Arial" w:hAnsi="Arial" w:cs="Arial"/>
          <w:spacing w:val="-1"/>
        </w:rPr>
        <w:t>d</w:t>
      </w:r>
      <w:r w:rsidR="0025439E" w:rsidRPr="00144492">
        <w:rPr>
          <w:rFonts w:ascii="Arial" w:hAnsi="Arial" w:cs="Arial"/>
          <w:spacing w:val="1"/>
        </w:rPr>
        <w:t>e</w:t>
      </w:r>
      <w:r w:rsidR="0025439E" w:rsidRPr="00144492">
        <w:rPr>
          <w:rFonts w:ascii="Arial" w:hAnsi="Arial" w:cs="Arial"/>
        </w:rPr>
        <w:t>ra</w:t>
      </w:r>
      <w:r w:rsidR="0025439E" w:rsidRPr="00144492">
        <w:rPr>
          <w:rFonts w:ascii="Arial" w:hAnsi="Arial" w:cs="Arial"/>
          <w:spacing w:val="1"/>
        </w:rPr>
        <w:t xml:space="preserve"> </w:t>
      </w:r>
      <w:r w:rsidR="0025439E" w:rsidRPr="00144492">
        <w:rPr>
          <w:rFonts w:ascii="Arial" w:hAnsi="Arial" w:cs="Arial"/>
          <w:spacing w:val="3"/>
        </w:rPr>
        <w:t>f</w:t>
      </w:r>
      <w:r w:rsidR="0025439E" w:rsidRPr="00144492">
        <w:rPr>
          <w:rFonts w:ascii="Arial" w:hAnsi="Arial" w:cs="Arial"/>
        </w:rPr>
        <w:t>r</w:t>
      </w:r>
      <w:r w:rsidR="0025439E" w:rsidRPr="00144492">
        <w:rPr>
          <w:rFonts w:ascii="Arial" w:hAnsi="Arial" w:cs="Arial"/>
          <w:spacing w:val="-2"/>
        </w:rPr>
        <w:t>o</w:t>
      </w:r>
      <w:r w:rsidR="0025439E" w:rsidRPr="00144492">
        <w:rPr>
          <w:rFonts w:ascii="Arial" w:hAnsi="Arial" w:cs="Arial"/>
          <w:spacing w:val="1"/>
        </w:rPr>
        <w:t>n</w:t>
      </w:r>
      <w:r w:rsidR="0025439E" w:rsidRPr="00144492">
        <w:rPr>
          <w:rFonts w:ascii="Arial" w:hAnsi="Arial" w:cs="Arial"/>
          <w:spacing w:val="-1"/>
        </w:rPr>
        <w:t>d</w:t>
      </w:r>
      <w:r w:rsidR="0025439E" w:rsidRPr="00144492">
        <w:rPr>
          <w:rFonts w:ascii="Arial" w:hAnsi="Arial" w:cs="Arial"/>
          <w:spacing w:val="1"/>
        </w:rPr>
        <w:t>o</w:t>
      </w:r>
      <w:r w:rsidR="0025439E" w:rsidRPr="00144492">
        <w:rPr>
          <w:rFonts w:ascii="Arial" w:hAnsi="Arial" w:cs="Arial"/>
        </w:rPr>
        <w:t>s</w:t>
      </w:r>
      <w:r w:rsidR="0025439E" w:rsidRPr="00144492">
        <w:rPr>
          <w:rFonts w:ascii="Arial" w:hAnsi="Arial" w:cs="Arial"/>
          <w:spacing w:val="-1"/>
        </w:rPr>
        <w:t>a</w:t>
      </w:r>
      <w:r w:rsidR="0025439E" w:rsidRPr="00144492">
        <w:rPr>
          <w:rFonts w:ascii="Arial" w:hAnsi="Arial" w:cs="Arial"/>
        </w:rPr>
        <w:t>s.</w:t>
      </w:r>
      <w:r w:rsidR="0025439E" w:rsidRPr="00144492">
        <w:rPr>
          <w:rFonts w:ascii="Arial" w:hAnsi="Arial" w:cs="Arial"/>
          <w:spacing w:val="3"/>
        </w:rPr>
        <w:t xml:space="preserve"> </w:t>
      </w:r>
      <w:r w:rsidR="0025439E" w:rsidRPr="00144492">
        <w:rPr>
          <w:rFonts w:ascii="Arial" w:hAnsi="Arial" w:cs="Arial"/>
          <w:spacing w:val="1"/>
        </w:rPr>
        <w:t>La</w:t>
      </w:r>
      <w:r w:rsidR="0025439E" w:rsidRPr="00144492">
        <w:rPr>
          <w:rFonts w:ascii="Arial" w:hAnsi="Arial" w:cs="Arial"/>
        </w:rPr>
        <w:t>s c</w:t>
      </w:r>
      <w:r w:rsidR="0025439E" w:rsidRPr="00144492">
        <w:rPr>
          <w:rFonts w:ascii="Arial" w:hAnsi="Arial" w:cs="Arial"/>
          <w:spacing w:val="1"/>
        </w:rPr>
        <w:t>on</w:t>
      </w:r>
      <w:r w:rsidR="0025439E" w:rsidRPr="00144492">
        <w:rPr>
          <w:rFonts w:ascii="Arial" w:hAnsi="Arial" w:cs="Arial"/>
          <w:spacing w:val="-4"/>
        </w:rPr>
        <w:t>í</w:t>
      </w:r>
      <w:r w:rsidR="0025439E" w:rsidRPr="00144492">
        <w:rPr>
          <w:rFonts w:ascii="Arial" w:hAnsi="Arial" w:cs="Arial"/>
          <w:spacing w:val="3"/>
        </w:rPr>
        <w:t>f</w:t>
      </w:r>
      <w:r w:rsidR="0025439E" w:rsidRPr="00144492">
        <w:rPr>
          <w:rFonts w:ascii="Arial" w:hAnsi="Arial" w:cs="Arial"/>
          <w:spacing w:val="1"/>
        </w:rPr>
        <w:t>e</w:t>
      </w:r>
      <w:r w:rsidR="0025439E" w:rsidRPr="00144492">
        <w:rPr>
          <w:rFonts w:ascii="Arial" w:hAnsi="Arial" w:cs="Arial"/>
        </w:rPr>
        <w:t>ras</w:t>
      </w:r>
      <w:r w:rsidR="0025439E" w:rsidRPr="00144492">
        <w:rPr>
          <w:rFonts w:ascii="Arial" w:hAnsi="Arial" w:cs="Arial"/>
          <w:spacing w:val="3"/>
        </w:rPr>
        <w:t xml:space="preserve"> </w:t>
      </w:r>
      <w:r w:rsidR="0025439E" w:rsidRPr="00144492">
        <w:rPr>
          <w:rFonts w:ascii="Arial" w:hAnsi="Arial" w:cs="Arial"/>
          <w:spacing w:val="-2"/>
        </w:rPr>
        <w:t>s</w:t>
      </w:r>
      <w:r w:rsidR="0025439E" w:rsidRPr="00144492">
        <w:rPr>
          <w:rFonts w:ascii="Arial" w:hAnsi="Arial" w:cs="Arial"/>
          <w:spacing w:val="1"/>
        </w:rPr>
        <w:t>o</w:t>
      </w:r>
      <w:r w:rsidR="0025439E" w:rsidRPr="00144492">
        <w:rPr>
          <w:rFonts w:ascii="Arial" w:hAnsi="Arial" w:cs="Arial"/>
        </w:rPr>
        <w:t>n</w:t>
      </w:r>
      <w:r w:rsidR="0025439E" w:rsidRPr="00144492">
        <w:rPr>
          <w:rFonts w:ascii="Arial" w:hAnsi="Arial" w:cs="Arial"/>
          <w:spacing w:val="1"/>
        </w:rPr>
        <w:t xml:space="preserve"> e</w:t>
      </w:r>
      <w:r w:rsidR="0025439E" w:rsidRPr="00144492">
        <w:rPr>
          <w:rFonts w:ascii="Arial" w:hAnsi="Arial" w:cs="Arial"/>
        </w:rPr>
        <w:t>s</w:t>
      </w:r>
      <w:r w:rsidR="0025439E" w:rsidRPr="00144492">
        <w:rPr>
          <w:rFonts w:ascii="Arial" w:hAnsi="Arial" w:cs="Arial"/>
          <w:spacing w:val="1"/>
        </w:rPr>
        <w:t>pe</w:t>
      </w:r>
      <w:r w:rsidR="0025439E" w:rsidRPr="00144492">
        <w:rPr>
          <w:rFonts w:ascii="Arial" w:hAnsi="Arial" w:cs="Arial"/>
        </w:rPr>
        <w:t xml:space="preserve">cies </w:t>
      </w:r>
      <w:r w:rsidR="0025439E" w:rsidRPr="00144492">
        <w:rPr>
          <w:rFonts w:ascii="Arial" w:hAnsi="Arial" w:cs="Arial"/>
          <w:spacing w:val="1"/>
        </w:rPr>
        <w:t>pe</w:t>
      </w:r>
      <w:r w:rsidR="0025439E" w:rsidRPr="00144492">
        <w:rPr>
          <w:rFonts w:ascii="Arial" w:hAnsi="Arial" w:cs="Arial"/>
        </w:rPr>
        <w:t>rte</w:t>
      </w:r>
      <w:r w:rsidR="0025439E" w:rsidRPr="00144492">
        <w:rPr>
          <w:rFonts w:ascii="Arial" w:hAnsi="Arial" w:cs="Arial"/>
          <w:spacing w:val="-1"/>
        </w:rPr>
        <w:t>n</w:t>
      </w:r>
      <w:r w:rsidR="0025439E" w:rsidRPr="00144492">
        <w:rPr>
          <w:rFonts w:ascii="Arial" w:hAnsi="Arial" w:cs="Arial"/>
          <w:spacing w:val="1"/>
        </w:rPr>
        <w:t>e</w:t>
      </w:r>
      <w:r w:rsidR="0025439E" w:rsidRPr="00144492">
        <w:rPr>
          <w:rFonts w:ascii="Arial" w:hAnsi="Arial" w:cs="Arial"/>
        </w:rPr>
        <w:t>cie</w:t>
      </w:r>
      <w:r w:rsidR="0025439E" w:rsidRPr="00144492">
        <w:rPr>
          <w:rFonts w:ascii="Arial" w:hAnsi="Arial" w:cs="Arial"/>
          <w:spacing w:val="-1"/>
        </w:rPr>
        <w:t>n</w:t>
      </w:r>
      <w:r w:rsidR="0025439E" w:rsidRPr="00144492">
        <w:rPr>
          <w:rFonts w:ascii="Arial" w:hAnsi="Arial" w:cs="Arial"/>
        </w:rPr>
        <w:t>t</w:t>
      </w:r>
      <w:r w:rsidR="0025439E" w:rsidRPr="00144492">
        <w:rPr>
          <w:rFonts w:ascii="Arial" w:hAnsi="Arial" w:cs="Arial"/>
          <w:spacing w:val="1"/>
        </w:rPr>
        <w:t>e</w:t>
      </w:r>
      <w:r w:rsidR="0025439E" w:rsidRPr="00144492">
        <w:rPr>
          <w:rFonts w:ascii="Arial" w:hAnsi="Arial" w:cs="Arial"/>
        </w:rPr>
        <w:t>s</w:t>
      </w:r>
      <w:r w:rsidR="0025439E" w:rsidRPr="00144492">
        <w:rPr>
          <w:rFonts w:ascii="Arial" w:hAnsi="Arial" w:cs="Arial"/>
          <w:spacing w:val="2"/>
        </w:rPr>
        <w:t xml:space="preserve"> </w:t>
      </w:r>
      <w:r w:rsidR="0025439E" w:rsidRPr="00144492">
        <w:rPr>
          <w:rFonts w:ascii="Arial" w:hAnsi="Arial" w:cs="Arial"/>
          <w:spacing w:val="1"/>
        </w:rPr>
        <w:t>a</w:t>
      </w:r>
      <w:r w:rsidR="0025439E" w:rsidRPr="00144492">
        <w:rPr>
          <w:rFonts w:ascii="Arial" w:hAnsi="Arial" w:cs="Arial"/>
        </w:rPr>
        <w:t xml:space="preserve">l </w:t>
      </w:r>
      <w:r w:rsidR="0025439E" w:rsidRPr="00144492">
        <w:rPr>
          <w:rFonts w:ascii="Arial" w:hAnsi="Arial" w:cs="Arial"/>
          <w:spacing w:val="1"/>
        </w:rPr>
        <w:t>o</w:t>
      </w:r>
      <w:r w:rsidR="0025439E" w:rsidRPr="00144492">
        <w:rPr>
          <w:rFonts w:ascii="Arial" w:hAnsi="Arial" w:cs="Arial"/>
        </w:rPr>
        <w:t>rd</w:t>
      </w:r>
      <w:r w:rsidR="0025439E" w:rsidRPr="00144492">
        <w:rPr>
          <w:rFonts w:ascii="Arial" w:hAnsi="Arial" w:cs="Arial"/>
          <w:spacing w:val="-1"/>
        </w:rPr>
        <w:t>e</w:t>
      </w:r>
      <w:r w:rsidR="0025439E" w:rsidRPr="00144492">
        <w:rPr>
          <w:rFonts w:ascii="Arial" w:hAnsi="Arial" w:cs="Arial"/>
        </w:rPr>
        <w:t>n</w:t>
      </w:r>
      <w:r w:rsidR="0025439E" w:rsidRPr="00144492">
        <w:rPr>
          <w:rFonts w:ascii="Arial" w:hAnsi="Arial" w:cs="Arial"/>
          <w:spacing w:val="6"/>
        </w:rPr>
        <w:t xml:space="preserve"> </w:t>
      </w:r>
      <w:r w:rsidR="0025439E" w:rsidRPr="00144492">
        <w:rPr>
          <w:rFonts w:ascii="Arial" w:hAnsi="Arial" w:cs="Arial"/>
        </w:rPr>
        <w:t>c</w:t>
      </w:r>
      <w:r w:rsidR="0025439E" w:rsidRPr="00144492">
        <w:rPr>
          <w:rFonts w:ascii="Arial" w:hAnsi="Arial" w:cs="Arial"/>
          <w:spacing w:val="1"/>
        </w:rPr>
        <w:t>on</w:t>
      </w:r>
      <w:r w:rsidR="0025439E" w:rsidRPr="00144492">
        <w:rPr>
          <w:rFonts w:ascii="Arial" w:hAnsi="Arial" w:cs="Arial"/>
          <w:spacing w:val="-3"/>
        </w:rPr>
        <w:t>i</w:t>
      </w:r>
      <w:r w:rsidR="0025439E" w:rsidRPr="00144492">
        <w:rPr>
          <w:rFonts w:ascii="Arial" w:hAnsi="Arial" w:cs="Arial"/>
        </w:rPr>
        <w:t>f</w:t>
      </w:r>
      <w:r w:rsidR="0025439E" w:rsidRPr="00144492">
        <w:rPr>
          <w:rFonts w:ascii="Arial" w:hAnsi="Arial" w:cs="Arial"/>
          <w:spacing w:val="1"/>
        </w:rPr>
        <w:t>e</w:t>
      </w:r>
      <w:r w:rsidR="0025439E" w:rsidRPr="00144492">
        <w:rPr>
          <w:rFonts w:ascii="Arial" w:hAnsi="Arial" w:cs="Arial"/>
        </w:rPr>
        <w:t>rales</w:t>
      </w:r>
      <w:r w:rsidR="0025439E" w:rsidRPr="00144492">
        <w:rPr>
          <w:rFonts w:ascii="Arial" w:hAnsi="Arial" w:cs="Arial"/>
          <w:spacing w:val="4"/>
        </w:rPr>
        <w:t xml:space="preserve"> </w:t>
      </w:r>
      <w:r w:rsidR="0025439E" w:rsidRPr="00144492">
        <w:rPr>
          <w:rFonts w:ascii="Arial" w:hAnsi="Arial" w:cs="Arial"/>
          <w:spacing w:val="-1"/>
        </w:rPr>
        <w:t>(a</w:t>
      </w:r>
      <w:r w:rsidR="0025439E" w:rsidRPr="00144492">
        <w:rPr>
          <w:rFonts w:ascii="Arial" w:hAnsi="Arial" w:cs="Arial"/>
          <w:spacing w:val="1"/>
        </w:rPr>
        <w:t>be</w:t>
      </w:r>
      <w:r w:rsidR="0025439E" w:rsidRPr="00144492">
        <w:rPr>
          <w:rFonts w:ascii="Arial" w:hAnsi="Arial" w:cs="Arial"/>
        </w:rPr>
        <w:t>t</w:t>
      </w:r>
      <w:r w:rsidR="0025439E" w:rsidRPr="00144492">
        <w:rPr>
          <w:rFonts w:ascii="Arial" w:hAnsi="Arial" w:cs="Arial"/>
          <w:spacing w:val="1"/>
        </w:rPr>
        <w:t>o</w:t>
      </w:r>
      <w:r w:rsidR="0025439E" w:rsidRPr="00144492">
        <w:rPr>
          <w:rFonts w:ascii="Arial" w:hAnsi="Arial" w:cs="Arial"/>
          <w:spacing w:val="-2"/>
        </w:rPr>
        <w:t>s</w:t>
      </w:r>
      <w:r w:rsidR="0025439E" w:rsidRPr="00144492">
        <w:rPr>
          <w:rFonts w:ascii="Arial" w:hAnsi="Arial" w:cs="Arial"/>
        </w:rPr>
        <w:t>,</w:t>
      </w:r>
      <w:r w:rsidR="0025439E" w:rsidRPr="00144492">
        <w:rPr>
          <w:rFonts w:ascii="Arial" w:hAnsi="Arial" w:cs="Arial"/>
          <w:spacing w:val="1"/>
        </w:rPr>
        <w:t xml:space="preserve"> p</w:t>
      </w:r>
      <w:r w:rsidR="0025439E" w:rsidRPr="00144492">
        <w:rPr>
          <w:rFonts w:ascii="Arial" w:hAnsi="Arial" w:cs="Arial"/>
          <w:spacing w:val="-2"/>
        </w:rPr>
        <w:t>í</w:t>
      </w:r>
      <w:r w:rsidR="0025439E" w:rsidRPr="00144492">
        <w:rPr>
          <w:rFonts w:ascii="Arial" w:hAnsi="Arial" w:cs="Arial"/>
        </w:rPr>
        <w:t>c</w:t>
      </w:r>
      <w:r w:rsidR="0025439E" w:rsidRPr="00144492">
        <w:rPr>
          <w:rFonts w:ascii="Arial" w:hAnsi="Arial" w:cs="Arial"/>
          <w:spacing w:val="1"/>
        </w:rPr>
        <w:t>ea</w:t>
      </w:r>
      <w:r w:rsidR="0025439E" w:rsidRPr="00144492">
        <w:rPr>
          <w:rFonts w:ascii="Arial" w:hAnsi="Arial" w:cs="Arial"/>
        </w:rPr>
        <w:t>s,</w:t>
      </w:r>
      <w:r w:rsidR="0025439E" w:rsidRPr="00144492">
        <w:rPr>
          <w:rFonts w:ascii="Arial" w:hAnsi="Arial" w:cs="Arial"/>
          <w:spacing w:val="3"/>
        </w:rPr>
        <w:t xml:space="preserve"> </w:t>
      </w:r>
      <w:r w:rsidR="0025439E" w:rsidRPr="00144492">
        <w:rPr>
          <w:rFonts w:ascii="Arial" w:hAnsi="Arial" w:cs="Arial"/>
          <w:spacing w:val="1"/>
        </w:rPr>
        <w:t>a</w:t>
      </w:r>
      <w:r w:rsidR="0025439E" w:rsidRPr="00144492">
        <w:rPr>
          <w:rFonts w:ascii="Arial" w:hAnsi="Arial" w:cs="Arial"/>
        </w:rPr>
        <w:t>lerce</w:t>
      </w:r>
      <w:r w:rsidR="0025439E" w:rsidRPr="00144492">
        <w:rPr>
          <w:rFonts w:ascii="Arial" w:hAnsi="Arial" w:cs="Arial"/>
          <w:spacing w:val="-2"/>
        </w:rPr>
        <w:t>s</w:t>
      </w:r>
      <w:r w:rsidR="0025439E" w:rsidRPr="00144492">
        <w:rPr>
          <w:rFonts w:ascii="Arial" w:hAnsi="Arial" w:cs="Arial"/>
        </w:rPr>
        <w:t>,</w:t>
      </w:r>
      <w:r w:rsidR="0025439E" w:rsidRPr="00144492">
        <w:rPr>
          <w:rFonts w:ascii="Arial" w:hAnsi="Arial" w:cs="Arial"/>
          <w:spacing w:val="3"/>
        </w:rPr>
        <w:t xml:space="preserve"> </w:t>
      </w:r>
      <w:r w:rsidR="0025439E" w:rsidRPr="00144492">
        <w:rPr>
          <w:rFonts w:ascii="Arial" w:hAnsi="Arial" w:cs="Arial"/>
        </w:rPr>
        <w:t>c</w:t>
      </w:r>
      <w:r w:rsidR="0025439E" w:rsidRPr="00144492">
        <w:rPr>
          <w:rFonts w:ascii="Arial" w:hAnsi="Arial" w:cs="Arial"/>
          <w:spacing w:val="1"/>
        </w:rPr>
        <w:t>ed</w:t>
      </w:r>
      <w:r w:rsidR="0025439E" w:rsidRPr="00144492">
        <w:rPr>
          <w:rFonts w:ascii="Arial" w:hAnsi="Arial" w:cs="Arial"/>
          <w:spacing w:val="-3"/>
        </w:rPr>
        <w:t>r</w:t>
      </w:r>
      <w:r w:rsidR="0025439E" w:rsidRPr="00144492">
        <w:rPr>
          <w:rFonts w:ascii="Arial" w:hAnsi="Arial" w:cs="Arial"/>
          <w:spacing w:val="-1"/>
        </w:rPr>
        <w:t>o</w:t>
      </w:r>
      <w:r w:rsidR="0025439E" w:rsidRPr="00144492">
        <w:rPr>
          <w:rFonts w:ascii="Arial" w:hAnsi="Arial" w:cs="Arial"/>
        </w:rPr>
        <w:t>s,</w:t>
      </w:r>
      <w:r w:rsidR="0025439E" w:rsidRPr="00144492">
        <w:rPr>
          <w:rFonts w:ascii="Arial" w:hAnsi="Arial" w:cs="Arial"/>
          <w:spacing w:val="3"/>
        </w:rPr>
        <w:t xml:space="preserve"> </w:t>
      </w:r>
      <w:r w:rsidR="0025439E" w:rsidRPr="00144492">
        <w:rPr>
          <w:rFonts w:ascii="Arial" w:hAnsi="Arial" w:cs="Arial"/>
          <w:spacing w:val="1"/>
        </w:rPr>
        <w:t>p</w:t>
      </w:r>
      <w:r w:rsidR="0025439E" w:rsidRPr="00144492">
        <w:rPr>
          <w:rFonts w:ascii="Arial" w:hAnsi="Arial" w:cs="Arial"/>
        </w:rPr>
        <w:t>in</w:t>
      </w:r>
      <w:r w:rsidR="0025439E" w:rsidRPr="00144492">
        <w:rPr>
          <w:rFonts w:ascii="Arial" w:hAnsi="Arial" w:cs="Arial"/>
          <w:spacing w:val="1"/>
        </w:rPr>
        <w:t>o</w:t>
      </w:r>
      <w:r w:rsidR="0025439E" w:rsidRPr="00144492">
        <w:rPr>
          <w:rFonts w:ascii="Arial" w:hAnsi="Arial" w:cs="Arial"/>
          <w:spacing w:val="-2"/>
        </w:rPr>
        <w:t>s</w:t>
      </w:r>
      <w:r w:rsidR="0025439E" w:rsidRPr="00144492">
        <w:rPr>
          <w:rFonts w:ascii="Arial" w:hAnsi="Arial" w:cs="Arial"/>
        </w:rPr>
        <w:t xml:space="preserve">, </w:t>
      </w:r>
      <w:r w:rsidR="0025439E" w:rsidRPr="00144492">
        <w:rPr>
          <w:rFonts w:ascii="Arial" w:hAnsi="Arial" w:cs="Arial"/>
          <w:spacing w:val="1"/>
        </w:rPr>
        <w:t>e</w:t>
      </w:r>
      <w:r w:rsidR="0025439E" w:rsidRPr="00144492">
        <w:rPr>
          <w:rFonts w:ascii="Arial" w:hAnsi="Arial" w:cs="Arial"/>
        </w:rPr>
        <w:t>tc</w:t>
      </w:r>
      <w:r w:rsidR="0025439E" w:rsidRPr="00144492">
        <w:rPr>
          <w:rFonts w:ascii="Arial" w:hAnsi="Arial" w:cs="Arial"/>
          <w:spacing w:val="1"/>
        </w:rPr>
        <w:t>.</w:t>
      </w:r>
      <w:r w:rsidR="0025439E" w:rsidRPr="00144492">
        <w:rPr>
          <w:rFonts w:ascii="Arial" w:hAnsi="Arial" w:cs="Arial"/>
        </w:rPr>
        <w:t>)</w:t>
      </w:r>
      <w:r w:rsidR="0025439E" w:rsidRPr="00144492">
        <w:rPr>
          <w:rFonts w:ascii="Arial" w:hAnsi="Arial" w:cs="Arial"/>
          <w:spacing w:val="4"/>
        </w:rPr>
        <w:t xml:space="preserve"> </w:t>
      </w:r>
      <w:r w:rsidR="0025439E" w:rsidRPr="00144492">
        <w:rPr>
          <w:rFonts w:ascii="Arial" w:hAnsi="Arial" w:cs="Arial"/>
          <w:spacing w:val="-1"/>
        </w:rPr>
        <w:t>q</w:t>
      </w:r>
      <w:r w:rsidR="0025439E" w:rsidRPr="00144492">
        <w:rPr>
          <w:rFonts w:ascii="Arial" w:hAnsi="Arial" w:cs="Arial"/>
          <w:spacing w:val="1"/>
        </w:rPr>
        <w:t>u</w:t>
      </w:r>
      <w:r w:rsidR="0025439E" w:rsidRPr="00144492">
        <w:rPr>
          <w:rFonts w:ascii="Arial" w:hAnsi="Arial" w:cs="Arial"/>
        </w:rPr>
        <w:t>e</w:t>
      </w:r>
      <w:r w:rsidR="0025439E" w:rsidRPr="00144492">
        <w:rPr>
          <w:rFonts w:ascii="Arial" w:hAnsi="Arial" w:cs="Arial"/>
          <w:spacing w:val="3"/>
        </w:rPr>
        <w:t xml:space="preserve"> </w:t>
      </w:r>
      <w:r w:rsidR="0025439E" w:rsidRPr="00144492">
        <w:rPr>
          <w:rFonts w:ascii="Arial" w:hAnsi="Arial" w:cs="Arial"/>
          <w:spacing w:val="1"/>
        </w:rPr>
        <w:t>pe</w:t>
      </w:r>
      <w:r w:rsidR="0025439E" w:rsidRPr="00144492">
        <w:rPr>
          <w:rFonts w:ascii="Arial" w:hAnsi="Arial" w:cs="Arial"/>
        </w:rPr>
        <w:t>rt</w:t>
      </w:r>
      <w:r w:rsidR="0025439E" w:rsidRPr="00144492">
        <w:rPr>
          <w:rFonts w:ascii="Arial" w:hAnsi="Arial" w:cs="Arial"/>
          <w:spacing w:val="-2"/>
        </w:rPr>
        <w:t>e</w:t>
      </w:r>
      <w:r w:rsidR="0025439E" w:rsidRPr="00144492">
        <w:rPr>
          <w:rFonts w:ascii="Arial" w:hAnsi="Arial" w:cs="Arial"/>
          <w:spacing w:val="1"/>
        </w:rPr>
        <w:t>ne</w:t>
      </w:r>
      <w:r w:rsidR="0025439E" w:rsidRPr="00144492">
        <w:rPr>
          <w:rFonts w:ascii="Arial" w:hAnsi="Arial" w:cs="Arial"/>
        </w:rPr>
        <w:t>c</w:t>
      </w:r>
      <w:r w:rsidR="0025439E" w:rsidRPr="00144492">
        <w:rPr>
          <w:rFonts w:ascii="Arial" w:hAnsi="Arial" w:cs="Arial"/>
          <w:spacing w:val="-1"/>
        </w:rPr>
        <w:t>e</w:t>
      </w:r>
      <w:r w:rsidR="0025439E" w:rsidRPr="00144492">
        <w:rPr>
          <w:rFonts w:ascii="Arial" w:hAnsi="Arial" w:cs="Arial"/>
        </w:rPr>
        <w:t>n</w:t>
      </w:r>
      <w:r w:rsidR="0025439E" w:rsidRPr="00144492">
        <w:rPr>
          <w:rFonts w:ascii="Arial" w:hAnsi="Arial" w:cs="Arial"/>
          <w:spacing w:val="4"/>
        </w:rPr>
        <w:t xml:space="preserve"> </w:t>
      </w:r>
      <w:r w:rsidR="0025439E" w:rsidRPr="00144492">
        <w:rPr>
          <w:rFonts w:ascii="Arial" w:hAnsi="Arial" w:cs="Arial"/>
        </w:rPr>
        <w:t>a</w:t>
      </w:r>
      <w:r w:rsidR="0025439E" w:rsidRPr="00144492">
        <w:rPr>
          <w:rFonts w:ascii="Arial" w:hAnsi="Arial" w:cs="Arial"/>
          <w:spacing w:val="6"/>
        </w:rPr>
        <w:t xml:space="preserve"> </w:t>
      </w:r>
      <w:r w:rsidR="0025439E" w:rsidRPr="00144492">
        <w:rPr>
          <w:rFonts w:ascii="Arial" w:hAnsi="Arial" w:cs="Arial"/>
        </w:rPr>
        <w:t>las</w:t>
      </w:r>
      <w:r w:rsidR="0025439E" w:rsidRPr="00144492">
        <w:rPr>
          <w:rFonts w:ascii="Arial" w:hAnsi="Arial" w:cs="Arial"/>
          <w:spacing w:val="5"/>
        </w:rPr>
        <w:t xml:space="preserve"> </w:t>
      </w:r>
      <w:r w:rsidR="0025439E" w:rsidRPr="00144492">
        <w:rPr>
          <w:rFonts w:ascii="Arial" w:hAnsi="Arial" w:cs="Arial"/>
          <w:spacing w:val="-1"/>
        </w:rPr>
        <w:t>g</w:t>
      </w:r>
      <w:r w:rsidR="0025439E" w:rsidRPr="00144492">
        <w:rPr>
          <w:rFonts w:ascii="Arial" w:hAnsi="Arial" w:cs="Arial"/>
        </w:rPr>
        <w:t>i</w:t>
      </w:r>
      <w:r w:rsidR="0025439E" w:rsidRPr="00144492">
        <w:rPr>
          <w:rFonts w:ascii="Arial" w:hAnsi="Arial" w:cs="Arial"/>
          <w:spacing w:val="-1"/>
        </w:rPr>
        <w:t>m</w:t>
      </w:r>
      <w:r w:rsidR="0025439E" w:rsidRPr="00144492">
        <w:rPr>
          <w:rFonts w:ascii="Arial" w:hAnsi="Arial" w:cs="Arial"/>
          <w:spacing w:val="1"/>
        </w:rPr>
        <w:t>no</w:t>
      </w:r>
      <w:r w:rsidR="0025439E" w:rsidRPr="00144492">
        <w:rPr>
          <w:rFonts w:ascii="Arial" w:hAnsi="Arial" w:cs="Arial"/>
        </w:rPr>
        <w:t>s</w:t>
      </w:r>
      <w:r w:rsidR="0025439E" w:rsidRPr="00144492">
        <w:rPr>
          <w:rFonts w:ascii="Arial" w:hAnsi="Arial" w:cs="Arial"/>
          <w:spacing w:val="-1"/>
        </w:rPr>
        <w:t>p</w:t>
      </w:r>
      <w:r w:rsidR="0025439E" w:rsidRPr="00144492">
        <w:rPr>
          <w:rFonts w:ascii="Arial" w:hAnsi="Arial" w:cs="Arial"/>
          <w:spacing w:val="1"/>
        </w:rPr>
        <w:t>e</w:t>
      </w:r>
      <w:r w:rsidR="0025439E" w:rsidRPr="00144492">
        <w:rPr>
          <w:rFonts w:ascii="Arial" w:hAnsi="Arial" w:cs="Arial"/>
        </w:rPr>
        <w:t>r</w:t>
      </w:r>
      <w:r w:rsidR="0025439E" w:rsidRPr="00144492">
        <w:rPr>
          <w:rFonts w:ascii="Arial" w:hAnsi="Arial" w:cs="Arial"/>
          <w:spacing w:val="1"/>
        </w:rPr>
        <w:t>ma</w:t>
      </w:r>
      <w:r w:rsidR="0025439E" w:rsidRPr="00144492">
        <w:rPr>
          <w:rFonts w:ascii="Arial" w:hAnsi="Arial" w:cs="Arial"/>
          <w:spacing w:val="-2"/>
        </w:rPr>
        <w:t>s</w:t>
      </w:r>
      <w:r w:rsidR="0025439E" w:rsidRPr="00144492">
        <w:rPr>
          <w:rFonts w:ascii="Arial" w:hAnsi="Arial" w:cs="Arial"/>
        </w:rPr>
        <w:t>.</w:t>
      </w:r>
      <w:r w:rsidR="0025439E" w:rsidRPr="00144492">
        <w:rPr>
          <w:rFonts w:ascii="Arial" w:hAnsi="Arial" w:cs="Arial"/>
          <w:spacing w:val="5"/>
        </w:rPr>
        <w:t xml:space="preserve"> </w:t>
      </w:r>
      <w:r w:rsidR="0025439E" w:rsidRPr="00144492">
        <w:rPr>
          <w:rFonts w:ascii="Arial" w:hAnsi="Arial" w:cs="Arial"/>
          <w:spacing w:val="1"/>
        </w:rPr>
        <w:t>La</w:t>
      </w:r>
      <w:r w:rsidR="0025439E" w:rsidRPr="00144492">
        <w:rPr>
          <w:rFonts w:ascii="Arial" w:hAnsi="Arial" w:cs="Arial"/>
        </w:rPr>
        <w:t xml:space="preserve">s </w:t>
      </w:r>
      <w:r w:rsidR="0025439E" w:rsidRPr="00144492">
        <w:rPr>
          <w:rFonts w:ascii="Arial" w:hAnsi="Arial" w:cs="Arial"/>
          <w:spacing w:val="3"/>
        </w:rPr>
        <w:t>f</w:t>
      </w:r>
      <w:r w:rsidR="0025439E" w:rsidRPr="00144492">
        <w:rPr>
          <w:rFonts w:ascii="Arial" w:hAnsi="Arial" w:cs="Arial"/>
        </w:rPr>
        <w:t>ro</w:t>
      </w:r>
      <w:r w:rsidR="0025439E" w:rsidRPr="00144492">
        <w:rPr>
          <w:rFonts w:ascii="Arial" w:hAnsi="Arial" w:cs="Arial"/>
          <w:spacing w:val="-1"/>
        </w:rPr>
        <w:t>n</w:t>
      </w:r>
      <w:r w:rsidR="0025439E" w:rsidRPr="00144492">
        <w:rPr>
          <w:rFonts w:ascii="Arial" w:hAnsi="Arial" w:cs="Arial"/>
          <w:spacing w:val="1"/>
        </w:rPr>
        <w:t>do</w:t>
      </w:r>
      <w:r w:rsidR="0025439E" w:rsidRPr="00144492">
        <w:rPr>
          <w:rFonts w:ascii="Arial" w:hAnsi="Arial" w:cs="Arial"/>
        </w:rPr>
        <w:t>s</w:t>
      </w:r>
      <w:r w:rsidR="0025439E" w:rsidRPr="00144492">
        <w:rPr>
          <w:rFonts w:ascii="Arial" w:hAnsi="Arial" w:cs="Arial"/>
          <w:spacing w:val="1"/>
        </w:rPr>
        <w:t>a</w:t>
      </w:r>
      <w:r w:rsidR="0025439E" w:rsidRPr="00144492">
        <w:rPr>
          <w:rFonts w:ascii="Arial" w:hAnsi="Arial" w:cs="Arial"/>
        </w:rPr>
        <w:t>s</w:t>
      </w:r>
      <w:r w:rsidR="0025439E" w:rsidRPr="00144492">
        <w:rPr>
          <w:rFonts w:ascii="Arial" w:hAnsi="Arial" w:cs="Arial"/>
          <w:spacing w:val="3"/>
        </w:rPr>
        <w:t xml:space="preserve"> </w:t>
      </w:r>
      <w:r w:rsidR="0025439E" w:rsidRPr="00144492">
        <w:rPr>
          <w:rFonts w:ascii="Arial" w:hAnsi="Arial" w:cs="Arial"/>
        </w:rPr>
        <w:t>s</w:t>
      </w:r>
      <w:r w:rsidR="0025439E" w:rsidRPr="00144492">
        <w:rPr>
          <w:rFonts w:ascii="Arial" w:hAnsi="Arial" w:cs="Arial"/>
          <w:spacing w:val="1"/>
        </w:rPr>
        <w:t>o</w:t>
      </w:r>
      <w:r w:rsidR="0025439E" w:rsidRPr="00144492">
        <w:rPr>
          <w:rFonts w:ascii="Arial" w:hAnsi="Arial" w:cs="Arial"/>
        </w:rPr>
        <w:t>n</w:t>
      </w:r>
      <w:r w:rsidR="0025439E" w:rsidRPr="00144492">
        <w:rPr>
          <w:rFonts w:ascii="Arial" w:hAnsi="Arial" w:cs="Arial"/>
          <w:spacing w:val="1"/>
        </w:rPr>
        <w:t xml:space="preserve"> e</w:t>
      </w:r>
      <w:r w:rsidR="0025439E" w:rsidRPr="00144492">
        <w:rPr>
          <w:rFonts w:ascii="Arial" w:hAnsi="Arial" w:cs="Arial"/>
        </w:rPr>
        <w:t>s</w:t>
      </w:r>
      <w:r w:rsidR="0025439E" w:rsidRPr="00144492">
        <w:rPr>
          <w:rFonts w:ascii="Arial" w:hAnsi="Arial" w:cs="Arial"/>
          <w:spacing w:val="1"/>
        </w:rPr>
        <w:t>pe</w:t>
      </w:r>
      <w:r w:rsidR="0025439E" w:rsidRPr="00144492">
        <w:rPr>
          <w:rFonts w:ascii="Arial" w:hAnsi="Arial" w:cs="Arial"/>
        </w:rPr>
        <w:t>cies le</w:t>
      </w:r>
      <w:r w:rsidR="0025439E" w:rsidRPr="00144492">
        <w:rPr>
          <w:rFonts w:ascii="Arial" w:hAnsi="Arial" w:cs="Arial"/>
          <w:spacing w:val="1"/>
        </w:rPr>
        <w:t>ño</w:t>
      </w:r>
      <w:r w:rsidR="0025439E" w:rsidRPr="00144492">
        <w:rPr>
          <w:rFonts w:ascii="Arial" w:hAnsi="Arial" w:cs="Arial"/>
        </w:rPr>
        <w:t>s</w:t>
      </w:r>
      <w:r w:rsidR="0025439E" w:rsidRPr="00144492">
        <w:rPr>
          <w:rFonts w:ascii="Arial" w:hAnsi="Arial" w:cs="Arial"/>
          <w:spacing w:val="1"/>
        </w:rPr>
        <w:t>a</w:t>
      </w:r>
      <w:r w:rsidR="0025439E" w:rsidRPr="00144492">
        <w:rPr>
          <w:rFonts w:ascii="Arial" w:hAnsi="Arial" w:cs="Arial"/>
        </w:rPr>
        <w:t xml:space="preserve">s </w:t>
      </w:r>
      <w:r w:rsidR="0025439E" w:rsidRPr="00144492">
        <w:rPr>
          <w:rFonts w:ascii="Arial" w:hAnsi="Arial" w:cs="Arial"/>
          <w:spacing w:val="1"/>
        </w:rPr>
        <w:t>pe</w:t>
      </w:r>
      <w:r w:rsidR="0025439E" w:rsidRPr="00144492">
        <w:rPr>
          <w:rFonts w:ascii="Arial" w:hAnsi="Arial" w:cs="Arial"/>
        </w:rPr>
        <w:t>r</w:t>
      </w:r>
      <w:r w:rsidR="0025439E" w:rsidRPr="00144492">
        <w:rPr>
          <w:rFonts w:ascii="Arial" w:hAnsi="Arial" w:cs="Arial"/>
          <w:spacing w:val="-3"/>
        </w:rPr>
        <w:t>t</w:t>
      </w:r>
      <w:r w:rsidR="0025439E" w:rsidRPr="00144492">
        <w:rPr>
          <w:rFonts w:ascii="Arial" w:hAnsi="Arial" w:cs="Arial"/>
          <w:spacing w:val="1"/>
        </w:rPr>
        <w:t>e</w:t>
      </w:r>
      <w:r w:rsidR="0025439E" w:rsidRPr="00144492">
        <w:rPr>
          <w:rFonts w:ascii="Arial" w:hAnsi="Arial" w:cs="Arial"/>
          <w:spacing w:val="-1"/>
        </w:rPr>
        <w:t>n</w:t>
      </w:r>
      <w:r w:rsidR="0025439E" w:rsidRPr="00144492">
        <w:rPr>
          <w:rFonts w:ascii="Arial" w:hAnsi="Arial" w:cs="Arial"/>
          <w:spacing w:val="1"/>
        </w:rPr>
        <w:t>e</w:t>
      </w:r>
      <w:r w:rsidR="0025439E" w:rsidRPr="00144492">
        <w:rPr>
          <w:rFonts w:ascii="Arial" w:hAnsi="Arial" w:cs="Arial"/>
        </w:rPr>
        <w:t>cie</w:t>
      </w:r>
      <w:r w:rsidR="0025439E" w:rsidRPr="00144492">
        <w:rPr>
          <w:rFonts w:ascii="Arial" w:hAnsi="Arial" w:cs="Arial"/>
          <w:spacing w:val="1"/>
        </w:rPr>
        <w:t>n</w:t>
      </w:r>
      <w:r w:rsidR="0025439E" w:rsidRPr="00144492">
        <w:rPr>
          <w:rFonts w:ascii="Arial" w:hAnsi="Arial" w:cs="Arial"/>
          <w:spacing w:val="-2"/>
        </w:rPr>
        <w:t>t</w:t>
      </w:r>
      <w:r w:rsidR="0025439E" w:rsidRPr="00144492">
        <w:rPr>
          <w:rFonts w:ascii="Arial" w:hAnsi="Arial" w:cs="Arial"/>
          <w:spacing w:val="-1"/>
        </w:rPr>
        <w:t>e</w:t>
      </w:r>
      <w:r w:rsidR="0025439E" w:rsidRPr="00144492">
        <w:rPr>
          <w:rFonts w:ascii="Arial" w:hAnsi="Arial" w:cs="Arial"/>
        </w:rPr>
        <w:t>s</w:t>
      </w:r>
      <w:r w:rsidR="0025439E" w:rsidRPr="00144492">
        <w:rPr>
          <w:rFonts w:ascii="Arial" w:hAnsi="Arial" w:cs="Arial"/>
          <w:spacing w:val="2"/>
        </w:rPr>
        <w:t xml:space="preserve"> </w:t>
      </w:r>
      <w:r w:rsidR="0025439E" w:rsidRPr="00144492">
        <w:rPr>
          <w:rFonts w:ascii="Arial" w:hAnsi="Arial" w:cs="Arial"/>
        </w:rPr>
        <w:t>a</w:t>
      </w:r>
      <w:r w:rsidR="0025439E" w:rsidRPr="00144492">
        <w:rPr>
          <w:rFonts w:ascii="Arial" w:hAnsi="Arial" w:cs="Arial"/>
          <w:spacing w:val="3"/>
        </w:rPr>
        <w:t xml:space="preserve"> </w:t>
      </w:r>
      <w:r w:rsidR="0025439E" w:rsidRPr="00144492">
        <w:rPr>
          <w:rFonts w:ascii="Arial" w:hAnsi="Arial" w:cs="Arial"/>
        </w:rPr>
        <w:t xml:space="preserve">las </w:t>
      </w:r>
      <w:r w:rsidR="0025439E" w:rsidRPr="00144492">
        <w:rPr>
          <w:rFonts w:ascii="Arial" w:hAnsi="Arial" w:cs="Arial"/>
          <w:spacing w:val="-1"/>
        </w:rPr>
        <w:t>a</w:t>
      </w:r>
      <w:r w:rsidR="0025439E" w:rsidRPr="00144492">
        <w:rPr>
          <w:rFonts w:ascii="Arial" w:hAnsi="Arial" w:cs="Arial"/>
          <w:spacing w:val="1"/>
        </w:rPr>
        <w:t>n</w:t>
      </w:r>
      <w:r w:rsidR="0025439E" w:rsidRPr="00144492">
        <w:rPr>
          <w:rFonts w:ascii="Arial" w:hAnsi="Arial" w:cs="Arial"/>
          <w:spacing w:val="-1"/>
        </w:rPr>
        <w:t>g</w:t>
      </w:r>
      <w:r w:rsidR="0025439E" w:rsidRPr="00144492">
        <w:rPr>
          <w:rFonts w:ascii="Arial" w:hAnsi="Arial" w:cs="Arial"/>
        </w:rPr>
        <w:t>ios</w:t>
      </w:r>
      <w:r w:rsidR="0025439E" w:rsidRPr="00144492">
        <w:rPr>
          <w:rFonts w:ascii="Arial" w:hAnsi="Arial" w:cs="Arial"/>
          <w:spacing w:val="1"/>
        </w:rPr>
        <w:t>pe</w:t>
      </w:r>
      <w:r w:rsidR="0025439E" w:rsidRPr="00144492">
        <w:rPr>
          <w:rFonts w:ascii="Arial" w:hAnsi="Arial" w:cs="Arial"/>
        </w:rPr>
        <w:t>r</w:t>
      </w:r>
      <w:r w:rsidR="0025439E" w:rsidRPr="00144492">
        <w:rPr>
          <w:rFonts w:ascii="Arial" w:hAnsi="Arial" w:cs="Arial"/>
          <w:spacing w:val="-1"/>
        </w:rPr>
        <w:t>m</w:t>
      </w:r>
      <w:r w:rsidR="0025439E" w:rsidRPr="00144492">
        <w:rPr>
          <w:rFonts w:ascii="Arial" w:hAnsi="Arial" w:cs="Arial"/>
          <w:spacing w:val="1"/>
        </w:rPr>
        <w:t>a</w:t>
      </w:r>
      <w:r w:rsidR="0025439E" w:rsidRPr="00144492">
        <w:rPr>
          <w:rFonts w:ascii="Arial" w:hAnsi="Arial" w:cs="Arial"/>
        </w:rPr>
        <w:t xml:space="preserve">s </w:t>
      </w:r>
      <w:r w:rsidR="0025439E" w:rsidRPr="00144492">
        <w:rPr>
          <w:rFonts w:ascii="Arial" w:hAnsi="Arial" w:cs="Arial"/>
          <w:spacing w:val="1"/>
        </w:rPr>
        <w:t>d</w:t>
      </w:r>
      <w:r w:rsidR="0025439E" w:rsidRPr="00144492">
        <w:rPr>
          <w:rFonts w:ascii="Arial" w:hAnsi="Arial" w:cs="Arial"/>
        </w:rPr>
        <w:t>ico</w:t>
      </w:r>
      <w:r w:rsidR="0025439E" w:rsidRPr="00144492">
        <w:rPr>
          <w:rFonts w:ascii="Arial" w:hAnsi="Arial" w:cs="Arial"/>
          <w:spacing w:val="1"/>
        </w:rPr>
        <w:t>t</w:t>
      </w:r>
      <w:r w:rsidR="0025439E" w:rsidRPr="00144492">
        <w:rPr>
          <w:rFonts w:ascii="Arial" w:hAnsi="Arial" w:cs="Arial"/>
        </w:rPr>
        <w:t>i</w:t>
      </w:r>
      <w:r w:rsidR="0025439E" w:rsidRPr="00144492">
        <w:rPr>
          <w:rFonts w:ascii="Arial" w:hAnsi="Arial" w:cs="Arial"/>
          <w:spacing w:val="-1"/>
        </w:rPr>
        <w:t>le</w:t>
      </w:r>
      <w:r w:rsidR="0025439E" w:rsidRPr="00144492">
        <w:rPr>
          <w:rFonts w:ascii="Arial" w:hAnsi="Arial" w:cs="Arial"/>
          <w:spacing w:val="1"/>
        </w:rPr>
        <w:t>dó</w:t>
      </w:r>
      <w:r w:rsidR="0025439E" w:rsidRPr="00144492">
        <w:rPr>
          <w:rFonts w:ascii="Arial" w:hAnsi="Arial" w:cs="Arial"/>
          <w:spacing w:val="-1"/>
        </w:rPr>
        <w:t>n</w:t>
      </w:r>
      <w:r w:rsidR="0025439E" w:rsidRPr="00144492">
        <w:rPr>
          <w:rFonts w:ascii="Arial" w:hAnsi="Arial" w:cs="Arial"/>
          <w:spacing w:val="1"/>
        </w:rPr>
        <w:t>ea</w:t>
      </w:r>
      <w:r w:rsidR="0025439E" w:rsidRPr="00144492">
        <w:rPr>
          <w:rFonts w:ascii="Arial" w:hAnsi="Arial" w:cs="Arial"/>
        </w:rPr>
        <w:t>s</w:t>
      </w:r>
      <w:r w:rsidR="0025439E" w:rsidRPr="00144492">
        <w:rPr>
          <w:rFonts w:ascii="Arial" w:hAnsi="Arial" w:cs="Arial"/>
          <w:spacing w:val="2"/>
        </w:rPr>
        <w:t xml:space="preserve"> </w:t>
      </w:r>
      <w:r w:rsidR="0025439E" w:rsidRPr="00144492">
        <w:rPr>
          <w:rFonts w:ascii="Arial" w:hAnsi="Arial" w:cs="Arial"/>
        </w:rPr>
        <w:t>(</w:t>
      </w:r>
      <w:r w:rsidR="0025439E" w:rsidRPr="00144492">
        <w:rPr>
          <w:rFonts w:ascii="Arial" w:hAnsi="Arial" w:cs="Arial"/>
          <w:spacing w:val="-1"/>
        </w:rPr>
        <w:t>ro</w:t>
      </w:r>
      <w:r w:rsidR="0025439E" w:rsidRPr="00144492">
        <w:rPr>
          <w:rFonts w:ascii="Arial" w:hAnsi="Arial" w:cs="Arial"/>
          <w:spacing w:val="1"/>
        </w:rPr>
        <w:t>b</w:t>
      </w:r>
      <w:r w:rsidR="0025439E" w:rsidRPr="00144492">
        <w:rPr>
          <w:rFonts w:ascii="Arial" w:hAnsi="Arial" w:cs="Arial"/>
        </w:rPr>
        <w:t>l</w:t>
      </w:r>
      <w:r w:rsidR="0025439E" w:rsidRPr="00144492">
        <w:rPr>
          <w:rFonts w:ascii="Arial" w:hAnsi="Arial" w:cs="Arial"/>
          <w:spacing w:val="-2"/>
        </w:rPr>
        <w:t>e</w:t>
      </w:r>
      <w:r w:rsidR="0025439E" w:rsidRPr="00144492">
        <w:rPr>
          <w:rFonts w:ascii="Arial" w:hAnsi="Arial" w:cs="Arial"/>
        </w:rPr>
        <w:t>s,</w:t>
      </w:r>
      <w:r w:rsidR="0025439E" w:rsidRPr="00144492">
        <w:rPr>
          <w:rFonts w:ascii="Arial" w:hAnsi="Arial" w:cs="Arial"/>
          <w:spacing w:val="3"/>
        </w:rPr>
        <w:t xml:space="preserve"> </w:t>
      </w:r>
      <w:r w:rsidR="0025439E" w:rsidRPr="00144492">
        <w:rPr>
          <w:rFonts w:ascii="Arial" w:hAnsi="Arial" w:cs="Arial"/>
          <w:spacing w:val="1"/>
        </w:rPr>
        <w:t>o</w:t>
      </w:r>
      <w:r w:rsidR="0025439E" w:rsidRPr="00144492">
        <w:rPr>
          <w:rFonts w:ascii="Arial" w:hAnsi="Arial" w:cs="Arial"/>
        </w:rPr>
        <w:t>l</w:t>
      </w:r>
      <w:r w:rsidR="0025439E" w:rsidRPr="00144492">
        <w:rPr>
          <w:rFonts w:ascii="Arial" w:hAnsi="Arial" w:cs="Arial"/>
          <w:spacing w:val="7"/>
        </w:rPr>
        <w:t>m</w:t>
      </w:r>
      <w:r w:rsidR="0025439E" w:rsidRPr="00144492">
        <w:rPr>
          <w:rFonts w:ascii="Arial" w:hAnsi="Arial" w:cs="Arial"/>
          <w:spacing w:val="1"/>
        </w:rPr>
        <w:t>o</w:t>
      </w:r>
      <w:r w:rsidR="0025439E" w:rsidRPr="00144492">
        <w:rPr>
          <w:rFonts w:ascii="Arial" w:hAnsi="Arial" w:cs="Arial"/>
        </w:rPr>
        <w:t xml:space="preserve">, </w:t>
      </w:r>
      <w:r w:rsidR="0025439E" w:rsidRPr="00144492">
        <w:rPr>
          <w:rFonts w:ascii="Arial" w:hAnsi="Arial" w:cs="Arial"/>
          <w:spacing w:val="1"/>
        </w:rPr>
        <w:t>en</w:t>
      </w:r>
      <w:r w:rsidR="0025439E" w:rsidRPr="00144492">
        <w:rPr>
          <w:rFonts w:ascii="Arial" w:hAnsi="Arial" w:cs="Arial"/>
        </w:rPr>
        <w:t>cin</w:t>
      </w:r>
      <w:r w:rsidR="0025439E" w:rsidRPr="00144492">
        <w:rPr>
          <w:rFonts w:ascii="Arial" w:hAnsi="Arial" w:cs="Arial"/>
          <w:spacing w:val="-1"/>
        </w:rPr>
        <w:t>a</w:t>
      </w:r>
      <w:r w:rsidR="0025439E" w:rsidRPr="00144492">
        <w:rPr>
          <w:rFonts w:ascii="Arial" w:hAnsi="Arial" w:cs="Arial"/>
        </w:rPr>
        <w:t>,</w:t>
      </w:r>
      <w:r w:rsidR="0025439E" w:rsidRPr="00144492">
        <w:rPr>
          <w:rFonts w:ascii="Arial" w:hAnsi="Arial" w:cs="Arial"/>
          <w:spacing w:val="2"/>
        </w:rPr>
        <w:t xml:space="preserve"> </w:t>
      </w:r>
      <w:r w:rsidR="0025439E" w:rsidRPr="00144492">
        <w:rPr>
          <w:rFonts w:ascii="Arial" w:hAnsi="Arial" w:cs="Arial"/>
          <w:spacing w:val="1"/>
        </w:rPr>
        <w:t>e</w:t>
      </w:r>
      <w:r w:rsidR="0025439E" w:rsidRPr="00144492">
        <w:rPr>
          <w:rFonts w:ascii="Arial" w:hAnsi="Arial" w:cs="Arial"/>
        </w:rPr>
        <w:t>t</w:t>
      </w:r>
      <w:r w:rsidR="0025439E" w:rsidRPr="00144492">
        <w:rPr>
          <w:rFonts w:ascii="Arial" w:hAnsi="Arial" w:cs="Arial"/>
          <w:spacing w:val="-2"/>
        </w:rPr>
        <w:t>c</w:t>
      </w:r>
      <w:r w:rsidR="0025439E" w:rsidRPr="00144492">
        <w:rPr>
          <w:rFonts w:ascii="Arial" w:hAnsi="Arial" w:cs="Arial"/>
          <w:spacing w:val="1"/>
        </w:rPr>
        <w:t>.</w:t>
      </w:r>
      <w:r w:rsidR="0025439E" w:rsidRPr="00144492">
        <w:rPr>
          <w:rFonts w:ascii="Arial" w:hAnsi="Arial" w:cs="Arial"/>
          <w:spacing w:val="-1"/>
        </w:rPr>
        <w:t>)</w:t>
      </w:r>
      <w:r w:rsidRPr="00144492">
        <w:rPr>
          <w:rFonts w:ascii="Arial" w:hAnsi="Arial" w:cs="Arial"/>
          <w:spacing w:val="-1"/>
        </w:rPr>
        <w:t>”</w:t>
      </w:r>
      <w:r w:rsidRPr="00144492">
        <w:rPr>
          <w:rStyle w:val="Refdenotaalpie"/>
          <w:rFonts w:ascii="Arial" w:hAnsi="Arial" w:cs="Arial"/>
          <w:spacing w:val="-1"/>
        </w:rPr>
        <w:footnoteReference w:id="1"/>
      </w:r>
      <w:r w:rsidR="0025439E" w:rsidRPr="00144492">
        <w:rPr>
          <w:rFonts w:ascii="Arial" w:hAnsi="Arial" w:cs="Arial"/>
          <w:spacing w:val="-1"/>
        </w:rPr>
        <w:t>.</w:t>
      </w:r>
    </w:p>
    <w:p w:rsidR="0025439E" w:rsidRPr="00144492" w:rsidRDefault="0025439E" w:rsidP="00144492">
      <w:pPr>
        <w:widowControl w:val="0"/>
        <w:autoSpaceDE w:val="0"/>
        <w:autoSpaceDN w:val="0"/>
        <w:adjustRightInd w:val="0"/>
        <w:spacing w:before="16" w:line="480" w:lineRule="auto"/>
        <w:rPr>
          <w:rFonts w:ascii="Arial" w:hAnsi="Arial" w:cs="Arial"/>
        </w:rPr>
      </w:pPr>
    </w:p>
    <w:p w:rsidR="0025439E" w:rsidRPr="0099592B" w:rsidRDefault="0099592B" w:rsidP="008C36DB">
      <w:pPr>
        <w:pStyle w:val="Estilo3"/>
      </w:pPr>
      <w:bookmarkStart w:id="12" w:name="_Toc404939259"/>
      <w:r w:rsidRPr="0099592B">
        <w:t>PROPI</w:t>
      </w:r>
      <w:r w:rsidRPr="0099592B">
        <w:rPr>
          <w:spacing w:val="1"/>
        </w:rPr>
        <w:t>E</w:t>
      </w:r>
      <w:r w:rsidRPr="0099592B">
        <w:t>DAD</w:t>
      </w:r>
      <w:r w:rsidRPr="0099592B">
        <w:rPr>
          <w:spacing w:val="-1"/>
        </w:rPr>
        <w:t>E</w:t>
      </w:r>
      <w:r w:rsidRPr="0099592B">
        <w:t>S</w:t>
      </w:r>
      <w:r w:rsidRPr="0099592B">
        <w:rPr>
          <w:spacing w:val="1"/>
        </w:rPr>
        <w:t xml:space="preserve"> </w:t>
      </w:r>
      <w:r w:rsidRPr="0099592B">
        <w:t>DE</w:t>
      </w:r>
      <w:r w:rsidRPr="0099592B">
        <w:rPr>
          <w:spacing w:val="-1"/>
        </w:rPr>
        <w:t xml:space="preserve"> </w:t>
      </w:r>
      <w:r w:rsidRPr="0099592B">
        <w:t>LA</w:t>
      </w:r>
      <w:r w:rsidRPr="0099592B">
        <w:rPr>
          <w:spacing w:val="4"/>
        </w:rPr>
        <w:t xml:space="preserve"> </w:t>
      </w:r>
      <w:r w:rsidRPr="0099592B">
        <w:rPr>
          <w:spacing w:val="-1"/>
        </w:rPr>
        <w:t>MA</w:t>
      </w:r>
      <w:r w:rsidRPr="0099592B">
        <w:t>DE</w:t>
      </w:r>
      <w:r w:rsidRPr="0099592B">
        <w:rPr>
          <w:spacing w:val="1"/>
        </w:rPr>
        <w:t>RA</w:t>
      </w:r>
      <w:r w:rsidRPr="0099592B">
        <w:t>.</w:t>
      </w:r>
      <w:bookmarkEnd w:id="12"/>
    </w:p>
    <w:p w:rsidR="0025439E" w:rsidRPr="0099592B" w:rsidRDefault="0025439E" w:rsidP="0099592B">
      <w:pPr>
        <w:pStyle w:val="Prrafodelista"/>
        <w:numPr>
          <w:ilvl w:val="0"/>
          <w:numId w:val="41"/>
        </w:numPr>
        <w:spacing w:line="480" w:lineRule="auto"/>
        <w:jc w:val="both"/>
      </w:pPr>
      <w:r w:rsidRPr="0099592B">
        <w:rPr>
          <w:spacing w:val="1"/>
        </w:rPr>
        <w:t>L</w:t>
      </w:r>
      <w:r w:rsidRPr="0099592B">
        <w:t>a</w:t>
      </w:r>
      <w:r w:rsidRPr="0099592B">
        <w:rPr>
          <w:spacing w:val="1"/>
        </w:rPr>
        <w:t xml:space="preserve"> ma</w:t>
      </w:r>
      <w:r w:rsidRPr="0099592B">
        <w:rPr>
          <w:spacing w:val="-1"/>
        </w:rPr>
        <w:t>d</w:t>
      </w:r>
      <w:r w:rsidRPr="0099592B">
        <w:rPr>
          <w:spacing w:val="1"/>
        </w:rPr>
        <w:t>e</w:t>
      </w:r>
      <w:r w:rsidRPr="0099592B">
        <w:t>ra</w:t>
      </w:r>
      <w:r w:rsidRPr="0099592B">
        <w:rPr>
          <w:spacing w:val="1"/>
        </w:rPr>
        <w:t xml:space="preserve"> n</w:t>
      </w:r>
      <w:r w:rsidRPr="0099592B">
        <w:t>o</w:t>
      </w:r>
      <w:r w:rsidRPr="0099592B">
        <w:rPr>
          <w:spacing w:val="1"/>
        </w:rPr>
        <w:t xml:space="preserve"> e</w:t>
      </w:r>
      <w:r w:rsidRPr="0099592B">
        <w:t>s</w:t>
      </w:r>
      <w:r w:rsidRPr="0099592B">
        <w:rPr>
          <w:spacing w:val="3"/>
        </w:rPr>
        <w:t xml:space="preserve"> </w:t>
      </w:r>
      <w:r w:rsidRPr="0099592B">
        <w:rPr>
          <w:spacing w:val="-1"/>
        </w:rPr>
        <w:t>u</w:t>
      </w:r>
      <w:r w:rsidRPr="0099592B">
        <w:t>n</w:t>
      </w:r>
      <w:r w:rsidRPr="0099592B">
        <w:rPr>
          <w:spacing w:val="1"/>
        </w:rPr>
        <w:t xml:space="preserve"> ma</w:t>
      </w:r>
      <w:r w:rsidRPr="0099592B">
        <w:rPr>
          <w:spacing w:val="-2"/>
        </w:rPr>
        <w:t>t</w:t>
      </w:r>
      <w:r w:rsidRPr="0099592B">
        <w:rPr>
          <w:spacing w:val="1"/>
        </w:rPr>
        <w:t>e</w:t>
      </w:r>
      <w:r w:rsidRPr="0099592B">
        <w:t>r</w:t>
      </w:r>
      <w:r w:rsidRPr="0099592B">
        <w:rPr>
          <w:spacing w:val="-1"/>
        </w:rPr>
        <w:t>i</w:t>
      </w:r>
      <w:r w:rsidRPr="0099592B">
        <w:rPr>
          <w:spacing w:val="1"/>
        </w:rPr>
        <w:t>a</w:t>
      </w:r>
      <w:r w:rsidRPr="0099592B">
        <w:t>l</w:t>
      </w:r>
      <w:r w:rsidRPr="0099592B">
        <w:rPr>
          <w:spacing w:val="3"/>
        </w:rPr>
        <w:t xml:space="preserve"> </w:t>
      </w:r>
      <w:r w:rsidRPr="0099592B">
        <w:rPr>
          <w:spacing w:val="1"/>
        </w:rPr>
        <w:t>h</w:t>
      </w:r>
      <w:r w:rsidRPr="0099592B">
        <w:rPr>
          <w:spacing w:val="-1"/>
        </w:rPr>
        <w:t>o</w:t>
      </w:r>
      <w:r w:rsidRPr="0099592B">
        <w:rPr>
          <w:spacing w:val="1"/>
        </w:rPr>
        <w:t>mo</w:t>
      </w:r>
      <w:r w:rsidRPr="0099592B">
        <w:rPr>
          <w:spacing w:val="-1"/>
        </w:rPr>
        <w:t>gé</w:t>
      </w:r>
      <w:r w:rsidRPr="0099592B">
        <w:rPr>
          <w:spacing w:val="1"/>
        </w:rPr>
        <w:t>ne</w:t>
      </w:r>
      <w:r w:rsidRPr="0099592B">
        <w:rPr>
          <w:spacing w:val="-1"/>
        </w:rPr>
        <w:t>o</w:t>
      </w:r>
      <w:r w:rsidRPr="0099592B">
        <w:t>,</w:t>
      </w:r>
      <w:r w:rsidRPr="0099592B">
        <w:rPr>
          <w:spacing w:val="1"/>
        </w:rPr>
        <w:t xml:space="preserve"> </w:t>
      </w:r>
      <w:r w:rsidRPr="0099592B">
        <w:t>sino</w:t>
      </w:r>
      <w:r w:rsidRPr="0099592B">
        <w:rPr>
          <w:spacing w:val="4"/>
        </w:rPr>
        <w:t xml:space="preserve"> </w:t>
      </w:r>
      <w:r w:rsidRPr="0099592B">
        <w:rPr>
          <w:spacing w:val="-1"/>
        </w:rPr>
        <w:t>q</w:t>
      </w:r>
      <w:r w:rsidRPr="0099592B">
        <w:rPr>
          <w:spacing w:val="1"/>
        </w:rPr>
        <w:t>u</w:t>
      </w:r>
      <w:r w:rsidRPr="0099592B">
        <w:t>e</w:t>
      </w:r>
      <w:r w:rsidRPr="0099592B">
        <w:rPr>
          <w:spacing w:val="1"/>
        </w:rPr>
        <w:t xml:space="preserve"> e</w:t>
      </w:r>
      <w:r w:rsidRPr="0099592B">
        <w:t>stá</w:t>
      </w:r>
      <w:r w:rsidRPr="0099592B">
        <w:rPr>
          <w:spacing w:val="2"/>
        </w:rPr>
        <w:t xml:space="preserve"> </w:t>
      </w:r>
      <w:r w:rsidRPr="0099592B">
        <w:t>f</w:t>
      </w:r>
      <w:r w:rsidRPr="0099592B">
        <w:rPr>
          <w:spacing w:val="1"/>
        </w:rPr>
        <w:t>o</w:t>
      </w:r>
      <w:r w:rsidRPr="0099592B">
        <w:t>r</w:t>
      </w:r>
      <w:r w:rsidRPr="0099592B">
        <w:rPr>
          <w:spacing w:val="-1"/>
        </w:rPr>
        <w:t>m</w:t>
      </w:r>
      <w:r w:rsidRPr="0099592B">
        <w:rPr>
          <w:spacing w:val="1"/>
        </w:rPr>
        <w:t>a</w:t>
      </w:r>
      <w:r w:rsidRPr="0099592B">
        <w:rPr>
          <w:spacing w:val="-1"/>
        </w:rPr>
        <w:t>d</w:t>
      </w:r>
      <w:r w:rsidRPr="0099592B">
        <w:t>o</w:t>
      </w:r>
      <w:r w:rsidRPr="0099592B">
        <w:rPr>
          <w:spacing w:val="4"/>
        </w:rPr>
        <w:t xml:space="preserve"> </w:t>
      </w:r>
      <w:r w:rsidRPr="0099592B">
        <w:rPr>
          <w:spacing w:val="1"/>
        </w:rPr>
        <w:t>po</w:t>
      </w:r>
      <w:r w:rsidRPr="0099592B">
        <w:t xml:space="preserve">r </w:t>
      </w:r>
      <w:r w:rsidRPr="0099592B">
        <w:rPr>
          <w:spacing w:val="1"/>
        </w:rPr>
        <w:t>u</w:t>
      </w:r>
      <w:r w:rsidRPr="0099592B">
        <w:t>n c</w:t>
      </w:r>
      <w:r w:rsidRPr="0099592B">
        <w:rPr>
          <w:spacing w:val="1"/>
        </w:rPr>
        <w:t>on</w:t>
      </w:r>
      <w:r w:rsidRPr="0099592B">
        <w:t>ju</w:t>
      </w:r>
      <w:r w:rsidRPr="0099592B">
        <w:rPr>
          <w:spacing w:val="-1"/>
        </w:rPr>
        <w:t>n</w:t>
      </w:r>
      <w:r w:rsidRPr="0099592B">
        <w:t>to</w:t>
      </w:r>
      <w:r w:rsidRPr="0099592B">
        <w:rPr>
          <w:spacing w:val="1"/>
        </w:rPr>
        <w:t xml:space="preserve"> d</w:t>
      </w:r>
      <w:r w:rsidRPr="0099592B">
        <w:t>e</w:t>
      </w:r>
      <w:r w:rsidRPr="0099592B">
        <w:rPr>
          <w:spacing w:val="1"/>
        </w:rPr>
        <w:t xml:space="preserve"> </w:t>
      </w:r>
      <w:r w:rsidRPr="0099592B">
        <w:t>c</w:t>
      </w:r>
      <w:r w:rsidRPr="0099592B">
        <w:rPr>
          <w:spacing w:val="1"/>
        </w:rPr>
        <w:t>é</w:t>
      </w:r>
      <w:r w:rsidRPr="0099592B">
        <w:rPr>
          <w:spacing w:val="-3"/>
        </w:rPr>
        <w:t>l</w:t>
      </w:r>
      <w:r w:rsidRPr="0099592B">
        <w:rPr>
          <w:spacing w:val="1"/>
        </w:rPr>
        <w:t>u</w:t>
      </w:r>
      <w:r w:rsidRPr="0099592B">
        <w:t>las</w:t>
      </w:r>
      <w:r w:rsidRPr="0099592B">
        <w:rPr>
          <w:spacing w:val="1"/>
        </w:rPr>
        <w:t xml:space="preserve"> e</w:t>
      </w:r>
      <w:r w:rsidRPr="0099592B">
        <w:rPr>
          <w:spacing w:val="-2"/>
        </w:rPr>
        <w:t>s</w:t>
      </w:r>
      <w:r w:rsidRPr="0099592B">
        <w:rPr>
          <w:spacing w:val="1"/>
        </w:rPr>
        <w:t>pe</w:t>
      </w:r>
      <w:r w:rsidRPr="0099592B">
        <w:t>ciali</w:t>
      </w:r>
      <w:r w:rsidRPr="0099592B">
        <w:rPr>
          <w:spacing w:val="-3"/>
        </w:rPr>
        <w:t>z</w:t>
      </w:r>
      <w:r w:rsidRPr="0099592B">
        <w:rPr>
          <w:spacing w:val="1"/>
        </w:rPr>
        <w:t>ada</w:t>
      </w:r>
      <w:r w:rsidRPr="0099592B">
        <w:t xml:space="preserve">s </w:t>
      </w:r>
      <w:r w:rsidRPr="0099592B">
        <w:rPr>
          <w:spacing w:val="1"/>
        </w:rPr>
        <w:t>e</w:t>
      </w:r>
      <w:r w:rsidRPr="0099592B">
        <w:t>n</w:t>
      </w:r>
      <w:r w:rsidRPr="0099592B">
        <w:rPr>
          <w:spacing w:val="1"/>
        </w:rPr>
        <w:t xml:space="preserve"> te</w:t>
      </w:r>
      <w:r w:rsidRPr="0099592B">
        <w:t>j</w:t>
      </w:r>
      <w:r w:rsidRPr="0099592B">
        <w:rPr>
          <w:spacing w:val="-1"/>
        </w:rPr>
        <w:t>id</w:t>
      </w:r>
      <w:r w:rsidRPr="0099592B">
        <w:rPr>
          <w:spacing w:val="1"/>
        </w:rPr>
        <w:t>o</w:t>
      </w:r>
      <w:r w:rsidRPr="0099592B">
        <w:t>s</w:t>
      </w:r>
      <w:r w:rsidR="0033016C" w:rsidRPr="0099592B">
        <w:t>.</w:t>
      </w:r>
    </w:p>
    <w:p w:rsidR="0025439E" w:rsidRPr="0099592B" w:rsidRDefault="0025439E" w:rsidP="0099592B">
      <w:pPr>
        <w:pStyle w:val="Prrafodelista"/>
        <w:numPr>
          <w:ilvl w:val="0"/>
          <w:numId w:val="41"/>
        </w:numPr>
        <w:tabs>
          <w:tab w:val="left" w:pos="1240"/>
        </w:tabs>
        <w:spacing w:line="480" w:lineRule="auto"/>
        <w:jc w:val="both"/>
      </w:pPr>
      <w:r w:rsidRPr="0099592B">
        <w:rPr>
          <w:spacing w:val="1"/>
        </w:rPr>
        <w:t>L</w:t>
      </w:r>
      <w:r w:rsidRPr="0099592B">
        <w:t>a</w:t>
      </w:r>
      <w:r w:rsidRPr="0099592B">
        <w:rPr>
          <w:spacing w:val="1"/>
        </w:rPr>
        <w:t xml:space="preserve"> </w:t>
      </w:r>
      <w:r w:rsidRPr="0099592B">
        <w:t>c</w:t>
      </w:r>
      <w:r w:rsidRPr="0099592B">
        <w:rPr>
          <w:spacing w:val="-1"/>
        </w:rPr>
        <w:t>o</w:t>
      </w:r>
      <w:r w:rsidRPr="0099592B">
        <w:rPr>
          <w:spacing w:val="1"/>
        </w:rPr>
        <w:t>ndu</w:t>
      </w:r>
      <w:r w:rsidRPr="0099592B">
        <w:t>cc</w:t>
      </w:r>
      <w:r w:rsidRPr="0099592B">
        <w:rPr>
          <w:spacing w:val="-3"/>
        </w:rPr>
        <w:t>i</w:t>
      </w:r>
      <w:r w:rsidRPr="0099592B">
        <w:rPr>
          <w:spacing w:val="1"/>
        </w:rPr>
        <w:t>ó</w:t>
      </w:r>
      <w:r w:rsidRPr="0099592B">
        <w:t>n</w:t>
      </w:r>
      <w:r w:rsidRPr="0099592B">
        <w:rPr>
          <w:spacing w:val="-1"/>
        </w:rPr>
        <w:t xml:space="preserve"> </w:t>
      </w:r>
      <w:r w:rsidRPr="0099592B">
        <w:rPr>
          <w:spacing w:val="1"/>
        </w:rPr>
        <w:t>d</w:t>
      </w:r>
      <w:r w:rsidRPr="0099592B">
        <w:t>e</w:t>
      </w:r>
      <w:r w:rsidRPr="0099592B">
        <w:rPr>
          <w:spacing w:val="1"/>
        </w:rPr>
        <w:t xml:space="preserve"> </w:t>
      </w:r>
      <w:r w:rsidRPr="0099592B">
        <w:t>la</w:t>
      </w:r>
      <w:r w:rsidRPr="0099592B">
        <w:rPr>
          <w:spacing w:val="-1"/>
        </w:rPr>
        <w:t xml:space="preserve"> </w:t>
      </w:r>
      <w:r w:rsidRPr="0099592B">
        <w:t>s</w:t>
      </w:r>
      <w:r w:rsidRPr="0099592B">
        <w:rPr>
          <w:spacing w:val="-1"/>
        </w:rPr>
        <w:t>a</w:t>
      </w:r>
      <w:r w:rsidRPr="0099592B">
        <w:rPr>
          <w:spacing w:val="-2"/>
        </w:rPr>
        <w:t>v</w:t>
      </w:r>
      <w:r w:rsidRPr="0099592B">
        <w:t>ia; la</w:t>
      </w:r>
      <w:r w:rsidRPr="0099592B">
        <w:rPr>
          <w:spacing w:val="63"/>
        </w:rPr>
        <w:t xml:space="preserve"> </w:t>
      </w:r>
      <w:r w:rsidRPr="0099592B">
        <w:t>tr</w:t>
      </w:r>
      <w:r w:rsidRPr="0099592B">
        <w:rPr>
          <w:spacing w:val="-2"/>
        </w:rPr>
        <w:t>a</w:t>
      </w:r>
      <w:r w:rsidRPr="0099592B">
        <w:rPr>
          <w:spacing w:val="1"/>
        </w:rPr>
        <w:t>n</w:t>
      </w:r>
      <w:r w:rsidRPr="0099592B">
        <w:rPr>
          <w:spacing w:val="-2"/>
        </w:rPr>
        <w:t>s</w:t>
      </w:r>
      <w:r w:rsidRPr="0099592B">
        <w:rPr>
          <w:spacing w:val="3"/>
        </w:rPr>
        <w:t>f</w:t>
      </w:r>
      <w:r w:rsidRPr="0099592B">
        <w:rPr>
          <w:spacing w:val="1"/>
        </w:rPr>
        <w:t>o</w:t>
      </w:r>
      <w:r w:rsidRPr="0099592B">
        <w:rPr>
          <w:spacing w:val="-3"/>
        </w:rPr>
        <w:t>r</w:t>
      </w:r>
      <w:r w:rsidRPr="0099592B">
        <w:rPr>
          <w:spacing w:val="1"/>
        </w:rPr>
        <w:t>ma</w:t>
      </w:r>
      <w:r w:rsidRPr="0099592B">
        <w:t>ci</w:t>
      </w:r>
      <w:r w:rsidRPr="0099592B">
        <w:rPr>
          <w:spacing w:val="-2"/>
        </w:rPr>
        <w:t>ó</w:t>
      </w:r>
      <w:r w:rsidRPr="0099592B">
        <w:t>n</w:t>
      </w:r>
      <w:r w:rsidRPr="0099592B">
        <w:rPr>
          <w:spacing w:val="63"/>
        </w:rPr>
        <w:t xml:space="preserve"> </w:t>
      </w:r>
      <w:r w:rsidRPr="0099592B">
        <w:t>y</w:t>
      </w:r>
      <w:r w:rsidRPr="0099592B">
        <w:rPr>
          <w:spacing w:val="60"/>
        </w:rPr>
        <w:t xml:space="preserve"> </w:t>
      </w:r>
      <w:r w:rsidRPr="0099592B">
        <w:rPr>
          <w:spacing w:val="1"/>
        </w:rPr>
        <w:t>a</w:t>
      </w:r>
      <w:r w:rsidRPr="0099592B">
        <w:t>l</w:t>
      </w:r>
      <w:r w:rsidRPr="0099592B">
        <w:rPr>
          <w:spacing w:val="1"/>
        </w:rPr>
        <w:t>ma</w:t>
      </w:r>
      <w:r w:rsidRPr="0099592B">
        <w:rPr>
          <w:spacing w:val="-2"/>
        </w:rPr>
        <w:t>c</w:t>
      </w:r>
      <w:r w:rsidRPr="0099592B">
        <w:rPr>
          <w:spacing w:val="1"/>
        </w:rPr>
        <w:t>en</w:t>
      </w:r>
      <w:r w:rsidRPr="0099592B">
        <w:rPr>
          <w:spacing w:val="-1"/>
        </w:rPr>
        <w:t>a</w:t>
      </w:r>
      <w:r w:rsidRPr="0099592B">
        <w:rPr>
          <w:spacing w:val="1"/>
        </w:rPr>
        <w:t>m</w:t>
      </w:r>
      <w:r w:rsidRPr="0099592B">
        <w:t>i</w:t>
      </w:r>
      <w:r w:rsidRPr="0099592B">
        <w:rPr>
          <w:spacing w:val="-2"/>
        </w:rPr>
        <w:t>e</w:t>
      </w:r>
      <w:r w:rsidRPr="0099592B">
        <w:rPr>
          <w:spacing w:val="1"/>
        </w:rPr>
        <w:t>n</w:t>
      </w:r>
      <w:r w:rsidRPr="0099592B">
        <w:t>to</w:t>
      </w:r>
      <w:r w:rsidRPr="0099592B">
        <w:rPr>
          <w:spacing w:val="61"/>
        </w:rPr>
        <w:t xml:space="preserve"> </w:t>
      </w:r>
      <w:r w:rsidRPr="0099592B">
        <w:rPr>
          <w:spacing w:val="1"/>
        </w:rPr>
        <w:t>d</w:t>
      </w:r>
      <w:r w:rsidRPr="0099592B">
        <w:t>e</w:t>
      </w:r>
      <w:r w:rsidRPr="0099592B">
        <w:rPr>
          <w:spacing w:val="63"/>
        </w:rPr>
        <w:t xml:space="preserve"> </w:t>
      </w:r>
      <w:r w:rsidRPr="0099592B">
        <w:rPr>
          <w:spacing w:val="-3"/>
        </w:rPr>
        <w:t>l</w:t>
      </w:r>
      <w:r w:rsidRPr="0099592B">
        <w:rPr>
          <w:spacing w:val="1"/>
        </w:rPr>
        <w:t>o</w:t>
      </w:r>
      <w:r w:rsidRPr="0099592B">
        <w:t>s</w:t>
      </w:r>
      <w:r w:rsidRPr="0099592B">
        <w:rPr>
          <w:spacing w:val="62"/>
        </w:rPr>
        <w:t xml:space="preserve"> </w:t>
      </w:r>
      <w:r w:rsidRPr="0099592B">
        <w:rPr>
          <w:spacing w:val="1"/>
        </w:rPr>
        <w:t>p</w:t>
      </w:r>
      <w:r w:rsidRPr="0099592B">
        <w:t>ro</w:t>
      </w:r>
      <w:r w:rsidRPr="0099592B">
        <w:rPr>
          <w:spacing w:val="-1"/>
        </w:rPr>
        <w:t>d</w:t>
      </w:r>
      <w:r w:rsidRPr="0099592B">
        <w:rPr>
          <w:spacing w:val="1"/>
        </w:rPr>
        <w:t>u</w:t>
      </w:r>
      <w:r w:rsidRPr="0099592B">
        <w:t>ct</w:t>
      </w:r>
      <w:r w:rsidRPr="0099592B">
        <w:rPr>
          <w:spacing w:val="1"/>
        </w:rPr>
        <w:t>o</w:t>
      </w:r>
      <w:r w:rsidRPr="0099592B">
        <w:t>s</w:t>
      </w:r>
      <w:r w:rsidRPr="0099592B">
        <w:rPr>
          <w:spacing w:val="60"/>
        </w:rPr>
        <w:t xml:space="preserve"> </w:t>
      </w:r>
      <w:r w:rsidRPr="0099592B">
        <w:rPr>
          <w:spacing w:val="-2"/>
        </w:rPr>
        <w:t>v</w:t>
      </w:r>
      <w:r w:rsidRPr="0099592B">
        <w:t>it</w:t>
      </w:r>
      <w:r w:rsidRPr="0099592B">
        <w:rPr>
          <w:spacing w:val="1"/>
        </w:rPr>
        <w:t>a</w:t>
      </w:r>
      <w:r w:rsidRPr="0099592B">
        <w:t>les</w:t>
      </w:r>
      <w:r w:rsidRPr="0099592B">
        <w:rPr>
          <w:spacing w:val="63"/>
        </w:rPr>
        <w:t xml:space="preserve"> </w:t>
      </w:r>
      <w:r w:rsidRPr="0099592B">
        <w:t>y</w:t>
      </w:r>
      <w:r w:rsidRPr="0099592B">
        <w:rPr>
          <w:spacing w:val="60"/>
        </w:rPr>
        <w:t xml:space="preserve"> </w:t>
      </w:r>
      <w:r w:rsidRPr="0099592B">
        <w:rPr>
          <w:spacing w:val="1"/>
        </w:rPr>
        <w:t>e</w:t>
      </w:r>
      <w:r w:rsidRPr="0099592B">
        <w:t>l s</w:t>
      </w:r>
      <w:r w:rsidRPr="0099592B">
        <w:rPr>
          <w:spacing w:val="1"/>
        </w:rPr>
        <w:t>o</w:t>
      </w:r>
      <w:r w:rsidRPr="0099592B">
        <w:t>st</w:t>
      </w:r>
      <w:r w:rsidRPr="0099592B">
        <w:rPr>
          <w:spacing w:val="1"/>
        </w:rPr>
        <w:t>é</w:t>
      </w:r>
      <w:r w:rsidRPr="0099592B">
        <w:t>n</w:t>
      </w:r>
      <w:r w:rsidRPr="0099592B">
        <w:rPr>
          <w:spacing w:val="-1"/>
        </w:rPr>
        <w:t xml:space="preserve"> </w:t>
      </w:r>
      <w:r w:rsidRPr="0099592B">
        <w:rPr>
          <w:spacing w:val="-2"/>
        </w:rPr>
        <w:t>v</w:t>
      </w:r>
      <w:r w:rsidRPr="0099592B">
        <w:rPr>
          <w:spacing w:val="1"/>
        </w:rPr>
        <w:t>e</w:t>
      </w:r>
      <w:r w:rsidRPr="0099592B">
        <w:rPr>
          <w:spacing w:val="-1"/>
        </w:rPr>
        <w:t>g</w:t>
      </w:r>
      <w:r w:rsidRPr="0099592B">
        <w:rPr>
          <w:spacing w:val="1"/>
        </w:rPr>
        <w:t>e</w:t>
      </w:r>
      <w:r w:rsidRPr="0099592B">
        <w:t>t</w:t>
      </w:r>
      <w:r w:rsidRPr="0099592B">
        <w:rPr>
          <w:spacing w:val="1"/>
        </w:rPr>
        <w:t>a</w:t>
      </w:r>
      <w:r w:rsidRPr="0099592B">
        <w:t>l; esta</w:t>
      </w:r>
      <w:r w:rsidRPr="0099592B">
        <w:rPr>
          <w:spacing w:val="3"/>
        </w:rPr>
        <w:t xml:space="preserve"> </w:t>
      </w:r>
      <w:r w:rsidRPr="0099592B">
        <w:rPr>
          <w:spacing w:val="-1"/>
        </w:rPr>
        <w:t>h</w:t>
      </w:r>
      <w:r w:rsidRPr="0099592B">
        <w:rPr>
          <w:spacing w:val="1"/>
        </w:rPr>
        <w:t>e</w:t>
      </w:r>
      <w:r w:rsidRPr="0099592B">
        <w:t>t</w:t>
      </w:r>
      <w:r w:rsidRPr="0099592B">
        <w:rPr>
          <w:spacing w:val="1"/>
        </w:rPr>
        <w:t>e</w:t>
      </w:r>
      <w:r w:rsidRPr="0099592B">
        <w:t>ro</w:t>
      </w:r>
      <w:r w:rsidRPr="0099592B">
        <w:rPr>
          <w:spacing w:val="-1"/>
        </w:rPr>
        <w:t>g</w:t>
      </w:r>
      <w:r w:rsidRPr="0099592B">
        <w:rPr>
          <w:spacing w:val="1"/>
        </w:rPr>
        <w:t>e</w:t>
      </w:r>
      <w:r w:rsidRPr="0099592B">
        <w:rPr>
          <w:spacing w:val="-1"/>
        </w:rPr>
        <w:t>n</w:t>
      </w:r>
      <w:r w:rsidRPr="0099592B">
        <w:rPr>
          <w:spacing w:val="1"/>
        </w:rPr>
        <w:t>e</w:t>
      </w:r>
      <w:r w:rsidRPr="0099592B">
        <w:t>id</w:t>
      </w:r>
      <w:r w:rsidRPr="0099592B">
        <w:rPr>
          <w:spacing w:val="-1"/>
        </w:rPr>
        <w:t>a</w:t>
      </w:r>
      <w:r w:rsidRPr="0099592B">
        <w:t xml:space="preserve">d </w:t>
      </w:r>
      <w:r w:rsidRPr="0099592B">
        <w:rPr>
          <w:spacing w:val="1"/>
        </w:rPr>
        <w:t>d</w:t>
      </w:r>
      <w:r w:rsidRPr="0099592B">
        <w:t>e</w:t>
      </w:r>
      <w:r w:rsidRPr="0099592B">
        <w:rPr>
          <w:spacing w:val="3"/>
        </w:rPr>
        <w:t xml:space="preserve"> </w:t>
      </w:r>
      <w:r w:rsidRPr="0099592B">
        <w:t xml:space="preserve">la </w:t>
      </w:r>
      <w:r w:rsidRPr="0099592B">
        <w:rPr>
          <w:spacing w:val="1"/>
        </w:rPr>
        <w:t>ma</w:t>
      </w:r>
      <w:r w:rsidRPr="0099592B">
        <w:rPr>
          <w:spacing w:val="-1"/>
        </w:rPr>
        <w:t>d</w:t>
      </w:r>
      <w:r w:rsidRPr="0099592B">
        <w:rPr>
          <w:spacing w:val="1"/>
        </w:rPr>
        <w:t>e</w:t>
      </w:r>
      <w:r w:rsidRPr="0099592B">
        <w:rPr>
          <w:spacing w:val="4"/>
        </w:rPr>
        <w:t>r</w:t>
      </w:r>
      <w:r w:rsidRPr="0099592B">
        <w:t>a</w:t>
      </w:r>
      <w:r w:rsidRPr="0099592B">
        <w:rPr>
          <w:spacing w:val="3"/>
        </w:rPr>
        <w:t xml:space="preserve"> </w:t>
      </w:r>
      <w:r w:rsidRPr="0099592B">
        <w:t>se</w:t>
      </w:r>
      <w:r w:rsidRPr="0099592B">
        <w:rPr>
          <w:spacing w:val="3"/>
        </w:rPr>
        <w:t xml:space="preserve"> </w:t>
      </w:r>
      <w:r w:rsidRPr="0099592B">
        <w:t>r</w:t>
      </w:r>
      <w:r w:rsidRPr="0099592B">
        <w:rPr>
          <w:spacing w:val="-2"/>
        </w:rPr>
        <w:t>e</w:t>
      </w:r>
      <w:r w:rsidRPr="0099592B">
        <w:rPr>
          <w:spacing w:val="3"/>
        </w:rPr>
        <w:t>f</w:t>
      </w:r>
      <w:r w:rsidRPr="0099592B">
        <w:rPr>
          <w:spacing w:val="-3"/>
        </w:rPr>
        <w:t>l</w:t>
      </w:r>
      <w:r w:rsidRPr="0099592B">
        <w:rPr>
          <w:spacing w:val="1"/>
        </w:rPr>
        <w:t>e</w:t>
      </w:r>
      <w:r w:rsidRPr="0099592B">
        <w:t>ja</w:t>
      </w:r>
      <w:r w:rsidRPr="0099592B">
        <w:rPr>
          <w:spacing w:val="2"/>
        </w:rPr>
        <w:t xml:space="preserve"> </w:t>
      </w:r>
      <w:r w:rsidRPr="0099592B">
        <w:rPr>
          <w:spacing w:val="1"/>
        </w:rPr>
        <w:t>e</w:t>
      </w:r>
      <w:r w:rsidRPr="0099592B">
        <w:t>n</w:t>
      </w:r>
      <w:r w:rsidRPr="0099592B">
        <w:rPr>
          <w:spacing w:val="3"/>
        </w:rPr>
        <w:t xml:space="preserve"> </w:t>
      </w:r>
      <w:r w:rsidRPr="0099592B">
        <w:rPr>
          <w:spacing w:val="-2"/>
        </w:rPr>
        <w:t>s</w:t>
      </w:r>
      <w:r w:rsidRPr="0099592B">
        <w:rPr>
          <w:spacing w:val="1"/>
        </w:rPr>
        <w:t>u</w:t>
      </w:r>
      <w:r w:rsidRPr="0099592B">
        <w:t>s</w:t>
      </w:r>
      <w:r w:rsidRPr="0099592B">
        <w:rPr>
          <w:spacing w:val="2"/>
        </w:rPr>
        <w:t xml:space="preserve"> </w:t>
      </w:r>
      <w:r w:rsidRPr="0099592B">
        <w:rPr>
          <w:spacing w:val="1"/>
        </w:rPr>
        <w:t>p</w:t>
      </w:r>
      <w:r w:rsidRPr="0099592B">
        <w:t>ro</w:t>
      </w:r>
      <w:r w:rsidRPr="0099592B">
        <w:rPr>
          <w:spacing w:val="1"/>
        </w:rPr>
        <w:t>p</w:t>
      </w:r>
      <w:r w:rsidRPr="0099592B">
        <w:t>i</w:t>
      </w:r>
      <w:r w:rsidRPr="0099592B">
        <w:rPr>
          <w:spacing w:val="-2"/>
        </w:rPr>
        <w:t>e</w:t>
      </w:r>
      <w:r w:rsidRPr="0099592B">
        <w:rPr>
          <w:spacing w:val="1"/>
        </w:rPr>
        <w:t>d</w:t>
      </w:r>
      <w:r w:rsidRPr="0099592B">
        <w:rPr>
          <w:spacing w:val="-1"/>
        </w:rPr>
        <w:t>a</w:t>
      </w:r>
      <w:r w:rsidRPr="0099592B">
        <w:rPr>
          <w:spacing w:val="1"/>
        </w:rPr>
        <w:t>de</w:t>
      </w:r>
      <w:r w:rsidRPr="0099592B">
        <w:t>s</w:t>
      </w:r>
      <w:r w:rsidRPr="0099592B">
        <w:rPr>
          <w:spacing w:val="5"/>
        </w:rPr>
        <w:t xml:space="preserve"> </w:t>
      </w:r>
      <w:r w:rsidRPr="0099592B">
        <w:rPr>
          <w:spacing w:val="3"/>
        </w:rPr>
        <w:t>f</w:t>
      </w:r>
      <w:r w:rsidRPr="0099592B">
        <w:rPr>
          <w:spacing w:val="-2"/>
        </w:rPr>
        <w:t>í</w:t>
      </w:r>
      <w:r w:rsidRPr="0099592B">
        <w:t>sicas</w:t>
      </w:r>
      <w:r w:rsidRPr="0099592B">
        <w:rPr>
          <w:spacing w:val="2"/>
        </w:rPr>
        <w:t xml:space="preserve"> </w:t>
      </w:r>
      <w:r w:rsidRPr="0099592B">
        <w:t xml:space="preserve">y </w:t>
      </w:r>
      <w:r w:rsidRPr="0099592B">
        <w:rPr>
          <w:spacing w:val="1"/>
        </w:rPr>
        <w:t>me</w:t>
      </w:r>
      <w:r w:rsidRPr="0099592B">
        <w:t>c</w:t>
      </w:r>
      <w:r w:rsidRPr="0099592B">
        <w:rPr>
          <w:spacing w:val="-1"/>
        </w:rPr>
        <w:t>á</w:t>
      </w:r>
      <w:r w:rsidRPr="0099592B">
        <w:rPr>
          <w:spacing w:val="1"/>
        </w:rPr>
        <w:t>n</w:t>
      </w:r>
      <w:r w:rsidRPr="0099592B">
        <w:t>icas.</w:t>
      </w:r>
    </w:p>
    <w:p w:rsidR="00144492" w:rsidRPr="00144492" w:rsidRDefault="00144492" w:rsidP="00144492">
      <w:pPr>
        <w:widowControl w:val="0"/>
        <w:tabs>
          <w:tab w:val="left" w:pos="2300"/>
        </w:tabs>
        <w:autoSpaceDE w:val="0"/>
        <w:autoSpaceDN w:val="0"/>
        <w:adjustRightInd w:val="0"/>
        <w:spacing w:line="480" w:lineRule="auto"/>
        <w:jc w:val="both"/>
        <w:rPr>
          <w:rFonts w:ascii="Arial" w:hAnsi="Arial" w:cs="Arial"/>
          <w:b/>
          <w:bCs/>
        </w:rPr>
      </w:pPr>
    </w:p>
    <w:p w:rsidR="0025439E" w:rsidRPr="00144492" w:rsidRDefault="0025439E" w:rsidP="00144492">
      <w:pPr>
        <w:widowControl w:val="0"/>
        <w:tabs>
          <w:tab w:val="left" w:pos="2300"/>
        </w:tabs>
        <w:autoSpaceDE w:val="0"/>
        <w:autoSpaceDN w:val="0"/>
        <w:adjustRightInd w:val="0"/>
        <w:spacing w:line="480" w:lineRule="auto"/>
        <w:jc w:val="both"/>
        <w:rPr>
          <w:rFonts w:ascii="Arial" w:hAnsi="Arial" w:cs="Arial"/>
        </w:rPr>
      </w:pPr>
      <w:r w:rsidRPr="00144492">
        <w:rPr>
          <w:rFonts w:ascii="Arial" w:hAnsi="Arial" w:cs="Arial"/>
          <w:b/>
          <w:bCs/>
        </w:rPr>
        <w:t>Prop</w:t>
      </w:r>
      <w:r w:rsidRPr="00144492">
        <w:rPr>
          <w:rFonts w:ascii="Arial" w:hAnsi="Arial" w:cs="Arial"/>
          <w:b/>
          <w:bCs/>
          <w:spacing w:val="-2"/>
        </w:rPr>
        <w:t>i</w:t>
      </w:r>
      <w:r w:rsidRPr="00144492">
        <w:rPr>
          <w:rFonts w:ascii="Arial" w:hAnsi="Arial" w:cs="Arial"/>
          <w:b/>
          <w:bCs/>
          <w:spacing w:val="1"/>
        </w:rPr>
        <w:t>e</w:t>
      </w:r>
      <w:r w:rsidRPr="00144492">
        <w:rPr>
          <w:rFonts w:ascii="Arial" w:hAnsi="Arial" w:cs="Arial"/>
          <w:b/>
          <w:bCs/>
        </w:rPr>
        <w:t>dad</w:t>
      </w:r>
      <w:r w:rsidRPr="00144492">
        <w:rPr>
          <w:rFonts w:ascii="Arial" w:hAnsi="Arial" w:cs="Arial"/>
          <w:b/>
          <w:bCs/>
          <w:spacing w:val="-1"/>
        </w:rPr>
        <w:t>e</w:t>
      </w:r>
      <w:r w:rsidRPr="00144492">
        <w:rPr>
          <w:rFonts w:ascii="Arial" w:hAnsi="Arial" w:cs="Arial"/>
          <w:b/>
          <w:bCs/>
        </w:rPr>
        <w:t>s Fí</w:t>
      </w:r>
      <w:r w:rsidRPr="00144492">
        <w:rPr>
          <w:rFonts w:ascii="Arial" w:hAnsi="Arial" w:cs="Arial"/>
          <w:b/>
          <w:bCs/>
          <w:spacing w:val="1"/>
        </w:rPr>
        <w:t>s</w:t>
      </w:r>
      <w:r w:rsidRPr="00144492">
        <w:rPr>
          <w:rFonts w:ascii="Arial" w:hAnsi="Arial" w:cs="Arial"/>
          <w:b/>
          <w:bCs/>
        </w:rPr>
        <w:t>i</w:t>
      </w:r>
      <w:r w:rsidRPr="00144492">
        <w:rPr>
          <w:rFonts w:ascii="Arial" w:hAnsi="Arial" w:cs="Arial"/>
          <w:b/>
          <w:bCs/>
          <w:spacing w:val="-1"/>
        </w:rPr>
        <w:t>c</w:t>
      </w:r>
      <w:r w:rsidRPr="00144492">
        <w:rPr>
          <w:rFonts w:ascii="Arial" w:hAnsi="Arial" w:cs="Arial"/>
          <w:b/>
          <w:bCs/>
          <w:spacing w:val="1"/>
        </w:rPr>
        <w:t>as</w:t>
      </w:r>
      <w:r w:rsidRPr="00144492">
        <w:rPr>
          <w:rFonts w:ascii="Arial" w:hAnsi="Arial" w:cs="Arial"/>
          <w:b/>
          <w:bCs/>
        </w:rPr>
        <w:t>.</w:t>
      </w:r>
    </w:p>
    <w:p w:rsidR="0025439E" w:rsidRPr="00144492" w:rsidRDefault="0025439E"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1"/>
        </w:rPr>
        <w:t>La</w:t>
      </w:r>
      <w:r w:rsidRPr="00144492">
        <w:rPr>
          <w:rFonts w:ascii="Arial" w:hAnsi="Arial" w:cs="Arial"/>
        </w:rPr>
        <w:t>s</w:t>
      </w:r>
      <w:r w:rsidRPr="00144492">
        <w:rPr>
          <w:rFonts w:ascii="Arial" w:hAnsi="Arial" w:cs="Arial"/>
          <w:spacing w:val="-2"/>
        </w:rPr>
        <w:t xml:space="preserve"> </w:t>
      </w:r>
      <w:r w:rsidRPr="00144492">
        <w:rPr>
          <w:rFonts w:ascii="Arial" w:hAnsi="Arial" w:cs="Arial"/>
          <w:spacing w:val="1"/>
        </w:rPr>
        <w:t>ma</w:t>
      </w:r>
      <w:r w:rsidRPr="00144492">
        <w:rPr>
          <w:rFonts w:ascii="Arial" w:hAnsi="Arial" w:cs="Arial"/>
          <w:spacing w:val="-1"/>
        </w:rPr>
        <w:t>d</w:t>
      </w:r>
      <w:r w:rsidRPr="00144492">
        <w:rPr>
          <w:rFonts w:ascii="Arial" w:hAnsi="Arial" w:cs="Arial"/>
          <w:spacing w:val="1"/>
        </w:rPr>
        <w:t>e</w:t>
      </w:r>
      <w:r w:rsidRPr="00144492">
        <w:rPr>
          <w:rFonts w:ascii="Arial" w:hAnsi="Arial" w:cs="Arial"/>
        </w:rPr>
        <w:t>ras</w:t>
      </w:r>
      <w:r w:rsidRPr="00144492">
        <w:rPr>
          <w:rFonts w:ascii="Arial" w:hAnsi="Arial" w:cs="Arial"/>
          <w:spacing w:val="1"/>
        </w:rPr>
        <w:t xml:space="preserve"> </w:t>
      </w:r>
      <w:r w:rsidRPr="00144492">
        <w:rPr>
          <w:rFonts w:ascii="Arial" w:hAnsi="Arial" w:cs="Arial"/>
          <w:spacing w:val="-1"/>
        </w:rPr>
        <w:t>p</w:t>
      </w:r>
      <w:r w:rsidRPr="00144492">
        <w:rPr>
          <w:rFonts w:ascii="Arial" w:hAnsi="Arial" w:cs="Arial"/>
          <w:spacing w:val="1"/>
        </w:rPr>
        <w:t>u</w:t>
      </w:r>
      <w:r w:rsidRPr="00144492">
        <w:rPr>
          <w:rFonts w:ascii="Arial" w:hAnsi="Arial" w:cs="Arial"/>
          <w:spacing w:val="-1"/>
        </w:rPr>
        <w:t>e</w:t>
      </w:r>
      <w:r w:rsidRPr="00144492">
        <w:rPr>
          <w:rFonts w:ascii="Arial" w:hAnsi="Arial" w:cs="Arial"/>
          <w:spacing w:val="1"/>
        </w:rPr>
        <w:t>d</w:t>
      </w:r>
      <w:r w:rsidRPr="00144492">
        <w:rPr>
          <w:rFonts w:ascii="Arial" w:hAnsi="Arial" w:cs="Arial"/>
          <w:spacing w:val="3"/>
        </w:rPr>
        <w:t>e</w:t>
      </w:r>
      <w:r w:rsidRPr="00144492">
        <w:rPr>
          <w:rFonts w:ascii="Arial" w:hAnsi="Arial" w:cs="Arial"/>
        </w:rPr>
        <w:t>n</w:t>
      </w:r>
      <w:r w:rsidRPr="00144492">
        <w:rPr>
          <w:rFonts w:ascii="Arial" w:hAnsi="Arial" w:cs="Arial"/>
          <w:spacing w:val="1"/>
        </w:rPr>
        <w:t xml:space="preserve"> </w:t>
      </w:r>
      <w:r w:rsidRPr="00144492">
        <w:rPr>
          <w:rFonts w:ascii="Arial" w:hAnsi="Arial" w:cs="Arial"/>
          <w:spacing w:val="-2"/>
        </w:rPr>
        <w:t>s</w:t>
      </w:r>
      <w:r w:rsidRPr="00144492">
        <w:rPr>
          <w:rFonts w:ascii="Arial" w:hAnsi="Arial" w:cs="Arial"/>
          <w:spacing w:val="1"/>
        </w:rPr>
        <w:t>e</w:t>
      </w:r>
      <w:r w:rsidRPr="00144492">
        <w:rPr>
          <w:rFonts w:ascii="Arial" w:hAnsi="Arial" w:cs="Arial"/>
        </w:rPr>
        <w:t>r d</w:t>
      </w:r>
      <w:r w:rsidRPr="00144492">
        <w:rPr>
          <w:rFonts w:ascii="Arial" w:hAnsi="Arial" w:cs="Arial"/>
          <w:spacing w:val="1"/>
        </w:rPr>
        <w:t>u</w:t>
      </w:r>
      <w:r w:rsidRPr="00144492">
        <w:rPr>
          <w:rFonts w:ascii="Arial" w:hAnsi="Arial" w:cs="Arial"/>
        </w:rPr>
        <w:t>ras</w:t>
      </w:r>
      <w:r w:rsidRPr="00144492">
        <w:rPr>
          <w:rFonts w:ascii="Arial" w:hAnsi="Arial" w:cs="Arial"/>
          <w:spacing w:val="1"/>
        </w:rPr>
        <w:t xml:space="preserve"> </w:t>
      </w:r>
      <w:r w:rsidRPr="00144492">
        <w:rPr>
          <w:rFonts w:ascii="Arial" w:hAnsi="Arial" w:cs="Arial"/>
        </w:rPr>
        <w:t>y</w:t>
      </w:r>
      <w:r w:rsidRPr="00144492">
        <w:rPr>
          <w:rFonts w:ascii="Arial" w:hAnsi="Arial" w:cs="Arial"/>
          <w:spacing w:val="-2"/>
        </w:rPr>
        <w:t xml:space="preserve"> </w:t>
      </w:r>
      <w:r w:rsidRPr="00144492">
        <w:rPr>
          <w:rFonts w:ascii="Arial" w:hAnsi="Arial" w:cs="Arial"/>
          <w:spacing w:val="1"/>
        </w:rPr>
        <w:t>b</w:t>
      </w:r>
      <w:r w:rsidRPr="00144492">
        <w:rPr>
          <w:rFonts w:ascii="Arial" w:hAnsi="Arial" w:cs="Arial"/>
        </w:rPr>
        <w:t>la</w:t>
      </w:r>
      <w:r w:rsidRPr="00144492">
        <w:rPr>
          <w:rFonts w:ascii="Arial" w:hAnsi="Arial" w:cs="Arial"/>
          <w:spacing w:val="-1"/>
        </w:rPr>
        <w:t>n</w:t>
      </w:r>
      <w:r w:rsidRPr="00144492">
        <w:rPr>
          <w:rFonts w:ascii="Arial" w:hAnsi="Arial" w:cs="Arial"/>
          <w:spacing w:val="1"/>
        </w:rPr>
        <w:t>da</w:t>
      </w:r>
      <w:r w:rsidRPr="00144492">
        <w:rPr>
          <w:rFonts w:ascii="Arial" w:hAnsi="Arial" w:cs="Arial"/>
        </w:rPr>
        <w:t xml:space="preserve">s </w:t>
      </w:r>
      <w:r w:rsidRPr="00144492">
        <w:rPr>
          <w:rFonts w:ascii="Arial" w:hAnsi="Arial" w:cs="Arial"/>
          <w:spacing w:val="-2"/>
        </w:rPr>
        <w:t>s</w:t>
      </w:r>
      <w:r w:rsidRPr="00144492">
        <w:rPr>
          <w:rFonts w:ascii="Arial" w:hAnsi="Arial" w:cs="Arial"/>
          <w:spacing w:val="1"/>
        </w:rPr>
        <w:t>e</w:t>
      </w:r>
      <w:r w:rsidRPr="00144492">
        <w:rPr>
          <w:rFonts w:ascii="Arial" w:hAnsi="Arial" w:cs="Arial"/>
          <w:spacing w:val="-1"/>
        </w:rPr>
        <w:t>g</w:t>
      </w:r>
      <w:r w:rsidRPr="00144492">
        <w:rPr>
          <w:rFonts w:ascii="Arial" w:hAnsi="Arial" w:cs="Arial"/>
          <w:spacing w:val="1"/>
        </w:rPr>
        <w:t>ú</w:t>
      </w:r>
      <w:r w:rsidRPr="00144492">
        <w:rPr>
          <w:rFonts w:ascii="Arial" w:hAnsi="Arial" w:cs="Arial"/>
        </w:rPr>
        <w:t>n</w:t>
      </w:r>
      <w:r w:rsidRPr="00144492">
        <w:rPr>
          <w:rFonts w:ascii="Arial" w:hAnsi="Arial" w:cs="Arial"/>
          <w:spacing w:val="1"/>
        </w:rPr>
        <w:t xml:space="preserve"> e</w:t>
      </w:r>
      <w:r w:rsidRPr="00144492">
        <w:rPr>
          <w:rFonts w:ascii="Arial" w:hAnsi="Arial" w:cs="Arial"/>
        </w:rPr>
        <w:t>l</w:t>
      </w:r>
      <w:r w:rsidRPr="00144492">
        <w:rPr>
          <w:rFonts w:ascii="Arial" w:hAnsi="Arial" w:cs="Arial"/>
          <w:spacing w:val="-2"/>
        </w:rPr>
        <w:t xml:space="preserve"> </w:t>
      </w:r>
      <w:r w:rsidRPr="00144492">
        <w:rPr>
          <w:rFonts w:ascii="Arial" w:hAnsi="Arial" w:cs="Arial"/>
          <w:spacing w:val="1"/>
        </w:rPr>
        <w:t>á</w:t>
      </w:r>
      <w:r w:rsidRPr="00144492">
        <w:rPr>
          <w:rFonts w:ascii="Arial" w:hAnsi="Arial" w:cs="Arial"/>
        </w:rPr>
        <w:t>rb</w:t>
      </w:r>
      <w:r w:rsidRPr="00144492">
        <w:rPr>
          <w:rFonts w:ascii="Arial" w:hAnsi="Arial" w:cs="Arial"/>
          <w:spacing w:val="1"/>
        </w:rPr>
        <w:t>o</w:t>
      </w:r>
      <w:r w:rsidRPr="00144492">
        <w:rPr>
          <w:rFonts w:ascii="Arial" w:hAnsi="Arial" w:cs="Arial"/>
        </w:rPr>
        <w:t xml:space="preserve">l </w:t>
      </w:r>
      <w:r w:rsidRPr="00144492">
        <w:rPr>
          <w:rFonts w:ascii="Arial" w:hAnsi="Arial" w:cs="Arial"/>
          <w:spacing w:val="-1"/>
        </w:rPr>
        <w:t>d</w:t>
      </w:r>
      <w:r w:rsidRPr="00144492">
        <w:rPr>
          <w:rFonts w:ascii="Arial" w:hAnsi="Arial" w:cs="Arial"/>
          <w:spacing w:val="1"/>
        </w:rPr>
        <w:t>e</w:t>
      </w:r>
      <w:r w:rsidRPr="00144492">
        <w:rPr>
          <w:rFonts w:ascii="Arial" w:hAnsi="Arial" w:cs="Arial"/>
        </w:rPr>
        <w:t xml:space="preserve">l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1"/>
        </w:rPr>
        <w:t xml:space="preserve"> </w:t>
      </w:r>
      <w:r w:rsidRPr="00144492">
        <w:rPr>
          <w:rFonts w:ascii="Arial" w:hAnsi="Arial" w:cs="Arial"/>
          <w:spacing w:val="-2"/>
        </w:rPr>
        <w:t>s</w:t>
      </w:r>
      <w:r w:rsidRPr="00144492">
        <w:rPr>
          <w:rFonts w:ascii="Arial" w:hAnsi="Arial" w:cs="Arial"/>
        </w:rPr>
        <w:t>e</w:t>
      </w:r>
      <w:r w:rsidRPr="00144492">
        <w:rPr>
          <w:rFonts w:ascii="Arial" w:hAnsi="Arial" w:cs="Arial"/>
          <w:spacing w:val="-1"/>
        </w:rPr>
        <w:t xml:space="preserve"> </w:t>
      </w:r>
      <w:r w:rsidRPr="00144492">
        <w:rPr>
          <w:rFonts w:ascii="Arial" w:hAnsi="Arial" w:cs="Arial"/>
          <w:spacing w:val="1"/>
        </w:rPr>
        <w:t>ob</w:t>
      </w:r>
      <w:r w:rsidRPr="00144492">
        <w:rPr>
          <w:rFonts w:ascii="Arial" w:hAnsi="Arial" w:cs="Arial"/>
        </w:rPr>
        <w:t>ti</w:t>
      </w:r>
      <w:r w:rsidRPr="00144492">
        <w:rPr>
          <w:rFonts w:ascii="Arial" w:hAnsi="Arial" w:cs="Arial"/>
          <w:spacing w:val="-1"/>
        </w:rPr>
        <w:t>e</w:t>
      </w:r>
      <w:r w:rsidRPr="00144492">
        <w:rPr>
          <w:rFonts w:ascii="Arial" w:hAnsi="Arial" w:cs="Arial"/>
          <w:spacing w:val="1"/>
        </w:rPr>
        <w:t>ne</w:t>
      </w:r>
      <w:r w:rsidRPr="00144492">
        <w:rPr>
          <w:rFonts w:ascii="Arial" w:hAnsi="Arial" w:cs="Arial"/>
          <w:spacing w:val="-1"/>
        </w:rPr>
        <w:t>n</w:t>
      </w:r>
      <w:r w:rsidRPr="00144492">
        <w:rPr>
          <w:rFonts w:ascii="Arial" w:hAnsi="Arial" w:cs="Arial"/>
        </w:rPr>
        <w:t>, l</w:t>
      </w:r>
      <w:r w:rsidRPr="00144492">
        <w:rPr>
          <w:rFonts w:ascii="Arial" w:hAnsi="Arial" w:cs="Arial"/>
          <w:spacing w:val="1"/>
        </w:rPr>
        <w:t>o</w:t>
      </w:r>
      <w:r w:rsidRPr="00144492">
        <w:rPr>
          <w:rFonts w:ascii="Arial" w:hAnsi="Arial" w:cs="Arial"/>
        </w:rPr>
        <w:t xml:space="preserve">s </w:t>
      </w:r>
      <w:r w:rsidRPr="00144492">
        <w:rPr>
          <w:rFonts w:ascii="Arial" w:hAnsi="Arial" w:cs="Arial"/>
          <w:spacing w:val="1"/>
        </w:rPr>
        <w:t>e</w:t>
      </w:r>
      <w:r w:rsidRPr="00144492">
        <w:rPr>
          <w:rFonts w:ascii="Arial" w:hAnsi="Arial" w:cs="Arial"/>
        </w:rPr>
        <w:t>l</w:t>
      </w:r>
      <w:r w:rsidRPr="00144492">
        <w:rPr>
          <w:rFonts w:ascii="Arial" w:hAnsi="Arial" w:cs="Arial"/>
          <w:spacing w:val="-2"/>
        </w:rPr>
        <w:t>e</w:t>
      </w:r>
      <w:r w:rsidRPr="00144492">
        <w:rPr>
          <w:rFonts w:ascii="Arial" w:hAnsi="Arial" w:cs="Arial"/>
          <w:spacing w:val="1"/>
        </w:rPr>
        <w:t>me</w:t>
      </w:r>
      <w:r w:rsidRPr="00144492">
        <w:rPr>
          <w:rFonts w:ascii="Arial" w:hAnsi="Arial" w:cs="Arial"/>
          <w:spacing w:val="-1"/>
        </w:rPr>
        <w:t>n</w:t>
      </w:r>
      <w:r w:rsidRPr="00144492">
        <w:rPr>
          <w:rFonts w:ascii="Arial" w:hAnsi="Arial" w:cs="Arial"/>
        </w:rPr>
        <w:t>t</w:t>
      </w:r>
      <w:r w:rsidRPr="00144492">
        <w:rPr>
          <w:rFonts w:ascii="Arial" w:hAnsi="Arial" w:cs="Arial"/>
          <w:spacing w:val="1"/>
        </w:rPr>
        <w:t>o</w:t>
      </w:r>
      <w:r w:rsidRPr="00144492">
        <w:rPr>
          <w:rFonts w:ascii="Arial" w:hAnsi="Arial" w:cs="Arial"/>
        </w:rPr>
        <w:t xml:space="preserve">s </w:t>
      </w:r>
      <w:r w:rsidRPr="00144492">
        <w:rPr>
          <w:rFonts w:ascii="Arial" w:hAnsi="Arial" w:cs="Arial"/>
          <w:spacing w:val="1"/>
        </w:rPr>
        <w:t>e</w:t>
      </w:r>
      <w:r w:rsidRPr="00144492">
        <w:rPr>
          <w:rFonts w:ascii="Arial" w:hAnsi="Arial" w:cs="Arial"/>
          <w:spacing w:val="-2"/>
        </w:rPr>
        <w:t>x</w:t>
      </w:r>
      <w:r w:rsidRPr="00144492">
        <w:rPr>
          <w:rFonts w:ascii="Arial" w:hAnsi="Arial" w:cs="Arial"/>
        </w:rPr>
        <w:t>tra</w:t>
      </w:r>
      <w:r w:rsidRPr="00144492">
        <w:rPr>
          <w:rFonts w:ascii="Arial" w:hAnsi="Arial" w:cs="Arial"/>
          <w:spacing w:val="-1"/>
        </w:rPr>
        <w:t>í</w:t>
      </w:r>
      <w:r w:rsidRPr="00144492">
        <w:rPr>
          <w:rFonts w:ascii="Arial" w:hAnsi="Arial" w:cs="Arial"/>
          <w:spacing w:val="1"/>
        </w:rPr>
        <w:t>do</w:t>
      </w:r>
      <w:r w:rsidRPr="00144492">
        <w:rPr>
          <w:rFonts w:ascii="Arial" w:hAnsi="Arial" w:cs="Arial"/>
        </w:rPr>
        <w:t xml:space="preserve">s </w:t>
      </w:r>
      <w:r w:rsidRPr="00144492">
        <w:rPr>
          <w:rFonts w:ascii="Arial" w:hAnsi="Arial" w:cs="Arial"/>
          <w:spacing w:val="1"/>
        </w:rPr>
        <w:t>de</w:t>
      </w:r>
      <w:r w:rsidRPr="00144492">
        <w:rPr>
          <w:rFonts w:ascii="Arial" w:hAnsi="Arial" w:cs="Arial"/>
        </w:rPr>
        <w:t>l s</w:t>
      </w:r>
      <w:r w:rsidRPr="00144492">
        <w:rPr>
          <w:rFonts w:ascii="Arial" w:hAnsi="Arial" w:cs="Arial"/>
          <w:spacing w:val="1"/>
        </w:rPr>
        <w:t>ue</w:t>
      </w:r>
      <w:r w:rsidRPr="00144492">
        <w:rPr>
          <w:rFonts w:ascii="Arial" w:hAnsi="Arial" w:cs="Arial"/>
        </w:rPr>
        <w:t>lo</w:t>
      </w:r>
      <w:r w:rsidRPr="00144492">
        <w:rPr>
          <w:rFonts w:ascii="Arial" w:hAnsi="Arial" w:cs="Arial"/>
          <w:spacing w:val="1"/>
        </w:rPr>
        <w:t xml:space="preserve"> </w:t>
      </w:r>
      <w:r w:rsidRPr="00144492">
        <w:rPr>
          <w:rFonts w:ascii="Arial" w:hAnsi="Arial" w:cs="Arial"/>
        </w:rPr>
        <w:t>se</w:t>
      </w:r>
      <w:r w:rsidRPr="00144492">
        <w:rPr>
          <w:rFonts w:ascii="Arial" w:hAnsi="Arial" w:cs="Arial"/>
          <w:spacing w:val="1"/>
        </w:rPr>
        <w:t xml:space="preserve"> </w:t>
      </w:r>
      <w:r w:rsidRPr="00144492">
        <w:rPr>
          <w:rFonts w:ascii="Arial" w:hAnsi="Arial" w:cs="Arial"/>
        </w:rPr>
        <w:t>tr</w:t>
      </w:r>
      <w:r w:rsidRPr="00144492">
        <w:rPr>
          <w:rFonts w:ascii="Arial" w:hAnsi="Arial" w:cs="Arial"/>
          <w:spacing w:val="-2"/>
        </w:rPr>
        <w:t>a</w:t>
      </w:r>
      <w:r w:rsidRPr="00144492">
        <w:rPr>
          <w:rFonts w:ascii="Arial" w:hAnsi="Arial" w:cs="Arial"/>
          <w:spacing w:val="1"/>
        </w:rPr>
        <w:t>n</w:t>
      </w:r>
      <w:r w:rsidRPr="00144492">
        <w:rPr>
          <w:rFonts w:ascii="Arial" w:hAnsi="Arial" w:cs="Arial"/>
        </w:rPr>
        <w:t>s</w:t>
      </w:r>
      <w:r w:rsidRPr="00144492">
        <w:rPr>
          <w:rFonts w:ascii="Arial" w:hAnsi="Arial" w:cs="Arial"/>
          <w:spacing w:val="1"/>
        </w:rPr>
        <w:t>po</w:t>
      </w:r>
      <w:r w:rsidRPr="00144492">
        <w:rPr>
          <w:rFonts w:ascii="Arial" w:hAnsi="Arial" w:cs="Arial"/>
        </w:rPr>
        <w:t>rt</w:t>
      </w:r>
      <w:r w:rsidRPr="00144492">
        <w:rPr>
          <w:rFonts w:ascii="Arial" w:hAnsi="Arial" w:cs="Arial"/>
          <w:spacing w:val="-2"/>
        </w:rPr>
        <w:t>a</w:t>
      </w:r>
      <w:r w:rsidRPr="00144492">
        <w:rPr>
          <w:rFonts w:ascii="Arial" w:hAnsi="Arial" w:cs="Arial"/>
        </w:rPr>
        <w:t>n</w:t>
      </w:r>
      <w:r w:rsidRPr="00144492">
        <w:rPr>
          <w:rFonts w:ascii="Arial" w:hAnsi="Arial" w:cs="Arial"/>
          <w:spacing w:val="1"/>
        </w:rPr>
        <w:t xml:space="preserve"> d</w:t>
      </w:r>
      <w:r w:rsidRPr="00144492">
        <w:rPr>
          <w:rFonts w:ascii="Arial" w:hAnsi="Arial" w:cs="Arial"/>
        </w:rPr>
        <w:t>e</w:t>
      </w:r>
      <w:r w:rsidRPr="00144492">
        <w:rPr>
          <w:rFonts w:ascii="Arial" w:hAnsi="Arial" w:cs="Arial"/>
          <w:spacing w:val="1"/>
        </w:rPr>
        <w:t xml:space="preserve"> </w:t>
      </w:r>
      <w:r w:rsidRPr="00144492">
        <w:rPr>
          <w:rFonts w:ascii="Arial" w:hAnsi="Arial" w:cs="Arial"/>
        </w:rPr>
        <w:t>c</w:t>
      </w:r>
      <w:r w:rsidRPr="00144492">
        <w:rPr>
          <w:rFonts w:ascii="Arial" w:hAnsi="Arial" w:cs="Arial"/>
          <w:spacing w:val="1"/>
        </w:rPr>
        <w:t>é</w:t>
      </w:r>
      <w:r w:rsidRPr="00144492">
        <w:rPr>
          <w:rFonts w:ascii="Arial" w:hAnsi="Arial" w:cs="Arial"/>
        </w:rPr>
        <w:t>lula</w:t>
      </w:r>
      <w:r w:rsidRPr="00144492">
        <w:rPr>
          <w:rFonts w:ascii="Arial" w:hAnsi="Arial" w:cs="Arial"/>
          <w:spacing w:val="1"/>
        </w:rPr>
        <w:t xml:space="preserve"> </w:t>
      </w:r>
      <w:r w:rsidRPr="00144492">
        <w:rPr>
          <w:rFonts w:ascii="Arial" w:hAnsi="Arial" w:cs="Arial"/>
        </w:rPr>
        <w:t>a</w:t>
      </w:r>
      <w:r w:rsidRPr="00144492">
        <w:rPr>
          <w:rFonts w:ascii="Arial" w:hAnsi="Arial" w:cs="Arial"/>
          <w:spacing w:val="1"/>
        </w:rPr>
        <w:t xml:space="preserve"> </w:t>
      </w:r>
      <w:r w:rsidRPr="00144492">
        <w:rPr>
          <w:rFonts w:ascii="Arial" w:hAnsi="Arial" w:cs="Arial"/>
          <w:spacing w:val="-2"/>
        </w:rPr>
        <w:t>c</w:t>
      </w:r>
      <w:r w:rsidRPr="00144492">
        <w:rPr>
          <w:rFonts w:ascii="Arial" w:hAnsi="Arial" w:cs="Arial"/>
          <w:spacing w:val="1"/>
        </w:rPr>
        <w:t>é</w:t>
      </w:r>
      <w:r w:rsidRPr="00144492">
        <w:rPr>
          <w:rFonts w:ascii="Arial" w:hAnsi="Arial" w:cs="Arial"/>
        </w:rPr>
        <w:t>lul</w:t>
      </w:r>
      <w:r w:rsidRPr="00144492">
        <w:rPr>
          <w:rFonts w:ascii="Arial" w:hAnsi="Arial" w:cs="Arial"/>
          <w:spacing w:val="1"/>
        </w:rPr>
        <w:t>a</w:t>
      </w:r>
      <w:r w:rsidRPr="00144492">
        <w:rPr>
          <w:rFonts w:ascii="Arial" w:hAnsi="Arial" w:cs="Arial"/>
        </w:rPr>
        <w:t>,</w:t>
      </w:r>
      <w:r w:rsidRPr="00144492">
        <w:rPr>
          <w:rFonts w:ascii="Arial" w:hAnsi="Arial" w:cs="Arial"/>
          <w:spacing w:val="1"/>
        </w:rPr>
        <w:t xml:space="preserve"> </w:t>
      </w:r>
      <w:r w:rsidRPr="00144492">
        <w:rPr>
          <w:rFonts w:ascii="Arial" w:hAnsi="Arial" w:cs="Arial"/>
        </w:rPr>
        <w:t xml:space="preserve">los </w:t>
      </w:r>
      <w:r w:rsidRPr="00144492">
        <w:rPr>
          <w:rFonts w:ascii="Arial" w:hAnsi="Arial" w:cs="Arial"/>
          <w:spacing w:val="1"/>
        </w:rPr>
        <w:t>nu</w:t>
      </w:r>
      <w:r w:rsidRPr="00144492">
        <w:rPr>
          <w:rFonts w:ascii="Arial" w:hAnsi="Arial" w:cs="Arial"/>
          <w:spacing w:val="-1"/>
        </w:rPr>
        <w:t>d</w:t>
      </w:r>
      <w:r w:rsidRPr="00144492">
        <w:rPr>
          <w:rFonts w:ascii="Arial" w:hAnsi="Arial" w:cs="Arial"/>
          <w:spacing w:val="1"/>
        </w:rPr>
        <w:t>o</w:t>
      </w:r>
      <w:r w:rsidRPr="00144492">
        <w:rPr>
          <w:rFonts w:ascii="Arial" w:hAnsi="Arial" w:cs="Arial"/>
        </w:rPr>
        <w:t>s</w:t>
      </w:r>
      <w:r w:rsidRPr="00144492">
        <w:rPr>
          <w:rFonts w:ascii="Arial" w:hAnsi="Arial" w:cs="Arial"/>
          <w:spacing w:val="2"/>
        </w:rPr>
        <w:t xml:space="preserve"> </w:t>
      </w:r>
      <w:r w:rsidRPr="00144492">
        <w:rPr>
          <w:rFonts w:ascii="Arial" w:hAnsi="Arial" w:cs="Arial"/>
        </w:rPr>
        <w:t>s</w:t>
      </w:r>
      <w:r w:rsidRPr="00144492">
        <w:rPr>
          <w:rFonts w:ascii="Arial" w:hAnsi="Arial" w:cs="Arial"/>
          <w:spacing w:val="1"/>
        </w:rPr>
        <w:t>o</w:t>
      </w:r>
      <w:r w:rsidRPr="00144492">
        <w:rPr>
          <w:rFonts w:ascii="Arial" w:hAnsi="Arial" w:cs="Arial"/>
        </w:rPr>
        <w:t>n</w:t>
      </w:r>
      <w:r w:rsidRPr="00144492">
        <w:rPr>
          <w:rFonts w:ascii="Arial" w:hAnsi="Arial" w:cs="Arial"/>
          <w:spacing w:val="3"/>
        </w:rPr>
        <w:t xml:space="preserve"> </w:t>
      </w:r>
      <w:r w:rsidRPr="00144492">
        <w:rPr>
          <w:rFonts w:ascii="Arial" w:hAnsi="Arial" w:cs="Arial"/>
          <w:spacing w:val="1"/>
        </w:rPr>
        <w:t>á</w:t>
      </w:r>
      <w:r w:rsidRPr="00144492">
        <w:rPr>
          <w:rFonts w:ascii="Arial" w:hAnsi="Arial" w:cs="Arial"/>
        </w:rPr>
        <w:t>r</w:t>
      </w:r>
      <w:r w:rsidRPr="00144492">
        <w:rPr>
          <w:rFonts w:ascii="Arial" w:hAnsi="Arial" w:cs="Arial"/>
          <w:spacing w:val="-2"/>
        </w:rPr>
        <w:t>e</w:t>
      </w:r>
      <w:r w:rsidRPr="00144492">
        <w:rPr>
          <w:rFonts w:ascii="Arial" w:hAnsi="Arial" w:cs="Arial"/>
          <w:spacing w:val="1"/>
        </w:rPr>
        <w:t>a</w:t>
      </w:r>
      <w:r w:rsidRPr="00144492">
        <w:rPr>
          <w:rFonts w:ascii="Arial" w:hAnsi="Arial" w:cs="Arial"/>
        </w:rPr>
        <w:t>s</w:t>
      </w:r>
      <w:r w:rsidRPr="00144492">
        <w:rPr>
          <w:rFonts w:ascii="Arial" w:hAnsi="Arial" w:cs="Arial"/>
          <w:spacing w:val="2"/>
        </w:rPr>
        <w:t xml:space="preserve"> </w:t>
      </w:r>
      <w:r w:rsidRPr="00144492">
        <w:rPr>
          <w:rFonts w:ascii="Arial" w:hAnsi="Arial" w:cs="Arial"/>
          <w:spacing w:val="1"/>
        </w:rPr>
        <w:t>de</w:t>
      </w:r>
      <w:r w:rsidRPr="00144492">
        <w:rPr>
          <w:rFonts w:ascii="Arial" w:hAnsi="Arial" w:cs="Arial"/>
        </w:rPr>
        <w:t>l</w:t>
      </w:r>
      <w:r w:rsidRPr="00144492">
        <w:rPr>
          <w:rFonts w:ascii="Arial" w:hAnsi="Arial" w:cs="Arial"/>
          <w:spacing w:val="1"/>
        </w:rPr>
        <w:t xml:space="preserve"> </w:t>
      </w:r>
      <w:r w:rsidRPr="00144492">
        <w:rPr>
          <w:rFonts w:ascii="Arial" w:hAnsi="Arial" w:cs="Arial"/>
        </w:rPr>
        <w:t>t</w:t>
      </w:r>
      <w:r w:rsidRPr="00144492">
        <w:rPr>
          <w:rFonts w:ascii="Arial" w:hAnsi="Arial" w:cs="Arial"/>
          <w:spacing w:val="-3"/>
        </w:rPr>
        <w:t>r</w:t>
      </w:r>
      <w:r w:rsidRPr="00144492">
        <w:rPr>
          <w:rFonts w:ascii="Arial" w:hAnsi="Arial" w:cs="Arial"/>
          <w:spacing w:val="1"/>
        </w:rPr>
        <w:t>on</w:t>
      </w:r>
      <w:r w:rsidRPr="00144492">
        <w:rPr>
          <w:rFonts w:ascii="Arial" w:hAnsi="Arial" w:cs="Arial"/>
        </w:rPr>
        <w:t>co</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rPr>
        <w:t>n</w:t>
      </w:r>
      <w:r w:rsidRPr="00144492">
        <w:rPr>
          <w:rFonts w:ascii="Arial" w:hAnsi="Arial" w:cs="Arial"/>
          <w:spacing w:val="3"/>
        </w:rPr>
        <w:t xml:space="preserve"> </w:t>
      </w:r>
      <w:r w:rsidRPr="00144492">
        <w:rPr>
          <w:rFonts w:ascii="Arial" w:hAnsi="Arial" w:cs="Arial"/>
        </w:rPr>
        <w:t>las</w:t>
      </w:r>
      <w:r w:rsidRPr="00144492">
        <w:rPr>
          <w:rFonts w:ascii="Arial" w:hAnsi="Arial" w:cs="Arial"/>
          <w:spacing w:val="2"/>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3"/>
        </w:rPr>
        <w:t xml:space="preserve"> </w:t>
      </w:r>
      <w:r w:rsidRPr="00144492">
        <w:rPr>
          <w:rFonts w:ascii="Arial" w:hAnsi="Arial" w:cs="Arial"/>
        </w:rPr>
        <w:t>se</w:t>
      </w:r>
      <w:r w:rsidRPr="00144492">
        <w:rPr>
          <w:rFonts w:ascii="Arial" w:hAnsi="Arial" w:cs="Arial"/>
          <w:spacing w:val="3"/>
        </w:rPr>
        <w:t xml:space="preserve"> </w:t>
      </w:r>
      <w:r w:rsidRPr="00144492">
        <w:rPr>
          <w:rFonts w:ascii="Arial" w:hAnsi="Arial" w:cs="Arial"/>
          <w:spacing w:val="-1"/>
        </w:rPr>
        <w:t>h</w:t>
      </w:r>
      <w:r w:rsidRPr="00144492">
        <w:rPr>
          <w:rFonts w:ascii="Arial" w:hAnsi="Arial" w:cs="Arial"/>
        </w:rPr>
        <w:t xml:space="preserve">a </w:t>
      </w:r>
      <w:r w:rsidRPr="00144492">
        <w:rPr>
          <w:rFonts w:ascii="Arial" w:hAnsi="Arial" w:cs="Arial"/>
          <w:spacing w:val="3"/>
        </w:rPr>
        <w:t>f</w:t>
      </w:r>
      <w:r w:rsidRPr="00144492">
        <w:rPr>
          <w:rFonts w:ascii="Arial" w:hAnsi="Arial" w:cs="Arial"/>
          <w:spacing w:val="1"/>
        </w:rPr>
        <w:t>o</w:t>
      </w:r>
      <w:r w:rsidRPr="00144492">
        <w:rPr>
          <w:rFonts w:ascii="Arial" w:hAnsi="Arial" w:cs="Arial"/>
          <w:spacing w:val="-3"/>
        </w:rPr>
        <w:t>r</w:t>
      </w:r>
      <w:r w:rsidRPr="00144492">
        <w:rPr>
          <w:rFonts w:ascii="Arial" w:hAnsi="Arial" w:cs="Arial"/>
          <w:spacing w:val="1"/>
        </w:rPr>
        <w:t>m</w:t>
      </w:r>
      <w:r w:rsidRPr="00144492">
        <w:rPr>
          <w:rFonts w:ascii="Arial" w:hAnsi="Arial" w:cs="Arial"/>
          <w:spacing w:val="-1"/>
        </w:rPr>
        <w:t>a</w:t>
      </w:r>
      <w:r w:rsidRPr="00144492">
        <w:rPr>
          <w:rFonts w:ascii="Arial" w:hAnsi="Arial" w:cs="Arial"/>
          <w:spacing w:val="1"/>
        </w:rPr>
        <w:t>d</w:t>
      </w:r>
      <w:r w:rsidRPr="00144492">
        <w:rPr>
          <w:rFonts w:ascii="Arial" w:hAnsi="Arial" w:cs="Arial"/>
        </w:rPr>
        <w:t>o</w:t>
      </w:r>
      <w:r w:rsidRPr="00144492">
        <w:rPr>
          <w:rFonts w:ascii="Arial" w:hAnsi="Arial" w:cs="Arial"/>
          <w:spacing w:val="3"/>
        </w:rPr>
        <w:t xml:space="preserve"> </w:t>
      </w:r>
      <w:r w:rsidRPr="00144492">
        <w:rPr>
          <w:rFonts w:ascii="Arial" w:hAnsi="Arial" w:cs="Arial"/>
        </w:rPr>
        <w:t>la</w:t>
      </w:r>
      <w:r w:rsidRPr="00144492">
        <w:rPr>
          <w:rFonts w:ascii="Arial" w:hAnsi="Arial" w:cs="Arial"/>
          <w:spacing w:val="2"/>
        </w:rPr>
        <w:t xml:space="preserve"> </w:t>
      </w:r>
      <w:r w:rsidRPr="00144492">
        <w:rPr>
          <w:rFonts w:ascii="Arial" w:hAnsi="Arial" w:cs="Arial"/>
          <w:spacing w:val="-1"/>
        </w:rPr>
        <w:t>b</w:t>
      </w:r>
      <w:r w:rsidRPr="00144492">
        <w:rPr>
          <w:rFonts w:ascii="Arial" w:hAnsi="Arial" w:cs="Arial"/>
          <w:spacing w:val="1"/>
        </w:rPr>
        <w:t>a</w:t>
      </w:r>
      <w:r w:rsidRPr="00144492">
        <w:rPr>
          <w:rFonts w:ascii="Arial" w:hAnsi="Arial" w:cs="Arial"/>
        </w:rPr>
        <w:t>se</w:t>
      </w:r>
      <w:r w:rsidRPr="00144492">
        <w:rPr>
          <w:rFonts w:ascii="Arial" w:hAnsi="Arial" w:cs="Arial"/>
          <w:spacing w:val="3"/>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3"/>
        </w:rPr>
        <w:t xml:space="preserve"> </w:t>
      </w:r>
      <w:r w:rsidRPr="00144492">
        <w:rPr>
          <w:rFonts w:ascii="Arial" w:hAnsi="Arial" w:cs="Arial"/>
          <w:spacing w:val="-1"/>
        </w:rPr>
        <w:t>u</w:t>
      </w:r>
      <w:r w:rsidRPr="00144492">
        <w:rPr>
          <w:rFonts w:ascii="Arial" w:hAnsi="Arial" w:cs="Arial"/>
          <w:spacing w:val="1"/>
        </w:rPr>
        <w:t>n</w:t>
      </w:r>
      <w:r w:rsidRPr="00144492">
        <w:rPr>
          <w:rFonts w:ascii="Arial" w:hAnsi="Arial" w:cs="Arial"/>
        </w:rPr>
        <w:t>a</w:t>
      </w:r>
      <w:r w:rsidRPr="00144492">
        <w:rPr>
          <w:rFonts w:ascii="Arial" w:hAnsi="Arial" w:cs="Arial"/>
          <w:spacing w:val="3"/>
        </w:rPr>
        <w:t xml:space="preserve"> </w:t>
      </w:r>
      <w:r w:rsidRPr="00144492">
        <w:rPr>
          <w:rFonts w:ascii="Arial" w:hAnsi="Arial" w:cs="Arial"/>
        </w:rPr>
        <w:t>rama; c</w:t>
      </w:r>
      <w:r w:rsidRPr="00144492">
        <w:rPr>
          <w:rFonts w:ascii="Arial" w:hAnsi="Arial" w:cs="Arial"/>
          <w:spacing w:val="1"/>
        </w:rPr>
        <w:t>ua</w:t>
      </w:r>
      <w:r w:rsidRPr="00144492">
        <w:rPr>
          <w:rFonts w:ascii="Arial" w:hAnsi="Arial" w:cs="Arial"/>
          <w:spacing w:val="-1"/>
        </w:rPr>
        <w:t>n</w:t>
      </w:r>
      <w:r w:rsidRPr="00144492">
        <w:rPr>
          <w:rFonts w:ascii="Arial" w:hAnsi="Arial" w:cs="Arial"/>
          <w:spacing w:val="1"/>
        </w:rPr>
        <w:t>d</w:t>
      </w:r>
      <w:r w:rsidRPr="00144492">
        <w:rPr>
          <w:rFonts w:ascii="Arial" w:hAnsi="Arial" w:cs="Arial"/>
        </w:rPr>
        <w:t>o</w:t>
      </w:r>
      <w:r w:rsidRPr="00144492">
        <w:rPr>
          <w:rFonts w:ascii="Arial" w:hAnsi="Arial" w:cs="Arial"/>
          <w:spacing w:val="3"/>
        </w:rPr>
        <w:t xml:space="preserve"> </w:t>
      </w:r>
      <w:r w:rsidRPr="00144492">
        <w:rPr>
          <w:rFonts w:ascii="Arial" w:hAnsi="Arial" w:cs="Arial"/>
          <w:spacing w:val="-3"/>
        </w:rPr>
        <w:t>l</w:t>
      </w:r>
      <w:r w:rsidRPr="00144492">
        <w:rPr>
          <w:rFonts w:ascii="Arial" w:hAnsi="Arial" w:cs="Arial"/>
        </w:rPr>
        <w:t>a</w:t>
      </w:r>
      <w:r w:rsidRPr="00144492">
        <w:rPr>
          <w:rFonts w:ascii="Arial" w:hAnsi="Arial" w:cs="Arial"/>
          <w:spacing w:val="1"/>
        </w:rPr>
        <w:t xml:space="preserve"> </w:t>
      </w:r>
      <w:r w:rsidRPr="00144492">
        <w:rPr>
          <w:rFonts w:ascii="Arial" w:hAnsi="Arial" w:cs="Arial"/>
          <w:spacing w:val="1"/>
        </w:rPr>
        <w:lastRenderedPageBreak/>
        <w:t>m</w:t>
      </w:r>
      <w:r w:rsidRPr="00144492">
        <w:rPr>
          <w:rFonts w:ascii="Arial" w:hAnsi="Arial" w:cs="Arial"/>
          <w:spacing w:val="-1"/>
        </w:rPr>
        <w:t>a</w:t>
      </w:r>
      <w:r w:rsidRPr="00144492">
        <w:rPr>
          <w:rFonts w:ascii="Arial" w:hAnsi="Arial" w:cs="Arial"/>
          <w:spacing w:val="1"/>
        </w:rPr>
        <w:t>de</w:t>
      </w:r>
      <w:r w:rsidRPr="00144492">
        <w:rPr>
          <w:rFonts w:ascii="Arial" w:hAnsi="Arial" w:cs="Arial"/>
        </w:rPr>
        <w:t>ra</w:t>
      </w:r>
      <w:r w:rsidRPr="00144492">
        <w:rPr>
          <w:rFonts w:ascii="Arial" w:hAnsi="Arial" w:cs="Arial"/>
          <w:spacing w:val="3"/>
        </w:rPr>
        <w:t xml:space="preserve"> </w:t>
      </w:r>
      <w:r w:rsidRPr="00144492">
        <w:rPr>
          <w:rFonts w:ascii="Arial" w:hAnsi="Arial" w:cs="Arial"/>
          <w:spacing w:val="-2"/>
        </w:rPr>
        <w:t>s</w:t>
      </w:r>
      <w:r w:rsidRPr="00144492">
        <w:rPr>
          <w:rFonts w:ascii="Arial" w:hAnsi="Arial" w:cs="Arial"/>
        </w:rPr>
        <w:t>e</w:t>
      </w:r>
      <w:r w:rsidRPr="00144492">
        <w:rPr>
          <w:rFonts w:ascii="Arial" w:hAnsi="Arial" w:cs="Arial"/>
          <w:spacing w:val="1"/>
        </w:rPr>
        <w:t xml:space="preserve"> </w:t>
      </w:r>
      <w:r w:rsidRPr="00144492">
        <w:rPr>
          <w:rFonts w:ascii="Arial" w:hAnsi="Arial" w:cs="Arial"/>
        </w:rPr>
        <w:t>c</w:t>
      </w:r>
      <w:r w:rsidRPr="00144492">
        <w:rPr>
          <w:rFonts w:ascii="Arial" w:hAnsi="Arial" w:cs="Arial"/>
          <w:spacing w:val="1"/>
        </w:rPr>
        <w:t>o</w:t>
      </w:r>
      <w:r w:rsidRPr="00144492">
        <w:rPr>
          <w:rFonts w:ascii="Arial" w:hAnsi="Arial" w:cs="Arial"/>
        </w:rPr>
        <w:t>rta</w:t>
      </w:r>
      <w:r w:rsidRPr="00144492">
        <w:rPr>
          <w:rFonts w:ascii="Arial" w:hAnsi="Arial" w:cs="Arial"/>
          <w:spacing w:val="1"/>
        </w:rPr>
        <w:t xml:space="preserve"> e</w:t>
      </w:r>
      <w:r w:rsidRPr="00144492">
        <w:rPr>
          <w:rFonts w:ascii="Arial" w:hAnsi="Arial" w:cs="Arial"/>
        </w:rPr>
        <w:t>n</w:t>
      </w:r>
      <w:r w:rsidRPr="00144492">
        <w:rPr>
          <w:rFonts w:ascii="Arial" w:hAnsi="Arial" w:cs="Arial"/>
          <w:spacing w:val="1"/>
        </w:rPr>
        <w:t xml:space="preserve"> p</w:t>
      </w:r>
      <w:r w:rsidRPr="00144492">
        <w:rPr>
          <w:rFonts w:ascii="Arial" w:hAnsi="Arial" w:cs="Arial"/>
        </w:rPr>
        <w:t>l</w:t>
      </w:r>
      <w:r w:rsidRPr="00144492">
        <w:rPr>
          <w:rFonts w:ascii="Arial" w:hAnsi="Arial" w:cs="Arial"/>
          <w:spacing w:val="-2"/>
        </w:rPr>
        <w:t>a</w:t>
      </w:r>
      <w:r w:rsidRPr="00144492">
        <w:rPr>
          <w:rFonts w:ascii="Arial" w:hAnsi="Arial" w:cs="Arial"/>
          <w:spacing w:val="1"/>
        </w:rPr>
        <w:t>n</w:t>
      </w:r>
      <w:r w:rsidRPr="00144492">
        <w:rPr>
          <w:rFonts w:ascii="Arial" w:hAnsi="Arial" w:cs="Arial"/>
        </w:rPr>
        <w:t>c</w:t>
      </w:r>
      <w:r w:rsidRPr="00144492">
        <w:rPr>
          <w:rFonts w:ascii="Arial" w:hAnsi="Arial" w:cs="Arial"/>
          <w:spacing w:val="-1"/>
        </w:rPr>
        <w:t>h</w:t>
      </w:r>
      <w:r w:rsidRPr="00144492">
        <w:rPr>
          <w:rFonts w:ascii="Arial" w:hAnsi="Arial" w:cs="Arial"/>
          <w:spacing w:val="1"/>
        </w:rPr>
        <w:t>a</w:t>
      </w:r>
      <w:r w:rsidRPr="00144492">
        <w:rPr>
          <w:rFonts w:ascii="Arial" w:hAnsi="Arial" w:cs="Arial"/>
        </w:rPr>
        <w:t>s</w:t>
      </w:r>
      <w:r w:rsidRPr="00144492">
        <w:rPr>
          <w:rFonts w:ascii="Arial" w:hAnsi="Arial" w:cs="Arial"/>
          <w:spacing w:val="2"/>
        </w:rPr>
        <w:t xml:space="preserve"> </w:t>
      </w:r>
      <w:r w:rsidRPr="00144492">
        <w:rPr>
          <w:rFonts w:ascii="Arial" w:hAnsi="Arial" w:cs="Arial"/>
        </w:rPr>
        <w:t>l</w:t>
      </w:r>
      <w:r w:rsidRPr="00144492">
        <w:rPr>
          <w:rFonts w:ascii="Arial" w:hAnsi="Arial" w:cs="Arial"/>
          <w:spacing w:val="-2"/>
        </w:rPr>
        <w:t>o</w:t>
      </w:r>
      <w:r w:rsidRPr="00144492">
        <w:rPr>
          <w:rFonts w:ascii="Arial" w:hAnsi="Arial" w:cs="Arial"/>
        </w:rPr>
        <w:t xml:space="preserve">s </w:t>
      </w:r>
      <w:r w:rsidRPr="00144492">
        <w:rPr>
          <w:rFonts w:ascii="Arial" w:hAnsi="Arial" w:cs="Arial"/>
          <w:spacing w:val="1"/>
        </w:rPr>
        <w:t>nudo</w:t>
      </w:r>
      <w:r w:rsidRPr="00144492">
        <w:rPr>
          <w:rFonts w:ascii="Arial" w:hAnsi="Arial" w:cs="Arial"/>
        </w:rPr>
        <w:t>s s</w:t>
      </w:r>
      <w:r w:rsidRPr="00144492">
        <w:rPr>
          <w:rFonts w:ascii="Arial" w:hAnsi="Arial" w:cs="Arial"/>
          <w:spacing w:val="1"/>
        </w:rPr>
        <w:t>o</w:t>
      </w:r>
      <w:r w:rsidRPr="00144492">
        <w:rPr>
          <w:rFonts w:ascii="Arial" w:hAnsi="Arial" w:cs="Arial"/>
        </w:rPr>
        <w:t>n</w:t>
      </w:r>
      <w:r w:rsidRPr="00144492">
        <w:rPr>
          <w:rFonts w:ascii="Arial" w:hAnsi="Arial" w:cs="Arial"/>
          <w:spacing w:val="1"/>
        </w:rPr>
        <w:t xml:space="preserve"> d</w:t>
      </w:r>
      <w:r w:rsidRPr="00144492">
        <w:rPr>
          <w:rFonts w:ascii="Arial" w:hAnsi="Arial" w:cs="Arial"/>
        </w:rPr>
        <w:t>isc</w:t>
      </w:r>
      <w:r w:rsidRPr="00144492">
        <w:rPr>
          <w:rFonts w:ascii="Arial" w:hAnsi="Arial" w:cs="Arial"/>
          <w:spacing w:val="-2"/>
        </w:rPr>
        <w:t>o</w:t>
      </w:r>
      <w:r w:rsidRPr="00144492">
        <w:rPr>
          <w:rFonts w:ascii="Arial" w:hAnsi="Arial" w:cs="Arial"/>
          <w:spacing w:val="1"/>
        </w:rPr>
        <w:t>n</w:t>
      </w:r>
      <w:r w:rsidRPr="00144492">
        <w:rPr>
          <w:rFonts w:ascii="Arial" w:hAnsi="Arial" w:cs="Arial"/>
        </w:rPr>
        <w:t>ti</w:t>
      </w:r>
      <w:r w:rsidRPr="00144492">
        <w:rPr>
          <w:rFonts w:ascii="Arial" w:hAnsi="Arial" w:cs="Arial"/>
          <w:spacing w:val="-1"/>
        </w:rPr>
        <w:t>n</w:t>
      </w:r>
      <w:r w:rsidRPr="00144492">
        <w:rPr>
          <w:rFonts w:ascii="Arial" w:hAnsi="Arial" w:cs="Arial"/>
          <w:spacing w:val="1"/>
        </w:rPr>
        <w:t>u</w:t>
      </w:r>
      <w:r w:rsidRPr="00144492">
        <w:rPr>
          <w:rFonts w:ascii="Arial" w:hAnsi="Arial" w:cs="Arial"/>
        </w:rPr>
        <w:t>id</w:t>
      </w:r>
      <w:r w:rsidRPr="00144492">
        <w:rPr>
          <w:rFonts w:ascii="Arial" w:hAnsi="Arial" w:cs="Arial"/>
          <w:spacing w:val="1"/>
        </w:rPr>
        <w:t>a</w:t>
      </w:r>
      <w:r w:rsidRPr="00144492">
        <w:rPr>
          <w:rFonts w:ascii="Arial" w:hAnsi="Arial" w:cs="Arial"/>
          <w:spacing w:val="-1"/>
        </w:rPr>
        <w:t>d</w:t>
      </w:r>
      <w:r w:rsidRPr="00144492">
        <w:rPr>
          <w:rFonts w:ascii="Arial" w:hAnsi="Arial" w:cs="Arial"/>
          <w:spacing w:val="1"/>
        </w:rPr>
        <w:t>e</w:t>
      </w:r>
      <w:r w:rsidRPr="00144492">
        <w:rPr>
          <w:rFonts w:ascii="Arial" w:hAnsi="Arial" w:cs="Arial"/>
        </w:rPr>
        <w:t>s o i</w:t>
      </w:r>
      <w:r w:rsidRPr="00144492">
        <w:rPr>
          <w:rFonts w:ascii="Arial" w:hAnsi="Arial" w:cs="Arial"/>
          <w:spacing w:val="-1"/>
        </w:rPr>
        <w:t>r</w:t>
      </w:r>
      <w:r w:rsidRPr="00144492">
        <w:rPr>
          <w:rFonts w:ascii="Arial" w:hAnsi="Arial" w:cs="Arial"/>
        </w:rPr>
        <w:t>re</w:t>
      </w:r>
      <w:r w:rsidRPr="00144492">
        <w:rPr>
          <w:rFonts w:ascii="Arial" w:hAnsi="Arial" w:cs="Arial"/>
          <w:spacing w:val="-1"/>
        </w:rPr>
        <w:t>g</w:t>
      </w:r>
      <w:r w:rsidRPr="00144492">
        <w:rPr>
          <w:rFonts w:ascii="Arial" w:hAnsi="Arial" w:cs="Arial"/>
          <w:spacing w:val="1"/>
        </w:rPr>
        <w:t>u</w:t>
      </w:r>
      <w:r w:rsidRPr="00144492">
        <w:rPr>
          <w:rFonts w:ascii="Arial" w:hAnsi="Arial" w:cs="Arial"/>
        </w:rPr>
        <w:t>lar</w:t>
      </w:r>
      <w:r w:rsidRPr="00144492">
        <w:rPr>
          <w:rFonts w:ascii="Arial" w:hAnsi="Arial" w:cs="Arial"/>
          <w:spacing w:val="-1"/>
        </w:rPr>
        <w:t>i</w:t>
      </w:r>
      <w:r w:rsidRPr="00144492">
        <w:rPr>
          <w:rFonts w:ascii="Arial" w:hAnsi="Arial" w:cs="Arial"/>
          <w:spacing w:val="1"/>
        </w:rPr>
        <w:t>dade</w:t>
      </w:r>
      <w:r w:rsidRPr="00144492">
        <w:rPr>
          <w:rFonts w:ascii="Arial" w:hAnsi="Arial" w:cs="Arial"/>
        </w:rPr>
        <w:t>s ci</w:t>
      </w:r>
      <w:r w:rsidRPr="00144492">
        <w:rPr>
          <w:rFonts w:ascii="Arial" w:hAnsi="Arial" w:cs="Arial"/>
          <w:spacing w:val="-1"/>
        </w:rPr>
        <w:t>r</w:t>
      </w:r>
      <w:r w:rsidRPr="00144492">
        <w:rPr>
          <w:rFonts w:ascii="Arial" w:hAnsi="Arial" w:cs="Arial"/>
        </w:rPr>
        <w:t>c</w:t>
      </w:r>
      <w:r w:rsidRPr="00144492">
        <w:rPr>
          <w:rFonts w:ascii="Arial" w:hAnsi="Arial" w:cs="Arial"/>
          <w:spacing w:val="1"/>
        </w:rPr>
        <w:t>u</w:t>
      </w:r>
      <w:r w:rsidRPr="00144492">
        <w:rPr>
          <w:rFonts w:ascii="Arial" w:hAnsi="Arial" w:cs="Arial"/>
        </w:rPr>
        <w:t>lares</w:t>
      </w:r>
      <w:r w:rsidRPr="00144492">
        <w:rPr>
          <w:rFonts w:ascii="Arial" w:hAnsi="Arial" w:cs="Arial"/>
          <w:spacing w:val="1"/>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1"/>
        </w:rPr>
        <w:t xml:space="preserve"> apa</w:t>
      </w:r>
      <w:r w:rsidRPr="00144492">
        <w:rPr>
          <w:rFonts w:ascii="Arial" w:hAnsi="Arial" w:cs="Arial"/>
        </w:rPr>
        <w:t>rec</w:t>
      </w:r>
      <w:r w:rsidRPr="00144492">
        <w:rPr>
          <w:rFonts w:ascii="Arial" w:hAnsi="Arial" w:cs="Arial"/>
          <w:spacing w:val="-1"/>
        </w:rPr>
        <w:t>e</w:t>
      </w:r>
      <w:r w:rsidRPr="00144492">
        <w:rPr>
          <w:rFonts w:ascii="Arial" w:hAnsi="Arial" w:cs="Arial"/>
        </w:rPr>
        <w:t>n</w:t>
      </w:r>
      <w:r w:rsidRPr="00144492">
        <w:rPr>
          <w:rFonts w:ascii="Arial" w:hAnsi="Arial" w:cs="Arial"/>
          <w:spacing w:val="1"/>
        </w:rPr>
        <w:t xml:space="preserve"> e</w:t>
      </w:r>
      <w:r w:rsidRPr="00144492">
        <w:rPr>
          <w:rFonts w:ascii="Arial" w:hAnsi="Arial" w:cs="Arial"/>
        </w:rPr>
        <w:t>n</w:t>
      </w:r>
      <w:r w:rsidRPr="00144492">
        <w:rPr>
          <w:rFonts w:ascii="Arial" w:hAnsi="Arial" w:cs="Arial"/>
          <w:spacing w:val="1"/>
        </w:rPr>
        <w:t xml:space="preserve"> </w:t>
      </w:r>
      <w:r w:rsidRPr="00144492">
        <w:rPr>
          <w:rFonts w:ascii="Arial" w:hAnsi="Arial" w:cs="Arial"/>
          <w:spacing w:val="-3"/>
        </w:rPr>
        <w:t>l</w:t>
      </w:r>
      <w:r w:rsidRPr="00144492">
        <w:rPr>
          <w:rFonts w:ascii="Arial" w:hAnsi="Arial" w:cs="Arial"/>
          <w:spacing w:val="1"/>
        </w:rPr>
        <w:t>a</w:t>
      </w:r>
      <w:r w:rsidRPr="00144492">
        <w:rPr>
          <w:rFonts w:ascii="Arial" w:hAnsi="Arial" w:cs="Arial"/>
        </w:rPr>
        <w:t xml:space="preserve">s </w:t>
      </w:r>
      <w:r w:rsidRPr="00144492">
        <w:rPr>
          <w:rFonts w:ascii="Arial" w:hAnsi="Arial" w:cs="Arial"/>
          <w:spacing w:val="-2"/>
        </w:rPr>
        <w:t>v</w:t>
      </w:r>
      <w:r w:rsidRPr="00144492">
        <w:rPr>
          <w:rFonts w:ascii="Arial" w:hAnsi="Arial" w:cs="Arial"/>
          <w:spacing w:val="1"/>
        </w:rPr>
        <w:t>e</w:t>
      </w:r>
      <w:r w:rsidRPr="00144492">
        <w:rPr>
          <w:rFonts w:ascii="Arial" w:hAnsi="Arial" w:cs="Arial"/>
        </w:rPr>
        <w:t>t</w:t>
      </w:r>
      <w:r w:rsidRPr="00144492">
        <w:rPr>
          <w:rFonts w:ascii="Arial" w:hAnsi="Arial" w:cs="Arial"/>
          <w:spacing w:val="1"/>
        </w:rPr>
        <w:t>a</w:t>
      </w:r>
      <w:r w:rsidRPr="00144492">
        <w:rPr>
          <w:rFonts w:ascii="Arial" w:hAnsi="Arial" w:cs="Arial"/>
        </w:rPr>
        <w:t>s,</w:t>
      </w:r>
      <w:r w:rsidRPr="00144492">
        <w:rPr>
          <w:rFonts w:ascii="Arial" w:hAnsi="Arial" w:cs="Arial"/>
          <w:spacing w:val="1"/>
        </w:rPr>
        <w:t xml:space="preserve"> e</w:t>
      </w:r>
      <w:r w:rsidRPr="00144492">
        <w:rPr>
          <w:rFonts w:ascii="Arial" w:hAnsi="Arial" w:cs="Arial"/>
        </w:rPr>
        <w:t>st</w:t>
      </w:r>
      <w:r w:rsidRPr="00144492">
        <w:rPr>
          <w:rFonts w:ascii="Arial" w:hAnsi="Arial" w:cs="Arial"/>
          <w:spacing w:val="1"/>
        </w:rPr>
        <w:t>o</w:t>
      </w:r>
      <w:r w:rsidRPr="00144492">
        <w:rPr>
          <w:rFonts w:ascii="Arial" w:hAnsi="Arial" w:cs="Arial"/>
        </w:rPr>
        <w:t>s s</w:t>
      </w:r>
      <w:r w:rsidRPr="00144492">
        <w:rPr>
          <w:rFonts w:ascii="Arial" w:hAnsi="Arial" w:cs="Arial"/>
          <w:spacing w:val="-1"/>
        </w:rPr>
        <w:t>u</w:t>
      </w:r>
      <w:r w:rsidRPr="00144492">
        <w:rPr>
          <w:rFonts w:ascii="Arial" w:hAnsi="Arial" w:cs="Arial"/>
          <w:spacing w:val="1"/>
        </w:rPr>
        <w:t>e</w:t>
      </w:r>
      <w:r w:rsidRPr="00144492">
        <w:rPr>
          <w:rFonts w:ascii="Arial" w:hAnsi="Arial" w:cs="Arial"/>
        </w:rPr>
        <w:t>l</w:t>
      </w:r>
      <w:r w:rsidRPr="00144492">
        <w:rPr>
          <w:rFonts w:ascii="Arial" w:hAnsi="Arial" w:cs="Arial"/>
          <w:spacing w:val="-2"/>
        </w:rPr>
        <w:t>e</w:t>
      </w:r>
      <w:r w:rsidRPr="00144492">
        <w:rPr>
          <w:rFonts w:ascii="Arial" w:hAnsi="Arial" w:cs="Arial"/>
        </w:rPr>
        <w:t>n</w:t>
      </w:r>
      <w:r w:rsidRPr="00144492">
        <w:rPr>
          <w:rFonts w:ascii="Arial" w:hAnsi="Arial" w:cs="Arial"/>
          <w:spacing w:val="1"/>
        </w:rPr>
        <w:t xml:space="preserve"> deb</w:t>
      </w:r>
      <w:r w:rsidRPr="00144492">
        <w:rPr>
          <w:rFonts w:ascii="Arial" w:hAnsi="Arial" w:cs="Arial"/>
        </w:rPr>
        <w:t>i</w:t>
      </w:r>
      <w:r w:rsidRPr="00144492">
        <w:rPr>
          <w:rFonts w:ascii="Arial" w:hAnsi="Arial" w:cs="Arial"/>
          <w:spacing w:val="-1"/>
        </w:rPr>
        <w:t>l</w:t>
      </w:r>
      <w:r w:rsidRPr="00144492">
        <w:rPr>
          <w:rFonts w:ascii="Arial" w:hAnsi="Arial" w:cs="Arial"/>
        </w:rPr>
        <w:t>it</w:t>
      </w:r>
      <w:r w:rsidRPr="00144492">
        <w:rPr>
          <w:rFonts w:ascii="Arial" w:hAnsi="Arial" w:cs="Arial"/>
          <w:spacing w:val="1"/>
        </w:rPr>
        <w:t>a</w:t>
      </w:r>
      <w:r w:rsidRPr="00144492">
        <w:rPr>
          <w:rFonts w:ascii="Arial" w:hAnsi="Arial" w:cs="Arial"/>
        </w:rPr>
        <w:t>r las</w:t>
      </w:r>
      <w:r w:rsidRPr="00144492">
        <w:rPr>
          <w:rFonts w:ascii="Arial" w:hAnsi="Arial" w:cs="Arial"/>
          <w:spacing w:val="3"/>
        </w:rPr>
        <w:t xml:space="preserve"> </w:t>
      </w:r>
      <w:r w:rsidRPr="00144492">
        <w:rPr>
          <w:rFonts w:ascii="Arial" w:hAnsi="Arial" w:cs="Arial"/>
        </w:rPr>
        <w:t>t</w:t>
      </w:r>
      <w:r w:rsidRPr="00144492">
        <w:rPr>
          <w:rFonts w:ascii="Arial" w:hAnsi="Arial" w:cs="Arial"/>
          <w:spacing w:val="1"/>
        </w:rPr>
        <w:t>ab</w:t>
      </w:r>
      <w:r w:rsidRPr="00144492">
        <w:rPr>
          <w:rFonts w:ascii="Arial" w:hAnsi="Arial" w:cs="Arial"/>
        </w:rPr>
        <w:t>las</w:t>
      </w:r>
      <w:r w:rsidRPr="00144492">
        <w:rPr>
          <w:rFonts w:ascii="Arial" w:hAnsi="Arial" w:cs="Arial"/>
          <w:spacing w:val="3"/>
        </w:rPr>
        <w:t xml:space="preserve"> </w:t>
      </w:r>
      <w:r w:rsidRPr="00144492">
        <w:rPr>
          <w:rFonts w:ascii="Arial" w:hAnsi="Arial" w:cs="Arial"/>
        </w:rPr>
        <w:t xml:space="preserve">y </w:t>
      </w:r>
      <w:r w:rsidRPr="00144492">
        <w:rPr>
          <w:rFonts w:ascii="Arial" w:hAnsi="Arial" w:cs="Arial"/>
          <w:spacing w:val="1"/>
        </w:rPr>
        <w:t>de</w:t>
      </w:r>
      <w:r w:rsidRPr="00144492">
        <w:rPr>
          <w:rFonts w:ascii="Arial" w:hAnsi="Arial" w:cs="Arial"/>
        </w:rPr>
        <w:t>jar</w:t>
      </w:r>
      <w:r w:rsidRPr="00144492">
        <w:rPr>
          <w:rFonts w:ascii="Arial" w:hAnsi="Arial" w:cs="Arial"/>
          <w:spacing w:val="2"/>
        </w:rPr>
        <w:t xml:space="preserve"> </w:t>
      </w:r>
      <w:r w:rsidRPr="00144492">
        <w:rPr>
          <w:rFonts w:ascii="Arial" w:hAnsi="Arial" w:cs="Arial"/>
          <w:spacing w:val="1"/>
        </w:rPr>
        <w:t>a</w:t>
      </w:r>
      <w:r w:rsidRPr="00144492">
        <w:rPr>
          <w:rFonts w:ascii="Arial" w:hAnsi="Arial" w:cs="Arial"/>
          <w:spacing w:val="-1"/>
        </w:rPr>
        <w:t>g</w:t>
      </w:r>
      <w:r w:rsidRPr="00144492">
        <w:rPr>
          <w:rFonts w:ascii="Arial" w:hAnsi="Arial" w:cs="Arial"/>
          <w:spacing w:val="1"/>
        </w:rPr>
        <w:t>u</w:t>
      </w:r>
      <w:r w:rsidRPr="00144492">
        <w:rPr>
          <w:rFonts w:ascii="Arial" w:hAnsi="Arial" w:cs="Arial"/>
        </w:rPr>
        <w:t>jeros,</w:t>
      </w:r>
      <w:r w:rsidRPr="00144492">
        <w:rPr>
          <w:rFonts w:ascii="Arial" w:hAnsi="Arial" w:cs="Arial"/>
          <w:spacing w:val="3"/>
        </w:rPr>
        <w:t xml:space="preserve"> </w:t>
      </w:r>
      <w:r w:rsidRPr="00144492">
        <w:rPr>
          <w:rFonts w:ascii="Arial" w:hAnsi="Arial" w:cs="Arial"/>
          <w:spacing w:val="1"/>
        </w:rPr>
        <w:t>po</w:t>
      </w:r>
      <w:r w:rsidRPr="00144492">
        <w:rPr>
          <w:rFonts w:ascii="Arial" w:hAnsi="Arial" w:cs="Arial"/>
        </w:rPr>
        <w:t>r</w:t>
      </w:r>
      <w:r w:rsidRPr="00144492">
        <w:rPr>
          <w:rFonts w:ascii="Arial" w:hAnsi="Arial" w:cs="Arial"/>
          <w:spacing w:val="2"/>
        </w:rPr>
        <w:t xml:space="preserve"> </w:t>
      </w:r>
      <w:r w:rsidRPr="00144492">
        <w:rPr>
          <w:rFonts w:ascii="Arial" w:hAnsi="Arial" w:cs="Arial"/>
          <w:spacing w:val="1"/>
        </w:rPr>
        <w:t>e</w:t>
      </w:r>
      <w:r w:rsidRPr="00144492">
        <w:rPr>
          <w:rFonts w:ascii="Arial" w:hAnsi="Arial" w:cs="Arial"/>
          <w:spacing w:val="-2"/>
        </w:rPr>
        <w:t>s</w:t>
      </w:r>
      <w:r w:rsidRPr="00144492">
        <w:rPr>
          <w:rFonts w:ascii="Arial" w:hAnsi="Arial" w:cs="Arial"/>
        </w:rPr>
        <w:t>o</w:t>
      </w:r>
      <w:r w:rsidRPr="00144492">
        <w:rPr>
          <w:rFonts w:ascii="Arial" w:hAnsi="Arial" w:cs="Arial"/>
          <w:spacing w:val="3"/>
        </w:rPr>
        <w:t xml:space="preserve"> </w:t>
      </w:r>
      <w:r w:rsidRPr="00144492">
        <w:rPr>
          <w:rFonts w:ascii="Arial" w:hAnsi="Arial" w:cs="Arial"/>
          <w:spacing w:val="1"/>
        </w:rPr>
        <w:t>n</w:t>
      </w:r>
      <w:r w:rsidRPr="00144492">
        <w:rPr>
          <w:rFonts w:ascii="Arial" w:hAnsi="Arial" w:cs="Arial"/>
        </w:rPr>
        <w:t>o</w:t>
      </w:r>
      <w:r w:rsidRPr="00144492">
        <w:rPr>
          <w:rFonts w:ascii="Arial" w:hAnsi="Arial" w:cs="Arial"/>
          <w:spacing w:val="1"/>
        </w:rPr>
        <w:t xml:space="preserve"> e</w:t>
      </w:r>
      <w:r w:rsidRPr="00144492">
        <w:rPr>
          <w:rFonts w:ascii="Arial" w:hAnsi="Arial" w:cs="Arial"/>
        </w:rPr>
        <w:t>s</w:t>
      </w:r>
      <w:r w:rsidRPr="00144492">
        <w:rPr>
          <w:rFonts w:ascii="Arial" w:hAnsi="Arial" w:cs="Arial"/>
          <w:spacing w:val="3"/>
        </w:rPr>
        <w:t xml:space="preserve"> </w:t>
      </w:r>
      <w:r w:rsidRPr="00144492">
        <w:rPr>
          <w:rFonts w:ascii="Arial" w:hAnsi="Arial" w:cs="Arial"/>
          <w:spacing w:val="-1"/>
        </w:rPr>
        <w:t>d</w:t>
      </w:r>
      <w:r w:rsidRPr="00144492">
        <w:rPr>
          <w:rFonts w:ascii="Arial" w:hAnsi="Arial" w:cs="Arial"/>
          <w:spacing w:val="1"/>
        </w:rPr>
        <w:t>e</w:t>
      </w:r>
      <w:r w:rsidRPr="00144492">
        <w:rPr>
          <w:rFonts w:ascii="Arial" w:hAnsi="Arial" w:cs="Arial"/>
        </w:rPr>
        <w:t>s</w:t>
      </w:r>
      <w:r w:rsidRPr="00144492">
        <w:rPr>
          <w:rFonts w:ascii="Arial" w:hAnsi="Arial" w:cs="Arial"/>
          <w:spacing w:val="1"/>
        </w:rPr>
        <w:t>e</w:t>
      </w:r>
      <w:r w:rsidRPr="00144492">
        <w:rPr>
          <w:rFonts w:ascii="Arial" w:hAnsi="Arial" w:cs="Arial"/>
          <w:spacing w:val="-1"/>
        </w:rPr>
        <w:t>a</w:t>
      </w:r>
      <w:r w:rsidRPr="00144492">
        <w:rPr>
          <w:rFonts w:ascii="Arial" w:hAnsi="Arial" w:cs="Arial"/>
          <w:spacing w:val="1"/>
        </w:rPr>
        <w:t>do</w:t>
      </w:r>
      <w:r w:rsidRPr="00144492">
        <w:rPr>
          <w:rFonts w:ascii="Arial" w:hAnsi="Arial" w:cs="Arial"/>
        </w:rPr>
        <w:t>;</w:t>
      </w:r>
      <w:r w:rsidRPr="00144492">
        <w:rPr>
          <w:rFonts w:ascii="Arial" w:hAnsi="Arial" w:cs="Arial"/>
          <w:spacing w:val="3"/>
        </w:rPr>
        <w:t xml:space="preserve"> </w:t>
      </w:r>
      <w:r w:rsidRPr="00144492">
        <w:rPr>
          <w:rFonts w:ascii="Arial" w:hAnsi="Arial" w:cs="Arial"/>
        </w:rPr>
        <w:t>a</w:t>
      </w:r>
      <w:r w:rsidRPr="00144492">
        <w:rPr>
          <w:rFonts w:ascii="Arial" w:hAnsi="Arial" w:cs="Arial"/>
          <w:spacing w:val="1"/>
        </w:rPr>
        <w:t xml:space="preserve"> m</w:t>
      </w:r>
      <w:r w:rsidRPr="00144492">
        <w:rPr>
          <w:rFonts w:ascii="Arial" w:hAnsi="Arial" w:cs="Arial"/>
          <w:spacing w:val="-1"/>
        </w:rPr>
        <w:t>e</w:t>
      </w:r>
      <w:r w:rsidRPr="00144492">
        <w:rPr>
          <w:rFonts w:ascii="Arial" w:hAnsi="Arial" w:cs="Arial"/>
          <w:spacing w:val="1"/>
        </w:rPr>
        <w:t>no</w:t>
      </w:r>
      <w:r w:rsidRPr="00144492">
        <w:rPr>
          <w:rFonts w:ascii="Arial" w:hAnsi="Arial" w:cs="Arial"/>
        </w:rPr>
        <w:t>s</w:t>
      </w:r>
      <w:r w:rsidRPr="00144492">
        <w:rPr>
          <w:rFonts w:ascii="Arial" w:hAnsi="Arial" w:cs="Arial"/>
          <w:spacing w:val="3"/>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1"/>
        </w:rPr>
        <w:t xml:space="preserve"> </w:t>
      </w:r>
      <w:r w:rsidRPr="00144492">
        <w:rPr>
          <w:rFonts w:ascii="Arial" w:hAnsi="Arial" w:cs="Arial"/>
        </w:rPr>
        <w:t>res</w:t>
      </w:r>
      <w:r w:rsidRPr="00144492">
        <w:rPr>
          <w:rFonts w:ascii="Arial" w:hAnsi="Arial" w:cs="Arial"/>
          <w:spacing w:val="1"/>
        </w:rPr>
        <w:t>u</w:t>
      </w:r>
      <w:r w:rsidRPr="00144492">
        <w:rPr>
          <w:rFonts w:ascii="Arial" w:hAnsi="Arial" w:cs="Arial"/>
        </w:rPr>
        <w:t>lt</w:t>
      </w:r>
      <w:r w:rsidRPr="00144492">
        <w:rPr>
          <w:rFonts w:ascii="Arial" w:hAnsi="Arial" w:cs="Arial"/>
          <w:spacing w:val="-1"/>
        </w:rPr>
        <w:t>e</w:t>
      </w:r>
      <w:r w:rsidRPr="00144492">
        <w:rPr>
          <w:rFonts w:ascii="Arial" w:hAnsi="Arial" w:cs="Arial"/>
        </w:rPr>
        <w:t xml:space="preserve">n </w:t>
      </w:r>
      <w:r w:rsidRPr="00144492">
        <w:rPr>
          <w:rFonts w:ascii="Arial" w:hAnsi="Arial" w:cs="Arial"/>
          <w:spacing w:val="-2"/>
        </w:rPr>
        <w:t>v</w:t>
      </w:r>
      <w:r w:rsidRPr="00144492">
        <w:rPr>
          <w:rFonts w:ascii="Arial" w:hAnsi="Arial" w:cs="Arial"/>
        </w:rPr>
        <w:t>ist</w:t>
      </w:r>
      <w:r w:rsidRPr="00144492">
        <w:rPr>
          <w:rFonts w:ascii="Arial" w:hAnsi="Arial" w:cs="Arial"/>
          <w:spacing w:val="1"/>
        </w:rPr>
        <w:t>o</w:t>
      </w:r>
      <w:r w:rsidRPr="00144492">
        <w:rPr>
          <w:rFonts w:ascii="Arial" w:hAnsi="Arial" w:cs="Arial"/>
        </w:rPr>
        <w:t>s</w:t>
      </w:r>
      <w:r w:rsidRPr="00144492">
        <w:rPr>
          <w:rFonts w:ascii="Arial" w:hAnsi="Arial" w:cs="Arial"/>
          <w:spacing w:val="1"/>
        </w:rPr>
        <w:t>a</w:t>
      </w:r>
      <w:r w:rsidRPr="00144492">
        <w:rPr>
          <w:rFonts w:ascii="Arial" w:hAnsi="Arial" w:cs="Arial"/>
        </w:rPr>
        <w:t xml:space="preserve">s </w:t>
      </w:r>
      <w:r w:rsidRPr="00144492">
        <w:rPr>
          <w:rFonts w:ascii="Arial" w:hAnsi="Arial" w:cs="Arial"/>
          <w:spacing w:val="1"/>
        </w:rPr>
        <w:t>pa</w:t>
      </w:r>
      <w:r w:rsidRPr="00144492">
        <w:rPr>
          <w:rFonts w:ascii="Arial" w:hAnsi="Arial" w:cs="Arial"/>
        </w:rPr>
        <w:t xml:space="preserve">ra </w:t>
      </w:r>
      <w:r w:rsidRPr="00144492">
        <w:rPr>
          <w:rFonts w:ascii="Arial" w:hAnsi="Arial" w:cs="Arial"/>
          <w:spacing w:val="1"/>
        </w:rPr>
        <w:t>u</w:t>
      </w:r>
      <w:r w:rsidRPr="00144492">
        <w:rPr>
          <w:rFonts w:ascii="Arial" w:hAnsi="Arial" w:cs="Arial"/>
          <w:spacing w:val="-2"/>
        </w:rPr>
        <w:t>s</w:t>
      </w:r>
      <w:r w:rsidRPr="00144492">
        <w:rPr>
          <w:rFonts w:ascii="Arial" w:hAnsi="Arial" w:cs="Arial"/>
        </w:rPr>
        <w:t>o</w:t>
      </w:r>
      <w:r w:rsidRPr="00144492">
        <w:rPr>
          <w:rFonts w:ascii="Arial" w:hAnsi="Arial" w:cs="Arial"/>
          <w:spacing w:val="1"/>
        </w:rPr>
        <w:t xml:space="preserve"> </w:t>
      </w:r>
      <w:r w:rsidRPr="00144492">
        <w:rPr>
          <w:rFonts w:ascii="Arial" w:hAnsi="Arial" w:cs="Arial"/>
          <w:spacing w:val="-1"/>
        </w:rPr>
        <w:t>d</w:t>
      </w:r>
      <w:r w:rsidRPr="00144492">
        <w:rPr>
          <w:rFonts w:ascii="Arial" w:hAnsi="Arial" w:cs="Arial"/>
          <w:spacing w:val="1"/>
        </w:rPr>
        <w:t>e</w:t>
      </w:r>
      <w:r w:rsidRPr="00144492">
        <w:rPr>
          <w:rFonts w:ascii="Arial" w:hAnsi="Arial" w:cs="Arial"/>
        </w:rPr>
        <w:t>c</w:t>
      </w:r>
      <w:r w:rsidRPr="00144492">
        <w:rPr>
          <w:rFonts w:ascii="Arial" w:hAnsi="Arial" w:cs="Arial"/>
          <w:spacing w:val="-1"/>
        </w:rPr>
        <w:t>o</w:t>
      </w:r>
      <w:r w:rsidRPr="00144492">
        <w:rPr>
          <w:rFonts w:ascii="Arial" w:hAnsi="Arial" w:cs="Arial"/>
        </w:rPr>
        <w:t>rati</w:t>
      </w:r>
      <w:r w:rsidRPr="00144492">
        <w:rPr>
          <w:rFonts w:ascii="Arial" w:hAnsi="Arial" w:cs="Arial"/>
          <w:spacing w:val="-2"/>
        </w:rPr>
        <w:t>v</w:t>
      </w:r>
      <w:r w:rsidRPr="00144492">
        <w:rPr>
          <w:rFonts w:ascii="Arial" w:hAnsi="Arial" w:cs="Arial"/>
          <w:spacing w:val="1"/>
        </w:rPr>
        <w:t>o</w:t>
      </w:r>
      <w:r w:rsidRPr="00144492">
        <w:rPr>
          <w:rFonts w:ascii="Arial" w:hAnsi="Arial" w:cs="Arial"/>
        </w:rPr>
        <w:t>,</w:t>
      </w:r>
      <w:r w:rsidRPr="00144492">
        <w:rPr>
          <w:rFonts w:ascii="Arial" w:hAnsi="Arial" w:cs="Arial"/>
          <w:spacing w:val="1"/>
        </w:rPr>
        <w:t xml:space="preserve"> </w:t>
      </w:r>
      <w:r w:rsidRPr="00144492">
        <w:rPr>
          <w:rFonts w:ascii="Arial" w:hAnsi="Arial" w:cs="Arial"/>
        </w:rPr>
        <w:t>re</w:t>
      </w:r>
      <w:r w:rsidRPr="00144492">
        <w:rPr>
          <w:rFonts w:ascii="Arial" w:hAnsi="Arial" w:cs="Arial"/>
          <w:spacing w:val="-2"/>
        </w:rPr>
        <w:t>v</w:t>
      </w:r>
      <w:r w:rsidRPr="00144492">
        <w:rPr>
          <w:rFonts w:ascii="Arial" w:hAnsi="Arial" w:cs="Arial"/>
          <w:spacing w:val="1"/>
        </w:rPr>
        <w:t>e</w:t>
      </w:r>
      <w:r w:rsidRPr="00144492">
        <w:rPr>
          <w:rFonts w:ascii="Arial" w:hAnsi="Arial" w:cs="Arial"/>
        </w:rPr>
        <w:t>st</w:t>
      </w:r>
      <w:r w:rsidRPr="00144492">
        <w:rPr>
          <w:rFonts w:ascii="Arial" w:hAnsi="Arial" w:cs="Arial"/>
          <w:spacing w:val="3"/>
        </w:rPr>
        <w:t>i</w:t>
      </w:r>
      <w:r w:rsidRPr="00144492">
        <w:rPr>
          <w:rFonts w:ascii="Arial" w:hAnsi="Arial" w:cs="Arial"/>
          <w:spacing w:val="1"/>
        </w:rPr>
        <w:t>m</w:t>
      </w:r>
      <w:r w:rsidRPr="00144492">
        <w:rPr>
          <w:rFonts w:ascii="Arial" w:hAnsi="Arial" w:cs="Arial"/>
        </w:rPr>
        <w:t>ie</w:t>
      </w:r>
      <w:r w:rsidRPr="00144492">
        <w:rPr>
          <w:rFonts w:ascii="Arial" w:hAnsi="Arial" w:cs="Arial"/>
          <w:spacing w:val="1"/>
        </w:rPr>
        <w:t>n</w:t>
      </w:r>
      <w:r w:rsidRPr="00144492">
        <w:rPr>
          <w:rFonts w:ascii="Arial" w:hAnsi="Arial" w:cs="Arial"/>
        </w:rPr>
        <w:t>to o</w:t>
      </w:r>
      <w:r w:rsidRPr="00144492">
        <w:rPr>
          <w:rFonts w:ascii="Arial" w:hAnsi="Arial" w:cs="Arial"/>
          <w:spacing w:val="-1"/>
        </w:rPr>
        <w:t xml:space="preserve"> </w:t>
      </w:r>
      <w:r w:rsidRPr="00144492">
        <w:rPr>
          <w:rFonts w:ascii="Arial" w:hAnsi="Arial" w:cs="Arial"/>
        </w:rPr>
        <w:t>f</w:t>
      </w:r>
      <w:r w:rsidRPr="00144492">
        <w:rPr>
          <w:rFonts w:ascii="Arial" w:hAnsi="Arial" w:cs="Arial"/>
          <w:spacing w:val="1"/>
        </w:rPr>
        <w:t>ab</w:t>
      </w:r>
      <w:r w:rsidRPr="00144492">
        <w:rPr>
          <w:rFonts w:ascii="Arial" w:hAnsi="Arial" w:cs="Arial"/>
        </w:rPr>
        <w:t>r</w:t>
      </w:r>
      <w:r w:rsidRPr="00144492">
        <w:rPr>
          <w:rFonts w:ascii="Arial" w:hAnsi="Arial" w:cs="Arial"/>
          <w:spacing w:val="-1"/>
        </w:rPr>
        <w:t>i</w:t>
      </w:r>
      <w:r w:rsidRPr="00144492">
        <w:rPr>
          <w:rFonts w:ascii="Arial" w:hAnsi="Arial" w:cs="Arial"/>
        </w:rPr>
        <w:t>c</w:t>
      </w:r>
      <w:r w:rsidRPr="00144492">
        <w:rPr>
          <w:rFonts w:ascii="Arial" w:hAnsi="Arial" w:cs="Arial"/>
          <w:spacing w:val="1"/>
        </w:rPr>
        <w:t>a</w:t>
      </w:r>
      <w:r w:rsidRPr="00144492">
        <w:rPr>
          <w:rFonts w:ascii="Arial" w:hAnsi="Arial" w:cs="Arial"/>
        </w:rPr>
        <w:t>ción</w:t>
      </w:r>
      <w:r w:rsidRPr="00144492">
        <w:rPr>
          <w:rFonts w:ascii="Arial" w:hAnsi="Arial" w:cs="Arial"/>
          <w:spacing w:val="-1"/>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1"/>
        </w:rPr>
        <w:t xml:space="preserve"> </w:t>
      </w:r>
      <w:r w:rsidRPr="00144492">
        <w:rPr>
          <w:rFonts w:ascii="Arial" w:hAnsi="Arial" w:cs="Arial"/>
        </w:rPr>
        <w:t>mu</w:t>
      </w:r>
      <w:r w:rsidRPr="00144492">
        <w:rPr>
          <w:rFonts w:ascii="Arial" w:hAnsi="Arial" w:cs="Arial"/>
          <w:spacing w:val="1"/>
        </w:rPr>
        <w:t>eb</w:t>
      </w:r>
      <w:r w:rsidRPr="00144492">
        <w:rPr>
          <w:rFonts w:ascii="Arial" w:hAnsi="Arial" w:cs="Arial"/>
          <w:spacing w:val="-3"/>
        </w:rPr>
        <w:t>l</w:t>
      </w:r>
      <w:r w:rsidRPr="00144492">
        <w:rPr>
          <w:rFonts w:ascii="Arial" w:hAnsi="Arial" w:cs="Arial"/>
          <w:spacing w:val="-1"/>
        </w:rPr>
        <w:t>e</w:t>
      </w:r>
      <w:r w:rsidRPr="00144492">
        <w:rPr>
          <w:rFonts w:ascii="Arial" w:hAnsi="Arial" w:cs="Arial"/>
        </w:rPr>
        <w:t>s.</w:t>
      </w:r>
    </w:p>
    <w:p w:rsidR="00144492" w:rsidRDefault="00144492" w:rsidP="00144492">
      <w:pPr>
        <w:widowControl w:val="0"/>
        <w:tabs>
          <w:tab w:val="left" w:pos="2300"/>
        </w:tabs>
        <w:autoSpaceDE w:val="0"/>
        <w:autoSpaceDN w:val="0"/>
        <w:adjustRightInd w:val="0"/>
        <w:spacing w:line="480" w:lineRule="auto"/>
        <w:jc w:val="both"/>
        <w:rPr>
          <w:rFonts w:ascii="Arial" w:hAnsi="Arial" w:cs="Arial"/>
          <w:b/>
          <w:bCs/>
        </w:rPr>
      </w:pPr>
    </w:p>
    <w:p w:rsidR="0025439E" w:rsidRPr="00144492" w:rsidRDefault="0025439E" w:rsidP="00144492">
      <w:pPr>
        <w:widowControl w:val="0"/>
        <w:tabs>
          <w:tab w:val="left" w:pos="2300"/>
        </w:tabs>
        <w:autoSpaceDE w:val="0"/>
        <w:autoSpaceDN w:val="0"/>
        <w:adjustRightInd w:val="0"/>
        <w:spacing w:line="480" w:lineRule="auto"/>
        <w:jc w:val="both"/>
        <w:rPr>
          <w:rFonts w:ascii="Arial" w:hAnsi="Arial" w:cs="Arial"/>
        </w:rPr>
      </w:pPr>
      <w:r w:rsidRPr="00144492">
        <w:rPr>
          <w:rFonts w:ascii="Arial" w:hAnsi="Arial" w:cs="Arial"/>
          <w:b/>
          <w:bCs/>
        </w:rPr>
        <w:t>Prop</w:t>
      </w:r>
      <w:r w:rsidRPr="00144492">
        <w:rPr>
          <w:rFonts w:ascii="Arial" w:hAnsi="Arial" w:cs="Arial"/>
          <w:b/>
          <w:bCs/>
          <w:spacing w:val="-2"/>
        </w:rPr>
        <w:t>i</w:t>
      </w:r>
      <w:r w:rsidRPr="00144492">
        <w:rPr>
          <w:rFonts w:ascii="Arial" w:hAnsi="Arial" w:cs="Arial"/>
          <w:b/>
          <w:bCs/>
          <w:spacing w:val="1"/>
        </w:rPr>
        <w:t>e</w:t>
      </w:r>
      <w:r w:rsidRPr="00144492">
        <w:rPr>
          <w:rFonts w:ascii="Arial" w:hAnsi="Arial" w:cs="Arial"/>
          <w:b/>
          <w:bCs/>
        </w:rPr>
        <w:t>dad</w:t>
      </w:r>
      <w:r w:rsidRPr="00144492">
        <w:rPr>
          <w:rFonts w:ascii="Arial" w:hAnsi="Arial" w:cs="Arial"/>
          <w:b/>
          <w:bCs/>
          <w:spacing w:val="-1"/>
        </w:rPr>
        <w:t>e</w:t>
      </w:r>
      <w:r w:rsidRPr="00144492">
        <w:rPr>
          <w:rFonts w:ascii="Arial" w:hAnsi="Arial" w:cs="Arial"/>
          <w:b/>
          <w:bCs/>
        </w:rPr>
        <w:t>s</w:t>
      </w:r>
      <w:r w:rsidRPr="00144492">
        <w:rPr>
          <w:rFonts w:ascii="Arial" w:hAnsi="Arial" w:cs="Arial"/>
          <w:b/>
          <w:bCs/>
          <w:spacing w:val="-1"/>
        </w:rPr>
        <w:t xml:space="preserve"> </w:t>
      </w:r>
      <w:r w:rsidRPr="00144492">
        <w:rPr>
          <w:rFonts w:ascii="Arial" w:hAnsi="Arial" w:cs="Arial"/>
          <w:b/>
          <w:bCs/>
        </w:rPr>
        <w:t>Me</w:t>
      </w:r>
      <w:r w:rsidRPr="00144492">
        <w:rPr>
          <w:rFonts w:ascii="Arial" w:hAnsi="Arial" w:cs="Arial"/>
          <w:b/>
          <w:bCs/>
          <w:spacing w:val="1"/>
        </w:rPr>
        <w:t>cá</w:t>
      </w:r>
      <w:r w:rsidRPr="00144492">
        <w:rPr>
          <w:rFonts w:ascii="Arial" w:hAnsi="Arial" w:cs="Arial"/>
          <w:b/>
          <w:bCs/>
        </w:rPr>
        <w:t>n</w:t>
      </w:r>
      <w:r w:rsidRPr="00144492">
        <w:rPr>
          <w:rFonts w:ascii="Arial" w:hAnsi="Arial" w:cs="Arial"/>
          <w:b/>
          <w:bCs/>
          <w:spacing w:val="-2"/>
        </w:rPr>
        <w:t>i</w:t>
      </w:r>
      <w:r w:rsidRPr="00144492">
        <w:rPr>
          <w:rFonts w:ascii="Arial" w:hAnsi="Arial" w:cs="Arial"/>
          <w:b/>
          <w:bCs/>
          <w:spacing w:val="1"/>
        </w:rPr>
        <w:t>ca</w:t>
      </w:r>
      <w:r w:rsidRPr="00144492">
        <w:rPr>
          <w:rFonts w:ascii="Arial" w:hAnsi="Arial" w:cs="Arial"/>
          <w:b/>
          <w:bCs/>
        </w:rPr>
        <w:t>s.</w:t>
      </w:r>
    </w:p>
    <w:p w:rsidR="0025439E" w:rsidRPr="00144492" w:rsidRDefault="0025439E"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1"/>
        </w:rPr>
        <w:t>La</w:t>
      </w:r>
      <w:r w:rsidRPr="00144492">
        <w:rPr>
          <w:rFonts w:ascii="Arial" w:hAnsi="Arial" w:cs="Arial"/>
        </w:rPr>
        <w:t>s</w:t>
      </w:r>
      <w:r w:rsidRPr="00144492">
        <w:rPr>
          <w:rFonts w:ascii="Arial" w:hAnsi="Arial" w:cs="Arial"/>
          <w:spacing w:val="3"/>
        </w:rPr>
        <w:t xml:space="preserve"> </w:t>
      </w:r>
      <w:r w:rsidRPr="00144492">
        <w:rPr>
          <w:rFonts w:ascii="Arial" w:hAnsi="Arial" w:cs="Arial"/>
          <w:spacing w:val="1"/>
        </w:rPr>
        <w:t>p</w:t>
      </w:r>
      <w:r w:rsidRPr="00144492">
        <w:rPr>
          <w:rFonts w:ascii="Arial" w:hAnsi="Arial" w:cs="Arial"/>
        </w:rPr>
        <w:t>ro</w:t>
      </w:r>
      <w:r w:rsidRPr="00144492">
        <w:rPr>
          <w:rFonts w:ascii="Arial" w:hAnsi="Arial" w:cs="Arial"/>
          <w:spacing w:val="1"/>
        </w:rPr>
        <w:t>p</w:t>
      </w:r>
      <w:r w:rsidRPr="00144492">
        <w:rPr>
          <w:rFonts w:ascii="Arial" w:hAnsi="Arial" w:cs="Arial"/>
          <w:spacing w:val="-3"/>
        </w:rPr>
        <w:t>i</w:t>
      </w:r>
      <w:r w:rsidRPr="00144492">
        <w:rPr>
          <w:rFonts w:ascii="Arial" w:hAnsi="Arial" w:cs="Arial"/>
          <w:spacing w:val="1"/>
        </w:rPr>
        <w:t>ed</w:t>
      </w:r>
      <w:r w:rsidRPr="00144492">
        <w:rPr>
          <w:rFonts w:ascii="Arial" w:hAnsi="Arial" w:cs="Arial"/>
          <w:spacing w:val="-1"/>
        </w:rPr>
        <w:t>a</w:t>
      </w:r>
      <w:r w:rsidRPr="00144492">
        <w:rPr>
          <w:rFonts w:ascii="Arial" w:hAnsi="Arial" w:cs="Arial"/>
          <w:spacing w:val="1"/>
        </w:rPr>
        <w:t>de</w:t>
      </w:r>
      <w:r w:rsidRPr="00144492">
        <w:rPr>
          <w:rFonts w:ascii="Arial" w:hAnsi="Arial" w:cs="Arial"/>
        </w:rPr>
        <w:t xml:space="preserve">s </w:t>
      </w:r>
      <w:r w:rsidRPr="00144492">
        <w:rPr>
          <w:rFonts w:ascii="Arial" w:hAnsi="Arial" w:cs="Arial"/>
          <w:spacing w:val="1"/>
        </w:rPr>
        <w:t>me</w:t>
      </w:r>
      <w:r w:rsidRPr="00144492">
        <w:rPr>
          <w:rFonts w:ascii="Arial" w:hAnsi="Arial" w:cs="Arial"/>
          <w:spacing w:val="-2"/>
        </w:rPr>
        <w:t>c</w:t>
      </w:r>
      <w:r w:rsidRPr="00144492">
        <w:rPr>
          <w:rFonts w:ascii="Arial" w:hAnsi="Arial" w:cs="Arial"/>
          <w:spacing w:val="1"/>
        </w:rPr>
        <w:t>án</w:t>
      </w:r>
      <w:r w:rsidRPr="00144492">
        <w:rPr>
          <w:rFonts w:ascii="Arial" w:hAnsi="Arial" w:cs="Arial"/>
        </w:rPr>
        <w:t>icas</w:t>
      </w:r>
      <w:r w:rsidRPr="00144492">
        <w:rPr>
          <w:rFonts w:ascii="Arial" w:hAnsi="Arial" w:cs="Arial"/>
          <w:spacing w:val="3"/>
        </w:rPr>
        <w:t xml:space="preserve"> </w:t>
      </w:r>
      <w:r w:rsidRPr="00144492">
        <w:rPr>
          <w:rFonts w:ascii="Arial" w:hAnsi="Arial" w:cs="Arial"/>
          <w:spacing w:val="1"/>
        </w:rPr>
        <w:t>a</w:t>
      </w:r>
      <w:r w:rsidRPr="00144492">
        <w:rPr>
          <w:rFonts w:ascii="Arial" w:hAnsi="Arial" w:cs="Arial"/>
          <w:spacing w:val="-1"/>
        </w:rPr>
        <w:t>b</w:t>
      </w:r>
      <w:r w:rsidRPr="00144492">
        <w:rPr>
          <w:rFonts w:ascii="Arial" w:hAnsi="Arial" w:cs="Arial"/>
          <w:spacing w:val="1"/>
        </w:rPr>
        <w:t>a</w:t>
      </w:r>
      <w:r w:rsidRPr="00144492">
        <w:rPr>
          <w:rFonts w:ascii="Arial" w:hAnsi="Arial" w:cs="Arial"/>
        </w:rPr>
        <w:t>rcan</w:t>
      </w:r>
      <w:r w:rsidRPr="00144492">
        <w:rPr>
          <w:rFonts w:ascii="Arial" w:hAnsi="Arial" w:cs="Arial"/>
          <w:spacing w:val="4"/>
        </w:rPr>
        <w:t xml:space="preserve"> </w:t>
      </w:r>
      <w:r w:rsidRPr="00144492">
        <w:rPr>
          <w:rFonts w:ascii="Arial" w:hAnsi="Arial" w:cs="Arial"/>
        </w:rPr>
        <w:t>las</w:t>
      </w:r>
      <w:r w:rsidRPr="00144492">
        <w:rPr>
          <w:rFonts w:ascii="Arial" w:hAnsi="Arial" w:cs="Arial"/>
          <w:spacing w:val="3"/>
        </w:rPr>
        <w:t xml:space="preserve"> </w:t>
      </w:r>
      <w:r w:rsidRPr="00144492">
        <w:rPr>
          <w:rFonts w:ascii="Arial" w:hAnsi="Arial" w:cs="Arial"/>
          <w:spacing w:val="-1"/>
        </w:rPr>
        <w:t>p</w:t>
      </w:r>
      <w:r w:rsidRPr="00144492">
        <w:rPr>
          <w:rFonts w:ascii="Arial" w:hAnsi="Arial" w:cs="Arial"/>
          <w:spacing w:val="1"/>
        </w:rPr>
        <w:t>o</w:t>
      </w:r>
      <w:r w:rsidRPr="00144492">
        <w:rPr>
          <w:rFonts w:ascii="Arial" w:hAnsi="Arial" w:cs="Arial"/>
        </w:rPr>
        <w:t>sibil</w:t>
      </w:r>
      <w:r w:rsidRPr="00144492">
        <w:rPr>
          <w:rFonts w:ascii="Arial" w:hAnsi="Arial" w:cs="Arial"/>
          <w:spacing w:val="-1"/>
        </w:rPr>
        <w:t>i</w:t>
      </w:r>
      <w:r w:rsidRPr="00144492">
        <w:rPr>
          <w:rFonts w:ascii="Arial" w:hAnsi="Arial" w:cs="Arial"/>
          <w:spacing w:val="1"/>
        </w:rPr>
        <w:t>dade</w:t>
      </w:r>
      <w:r w:rsidRPr="00144492">
        <w:rPr>
          <w:rFonts w:ascii="Arial" w:hAnsi="Arial" w:cs="Arial"/>
        </w:rPr>
        <w:t>s</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spacing w:val="-2"/>
        </w:rPr>
        <w:t>s</w:t>
      </w:r>
      <w:r w:rsidRPr="00144492">
        <w:rPr>
          <w:rFonts w:ascii="Arial" w:hAnsi="Arial" w:cs="Arial"/>
        </w:rPr>
        <w:t>truc</w:t>
      </w:r>
      <w:r w:rsidRPr="00144492">
        <w:rPr>
          <w:rFonts w:ascii="Arial" w:hAnsi="Arial" w:cs="Arial"/>
          <w:spacing w:val="1"/>
        </w:rPr>
        <w:t>tu</w:t>
      </w:r>
      <w:r w:rsidRPr="00144492">
        <w:rPr>
          <w:rFonts w:ascii="Arial" w:hAnsi="Arial" w:cs="Arial"/>
        </w:rPr>
        <w:t>r</w:t>
      </w:r>
      <w:r w:rsidRPr="00144492">
        <w:rPr>
          <w:rFonts w:ascii="Arial" w:hAnsi="Arial" w:cs="Arial"/>
          <w:spacing w:val="-2"/>
        </w:rPr>
        <w:t>a</w:t>
      </w:r>
      <w:r w:rsidRPr="00144492">
        <w:rPr>
          <w:rFonts w:ascii="Arial" w:hAnsi="Arial" w:cs="Arial"/>
        </w:rPr>
        <w:t>les</w:t>
      </w:r>
      <w:r w:rsidRPr="00144492">
        <w:rPr>
          <w:rFonts w:ascii="Arial" w:hAnsi="Arial" w:cs="Arial"/>
          <w:spacing w:val="3"/>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3"/>
        </w:rPr>
        <w:t xml:space="preserve"> </w:t>
      </w:r>
      <w:r w:rsidRPr="00144492">
        <w:rPr>
          <w:rFonts w:ascii="Arial" w:hAnsi="Arial" w:cs="Arial"/>
        </w:rPr>
        <w:t xml:space="preserve">la </w:t>
      </w:r>
      <w:r w:rsidRPr="00144492">
        <w:rPr>
          <w:rFonts w:ascii="Arial" w:hAnsi="Arial" w:cs="Arial"/>
          <w:spacing w:val="1"/>
        </w:rPr>
        <w:t>ma</w:t>
      </w:r>
      <w:r w:rsidRPr="00144492">
        <w:rPr>
          <w:rFonts w:ascii="Arial" w:hAnsi="Arial" w:cs="Arial"/>
          <w:spacing w:val="-1"/>
        </w:rPr>
        <w:t>d</w:t>
      </w:r>
      <w:r w:rsidRPr="00144492">
        <w:rPr>
          <w:rFonts w:ascii="Arial" w:hAnsi="Arial" w:cs="Arial"/>
          <w:spacing w:val="1"/>
        </w:rPr>
        <w:t>e</w:t>
      </w:r>
      <w:r w:rsidRPr="00144492">
        <w:rPr>
          <w:rFonts w:ascii="Arial" w:hAnsi="Arial" w:cs="Arial"/>
        </w:rPr>
        <w:t>ra,</w:t>
      </w:r>
      <w:r w:rsidRPr="00144492">
        <w:rPr>
          <w:rFonts w:ascii="Arial" w:hAnsi="Arial" w:cs="Arial"/>
          <w:spacing w:val="1"/>
        </w:rPr>
        <w:t xml:space="preserve"> pa</w:t>
      </w:r>
      <w:r w:rsidRPr="00144492">
        <w:rPr>
          <w:rFonts w:ascii="Arial" w:hAnsi="Arial" w:cs="Arial"/>
        </w:rPr>
        <w:t xml:space="preserve">ra </w:t>
      </w:r>
      <w:r w:rsidRPr="00144492">
        <w:rPr>
          <w:rFonts w:ascii="Arial" w:hAnsi="Arial" w:cs="Arial"/>
          <w:spacing w:val="1"/>
        </w:rPr>
        <w:t>e</w:t>
      </w:r>
      <w:r w:rsidRPr="00144492">
        <w:rPr>
          <w:rFonts w:ascii="Arial" w:hAnsi="Arial" w:cs="Arial"/>
        </w:rPr>
        <w:t>l</w:t>
      </w:r>
      <w:r w:rsidRPr="00144492">
        <w:rPr>
          <w:rFonts w:ascii="Arial" w:hAnsi="Arial" w:cs="Arial"/>
          <w:spacing w:val="-1"/>
        </w:rPr>
        <w:t>l</w:t>
      </w:r>
      <w:r w:rsidRPr="00144492">
        <w:rPr>
          <w:rFonts w:ascii="Arial" w:hAnsi="Arial" w:cs="Arial"/>
        </w:rPr>
        <w:t>o</w:t>
      </w:r>
      <w:r w:rsidRPr="00144492">
        <w:rPr>
          <w:rFonts w:ascii="Arial" w:hAnsi="Arial" w:cs="Arial"/>
          <w:spacing w:val="3"/>
        </w:rPr>
        <w:t xml:space="preserve"> </w:t>
      </w:r>
      <w:r w:rsidRPr="00144492">
        <w:rPr>
          <w:rFonts w:ascii="Arial" w:hAnsi="Arial" w:cs="Arial"/>
        </w:rPr>
        <w:t>se</w:t>
      </w:r>
      <w:r w:rsidRPr="00144492">
        <w:rPr>
          <w:rFonts w:ascii="Arial" w:hAnsi="Arial" w:cs="Arial"/>
          <w:spacing w:val="1"/>
        </w:rPr>
        <w:t xml:space="preserve"> </w:t>
      </w:r>
      <w:r w:rsidRPr="00144492">
        <w:rPr>
          <w:rFonts w:ascii="Arial" w:hAnsi="Arial" w:cs="Arial"/>
          <w:spacing w:val="-1"/>
        </w:rPr>
        <w:t>d</w:t>
      </w:r>
      <w:r w:rsidRPr="00144492">
        <w:rPr>
          <w:rFonts w:ascii="Arial" w:hAnsi="Arial" w:cs="Arial"/>
          <w:spacing w:val="1"/>
        </w:rPr>
        <w:t>eb</w:t>
      </w:r>
      <w:r w:rsidRPr="00144492">
        <w:rPr>
          <w:rFonts w:ascii="Arial" w:hAnsi="Arial" w:cs="Arial"/>
        </w:rPr>
        <w:t>e</w:t>
      </w:r>
      <w:r w:rsidRPr="00144492">
        <w:rPr>
          <w:rFonts w:ascii="Arial" w:hAnsi="Arial" w:cs="Arial"/>
          <w:spacing w:val="1"/>
        </w:rPr>
        <w:t xml:space="preserve"> </w:t>
      </w:r>
      <w:r w:rsidRPr="00144492">
        <w:rPr>
          <w:rFonts w:ascii="Arial" w:hAnsi="Arial" w:cs="Arial"/>
        </w:rPr>
        <w:t>t</w:t>
      </w:r>
      <w:r w:rsidRPr="00144492">
        <w:rPr>
          <w:rFonts w:ascii="Arial" w:hAnsi="Arial" w:cs="Arial"/>
          <w:spacing w:val="-1"/>
        </w:rPr>
        <w:t>o</w:t>
      </w:r>
      <w:r w:rsidRPr="00144492">
        <w:rPr>
          <w:rFonts w:ascii="Arial" w:hAnsi="Arial" w:cs="Arial"/>
          <w:spacing w:val="1"/>
        </w:rPr>
        <w:t>ma</w:t>
      </w:r>
      <w:r w:rsidRPr="00144492">
        <w:rPr>
          <w:rFonts w:ascii="Arial" w:hAnsi="Arial" w:cs="Arial"/>
        </w:rPr>
        <w:t>r</w:t>
      </w:r>
      <w:r w:rsidRPr="00144492">
        <w:rPr>
          <w:rFonts w:ascii="Arial" w:hAnsi="Arial" w:cs="Arial"/>
          <w:spacing w:val="2"/>
        </w:rPr>
        <w:t xml:space="preserve"> </w:t>
      </w:r>
      <w:r w:rsidRPr="00144492">
        <w:rPr>
          <w:rFonts w:ascii="Arial" w:hAnsi="Arial" w:cs="Arial"/>
          <w:spacing w:val="-1"/>
        </w:rPr>
        <w:t>e</w:t>
      </w:r>
      <w:r w:rsidRPr="00144492">
        <w:rPr>
          <w:rFonts w:ascii="Arial" w:hAnsi="Arial" w:cs="Arial"/>
        </w:rPr>
        <w:t>n</w:t>
      </w:r>
      <w:r w:rsidRPr="00144492">
        <w:rPr>
          <w:rFonts w:ascii="Arial" w:hAnsi="Arial" w:cs="Arial"/>
          <w:spacing w:val="3"/>
        </w:rPr>
        <w:t xml:space="preserve"> </w:t>
      </w:r>
      <w:r w:rsidRPr="00144492">
        <w:rPr>
          <w:rFonts w:ascii="Arial" w:hAnsi="Arial" w:cs="Arial"/>
        </w:rPr>
        <w:t>c</w:t>
      </w:r>
      <w:r w:rsidRPr="00144492">
        <w:rPr>
          <w:rFonts w:ascii="Arial" w:hAnsi="Arial" w:cs="Arial"/>
          <w:spacing w:val="-1"/>
        </w:rPr>
        <w:t>u</w:t>
      </w:r>
      <w:r w:rsidRPr="00144492">
        <w:rPr>
          <w:rFonts w:ascii="Arial" w:hAnsi="Arial" w:cs="Arial"/>
          <w:spacing w:val="1"/>
        </w:rPr>
        <w:t>en</w:t>
      </w:r>
      <w:r w:rsidRPr="00144492">
        <w:rPr>
          <w:rFonts w:ascii="Arial" w:hAnsi="Arial" w:cs="Arial"/>
          <w:spacing w:val="-2"/>
        </w:rPr>
        <w:t>t</w:t>
      </w:r>
      <w:r w:rsidRPr="00144492">
        <w:rPr>
          <w:rFonts w:ascii="Arial" w:hAnsi="Arial" w:cs="Arial"/>
        </w:rPr>
        <w:t>a</w:t>
      </w:r>
      <w:r w:rsidRPr="00144492">
        <w:rPr>
          <w:rFonts w:ascii="Arial" w:hAnsi="Arial" w:cs="Arial"/>
          <w:spacing w:val="3"/>
        </w:rPr>
        <w:t xml:space="preserve"> </w:t>
      </w:r>
      <w:r w:rsidRPr="00144492">
        <w:rPr>
          <w:rFonts w:ascii="Arial" w:hAnsi="Arial" w:cs="Arial"/>
          <w:spacing w:val="-2"/>
        </w:rPr>
        <w:t>s</w:t>
      </w:r>
      <w:r w:rsidRPr="00144492">
        <w:rPr>
          <w:rFonts w:ascii="Arial" w:hAnsi="Arial" w:cs="Arial"/>
        </w:rPr>
        <w:t>u</w:t>
      </w:r>
      <w:r w:rsidRPr="00144492">
        <w:rPr>
          <w:rFonts w:ascii="Arial" w:hAnsi="Arial" w:cs="Arial"/>
          <w:spacing w:val="3"/>
        </w:rPr>
        <w:t xml:space="preserve"> </w:t>
      </w:r>
      <w:r w:rsidRPr="00144492">
        <w:rPr>
          <w:rFonts w:ascii="Arial" w:hAnsi="Arial" w:cs="Arial"/>
        </w:rPr>
        <w:t>resist</w:t>
      </w:r>
      <w:r w:rsidRPr="00144492">
        <w:rPr>
          <w:rFonts w:ascii="Arial" w:hAnsi="Arial" w:cs="Arial"/>
          <w:spacing w:val="1"/>
        </w:rPr>
        <w:t>en</w:t>
      </w:r>
      <w:r w:rsidRPr="00144492">
        <w:rPr>
          <w:rFonts w:ascii="Arial" w:hAnsi="Arial" w:cs="Arial"/>
        </w:rPr>
        <w:t>c</w:t>
      </w:r>
      <w:r w:rsidRPr="00144492">
        <w:rPr>
          <w:rFonts w:ascii="Arial" w:hAnsi="Arial" w:cs="Arial"/>
          <w:spacing w:val="-3"/>
        </w:rPr>
        <w:t>i</w:t>
      </w:r>
      <w:r w:rsidRPr="00144492">
        <w:rPr>
          <w:rFonts w:ascii="Arial" w:hAnsi="Arial" w:cs="Arial"/>
          <w:spacing w:val="1"/>
        </w:rPr>
        <w:t>a</w:t>
      </w:r>
      <w:r w:rsidRPr="00144492">
        <w:rPr>
          <w:rFonts w:ascii="Arial" w:hAnsi="Arial" w:cs="Arial"/>
        </w:rPr>
        <w:t>,</w:t>
      </w:r>
      <w:r w:rsidRPr="00144492">
        <w:rPr>
          <w:rFonts w:ascii="Arial" w:hAnsi="Arial" w:cs="Arial"/>
          <w:spacing w:val="3"/>
        </w:rPr>
        <w:t xml:space="preserve"> </w:t>
      </w:r>
      <w:r w:rsidRPr="00144492">
        <w:rPr>
          <w:rFonts w:ascii="Arial" w:hAnsi="Arial" w:cs="Arial"/>
          <w:spacing w:val="-1"/>
        </w:rPr>
        <w:t>d</w:t>
      </w:r>
      <w:r w:rsidRPr="00144492">
        <w:rPr>
          <w:rFonts w:ascii="Arial" w:hAnsi="Arial" w:cs="Arial"/>
          <w:spacing w:val="1"/>
        </w:rPr>
        <w:t>u</w:t>
      </w:r>
      <w:r w:rsidRPr="00144492">
        <w:rPr>
          <w:rFonts w:ascii="Arial" w:hAnsi="Arial" w:cs="Arial"/>
        </w:rPr>
        <w:t>re</w:t>
      </w:r>
      <w:r w:rsidRPr="00144492">
        <w:rPr>
          <w:rFonts w:ascii="Arial" w:hAnsi="Arial" w:cs="Arial"/>
          <w:spacing w:val="-2"/>
        </w:rPr>
        <w:t>z</w:t>
      </w:r>
      <w:r w:rsidRPr="00144492">
        <w:rPr>
          <w:rFonts w:ascii="Arial" w:hAnsi="Arial" w:cs="Arial"/>
          <w:spacing w:val="1"/>
        </w:rPr>
        <w:t>a</w:t>
      </w:r>
      <w:r w:rsidRPr="00144492">
        <w:rPr>
          <w:rFonts w:ascii="Arial" w:hAnsi="Arial" w:cs="Arial"/>
        </w:rPr>
        <w:t>, r</w:t>
      </w:r>
      <w:r w:rsidRPr="00144492">
        <w:rPr>
          <w:rFonts w:ascii="Arial" w:hAnsi="Arial" w:cs="Arial"/>
          <w:spacing w:val="-1"/>
        </w:rPr>
        <w:t>ig</w:t>
      </w:r>
      <w:r w:rsidRPr="00144492">
        <w:rPr>
          <w:rFonts w:ascii="Arial" w:hAnsi="Arial" w:cs="Arial"/>
        </w:rPr>
        <w:t>id</w:t>
      </w:r>
      <w:r w:rsidRPr="00144492">
        <w:rPr>
          <w:rFonts w:ascii="Arial" w:hAnsi="Arial" w:cs="Arial"/>
          <w:spacing w:val="4"/>
        </w:rPr>
        <w:t>e</w:t>
      </w:r>
      <w:r w:rsidRPr="00144492">
        <w:rPr>
          <w:rFonts w:ascii="Arial" w:hAnsi="Arial" w:cs="Arial"/>
        </w:rPr>
        <w:t>z</w:t>
      </w:r>
      <w:r w:rsidRPr="00144492">
        <w:rPr>
          <w:rFonts w:ascii="Arial" w:hAnsi="Arial" w:cs="Arial"/>
          <w:spacing w:val="2"/>
        </w:rPr>
        <w:t xml:space="preserve"> </w:t>
      </w:r>
      <w:r w:rsidRPr="00144492">
        <w:rPr>
          <w:rFonts w:ascii="Arial" w:hAnsi="Arial" w:cs="Arial"/>
        </w:rPr>
        <w:t xml:space="preserve">y </w:t>
      </w:r>
      <w:r w:rsidRPr="00144492">
        <w:rPr>
          <w:rFonts w:ascii="Arial" w:hAnsi="Arial" w:cs="Arial"/>
          <w:spacing w:val="1"/>
        </w:rPr>
        <w:t>den</w:t>
      </w:r>
      <w:r w:rsidRPr="00144492">
        <w:rPr>
          <w:rFonts w:ascii="Arial" w:hAnsi="Arial" w:cs="Arial"/>
        </w:rPr>
        <w:t>si</w:t>
      </w:r>
      <w:r w:rsidRPr="00144492">
        <w:rPr>
          <w:rFonts w:ascii="Arial" w:hAnsi="Arial" w:cs="Arial"/>
          <w:spacing w:val="-2"/>
        </w:rPr>
        <w:t>d</w:t>
      </w:r>
      <w:r w:rsidRPr="00144492">
        <w:rPr>
          <w:rFonts w:ascii="Arial" w:hAnsi="Arial" w:cs="Arial"/>
          <w:spacing w:val="1"/>
        </w:rPr>
        <w:t>ad</w:t>
      </w:r>
      <w:r w:rsidRPr="00144492">
        <w:rPr>
          <w:rFonts w:ascii="Arial" w:hAnsi="Arial" w:cs="Arial"/>
        </w:rPr>
        <w:t>.</w:t>
      </w:r>
      <w:r w:rsidRPr="00144492">
        <w:rPr>
          <w:rFonts w:ascii="Arial" w:hAnsi="Arial" w:cs="Arial"/>
          <w:spacing w:val="-1"/>
        </w:rPr>
        <w:t xml:space="preserve"> </w:t>
      </w:r>
      <w:r w:rsidRPr="00144492">
        <w:rPr>
          <w:rFonts w:ascii="Arial" w:hAnsi="Arial" w:cs="Arial"/>
          <w:spacing w:val="1"/>
        </w:rPr>
        <w:t>L</w:t>
      </w:r>
      <w:r w:rsidRPr="00144492">
        <w:rPr>
          <w:rFonts w:ascii="Arial" w:hAnsi="Arial" w:cs="Arial"/>
        </w:rPr>
        <w:t>a</w:t>
      </w:r>
      <w:r w:rsidRPr="00144492">
        <w:rPr>
          <w:rFonts w:ascii="Arial" w:hAnsi="Arial" w:cs="Arial"/>
          <w:spacing w:val="-1"/>
        </w:rPr>
        <w:t xml:space="preserve"> m</w:t>
      </w:r>
      <w:r w:rsidRPr="00144492">
        <w:rPr>
          <w:rFonts w:ascii="Arial" w:hAnsi="Arial" w:cs="Arial"/>
          <w:spacing w:val="1"/>
        </w:rPr>
        <w:t>ade</w:t>
      </w:r>
      <w:r w:rsidRPr="00144492">
        <w:rPr>
          <w:rFonts w:ascii="Arial" w:hAnsi="Arial" w:cs="Arial"/>
        </w:rPr>
        <w:t>ra</w:t>
      </w:r>
      <w:r w:rsidRPr="00144492">
        <w:rPr>
          <w:rFonts w:ascii="Arial" w:hAnsi="Arial" w:cs="Arial"/>
          <w:spacing w:val="-2"/>
        </w:rPr>
        <w:t xml:space="preserve"> c</w:t>
      </w:r>
      <w:r w:rsidRPr="00144492">
        <w:rPr>
          <w:rFonts w:ascii="Arial" w:hAnsi="Arial" w:cs="Arial"/>
          <w:spacing w:val="1"/>
        </w:rPr>
        <w:t>on</w:t>
      </w:r>
      <w:r w:rsidRPr="00144492">
        <w:rPr>
          <w:rFonts w:ascii="Arial" w:hAnsi="Arial" w:cs="Arial"/>
        </w:rPr>
        <w:t>sta</w:t>
      </w:r>
      <w:r w:rsidRPr="00144492">
        <w:rPr>
          <w:rFonts w:ascii="Arial" w:hAnsi="Arial" w:cs="Arial"/>
          <w:spacing w:val="-1"/>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1"/>
        </w:rPr>
        <w:t xml:space="preserve"> </w:t>
      </w:r>
      <w:r w:rsidRPr="00144492">
        <w:rPr>
          <w:rFonts w:ascii="Arial" w:hAnsi="Arial" w:cs="Arial"/>
        </w:rPr>
        <w:t>l</w:t>
      </w:r>
      <w:r w:rsidRPr="00144492">
        <w:rPr>
          <w:rFonts w:ascii="Arial" w:hAnsi="Arial" w:cs="Arial"/>
          <w:spacing w:val="1"/>
        </w:rPr>
        <w:t>a</w:t>
      </w:r>
      <w:r w:rsidRPr="00144492">
        <w:rPr>
          <w:rFonts w:ascii="Arial" w:hAnsi="Arial" w:cs="Arial"/>
        </w:rPr>
        <w:t>s si</w:t>
      </w:r>
      <w:r w:rsidRPr="00144492">
        <w:rPr>
          <w:rFonts w:ascii="Arial" w:hAnsi="Arial" w:cs="Arial"/>
          <w:spacing w:val="-1"/>
        </w:rPr>
        <w:t>g</w:t>
      </w:r>
      <w:r w:rsidRPr="00144492">
        <w:rPr>
          <w:rFonts w:ascii="Arial" w:hAnsi="Arial" w:cs="Arial"/>
          <w:spacing w:val="5"/>
        </w:rPr>
        <w:t>u</w:t>
      </w:r>
      <w:r w:rsidRPr="00144492">
        <w:rPr>
          <w:rFonts w:ascii="Arial" w:hAnsi="Arial" w:cs="Arial"/>
        </w:rPr>
        <w:t>ie</w:t>
      </w:r>
      <w:r w:rsidRPr="00144492">
        <w:rPr>
          <w:rFonts w:ascii="Arial" w:hAnsi="Arial" w:cs="Arial"/>
          <w:spacing w:val="1"/>
        </w:rPr>
        <w:t>n</w:t>
      </w:r>
      <w:r w:rsidRPr="00144492">
        <w:rPr>
          <w:rFonts w:ascii="Arial" w:hAnsi="Arial" w:cs="Arial"/>
          <w:spacing w:val="-2"/>
        </w:rPr>
        <w:t>t</w:t>
      </w:r>
      <w:r w:rsidRPr="00144492">
        <w:rPr>
          <w:rFonts w:ascii="Arial" w:hAnsi="Arial" w:cs="Arial"/>
          <w:spacing w:val="1"/>
        </w:rPr>
        <w:t>e</w:t>
      </w:r>
      <w:r w:rsidRPr="00144492">
        <w:rPr>
          <w:rFonts w:ascii="Arial" w:hAnsi="Arial" w:cs="Arial"/>
        </w:rPr>
        <w:t>s</w:t>
      </w:r>
      <w:r w:rsidRPr="00144492">
        <w:rPr>
          <w:rFonts w:ascii="Arial" w:hAnsi="Arial" w:cs="Arial"/>
          <w:spacing w:val="-2"/>
        </w:rPr>
        <w:t xml:space="preserve"> </w:t>
      </w:r>
      <w:r w:rsidRPr="00144492">
        <w:rPr>
          <w:rFonts w:ascii="Arial" w:hAnsi="Arial" w:cs="Arial"/>
          <w:spacing w:val="1"/>
        </w:rPr>
        <w:t>p</w:t>
      </w:r>
      <w:r w:rsidRPr="00144492">
        <w:rPr>
          <w:rFonts w:ascii="Arial" w:hAnsi="Arial" w:cs="Arial"/>
        </w:rPr>
        <w:t>ro</w:t>
      </w:r>
      <w:r w:rsidRPr="00144492">
        <w:rPr>
          <w:rFonts w:ascii="Arial" w:hAnsi="Arial" w:cs="Arial"/>
          <w:spacing w:val="1"/>
        </w:rPr>
        <w:t>p</w:t>
      </w:r>
      <w:r w:rsidRPr="00144492">
        <w:rPr>
          <w:rFonts w:ascii="Arial" w:hAnsi="Arial" w:cs="Arial"/>
        </w:rPr>
        <w:t>i</w:t>
      </w:r>
      <w:r w:rsidRPr="00144492">
        <w:rPr>
          <w:rFonts w:ascii="Arial" w:hAnsi="Arial" w:cs="Arial"/>
          <w:spacing w:val="-2"/>
        </w:rPr>
        <w:t>e</w:t>
      </w:r>
      <w:r w:rsidRPr="00144492">
        <w:rPr>
          <w:rFonts w:ascii="Arial" w:hAnsi="Arial" w:cs="Arial"/>
          <w:spacing w:val="1"/>
        </w:rPr>
        <w:t>da</w:t>
      </w:r>
      <w:r w:rsidRPr="00144492">
        <w:rPr>
          <w:rFonts w:ascii="Arial" w:hAnsi="Arial" w:cs="Arial"/>
          <w:spacing w:val="-1"/>
        </w:rPr>
        <w:t>d</w:t>
      </w:r>
      <w:r w:rsidRPr="00144492">
        <w:rPr>
          <w:rFonts w:ascii="Arial" w:hAnsi="Arial" w:cs="Arial"/>
          <w:spacing w:val="1"/>
        </w:rPr>
        <w:t>e</w:t>
      </w:r>
      <w:r w:rsidRPr="00144492">
        <w:rPr>
          <w:rFonts w:ascii="Arial" w:hAnsi="Arial" w:cs="Arial"/>
        </w:rPr>
        <w:t>s</w:t>
      </w:r>
      <w:r w:rsidRPr="00144492">
        <w:rPr>
          <w:rFonts w:ascii="Arial" w:hAnsi="Arial" w:cs="Arial"/>
          <w:spacing w:val="-2"/>
        </w:rPr>
        <w:t xml:space="preserve"> </w:t>
      </w:r>
      <w:r w:rsidRPr="00144492">
        <w:rPr>
          <w:rFonts w:ascii="Arial" w:hAnsi="Arial" w:cs="Arial"/>
          <w:spacing w:val="1"/>
        </w:rPr>
        <w:t>me</w:t>
      </w:r>
      <w:r w:rsidRPr="00144492">
        <w:rPr>
          <w:rFonts w:ascii="Arial" w:hAnsi="Arial" w:cs="Arial"/>
        </w:rPr>
        <w:t>c</w:t>
      </w:r>
      <w:r w:rsidRPr="00144492">
        <w:rPr>
          <w:rFonts w:ascii="Arial" w:hAnsi="Arial" w:cs="Arial"/>
          <w:spacing w:val="-1"/>
        </w:rPr>
        <w:t>á</w:t>
      </w:r>
      <w:r w:rsidRPr="00144492">
        <w:rPr>
          <w:rFonts w:ascii="Arial" w:hAnsi="Arial" w:cs="Arial"/>
          <w:spacing w:val="1"/>
        </w:rPr>
        <w:t>n</w:t>
      </w:r>
      <w:r w:rsidRPr="00144492">
        <w:rPr>
          <w:rFonts w:ascii="Arial" w:hAnsi="Arial" w:cs="Arial"/>
        </w:rPr>
        <w:t>i</w:t>
      </w:r>
      <w:r w:rsidRPr="00144492">
        <w:rPr>
          <w:rFonts w:ascii="Arial" w:hAnsi="Arial" w:cs="Arial"/>
          <w:spacing w:val="-3"/>
        </w:rPr>
        <w:t>c</w:t>
      </w:r>
      <w:r w:rsidRPr="00144492">
        <w:rPr>
          <w:rFonts w:ascii="Arial" w:hAnsi="Arial" w:cs="Arial"/>
          <w:spacing w:val="1"/>
        </w:rPr>
        <w:t>a</w:t>
      </w:r>
      <w:r w:rsidRPr="00144492">
        <w:rPr>
          <w:rFonts w:ascii="Arial" w:hAnsi="Arial" w:cs="Arial"/>
        </w:rPr>
        <w:t>s:</w:t>
      </w:r>
    </w:p>
    <w:p w:rsidR="0025439E" w:rsidRPr="00144492" w:rsidRDefault="0025439E" w:rsidP="00144492">
      <w:pPr>
        <w:widowControl w:val="0"/>
        <w:autoSpaceDE w:val="0"/>
        <w:autoSpaceDN w:val="0"/>
        <w:adjustRightInd w:val="0"/>
        <w:spacing w:line="480" w:lineRule="auto"/>
        <w:jc w:val="both"/>
        <w:rPr>
          <w:rFonts w:ascii="Arial" w:hAnsi="Arial" w:cs="Arial"/>
        </w:rPr>
      </w:pPr>
    </w:p>
    <w:p w:rsidR="0025439E" w:rsidRPr="00144492" w:rsidRDefault="0025439E" w:rsidP="00144492">
      <w:pPr>
        <w:widowControl w:val="0"/>
        <w:tabs>
          <w:tab w:val="left" w:pos="1240"/>
        </w:tabs>
        <w:autoSpaceDE w:val="0"/>
        <w:autoSpaceDN w:val="0"/>
        <w:adjustRightInd w:val="0"/>
        <w:spacing w:line="480" w:lineRule="auto"/>
        <w:jc w:val="both"/>
        <w:rPr>
          <w:rFonts w:ascii="Arial" w:hAnsi="Arial" w:cs="Arial"/>
        </w:rPr>
      </w:pPr>
      <w:r w:rsidRPr="00144492">
        <w:rPr>
          <w:rFonts w:ascii="Arial" w:hAnsi="Arial" w:cs="Arial"/>
          <w:spacing w:val="-1"/>
        </w:rPr>
        <w:t>M</w:t>
      </w:r>
      <w:r w:rsidRPr="00144492">
        <w:rPr>
          <w:rFonts w:ascii="Arial" w:hAnsi="Arial" w:cs="Arial"/>
          <w:spacing w:val="1"/>
        </w:rPr>
        <w:t>u</w:t>
      </w:r>
      <w:r w:rsidRPr="00144492">
        <w:rPr>
          <w:rFonts w:ascii="Arial" w:hAnsi="Arial" w:cs="Arial"/>
        </w:rPr>
        <w:t>y</w:t>
      </w:r>
      <w:r w:rsidRPr="00144492">
        <w:rPr>
          <w:rFonts w:ascii="Arial" w:hAnsi="Arial" w:cs="Arial"/>
          <w:spacing w:val="-2"/>
        </w:rPr>
        <w:t xml:space="preserve"> </w:t>
      </w:r>
      <w:r w:rsidRPr="00144492">
        <w:rPr>
          <w:rFonts w:ascii="Arial" w:hAnsi="Arial" w:cs="Arial"/>
          <w:spacing w:val="1"/>
        </w:rPr>
        <w:t>e</w:t>
      </w:r>
      <w:r w:rsidRPr="00144492">
        <w:rPr>
          <w:rFonts w:ascii="Arial" w:hAnsi="Arial" w:cs="Arial"/>
        </w:rPr>
        <w:t>le</w:t>
      </w:r>
      <w:r w:rsidRPr="00144492">
        <w:rPr>
          <w:rFonts w:ascii="Arial" w:hAnsi="Arial" w:cs="Arial"/>
          <w:spacing w:val="-2"/>
        </w:rPr>
        <w:t>v</w:t>
      </w:r>
      <w:r w:rsidRPr="00144492">
        <w:rPr>
          <w:rFonts w:ascii="Arial" w:hAnsi="Arial" w:cs="Arial"/>
          <w:spacing w:val="1"/>
        </w:rPr>
        <w:t>ad</w:t>
      </w:r>
      <w:r w:rsidRPr="00144492">
        <w:rPr>
          <w:rFonts w:ascii="Arial" w:hAnsi="Arial" w:cs="Arial"/>
        </w:rPr>
        <w:t>a</w:t>
      </w:r>
      <w:r w:rsidRPr="00144492">
        <w:rPr>
          <w:rFonts w:ascii="Arial" w:hAnsi="Arial" w:cs="Arial"/>
          <w:spacing w:val="1"/>
        </w:rPr>
        <w:t xml:space="preserve"> </w:t>
      </w:r>
      <w:r w:rsidRPr="00144492">
        <w:rPr>
          <w:rFonts w:ascii="Arial" w:hAnsi="Arial" w:cs="Arial"/>
        </w:rPr>
        <w:t>resist</w:t>
      </w:r>
      <w:r w:rsidRPr="00144492">
        <w:rPr>
          <w:rFonts w:ascii="Arial" w:hAnsi="Arial" w:cs="Arial"/>
          <w:spacing w:val="1"/>
        </w:rPr>
        <w:t>en</w:t>
      </w:r>
      <w:r w:rsidRPr="00144492">
        <w:rPr>
          <w:rFonts w:ascii="Arial" w:hAnsi="Arial" w:cs="Arial"/>
        </w:rPr>
        <w:t>c</w:t>
      </w:r>
      <w:r w:rsidRPr="00144492">
        <w:rPr>
          <w:rFonts w:ascii="Arial" w:hAnsi="Arial" w:cs="Arial"/>
          <w:spacing w:val="-3"/>
        </w:rPr>
        <w:t>i</w:t>
      </w:r>
      <w:r w:rsidRPr="00144492">
        <w:rPr>
          <w:rFonts w:ascii="Arial" w:hAnsi="Arial" w:cs="Arial"/>
        </w:rPr>
        <w:t>a</w:t>
      </w:r>
      <w:r w:rsidRPr="00144492">
        <w:rPr>
          <w:rFonts w:ascii="Arial" w:hAnsi="Arial" w:cs="Arial"/>
          <w:spacing w:val="1"/>
        </w:rPr>
        <w:t xml:space="preserve"> </w:t>
      </w:r>
      <w:r w:rsidRPr="00144492">
        <w:rPr>
          <w:rFonts w:ascii="Arial" w:hAnsi="Arial" w:cs="Arial"/>
        </w:rPr>
        <w:t>a</w:t>
      </w:r>
      <w:r w:rsidRPr="00144492">
        <w:rPr>
          <w:rFonts w:ascii="Arial" w:hAnsi="Arial" w:cs="Arial"/>
          <w:spacing w:val="1"/>
        </w:rPr>
        <w:t xml:space="preserve"> </w:t>
      </w:r>
      <w:r w:rsidRPr="00144492">
        <w:rPr>
          <w:rFonts w:ascii="Arial" w:hAnsi="Arial" w:cs="Arial"/>
        </w:rPr>
        <w:t>la</w:t>
      </w:r>
      <w:r w:rsidRPr="00144492">
        <w:rPr>
          <w:rFonts w:ascii="Arial" w:hAnsi="Arial" w:cs="Arial"/>
          <w:spacing w:val="-3"/>
        </w:rPr>
        <w:t xml:space="preserve"> </w:t>
      </w:r>
      <w:r w:rsidRPr="00144492">
        <w:rPr>
          <w:rFonts w:ascii="Arial" w:hAnsi="Arial" w:cs="Arial"/>
          <w:spacing w:val="3"/>
        </w:rPr>
        <w:t>f</w:t>
      </w:r>
      <w:r w:rsidRPr="00144492">
        <w:rPr>
          <w:rFonts w:ascii="Arial" w:hAnsi="Arial" w:cs="Arial"/>
        </w:rPr>
        <w:t>le</w:t>
      </w:r>
      <w:r w:rsidRPr="00144492">
        <w:rPr>
          <w:rFonts w:ascii="Arial" w:hAnsi="Arial" w:cs="Arial"/>
          <w:spacing w:val="-2"/>
        </w:rPr>
        <w:t>x</w:t>
      </w:r>
      <w:r w:rsidRPr="00144492">
        <w:rPr>
          <w:rFonts w:ascii="Arial" w:hAnsi="Arial" w:cs="Arial"/>
        </w:rPr>
        <w:t>ió</w:t>
      </w:r>
      <w:r w:rsidRPr="00144492">
        <w:rPr>
          <w:rFonts w:ascii="Arial" w:hAnsi="Arial" w:cs="Arial"/>
          <w:spacing w:val="1"/>
        </w:rPr>
        <w:t>n</w:t>
      </w:r>
      <w:r w:rsidRPr="00144492">
        <w:rPr>
          <w:rFonts w:ascii="Arial" w:hAnsi="Arial" w:cs="Arial"/>
        </w:rPr>
        <w:t>; b</w:t>
      </w:r>
      <w:r w:rsidRPr="00144492">
        <w:rPr>
          <w:rFonts w:ascii="Arial" w:hAnsi="Arial" w:cs="Arial"/>
          <w:spacing w:val="1"/>
        </w:rPr>
        <w:t>ue</w:t>
      </w:r>
      <w:r w:rsidRPr="00144492">
        <w:rPr>
          <w:rFonts w:ascii="Arial" w:hAnsi="Arial" w:cs="Arial"/>
          <w:spacing w:val="-1"/>
        </w:rPr>
        <w:t>n</w:t>
      </w:r>
      <w:r w:rsidRPr="00144492">
        <w:rPr>
          <w:rFonts w:ascii="Arial" w:hAnsi="Arial" w:cs="Arial"/>
        </w:rPr>
        <w:t xml:space="preserve">a </w:t>
      </w:r>
      <w:r w:rsidRPr="00144492">
        <w:rPr>
          <w:rFonts w:ascii="Arial" w:hAnsi="Arial" w:cs="Arial"/>
          <w:spacing w:val="14"/>
        </w:rPr>
        <w:t xml:space="preserve"> </w:t>
      </w:r>
      <w:r w:rsidRPr="00144492">
        <w:rPr>
          <w:rFonts w:ascii="Arial" w:hAnsi="Arial" w:cs="Arial"/>
        </w:rPr>
        <w:t>c</w:t>
      </w:r>
      <w:r w:rsidRPr="00144492">
        <w:rPr>
          <w:rFonts w:ascii="Arial" w:hAnsi="Arial" w:cs="Arial"/>
          <w:spacing w:val="1"/>
        </w:rPr>
        <w:t>a</w:t>
      </w:r>
      <w:r w:rsidRPr="00144492">
        <w:rPr>
          <w:rFonts w:ascii="Arial" w:hAnsi="Arial" w:cs="Arial"/>
          <w:spacing w:val="-1"/>
        </w:rPr>
        <w:t>p</w:t>
      </w:r>
      <w:r w:rsidRPr="00144492">
        <w:rPr>
          <w:rFonts w:ascii="Arial" w:hAnsi="Arial" w:cs="Arial"/>
          <w:spacing w:val="1"/>
        </w:rPr>
        <w:t>a</w:t>
      </w:r>
      <w:r w:rsidRPr="00144492">
        <w:rPr>
          <w:rFonts w:ascii="Arial" w:hAnsi="Arial" w:cs="Arial"/>
        </w:rPr>
        <w:t>cid</w:t>
      </w:r>
      <w:r w:rsidRPr="00144492">
        <w:rPr>
          <w:rFonts w:ascii="Arial" w:hAnsi="Arial" w:cs="Arial"/>
          <w:spacing w:val="-1"/>
        </w:rPr>
        <w:t>a</w:t>
      </w:r>
      <w:r w:rsidRPr="00144492">
        <w:rPr>
          <w:rFonts w:ascii="Arial" w:hAnsi="Arial" w:cs="Arial"/>
        </w:rPr>
        <w:t xml:space="preserve">d </w:t>
      </w:r>
      <w:r w:rsidRPr="00144492">
        <w:rPr>
          <w:rFonts w:ascii="Arial" w:hAnsi="Arial" w:cs="Arial"/>
          <w:spacing w:val="14"/>
        </w:rPr>
        <w:t xml:space="preserve"> </w:t>
      </w:r>
      <w:r w:rsidRPr="00144492">
        <w:rPr>
          <w:rFonts w:ascii="Arial" w:hAnsi="Arial" w:cs="Arial"/>
          <w:spacing w:val="1"/>
        </w:rPr>
        <w:t>d</w:t>
      </w:r>
      <w:r w:rsidRPr="00144492">
        <w:rPr>
          <w:rFonts w:ascii="Arial" w:hAnsi="Arial" w:cs="Arial"/>
        </w:rPr>
        <w:t xml:space="preserve">e </w:t>
      </w:r>
      <w:r w:rsidRPr="00144492">
        <w:rPr>
          <w:rFonts w:ascii="Arial" w:hAnsi="Arial" w:cs="Arial"/>
          <w:spacing w:val="12"/>
        </w:rPr>
        <w:t xml:space="preserve"> </w:t>
      </w:r>
      <w:r w:rsidRPr="00144492">
        <w:rPr>
          <w:rFonts w:ascii="Arial" w:hAnsi="Arial" w:cs="Arial"/>
        </w:rPr>
        <w:t>resist</w:t>
      </w:r>
      <w:r w:rsidRPr="00144492">
        <w:rPr>
          <w:rFonts w:ascii="Arial" w:hAnsi="Arial" w:cs="Arial"/>
          <w:spacing w:val="1"/>
        </w:rPr>
        <w:t>en</w:t>
      </w:r>
      <w:r w:rsidRPr="00144492">
        <w:rPr>
          <w:rFonts w:ascii="Arial" w:hAnsi="Arial" w:cs="Arial"/>
        </w:rPr>
        <w:t xml:space="preserve">cia </w:t>
      </w:r>
      <w:r w:rsidRPr="00144492">
        <w:rPr>
          <w:rFonts w:ascii="Arial" w:hAnsi="Arial" w:cs="Arial"/>
          <w:spacing w:val="14"/>
        </w:rPr>
        <w:t xml:space="preserve"> </w:t>
      </w:r>
      <w:r w:rsidRPr="00144492">
        <w:rPr>
          <w:rFonts w:ascii="Arial" w:hAnsi="Arial" w:cs="Arial"/>
        </w:rPr>
        <w:t xml:space="preserve">a </w:t>
      </w:r>
      <w:r w:rsidRPr="00144492">
        <w:rPr>
          <w:rFonts w:ascii="Arial" w:hAnsi="Arial" w:cs="Arial"/>
          <w:spacing w:val="14"/>
        </w:rPr>
        <w:t xml:space="preserve"> </w:t>
      </w:r>
      <w:r w:rsidRPr="00144492">
        <w:rPr>
          <w:rFonts w:ascii="Arial" w:hAnsi="Arial" w:cs="Arial"/>
        </w:rPr>
        <w:t xml:space="preserve">la </w:t>
      </w:r>
      <w:r w:rsidRPr="00144492">
        <w:rPr>
          <w:rFonts w:ascii="Arial" w:hAnsi="Arial" w:cs="Arial"/>
          <w:spacing w:val="14"/>
        </w:rPr>
        <w:t xml:space="preserve"> </w:t>
      </w:r>
      <w:r w:rsidRPr="00144492">
        <w:rPr>
          <w:rFonts w:ascii="Arial" w:hAnsi="Arial" w:cs="Arial"/>
        </w:rPr>
        <w:t>tra</w:t>
      </w:r>
      <w:r w:rsidRPr="00144492">
        <w:rPr>
          <w:rFonts w:ascii="Arial" w:hAnsi="Arial" w:cs="Arial"/>
          <w:spacing w:val="-2"/>
        </w:rPr>
        <w:t>c</w:t>
      </w:r>
      <w:r w:rsidRPr="00144492">
        <w:rPr>
          <w:rFonts w:ascii="Arial" w:hAnsi="Arial" w:cs="Arial"/>
        </w:rPr>
        <w:t xml:space="preserve">ción </w:t>
      </w:r>
      <w:r w:rsidRPr="00144492">
        <w:rPr>
          <w:rFonts w:ascii="Arial" w:hAnsi="Arial" w:cs="Arial"/>
          <w:spacing w:val="14"/>
        </w:rPr>
        <w:t xml:space="preserve"> </w:t>
      </w:r>
      <w:r w:rsidRPr="00144492">
        <w:rPr>
          <w:rFonts w:ascii="Arial" w:hAnsi="Arial" w:cs="Arial"/>
        </w:rPr>
        <w:t xml:space="preserve">y </w:t>
      </w:r>
      <w:r w:rsidRPr="00144492">
        <w:rPr>
          <w:rFonts w:ascii="Arial" w:hAnsi="Arial" w:cs="Arial"/>
          <w:spacing w:val="11"/>
        </w:rPr>
        <w:t xml:space="preserve"> </w:t>
      </w:r>
      <w:r w:rsidRPr="00144492">
        <w:rPr>
          <w:rFonts w:ascii="Arial" w:hAnsi="Arial" w:cs="Arial"/>
        </w:rPr>
        <w:t xml:space="preserve">a </w:t>
      </w:r>
      <w:r w:rsidRPr="00144492">
        <w:rPr>
          <w:rFonts w:ascii="Arial" w:hAnsi="Arial" w:cs="Arial"/>
          <w:spacing w:val="14"/>
        </w:rPr>
        <w:t xml:space="preserve"> </w:t>
      </w:r>
      <w:r w:rsidRPr="00144492">
        <w:rPr>
          <w:rFonts w:ascii="Arial" w:hAnsi="Arial" w:cs="Arial"/>
        </w:rPr>
        <w:t xml:space="preserve">la </w:t>
      </w:r>
      <w:r w:rsidRPr="00144492">
        <w:rPr>
          <w:rFonts w:ascii="Arial" w:hAnsi="Arial" w:cs="Arial"/>
          <w:spacing w:val="14"/>
        </w:rPr>
        <w:t xml:space="preserve"> </w:t>
      </w:r>
      <w:r w:rsidRPr="00144492">
        <w:rPr>
          <w:rFonts w:ascii="Arial" w:hAnsi="Arial" w:cs="Arial"/>
        </w:rPr>
        <w:t>c</w:t>
      </w:r>
      <w:r w:rsidRPr="00144492">
        <w:rPr>
          <w:rFonts w:ascii="Arial" w:hAnsi="Arial" w:cs="Arial"/>
          <w:spacing w:val="1"/>
        </w:rPr>
        <w:t>omp</w:t>
      </w:r>
      <w:r w:rsidRPr="00144492">
        <w:rPr>
          <w:rFonts w:ascii="Arial" w:hAnsi="Arial" w:cs="Arial"/>
        </w:rPr>
        <w:t>res</w:t>
      </w:r>
      <w:r w:rsidRPr="00144492">
        <w:rPr>
          <w:rFonts w:ascii="Arial" w:hAnsi="Arial" w:cs="Arial"/>
          <w:spacing w:val="-3"/>
        </w:rPr>
        <w:t>i</w:t>
      </w:r>
      <w:r w:rsidRPr="00144492">
        <w:rPr>
          <w:rFonts w:ascii="Arial" w:hAnsi="Arial" w:cs="Arial"/>
          <w:spacing w:val="1"/>
        </w:rPr>
        <w:t>ó</w:t>
      </w:r>
      <w:r w:rsidRPr="00144492">
        <w:rPr>
          <w:rFonts w:ascii="Arial" w:hAnsi="Arial" w:cs="Arial"/>
        </w:rPr>
        <w:t xml:space="preserve">n </w:t>
      </w:r>
      <w:r w:rsidRPr="00144492">
        <w:rPr>
          <w:rFonts w:ascii="Arial" w:hAnsi="Arial" w:cs="Arial"/>
          <w:spacing w:val="1"/>
        </w:rPr>
        <w:t>pa</w:t>
      </w:r>
      <w:r w:rsidRPr="00144492">
        <w:rPr>
          <w:rFonts w:ascii="Arial" w:hAnsi="Arial" w:cs="Arial"/>
        </w:rPr>
        <w:t>ralel</w:t>
      </w:r>
      <w:r w:rsidRPr="00144492">
        <w:rPr>
          <w:rFonts w:ascii="Arial" w:hAnsi="Arial" w:cs="Arial"/>
          <w:spacing w:val="1"/>
        </w:rPr>
        <w:t>a</w:t>
      </w:r>
      <w:r w:rsidRPr="00144492">
        <w:rPr>
          <w:rFonts w:ascii="Arial" w:hAnsi="Arial" w:cs="Arial"/>
        </w:rPr>
        <w:t>s</w:t>
      </w:r>
      <w:r w:rsidRPr="00144492">
        <w:rPr>
          <w:rFonts w:ascii="Arial" w:hAnsi="Arial" w:cs="Arial"/>
          <w:spacing w:val="-2"/>
        </w:rPr>
        <w:t xml:space="preserve"> </w:t>
      </w:r>
      <w:r w:rsidRPr="00144492">
        <w:rPr>
          <w:rFonts w:ascii="Arial" w:hAnsi="Arial" w:cs="Arial"/>
        </w:rPr>
        <w:t>a</w:t>
      </w:r>
      <w:r w:rsidRPr="00144492">
        <w:rPr>
          <w:rFonts w:ascii="Arial" w:hAnsi="Arial" w:cs="Arial"/>
          <w:spacing w:val="1"/>
        </w:rPr>
        <w:t xml:space="preserve"> </w:t>
      </w:r>
      <w:r w:rsidRPr="00144492">
        <w:rPr>
          <w:rFonts w:ascii="Arial" w:hAnsi="Arial" w:cs="Arial"/>
        </w:rPr>
        <w:t>la</w:t>
      </w:r>
      <w:r w:rsidRPr="00144492">
        <w:rPr>
          <w:rFonts w:ascii="Arial" w:hAnsi="Arial" w:cs="Arial"/>
          <w:spacing w:val="-1"/>
        </w:rPr>
        <w:t xml:space="preserve"> </w:t>
      </w:r>
      <w:r w:rsidRPr="00144492">
        <w:rPr>
          <w:rFonts w:ascii="Arial" w:hAnsi="Arial" w:cs="Arial"/>
          <w:spacing w:val="3"/>
        </w:rPr>
        <w:t>f</w:t>
      </w:r>
      <w:r w:rsidRPr="00144492">
        <w:rPr>
          <w:rFonts w:ascii="Arial" w:hAnsi="Arial" w:cs="Arial"/>
          <w:spacing w:val="-3"/>
        </w:rPr>
        <w:t>i</w:t>
      </w:r>
      <w:r w:rsidRPr="00144492">
        <w:rPr>
          <w:rFonts w:ascii="Arial" w:hAnsi="Arial" w:cs="Arial"/>
          <w:spacing w:val="1"/>
        </w:rPr>
        <w:t>b</w:t>
      </w:r>
      <w:r w:rsidRPr="00144492">
        <w:rPr>
          <w:rFonts w:ascii="Arial" w:hAnsi="Arial" w:cs="Arial"/>
        </w:rPr>
        <w:t>ra; esc</w:t>
      </w:r>
      <w:r w:rsidRPr="00144492">
        <w:rPr>
          <w:rFonts w:ascii="Arial" w:hAnsi="Arial" w:cs="Arial"/>
          <w:spacing w:val="1"/>
        </w:rPr>
        <w:t>a</w:t>
      </w:r>
      <w:r w:rsidRPr="00144492">
        <w:rPr>
          <w:rFonts w:ascii="Arial" w:hAnsi="Arial" w:cs="Arial"/>
        </w:rPr>
        <w:t>sa</w:t>
      </w:r>
      <w:r w:rsidRPr="00144492">
        <w:rPr>
          <w:rFonts w:ascii="Arial" w:hAnsi="Arial" w:cs="Arial"/>
          <w:spacing w:val="1"/>
        </w:rPr>
        <w:t xml:space="preserve"> </w:t>
      </w:r>
      <w:r w:rsidRPr="00144492">
        <w:rPr>
          <w:rFonts w:ascii="Arial" w:hAnsi="Arial" w:cs="Arial"/>
        </w:rPr>
        <w:t>resis</w:t>
      </w:r>
      <w:r w:rsidRPr="00144492">
        <w:rPr>
          <w:rFonts w:ascii="Arial" w:hAnsi="Arial" w:cs="Arial"/>
          <w:spacing w:val="-2"/>
        </w:rPr>
        <w:t>t</w:t>
      </w:r>
      <w:r w:rsidRPr="00144492">
        <w:rPr>
          <w:rFonts w:ascii="Arial" w:hAnsi="Arial" w:cs="Arial"/>
          <w:spacing w:val="1"/>
        </w:rPr>
        <w:t>en</w:t>
      </w:r>
      <w:r w:rsidRPr="00144492">
        <w:rPr>
          <w:rFonts w:ascii="Arial" w:hAnsi="Arial" w:cs="Arial"/>
        </w:rPr>
        <w:t>cia</w:t>
      </w:r>
      <w:r w:rsidRPr="00144492">
        <w:rPr>
          <w:rFonts w:ascii="Arial" w:hAnsi="Arial" w:cs="Arial"/>
          <w:spacing w:val="-1"/>
        </w:rPr>
        <w:t xml:space="preserve"> </w:t>
      </w:r>
      <w:r w:rsidRPr="00144492">
        <w:rPr>
          <w:rFonts w:ascii="Arial" w:hAnsi="Arial" w:cs="Arial"/>
          <w:spacing w:val="1"/>
        </w:rPr>
        <w:t>a</w:t>
      </w:r>
      <w:r w:rsidRPr="00144492">
        <w:rPr>
          <w:rFonts w:ascii="Arial" w:hAnsi="Arial" w:cs="Arial"/>
        </w:rPr>
        <w:t xml:space="preserve">l </w:t>
      </w:r>
      <w:r w:rsidRPr="00144492">
        <w:rPr>
          <w:rFonts w:ascii="Arial" w:hAnsi="Arial" w:cs="Arial"/>
          <w:spacing w:val="-2"/>
        </w:rPr>
        <w:t>c</w:t>
      </w:r>
      <w:r w:rsidRPr="00144492">
        <w:rPr>
          <w:rFonts w:ascii="Arial" w:hAnsi="Arial" w:cs="Arial"/>
          <w:spacing w:val="1"/>
        </w:rPr>
        <w:t>o</w:t>
      </w:r>
      <w:r w:rsidRPr="00144492">
        <w:rPr>
          <w:rFonts w:ascii="Arial" w:hAnsi="Arial" w:cs="Arial"/>
        </w:rPr>
        <w:t>rta</w:t>
      </w:r>
      <w:r w:rsidRPr="00144492">
        <w:rPr>
          <w:rFonts w:ascii="Arial" w:hAnsi="Arial" w:cs="Arial"/>
          <w:spacing w:val="1"/>
        </w:rPr>
        <w:t>n</w:t>
      </w:r>
      <w:r w:rsidRPr="00144492">
        <w:rPr>
          <w:rFonts w:ascii="Arial" w:hAnsi="Arial" w:cs="Arial"/>
          <w:spacing w:val="-2"/>
        </w:rPr>
        <w:t>t</w:t>
      </w:r>
      <w:r w:rsidRPr="00144492">
        <w:rPr>
          <w:rFonts w:ascii="Arial" w:hAnsi="Arial" w:cs="Arial"/>
          <w:spacing w:val="1"/>
        </w:rPr>
        <w:t>e</w:t>
      </w:r>
      <w:r w:rsidRPr="00144492">
        <w:rPr>
          <w:rFonts w:ascii="Arial" w:hAnsi="Arial" w:cs="Arial"/>
        </w:rPr>
        <w:t>; b</w:t>
      </w:r>
      <w:r w:rsidRPr="00144492">
        <w:rPr>
          <w:rFonts w:ascii="Arial" w:hAnsi="Arial" w:cs="Arial"/>
          <w:spacing w:val="1"/>
        </w:rPr>
        <w:t>a</w:t>
      </w:r>
      <w:r w:rsidRPr="00144492">
        <w:rPr>
          <w:rFonts w:ascii="Arial" w:hAnsi="Arial" w:cs="Arial"/>
        </w:rPr>
        <w:t>jo</w:t>
      </w:r>
      <w:r w:rsidRPr="00144492">
        <w:rPr>
          <w:rFonts w:ascii="Arial" w:hAnsi="Arial" w:cs="Arial"/>
          <w:spacing w:val="13"/>
        </w:rPr>
        <w:t xml:space="preserve"> </w:t>
      </w:r>
      <w:r w:rsidRPr="00144492">
        <w:rPr>
          <w:rFonts w:ascii="Arial" w:hAnsi="Arial" w:cs="Arial"/>
          <w:spacing w:val="1"/>
        </w:rPr>
        <w:t>mó</w:t>
      </w:r>
      <w:r w:rsidRPr="00144492">
        <w:rPr>
          <w:rFonts w:ascii="Arial" w:hAnsi="Arial" w:cs="Arial"/>
          <w:spacing w:val="-1"/>
        </w:rPr>
        <w:t>d</w:t>
      </w:r>
      <w:r w:rsidRPr="00144492">
        <w:rPr>
          <w:rFonts w:ascii="Arial" w:hAnsi="Arial" w:cs="Arial"/>
          <w:spacing w:val="1"/>
        </w:rPr>
        <w:t>u</w:t>
      </w:r>
      <w:r w:rsidRPr="00144492">
        <w:rPr>
          <w:rFonts w:ascii="Arial" w:hAnsi="Arial" w:cs="Arial"/>
        </w:rPr>
        <w:t>lo</w:t>
      </w:r>
      <w:r w:rsidRPr="00144492">
        <w:rPr>
          <w:rFonts w:ascii="Arial" w:hAnsi="Arial" w:cs="Arial"/>
          <w:spacing w:val="15"/>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16"/>
        </w:rPr>
        <w:t xml:space="preserve"> </w:t>
      </w:r>
      <w:r w:rsidRPr="00144492">
        <w:rPr>
          <w:rFonts w:ascii="Arial" w:hAnsi="Arial" w:cs="Arial"/>
          <w:spacing w:val="1"/>
        </w:rPr>
        <w:t>e</w:t>
      </w:r>
      <w:r w:rsidRPr="00144492">
        <w:rPr>
          <w:rFonts w:ascii="Arial" w:hAnsi="Arial" w:cs="Arial"/>
        </w:rPr>
        <w:t>la</w:t>
      </w:r>
      <w:r w:rsidRPr="00144492">
        <w:rPr>
          <w:rFonts w:ascii="Arial" w:hAnsi="Arial" w:cs="Arial"/>
          <w:spacing w:val="-2"/>
        </w:rPr>
        <w:t>s</w:t>
      </w:r>
      <w:r w:rsidRPr="00144492">
        <w:rPr>
          <w:rFonts w:ascii="Arial" w:hAnsi="Arial" w:cs="Arial"/>
        </w:rPr>
        <w:t>ticid</w:t>
      </w:r>
      <w:r w:rsidRPr="00144492">
        <w:rPr>
          <w:rFonts w:ascii="Arial" w:hAnsi="Arial" w:cs="Arial"/>
          <w:spacing w:val="1"/>
        </w:rPr>
        <w:t>ad</w:t>
      </w:r>
      <w:r w:rsidRPr="00144492">
        <w:rPr>
          <w:rFonts w:ascii="Arial" w:hAnsi="Arial" w:cs="Arial"/>
        </w:rPr>
        <w:t>,</w:t>
      </w:r>
      <w:r w:rsidRPr="00144492">
        <w:rPr>
          <w:rFonts w:ascii="Arial" w:hAnsi="Arial" w:cs="Arial"/>
          <w:spacing w:val="13"/>
        </w:rPr>
        <w:t xml:space="preserve"> </w:t>
      </w:r>
      <w:r w:rsidRPr="00144492">
        <w:rPr>
          <w:rFonts w:ascii="Arial" w:hAnsi="Arial" w:cs="Arial"/>
          <w:spacing w:val="1"/>
        </w:rPr>
        <w:t>m</w:t>
      </w:r>
      <w:r w:rsidRPr="00144492">
        <w:rPr>
          <w:rFonts w:ascii="Arial" w:hAnsi="Arial" w:cs="Arial"/>
        </w:rPr>
        <w:t>it</w:t>
      </w:r>
      <w:r w:rsidRPr="00144492">
        <w:rPr>
          <w:rFonts w:ascii="Arial" w:hAnsi="Arial" w:cs="Arial"/>
          <w:spacing w:val="-1"/>
        </w:rPr>
        <w:t>a</w:t>
      </w:r>
      <w:r w:rsidRPr="00144492">
        <w:rPr>
          <w:rFonts w:ascii="Arial" w:hAnsi="Arial" w:cs="Arial"/>
        </w:rPr>
        <w:t>d</w:t>
      </w:r>
      <w:r w:rsidRPr="00144492">
        <w:rPr>
          <w:rFonts w:ascii="Arial" w:hAnsi="Arial" w:cs="Arial"/>
          <w:spacing w:val="16"/>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16"/>
        </w:rPr>
        <w:t xml:space="preserve"> </w:t>
      </w:r>
      <w:r w:rsidRPr="00144492">
        <w:rPr>
          <w:rFonts w:ascii="Arial" w:hAnsi="Arial" w:cs="Arial"/>
          <w:spacing w:val="1"/>
        </w:rPr>
        <w:t>e</w:t>
      </w:r>
      <w:r w:rsidRPr="00144492">
        <w:rPr>
          <w:rFonts w:ascii="Arial" w:hAnsi="Arial" w:cs="Arial"/>
        </w:rPr>
        <w:t>l</w:t>
      </w:r>
      <w:r w:rsidRPr="00144492">
        <w:rPr>
          <w:rFonts w:ascii="Arial" w:hAnsi="Arial" w:cs="Arial"/>
          <w:spacing w:val="12"/>
        </w:rPr>
        <w:t xml:space="preserve"> </w:t>
      </w:r>
      <w:r w:rsidRPr="00144492">
        <w:rPr>
          <w:rFonts w:ascii="Arial" w:hAnsi="Arial" w:cs="Arial"/>
          <w:spacing w:val="1"/>
        </w:rPr>
        <w:t>d</w:t>
      </w:r>
      <w:r w:rsidRPr="00144492">
        <w:rPr>
          <w:rFonts w:ascii="Arial" w:hAnsi="Arial" w:cs="Arial"/>
          <w:spacing w:val="-1"/>
        </w:rPr>
        <w:t>e</w:t>
      </w:r>
      <w:r w:rsidRPr="00144492">
        <w:rPr>
          <w:rFonts w:ascii="Arial" w:hAnsi="Arial" w:cs="Arial"/>
        </w:rPr>
        <w:t>l</w:t>
      </w:r>
      <w:r w:rsidRPr="00144492">
        <w:rPr>
          <w:rFonts w:ascii="Arial" w:hAnsi="Arial" w:cs="Arial"/>
          <w:spacing w:val="14"/>
        </w:rPr>
        <w:t xml:space="preserve"> </w:t>
      </w:r>
      <w:r w:rsidRPr="00144492">
        <w:rPr>
          <w:rFonts w:ascii="Arial" w:hAnsi="Arial" w:cs="Arial"/>
          <w:spacing w:val="1"/>
        </w:rPr>
        <w:t>ho</w:t>
      </w:r>
      <w:r w:rsidRPr="00144492">
        <w:rPr>
          <w:rFonts w:ascii="Arial" w:hAnsi="Arial" w:cs="Arial"/>
        </w:rPr>
        <w:t>r</w:t>
      </w:r>
      <w:r w:rsidRPr="00144492">
        <w:rPr>
          <w:rFonts w:ascii="Arial" w:hAnsi="Arial" w:cs="Arial"/>
          <w:spacing w:val="1"/>
        </w:rPr>
        <w:t>m</w:t>
      </w:r>
      <w:r w:rsidRPr="00144492">
        <w:rPr>
          <w:rFonts w:ascii="Arial" w:hAnsi="Arial" w:cs="Arial"/>
        </w:rPr>
        <w:t>i</w:t>
      </w:r>
      <w:r w:rsidRPr="00144492">
        <w:rPr>
          <w:rFonts w:ascii="Arial" w:hAnsi="Arial" w:cs="Arial"/>
          <w:spacing w:val="-2"/>
        </w:rPr>
        <w:t>g</w:t>
      </w:r>
      <w:r w:rsidRPr="00144492">
        <w:rPr>
          <w:rFonts w:ascii="Arial" w:hAnsi="Arial" w:cs="Arial"/>
          <w:spacing w:val="1"/>
        </w:rPr>
        <w:t>ó</w:t>
      </w:r>
      <w:r w:rsidRPr="00144492">
        <w:rPr>
          <w:rFonts w:ascii="Arial" w:hAnsi="Arial" w:cs="Arial"/>
        </w:rPr>
        <w:t>n</w:t>
      </w:r>
      <w:r w:rsidRPr="00144492">
        <w:rPr>
          <w:rFonts w:ascii="Arial" w:hAnsi="Arial" w:cs="Arial"/>
          <w:spacing w:val="16"/>
        </w:rPr>
        <w:t xml:space="preserve"> </w:t>
      </w:r>
      <w:r w:rsidRPr="00144492">
        <w:rPr>
          <w:rFonts w:ascii="Arial" w:hAnsi="Arial" w:cs="Arial"/>
        </w:rPr>
        <w:t>y</w:t>
      </w:r>
      <w:r w:rsidRPr="00144492">
        <w:rPr>
          <w:rFonts w:ascii="Arial" w:hAnsi="Arial" w:cs="Arial"/>
          <w:spacing w:val="12"/>
        </w:rPr>
        <w:t xml:space="preserve"> </w:t>
      </w:r>
      <w:r w:rsidRPr="00144492">
        <w:rPr>
          <w:rFonts w:ascii="Arial" w:hAnsi="Arial" w:cs="Arial"/>
          <w:spacing w:val="-2"/>
        </w:rPr>
        <w:t>v</w:t>
      </w:r>
      <w:r w:rsidRPr="00144492">
        <w:rPr>
          <w:rFonts w:ascii="Arial" w:hAnsi="Arial" w:cs="Arial"/>
          <w:spacing w:val="1"/>
        </w:rPr>
        <w:t>e</w:t>
      </w:r>
      <w:r w:rsidRPr="00144492">
        <w:rPr>
          <w:rFonts w:ascii="Arial" w:hAnsi="Arial" w:cs="Arial"/>
        </w:rPr>
        <w:t>in</w:t>
      </w:r>
      <w:r w:rsidRPr="00144492">
        <w:rPr>
          <w:rFonts w:ascii="Arial" w:hAnsi="Arial" w:cs="Arial"/>
          <w:spacing w:val="1"/>
        </w:rPr>
        <w:t>t</w:t>
      </w:r>
      <w:r w:rsidRPr="00144492">
        <w:rPr>
          <w:rFonts w:ascii="Arial" w:hAnsi="Arial" w:cs="Arial"/>
        </w:rPr>
        <w:t>e</w:t>
      </w:r>
      <w:r w:rsidRPr="00144492">
        <w:rPr>
          <w:rFonts w:ascii="Arial" w:hAnsi="Arial" w:cs="Arial"/>
          <w:spacing w:val="25"/>
        </w:rPr>
        <w:t xml:space="preserve"> </w:t>
      </w:r>
      <w:r w:rsidRPr="00144492">
        <w:rPr>
          <w:rFonts w:ascii="Arial" w:hAnsi="Arial" w:cs="Arial"/>
          <w:spacing w:val="-2"/>
        </w:rPr>
        <w:t>v</w:t>
      </w:r>
      <w:r w:rsidRPr="00144492">
        <w:rPr>
          <w:rFonts w:ascii="Arial" w:hAnsi="Arial" w:cs="Arial"/>
          <w:spacing w:val="1"/>
        </w:rPr>
        <w:t>e</w:t>
      </w:r>
      <w:r w:rsidRPr="00144492">
        <w:rPr>
          <w:rFonts w:ascii="Arial" w:hAnsi="Arial" w:cs="Arial"/>
        </w:rPr>
        <w:t>c</w:t>
      </w:r>
      <w:r w:rsidRPr="00144492">
        <w:rPr>
          <w:rFonts w:ascii="Arial" w:hAnsi="Arial" w:cs="Arial"/>
          <w:spacing w:val="1"/>
        </w:rPr>
        <w:t>e</w:t>
      </w:r>
      <w:r w:rsidRPr="00144492">
        <w:rPr>
          <w:rFonts w:ascii="Arial" w:hAnsi="Arial" w:cs="Arial"/>
        </w:rPr>
        <w:t xml:space="preserve">s </w:t>
      </w:r>
      <w:r w:rsidRPr="00144492">
        <w:rPr>
          <w:rFonts w:ascii="Arial" w:hAnsi="Arial" w:cs="Arial"/>
          <w:spacing w:val="1"/>
        </w:rPr>
        <w:t>me</w:t>
      </w:r>
      <w:r w:rsidRPr="00144492">
        <w:rPr>
          <w:rFonts w:ascii="Arial" w:hAnsi="Arial" w:cs="Arial"/>
          <w:spacing w:val="-1"/>
        </w:rPr>
        <w:t>n</w:t>
      </w:r>
      <w:r w:rsidRPr="00144492">
        <w:rPr>
          <w:rFonts w:ascii="Arial" w:hAnsi="Arial" w:cs="Arial"/>
          <w:spacing w:val="1"/>
        </w:rPr>
        <w:t>o</w:t>
      </w:r>
      <w:r w:rsidRPr="00144492">
        <w:rPr>
          <w:rFonts w:ascii="Arial" w:hAnsi="Arial" w:cs="Arial"/>
        </w:rPr>
        <w:t xml:space="preserve">r </w:t>
      </w:r>
      <w:r w:rsidRPr="00144492">
        <w:rPr>
          <w:rFonts w:ascii="Arial" w:hAnsi="Arial" w:cs="Arial"/>
          <w:spacing w:val="-2"/>
        </w:rPr>
        <w:t>q</w:t>
      </w:r>
      <w:r w:rsidRPr="00144492">
        <w:rPr>
          <w:rFonts w:ascii="Arial" w:hAnsi="Arial" w:cs="Arial"/>
          <w:spacing w:val="1"/>
        </w:rPr>
        <w:t>u</w:t>
      </w:r>
      <w:r w:rsidRPr="00144492">
        <w:rPr>
          <w:rFonts w:ascii="Arial" w:hAnsi="Arial" w:cs="Arial"/>
        </w:rPr>
        <w:t>e</w:t>
      </w:r>
      <w:r w:rsidRPr="00144492">
        <w:rPr>
          <w:rFonts w:ascii="Arial" w:hAnsi="Arial" w:cs="Arial"/>
          <w:spacing w:val="1"/>
        </w:rPr>
        <w:t xml:space="preserve"> e</w:t>
      </w:r>
      <w:r w:rsidRPr="00144492">
        <w:rPr>
          <w:rFonts w:ascii="Arial" w:hAnsi="Arial" w:cs="Arial"/>
        </w:rPr>
        <w:t>l</w:t>
      </w:r>
      <w:r w:rsidRPr="00144492">
        <w:rPr>
          <w:rFonts w:ascii="Arial" w:hAnsi="Arial" w:cs="Arial"/>
          <w:spacing w:val="-2"/>
        </w:rPr>
        <w:t xml:space="preserve"> </w:t>
      </w:r>
      <w:r w:rsidRPr="00144492">
        <w:rPr>
          <w:rFonts w:ascii="Arial" w:hAnsi="Arial" w:cs="Arial"/>
          <w:spacing w:val="1"/>
        </w:rPr>
        <w:t>a</w:t>
      </w:r>
      <w:r w:rsidRPr="00144492">
        <w:rPr>
          <w:rFonts w:ascii="Arial" w:hAnsi="Arial" w:cs="Arial"/>
        </w:rPr>
        <w:t>c</w:t>
      </w:r>
      <w:r w:rsidRPr="00144492">
        <w:rPr>
          <w:rFonts w:ascii="Arial" w:hAnsi="Arial" w:cs="Arial"/>
          <w:spacing w:val="1"/>
        </w:rPr>
        <w:t>e</w:t>
      </w:r>
      <w:r w:rsidRPr="00144492">
        <w:rPr>
          <w:rFonts w:ascii="Arial" w:hAnsi="Arial" w:cs="Arial"/>
        </w:rPr>
        <w:t xml:space="preserve">ro.  </w:t>
      </w:r>
    </w:p>
    <w:p w:rsidR="0025439E" w:rsidRPr="00144492" w:rsidRDefault="0025439E" w:rsidP="00144492">
      <w:pPr>
        <w:widowControl w:val="0"/>
        <w:autoSpaceDE w:val="0"/>
        <w:autoSpaceDN w:val="0"/>
        <w:adjustRightInd w:val="0"/>
        <w:spacing w:line="480" w:lineRule="auto"/>
        <w:jc w:val="both"/>
        <w:rPr>
          <w:rFonts w:ascii="Arial" w:hAnsi="Arial" w:cs="Arial"/>
        </w:rPr>
      </w:pPr>
    </w:p>
    <w:p w:rsidR="0025439E" w:rsidRPr="00144492" w:rsidRDefault="0025439E"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1"/>
        </w:rPr>
        <w:t>L</w:t>
      </w:r>
      <w:r w:rsidRPr="00144492">
        <w:rPr>
          <w:rFonts w:ascii="Arial" w:hAnsi="Arial" w:cs="Arial"/>
        </w:rPr>
        <w:t>a</w:t>
      </w:r>
      <w:r w:rsidRPr="00144492">
        <w:rPr>
          <w:rFonts w:ascii="Arial" w:hAnsi="Arial" w:cs="Arial"/>
          <w:spacing w:val="25"/>
        </w:rPr>
        <w:t xml:space="preserve"> </w:t>
      </w:r>
      <w:r w:rsidRPr="00144492">
        <w:rPr>
          <w:rFonts w:ascii="Arial" w:hAnsi="Arial" w:cs="Arial"/>
        </w:rPr>
        <w:t>resist</w:t>
      </w:r>
      <w:r w:rsidRPr="00144492">
        <w:rPr>
          <w:rFonts w:ascii="Arial" w:hAnsi="Arial" w:cs="Arial"/>
          <w:spacing w:val="-1"/>
        </w:rPr>
        <w:t>e</w:t>
      </w:r>
      <w:r w:rsidRPr="00144492">
        <w:rPr>
          <w:rFonts w:ascii="Arial" w:hAnsi="Arial" w:cs="Arial"/>
          <w:spacing w:val="1"/>
        </w:rPr>
        <w:t>n</w:t>
      </w:r>
      <w:r w:rsidRPr="00144492">
        <w:rPr>
          <w:rFonts w:ascii="Arial" w:hAnsi="Arial" w:cs="Arial"/>
        </w:rPr>
        <w:t>cia</w:t>
      </w:r>
      <w:r w:rsidRPr="00144492">
        <w:rPr>
          <w:rFonts w:ascii="Arial" w:hAnsi="Arial" w:cs="Arial"/>
          <w:spacing w:val="25"/>
        </w:rPr>
        <w:t xml:space="preserve"> </w:t>
      </w:r>
      <w:r w:rsidRPr="00144492">
        <w:rPr>
          <w:rFonts w:ascii="Arial" w:hAnsi="Arial" w:cs="Arial"/>
          <w:spacing w:val="1"/>
        </w:rPr>
        <w:t>d</w:t>
      </w:r>
      <w:r w:rsidRPr="00144492">
        <w:rPr>
          <w:rFonts w:ascii="Arial" w:hAnsi="Arial" w:cs="Arial"/>
          <w:spacing w:val="-1"/>
        </w:rPr>
        <w:t>ep</w:t>
      </w:r>
      <w:r w:rsidRPr="00144492">
        <w:rPr>
          <w:rFonts w:ascii="Arial" w:hAnsi="Arial" w:cs="Arial"/>
          <w:spacing w:val="1"/>
        </w:rPr>
        <w:t>en</w:t>
      </w:r>
      <w:r w:rsidRPr="00144492">
        <w:rPr>
          <w:rFonts w:ascii="Arial" w:hAnsi="Arial" w:cs="Arial"/>
          <w:spacing w:val="-1"/>
        </w:rPr>
        <w:t>d</w:t>
      </w:r>
      <w:r w:rsidRPr="00144492">
        <w:rPr>
          <w:rFonts w:ascii="Arial" w:hAnsi="Arial" w:cs="Arial"/>
        </w:rPr>
        <w:t>e</w:t>
      </w:r>
      <w:r w:rsidRPr="00144492">
        <w:rPr>
          <w:rFonts w:ascii="Arial" w:hAnsi="Arial" w:cs="Arial"/>
          <w:spacing w:val="25"/>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25"/>
        </w:rPr>
        <w:t xml:space="preserve"> </w:t>
      </w:r>
      <w:r w:rsidRPr="00144492">
        <w:rPr>
          <w:rFonts w:ascii="Arial" w:hAnsi="Arial" w:cs="Arial"/>
        </w:rPr>
        <w:t>lo</w:t>
      </w:r>
      <w:r w:rsidRPr="00144492">
        <w:rPr>
          <w:rFonts w:ascii="Arial" w:hAnsi="Arial" w:cs="Arial"/>
          <w:spacing w:val="25"/>
        </w:rPr>
        <w:t xml:space="preserve"> </w:t>
      </w:r>
      <w:r w:rsidRPr="00144492">
        <w:rPr>
          <w:rFonts w:ascii="Arial" w:hAnsi="Arial" w:cs="Arial"/>
          <w:spacing w:val="-2"/>
        </w:rPr>
        <w:t>s</w:t>
      </w:r>
      <w:r w:rsidRPr="00144492">
        <w:rPr>
          <w:rFonts w:ascii="Arial" w:hAnsi="Arial" w:cs="Arial"/>
          <w:spacing w:val="1"/>
        </w:rPr>
        <w:t>e</w:t>
      </w:r>
      <w:r w:rsidRPr="00144492">
        <w:rPr>
          <w:rFonts w:ascii="Arial" w:hAnsi="Arial" w:cs="Arial"/>
        </w:rPr>
        <w:t>ca</w:t>
      </w:r>
      <w:r w:rsidRPr="00144492">
        <w:rPr>
          <w:rFonts w:ascii="Arial" w:hAnsi="Arial" w:cs="Arial"/>
          <w:spacing w:val="25"/>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23"/>
        </w:rPr>
        <w:t xml:space="preserve"> </w:t>
      </w:r>
      <w:r w:rsidRPr="00144492">
        <w:rPr>
          <w:rFonts w:ascii="Arial" w:hAnsi="Arial" w:cs="Arial"/>
          <w:spacing w:val="1"/>
        </w:rPr>
        <w:t>e</w:t>
      </w:r>
      <w:r w:rsidRPr="00144492">
        <w:rPr>
          <w:rFonts w:ascii="Arial" w:hAnsi="Arial" w:cs="Arial"/>
        </w:rPr>
        <w:t>sté</w:t>
      </w:r>
      <w:r w:rsidRPr="00144492">
        <w:rPr>
          <w:rFonts w:ascii="Arial" w:hAnsi="Arial" w:cs="Arial"/>
          <w:spacing w:val="26"/>
        </w:rPr>
        <w:t xml:space="preserve"> </w:t>
      </w:r>
      <w:r w:rsidRPr="00144492">
        <w:rPr>
          <w:rFonts w:ascii="Arial" w:hAnsi="Arial" w:cs="Arial"/>
        </w:rPr>
        <w:t>la</w:t>
      </w:r>
      <w:r w:rsidRPr="00144492">
        <w:rPr>
          <w:rFonts w:ascii="Arial" w:hAnsi="Arial" w:cs="Arial"/>
          <w:spacing w:val="23"/>
        </w:rPr>
        <w:t xml:space="preserve"> </w:t>
      </w:r>
      <w:r w:rsidRPr="00144492">
        <w:rPr>
          <w:rFonts w:ascii="Arial" w:hAnsi="Arial" w:cs="Arial"/>
          <w:spacing w:val="1"/>
        </w:rPr>
        <w:t>ma</w:t>
      </w:r>
      <w:r w:rsidRPr="00144492">
        <w:rPr>
          <w:rFonts w:ascii="Arial" w:hAnsi="Arial" w:cs="Arial"/>
          <w:spacing w:val="-1"/>
        </w:rPr>
        <w:t>d</w:t>
      </w:r>
      <w:r w:rsidRPr="00144492">
        <w:rPr>
          <w:rFonts w:ascii="Arial" w:hAnsi="Arial" w:cs="Arial"/>
          <w:spacing w:val="1"/>
        </w:rPr>
        <w:t>e</w:t>
      </w:r>
      <w:r w:rsidRPr="00144492">
        <w:rPr>
          <w:rFonts w:ascii="Arial" w:hAnsi="Arial" w:cs="Arial"/>
        </w:rPr>
        <w:t>ra</w:t>
      </w:r>
      <w:r w:rsidRPr="00144492">
        <w:rPr>
          <w:rFonts w:ascii="Arial" w:hAnsi="Arial" w:cs="Arial"/>
          <w:spacing w:val="25"/>
        </w:rPr>
        <w:t xml:space="preserve"> </w:t>
      </w:r>
      <w:r w:rsidRPr="00144492">
        <w:rPr>
          <w:rFonts w:ascii="Arial" w:hAnsi="Arial" w:cs="Arial"/>
        </w:rPr>
        <w:t>y</w:t>
      </w:r>
      <w:r w:rsidRPr="00144492">
        <w:rPr>
          <w:rFonts w:ascii="Arial" w:hAnsi="Arial" w:cs="Arial"/>
          <w:spacing w:val="22"/>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25"/>
        </w:rPr>
        <w:t xml:space="preserve"> </w:t>
      </w:r>
      <w:r w:rsidRPr="00144492">
        <w:rPr>
          <w:rFonts w:ascii="Arial" w:hAnsi="Arial" w:cs="Arial"/>
        </w:rPr>
        <w:t>la</w:t>
      </w:r>
      <w:r w:rsidRPr="00144492">
        <w:rPr>
          <w:rFonts w:ascii="Arial" w:hAnsi="Arial" w:cs="Arial"/>
          <w:spacing w:val="25"/>
        </w:rPr>
        <w:t xml:space="preserve"> </w:t>
      </w:r>
      <w:r w:rsidRPr="00144492">
        <w:rPr>
          <w:rFonts w:ascii="Arial" w:hAnsi="Arial" w:cs="Arial"/>
          <w:spacing w:val="1"/>
        </w:rPr>
        <w:t>d</w:t>
      </w:r>
      <w:r w:rsidRPr="00144492">
        <w:rPr>
          <w:rFonts w:ascii="Arial" w:hAnsi="Arial" w:cs="Arial"/>
        </w:rPr>
        <w:t>i</w:t>
      </w:r>
      <w:r w:rsidRPr="00144492">
        <w:rPr>
          <w:rFonts w:ascii="Arial" w:hAnsi="Arial" w:cs="Arial"/>
          <w:spacing w:val="-1"/>
        </w:rPr>
        <w:t>r</w:t>
      </w:r>
      <w:r w:rsidRPr="00144492">
        <w:rPr>
          <w:rFonts w:ascii="Arial" w:hAnsi="Arial" w:cs="Arial"/>
          <w:spacing w:val="1"/>
        </w:rPr>
        <w:t>e</w:t>
      </w:r>
      <w:r w:rsidRPr="00144492">
        <w:rPr>
          <w:rFonts w:ascii="Arial" w:hAnsi="Arial" w:cs="Arial"/>
        </w:rPr>
        <w:t xml:space="preserve">cción </w:t>
      </w:r>
      <w:r w:rsidRPr="00144492">
        <w:rPr>
          <w:rFonts w:ascii="Arial" w:hAnsi="Arial" w:cs="Arial"/>
          <w:spacing w:val="1"/>
        </w:rPr>
        <w:t>e</w:t>
      </w:r>
      <w:r w:rsidRPr="00144492">
        <w:rPr>
          <w:rFonts w:ascii="Arial" w:hAnsi="Arial" w:cs="Arial"/>
        </w:rPr>
        <w:t>n</w:t>
      </w:r>
      <w:r w:rsidRPr="00144492">
        <w:rPr>
          <w:rFonts w:ascii="Arial" w:hAnsi="Arial" w:cs="Arial"/>
          <w:spacing w:val="34"/>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34"/>
        </w:rPr>
        <w:t xml:space="preserve"> </w:t>
      </w:r>
      <w:r w:rsidRPr="00144492">
        <w:rPr>
          <w:rFonts w:ascii="Arial" w:hAnsi="Arial" w:cs="Arial"/>
          <w:spacing w:val="1"/>
        </w:rPr>
        <w:t>e</w:t>
      </w:r>
      <w:r w:rsidRPr="00144492">
        <w:rPr>
          <w:rFonts w:ascii="Arial" w:hAnsi="Arial" w:cs="Arial"/>
        </w:rPr>
        <w:t>sté</w:t>
      </w:r>
      <w:r w:rsidRPr="00144492">
        <w:rPr>
          <w:rFonts w:ascii="Arial" w:hAnsi="Arial" w:cs="Arial"/>
          <w:spacing w:val="35"/>
        </w:rPr>
        <w:t xml:space="preserve"> </w:t>
      </w:r>
      <w:r w:rsidRPr="00144492">
        <w:rPr>
          <w:rFonts w:ascii="Arial" w:hAnsi="Arial" w:cs="Arial"/>
        </w:rPr>
        <w:t>c</w:t>
      </w:r>
      <w:r w:rsidRPr="00144492">
        <w:rPr>
          <w:rFonts w:ascii="Arial" w:hAnsi="Arial" w:cs="Arial"/>
          <w:spacing w:val="1"/>
        </w:rPr>
        <w:t>o</w:t>
      </w:r>
      <w:r w:rsidRPr="00144492">
        <w:rPr>
          <w:rFonts w:ascii="Arial" w:hAnsi="Arial" w:cs="Arial"/>
        </w:rPr>
        <w:t>rt</w:t>
      </w:r>
      <w:r w:rsidRPr="00144492">
        <w:rPr>
          <w:rFonts w:ascii="Arial" w:hAnsi="Arial" w:cs="Arial"/>
          <w:spacing w:val="-2"/>
        </w:rPr>
        <w:t>a</w:t>
      </w:r>
      <w:r w:rsidRPr="00144492">
        <w:rPr>
          <w:rFonts w:ascii="Arial" w:hAnsi="Arial" w:cs="Arial"/>
          <w:spacing w:val="1"/>
        </w:rPr>
        <w:t>d</w:t>
      </w:r>
      <w:r w:rsidRPr="00144492">
        <w:rPr>
          <w:rFonts w:ascii="Arial" w:hAnsi="Arial" w:cs="Arial"/>
        </w:rPr>
        <w:t>a</w:t>
      </w:r>
      <w:r w:rsidRPr="00144492">
        <w:rPr>
          <w:rFonts w:ascii="Arial" w:hAnsi="Arial" w:cs="Arial"/>
          <w:spacing w:val="34"/>
        </w:rPr>
        <w:t xml:space="preserve"> </w:t>
      </w:r>
      <w:r w:rsidRPr="00144492">
        <w:rPr>
          <w:rFonts w:ascii="Arial" w:hAnsi="Arial" w:cs="Arial"/>
          <w:spacing w:val="-2"/>
        </w:rPr>
        <w:t>c</w:t>
      </w:r>
      <w:r w:rsidRPr="00144492">
        <w:rPr>
          <w:rFonts w:ascii="Arial" w:hAnsi="Arial" w:cs="Arial"/>
          <w:spacing w:val="1"/>
        </w:rPr>
        <w:t>o</w:t>
      </w:r>
      <w:r w:rsidRPr="00144492">
        <w:rPr>
          <w:rFonts w:ascii="Arial" w:hAnsi="Arial" w:cs="Arial"/>
        </w:rPr>
        <w:t>n</w:t>
      </w:r>
      <w:r w:rsidRPr="00144492">
        <w:rPr>
          <w:rFonts w:ascii="Arial" w:hAnsi="Arial" w:cs="Arial"/>
          <w:spacing w:val="34"/>
        </w:rPr>
        <w:t xml:space="preserve"> </w:t>
      </w:r>
      <w:r w:rsidRPr="00144492">
        <w:rPr>
          <w:rFonts w:ascii="Arial" w:hAnsi="Arial" w:cs="Arial"/>
        </w:rPr>
        <w:t>res</w:t>
      </w:r>
      <w:r w:rsidRPr="00144492">
        <w:rPr>
          <w:rFonts w:ascii="Arial" w:hAnsi="Arial" w:cs="Arial"/>
          <w:spacing w:val="1"/>
        </w:rPr>
        <w:t>pe</w:t>
      </w:r>
      <w:r w:rsidRPr="00144492">
        <w:rPr>
          <w:rFonts w:ascii="Arial" w:hAnsi="Arial" w:cs="Arial"/>
        </w:rPr>
        <w:t>c</w:t>
      </w:r>
      <w:r w:rsidRPr="00144492">
        <w:rPr>
          <w:rFonts w:ascii="Arial" w:hAnsi="Arial" w:cs="Arial"/>
          <w:spacing w:val="-2"/>
        </w:rPr>
        <w:t>t</w:t>
      </w:r>
      <w:r w:rsidRPr="00144492">
        <w:rPr>
          <w:rFonts w:ascii="Arial" w:hAnsi="Arial" w:cs="Arial"/>
        </w:rPr>
        <w:t>o</w:t>
      </w:r>
      <w:r w:rsidRPr="00144492">
        <w:rPr>
          <w:rFonts w:ascii="Arial" w:hAnsi="Arial" w:cs="Arial"/>
          <w:spacing w:val="34"/>
        </w:rPr>
        <w:t xml:space="preserve"> </w:t>
      </w:r>
      <w:r w:rsidRPr="00144492">
        <w:rPr>
          <w:rFonts w:ascii="Arial" w:hAnsi="Arial" w:cs="Arial"/>
        </w:rPr>
        <w:t>a</w:t>
      </w:r>
      <w:r w:rsidRPr="00144492">
        <w:rPr>
          <w:rFonts w:ascii="Arial" w:hAnsi="Arial" w:cs="Arial"/>
          <w:spacing w:val="34"/>
        </w:rPr>
        <w:t xml:space="preserve"> </w:t>
      </w:r>
      <w:r w:rsidRPr="00144492">
        <w:rPr>
          <w:rFonts w:ascii="Arial" w:hAnsi="Arial" w:cs="Arial"/>
        </w:rPr>
        <w:t>la</w:t>
      </w:r>
      <w:r w:rsidRPr="00144492">
        <w:rPr>
          <w:rFonts w:ascii="Arial" w:hAnsi="Arial" w:cs="Arial"/>
          <w:spacing w:val="34"/>
        </w:rPr>
        <w:t xml:space="preserve"> </w:t>
      </w:r>
      <w:r w:rsidRPr="00144492">
        <w:rPr>
          <w:rFonts w:ascii="Arial" w:hAnsi="Arial" w:cs="Arial"/>
          <w:spacing w:val="-2"/>
        </w:rPr>
        <w:t>v</w:t>
      </w:r>
      <w:r w:rsidRPr="00144492">
        <w:rPr>
          <w:rFonts w:ascii="Arial" w:hAnsi="Arial" w:cs="Arial"/>
          <w:spacing w:val="1"/>
        </w:rPr>
        <w:t>e</w:t>
      </w:r>
      <w:r w:rsidRPr="00144492">
        <w:rPr>
          <w:rFonts w:ascii="Arial" w:hAnsi="Arial" w:cs="Arial"/>
        </w:rPr>
        <w:t>t</w:t>
      </w:r>
      <w:r w:rsidRPr="00144492">
        <w:rPr>
          <w:rFonts w:ascii="Arial" w:hAnsi="Arial" w:cs="Arial"/>
          <w:spacing w:val="1"/>
        </w:rPr>
        <w:t>a</w:t>
      </w:r>
      <w:r w:rsidRPr="00144492">
        <w:rPr>
          <w:rFonts w:ascii="Arial" w:hAnsi="Arial" w:cs="Arial"/>
        </w:rPr>
        <w:t>;</w:t>
      </w:r>
      <w:r w:rsidRPr="00144492">
        <w:rPr>
          <w:rFonts w:ascii="Arial" w:hAnsi="Arial" w:cs="Arial"/>
          <w:spacing w:val="34"/>
        </w:rPr>
        <w:t xml:space="preserve"> </w:t>
      </w:r>
      <w:r w:rsidRPr="00144492">
        <w:rPr>
          <w:rFonts w:ascii="Arial" w:hAnsi="Arial" w:cs="Arial"/>
        </w:rPr>
        <w:t>la</w:t>
      </w:r>
      <w:r w:rsidRPr="00144492">
        <w:rPr>
          <w:rFonts w:ascii="Arial" w:hAnsi="Arial" w:cs="Arial"/>
          <w:spacing w:val="34"/>
        </w:rPr>
        <w:t xml:space="preserve"> </w:t>
      </w:r>
      <w:r w:rsidRPr="00144492">
        <w:rPr>
          <w:rFonts w:ascii="Arial" w:hAnsi="Arial" w:cs="Arial"/>
          <w:spacing w:val="1"/>
        </w:rPr>
        <w:t>made</w:t>
      </w:r>
      <w:r w:rsidRPr="00144492">
        <w:rPr>
          <w:rFonts w:ascii="Arial" w:hAnsi="Arial" w:cs="Arial"/>
        </w:rPr>
        <w:t>ra</w:t>
      </w:r>
      <w:r w:rsidRPr="00144492">
        <w:rPr>
          <w:rFonts w:ascii="Arial" w:hAnsi="Arial" w:cs="Arial"/>
          <w:spacing w:val="34"/>
        </w:rPr>
        <w:t xml:space="preserve"> </w:t>
      </w:r>
      <w:r w:rsidRPr="00144492">
        <w:rPr>
          <w:rFonts w:ascii="Arial" w:hAnsi="Arial" w:cs="Arial"/>
        </w:rPr>
        <w:t>si</w:t>
      </w:r>
      <w:r w:rsidRPr="00144492">
        <w:rPr>
          <w:rFonts w:ascii="Arial" w:hAnsi="Arial" w:cs="Arial"/>
          <w:spacing w:val="-2"/>
        </w:rPr>
        <w:t>e</w:t>
      </w:r>
      <w:r w:rsidRPr="00144492">
        <w:rPr>
          <w:rFonts w:ascii="Arial" w:hAnsi="Arial" w:cs="Arial"/>
          <w:spacing w:val="1"/>
        </w:rPr>
        <w:t>mp</w:t>
      </w:r>
      <w:r w:rsidRPr="00144492">
        <w:rPr>
          <w:rFonts w:ascii="Arial" w:hAnsi="Arial" w:cs="Arial"/>
        </w:rPr>
        <w:t>re</w:t>
      </w:r>
      <w:r w:rsidRPr="00144492">
        <w:rPr>
          <w:rFonts w:ascii="Arial" w:hAnsi="Arial" w:cs="Arial"/>
          <w:spacing w:val="34"/>
        </w:rPr>
        <w:t xml:space="preserve"> </w:t>
      </w:r>
      <w:r w:rsidRPr="00144492">
        <w:rPr>
          <w:rFonts w:ascii="Arial" w:hAnsi="Arial" w:cs="Arial"/>
          <w:spacing w:val="-1"/>
        </w:rPr>
        <w:t>e</w:t>
      </w:r>
      <w:r w:rsidRPr="00144492">
        <w:rPr>
          <w:rFonts w:ascii="Arial" w:hAnsi="Arial" w:cs="Arial"/>
        </w:rPr>
        <w:t>s</w:t>
      </w:r>
      <w:r w:rsidRPr="00144492">
        <w:rPr>
          <w:rFonts w:ascii="Arial" w:hAnsi="Arial" w:cs="Arial"/>
          <w:spacing w:val="34"/>
        </w:rPr>
        <w:t xml:space="preserve"> </w:t>
      </w:r>
      <w:r w:rsidRPr="00144492">
        <w:rPr>
          <w:rFonts w:ascii="Arial" w:hAnsi="Arial" w:cs="Arial"/>
          <w:spacing w:val="1"/>
        </w:rPr>
        <w:t>mu</w:t>
      </w:r>
      <w:r w:rsidRPr="00144492">
        <w:rPr>
          <w:rFonts w:ascii="Arial" w:hAnsi="Arial" w:cs="Arial"/>
        </w:rPr>
        <w:t>c</w:t>
      </w:r>
      <w:r w:rsidRPr="00144492">
        <w:rPr>
          <w:rFonts w:ascii="Arial" w:hAnsi="Arial" w:cs="Arial"/>
          <w:spacing w:val="-1"/>
        </w:rPr>
        <w:t>h</w:t>
      </w:r>
      <w:r w:rsidRPr="00144492">
        <w:rPr>
          <w:rFonts w:ascii="Arial" w:hAnsi="Arial" w:cs="Arial"/>
        </w:rPr>
        <w:t xml:space="preserve">o </w:t>
      </w:r>
      <w:r w:rsidRPr="00144492">
        <w:rPr>
          <w:rFonts w:ascii="Arial" w:hAnsi="Arial" w:cs="Arial"/>
          <w:spacing w:val="1"/>
        </w:rPr>
        <w:t>má</w:t>
      </w:r>
      <w:r w:rsidRPr="00144492">
        <w:rPr>
          <w:rFonts w:ascii="Arial" w:hAnsi="Arial" w:cs="Arial"/>
        </w:rPr>
        <w:t>s f</w:t>
      </w:r>
      <w:r w:rsidRPr="00144492">
        <w:rPr>
          <w:rFonts w:ascii="Arial" w:hAnsi="Arial" w:cs="Arial"/>
          <w:spacing w:val="1"/>
        </w:rPr>
        <w:t>ue</w:t>
      </w:r>
      <w:r w:rsidRPr="00144492">
        <w:rPr>
          <w:rFonts w:ascii="Arial" w:hAnsi="Arial" w:cs="Arial"/>
        </w:rPr>
        <w:t>r</w:t>
      </w:r>
      <w:r w:rsidRPr="00144492">
        <w:rPr>
          <w:rFonts w:ascii="Arial" w:hAnsi="Arial" w:cs="Arial"/>
          <w:spacing w:val="-3"/>
        </w:rPr>
        <w:t>t</w:t>
      </w:r>
      <w:r w:rsidRPr="00144492">
        <w:rPr>
          <w:rFonts w:ascii="Arial" w:hAnsi="Arial" w:cs="Arial"/>
        </w:rPr>
        <w:t>e</w:t>
      </w:r>
      <w:r w:rsidRPr="00144492">
        <w:rPr>
          <w:rFonts w:ascii="Arial" w:hAnsi="Arial" w:cs="Arial"/>
          <w:spacing w:val="4"/>
        </w:rPr>
        <w:t xml:space="preserve"> </w:t>
      </w:r>
      <w:r w:rsidRPr="00144492">
        <w:rPr>
          <w:rFonts w:ascii="Arial" w:hAnsi="Arial" w:cs="Arial"/>
          <w:spacing w:val="-2"/>
        </w:rPr>
        <w:t>c</w:t>
      </w:r>
      <w:r w:rsidRPr="00144492">
        <w:rPr>
          <w:rFonts w:ascii="Arial" w:hAnsi="Arial" w:cs="Arial"/>
          <w:spacing w:val="1"/>
        </w:rPr>
        <w:t>ua</w:t>
      </w:r>
      <w:r w:rsidRPr="00144492">
        <w:rPr>
          <w:rFonts w:ascii="Arial" w:hAnsi="Arial" w:cs="Arial"/>
          <w:spacing w:val="-1"/>
        </w:rPr>
        <w:t>n</w:t>
      </w:r>
      <w:r w:rsidRPr="00144492">
        <w:rPr>
          <w:rFonts w:ascii="Arial" w:hAnsi="Arial" w:cs="Arial"/>
          <w:spacing w:val="1"/>
        </w:rPr>
        <w:t>d</w:t>
      </w:r>
      <w:r w:rsidRPr="00144492">
        <w:rPr>
          <w:rFonts w:ascii="Arial" w:hAnsi="Arial" w:cs="Arial"/>
        </w:rPr>
        <w:t>o</w:t>
      </w:r>
      <w:r w:rsidRPr="00144492">
        <w:rPr>
          <w:rFonts w:ascii="Arial" w:hAnsi="Arial" w:cs="Arial"/>
          <w:spacing w:val="4"/>
        </w:rPr>
        <w:t xml:space="preserve"> </w:t>
      </w:r>
      <w:r w:rsidRPr="00144492">
        <w:rPr>
          <w:rFonts w:ascii="Arial" w:hAnsi="Arial" w:cs="Arial"/>
          <w:spacing w:val="-2"/>
        </w:rPr>
        <w:t>s</w:t>
      </w:r>
      <w:r w:rsidRPr="00144492">
        <w:rPr>
          <w:rFonts w:ascii="Arial" w:hAnsi="Arial" w:cs="Arial"/>
        </w:rPr>
        <w:t>e</w:t>
      </w:r>
      <w:r w:rsidRPr="00144492">
        <w:rPr>
          <w:rFonts w:ascii="Arial" w:hAnsi="Arial" w:cs="Arial"/>
          <w:spacing w:val="1"/>
        </w:rPr>
        <w:t xml:space="preserve"> </w:t>
      </w:r>
      <w:r w:rsidRPr="00144492">
        <w:rPr>
          <w:rFonts w:ascii="Arial" w:hAnsi="Arial" w:cs="Arial"/>
        </w:rPr>
        <w:t>c</w:t>
      </w:r>
      <w:r w:rsidRPr="00144492">
        <w:rPr>
          <w:rFonts w:ascii="Arial" w:hAnsi="Arial" w:cs="Arial"/>
          <w:spacing w:val="1"/>
        </w:rPr>
        <w:t>o</w:t>
      </w:r>
      <w:r w:rsidRPr="00144492">
        <w:rPr>
          <w:rFonts w:ascii="Arial" w:hAnsi="Arial" w:cs="Arial"/>
        </w:rPr>
        <w:t>rta</w:t>
      </w:r>
      <w:r w:rsidRPr="00144492">
        <w:rPr>
          <w:rFonts w:ascii="Arial" w:hAnsi="Arial" w:cs="Arial"/>
          <w:spacing w:val="1"/>
        </w:rPr>
        <w:t xml:space="preserve"> e</w:t>
      </w:r>
      <w:r w:rsidRPr="00144492">
        <w:rPr>
          <w:rFonts w:ascii="Arial" w:hAnsi="Arial" w:cs="Arial"/>
        </w:rPr>
        <w:t>n</w:t>
      </w:r>
      <w:r w:rsidRPr="00144492">
        <w:rPr>
          <w:rFonts w:ascii="Arial" w:hAnsi="Arial" w:cs="Arial"/>
          <w:spacing w:val="1"/>
        </w:rPr>
        <w:t xml:space="preserve"> </w:t>
      </w:r>
      <w:r w:rsidRPr="00144492">
        <w:rPr>
          <w:rFonts w:ascii="Arial" w:hAnsi="Arial" w:cs="Arial"/>
        </w:rPr>
        <w:t>la</w:t>
      </w:r>
      <w:r w:rsidRPr="00144492">
        <w:rPr>
          <w:rFonts w:ascii="Arial" w:hAnsi="Arial" w:cs="Arial"/>
          <w:spacing w:val="1"/>
        </w:rPr>
        <w:t xml:space="preserve"> d</w:t>
      </w:r>
      <w:r w:rsidRPr="00144492">
        <w:rPr>
          <w:rFonts w:ascii="Arial" w:hAnsi="Arial" w:cs="Arial"/>
        </w:rPr>
        <w:t>i</w:t>
      </w:r>
      <w:r w:rsidRPr="00144492">
        <w:rPr>
          <w:rFonts w:ascii="Arial" w:hAnsi="Arial" w:cs="Arial"/>
          <w:spacing w:val="-1"/>
        </w:rPr>
        <w:t>r</w:t>
      </w:r>
      <w:r w:rsidRPr="00144492">
        <w:rPr>
          <w:rFonts w:ascii="Arial" w:hAnsi="Arial" w:cs="Arial"/>
          <w:spacing w:val="1"/>
        </w:rPr>
        <w:t>e</w:t>
      </w:r>
      <w:r w:rsidRPr="00144492">
        <w:rPr>
          <w:rFonts w:ascii="Arial" w:hAnsi="Arial" w:cs="Arial"/>
        </w:rPr>
        <w:t>cción</w:t>
      </w:r>
      <w:r w:rsidRPr="00144492">
        <w:rPr>
          <w:rFonts w:ascii="Arial" w:hAnsi="Arial" w:cs="Arial"/>
          <w:spacing w:val="2"/>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4"/>
        </w:rPr>
        <w:t xml:space="preserve"> </w:t>
      </w:r>
      <w:r w:rsidRPr="00144492">
        <w:rPr>
          <w:rFonts w:ascii="Arial" w:hAnsi="Arial" w:cs="Arial"/>
        </w:rPr>
        <w:t>la</w:t>
      </w:r>
      <w:r w:rsidRPr="00144492">
        <w:rPr>
          <w:rFonts w:ascii="Arial" w:hAnsi="Arial" w:cs="Arial"/>
          <w:spacing w:val="1"/>
        </w:rPr>
        <w:t xml:space="preserve"> </w:t>
      </w:r>
      <w:r w:rsidRPr="00144492">
        <w:rPr>
          <w:rFonts w:ascii="Arial" w:hAnsi="Arial" w:cs="Arial"/>
          <w:spacing w:val="-2"/>
        </w:rPr>
        <w:t>v</w:t>
      </w:r>
      <w:r w:rsidRPr="00144492">
        <w:rPr>
          <w:rFonts w:ascii="Arial" w:hAnsi="Arial" w:cs="Arial"/>
          <w:spacing w:val="1"/>
        </w:rPr>
        <w:t>e</w:t>
      </w:r>
      <w:r w:rsidRPr="00144492">
        <w:rPr>
          <w:rFonts w:ascii="Arial" w:hAnsi="Arial" w:cs="Arial"/>
        </w:rPr>
        <w:t>t</w:t>
      </w:r>
      <w:r w:rsidRPr="00144492">
        <w:rPr>
          <w:rFonts w:ascii="Arial" w:hAnsi="Arial" w:cs="Arial"/>
          <w:spacing w:val="1"/>
        </w:rPr>
        <w:t>a</w:t>
      </w:r>
      <w:r w:rsidRPr="00144492">
        <w:rPr>
          <w:rFonts w:ascii="Arial" w:hAnsi="Arial" w:cs="Arial"/>
        </w:rPr>
        <w:t>;</w:t>
      </w:r>
      <w:r w:rsidRPr="00144492">
        <w:rPr>
          <w:rFonts w:ascii="Arial" w:hAnsi="Arial" w:cs="Arial"/>
          <w:spacing w:val="1"/>
        </w:rPr>
        <w:t xml:space="preserve"> po</w:t>
      </w:r>
      <w:r w:rsidRPr="00144492">
        <w:rPr>
          <w:rFonts w:ascii="Arial" w:hAnsi="Arial" w:cs="Arial"/>
        </w:rPr>
        <w:t xml:space="preserve">r </w:t>
      </w:r>
      <w:r w:rsidRPr="00144492">
        <w:rPr>
          <w:rFonts w:ascii="Arial" w:hAnsi="Arial" w:cs="Arial"/>
          <w:spacing w:val="1"/>
        </w:rPr>
        <w:t>e</w:t>
      </w:r>
      <w:r w:rsidRPr="00144492">
        <w:rPr>
          <w:rFonts w:ascii="Arial" w:hAnsi="Arial" w:cs="Arial"/>
        </w:rPr>
        <w:t>so</w:t>
      </w:r>
      <w:r w:rsidRPr="00144492">
        <w:rPr>
          <w:rFonts w:ascii="Arial" w:hAnsi="Arial" w:cs="Arial"/>
          <w:spacing w:val="4"/>
        </w:rPr>
        <w:t xml:space="preserve"> </w:t>
      </w:r>
      <w:r w:rsidRPr="00144492">
        <w:rPr>
          <w:rFonts w:ascii="Arial" w:hAnsi="Arial" w:cs="Arial"/>
          <w:spacing w:val="-3"/>
        </w:rPr>
        <w:t>l</w:t>
      </w:r>
      <w:r w:rsidRPr="00144492">
        <w:rPr>
          <w:rFonts w:ascii="Arial" w:hAnsi="Arial" w:cs="Arial"/>
          <w:spacing w:val="-1"/>
        </w:rPr>
        <w:t>a</w:t>
      </w:r>
      <w:r w:rsidRPr="00144492">
        <w:rPr>
          <w:rFonts w:ascii="Arial" w:hAnsi="Arial" w:cs="Arial"/>
        </w:rPr>
        <w:t>s</w:t>
      </w:r>
      <w:r w:rsidRPr="00144492">
        <w:rPr>
          <w:rFonts w:ascii="Arial" w:hAnsi="Arial" w:cs="Arial"/>
          <w:spacing w:val="3"/>
        </w:rPr>
        <w:t xml:space="preserve"> </w:t>
      </w:r>
      <w:r w:rsidRPr="00144492">
        <w:rPr>
          <w:rFonts w:ascii="Arial" w:hAnsi="Arial" w:cs="Arial"/>
        </w:rPr>
        <w:t>t</w:t>
      </w:r>
      <w:r w:rsidRPr="00144492">
        <w:rPr>
          <w:rFonts w:ascii="Arial" w:hAnsi="Arial" w:cs="Arial"/>
          <w:spacing w:val="1"/>
        </w:rPr>
        <w:t>ab</w:t>
      </w:r>
      <w:r w:rsidRPr="00144492">
        <w:rPr>
          <w:rFonts w:ascii="Arial" w:hAnsi="Arial" w:cs="Arial"/>
          <w:spacing w:val="-3"/>
        </w:rPr>
        <w:t>l</w:t>
      </w:r>
      <w:r w:rsidRPr="00144492">
        <w:rPr>
          <w:rFonts w:ascii="Arial" w:hAnsi="Arial" w:cs="Arial"/>
          <w:spacing w:val="1"/>
        </w:rPr>
        <w:t>a</w:t>
      </w:r>
      <w:r w:rsidRPr="00144492">
        <w:rPr>
          <w:rFonts w:ascii="Arial" w:hAnsi="Arial" w:cs="Arial"/>
        </w:rPr>
        <w:t>s</w:t>
      </w:r>
      <w:r w:rsidRPr="00144492">
        <w:rPr>
          <w:rFonts w:ascii="Arial" w:hAnsi="Arial" w:cs="Arial"/>
          <w:spacing w:val="3"/>
        </w:rPr>
        <w:t xml:space="preserve"> </w:t>
      </w:r>
      <w:r w:rsidRPr="00144492">
        <w:rPr>
          <w:rFonts w:ascii="Arial" w:hAnsi="Arial" w:cs="Arial"/>
        </w:rPr>
        <w:t xml:space="preserve">y </w:t>
      </w:r>
      <w:r w:rsidRPr="00144492">
        <w:rPr>
          <w:rFonts w:ascii="Arial" w:hAnsi="Arial" w:cs="Arial"/>
          <w:spacing w:val="1"/>
        </w:rPr>
        <w:t>o</w:t>
      </w:r>
      <w:r w:rsidRPr="00144492">
        <w:rPr>
          <w:rFonts w:ascii="Arial" w:hAnsi="Arial" w:cs="Arial"/>
        </w:rPr>
        <w:t>tros</w:t>
      </w:r>
      <w:r w:rsidRPr="00144492">
        <w:rPr>
          <w:rFonts w:ascii="Arial" w:hAnsi="Arial" w:cs="Arial"/>
          <w:spacing w:val="2"/>
        </w:rPr>
        <w:t xml:space="preserve"> </w:t>
      </w:r>
      <w:r w:rsidRPr="00144492">
        <w:rPr>
          <w:rFonts w:ascii="Arial" w:hAnsi="Arial" w:cs="Arial"/>
          <w:spacing w:val="-1"/>
        </w:rPr>
        <w:t>o</w:t>
      </w:r>
      <w:r w:rsidRPr="00144492">
        <w:rPr>
          <w:rFonts w:ascii="Arial" w:hAnsi="Arial" w:cs="Arial"/>
          <w:spacing w:val="1"/>
        </w:rPr>
        <w:t>b</w:t>
      </w:r>
      <w:r w:rsidRPr="00144492">
        <w:rPr>
          <w:rFonts w:ascii="Arial" w:hAnsi="Arial" w:cs="Arial"/>
        </w:rPr>
        <w:t>je</w:t>
      </w:r>
      <w:r w:rsidRPr="00144492">
        <w:rPr>
          <w:rFonts w:ascii="Arial" w:hAnsi="Arial" w:cs="Arial"/>
          <w:spacing w:val="1"/>
        </w:rPr>
        <w:t>to</w:t>
      </w:r>
      <w:r w:rsidRPr="00144492">
        <w:rPr>
          <w:rFonts w:ascii="Arial" w:hAnsi="Arial" w:cs="Arial"/>
        </w:rPr>
        <w:t>s</w:t>
      </w:r>
      <w:r w:rsidRPr="00144492">
        <w:rPr>
          <w:rFonts w:ascii="Arial" w:hAnsi="Arial" w:cs="Arial"/>
          <w:spacing w:val="-2"/>
        </w:rPr>
        <w:t xml:space="preserve"> </w:t>
      </w:r>
      <w:r w:rsidRPr="00144492">
        <w:rPr>
          <w:rFonts w:ascii="Arial" w:hAnsi="Arial" w:cs="Arial"/>
        </w:rPr>
        <w:t>c</w:t>
      </w:r>
      <w:r w:rsidRPr="00144492">
        <w:rPr>
          <w:rFonts w:ascii="Arial" w:hAnsi="Arial" w:cs="Arial"/>
          <w:spacing w:val="-1"/>
        </w:rPr>
        <w:t>o</w:t>
      </w:r>
      <w:r w:rsidRPr="00144492">
        <w:rPr>
          <w:rFonts w:ascii="Arial" w:hAnsi="Arial" w:cs="Arial"/>
          <w:spacing w:val="1"/>
        </w:rPr>
        <w:t>m</w:t>
      </w:r>
      <w:r w:rsidRPr="00144492">
        <w:rPr>
          <w:rFonts w:ascii="Arial" w:hAnsi="Arial" w:cs="Arial"/>
        </w:rPr>
        <w:t>o</w:t>
      </w:r>
      <w:r w:rsidRPr="00144492">
        <w:rPr>
          <w:rFonts w:ascii="Arial" w:hAnsi="Arial" w:cs="Arial"/>
          <w:spacing w:val="-1"/>
        </w:rPr>
        <w:t xml:space="preserve"> </w:t>
      </w:r>
      <w:r w:rsidRPr="00144492">
        <w:rPr>
          <w:rFonts w:ascii="Arial" w:hAnsi="Arial" w:cs="Arial"/>
          <w:spacing w:val="1"/>
        </w:rPr>
        <w:t>p</w:t>
      </w:r>
      <w:r w:rsidRPr="00144492">
        <w:rPr>
          <w:rFonts w:ascii="Arial" w:hAnsi="Arial" w:cs="Arial"/>
          <w:spacing w:val="-1"/>
        </w:rPr>
        <w:t>o</w:t>
      </w:r>
      <w:r w:rsidRPr="00144492">
        <w:rPr>
          <w:rFonts w:ascii="Arial" w:hAnsi="Arial" w:cs="Arial"/>
        </w:rPr>
        <w:t>st</w:t>
      </w:r>
      <w:r w:rsidRPr="00144492">
        <w:rPr>
          <w:rFonts w:ascii="Arial" w:hAnsi="Arial" w:cs="Arial"/>
          <w:spacing w:val="1"/>
        </w:rPr>
        <w:t>e</w:t>
      </w:r>
      <w:r w:rsidRPr="00144492">
        <w:rPr>
          <w:rFonts w:ascii="Arial" w:hAnsi="Arial" w:cs="Arial"/>
        </w:rPr>
        <w:t>s y</w:t>
      </w:r>
      <w:r w:rsidRPr="00144492">
        <w:rPr>
          <w:rFonts w:ascii="Arial" w:hAnsi="Arial" w:cs="Arial"/>
          <w:spacing w:val="-2"/>
        </w:rPr>
        <w:t xml:space="preserve"> </w:t>
      </w:r>
      <w:r w:rsidRPr="00144492">
        <w:rPr>
          <w:rFonts w:ascii="Arial" w:hAnsi="Arial" w:cs="Arial"/>
          <w:spacing w:val="2"/>
        </w:rPr>
        <w:t>m</w:t>
      </w:r>
      <w:r w:rsidRPr="00144492">
        <w:rPr>
          <w:rFonts w:ascii="Arial" w:hAnsi="Arial" w:cs="Arial"/>
          <w:spacing w:val="1"/>
        </w:rPr>
        <w:t>an</w:t>
      </w:r>
      <w:r w:rsidRPr="00144492">
        <w:rPr>
          <w:rFonts w:ascii="Arial" w:hAnsi="Arial" w:cs="Arial"/>
          <w:spacing w:val="-1"/>
        </w:rPr>
        <w:t>g</w:t>
      </w:r>
      <w:r w:rsidRPr="00144492">
        <w:rPr>
          <w:rFonts w:ascii="Arial" w:hAnsi="Arial" w:cs="Arial"/>
          <w:spacing w:val="1"/>
        </w:rPr>
        <w:t>os</w:t>
      </w:r>
      <w:r w:rsidRPr="00144492">
        <w:rPr>
          <w:rFonts w:ascii="Arial" w:hAnsi="Arial" w:cs="Arial"/>
          <w:position w:val="11"/>
        </w:rPr>
        <w:t>1</w:t>
      </w:r>
      <w:r w:rsidRPr="00144492">
        <w:rPr>
          <w:rFonts w:ascii="Arial" w:hAnsi="Arial" w:cs="Arial"/>
          <w:spacing w:val="22"/>
          <w:position w:val="11"/>
        </w:rPr>
        <w:t xml:space="preserve"> </w:t>
      </w:r>
      <w:r w:rsidRPr="00144492">
        <w:rPr>
          <w:rFonts w:ascii="Arial" w:hAnsi="Arial" w:cs="Arial"/>
        </w:rPr>
        <w:t>se</w:t>
      </w:r>
      <w:r w:rsidRPr="00144492">
        <w:rPr>
          <w:rFonts w:ascii="Arial" w:hAnsi="Arial" w:cs="Arial"/>
          <w:spacing w:val="1"/>
        </w:rPr>
        <w:t xml:space="preserve"> </w:t>
      </w:r>
      <w:r w:rsidRPr="00144492">
        <w:rPr>
          <w:rFonts w:ascii="Arial" w:hAnsi="Arial" w:cs="Arial"/>
        </w:rPr>
        <w:t>c</w:t>
      </w:r>
      <w:r w:rsidRPr="00144492">
        <w:rPr>
          <w:rFonts w:ascii="Arial" w:hAnsi="Arial" w:cs="Arial"/>
          <w:spacing w:val="1"/>
        </w:rPr>
        <w:t>o</w:t>
      </w:r>
      <w:r w:rsidRPr="00144492">
        <w:rPr>
          <w:rFonts w:ascii="Arial" w:hAnsi="Arial" w:cs="Arial"/>
        </w:rPr>
        <w:t>r</w:t>
      </w:r>
      <w:r w:rsidRPr="00144492">
        <w:rPr>
          <w:rFonts w:ascii="Arial" w:hAnsi="Arial" w:cs="Arial"/>
          <w:spacing w:val="-3"/>
        </w:rPr>
        <w:t>t</w:t>
      </w:r>
      <w:r w:rsidRPr="00144492">
        <w:rPr>
          <w:rFonts w:ascii="Arial" w:hAnsi="Arial" w:cs="Arial"/>
          <w:spacing w:val="1"/>
        </w:rPr>
        <w:t>a</w:t>
      </w:r>
      <w:r w:rsidRPr="00144492">
        <w:rPr>
          <w:rFonts w:ascii="Arial" w:hAnsi="Arial" w:cs="Arial"/>
        </w:rPr>
        <w:t>n</w:t>
      </w:r>
      <w:r w:rsidRPr="00144492">
        <w:rPr>
          <w:rFonts w:ascii="Arial" w:hAnsi="Arial" w:cs="Arial"/>
          <w:spacing w:val="1"/>
        </w:rPr>
        <w:t xml:space="preserve"> a</w:t>
      </w:r>
      <w:r w:rsidRPr="00144492">
        <w:rPr>
          <w:rFonts w:ascii="Arial" w:hAnsi="Arial" w:cs="Arial"/>
        </w:rPr>
        <w:t>s</w:t>
      </w:r>
      <w:r w:rsidRPr="00144492">
        <w:rPr>
          <w:rFonts w:ascii="Arial" w:hAnsi="Arial" w:cs="Arial"/>
          <w:spacing w:val="-2"/>
        </w:rPr>
        <w:t>í</w:t>
      </w:r>
      <w:r w:rsidRPr="00144492">
        <w:rPr>
          <w:rFonts w:ascii="Arial" w:hAnsi="Arial" w:cs="Arial"/>
        </w:rPr>
        <w:t>.</w:t>
      </w:r>
    </w:p>
    <w:p w:rsidR="0025439E" w:rsidRPr="00144492" w:rsidRDefault="0025439E" w:rsidP="00144492">
      <w:pPr>
        <w:widowControl w:val="0"/>
        <w:autoSpaceDE w:val="0"/>
        <w:autoSpaceDN w:val="0"/>
        <w:adjustRightInd w:val="0"/>
        <w:spacing w:line="480" w:lineRule="auto"/>
        <w:jc w:val="both"/>
        <w:rPr>
          <w:rFonts w:ascii="Arial" w:hAnsi="Arial" w:cs="Arial"/>
        </w:rPr>
      </w:pPr>
    </w:p>
    <w:p w:rsidR="0025439E" w:rsidRPr="00144492" w:rsidRDefault="0025439E" w:rsidP="008C36DB">
      <w:pPr>
        <w:pStyle w:val="Estilo3"/>
      </w:pPr>
      <w:bookmarkStart w:id="13" w:name="_Toc404939260"/>
      <w:r w:rsidRPr="00144492">
        <w:t>HIST</w:t>
      </w:r>
      <w:r w:rsidRPr="00144492">
        <w:rPr>
          <w:spacing w:val="1"/>
        </w:rPr>
        <w:t>O</w:t>
      </w:r>
      <w:r w:rsidRPr="00144492">
        <w:t>R</w:t>
      </w:r>
      <w:r w:rsidRPr="00144492">
        <w:rPr>
          <w:spacing w:val="2"/>
        </w:rPr>
        <w:t>I</w:t>
      </w:r>
      <w:r w:rsidRPr="00144492">
        <w:t>A</w:t>
      </w:r>
      <w:r w:rsidRPr="00144492">
        <w:rPr>
          <w:spacing w:val="-5"/>
        </w:rPr>
        <w:t xml:space="preserve"> </w:t>
      </w:r>
      <w:r w:rsidRPr="00144492">
        <w:t>DEL</w:t>
      </w:r>
      <w:r w:rsidRPr="00144492">
        <w:rPr>
          <w:spacing w:val="1"/>
        </w:rPr>
        <w:t xml:space="preserve"> </w:t>
      </w:r>
      <w:r w:rsidRPr="00144492">
        <w:rPr>
          <w:spacing w:val="-1"/>
        </w:rPr>
        <w:t>M</w:t>
      </w:r>
      <w:r w:rsidRPr="00144492">
        <w:t>U</w:t>
      </w:r>
      <w:r w:rsidRPr="00144492">
        <w:rPr>
          <w:spacing w:val="2"/>
        </w:rPr>
        <w:t>E</w:t>
      </w:r>
      <w:r w:rsidRPr="00144492">
        <w:t>BL</w:t>
      </w:r>
      <w:r w:rsidRPr="00144492">
        <w:rPr>
          <w:spacing w:val="2"/>
        </w:rPr>
        <w:t>E</w:t>
      </w:r>
      <w:r w:rsidRPr="00144492">
        <w:t>.</w:t>
      </w:r>
      <w:bookmarkEnd w:id="13"/>
    </w:p>
    <w:p w:rsidR="0025439E" w:rsidRPr="00144492" w:rsidRDefault="0025439E"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1"/>
        </w:rPr>
        <w:t>Lo</w:t>
      </w:r>
      <w:r w:rsidRPr="00144492">
        <w:rPr>
          <w:rFonts w:ascii="Arial" w:hAnsi="Arial" w:cs="Arial"/>
        </w:rPr>
        <w:t>s</w:t>
      </w:r>
      <w:r w:rsidRPr="00144492">
        <w:rPr>
          <w:rFonts w:ascii="Arial" w:hAnsi="Arial" w:cs="Arial"/>
          <w:spacing w:val="3"/>
        </w:rPr>
        <w:t xml:space="preserve"> </w:t>
      </w:r>
      <w:r w:rsidRPr="00144492">
        <w:rPr>
          <w:rFonts w:ascii="Arial" w:hAnsi="Arial" w:cs="Arial"/>
          <w:spacing w:val="-1"/>
        </w:rPr>
        <w:t>h</w:t>
      </w:r>
      <w:r w:rsidRPr="00144492">
        <w:rPr>
          <w:rFonts w:ascii="Arial" w:hAnsi="Arial" w:cs="Arial"/>
          <w:spacing w:val="1"/>
        </w:rPr>
        <w:t>u</w:t>
      </w:r>
      <w:r w:rsidRPr="00144492">
        <w:rPr>
          <w:rFonts w:ascii="Arial" w:hAnsi="Arial" w:cs="Arial"/>
          <w:spacing w:val="-1"/>
        </w:rPr>
        <w:t>m</w:t>
      </w:r>
      <w:r w:rsidRPr="00144492">
        <w:rPr>
          <w:rFonts w:ascii="Arial" w:hAnsi="Arial" w:cs="Arial"/>
          <w:spacing w:val="1"/>
        </w:rPr>
        <w:t>ano</w:t>
      </w:r>
      <w:r w:rsidRPr="00144492">
        <w:rPr>
          <w:rFonts w:ascii="Arial" w:hAnsi="Arial" w:cs="Arial"/>
        </w:rPr>
        <w:t xml:space="preserve">s </w:t>
      </w:r>
      <w:r w:rsidRPr="00144492">
        <w:rPr>
          <w:rFonts w:ascii="Arial" w:hAnsi="Arial" w:cs="Arial"/>
          <w:spacing w:val="1"/>
        </w:rPr>
        <w:t>h</w:t>
      </w:r>
      <w:r w:rsidRPr="00144492">
        <w:rPr>
          <w:rFonts w:ascii="Arial" w:hAnsi="Arial" w:cs="Arial"/>
          <w:spacing w:val="-1"/>
        </w:rPr>
        <w:t>e</w:t>
      </w:r>
      <w:r w:rsidRPr="00144492">
        <w:rPr>
          <w:rFonts w:ascii="Arial" w:hAnsi="Arial" w:cs="Arial"/>
          <w:spacing w:val="1"/>
        </w:rPr>
        <w:t>mo</w:t>
      </w:r>
      <w:r w:rsidRPr="00144492">
        <w:rPr>
          <w:rFonts w:ascii="Arial" w:hAnsi="Arial" w:cs="Arial"/>
        </w:rPr>
        <w:t>s</w:t>
      </w:r>
      <w:r w:rsidRPr="00144492">
        <w:rPr>
          <w:rFonts w:ascii="Arial" w:hAnsi="Arial" w:cs="Arial"/>
          <w:spacing w:val="3"/>
        </w:rPr>
        <w:t xml:space="preserve"> </w:t>
      </w:r>
      <w:r w:rsidRPr="00144492">
        <w:rPr>
          <w:rFonts w:ascii="Arial" w:hAnsi="Arial" w:cs="Arial"/>
          <w:spacing w:val="-2"/>
        </w:rPr>
        <w:t>t</w:t>
      </w:r>
      <w:r w:rsidRPr="00144492">
        <w:rPr>
          <w:rFonts w:ascii="Arial" w:hAnsi="Arial" w:cs="Arial"/>
          <w:spacing w:val="1"/>
        </w:rPr>
        <w:t>en</w:t>
      </w:r>
      <w:r w:rsidRPr="00144492">
        <w:rPr>
          <w:rFonts w:ascii="Arial" w:hAnsi="Arial" w:cs="Arial"/>
        </w:rPr>
        <w:t>ido</w:t>
      </w:r>
      <w:r w:rsidRPr="00144492">
        <w:rPr>
          <w:rFonts w:ascii="Arial" w:hAnsi="Arial" w:cs="Arial"/>
          <w:spacing w:val="2"/>
        </w:rPr>
        <w:t xml:space="preserve"> </w:t>
      </w:r>
      <w:r w:rsidRPr="00144492">
        <w:rPr>
          <w:rFonts w:ascii="Arial" w:hAnsi="Arial" w:cs="Arial"/>
          <w:spacing w:val="1"/>
        </w:rPr>
        <w:t>m</w:t>
      </w:r>
      <w:r w:rsidRPr="00144492">
        <w:rPr>
          <w:rFonts w:ascii="Arial" w:hAnsi="Arial" w:cs="Arial"/>
          <w:spacing w:val="-1"/>
        </w:rPr>
        <w:t>u</w:t>
      </w:r>
      <w:r w:rsidRPr="00144492">
        <w:rPr>
          <w:rFonts w:ascii="Arial" w:hAnsi="Arial" w:cs="Arial"/>
          <w:spacing w:val="1"/>
        </w:rPr>
        <w:t>eb</w:t>
      </w:r>
      <w:r w:rsidRPr="00144492">
        <w:rPr>
          <w:rFonts w:ascii="Arial" w:hAnsi="Arial" w:cs="Arial"/>
        </w:rPr>
        <w:t>les</w:t>
      </w:r>
      <w:r w:rsidRPr="00144492">
        <w:rPr>
          <w:rFonts w:ascii="Arial" w:hAnsi="Arial" w:cs="Arial"/>
          <w:spacing w:val="1"/>
        </w:rPr>
        <w:t xml:space="preserve"> de</w:t>
      </w:r>
      <w:r w:rsidRPr="00144492">
        <w:rPr>
          <w:rFonts w:ascii="Arial" w:hAnsi="Arial" w:cs="Arial"/>
        </w:rPr>
        <w:t>s</w:t>
      </w:r>
      <w:r w:rsidRPr="00144492">
        <w:rPr>
          <w:rFonts w:ascii="Arial" w:hAnsi="Arial" w:cs="Arial"/>
          <w:spacing w:val="-1"/>
        </w:rPr>
        <w:t>d</w:t>
      </w:r>
      <w:r w:rsidRPr="00144492">
        <w:rPr>
          <w:rFonts w:ascii="Arial" w:hAnsi="Arial" w:cs="Arial"/>
        </w:rPr>
        <w:t>e</w:t>
      </w:r>
      <w:r w:rsidRPr="00144492">
        <w:rPr>
          <w:rFonts w:ascii="Arial" w:hAnsi="Arial" w:cs="Arial"/>
          <w:spacing w:val="1"/>
        </w:rPr>
        <w:t xml:space="preserve"> </w:t>
      </w:r>
      <w:r w:rsidRPr="00144492">
        <w:rPr>
          <w:rFonts w:ascii="Arial" w:hAnsi="Arial" w:cs="Arial"/>
        </w:rPr>
        <w:t>ti</w:t>
      </w:r>
      <w:r w:rsidRPr="00144492">
        <w:rPr>
          <w:rFonts w:ascii="Arial" w:hAnsi="Arial" w:cs="Arial"/>
          <w:spacing w:val="1"/>
        </w:rPr>
        <w:t>em</w:t>
      </w:r>
      <w:r w:rsidRPr="00144492">
        <w:rPr>
          <w:rFonts w:ascii="Arial" w:hAnsi="Arial" w:cs="Arial"/>
          <w:spacing w:val="-1"/>
        </w:rPr>
        <w:t>p</w:t>
      </w:r>
      <w:r w:rsidRPr="00144492">
        <w:rPr>
          <w:rFonts w:ascii="Arial" w:hAnsi="Arial" w:cs="Arial"/>
          <w:spacing w:val="1"/>
        </w:rPr>
        <w:t>o</w:t>
      </w:r>
      <w:r w:rsidRPr="00144492">
        <w:rPr>
          <w:rFonts w:ascii="Arial" w:hAnsi="Arial" w:cs="Arial"/>
        </w:rPr>
        <w:t>s</w:t>
      </w:r>
      <w:r w:rsidRPr="00144492">
        <w:rPr>
          <w:rFonts w:ascii="Arial" w:hAnsi="Arial" w:cs="Arial"/>
          <w:spacing w:val="3"/>
        </w:rPr>
        <w:t xml:space="preserve"> </w:t>
      </w:r>
      <w:r w:rsidRPr="00144492">
        <w:rPr>
          <w:rFonts w:ascii="Arial" w:hAnsi="Arial" w:cs="Arial"/>
        </w:rPr>
        <w:t>r</w:t>
      </w:r>
      <w:r w:rsidRPr="00144492">
        <w:rPr>
          <w:rFonts w:ascii="Arial" w:hAnsi="Arial" w:cs="Arial"/>
          <w:spacing w:val="-2"/>
        </w:rPr>
        <w:t>e</w:t>
      </w:r>
      <w:r w:rsidRPr="00144492">
        <w:rPr>
          <w:rFonts w:ascii="Arial" w:hAnsi="Arial" w:cs="Arial"/>
          <w:spacing w:val="1"/>
        </w:rPr>
        <w:t>mo</w:t>
      </w:r>
      <w:r w:rsidRPr="00144492">
        <w:rPr>
          <w:rFonts w:ascii="Arial" w:hAnsi="Arial" w:cs="Arial"/>
          <w:spacing w:val="-2"/>
        </w:rPr>
        <w:t>t</w:t>
      </w:r>
      <w:r w:rsidRPr="00144492">
        <w:rPr>
          <w:rFonts w:ascii="Arial" w:hAnsi="Arial" w:cs="Arial"/>
          <w:spacing w:val="1"/>
        </w:rPr>
        <w:t>o</w:t>
      </w:r>
      <w:r w:rsidRPr="00144492">
        <w:rPr>
          <w:rFonts w:ascii="Arial" w:hAnsi="Arial" w:cs="Arial"/>
        </w:rPr>
        <w:t>s,</w:t>
      </w:r>
      <w:r w:rsidRPr="00144492">
        <w:rPr>
          <w:rFonts w:ascii="Arial" w:hAnsi="Arial" w:cs="Arial"/>
          <w:spacing w:val="3"/>
        </w:rPr>
        <w:t xml:space="preserve"> </w:t>
      </w:r>
      <w:r w:rsidRPr="00144492">
        <w:rPr>
          <w:rFonts w:ascii="Arial" w:hAnsi="Arial" w:cs="Arial"/>
          <w:spacing w:val="-1"/>
        </w:rPr>
        <w:t>a</w:t>
      </w:r>
      <w:r w:rsidRPr="00144492">
        <w:rPr>
          <w:rFonts w:ascii="Arial" w:hAnsi="Arial" w:cs="Arial"/>
          <w:spacing w:val="1"/>
        </w:rPr>
        <w:t>u</w:t>
      </w:r>
      <w:r w:rsidRPr="00144492">
        <w:rPr>
          <w:rFonts w:ascii="Arial" w:hAnsi="Arial" w:cs="Arial"/>
          <w:spacing w:val="-1"/>
        </w:rPr>
        <w:t>nq</w:t>
      </w:r>
      <w:r w:rsidRPr="00144492">
        <w:rPr>
          <w:rFonts w:ascii="Arial" w:hAnsi="Arial" w:cs="Arial"/>
          <w:spacing w:val="1"/>
        </w:rPr>
        <w:t>u</w:t>
      </w:r>
      <w:r w:rsidRPr="00144492">
        <w:rPr>
          <w:rFonts w:ascii="Arial" w:hAnsi="Arial" w:cs="Arial"/>
        </w:rPr>
        <w:t>e</w:t>
      </w:r>
      <w:r w:rsidRPr="00144492">
        <w:rPr>
          <w:rFonts w:ascii="Arial" w:hAnsi="Arial" w:cs="Arial"/>
          <w:spacing w:val="4"/>
        </w:rPr>
        <w:t xml:space="preserve"> </w:t>
      </w:r>
      <w:r w:rsidRPr="00144492">
        <w:rPr>
          <w:rFonts w:ascii="Arial" w:hAnsi="Arial" w:cs="Arial"/>
          <w:spacing w:val="1"/>
        </w:rPr>
        <w:t>n</w:t>
      </w:r>
      <w:r w:rsidRPr="00144492">
        <w:rPr>
          <w:rFonts w:ascii="Arial" w:hAnsi="Arial" w:cs="Arial"/>
        </w:rPr>
        <w:t>o</w:t>
      </w:r>
      <w:r w:rsidRPr="00144492">
        <w:rPr>
          <w:rFonts w:ascii="Arial" w:hAnsi="Arial" w:cs="Arial"/>
          <w:spacing w:val="4"/>
        </w:rPr>
        <w:t xml:space="preserve"> </w:t>
      </w:r>
      <w:r w:rsidRPr="00144492">
        <w:rPr>
          <w:rFonts w:ascii="Arial" w:hAnsi="Arial" w:cs="Arial"/>
          <w:spacing w:val="-1"/>
        </w:rPr>
        <w:t>e</w:t>
      </w:r>
      <w:r w:rsidRPr="00144492">
        <w:rPr>
          <w:rFonts w:ascii="Arial" w:hAnsi="Arial" w:cs="Arial"/>
        </w:rPr>
        <w:t xml:space="preserve">s </w:t>
      </w:r>
      <w:r w:rsidRPr="00144492">
        <w:rPr>
          <w:rFonts w:ascii="Arial" w:hAnsi="Arial" w:cs="Arial"/>
          <w:spacing w:val="1"/>
        </w:rPr>
        <w:t>po</w:t>
      </w:r>
      <w:r w:rsidRPr="00144492">
        <w:rPr>
          <w:rFonts w:ascii="Arial" w:hAnsi="Arial" w:cs="Arial"/>
        </w:rPr>
        <w:t>sible</w:t>
      </w:r>
      <w:r w:rsidRPr="00144492">
        <w:rPr>
          <w:rFonts w:ascii="Arial" w:hAnsi="Arial" w:cs="Arial"/>
          <w:spacing w:val="1"/>
        </w:rPr>
        <w:t xml:space="preserve"> d</w:t>
      </w:r>
      <w:r w:rsidRPr="00144492">
        <w:rPr>
          <w:rFonts w:ascii="Arial" w:hAnsi="Arial" w:cs="Arial"/>
          <w:spacing w:val="-1"/>
        </w:rPr>
        <w:t>e</w:t>
      </w:r>
      <w:r w:rsidRPr="00144492">
        <w:rPr>
          <w:rFonts w:ascii="Arial" w:hAnsi="Arial" w:cs="Arial"/>
        </w:rPr>
        <w:t>t</w:t>
      </w:r>
      <w:r w:rsidRPr="00144492">
        <w:rPr>
          <w:rFonts w:ascii="Arial" w:hAnsi="Arial" w:cs="Arial"/>
          <w:spacing w:val="1"/>
        </w:rPr>
        <w:t>e</w:t>
      </w:r>
      <w:r w:rsidRPr="00144492">
        <w:rPr>
          <w:rFonts w:ascii="Arial" w:hAnsi="Arial" w:cs="Arial"/>
        </w:rPr>
        <w:t>r</w:t>
      </w:r>
      <w:r w:rsidRPr="00144492">
        <w:rPr>
          <w:rFonts w:ascii="Arial" w:hAnsi="Arial" w:cs="Arial"/>
          <w:spacing w:val="1"/>
        </w:rPr>
        <w:t>m</w:t>
      </w:r>
      <w:r w:rsidRPr="00144492">
        <w:rPr>
          <w:rFonts w:ascii="Arial" w:hAnsi="Arial" w:cs="Arial"/>
          <w:spacing w:val="-3"/>
        </w:rPr>
        <w:t>i</w:t>
      </w:r>
      <w:r w:rsidRPr="00144492">
        <w:rPr>
          <w:rFonts w:ascii="Arial" w:hAnsi="Arial" w:cs="Arial"/>
          <w:spacing w:val="1"/>
        </w:rPr>
        <w:t>na</w:t>
      </w:r>
      <w:r w:rsidRPr="00144492">
        <w:rPr>
          <w:rFonts w:ascii="Arial" w:hAnsi="Arial" w:cs="Arial"/>
        </w:rPr>
        <w:t xml:space="preserve">r </w:t>
      </w:r>
      <w:r w:rsidRPr="00144492">
        <w:rPr>
          <w:rFonts w:ascii="Arial" w:hAnsi="Arial" w:cs="Arial"/>
          <w:spacing w:val="1"/>
        </w:rPr>
        <w:t>e</w:t>
      </w:r>
      <w:r w:rsidRPr="00144492">
        <w:rPr>
          <w:rFonts w:ascii="Arial" w:hAnsi="Arial" w:cs="Arial"/>
        </w:rPr>
        <w:t xml:space="preserve">l </w:t>
      </w:r>
      <w:r w:rsidRPr="00144492">
        <w:rPr>
          <w:rFonts w:ascii="Arial" w:hAnsi="Arial" w:cs="Arial"/>
          <w:spacing w:val="1"/>
        </w:rPr>
        <w:t>m</w:t>
      </w:r>
      <w:r w:rsidRPr="00144492">
        <w:rPr>
          <w:rFonts w:ascii="Arial" w:hAnsi="Arial" w:cs="Arial"/>
          <w:spacing w:val="-1"/>
        </w:rPr>
        <w:t>o</w:t>
      </w:r>
      <w:r w:rsidRPr="00144492">
        <w:rPr>
          <w:rFonts w:ascii="Arial" w:hAnsi="Arial" w:cs="Arial"/>
          <w:spacing w:val="1"/>
        </w:rPr>
        <w:t>m</w:t>
      </w:r>
      <w:r w:rsidRPr="00144492">
        <w:rPr>
          <w:rFonts w:ascii="Arial" w:hAnsi="Arial" w:cs="Arial"/>
          <w:spacing w:val="-1"/>
        </w:rPr>
        <w:t>e</w:t>
      </w:r>
      <w:r w:rsidRPr="00144492">
        <w:rPr>
          <w:rFonts w:ascii="Arial" w:hAnsi="Arial" w:cs="Arial"/>
          <w:spacing w:val="1"/>
        </w:rPr>
        <w:t>n</w:t>
      </w:r>
      <w:r w:rsidRPr="00144492">
        <w:rPr>
          <w:rFonts w:ascii="Arial" w:hAnsi="Arial" w:cs="Arial"/>
        </w:rPr>
        <w:t>to</w:t>
      </w:r>
      <w:r w:rsidRPr="00144492">
        <w:rPr>
          <w:rFonts w:ascii="Arial" w:hAnsi="Arial" w:cs="Arial"/>
          <w:spacing w:val="2"/>
        </w:rPr>
        <w:t xml:space="preserve"> </w:t>
      </w:r>
      <w:r w:rsidRPr="00144492">
        <w:rPr>
          <w:rFonts w:ascii="Arial" w:hAnsi="Arial" w:cs="Arial"/>
          <w:spacing w:val="1"/>
        </w:rPr>
        <w:t>p</w:t>
      </w:r>
      <w:r w:rsidRPr="00144492">
        <w:rPr>
          <w:rFonts w:ascii="Arial" w:hAnsi="Arial" w:cs="Arial"/>
        </w:rPr>
        <w:t>reciso</w:t>
      </w:r>
      <w:r w:rsidRPr="00144492">
        <w:rPr>
          <w:rFonts w:ascii="Arial" w:hAnsi="Arial" w:cs="Arial"/>
          <w:spacing w:val="1"/>
        </w:rPr>
        <w:t xml:space="preserve"> </w:t>
      </w:r>
      <w:r w:rsidRPr="00144492">
        <w:rPr>
          <w:rFonts w:ascii="Arial" w:hAnsi="Arial" w:cs="Arial"/>
          <w:spacing w:val="-1"/>
        </w:rPr>
        <w:t>e</w:t>
      </w:r>
      <w:r w:rsidRPr="00144492">
        <w:rPr>
          <w:rFonts w:ascii="Arial" w:hAnsi="Arial" w:cs="Arial"/>
        </w:rPr>
        <w:t>n</w:t>
      </w:r>
      <w:r w:rsidRPr="00144492">
        <w:rPr>
          <w:rFonts w:ascii="Arial" w:hAnsi="Arial" w:cs="Arial"/>
          <w:spacing w:val="1"/>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1"/>
        </w:rPr>
        <w:t xml:space="preserve"> e</w:t>
      </w:r>
      <w:r w:rsidRPr="00144492">
        <w:rPr>
          <w:rFonts w:ascii="Arial" w:hAnsi="Arial" w:cs="Arial"/>
        </w:rPr>
        <w:t xml:space="preserve">l </w:t>
      </w:r>
      <w:r w:rsidRPr="00144492">
        <w:rPr>
          <w:rFonts w:ascii="Arial" w:hAnsi="Arial" w:cs="Arial"/>
          <w:spacing w:val="1"/>
        </w:rPr>
        <w:t>h</w:t>
      </w:r>
      <w:r w:rsidRPr="00144492">
        <w:rPr>
          <w:rFonts w:ascii="Arial" w:hAnsi="Arial" w:cs="Arial"/>
          <w:spacing w:val="-1"/>
        </w:rPr>
        <w:t>o</w:t>
      </w:r>
      <w:r w:rsidRPr="00144492">
        <w:rPr>
          <w:rFonts w:ascii="Arial" w:hAnsi="Arial" w:cs="Arial"/>
          <w:spacing w:val="1"/>
        </w:rPr>
        <w:t>mb</w:t>
      </w:r>
      <w:r w:rsidRPr="00144492">
        <w:rPr>
          <w:rFonts w:ascii="Arial" w:hAnsi="Arial" w:cs="Arial"/>
        </w:rPr>
        <w:t>re</w:t>
      </w:r>
      <w:r w:rsidRPr="00144492">
        <w:rPr>
          <w:rFonts w:ascii="Arial" w:hAnsi="Arial" w:cs="Arial"/>
          <w:spacing w:val="1"/>
        </w:rPr>
        <w:t xml:space="preserve"> </w:t>
      </w:r>
      <w:r w:rsidRPr="00144492">
        <w:rPr>
          <w:rFonts w:ascii="Arial" w:hAnsi="Arial" w:cs="Arial"/>
          <w:spacing w:val="8"/>
        </w:rPr>
        <w:t>c</w:t>
      </w:r>
      <w:r w:rsidRPr="00144492">
        <w:rPr>
          <w:rFonts w:ascii="Arial" w:hAnsi="Arial" w:cs="Arial"/>
          <w:spacing w:val="-1"/>
        </w:rPr>
        <w:t>o</w:t>
      </w:r>
      <w:r w:rsidRPr="00144492">
        <w:rPr>
          <w:rFonts w:ascii="Arial" w:hAnsi="Arial" w:cs="Arial"/>
          <w:spacing w:val="1"/>
        </w:rPr>
        <w:t>m</w:t>
      </w:r>
      <w:r w:rsidRPr="00144492">
        <w:rPr>
          <w:rFonts w:ascii="Arial" w:hAnsi="Arial" w:cs="Arial"/>
        </w:rPr>
        <w:t>ie</w:t>
      </w:r>
      <w:r w:rsidRPr="00144492">
        <w:rPr>
          <w:rFonts w:ascii="Arial" w:hAnsi="Arial" w:cs="Arial"/>
          <w:spacing w:val="1"/>
        </w:rPr>
        <w:t>n</w:t>
      </w:r>
      <w:r w:rsidRPr="00144492">
        <w:rPr>
          <w:rFonts w:ascii="Arial" w:hAnsi="Arial" w:cs="Arial"/>
          <w:spacing w:val="-2"/>
        </w:rPr>
        <w:t>z</w:t>
      </w:r>
      <w:r w:rsidRPr="00144492">
        <w:rPr>
          <w:rFonts w:ascii="Arial" w:hAnsi="Arial" w:cs="Arial"/>
        </w:rPr>
        <w:t>a</w:t>
      </w:r>
      <w:r w:rsidRPr="00144492">
        <w:rPr>
          <w:rFonts w:ascii="Arial" w:hAnsi="Arial" w:cs="Arial"/>
          <w:spacing w:val="1"/>
        </w:rPr>
        <w:t xml:space="preserve"> </w:t>
      </w:r>
      <w:r w:rsidRPr="00144492">
        <w:rPr>
          <w:rFonts w:ascii="Arial" w:hAnsi="Arial" w:cs="Arial"/>
        </w:rPr>
        <w:t>a</w:t>
      </w:r>
      <w:r w:rsidRPr="00144492">
        <w:rPr>
          <w:rFonts w:ascii="Arial" w:hAnsi="Arial" w:cs="Arial"/>
          <w:spacing w:val="1"/>
        </w:rPr>
        <w:t xml:space="preserve"> u</w:t>
      </w:r>
      <w:r w:rsidRPr="00144492">
        <w:rPr>
          <w:rFonts w:ascii="Arial" w:hAnsi="Arial" w:cs="Arial"/>
        </w:rPr>
        <w:t>til</w:t>
      </w:r>
      <w:r w:rsidRPr="00144492">
        <w:rPr>
          <w:rFonts w:ascii="Arial" w:hAnsi="Arial" w:cs="Arial"/>
          <w:spacing w:val="-1"/>
        </w:rPr>
        <w:t>i</w:t>
      </w:r>
      <w:r w:rsidRPr="00144492">
        <w:rPr>
          <w:rFonts w:ascii="Arial" w:hAnsi="Arial" w:cs="Arial"/>
          <w:spacing w:val="-2"/>
        </w:rPr>
        <w:t>z</w:t>
      </w:r>
      <w:r w:rsidRPr="00144492">
        <w:rPr>
          <w:rFonts w:ascii="Arial" w:hAnsi="Arial" w:cs="Arial"/>
          <w:spacing w:val="1"/>
        </w:rPr>
        <w:t>a</w:t>
      </w:r>
      <w:r w:rsidRPr="00144492">
        <w:rPr>
          <w:rFonts w:ascii="Arial" w:hAnsi="Arial" w:cs="Arial"/>
        </w:rPr>
        <w:t xml:space="preserve">r </w:t>
      </w:r>
      <w:r w:rsidRPr="00144492">
        <w:rPr>
          <w:rFonts w:ascii="Arial" w:hAnsi="Arial" w:cs="Arial"/>
          <w:spacing w:val="1"/>
        </w:rPr>
        <w:t>mu</w:t>
      </w:r>
      <w:r w:rsidRPr="00144492">
        <w:rPr>
          <w:rFonts w:ascii="Arial" w:hAnsi="Arial" w:cs="Arial"/>
          <w:spacing w:val="-1"/>
        </w:rPr>
        <w:t>e</w:t>
      </w:r>
      <w:r w:rsidRPr="00144492">
        <w:rPr>
          <w:rFonts w:ascii="Arial" w:hAnsi="Arial" w:cs="Arial"/>
          <w:spacing w:val="1"/>
        </w:rPr>
        <w:t>b</w:t>
      </w:r>
      <w:r w:rsidRPr="00144492">
        <w:rPr>
          <w:rFonts w:ascii="Arial" w:hAnsi="Arial" w:cs="Arial"/>
        </w:rPr>
        <w:t>les.</w:t>
      </w:r>
    </w:p>
    <w:p w:rsidR="0025439E" w:rsidRPr="00144492" w:rsidRDefault="0025439E"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1"/>
        </w:rPr>
        <w:t>L</w:t>
      </w:r>
      <w:r w:rsidRPr="00144492">
        <w:rPr>
          <w:rFonts w:ascii="Arial" w:hAnsi="Arial" w:cs="Arial"/>
        </w:rPr>
        <w:t>a</w:t>
      </w:r>
      <w:r w:rsidRPr="00144492">
        <w:rPr>
          <w:rFonts w:ascii="Arial" w:hAnsi="Arial" w:cs="Arial"/>
          <w:spacing w:val="3"/>
        </w:rPr>
        <w:t xml:space="preserve"> </w:t>
      </w:r>
      <w:r w:rsidRPr="00144492">
        <w:rPr>
          <w:rFonts w:ascii="Arial" w:hAnsi="Arial" w:cs="Arial"/>
          <w:spacing w:val="1"/>
        </w:rPr>
        <w:t>h</w:t>
      </w:r>
      <w:r w:rsidRPr="00144492">
        <w:rPr>
          <w:rFonts w:ascii="Arial" w:hAnsi="Arial" w:cs="Arial"/>
        </w:rPr>
        <w:t>ist</w:t>
      </w:r>
      <w:r w:rsidRPr="00144492">
        <w:rPr>
          <w:rFonts w:ascii="Arial" w:hAnsi="Arial" w:cs="Arial"/>
          <w:spacing w:val="1"/>
        </w:rPr>
        <w:t>o</w:t>
      </w:r>
      <w:r w:rsidRPr="00144492">
        <w:rPr>
          <w:rFonts w:ascii="Arial" w:hAnsi="Arial" w:cs="Arial"/>
        </w:rPr>
        <w:t>r</w:t>
      </w:r>
      <w:r w:rsidRPr="00144492">
        <w:rPr>
          <w:rFonts w:ascii="Arial" w:hAnsi="Arial" w:cs="Arial"/>
          <w:spacing w:val="-1"/>
        </w:rPr>
        <w:t>i</w:t>
      </w:r>
      <w:r w:rsidRPr="00144492">
        <w:rPr>
          <w:rFonts w:ascii="Arial" w:hAnsi="Arial" w:cs="Arial"/>
        </w:rPr>
        <w:t>a</w:t>
      </w:r>
      <w:r w:rsidRPr="00144492">
        <w:rPr>
          <w:rFonts w:ascii="Arial" w:hAnsi="Arial" w:cs="Arial"/>
          <w:spacing w:val="2"/>
        </w:rPr>
        <w:t xml:space="preserve"> </w:t>
      </w:r>
      <w:r w:rsidRPr="00144492">
        <w:rPr>
          <w:rFonts w:ascii="Arial" w:hAnsi="Arial" w:cs="Arial"/>
          <w:spacing w:val="-1"/>
        </w:rPr>
        <w:t>d</w:t>
      </w:r>
      <w:r w:rsidRPr="00144492">
        <w:rPr>
          <w:rFonts w:ascii="Arial" w:hAnsi="Arial" w:cs="Arial"/>
          <w:spacing w:val="1"/>
        </w:rPr>
        <w:t>e</w:t>
      </w:r>
      <w:r w:rsidRPr="00144492">
        <w:rPr>
          <w:rFonts w:ascii="Arial" w:hAnsi="Arial" w:cs="Arial"/>
        </w:rPr>
        <w:t>l</w:t>
      </w:r>
      <w:r w:rsidRPr="00144492">
        <w:rPr>
          <w:rFonts w:ascii="Arial" w:hAnsi="Arial" w:cs="Arial"/>
          <w:spacing w:val="1"/>
        </w:rPr>
        <w:t xml:space="preserve"> m</w:t>
      </w:r>
      <w:r w:rsidRPr="00144492">
        <w:rPr>
          <w:rFonts w:ascii="Arial" w:hAnsi="Arial" w:cs="Arial"/>
          <w:spacing w:val="-1"/>
        </w:rPr>
        <w:t>u</w:t>
      </w:r>
      <w:r w:rsidRPr="00144492">
        <w:rPr>
          <w:rFonts w:ascii="Arial" w:hAnsi="Arial" w:cs="Arial"/>
          <w:spacing w:val="1"/>
        </w:rPr>
        <w:t>eb</w:t>
      </w:r>
      <w:r w:rsidRPr="00144492">
        <w:rPr>
          <w:rFonts w:ascii="Arial" w:hAnsi="Arial" w:cs="Arial"/>
        </w:rPr>
        <w:t>le</w:t>
      </w:r>
      <w:r w:rsidRPr="00144492">
        <w:rPr>
          <w:rFonts w:ascii="Arial" w:hAnsi="Arial" w:cs="Arial"/>
          <w:spacing w:val="5"/>
        </w:rPr>
        <w:t xml:space="preserve"> </w:t>
      </w:r>
      <w:r w:rsidRPr="00144492">
        <w:rPr>
          <w:rFonts w:ascii="Arial" w:hAnsi="Arial" w:cs="Arial"/>
          <w:spacing w:val="1"/>
        </w:rPr>
        <w:t>p</w:t>
      </w:r>
      <w:r w:rsidRPr="00144492">
        <w:rPr>
          <w:rFonts w:ascii="Arial" w:hAnsi="Arial" w:cs="Arial"/>
          <w:spacing w:val="-1"/>
        </w:rPr>
        <w:t>u</w:t>
      </w:r>
      <w:r w:rsidRPr="00144492">
        <w:rPr>
          <w:rFonts w:ascii="Arial" w:hAnsi="Arial" w:cs="Arial"/>
          <w:spacing w:val="1"/>
        </w:rPr>
        <w:t>e</w:t>
      </w:r>
      <w:r w:rsidRPr="00144492">
        <w:rPr>
          <w:rFonts w:ascii="Arial" w:hAnsi="Arial" w:cs="Arial"/>
          <w:spacing w:val="-1"/>
        </w:rPr>
        <w:t>d</w:t>
      </w:r>
      <w:r w:rsidRPr="00144492">
        <w:rPr>
          <w:rFonts w:ascii="Arial" w:hAnsi="Arial" w:cs="Arial"/>
        </w:rPr>
        <w:t>e</w:t>
      </w:r>
      <w:r w:rsidRPr="00144492">
        <w:rPr>
          <w:rFonts w:ascii="Arial" w:hAnsi="Arial" w:cs="Arial"/>
          <w:spacing w:val="2"/>
        </w:rPr>
        <w:t xml:space="preserve"> </w:t>
      </w:r>
      <w:r w:rsidRPr="00144492">
        <w:rPr>
          <w:rFonts w:ascii="Arial" w:hAnsi="Arial" w:cs="Arial"/>
        </w:rPr>
        <w:t>rastre</w:t>
      </w:r>
      <w:r w:rsidRPr="00144492">
        <w:rPr>
          <w:rFonts w:ascii="Arial" w:hAnsi="Arial" w:cs="Arial"/>
          <w:spacing w:val="1"/>
        </w:rPr>
        <w:t>a</w:t>
      </w:r>
      <w:r w:rsidRPr="00144492">
        <w:rPr>
          <w:rFonts w:ascii="Arial" w:hAnsi="Arial" w:cs="Arial"/>
        </w:rPr>
        <w:t xml:space="preserve">rse </w:t>
      </w:r>
      <w:r w:rsidRPr="00144492">
        <w:rPr>
          <w:rFonts w:ascii="Arial" w:hAnsi="Arial" w:cs="Arial"/>
          <w:spacing w:val="1"/>
        </w:rPr>
        <w:t>de</w:t>
      </w:r>
      <w:r w:rsidRPr="00144492">
        <w:rPr>
          <w:rFonts w:ascii="Arial" w:hAnsi="Arial" w:cs="Arial"/>
        </w:rPr>
        <w:t>s</w:t>
      </w:r>
      <w:r w:rsidRPr="00144492">
        <w:rPr>
          <w:rFonts w:ascii="Arial" w:hAnsi="Arial" w:cs="Arial"/>
          <w:spacing w:val="1"/>
        </w:rPr>
        <w:t>d</w:t>
      </w:r>
      <w:r w:rsidRPr="00144492">
        <w:rPr>
          <w:rFonts w:ascii="Arial" w:hAnsi="Arial" w:cs="Arial"/>
        </w:rPr>
        <w:t>e</w:t>
      </w:r>
      <w:r w:rsidRPr="00144492">
        <w:rPr>
          <w:rFonts w:ascii="Arial" w:hAnsi="Arial" w:cs="Arial"/>
          <w:spacing w:val="2"/>
        </w:rPr>
        <w:t xml:space="preserve"> </w:t>
      </w:r>
      <w:r w:rsidRPr="00144492">
        <w:rPr>
          <w:rFonts w:ascii="Arial" w:hAnsi="Arial" w:cs="Arial"/>
        </w:rPr>
        <w:t>la</w:t>
      </w:r>
      <w:r w:rsidRPr="00144492">
        <w:rPr>
          <w:rFonts w:ascii="Arial" w:hAnsi="Arial" w:cs="Arial"/>
          <w:spacing w:val="2"/>
        </w:rPr>
        <w:t xml:space="preserve"> </w:t>
      </w:r>
      <w:r w:rsidRPr="00144492">
        <w:rPr>
          <w:rFonts w:ascii="Arial" w:hAnsi="Arial" w:cs="Arial"/>
          <w:spacing w:val="1"/>
        </w:rPr>
        <w:t>e</w:t>
      </w:r>
      <w:r w:rsidRPr="00144492">
        <w:rPr>
          <w:rFonts w:ascii="Arial" w:hAnsi="Arial" w:cs="Arial"/>
          <w:spacing w:val="-2"/>
        </w:rPr>
        <w:t>v</w:t>
      </w:r>
      <w:r w:rsidRPr="00144492">
        <w:rPr>
          <w:rFonts w:ascii="Arial" w:hAnsi="Arial" w:cs="Arial"/>
          <w:spacing w:val="1"/>
        </w:rPr>
        <w:t>o</w:t>
      </w:r>
      <w:r w:rsidRPr="00144492">
        <w:rPr>
          <w:rFonts w:ascii="Arial" w:hAnsi="Arial" w:cs="Arial"/>
        </w:rPr>
        <w:t>luci</w:t>
      </w:r>
      <w:r w:rsidRPr="00144492">
        <w:rPr>
          <w:rFonts w:ascii="Arial" w:hAnsi="Arial" w:cs="Arial"/>
          <w:spacing w:val="-1"/>
        </w:rPr>
        <w:t>ó</w:t>
      </w:r>
      <w:r w:rsidRPr="00144492">
        <w:rPr>
          <w:rFonts w:ascii="Arial" w:hAnsi="Arial" w:cs="Arial"/>
        </w:rPr>
        <w:t>n</w:t>
      </w:r>
      <w:r w:rsidRPr="00144492">
        <w:rPr>
          <w:rFonts w:ascii="Arial" w:hAnsi="Arial" w:cs="Arial"/>
          <w:spacing w:val="2"/>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2"/>
        </w:rPr>
        <w:t xml:space="preserve"> </w:t>
      </w:r>
      <w:r w:rsidRPr="00144492">
        <w:rPr>
          <w:rFonts w:ascii="Arial" w:hAnsi="Arial" w:cs="Arial"/>
          <w:spacing w:val="1"/>
        </w:rPr>
        <w:t>h</w:t>
      </w:r>
      <w:r w:rsidRPr="00144492">
        <w:rPr>
          <w:rFonts w:ascii="Arial" w:hAnsi="Arial" w:cs="Arial"/>
          <w:spacing w:val="-1"/>
        </w:rPr>
        <w:t>o</w:t>
      </w:r>
      <w:r w:rsidRPr="00144492">
        <w:rPr>
          <w:rFonts w:ascii="Arial" w:hAnsi="Arial" w:cs="Arial"/>
          <w:spacing w:val="1"/>
        </w:rPr>
        <w:t>mb</w:t>
      </w:r>
      <w:r w:rsidRPr="00144492">
        <w:rPr>
          <w:rFonts w:ascii="Arial" w:hAnsi="Arial" w:cs="Arial"/>
        </w:rPr>
        <w:t>r</w:t>
      </w:r>
      <w:r w:rsidRPr="00144492">
        <w:rPr>
          <w:rFonts w:ascii="Arial" w:hAnsi="Arial" w:cs="Arial"/>
          <w:spacing w:val="-2"/>
        </w:rPr>
        <w:t>e</w:t>
      </w:r>
      <w:r w:rsidRPr="00144492">
        <w:rPr>
          <w:rFonts w:ascii="Arial" w:hAnsi="Arial" w:cs="Arial"/>
        </w:rPr>
        <w:t xml:space="preserve">, </w:t>
      </w:r>
      <w:r w:rsidRPr="00144492">
        <w:rPr>
          <w:rFonts w:ascii="Arial" w:hAnsi="Arial" w:cs="Arial"/>
          <w:spacing w:val="1"/>
        </w:rPr>
        <w:lastRenderedPageBreak/>
        <w:t>apa</w:t>
      </w:r>
      <w:r w:rsidRPr="00144492">
        <w:rPr>
          <w:rFonts w:ascii="Arial" w:hAnsi="Arial" w:cs="Arial"/>
        </w:rPr>
        <w:t>reci</w:t>
      </w:r>
      <w:r w:rsidRPr="00144492">
        <w:rPr>
          <w:rFonts w:ascii="Arial" w:hAnsi="Arial" w:cs="Arial"/>
          <w:spacing w:val="-2"/>
        </w:rPr>
        <w:t>e</w:t>
      </w:r>
      <w:r w:rsidRPr="00144492">
        <w:rPr>
          <w:rFonts w:ascii="Arial" w:hAnsi="Arial" w:cs="Arial"/>
          <w:spacing w:val="1"/>
        </w:rPr>
        <w:t>n</w:t>
      </w:r>
      <w:r w:rsidRPr="00144492">
        <w:rPr>
          <w:rFonts w:ascii="Arial" w:hAnsi="Arial" w:cs="Arial"/>
          <w:spacing w:val="-1"/>
        </w:rPr>
        <w:t>d</w:t>
      </w:r>
      <w:r w:rsidRPr="00144492">
        <w:rPr>
          <w:rFonts w:ascii="Arial" w:hAnsi="Arial" w:cs="Arial"/>
        </w:rPr>
        <w:t>o</w:t>
      </w:r>
      <w:r w:rsidRPr="00144492">
        <w:rPr>
          <w:rFonts w:ascii="Arial" w:hAnsi="Arial" w:cs="Arial"/>
          <w:spacing w:val="3"/>
        </w:rPr>
        <w:t xml:space="preserve"> </w:t>
      </w:r>
      <w:r w:rsidRPr="00144492">
        <w:rPr>
          <w:rFonts w:ascii="Arial" w:hAnsi="Arial" w:cs="Arial"/>
          <w:spacing w:val="1"/>
        </w:rPr>
        <w:t>p</w:t>
      </w:r>
      <w:r w:rsidRPr="00144492">
        <w:rPr>
          <w:rFonts w:ascii="Arial" w:hAnsi="Arial" w:cs="Arial"/>
        </w:rPr>
        <w:t>r</w:t>
      </w:r>
      <w:r w:rsidRPr="00144492">
        <w:rPr>
          <w:rFonts w:ascii="Arial" w:hAnsi="Arial" w:cs="Arial"/>
          <w:spacing w:val="-1"/>
        </w:rPr>
        <w:t>i</w:t>
      </w:r>
      <w:r w:rsidRPr="00144492">
        <w:rPr>
          <w:rFonts w:ascii="Arial" w:hAnsi="Arial" w:cs="Arial"/>
          <w:spacing w:val="1"/>
        </w:rPr>
        <w:t>me</w:t>
      </w:r>
      <w:r w:rsidRPr="00144492">
        <w:rPr>
          <w:rFonts w:ascii="Arial" w:hAnsi="Arial" w:cs="Arial"/>
        </w:rPr>
        <w:t>ro la</w:t>
      </w:r>
      <w:r w:rsidRPr="00144492">
        <w:rPr>
          <w:rFonts w:ascii="Arial" w:hAnsi="Arial" w:cs="Arial"/>
          <w:spacing w:val="2"/>
        </w:rPr>
        <w:t xml:space="preserve"> </w:t>
      </w:r>
      <w:r w:rsidRPr="00144492">
        <w:rPr>
          <w:rFonts w:ascii="Arial" w:hAnsi="Arial" w:cs="Arial"/>
          <w:spacing w:val="3"/>
        </w:rPr>
        <w:t>f</w:t>
      </w:r>
      <w:r w:rsidRPr="00144492">
        <w:rPr>
          <w:rFonts w:ascii="Arial" w:hAnsi="Arial" w:cs="Arial"/>
          <w:spacing w:val="-1"/>
        </w:rPr>
        <w:t>u</w:t>
      </w:r>
      <w:r w:rsidRPr="00144492">
        <w:rPr>
          <w:rFonts w:ascii="Arial" w:hAnsi="Arial" w:cs="Arial"/>
          <w:spacing w:val="1"/>
        </w:rPr>
        <w:t>n</w:t>
      </w:r>
      <w:r w:rsidRPr="00144492">
        <w:rPr>
          <w:rFonts w:ascii="Arial" w:hAnsi="Arial" w:cs="Arial"/>
        </w:rPr>
        <w:t>ción</w:t>
      </w:r>
      <w:r w:rsidRPr="00144492">
        <w:rPr>
          <w:rFonts w:ascii="Arial" w:hAnsi="Arial" w:cs="Arial"/>
          <w:spacing w:val="3"/>
        </w:rPr>
        <w:t xml:space="preserve"> </w:t>
      </w:r>
      <w:r w:rsidRPr="00144492">
        <w:rPr>
          <w:rFonts w:ascii="Arial" w:hAnsi="Arial" w:cs="Arial"/>
        </w:rPr>
        <w:t>y lu</w:t>
      </w:r>
      <w:r w:rsidRPr="00144492">
        <w:rPr>
          <w:rFonts w:ascii="Arial" w:hAnsi="Arial" w:cs="Arial"/>
          <w:spacing w:val="1"/>
        </w:rPr>
        <w:t>e</w:t>
      </w:r>
      <w:r w:rsidRPr="00144492">
        <w:rPr>
          <w:rFonts w:ascii="Arial" w:hAnsi="Arial" w:cs="Arial"/>
          <w:spacing w:val="-1"/>
        </w:rPr>
        <w:t>g</w:t>
      </w:r>
      <w:r w:rsidRPr="00144492">
        <w:rPr>
          <w:rFonts w:ascii="Arial" w:hAnsi="Arial" w:cs="Arial"/>
        </w:rPr>
        <w:t>o</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rPr>
        <w:t>l</w:t>
      </w:r>
      <w:r w:rsidRPr="00144492">
        <w:rPr>
          <w:rFonts w:ascii="Arial" w:hAnsi="Arial" w:cs="Arial"/>
          <w:spacing w:val="4"/>
        </w:rPr>
        <w:t xml:space="preserve"> </w:t>
      </w:r>
      <w:r w:rsidRPr="00144492">
        <w:rPr>
          <w:rFonts w:ascii="Arial" w:hAnsi="Arial" w:cs="Arial"/>
          <w:spacing w:val="1"/>
        </w:rPr>
        <w:t>ob</w:t>
      </w:r>
      <w:r w:rsidRPr="00144492">
        <w:rPr>
          <w:rFonts w:ascii="Arial" w:hAnsi="Arial" w:cs="Arial"/>
        </w:rPr>
        <w:t>je</w:t>
      </w:r>
      <w:r w:rsidRPr="00144492">
        <w:rPr>
          <w:rFonts w:ascii="Arial" w:hAnsi="Arial" w:cs="Arial"/>
          <w:spacing w:val="1"/>
        </w:rPr>
        <w:t>t</w:t>
      </w:r>
      <w:r w:rsidRPr="00144492">
        <w:rPr>
          <w:rFonts w:ascii="Arial" w:hAnsi="Arial" w:cs="Arial"/>
        </w:rPr>
        <w:t>o</w:t>
      </w:r>
      <w:r w:rsidRPr="00144492">
        <w:rPr>
          <w:rFonts w:ascii="Arial" w:hAnsi="Arial" w:cs="Arial"/>
          <w:spacing w:val="3"/>
        </w:rPr>
        <w:t xml:space="preserve"> </w:t>
      </w:r>
      <w:r w:rsidRPr="00144492">
        <w:rPr>
          <w:rFonts w:ascii="Arial" w:hAnsi="Arial" w:cs="Arial"/>
          <w:spacing w:val="-1"/>
        </w:rPr>
        <w:t>m</w:t>
      </w:r>
      <w:r w:rsidRPr="00144492">
        <w:rPr>
          <w:rFonts w:ascii="Arial" w:hAnsi="Arial" w:cs="Arial"/>
          <w:spacing w:val="1"/>
        </w:rPr>
        <w:t>ueb</w:t>
      </w:r>
      <w:r w:rsidRPr="00144492">
        <w:rPr>
          <w:rFonts w:ascii="Arial" w:hAnsi="Arial" w:cs="Arial"/>
          <w:spacing w:val="-3"/>
        </w:rPr>
        <w:t>l</w:t>
      </w:r>
      <w:r w:rsidRPr="00144492">
        <w:rPr>
          <w:rFonts w:ascii="Arial" w:hAnsi="Arial" w:cs="Arial"/>
          <w:spacing w:val="1"/>
        </w:rPr>
        <w:t>e</w:t>
      </w:r>
      <w:r w:rsidRPr="00144492">
        <w:rPr>
          <w:rFonts w:ascii="Arial" w:hAnsi="Arial" w:cs="Arial"/>
        </w:rPr>
        <w:t>.</w:t>
      </w:r>
      <w:r w:rsidRPr="00144492">
        <w:rPr>
          <w:rFonts w:ascii="Arial" w:hAnsi="Arial" w:cs="Arial"/>
          <w:spacing w:val="2"/>
        </w:rPr>
        <w:t xml:space="preserve"> </w:t>
      </w:r>
      <w:r w:rsidRPr="00144492">
        <w:rPr>
          <w:rFonts w:ascii="Arial" w:hAnsi="Arial" w:cs="Arial"/>
          <w:spacing w:val="1"/>
        </w:rPr>
        <w:t>Lo</w:t>
      </w:r>
      <w:r w:rsidRPr="00144492">
        <w:rPr>
          <w:rFonts w:ascii="Arial" w:hAnsi="Arial" w:cs="Arial"/>
        </w:rPr>
        <w:t xml:space="preserve">s </w:t>
      </w:r>
      <w:r w:rsidRPr="00144492">
        <w:rPr>
          <w:rFonts w:ascii="Arial" w:hAnsi="Arial" w:cs="Arial"/>
          <w:spacing w:val="1"/>
        </w:rPr>
        <w:t>p</w:t>
      </w:r>
      <w:r w:rsidRPr="00144492">
        <w:rPr>
          <w:rFonts w:ascii="Arial" w:hAnsi="Arial" w:cs="Arial"/>
        </w:rPr>
        <w:t>r</w:t>
      </w:r>
      <w:r w:rsidRPr="00144492">
        <w:rPr>
          <w:rFonts w:ascii="Arial" w:hAnsi="Arial" w:cs="Arial"/>
          <w:spacing w:val="-1"/>
        </w:rPr>
        <w:t>i</w:t>
      </w:r>
      <w:r w:rsidRPr="00144492">
        <w:rPr>
          <w:rFonts w:ascii="Arial" w:hAnsi="Arial" w:cs="Arial"/>
          <w:spacing w:val="1"/>
        </w:rPr>
        <w:t>me</w:t>
      </w:r>
      <w:r w:rsidRPr="00144492">
        <w:rPr>
          <w:rFonts w:ascii="Arial" w:hAnsi="Arial" w:cs="Arial"/>
        </w:rPr>
        <w:t xml:space="preserve">ros </w:t>
      </w:r>
      <w:r w:rsidRPr="00144492">
        <w:rPr>
          <w:rFonts w:ascii="Arial" w:hAnsi="Arial" w:cs="Arial"/>
          <w:spacing w:val="1"/>
        </w:rPr>
        <w:t>mu</w:t>
      </w:r>
      <w:r w:rsidRPr="00144492">
        <w:rPr>
          <w:rFonts w:ascii="Arial" w:hAnsi="Arial" w:cs="Arial"/>
          <w:spacing w:val="-1"/>
        </w:rPr>
        <w:t>e</w:t>
      </w:r>
      <w:r w:rsidRPr="00144492">
        <w:rPr>
          <w:rFonts w:ascii="Arial" w:hAnsi="Arial" w:cs="Arial"/>
          <w:spacing w:val="1"/>
        </w:rPr>
        <w:t>b</w:t>
      </w:r>
      <w:r w:rsidRPr="00144492">
        <w:rPr>
          <w:rFonts w:ascii="Arial" w:hAnsi="Arial" w:cs="Arial"/>
        </w:rPr>
        <w:t>les</w:t>
      </w:r>
      <w:r w:rsidRPr="00144492">
        <w:rPr>
          <w:rFonts w:ascii="Arial" w:hAnsi="Arial" w:cs="Arial"/>
          <w:spacing w:val="2"/>
        </w:rPr>
        <w:t xml:space="preserve"> </w:t>
      </w:r>
      <w:r w:rsidRPr="00144492">
        <w:rPr>
          <w:rFonts w:ascii="Arial" w:hAnsi="Arial" w:cs="Arial"/>
          <w:spacing w:val="1"/>
        </w:rPr>
        <w:t>n</w:t>
      </w:r>
      <w:r w:rsidRPr="00144492">
        <w:rPr>
          <w:rFonts w:ascii="Arial" w:hAnsi="Arial" w:cs="Arial"/>
        </w:rPr>
        <w:t xml:space="preserve">o </w:t>
      </w:r>
      <w:r w:rsidRPr="00144492">
        <w:rPr>
          <w:rFonts w:ascii="Arial" w:hAnsi="Arial" w:cs="Arial"/>
          <w:spacing w:val="3"/>
        </w:rPr>
        <w:t>f</w:t>
      </w:r>
      <w:r w:rsidRPr="00144492">
        <w:rPr>
          <w:rFonts w:ascii="Arial" w:hAnsi="Arial" w:cs="Arial"/>
          <w:spacing w:val="-1"/>
        </w:rPr>
        <w:t>u</w:t>
      </w:r>
      <w:r w:rsidRPr="00144492">
        <w:rPr>
          <w:rFonts w:ascii="Arial" w:hAnsi="Arial" w:cs="Arial"/>
          <w:spacing w:val="1"/>
        </w:rPr>
        <w:t>e</w:t>
      </w:r>
      <w:r w:rsidRPr="00144492">
        <w:rPr>
          <w:rFonts w:ascii="Arial" w:hAnsi="Arial" w:cs="Arial"/>
        </w:rPr>
        <w:t>ron</w:t>
      </w:r>
      <w:r w:rsidRPr="00144492">
        <w:rPr>
          <w:rFonts w:ascii="Arial" w:hAnsi="Arial" w:cs="Arial"/>
          <w:spacing w:val="3"/>
        </w:rPr>
        <w:t xml:space="preserve"> </w:t>
      </w:r>
      <w:r w:rsidRPr="00144492">
        <w:rPr>
          <w:rFonts w:ascii="Arial" w:hAnsi="Arial" w:cs="Arial"/>
        </w:rPr>
        <w:t>c</w:t>
      </w:r>
      <w:r w:rsidRPr="00144492">
        <w:rPr>
          <w:rFonts w:ascii="Arial" w:hAnsi="Arial" w:cs="Arial"/>
          <w:spacing w:val="-1"/>
        </w:rPr>
        <w:t>o</w:t>
      </w:r>
      <w:r w:rsidRPr="00144492">
        <w:rPr>
          <w:rFonts w:ascii="Arial" w:hAnsi="Arial" w:cs="Arial"/>
          <w:spacing w:val="1"/>
        </w:rPr>
        <w:t>n</w:t>
      </w:r>
      <w:r w:rsidRPr="00144492">
        <w:rPr>
          <w:rFonts w:ascii="Arial" w:hAnsi="Arial" w:cs="Arial"/>
        </w:rPr>
        <w:t>struccio</w:t>
      </w:r>
      <w:r w:rsidRPr="00144492">
        <w:rPr>
          <w:rFonts w:ascii="Arial" w:hAnsi="Arial" w:cs="Arial"/>
          <w:spacing w:val="-1"/>
        </w:rPr>
        <w:t>n</w:t>
      </w:r>
      <w:r w:rsidRPr="00144492">
        <w:rPr>
          <w:rFonts w:ascii="Arial" w:hAnsi="Arial" w:cs="Arial"/>
          <w:spacing w:val="1"/>
        </w:rPr>
        <w:t>e</w:t>
      </w:r>
      <w:r w:rsidRPr="00144492">
        <w:rPr>
          <w:rFonts w:ascii="Arial" w:hAnsi="Arial" w:cs="Arial"/>
        </w:rPr>
        <w:t>s</w:t>
      </w:r>
      <w:r w:rsidRPr="00144492">
        <w:rPr>
          <w:rFonts w:ascii="Arial" w:hAnsi="Arial" w:cs="Arial"/>
          <w:spacing w:val="4"/>
        </w:rPr>
        <w:t xml:space="preserve"> </w:t>
      </w:r>
      <w:r w:rsidRPr="00144492">
        <w:rPr>
          <w:rFonts w:ascii="Arial" w:hAnsi="Arial" w:cs="Arial"/>
          <w:spacing w:val="-1"/>
        </w:rPr>
        <w:t>hu</w:t>
      </w:r>
      <w:r w:rsidRPr="00144492">
        <w:rPr>
          <w:rFonts w:ascii="Arial" w:hAnsi="Arial" w:cs="Arial"/>
          <w:spacing w:val="1"/>
        </w:rPr>
        <w:t>ma</w:t>
      </w:r>
      <w:r w:rsidRPr="00144492">
        <w:rPr>
          <w:rFonts w:ascii="Arial" w:hAnsi="Arial" w:cs="Arial"/>
          <w:spacing w:val="-1"/>
        </w:rPr>
        <w:t>n</w:t>
      </w:r>
      <w:r w:rsidRPr="00144492">
        <w:rPr>
          <w:rFonts w:ascii="Arial" w:hAnsi="Arial" w:cs="Arial"/>
          <w:spacing w:val="1"/>
        </w:rPr>
        <w:t>a</w:t>
      </w:r>
      <w:r w:rsidRPr="00144492">
        <w:rPr>
          <w:rFonts w:ascii="Arial" w:hAnsi="Arial" w:cs="Arial"/>
          <w:spacing w:val="-2"/>
        </w:rPr>
        <w:t>s</w:t>
      </w:r>
      <w:r w:rsidRPr="00144492">
        <w:rPr>
          <w:rFonts w:ascii="Arial" w:hAnsi="Arial" w:cs="Arial"/>
        </w:rPr>
        <w:t>,</w:t>
      </w:r>
      <w:r w:rsidRPr="00144492">
        <w:rPr>
          <w:rFonts w:ascii="Arial" w:hAnsi="Arial" w:cs="Arial"/>
          <w:spacing w:val="5"/>
        </w:rPr>
        <w:t xml:space="preserve"> </w:t>
      </w:r>
      <w:r w:rsidRPr="00144492">
        <w:rPr>
          <w:rFonts w:ascii="Arial" w:hAnsi="Arial" w:cs="Arial"/>
        </w:rPr>
        <w:t>sino</w:t>
      </w:r>
      <w:r w:rsidRPr="00144492">
        <w:rPr>
          <w:rFonts w:ascii="Arial" w:hAnsi="Arial" w:cs="Arial"/>
          <w:spacing w:val="3"/>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rPr>
        <w:t>ran</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rPr>
        <w:t>l</w:t>
      </w:r>
      <w:r w:rsidRPr="00144492">
        <w:rPr>
          <w:rFonts w:ascii="Arial" w:hAnsi="Arial" w:cs="Arial"/>
          <w:spacing w:val="-2"/>
        </w:rPr>
        <w:t>e</w:t>
      </w:r>
      <w:r w:rsidRPr="00144492">
        <w:rPr>
          <w:rFonts w:ascii="Arial" w:hAnsi="Arial" w:cs="Arial"/>
          <w:spacing w:val="1"/>
        </w:rPr>
        <w:t>m</w:t>
      </w:r>
      <w:r w:rsidRPr="00144492">
        <w:rPr>
          <w:rFonts w:ascii="Arial" w:hAnsi="Arial" w:cs="Arial"/>
          <w:spacing w:val="-1"/>
        </w:rPr>
        <w:t>e</w:t>
      </w:r>
      <w:r w:rsidRPr="00144492">
        <w:rPr>
          <w:rFonts w:ascii="Arial" w:hAnsi="Arial" w:cs="Arial"/>
          <w:spacing w:val="1"/>
        </w:rPr>
        <w:t>n</w:t>
      </w:r>
      <w:r w:rsidRPr="00144492">
        <w:rPr>
          <w:rFonts w:ascii="Arial" w:hAnsi="Arial" w:cs="Arial"/>
        </w:rPr>
        <w:t>t</w:t>
      </w:r>
      <w:r w:rsidRPr="00144492">
        <w:rPr>
          <w:rFonts w:ascii="Arial" w:hAnsi="Arial" w:cs="Arial"/>
          <w:spacing w:val="1"/>
        </w:rPr>
        <w:t>o</w:t>
      </w:r>
      <w:r w:rsidRPr="00144492">
        <w:rPr>
          <w:rFonts w:ascii="Arial" w:hAnsi="Arial" w:cs="Arial"/>
        </w:rPr>
        <w:t>s</w:t>
      </w:r>
      <w:r w:rsidRPr="00144492">
        <w:rPr>
          <w:rFonts w:ascii="Arial" w:hAnsi="Arial" w:cs="Arial"/>
          <w:spacing w:val="2"/>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3"/>
        </w:rPr>
        <w:t xml:space="preserve"> </w:t>
      </w:r>
      <w:r w:rsidRPr="00144492">
        <w:rPr>
          <w:rFonts w:ascii="Arial" w:hAnsi="Arial" w:cs="Arial"/>
        </w:rPr>
        <w:t xml:space="preserve">la </w:t>
      </w:r>
      <w:r w:rsidRPr="00144492">
        <w:rPr>
          <w:rFonts w:ascii="Arial" w:hAnsi="Arial" w:cs="Arial"/>
          <w:spacing w:val="1"/>
        </w:rPr>
        <w:t>na</w:t>
      </w:r>
      <w:r w:rsidRPr="00144492">
        <w:rPr>
          <w:rFonts w:ascii="Arial" w:hAnsi="Arial" w:cs="Arial"/>
        </w:rPr>
        <w:t>t</w:t>
      </w:r>
      <w:r w:rsidRPr="00144492">
        <w:rPr>
          <w:rFonts w:ascii="Arial" w:hAnsi="Arial" w:cs="Arial"/>
          <w:spacing w:val="1"/>
        </w:rPr>
        <w:t>u</w:t>
      </w:r>
      <w:r w:rsidRPr="00144492">
        <w:rPr>
          <w:rFonts w:ascii="Arial" w:hAnsi="Arial" w:cs="Arial"/>
        </w:rPr>
        <w:t>ra</w:t>
      </w:r>
      <w:r w:rsidRPr="00144492">
        <w:rPr>
          <w:rFonts w:ascii="Arial" w:hAnsi="Arial" w:cs="Arial"/>
          <w:spacing w:val="-3"/>
        </w:rPr>
        <w:t>l</w:t>
      </w:r>
      <w:r w:rsidRPr="00144492">
        <w:rPr>
          <w:rFonts w:ascii="Arial" w:hAnsi="Arial" w:cs="Arial"/>
          <w:spacing w:val="1"/>
        </w:rPr>
        <w:t>e</w:t>
      </w:r>
      <w:r w:rsidRPr="00144492">
        <w:rPr>
          <w:rFonts w:ascii="Arial" w:hAnsi="Arial" w:cs="Arial"/>
          <w:spacing w:val="-2"/>
        </w:rPr>
        <w:t>z</w:t>
      </w:r>
      <w:r w:rsidRPr="00144492">
        <w:rPr>
          <w:rFonts w:ascii="Arial" w:hAnsi="Arial" w:cs="Arial"/>
        </w:rPr>
        <w:t>a</w:t>
      </w:r>
      <w:r w:rsidRPr="00144492">
        <w:rPr>
          <w:rFonts w:ascii="Arial" w:hAnsi="Arial" w:cs="Arial"/>
          <w:spacing w:val="3"/>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1"/>
        </w:rPr>
        <w:t xml:space="preserve"> </w:t>
      </w:r>
      <w:r w:rsidRPr="00144492">
        <w:rPr>
          <w:rFonts w:ascii="Arial" w:hAnsi="Arial" w:cs="Arial"/>
        </w:rPr>
        <w:t xml:space="preserve">se </w:t>
      </w:r>
      <w:r w:rsidRPr="00144492">
        <w:rPr>
          <w:rFonts w:ascii="Arial" w:hAnsi="Arial" w:cs="Arial"/>
          <w:spacing w:val="1"/>
        </w:rPr>
        <w:t>e</w:t>
      </w:r>
      <w:r w:rsidRPr="00144492">
        <w:rPr>
          <w:rFonts w:ascii="Arial" w:hAnsi="Arial" w:cs="Arial"/>
          <w:spacing w:val="-1"/>
        </w:rPr>
        <w:t>mp</w:t>
      </w:r>
      <w:r w:rsidRPr="00144492">
        <w:rPr>
          <w:rFonts w:ascii="Arial" w:hAnsi="Arial" w:cs="Arial"/>
        </w:rPr>
        <w:t>le</w:t>
      </w:r>
      <w:r w:rsidRPr="00144492">
        <w:rPr>
          <w:rFonts w:ascii="Arial" w:hAnsi="Arial" w:cs="Arial"/>
          <w:spacing w:val="1"/>
        </w:rPr>
        <w:t>ab</w:t>
      </w:r>
      <w:r w:rsidRPr="00144492">
        <w:rPr>
          <w:rFonts w:ascii="Arial" w:hAnsi="Arial" w:cs="Arial"/>
          <w:spacing w:val="-1"/>
        </w:rPr>
        <w:t>a</w:t>
      </w:r>
      <w:r w:rsidRPr="00144492">
        <w:rPr>
          <w:rFonts w:ascii="Arial" w:hAnsi="Arial" w:cs="Arial"/>
        </w:rPr>
        <w:t>n</w:t>
      </w:r>
      <w:r w:rsidRPr="00144492">
        <w:rPr>
          <w:rFonts w:ascii="Arial" w:hAnsi="Arial" w:cs="Arial"/>
          <w:spacing w:val="1"/>
        </w:rPr>
        <w:t xml:space="preserve"> </w:t>
      </w:r>
      <w:r w:rsidRPr="00144492">
        <w:rPr>
          <w:rFonts w:ascii="Arial" w:hAnsi="Arial" w:cs="Arial"/>
        </w:rPr>
        <w:t>c</w:t>
      </w:r>
      <w:r w:rsidRPr="00144492">
        <w:rPr>
          <w:rFonts w:ascii="Arial" w:hAnsi="Arial" w:cs="Arial"/>
          <w:spacing w:val="-1"/>
        </w:rPr>
        <w:t>o</w:t>
      </w:r>
      <w:r w:rsidRPr="00144492">
        <w:rPr>
          <w:rFonts w:ascii="Arial" w:hAnsi="Arial" w:cs="Arial"/>
          <w:spacing w:val="1"/>
        </w:rPr>
        <w:t>m</w:t>
      </w:r>
      <w:r w:rsidRPr="00144492">
        <w:rPr>
          <w:rFonts w:ascii="Arial" w:hAnsi="Arial" w:cs="Arial"/>
        </w:rPr>
        <w:t>o</w:t>
      </w:r>
      <w:r w:rsidRPr="00144492">
        <w:rPr>
          <w:rFonts w:ascii="Arial" w:hAnsi="Arial" w:cs="Arial"/>
          <w:spacing w:val="-1"/>
        </w:rPr>
        <w:t xml:space="preserve"> </w:t>
      </w:r>
      <w:r w:rsidRPr="00144492">
        <w:rPr>
          <w:rFonts w:ascii="Arial" w:hAnsi="Arial" w:cs="Arial"/>
        </w:rPr>
        <w:t>mu</w:t>
      </w:r>
      <w:r w:rsidRPr="00144492">
        <w:rPr>
          <w:rFonts w:ascii="Arial" w:hAnsi="Arial" w:cs="Arial"/>
          <w:spacing w:val="1"/>
        </w:rPr>
        <w:t>eb</w:t>
      </w:r>
      <w:r w:rsidRPr="00144492">
        <w:rPr>
          <w:rFonts w:ascii="Arial" w:hAnsi="Arial" w:cs="Arial"/>
          <w:spacing w:val="-3"/>
        </w:rPr>
        <w:t>l</w:t>
      </w:r>
      <w:r w:rsidRPr="00144492">
        <w:rPr>
          <w:rFonts w:ascii="Arial" w:hAnsi="Arial" w:cs="Arial"/>
          <w:spacing w:val="1"/>
        </w:rPr>
        <w:t>e</w:t>
      </w:r>
      <w:r w:rsidRPr="00144492">
        <w:rPr>
          <w:rFonts w:ascii="Arial" w:hAnsi="Arial" w:cs="Arial"/>
        </w:rPr>
        <w:t>s.</w:t>
      </w:r>
    </w:p>
    <w:p w:rsidR="0025439E" w:rsidRPr="00144492" w:rsidRDefault="0025439E" w:rsidP="00144492">
      <w:pPr>
        <w:widowControl w:val="0"/>
        <w:autoSpaceDE w:val="0"/>
        <w:autoSpaceDN w:val="0"/>
        <w:adjustRightInd w:val="0"/>
        <w:spacing w:line="480" w:lineRule="auto"/>
        <w:jc w:val="both"/>
        <w:rPr>
          <w:rFonts w:ascii="Arial" w:hAnsi="Arial" w:cs="Arial"/>
          <w:spacing w:val="-1"/>
        </w:rPr>
      </w:pPr>
    </w:p>
    <w:p w:rsidR="0025439E" w:rsidRPr="00144492" w:rsidRDefault="0025439E"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1"/>
        </w:rPr>
        <w:t>M</w:t>
      </w:r>
      <w:r w:rsidRPr="00144492">
        <w:rPr>
          <w:rFonts w:ascii="Arial" w:hAnsi="Arial" w:cs="Arial"/>
          <w:spacing w:val="1"/>
        </w:rPr>
        <w:t>á</w:t>
      </w:r>
      <w:r w:rsidRPr="00144492">
        <w:rPr>
          <w:rFonts w:ascii="Arial" w:hAnsi="Arial" w:cs="Arial"/>
        </w:rPr>
        <w:t xml:space="preserve">s </w:t>
      </w:r>
      <w:r w:rsidRPr="00144492">
        <w:rPr>
          <w:rFonts w:ascii="Arial" w:hAnsi="Arial" w:cs="Arial"/>
          <w:spacing w:val="1"/>
        </w:rPr>
        <w:t>ade</w:t>
      </w:r>
      <w:r w:rsidRPr="00144492">
        <w:rPr>
          <w:rFonts w:ascii="Arial" w:hAnsi="Arial" w:cs="Arial"/>
        </w:rPr>
        <w:t>l</w:t>
      </w:r>
      <w:r w:rsidRPr="00144492">
        <w:rPr>
          <w:rFonts w:ascii="Arial" w:hAnsi="Arial" w:cs="Arial"/>
          <w:spacing w:val="-2"/>
        </w:rPr>
        <w:t>a</w:t>
      </w:r>
      <w:r w:rsidRPr="00144492">
        <w:rPr>
          <w:rFonts w:ascii="Arial" w:hAnsi="Arial" w:cs="Arial"/>
          <w:spacing w:val="1"/>
        </w:rPr>
        <w:t>n</w:t>
      </w:r>
      <w:r w:rsidRPr="00144492">
        <w:rPr>
          <w:rFonts w:ascii="Arial" w:hAnsi="Arial" w:cs="Arial"/>
        </w:rPr>
        <w:t>te</w:t>
      </w:r>
      <w:r w:rsidRPr="00144492">
        <w:rPr>
          <w:rFonts w:ascii="Arial" w:hAnsi="Arial" w:cs="Arial"/>
          <w:spacing w:val="2"/>
        </w:rPr>
        <w:t xml:space="preserve"> </w:t>
      </w:r>
      <w:r w:rsidRPr="00144492">
        <w:rPr>
          <w:rFonts w:ascii="Arial" w:hAnsi="Arial" w:cs="Arial"/>
          <w:spacing w:val="1"/>
        </w:rPr>
        <w:t>e</w:t>
      </w:r>
      <w:r w:rsidRPr="00144492">
        <w:rPr>
          <w:rFonts w:ascii="Arial" w:hAnsi="Arial" w:cs="Arial"/>
        </w:rPr>
        <w:t>n</w:t>
      </w:r>
      <w:r w:rsidRPr="00144492">
        <w:rPr>
          <w:rFonts w:ascii="Arial" w:hAnsi="Arial" w:cs="Arial"/>
          <w:spacing w:val="4"/>
        </w:rPr>
        <w:t xml:space="preserve"> </w:t>
      </w:r>
      <w:r w:rsidRPr="00144492">
        <w:rPr>
          <w:rFonts w:ascii="Arial" w:hAnsi="Arial" w:cs="Arial"/>
        </w:rPr>
        <w:t>la</w:t>
      </w:r>
      <w:r w:rsidRPr="00144492">
        <w:rPr>
          <w:rFonts w:ascii="Arial" w:hAnsi="Arial" w:cs="Arial"/>
          <w:spacing w:val="1"/>
        </w:rPr>
        <w:t xml:space="preserve"> h</w:t>
      </w:r>
      <w:r w:rsidRPr="00144492">
        <w:rPr>
          <w:rFonts w:ascii="Arial" w:hAnsi="Arial" w:cs="Arial"/>
        </w:rPr>
        <w:t>ist</w:t>
      </w:r>
      <w:r w:rsidRPr="00144492">
        <w:rPr>
          <w:rFonts w:ascii="Arial" w:hAnsi="Arial" w:cs="Arial"/>
          <w:spacing w:val="1"/>
        </w:rPr>
        <w:t>o</w:t>
      </w:r>
      <w:r w:rsidRPr="00144492">
        <w:rPr>
          <w:rFonts w:ascii="Arial" w:hAnsi="Arial" w:cs="Arial"/>
        </w:rPr>
        <w:t>r</w:t>
      </w:r>
      <w:r w:rsidRPr="00144492">
        <w:rPr>
          <w:rFonts w:ascii="Arial" w:hAnsi="Arial" w:cs="Arial"/>
          <w:spacing w:val="-1"/>
        </w:rPr>
        <w:t>i</w:t>
      </w:r>
      <w:r w:rsidRPr="00144492">
        <w:rPr>
          <w:rFonts w:ascii="Arial" w:hAnsi="Arial" w:cs="Arial"/>
        </w:rPr>
        <w:t>a</w:t>
      </w:r>
      <w:r w:rsidRPr="00144492">
        <w:rPr>
          <w:rFonts w:ascii="Arial" w:hAnsi="Arial" w:cs="Arial"/>
          <w:spacing w:val="4"/>
        </w:rPr>
        <w:t xml:space="preserve"> </w:t>
      </w:r>
      <w:r w:rsidRPr="00144492">
        <w:rPr>
          <w:rFonts w:ascii="Arial" w:hAnsi="Arial" w:cs="Arial"/>
          <w:spacing w:val="1"/>
        </w:rPr>
        <w:t>de</w:t>
      </w:r>
      <w:r w:rsidRPr="00144492">
        <w:rPr>
          <w:rFonts w:ascii="Arial" w:hAnsi="Arial" w:cs="Arial"/>
        </w:rPr>
        <w:t xml:space="preserve">l </w:t>
      </w:r>
      <w:r w:rsidRPr="00144492">
        <w:rPr>
          <w:rFonts w:ascii="Arial" w:hAnsi="Arial" w:cs="Arial"/>
          <w:spacing w:val="1"/>
        </w:rPr>
        <w:t>m</w:t>
      </w:r>
      <w:r w:rsidRPr="00144492">
        <w:rPr>
          <w:rFonts w:ascii="Arial" w:hAnsi="Arial" w:cs="Arial"/>
          <w:spacing w:val="-1"/>
        </w:rPr>
        <w:t>u</w:t>
      </w:r>
      <w:r w:rsidRPr="00144492">
        <w:rPr>
          <w:rFonts w:ascii="Arial" w:hAnsi="Arial" w:cs="Arial"/>
          <w:spacing w:val="1"/>
        </w:rPr>
        <w:t>eb</w:t>
      </w:r>
      <w:r w:rsidRPr="00144492">
        <w:rPr>
          <w:rFonts w:ascii="Arial" w:hAnsi="Arial" w:cs="Arial"/>
        </w:rPr>
        <w:t>le,</w:t>
      </w:r>
      <w:r w:rsidRPr="00144492">
        <w:rPr>
          <w:rFonts w:ascii="Arial" w:hAnsi="Arial" w:cs="Arial"/>
          <w:spacing w:val="1"/>
        </w:rPr>
        <w:t xml:space="preserve"> </w:t>
      </w:r>
      <w:r w:rsidRPr="00144492">
        <w:rPr>
          <w:rFonts w:ascii="Arial" w:hAnsi="Arial" w:cs="Arial"/>
          <w:spacing w:val="-1"/>
        </w:rPr>
        <w:t>a</w:t>
      </w:r>
      <w:r w:rsidRPr="00144492">
        <w:rPr>
          <w:rFonts w:ascii="Arial" w:hAnsi="Arial" w:cs="Arial"/>
          <w:spacing w:val="1"/>
        </w:rPr>
        <w:t>pa</w:t>
      </w:r>
      <w:r w:rsidRPr="00144492">
        <w:rPr>
          <w:rFonts w:ascii="Arial" w:hAnsi="Arial" w:cs="Arial"/>
        </w:rPr>
        <w:t>rec</w:t>
      </w:r>
      <w:r w:rsidRPr="00144492">
        <w:rPr>
          <w:rFonts w:ascii="Arial" w:hAnsi="Arial" w:cs="Arial"/>
          <w:spacing w:val="-1"/>
        </w:rPr>
        <w:t>e</w:t>
      </w:r>
      <w:r w:rsidRPr="00144492">
        <w:rPr>
          <w:rFonts w:ascii="Arial" w:hAnsi="Arial" w:cs="Arial"/>
        </w:rPr>
        <w:t>n</w:t>
      </w:r>
      <w:r w:rsidRPr="00144492">
        <w:rPr>
          <w:rFonts w:ascii="Arial" w:hAnsi="Arial" w:cs="Arial"/>
          <w:spacing w:val="4"/>
        </w:rPr>
        <w:t xml:space="preserve"> </w:t>
      </w:r>
      <w:r w:rsidRPr="00144492">
        <w:rPr>
          <w:rFonts w:ascii="Arial" w:hAnsi="Arial" w:cs="Arial"/>
        </w:rPr>
        <w:t>los</w:t>
      </w:r>
      <w:r w:rsidRPr="00144492">
        <w:rPr>
          <w:rFonts w:ascii="Arial" w:hAnsi="Arial" w:cs="Arial"/>
          <w:spacing w:val="3"/>
        </w:rPr>
        <w:t xml:space="preserve"> </w:t>
      </w:r>
      <w:r w:rsidRPr="00144492">
        <w:rPr>
          <w:rFonts w:ascii="Arial" w:hAnsi="Arial" w:cs="Arial"/>
          <w:spacing w:val="1"/>
        </w:rPr>
        <w:t>p</w:t>
      </w:r>
      <w:r w:rsidRPr="00144492">
        <w:rPr>
          <w:rFonts w:ascii="Arial" w:hAnsi="Arial" w:cs="Arial"/>
        </w:rPr>
        <w:t>r</w:t>
      </w:r>
      <w:r w:rsidRPr="00144492">
        <w:rPr>
          <w:rFonts w:ascii="Arial" w:hAnsi="Arial" w:cs="Arial"/>
          <w:spacing w:val="-1"/>
        </w:rPr>
        <w:t>im</w:t>
      </w:r>
      <w:r w:rsidRPr="00144492">
        <w:rPr>
          <w:rFonts w:ascii="Arial" w:hAnsi="Arial" w:cs="Arial"/>
          <w:spacing w:val="1"/>
        </w:rPr>
        <w:t>e</w:t>
      </w:r>
      <w:r w:rsidRPr="00144492">
        <w:rPr>
          <w:rFonts w:ascii="Arial" w:hAnsi="Arial" w:cs="Arial"/>
        </w:rPr>
        <w:t>ros</w:t>
      </w:r>
      <w:r w:rsidRPr="00144492">
        <w:rPr>
          <w:rFonts w:ascii="Arial" w:hAnsi="Arial" w:cs="Arial"/>
          <w:spacing w:val="1"/>
        </w:rPr>
        <w:t xml:space="preserve"> a</w:t>
      </w:r>
      <w:r w:rsidRPr="00144492">
        <w:rPr>
          <w:rFonts w:ascii="Arial" w:hAnsi="Arial" w:cs="Arial"/>
        </w:rPr>
        <w:t>rt</w:t>
      </w:r>
      <w:r w:rsidRPr="00144492">
        <w:rPr>
          <w:rFonts w:ascii="Arial" w:hAnsi="Arial" w:cs="Arial"/>
          <w:spacing w:val="-2"/>
        </w:rPr>
        <w:t>e</w:t>
      </w:r>
      <w:r w:rsidRPr="00144492">
        <w:rPr>
          <w:rFonts w:ascii="Arial" w:hAnsi="Arial" w:cs="Arial"/>
          <w:spacing w:val="3"/>
        </w:rPr>
        <w:t>f</w:t>
      </w:r>
      <w:r w:rsidRPr="00144492">
        <w:rPr>
          <w:rFonts w:ascii="Arial" w:hAnsi="Arial" w:cs="Arial"/>
          <w:spacing w:val="1"/>
        </w:rPr>
        <w:t>a</w:t>
      </w:r>
      <w:r w:rsidRPr="00144492">
        <w:rPr>
          <w:rFonts w:ascii="Arial" w:hAnsi="Arial" w:cs="Arial"/>
        </w:rPr>
        <w:t>c</w:t>
      </w:r>
      <w:r w:rsidRPr="00144492">
        <w:rPr>
          <w:rFonts w:ascii="Arial" w:hAnsi="Arial" w:cs="Arial"/>
          <w:spacing w:val="-2"/>
        </w:rPr>
        <w:t>t</w:t>
      </w:r>
      <w:r w:rsidRPr="00144492">
        <w:rPr>
          <w:rFonts w:ascii="Arial" w:hAnsi="Arial" w:cs="Arial"/>
          <w:spacing w:val="1"/>
        </w:rPr>
        <w:t>o</w:t>
      </w:r>
      <w:r w:rsidRPr="00144492">
        <w:rPr>
          <w:rFonts w:ascii="Arial" w:hAnsi="Arial" w:cs="Arial"/>
        </w:rPr>
        <w:t>s  c</w:t>
      </w:r>
      <w:r w:rsidRPr="00144492">
        <w:rPr>
          <w:rFonts w:ascii="Arial" w:hAnsi="Arial" w:cs="Arial"/>
          <w:spacing w:val="1"/>
        </w:rPr>
        <w:t>on</w:t>
      </w:r>
      <w:r w:rsidRPr="00144492">
        <w:rPr>
          <w:rFonts w:ascii="Arial" w:hAnsi="Arial" w:cs="Arial"/>
        </w:rPr>
        <w:t>strui</w:t>
      </w:r>
      <w:r w:rsidRPr="00144492">
        <w:rPr>
          <w:rFonts w:ascii="Arial" w:hAnsi="Arial" w:cs="Arial"/>
          <w:spacing w:val="-1"/>
        </w:rPr>
        <w:t>d</w:t>
      </w:r>
      <w:r w:rsidRPr="00144492">
        <w:rPr>
          <w:rFonts w:ascii="Arial" w:hAnsi="Arial" w:cs="Arial"/>
          <w:spacing w:val="1"/>
        </w:rPr>
        <w:t>o</w:t>
      </w:r>
      <w:r w:rsidRPr="00144492">
        <w:rPr>
          <w:rFonts w:ascii="Arial" w:hAnsi="Arial" w:cs="Arial"/>
        </w:rPr>
        <w:t>s</w:t>
      </w:r>
      <w:r w:rsidRPr="00144492">
        <w:rPr>
          <w:rFonts w:ascii="Arial" w:hAnsi="Arial" w:cs="Arial"/>
          <w:spacing w:val="2"/>
        </w:rPr>
        <w:t xml:space="preserve"> </w:t>
      </w:r>
      <w:r w:rsidRPr="00144492">
        <w:rPr>
          <w:rFonts w:ascii="Arial" w:hAnsi="Arial" w:cs="Arial"/>
          <w:spacing w:val="1"/>
        </w:rPr>
        <w:t>po</w:t>
      </w:r>
      <w:r w:rsidRPr="00144492">
        <w:rPr>
          <w:rFonts w:ascii="Arial" w:hAnsi="Arial" w:cs="Arial"/>
        </w:rPr>
        <w:t>r</w:t>
      </w:r>
      <w:r w:rsidRPr="00144492">
        <w:rPr>
          <w:rFonts w:ascii="Arial" w:hAnsi="Arial" w:cs="Arial"/>
          <w:spacing w:val="2"/>
        </w:rPr>
        <w:t xml:space="preserve"> </w:t>
      </w:r>
      <w:r w:rsidRPr="00144492">
        <w:rPr>
          <w:rFonts w:ascii="Arial" w:hAnsi="Arial" w:cs="Arial"/>
        </w:rPr>
        <w:t xml:space="preserve">la </w:t>
      </w:r>
      <w:r w:rsidRPr="00144492">
        <w:rPr>
          <w:rFonts w:ascii="Arial" w:hAnsi="Arial" w:cs="Arial"/>
          <w:spacing w:val="1"/>
        </w:rPr>
        <w:t>m</w:t>
      </w:r>
      <w:r w:rsidRPr="00144492">
        <w:rPr>
          <w:rFonts w:ascii="Arial" w:hAnsi="Arial" w:cs="Arial"/>
          <w:spacing w:val="-1"/>
        </w:rPr>
        <w:t>a</w:t>
      </w:r>
      <w:r w:rsidRPr="00144492">
        <w:rPr>
          <w:rFonts w:ascii="Arial" w:hAnsi="Arial" w:cs="Arial"/>
          <w:spacing w:val="1"/>
        </w:rPr>
        <w:t>n</w:t>
      </w:r>
      <w:r w:rsidRPr="00144492">
        <w:rPr>
          <w:rFonts w:ascii="Arial" w:hAnsi="Arial" w:cs="Arial"/>
        </w:rPr>
        <w:t>o</w:t>
      </w:r>
      <w:r w:rsidRPr="00144492">
        <w:rPr>
          <w:rFonts w:ascii="Arial" w:hAnsi="Arial" w:cs="Arial"/>
          <w:spacing w:val="3"/>
        </w:rPr>
        <w:t xml:space="preserve"> </w:t>
      </w:r>
      <w:r w:rsidRPr="00144492">
        <w:rPr>
          <w:rFonts w:ascii="Arial" w:hAnsi="Arial" w:cs="Arial"/>
          <w:spacing w:val="1"/>
        </w:rPr>
        <w:t>de</w:t>
      </w:r>
      <w:r w:rsidRPr="00144492">
        <w:rPr>
          <w:rFonts w:ascii="Arial" w:hAnsi="Arial" w:cs="Arial"/>
        </w:rPr>
        <w:t>l</w:t>
      </w:r>
      <w:r w:rsidRPr="00144492">
        <w:rPr>
          <w:rFonts w:ascii="Arial" w:hAnsi="Arial" w:cs="Arial"/>
          <w:spacing w:val="2"/>
        </w:rPr>
        <w:t xml:space="preserve"> </w:t>
      </w:r>
      <w:r w:rsidRPr="00144492">
        <w:rPr>
          <w:rFonts w:ascii="Arial" w:hAnsi="Arial" w:cs="Arial"/>
          <w:spacing w:val="-1"/>
        </w:rPr>
        <w:t>ho</w:t>
      </w:r>
      <w:r w:rsidRPr="00144492">
        <w:rPr>
          <w:rFonts w:ascii="Arial" w:hAnsi="Arial" w:cs="Arial"/>
          <w:spacing w:val="1"/>
        </w:rPr>
        <w:t>mb</w:t>
      </w:r>
      <w:r w:rsidRPr="00144492">
        <w:rPr>
          <w:rFonts w:ascii="Arial" w:hAnsi="Arial" w:cs="Arial"/>
        </w:rPr>
        <w:t>re,</w:t>
      </w:r>
      <w:r w:rsidRPr="00144492">
        <w:rPr>
          <w:rFonts w:ascii="Arial" w:hAnsi="Arial" w:cs="Arial"/>
          <w:spacing w:val="3"/>
        </w:rPr>
        <w:t xml:space="preserve"> </w:t>
      </w:r>
      <w:r w:rsidRPr="00144492">
        <w:rPr>
          <w:rFonts w:ascii="Arial" w:hAnsi="Arial" w:cs="Arial"/>
          <w:spacing w:val="-1"/>
        </w:rPr>
        <w:t>em</w:t>
      </w:r>
      <w:r w:rsidRPr="00144492">
        <w:rPr>
          <w:rFonts w:ascii="Arial" w:hAnsi="Arial" w:cs="Arial"/>
          <w:spacing w:val="1"/>
        </w:rPr>
        <w:t>p</w:t>
      </w:r>
      <w:r w:rsidRPr="00144492">
        <w:rPr>
          <w:rFonts w:ascii="Arial" w:hAnsi="Arial" w:cs="Arial"/>
        </w:rPr>
        <w:t>l</w:t>
      </w:r>
      <w:r w:rsidRPr="00144492">
        <w:rPr>
          <w:rFonts w:ascii="Arial" w:hAnsi="Arial" w:cs="Arial"/>
          <w:spacing w:val="-2"/>
        </w:rPr>
        <w:t>e</w:t>
      </w:r>
      <w:r w:rsidRPr="00144492">
        <w:rPr>
          <w:rFonts w:ascii="Arial" w:hAnsi="Arial" w:cs="Arial"/>
          <w:spacing w:val="1"/>
        </w:rPr>
        <w:t>an</w:t>
      </w:r>
      <w:r w:rsidRPr="00144492">
        <w:rPr>
          <w:rFonts w:ascii="Arial" w:hAnsi="Arial" w:cs="Arial"/>
          <w:spacing w:val="-1"/>
        </w:rPr>
        <w:t>d</w:t>
      </w:r>
      <w:r w:rsidRPr="00144492">
        <w:rPr>
          <w:rFonts w:ascii="Arial" w:hAnsi="Arial" w:cs="Arial"/>
        </w:rPr>
        <w:t>o</w:t>
      </w:r>
      <w:r w:rsidRPr="00144492">
        <w:rPr>
          <w:rFonts w:ascii="Arial" w:hAnsi="Arial" w:cs="Arial"/>
          <w:spacing w:val="3"/>
        </w:rPr>
        <w:t xml:space="preserve"> </w:t>
      </w:r>
      <w:r w:rsidRPr="00144492">
        <w:rPr>
          <w:rFonts w:ascii="Arial" w:hAnsi="Arial" w:cs="Arial"/>
        </w:rPr>
        <w:t>la</w:t>
      </w:r>
      <w:r w:rsidRPr="00144492">
        <w:rPr>
          <w:rFonts w:ascii="Arial" w:hAnsi="Arial" w:cs="Arial"/>
          <w:spacing w:val="3"/>
        </w:rPr>
        <w:t xml:space="preserve"> </w:t>
      </w:r>
      <w:r w:rsidRPr="00144492">
        <w:rPr>
          <w:rFonts w:ascii="Arial" w:hAnsi="Arial" w:cs="Arial"/>
          <w:spacing w:val="-1"/>
        </w:rPr>
        <w:t>m</w:t>
      </w:r>
      <w:r w:rsidRPr="00144492">
        <w:rPr>
          <w:rFonts w:ascii="Arial" w:hAnsi="Arial" w:cs="Arial"/>
          <w:spacing w:val="1"/>
        </w:rPr>
        <w:t>ade</w:t>
      </w:r>
      <w:r w:rsidRPr="00144492">
        <w:rPr>
          <w:rFonts w:ascii="Arial" w:hAnsi="Arial" w:cs="Arial"/>
        </w:rPr>
        <w:t>ra</w:t>
      </w:r>
      <w:r w:rsidRPr="00144492">
        <w:rPr>
          <w:rFonts w:ascii="Arial" w:hAnsi="Arial" w:cs="Arial"/>
          <w:spacing w:val="3"/>
        </w:rPr>
        <w:t xml:space="preserve"> </w:t>
      </w:r>
      <w:r w:rsidRPr="00144492">
        <w:rPr>
          <w:rFonts w:ascii="Arial" w:hAnsi="Arial" w:cs="Arial"/>
          <w:spacing w:val="-2"/>
        </w:rPr>
        <w:t>c</w:t>
      </w:r>
      <w:r w:rsidRPr="00144492">
        <w:rPr>
          <w:rFonts w:ascii="Arial" w:hAnsi="Arial" w:cs="Arial"/>
          <w:spacing w:val="1"/>
        </w:rPr>
        <w:t>o</w:t>
      </w:r>
      <w:r w:rsidRPr="00144492">
        <w:rPr>
          <w:rFonts w:ascii="Arial" w:hAnsi="Arial" w:cs="Arial"/>
          <w:spacing w:val="-1"/>
        </w:rPr>
        <w:t>m</w:t>
      </w:r>
      <w:r w:rsidRPr="00144492">
        <w:rPr>
          <w:rFonts w:ascii="Arial" w:hAnsi="Arial" w:cs="Arial"/>
        </w:rPr>
        <w:t>o</w:t>
      </w:r>
      <w:r w:rsidRPr="00144492">
        <w:rPr>
          <w:rFonts w:ascii="Arial" w:hAnsi="Arial" w:cs="Arial"/>
          <w:spacing w:val="1"/>
        </w:rPr>
        <w:t xml:space="preserve"> ma</w:t>
      </w:r>
      <w:r w:rsidRPr="00144492">
        <w:rPr>
          <w:rFonts w:ascii="Arial" w:hAnsi="Arial" w:cs="Arial"/>
          <w:spacing w:val="-2"/>
        </w:rPr>
        <w:t>t</w:t>
      </w:r>
      <w:r w:rsidRPr="00144492">
        <w:rPr>
          <w:rFonts w:ascii="Arial" w:hAnsi="Arial" w:cs="Arial"/>
          <w:spacing w:val="1"/>
        </w:rPr>
        <w:t>e</w:t>
      </w:r>
      <w:r w:rsidRPr="00144492">
        <w:rPr>
          <w:rFonts w:ascii="Arial" w:hAnsi="Arial" w:cs="Arial"/>
        </w:rPr>
        <w:t>r</w:t>
      </w:r>
      <w:r w:rsidRPr="00144492">
        <w:rPr>
          <w:rFonts w:ascii="Arial" w:hAnsi="Arial" w:cs="Arial"/>
          <w:spacing w:val="-1"/>
        </w:rPr>
        <w:t>i</w:t>
      </w:r>
      <w:r w:rsidRPr="00144492">
        <w:rPr>
          <w:rFonts w:ascii="Arial" w:hAnsi="Arial" w:cs="Arial"/>
          <w:spacing w:val="1"/>
        </w:rPr>
        <w:t>a</w:t>
      </w:r>
      <w:r w:rsidRPr="00144492">
        <w:rPr>
          <w:rFonts w:ascii="Arial" w:hAnsi="Arial" w:cs="Arial"/>
        </w:rPr>
        <w:t xml:space="preserve">l, </w:t>
      </w:r>
      <w:r w:rsidRPr="00144492">
        <w:rPr>
          <w:rFonts w:ascii="Arial" w:hAnsi="Arial" w:cs="Arial"/>
          <w:spacing w:val="1"/>
        </w:rPr>
        <w:t>po</w:t>
      </w:r>
      <w:r w:rsidRPr="00144492">
        <w:rPr>
          <w:rFonts w:ascii="Arial" w:hAnsi="Arial" w:cs="Arial"/>
        </w:rPr>
        <w:t>r su</w:t>
      </w:r>
      <w:r w:rsidRPr="00144492">
        <w:rPr>
          <w:rFonts w:ascii="Arial" w:hAnsi="Arial" w:cs="Arial"/>
          <w:spacing w:val="-1"/>
        </w:rPr>
        <w:t xml:space="preserve"> </w:t>
      </w:r>
      <w:r w:rsidRPr="00144492">
        <w:rPr>
          <w:rFonts w:ascii="Arial" w:hAnsi="Arial" w:cs="Arial"/>
          <w:spacing w:val="1"/>
        </w:rPr>
        <w:t>d</w:t>
      </w:r>
      <w:r w:rsidRPr="00144492">
        <w:rPr>
          <w:rFonts w:ascii="Arial" w:hAnsi="Arial" w:cs="Arial"/>
        </w:rPr>
        <w:t>isp</w:t>
      </w:r>
      <w:r w:rsidRPr="00144492">
        <w:rPr>
          <w:rFonts w:ascii="Arial" w:hAnsi="Arial" w:cs="Arial"/>
          <w:spacing w:val="-1"/>
        </w:rPr>
        <w:t>o</w:t>
      </w:r>
      <w:r w:rsidRPr="00144492">
        <w:rPr>
          <w:rFonts w:ascii="Arial" w:hAnsi="Arial" w:cs="Arial"/>
          <w:spacing w:val="1"/>
        </w:rPr>
        <w:t>n</w:t>
      </w:r>
      <w:r w:rsidRPr="00144492">
        <w:rPr>
          <w:rFonts w:ascii="Arial" w:hAnsi="Arial" w:cs="Arial"/>
        </w:rPr>
        <w:t>ibil</w:t>
      </w:r>
      <w:r w:rsidRPr="00144492">
        <w:rPr>
          <w:rFonts w:ascii="Arial" w:hAnsi="Arial" w:cs="Arial"/>
          <w:spacing w:val="-1"/>
        </w:rPr>
        <w:t>i</w:t>
      </w:r>
      <w:r w:rsidRPr="00144492">
        <w:rPr>
          <w:rFonts w:ascii="Arial" w:hAnsi="Arial" w:cs="Arial"/>
          <w:spacing w:val="1"/>
        </w:rPr>
        <w:t>da</w:t>
      </w:r>
      <w:r w:rsidRPr="00144492">
        <w:rPr>
          <w:rFonts w:ascii="Arial" w:hAnsi="Arial" w:cs="Arial"/>
        </w:rPr>
        <w:t>d</w:t>
      </w:r>
      <w:r w:rsidRPr="00144492">
        <w:rPr>
          <w:rFonts w:ascii="Arial" w:hAnsi="Arial" w:cs="Arial"/>
          <w:spacing w:val="1"/>
        </w:rPr>
        <w:t xml:space="preserve"> </w:t>
      </w:r>
      <w:r w:rsidRPr="00144492">
        <w:rPr>
          <w:rFonts w:ascii="Arial" w:hAnsi="Arial" w:cs="Arial"/>
        </w:rPr>
        <w:t>y</w:t>
      </w:r>
      <w:r w:rsidRPr="00144492">
        <w:rPr>
          <w:rFonts w:ascii="Arial" w:hAnsi="Arial" w:cs="Arial"/>
          <w:spacing w:val="-4"/>
        </w:rPr>
        <w:t xml:space="preserve"> </w:t>
      </w:r>
      <w:r w:rsidRPr="00144492">
        <w:rPr>
          <w:rFonts w:ascii="Arial" w:hAnsi="Arial" w:cs="Arial"/>
        </w:rPr>
        <w:t>f</w:t>
      </w:r>
      <w:r w:rsidRPr="00144492">
        <w:rPr>
          <w:rFonts w:ascii="Arial" w:hAnsi="Arial" w:cs="Arial"/>
          <w:spacing w:val="1"/>
        </w:rPr>
        <w:t>a</w:t>
      </w:r>
      <w:r w:rsidRPr="00144492">
        <w:rPr>
          <w:rFonts w:ascii="Arial" w:hAnsi="Arial" w:cs="Arial"/>
        </w:rPr>
        <w:t>ci</w:t>
      </w:r>
      <w:r w:rsidRPr="00144492">
        <w:rPr>
          <w:rFonts w:ascii="Arial" w:hAnsi="Arial" w:cs="Arial"/>
          <w:spacing w:val="-1"/>
        </w:rPr>
        <w:t>l</w:t>
      </w:r>
      <w:r w:rsidRPr="00144492">
        <w:rPr>
          <w:rFonts w:ascii="Arial" w:hAnsi="Arial" w:cs="Arial"/>
        </w:rPr>
        <w:t>id</w:t>
      </w:r>
      <w:r w:rsidRPr="00144492">
        <w:rPr>
          <w:rFonts w:ascii="Arial" w:hAnsi="Arial" w:cs="Arial"/>
          <w:spacing w:val="1"/>
        </w:rPr>
        <w:t>a</w:t>
      </w:r>
      <w:r w:rsidRPr="00144492">
        <w:rPr>
          <w:rFonts w:ascii="Arial" w:hAnsi="Arial" w:cs="Arial"/>
        </w:rPr>
        <w:t>d</w:t>
      </w:r>
      <w:r w:rsidRPr="00144492">
        <w:rPr>
          <w:rFonts w:ascii="Arial" w:hAnsi="Arial" w:cs="Arial"/>
          <w:spacing w:val="-1"/>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1"/>
        </w:rPr>
        <w:t xml:space="preserve"> </w:t>
      </w:r>
      <w:r w:rsidRPr="00144492">
        <w:rPr>
          <w:rFonts w:ascii="Arial" w:hAnsi="Arial" w:cs="Arial"/>
          <w:spacing w:val="1"/>
        </w:rPr>
        <w:t>m</w:t>
      </w:r>
      <w:r w:rsidRPr="00144492">
        <w:rPr>
          <w:rFonts w:ascii="Arial" w:hAnsi="Arial" w:cs="Arial"/>
          <w:spacing w:val="-1"/>
        </w:rPr>
        <w:t>a</w:t>
      </w:r>
      <w:r w:rsidRPr="00144492">
        <w:rPr>
          <w:rFonts w:ascii="Arial" w:hAnsi="Arial" w:cs="Arial"/>
          <w:spacing w:val="1"/>
        </w:rPr>
        <w:t>n</w:t>
      </w:r>
      <w:r w:rsidRPr="00144492">
        <w:rPr>
          <w:rFonts w:ascii="Arial" w:hAnsi="Arial" w:cs="Arial"/>
        </w:rPr>
        <w:t>ip</w:t>
      </w:r>
      <w:r w:rsidRPr="00144492">
        <w:rPr>
          <w:rFonts w:ascii="Arial" w:hAnsi="Arial" w:cs="Arial"/>
          <w:spacing w:val="1"/>
        </w:rPr>
        <w:t>u</w:t>
      </w:r>
      <w:r w:rsidRPr="00144492">
        <w:rPr>
          <w:rFonts w:ascii="Arial" w:hAnsi="Arial" w:cs="Arial"/>
        </w:rPr>
        <w:t>lac</w:t>
      </w:r>
      <w:r w:rsidRPr="00144492">
        <w:rPr>
          <w:rFonts w:ascii="Arial" w:hAnsi="Arial" w:cs="Arial"/>
          <w:spacing w:val="-2"/>
        </w:rPr>
        <w:t>i</w:t>
      </w:r>
      <w:r w:rsidRPr="00144492">
        <w:rPr>
          <w:rFonts w:ascii="Arial" w:hAnsi="Arial" w:cs="Arial"/>
          <w:spacing w:val="1"/>
        </w:rPr>
        <w:t>ón</w:t>
      </w:r>
      <w:r w:rsidRPr="00144492">
        <w:rPr>
          <w:rFonts w:ascii="Arial" w:hAnsi="Arial" w:cs="Arial"/>
        </w:rPr>
        <w:t>.</w:t>
      </w:r>
    </w:p>
    <w:p w:rsidR="0025439E" w:rsidRPr="00144492" w:rsidRDefault="0025439E" w:rsidP="00144492">
      <w:pPr>
        <w:widowControl w:val="0"/>
        <w:autoSpaceDE w:val="0"/>
        <w:autoSpaceDN w:val="0"/>
        <w:adjustRightInd w:val="0"/>
        <w:spacing w:line="480" w:lineRule="auto"/>
        <w:jc w:val="both"/>
        <w:rPr>
          <w:rFonts w:ascii="Arial" w:hAnsi="Arial" w:cs="Arial"/>
        </w:rPr>
      </w:pPr>
    </w:p>
    <w:p w:rsidR="0025439E" w:rsidRPr="00144492" w:rsidRDefault="0025439E"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2"/>
        </w:rPr>
        <w:t>E</w:t>
      </w:r>
      <w:r w:rsidRPr="00144492">
        <w:rPr>
          <w:rFonts w:ascii="Arial" w:hAnsi="Arial" w:cs="Arial"/>
        </w:rPr>
        <w:t>n</w:t>
      </w:r>
      <w:r w:rsidRPr="00144492">
        <w:rPr>
          <w:rFonts w:ascii="Arial" w:hAnsi="Arial" w:cs="Arial"/>
          <w:spacing w:val="6"/>
        </w:rPr>
        <w:t xml:space="preserve"> </w:t>
      </w:r>
      <w:r w:rsidRPr="00144492">
        <w:rPr>
          <w:rFonts w:ascii="Arial" w:hAnsi="Arial" w:cs="Arial"/>
        </w:rPr>
        <w:t>la</w:t>
      </w:r>
      <w:r w:rsidRPr="00144492">
        <w:rPr>
          <w:rFonts w:ascii="Arial" w:hAnsi="Arial" w:cs="Arial"/>
          <w:spacing w:val="4"/>
        </w:rPr>
        <w:t xml:space="preserve"> </w:t>
      </w:r>
      <w:r w:rsidRPr="00144492">
        <w:rPr>
          <w:rFonts w:ascii="Arial" w:hAnsi="Arial" w:cs="Arial"/>
          <w:spacing w:val="1"/>
        </w:rPr>
        <w:t>h</w:t>
      </w:r>
      <w:r w:rsidRPr="00144492">
        <w:rPr>
          <w:rFonts w:ascii="Arial" w:hAnsi="Arial" w:cs="Arial"/>
        </w:rPr>
        <w:t>ist</w:t>
      </w:r>
      <w:r w:rsidRPr="00144492">
        <w:rPr>
          <w:rFonts w:ascii="Arial" w:hAnsi="Arial" w:cs="Arial"/>
          <w:spacing w:val="1"/>
        </w:rPr>
        <w:t>o</w:t>
      </w:r>
      <w:r w:rsidRPr="00144492">
        <w:rPr>
          <w:rFonts w:ascii="Arial" w:hAnsi="Arial" w:cs="Arial"/>
        </w:rPr>
        <w:t>r</w:t>
      </w:r>
      <w:r w:rsidRPr="00144492">
        <w:rPr>
          <w:rFonts w:ascii="Arial" w:hAnsi="Arial" w:cs="Arial"/>
          <w:spacing w:val="-1"/>
        </w:rPr>
        <w:t>i</w:t>
      </w:r>
      <w:r w:rsidRPr="00144492">
        <w:rPr>
          <w:rFonts w:ascii="Arial" w:hAnsi="Arial" w:cs="Arial"/>
        </w:rPr>
        <w:t>a</w:t>
      </w:r>
      <w:r w:rsidRPr="00144492">
        <w:rPr>
          <w:rFonts w:ascii="Arial" w:hAnsi="Arial" w:cs="Arial"/>
          <w:spacing w:val="6"/>
        </w:rPr>
        <w:t xml:space="preserve"> </w:t>
      </w:r>
      <w:r w:rsidRPr="00144492">
        <w:rPr>
          <w:rFonts w:ascii="Arial" w:hAnsi="Arial" w:cs="Arial"/>
          <w:spacing w:val="1"/>
        </w:rPr>
        <w:t>de</w:t>
      </w:r>
      <w:r w:rsidRPr="00144492">
        <w:rPr>
          <w:rFonts w:ascii="Arial" w:hAnsi="Arial" w:cs="Arial"/>
        </w:rPr>
        <w:t xml:space="preserve">l </w:t>
      </w:r>
      <w:r w:rsidRPr="00144492">
        <w:rPr>
          <w:rFonts w:ascii="Arial" w:hAnsi="Arial" w:cs="Arial"/>
          <w:spacing w:val="1"/>
        </w:rPr>
        <w:t>mu</w:t>
      </w:r>
      <w:r w:rsidRPr="00144492">
        <w:rPr>
          <w:rFonts w:ascii="Arial" w:hAnsi="Arial" w:cs="Arial"/>
          <w:spacing w:val="-1"/>
        </w:rPr>
        <w:t>e</w:t>
      </w:r>
      <w:r w:rsidRPr="00144492">
        <w:rPr>
          <w:rFonts w:ascii="Arial" w:hAnsi="Arial" w:cs="Arial"/>
          <w:spacing w:val="1"/>
        </w:rPr>
        <w:t>b</w:t>
      </w:r>
      <w:r w:rsidRPr="00144492">
        <w:rPr>
          <w:rFonts w:ascii="Arial" w:hAnsi="Arial" w:cs="Arial"/>
        </w:rPr>
        <w:t>le</w:t>
      </w:r>
      <w:r w:rsidRPr="00144492">
        <w:rPr>
          <w:rFonts w:ascii="Arial" w:hAnsi="Arial" w:cs="Arial"/>
          <w:spacing w:val="6"/>
        </w:rPr>
        <w:t xml:space="preserve"> </w:t>
      </w:r>
      <w:r w:rsidRPr="00144492">
        <w:rPr>
          <w:rFonts w:ascii="Arial" w:hAnsi="Arial" w:cs="Arial"/>
          <w:spacing w:val="-2"/>
        </w:rPr>
        <w:t>s</w:t>
      </w:r>
      <w:r w:rsidRPr="00144492">
        <w:rPr>
          <w:rFonts w:ascii="Arial" w:hAnsi="Arial" w:cs="Arial"/>
        </w:rPr>
        <w:t>e</w:t>
      </w:r>
      <w:r w:rsidRPr="00144492">
        <w:rPr>
          <w:rFonts w:ascii="Arial" w:hAnsi="Arial" w:cs="Arial"/>
          <w:spacing w:val="6"/>
        </w:rPr>
        <w:t xml:space="preserve"> </w:t>
      </w:r>
      <w:r w:rsidRPr="00144492">
        <w:rPr>
          <w:rFonts w:ascii="Arial" w:hAnsi="Arial" w:cs="Arial"/>
          <w:spacing w:val="-1"/>
        </w:rPr>
        <w:t>p</w:t>
      </w:r>
      <w:r w:rsidRPr="00144492">
        <w:rPr>
          <w:rFonts w:ascii="Arial" w:hAnsi="Arial" w:cs="Arial"/>
          <w:spacing w:val="1"/>
        </w:rPr>
        <w:t>u</w:t>
      </w:r>
      <w:r w:rsidRPr="00144492">
        <w:rPr>
          <w:rFonts w:ascii="Arial" w:hAnsi="Arial" w:cs="Arial"/>
          <w:spacing w:val="-1"/>
        </w:rPr>
        <w:t>e</w:t>
      </w:r>
      <w:r w:rsidRPr="00144492">
        <w:rPr>
          <w:rFonts w:ascii="Arial" w:hAnsi="Arial" w:cs="Arial"/>
          <w:spacing w:val="1"/>
        </w:rPr>
        <w:t>de</w:t>
      </w:r>
      <w:r w:rsidRPr="00144492">
        <w:rPr>
          <w:rFonts w:ascii="Arial" w:hAnsi="Arial" w:cs="Arial"/>
        </w:rPr>
        <w:t>n</w:t>
      </w:r>
      <w:r w:rsidRPr="00144492">
        <w:rPr>
          <w:rFonts w:ascii="Arial" w:hAnsi="Arial" w:cs="Arial"/>
          <w:spacing w:val="4"/>
        </w:rPr>
        <w:t xml:space="preserve"> </w:t>
      </w:r>
      <w:r w:rsidRPr="00144492">
        <w:rPr>
          <w:rFonts w:ascii="Arial" w:hAnsi="Arial" w:cs="Arial"/>
          <w:spacing w:val="1"/>
        </w:rPr>
        <w:t>d</w:t>
      </w:r>
      <w:r w:rsidRPr="00144492">
        <w:rPr>
          <w:rFonts w:ascii="Arial" w:hAnsi="Arial" w:cs="Arial"/>
        </w:rPr>
        <w:t>i</w:t>
      </w:r>
      <w:r w:rsidRPr="00144492">
        <w:rPr>
          <w:rFonts w:ascii="Arial" w:hAnsi="Arial" w:cs="Arial"/>
          <w:spacing w:val="-3"/>
        </w:rPr>
        <w:t>s</w:t>
      </w:r>
      <w:r w:rsidRPr="00144492">
        <w:rPr>
          <w:rFonts w:ascii="Arial" w:hAnsi="Arial" w:cs="Arial"/>
        </w:rPr>
        <w:t>ti</w:t>
      </w:r>
      <w:r w:rsidRPr="00144492">
        <w:rPr>
          <w:rFonts w:ascii="Arial" w:hAnsi="Arial" w:cs="Arial"/>
          <w:spacing w:val="1"/>
        </w:rPr>
        <w:t>n</w:t>
      </w:r>
      <w:r w:rsidRPr="00144492">
        <w:rPr>
          <w:rFonts w:ascii="Arial" w:hAnsi="Arial" w:cs="Arial"/>
          <w:spacing w:val="-1"/>
        </w:rPr>
        <w:t>g</w:t>
      </w:r>
      <w:r w:rsidRPr="00144492">
        <w:rPr>
          <w:rFonts w:ascii="Arial" w:hAnsi="Arial" w:cs="Arial"/>
          <w:spacing w:val="1"/>
        </w:rPr>
        <w:t>u</w:t>
      </w:r>
      <w:r w:rsidRPr="00144492">
        <w:rPr>
          <w:rFonts w:ascii="Arial" w:hAnsi="Arial" w:cs="Arial"/>
        </w:rPr>
        <w:t>ir</w:t>
      </w:r>
      <w:r w:rsidRPr="00144492">
        <w:rPr>
          <w:rFonts w:ascii="Arial" w:hAnsi="Arial" w:cs="Arial"/>
          <w:spacing w:val="4"/>
        </w:rPr>
        <w:t xml:space="preserve"> </w:t>
      </w:r>
      <w:r w:rsidRPr="00144492">
        <w:rPr>
          <w:rFonts w:ascii="Arial" w:hAnsi="Arial" w:cs="Arial"/>
          <w:spacing w:val="1"/>
        </w:rPr>
        <w:t>do</w:t>
      </w:r>
      <w:r w:rsidRPr="00144492">
        <w:rPr>
          <w:rFonts w:ascii="Arial" w:hAnsi="Arial" w:cs="Arial"/>
        </w:rPr>
        <w:t>s</w:t>
      </w:r>
      <w:r w:rsidRPr="00144492">
        <w:rPr>
          <w:rFonts w:ascii="Arial" w:hAnsi="Arial" w:cs="Arial"/>
          <w:spacing w:val="6"/>
        </w:rPr>
        <w:t xml:space="preserve"> </w:t>
      </w:r>
      <w:r w:rsidRPr="00144492">
        <w:rPr>
          <w:rFonts w:ascii="Arial" w:hAnsi="Arial" w:cs="Arial"/>
          <w:spacing w:val="-1"/>
        </w:rPr>
        <w:t>e</w:t>
      </w:r>
      <w:r w:rsidRPr="00144492">
        <w:rPr>
          <w:rFonts w:ascii="Arial" w:hAnsi="Arial" w:cs="Arial"/>
        </w:rPr>
        <w:t>t</w:t>
      </w:r>
      <w:r w:rsidRPr="00144492">
        <w:rPr>
          <w:rFonts w:ascii="Arial" w:hAnsi="Arial" w:cs="Arial"/>
          <w:spacing w:val="1"/>
        </w:rPr>
        <w:t>a</w:t>
      </w:r>
      <w:r w:rsidRPr="00144492">
        <w:rPr>
          <w:rFonts w:ascii="Arial" w:hAnsi="Arial" w:cs="Arial"/>
          <w:spacing w:val="-1"/>
        </w:rPr>
        <w:t>p</w:t>
      </w:r>
      <w:r w:rsidRPr="00144492">
        <w:rPr>
          <w:rFonts w:ascii="Arial" w:hAnsi="Arial" w:cs="Arial"/>
          <w:spacing w:val="1"/>
        </w:rPr>
        <w:t>a</w:t>
      </w:r>
      <w:r w:rsidRPr="00144492">
        <w:rPr>
          <w:rFonts w:ascii="Arial" w:hAnsi="Arial" w:cs="Arial"/>
        </w:rPr>
        <w:t>s</w:t>
      </w:r>
      <w:r w:rsidRPr="00144492">
        <w:rPr>
          <w:rFonts w:ascii="Arial" w:hAnsi="Arial" w:cs="Arial"/>
          <w:spacing w:val="3"/>
        </w:rPr>
        <w:t xml:space="preserve"> </w:t>
      </w:r>
      <w:r w:rsidRPr="00144492">
        <w:rPr>
          <w:rFonts w:ascii="Arial" w:hAnsi="Arial" w:cs="Arial"/>
          <w:spacing w:val="1"/>
        </w:rPr>
        <w:t>d</w:t>
      </w:r>
      <w:r w:rsidRPr="00144492">
        <w:rPr>
          <w:rFonts w:ascii="Arial" w:hAnsi="Arial" w:cs="Arial"/>
          <w:spacing w:val="-3"/>
        </w:rPr>
        <w:t>i</w:t>
      </w:r>
      <w:r w:rsidRPr="00144492">
        <w:rPr>
          <w:rFonts w:ascii="Arial" w:hAnsi="Arial" w:cs="Arial"/>
          <w:spacing w:val="3"/>
        </w:rPr>
        <w:t>f</w:t>
      </w:r>
      <w:r w:rsidRPr="00144492">
        <w:rPr>
          <w:rFonts w:ascii="Arial" w:hAnsi="Arial" w:cs="Arial"/>
          <w:spacing w:val="-1"/>
        </w:rPr>
        <w:t>e</w:t>
      </w:r>
      <w:r w:rsidRPr="00144492">
        <w:rPr>
          <w:rFonts w:ascii="Arial" w:hAnsi="Arial" w:cs="Arial"/>
        </w:rPr>
        <w:t>re</w:t>
      </w:r>
      <w:r w:rsidRPr="00144492">
        <w:rPr>
          <w:rFonts w:ascii="Arial" w:hAnsi="Arial" w:cs="Arial"/>
          <w:spacing w:val="1"/>
        </w:rPr>
        <w:t>n</w:t>
      </w:r>
      <w:r w:rsidRPr="00144492">
        <w:rPr>
          <w:rFonts w:ascii="Arial" w:hAnsi="Arial" w:cs="Arial"/>
        </w:rPr>
        <w:t>cia</w:t>
      </w:r>
      <w:r w:rsidRPr="00144492">
        <w:rPr>
          <w:rFonts w:ascii="Arial" w:hAnsi="Arial" w:cs="Arial"/>
          <w:spacing w:val="1"/>
        </w:rPr>
        <w:t>da</w:t>
      </w:r>
      <w:r w:rsidRPr="00144492">
        <w:rPr>
          <w:rFonts w:ascii="Arial" w:hAnsi="Arial" w:cs="Arial"/>
        </w:rPr>
        <w:t xml:space="preserve">s </w:t>
      </w:r>
      <w:r w:rsidRPr="00144492">
        <w:rPr>
          <w:rFonts w:ascii="Arial" w:hAnsi="Arial" w:cs="Arial"/>
          <w:spacing w:val="1"/>
        </w:rPr>
        <w:t>po</w:t>
      </w:r>
      <w:r w:rsidRPr="00144492">
        <w:rPr>
          <w:rFonts w:ascii="Arial" w:hAnsi="Arial" w:cs="Arial"/>
        </w:rPr>
        <w:t>r la</w:t>
      </w:r>
      <w:r w:rsidRPr="00144492">
        <w:rPr>
          <w:rFonts w:ascii="Arial" w:hAnsi="Arial" w:cs="Arial"/>
          <w:spacing w:val="1"/>
        </w:rPr>
        <w:t xml:space="preserve"> </w:t>
      </w:r>
      <w:r w:rsidRPr="00144492">
        <w:rPr>
          <w:rFonts w:ascii="Arial" w:hAnsi="Arial" w:cs="Arial"/>
        </w:rPr>
        <w:t>jerar</w:t>
      </w:r>
      <w:r w:rsidRPr="00144492">
        <w:rPr>
          <w:rFonts w:ascii="Arial" w:hAnsi="Arial" w:cs="Arial"/>
          <w:spacing w:val="-1"/>
        </w:rPr>
        <w:t>q</w:t>
      </w:r>
      <w:r w:rsidRPr="00144492">
        <w:rPr>
          <w:rFonts w:ascii="Arial" w:hAnsi="Arial" w:cs="Arial"/>
          <w:spacing w:val="1"/>
        </w:rPr>
        <w:t>u</w:t>
      </w:r>
      <w:r w:rsidRPr="00144492">
        <w:rPr>
          <w:rFonts w:ascii="Arial" w:hAnsi="Arial" w:cs="Arial"/>
          <w:spacing w:val="-2"/>
        </w:rPr>
        <w:t>í</w:t>
      </w:r>
      <w:r w:rsidRPr="00144492">
        <w:rPr>
          <w:rFonts w:ascii="Arial" w:hAnsi="Arial" w:cs="Arial"/>
        </w:rPr>
        <w:t>a</w:t>
      </w:r>
      <w:r w:rsidRPr="00144492">
        <w:rPr>
          <w:rFonts w:ascii="Arial" w:hAnsi="Arial" w:cs="Arial"/>
          <w:spacing w:val="4"/>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2"/>
        </w:rPr>
        <w:t xml:space="preserve"> </w:t>
      </w:r>
      <w:r w:rsidRPr="00144492">
        <w:rPr>
          <w:rFonts w:ascii="Arial" w:hAnsi="Arial" w:cs="Arial"/>
        </w:rPr>
        <w:t>se</w:t>
      </w:r>
      <w:r w:rsidRPr="00144492">
        <w:rPr>
          <w:rFonts w:ascii="Arial" w:hAnsi="Arial" w:cs="Arial"/>
          <w:spacing w:val="2"/>
        </w:rPr>
        <w:t xml:space="preserve"> </w:t>
      </w:r>
      <w:r w:rsidRPr="00144492">
        <w:rPr>
          <w:rFonts w:ascii="Arial" w:hAnsi="Arial" w:cs="Arial"/>
        </w:rPr>
        <w:t>le</w:t>
      </w:r>
      <w:r w:rsidRPr="00144492">
        <w:rPr>
          <w:rFonts w:ascii="Arial" w:hAnsi="Arial" w:cs="Arial"/>
          <w:spacing w:val="1"/>
        </w:rPr>
        <w:t xml:space="preserve"> </w:t>
      </w:r>
      <w:r w:rsidRPr="00144492">
        <w:rPr>
          <w:rFonts w:ascii="Arial" w:hAnsi="Arial" w:cs="Arial"/>
        </w:rPr>
        <w:t>c</w:t>
      </w:r>
      <w:r w:rsidRPr="00144492">
        <w:rPr>
          <w:rFonts w:ascii="Arial" w:hAnsi="Arial" w:cs="Arial"/>
          <w:spacing w:val="1"/>
        </w:rPr>
        <w:t>o</w:t>
      </w:r>
      <w:r w:rsidRPr="00144492">
        <w:rPr>
          <w:rFonts w:ascii="Arial" w:hAnsi="Arial" w:cs="Arial"/>
          <w:spacing w:val="-1"/>
        </w:rPr>
        <w:t>n</w:t>
      </w:r>
      <w:r w:rsidRPr="00144492">
        <w:rPr>
          <w:rFonts w:ascii="Arial" w:hAnsi="Arial" w:cs="Arial"/>
          <w:spacing w:val="3"/>
        </w:rPr>
        <w:t>f</w:t>
      </w:r>
      <w:r w:rsidRPr="00144492">
        <w:rPr>
          <w:rFonts w:ascii="Arial" w:hAnsi="Arial" w:cs="Arial"/>
          <w:spacing w:val="1"/>
        </w:rPr>
        <w:t>e</w:t>
      </w:r>
      <w:r w:rsidRPr="00144492">
        <w:rPr>
          <w:rFonts w:ascii="Arial" w:hAnsi="Arial" w:cs="Arial"/>
        </w:rPr>
        <w:t>r</w:t>
      </w:r>
      <w:r w:rsidRPr="00144492">
        <w:rPr>
          <w:rFonts w:ascii="Arial" w:hAnsi="Arial" w:cs="Arial"/>
          <w:spacing w:val="-3"/>
        </w:rPr>
        <w:t>í</w:t>
      </w:r>
      <w:r w:rsidRPr="00144492">
        <w:rPr>
          <w:rFonts w:ascii="Arial" w:hAnsi="Arial" w:cs="Arial"/>
          <w:spacing w:val="1"/>
        </w:rPr>
        <w:t>a</w:t>
      </w:r>
      <w:r w:rsidRPr="00144492">
        <w:rPr>
          <w:rFonts w:ascii="Arial" w:hAnsi="Arial" w:cs="Arial"/>
        </w:rPr>
        <w:t>.</w:t>
      </w:r>
      <w:r w:rsidRPr="00144492">
        <w:rPr>
          <w:rFonts w:ascii="Arial" w:hAnsi="Arial" w:cs="Arial"/>
          <w:spacing w:val="1"/>
        </w:rPr>
        <w:t xml:space="preserve"> </w:t>
      </w:r>
      <w:r w:rsidRPr="00144492">
        <w:rPr>
          <w:rFonts w:ascii="Arial" w:hAnsi="Arial" w:cs="Arial"/>
        </w:rPr>
        <w:t>Al c</w:t>
      </w:r>
      <w:r w:rsidRPr="00144492">
        <w:rPr>
          <w:rFonts w:ascii="Arial" w:hAnsi="Arial" w:cs="Arial"/>
          <w:spacing w:val="1"/>
        </w:rPr>
        <w:t>om</w:t>
      </w:r>
      <w:r w:rsidRPr="00144492">
        <w:rPr>
          <w:rFonts w:ascii="Arial" w:hAnsi="Arial" w:cs="Arial"/>
          <w:spacing w:val="-3"/>
        </w:rPr>
        <w:t>i</w:t>
      </w:r>
      <w:r w:rsidRPr="00144492">
        <w:rPr>
          <w:rFonts w:ascii="Arial" w:hAnsi="Arial" w:cs="Arial"/>
          <w:spacing w:val="1"/>
        </w:rPr>
        <w:t>en</w:t>
      </w:r>
      <w:r w:rsidRPr="00144492">
        <w:rPr>
          <w:rFonts w:ascii="Arial" w:hAnsi="Arial" w:cs="Arial"/>
          <w:spacing w:val="-2"/>
        </w:rPr>
        <w:t>z</w:t>
      </w:r>
      <w:r w:rsidRPr="00144492">
        <w:rPr>
          <w:rFonts w:ascii="Arial" w:hAnsi="Arial" w:cs="Arial"/>
          <w:spacing w:val="1"/>
        </w:rPr>
        <w:t>o</w:t>
      </w:r>
      <w:r w:rsidRPr="00144492">
        <w:rPr>
          <w:rFonts w:ascii="Arial" w:hAnsi="Arial" w:cs="Arial"/>
        </w:rPr>
        <w:t>,</w:t>
      </w:r>
      <w:r w:rsidRPr="00144492">
        <w:rPr>
          <w:rFonts w:ascii="Arial" w:hAnsi="Arial" w:cs="Arial"/>
          <w:spacing w:val="1"/>
        </w:rPr>
        <w:t xml:space="preserve"> e</w:t>
      </w:r>
      <w:r w:rsidRPr="00144492">
        <w:rPr>
          <w:rFonts w:ascii="Arial" w:hAnsi="Arial" w:cs="Arial"/>
        </w:rPr>
        <w:t xml:space="preserve">l </w:t>
      </w:r>
      <w:r w:rsidRPr="00144492">
        <w:rPr>
          <w:rFonts w:ascii="Arial" w:hAnsi="Arial" w:cs="Arial"/>
          <w:spacing w:val="1"/>
        </w:rPr>
        <w:t>mu</w:t>
      </w:r>
      <w:r w:rsidRPr="00144492">
        <w:rPr>
          <w:rFonts w:ascii="Arial" w:hAnsi="Arial" w:cs="Arial"/>
          <w:spacing w:val="-1"/>
        </w:rPr>
        <w:t>e</w:t>
      </w:r>
      <w:r w:rsidRPr="00144492">
        <w:rPr>
          <w:rFonts w:ascii="Arial" w:hAnsi="Arial" w:cs="Arial"/>
          <w:spacing w:val="1"/>
        </w:rPr>
        <w:t>b</w:t>
      </w:r>
      <w:r w:rsidRPr="00144492">
        <w:rPr>
          <w:rFonts w:ascii="Arial" w:hAnsi="Arial" w:cs="Arial"/>
        </w:rPr>
        <w:t>le</w:t>
      </w:r>
      <w:r w:rsidRPr="00144492">
        <w:rPr>
          <w:rFonts w:ascii="Arial" w:hAnsi="Arial" w:cs="Arial"/>
          <w:spacing w:val="1"/>
        </w:rPr>
        <w:t xml:space="preserve"> e</w:t>
      </w:r>
      <w:r w:rsidRPr="00144492">
        <w:rPr>
          <w:rFonts w:ascii="Arial" w:hAnsi="Arial" w:cs="Arial"/>
        </w:rPr>
        <w:t>ra</w:t>
      </w:r>
      <w:r w:rsidRPr="00144492">
        <w:rPr>
          <w:rFonts w:ascii="Arial" w:hAnsi="Arial" w:cs="Arial"/>
          <w:spacing w:val="1"/>
        </w:rPr>
        <w:t xml:space="preserve"> u</w:t>
      </w:r>
      <w:r w:rsidRPr="00144492">
        <w:rPr>
          <w:rFonts w:ascii="Arial" w:hAnsi="Arial" w:cs="Arial"/>
        </w:rPr>
        <w:t>n</w:t>
      </w:r>
      <w:r w:rsidRPr="00144492">
        <w:rPr>
          <w:rFonts w:ascii="Arial" w:hAnsi="Arial" w:cs="Arial"/>
          <w:spacing w:val="2"/>
        </w:rPr>
        <w:t xml:space="preserve"> </w:t>
      </w:r>
      <w:r w:rsidRPr="00144492">
        <w:rPr>
          <w:rFonts w:ascii="Arial" w:hAnsi="Arial" w:cs="Arial"/>
          <w:spacing w:val="1"/>
        </w:rPr>
        <w:t>ob</w:t>
      </w:r>
      <w:r w:rsidRPr="00144492">
        <w:rPr>
          <w:rFonts w:ascii="Arial" w:hAnsi="Arial" w:cs="Arial"/>
        </w:rPr>
        <w:t>j</w:t>
      </w:r>
      <w:r w:rsidRPr="00144492">
        <w:rPr>
          <w:rFonts w:ascii="Arial" w:hAnsi="Arial" w:cs="Arial"/>
          <w:spacing w:val="-2"/>
        </w:rPr>
        <w:t>e</w:t>
      </w:r>
      <w:r w:rsidRPr="00144492">
        <w:rPr>
          <w:rFonts w:ascii="Arial" w:hAnsi="Arial" w:cs="Arial"/>
        </w:rPr>
        <w:t xml:space="preserve">to </w:t>
      </w:r>
      <w:r w:rsidRPr="00144492">
        <w:rPr>
          <w:rFonts w:ascii="Arial" w:hAnsi="Arial" w:cs="Arial"/>
          <w:spacing w:val="1"/>
        </w:rPr>
        <w:t>u</w:t>
      </w:r>
      <w:r w:rsidRPr="00144492">
        <w:rPr>
          <w:rFonts w:ascii="Arial" w:hAnsi="Arial" w:cs="Arial"/>
        </w:rPr>
        <w:t>til</w:t>
      </w:r>
      <w:r w:rsidRPr="00144492">
        <w:rPr>
          <w:rFonts w:ascii="Arial" w:hAnsi="Arial" w:cs="Arial"/>
          <w:spacing w:val="-1"/>
        </w:rPr>
        <w:t>i</w:t>
      </w:r>
      <w:r w:rsidRPr="00144492">
        <w:rPr>
          <w:rFonts w:ascii="Arial" w:hAnsi="Arial" w:cs="Arial"/>
        </w:rPr>
        <w:t>t</w:t>
      </w:r>
      <w:r w:rsidRPr="00144492">
        <w:rPr>
          <w:rFonts w:ascii="Arial" w:hAnsi="Arial" w:cs="Arial"/>
          <w:spacing w:val="1"/>
        </w:rPr>
        <w:t>a</w:t>
      </w:r>
      <w:r w:rsidRPr="00144492">
        <w:rPr>
          <w:rFonts w:ascii="Arial" w:hAnsi="Arial" w:cs="Arial"/>
        </w:rPr>
        <w:t>r</w:t>
      </w:r>
      <w:r w:rsidRPr="00144492">
        <w:rPr>
          <w:rFonts w:ascii="Arial" w:hAnsi="Arial" w:cs="Arial"/>
          <w:spacing w:val="-1"/>
        </w:rPr>
        <w:t>i</w:t>
      </w:r>
      <w:r w:rsidRPr="00144492">
        <w:rPr>
          <w:rFonts w:ascii="Arial" w:hAnsi="Arial" w:cs="Arial"/>
        </w:rPr>
        <w:t xml:space="preserve">o </w:t>
      </w:r>
      <w:r w:rsidRPr="00144492">
        <w:rPr>
          <w:rFonts w:ascii="Arial" w:hAnsi="Arial" w:cs="Arial"/>
          <w:spacing w:val="2"/>
        </w:rPr>
        <w:t xml:space="preserve"> </w:t>
      </w:r>
      <w:r w:rsidRPr="00144492">
        <w:rPr>
          <w:rFonts w:ascii="Arial" w:hAnsi="Arial" w:cs="Arial"/>
          <w:spacing w:val="1"/>
        </w:rPr>
        <w:t>de</w:t>
      </w:r>
      <w:r w:rsidRPr="00144492">
        <w:rPr>
          <w:rFonts w:ascii="Arial" w:hAnsi="Arial" w:cs="Arial"/>
          <w:spacing w:val="-2"/>
        </w:rPr>
        <w:t>s</w:t>
      </w:r>
      <w:r w:rsidRPr="00144492">
        <w:rPr>
          <w:rFonts w:ascii="Arial" w:hAnsi="Arial" w:cs="Arial"/>
        </w:rPr>
        <w:t>ti</w:t>
      </w:r>
      <w:r w:rsidRPr="00144492">
        <w:rPr>
          <w:rFonts w:ascii="Arial" w:hAnsi="Arial" w:cs="Arial"/>
          <w:spacing w:val="1"/>
        </w:rPr>
        <w:t>n</w:t>
      </w:r>
      <w:r w:rsidRPr="00144492">
        <w:rPr>
          <w:rFonts w:ascii="Arial" w:hAnsi="Arial" w:cs="Arial"/>
          <w:spacing w:val="-1"/>
        </w:rPr>
        <w:t>a</w:t>
      </w:r>
      <w:r w:rsidRPr="00144492">
        <w:rPr>
          <w:rFonts w:ascii="Arial" w:hAnsi="Arial" w:cs="Arial"/>
          <w:spacing w:val="1"/>
        </w:rPr>
        <w:t>d</w:t>
      </w:r>
      <w:r w:rsidRPr="00144492">
        <w:rPr>
          <w:rFonts w:ascii="Arial" w:hAnsi="Arial" w:cs="Arial"/>
        </w:rPr>
        <w:t>o</w:t>
      </w:r>
      <w:r w:rsidRPr="00144492">
        <w:rPr>
          <w:rFonts w:ascii="Arial" w:hAnsi="Arial" w:cs="Arial"/>
          <w:spacing w:val="66"/>
        </w:rPr>
        <w:t xml:space="preserve"> </w:t>
      </w:r>
      <w:r w:rsidRPr="00144492">
        <w:rPr>
          <w:rFonts w:ascii="Arial" w:hAnsi="Arial" w:cs="Arial"/>
        </w:rPr>
        <w:t>a</w:t>
      </w:r>
      <w:r w:rsidRPr="00144492">
        <w:rPr>
          <w:rFonts w:ascii="Arial" w:hAnsi="Arial" w:cs="Arial"/>
          <w:spacing w:val="66"/>
        </w:rPr>
        <w:t xml:space="preserve"> </w:t>
      </w:r>
      <w:r w:rsidRPr="00144492">
        <w:rPr>
          <w:rFonts w:ascii="Arial" w:hAnsi="Arial" w:cs="Arial"/>
          <w:spacing w:val="1"/>
        </w:rPr>
        <w:t>b</w:t>
      </w:r>
      <w:r w:rsidRPr="00144492">
        <w:rPr>
          <w:rFonts w:ascii="Arial" w:hAnsi="Arial" w:cs="Arial"/>
        </w:rPr>
        <w:t>r</w:t>
      </w:r>
      <w:r w:rsidRPr="00144492">
        <w:rPr>
          <w:rFonts w:ascii="Arial" w:hAnsi="Arial" w:cs="Arial"/>
          <w:spacing w:val="-1"/>
        </w:rPr>
        <w:t>i</w:t>
      </w:r>
      <w:r w:rsidRPr="00144492">
        <w:rPr>
          <w:rFonts w:ascii="Arial" w:hAnsi="Arial" w:cs="Arial"/>
          <w:spacing w:val="1"/>
        </w:rPr>
        <w:t>nda</w:t>
      </w:r>
      <w:r w:rsidRPr="00144492">
        <w:rPr>
          <w:rFonts w:ascii="Arial" w:hAnsi="Arial" w:cs="Arial"/>
        </w:rPr>
        <w:t>r  c</w:t>
      </w:r>
      <w:r w:rsidRPr="00144492">
        <w:rPr>
          <w:rFonts w:ascii="Arial" w:hAnsi="Arial" w:cs="Arial"/>
          <w:spacing w:val="-1"/>
        </w:rPr>
        <w:t>on</w:t>
      </w:r>
      <w:r w:rsidRPr="00144492">
        <w:rPr>
          <w:rFonts w:ascii="Arial" w:hAnsi="Arial" w:cs="Arial"/>
          <w:spacing w:val="3"/>
        </w:rPr>
        <w:t>f</w:t>
      </w:r>
      <w:r w:rsidRPr="00144492">
        <w:rPr>
          <w:rFonts w:ascii="Arial" w:hAnsi="Arial" w:cs="Arial"/>
          <w:spacing w:val="1"/>
        </w:rPr>
        <w:t>o</w:t>
      </w:r>
      <w:r w:rsidRPr="00144492">
        <w:rPr>
          <w:rFonts w:ascii="Arial" w:hAnsi="Arial" w:cs="Arial"/>
        </w:rPr>
        <w:t>rt.</w:t>
      </w:r>
      <w:r w:rsidRPr="00144492">
        <w:rPr>
          <w:rFonts w:ascii="Arial" w:hAnsi="Arial" w:cs="Arial"/>
          <w:spacing w:val="65"/>
        </w:rPr>
        <w:t xml:space="preserve"> </w:t>
      </w:r>
      <w:r w:rsidRPr="00144492">
        <w:rPr>
          <w:rFonts w:ascii="Arial" w:hAnsi="Arial" w:cs="Arial"/>
        </w:rPr>
        <w:t>P</w:t>
      </w:r>
      <w:r w:rsidRPr="00144492">
        <w:rPr>
          <w:rFonts w:ascii="Arial" w:hAnsi="Arial" w:cs="Arial"/>
          <w:spacing w:val="1"/>
        </w:rPr>
        <w:t>o</w:t>
      </w:r>
      <w:r w:rsidRPr="00144492">
        <w:rPr>
          <w:rFonts w:ascii="Arial" w:hAnsi="Arial" w:cs="Arial"/>
          <w:spacing w:val="-2"/>
        </w:rPr>
        <w:t>s</w:t>
      </w:r>
      <w:r w:rsidRPr="00144492">
        <w:rPr>
          <w:rFonts w:ascii="Arial" w:hAnsi="Arial" w:cs="Arial"/>
        </w:rPr>
        <w:t>t</w:t>
      </w:r>
      <w:r w:rsidRPr="00144492">
        <w:rPr>
          <w:rFonts w:ascii="Arial" w:hAnsi="Arial" w:cs="Arial"/>
          <w:spacing w:val="-1"/>
        </w:rPr>
        <w:t>e</w:t>
      </w:r>
      <w:r w:rsidRPr="00144492">
        <w:rPr>
          <w:rFonts w:ascii="Arial" w:hAnsi="Arial" w:cs="Arial"/>
        </w:rPr>
        <w:t>r</w:t>
      </w:r>
      <w:r w:rsidRPr="00144492">
        <w:rPr>
          <w:rFonts w:ascii="Arial" w:hAnsi="Arial" w:cs="Arial"/>
          <w:spacing w:val="-1"/>
        </w:rPr>
        <w:t>i</w:t>
      </w:r>
      <w:r w:rsidRPr="00144492">
        <w:rPr>
          <w:rFonts w:ascii="Arial" w:hAnsi="Arial" w:cs="Arial"/>
          <w:spacing w:val="1"/>
        </w:rPr>
        <w:t>o</w:t>
      </w:r>
      <w:r w:rsidRPr="00144492">
        <w:rPr>
          <w:rFonts w:ascii="Arial" w:hAnsi="Arial" w:cs="Arial"/>
        </w:rPr>
        <w:t>r</w:t>
      </w:r>
      <w:r w:rsidRPr="00144492">
        <w:rPr>
          <w:rFonts w:ascii="Arial" w:hAnsi="Arial" w:cs="Arial"/>
          <w:spacing w:val="1"/>
        </w:rPr>
        <w:t>men</w:t>
      </w:r>
      <w:r w:rsidRPr="00144492">
        <w:rPr>
          <w:rFonts w:ascii="Arial" w:hAnsi="Arial" w:cs="Arial"/>
          <w:spacing w:val="-2"/>
        </w:rPr>
        <w:t>t</w:t>
      </w:r>
      <w:r w:rsidRPr="00144492">
        <w:rPr>
          <w:rFonts w:ascii="Arial" w:hAnsi="Arial" w:cs="Arial"/>
        </w:rPr>
        <w:t xml:space="preserve">e </w:t>
      </w:r>
      <w:r w:rsidRPr="00144492">
        <w:rPr>
          <w:rFonts w:ascii="Arial" w:hAnsi="Arial" w:cs="Arial"/>
          <w:spacing w:val="2"/>
        </w:rPr>
        <w:t xml:space="preserve"> </w:t>
      </w:r>
      <w:r w:rsidRPr="00144492">
        <w:rPr>
          <w:rFonts w:ascii="Arial" w:hAnsi="Arial" w:cs="Arial"/>
        </w:rPr>
        <w:t>c</w:t>
      </w:r>
      <w:r w:rsidRPr="00144492">
        <w:rPr>
          <w:rFonts w:ascii="Arial" w:hAnsi="Arial" w:cs="Arial"/>
          <w:spacing w:val="-1"/>
        </w:rPr>
        <w:t>o</w:t>
      </w:r>
      <w:r w:rsidRPr="00144492">
        <w:rPr>
          <w:rFonts w:ascii="Arial" w:hAnsi="Arial" w:cs="Arial"/>
        </w:rPr>
        <w:t xml:space="preserve">n </w:t>
      </w:r>
      <w:r w:rsidRPr="00144492">
        <w:rPr>
          <w:rFonts w:ascii="Arial" w:hAnsi="Arial" w:cs="Arial"/>
          <w:spacing w:val="2"/>
        </w:rPr>
        <w:t xml:space="preserve"> </w:t>
      </w:r>
      <w:r w:rsidRPr="00144492">
        <w:rPr>
          <w:rFonts w:ascii="Arial" w:hAnsi="Arial" w:cs="Arial"/>
        </w:rPr>
        <w:t>la</w:t>
      </w:r>
      <w:r w:rsidRPr="00144492">
        <w:rPr>
          <w:rFonts w:ascii="Arial" w:hAnsi="Arial" w:cs="Arial"/>
          <w:spacing w:val="65"/>
        </w:rPr>
        <w:t xml:space="preserve"> </w:t>
      </w:r>
      <w:r w:rsidRPr="00144492">
        <w:rPr>
          <w:rFonts w:ascii="Arial" w:hAnsi="Arial" w:cs="Arial"/>
          <w:spacing w:val="1"/>
        </w:rPr>
        <w:t>e</w:t>
      </w:r>
      <w:r w:rsidRPr="00144492">
        <w:rPr>
          <w:rFonts w:ascii="Arial" w:hAnsi="Arial" w:cs="Arial"/>
          <w:spacing w:val="-2"/>
        </w:rPr>
        <w:t>v</w:t>
      </w:r>
      <w:r w:rsidRPr="00144492">
        <w:rPr>
          <w:rFonts w:ascii="Arial" w:hAnsi="Arial" w:cs="Arial"/>
          <w:spacing w:val="1"/>
        </w:rPr>
        <w:t>o</w:t>
      </w:r>
      <w:r w:rsidRPr="00144492">
        <w:rPr>
          <w:rFonts w:ascii="Arial" w:hAnsi="Arial" w:cs="Arial"/>
        </w:rPr>
        <w:t>luci</w:t>
      </w:r>
      <w:r w:rsidRPr="00144492">
        <w:rPr>
          <w:rFonts w:ascii="Arial" w:hAnsi="Arial" w:cs="Arial"/>
          <w:spacing w:val="1"/>
        </w:rPr>
        <w:t>ón</w:t>
      </w:r>
      <w:r w:rsidRPr="00144492">
        <w:rPr>
          <w:rFonts w:ascii="Arial" w:hAnsi="Arial" w:cs="Arial"/>
        </w:rPr>
        <w:t>,</w:t>
      </w:r>
      <w:r w:rsidRPr="00144492">
        <w:rPr>
          <w:rFonts w:ascii="Arial" w:hAnsi="Arial" w:cs="Arial"/>
          <w:spacing w:val="65"/>
        </w:rPr>
        <w:t xml:space="preserve"> </w:t>
      </w:r>
      <w:r w:rsidRPr="00144492">
        <w:rPr>
          <w:rFonts w:ascii="Arial" w:hAnsi="Arial" w:cs="Arial"/>
          <w:spacing w:val="1"/>
        </w:rPr>
        <w:t>e</w:t>
      </w:r>
      <w:r w:rsidRPr="00144492">
        <w:rPr>
          <w:rFonts w:ascii="Arial" w:hAnsi="Arial" w:cs="Arial"/>
        </w:rPr>
        <w:t xml:space="preserve">l </w:t>
      </w:r>
      <w:r w:rsidRPr="00144492">
        <w:rPr>
          <w:rFonts w:ascii="Arial" w:hAnsi="Arial" w:cs="Arial"/>
          <w:spacing w:val="1"/>
        </w:rPr>
        <w:t>ho</w:t>
      </w:r>
      <w:r w:rsidRPr="00144492">
        <w:rPr>
          <w:rFonts w:ascii="Arial" w:hAnsi="Arial" w:cs="Arial"/>
          <w:spacing w:val="-1"/>
        </w:rPr>
        <w:t>m</w:t>
      </w:r>
      <w:r w:rsidRPr="00144492">
        <w:rPr>
          <w:rFonts w:ascii="Arial" w:hAnsi="Arial" w:cs="Arial"/>
          <w:spacing w:val="1"/>
        </w:rPr>
        <w:t>b</w:t>
      </w:r>
      <w:r w:rsidRPr="00144492">
        <w:rPr>
          <w:rFonts w:ascii="Arial" w:hAnsi="Arial" w:cs="Arial"/>
        </w:rPr>
        <w:t>re</w:t>
      </w:r>
      <w:r w:rsidRPr="00144492">
        <w:rPr>
          <w:rFonts w:ascii="Arial" w:hAnsi="Arial" w:cs="Arial"/>
          <w:spacing w:val="5"/>
        </w:rPr>
        <w:t xml:space="preserve"> </w:t>
      </w:r>
      <w:r w:rsidRPr="00144492">
        <w:rPr>
          <w:rFonts w:ascii="Arial" w:hAnsi="Arial" w:cs="Arial"/>
          <w:spacing w:val="-3"/>
        </w:rPr>
        <w:t>l</w:t>
      </w:r>
      <w:r w:rsidRPr="00144492">
        <w:rPr>
          <w:rFonts w:ascii="Arial" w:hAnsi="Arial" w:cs="Arial"/>
        </w:rPr>
        <w:t>e</w:t>
      </w:r>
      <w:r w:rsidRPr="00144492">
        <w:rPr>
          <w:rFonts w:ascii="Arial" w:hAnsi="Arial" w:cs="Arial"/>
          <w:spacing w:val="5"/>
        </w:rPr>
        <w:t xml:space="preserve"> </w:t>
      </w:r>
      <w:r w:rsidRPr="00144492">
        <w:rPr>
          <w:rFonts w:ascii="Arial" w:hAnsi="Arial" w:cs="Arial"/>
        </w:rPr>
        <w:t>c</w:t>
      </w:r>
      <w:r w:rsidRPr="00144492">
        <w:rPr>
          <w:rFonts w:ascii="Arial" w:hAnsi="Arial" w:cs="Arial"/>
          <w:spacing w:val="-1"/>
        </w:rPr>
        <w:t>on</w:t>
      </w:r>
      <w:r w:rsidRPr="00144492">
        <w:rPr>
          <w:rFonts w:ascii="Arial" w:hAnsi="Arial" w:cs="Arial"/>
          <w:spacing w:val="3"/>
        </w:rPr>
        <w:t>f</w:t>
      </w:r>
      <w:r w:rsidRPr="00144492">
        <w:rPr>
          <w:rFonts w:ascii="Arial" w:hAnsi="Arial" w:cs="Arial"/>
        </w:rPr>
        <w:t>i</w:t>
      </w:r>
      <w:r w:rsidRPr="00144492">
        <w:rPr>
          <w:rFonts w:ascii="Arial" w:hAnsi="Arial" w:cs="Arial"/>
          <w:spacing w:val="-1"/>
        </w:rPr>
        <w:t>r</w:t>
      </w:r>
      <w:r w:rsidRPr="00144492">
        <w:rPr>
          <w:rFonts w:ascii="Arial" w:hAnsi="Arial" w:cs="Arial"/>
        </w:rPr>
        <w:t>ió</w:t>
      </w:r>
      <w:r w:rsidRPr="00144492">
        <w:rPr>
          <w:rFonts w:ascii="Arial" w:hAnsi="Arial" w:cs="Arial"/>
          <w:spacing w:val="5"/>
        </w:rPr>
        <w:t xml:space="preserve"> </w:t>
      </w:r>
      <w:r w:rsidRPr="00144492">
        <w:rPr>
          <w:rFonts w:ascii="Arial" w:hAnsi="Arial" w:cs="Arial"/>
          <w:spacing w:val="1"/>
        </w:rPr>
        <w:t>a</w:t>
      </w:r>
      <w:r w:rsidRPr="00144492">
        <w:rPr>
          <w:rFonts w:ascii="Arial" w:hAnsi="Arial" w:cs="Arial"/>
        </w:rPr>
        <w:t xml:space="preserve">l </w:t>
      </w:r>
      <w:r w:rsidRPr="00144492">
        <w:rPr>
          <w:rFonts w:ascii="Arial" w:hAnsi="Arial" w:cs="Arial"/>
          <w:spacing w:val="1"/>
        </w:rPr>
        <w:t>mu</w:t>
      </w:r>
      <w:r w:rsidRPr="00144492">
        <w:rPr>
          <w:rFonts w:ascii="Arial" w:hAnsi="Arial" w:cs="Arial"/>
          <w:spacing w:val="-1"/>
        </w:rPr>
        <w:t>e</w:t>
      </w:r>
      <w:r w:rsidRPr="00144492">
        <w:rPr>
          <w:rFonts w:ascii="Arial" w:hAnsi="Arial" w:cs="Arial"/>
          <w:spacing w:val="1"/>
        </w:rPr>
        <w:t>b</w:t>
      </w:r>
      <w:r w:rsidRPr="00144492">
        <w:rPr>
          <w:rFonts w:ascii="Arial" w:hAnsi="Arial" w:cs="Arial"/>
        </w:rPr>
        <w:t>le</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rPr>
        <w:t>l</w:t>
      </w:r>
      <w:r w:rsidRPr="00144492">
        <w:rPr>
          <w:rFonts w:ascii="Arial" w:hAnsi="Arial" w:cs="Arial"/>
          <w:spacing w:val="4"/>
        </w:rPr>
        <w:t xml:space="preserve"> </w:t>
      </w:r>
      <w:r w:rsidRPr="00144492">
        <w:rPr>
          <w:rFonts w:ascii="Arial" w:hAnsi="Arial" w:cs="Arial"/>
          <w:spacing w:val="1"/>
        </w:rPr>
        <w:t>e</w:t>
      </w:r>
      <w:r w:rsidRPr="00144492">
        <w:rPr>
          <w:rFonts w:ascii="Arial" w:hAnsi="Arial" w:cs="Arial"/>
          <w:spacing w:val="-2"/>
        </w:rPr>
        <w:t>s</w:t>
      </w:r>
      <w:r w:rsidRPr="00144492">
        <w:rPr>
          <w:rFonts w:ascii="Arial" w:hAnsi="Arial" w:cs="Arial"/>
        </w:rPr>
        <w:t>t</w:t>
      </w:r>
      <w:r w:rsidRPr="00144492">
        <w:rPr>
          <w:rFonts w:ascii="Arial" w:hAnsi="Arial" w:cs="Arial"/>
          <w:spacing w:val="1"/>
        </w:rPr>
        <w:t>a</w:t>
      </w:r>
      <w:r w:rsidRPr="00144492">
        <w:rPr>
          <w:rFonts w:ascii="Arial" w:hAnsi="Arial" w:cs="Arial"/>
          <w:spacing w:val="-2"/>
        </w:rPr>
        <w:t>t</w:t>
      </w:r>
      <w:r w:rsidRPr="00144492">
        <w:rPr>
          <w:rFonts w:ascii="Arial" w:hAnsi="Arial" w:cs="Arial"/>
          <w:spacing w:val="1"/>
        </w:rPr>
        <w:t>u</w:t>
      </w:r>
      <w:r w:rsidRPr="00144492">
        <w:rPr>
          <w:rFonts w:ascii="Arial" w:hAnsi="Arial" w:cs="Arial"/>
        </w:rPr>
        <w:t>s</w:t>
      </w:r>
      <w:r w:rsidRPr="00144492">
        <w:rPr>
          <w:rFonts w:ascii="Arial" w:hAnsi="Arial" w:cs="Arial"/>
          <w:spacing w:val="3"/>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3"/>
        </w:rPr>
        <w:t xml:space="preserve"> </w:t>
      </w:r>
      <w:r w:rsidRPr="00144492">
        <w:rPr>
          <w:rFonts w:ascii="Arial" w:hAnsi="Arial" w:cs="Arial"/>
          <w:spacing w:val="1"/>
        </w:rPr>
        <w:t>ob</w:t>
      </w:r>
      <w:r w:rsidRPr="00144492">
        <w:rPr>
          <w:rFonts w:ascii="Arial" w:hAnsi="Arial" w:cs="Arial"/>
        </w:rPr>
        <w:t>ra</w:t>
      </w:r>
      <w:r w:rsidRPr="00144492">
        <w:rPr>
          <w:rFonts w:ascii="Arial" w:hAnsi="Arial" w:cs="Arial"/>
          <w:spacing w:val="10"/>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4"/>
        </w:rPr>
        <w:t xml:space="preserve"> </w:t>
      </w:r>
      <w:r w:rsidRPr="00144492">
        <w:rPr>
          <w:rFonts w:ascii="Arial" w:hAnsi="Arial" w:cs="Arial"/>
          <w:spacing w:val="1"/>
        </w:rPr>
        <w:t>a</w:t>
      </w:r>
      <w:r w:rsidRPr="00144492">
        <w:rPr>
          <w:rFonts w:ascii="Arial" w:hAnsi="Arial" w:cs="Arial"/>
        </w:rPr>
        <w:t>rte,</w:t>
      </w:r>
      <w:r w:rsidRPr="00144492">
        <w:rPr>
          <w:rFonts w:ascii="Arial" w:hAnsi="Arial" w:cs="Arial"/>
          <w:spacing w:val="4"/>
        </w:rPr>
        <w:t xml:space="preserve"> </w:t>
      </w:r>
      <w:r w:rsidRPr="00144492">
        <w:rPr>
          <w:rFonts w:ascii="Arial" w:hAnsi="Arial" w:cs="Arial"/>
          <w:spacing w:val="1"/>
        </w:rPr>
        <w:t>a</w:t>
      </w:r>
      <w:r w:rsidRPr="00144492">
        <w:rPr>
          <w:rFonts w:ascii="Arial" w:hAnsi="Arial" w:cs="Arial"/>
        </w:rPr>
        <w:t>l</w:t>
      </w:r>
      <w:r w:rsidRPr="00144492">
        <w:rPr>
          <w:rFonts w:ascii="Arial" w:hAnsi="Arial" w:cs="Arial"/>
          <w:spacing w:val="2"/>
        </w:rPr>
        <w:t xml:space="preserve"> </w:t>
      </w:r>
      <w:r w:rsidRPr="00144492">
        <w:rPr>
          <w:rFonts w:ascii="Arial" w:hAnsi="Arial" w:cs="Arial"/>
          <w:spacing w:val="-1"/>
        </w:rPr>
        <w:t>e</w:t>
      </w:r>
      <w:r w:rsidRPr="00144492">
        <w:rPr>
          <w:rFonts w:ascii="Arial" w:hAnsi="Arial" w:cs="Arial"/>
          <w:spacing w:val="1"/>
        </w:rPr>
        <w:t>mp</w:t>
      </w:r>
      <w:r w:rsidRPr="00144492">
        <w:rPr>
          <w:rFonts w:ascii="Arial" w:hAnsi="Arial" w:cs="Arial"/>
          <w:spacing w:val="-3"/>
        </w:rPr>
        <w:t>l</w:t>
      </w:r>
      <w:r w:rsidRPr="00144492">
        <w:rPr>
          <w:rFonts w:ascii="Arial" w:hAnsi="Arial" w:cs="Arial"/>
          <w:spacing w:val="1"/>
        </w:rPr>
        <w:t>ea</w:t>
      </w:r>
      <w:r w:rsidRPr="00144492">
        <w:rPr>
          <w:rFonts w:ascii="Arial" w:hAnsi="Arial" w:cs="Arial"/>
        </w:rPr>
        <w:t>r</w:t>
      </w:r>
      <w:r w:rsidRPr="00144492">
        <w:rPr>
          <w:rFonts w:ascii="Arial" w:hAnsi="Arial" w:cs="Arial"/>
          <w:spacing w:val="-1"/>
        </w:rPr>
        <w:t>l</w:t>
      </w:r>
      <w:r w:rsidRPr="00144492">
        <w:rPr>
          <w:rFonts w:ascii="Arial" w:hAnsi="Arial" w:cs="Arial"/>
        </w:rPr>
        <w:t>o</w:t>
      </w:r>
      <w:r w:rsidRPr="00144492">
        <w:rPr>
          <w:rFonts w:ascii="Arial" w:hAnsi="Arial" w:cs="Arial"/>
          <w:spacing w:val="5"/>
        </w:rPr>
        <w:t xml:space="preserve"> </w:t>
      </w:r>
      <w:r w:rsidRPr="00144492">
        <w:rPr>
          <w:rFonts w:ascii="Arial" w:hAnsi="Arial" w:cs="Arial"/>
          <w:spacing w:val="-1"/>
        </w:rPr>
        <w:t>p</w:t>
      </w:r>
      <w:r w:rsidRPr="00144492">
        <w:rPr>
          <w:rFonts w:ascii="Arial" w:hAnsi="Arial" w:cs="Arial"/>
          <w:spacing w:val="1"/>
        </w:rPr>
        <w:t>a</w:t>
      </w:r>
      <w:r w:rsidRPr="00144492">
        <w:rPr>
          <w:rFonts w:ascii="Arial" w:hAnsi="Arial" w:cs="Arial"/>
        </w:rPr>
        <w:t>ra res</w:t>
      </w:r>
      <w:r w:rsidRPr="00144492">
        <w:rPr>
          <w:rFonts w:ascii="Arial" w:hAnsi="Arial" w:cs="Arial"/>
          <w:spacing w:val="1"/>
        </w:rPr>
        <w:t>a</w:t>
      </w:r>
      <w:r w:rsidRPr="00144492">
        <w:rPr>
          <w:rFonts w:ascii="Arial" w:hAnsi="Arial" w:cs="Arial"/>
        </w:rPr>
        <w:t>lt</w:t>
      </w:r>
      <w:r w:rsidRPr="00144492">
        <w:rPr>
          <w:rFonts w:ascii="Arial" w:hAnsi="Arial" w:cs="Arial"/>
          <w:spacing w:val="1"/>
        </w:rPr>
        <w:t>a</w:t>
      </w:r>
      <w:r w:rsidRPr="00144492">
        <w:rPr>
          <w:rFonts w:ascii="Arial" w:hAnsi="Arial" w:cs="Arial"/>
        </w:rPr>
        <w:t>r</w:t>
      </w:r>
      <w:r w:rsidRPr="00144492">
        <w:rPr>
          <w:rFonts w:ascii="Arial" w:hAnsi="Arial" w:cs="Arial"/>
          <w:spacing w:val="2"/>
        </w:rPr>
        <w:t xml:space="preserve"> </w:t>
      </w:r>
      <w:r w:rsidRPr="00144492">
        <w:rPr>
          <w:rFonts w:ascii="Arial" w:hAnsi="Arial" w:cs="Arial"/>
        </w:rPr>
        <w:t xml:space="preserve">la </w:t>
      </w:r>
      <w:r w:rsidRPr="00144492">
        <w:rPr>
          <w:rFonts w:ascii="Arial" w:hAnsi="Arial" w:cs="Arial"/>
          <w:spacing w:val="1"/>
        </w:rPr>
        <w:t>po</w:t>
      </w:r>
      <w:r w:rsidRPr="00144492">
        <w:rPr>
          <w:rFonts w:ascii="Arial" w:hAnsi="Arial" w:cs="Arial"/>
        </w:rPr>
        <w:t>sic</w:t>
      </w:r>
      <w:r w:rsidRPr="00144492">
        <w:rPr>
          <w:rFonts w:ascii="Arial" w:hAnsi="Arial" w:cs="Arial"/>
          <w:spacing w:val="-1"/>
        </w:rPr>
        <w:t>i</w:t>
      </w:r>
      <w:r w:rsidRPr="00144492">
        <w:rPr>
          <w:rFonts w:ascii="Arial" w:hAnsi="Arial" w:cs="Arial"/>
          <w:spacing w:val="1"/>
        </w:rPr>
        <w:t>ó</w:t>
      </w:r>
      <w:r w:rsidRPr="00144492">
        <w:rPr>
          <w:rFonts w:ascii="Arial" w:hAnsi="Arial" w:cs="Arial"/>
        </w:rPr>
        <w:t>n</w:t>
      </w:r>
      <w:r w:rsidRPr="00144492">
        <w:rPr>
          <w:rFonts w:ascii="Arial" w:hAnsi="Arial" w:cs="Arial"/>
          <w:spacing w:val="1"/>
        </w:rPr>
        <w:t xml:space="preserve"> </w:t>
      </w:r>
      <w:r w:rsidRPr="00144492">
        <w:rPr>
          <w:rFonts w:ascii="Arial" w:hAnsi="Arial" w:cs="Arial"/>
        </w:rPr>
        <w:t>s</w:t>
      </w:r>
      <w:r w:rsidRPr="00144492">
        <w:rPr>
          <w:rFonts w:ascii="Arial" w:hAnsi="Arial" w:cs="Arial"/>
          <w:spacing w:val="-1"/>
        </w:rPr>
        <w:t>o</w:t>
      </w:r>
      <w:r w:rsidRPr="00144492">
        <w:rPr>
          <w:rFonts w:ascii="Arial" w:hAnsi="Arial" w:cs="Arial"/>
        </w:rPr>
        <w:t>cial</w:t>
      </w:r>
      <w:r w:rsidRPr="00144492">
        <w:rPr>
          <w:rFonts w:ascii="Arial" w:hAnsi="Arial" w:cs="Arial"/>
          <w:spacing w:val="2"/>
        </w:rPr>
        <w:t xml:space="preserve"> </w:t>
      </w:r>
      <w:r w:rsidRPr="00144492">
        <w:rPr>
          <w:rFonts w:ascii="Arial" w:hAnsi="Arial" w:cs="Arial"/>
        </w:rPr>
        <w:t>y c</w:t>
      </w:r>
      <w:r w:rsidRPr="00144492">
        <w:rPr>
          <w:rFonts w:ascii="Arial" w:hAnsi="Arial" w:cs="Arial"/>
          <w:spacing w:val="1"/>
        </w:rPr>
        <w:t>om</w:t>
      </w:r>
      <w:r w:rsidRPr="00144492">
        <w:rPr>
          <w:rFonts w:ascii="Arial" w:hAnsi="Arial" w:cs="Arial"/>
        </w:rPr>
        <w:t>o</w:t>
      </w:r>
      <w:r w:rsidRPr="00144492">
        <w:rPr>
          <w:rFonts w:ascii="Arial" w:hAnsi="Arial" w:cs="Arial"/>
          <w:spacing w:val="3"/>
        </w:rPr>
        <w:t xml:space="preserve"> </w:t>
      </w:r>
      <w:r w:rsidRPr="00144492">
        <w:rPr>
          <w:rFonts w:ascii="Arial" w:hAnsi="Arial" w:cs="Arial"/>
        </w:rPr>
        <w:t>s</w:t>
      </w:r>
      <w:r w:rsidRPr="00144492">
        <w:rPr>
          <w:rFonts w:ascii="Arial" w:hAnsi="Arial" w:cs="Arial"/>
          <w:spacing w:val="-2"/>
        </w:rPr>
        <w:t>í</w:t>
      </w:r>
      <w:r w:rsidRPr="00144492">
        <w:rPr>
          <w:rFonts w:ascii="Arial" w:hAnsi="Arial" w:cs="Arial"/>
          <w:spacing w:val="-1"/>
        </w:rPr>
        <w:t>m</w:t>
      </w:r>
      <w:r w:rsidRPr="00144492">
        <w:rPr>
          <w:rFonts w:ascii="Arial" w:hAnsi="Arial" w:cs="Arial"/>
          <w:spacing w:val="1"/>
        </w:rPr>
        <w:t>bo</w:t>
      </w:r>
      <w:r w:rsidRPr="00144492">
        <w:rPr>
          <w:rFonts w:ascii="Arial" w:hAnsi="Arial" w:cs="Arial"/>
        </w:rPr>
        <w:t xml:space="preserve">lo </w:t>
      </w:r>
      <w:r w:rsidRPr="00144492">
        <w:rPr>
          <w:rFonts w:ascii="Arial" w:hAnsi="Arial" w:cs="Arial"/>
          <w:spacing w:val="-1"/>
        </w:rPr>
        <w:t>d</w:t>
      </w:r>
      <w:r w:rsidRPr="00144492">
        <w:rPr>
          <w:rFonts w:ascii="Arial" w:hAnsi="Arial" w:cs="Arial"/>
        </w:rPr>
        <w:t>e</w:t>
      </w:r>
      <w:r w:rsidRPr="00144492">
        <w:rPr>
          <w:rFonts w:ascii="Arial" w:hAnsi="Arial" w:cs="Arial"/>
          <w:spacing w:val="3"/>
        </w:rPr>
        <w:t xml:space="preserve"> </w:t>
      </w:r>
      <w:r w:rsidRPr="00144492">
        <w:rPr>
          <w:rFonts w:ascii="Arial" w:hAnsi="Arial" w:cs="Arial"/>
        </w:rPr>
        <w:t>r</w:t>
      </w:r>
      <w:r w:rsidRPr="00144492">
        <w:rPr>
          <w:rFonts w:ascii="Arial" w:hAnsi="Arial" w:cs="Arial"/>
          <w:spacing w:val="-1"/>
        </w:rPr>
        <w:t>iq</w:t>
      </w:r>
      <w:r w:rsidRPr="00144492">
        <w:rPr>
          <w:rFonts w:ascii="Arial" w:hAnsi="Arial" w:cs="Arial"/>
          <w:spacing w:val="1"/>
        </w:rPr>
        <w:t>ue</w:t>
      </w:r>
      <w:r w:rsidRPr="00144492">
        <w:rPr>
          <w:rFonts w:ascii="Arial" w:hAnsi="Arial" w:cs="Arial"/>
          <w:spacing w:val="-2"/>
        </w:rPr>
        <w:t>z</w:t>
      </w:r>
      <w:r w:rsidRPr="00144492">
        <w:rPr>
          <w:rFonts w:ascii="Arial" w:hAnsi="Arial" w:cs="Arial"/>
        </w:rPr>
        <w:t>a</w:t>
      </w:r>
      <w:r w:rsidRPr="00144492">
        <w:rPr>
          <w:rFonts w:ascii="Arial" w:hAnsi="Arial" w:cs="Arial"/>
          <w:spacing w:val="3"/>
        </w:rPr>
        <w:t xml:space="preserve"> </w:t>
      </w:r>
      <w:r w:rsidRPr="00144492">
        <w:rPr>
          <w:rFonts w:ascii="Arial" w:hAnsi="Arial" w:cs="Arial"/>
        </w:rPr>
        <w:t xml:space="preserve">y </w:t>
      </w:r>
      <w:r w:rsidRPr="00144492">
        <w:rPr>
          <w:rFonts w:ascii="Arial" w:hAnsi="Arial" w:cs="Arial"/>
          <w:spacing w:val="1"/>
        </w:rPr>
        <w:t>pode</w:t>
      </w:r>
      <w:r w:rsidRPr="00144492">
        <w:rPr>
          <w:rFonts w:ascii="Arial" w:hAnsi="Arial" w:cs="Arial"/>
        </w:rPr>
        <w:t xml:space="preserve">r. </w:t>
      </w:r>
      <w:r w:rsidRPr="00144492">
        <w:rPr>
          <w:rFonts w:ascii="Arial" w:hAnsi="Arial" w:cs="Arial"/>
          <w:spacing w:val="2"/>
        </w:rPr>
        <w:t>T</w:t>
      </w:r>
      <w:r w:rsidRPr="00144492">
        <w:rPr>
          <w:rFonts w:ascii="Arial" w:hAnsi="Arial" w:cs="Arial"/>
          <w:spacing w:val="-1"/>
        </w:rPr>
        <w:t>a</w:t>
      </w:r>
      <w:r w:rsidRPr="00144492">
        <w:rPr>
          <w:rFonts w:ascii="Arial" w:hAnsi="Arial" w:cs="Arial"/>
          <w:spacing w:val="1"/>
        </w:rPr>
        <w:t>n</w:t>
      </w:r>
      <w:r w:rsidRPr="00144492">
        <w:rPr>
          <w:rFonts w:ascii="Arial" w:hAnsi="Arial" w:cs="Arial"/>
        </w:rPr>
        <w:t>to</w:t>
      </w:r>
      <w:r w:rsidRPr="00144492">
        <w:rPr>
          <w:rFonts w:ascii="Arial" w:hAnsi="Arial" w:cs="Arial"/>
          <w:spacing w:val="1"/>
        </w:rPr>
        <w:t xml:space="preserve"> e</w:t>
      </w:r>
      <w:r w:rsidRPr="00144492">
        <w:rPr>
          <w:rFonts w:ascii="Arial" w:hAnsi="Arial" w:cs="Arial"/>
        </w:rPr>
        <w:t>s</w:t>
      </w:r>
      <w:r w:rsidRPr="00144492">
        <w:rPr>
          <w:rFonts w:ascii="Arial" w:hAnsi="Arial" w:cs="Arial"/>
          <w:spacing w:val="2"/>
        </w:rPr>
        <w:t xml:space="preserve"> </w:t>
      </w:r>
      <w:r w:rsidRPr="00144492">
        <w:rPr>
          <w:rFonts w:ascii="Arial" w:hAnsi="Arial" w:cs="Arial"/>
          <w:spacing w:val="1"/>
        </w:rPr>
        <w:t>a</w:t>
      </w:r>
      <w:r w:rsidRPr="00144492">
        <w:rPr>
          <w:rFonts w:ascii="Arial" w:hAnsi="Arial" w:cs="Arial"/>
        </w:rPr>
        <w:t>s</w:t>
      </w:r>
      <w:r w:rsidRPr="00144492">
        <w:rPr>
          <w:rFonts w:ascii="Arial" w:hAnsi="Arial" w:cs="Arial"/>
          <w:spacing w:val="-2"/>
        </w:rPr>
        <w:t>í</w:t>
      </w:r>
      <w:r w:rsidRPr="00144492">
        <w:rPr>
          <w:rFonts w:ascii="Arial" w:hAnsi="Arial" w:cs="Arial"/>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1"/>
        </w:rPr>
        <w:t xml:space="preserve"> e</w:t>
      </w:r>
      <w:r w:rsidRPr="00144492">
        <w:rPr>
          <w:rFonts w:ascii="Arial" w:hAnsi="Arial" w:cs="Arial"/>
          <w:spacing w:val="-2"/>
        </w:rPr>
        <w:t>x</w:t>
      </w:r>
      <w:r w:rsidRPr="00144492">
        <w:rPr>
          <w:rFonts w:ascii="Arial" w:hAnsi="Arial" w:cs="Arial"/>
        </w:rPr>
        <w:t>ist</w:t>
      </w:r>
      <w:r w:rsidRPr="00144492">
        <w:rPr>
          <w:rFonts w:ascii="Arial" w:hAnsi="Arial" w:cs="Arial"/>
          <w:spacing w:val="1"/>
        </w:rPr>
        <w:t>e</w:t>
      </w:r>
      <w:r w:rsidRPr="00144492">
        <w:rPr>
          <w:rFonts w:ascii="Arial" w:hAnsi="Arial" w:cs="Arial"/>
        </w:rPr>
        <w:t>n</w:t>
      </w:r>
      <w:r w:rsidRPr="00144492">
        <w:rPr>
          <w:rFonts w:ascii="Arial" w:hAnsi="Arial" w:cs="Arial"/>
          <w:spacing w:val="1"/>
        </w:rPr>
        <w:t xml:space="preserve"> </w:t>
      </w:r>
      <w:r w:rsidRPr="00144492">
        <w:rPr>
          <w:rFonts w:ascii="Arial" w:hAnsi="Arial" w:cs="Arial"/>
        </w:rPr>
        <w:t>c</w:t>
      </w:r>
      <w:r w:rsidRPr="00144492">
        <w:rPr>
          <w:rFonts w:ascii="Arial" w:hAnsi="Arial" w:cs="Arial"/>
          <w:spacing w:val="1"/>
        </w:rPr>
        <w:t>on</w:t>
      </w:r>
      <w:r w:rsidRPr="00144492">
        <w:rPr>
          <w:rFonts w:ascii="Arial" w:hAnsi="Arial" w:cs="Arial"/>
          <w:spacing w:val="-2"/>
        </w:rPr>
        <w:t>s</w:t>
      </w:r>
      <w:r w:rsidRPr="00144492">
        <w:rPr>
          <w:rFonts w:ascii="Arial" w:hAnsi="Arial" w:cs="Arial"/>
        </w:rPr>
        <w:t>trucc</w:t>
      </w:r>
      <w:r w:rsidRPr="00144492">
        <w:rPr>
          <w:rFonts w:ascii="Arial" w:hAnsi="Arial" w:cs="Arial"/>
          <w:spacing w:val="-3"/>
        </w:rPr>
        <w:t>i</w:t>
      </w:r>
      <w:r w:rsidRPr="00144492">
        <w:rPr>
          <w:rFonts w:ascii="Arial" w:hAnsi="Arial" w:cs="Arial"/>
          <w:spacing w:val="1"/>
        </w:rPr>
        <w:t>one</w:t>
      </w:r>
      <w:r w:rsidRPr="00144492">
        <w:rPr>
          <w:rFonts w:ascii="Arial" w:hAnsi="Arial" w:cs="Arial"/>
        </w:rPr>
        <w:t xml:space="preserve">s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1"/>
        </w:rPr>
        <w:t xml:space="preserve"> </w:t>
      </w:r>
      <w:r w:rsidRPr="00144492">
        <w:rPr>
          <w:rFonts w:ascii="Arial" w:hAnsi="Arial" w:cs="Arial"/>
          <w:spacing w:val="-2"/>
        </w:rPr>
        <w:t>v</w:t>
      </w:r>
      <w:r w:rsidRPr="00144492">
        <w:rPr>
          <w:rFonts w:ascii="Arial" w:hAnsi="Arial" w:cs="Arial"/>
          <w:spacing w:val="1"/>
        </w:rPr>
        <w:t>a</w:t>
      </w:r>
      <w:r w:rsidRPr="00144492">
        <w:rPr>
          <w:rFonts w:ascii="Arial" w:hAnsi="Arial" w:cs="Arial"/>
        </w:rPr>
        <w:t xml:space="preserve">len </w:t>
      </w:r>
      <w:r w:rsidRPr="00144492">
        <w:rPr>
          <w:rFonts w:ascii="Arial" w:hAnsi="Arial" w:cs="Arial"/>
          <w:spacing w:val="1"/>
        </w:rPr>
        <w:t>me</w:t>
      </w:r>
      <w:r w:rsidRPr="00144492">
        <w:rPr>
          <w:rFonts w:ascii="Arial" w:hAnsi="Arial" w:cs="Arial"/>
          <w:spacing w:val="-1"/>
        </w:rPr>
        <w:t>n</w:t>
      </w:r>
      <w:r w:rsidRPr="00144492">
        <w:rPr>
          <w:rFonts w:ascii="Arial" w:hAnsi="Arial" w:cs="Arial"/>
          <w:spacing w:val="1"/>
        </w:rPr>
        <w:t>o</w:t>
      </w:r>
      <w:r w:rsidRPr="00144492">
        <w:rPr>
          <w:rFonts w:ascii="Arial" w:hAnsi="Arial" w:cs="Arial"/>
        </w:rPr>
        <w:t>s</w:t>
      </w:r>
      <w:r w:rsidRPr="00144492">
        <w:rPr>
          <w:rFonts w:ascii="Arial" w:hAnsi="Arial" w:cs="Arial"/>
          <w:spacing w:val="-2"/>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1"/>
        </w:rPr>
        <w:t xml:space="preserve"> e</w:t>
      </w:r>
      <w:r w:rsidRPr="00144492">
        <w:rPr>
          <w:rFonts w:ascii="Arial" w:hAnsi="Arial" w:cs="Arial"/>
        </w:rPr>
        <w:t>l</w:t>
      </w:r>
      <w:r w:rsidRPr="00144492">
        <w:rPr>
          <w:rFonts w:ascii="Arial" w:hAnsi="Arial" w:cs="Arial"/>
          <w:spacing w:val="-2"/>
        </w:rPr>
        <w:t xml:space="preserve"> </w:t>
      </w:r>
      <w:r w:rsidRPr="00144492">
        <w:rPr>
          <w:rFonts w:ascii="Arial" w:hAnsi="Arial" w:cs="Arial"/>
          <w:spacing w:val="1"/>
        </w:rPr>
        <w:t>mob</w:t>
      </w:r>
      <w:r w:rsidRPr="00144492">
        <w:rPr>
          <w:rFonts w:ascii="Arial" w:hAnsi="Arial" w:cs="Arial"/>
        </w:rPr>
        <w:t>i</w:t>
      </w:r>
      <w:r w:rsidRPr="00144492">
        <w:rPr>
          <w:rFonts w:ascii="Arial" w:hAnsi="Arial" w:cs="Arial"/>
          <w:spacing w:val="-1"/>
        </w:rPr>
        <w:t>l</w:t>
      </w:r>
      <w:r w:rsidRPr="00144492">
        <w:rPr>
          <w:rFonts w:ascii="Arial" w:hAnsi="Arial" w:cs="Arial"/>
        </w:rPr>
        <w:t>iar</w:t>
      </w:r>
      <w:r w:rsidRPr="00144492">
        <w:rPr>
          <w:rFonts w:ascii="Arial" w:hAnsi="Arial" w:cs="Arial"/>
          <w:spacing w:val="-1"/>
        </w:rPr>
        <w:t>i</w:t>
      </w:r>
      <w:r w:rsidRPr="00144492">
        <w:rPr>
          <w:rFonts w:ascii="Arial" w:hAnsi="Arial" w:cs="Arial"/>
        </w:rPr>
        <w:t>o</w:t>
      </w:r>
      <w:r w:rsidRPr="00144492">
        <w:rPr>
          <w:rFonts w:ascii="Arial" w:hAnsi="Arial" w:cs="Arial"/>
          <w:spacing w:val="1"/>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3"/>
        </w:rPr>
        <w:t xml:space="preserve"> </w:t>
      </w:r>
      <w:r w:rsidRPr="00144492">
        <w:rPr>
          <w:rFonts w:ascii="Arial" w:hAnsi="Arial" w:cs="Arial"/>
          <w:spacing w:val="1"/>
        </w:rPr>
        <w:t>a</w:t>
      </w:r>
      <w:r w:rsidRPr="00144492">
        <w:rPr>
          <w:rFonts w:ascii="Arial" w:hAnsi="Arial" w:cs="Arial"/>
        </w:rPr>
        <w:t>lb</w:t>
      </w:r>
      <w:r w:rsidRPr="00144492">
        <w:rPr>
          <w:rFonts w:ascii="Arial" w:hAnsi="Arial" w:cs="Arial"/>
          <w:spacing w:val="1"/>
        </w:rPr>
        <w:t>e</w:t>
      </w:r>
      <w:r w:rsidRPr="00144492">
        <w:rPr>
          <w:rFonts w:ascii="Arial" w:hAnsi="Arial" w:cs="Arial"/>
        </w:rPr>
        <w:t>r</w:t>
      </w:r>
      <w:r w:rsidRPr="00144492">
        <w:rPr>
          <w:rFonts w:ascii="Arial" w:hAnsi="Arial" w:cs="Arial"/>
          <w:spacing w:val="-2"/>
        </w:rPr>
        <w:t>g</w:t>
      </w:r>
      <w:r w:rsidRPr="00144492">
        <w:rPr>
          <w:rFonts w:ascii="Arial" w:hAnsi="Arial" w:cs="Arial"/>
          <w:spacing w:val="1"/>
        </w:rPr>
        <w:t>an</w:t>
      </w:r>
      <w:r w:rsidRPr="00144492">
        <w:rPr>
          <w:rFonts w:ascii="Arial" w:hAnsi="Arial" w:cs="Arial"/>
        </w:rPr>
        <w:t>.</w:t>
      </w:r>
    </w:p>
    <w:p w:rsidR="0025439E" w:rsidRPr="00144492" w:rsidRDefault="0025439E" w:rsidP="00144492">
      <w:pPr>
        <w:widowControl w:val="0"/>
        <w:autoSpaceDE w:val="0"/>
        <w:autoSpaceDN w:val="0"/>
        <w:adjustRightInd w:val="0"/>
        <w:spacing w:line="480" w:lineRule="auto"/>
        <w:jc w:val="both"/>
        <w:rPr>
          <w:rFonts w:ascii="Arial" w:hAnsi="Arial" w:cs="Arial"/>
        </w:rPr>
      </w:pPr>
    </w:p>
    <w:p w:rsidR="0025439E" w:rsidRPr="00144492" w:rsidRDefault="0025439E"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1"/>
        </w:rPr>
        <w:t>L</w:t>
      </w:r>
      <w:r w:rsidRPr="00144492">
        <w:rPr>
          <w:rFonts w:ascii="Arial" w:hAnsi="Arial" w:cs="Arial"/>
          <w:spacing w:val="1"/>
        </w:rPr>
        <w:t>o</w:t>
      </w:r>
      <w:r w:rsidRPr="00144492">
        <w:rPr>
          <w:rFonts w:ascii="Arial" w:hAnsi="Arial" w:cs="Arial"/>
        </w:rPr>
        <w:t>s</w:t>
      </w:r>
      <w:r w:rsidRPr="00144492">
        <w:rPr>
          <w:rFonts w:ascii="Arial" w:hAnsi="Arial" w:cs="Arial"/>
          <w:spacing w:val="3"/>
        </w:rPr>
        <w:t xml:space="preserve"> </w:t>
      </w:r>
      <w:r w:rsidRPr="00144492">
        <w:rPr>
          <w:rFonts w:ascii="Arial" w:hAnsi="Arial" w:cs="Arial"/>
        </w:rPr>
        <w:t>s</w:t>
      </w:r>
      <w:r w:rsidRPr="00144492">
        <w:rPr>
          <w:rFonts w:ascii="Arial" w:hAnsi="Arial" w:cs="Arial"/>
          <w:spacing w:val="1"/>
        </w:rPr>
        <w:t>e</w:t>
      </w:r>
      <w:r w:rsidRPr="00144492">
        <w:rPr>
          <w:rFonts w:ascii="Arial" w:hAnsi="Arial" w:cs="Arial"/>
        </w:rPr>
        <w:t xml:space="preserve">res </w:t>
      </w:r>
      <w:r w:rsidRPr="00144492">
        <w:rPr>
          <w:rFonts w:ascii="Arial" w:hAnsi="Arial" w:cs="Arial"/>
          <w:spacing w:val="1"/>
        </w:rPr>
        <w:t>h</w:t>
      </w:r>
      <w:r w:rsidRPr="00144492">
        <w:rPr>
          <w:rFonts w:ascii="Arial" w:hAnsi="Arial" w:cs="Arial"/>
          <w:spacing w:val="-1"/>
        </w:rPr>
        <w:t>u</w:t>
      </w:r>
      <w:r w:rsidRPr="00144492">
        <w:rPr>
          <w:rFonts w:ascii="Arial" w:hAnsi="Arial" w:cs="Arial"/>
          <w:spacing w:val="1"/>
        </w:rPr>
        <w:t>m</w:t>
      </w:r>
      <w:r w:rsidRPr="00144492">
        <w:rPr>
          <w:rFonts w:ascii="Arial" w:hAnsi="Arial" w:cs="Arial"/>
          <w:spacing w:val="-1"/>
        </w:rPr>
        <w:t>an</w:t>
      </w:r>
      <w:r w:rsidRPr="00144492">
        <w:rPr>
          <w:rFonts w:ascii="Arial" w:hAnsi="Arial" w:cs="Arial"/>
          <w:spacing w:val="1"/>
        </w:rPr>
        <w:t>o</w:t>
      </w:r>
      <w:r w:rsidRPr="00144492">
        <w:rPr>
          <w:rFonts w:ascii="Arial" w:hAnsi="Arial" w:cs="Arial"/>
        </w:rPr>
        <w:t>s</w:t>
      </w:r>
      <w:r w:rsidRPr="00144492">
        <w:rPr>
          <w:rFonts w:ascii="Arial" w:hAnsi="Arial" w:cs="Arial"/>
          <w:spacing w:val="3"/>
        </w:rPr>
        <w:t xml:space="preserve"> </w:t>
      </w:r>
      <w:r w:rsidRPr="00144492">
        <w:rPr>
          <w:rFonts w:ascii="Arial" w:hAnsi="Arial" w:cs="Arial"/>
          <w:spacing w:val="1"/>
        </w:rPr>
        <w:t>h</w:t>
      </w:r>
      <w:r w:rsidRPr="00144492">
        <w:rPr>
          <w:rFonts w:ascii="Arial" w:hAnsi="Arial" w:cs="Arial"/>
          <w:spacing w:val="-1"/>
        </w:rPr>
        <w:t>e</w:t>
      </w:r>
      <w:r w:rsidRPr="00144492">
        <w:rPr>
          <w:rFonts w:ascii="Arial" w:hAnsi="Arial" w:cs="Arial"/>
          <w:spacing w:val="1"/>
        </w:rPr>
        <w:t>mo</w:t>
      </w:r>
      <w:r w:rsidRPr="00144492">
        <w:rPr>
          <w:rFonts w:ascii="Arial" w:hAnsi="Arial" w:cs="Arial"/>
        </w:rPr>
        <w:t>s t</w:t>
      </w:r>
      <w:r w:rsidRPr="00144492">
        <w:rPr>
          <w:rFonts w:ascii="Arial" w:hAnsi="Arial" w:cs="Arial"/>
          <w:spacing w:val="-1"/>
        </w:rPr>
        <w:t>e</w:t>
      </w:r>
      <w:r w:rsidRPr="00144492">
        <w:rPr>
          <w:rFonts w:ascii="Arial" w:hAnsi="Arial" w:cs="Arial"/>
          <w:spacing w:val="1"/>
        </w:rPr>
        <w:t>n</w:t>
      </w:r>
      <w:r w:rsidRPr="00144492">
        <w:rPr>
          <w:rFonts w:ascii="Arial" w:hAnsi="Arial" w:cs="Arial"/>
        </w:rPr>
        <w:t>ido</w:t>
      </w:r>
      <w:r w:rsidRPr="00144492">
        <w:rPr>
          <w:rFonts w:ascii="Arial" w:hAnsi="Arial" w:cs="Arial"/>
          <w:spacing w:val="1"/>
        </w:rPr>
        <w:t xml:space="preserve"> m</w:t>
      </w:r>
      <w:r w:rsidRPr="00144492">
        <w:rPr>
          <w:rFonts w:ascii="Arial" w:hAnsi="Arial" w:cs="Arial"/>
          <w:spacing w:val="-1"/>
        </w:rPr>
        <w:t>u</w:t>
      </w:r>
      <w:r w:rsidRPr="00144492">
        <w:rPr>
          <w:rFonts w:ascii="Arial" w:hAnsi="Arial" w:cs="Arial"/>
          <w:spacing w:val="1"/>
        </w:rPr>
        <w:t>eb</w:t>
      </w:r>
      <w:r w:rsidRPr="00144492">
        <w:rPr>
          <w:rFonts w:ascii="Arial" w:hAnsi="Arial" w:cs="Arial"/>
        </w:rPr>
        <w:t>les</w:t>
      </w:r>
      <w:r w:rsidRPr="00144492">
        <w:rPr>
          <w:rFonts w:ascii="Arial" w:hAnsi="Arial" w:cs="Arial"/>
          <w:spacing w:val="3"/>
        </w:rPr>
        <w:t xml:space="preserve"> </w:t>
      </w:r>
      <w:r w:rsidRPr="00144492">
        <w:rPr>
          <w:rFonts w:ascii="Arial" w:hAnsi="Arial" w:cs="Arial"/>
          <w:spacing w:val="-1"/>
        </w:rPr>
        <w:t>d</w:t>
      </w:r>
      <w:r w:rsidRPr="00144492">
        <w:rPr>
          <w:rFonts w:ascii="Arial" w:hAnsi="Arial" w:cs="Arial"/>
          <w:spacing w:val="1"/>
        </w:rPr>
        <w:t>e</w:t>
      </w:r>
      <w:r w:rsidRPr="00144492">
        <w:rPr>
          <w:rFonts w:ascii="Arial" w:hAnsi="Arial" w:cs="Arial"/>
        </w:rPr>
        <w:t>s</w:t>
      </w:r>
      <w:r w:rsidRPr="00144492">
        <w:rPr>
          <w:rFonts w:ascii="Arial" w:hAnsi="Arial" w:cs="Arial"/>
          <w:spacing w:val="-1"/>
        </w:rPr>
        <w:t>d</w:t>
      </w:r>
      <w:r w:rsidRPr="00144492">
        <w:rPr>
          <w:rFonts w:ascii="Arial" w:hAnsi="Arial" w:cs="Arial"/>
        </w:rPr>
        <w:t>e</w:t>
      </w:r>
      <w:r w:rsidRPr="00144492">
        <w:rPr>
          <w:rFonts w:ascii="Arial" w:hAnsi="Arial" w:cs="Arial"/>
          <w:spacing w:val="3"/>
        </w:rPr>
        <w:t xml:space="preserve"> </w:t>
      </w:r>
      <w:r w:rsidRPr="00144492">
        <w:rPr>
          <w:rFonts w:ascii="Arial" w:hAnsi="Arial" w:cs="Arial"/>
        </w:rPr>
        <w:t>ti</w:t>
      </w:r>
      <w:r w:rsidRPr="00144492">
        <w:rPr>
          <w:rFonts w:ascii="Arial" w:hAnsi="Arial" w:cs="Arial"/>
          <w:spacing w:val="-1"/>
        </w:rPr>
        <w:t>e</w:t>
      </w:r>
      <w:r w:rsidRPr="00144492">
        <w:rPr>
          <w:rFonts w:ascii="Arial" w:hAnsi="Arial" w:cs="Arial"/>
          <w:spacing w:val="1"/>
        </w:rPr>
        <w:t>m</w:t>
      </w:r>
      <w:r w:rsidRPr="00144492">
        <w:rPr>
          <w:rFonts w:ascii="Arial" w:hAnsi="Arial" w:cs="Arial"/>
          <w:spacing w:val="-1"/>
        </w:rPr>
        <w:t>p</w:t>
      </w:r>
      <w:r w:rsidRPr="00144492">
        <w:rPr>
          <w:rFonts w:ascii="Arial" w:hAnsi="Arial" w:cs="Arial"/>
          <w:spacing w:val="1"/>
        </w:rPr>
        <w:t>o</w:t>
      </w:r>
      <w:r w:rsidRPr="00144492">
        <w:rPr>
          <w:rFonts w:ascii="Arial" w:hAnsi="Arial" w:cs="Arial"/>
        </w:rPr>
        <w:t>s re</w:t>
      </w:r>
      <w:r w:rsidRPr="00144492">
        <w:rPr>
          <w:rFonts w:ascii="Arial" w:hAnsi="Arial" w:cs="Arial"/>
          <w:spacing w:val="2"/>
        </w:rPr>
        <w:t>m</w:t>
      </w:r>
      <w:r w:rsidRPr="00144492">
        <w:rPr>
          <w:rFonts w:ascii="Arial" w:hAnsi="Arial" w:cs="Arial"/>
          <w:spacing w:val="-1"/>
        </w:rPr>
        <w:t>o</w:t>
      </w:r>
      <w:r w:rsidRPr="00144492">
        <w:rPr>
          <w:rFonts w:ascii="Arial" w:hAnsi="Arial" w:cs="Arial"/>
        </w:rPr>
        <w:t>t</w:t>
      </w:r>
      <w:r w:rsidRPr="00144492">
        <w:rPr>
          <w:rFonts w:ascii="Arial" w:hAnsi="Arial" w:cs="Arial"/>
          <w:spacing w:val="1"/>
        </w:rPr>
        <w:t>o</w:t>
      </w:r>
      <w:r w:rsidRPr="00144492">
        <w:rPr>
          <w:rFonts w:ascii="Arial" w:hAnsi="Arial" w:cs="Arial"/>
        </w:rPr>
        <w:t xml:space="preserve">s </w:t>
      </w:r>
      <w:r w:rsidRPr="00144492">
        <w:rPr>
          <w:rFonts w:ascii="Arial" w:hAnsi="Arial" w:cs="Arial"/>
          <w:spacing w:val="1"/>
        </w:rPr>
        <w:t>aun</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2"/>
        </w:rPr>
        <w:t xml:space="preserve"> </w:t>
      </w:r>
      <w:r w:rsidRPr="00144492">
        <w:rPr>
          <w:rFonts w:ascii="Arial" w:hAnsi="Arial" w:cs="Arial"/>
          <w:spacing w:val="-1"/>
        </w:rPr>
        <w:t>n</w:t>
      </w:r>
      <w:r w:rsidRPr="00144492">
        <w:rPr>
          <w:rFonts w:ascii="Arial" w:hAnsi="Arial" w:cs="Arial"/>
        </w:rPr>
        <w:t>o</w:t>
      </w:r>
      <w:r w:rsidRPr="00144492">
        <w:rPr>
          <w:rFonts w:ascii="Arial" w:hAnsi="Arial" w:cs="Arial"/>
          <w:spacing w:val="6"/>
        </w:rPr>
        <w:t xml:space="preserve"> </w:t>
      </w:r>
      <w:r w:rsidRPr="00144492">
        <w:rPr>
          <w:rFonts w:ascii="Arial" w:hAnsi="Arial" w:cs="Arial"/>
        </w:rPr>
        <w:t>se</w:t>
      </w:r>
      <w:r w:rsidRPr="00144492">
        <w:rPr>
          <w:rFonts w:ascii="Arial" w:hAnsi="Arial" w:cs="Arial"/>
          <w:spacing w:val="2"/>
        </w:rPr>
        <w:t xml:space="preserve"> </w:t>
      </w:r>
      <w:r w:rsidRPr="00144492">
        <w:rPr>
          <w:rFonts w:ascii="Arial" w:hAnsi="Arial" w:cs="Arial"/>
        </w:rPr>
        <w:t>s</w:t>
      </w:r>
      <w:r w:rsidRPr="00144492">
        <w:rPr>
          <w:rFonts w:ascii="Arial" w:hAnsi="Arial" w:cs="Arial"/>
          <w:spacing w:val="-1"/>
        </w:rPr>
        <w:t>a</w:t>
      </w:r>
      <w:r w:rsidRPr="00144492">
        <w:rPr>
          <w:rFonts w:ascii="Arial" w:hAnsi="Arial" w:cs="Arial"/>
          <w:spacing w:val="1"/>
        </w:rPr>
        <w:t>b</w:t>
      </w:r>
      <w:r w:rsidRPr="00144492">
        <w:rPr>
          <w:rFonts w:ascii="Arial" w:hAnsi="Arial" w:cs="Arial"/>
        </w:rPr>
        <w:t>e</w:t>
      </w:r>
      <w:r w:rsidRPr="00144492">
        <w:rPr>
          <w:rFonts w:ascii="Arial" w:hAnsi="Arial" w:cs="Arial"/>
          <w:spacing w:val="2"/>
        </w:rPr>
        <w:t xml:space="preserve"> </w:t>
      </w:r>
      <w:r w:rsidRPr="00144492">
        <w:rPr>
          <w:rFonts w:ascii="Arial" w:hAnsi="Arial" w:cs="Arial"/>
        </w:rPr>
        <w:t>a</w:t>
      </w:r>
      <w:r w:rsidRPr="00144492">
        <w:rPr>
          <w:rFonts w:ascii="Arial" w:hAnsi="Arial" w:cs="Arial"/>
          <w:spacing w:val="2"/>
        </w:rPr>
        <w:t xml:space="preserve"> </w:t>
      </w:r>
      <w:r w:rsidRPr="00144492">
        <w:rPr>
          <w:rFonts w:ascii="Arial" w:hAnsi="Arial" w:cs="Arial"/>
        </w:rPr>
        <w:t>cie</w:t>
      </w:r>
      <w:r w:rsidRPr="00144492">
        <w:rPr>
          <w:rFonts w:ascii="Arial" w:hAnsi="Arial" w:cs="Arial"/>
          <w:spacing w:val="1"/>
        </w:rPr>
        <w:t>n</w:t>
      </w:r>
      <w:r w:rsidRPr="00144492">
        <w:rPr>
          <w:rFonts w:ascii="Arial" w:hAnsi="Arial" w:cs="Arial"/>
        </w:rPr>
        <w:t>cia</w:t>
      </w:r>
      <w:r w:rsidRPr="00144492">
        <w:rPr>
          <w:rFonts w:ascii="Arial" w:hAnsi="Arial" w:cs="Arial"/>
          <w:spacing w:val="4"/>
        </w:rPr>
        <w:t xml:space="preserve"> </w:t>
      </w:r>
      <w:r w:rsidRPr="00144492">
        <w:rPr>
          <w:rFonts w:ascii="Arial" w:hAnsi="Arial" w:cs="Arial"/>
        </w:rPr>
        <w:t>cier</w:t>
      </w:r>
      <w:r w:rsidRPr="00144492">
        <w:rPr>
          <w:rFonts w:ascii="Arial" w:hAnsi="Arial" w:cs="Arial"/>
          <w:spacing w:val="-2"/>
        </w:rPr>
        <w:t>t</w:t>
      </w:r>
      <w:r w:rsidRPr="00144492">
        <w:rPr>
          <w:rFonts w:ascii="Arial" w:hAnsi="Arial" w:cs="Arial"/>
        </w:rPr>
        <w:t>a</w:t>
      </w:r>
      <w:r w:rsidRPr="00144492">
        <w:rPr>
          <w:rFonts w:ascii="Arial" w:hAnsi="Arial" w:cs="Arial"/>
          <w:spacing w:val="5"/>
        </w:rPr>
        <w:t xml:space="preserve"> </w:t>
      </w:r>
      <w:r w:rsidRPr="00144492">
        <w:rPr>
          <w:rFonts w:ascii="Arial" w:hAnsi="Arial" w:cs="Arial"/>
          <w:spacing w:val="-1"/>
        </w:rPr>
        <w:t>e</w:t>
      </w:r>
      <w:r w:rsidRPr="00144492">
        <w:rPr>
          <w:rFonts w:ascii="Arial" w:hAnsi="Arial" w:cs="Arial"/>
        </w:rPr>
        <w:t>n</w:t>
      </w:r>
      <w:r w:rsidRPr="00144492">
        <w:rPr>
          <w:rFonts w:ascii="Arial" w:hAnsi="Arial" w:cs="Arial"/>
          <w:spacing w:val="5"/>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 xml:space="preserve">é </w:t>
      </w:r>
      <w:r w:rsidRPr="00144492">
        <w:rPr>
          <w:rFonts w:ascii="Arial" w:hAnsi="Arial" w:cs="Arial"/>
          <w:spacing w:val="1"/>
        </w:rPr>
        <w:t>m</w:t>
      </w:r>
      <w:r w:rsidRPr="00144492">
        <w:rPr>
          <w:rFonts w:ascii="Arial" w:hAnsi="Arial" w:cs="Arial"/>
          <w:spacing w:val="-1"/>
        </w:rPr>
        <w:t>o</w:t>
      </w:r>
      <w:r w:rsidRPr="00144492">
        <w:rPr>
          <w:rFonts w:ascii="Arial" w:hAnsi="Arial" w:cs="Arial"/>
          <w:spacing w:val="1"/>
        </w:rPr>
        <w:t>m</w:t>
      </w:r>
      <w:r w:rsidRPr="00144492">
        <w:rPr>
          <w:rFonts w:ascii="Arial" w:hAnsi="Arial" w:cs="Arial"/>
          <w:spacing w:val="-1"/>
        </w:rPr>
        <w:t>e</w:t>
      </w:r>
      <w:r w:rsidRPr="00144492">
        <w:rPr>
          <w:rFonts w:ascii="Arial" w:hAnsi="Arial" w:cs="Arial"/>
          <w:spacing w:val="1"/>
        </w:rPr>
        <w:t>n</w:t>
      </w:r>
      <w:r w:rsidRPr="00144492">
        <w:rPr>
          <w:rFonts w:ascii="Arial" w:hAnsi="Arial" w:cs="Arial"/>
        </w:rPr>
        <w:t>to</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rPr>
        <w:t>l</w:t>
      </w:r>
      <w:r w:rsidRPr="00144492">
        <w:rPr>
          <w:rFonts w:ascii="Arial" w:hAnsi="Arial" w:cs="Arial"/>
          <w:spacing w:val="1"/>
        </w:rPr>
        <w:t xml:space="preserve"> h</w:t>
      </w:r>
      <w:r w:rsidRPr="00144492">
        <w:rPr>
          <w:rFonts w:ascii="Arial" w:hAnsi="Arial" w:cs="Arial"/>
          <w:spacing w:val="-1"/>
        </w:rPr>
        <w:t>o</w:t>
      </w:r>
      <w:r w:rsidRPr="00144492">
        <w:rPr>
          <w:rFonts w:ascii="Arial" w:hAnsi="Arial" w:cs="Arial"/>
          <w:spacing w:val="1"/>
        </w:rPr>
        <w:t>mb</w:t>
      </w:r>
      <w:r w:rsidRPr="00144492">
        <w:rPr>
          <w:rFonts w:ascii="Arial" w:hAnsi="Arial" w:cs="Arial"/>
        </w:rPr>
        <w:t>re</w:t>
      </w:r>
      <w:r w:rsidRPr="00144492">
        <w:rPr>
          <w:rFonts w:ascii="Arial" w:hAnsi="Arial" w:cs="Arial"/>
          <w:spacing w:val="2"/>
        </w:rPr>
        <w:t xml:space="preserve"> </w:t>
      </w:r>
      <w:r w:rsidRPr="00144492">
        <w:rPr>
          <w:rFonts w:ascii="Arial" w:hAnsi="Arial" w:cs="Arial"/>
          <w:spacing w:val="-1"/>
        </w:rPr>
        <w:t>e</w:t>
      </w:r>
      <w:r w:rsidRPr="00144492">
        <w:rPr>
          <w:rFonts w:ascii="Arial" w:hAnsi="Arial" w:cs="Arial"/>
          <w:spacing w:val="1"/>
        </w:rPr>
        <w:t>mp</w:t>
      </w:r>
      <w:r w:rsidRPr="00144492">
        <w:rPr>
          <w:rFonts w:ascii="Arial" w:hAnsi="Arial" w:cs="Arial"/>
        </w:rPr>
        <w:t>ie</w:t>
      </w:r>
      <w:r w:rsidRPr="00144492">
        <w:rPr>
          <w:rFonts w:ascii="Arial" w:hAnsi="Arial" w:cs="Arial"/>
          <w:spacing w:val="-2"/>
        </w:rPr>
        <w:t>z</w:t>
      </w:r>
      <w:r w:rsidRPr="00144492">
        <w:rPr>
          <w:rFonts w:ascii="Arial" w:hAnsi="Arial" w:cs="Arial"/>
        </w:rPr>
        <w:t>a</w:t>
      </w:r>
      <w:r w:rsidRPr="00144492">
        <w:rPr>
          <w:rFonts w:ascii="Arial" w:hAnsi="Arial" w:cs="Arial"/>
          <w:spacing w:val="2"/>
        </w:rPr>
        <w:t xml:space="preserve"> </w:t>
      </w:r>
      <w:r w:rsidRPr="00144492">
        <w:rPr>
          <w:rFonts w:ascii="Arial" w:hAnsi="Arial" w:cs="Arial"/>
        </w:rPr>
        <w:t xml:space="preserve">a </w:t>
      </w:r>
      <w:r w:rsidRPr="00144492">
        <w:rPr>
          <w:rFonts w:ascii="Arial" w:hAnsi="Arial" w:cs="Arial"/>
          <w:spacing w:val="1"/>
        </w:rPr>
        <w:t>u</w:t>
      </w:r>
      <w:r w:rsidRPr="00144492">
        <w:rPr>
          <w:rFonts w:ascii="Arial" w:hAnsi="Arial" w:cs="Arial"/>
        </w:rPr>
        <w:t>til</w:t>
      </w:r>
      <w:r w:rsidRPr="00144492">
        <w:rPr>
          <w:rFonts w:ascii="Arial" w:hAnsi="Arial" w:cs="Arial"/>
          <w:spacing w:val="-1"/>
        </w:rPr>
        <w:t>i</w:t>
      </w:r>
      <w:r w:rsidRPr="00144492">
        <w:rPr>
          <w:rFonts w:ascii="Arial" w:hAnsi="Arial" w:cs="Arial"/>
          <w:spacing w:val="-2"/>
        </w:rPr>
        <w:t>z</w:t>
      </w:r>
      <w:r w:rsidRPr="00144492">
        <w:rPr>
          <w:rFonts w:ascii="Arial" w:hAnsi="Arial" w:cs="Arial"/>
          <w:spacing w:val="1"/>
        </w:rPr>
        <w:t>a</w:t>
      </w:r>
      <w:r w:rsidRPr="00144492">
        <w:rPr>
          <w:rFonts w:ascii="Arial" w:hAnsi="Arial" w:cs="Arial"/>
        </w:rPr>
        <w:t>r</w:t>
      </w:r>
      <w:r w:rsidRPr="00144492">
        <w:rPr>
          <w:rFonts w:ascii="Arial" w:hAnsi="Arial" w:cs="Arial"/>
          <w:spacing w:val="1"/>
        </w:rPr>
        <w:t xml:space="preserve"> mueb</w:t>
      </w:r>
      <w:r w:rsidRPr="00144492">
        <w:rPr>
          <w:rFonts w:ascii="Arial" w:hAnsi="Arial" w:cs="Arial"/>
        </w:rPr>
        <w:t>l</w:t>
      </w:r>
      <w:r w:rsidRPr="00144492">
        <w:rPr>
          <w:rFonts w:ascii="Arial" w:hAnsi="Arial" w:cs="Arial"/>
          <w:spacing w:val="-2"/>
        </w:rPr>
        <w:t>e</w:t>
      </w:r>
      <w:r w:rsidRPr="00144492">
        <w:rPr>
          <w:rFonts w:ascii="Arial" w:hAnsi="Arial" w:cs="Arial"/>
        </w:rPr>
        <w:t>.</w:t>
      </w:r>
      <w:r w:rsidRPr="00144492">
        <w:rPr>
          <w:rFonts w:ascii="Arial" w:hAnsi="Arial" w:cs="Arial"/>
          <w:spacing w:val="2"/>
        </w:rPr>
        <w:t xml:space="preserve"> </w:t>
      </w:r>
      <w:r w:rsidRPr="00144492">
        <w:rPr>
          <w:rFonts w:ascii="Arial" w:hAnsi="Arial" w:cs="Arial"/>
          <w:spacing w:val="-2"/>
        </w:rPr>
        <w:t>E</w:t>
      </w:r>
      <w:r w:rsidRPr="00144492">
        <w:rPr>
          <w:rFonts w:ascii="Arial" w:hAnsi="Arial" w:cs="Arial"/>
        </w:rPr>
        <w:t>n</w:t>
      </w:r>
      <w:r w:rsidRPr="00144492">
        <w:rPr>
          <w:rFonts w:ascii="Arial" w:hAnsi="Arial" w:cs="Arial"/>
          <w:spacing w:val="3"/>
        </w:rPr>
        <w:t xml:space="preserve"> </w:t>
      </w:r>
      <w:r w:rsidRPr="00144492">
        <w:rPr>
          <w:rFonts w:ascii="Arial" w:hAnsi="Arial" w:cs="Arial"/>
          <w:spacing w:val="1"/>
        </w:rPr>
        <w:t>p</w:t>
      </w:r>
      <w:r w:rsidRPr="00144492">
        <w:rPr>
          <w:rFonts w:ascii="Arial" w:hAnsi="Arial" w:cs="Arial"/>
          <w:spacing w:val="-3"/>
        </w:rPr>
        <w:t>r</w:t>
      </w:r>
      <w:r w:rsidRPr="00144492">
        <w:rPr>
          <w:rFonts w:ascii="Arial" w:hAnsi="Arial" w:cs="Arial"/>
        </w:rPr>
        <w:t>inci</w:t>
      </w:r>
      <w:r w:rsidRPr="00144492">
        <w:rPr>
          <w:rFonts w:ascii="Arial" w:hAnsi="Arial" w:cs="Arial"/>
          <w:spacing w:val="1"/>
        </w:rPr>
        <w:t>p</w:t>
      </w:r>
      <w:r w:rsidRPr="00144492">
        <w:rPr>
          <w:rFonts w:ascii="Arial" w:hAnsi="Arial" w:cs="Arial"/>
        </w:rPr>
        <w:t>io</w:t>
      </w:r>
      <w:r w:rsidRPr="00144492">
        <w:rPr>
          <w:rFonts w:ascii="Arial" w:hAnsi="Arial" w:cs="Arial"/>
          <w:spacing w:val="2"/>
        </w:rPr>
        <w:t xml:space="preserve"> </w:t>
      </w:r>
      <w:r w:rsidRPr="00144492">
        <w:rPr>
          <w:rFonts w:ascii="Arial" w:hAnsi="Arial" w:cs="Arial"/>
        </w:rPr>
        <w:t xml:space="preserve">los </w:t>
      </w:r>
      <w:r w:rsidRPr="00144492">
        <w:rPr>
          <w:rFonts w:ascii="Arial" w:hAnsi="Arial" w:cs="Arial"/>
          <w:spacing w:val="-1"/>
        </w:rPr>
        <w:t>m</w:t>
      </w:r>
      <w:r w:rsidRPr="00144492">
        <w:rPr>
          <w:rFonts w:ascii="Arial" w:hAnsi="Arial" w:cs="Arial"/>
          <w:spacing w:val="1"/>
        </w:rPr>
        <w:t>ueb</w:t>
      </w:r>
      <w:r w:rsidRPr="00144492">
        <w:rPr>
          <w:rFonts w:ascii="Arial" w:hAnsi="Arial" w:cs="Arial"/>
        </w:rPr>
        <w:t xml:space="preserve">les </w:t>
      </w:r>
      <w:r w:rsidRPr="00144492">
        <w:rPr>
          <w:rFonts w:ascii="Arial" w:hAnsi="Arial" w:cs="Arial"/>
          <w:spacing w:val="-1"/>
        </w:rPr>
        <w:t>n</w:t>
      </w:r>
      <w:r w:rsidRPr="00144492">
        <w:rPr>
          <w:rFonts w:ascii="Arial" w:hAnsi="Arial" w:cs="Arial"/>
        </w:rPr>
        <w:t>o</w:t>
      </w:r>
      <w:r w:rsidRPr="00144492">
        <w:rPr>
          <w:rFonts w:ascii="Arial" w:hAnsi="Arial" w:cs="Arial"/>
          <w:spacing w:val="3"/>
        </w:rPr>
        <w:t xml:space="preserve"> </w:t>
      </w:r>
      <w:r w:rsidRPr="00144492">
        <w:rPr>
          <w:rFonts w:ascii="Arial" w:hAnsi="Arial" w:cs="Arial"/>
        </w:rPr>
        <w:t>se c</w:t>
      </w:r>
      <w:r w:rsidRPr="00144492">
        <w:rPr>
          <w:rFonts w:ascii="Arial" w:hAnsi="Arial" w:cs="Arial"/>
          <w:spacing w:val="1"/>
        </w:rPr>
        <w:t>on</w:t>
      </w:r>
      <w:r w:rsidRPr="00144492">
        <w:rPr>
          <w:rFonts w:ascii="Arial" w:hAnsi="Arial" w:cs="Arial"/>
          <w:spacing w:val="-2"/>
        </w:rPr>
        <w:t>s</w:t>
      </w:r>
      <w:r w:rsidRPr="00144492">
        <w:rPr>
          <w:rFonts w:ascii="Arial" w:hAnsi="Arial" w:cs="Arial"/>
        </w:rPr>
        <w:t>tru</w:t>
      </w:r>
      <w:r w:rsidRPr="00144492">
        <w:rPr>
          <w:rFonts w:ascii="Arial" w:hAnsi="Arial" w:cs="Arial"/>
          <w:spacing w:val="-1"/>
        </w:rPr>
        <w:t>í</w:t>
      </w:r>
      <w:r w:rsidRPr="00144492">
        <w:rPr>
          <w:rFonts w:ascii="Arial" w:hAnsi="Arial" w:cs="Arial"/>
          <w:spacing w:val="1"/>
        </w:rPr>
        <w:t>a</w:t>
      </w:r>
      <w:r w:rsidRPr="00144492">
        <w:rPr>
          <w:rFonts w:ascii="Arial" w:hAnsi="Arial" w:cs="Arial"/>
        </w:rPr>
        <w:t>n</w:t>
      </w:r>
      <w:r w:rsidRPr="00144492">
        <w:rPr>
          <w:rFonts w:ascii="Arial" w:hAnsi="Arial" w:cs="Arial"/>
          <w:spacing w:val="3"/>
        </w:rPr>
        <w:t xml:space="preserve"> </w:t>
      </w:r>
      <w:r w:rsidRPr="00144492">
        <w:rPr>
          <w:rFonts w:ascii="Arial" w:hAnsi="Arial" w:cs="Arial"/>
        </w:rPr>
        <w:t>si</w:t>
      </w:r>
      <w:r w:rsidRPr="00144492">
        <w:rPr>
          <w:rFonts w:ascii="Arial" w:hAnsi="Arial" w:cs="Arial"/>
          <w:spacing w:val="-2"/>
        </w:rPr>
        <w:t>n</w:t>
      </w:r>
      <w:r w:rsidRPr="00144492">
        <w:rPr>
          <w:rFonts w:ascii="Arial" w:hAnsi="Arial" w:cs="Arial"/>
        </w:rPr>
        <w:t xml:space="preserve">o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rPr>
        <w:t>r</w:t>
      </w:r>
      <w:r w:rsidRPr="00144492">
        <w:rPr>
          <w:rFonts w:ascii="Arial" w:hAnsi="Arial" w:cs="Arial"/>
          <w:spacing w:val="-2"/>
        </w:rPr>
        <w:t>a</w:t>
      </w:r>
      <w:r w:rsidRPr="00144492">
        <w:rPr>
          <w:rFonts w:ascii="Arial" w:hAnsi="Arial" w:cs="Arial"/>
        </w:rPr>
        <w:t xml:space="preserve">n </w:t>
      </w:r>
      <w:r w:rsidRPr="00144492">
        <w:rPr>
          <w:rFonts w:ascii="Arial" w:hAnsi="Arial" w:cs="Arial"/>
          <w:spacing w:val="1"/>
        </w:rPr>
        <w:t>e</w:t>
      </w:r>
      <w:r w:rsidRPr="00144492">
        <w:rPr>
          <w:rFonts w:ascii="Arial" w:hAnsi="Arial" w:cs="Arial"/>
        </w:rPr>
        <w:t>leme</w:t>
      </w:r>
      <w:r w:rsidRPr="00144492">
        <w:rPr>
          <w:rFonts w:ascii="Arial" w:hAnsi="Arial" w:cs="Arial"/>
          <w:spacing w:val="1"/>
        </w:rPr>
        <w:t>n</w:t>
      </w:r>
      <w:r w:rsidRPr="00144492">
        <w:rPr>
          <w:rFonts w:ascii="Arial" w:hAnsi="Arial" w:cs="Arial"/>
          <w:spacing w:val="-2"/>
        </w:rPr>
        <w:t>t</w:t>
      </w:r>
      <w:r w:rsidRPr="00144492">
        <w:rPr>
          <w:rFonts w:ascii="Arial" w:hAnsi="Arial" w:cs="Arial"/>
          <w:spacing w:val="1"/>
        </w:rPr>
        <w:t>o</w:t>
      </w:r>
      <w:r w:rsidRPr="00144492">
        <w:rPr>
          <w:rFonts w:ascii="Arial" w:hAnsi="Arial" w:cs="Arial"/>
        </w:rPr>
        <w:t xml:space="preserve">s </w:t>
      </w:r>
      <w:r w:rsidRPr="00144492">
        <w:rPr>
          <w:rFonts w:ascii="Arial" w:hAnsi="Arial" w:cs="Arial"/>
          <w:spacing w:val="-1"/>
        </w:rPr>
        <w:t>d</w:t>
      </w:r>
      <w:r w:rsidRPr="00144492">
        <w:rPr>
          <w:rFonts w:ascii="Arial" w:hAnsi="Arial" w:cs="Arial"/>
        </w:rPr>
        <w:t>e</w:t>
      </w:r>
      <w:r w:rsidRPr="00144492">
        <w:rPr>
          <w:rFonts w:ascii="Arial" w:hAnsi="Arial" w:cs="Arial"/>
          <w:spacing w:val="1"/>
        </w:rPr>
        <w:t xml:space="preserve"> </w:t>
      </w:r>
      <w:r w:rsidRPr="00144492">
        <w:rPr>
          <w:rFonts w:ascii="Arial" w:hAnsi="Arial" w:cs="Arial"/>
        </w:rPr>
        <w:t>la</w:t>
      </w:r>
      <w:r w:rsidRPr="00144492">
        <w:rPr>
          <w:rFonts w:ascii="Arial" w:hAnsi="Arial" w:cs="Arial"/>
          <w:spacing w:val="-1"/>
        </w:rPr>
        <w:t xml:space="preserve"> </w:t>
      </w:r>
      <w:r w:rsidRPr="00144492">
        <w:rPr>
          <w:rFonts w:ascii="Arial" w:hAnsi="Arial" w:cs="Arial"/>
          <w:spacing w:val="1"/>
        </w:rPr>
        <w:t>na</w:t>
      </w:r>
      <w:r w:rsidRPr="00144492">
        <w:rPr>
          <w:rFonts w:ascii="Arial" w:hAnsi="Arial" w:cs="Arial"/>
          <w:spacing w:val="-2"/>
        </w:rPr>
        <w:t>t</w:t>
      </w:r>
      <w:r w:rsidRPr="00144492">
        <w:rPr>
          <w:rFonts w:ascii="Arial" w:hAnsi="Arial" w:cs="Arial"/>
          <w:spacing w:val="1"/>
        </w:rPr>
        <w:t>u</w:t>
      </w:r>
      <w:r w:rsidRPr="00144492">
        <w:rPr>
          <w:rFonts w:ascii="Arial" w:hAnsi="Arial" w:cs="Arial"/>
        </w:rPr>
        <w:t>r</w:t>
      </w:r>
      <w:r w:rsidRPr="00144492">
        <w:rPr>
          <w:rFonts w:ascii="Arial" w:hAnsi="Arial" w:cs="Arial"/>
          <w:spacing w:val="-2"/>
        </w:rPr>
        <w:t>a</w:t>
      </w:r>
      <w:r w:rsidRPr="00144492">
        <w:rPr>
          <w:rFonts w:ascii="Arial" w:hAnsi="Arial" w:cs="Arial"/>
        </w:rPr>
        <w:t>le</w:t>
      </w:r>
      <w:r w:rsidRPr="00144492">
        <w:rPr>
          <w:rFonts w:ascii="Arial" w:hAnsi="Arial" w:cs="Arial"/>
          <w:spacing w:val="-2"/>
        </w:rPr>
        <w:t>z</w:t>
      </w:r>
      <w:r w:rsidRPr="00144492">
        <w:rPr>
          <w:rFonts w:ascii="Arial" w:hAnsi="Arial" w:cs="Arial"/>
        </w:rPr>
        <w:t>a</w:t>
      </w:r>
      <w:r w:rsidRPr="00144492">
        <w:rPr>
          <w:rFonts w:ascii="Arial" w:hAnsi="Arial" w:cs="Arial"/>
          <w:spacing w:val="1"/>
        </w:rPr>
        <w:t xml:space="preserve"> </w:t>
      </w:r>
      <w:r w:rsidRPr="00144492">
        <w:rPr>
          <w:rFonts w:ascii="Arial" w:hAnsi="Arial" w:cs="Arial"/>
        </w:rPr>
        <w:t>l</w:t>
      </w:r>
      <w:r w:rsidRPr="00144492">
        <w:rPr>
          <w:rFonts w:ascii="Arial" w:hAnsi="Arial" w:cs="Arial"/>
          <w:spacing w:val="1"/>
        </w:rPr>
        <w:t>o</w:t>
      </w:r>
      <w:r w:rsidRPr="00144492">
        <w:rPr>
          <w:rFonts w:ascii="Arial" w:hAnsi="Arial" w:cs="Arial"/>
        </w:rPr>
        <w:t>s c</w:t>
      </w:r>
      <w:r w:rsidRPr="00144492">
        <w:rPr>
          <w:rFonts w:ascii="Arial" w:hAnsi="Arial" w:cs="Arial"/>
          <w:spacing w:val="1"/>
        </w:rPr>
        <w:t>ua</w:t>
      </w:r>
      <w:r w:rsidRPr="00144492">
        <w:rPr>
          <w:rFonts w:ascii="Arial" w:hAnsi="Arial" w:cs="Arial"/>
        </w:rPr>
        <w:t>les,</w:t>
      </w:r>
      <w:r w:rsidRPr="00144492">
        <w:rPr>
          <w:rFonts w:ascii="Arial" w:hAnsi="Arial" w:cs="Arial"/>
          <w:spacing w:val="1"/>
        </w:rPr>
        <w:t xml:space="preserve"> </w:t>
      </w:r>
      <w:r w:rsidRPr="00144492">
        <w:rPr>
          <w:rFonts w:ascii="Arial" w:hAnsi="Arial" w:cs="Arial"/>
          <w:spacing w:val="-2"/>
        </w:rPr>
        <w:t>s</w:t>
      </w:r>
      <w:r w:rsidRPr="00144492">
        <w:rPr>
          <w:rFonts w:ascii="Arial" w:hAnsi="Arial" w:cs="Arial"/>
        </w:rPr>
        <w:t>e</w:t>
      </w:r>
      <w:r w:rsidRPr="00144492">
        <w:rPr>
          <w:rFonts w:ascii="Arial" w:hAnsi="Arial" w:cs="Arial"/>
          <w:spacing w:val="1"/>
        </w:rPr>
        <w:t xml:space="preserve"> </w:t>
      </w:r>
      <w:r w:rsidRPr="00144492">
        <w:rPr>
          <w:rFonts w:ascii="Arial" w:hAnsi="Arial" w:cs="Arial"/>
          <w:spacing w:val="-1"/>
        </w:rPr>
        <w:t>em</w:t>
      </w:r>
      <w:r w:rsidRPr="00144492">
        <w:rPr>
          <w:rFonts w:ascii="Arial" w:hAnsi="Arial" w:cs="Arial"/>
          <w:spacing w:val="1"/>
        </w:rPr>
        <w:t>p</w:t>
      </w:r>
      <w:r w:rsidRPr="00144492">
        <w:rPr>
          <w:rFonts w:ascii="Arial" w:hAnsi="Arial" w:cs="Arial"/>
        </w:rPr>
        <w:t>le</w:t>
      </w:r>
      <w:r w:rsidRPr="00144492">
        <w:rPr>
          <w:rFonts w:ascii="Arial" w:hAnsi="Arial" w:cs="Arial"/>
          <w:spacing w:val="1"/>
        </w:rPr>
        <w:t>a</w:t>
      </w:r>
      <w:r w:rsidRPr="00144492">
        <w:rPr>
          <w:rFonts w:ascii="Arial" w:hAnsi="Arial" w:cs="Arial"/>
          <w:spacing w:val="-1"/>
        </w:rPr>
        <w:t>b</w:t>
      </w:r>
      <w:r w:rsidRPr="00144492">
        <w:rPr>
          <w:rFonts w:ascii="Arial" w:hAnsi="Arial" w:cs="Arial"/>
          <w:spacing w:val="1"/>
        </w:rPr>
        <w:t>a</w:t>
      </w:r>
      <w:r w:rsidRPr="00144492">
        <w:rPr>
          <w:rFonts w:ascii="Arial" w:hAnsi="Arial" w:cs="Arial"/>
        </w:rPr>
        <w:t>n</w:t>
      </w:r>
      <w:r w:rsidRPr="00144492">
        <w:rPr>
          <w:rFonts w:ascii="Arial" w:hAnsi="Arial" w:cs="Arial"/>
          <w:spacing w:val="1"/>
        </w:rPr>
        <w:t xml:space="preserve"> </w:t>
      </w:r>
      <w:r w:rsidRPr="00144492">
        <w:rPr>
          <w:rFonts w:ascii="Arial" w:hAnsi="Arial" w:cs="Arial"/>
          <w:spacing w:val="-2"/>
        </w:rPr>
        <w:t>c</w:t>
      </w:r>
      <w:r w:rsidRPr="00144492">
        <w:rPr>
          <w:rFonts w:ascii="Arial" w:hAnsi="Arial" w:cs="Arial"/>
          <w:spacing w:val="1"/>
        </w:rPr>
        <w:t>o</w:t>
      </w:r>
      <w:r w:rsidRPr="00144492">
        <w:rPr>
          <w:rFonts w:ascii="Arial" w:hAnsi="Arial" w:cs="Arial"/>
          <w:spacing w:val="-1"/>
        </w:rPr>
        <w:t>m</w:t>
      </w:r>
      <w:r w:rsidRPr="00144492">
        <w:rPr>
          <w:rFonts w:ascii="Arial" w:hAnsi="Arial" w:cs="Arial"/>
        </w:rPr>
        <w:t>o</w:t>
      </w:r>
      <w:r w:rsidRPr="00144492">
        <w:rPr>
          <w:rFonts w:ascii="Arial" w:hAnsi="Arial" w:cs="Arial"/>
          <w:spacing w:val="-1"/>
        </w:rPr>
        <w:t xml:space="preserve"> </w:t>
      </w:r>
      <w:r w:rsidRPr="00144492">
        <w:rPr>
          <w:rFonts w:ascii="Arial" w:hAnsi="Arial" w:cs="Arial"/>
          <w:spacing w:val="1"/>
        </w:rPr>
        <w:t>mu</w:t>
      </w:r>
      <w:r w:rsidRPr="00144492">
        <w:rPr>
          <w:rFonts w:ascii="Arial" w:hAnsi="Arial" w:cs="Arial"/>
          <w:spacing w:val="-1"/>
        </w:rPr>
        <w:t>e</w:t>
      </w:r>
      <w:r w:rsidRPr="00144492">
        <w:rPr>
          <w:rFonts w:ascii="Arial" w:hAnsi="Arial" w:cs="Arial"/>
          <w:spacing w:val="1"/>
        </w:rPr>
        <w:t>b</w:t>
      </w:r>
      <w:r w:rsidRPr="00144492">
        <w:rPr>
          <w:rFonts w:ascii="Arial" w:hAnsi="Arial" w:cs="Arial"/>
        </w:rPr>
        <w:t>le.</w:t>
      </w:r>
    </w:p>
    <w:p w:rsidR="0025439E" w:rsidRPr="00144492" w:rsidRDefault="0025439E" w:rsidP="00144492">
      <w:pPr>
        <w:widowControl w:val="0"/>
        <w:autoSpaceDE w:val="0"/>
        <w:autoSpaceDN w:val="0"/>
        <w:adjustRightInd w:val="0"/>
        <w:spacing w:line="480" w:lineRule="auto"/>
        <w:jc w:val="both"/>
        <w:rPr>
          <w:rFonts w:ascii="Arial" w:hAnsi="Arial" w:cs="Arial"/>
        </w:rPr>
      </w:pPr>
    </w:p>
    <w:p w:rsidR="0025439E" w:rsidRPr="00144492" w:rsidRDefault="0025439E" w:rsidP="00144492">
      <w:pPr>
        <w:widowControl w:val="0"/>
        <w:autoSpaceDE w:val="0"/>
        <w:autoSpaceDN w:val="0"/>
        <w:adjustRightInd w:val="0"/>
        <w:spacing w:line="480" w:lineRule="auto"/>
        <w:jc w:val="both"/>
        <w:rPr>
          <w:rFonts w:ascii="Arial" w:hAnsi="Arial" w:cs="Arial"/>
        </w:rPr>
      </w:pPr>
      <w:r w:rsidRPr="00144492">
        <w:rPr>
          <w:rFonts w:ascii="Arial" w:hAnsi="Arial" w:cs="Arial"/>
        </w:rPr>
        <w:t xml:space="preserve">Es </w:t>
      </w:r>
      <w:r w:rsidRPr="00144492">
        <w:rPr>
          <w:rFonts w:ascii="Arial" w:hAnsi="Arial" w:cs="Arial"/>
          <w:spacing w:val="1"/>
        </w:rPr>
        <w:t>má</w:t>
      </w:r>
      <w:r w:rsidRPr="00144492">
        <w:rPr>
          <w:rFonts w:ascii="Arial" w:hAnsi="Arial" w:cs="Arial"/>
        </w:rPr>
        <w:t xml:space="preserve">s </w:t>
      </w:r>
      <w:r w:rsidRPr="00144492">
        <w:rPr>
          <w:rFonts w:ascii="Arial" w:hAnsi="Arial" w:cs="Arial"/>
          <w:spacing w:val="-1"/>
        </w:rPr>
        <w:t>a</w:t>
      </w:r>
      <w:r w:rsidRPr="00144492">
        <w:rPr>
          <w:rFonts w:ascii="Arial" w:hAnsi="Arial" w:cs="Arial"/>
          <w:spacing w:val="1"/>
        </w:rPr>
        <w:t>de</w:t>
      </w:r>
      <w:r w:rsidRPr="00144492">
        <w:rPr>
          <w:rFonts w:ascii="Arial" w:hAnsi="Arial" w:cs="Arial"/>
        </w:rPr>
        <w:t>l</w:t>
      </w:r>
      <w:r w:rsidRPr="00144492">
        <w:rPr>
          <w:rFonts w:ascii="Arial" w:hAnsi="Arial" w:cs="Arial"/>
          <w:spacing w:val="-2"/>
        </w:rPr>
        <w:t>a</w:t>
      </w:r>
      <w:r w:rsidRPr="00144492">
        <w:rPr>
          <w:rFonts w:ascii="Arial" w:hAnsi="Arial" w:cs="Arial"/>
          <w:spacing w:val="1"/>
        </w:rPr>
        <w:t>n</w:t>
      </w:r>
      <w:r w:rsidRPr="00144492">
        <w:rPr>
          <w:rFonts w:ascii="Arial" w:hAnsi="Arial" w:cs="Arial"/>
        </w:rPr>
        <w:t>te</w:t>
      </w:r>
      <w:r w:rsidRPr="00144492">
        <w:rPr>
          <w:rFonts w:ascii="Arial" w:hAnsi="Arial" w:cs="Arial"/>
          <w:spacing w:val="1"/>
        </w:rPr>
        <w:t xml:space="preserve"> </w:t>
      </w:r>
      <w:r w:rsidRPr="00144492">
        <w:rPr>
          <w:rFonts w:ascii="Arial" w:hAnsi="Arial" w:cs="Arial"/>
          <w:spacing w:val="-2"/>
        </w:rPr>
        <w:t>c</w:t>
      </w:r>
      <w:r w:rsidRPr="00144492">
        <w:rPr>
          <w:rFonts w:ascii="Arial" w:hAnsi="Arial" w:cs="Arial"/>
          <w:spacing w:val="1"/>
        </w:rPr>
        <w:t>ua</w:t>
      </w:r>
      <w:r w:rsidRPr="00144492">
        <w:rPr>
          <w:rFonts w:ascii="Arial" w:hAnsi="Arial" w:cs="Arial"/>
          <w:spacing w:val="-1"/>
        </w:rPr>
        <w:t>n</w:t>
      </w:r>
      <w:r w:rsidRPr="00144492">
        <w:rPr>
          <w:rFonts w:ascii="Arial" w:hAnsi="Arial" w:cs="Arial"/>
          <w:spacing w:val="1"/>
        </w:rPr>
        <w:t>d</w:t>
      </w:r>
      <w:r w:rsidRPr="00144492">
        <w:rPr>
          <w:rFonts w:ascii="Arial" w:hAnsi="Arial" w:cs="Arial"/>
        </w:rPr>
        <w:t>o</w:t>
      </w:r>
      <w:r w:rsidRPr="00144492">
        <w:rPr>
          <w:rFonts w:ascii="Arial" w:hAnsi="Arial" w:cs="Arial"/>
          <w:spacing w:val="1"/>
        </w:rPr>
        <w:t xml:space="preserve"> a</w:t>
      </w:r>
      <w:r w:rsidRPr="00144492">
        <w:rPr>
          <w:rFonts w:ascii="Arial" w:hAnsi="Arial" w:cs="Arial"/>
          <w:spacing w:val="-1"/>
        </w:rPr>
        <w:t>p</w:t>
      </w:r>
      <w:r w:rsidRPr="00144492">
        <w:rPr>
          <w:rFonts w:ascii="Arial" w:hAnsi="Arial" w:cs="Arial"/>
          <w:spacing w:val="1"/>
        </w:rPr>
        <w:t>a</w:t>
      </w:r>
      <w:r w:rsidRPr="00144492">
        <w:rPr>
          <w:rFonts w:ascii="Arial" w:hAnsi="Arial" w:cs="Arial"/>
        </w:rPr>
        <w:t>rec</w:t>
      </w:r>
      <w:r w:rsidRPr="00144492">
        <w:rPr>
          <w:rFonts w:ascii="Arial" w:hAnsi="Arial" w:cs="Arial"/>
          <w:spacing w:val="-1"/>
        </w:rPr>
        <w:t>e</w:t>
      </w:r>
      <w:r w:rsidRPr="00144492">
        <w:rPr>
          <w:rFonts w:ascii="Arial" w:hAnsi="Arial" w:cs="Arial"/>
        </w:rPr>
        <w:t>n</w:t>
      </w:r>
      <w:r w:rsidRPr="00144492">
        <w:rPr>
          <w:rFonts w:ascii="Arial" w:hAnsi="Arial" w:cs="Arial"/>
          <w:spacing w:val="1"/>
        </w:rPr>
        <w:t xml:space="preserve"> </w:t>
      </w:r>
      <w:r w:rsidRPr="00144492">
        <w:rPr>
          <w:rFonts w:ascii="Arial" w:hAnsi="Arial" w:cs="Arial"/>
        </w:rPr>
        <w:t>los</w:t>
      </w:r>
      <w:r w:rsidRPr="00144492">
        <w:rPr>
          <w:rFonts w:ascii="Arial" w:hAnsi="Arial" w:cs="Arial"/>
          <w:spacing w:val="1"/>
        </w:rPr>
        <w:t xml:space="preserve"> p</w:t>
      </w:r>
      <w:r w:rsidRPr="00144492">
        <w:rPr>
          <w:rFonts w:ascii="Arial" w:hAnsi="Arial" w:cs="Arial"/>
        </w:rPr>
        <w:t>r</w:t>
      </w:r>
      <w:r w:rsidRPr="00144492">
        <w:rPr>
          <w:rFonts w:ascii="Arial" w:hAnsi="Arial" w:cs="Arial"/>
          <w:spacing w:val="-1"/>
        </w:rPr>
        <w:t>i</w:t>
      </w:r>
      <w:r w:rsidRPr="00144492">
        <w:rPr>
          <w:rFonts w:ascii="Arial" w:hAnsi="Arial" w:cs="Arial"/>
          <w:spacing w:val="1"/>
        </w:rPr>
        <w:t>me</w:t>
      </w:r>
      <w:r w:rsidRPr="00144492">
        <w:rPr>
          <w:rFonts w:ascii="Arial" w:hAnsi="Arial" w:cs="Arial"/>
        </w:rPr>
        <w:t>ros</w:t>
      </w:r>
      <w:r w:rsidRPr="00144492">
        <w:rPr>
          <w:rFonts w:ascii="Arial" w:hAnsi="Arial" w:cs="Arial"/>
          <w:spacing w:val="1"/>
        </w:rPr>
        <w:t xml:space="preserve"> </w:t>
      </w:r>
      <w:r w:rsidRPr="00144492">
        <w:rPr>
          <w:rFonts w:ascii="Arial" w:hAnsi="Arial" w:cs="Arial"/>
          <w:spacing w:val="-1"/>
        </w:rPr>
        <w:t>m</w:t>
      </w:r>
      <w:r w:rsidRPr="00144492">
        <w:rPr>
          <w:rFonts w:ascii="Arial" w:hAnsi="Arial" w:cs="Arial"/>
          <w:spacing w:val="1"/>
        </w:rPr>
        <w:t>ueb</w:t>
      </w:r>
      <w:r w:rsidRPr="00144492">
        <w:rPr>
          <w:rFonts w:ascii="Arial" w:hAnsi="Arial" w:cs="Arial"/>
          <w:spacing w:val="-3"/>
        </w:rPr>
        <w:t>l</w:t>
      </w:r>
      <w:r w:rsidRPr="00144492">
        <w:rPr>
          <w:rFonts w:ascii="Arial" w:hAnsi="Arial" w:cs="Arial"/>
          <w:spacing w:val="1"/>
        </w:rPr>
        <w:t>e</w:t>
      </w:r>
      <w:r w:rsidRPr="00144492">
        <w:rPr>
          <w:rFonts w:ascii="Arial" w:hAnsi="Arial" w:cs="Arial"/>
        </w:rPr>
        <w:t>s</w:t>
      </w:r>
      <w:r w:rsidRPr="00144492">
        <w:rPr>
          <w:rFonts w:ascii="Arial" w:hAnsi="Arial" w:cs="Arial"/>
          <w:spacing w:val="8"/>
        </w:rPr>
        <w:t xml:space="preserve"> </w:t>
      </w:r>
      <w:r w:rsidRPr="00144492">
        <w:rPr>
          <w:rFonts w:ascii="Arial" w:hAnsi="Arial" w:cs="Arial"/>
        </w:rPr>
        <w:t>c</w:t>
      </w:r>
      <w:r w:rsidRPr="00144492">
        <w:rPr>
          <w:rFonts w:ascii="Arial" w:hAnsi="Arial" w:cs="Arial"/>
          <w:spacing w:val="1"/>
        </w:rPr>
        <w:t>on</w:t>
      </w:r>
      <w:r w:rsidRPr="00144492">
        <w:rPr>
          <w:rFonts w:ascii="Arial" w:hAnsi="Arial" w:cs="Arial"/>
        </w:rPr>
        <w:t>st</w:t>
      </w:r>
      <w:r w:rsidRPr="00144492">
        <w:rPr>
          <w:rFonts w:ascii="Arial" w:hAnsi="Arial" w:cs="Arial"/>
          <w:spacing w:val="-3"/>
        </w:rPr>
        <w:t>r</w:t>
      </w:r>
      <w:r w:rsidRPr="00144492">
        <w:rPr>
          <w:rFonts w:ascii="Arial" w:hAnsi="Arial" w:cs="Arial"/>
          <w:spacing w:val="1"/>
        </w:rPr>
        <w:t>u</w:t>
      </w:r>
      <w:r w:rsidRPr="00144492">
        <w:rPr>
          <w:rFonts w:ascii="Arial" w:hAnsi="Arial" w:cs="Arial"/>
        </w:rPr>
        <w:t>id</w:t>
      </w:r>
      <w:r w:rsidRPr="00144492">
        <w:rPr>
          <w:rFonts w:ascii="Arial" w:hAnsi="Arial" w:cs="Arial"/>
          <w:spacing w:val="1"/>
        </w:rPr>
        <w:t>o</w:t>
      </w:r>
      <w:r w:rsidRPr="00144492">
        <w:rPr>
          <w:rFonts w:ascii="Arial" w:hAnsi="Arial" w:cs="Arial"/>
        </w:rPr>
        <w:t xml:space="preserve">s </w:t>
      </w:r>
      <w:r w:rsidRPr="00144492">
        <w:rPr>
          <w:rFonts w:ascii="Arial" w:hAnsi="Arial" w:cs="Arial"/>
          <w:spacing w:val="1"/>
        </w:rPr>
        <w:t>po</w:t>
      </w:r>
      <w:r w:rsidRPr="00144492">
        <w:rPr>
          <w:rFonts w:ascii="Arial" w:hAnsi="Arial" w:cs="Arial"/>
        </w:rPr>
        <w:t>r la</w:t>
      </w:r>
      <w:r w:rsidRPr="00144492">
        <w:rPr>
          <w:rFonts w:ascii="Arial" w:hAnsi="Arial" w:cs="Arial"/>
          <w:spacing w:val="2"/>
        </w:rPr>
        <w:t xml:space="preserve"> </w:t>
      </w:r>
      <w:r w:rsidRPr="00144492">
        <w:rPr>
          <w:rFonts w:ascii="Arial" w:hAnsi="Arial" w:cs="Arial"/>
          <w:spacing w:val="1"/>
        </w:rPr>
        <w:t>m</w:t>
      </w:r>
      <w:r w:rsidRPr="00144492">
        <w:rPr>
          <w:rFonts w:ascii="Arial" w:hAnsi="Arial" w:cs="Arial"/>
          <w:spacing w:val="-1"/>
        </w:rPr>
        <w:t>a</w:t>
      </w:r>
      <w:r w:rsidRPr="00144492">
        <w:rPr>
          <w:rFonts w:ascii="Arial" w:hAnsi="Arial" w:cs="Arial"/>
          <w:spacing w:val="1"/>
        </w:rPr>
        <w:t>n</w:t>
      </w:r>
      <w:r w:rsidRPr="00144492">
        <w:rPr>
          <w:rFonts w:ascii="Arial" w:hAnsi="Arial" w:cs="Arial"/>
        </w:rPr>
        <w:t xml:space="preserve">o </w:t>
      </w:r>
      <w:r w:rsidRPr="00144492">
        <w:rPr>
          <w:rFonts w:ascii="Arial" w:hAnsi="Arial" w:cs="Arial"/>
          <w:spacing w:val="1"/>
        </w:rPr>
        <w:t>de</w:t>
      </w:r>
      <w:r w:rsidRPr="00144492">
        <w:rPr>
          <w:rFonts w:ascii="Arial" w:hAnsi="Arial" w:cs="Arial"/>
        </w:rPr>
        <w:t>l</w:t>
      </w:r>
      <w:r w:rsidRPr="00144492">
        <w:rPr>
          <w:rFonts w:ascii="Arial" w:hAnsi="Arial" w:cs="Arial"/>
          <w:spacing w:val="1"/>
        </w:rPr>
        <w:t xml:space="preserve"> </w:t>
      </w:r>
      <w:r w:rsidRPr="00144492">
        <w:rPr>
          <w:rFonts w:ascii="Arial" w:hAnsi="Arial" w:cs="Arial"/>
          <w:spacing w:val="-1"/>
        </w:rPr>
        <w:t>ho</w:t>
      </w:r>
      <w:r w:rsidRPr="00144492">
        <w:rPr>
          <w:rFonts w:ascii="Arial" w:hAnsi="Arial" w:cs="Arial"/>
          <w:spacing w:val="1"/>
        </w:rPr>
        <w:t>mb</w:t>
      </w:r>
      <w:r w:rsidRPr="00144492">
        <w:rPr>
          <w:rFonts w:ascii="Arial" w:hAnsi="Arial" w:cs="Arial"/>
        </w:rPr>
        <w:t>re. P</w:t>
      </w:r>
      <w:r w:rsidRPr="00144492">
        <w:rPr>
          <w:rFonts w:ascii="Arial" w:hAnsi="Arial" w:cs="Arial"/>
          <w:spacing w:val="1"/>
        </w:rPr>
        <w:t>a</w:t>
      </w:r>
      <w:r w:rsidRPr="00144492">
        <w:rPr>
          <w:rFonts w:ascii="Arial" w:hAnsi="Arial" w:cs="Arial"/>
        </w:rPr>
        <w:t>ra</w:t>
      </w:r>
      <w:r w:rsidRPr="00144492">
        <w:rPr>
          <w:rFonts w:ascii="Arial" w:hAnsi="Arial" w:cs="Arial"/>
          <w:spacing w:val="2"/>
        </w:rPr>
        <w:t xml:space="preserve"> </w:t>
      </w:r>
      <w:r w:rsidRPr="00144492">
        <w:rPr>
          <w:rFonts w:ascii="Arial" w:hAnsi="Arial" w:cs="Arial"/>
        </w:rPr>
        <w:t>su f</w:t>
      </w:r>
      <w:r w:rsidRPr="00144492">
        <w:rPr>
          <w:rFonts w:ascii="Arial" w:hAnsi="Arial" w:cs="Arial"/>
          <w:spacing w:val="1"/>
        </w:rPr>
        <w:t>ab</w:t>
      </w:r>
      <w:r w:rsidRPr="00144492">
        <w:rPr>
          <w:rFonts w:ascii="Arial" w:hAnsi="Arial" w:cs="Arial"/>
        </w:rPr>
        <w:t>r</w:t>
      </w:r>
      <w:r w:rsidRPr="00144492">
        <w:rPr>
          <w:rFonts w:ascii="Arial" w:hAnsi="Arial" w:cs="Arial"/>
          <w:spacing w:val="-1"/>
        </w:rPr>
        <w:t>i</w:t>
      </w:r>
      <w:r w:rsidRPr="00144492">
        <w:rPr>
          <w:rFonts w:ascii="Arial" w:hAnsi="Arial" w:cs="Arial"/>
        </w:rPr>
        <w:t>c</w:t>
      </w:r>
      <w:r w:rsidRPr="00144492">
        <w:rPr>
          <w:rFonts w:ascii="Arial" w:hAnsi="Arial" w:cs="Arial"/>
          <w:spacing w:val="1"/>
        </w:rPr>
        <w:t>a</w:t>
      </w:r>
      <w:r w:rsidRPr="00144492">
        <w:rPr>
          <w:rFonts w:ascii="Arial" w:hAnsi="Arial" w:cs="Arial"/>
        </w:rPr>
        <w:t>ci</w:t>
      </w:r>
      <w:r w:rsidRPr="00144492">
        <w:rPr>
          <w:rFonts w:ascii="Arial" w:hAnsi="Arial" w:cs="Arial"/>
          <w:spacing w:val="-2"/>
        </w:rPr>
        <w:t>ó</w:t>
      </w:r>
      <w:r w:rsidRPr="00144492">
        <w:rPr>
          <w:rFonts w:ascii="Arial" w:hAnsi="Arial" w:cs="Arial"/>
        </w:rPr>
        <w:t>n</w:t>
      </w:r>
      <w:r w:rsidRPr="00144492">
        <w:rPr>
          <w:rFonts w:ascii="Arial" w:hAnsi="Arial" w:cs="Arial"/>
          <w:spacing w:val="2"/>
        </w:rPr>
        <w:t xml:space="preserve"> </w:t>
      </w:r>
      <w:r w:rsidRPr="00144492">
        <w:rPr>
          <w:rFonts w:ascii="Arial" w:hAnsi="Arial" w:cs="Arial"/>
        </w:rPr>
        <w:t xml:space="preserve">se </w:t>
      </w:r>
      <w:r w:rsidRPr="00144492">
        <w:rPr>
          <w:rFonts w:ascii="Arial" w:hAnsi="Arial" w:cs="Arial"/>
          <w:spacing w:val="1"/>
        </w:rPr>
        <w:t>u</w:t>
      </w:r>
      <w:r w:rsidRPr="00144492">
        <w:rPr>
          <w:rFonts w:ascii="Arial" w:hAnsi="Arial" w:cs="Arial"/>
        </w:rPr>
        <w:t>til</w:t>
      </w:r>
      <w:r w:rsidRPr="00144492">
        <w:rPr>
          <w:rFonts w:ascii="Arial" w:hAnsi="Arial" w:cs="Arial"/>
          <w:spacing w:val="-1"/>
        </w:rPr>
        <w:t>i</w:t>
      </w:r>
      <w:r w:rsidRPr="00144492">
        <w:rPr>
          <w:rFonts w:ascii="Arial" w:hAnsi="Arial" w:cs="Arial"/>
          <w:spacing w:val="-2"/>
        </w:rPr>
        <w:t>z</w:t>
      </w:r>
      <w:r w:rsidRPr="00144492">
        <w:rPr>
          <w:rFonts w:ascii="Arial" w:hAnsi="Arial" w:cs="Arial"/>
        </w:rPr>
        <w:t>a</w:t>
      </w:r>
      <w:r w:rsidRPr="00144492">
        <w:rPr>
          <w:rFonts w:ascii="Arial" w:hAnsi="Arial" w:cs="Arial"/>
          <w:spacing w:val="2"/>
        </w:rPr>
        <w:t xml:space="preserve"> </w:t>
      </w:r>
      <w:r w:rsidRPr="00144492">
        <w:rPr>
          <w:rFonts w:ascii="Arial" w:hAnsi="Arial" w:cs="Arial"/>
        </w:rPr>
        <w:t>la</w:t>
      </w:r>
      <w:r w:rsidRPr="00144492">
        <w:rPr>
          <w:rFonts w:ascii="Arial" w:hAnsi="Arial" w:cs="Arial"/>
          <w:spacing w:val="2"/>
        </w:rPr>
        <w:t xml:space="preserve"> </w:t>
      </w:r>
      <w:r w:rsidRPr="00144492">
        <w:rPr>
          <w:rFonts w:ascii="Arial" w:hAnsi="Arial" w:cs="Arial"/>
          <w:spacing w:val="1"/>
        </w:rPr>
        <w:t>ma</w:t>
      </w:r>
      <w:r w:rsidRPr="00144492">
        <w:rPr>
          <w:rFonts w:ascii="Arial" w:hAnsi="Arial" w:cs="Arial"/>
          <w:spacing w:val="-1"/>
        </w:rPr>
        <w:t>d</w:t>
      </w:r>
      <w:r w:rsidRPr="00144492">
        <w:rPr>
          <w:rFonts w:ascii="Arial" w:hAnsi="Arial" w:cs="Arial"/>
          <w:spacing w:val="1"/>
        </w:rPr>
        <w:t>e</w:t>
      </w:r>
      <w:r w:rsidRPr="00144492">
        <w:rPr>
          <w:rFonts w:ascii="Arial" w:hAnsi="Arial" w:cs="Arial"/>
        </w:rPr>
        <w:t>ra</w:t>
      </w:r>
      <w:r w:rsidRPr="00144492">
        <w:rPr>
          <w:rFonts w:ascii="Arial" w:hAnsi="Arial" w:cs="Arial"/>
          <w:spacing w:val="2"/>
        </w:rPr>
        <w:t xml:space="preserve"> </w:t>
      </w:r>
      <w:r w:rsidRPr="00144492">
        <w:rPr>
          <w:rFonts w:ascii="Arial" w:hAnsi="Arial" w:cs="Arial"/>
        </w:rPr>
        <w:t>c</w:t>
      </w:r>
      <w:r w:rsidRPr="00144492">
        <w:rPr>
          <w:rFonts w:ascii="Arial" w:hAnsi="Arial" w:cs="Arial"/>
          <w:spacing w:val="-1"/>
        </w:rPr>
        <w:t>om</w:t>
      </w:r>
      <w:r w:rsidRPr="00144492">
        <w:rPr>
          <w:rFonts w:ascii="Arial" w:hAnsi="Arial" w:cs="Arial"/>
        </w:rPr>
        <w:t>o</w:t>
      </w:r>
      <w:r w:rsidRPr="00144492">
        <w:rPr>
          <w:rFonts w:ascii="Arial" w:hAnsi="Arial" w:cs="Arial"/>
          <w:spacing w:val="2"/>
        </w:rPr>
        <w:t xml:space="preserve"> </w:t>
      </w:r>
      <w:r w:rsidRPr="00144492">
        <w:rPr>
          <w:rFonts w:ascii="Arial" w:hAnsi="Arial" w:cs="Arial"/>
          <w:spacing w:val="-1"/>
        </w:rPr>
        <w:t>m</w:t>
      </w:r>
      <w:r w:rsidRPr="00144492">
        <w:rPr>
          <w:rFonts w:ascii="Arial" w:hAnsi="Arial" w:cs="Arial"/>
          <w:spacing w:val="1"/>
        </w:rPr>
        <w:t>a</w:t>
      </w:r>
      <w:r w:rsidRPr="00144492">
        <w:rPr>
          <w:rFonts w:ascii="Arial" w:hAnsi="Arial" w:cs="Arial"/>
        </w:rPr>
        <w:t>t</w:t>
      </w:r>
      <w:r w:rsidRPr="00144492">
        <w:rPr>
          <w:rFonts w:ascii="Arial" w:hAnsi="Arial" w:cs="Arial"/>
          <w:spacing w:val="1"/>
        </w:rPr>
        <w:t>e</w:t>
      </w:r>
      <w:r w:rsidRPr="00144492">
        <w:rPr>
          <w:rFonts w:ascii="Arial" w:hAnsi="Arial" w:cs="Arial"/>
        </w:rPr>
        <w:t>r</w:t>
      </w:r>
      <w:r w:rsidRPr="00144492">
        <w:rPr>
          <w:rFonts w:ascii="Arial" w:hAnsi="Arial" w:cs="Arial"/>
          <w:spacing w:val="-1"/>
        </w:rPr>
        <w:t>ia</w:t>
      </w:r>
      <w:r w:rsidRPr="00144492">
        <w:rPr>
          <w:rFonts w:ascii="Arial" w:hAnsi="Arial" w:cs="Arial"/>
        </w:rPr>
        <w:t xml:space="preserve">l </w:t>
      </w:r>
      <w:r w:rsidRPr="00144492">
        <w:rPr>
          <w:rFonts w:ascii="Arial" w:hAnsi="Arial" w:cs="Arial"/>
          <w:spacing w:val="1"/>
        </w:rPr>
        <w:t>da</w:t>
      </w:r>
      <w:r w:rsidRPr="00144492">
        <w:rPr>
          <w:rFonts w:ascii="Arial" w:hAnsi="Arial" w:cs="Arial"/>
          <w:spacing w:val="-1"/>
        </w:rPr>
        <w:t>d</w:t>
      </w:r>
      <w:r w:rsidRPr="00144492">
        <w:rPr>
          <w:rFonts w:ascii="Arial" w:hAnsi="Arial" w:cs="Arial"/>
        </w:rPr>
        <w:t>a</w:t>
      </w:r>
      <w:r w:rsidRPr="00144492">
        <w:rPr>
          <w:rFonts w:ascii="Arial" w:hAnsi="Arial" w:cs="Arial"/>
          <w:spacing w:val="1"/>
        </w:rPr>
        <w:t xml:space="preserve"> </w:t>
      </w:r>
      <w:r w:rsidRPr="00144492">
        <w:rPr>
          <w:rFonts w:ascii="Arial" w:hAnsi="Arial" w:cs="Arial"/>
        </w:rPr>
        <w:t xml:space="preserve">su </w:t>
      </w:r>
      <w:r w:rsidRPr="00144492">
        <w:rPr>
          <w:rFonts w:ascii="Arial" w:hAnsi="Arial" w:cs="Arial"/>
          <w:spacing w:val="1"/>
        </w:rPr>
        <w:t>d</w:t>
      </w:r>
      <w:r w:rsidRPr="00144492">
        <w:rPr>
          <w:rFonts w:ascii="Arial" w:hAnsi="Arial" w:cs="Arial"/>
        </w:rPr>
        <w:t>isp</w:t>
      </w:r>
      <w:r w:rsidRPr="00144492">
        <w:rPr>
          <w:rFonts w:ascii="Arial" w:hAnsi="Arial" w:cs="Arial"/>
          <w:spacing w:val="-1"/>
        </w:rPr>
        <w:t>o</w:t>
      </w:r>
      <w:r w:rsidRPr="00144492">
        <w:rPr>
          <w:rFonts w:ascii="Arial" w:hAnsi="Arial" w:cs="Arial"/>
          <w:spacing w:val="1"/>
        </w:rPr>
        <w:t>n</w:t>
      </w:r>
      <w:r w:rsidRPr="00144492">
        <w:rPr>
          <w:rFonts w:ascii="Arial" w:hAnsi="Arial" w:cs="Arial"/>
        </w:rPr>
        <w:t>ibil</w:t>
      </w:r>
      <w:r w:rsidRPr="00144492">
        <w:rPr>
          <w:rFonts w:ascii="Arial" w:hAnsi="Arial" w:cs="Arial"/>
          <w:spacing w:val="-1"/>
        </w:rPr>
        <w:t>i</w:t>
      </w:r>
      <w:r w:rsidRPr="00144492">
        <w:rPr>
          <w:rFonts w:ascii="Arial" w:hAnsi="Arial" w:cs="Arial"/>
          <w:spacing w:val="1"/>
        </w:rPr>
        <w:t>da</w:t>
      </w:r>
      <w:r w:rsidRPr="00144492">
        <w:rPr>
          <w:rFonts w:ascii="Arial" w:hAnsi="Arial" w:cs="Arial"/>
        </w:rPr>
        <w:t>d</w:t>
      </w:r>
      <w:r w:rsidRPr="00144492">
        <w:rPr>
          <w:rFonts w:ascii="Arial" w:hAnsi="Arial" w:cs="Arial"/>
          <w:spacing w:val="-1"/>
        </w:rPr>
        <w:t xml:space="preserve"> </w:t>
      </w:r>
      <w:r w:rsidRPr="00144492">
        <w:rPr>
          <w:rFonts w:ascii="Arial" w:hAnsi="Arial" w:cs="Arial"/>
        </w:rPr>
        <w:t>y</w:t>
      </w:r>
      <w:r w:rsidRPr="00144492">
        <w:rPr>
          <w:rFonts w:ascii="Arial" w:hAnsi="Arial" w:cs="Arial"/>
          <w:spacing w:val="-2"/>
        </w:rPr>
        <w:t xml:space="preserve"> </w:t>
      </w:r>
      <w:r w:rsidRPr="00144492">
        <w:rPr>
          <w:rFonts w:ascii="Arial" w:hAnsi="Arial" w:cs="Arial"/>
          <w:spacing w:val="3"/>
        </w:rPr>
        <w:t>f</w:t>
      </w:r>
      <w:r w:rsidRPr="00144492">
        <w:rPr>
          <w:rFonts w:ascii="Arial" w:hAnsi="Arial" w:cs="Arial"/>
          <w:spacing w:val="1"/>
        </w:rPr>
        <w:t>a</w:t>
      </w:r>
      <w:r w:rsidRPr="00144492">
        <w:rPr>
          <w:rFonts w:ascii="Arial" w:hAnsi="Arial" w:cs="Arial"/>
        </w:rPr>
        <w:t>ci</w:t>
      </w:r>
      <w:r w:rsidRPr="00144492">
        <w:rPr>
          <w:rFonts w:ascii="Arial" w:hAnsi="Arial" w:cs="Arial"/>
          <w:spacing w:val="-1"/>
        </w:rPr>
        <w:t>l</w:t>
      </w:r>
      <w:r w:rsidRPr="00144492">
        <w:rPr>
          <w:rFonts w:ascii="Arial" w:hAnsi="Arial" w:cs="Arial"/>
        </w:rPr>
        <w:t>id</w:t>
      </w:r>
      <w:r w:rsidRPr="00144492">
        <w:rPr>
          <w:rFonts w:ascii="Arial" w:hAnsi="Arial" w:cs="Arial"/>
          <w:spacing w:val="1"/>
        </w:rPr>
        <w:t>a</w:t>
      </w:r>
      <w:r w:rsidRPr="00144492">
        <w:rPr>
          <w:rFonts w:ascii="Arial" w:hAnsi="Arial" w:cs="Arial"/>
        </w:rPr>
        <w:t>d</w:t>
      </w:r>
      <w:r w:rsidRPr="00144492">
        <w:rPr>
          <w:rFonts w:ascii="Arial" w:hAnsi="Arial" w:cs="Arial"/>
          <w:spacing w:val="-1"/>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1"/>
        </w:rPr>
        <w:t xml:space="preserve"> m</w:t>
      </w:r>
      <w:r w:rsidRPr="00144492">
        <w:rPr>
          <w:rFonts w:ascii="Arial" w:hAnsi="Arial" w:cs="Arial"/>
          <w:spacing w:val="1"/>
        </w:rPr>
        <w:t>an</w:t>
      </w:r>
      <w:r w:rsidRPr="00144492">
        <w:rPr>
          <w:rFonts w:ascii="Arial" w:hAnsi="Arial" w:cs="Arial"/>
        </w:rPr>
        <w:t>ip</w:t>
      </w:r>
      <w:r w:rsidRPr="00144492">
        <w:rPr>
          <w:rFonts w:ascii="Arial" w:hAnsi="Arial" w:cs="Arial"/>
          <w:spacing w:val="1"/>
        </w:rPr>
        <w:t>u</w:t>
      </w:r>
      <w:r w:rsidRPr="00144492">
        <w:rPr>
          <w:rFonts w:ascii="Arial" w:hAnsi="Arial" w:cs="Arial"/>
          <w:spacing w:val="-3"/>
        </w:rPr>
        <w:t>l</w:t>
      </w:r>
      <w:r w:rsidRPr="00144492">
        <w:rPr>
          <w:rFonts w:ascii="Arial" w:hAnsi="Arial" w:cs="Arial"/>
          <w:spacing w:val="-1"/>
        </w:rPr>
        <w:t>a</w:t>
      </w:r>
      <w:r w:rsidRPr="00144492">
        <w:rPr>
          <w:rFonts w:ascii="Arial" w:hAnsi="Arial" w:cs="Arial"/>
        </w:rPr>
        <w:t>ció</w:t>
      </w:r>
      <w:r w:rsidRPr="00144492">
        <w:rPr>
          <w:rFonts w:ascii="Arial" w:hAnsi="Arial" w:cs="Arial"/>
          <w:spacing w:val="1"/>
        </w:rPr>
        <w:t>n</w:t>
      </w:r>
      <w:r w:rsidRPr="00144492">
        <w:rPr>
          <w:rFonts w:ascii="Arial" w:hAnsi="Arial" w:cs="Arial"/>
        </w:rPr>
        <w:t>.</w:t>
      </w:r>
    </w:p>
    <w:p w:rsidR="0025439E" w:rsidRPr="00144492" w:rsidRDefault="0025439E" w:rsidP="00144492">
      <w:pPr>
        <w:widowControl w:val="0"/>
        <w:autoSpaceDE w:val="0"/>
        <w:autoSpaceDN w:val="0"/>
        <w:adjustRightInd w:val="0"/>
        <w:spacing w:line="480" w:lineRule="auto"/>
        <w:jc w:val="both"/>
        <w:rPr>
          <w:rFonts w:ascii="Arial" w:hAnsi="Arial" w:cs="Arial"/>
        </w:rPr>
      </w:pPr>
    </w:p>
    <w:p w:rsidR="0025439E" w:rsidRPr="00144492" w:rsidRDefault="0025439E" w:rsidP="00144492">
      <w:pPr>
        <w:widowControl w:val="0"/>
        <w:tabs>
          <w:tab w:val="left" w:pos="2000"/>
        </w:tabs>
        <w:autoSpaceDE w:val="0"/>
        <w:autoSpaceDN w:val="0"/>
        <w:adjustRightInd w:val="0"/>
        <w:spacing w:line="480" w:lineRule="auto"/>
        <w:jc w:val="both"/>
        <w:rPr>
          <w:rFonts w:ascii="Arial" w:hAnsi="Arial" w:cs="Arial"/>
        </w:rPr>
      </w:pPr>
      <w:r w:rsidRPr="00144492">
        <w:rPr>
          <w:rFonts w:ascii="Arial" w:hAnsi="Arial" w:cs="Arial"/>
          <w:b/>
          <w:bCs/>
        </w:rPr>
        <w:t>LOS</w:t>
      </w:r>
      <w:r w:rsidRPr="00144492">
        <w:rPr>
          <w:rFonts w:ascii="Arial" w:hAnsi="Arial" w:cs="Arial"/>
          <w:b/>
          <w:bCs/>
          <w:spacing w:val="1"/>
        </w:rPr>
        <w:t xml:space="preserve"> </w:t>
      </w:r>
      <w:r w:rsidRPr="00144492">
        <w:rPr>
          <w:rFonts w:ascii="Arial" w:hAnsi="Arial" w:cs="Arial"/>
          <w:b/>
          <w:bCs/>
        </w:rPr>
        <w:t xml:space="preserve">USOS </w:t>
      </w:r>
      <w:r w:rsidRPr="00144492">
        <w:rPr>
          <w:rFonts w:ascii="Arial" w:hAnsi="Arial" w:cs="Arial"/>
          <w:b/>
          <w:bCs/>
          <w:spacing w:val="1"/>
        </w:rPr>
        <w:t>E</w:t>
      </w:r>
      <w:r w:rsidRPr="00144492">
        <w:rPr>
          <w:rFonts w:ascii="Arial" w:hAnsi="Arial" w:cs="Arial"/>
          <w:b/>
          <w:bCs/>
        </w:rPr>
        <w:t>N LA HI</w:t>
      </w:r>
      <w:r w:rsidRPr="00144492">
        <w:rPr>
          <w:rFonts w:ascii="Arial" w:hAnsi="Arial" w:cs="Arial"/>
          <w:b/>
          <w:bCs/>
          <w:spacing w:val="1"/>
        </w:rPr>
        <w:t>S</w:t>
      </w:r>
      <w:r w:rsidRPr="00144492">
        <w:rPr>
          <w:rFonts w:ascii="Arial" w:hAnsi="Arial" w:cs="Arial"/>
          <w:b/>
          <w:bCs/>
        </w:rPr>
        <w:t>T</w:t>
      </w:r>
      <w:r w:rsidRPr="00144492">
        <w:rPr>
          <w:rFonts w:ascii="Arial" w:hAnsi="Arial" w:cs="Arial"/>
          <w:b/>
          <w:bCs/>
          <w:spacing w:val="-1"/>
        </w:rPr>
        <w:t>O</w:t>
      </w:r>
      <w:r w:rsidRPr="00144492">
        <w:rPr>
          <w:rFonts w:ascii="Arial" w:hAnsi="Arial" w:cs="Arial"/>
          <w:b/>
          <w:bCs/>
          <w:spacing w:val="-2"/>
        </w:rPr>
        <w:t>R</w:t>
      </w:r>
      <w:r w:rsidRPr="00144492">
        <w:rPr>
          <w:rFonts w:ascii="Arial" w:hAnsi="Arial" w:cs="Arial"/>
          <w:b/>
          <w:bCs/>
        </w:rPr>
        <w:t>IA</w:t>
      </w:r>
      <w:r w:rsidRPr="00144492">
        <w:rPr>
          <w:rFonts w:ascii="Arial" w:hAnsi="Arial" w:cs="Arial"/>
          <w:b/>
          <w:bCs/>
          <w:spacing w:val="1"/>
        </w:rPr>
        <w:t xml:space="preserve"> </w:t>
      </w:r>
      <w:r w:rsidRPr="00144492">
        <w:rPr>
          <w:rFonts w:ascii="Arial" w:hAnsi="Arial" w:cs="Arial"/>
          <w:b/>
          <w:bCs/>
        </w:rPr>
        <w:t>D</w:t>
      </w:r>
      <w:r w:rsidRPr="00144492">
        <w:rPr>
          <w:rFonts w:ascii="Arial" w:hAnsi="Arial" w:cs="Arial"/>
          <w:b/>
          <w:bCs/>
          <w:spacing w:val="1"/>
        </w:rPr>
        <w:t>E</w:t>
      </w:r>
      <w:r w:rsidRPr="00144492">
        <w:rPr>
          <w:rFonts w:ascii="Arial" w:hAnsi="Arial" w:cs="Arial"/>
          <w:b/>
          <w:bCs/>
        </w:rPr>
        <w:t>L</w:t>
      </w:r>
      <w:r w:rsidRPr="00144492">
        <w:rPr>
          <w:rFonts w:ascii="Arial" w:hAnsi="Arial" w:cs="Arial"/>
          <w:b/>
          <w:bCs/>
          <w:spacing w:val="-2"/>
        </w:rPr>
        <w:t xml:space="preserve"> </w:t>
      </w:r>
      <w:r w:rsidRPr="00144492">
        <w:rPr>
          <w:rFonts w:ascii="Arial" w:hAnsi="Arial" w:cs="Arial"/>
          <w:b/>
          <w:bCs/>
        </w:rPr>
        <w:t>MUEB</w:t>
      </w:r>
      <w:r w:rsidRPr="00144492">
        <w:rPr>
          <w:rFonts w:ascii="Arial" w:hAnsi="Arial" w:cs="Arial"/>
          <w:b/>
          <w:bCs/>
          <w:spacing w:val="1"/>
        </w:rPr>
        <w:t>LE</w:t>
      </w:r>
    </w:p>
    <w:p w:rsidR="0025439E" w:rsidRPr="00144492" w:rsidRDefault="0025439E" w:rsidP="00144492">
      <w:pPr>
        <w:widowControl w:val="0"/>
        <w:autoSpaceDE w:val="0"/>
        <w:autoSpaceDN w:val="0"/>
        <w:adjustRightInd w:val="0"/>
        <w:spacing w:line="480" w:lineRule="auto"/>
        <w:jc w:val="both"/>
        <w:rPr>
          <w:rFonts w:ascii="Arial" w:hAnsi="Arial" w:cs="Arial"/>
        </w:rPr>
      </w:pPr>
      <w:r w:rsidRPr="00144492">
        <w:rPr>
          <w:rFonts w:ascii="Arial" w:hAnsi="Arial" w:cs="Arial"/>
        </w:rPr>
        <w:lastRenderedPageBreak/>
        <w:t>En</w:t>
      </w:r>
      <w:r w:rsidRPr="00144492">
        <w:rPr>
          <w:rFonts w:ascii="Arial" w:hAnsi="Arial" w:cs="Arial"/>
          <w:spacing w:val="1"/>
        </w:rPr>
        <w:t xml:space="preserve"> </w:t>
      </w:r>
      <w:r w:rsidRPr="00144492">
        <w:rPr>
          <w:rFonts w:ascii="Arial" w:hAnsi="Arial" w:cs="Arial"/>
        </w:rPr>
        <w:t>la</w:t>
      </w:r>
      <w:r w:rsidRPr="00144492">
        <w:rPr>
          <w:rFonts w:ascii="Arial" w:hAnsi="Arial" w:cs="Arial"/>
          <w:spacing w:val="1"/>
        </w:rPr>
        <w:t xml:space="preserve"> h</w:t>
      </w:r>
      <w:r w:rsidRPr="00144492">
        <w:rPr>
          <w:rFonts w:ascii="Arial" w:hAnsi="Arial" w:cs="Arial"/>
        </w:rPr>
        <w:t>ist</w:t>
      </w:r>
      <w:r w:rsidRPr="00144492">
        <w:rPr>
          <w:rFonts w:ascii="Arial" w:hAnsi="Arial" w:cs="Arial"/>
          <w:spacing w:val="1"/>
        </w:rPr>
        <w:t>o</w:t>
      </w:r>
      <w:r w:rsidRPr="00144492">
        <w:rPr>
          <w:rFonts w:ascii="Arial" w:hAnsi="Arial" w:cs="Arial"/>
        </w:rPr>
        <w:t>r</w:t>
      </w:r>
      <w:r w:rsidRPr="00144492">
        <w:rPr>
          <w:rFonts w:ascii="Arial" w:hAnsi="Arial" w:cs="Arial"/>
          <w:spacing w:val="-1"/>
        </w:rPr>
        <w:t>i</w:t>
      </w:r>
      <w:r w:rsidRPr="00144492">
        <w:rPr>
          <w:rFonts w:ascii="Arial" w:hAnsi="Arial" w:cs="Arial"/>
        </w:rPr>
        <w:t>a</w:t>
      </w:r>
      <w:r w:rsidRPr="00144492">
        <w:rPr>
          <w:rFonts w:ascii="Arial" w:hAnsi="Arial" w:cs="Arial"/>
          <w:spacing w:val="1"/>
        </w:rPr>
        <w:t xml:space="preserve"> de</w:t>
      </w:r>
      <w:r w:rsidRPr="00144492">
        <w:rPr>
          <w:rFonts w:ascii="Arial" w:hAnsi="Arial" w:cs="Arial"/>
        </w:rPr>
        <w:t>l mu</w:t>
      </w:r>
      <w:r w:rsidRPr="00144492">
        <w:rPr>
          <w:rFonts w:ascii="Arial" w:hAnsi="Arial" w:cs="Arial"/>
          <w:spacing w:val="-1"/>
        </w:rPr>
        <w:t>eb</w:t>
      </w:r>
      <w:r w:rsidRPr="00144492">
        <w:rPr>
          <w:rFonts w:ascii="Arial" w:hAnsi="Arial" w:cs="Arial"/>
        </w:rPr>
        <w:t>le</w:t>
      </w:r>
      <w:r w:rsidRPr="00144492">
        <w:rPr>
          <w:rFonts w:ascii="Arial" w:hAnsi="Arial" w:cs="Arial"/>
          <w:spacing w:val="1"/>
        </w:rPr>
        <w:t xml:space="preserve"> </w:t>
      </w:r>
      <w:r w:rsidRPr="00144492">
        <w:rPr>
          <w:rFonts w:ascii="Arial" w:hAnsi="Arial" w:cs="Arial"/>
        </w:rPr>
        <w:t>se</w:t>
      </w:r>
      <w:r w:rsidRPr="00144492">
        <w:rPr>
          <w:rFonts w:ascii="Arial" w:hAnsi="Arial" w:cs="Arial"/>
          <w:spacing w:val="1"/>
        </w:rPr>
        <w:t xml:space="preserve"> ob</w:t>
      </w:r>
      <w:r w:rsidRPr="00144492">
        <w:rPr>
          <w:rFonts w:ascii="Arial" w:hAnsi="Arial" w:cs="Arial"/>
        </w:rPr>
        <w:t>s</w:t>
      </w:r>
      <w:r w:rsidRPr="00144492">
        <w:rPr>
          <w:rFonts w:ascii="Arial" w:hAnsi="Arial" w:cs="Arial"/>
          <w:spacing w:val="1"/>
        </w:rPr>
        <w:t>e</w:t>
      </w:r>
      <w:r w:rsidRPr="00144492">
        <w:rPr>
          <w:rFonts w:ascii="Arial" w:hAnsi="Arial" w:cs="Arial"/>
        </w:rPr>
        <w:t>r</w:t>
      </w:r>
      <w:r w:rsidRPr="00144492">
        <w:rPr>
          <w:rFonts w:ascii="Arial" w:hAnsi="Arial" w:cs="Arial"/>
          <w:spacing w:val="-3"/>
        </w:rPr>
        <w:t>v</w:t>
      </w:r>
      <w:r w:rsidRPr="00144492">
        <w:rPr>
          <w:rFonts w:ascii="Arial" w:hAnsi="Arial" w:cs="Arial"/>
        </w:rPr>
        <w:t>a</w:t>
      </w:r>
      <w:r w:rsidRPr="00144492">
        <w:rPr>
          <w:rFonts w:ascii="Arial" w:hAnsi="Arial" w:cs="Arial"/>
          <w:spacing w:val="1"/>
        </w:rPr>
        <w:t xml:space="preserve"> </w:t>
      </w:r>
      <w:r w:rsidRPr="00144492">
        <w:rPr>
          <w:rFonts w:ascii="Arial" w:hAnsi="Arial" w:cs="Arial"/>
        </w:rPr>
        <w:t>la</w:t>
      </w:r>
      <w:r w:rsidRPr="00144492">
        <w:rPr>
          <w:rFonts w:ascii="Arial" w:hAnsi="Arial" w:cs="Arial"/>
          <w:spacing w:val="1"/>
        </w:rPr>
        <w:t xml:space="preserve"> po</w:t>
      </w:r>
      <w:r w:rsidRPr="00144492">
        <w:rPr>
          <w:rFonts w:ascii="Arial" w:hAnsi="Arial" w:cs="Arial"/>
        </w:rPr>
        <w:t>sic</w:t>
      </w:r>
      <w:r w:rsidRPr="00144492">
        <w:rPr>
          <w:rFonts w:ascii="Arial" w:hAnsi="Arial" w:cs="Arial"/>
          <w:spacing w:val="-1"/>
        </w:rPr>
        <w:t>i</w:t>
      </w:r>
      <w:r w:rsidRPr="00144492">
        <w:rPr>
          <w:rFonts w:ascii="Arial" w:hAnsi="Arial" w:cs="Arial"/>
          <w:spacing w:val="1"/>
        </w:rPr>
        <w:t>ó</w:t>
      </w:r>
      <w:r w:rsidRPr="00144492">
        <w:rPr>
          <w:rFonts w:ascii="Arial" w:hAnsi="Arial" w:cs="Arial"/>
        </w:rPr>
        <w:t>n</w:t>
      </w:r>
      <w:r w:rsidRPr="00144492">
        <w:rPr>
          <w:rFonts w:ascii="Arial" w:hAnsi="Arial" w:cs="Arial"/>
          <w:spacing w:val="1"/>
        </w:rPr>
        <w:t xml:space="preserve"> de</w:t>
      </w:r>
      <w:r w:rsidRPr="00144492">
        <w:rPr>
          <w:rFonts w:ascii="Arial" w:hAnsi="Arial" w:cs="Arial"/>
        </w:rPr>
        <w:t>s</w:t>
      </w:r>
      <w:r w:rsidRPr="00144492">
        <w:rPr>
          <w:rFonts w:ascii="Arial" w:hAnsi="Arial" w:cs="Arial"/>
          <w:spacing w:val="-2"/>
        </w:rPr>
        <w:t>t</w:t>
      </w:r>
      <w:r w:rsidRPr="00144492">
        <w:rPr>
          <w:rFonts w:ascii="Arial" w:hAnsi="Arial" w:cs="Arial"/>
          <w:spacing w:val="1"/>
        </w:rPr>
        <w:t>a</w:t>
      </w:r>
      <w:r w:rsidRPr="00144492">
        <w:rPr>
          <w:rFonts w:ascii="Arial" w:hAnsi="Arial" w:cs="Arial"/>
          <w:spacing w:val="6"/>
        </w:rPr>
        <w:t>c</w:t>
      </w:r>
      <w:r w:rsidRPr="00144492">
        <w:rPr>
          <w:rFonts w:ascii="Arial" w:hAnsi="Arial" w:cs="Arial"/>
          <w:spacing w:val="-1"/>
        </w:rPr>
        <w:t>a</w:t>
      </w:r>
      <w:r w:rsidRPr="00144492">
        <w:rPr>
          <w:rFonts w:ascii="Arial" w:hAnsi="Arial" w:cs="Arial"/>
          <w:spacing w:val="1"/>
        </w:rPr>
        <w:t>d</w:t>
      </w:r>
      <w:r w:rsidRPr="00144492">
        <w:rPr>
          <w:rFonts w:ascii="Arial" w:hAnsi="Arial" w:cs="Arial"/>
        </w:rPr>
        <w:t>a</w:t>
      </w:r>
      <w:r w:rsidRPr="00144492">
        <w:rPr>
          <w:rFonts w:ascii="Arial" w:hAnsi="Arial" w:cs="Arial"/>
          <w:spacing w:val="1"/>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1"/>
        </w:rPr>
        <w:t xml:space="preserve"> e</w:t>
      </w:r>
      <w:r w:rsidRPr="00144492">
        <w:rPr>
          <w:rFonts w:ascii="Arial" w:hAnsi="Arial" w:cs="Arial"/>
        </w:rPr>
        <w:t>st</w:t>
      </w:r>
      <w:r w:rsidRPr="00144492">
        <w:rPr>
          <w:rFonts w:ascii="Arial" w:hAnsi="Arial" w:cs="Arial"/>
          <w:spacing w:val="-1"/>
        </w:rPr>
        <w:t>o</w:t>
      </w:r>
      <w:r w:rsidRPr="00144492">
        <w:rPr>
          <w:rFonts w:ascii="Arial" w:hAnsi="Arial" w:cs="Arial"/>
        </w:rPr>
        <w:t xml:space="preserve">s </w:t>
      </w:r>
      <w:r w:rsidRPr="00144492">
        <w:rPr>
          <w:rFonts w:ascii="Arial" w:hAnsi="Arial" w:cs="Arial"/>
          <w:spacing w:val="1"/>
        </w:rPr>
        <w:t>o</w:t>
      </w:r>
      <w:r w:rsidRPr="00144492">
        <w:rPr>
          <w:rFonts w:ascii="Arial" w:hAnsi="Arial" w:cs="Arial"/>
        </w:rPr>
        <w:t>c</w:t>
      </w:r>
      <w:r w:rsidRPr="00144492">
        <w:rPr>
          <w:rFonts w:ascii="Arial" w:hAnsi="Arial" w:cs="Arial"/>
          <w:spacing w:val="1"/>
        </w:rPr>
        <w:t>up</w:t>
      </w:r>
      <w:r w:rsidRPr="00144492">
        <w:rPr>
          <w:rFonts w:ascii="Arial" w:hAnsi="Arial" w:cs="Arial"/>
          <w:spacing w:val="-1"/>
        </w:rPr>
        <w:t>a</w:t>
      </w:r>
      <w:r w:rsidRPr="00144492">
        <w:rPr>
          <w:rFonts w:ascii="Arial" w:hAnsi="Arial" w:cs="Arial"/>
        </w:rPr>
        <w:t xml:space="preserve">n </w:t>
      </w:r>
      <w:r w:rsidRPr="00144492">
        <w:rPr>
          <w:rFonts w:ascii="Arial" w:hAnsi="Arial" w:cs="Arial"/>
          <w:spacing w:val="1"/>
        </w:rPr>
        <w:t>den</w:t>
      </w:r>
      <w:r w:rsidRPr="00144492">
        <w:rPr>
          <w:rFonts w:ascii="Arial" w:hAnsi="Arial" w:cs="Arial"/>
        </w:rPr>
        <w:t xml:space="preserve">tro </w:t>
      </w:r>
      <w:r w:rsidRPr="00144492">
        <w:rPr>
          <w:rFonts w:ascii="Arial" w:hAnsi="Arial" w:cs="Arial"/>
          <w:spacing w:val="1"/>
        </w:rPr>
        <w:t>d</w:t>
      </w:r>
      <w:r w:rsidRPr="00144492">
        <w:rPr>
          <w:rFonts w:ascii="Arial" w:hAnsi="Arial" w:cs="Arial"/>
        </w:rPr>
        <w:t>e</w:t>
      </w:r>
      <w:r w:rsidRPr="00144492">
        <w:rPr>
          <w:rFonts w:ascii="Arial" w:hAnsi="Arial" w:cs="Arial"/>
          <w:spacing w:val="3"/>
        </w:rPr>
        <w:t xml:space="preserve"> </w:t>
      </w:r>
      <w:r w:rsidRPr="00144492">
        <w:rPr>
          <w:rFonts w:ascii="Arial" w:hAnsi="Arial" w:cs="Arial"/>
        </w:rPr>
        <w:t>la</w:t>
      </w:r>
      <w:r w:rsidRPr="00144492">
        <w:rPr>
          <w:rFonts w:ascii="Arial" w:hAnsi="Arial" w:cs="Arial"/>
          <w:spacing w:val="2"/>
        </w:rPr>
        <w:t xml:space="preserve"> </w:t>
      </w:r>
      <w:r w:rsidRPr="00144492">
        <w:rPr>
          <w:rFonts w:ascii="Arial" w:hAnsi="Arial" w:cs="Arial"/>
          <w:spacing w:val="-2"/>
        </w:rPr>
        <w:t>v</w:t>
      </w:r>
      <w:r w:rsidRPr="00144492">
        <w:rPr>
          <w:rFonts w:ascii="Arial" w:hAnsi="Arial" w:cs="Arial"/>
          <w:spacing w:val="2"/>
        </w:rPr>
        <w:t>i</w:t>
      </w:r>
      <w:r w:rsidRPr="00144492">
        <w:rPr>
          <w:rFonts w:ascii="Arial" w:hAnsi="Arial" w:cs="Arial"/>
          <w:spacing w:val="-2"/>
        </w:rPr>
        <w:t>v</w:t>
      </w:r>
      <w:r w:rsidRPr="00144492">
        <w:rPr>
          <w:rFonts w:ascii="Arial" w:hAnsi="Arial" w:cs="Arial"/>
        </w:rPr>
        <w:t>ie</w:t>
      </w:r>
      <w:r w:rsidRPr="00144492">
        <w:rPr>
          <w:rFonts w:ascii="Arial" w:hAnsi="Arial" w:cs="Arial"/>
          <w:spacing w:val="1"/>
        </w:rPr>
        <w:t>nda</w:t>
      </w:r>
      <w:r w:rsidRPr="00144492">
        <w:rPr>
          <w:rFonts w:ascii="Arial" w:hAnsi="Arial" w:cs="Arial"/>
        </w:rPr>
        <w:t>, c</w:t>
      </w:r>
      <w:r w:rsidRPr="00144492">
        <w:rPr>
          <w:rFonts w:ascii="Arial" w:hAnsi="Arial" w:cs="Arial"/>
          <w:spacing w:val="1"/>
        </w:rPr>
        <w:t>om</w:t>
      </w:r>
      <w:r w:rsidRPr="00144492">
        <w:rPr>
          <w:rFonts w:ascii="Arial" w:hAnsi="Arial" w:cs="Arial"/>
        </w:rPr>
        <w:t xml:space="preserve">o </w:t>
      </w:r>
      <w:r w:rsidRPr="00144492">
        <w:rPr>
          <w:rFonts w:ascii="Arial" w:hAnsi="Arial" w:cs="Arial"/>
          <w:spacing w:val="1"/>
        </w:rPr>
        <w:t>ob</w:t>
      </w:r>
      <w:r w:rsidRPr="00144492">
        <w:rPr>
          <w:rFonts w:ascii="Arial" w:hAnsi="Arial" w:cs="Arial"/>
        </w:rPr>
        <w:t>je</w:t>
      </w:r>
      <w:r w:rsidRPr="00144492">
        <w:rPr>
          <w:rFonts w:ascii="Arial" w:hAnsi="Arial" w:cs="Arial"/>
          <w:spacing w:val="-1"/>
        </w:rPr>
        <w:t>t</w:t>
      </w:r>
      <w:r w:rsidRPr="00144492">
        <w:rPr>
          <w:rFonts w:ascii="Arial" w:hAnsi="Arial" w:cs="Arial"/>
          <w:spacing w:val="1"/>
        </w:rPr>
        <w:t>o</w:t>
      </w:r>
      <w:r w:rsidRPr="00144492">
        <w:rPr>
          <w:rFonts w:ascii="Arial" w:hAnsi="Arial" w:cs="Arial"/>
        </w:rPr>
        <w:t>s</w:t>
      </w:r>
      <w:r w:rsidRPr="00144492">
        <w:rPr>
          <w:rFonts w:ascii="Arial" w:hAnsi="Arial" w:cs="Arial"/>
          <w:spacing w:val="2"/>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3"/>
        </w:rPr>
        <w:t xml:space="preserve"> </w:t>
      </w:r>
      <w:r w:rsidRPr="00144492">
        <w:rPr>
          <w:rFonts w:ascii="Arial" w:hAnsi="Arial" w:cs="Arial"/>
          <w:spacing w:val="1"/>
        </w:rPr>
        <w:t>u</w:t>
      </w:r>
      <w:r w:rsidRPr="00144492">
        <w:rPr>
          <w:rFonts w:ascii="Arial" w:hAnsi="Arial" w:cs="Arial"/>
          <w:spacing w:val="-2"/>
        </w:rPr>
        <w:t>s</w:t>
      </w:r>
      <w:r w:rsidRPr="00144492">
        <w:rPr>
          <w:rFonts w:ascii="Arial" w:hAnsi="Arial" w:cs="Arial"/>
        </w:rPr>
        <w:t>o</w:t>
      </w:r>
      <w:r w:rsidRPr="00144492">
        <w:rPr>
          <w:rFonts w:ascii="Arial" w:hAnsi="Arial" w:cs="Arial"/>
          <w:spacing w:val="3"/>
        </w:rPr>
        <w:t xml:space="preserve"> </w:t>
      </w:r>
      <w:r w:rsidRPr="00144492">
        <w:rPr>
          <w:rFonts w:ascii="Arial" w:hAnsi="Arial" w:cs="Arial"/>
          <w:spacing w:val="-2"/>
        </w:rPr>
        <w:t>c</w:t>
      </w:r>
      <w:r w:rsidRPr="00144492">
        <w:rPr>
          <w:rFonts w:ascii="Arial" w:hAnsi="Arial" w:cs="Arial"/>
          <w:spacing w:val="1"/>
        </w:rPr>
        <w:t>o</w:t>
      </w:r>
      <w:r w:rsidRPr="00144492">
        <w:rPr>
          <w:rFonts w:ascii="Arial" w:hAnsi="Arial" w:cs="Arial"/>
        </w:rPr>
        <w:t>ti</w:t>
      </w:r>
      <w:r w:rsidRPr="00144492">
        <w:rPr>
          <w:rFonts w:ascii="Arial" w:hAnsi="Arial" w:cs="Arial"/>
          <w:spacing w:val="1"/>
        </w:rPr>
        <w:t>d</w:t>
      </w:r>
      <w:r w:rsidRPr="00144492">
        <w:rPr>
          <w:rFonts w:ascii="Arial" w:hAnsi="Arial" w:cs="Arial"/>
        </w:rPr>
        <w:t>ia</w:t>
      </w:r>
      <w:r w:rsidRPr="00144492">
        <w:rPr>
          <w:rFonts w:ascii="Arial" w:hAnsi="Arial" w:cs="Arial"/>
          <w:spacing w:val="-1"/>
        </w:rPr>
        <w:t>n</w:t>
      </w:r>
      <w:r w:rsidRPr="00144492">
        <w:rPr>
          <w:rFonts w:ascii="Arial" w:hAnsi="Arial" w:cs="Arial"/>
          <w:spacing w:val="1"/>
        </w:rPr>
        <w:t>o</w:t>
      </w:r>
      <w:r w:rsidRPr="00144492">
        <w:rPr>
          <w:rFonts w:ascii="Arial" w:hAnsi="Arial" w:cs="Arial"/>
        </w:rPr>
        <w:t>.</w:t>
      </w:r>
      <w:r w:rsidRPr="00144492">
        <w:rPr>
          <w:rFonts w:ascii="Arial" w:hAnsi="Arial" w:cs="Arial"/>
          <w:spacing w:val="2"/>
        </w:rPr>
        <w:t xml:space="preserve"> </w:t>
      </w:r>
      <w:r w:rsidRPr="00144492">
        <w:rPr>
          <w:rFonts w:ascii="Arial" w:hAnsi="Arial" w:cs="Arial"/>
        </w:rPr>
        <w:t>Con</w:t>
      </w:r>
      <w:r w:rsidRPr="00144492">
        <w:rPr>
          <w:rFonts w:ascii="Arial" w:hAnsi="Arial" w:cs="Arial"/>
          <w:spacing w:val="3"/>
        </w:rPr>
        <w:t xml:space="preserve"> </w:t>
      </w:r>
      <w:r w:rsidRPr="00144492">
        <w:rPr>
          <w:rFonts w:ascii="Arial" w:hAnsi="Arial" w:cs="Arial"/>
        </w:rPr>
        <w:t>la</w:t>
      </w:r>
      <w:r w:rsidRPr="00144492">
        <w:rPr>
          <w:rFonts w:ascii="Arial" w:hAnsi="Arial" w:cs="Arial"/>
          <w:spacing w:val="2"/>
        </w:rPr>
        <w:t xml:space="preserve"> </w:t>
      </w:r>
      <w:r w:rsidRPr="00144492">
        <w:rPr>
          <w:rFonts w:ascii="Arial" w:hAnsi="Arial" w:cs="Arial"/>
          <w:spacing w:val="1"/>
        </w:rPr>
        <w:t>e</w:t>
      </w:r>
      <w:r w:rsidRPr="00144492">
        <w:rPr>
          <w:rFonts w:ascii="Arial" w:hAnsi="Arial" w:cs="Arial"/>
          <w:spacing w:val="-2"/>
        </w:rPr>
        <w:t>v</w:t>
      </w:r>
      <w:r w:rsidRPr="00144492">
        <w:rPr>
          <w:rFonts w:ascii="Arial" w:hAnsi="Arial" w:cs="Arial"/>
          <w:spacing w:val="1"/>
        </w:rPr>
        <w:t>o</w:t>
      </w:r>
      <w:r w:rsidRPr="00144492">
        <w:rPr>
          <w:rFonts w:ascii="Arial" w:hAnsi="Arial" w:cs="Arial"/>
        </w:rPr>
        <w:t>lu</w:t>
      </w:r>
      <w:r w:rsidRPr="00144492">
        <w:rPr>
          <w:rFonts w:ascii="Arial" w:hAnsi="Arial" w:cs="Arial"/>
          <w:spacing w:val="-2"/>
        </w:rPr>
        <w:t>c</w:t>
      </w:r>
      <w:r w:rsidRPr="00144492">
        <w:rPr>
          <w:rFonts w:ascii="Arial" w:hAnsi="Arial" w:cs="Arial"/>
        </w:rPr>
        <w:t>ión</w:t>
      </w:r>
      <w:r w:rsidRPr="00144492">
        <w:rPr>
          <w:rFonts w:ascii="Arial" w:hAnsi="Arial" w:cs="Arial"/>
          <w:spacing w:val="3"/>
        </w:rPr>
        <w:t xml:space="preserve"> </w:t>
      </w:r>
      <w:r w:rsidRPr="00144492">
        <w:rPr>
          <w:rFonts w:ascii="Arial" w:hAnsi="Arial" w:cs="Arial"/>
        </w:rPr>
        <w:t>s</w:t>
      </w:r>
      <w:r w:rsidRPr="00144492">
        <w:rPr>
          <w:rFonts w:ascii="Arial" w:hAnsi="Arial" w:cs="Arial"/>
          <w:spacing w:val="1"/>
        </w:rPr>
        <w:t>o</w:t>
      </w:r>
      <w:r w:rsidRPr="00144492">
        <w:rPr>
          <w:rFonts w:ascii="Arial" w:hAnsi="Arial" w:cs="Arial"/>
        </w:rPr>
        <w:t xml:space="preserve">cial </w:t>
      </w:r>
      <w:r w:rsidRPr="00144492">
        <w:rPr>
          <w:rFonts w:ascii="Arial" w:hAnsi="Arial" w:cs="Arial"/>
          <w:spacing w:val="1"/>
        </w:rPr>
        <w:t>apa</w:t>
      </w:r>
      <w:r w:rsidRPr="00144492">
        <w:rPr>
          <w:rFonts w:ascii="Arial" w:hAnsi="Arial" w:cs="Arial"/>
        </w:rPr>
        <w:t>re</w:t>
      </w:r>
      <w:r w:rsidRPr="00144492">
        <w:rPr>
          <w:rFonts w:ascii="Arial" w:hAnsi="Arial" w:cs="Arial"/>
          <w:spacing w:val="-2"/>
        </w:rPr>
        <w:t>c</w:t>
      </w:r>
      <w:r w:rsidRPr="00144492">
        <w:rPr>
          <w:rFonts w:ascii="Arial" w:hAnsi="Arial" w:cs="Arial"/>
        </w:rPr>
        <w:t>e</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rPr>
        <w:t>l</w:t>
      </w:r>
      <w:r w:rsidRPr="00144492">
        <w:rPr>
          <w:rFonts w:ascii="Arial" w:hAnsi="Arial" w:cs="Arial"/>
          <w:spacing w:val="2"/>
        </w:rPr>
        <w:t xml:space="preserve"> </w:t>
      </w:r>
      <w:r w:rsidRPr="00144492">
        <w:rPr>
          <w:rFonts w:ascii="Arial" w:hAnsi="Arial" w:cs="Arial"/>
        </w:rPr>
        <w:t>r</w:t>
      </w:r>
      <w:r w:rsidRPr="00144492">
        <w:rPr>
          <w:rFonts w:ascii="Arial" w:hAnsi="Arial" w:cs="Arial"/>
          <w:spacing w:val="-2"/>
        </w:rPr>
        <w:t>e</w:t>
      </w:r>
      <w:r w:rsidRPr="00144492">
        <w:rPr>
          <w:rFonts w:ascii="Arial" w:hAnsi="Arial" w:cs="Arial"/>
          <w:spacing w:val="3"/>
        </w:rPr>
        <w:t>f</w:t>
      </w:r>
      <w:r w:rsidRPr="00144492">
        <w:rPr>
          <w:rFonts w:ascii="Arial" w:hAnsi="Arial" w:cs="Arial"/>
        </w:rPr>
        <w:t>i</w:t>
      </w:r>
      <w:r w:rsidRPr="00144492">
        <w:rPr>
          <w:rFonts w:ascii="Arial" w:hAnsi="Arial" w:cs="Arial"/>
          <w:spacing w:val="-2"/>
        </w:rPr>
        <w:t>n</w:t>
      </w:r>
      <w:r w:rsidRPr="00144492">
        <w:rPr>
          <w:rFonts w:ascii="Arial" w:hAnsi="Arial" w:cs="Arial"/>
          <w:spacing w:val="1"/>
        </w:rPr>
        <w:t>am</w:t>
      </w:r>
      <w:r w:rsidRPr="00144492">
        <w:rPr>
          <w:rFonts w:ascii="Arial" w:hAnsi="Arial" w:cs="Arial"/>
        </w:rPr>
        <w:t>i</w:t>
      </w:r>
      <w:r w:rsidRPr="00144492">
        <w:rPr>
          <w:rFonts w:ascii="Arial" w:hAnsi="Arial" w:cs="Arial"/>
          <w:spacing w:val="-2"/>
        </w:rPr>
        <w:t>e</w:t>
      </w:r>
      <w:r w:rsidRPr="00144492">
        <w:rPr>
          <w:rFonts w:ascii="Arial" w:hAnsi="Arial" w:cs="Arial"/>
          <w:spacing w:val="-1"/>
        </w:rPr>
        <w:t>n</w:t>
      </w:r>
      <w:r w:rsidRPr="00144492">
        <w:rPr>
          <w:rFonts w:ascii="Arial" w:hAnsi="Arial" w:cs="Arial"/>
        </w:rPr>
        <w:t>to</w:t>
      </w:r>
      <w:r w:rsidRPr="00144492">
        <w:rPr>
          <w:rFonts w:ascii="Arial" w:hAnsi="Arial" w:cs="Arial"/>
          <w:spacing w:val="4"/>
        </w:rPr>
        <w:t xml:space="preserve"> </w:t>
      </w:r>
      <w:r w:rsidRPr="00144492">
        <w:rPr>
          <w:rFonts w:ascii="Arial" w:hAnsi="Arial" w:cs="Arial"/>
        </w:rPr>
        <w:t xml:space="preserve">y </w:t>
      </w:r>
      <w:r w:rsidRPr="00144492">
        <w:rPr>
          <w:rFonts w:ascii="Arial" w:hAnsi="Arial" w:cs="Arial"/>
          <w:spacing w:val="1"/>
        </w:rPr>
        <w:t>e</w:t>
      </w:r>
      <w:r w:rsidRPr="00144492">
        <w:rPr>
          <w:rFonts w:ascii="Arial" w:hAnsi="Arial" w:cs="Arial"/>
        </w:rPr>
        <w:t>l</w:t>
      </w:r>
      <w:r w:rsidRPr="00144492">
        <w:rPr>
          <w:rFonts w:ascii="Arial" w:hAnsi="Arial" w:cs="Arial"/>
          <w:spacing w:val="2"/>
        </w:rPr>
        <w:t xml:space="preserve"> </w:t>
      </w:r>
      <w:r w:rsidRPr="00144492">
        <w:rPr>
          <w:rFonts w:ascii="Arial" w:hAnsi="Arial" w:cs="Arial"/>
          <w:spacing w:val="1"/>
        </w:rPr>
        <w:t>a</w:t>
      </w:r>
      <w:r w:rsidRPr="00144492">
        <w:rPr>
          <w:rFonts w:ascii="Arial" w:hAnsi="Arial" w:cs="Arial"/>
        </w:rPr>
        <w:t>rte,</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spacing w:val="1"/>
        </w:rPr>
        <w:t>mp</w:t>
      </w:r>
      <w:r w:rsidRPr="00144492">
        <w:rPr>
          <w:rFonts w:ascii="Arial" w:hAnsi="Arial" w:cs="Arial"/>
        </w:rPr>
        <w:t>l</w:t>
      </w:r>
      <w:r w:rsidRPr="00144492">
        <w:rPr>
          <w:rFonts w:ascii="Arial" w:hAnsi="Arial" w:cs="Arial"/>
          <w:spacing w:val="-2"/>
        </w:rPr>
        <w:t>e</w:t>
      </w:r>
      <w:r w:rsidRPr="00144492">
        <w:rPr>
          <w:rFonts w:ascii="Arial" w:hAnsi="Arial" w:cs="Arial"/>
          <w:spacing w:val="1"/>
        </w:rPr>
        <w:t>a</w:t>
      </w:r>
      <w:r w:rsidRPr="00144492">
        <w:rPr>
          <w:rFonts w:ascii="Arial" w:hAnsi="Arial" w:cs="Arial"/>
          <w:spacing w:val="-1"/>
        </w:rPr>
        <w:t>d</w:t>
      </w:r>
      <w:r w:rsidRPr="00144492">
        <w:rPr>
          <w:rFonts w:ascii="Arial" w:hAnsi="Arial" w:cs="Arial"/>
          <w:spacing w:val="1"/>
        </w:rPr>
        <w:t>o</w:t>
      </w:r>
      <w:r w:rsidRPr="00144492">
        <w:rPr>
          <w:rFonts w:ascii="Arial" w:hAnsi="Arial" w:cs="Arial"/>
        </w:rPr>
        <w:t>s</w:t>
      </w:r>
      <w:r w:rsidRPr="00144492">
        <w:rPr>
          <w:rFonts w:ascii="Arial" w:hAnsi="Arial" w:cs="Arial"/>
          <w:spacing w:val="2"/>
        </w:rPr>
        <w:t xml:space="preserve"> </w:t>
      </w:r>
      <w:r w:rsidRPr="00144492">
        <w:rPr>
          <w:rFonts w:ascii="Arial" w:hAnsi="Arial" w:cs="Arial"/>
        </w:rPr>
        <w:t>c</w:t>
      </w:r>
      <w:r w:rsidRPr="00144492">
        <w:rPr>
          <w:rFonts w:ascii="Arial" w:hAnsi="Arial" w:cs="Arial"/>
          <w:spacing w:val="1"/>
        </w:rPr>
        <w:t>o</w:t>
      </w:r>
      <w:r w:rsidRPr="00144492">
        <w:rPr>
          <w:rFonts w:ascii="Arial" w:hAnsi="Arial" w:cs="Arial"/>
          <w:spacing w:val="-1"/>
        </w:rPr>
        <w:t>m</w:t>
      </w:r>
      <w:r w:rsidRPr="00144492">
        <w:rPr>
          <w:rFonts w:ascii="Arial" w:hAnsi="Arial" w:cs="Arial"/>
        </w:rPr>
        <w:t>o</w:t>
      </w:r>
      <w:r w:rsidRPr="00144492">
        <w:rPr>
          <w:rFonts w:ascii="Arial" w:hAnsi="Arial" w:cs="Arial"/>
          <w:spacing w:val="3"/>
        </w:rPr>
        <w:t xml:space="preserve"> </w:t>
      </w:r>
      <w:r w:rsidRPr="00144492">
        <w:rPr>
          <w:rFonts w:ascii="Arial" w:hAnsi="Arial" w:cs="Arial"/>
        </w:rPr>
        <w:t>s</w:t>
      </w:r>
      <w:r w:rsidRPr="00144492">
        <w:rPr>
          <w:rFonts w:ascii="Arial" w:hAnsi="Arial" w:cs="Arial"/>
          <w:spacing w:val="-2"/>
        </w:rPr>
        <w:t>í</w:t>
      </w:r>
      <w:r w:rsidRPr="00144492">
        <w:rPr>
          <w:rFonts w:ascii="Arial" w:hAnsi="Arial" w:cs="Arial"/>
          <w:spacing w:val="1"/>
        </w:rPr>
        <w:t>mbo</w:t>
      </w:r>
      <w:r w:rsidRPr="00144492">
        <w:rPr>
          <w:rFonts w:ascii="Arial" w:hAnsi="Arial" w:cs="Arial"/>
          <w:spacing w:val="-3"/>
        </w:rPr>
        <w:t>l</w:t>
      </w:r>
      <w:r w:rsidRPr="00144492">
        <w:rPr>
          <w:rFonts w:ascii="Arial" w:hAnsi="Arial" w:cs="Arial"/>
          <w:spacing w:val="1"/>
        </w:rPr>
        <w:t>o</w:t>
      </w:r>
      <w:r w:rsidRPr="00144492">
        <w:rPr>
          <w:rFonts w:ascii="Arial" w:hAnsi="Arial" w:cs="Arial"/>
        </w:rPr>
        <w:t>s</w:t>
      </w:r>
      <w:r w:rsidRPr="00144492">
        <w:rPr>
          <w:rFonts w:ascii="Arial" w:hAnsi="Arial" w:cs="Arial"/>
          <w:spacing w:val="2"/>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rPr>
        <w:t>st</w:t>
      </w:r>
      <w:r w:rsidRPr="00144492">
        <w:rPr>
          <w:rFonts w:ascii="Arial" w:hAnsi="Arial" w:cs="Arial"/>
          <w:spacing w:val="-1"/>
        </w:rPr>
        <w:t>a</w:t>
      </w:r>
      <w:r w:rsidRPr="00144492">
        <w:rPr>
          <w:rFonts w:ascii="Arial" w:hAnsi="Arial" w:cs="Arial"/>
        </w:rPr>
        <w:t>t</w:t>
      </w:r>
      <w:r w:rsidRPr="00144492">
        <w:rPr>
          <w:rFonts w:ascii="Arial" w:hAnsi="Arial" w:cs="Arial"/>
          <w:spacing w:val="1"/>
        </w:rPr>
        <w:t>u</w:t>
      </w:r>
      <w:r w:rsidRPr="00144492">
        <w:rPr>
          <w:rFonts w:ascii="Arial" w:hAnsi="Arial" w:cs="Arial"/>
        </w:rPr>
        <w:t>s s</w:t>
      </w:r>
      <w:r w:rsidRPr="00144492">
        <w:rPr>
          <w:rFonts w:ascii="Arial" w:hAnsi="Arial" w:cs="Arial"/>
          <w:spacing w:val="1"/>
        </w:rPr>
        <w:t>o</w:t>
      </w:r>
      <w:r w:rsidRPr="00144492">
        <w:rPr>
          <w:rFonts w:ascii="Arial" w:hAnsi="Arial" w:cs="Arial"/>
        </w:rPr>
        <w:t>cial.</w:t>
      </w:r>
      <w:r w:rsidRPr="00144492">
        <w:rPr>
          <w:rFonts w:ascii="Arial" w:hAnsi="Arial" w:cs="Arial"/>
          <w:spacing w:val="3"/>
        </w:rPr>
        <w:t xml:space="preserve"> </w:t>
      </w:r>
      <w:r w:rsidRPr="00144492">
        <w:rPr>
          <w:rFonts w:ascii="Arial" w:hAnsi="Arial" w:cs="Arial"/>
          <w:spacing w:val="-1"/>
        </w:rPr>
        <w:t>L</w:t>
      </w:r>
      <w:r w:rsidRPr="00144492">
        <w:rPr>
          <w:rFonts w:ascii="Arial" w:hAnsi="Arial" w:cs="Arial"/>
          <w:spacing w:val="1"/>
        </w:rPr>
        <w:t>a</w:t>
      </w:r>
      <w:r w:rsidRPr="00144492">
        <w:rPr>
          <w:rFonts w:ascii="Arial" w:hAnsi="Arial" w:cs="Arial"/>
        </w:rPr>
        <w:t>s</w:t>
      </w:r>
      <w:r w:rsidRPr="00144492">
        <w:rPr>
          <w:rFonts w:ascii="Arial" w:hAnsi="Arial" w:cs="Arial"/>
          <w:spacing w:val="2"/>
        </w:rPr>
        <w:t xml:space="preserve"> </w:t>
      </w:r>
      <w:r w:rsidRPr="00144492">
        <w:rPr>
          <w:rFonts w:ascii="Arial" w:hAnsi="Arial" w:cs="Arial"/>
        </w:rPr>
        <w:t>cla</w:t>
      </w:r>
      <w:r w:rsidRPr="00144492">
        <w:rPr>
          <w:rFonts w:ascii="Arial" w:hAnsi="Arial" w:cs="Arial"/>
          <w:spacing w:val="-2"/>
        </w:rPr>
        <w:t>s</w:t>
      </w:r>
      <w:r w:rsidRPr="00144492">
        <w:rPr>
          <w:rFonts w:ascii="Arial" w:hAnsi="Arial" w:cs="Arial"/>
          <w:spacing w:val="1"/>
        </w:rPr>
        <w:t>e</w:t>
      </w:r>
      <w:r w:rsidRPr="00144492">
        <w:rPr>
          <w:rFonts w:ascii="Arial" w:hAnsi="Arial" w:cs="Arial"/>
        </w:rPr>
        <w:t xml:space="preserve">s </w:t>
      </w:r>
      <w:r w:rsidRPr="00144492">
        <w:rPr>
          <w:rFonts w:ascii="Arial" w:hAnsi="Arial" w:cs="Arial"/>
          <w:spacing w:val="1"/>
        </w:rPr>
        <w:t>d</w:t>
      </w:r>
      <w:r w:rsidRPr="00144492">
        <w:rPr>
          <w:rFonts w:ascii="Arial" w:hAnsi="Arial" w:cs="Arial"/>
          <w:spacing w:val="-1"/>
        </w:rPr>
        <w:t>o</w:t>
      </w:r>
      <w:r w:rsidRPr="00144492">
        <w:rPr>
          <w:rFonts w:ascii="Arial" w:hAnsi="Arial" w:cs="Arial"/>
          <w:spacing w:val="1"/>
        </w:rPr>
        <w:t>m</w:t>
      </w:r>
      <w:r w:rsidRPr="00144492">
        <w:rPr>
          <w:rFonts w:ascii="Arial" w:hAnsi="Arial" w:cs="Arial"/>
        </w:rPr>
        <w:t>in</w:t>
      </w:r>
      <w:r w:rsidRPr="00144492">
        <w:rPr>
          <w:rFonts w:ascii="Arial" w:hAnsi="Arial" w:cs="Arial"/>
          <w:spacing w:val="-1"/>
        </w:rPr>
        <w:t>a</w:t>
      </w:r>
      <w:r w:rsidRPr="00144492">
        <w:rPr>
          <w:rFonts w:ascii="Arial" w:hAnsi="Arial" w:cs="Arial"/>
          <w:spacing w:val="1"/>
        </w:rPr>
        <w:t>n</w:t>
      </w:r>
      <w:r w:rsidRPr="00144492">
        <w:rPr>
          <w:rFonts w:ascii="Arial" w:hAnsi="Arial" w:cs="Arial"/>
        </w:rPr>
        <w:t>t</w:t>
      </w:r>
      <w:r w:rsidRPr="00144492">
        <w:rPr>
          <w:rFonts w:ascii="Arial" w:hAnsi="Arial" w:cs="Arial"/>
          <w:spacing w:val="1"/>
        </w:rPr>
        <w:t>e</w:t>
      </w:r>
      <w:r w:rsidRPr="00144492">
        <w:rPr>
          <w:rFonts w:ascii="Arial" w:hAnsi="Arial" w:cs="Arial"/>
        </w:rPr>
        <w:t xml:space="preserve">s </w:t>
      </w:r>
      <w:r w:rsidRPr="00144492">
        <w:rPr>
          <w:rFonts w:ascii="Arial" w:hAnsi="Arial" w:cs="Arial"/>
          <w:spacing w:val="-1"/>
        </w:rPr>
        <w:t>q</w:t>
      </w:r>
      <w:r w:rsidRPr="00144492">
        <w:rPr>
          <w:rFonts w:ascii="Arial" w:hAnsi="Arial" w:cs="Arial"/>
          <w:spacing w:val="1"/>
        </w:rPr>
        <w:t>u</w:t>
      </w:r>
      <w:r w:rsidRPr="00144492">
        <w:rPr>
          <w:rFonts w:ascii="Arial" w:hAnsi="Arial" w:cs="Arial"/>
        </w:rPr>
        <w:t>ieren</w:t>
      </w:r>
      <w:r w:rsidRPr="00144492">
        <w:rPr>
          <w:rFonts w:ascii="Arial" w:hAnsi="Arial" w:cs="Arial"/>
          <w:spacing w:val="1"/>
        </w:rPr>
        <w:t xml:space="preserve"> </w:t>
      </w:r>
      <w:r w:rsidRPr="00144492">
        <w:rPr>
          <w:rFonts w:ascii="Arial" w:hAnsi="Arial" w:cs="Arial"/>
          <w:spacing w:val="-1"/>
        </w:rPr>
        <w:t>m</w:t>
      </w:r>
      <w:r w:rsidRPr="00144492">
        <w:rPr>
          <w:rFonts w:ascii="Arial" w:hAnsi="Arial" w:cs="Arial"/>
          <w:spacing w:val="1"/>
        </w:rPr>
        <w:t>o</w:t>
      </w:r>
      <w:r w:rsidRPr="00144492">
        <w:rPr>
          <w:rFonts w:ascii="Arial" w:hAnsi="Arial" w:cs="Arial"/>
          <w:spacing w:val="-2"/>
        </w:rPr>
        <w:t>s</w:t>
      </w:r>
      <w:r w:rsidRPr="00144492">
        <w:rPr>
          <w:rFonts w:ascii="Arial" w:hAnsi="Arial" w:cs="Arial"/>
        </w:rPr>
        <w:t>trar</w:t>
      </w:r>
      <w:r w:rsidRPr="00144492">
        <w:rPr>
          <w:rFonts w:ascii="Arial" w:hAnsi="Arial" w:cs="Arial"/>
          <w:spacing w:val="2"/>
        </w:rPr>
        <w:t xml:space="preserve"> </w:t>
      </w:r>
      <w:r w:rsidRPr="00144492">
        <w:rPr>
          <w:rFonts w:ascii="Arial" w:hAnsi="Arial" w:cs="Arial"/>
        </w:rPr>
        <w:t>su</w:t>
      </w:r>
      <w:r w:rsidRPr="00144492">
        <w:rPr>
          <w:rFonts w:ascii="Arial" w:hAnsi="Arial" w:cs="Arial"/>
          <w:spacing w:val="1"/>
        </w:rPr>
        <w:t xml:space="preserve"> po</w:t>
      </w:r>
      <w:r w:rsidRPr="00144492">
        <w:rPr>
          <w:rFonts w:ascii="Arial" w:hAnsi="Arial" w:cs="Arial"/>
          <w:spacing w:val="-1"/>
        </w:rPr>
        <w:t>d</w:t>
      </w:r>
      <w:r w:rsidRPr="00144492">
        <w:rPr>
          <w:rFonts w:ascii="Arial" w:hAnsi="Arial" w:cs="Arial"/>
          <w:spacing w:val="1"/>
        </w:rPr>
        <w:t>e</w:t>
      </w:r>
      <w:r w:rsidRPr="00144492">
        <w:rPr>
          <w:rFonts w:ascii="Arial" w:hAnsi="Arial" w:cs="Arial"/>
        </w:rPr>
        <w:t>r</w:t>
      </w:r>
      <w:r w:rsidRPr="00144492">
        <w:rPr>
          <w:rFonts w:ascii="Arial" w:hAnsi="Arial" w:cs="Arial"/>
          <w:spacing w:val="2"/>
        </w:rPr>
        <w:t xml:space="preserve"> </w:t>
      </w:r>
      <w:r w:rsidRPr="00144492">
        <w:rPr>
          <w:rFonts w:ascii="Arial" w:hAnsi="Arial" w:cs="Arial"/>
          <w:spacing w:val="-1"/>
        </w:rPr>
        <w:t>e</w:t>
      </w:r>
      <w:r w:rsidRPr="00144492">
        <w:rPr>
          <w:rFonts w:ascii="Arial" w:hAnsi="Arial" w:cs="Arial"/>
        </w:rPr>
        <w:t>n</w:t>
      </w:r>
      <w:r w:rsidRPr="00144492">
        <w:rPr>
          <w:rFonts w:ascii="Arial" w:hAnsi="Arial" w:cs="Arial"/>
          <w:spacing w:val="3"/>
        </w:rPr>
        <w:t xml:space="preserve"> </w:t>
      </w:r>
      <w:r w:rsidRPr="00144492">
        <w:rPr>
          <w:rFonts w:ascii="Arial" w:hAnsi="Arial" w:cs="Arial"/>
          <w:spacing w:val="-2"/>
        </w:rPr>
        <w:t>s</w:t>
      </w:r>
      <w:r w:rsidRPr="00144492">
        <w:rPr>
          <w:rFonts w:ascii="Arial" w:hAnsi="Arial" w:cs="Arial"/>
          <w:spacing w:val="1"/>
        </w:rPr>
        <w:t>u</w:t>
      </w:r>
      <w:r w:rsidRPr="00144492">
        <w:rPr>
          <w:rFonts w:ascii="Arial" w:hAnsi="Arial" w:cs="Arial"/>
        </w:rPr>
        <w:t>s</w:t>
      </w:r>
      <w:r w:rsidRPr="00144492">
        <w:rPr>
          <w:rFonts w:ascii="Arial" w:hAnsi="Arial" w:cs="Arial"/>
          <w:spacing w:val="2"/>
        </w:rPr>
        <w:t xml:space="preserve"> </w:t>
      </w:r>
      <w:r w:rsidRPr="00144492">
        <w:rPr>
          <w:rFonts w:ascii="Arial" w:hAnsi="Arial" w:cs="Arial"/>
          <w:spacing w:val="-1"/>
        </w:rPr>
        <w:t>p</w:t>
      </w:r>
      <w:r w:rsidRPr="00144492">
        <w:rPr>
          <w:rFonts w:ascii="Arial" w:hAnsi="Arial" w:cs="Arial"/>
          <w:spacing w:val="1"/>
        </w:rPr>
        <w:t>o</w:t>
      </w:r>
      <w:r w:rsidRPr="00144492">
        <w:rPr>
          <w:rFonts w:ascii="Arial" w:hAnsi="Arial" w:cs="Arial"/>
        </w:rPr>
        <w:t>s</w:t>
      </w:r>
      <w:r w:rsidRPr="00144492">
        <w:rPr>
          <w:rFonts w:ascii="Arial" w:hAnsi="Arial" w:cs="Arial"/>
          <w:spacing w:val="1"/>
        </w:rPr>
        <w:t>e</w:t>
      </w:r>
      <w:r w:rsidRPr="00144492">
        <w:rPr>
          <w:rFonts w:ascii="Arial" w:hAnsi="Arial" w:cs="Arial"/>
        </w:rPr>
        <w:t>sio</w:t>
      </w:r>
      <w:r w:rsidRPr="00144492">
        <w:rPr>
          <w:rFonts w:ascii="Arial" w:hAnsi="Arial" w:cs="Arial"/>
          <w:spacing w:val="-1"/>
        </w:rPr>
        <w:t>n</w:t>
      </w:r>
      <w:r w:rsidRPr="00144492">
        <w:rPr>
          <w:rFonts w:ascii="Arial" w:hAnsi="Arial" w:cs="Arial"/>
          <w:spacing w:val="1"/>
        </w:rPr>
        <w:t>e</w:t>
      </w:r>
      <w:r w:rsidRPr="00144492">
        <w:rPr>
          <w:rFonts w:ascii="Arial" w:hAnsi="Arial" w:cs="Arial"/>
        </w:rPr>
        <w:t xml:space="preserve">s, </w:t>
      </w:r>
      <w:r w:rsidRPr="00144492">
        <w:rPr>
          <w:rFonts w:ascii="Arial" w:hAnsi="Arial" w:cs="Arial"/>
          <w:spacing w:val="1"/>
        </w:rPr>
        <w:t>e</w:t>
      </w:r>
      <w:r w:rsidRPr="00144492">
        <w:rPr>
          <w:rFonts w:ascii="Arial" w:hAnsi="Arial" w:cs="Arial"/>
        </w:rPr>
        <w:t>s</w:t>
      </w:r>
      <w:r w:rsidRPr="00144492">
        <w:rPr>
          <w:rFonts w:ascii="Arial" w:hAnsi="Arial" w:cs="Arial"/>
          <w:spacing w:val="3"/>
        </w:rPr>
        <w:t xml:space="preserve"> </w:t>
      </w:r>
      <w:r w:rsidRPr="00144492">
        <w:rPr>
          <w:rFonts w:ascii="Arial" w:hAnsi="Arial" w:cs="Arial"/>
          <w:spacing w:val="1"/>
        </w:rPr>
        <w:t>a</w:t>
      </w:r>
      <w:r w:rsidRPr="00144492">
        <w:rPr>
          <w:rFonts w:ascii="Arial" w:hAnsi="Arial" w:cs="Arial"/>
        </w:rPr>
        <w:t>sí</w:t>
      </w:r>
      <w:r w:rsidRPr="00144492">
        <w:rPr>
          <w:rFonts w:ascii="Arial" w:hAnsi="Arial" w:cs="Arial"/>
          <w:spacing w:val="1"/>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1"/>
        </w:rPr>
        <w:t xml:space="preserve"> e</w:t>
      </w:r>
      <w:r w:rsidRPr="00144492">
        <w:rPr>
          <w:rFonts w:ascii="Arial" w:hAnsi="Arial" w:cs="Arial"/>
        </w:rPr>
        <w:t>l</w:t>
      </w:r>
      <w:r w:rsidRPr="00144492">
        <w:rPr>
          <w:rFonts w:ascii="Arial" w:hAnsi="Arial" w:cs="Arial"/>
          <w:spacing w:val="2"/>
        </w:rPr>
        <w:t xml:space="preserve"> </w:t>
      </w:r>
      <w:r w:rsidRPr="00144492">
        <w:rPr>
          <w:rFonts w:ascii="Arial" w:hAnsi="Arial" w:cs="Arial"/>
          <w:spacing w:val="1"/>
        </w:rPr>
        <w:t>mu</w:t>
      </w:r>
      <w:r w:rsidRPr="00144492">
        <w:rPr>
          <w:rFonts w:ascii="Arial" w:hAnsi="Arial" w:cs="Arial"/>
          <w:spacing w:val="-1"/>
        </w:rPr>
        <w:t>e</w:t>
      </w:r>
      <w:r w:rsidRPr="00144492">
        <w:rPr>
          <w:rFonts w:ascii="Arial" w:hAnsi="Arial" w:cs="Arial"/>
          <w:spacing w:val="1"/>
        </w:rPr>
        <w:t>b</w:t>
      </w:r>
      <w:r w:rsidRPr="00144492">
        <w:rPr>
          <w:rFonts w:ascii="Arial" w:hAnsi="Arial" w:cs="Arial"/>
        </w:rPr>
        <w:t>le</w:t>
      </w:r>
      <w:r w:rsidRPr="00144492">
        <w:rPr>
          <w:rFonts w:ascii="Arial" w:hAnsi="Arial" w:cs="Arial"/>
          <w:spacing w:val="3"/>
        </w:rPr>
        <w:t xml:space="preserve"> </w:t>
      </w:r>
      <w:r w:rsidRPr="00144492">
        <w:rPr>
          <w:rFonts w:ascii="Arial" w:hAnsi="Arial" w:cs="Arial"/>
          <w:spacing w:val="-2"/>
        </w:rPr>
        <w:t>s</w:t>
      </w:r>
      <w:r w:rsidRPr="00144492">
        <w:rPr>
          <w:rFonts w:ascii="Arial" w:hAnsi="Arial" w:cs="Arial"/>
        </w:rPr>
        <w:t>e</w:t>
      </w:r>
      <w:r w:rsidRPr="00144492">
        <w:rPr>
          <w:rFonts w:ascii="Arial" w:hAnsi="Arial" w:cs="Arial"/>
          <w:spacing w:val="3"/>
        </w:rPr>
        <w:t xml:space="preserve"> </w:t>
      </w:r>
      <w:r w:rsidRPr="00144492">
        <w:rPr>
          <w:rFonts w:ascii="Arial" w:hAnsi="Arial" w:cs="Arial"/>
        </w:rPr>
        <w:t>c</w:t>
      </w:r>
      <w:r w:rsidRPr="00144492">
        <w:rPr>
          <w:rFonts w:ascii="Arial" w:hAnsi="Arial" w:cs="Arial"/>
          <w:spacing w:val="-1"/>
        </w:rPr>
        <w:t>o</w:t>
      </w:r>
      <w:r w:rsidRPr="00144492">
        <w:rPr>
          <w:rFonts w:ascii="Arial" w:hAnsi="Arial" w:cs="Arial"/>
          <w:spacing w:val="1"/>
        </w:rPr>
        <w:t>n</w:t>
      </w:r>
      <w:r w:rsidRPr="00144492">
        <w:rPr>
          <w:rFonts w:ascii="Arial" w:hAnsi="Arial" w:cs="Arial"/>
          <w:spacing w:val="-2"/>
        </w:rPr>
        <w:t>v</w:t>
      </w:r>
      <w:r w:rsidRPr="00144492">
        <w:rPr>
          <w:rFonts w:ascii="Arial" w:hAnsi="Arial" w:cs="Arial"/>
        </w:rPr>
        <w:t>ierte</w:t>
      </w:r>
      <w:r w:rsidRPr="00144492">
        <w:rPr>
          <w:rFonts w:ascii="Arial" w:hAnsi="Arial" w:cs="Arial"/>
          <w:spacing w:val="4"/>
        </w:rPr>
        <w:t xml:space="preserve"> </w:t>
      </w:r>
      <w:r w:rsidRPr="00144492">
        <w:rPr>
          <w:rFonts w:ascii="Arial" w:hAnsi="Arial" w:cs="Arial"/>
          <w:spacing w:val="1"/>
        </w:rPr>
        <w:t>e</w:t>
      </w:r>
      <w:r w:rsidRPr="00144492">
        <w:rPr>
          <w:rFonts w:ascii="Arial" w:hAnsi="Arial" w:cs="Arial"/>
        </w:rPr>
        <w:t>n</w:t>
      </w:r>
      <w:r w:rsidRPr="00144492">
        <w:rPr>
          <w:rFonts w:ascii="Arial" w:hAnsi="Arial" w:cs="Arial"/>
          <w:spacing w:val="1"/>
        </w:rPr>
        <w:t xml:space="preserve"> ob</w:t>
      </w:r>
      <w:r w:rsidRPr="00144492">
        <w:rPr>
          <w:rFonts w:ascii="Arial" w:hAnsi="Arial" w:cs="Arial"/>
        </w:rPr>
        <w:t>ra</w:t>
      </w:r>
      <w:r w:rsidRPr="00144492">
        <w:rPr>
          <w:rFonts w:ascii="Arial" w:hAnsi="Arial" w:cs="Arial"/>
          <w:spacing w:val="1"/>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1"/>
        </w:rPr>
        <w:t xml:space="preserve"> a</w:t>
      </w:r>
      <w:r w:rsidRPr="00144492">
        <w:rPr>
          <w:rFonts w:ascii="Arial" w:hAnsi="Arial" w:cs="Arial"/>
        </w:rPr>
        <w:t>rte</w:t>
      </w:r>
      <w:r w:rsidRPr="00144492">
        <w:rPr>
          <w:rFonts w:ascii="Arial" w:hAnsi="Arial" w:cs="Arial"/>
          <w:spacing w:val="3"/>
        </w:rPr>
        <w:t xml:space="preserve"> </w:t>
      </w:r>
      <w:r w:rsidRPr="00144492">
        <w:rPr>
          <w:rFonts w:ascii="Arial" w:hAnsi="Arial" w:cs="Arial"/>
        </w:rPr>
        <w:t xml:space="preserve">y </w:t>
      </w:r>
      <w:r w:rsidRPr="00144492">
        <w:rPr>
          <w:rFonts w:ascii="Arial" w:hAnsi="Arial" w:cs="Arial"/>
          <w:spacing w:val="-1"/>
        </w:rPr>
        <w:t>g</w:t>
      </w:r>
      <w:r w:rsidRPr="00144492">
        <w:rPr>
          <w:rFonts w:ascii="Arial" w:hAnsi="Arial" w:cs="Arial"/>
          <w:spacing w:val="1"/>
        </w:rPr>
        <w:t>an</w:t>
      </w:r>
      <w:r w:rsidRPr="00144492">
        <w:rPr>
          <w:rFonts w:ascii="Arial" w:hAnsi="Arial" w:cs="Arial"/>
        </w:rPr>
        <w:t>a</w:t>
      </w:r>
      <w:r w:rsidRPr="00144492">
        <w:rPr>
          <w:rFonts w:ascii="Arial" w:hAnsi="Arial" w:cs="Arial"/>
          <w:spacing w:val="1"/>
        </w:rPr>
        <w:t xml:space="preserve"> </w:t>
      </w:r>
      <w:r w:rsidRPr="00144492">
        <w:rPr>
          <w:rFonts w:ascii="Arial" w:hAnsi="Arial" w:cs="Arial"/>
        </w:rPr>
        <w:t>jerar</w:t>
      </w:r>
      <w:r w:rsidRPr="00144492">
        <w:rPr>
          <w:rFonts w:ascii="Arial" w:hAnsi="Arial" w:cs="Arial"/>
          <w:spacing w:val="-1"/>
        </w:rPr>
        <w:t>q</w:t>
      </w:r>
      <w:r w:rsidRPr="00144492">
        <w:rPr>
          <w:rFonts w:ascii="Arial" w:hAnsi="Arial" w:cs="Arial"/>
          <w:spacing w:val="1"/>
        </w:rPr>
        <w:t>u</w:t>
      </w:r>
      <w:r w:rsidRPr="00144492">
        <w:rPr>
          <w:rFonts w:ascii="Arial" w:hAnsi="Arial" w:cs="Arial"/>
          <w:spacing w:val="-2"/>
        </w:rPr>
        <w:t>í</w:t>
      </w:r>
      <w:r w:rsidRPr="00144492">
        <w:rPr>
          <w:rFonts w:ascii="Arial" w:hAnsi="Arial" w:cs="Arial"/>
          <w:spacing w:val="1"/>
        </w:rPr>
        <w:t>a</w:t>
      </w:r>
      <w:r w:rsidRPr="00144492">
        <w:rPr>
          <w:rFonts w:ascii="Arial" w:hAnsi="Arial" w:cs="Arial"/>
        </w:rPr>
        <w:t>,</w:t>
      </w:r>
      <w:r w:rsidRPr="00144492">
        <w:rPr>
          <w:rFonts w:ascii="Arial" w:hAnsi="Arial" w:cs="Arial"/>
          <w:spacing w:val="1"/>
        </w:rPr>
        <w:t xml:space="preserve"> pa</w:t>
      </w:r>
      <w:r w:rsidRPr="00144492">
        <w:rPr>
          <w:rFonts w:ascii="Arial" w:hAnsi="Arial" w:cs="Arial"/>
        </w:rPr>
        <w:t>s</w:t>
      </w:r>
      <w:r w:rsidRPr="00144492">
        <w:rPr>
          <w:rFonts w:ascii="Arial" w:hAnsi="Arial" w:cs="Arial"/>
          <w:spacing w:val="-1"/>
        </w:rPr>
        <w:t>a</w:t>
      </w:r>
      <w:r w:rsidRPr="00144492">
        <w:rPr>
          <w:rFonts w:ascii="Arial" w:hAnsi="Arial" w:cs="Arial"/>
          <w:spacing w:val="1"/>
        </w:rPr>
        <w:t>nd</w:t>
      </w:r>
      <w:r w:rsidRPr="00144492">
        <w:rPr>
          <w:rFonts w:ascii="Arial" w:hAnsi="Arial" w:cs="Arial"/>
        </w:rPr>
        <w:t xml:space="preserve">o </w:t>
      </w:r>
      <w:r w:rsidRPr="00144492">
        <w:rPr>
          <w:rFonts w:ascii="Arial" w:hAnsi="Arial" w:cs="Arial"/>
          <w:spacing w:val="1"/>
        </w:rPr>
        <w:t>d</w:t>
      </w:r>
      <w:r w:rsidRPr="00144492">
        <w:rPr>
          <w:rFonts w:ascii="Arial" w:hAnsi="Arial" w:cs="Arial"/>
        </w:rPr>
        <w:t>e</w:t>
      </w:r>
      <w:r w:rsidRPr="00144492">
        <w:rPr>
          <w:rFonts w:ascii="Arial" w:hAnsi="Arial" w:cs="Arial"/>
          <w:spacing w:val="1"/>
        </w:rPr>
        <w:t xml:space="preserve"> </w:t>
      </w:r>
      <w:r w:rsidRPr="00144492">
        <w:rPr>
          <w:rFonts w:ascii="Arial" w:hAnsi="Arial" w:cs="Arial"/>
        </w:rPr>
        <w:t>s</w:t>
      </w:r>
      <w:r w:rsidRPr="00144492">
        <w:rPr>
          <w:rFonts w:ascii="Arial" w:hAnsi="Arial" w:cs="Arial"/>
          <w:spacing w:val="1"/>
        </w:rPr>
        <w:t>e</w:t>
      </w:r>
      <w:r w:rsidRPr="00144492">
        <w:rPr>
          <w:rFonts w:ascii="Arial" w:hAnsi="Arial" w:cs="Arial"/>
        </w:rPr>
        <w:t>r</w:t>
      </w:r>
      <w:r w:rsidRPr="00144492">
        <w:rPr>
          <w:rFonts w:ascii="Arial" w:hAnsi="Arial" w:cs="Arial"/>
          <w:spacing w:val="-2"/>
        </w:rPr>
        <w:t xml:space="preserve"> </w:t>
      </w:r>
      <w:r w:rsidRPr="00144492">
        <w:rPr>
          <w:rFonts w:ascii="Arial" w:hAnsi="Arial" w:cs="Arial"/>
          <w:spacing w:val="1"/>
        </w:rPr>
        <w:t>u</w:t>
      </w:r>
      <w:r w:rsidRPr="00144492">
        <w:rPr>
          <w:rFonts w:ascii="Arial" w:hAnsi="Arial" w:cs="Arial"/>
        </w:rPr>
        <w:t>n</w:t>
      </w:r>
      <w:r w:rsidRPr="00144492">
        <w:rPr>
          <w:rFonts w:ascii="Arial" w:hAnsi="Arial" w:cs="Arial"/>
          <w:spacing w:val="-1"/>
        </w:rPr>
        <w:t xml:space="preserve"> </w:t>
      </w:r>
      <w:r w:rsidRPr="00144492">
        <w:rPr>
          <w:rFonts w:ascii="Arial" w:hAnsi="Arial" w:cs="Arial"/>
          <w:spacing w:val="1"/>
        </w:rPr>
        <w:t>me</w:t>
      </w:r>
      <w:r w:rsidRPr="00144492">
        <w:rPr>
          <w:rFonts w:ascii="Arial" w:hAnsi="Arial" w:cs="Arial"/>
        </w:rPr>
        <w:t>ro</w:t>
      </w:r>
      <w:r w:rsidRPr="00144492">
        <w:rPr>
          <w:rFonts w:ascii="Arial" w:hAnsi="Arial" w:cs="Arial"/>
          <w:spacing w:val="-2"/>
        </w:rPr>
        <w:t xml:space="preserve"> </w:t>
      </w:r>
      <w:r w:rsidRPr="00144492">
        <w:rPr>
          <w:rFonts w:ascii="Arial" w:hAnsi="Arial" w:cs="Arial"/>
          <w:spacing w:val="1"/>
        </w:rPr>
        <w:t>u</w:t>
      </w:r>
      <w:r w:rsidRPr="00144492">
        <w:rPr>
          <w:rFonts w:ascii="Arial" w:hAnsi="Arial" w:cs="Arial"/>
          <w:spacing w:val="-2"/>
        </w:rPr>
        <w:t>t</w:t>
      </w:r>
      <w:r w:rsidRPr="00144492">
        <w:rPr>
          <w:rFonts w:ascii="Arial" w:hAnsi="Arial" w:cs="Arial"/>
          <w:spacing w:val="1"/>
        </w:rPr>
        <w:t>en</w:t>
      </w:r>
      <w:r w:rsidRPr="00144492">
        <w:rPr>
          <w:rFonts w:ascii="Arial" w:hAnsi="Arial" w:cs="Arial"/>
        </w:rPr>
        <w:t>si</w:t>
      </w:r>
      <w:r w:rsidRPr="00144492">
        <w:rPr>
          <w:rFonts w:ascii="Arial" w:hAnsi="Arial" w:cs="Arial"/>
          <w:spacing w:val="-1"/>
        </w:rPr>
        <w:t>l</w:t>
      </w:r>
      <w:r w:rsidRPr="00144492">
        <w:rPr>
          <w:rFonts w:ascii="Arial" w:hAnsi="Arial" w:cs="Arial"/>
        </w:rPr>
        <w:t>io</w:t>
      </w:r>
      <w:r w:rsidRPr="00144492">
        <w:rPr>
          <w:rFonts w:ascii="Arial" w:hAnsi="Arial" w:cs="Arial"/>
          <w:spacing w:val="1"/>
        </w:rPr>
        <w:t xml:space="preserve"> </w:t>
      </w:r>
      <w:r w:rsidRPr="00144492">
        <w:rPr>
          <w:rFonts w:ascii="Arial" w:hAnsi="Arial" w:cs="Arial"/>
        </w:rPr>
        <w:t>a</w:t>
      </w:r>
      <w:r w:rsidRPr="00144492">
        <w:rPr>
          <w:rFonts w:ascii="Arial" w:hAnsi="Arial" w:cs="Arial"/>
          <w:spacing w:val="1"/>
        </w:rPr>
        <w:t xml:space="preserve"> </w:t>
      </w:r>
      <w:r w:rsidRPr="00144492">
        <w:rPr>
          <w:rFonts w:ascii="Arial" w:hAnsi="Arial" w:cs="Arial"/>
          <w:spacing w:val="-2"/>
        </w:rPr>
        <w:t>c</w:t>
      </w:r>
      <w:r w:rsidRPr="00144492">
        <w:rPr>
          <w:rFonts w:ascii="Arial" w:hAnsi="Arial" w:cs="Arial"/>
          <w:spacing w:val="1"/>
        </w:rPr>
        <w:t>u</w:t>
      </w:r>
      <w:r w:rsidRPr="00144492">
        <w:rPr>
          <w:rFonts w:ascii="Arial" w:hAnsi="Arial" w:cs="Arial"/>
          <w:spacing w:val="-1"/>
        </w:rPr>
        <w:t>m</w:t>
      </w:r>
      <w:r w:rsidRPr="00144492">
        <w:rPr>
          <w:rFonts w:ascii="Arial" w:hAnsi="Arial" w:cs="Arial"/>
          <w:spacing w:val="1"/>
        </w:rPr>
        <w:t>p</w:t>
      </w:r>
      <w:r w:rsidRPr="00144492">
        <w:rPr>
          <w:rFonts w:ascii="Arial" w:hAnsi="Arial" w:cs="Arial"/>
        </w:rPr>
        <w:t>l</w:t>
      </w:r>
      <w:r w:rsidRPr="00144492">
        <w:rPr>
          <w:rFonts w:ascii="Arial" w:hAnsi="Arial" w:cs="Arial"/>
          <w:spacing w:val="-1"/>
        </w:rPr>
        <w:t>i</w:t>
      </w:r>
      <w:r w:rsidRPr="00144492">
        <w:rPr>
          <w:rFonts w:ascii="Arial" w:hAnsi="Arial" w:cs="Arial"/>
        </w:rPr>
        <w:t>r u</w:t>
      </w:r>
      <w:r w:rsidRPr="00144492">
        <w:rPr>
          <w:rFonts w:ascii="Arial" w:hAnsi="Arial" w:cs="Arial"/>
          <w:spacing w:val="1"/>
        </w:rPr>
        <w:t>n</w:t>
      </w:r>
      <w:r w:rsidRPr="00144492">
        <w:rPr>
          <w:rFonts w:ascii="Arial" w:hAnsi="Arial" w:cs="Arial"/>
        </w:rPr>
        <w:t>a</w:t>
      </w:r>
      <w:r w:rsidRPr="00144492">
        <w:rPr>
          <w:rFonts w:ascii="Arial" w:hAnsi="Arial" w:cs="Arial"/>
          <w:spacing w:val="-1"/>
        </w:rPr>
        <w:t xml:space="preserve"> </w:t>
      </w:r>
      <w:r w:rsidRPr="00144492">
        <w:rPr>
          <w:rFonts w:ascii="Arial" w:hAnsi="Arial" w:cs="Arial"/>
          <w:spacing w:val="1"/>
        </w:rPr>
        <w:t>n</w:t>
      </w:r>
      <w:r w:rsidRPr="00144492">
        <w:rPr>
          <w:rFonts w:ascii="Arial" w:hAnsi="Arial" w:cs="Arial"/>
          <w:spacing w:val="-1"/>
        </w:rPr>
        <w:t>u</w:t>
      </w:r>
      <w:r w:rsidRPr="00144492">
        <w:rPr>
          <w:rFonts w:ascii="Arial" w:hAnsi="Arial" w:cs="Arial"/>
          <w:spacing w:val="1"/>
        </w:rPr>
        <w:t>e</w:t>
      </w:r>
      <w:r w:rsidRPr="00144492">
        <w:rPr>
          <w:rFonts w:ascii="Arial" w:hAnsi="Arial" w:cs="Arial"/>
          <w:spacing w:val="-2"/>
        </w:rPr>
        <w:t>v</w:t>
      </w:r>
      <w:r w:rsidRPr="00144492">
        <w:rPr>
          <w:rFonts w:ascii="Arial" w:hAnsi="Arial" w:cs="Arial"/>
        </w:rPr>
        <w:t>a</w:t>
      </w:r>
      <w:r w:rsidRPr="00144492">
        <w:rPr>
          <w:rFonts w:ascii="Arial" w:hAnsi="Arial" w:cs="Arial"/>
          <w:spacing w:val="1"/>
        </w:rPr>
        <w:t xml:space="preserve"> fun</w:t>
      </w:r>
      <w:r w:rsidRPr="00144492">
        <w:rPr>
          <w:rFonts w:ascii="Arial" w:hAnsi="Arial" w:cs="Arial"/>
        </w:rPr>
        <w:t>ci</w:t>
      </w:r>
      <w:r w:rsidRPr="00144492">
        <w:rPr>
          <w:rFonts w:ascii="Arial" w:hAnsi="Arial" w:cs="Arial"/>
          <w:spacing w:val="-2"/>
        </w:rPr>
        <w:t>ó</w:t>
      </w:r>
      <w:r w:rsidRPr="00144492">
        <w:rPr>
          <w:rFonts w:ascii="Arial" w:hAnsi="Arial" w:cs="Arial"/>
        </w:rPr>
        <w:t>n</w:t>
      </w:r>
      <w:r w:rsidRPr="00144492">
        <w:rPr>
          <w:rFonts w:ascii="Arial" w:hAnsi="Arial" w:cs="Arial"/>
          <w:spacing w:val="1"/>
        </w:rPr>
        <w:t xml:space="preserve"> e</w:t>
      </w:r>
      <w:r w:rsidRPr="00144492">
        <w:rPr>
          <w:rFonts w:ascii="Arial" w:hAnsi="Arial" w:cs="Arial"/>
        </w:rPr>
        <w:t>s</w:t>
      </w:r>
      <w:r w:rsidRPr="00144492">
        <w:rPr>
          <w:rFonts w:ascii="Arial" w:hAnsi="Arial" w:cs="Arial"/>
          <w:spacing w:val="-2"/>
        </w:rPr>
        <w:t>t</w:t>
      </w:r>
      <w:r w:rsidRPr="00144492">
        <w:rPr>
          <w:rFonts w:ascii="Arial" w:hAnsi="Arial" w:cs="Arial"/>
          <w:spacing w:val="1"/>
        </w:rPr>
        <w:t>é</w:t>
      </w:r>
      <w:r w:rsidRPr="00144492">
        <w:rPr>
          <w:rFonts w:ascii="Arial" w:hAnsi="Arial" w:cs="Arial"/>
        </w:rPr>
        <w:t>tic</w:t>
      </w:r>
      <w:r w:rsidRPr="00144492">
        <w:rPr>
          <w:rFonts w:ascii="Arial" w:hAnsi="Arial" w:cs="Arial"/>
          <w:spacing w:val="1"/>
        </w:rPr>
        <w:t>a</w:t>
      </w:r>
      <w:r w:rsidRPr="00144492">
        <w:rPr>
          <w:rFonts w:ascii="Arial" w:hAnsi="Arial" w:cs="Arial"/>
        </w:rPr>
        <w:t>.</w:t>
      </w:r>
    </w:p>
    <w:p w:rsidR="0025439E" w:rsidRPr="00144492" w:rsidRDefault="0025439E" w:rsidP="00144492">
      <w:pPr>
        <w:widowControl w:val="0"/>
        <w:autoSpaceDE w:val="0"/>
        <w:autoSpaceDN w:val="0"/>
        <w:adjustRightInd w:val="0"/>
        <w:spacing w:line="480" w:lineRule="auto"/>
        <w:jc w:val="both"/>
        <w:rPr>
          <w:rFonts w:ascii="Arial" w:hAnsi="Arial" w:cs="Arial"/>
        </w:rPr>
      </w:pPr>
    </w:p>
    <w:p w:rsidR="0025439E" w:rsidRPr="00144492" w:rsidRDefault="0025439E" w:rsidP="00144492">
      <w:pPr>
        <w:widowControl w:val="0"/>
        <w:tabs>
          <w:tab w:val="left" w:pos="1720"/>
          <w:tab w:val="left" w:pos="2220"/>
          <w:tab w:val="left" w:pos="2920"/>
          <w:tab w:val="left" w:pos="3140"/>
          <w:tab w:val="left" w:pos="4000"/>
          <w:tab w:val="left" w:pos="4260"/>
          <w:tab w:val="left" w:pos="5300"/>
          <w:tab w:val="left" w:pos="5420"/>
          <w:tab w:val="left" w:pos="5860"/>
          <w:tab w:val="left" w:pos="6400"/>
          <w:tab w:val="left" w:pos="6680"/>
          <w:tab w:val="left" w:pos="7340"/>
          <w:tab w:val="left" w:pos="7760"/>
        </w:tabs>
        <w:autoSpaceDE w:val="0"/>
        <w:autoSpaceDN w:val="0"/>
        <w:adjustRightInd w:val="0"/>
        <w:spacing w:line="480" w:lineRule="auto"/>
        <w:jc w:val="both"/>
        <w:rPr>
          <w:rFonts w:ascii="Arial" w:hAnsi="Arial" w:cs="Arial"/>
        </w:rPr>
      </w:pPr>
      <w:r w:rsidRPr="00144492">
        <w:rPr>
          <w:rFonts w:ascii="Arial" w:hAnsi="Arial" w:cs="Arial"/>
        </w:rPr>
        <w:t>En</w:t>
      </w:r>
      <w:r w:rsidRPr="00144492">
        <w:rPr>
          <w:rFonts w:ascii="Arial" w:hAnsi="Arial" w:cs="Arial"/>
          <w:spacing w:val="3"/>
        </w:rPr>
        <w:t xml:space="preserve"> </w:t>
      </w:r>
      <w:r w:rsidRPr="00144492">
        <w:rPr>
          <w:rFonts w:ascii="Arial" w:hAnsi="Arial" w:cs="Arial"/>
        </w:rPr>
        <w:t>E</w:t>
      </w:r>
      <w:r w:rsidRPr="00144492">
        <w:rPr>
          <w:rFonts w:ascii="Arial" w:hAnsi="Arial" w:cs="Arial"/>
          <w:spacing w:val="1"/>
        </w:rPr>
        <w:t>u</w:t>
      </w:r>
      <w:r w:rsidRPr="00144492">
        <w:rPr>
          <w:rFonts w:ascii="Arial" w:hAnsi="Arial" w:cs="Arial"/>
        </w:rPr>
        <w:t>r</w:t>
      </w:r>
      <w:r w:rsidRPr="00144492">
        <w:rPr>
          <w:rFonts w:ascii="Arial" w:hAnsi="Arial" w:cs="Arial"/>
          <w:spacing w:val="-2"/>
        </w:rPr>
        <w:t>o</w:t>
      </w:r>
      <w:r w:rsidRPr="00144492">
        <w:rPr>
          <w:rFonts w:ascii="Arial" w:hAnsi="Arial" w:cs="Arial"/>
          <w:spacing w:val="1"/>
        </w:rPr>
        <w:t>pa</w:t>
      </w:r>
      <w:r w:rsidRPr="00144492">
        <w:rPr>
          <w:rFonts w:ascii="Arial" w:hAnsi="Arial" w:cs="Arial"/>
        </w:rPr>
        <w:t xml:space="preserve">, </w:t>
      </w:r>
      <w:r w:rsidRPr="00144492">
        <w:rPr>
          <w:rFonts w:ascii="Arial" w:hAnsi="Arial" w:cs="Arial"/>
          <w:spacing w:val="1"/>
        </w:rPr>
        <w:t>mu</w:t>
      </w:r>
      <w:r w:rsidRPr="00144492">
        <w:rPr>
          <w:rFonts w:ascii="Arial" w:hAnsi="Arial" w:cs="Arial"/>
          <w:spacing w:val="-2"/>
        </w:rPr>
        <w:t>c</w:t>
      </w:r>
      <w:r w:rsidRPr="00144492">
        <w:rPr>
          <w:rFonts w:ascii="Arial" w:hAnsi="Arial" w:cs="Arial"/>
          <w:spacing w:val="1"/>
        </w:rPr>
        <w:t>ho</w:t>
      </w:r>
      <w:r w:rsidRPr="00144492">
        <w:rPr>
          <w:rFonts w:ascii="Arial" w:hAnsi="Arial" w:cs="Arial"/>
        </w:rPr>
        <w:t xml:space="preserve">s </w:t>
      </w:r>
      <w:r w:rsidRPr="00144492">
        <w:rPr>
          <w:rFonts w:ascii="Arial" w:hAnsi="Arial" w:cs="Arial"/>
          <w:spacing w:val="1"/>
        </w:rPr>
        <w:t>e</w:t>
      </w:r>
      <w:r w:rsidRPr="00144492">
        <w:rPr>
          <w:rFonts w:ascii="Arial" w:hAnsi="Arial" w:cs="Arial"/>
        </w:rPr>
        <w:t>stilos</w:t>
      </w:r>
      <w:r w:rsidRPr="00144492">
        <w:rPr>
          <w:rFonts w:ascii="Arial" w:hAnsi="Arial" w:cs="Arial"/>
          <w:spacing w:val="3"/>
        </w:rPr>
        <w:t xml:space="preserve"> </w:t>
      </w:r>
      <w:r w:rsidRPr="00144492">
        <w:rPr>
          <w:rFonts w:ascii="Arial" w:hAnsi="Arial" w:cs="Arial"/>
        </w:rPr>
        <w:t>t</w:t>
      </w:r>
      <w:r w:rsidRPr="00144492">
        <w:rPr>
          <w:rFonts w:ascii="Arial" w:hAnsi="Arial" w:cs="Arial"/>
          <w:spacing w:val="-1"/>
        </w:rPr>
        <w:t>o</w:t>
      </w:r>
      <w:r w:rsidRPr="00144492">
        <w:rPr>
          <w:rFonts w:ascii="Arial" w:hAnsi="Arial" w:cs="Arial"/>
          <w:spacing w:val="1"/>
        </w:rPr>
        <w:t>m</w:t>
      </w:r>
      <w:r w:rsidRPr="00144492">
        <w:rPr>
          <w:rFonts w:ascii="Arial" w:hAnsi="Arial" w:cs="Arial"/>
          <w:spacing w:val="-1"/>
        </w:rPr>
        <w:t>a</w:t>
      </w:r>
      <w:r w:rsidRPr="00144492">
        <w:rPr>
          <w:rFonts w:ascii="Arial" w:hAnsi="Arial" w:cs="Arial"/>
        </w:rPr>
        <w:t>n</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rPr>
        <w:t>l</w:t>
      </w:r>
      <w:r w:rsidRPr="00144492">
        <w:rPr>
          <w:rFonts w:ascii="Arial" w:hAnsi="Arial" w:cs="Arial"/>
          <w:spacing w:val="2"/>
        </w:rPr>
        <w:t xml:space="preserve"> </w:t>
      </w:r>
      <w:r w:rsidRPr="00144492">
        <w:rPr>
          <w:rFonts w:ascii="Arial" w:hAnsi="Arial" w:cs="Arial"/>
          <w:spacing w:val="1"/>
        </w:rPr>
        <w:t>n</w:t>
      </w:r>
      <w:r w:rsidRPr="00144492">
        <w:rPr>
          <w:rFonts w:ascii="Arial" w:hAnsi="Arial" w:cs="Arial"/>
          <w:spacing w:val="-1"/>
        </w:rPr>
        <w:t>om</w:t>
      </w:r>
      <w:r w:rsidRPr="00144492">
        <w:rPr>
          <w:rFonts w:ascii="Arial" w:hAnsi="Arial" w:cs="Arial"/>
          <w:spacing w:val="1"/>
        </w:rPr>
        <w:t>b</w:t>
      </w:r>
      <w:r w:rsidRPr="00144492">
        <w:rPr>
          <w:rFonts w:ascii="Arial" w:hAnsi="Arial" w:cs="Arial"/>
        </w:rPr>
        <w:t>re</w:t>
      </w:r>
      <w:r w:rsidRPr="00144492">
        <w:rPr>
          <w:rFonts w:ascii="Arial" w:hAnsi="Arial" w:cs="Arial"/>
          <w:spacing w:val="3"/>
        </w:rPr>
        <w:t xml:space="preserve"> </w:t>
      </w:r>
      <w:r w:rsidRPr="00144492">
        <w:rPr>
          <w:rFonts w:ascii="Arial" w:hAnsi="Arial" w:cs="Arial"/>
          <w:spacing w:val="1"/>
        </w:rPr>
        <w:t>de</w:t>
      </w:r>
      <w:r w:rsidRPr="00144492">
        <w:rPr>
          <w:rFonts w:ascii="Arial" w:hAnsi="Arial" w:cs="Arial"/>
        </w:rPr>
        <w:t xml:space="preserve">l </w:t>
      </w:r>
      <w:r w:rsidRPr="00144492">
        <w:rPr>
          <w:rFonts w:ascii="Arial" w:hAnsi="Arial" w:cs="Arial"/>
          <w:spacing w:val="1"/>
        </w:rPr>
        <w:t>mo</w:t>
      </w:r>
      <w:r w:rsidRPr="00144492">
        <w:rPr>
          <w:rFonts w:ascii="Arial" w:hAnsi="Arial" w:cs="Arial"/>
          <w:spacing w:val="-1"/>
        </w:rPr>
        <w:t>n</w:t>
      </w:r>
      <w:r w:rsidRPr="00144492">
        <w:rPr>
          <w:rFonts w:ascii="Arial" w:hAnsi="Arial" w:cs="Arial"/>
          <w:spacing w:val="1"/>
        </w:rPr>
        <w:t>a</w:t>
      </w:r>
      <w:r w:rsidRPr="00144492">
        <w:rPr>
          <w:rFonts w:ascii="Arial" w:hAnsi="Arial" w:cs="Arial"/>
        </w:rPr>
        <w:t>rca</w:t>
      </w:r>
      <w:r w:rsidRPr="00144492">
        <w:rPr>
          <w:rFonts w:ascii="Arial" w:hAnsi="Arial" w:cs="Arial"/>
          <w:spacing w:val="3"/>
        </w:rPr>
        <w:t xml:space="preserve"> </w:t>
      </w:r>
      <w:r w:rsidRPr="00144492">
        <w:rPr>
          <w:rFonts w:ascii="Arial" w:hAnsi="Arial" w:cs="Arial"/>
        </w:rPr>
        <w:t>re</w:t>
      </w:r>
      <w:r w:rsidRPr="00144492">
        <w:rPr>
          <w:rFonts w:ascii="Arial" w:hAnsi="Arial" w:cs="Arial"/>
          <w:spacing w:val="-1"/>
        </w:rPr>
        <w:t>ge</w:t>
      </w:r>
      <w:r w:rsidRPr="00144492">
        <w:rPr>
          <w:rFonts w:ascii="Arial" w:hAnsi="Arial" w:cs="Arial"/>
          <w:spacing w:val="1"/>
        </w:rPr>
        <w:t>n</w:t>
      </w:r>
      <w:r w:rsidRPr="00144492">
        <w:rPr>
          <w:rFonts w:ascii="Arial" w:hAnsi="Arial" w:cs="Arial"/>
        </w:rPr>
        <w:t>t</w:t>
      </w:r>
      <w:r w:rsidRPr="00144492">
        <w:rPr>
          <w:rFonts w:ascii="Arial" w:hAnsi="Arial" w:cs="Arial"/>
          <w:spacing w:val="1"/>
        </w:rPr>
        <w:t>e</w:t>
      </w:r>
      <w:r w:rsidRPr="00144492">
        <w:rPr>
          <w:rFonts w:ascii="Arial" w:hAnsi="Arial" w:cs="Arial"/>
        </w:rPr>
        <w:t>,</w:t>
      </w:r>
      <w:r w:rsidRPr="00144492">
        <w:rPr>
          <w:rFonts w:ascii="Arial" w:hAnsi="Arial" w:cs="Arial"/>
          <w:spacing w:val="3"/>
        </w:rPr>
        <w:t xml:space="preserve"> </w:t>
      </w:r>
      <w:r w:rsidRPr="00144492">
        <w:rPr>
          <w:rFonts w:ascii="Arial" w:hAnsi="Arial" w:cs="Arial"/>
          <w:spacing w:val="-2"/>
        </w:rPr>
        <w:t>c</w:t>
      </w:r>
      <w:r w:rsidRPr="00144492">
        <w:rPr>
          <w:rFonts w:ascii="Arial" w:hAnsi="Arial" w:cs="Arial"/>
          <w:spacing w:val="1"/>
        </w:rPr>
        <w:t>o</w:t>
      </w:r>
      <w:r w:rsidRPr="00144492">
        <w:rPr>
          <w:rFonts w:ascii="Arial" w:hAnsi="Arial" w:cs="Arial"/>
          <w:spacing w:val="-1"/>
        </w:rPr>
        <w:t>m</w:t>
      </w:r>
      <w:r w:rsidRPr="00144492">
        <w:rPr>
          <w:rFonts w:ascii="Arial" w:hAnsi="Arial" w:cs="Arial"/>
        </w:rPr>
        <w:t xml:space="preserve">o </w:t>
      </w:r>
      <w:r w:rsidRPr="00144492">
        <w:rPr>
          <w:rFonts w:ascii="Arial" w:hAnsi="Arial" w:cs="Arial"/>
          <w:spacing w:val="1"/>
        </w:rPr>
        <w:t>ma</w:t>
      </w:r>
      <w:r w:rsidRPr="00144492">
        <w:rPr>
          <w:rFonts w:ascii="Arial" w:hAnsi="Arial" w:cs="Arial"/>
          <w:spacing w:val="-1"/>
        </w:rPr>
        <w:t>n</w:t>
      </w:r>
      <w:r w:rsidRPr="00144492">
        <w:rPr>
          <w:rFonts w:ascii="Arial" w:hAnsi="Arial" w:cs="Arial"/>
          <w:spacing w:val="1"/>
        </w:rPr>
        <w:t>e</w:t>
      </w:r>
      <w:r w:rsidRPr="00144492">
        <w:rPr>
          <w:rFonts w:ascii="Arial" w:hAnsi="Arial" w:cs="Arial"/>
        </w:rPr>
        <w:t>ra</w:t>
      </w:r>
      <w:r w:rsidRPr="00144492">
        <w:rPr>
          <w:rFonts w:ascii="Arial" w:hAnsi="Arial" w:cs="Arial"/>
          <w:spacing w:val="1"/>
        </w:rPr>
        <w:t xml:space="preserve"> d</w:t>
      </w:r>
      <w:r w:rsidRPr="00144492">
        <w:rPr>
          <w:rFonts w:ascii="Arial" w:hAnsi="Arial" w:cs="Arial"/>
        </w:rPr>
        <w:t>e</w:t>
      </w:r>
      <w:r w:rsidRPr="00144492">
        <w:rPr>
          <w:rFonts w:ascii="Arial" w:hAnsi="Arial" w:cs="Arial"/>
          <w:spacing w:val="1"/>
        </w:rPr>
        <w:t xml:space="preserve"> </w:t>
      </w:r>
      <w:r w:rsidRPr="00144492">
        <w:rPr>
          <w:rFonts w:ascii="Arial" w:hAnsi="Arial" w:cs="Arial"/>
        </w:rPr>
        <w:t>t</w:t>
      </w:r>
      <w:r w:rsidRPr="00144492">
        <w:rPr>
          <w:rFonts w:ascii="Arial" w:hAnsi="Arial" w:cs="Arial"/>
          <w:spacing w:val="1"/>
        </w:rPr>
        <w:t>e</w:t>
      </w:r>
      <w:r w:rsidRPr="00144492">
        <w:rPr>
          <w:rFonts w:ascii="Arial" w:hAnsi="Arial" w:cs="Arial"/>
        </w:rPr>
        <w:t>st</w:t>
      </w:r>
      <w:r w:rsidRPr="00144492">
        <w:rPr>
          <w:rFonts w:ascii="Arial" w:hAnsi="Arial" w:cs="Arial"/>
          <w:spacing w:val="-2"/>
        </w:rPr>
        <w:t>i</w:t>
      </w:r>
      <w:r w:rsidRPr="00144492">
        <w:rPr>
          <w:rFonts w:ascii="Arial" w:hAnsi="Arial" w:cs="Arial"/>
          <w:spacing w:val="1"/>
        </w:rPr>
        <w:t>m</w:t>
      </w:r>
      <w:r w:rsidRPr="00144492">
        <w:rPr>
          <w:rFonts w:ascii="Arial" w:hAnsi="Arial" w:cs="Arial"/>
          <w:spacing w:val="-1"/>
        </w:rPr>
        <w:t>o</w:t>
      </w:r>
      <w:r w:rsidRPr="00144492">
        <w:rPr>
          <w:rFonts w:ascii="Arial" w:hAnsi="Arial" w:cs="Arial"/>
          <w:spacing w:val="1"/>
        </w:rPr>
        <w:t>n</w:t>
      </w:r>
      <w:r w:rsidRPr="00144492">
        <w:rPr>
          <w:rFonts w:ascii="Arial" w:hAnsi="Arial" w:cs="Arial"/>
        </w:rPr>
        <w:t>iar su</w:t>
      </w:r>
      <w:r w:rsidRPr="00144492">
        <w:rPr>
          <w:rFonts w:ascii="Arial" w:hAnsi="Arial" w:cs="Arial"/>
          <w:spacing w:val="1"/>
        </w:rPr>
        <w:t xml:space="preserve"> épo</w:t>
      </w:r>
      <w:r w:rsidRPr="00144492">
        <w:rPr>
          <w:rFonts w:ascii="Arial" w:hAnsi="Arial" w:cs="Arial"/>
          <w:spacing w:val="-2"/>
        </w:rPr>
        <w:t>c</w:t>
      </w:r>
      <w:r w:rsidRPr="00144492">
        <w:rPr>
          <w:rFonts w:ascii="Arial" w:hAnsi="Arial" w:cs="Arial"/>
          <w:spacing w:val="1"/>
        </w:rPr>
        <w:t>a</w:t>
      </w:r>
      <w:r w:rsidRPr="00144492">
        <w:rPr>
          <w:rFonts w:ascii="Arial" w:hAnsi="Arial" w:cs="Arial"/>
        </w:rPr>
        <w:t>.</w:t>
      </w:r>
      <w:r w:rsidRPr="00144492">
        <w:rPr>
          <w:rFonts w:ascii="Arial" w:hAnsi="Arial" w:cs="Arial"/>
          <w:spacing w:val="1"/>
        </w:rPr>
        <w:t xml:space="preserve"> </w:t>
      </w:r>
      <w:r w:rsidRPr="00144492">
        <w:rPr>
          <w:rFonts w:ascii="Arial" w:hAnsi="Arial" w:cs="Arial"/>
        </w:rPr>
        <w:t>Es</w:t>
      </w:r>
      <w:r w:rsidRPr="00144492">
        <w:rPr>
          <w:rFonts w:ascii="Arial" w:hAnsi="Arial" w:cs="Arial"/>
          <w:spacing w:val="3"/>
        </w:rPr>
        <w:t xml:space="preserve"> </w:t>
      </w:r>
      <w:r w:rsidRPr="00144492">
        <w:rPr>
          <w:rFonts w:ascii="Arial" w:hAnsi="Arial" w:cs="Arial"/>
          <w:spacing w:val="-2"/>
        </w:rPr>
        <w:t>c</w:t>
      </w:r>
      <w:r w:rsidRPr="00144492">
        <w:rPr>
          <w:rFonts w:ascii="Arial" w:hAnsi="Arial" w:cs="Arial"/>
          <w:spacing w:val="1"/>
        </w:rPr>
        <w:t>o</w:t>
      </w:r>
      <w:r w:rsidRPr="00144492">
        <w:rPr>
          <w:rFonts w:ascii="Arial" w:hAnsi="Arial" w:cs="Arial"/>
        </w:rPr>
        <w:t>st</w:t>
      </w:r>
      <w:r w:rsidRPr="00144492">
        <w:rPr>
          <w:rFonts w:ascii="Arial" w:hAnsi="Arial" w:cs="Arial"/>
          <w:spacing w:val="-1"/>
        </w:rPr>
        <w:t>um</w:t>
      </w:r>
      <w:r w:rsidRPr="00144492">
        <w:rPr>
          <w:rFonts w:ascii="Arial" w:hAnsi="Arial" w:cs="Arial"/>
          <w:spacing w:val="1"/>
        </w:rPr>
        <w:t>b</w:t>
      </w:r>
      <w:r w:rsidRPr="00144492">
        <w:rPr>
          <w:rFonts w:ascii="Arial" w:hAnsi="Arial" w:cs="Arial"/>
        </w:rPr>
        <w:t>re</w:t>
      </w:r>
      <w:r w:rsidRPr="00144492">
        <w:rPr>
          <w:rFonts w:ascii="Arial" w:hAnsi="Arial" w:cs="Arial"/>
          <w:spacing w:val="3"/>
        </w:rPr>
        <w:t xml:space="preserve"> </w:t>
      </w:r>
      <w:r w:rsidRPr="00144492">
        <w:rPr>
          <w:rFonts w:ascii="Arial" w:hAnsi="Arial" w:cs="Arial"/>
          <w:spacing w:val="-1"/>
        </w:rPr>
        <w:t>q</w:t>
      </w:r>
      <w:r w:rsidRPr="00144492">
        <w:rPr>
          <w:rFonts w:ascii="Arial" w:hAnsi="Arial" w:cs="Arial"/>
          <w:spacing w:val="1"/>
        </w:rPr>
        <w:t>u</w:t>
      </w:r>
      <w:r w:rsidRPr="00144492">
        <w:rPr>
          <w:rFonts w:ascii="Arial" w:hAnsi="Arial" w:cs="Arial"/>
        </w:rPr>
        <w:t>e</w:t>
      </w:r>
      <w:r w:rsidRPr="00144492">
        <w:rPr>
          <w:rFonts w:ascii="Arial" w:hAnsi="Arial" w:cs="Arial"/>
          <w:spacing w:val="1"/>
        </w:rPr>
        <w:t xml:space="preserve"> </w:t>
      </w:r>
      <w:r w:rsidRPr="00144492">
        <w:rPr>
          <w:rFonts w:ascii="Arial" w:hAnsi="Arial" w:cs="Arial"/>
        </w:rPr>
        <w:t>los</w:t>
      </w:r>
      <w:r w:rsidRPr="00144492">
        <w:rPr>
          <w:rFonts w:ascii="Arial" w:hAnsi="Arial" w:cs="Arial"/>
          <w:spacing w:val="3"/>
        </w:rPr>
        <w:t xml:space="preserve"> </w:t>
      </w:r>
      <w:r w:rsidRPr="00144492">
        <w:rPr>
          <w:rFonts w:ascii="Arial" w:hAnsi="Arial" w:cs="Arial"/>
        </w:rPr>
        <w:t>re</w:t>
      </w:r>
      <w:r w:rsidRPr="00144492">
        <w:rPr>
          <w:rFonts w:ascii="Arial" w:hAnsi="Arial" w:cs="Arial"/>
          <w:spacing w:val="-2"/>
        </w:rPr>
        <w:t>y</w:t>
      </w:r>
      <w:r w:rsidRPr="00144492">
        <w:rPr>
          <w:rFonts w:ascii="Arial" w:hAnsi="Arial" w:cs="Arial"/>
          <w:spacing w:val="1"/>
        </w:rPr>
        <w:t>e</w:t>
      </w:r>
      <w:r w:rsidRPr="00144492">
        <w:rPr>
          <w:rFonts w:ascii="Arial" w:hAnsi="Arial" w:cs="Arial"/>
        </w:rPr>
        <w:t>s</w:t>
      </w:r>
      <w:r w:rsidRPr="00144492">
        <w:rPr>
          <w:rFonts w:ascii="Arial" w:hAnsi="Arial" w:cs="Arial"/>
          <w:spacing w:val="3"/>
        </w:rPr>
        <w:t xml:space="preserve"> </w:t>
      </w:r>
      <w:r w:rsidRPr="00144492">
        <w:rPr>
          <w:rFonts w:ascii="Arial" w:hAnsi="Arial" w:cs="Arial"/>
        </w:rPr>
        <w:t>si</w:t>
      </w:r>
      <w:r w:rsidRPr="00144492">
        <w:rPr>
          <w:rFonts w:ascii="Arial" w:hAnsi="Arial" w:cs="Arial"/>
          <w:spacing w:val="-1"/>
        </w:rPr>
        <w:t>r</w:t>
      </w:r>
      <w:r w:rsidRPr="00144492">
        <w:rPr>
          <w:rFonts w:ascii="Arial" w:hAnsi="Arial" w:cs="Arial"/>
          <w:spacing w:val="-2"/>
        </w:rPr>
        <w:t>v</w:t>
      </w:r>
      <w:r w:rsidRPr="00144492">
        <w:rPr>
          <w:rFonts w:ascii="Arial" w:hAnsi="Arial" w:cs="Arial"/>
          <w:spacing w:val="1"/>
        </w:rPr>
        <w:t>a</w:t>
      </w:r>
      <w:r w:rsidRPr="00144492">
        <w:rPr>
          <w:rFonts w:ascii="Arial" w:hAnsi="Arial" w:cs="Arial"/>
        </w:rPr>
        <w:t>n</w:t>
      </w:r>
      <w:r w:rsidRPr="00144492">
        <w:rPr>
          <w:rFonts w:ascii="Arial" w:hAnsi="Arial" w:cs="Arial"/>
          <w:spacing w:val="3"/>
        </w:rPr>
        <w:t xml:space="preserve"> </w:t>
      </w:r>
      <w:r w:rsidRPr="00144492">
        <w:rPr>
          <w:rFonts w:ascii="Arial" w:hAnsi="Arial" w:cs="Arial"/>
          <w:spacing w:val="-2"/>
        </w:rPr>
        <w:t>c</w:t>
      </w:r>
      <w:r w:rsidRPr="00144492">
        <w:rPr>
          <w:rFonts w:ascii="Arial" w:hAnsi="Arial" w:cs="Arial"/>
          <w:spacing w:val="1"/>
        </w:rPr>
        <w:t>o</w:t>
      </w:r>
      <w:r w:rsidRPr="00144492">
        <w:rPr>
          <w:rFonts w:ascii="Arial" w:hAnsi="Arial" w:cs="Arial"/>
          <w:spacing w:val="-1"/>
        </w:rPr>
        <w:t>m</w:t>
      </w:r>
      <w:r w:rsidRPr="00144492">
        <w:rPr>
          <w:rFonts w:ascii="Arial" w:hAnsi="Arial" w:cs="Arial"/>
        </w:rPr>
        <w:t xml:space="preserve">o </w:t>
      </w:r>
      <w:r w:rsidRPr="00144492">
        <w:rPr>
          <w:rFonts w:ascii="Arial" w:hAnsi="Arial" w:cs="Arial"/>
          <w:spacing w:val="1"/>
        </w:rPr>
        <w:t>me</w:t>
      </w:r>
      <w:r w:rsidRPr="00144492">
        <w:rPr>
          <w:rFonts w:ascii="Arial" w:hAnsi="Arial" w:cs="Arial"/>
        </w:rPr>
        <w:t>c</w:t>
      </w:r>
      <w:r w:rsidRPr="00144492">
        <w:rPr>
          <w:rFonts w:ascii="Arial" w:hAnsi="Arial" w:cs="Arial"/>
          <w:spacing w:val="-1"/>
        </w:rPr>
        <w:t>e</w:t>
      </w:r>
      <w:r w:rsidRPr="00144492">
        <w:rPr>
          <w:rFonts w:ascii="Arial" w:hAnsi="Arial" w:cs="Arial"/>
          <w:spacing w:val="1"/>
        </w:rPr>
        <w:t>na</w:t>
      </w:r>
      <w:r w:rsidRPr="00144492">
        <w:rPr>
          <w:rFonts w:ascii="Arial" w:hAnsi="Arial" w:cs="Arial"/>
        </w:rPr>
        <w:t>s</w:t>
      </w:r>
      <w:r w:rsidRPr="00144492">
        <w:rPr>
          <w:rFonts w:ascii="Arial" w:hAnsi="Arial" w:cs="Arial"/>
          <w:spacing w:val="58"/>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59"/>
        </w:rPr>
        <w:t xml:space="preserve"> </w:t>
      </w:r>
      <w:r w:rsidRPr="00144492">
        <w:rPr>
          <w:rFonts w:ascii="Arial" w:hAnsi="Arial" w:cs="Arial"/>
        </w:rPr>
        <w:t>las</w:t>
      </w:r>
      <w:r w:rsidRPr="00144492">
        <w:rPr>
          <w:rFonts w:ascii="Arial" w:hAnsi="Arial" w:cs="Arial"/>
          <w:spacing w:val="58"/>
        </w:rPr>
        <w:t xml:space="preserve"> </w:t>
      </w:r>
      <w:r w:rsidRPr="00144492">
        <w:rPr>
          <w:rFonts w:ascii="Arial" w:hAnsi="Arial" w:cs="Arial"/>
          <w:spacing w:val="1"/>
        </w:rPr>
        <w:t>a</w:t>
      </w:r>
      <w:r w:rsidRPr="00144492">
        <w:rPr>
          <w:rFonts w:ascii="Arial" w:hAnsi="Arial" w:cs="Arial"/>
        </w:rPr>
        <w:t>rt</w:t>
      </w:r>
      <w:r w:rsidRPr="00144492">
        <w:rPr>
          <w:rFonts w:ascii="Arial" w:hAnsi="Arial" w:cs="Arial"/>
          <w:spacing w:val="-2"/>
        </w:rPr>
        <w:t>e</w:t>
      </w:r>
      <w:r w:rsidRPr="00144492">
        <w:rPr>
          <w:rFonts w:ascii="Arial" w:hAnsi="Arial" w:cs="Arial"/>
        </w:rPr>
        <w:t>s,</w:t>
      </w:r>
      <w:r w:rsidRPr="00144492">
        <w:rPr>
          <w:rFonts w:ascii="Arial" w:hAnsi="Arial" w:cs="Arial"/>
          <w:spacing w:val="60"/>
        </w:rPr>
        <w:t xml:space="preserve"> </w:t>
      </w:r>
      <w:r w:rsidRPr="00144492">
        <w:rPr>
          <w:rFonts w:ascii="Arial" w:hAnsi="Arial" w:cs="Arial"/>
          <w:spacing w:val="1"/>
        </w:rPr>
        <w:t>n</w:t>
      </w:r>
      <w:r w:rsidRPr="00144492">
        <w:rPr>
          <w:rFonts w:ascii="Arial" w:hAnsi="Arial" w:cs="Arial"/>
        </w:rPr>
        <w:t>o</w:t>
      </w:r>
      <w:r w:rsidRPr="00144492">
        <w:rPr>
          <w:rFonts w:ascii="Arial" w:hAnsi="Arial" w:cs="Arial"/>
          <w:spacing w:val="59"/>
        </w:rPr>
        <w:t xml:space="preserve"> </w:t>
      </w:r>
      <w:r w:rsidRPr="00144492">
        <w:rPr>
          <w:rFonts w:ascii="Arial" w:hAnsi="Arial" w:cs="Arial"/>
        </w:rPr>
        <w:t>s</w:t>
      </w:r>
      <w:r w:rsidRPr="00144492">
        <w:rPr>
          <w:rFonts w:ascii="Arial" w:hAnsi="Arial" w:cs="Arial"/>
          <w:spacing w:val="1"/>
        </w:rPr>
        <w:t>ó</w:t>
      </w:r>
      <w:r w:rsidRPr="00144492">
        <w:rPr>
          <w:rFonts w:ascii="Arial" w:hAnsi="Arial" w:cs="Arial"/>
        </w:rPr>
        <w:t>lo</w:t>
      </w:r>
      <w:r w:rsidRPr="00144492">
        <w:rPr>
          <w:rFonts w:ascii="Arial" w:hAnsi="Arial" w:cs="Arial"/>
          <w:spacing w:val="58"/>
        </w:rPr>
        <w:t xml:space="preserve"> </w:t>
      </w:r>
      <w:r w:rsidRPr="00144492">
        <w:rPr>
          <w:rFonts w:ascii="Arial" w:hAnsi="Arial" w:cs="Arial"/>
        </w:rPr>
        <w:t>c</w:t>
      </w:r>
      <w:r w:rsidRPr="00144492">
        <w:rPr>
          <w:rFonts w:ascii="Arial" w:hAnsi="Arial" w:cs="Arial"/>
          <w:spacing w:val="-1"/>
        </w:rPr>
        <w:t>o</w:t>
      </w:r>
      <w:r w:rsidRPr="00144492">
        <w:rPr>
          <w:rFonts w:ascii="Arial" w:hAnsi="Arial" w:cs="Arial"/>
          <w:spacing w:val="1"/>
        </w:rPr>
        <w:t>m</w:t>
      </w:r>
      <w:r w:rsidRPr="00144492">
        <w:rPr>
          <w:rFonts w:ascii="Arial" w:hAnsi="Arial" w:cs="Arial"/>
        </w:rPr>
        <w:t>o</w:t>
      </w:r>
      <w:r w:rsidRPr="00144492">
        <w:rPr>
          <w:rFonts w:ascii="Arial" w:hAnsi="Arial" w:cs="Arial"/>
          <w:spacing w:val="58"/>
        </w:rPr>
        <w:t xml:space="preserve"> </w:t>
      </w:r>
      <w:r w:rsidRPr="00144492">
        <w:rPr>
          <w:rFonts w:ascii="Arial" w:hAnsi="Arial" w:cs="Arial"/>
          <w:spacing w:val="1"/>
        </w:rPr>
        <w:t>m</w:t>
      </w:r>
      <w:r w:rsidRPr="00144492">
        <w:rPr>
          <w:rFonts w:ascii="Arial" w:hAnsi="Arial" w:cs="Arial"/>
          <w:spacing w:val="-1"/>
        </w:rPr>
        <w:t>an</w:t>
      </w:r>
      <w:r w:rsidRPr="00144492">
        <w:rPr>
          <w:rFonts w:ascii="Arial" w:hAnsi="Arial" w:cs="Arial"/>
          <w:spacing w:val="1"/>
        </w:rPr>
        <w:t>e</w:t>
      </w:r>
      <w:r w:rsidRPr="00144492">
        <w:rPr>
          <w:rFonts w:ascii="Arial" w:hAnsi="Arial" w:cs="Arial"/>
        </w:rPr>
        <w:t>ra</w:t>
      </w:r>
      <w:r w:rsidRPr="00144492">
        <w:rPr>
          <w:rFonts w:ascii="Arial" w:hAnsi="Arial" w:cs="Arial"/>
          <w:spacing w:val="60"/>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61"/>
        </w:rPr>
        <w:t xml:space="preserve"> </w:t>
      </w:r>
      <w:r w:rsidRPr="00144492">
        <w:rPr>
          <w:rFonts w:ascii="Arial" w:hAnsi="Arial" w:cs="Arial"/>
        </w:rPr>
        <w:t>i</w:t>
      </w:r>
      <w:r w:rsidRPr="00144492">
        <w:rPr>
          <w:rFonts w:ascii="Arial" w:hAnsi="Arial" w:cs="Arial"/>
          <w:spacing w:val="-1"/>
        </w:rPr>
        <w:t>m</w:t>
      </w:r>
      <w:r w:rsidRPr="00144492">
        <w:rPr>
          <w:rFonts w:ascii="Arial" w:hAnsi="Arial" w:cs="Arial"/>
          <w:spacing w:val="1"/>
        </w:rPr>
        <w:t>pu</w:t>
      </w:r>
      <w:r w:rsidRPr="00144492">
        <w:rPr>
          <w:rFonts w:ascii="Arial" w:hAnsi="Arial" w:cs="Arial"/>
        </w:rPr>
        <w:t>lsar</w:t>
      </w:r>
      <w:r w:rsidRPr="00144492">
        <w:rPr>
          <w:rFonts w:ascii="Arial" w:hAnsi="Arial" w:cs="Arial"/>
          <w:spacing w:val="-1"/>
        </w:rPr>
        <w:t>l</w:t>
      </w:r>
      <w:r w:rsidRPr="00144492">
        <w:rPr>
          <w:rFonts w:ascii="Arial" w:hAnsi="Arial" w:cs="Arial"/>
          <w:spacing w:val="1"/>
        </w:rPr>
        <w:t>a</w:t>
      </w:r>
      <w:r w:rsidRPr="00144492">
        <w:rPr>
          <w:rFonts w:ascii="Arial" w:hAnsi="Arial" w:cs="Arial"/>
        </w:rPr>
        <w:t>s,</w:t>
      </w:r>
      <w:r w:rsidRPr="00144492">
        <w:rPr>
          <w:rFonts w:ascii="Arial" w:hAnsi="Arial" w:cs="Arial"/>
          <w:spacing w:val="58"/>
        </w:rPr>
        <w:t xml:space="preserve"> </w:t>
      </w:r>
      <w:r w:rsidRPr="00144492">
        <w:rPr>
          <w:rFonts w:ascii="Arial" w:hAnsi="Arial" w:cs="Arial"/>
        </w:rPr>
        <w:t>s</w:t>
      </w:r>
      <w:r w:rsidRPr="00144492">
        <w:rPr>
          <w:rFonts w:ascii="Arial" w:hAnsi="Arial" w:cs="Arial"/>
          <w:spacing w:val="-3"/>
        </w:rPr>
        <w:t>i</w:t>
      </w:r>
      <w:r w:rsidRPr="00144492">
        <w:rPr>
          <w:rFonts w:ascii="Arial" w:hAnsi="Arial" w:cs="Arial"/>
          <w:spacing w:val="1"/>
        </w:rPr>
        <w:t>n</w:t>
      </w:r>
      <w:r w:rsidRPr="00144492">
        <w:rPr>
          <w:rFonts w:ascii="Arial" w:hAnsi="Arial" w:cs="Arial"/>
        </w:rPr>
        <w:t>o</w:t>
      </w:r>
      <w:r w:rsidRPr="00144492">
        <w:rPr>
          <w:rFonts w:ascii="Arial" w:hAnsi="Arial" w:cs="Arial"/>
          <w:spacing w:val="61"/>
        </w:rPr>
        <w:t xml:space="preserve"> </w:t>
      </w:r>
      <w:r w:rsidRPr="00144492">
        <w:rPr>
          <w:rFonts w:ascii="Arial" w:hAnsi="Arial" w:cs="Arial"/>
        </w:rPr>
        <w:t>c</w:t>
      </w:r>
      <w:r w:rsidRPr="00144492">
        <w:rPr>
          <w:rFonts w:ascii="Arial" w:hAnsi="Arial" w:cs="Arial"/>
          <w:spacing w:val="-1"/>
        </w:rPr>
        <w:t>om</w:t>
      </w:r>
      <w:r w:rsidRPr="00144492">
        <w:rPr>
          <w:rFonts w:ascii="Arial" w:hAnsi="Arial" w:cs="Arial"/>
        </w:rPr>
        <w:t>o f</w:t>
      </w:r>
      <w:r w:rsidRPr="00144492">
        <w:rPr>
          <w:rFonts w:ascii="Arial" w:hAnsi="Arial" w:cs="Arial"/>
          <w:spacing w:val="1"/>
        </w:rPr>
        <w:t>o</w:t>
      </w:r>
      <w:r w:rsidRPr="00144492">
        <w:rPr>
          <w:rFonts w:ascii="Arial" w:hAnsi="Arial" w:cs="Arial"/>
        </w:rPr>
        <w:t>r</w:t>
      </w:r>
      <w:r w:rsidRPr="00144492">
        <w:rPr>
          <w:rFonts w:ascii="Arial" w:hAnsi="Arial" w:cs="Arial"/>
          <w:spacing w:val="1"/>
        </w:rPr>
        <w:t>m</w:t>
      </w:r>
      <w:r w:rsidRPr="00144492">
        <w:rPr>
          <w:rFonts w:ascii="Arial" w:hAnsi="Arial" w:cs="Arial"/>
        </w:rPr>
        <w:t>a</w:t>
      </w:r>
      <w:r w:rsidRPr="00144492">
        <w:rPr>
          <w:rFonts w:ascii="Arial" w:hAnsi="Arial" w:cs="Arial"/>
          <w:spacing w:val="1"/>
        </w:rPr>
        <w:t xml:space="preserve"> d</w:t>
      </w:r>
      <w:r w:rsidRPr="00144492">
        <w:rPr>
          <w:rFonts w:ascii="Arial" w:hAnsi="Arial" w:cs="Arial"/>
        </w:rPr>
        <w:t>e</w:t>
      </w:r>
      <w:r w:rsidRPr="00144492">
        <w:rPr>
          <w:rFonts w:ascii="Arial" w:hAnsi="Arial" w:cs="Arial"/>
          <w:spacing w:val="3"/>
        </w:rPr>
        <w:t xml:space="preserve"> </w:t>
      </w:r>
      <w:r w:rsidRPr="00144492">
        <w:rPr>
          <w:rFonts w:ascii="Arial" w:hAnsi="Arial" w:cs="Arial"/>
          <w:spacing w:val="1"/>
        </w:rPr>
        <w:t>a</w:t>
      </w:r>
      <w:r w:rsidRPr="00144492">
        <w:rPr>
          <w:rFonts w:ascii="Arial" w:hAnsi="Arial" w:cs="Arial"/>
          <w:spacing w:val="-2"/>
        </w:rPr>
        <w:t>s</w:t>
      </w:r>
      <w:r w:rsidRPr="00144492">
        <w:rPr>
          <w:rFonts w:ascii="Arial" w:hAnsi="Arial" w:cs="Arial"/>
          <w:spacing w:val="1"/>
        </w:rPr>
        <w:t>e</w:t>
      </w:r>
      <w:r w:rsidRPr="00144492">
        <w:rPr>
          <w:rFonts w:ascii="Arial" w:hAnsi="Arial" w:cs="Arial"/>
          <w:spacing w:val="-1"/>
        </w:rPr>
        <w:t>g</w:t>
      </w:r>
      <w:r w:rsidRPr="00144492">
        <w:rPr>
          <w:rFonts w:ascii="Arial" w:hAnsi="Arial" w:cs="Arial"/>
          <w:spacing w:val="1"/>
        </w:rPr>
        <w:t>u</w:t>
      </w:r>
      <w:r w:rsidRPr="00144492">
        <w:rPr>
          <w:rFonts w:ascii="Arial" w:hAnsi="Arial" w:cs="Arial"/>
        </w:rPr>
        <w:t>rarse</w:t>
      </w:r>
      <w:r w:rsidRPr="00144492">
        <w:rPr>
          <w:rFonts w:ascii="Arial" w:hAnsi="Arial" w:cs="Arial"/>
          <w:spacing w:val="3"/>
        </w:rPr>
        <w:t xml:space="preserve"> </w:t>
      </w:r>
      <w:r w:rsidRPr="00144492">
        <w:rPr>
          <w:rFonts w:ascii="Arial" w:hAnsi="Arial" w:cs="Arial"/>
          <w:spacing w:val="2"/>
        </w:rPr>
        <w:t>d</w:t>
      </w:r>
      <w:r w:rsidRPr="00144492">
        <w:rPr>
          <w:rFonts w:ascii="Arial" w:hAnsi="Arial" w:cs="Arial"/>
        </w:rPr>
        <w:t>e</w:t>
      </w:r>
      <w:r w:rsidRPr="00144492">
        <w:rPr>
          <w:rFonts w:ascii="Arial" w:hAnsi="Arial" w:cs="Arial"/>
          <w:spacing w:val="3"/>
        </w:rPr>
        <w:t xml:space="preserve"> </w:t>
      </w:r>
      <w:r w:rsidRPr="00144492">
        <w:rPr>
          <w:rFonts w:ascii="Arial" w:hAnsi="Arial" w:cs="Arial"/>
          <w:spacing w:val="1"/>
        </w:rPr>
        <w:t>ob</w:t>
      </w:r>
      <w:r w:rsidRPr="00144492">
        <w:rPr>
          <w:rFonts w:ascii="Arial" w:hAnsi="Arial" w:cs="Arial"/>
          <w:spacing w:val="-2"/>
        </w:rPr>
        <w:t>t</w:t>
      </w:r>
      <w:r w:rsidRPr="00144492">
        <w:rPr>
          <w:rFonts w:ascii="Arial" w:hAnsi="Arial" w:cs="Arial"/>
          <w:spacing w:val="1"/>
        </w:rPr>
        <w:t>ene</w:t>
      </w:r>
      <w:r w:rsidRPr="00144492">
        <w:rPr>
          <w:rFonts w:ascii="Arial" w:hAnsi="Arial" w:cs="Arial"/>
        </w:rPr>
        <w:t>r</w:t>
      </w:r>
      <w:r w:rsidRPr="00144492">
        <w:rPr>
          <w:rFonts w:ascii="Arial" w:hAnsi="Arial" w:cs="Arial"/>
          <w:spacing w:val="2"/>
        </w:rPr>
        <w:t xml:space="preserve"> </w:t>
      </w:r>
      <w:r w:rsidRPr="00144492">
        <w:rPr>
          <w:rFonts w:ascii="Arial" w:hAnsi="Arial" w:cs="Arial"/>
        </w:rPr>
        <w:t xml:space="preserve">lo </w:t>
      </w:r>
      <w:r w:rsidRPr="00144492">
        <w:rPr>
          <w:rFonts w:ascii="Arial" w:hAnsi="Arial" w:cs="Arial"/>
          <w:spacing w:val="1"/>
        </w:rPr>
        <w:t>me</w:t>
      </w:r>
      <w:r w:rsidRPr="00144492">
        <w:rPr>
          <w:rFonts w:ascii="Arial" w:hAnsi="Arial" w:cs="Arial"/>
        </w:rPr>
        <w:t>jor</w:t>
      </w:r>
      <w:r w:rsidRPr="00144492">
        <w:rPr>
          <w:rFonts w:ascii="Arial" w:hAnsi="Arial" w:cs="Arial"/>
          <w:spacing w:val="2"/>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3"/>
        </w:rPr>
        <w:t xml:space="preserve"> </w:t>
      </w:r>
      <w:r w:rsidRPr="00144492">
        <w:rPr>
          <w:rFonts w:ascii="Arial" w:hAnsi="Arial" w:cs="Arial"/>
          <w:spacing w:val="-3"/>
        </w:rPr>
        <w:t>l</w:t>
      </w:r>
      <w:r w:rsidRPr="00144492">
        <w:rPr>
          <w:rFonts w:ascii="Arial" w:hAnsi="Arial" w:cs="Arial"/>
        </w:rPr>
        <w:t>a</w:t>
      </w:r>
      <w:r w:rsidRPr="00144492">
        <w:rPr>
          <w:rFonts w:ascii="Arial" w:hAnsi="Arial" w:cs="Arial"/>
          <w:spacing w:val="3"/>
        </w:rPr>
        <w:t xml:space="preserve"> </w:t>
      </w:r>
      <w:r w:rsidRPr="00144492">
        <w:rPr>
          <w:rFonts w:ascii="Arial" w:hAnsi="Arial" w:cs="Arial"/>
        </w:rPr>
        <w:t>c</w:t>
      </w:r>
      <w:r w:rsidRPr="00144492">
        <w:rPr>
          <w:rFonts w:ascii="Arial" w:hAnsi="Arial" w:cs="Arial"/>
          <w:spacing w:val="-1"/>
        </w:rPr>
        <w:t>r</w:t>
      </w:r>
      <w:r w:rsidRPr="00144492">
        <w:rPr>
          <w:rFonts w:ascii="Arial" w:hAnsi="Arial" w:cs="Arial"/>
          <w:spacing w:val="1"/>
        </w:rPr>
        <w:t>ea</w:t>
      </w:r>
      <w:r w:rsidRPr="00144492">
        <w:rPr>
          <w:rFonts w:ascii="Arial" w:hAnsi="Arial" w:cs="Arial"/>
        </w:rPr>
        <w:t>ción</w:t>
      </w:r>
      <w:r w:rsidRPr="00144492">
        <w:rPr>
          <w:rFonts w:ascii="Arial" w:hAnsi="Arial" w:cs="Arial"/>
          <w:spacing w:val="3"/>
        </w:rPr>
        <w:t xml:space="preserve"> </w:t>
      </w:r>
      <w:r w:rsidRPr="00144492">
        <w:rPr>
          <w:rFonts w:ascii="Arial" w:hAnsi="Arial" w:cs="Arial"/>
          <w:spacing w:val="1"/>
        </w:rPr>
        <w:t>a</w:t>
      </w:r>
      <w:r w:rsidRPr="00144492">
        <w:rPr>
          <w:rFonts w:ascii="Arial" w:hAnsi="Arial" w:cs="Arial"/>
        </w:rPr>
        <w:t>rt</w:t>
      </w:r>
      <w:r w:rsidRPr="00144492">
        <w:rPr>
          <w:rFonts w:ascii="Arial" w:hAnsi="Arial" w:cs="Arial"/>
          <w:spacing w:val="-2"/>
        </w:rPr>
        <w:t>í</w:t>
      </w:r>
      <w:r w:rsidRPr="00144492">
        <w:rPr>
          <w:rFonts w:ascii="Arial" w:hAnsi="Arial" w:cs="Arial"/>
        </w:rPr>
        <w:t>stic</w:t>
      </w:r>
      <w:r w:rsidRPr="00144492">
        <w:rPr>
          <w:rFonts w:ascii="Arial" w:hAnsi="Arial" w:cs="Arial"/>
          <w:spacing w:val="1"/>
        </w:rPr>
        <w:t>a</w:t>
      </w:r>
      <w:r w:rsidRPr="00144492">
        <w:rPr>
          <w:rFonts w:ascii="Arial" w:hAnsi="Arial" w:cs="Arial"/>
        </w:rPr>
        <w:t>.</w:t>
      </w:r>
      <w:r w:rsidRPr="00144492">
        <w:rPr>
          <w:rFonts w:ascii="Arial" w:hAnsi="Arial" w:cs="Arial"/>
          <w:spacing w:val="3"/>
        </w:rPr>
        <w:t xml:space="preserve"> </w:t>
      </w:r>
    </w:p>
    <w:p w:rsidR="0025439E" w:rsidRPr="00144492" w:rsidRDefault="0025439E" w:rsidP="00144492">
      <w:pPr>
        <w:widowControl w:val="0"/>
        <w:autoSpaceDE w:val="0"/>
        <w:autoSpaceDN w:val="0"/>
        <w:adjustRightInd w:val="0"/>
        <w:spacing w:line="480" w:lineRule="auto"/>
        <w:jc w:val="both"/>
        <w:rPr>
          <w:rFonts w:ascii="Arial" w:hAnsi="Arial" w:cs="Arial"/>
        </w:rPr>
      </w:pPr>
    </w:p>
    <w:p w:rsidR="0025439E" w:rsidRPr="00144492" w:rsidRDefault="0025439E" w:rsidP="008C36DB">
      <w:pPr>
        <w:pStyle w:val="Estilo3"/>
      </w:pPr>
      <w:bookmarkStart w:id="14" w:name="_Toc404939261"/>
      <w:r w:rsidRPr="00144492">
        <w:t>Propiedades de la Madera</w:t>
      </w:r>
      <w:r w:rsidR="0033016C" w:rsidRPr="00144492">
        <w:t xml:space="preserve"> en su acabado</w:t>
      </w:r>
      <w:bookmarkEnd w:id="14"/>
    </w:p>
    <w:p w:rsidR="0025439E" w:rsidRPr="00144492" w:rsidRDefault="0025439E" w:rsidP="00144492">
      <w:pPr>
        <w:shd w:val="clear" w:color="auto" w:fill="FFFFFF"/>
        <w:spacing w:line="480" w:lineRule="auto"/>
        <w:jc w:val="both"/>
        <w:rPr>
          <w:rFonts w:ascii="Arial" w:hAnsi="Arial" w:cs="Arial"/>
        </w:rPr>
      </w:pPr>
      <w:r w:rsidRPr="00144492">
        <w:rPr>
          <w:rFonts w:ascii="Arial" w:hAnsi="Arial" w:cs="Arial"/>
        </w:rPr>
        <w:t>“Las propiedades que debe tener una madera para emplearla en mobiliario y ebanistería son las siguientes”</w:t>
      </w:r>
      <w:r w:rsidRPr="00144492">
        <w:rPr>
          <w:rStyle w:val="Refdenotaalpie"/>
          <w:rFonts w:ascii="Arial" w:hAnsi="Arial" w:cs="Arial"/>
        </w:rPr>
        <w:footnoteReference w:id="2"/>
      </w:r>
      <w:r w:rsidRPr="00144492">
        <w:rPr>
          <w:rFonts w:ascii="Arial" w:hAnsi="Arial" w:cs="Arial"/>
        </w:rPr>
        <w:t>:</w:t>
      </w:r>
    </w:p>
    <w:p w:rsidR="0025439E" w:rsidRPr="00144492" w:rsidRDefault="0025439E" w:rsidP="00144492">
      <w:pPr>
        <w:shd w:val="clear" w:color="auto" w:fill="FFFFFF"/>
        <w:spacing w:line="480" w:lineRule="auto"/>
        <w:jc w:val="both"/>
        <w:rPr>
          <w:rFonts w:ascii="Arial" w:hAnsi="Arial" w:cs="Arial"/>
        </w:rPr>
      </w:pPr>
    </w:p>
    <w:p w:rsidR="0025439E" w:rsidRPr="00144492" w:rsidRDefault="0025439E" w:rsidP="006854E1">
      <w:pPr>
        <w:pStyle w:val="Prrafodelista"/>
        <w:numPr>
          <w:ilvl w:val="0"/>
          <w:numId w:val="10"/>
        </w:numPr>
        <w:shd w:val="clear" w:color="auto" w:fill="FFFFFF"/>
        <w:spacing w:line="480" w:lineRule="auto"/>
        <w:jc w:val="both"/>
        <w:rPr>
          <w:sz w:val="24"/>
          <w:szCs w:val="24"/>
        </w:rPr>
      </w:pPr>
      <w:r w:rsidRPr="00144492">
        <w:rPr>
          <w:sz w:val="24"/>
          <w:szCs w:val="24"/>
        </w:rPr>
        <w:t>Buenas características de acabado.</w:t>
      </w:r>
    </w:p>
    <w:p w:rsidR="0025439E" w:rsidRPr="00144492" w:rsidRDefault="0025439E" w:rsidP="006854E1">
      <w:pPr>
        <w:pStyle w:val="Prrafodelista"/>
        <w:numPr>
          <w:ilvl w:val="0"/>
          <w:numId w:val="10"/>
        </w:numPr>
        <w:shd w:val="clear" w:color="auto" w:fill="FFFFFF"/>
        <w:spacing w:line="480" w:lineRule="auto"/>
        <w:jc w:val="both"/>
        <w:rPr>
          <w:sz w:val="24"/>
          <w:szCs w:val="24"/>
        </w:rPr>
      </w:pPr>
      <w:r w:rsidRPr="00144492">
        <w:rPr>
          <w:sz w:val="24"/>
          <w:szCs w:val="24"/>
        </w:rPr>
        <w:t>Bajo coeficiente de contracción y coeficientes de contracción radial y tangencial similares.</w:t>
      </w:r>
    </w:p>
    <w:p w:rsidR="0025439E" w:rsidRPr="00144492" w:rsidRDefault="0025439E" w:rsidP="006854E1">
      <w:pPr>
        <w:pStyle w:val="Prrafodelista"/>
        <w:numPr>
          <w:ilvl w:val="0"/>
          <w:numId w:val="10"/>
        </w:numPr>
        <w:shd w:val="clear" w:color="auto" w:fill="FFFFFF"/>
        <w:spacing w:line="480" w:lineRule="auto"/>
        <w:jc w:val="both"/>
        <w:rPr>
          <w:sz w:val="24"/>
          <w:szCs w:val="24"/>
        </w:rPr>
      </w:pPr>
      <w:r w:rsidRPr="00144492">
        <w:rPr>
          <w:sz w:val="24"/>
          <w:szCs w:val="24"/>
        </w:rPr>
        <w:t>Apariencia, color y veteado atractivo, aunque es algo bastante subjetivo.</w:t>
      </w:r>
    </w:p>
    <w:p w:rsidR="0025439E" w:rsidRPr="00144492" w:rsidRDefault="0025439E" w:rsidP="006854E1">
      <w:pPr>
        <w:pStyle w:val="Prrafodelista"/>
        <w:numPr>
          <w:ilvl w:val="0"/>
          <w:numId w:val="10"/>
        </w:numPr>
        <w:shd w:val="clear" w:color="auto" w:fill="FFFFFF"/>
        <w:spacing w:line="480" w:lineRule="auto"/>
        <w:jc w:val="both"/>
        <w:rPr>
          <w:sz w:val="24"/>
          <w:szCs w:val="24"/>
        </w:rPr>
      </w:pPr>
      <w:r w:rsidRPr="00144492">
        <w:rPr>
          <w:sz w:val="24"/>
          <w:szCs w:val="24"/>
        </w:rPr>
        <w:t>Facilidad de encolado.</w:t>
      </w:r>
    </w:p>
    <w:p w:rsidR="0025439E" w:rsidRPr="00144492" w:rsidRDefault="0025439E" w:rsidP="006854E1">
      <w:pPr>
        <w:pStyle w:val="Prrafodelista"/>
        <w:numPr>
          <w:ilvl w:val="0"/>
          <w:numId w:val="10"/>
        </w:numPr>
        <w:shd w:val="clear" w:color="auto" w:fill="FFFFFF"/>
        <w:spacing w:line="480" w:lineRule="auto"/>
        <w:jc w:val="both"/>
        <w:rPr>
          <w:sz w:val="24"/>
          <w:szCs w:val="24"/>
        </w:rPr>
      </w:pPr>
      <w:r w:rsidRPr="00144492">
        <w:rPr>
          <w:sz w:val="24"/>
          <w:szCs w:val="24"/>
        </w:rPr>
        <w:t>Facilidad para trabajarla.</w:t>
      </w:r>
    </w:p>
    <w:p w:rsidR="0025439E" w:rsidRPr="00144492" w:rsidRDefault="0025439E" w:rsidP="006854E1">
      <w:pPr>
        <w:pStyle w:val="Prrafodelista"/>
        <w:numPr>
          <w:ilvl w:val="0"/>
          <w:numId w:val="10"/>
        </w:numPr>
        <w:shd w:val="clear" w:color="auto" w:fill="FFFFFF"/>
        <w:spacing w:line="480" w:lineRule="auto"/>
        <w:jc w:val="both"/>
        <w:rPr>
          <w:sz w:val="24"/>
          <w:szCs w:val="24"/>
        </w:rPr>
      </w:pPr>
      <w:r w:rsidRPr="00144492">
        <w:rPr>
          <w:sz w:val="24"/>
          <w:szCs w:val="24"/>
        </w:rPr>
        <w:t>Resistencia al rajado y al arranque de tornillos.</w:t>
      </w:r>
    </w:p>
    <w:p w:rsidR="0025439E" w:rsidRPr="00144492" w:rsidRDefault="0025439E" w:rsidP="006854E1">
      <w:pPr>
        <w:pStyle w:val="Prrafodelista"/>
        <w:numPr>
          <w:ilvl w:val="0"/>
          <w:numId w:val="10"/>
        </w:numPr>
        <w:shd w:val="clear" w:color="auto" w:fill="FFFFFF"/>
        <w:spacing w:line="480" w:lineRule="auto"/>
        <w:jc w:val="both"/>
        <w:rPr>
          <w:sz w:val="24"/>
          <w:szCs w:val="24"/>
        </w:rPr>
      </w:pPr>
      <w:r w:rsidRPr="00144492">
        <w:rPr>
          <w:sz w:val="24"/>
          <w:szCs w:val="24"/>
        </w:rPr>
        <w:lastRenderedPageBreak/>
        <w:t>Facilidad para el curvado (depende de la aplicación).</w:t>
      </w:r>
    </w:p>
    <w:p w:rsidR="0025439E" w:rsidRPr="00144492" w:rsidRDefault="0025439E" w:rsidP="00144492">
      <w:pPr>
        <w:shd w:val="clear" w:color="auto" w:fill="FFFFFF"/>
        <w:spacing w:line="480" w:lineRule="auto"/>
        <w:jc w:val="both"/>
        <w:rPr>
          <w:rFonts w:ascii="Arial" w:hAnsi="Arial" w:cs="Arial"/>
        </w:rPr>
      </w:pPr>
    </w:p>
    <w:p w:rsidR="0025439E" w:rsidRPr="00144492" w:rsidRDefault="0025439E" w:rsidP="00144492">
      <w:pPr>
        <w:shd w:val="clear" w:color="auto" w:fill="FFFFFF"/>
        <w:spacing w:line="480" w:lineRule="auto"/>
        <w:jc w:val="both"/>
        <w:rPr>
          <w:rFonts w:ascii="Arial" w:hAnsi="Arial" w:cs="Arial"/>
        </w:rPr>
      </w:pPr>
      <w:r w:rsidRPr="00144492">
        <w:rPr>
          <w:rFonts w:ascii="Arial" w:hAnsi="Arial" w:cs="Arial"/>
        </w:rPr>
        <w:t>Como ve, la facilidad para trabajar la madera es una propiedad entre otras muchas que debe tener la madera para mobiliario, por lo que no nos podemos fijar exclusivamente en ella. Cuanto más blanda sea la madera, más fácil será aserrarla, fresarla, taladrarla, tornearla, lijarla, etc. Es decir, menos esfuerzo, tiempo y dinero (los útiles se desafilan menos) gastaremos en construir el mueble. Pero en la facilidad para trabajarla, también influyen otros factores:</w:t>
      </w:r>
    </w:p>
    <w:p w:rsidR="0025439E" w:rsidRPr="00144492" w:rsidRDefault="0025439E" w:rsidP="00144492">
      <w:pPr>
        <w:shd w:val="clear" w:color="auto" w:fill="FFFFFF"/>
        <w:spacing w:line="480" w:lineRule="auto"/>
        <w:jc w:val="both"/>
        <w:rPr>
          <w:rFonts w:ascii="Arial" w:hAnsi="Arial" w:cs="Arial"/>
        </w:rPr>
      </w:pPr>
    </w:p>
    <w:p w:rsidR="007F01CC" w:rsidRPr="00144492" w:rsidRDefault="0025439E" w:rsidP="00144492">
      <w:pPr>
        <w:shd w:val="clear" w:color="auto" w:fill="FFFFFF"/>
        <w:spacing w:line="480" w:lineRule="auto"/>
        <w:jc w:val="both"/>
        <w:rPr>
          <w:rFonts w:ascii="Arial" w:hAnsi="Arial" w:cs="Arial"/>
        </w:rPr>
      </w:pPr>
      <w:r w:rsidRPr="00144492">
        <w:rPr>
          <w:rFonts w:ascii="Arial" w:hAnsi="Arial" w:cs="Arial"/>
          <w:b/>
        </w:rPr>
        <w:t>La fibra.</w:t>
      </w:r>
      <w:r w:rsidRPr="00144492">
        <w:rPr>
          <w:rFonts w:ascii="Arial" w:hAnsi="Arial" w:cs="Arial"/>
        </w:rPr>
        <w:t xml:space="preserve"> Es el conjunto de las células de la madera dispuestas en la dirección del eje del árbol. Las distintas variaciones que puede tener en dimensiones y disposición </w:t>
      </w:r>
      <w:r w:rsidR="007F01CC" w:rsidRPr="00144492">
        <w:rPr>
          <w:rFonts w:ascii="Arial" w:hAnsi="Arial" w:cs="Arial"/>
        </w:rPr>
        <w:t>dan</w:t>
      </w:r>
      <w:r w:rsidRPr="00144492">
        <w:rPr>
          <w:rFonts w:ascii="Arial" w:hAnsi="Arial" w:cs="Arial"/>
        </w:rPr>
        <w:t xml:space="preserve"> lugar a los distintos tipos de fibra. </w:t>
      </w:r>
    </w:p>
    <w:p w:rsidR="007F01CC" w:rsidRPr="00144492" w:rsidRDefault="007F01CC" w:rsidP="00144492">
      <w:pPr>
        <w:shd w:val="clear" w:color="auto" w:fill="FFFFFF"/>
        <w:spacing w:line="480" w:lineRule="auto"/>
        <w:jc w:val="both"/>
        <w:rPr>
          <w:rFonts w:ascii="Arial" w:hAnsi="Arial" w:cs="Arial"/>
        </w:rPr>
      </w:pPr>
    </w:p>
    <w:p w:rsidR="0025439E" w:rsidRPr="00144492" w:rsidRDefault="0025439E" w:rsidP="00144492">
      <w:pPr>
        <w:shd w:val="clear" w:color="auto" w:fill="FFFFFF"/>
        <w:spacing w:line="480" w:lineRule="auto"/>
        <w:jc w:val="both"/>
        <w:rPr>
          <w:rFonts w:ascii="Arial" w:hAnsi="Arial" w:cs="Arial"/>
        </w:rPr>
      </w:pPr>
      <w:r w:rsidRPr="00144492">
        <w:rPr>
          <w:rFonts w:ascii="Arial" w:hAnsi="Arial" w:cs="Arial"/>
          <w:b/>
        </w:rPr>
        <w:t>El grano</w:t>
      </w:r>
      <w:r w:rsidRPr="00144492">
        <w:rPr>
          <w:rFonts w:ascii="Arial" w:hAnsi="Arial" w:cs="Arial"/>
        </w:rPr>
        <w:t xml:space="preserve">. El grano se define en función del tamaño de algunos elementos constitutivos de la madera. En las coníferas, el grano se refiere al tamaño de las </w:t>
      </w:r>
      <w:r w:rsidR="007F01CC" w:rsidRPr="00144492">
        <w:rPr>
          <w:rFonts w:ascii="Arial" w:hAnsi="Arial" w:cs="Arial"/>
        </w:rPr>
        <w:t>traqueadas</w:t>
      </w:r>
      <w:r w:rsidRPr="00144492">
        <w:rPr>
          <w:rFonts w:ascii="Arial" w:hAnsi="Arial" w:cs="Arial"/>
        </w:rPr>
        <w:t xml:space="preserve">, y en las frondosas al tamaño de los vasos. </w:t>
      </w:r>
    </w:p>
    <w:p w:rsidR="0025439E" w:rsidRPr="00144492" w:rsidRDefault="0025439E" w:rsidP="00144492">
      <w:pPr>
        <w:shd w:val="clear" w:color="auto" w:fill="FFFFFF"/>
        <w:spacing w:line="480" w:lineRule="auto"/>
        <w:jc w:val="both"/>
        <w:rPr>
          <w:rFonts w:ascii="Arial" w:hAnsi="Arial" w:cs="Arial"/>
          <w:b/>
        </w:rPr>
      </w:pPr>
    </w:p>
    <w:p w:rsidR="0025439E" w:rsidRPr="00144492" w:rsidRDefault="0025439E" w:rsidP="00144492">
      <w:pPr>
        <w:shd w:val="clear" w:color="auto" w:fill="FFFFFF"/>
        <w:spacing w:line="480" w:lineRule="auto"/>
        <w:jc w:val="both"/>
        <w:rPr>
          <w:rFonts w:ascii="Arial" w:hAnsi="Arial" w:cs="Arial"/>
        </w:rPr>
      </w:pPr>
      <w:r w:rsidRPr="00144492">
        <w:rPr>
          <w:rFonts w:ascii="Arial" w:hAnsi="Arial" w:cs="Arial"/>
          <w:b/>
        </w:rPr>
        <w:t>El veteado</w:t>
      </w:r>
      <w:r w:rsidRPr="00144492">
        <w:rPr>
          <w:rFonts w:ascii="Arial" w:hAnsi="Arial" w:cs="Arial"/>
        </w:rPr>
        <w:t>. El veteado de una madera viene dado por su tipo de anillos de crecimiento (concéntricos o excéntricos), por las enfermedades, nudos y defectos que tenga y por el método empleado en el despiece. En general, cuanto más veteado y figuras tenga una madera, más difícil será de trabajar, pero puede ser mucho mejor estéticamente.</w:t>
      </w:r>
    </w:p>
    <w:p w:rsidR="0025439E" w:rsidRDefault="0025439E" w:rsidP="00144492">
      <w:pPr>
        <w:shd w:val="clear" w:color="auto" w:fill="FFFFFF"/>
        <w:spacing w:line="480" w:lineRule="auto"/>
        <w:jc w:val="both"/>
        <w:rPr>
          <w:rFonts w:ascii="Arial" w:hAnsi="Arial" w:cs="Arial"/>
        </w:rPr>
      </w:pPr>
    </w:p>
    <w:p w:rsidR="00144492" w:rsidRPr="00144492" w:rsidRDefault="00144492" w:rsidP="00144492">
      <w:pPr>
        <w:shd w:val="clear" w:color="auto" w:fill="FFFFFF"/>
        <w:spacing w:line="480" w:lineRule="auto"/>
        <w:jc w:val="both"/>
        <w:rPr>
          <w:rFonts w:ascii="Arial" w:hAnsi="Arial" w:cs="Arial"/>
        </w:rPr>
      </w:pPr>
    </w:p>
    <w:p w:rsidR="0025439E" w:rsidRPr="00144492" w:rsidRDefault="0025439E" w:rsidP="008C36DB">
      <w:pPr>
        <w:pStyle w:val="Estilo3"/>
      </w:pPr>
      <w:bookmarkStart w:id="15" w:name="_Toc404939262"/>
      <w:r w:rsidRPr="00144492">
        <w:t>Características de la madera de Pino</w:t>
      </w:r>
      <w:bookmarkEnd w:id="15"/>
    </w:p>
    <w:p w:rsidR="0025439E" w:rsidRPr="00144492" w:rsidRDefault="0025439E" w:rsidP="00144492">
      <w:pPr>
        <w:pStyle w:val="bodytext"/>
        <w:shd w:val="clear" w:color="auto" w:fill="FFFFFF"/>
        <w:spacing w:before="0" w:beforeAutospacing="0" w:after="0" w:afterAutospacing="0" w:line="480" w:lineRule="auto"/>
        <w:jc w:val="both"/>
        <w:rPr>
          <w:rFonts w:ascii="Arial" w:hAnsi="Arial" w:cs="Arial"/>
        </w:rPr>
      </w:pPr>
      <w:r w:rsidRPr="00144492">
        <w:rPr>
          <w:rFonts w:ascii="Arial" w:hAnsi="Arial" w:cs="Arial"/>
        </w:rPr>
        <w:lastRenderedPageBreak/>
        <w:t xml:space="preserve">“No cabe duda que la madera es un producto estético elegido como base en muchos ámbitos por sus propiedades naturales. Siendo un producto fácilmente transformable y procesable ofreciendo propiedades mecánicas envidiables, sólo sufre de no garantizar durabilidad suficiente en ciertas condiciones exteriores. No obstante, previamente tratada la madera se convierte en una solución duradera adecuada.” </w:t>
      </w:r>
      <w:r w:rsidRPr="00144492">
        <w:rPr>
          <w:rStyle w:val="Refdenotaalpie"/>
          <w:rFonts w:ascii="Arial" w:hAnsi="Arial" w:cs="Arial"/>
        </w:rPr>
        <w:footnoteReference w:id="3"/>
      </w:r>
      <w:r w:rsidRPr="00144492">
        <w:rPr>
          <w:rFonts w:ascii="Arial" w:hAnsi="Arial" w:cs="Arial"/>
        </w:rPr>
        <w:t>Entre todas las especies, la madera de pino es la que proporciona la mejor aceptación de los tratamientos necesarios para durar.</w:t>
      </w:r>
    </w:p>
    <w:p w:rsidR="0025439E" w:rsidRPr="00144492" w:rsidRDefault="0025439E" w:rsidP="00144492">
      <w:pPr>
        <w:pStyle w:val="bodytext"/>
        <w:shd w:val="clear" w:color="auto" w:fill="FFFFFF"/>
        <w:spacing w:before="0" w:beforeAutospacing="0" w:after="0" w:afterAutospacing="0" w:line="480" w:lineRule="auto"/>
        <w:jc w:val="both"/>
        <w:rPr>
          <w:rFonts w:ascii="Arial" w:hAnsi="Arial" w:cs="Arial"/>
        </w:rPr>
      </w:pPr>
    </w:p>
    <w:p w:rsidR="0025439E" w:rsidRPr="00144492" w:rsidRDefault="00903E39" w:rsidP="006854E1">
      <w:pPr>
        <w:pStyle w:val="Prrafodelista"/>
        <w:numPr>
          <w:ilvl w:val="0"/>
          <w:numId w:val="9"/>
        </w:numPr>
        <w:shd w:val="clear" w:color="auto" w:fill="FFFFFF"/>
        <w:spacing w:line="480" w:lineRule="auto"/>
        <w:jc w:val="both"/>
        <w:rPr>
          <w:sz w:val="24"/>
          <w:szCs w:val="24"/>
        </w:rPr>
      </w:pPr>
      <w:hyperlink r:id="rId18" w:anchor="c105" w:tooltip="TENER MÁS INFORMACIÓN" w:history="1">
        <w:r w:rsidR="0025439E" w:rsidRPr="00144492">
          <w:rPr>
            <w:rStyle w:val="Hipervnculo"/>
            <w:bCs/>
            <w:color w:val="auto"/>
            <w:sz w:val="24"/>
            <w:szCs w:val="24"/>
            <w:u w:val="none"/>
          </w:rPr>
          <w:t>La madera de pino se impregna fácilmente</w:t>
        </w:r>
      </w:hyperlink>
      <w:r w:rsidR="0025439E" w:rsidRPr="00144492">
        <w:rPr>
          <w:sz w:val="24"/>
          <w:szCs w:val="24"/>
        </w:rPr>
        <w:t>.</w:t>
      </w:r>
    </w:p>
    <w:p w:rsidR="0025439E" w:rsidRPr="00144492" w:rsidRDefault="00903E39" w:rsidP="006854E1">
      <w:pPr>
        <w:pStyle w:val="Prrafodelista"/>
        <w:numPr>
          <w:ilvl w:val="0"/>
          <w:numId w:val="9"/>
        </w:numPr>
        <w:shd w:val="clear" w:color="auto" w:fill="FFFFFF"/>
        <w:spacing w:line="480" w:lineRule="auto"/>
        <w:jc w:val="both"/>
        <w:rPr>
          <w:sz w:val="24"/>
          <w:szCs w:val="24"/>
        </w:rPr>
      </w:pPr>
      <w:hyperlink r:id="rId19" w:anchor="c106" w:tooltip="TENER MÁS INFORMACIÓN" w:history="1">
        <w:r w:rsidR="0025439E" w:rsidRPr="00144492">
          <w:rPr>
            <w:rStyle w:val="Hipervnculo"/>
            <w:bCs/>
            <w:color w:val="auto"/>
            <w:sz w:val="24"/>
            <w:szCs w:val="24"/>
            <w:u w:val="none"/>
          </w:rPr>
          <w:t>La madera de pino es un recurso abundante</w:t>
        </w:r>
      </w:hyperlink>
      <w:r w:rsidR="0025439E" w:rsidRPr="00144492">
        <w:rPr>
          <w:sz w:val="24"/>
          <w:szCs w:val="24"/>
        </w:rPr>
        <w:t>.</w:t>
      </w:r>
    </w:p>
    <w:p w:rsidR="0025439E" w:rsidRPr="00144492" w:rsidRDefault="00903E39" w:rsidP="006854E1">
      <w:pPr>
        <w:pStyle w:val="Prrafodelista"/>
        <w:numPr>
          <w:ilvl w:val="0"/>
          <w:numId w:val="9"/>
        </w:numPr>
        <w:shd w:val="clear" w:color="auto" w:fill="FFFFFF"/>
        <w:spacing w:line="480" w:lineRule="auto"/>
        <w:jc w:val="both"/>
        <w:rPr>
          <w:sz w:val="24"/>
          <w:szCs w:val="24"/>
        </w:rPr>
      </w:pPr>
      <w:hyperlink r:id="rId20" w:anchor="c107" w:tooltip="TENER MÁS INFORMACIÓN" w:history="1">
        <w:r w:rsidR="0025439E" w:rsidRPr="00144492">
          <w:rPr>
            <w:rStyle w:val="Hipervnculo"/>
            <w:bCs/>
            <w:color w:val="auto"/>
            <w:sz w:val="24"/>
            <w:szCs w:val="24"/>
            <w:u w:val="none"/>
          </w:rPr>
          <w:t>La madera de pino ofrece buenos niveles de resistencia mecánica</w:t>
        </w:r>
      </w:hyperlink>
      <w:r w:rsidR="0025439E" w:rsidRPr="00144492">
        <w:rPr>
          <w:sz w:val="24"/>
          <w:szCs w:val="24"/>
        </w:rPr>
        <w:t>.</w:t>
      </w:r>
    </w:p>
    <w:p w:rsidR="0025439E" w:rsidRPr="00144492" w:rsidRDefault="00903E39" w:rsidP="006854E1">
      <w:pPr>
        <w:pStyle w:val="Prrafodelista"/>
        <w:numPr>
          <w:ilvl w:val="0"/>
          <w:numId w:val="9"/>
        </w:numPr>
        <w:shd w:val="clear" w:color="auto" w:fill="FFFFFF"/>
        <w:spacing w:line="480" w:lineRule="auto"/>
        <w:jc w:val="both"/>
        <w:rPr>
          <w:sz w:val="24"/>
          <w:szCs w:val="24"/>
        </w:rPr>
      </w:pPr>
      <w:hyperlink r:id="rId21" w:anchor="c108" w:tooltip="TENER MÁS INFORMACIÓN" w:history="1">
        <w:r w:rsidR="0025439E" w:rsidRPr="00144492">
          <w:rPr>
            <w:rStyle w:val="Hipervnculo"/>
            <w:bCs/>
            <w:color w:val="auto"/>
            <w:sz w:val="24"/>
            <w:szCs w:val="24"/>
            <w:u w:val="none"/>
          </w:rPr>
          <w:t>La madera de pino es fácilmente transformable y procesable</w:t>
        </w:r>
      </w:hyperlink>
      <w:r w:rsidR="0025439E" w:rsidRPr="00144492">
        <w:rPr>
          <w:sz w:val="24"/>
          <w:szCs w:val="24"/>
        </w:rPr>
        <w:t>.</w:t>
      </w:r>
    </w:p>
    <w:p w:rsidR="0025439E" w:rsidRPr="00144492" w:rsidRDefault="0025439E" w:rsidP="00144492">
      <w:pPr>
        <w:shd w:val="clear" w:color="auto" w:fill="FFFFFF"/>
        <w:spacing w:line="480" w:lineRule="auto"/>
        <w:jc w:val="both"/>
        <w:rPr>
          <w:rFonts w:ascii="Arial" w:hAnsi="Arial" w:cs="Arial"/>
        </w:rPr>
      </w:pPr>
    </w:p>
    <w:p w:rsidR="0025439E" w:rsidRPr="00144492" w:rsidRDefault="0025439E" w:rsidP="00144492">
      <w:pPr>
        <w:pStyle w:val="Ttulo4"/>
        <w:shd w:val="clear" w:color="auto" w:fill="FFFFFF"/>
        <w:spacing w:before="0" w:line="480" w:lineRule="auto"/>
        <w:jc w:val="both"/>
        <w:rPr>
          <w:rFonts w:ascii="Arial" w:hAnsi="Arial" w:cs="Arial"/>
          <w:i w:val="0"/>
          <w:color w:val="auto"/>
        </w:rPr>
      </w:pPr>
      <w:r w:rsidRPr="00144492">
        <w:rPr>
          <w:rFonts w:ascii="Arial" w:hAnsi="Arial" w:cs="Arial"/>
          <w:i w:val="0"/>
          <w:color w:val="auto"/>
        </w:rPr>
        <w:t>La madera de pino se impregna fácilmente</w:t>
      </w:r>
    </w:p>
    <w:p w:rsidR="0025439E" w:rsidRPr="00144492" w:rsidRDefault="0025439E" w:rsidP="00144492">
      <w:pPr>
        <w:pStyle w:val="bodytext"/>
        <w:shd w:val="clear" w:color="auto" w:fill="FFFFFF"/>
        <w:spacing w:before="0" w:beforeAutospacing="0" w:after="0" w:afterAutospacing="0" w:line="480" w:lineRule="auto"/>
        <w:jc w:val="both"/>
        <w:rPr>
          <w:rFonts w:ascii="Arial" w:hAnsi="Arial" w:cs="Arial"/>
        </w:rPr>
      </w:pPr>
      <w:r w:rsidRPr="00144492">
        <w:rPr>
          <w:rFonts w:ascii="Arial" w:hAnsi="Arial" w:cs="Arial"/>
        </w:rPr>
        <w:t xml:space="preserve">Sin tratamiento o deficientemente tratada, es muy fácil que una madera cualquiera se pudra o sufra ataque de insectos en plazos inferiores a algunos meses. Ciertas maderas, en general tropicales, ofertan una aceptable durabilidad natural, pero económicamente o físicamente (peso, dureza...) no son satisfactorias. Otras maderas habituales, como el abeto, podrían ser una alternativa si fuera impregnable en profundidad (el abeto es esencialmente duramen no impregnable). El pino combina un buen nivel de penetración y de </w:t>
      </w:r>
      <w:r w:rsidRPr="00144492">
        <w:rPr>
          <w:rFonts w:ascii="Arial" w:hAnsi="Arial" w:cs="Arial"/>
        </w:rPr>
        <w:lastRenderedPageBreak/>
        <w:t>retención para los tratamientos en clase 4. En el pino la albura es impregnable y su duramen lo es parcialmente.</w:t>
      </w:r>
    </w:p>
    <w:p w:rsidR="0025439E" w:rsidRPr="00144492" w:rsidRDefault="0025439E" w:rsidP="00144492">
      <w:pPr>
        <w:pStyle w:val="bodytext"/>
        <w:shd w:val="clear" w:color="auto" w:fill="FFFFFF"/>
        <w:spacing w:before="0" w:beforeAutospacing="0" w:after="0" w:afterAutospacing="0" w:line="480" w:lineRule="auto"/>
        <w:jc w:val="both"/>
        <w:rPr>
          <w:rFonts w:ascii="Arial" w:hAnsi="Arial" w:cs="Arial"/>
        </w:rPr>
      </w:pPr>
    </w:p>
    <w:p w:rsidR="0025439E" w:rsidRPr="00144492" w:rsidRDefault="0025439E" w:rsidP="00144492">
      <w:pPr>
        <w:shd w:val="clear" w:color="auto" w:fill="FFFFFF"/>
        <w:spacing w:line="480" w:lineRule="auto"/>
        <w:jc w:val="both"/>
        <w:rPr>
          <w:rFonts w:ascii="Arial" w:hAnsi="Arial" w:cs="Arial"/>
          <w:bCs/>
        </w:rPr>
      </w:pPr>
      <w:r w:rsidRPr="00144492">
        <w:rPr>
          <w:rFonts w:ascii="Arial" w:hAnsi="Arial" w:cs="Arial"/>
          <w:bCs/>
          <w:noProof/>
        </w:rPr>
        <w:drawing>
          <wp:inline distT="0" distB="0" distL="0" distR="0" wp14:anchorId="1CC3EE1D" wp14:editId="23929CC3">
            <wp:extent cx="2028825" cy="1905000"/>
            <wp:effectExtent l="0" t="0" r="9525" b="0"/>
            <wp:docPr id="34" name="Imagen 34" descr="Esqueleto de la madera">
              <a:hlinkClick xmlns:a="http://schemas.openxmlformats.org/drawingml/2006/main" r:id="rId22" tooltip="&quot;Esqueleto de la made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queleto de la madera">
                      <a:hlinkClick r:id="rId22" tooltip="&quot;Esqueleto de la madera&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28825" cy="1905000"/>
                    </a:xfrm>
                    <a:prstGeom prst="rect">
                      <a:avLst/>
                    </a:prstGeom>
                    <a:noFill/>
                    <a:ln>
                      <a:noFill/>
                    </a:ln>
                  </pic:spPr>
                </pic:pic>
              </a:graphicData>
            </a:graphic>
          </wp:inline>
        </w:drawing>
      </w:r>
      <w:r w:rsidRPr="00144492">
        <w:rPr>
          <w:rFonts w:ascii="Arial" w:hAnsi="Arial" w:cs="Arial"/>
          <w:bCs/>
        </w:rPr>
        <w:t xml:space="preserve">          </w:t>
      </w:r>
      <w:r w:rsidRPr="00144492">
        <w:rPr>
          <w:rFonts w:ascii="Arial" w:hAnsi="Arial" w:cs="Arial"/>
          <w:bCs/>
          <w:noProof/>
        </w:rPr>
        <w:drawing>
          <wp:inline distT="0" distB="0" distL="0" distR="0" wp14:anchorId="4A94B098" wp14:editId="45478332">
            <wp:extent cx="2047875" cy="1905000"/>
            <wp:effectExtent l="0" t="0" r="9525" b="0"/>
            <wp:docPr id="33" name="Imagen 33" descr="Reactivo en una pieza de madera tratada">
              <a:hlinkClick xmlns:a="http://schemas.openxmlformats.org/drawingml/2006/main" r:id="rId24" tooltip="&quot;Reactivo en una pieza de madera trat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activo en una pieza de madera tratada">
                      <a:hlinkClick r:id="rId24" tooltip="&quot;Reactivo en una pieza de madera tratada&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7875" cy="1905000"/>
                    </a:xfrm>
                    <a:prstGeom prst="rect">
                      <a:avLst/>
                    </a:prstGeom>
                    <a:noFill/>
                    <a:ln>
                      <a:noFill/>
                    </a:ln>
                  </pic:spPr>
                </pic:pic>
              </a:graphicData>
            </a:graphic>
          </wp:inline>
        </w:drawing>
      </w:r>
    </w:p>
    <w:p w:rsidR="00144492" w:rsidRDefault="00144492" w:rsidP="00144492">
      <w:pPr>
        <w:pStyle w:val="Ttulo4"/>
        <w:shd w:val="clear" w:color="auto" w:fill="FFFFFF"/>
        <w:spacing w:before="0" w:line="480" w:lineRule="auto"/>
        <w:jc w:val="both"/>
        <w:rPr>
          <w:rFonts w:ascii="Arial" w:hAnsi="Arial" w:cs="Arial"/>
          <w:i w:val="0"/>
          <w:color w:val="auto"/>
        </w:rPr>
      </w:pPr>
    </w:p>
    <w:p w:rsidR="0025439E" w:rsidRPr="00144492" w:rsidRDefault="0025439E" w:rsidP="00144492">
      <w:pPr>
        <w:pStyle w:val="Ttulo4"/>
        <w:shd w:val="clear" w:color="auto" w:fill="FFFFFF"/>
        <w:spacing w:before="0" w:line="480" w:lineRule="auto"/>
        <w:jc w:val="both"/>
        <w:rPr>
          <w:rFonts w:ascii="Arial" w:hAnsi="Arial" w:cs="Arial"/>
          <w:i w:val="0"/>
          <w:color w:val="auto"/>
        </w:rPr>
      </w:pPr>
      <w:r w:rsidRPr="00144492">
        <w:rPr>
          <w:rFonts w:ascii="Arial" w:hAnsi="Arial" w:cs="Arial"/>
          <w:i w:val="0"/>
          <w:color w:val="auto"/>
        </w:rPr>
        <w:t>La madera de pino es un recurso abundante</w:t>
      </w:r>
    </w:p>
    <w:p w:rsidR="0025439E" w:rsidRPr="00144492" w:rsidRDefault="0025439E" w:rsidP="00144492">
      <w:pPr>
        <w:pStyle w:val="bodytext"/>
        <w:shd w:val="clear" w:color="auto" w:fill="FFFFFF"/>
        <w:spacing w:before="0" w:beforeAutospacing="0" w:after="0" w:afterAutospacing="0" w:line="480" w:lineRule="auto"/>
        <w:jc w:val="both"/>
        <w:rPr>
          <w:rFonts w:ascii="Arial" w:hAnsi="Arial" w:cs="Arial"/>
        </w:rPr>
      </w:pPr>
      <w:r w:rsidRPr="00144492">
        <w:rPr>
          <w:rFonts w:ascii="Arial" w:hAnsi="Arial" w:cs="Arial"/>
        </w:rPr>
        <w:t>Recurso histórico de Europa y Asía, se gestionan los pinares de Europa de forma controlada para satisfacer la demanda sin arriesgar la especie.  El pino está particularmente bien implantado en los bosques ibéricos debido a sus numerosas aplicaciones tanto en maderas para interior como exterior.</w:t>
      </w:r>
    </w:p>
    <w:p w:rsidR="0025439E" w:rsidRPr="00144492" w:rsidRDefault="0025439E" w:rsidP="00144492">
      <w:pPr>
        <w:shd w:val="clear" w:color="auto" w:fill="FFFFFF"/>
        <w:spacing w:line="480" w:lineRule="auto"/>
        <w:jc w:val="both"/>
        <w:rPr>
          <w:rFonts w:ascii="Arial" w:hAnsi="Arial" w:cs="Arial"/>
          <w:bCs/>
        </w:rPr>
      </w:pPr>
      <w:r w:rsidRPr="00144492">
        <w:rPr>
          <w:rFonts w:ascii="Arial" w:hAnsi="Arial" w:cs="Arial"/>
          <w:bCs/>
          <w:noProof/>
        </w:rPr>
        <w:drawing>
          <wp:inline distT="0" distB="0" distL="0" distR="0" wp14:anchorId="6380F60B" wp14:editId="656BFEE0">
            <wp:extent cx="2362200" cy="1866900"/>
            <wp:effectExtent l="0" t="0" r="0" b="0"/>
            <wp:docPr id="32" name="Imagen 32" descr="http://www.madex.es/typo3temp/pics/25e1d39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madex.es/typo3temp/pics/25e1d3915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62200" cy="1866900"/>
                    </a:xfrm>
                    <a:prstGeom prst="rect">
                      <a:avLst/>
                    </a:prstGeom>
                    <a:noFill/>
                    <a:ln>
                      <a:noFill/>
                    </a:ln>
                  </pic:spPr>
                </pic:pic>
              </a:graphicData>
            </a:graphic>
          </wp:inline>
        </w:drawing>
      </w:r>
      <w:r w:rsidRPr="00144492">
        <w:rPr>
          <w:rFonts w:ascii="Arial" w:hAnsi="Arial" w:cs="Arial"/>
          <w:bCs/>
        </w:rPr>
        <w:t xml:space="preserve">     </w:t>
      </w:r>
      <w:r w:rsidRPr="00144492">
        <w:rPr>
          <w:rFonts w:ascii="Arial" w:hAnsi="Arial" w:cs="Arial"/>
          <w:bCs/>
          <w:noProof/>
        </w:rPr>
        <w:drawing>
          <wp:inline distT="0" distB="0" distL="0" distR="0" wp14:anchorId="7B1DD361" wp14:editId="424321AE">
            <wp:extent cx="2362200" cy="1866900"/>
            <wp:effectExtent l="0" t="0" r="0" b="0"/>
            <wp:docPr id="31" name="Imagen 31" descr="http://www.madex.es/typo3temp/pics/220a663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adex.es/typo3temp/pics/220a66396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62200" cy="1866900"/>
                    </a:xfrm>
                    <a:prstGeom prst="rect">
                      <a:avLst/>
                    </a:prstGeom>
                    <a:noFill/>
                    <a:ln>
                      <a:noFill/>
                    </a:ln>
                  </pic:spPr>
                </pic:pic>
              </a:graphicData>
            </a:graphic>
          </wp:inline>
        </w:drawing>
      </w:r>
    </w:p>
    <w:p w:rsidR="00144492" w:rsidRDefault="00144492" w:rsidP="00144492">
      <w:pPr>
        <w:pStyle w:val="Ttulo4"/>
        <w:shd w:val="clear" w:color="auto" w:fill="FFFFFF"/>
        <w:spacing w:before="0" w:line="480" w:lineRule="auto"/>
        <w:jc w:val="both"/>
        <w:rPr>
          <w:rFonts w:ascii="Arial" w:hAnsi="Arial" w:cs="Arial"/>
          <w:i w:val="0"/>
          <w:color w:val="auto"/>
        </w:rPr>
      </w:pPr>
    </w:p>
    <w:p w:rsidR="0025439E" w:rsidRPr="00144492" w:rsidRDefault="0025439E" w:rsidP="00144492">
      <w:pPr>
        <w:pStyle w:val="Ttulo4"/>
        <w:shd w:val="clear" w:color="auto" w:fill="FFFFFF"/>
        <w:spacing w:before="0" w:line="480" w:lineRule="auto"/>
        <w:jc w:val="both"/>
        <w:rPr>
          <w:rFonts w:ascii="Arial" w:hAnsi="Arial" w:cs="Arial"/>
          <w:i w:val="0"/>
          <w:color w:val="auto"/>
        </w:rPr>
      </w:pPr>
      <w:r w:rsidRPr="00144492">
        <w:rPr>
          <w:rFonts w:ascii="Arial" w:hAnsi="Arial" w:cs="Arial"/>
          <w:i w:val="0"/>
          <w:color w:val="auto"/>
        </w:rPr>
        <w:t>La madera de pino ofrece buenos niveles de resistencia mecánica</w:t>
      </w:r>
    </w:p>
    <w:p w:rsidR="0025439E" w:rsidRPr="00144492" w:rsidRDefault="0025439E" w:rsidP="00144492">
      <w:pPr>
        <w:pStyle w:val="bodytext"/>
        <w:shd w:val="clear" w:color="auto" w:fill="FFFFFF"/>
        <w:spacing w:before="0" w:beforeAutospacing="0" w:after="0" w:afterAutospacing="0" w:line="480" w:lineRule="auto"/>
        <w:jc w:val="both"/>
        <w:rPr>
          <w:rFonts w:ascii="Arial" w:hAnsi="Arial" w:cs="Arial"/>
        </w:rPr>
      </w:pPr>
      <w:r w:rsidRPr="00144492">
        <w:rPr>
          <w:rFonts w:ascii="Arial" w:hAnsi="Arial" w:cs="Arial"/>
        </w:rPr>
        <w:t xml:space="preserve">Densidad, dureza, contracción, flexión, elasticidad/flexibilidad son las características contempladas para elegir una madera. El pino no destaca en </w:t>
      </w:r>
      <w:r w:rsidRPr="00144492">
        <w:rPr>
          <w:rFonts w:ascii="Arial" w:hAnsi="Arial" w:cs="Arial"/>
        </w:rPr>
        <w:lastRenderedPageBreak/>
        <w:t>una de ellas pero, globalmente, es la madera que proporciona la mejor combinación.</w:t>
      </w:r>
    </w:p>
    <w:p w:rsidR="0025439E" w:rsidRPr="00144492" w:rsidRDefault="0025439E" w:rsidP="00144492">
      <w:pPr>
        <w:shd w:val="clear" w:color="auto" w:fill="FFFFFF"/>
        <w:spacing w:line="480" w:lineRule="auto"/>
        <w:jc w:val="center"/>
        <w:rPr>
          <w:rFonts w:ascii="Arial" w:hAnsi="Arial" w:cs="Arial"/>
          <w:bCs/>
        </w:rPr>
      </w:pPr>
      <w:r w:rsidRPr="00144492">
        <w:rPr>
          <w:rFonts w:ascii="Arial" w:hAnsi="Arial" w:cs="Arial"/>
          <w:bCs/>
          <w:noProof/>
        </w:rPr>
        <w:drawing>
          <wp:inline distT="0" distB="0" distL="0" distR="0" wp14:anchorId="246FEA34" wp14:editId="74788622">
            <wp:extent cx="2352675" cy="2181225"/>
            <wp:effectExtent l="0" t="0" r="9525" b="9525"/>
            <wp:docPr id="30" name="Imagen 30" descr="http://www.madex.es/typo3temp/pics/2e728242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madex.es/typo3temp/pics/2e7282425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52675" cy="2181225"/>
                    </a:xfrm>
                    <a:prstGeom prst="rect">
                      <a:avLst/>
                    </a:prstGeom>
                    <a:noFill/>
                    <a:ln>
                      <a:noFill/>
                    </a:ln>
                  </pic:spPr>
                </pic:pic>
              </a:graphicData>
            </a:graphic>
          </wp:inline>
        </w:drawing>
      </w:r>
    </w:p>
    <w:p w:rsidR="0025439E" w:rsidRPr="00144492" w:rsidRDefault="0025439E" w:rsidP="00144492">
      <w:pPr>
        <w:shd w:val="clear" w:color="auto" w:fill="FFFFFF"/>
        <w:spacing w:line="480" w:lineRule="auto"/>
        <w:jc w:val="center"/>
        <w:rPr>
          <w:rFonts w:ascii="Arial" w:hAnsi="Arial" w:cs="Arial"/>
          <w:bCs/>
        </w:rPr>
      </w:pPr>
    </w:p>
    <w:p w:rsidR="0025439E" w:rsidRPr="00144492" w:rsidRDefault="0025439E" w:rsidP="00144492">
      <w:pPr>
        <w:pStyle w:val="Ttulo4"/>
        <w:shd w:val="clear" w:color="auto" w:fill="FFFFFF"/>
        <w:spacing w:before="0" w:line="480" w:lineRule="auto"/>
        <w:jc w:val="both"/>
        <w:rPr>
          <w:rFonts w:ascii="Arial" w:hAnsi="Arial" w:cs="Arial"/>
          <w:i w:val="0"/>
          <w:color w:val="auto"/>
        </w:rPr>
      </w:pPr>
      <w:r w:rsidRPr="00144492">
        <w:rPr>
          <w:rFonts w:ascii="Arial" w:hAnsi="Arial" w:cs="Arial"/>
          <w:i w:val="0"/>
          <w:color w:val="auto"/>
        </w:rPr>
        <w:t>La madera de pino es fácilmente transformable y procesable</w:t>
      </w:r>
    </w:p>
    <w:p w:rsidR="0025439E" w:rsidRPr="00144492" w:rsidRDefault="0025439E" w:rsidP="00144492">
      <w:pPr>
        <w:pStyle w:val="bodytext"/>
        <w:shd w:val="clear" w:color="auto" w:fill="FFFFFF"/>
        <w:spacing w:before="0" w:beforeAutospacing="0" w:after="0" w:afterAutospacing="0" w:line="480" w:lineRule="auto"/>
        <w:jc w:val="both"/>
        <w:rPr>
          <w:rFonts w:ascii="Arial" w:hAnsi="Arial" w:cs="Arial"/>
        </w:rPr>
      </w:pPr>
      <w:r w:rsidRPr="00144492">
        <w:rPr>
          <w:rFonts w:ascii="Arial" w:hAnsi="Arial" w:cs="Arial"/>
        </w:rPr>
        <w:t>Se trata de una madera semi-pesada, poco nerviosa (fibra recta), semi-dura, la cual es apta para el chapado y cuyo mecanizado es fácil en todos los aspectos (cepillado, torneado, moldurado, taladrado, etc.). El encolado es apto, se puede clavar y atornillar con facilidad. Se combina sin dificultad con piezas metálicas de conexión. Además es una madera de color claro que ofrece posibilidad de pinturas para todos los gustos.</w:t>
      </w:r>
    </w:p>
    <w:p w:rsidR="0025439E" w:rsidRPr="00144492" w:rsidRDefault="0025439E" w:rsidP="00144492">
      <w:pPr>
        <w:pStyle w:val="bodytext"/>
        <w:shd w:val="clear" w:color="auto" w:fill="FFFFFF"/>
        <w:spacing w:before="0" w:beforeAutospacing="0" w:after="0" w:afterAutospacing="0" w:line="480" w:lineRule="auto"/>
        <w:jc w:val="both"/>
        <w:rPr>
          <w:rFonts w:ascii="Arial" w:hAnsi="Arial" w:cs="Arial"/>
        </w:rPr>
      </w:pPr>
    </w:p>
    <w:p w:rsidR="0025439E" w:rsidRPr="00144492" w:rsidRDefault="0025439E" w:rsidP="00144492">
      <w:pPr>
        <w:shd w:val="clear" w:color="auto" w:fill="FFFFFF"/>
        <w:spacing w:line="480" w:lineRule="auto"/>
        <w:jc w:val="both"/>
        <w:rPr>
          <w:rFonts w:ascii="Arial" w:hAnsi="Arial" w:cs="Arial"/>
          <w:bCs/>
        </w:rPr>
      </w:pPr>
      <w:r w:rsidRPr="00144492">
        <w:rPr>
          <w:rFonts w:ascii="Arial" w:hAnsi="Arial" w:cs="Arial"/>
          <w:bCs/>
          <w:noProof/>
        </w:rPr>
        <w:drawing>
          <wp:inline distT="0" distB="0" distL="0" distR="0" wp14:anchorId="4EBEBDDD" wp14:editId="06869657">
            <wp:extent cx="1914525" cy="1905000"/>
            <wp:effectExtent l="0" t="0" r="9525" b="0"/>
            <wp:docPr id="25" name="Imagen 25" descr="http://www.madex.es/typo3temp/pics/913823fd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madex.es/typo3temp/pics/913823fd9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4525" cy="1905000"/>
                    </a:xfrm>
                    <a:prstGeom prst="rect">
                      <a:avLst/>
                    </a:prstGeom>
                    <a:noFill/>
                    <a:ln>
                      <a:noFill/>
                    </a:ln>
                  </pic:spPr>
                </pic:pic>
              </a:graphicData>
            </a:graphic>
          </wp:inline>
        </w:drawing>
      </w:r>
      <w:r w:rsidRPr="00144492">
        <w:rPr>
          <w:rFonts w:ascii="Arial" w:hAnsi="Arial" w:cs="Arial"/>
          <w:bCs/>
        </w:rPr>
        <w:t xml:space="preserve">  </w:t>
      </w:r>
      <w:r w:rsidRPr="00144492">
        <w:rPr>
          <w:rFonts w:ascii="Arial" w:hAnsi="Arial" w:cs="Arial"/>
          <w:bCs/>
          <w:noProof/>
        </w:rPr>
        <w:drawing>
          <wp:inline distT="0" distB="0" distL="0" distR="0" wp14:anchorId="74422CEB" wp14:editId="29C21EBF">
            <wp:extent cx="2933700" cy="1905000"/>
            <wp:effectExtent l="0" t="0" r="0" b="0"/>
            <wp:docPr id="24" name="Imagen 24" descr="http://www.madex.es/typo3temp/pics/6acad76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madex.es/typo3temp/pics/6acad7613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33700" cy="1905000"/>
                    </a:xfrm>
                    <a:prstGeom prst="rect">
                      <a:avLst/>
                    </a:prstGeom>
                    <a:noFill/>
                    <a:ln>
                      <a:noFill/>
                    </a:ln>
                  </pic:spPr>
                </pic:pic>
              </a:graphicData>
            </a:graphic>
          </wp:inline>
        </w:drawing>
      </w:r>
    </w:p>
    <w:p w:rsidR="0025439E" w:rsidRPr="00144492" w:rsidRDefault="0025439E" w:rsidP="00144492">
      <w:pPr>
        <w:spacing w:line="480" w:lineRule="auto"/>
        <w:jc w:val="both"/>
        <w:rPr>
          <w:rFonts w:ascii="Arial" w:hAnsi="Arial" w:cs="Arial"/>
        </w:rPr>
      </w:pPr>
    </w:p>
    <w:p w:rsidR="00B33B2E" w:rsidRPr="00144492" w:rsidRDefault="00B33B2E" w:rsidP="00144492">
      <w:pPr>
        <w:spacing w:line="480" w:lineRule="auto"/>
        <w:jc w:val="both"/>
        <w:rPr>
          <w:rFonts w:ascii="Arial" w:hAnsi="Arial" w:cs="Arial"/>
          <w:u w:val="single"/>
        </w:rPr>
      </w:pPr>
    </w:p>
    <w:p w:rsidR="0033016C" w:rsidRPr="00571D68" w:rsidRDefault="0033016C" w:rsidP="008C36DB">
      <w:pPr>
        <w:pStyle w:val="Estilo5"/>
      </w:pPr>
      <w:bookmarkStart w:id="16" w:name="_Toc404939263"/>
      <w:r w:rsidRPr="00571D68">
        <w:lastRenderedPageBreak/>
        <w:t>MARCO TEORICO CONCEPTUAL</w:t>
      </w:r>
      <w:bookmarkEnd w:id="16"/>
    </w:p>
    <w:p w:rsidR="00144492" w:rsidRDefault="00144492" w:rsidP="00144492">
      <w:pPr>
        <w:spacing w:line="480" w:lineRule="auto"/>
        <w:jc w:val="both"/>
        <w:rPr>
          <w:rFonts w:ascii="Arial" w:hAnsi="Arial" w:cs="Arial"/>
          <w:b/>
        </w:rPr>
      </w:pPr>
    </w:p>
    <w:p w:rsidR="007F01CC" w:rsidRPr="00144492" w:rsidRDefault="007F01CC" w:rsidP="008C36DB">
      <w:pPr>
        <w:pStyle w:val="Estilo3"/>
      </w:pPr>
      <w:bookmarkStart w:id="17" w:name="_Toc404939264"/>
      <w:r w:rsidRPr="00144492">
        <w:t>Empresa</w:t>
      </w:r>
      <w:bookmarkEnd w:id="17"/>
    </w:p>
    <w:p w:rsidR="007F01CC" w:rsidRPr="00144492" w:rsidRDefault="007F01CC" w:rsidP="00144492">
      <w:pPr>
        <w:spacing w:before="100" w:beforeAutospacing="1" w:after="100" w:afterAutospacing="1" w:line="480" w:lineRule="auto"/>
        <w:jc w:val="both"/>
        <w:rPr>
          <w:rFonts w:ascii="Arial" w:hAnsi="Arial" w:cs="Arial"/>
          <w:shd w:val="clear" w:color="auto" w:fill="FFFFFF"/>
        </w:rPr>
      </w:pPr>
      <w:r w:rsidRPr="00144492">
        <w:rPr>
          <w:rFonts w:ascii="Arial" w:hAnsi="Arial" w:cs="Arial"/>
          <w:shd w:val="clear" w:color="auto" w:fill="FFFFFF"/>
        </w:rPr>
        <w:t>Es una entidad que mediante la organización de elementos humanos, materiales, técnicos y financieros proporciona bienes o servicios a cambio de un precio que le permite la reposición de los recursos empleados y la consecución de unos objetivos determinados.</w:t>
      </w:r>
    </w:p>
    <w:p w:rsidR="00B33B2E" w:rsidRPr="00144492" w:rsidRDefault="00B33B2E" w:rsidP="008C36DB">
      <w:pPr>
        <w:pStyle w:val="Estilo3"/>
      </w:pPr>
      <w:bookmarkStart w:id="18" w:name="_Toc404939265"/>
      <w:r w:rsidRPr="00144492">
        <w:t>Proyecto de inversión</w:t>
      </w:r>
      <w:bookmarkEnd w:id="18"/>
    </w:p>
    <w:p w:rsidR="00B33B2E" w:rsidRPr="00144492" w:rsidRDefault="00B33B2E" w:rsidP="00144492">
      <w:pPr>
        <w:spacing w:line="480" w:lineRule="auto"/>
        <w:jc w:val="both"/>
        <w:rPr>
          <w:rFonts w:ascii="Arial" w:hAnsi="Arial" w:cs="Arial"/>
        </w:rPr>
      </w:pPr>
      <w:r w:rsidRPr="00144492">
        <w:rPr>
          <w:rFonts w:ascii="Arial" w:hAnsi="Arial" w:cs="Arial"/>
          <w:shd w:val="clear" w:color="auto" w:fill="FFFFFF"/>
        </w:rPr>
        <w:t>“Un proyecto de inversión es una propuesta de</w:t>
      </w:r>
      <w:r w:rsidRPr="00144492">
        <w:rPr>
          <w:rStyle w:val="apple-converted-space"/>
          <w:rFonts w:ascii="Arial" w:hAnsi="Arial" w:cs="Arial"/>
          <w:shd w:val="clear" w:color="auto" w:fill="FFFFFF"/>
        </w:rPr>
        <w:t> </w:t>
      </w:r>
      <w:r w:rsidRPr="00144492">
        <w:rPr>
          <w:rStyle w:val="Textoennegrita"/>
          <w:rFonts w:ascii="Arial" w:hAnsi="Arial" w:cs="Arial"/>
          <w:b w:val="0"/>
          <w:bdr w:val="none" w:sz="0" w:space="0" w:color="auto" w:frame="1"/>
        </w:rPr>
        <w:t>acción</w:t>
      </w:r>
      <w:r w:rsidRPr="00144492">
        <w:rPr>
          <w:rFonts w:ascii="Arial" w:hAnsi="Arial" w:cs="Arial"/>
          <w:b/>
        </w:rPr>
        <w:t> </w:t>
      </w:r>
      <w:r w:rsidRPr="00144492">
        <w:rPr>
          <w:rFonts w:ascii="Arial" w:hAnsi="Arial" w:cs="Arial"/>
        </w:rPr>
        <w:t xml:space="preserve"> que, a partir de la utilización de los recursos disponibles, considera posible obtener ganancias. Estos</w:t>
      </w:r>
      <w:r w:rsidRPr="00144492">
        <w:rPr>
          <w:rStyle w:val="apple-converted-space"/>
          <w:rFonts w:ascii="Arial" w:hAnsi="Arial" w:cs="Arial"/>
        </w:rPr>
        <w:t> </w:t>
      </w:r>
      <w:r w:rsidRPr="00144492">
        <w:rPr>
          <w:rFonts w:ascii="Arial" w:hAnsi="Arial" w:cs="Arial"/>
        </w:rPr>
        <w:t>beneficios, que no son seguros, pueden ser conseguidos a corto, mediano o largo plazo.”</w:t>
      </w:r>
      <w:r w:rsidRPr="00144492">
        <w:rPr>
          <w:rStyle w:val="Refdenotaalpie"/>
          <w:rFonts w:ascii="Arial" w:hAnsi="Arial" w:cs="Arial"/>
        </w:rPr>
        <w:footnoteReference w:id="4"/>
      </w:r>
    </w:p>
    <w:p w:rsidR="00B33B2E" w:rsidRPr="00144492" w:rsidRDefault="00B33B2E" w:rsidP="00144492">
      <w:pPr>
        <w:spacing w:line="480" w:lineRule="auto"/>
        <w:jc w:val="both"/>
        <w:rPr>
          <w:rFonts w:ascii="Arial" w:hAnsi="Arial" w:cs="Arial"/>
        </w:rPr>
      </w:pPr>
    </w:p>
    <w:p w:rsidR="00B33B2E" w:rsidRPr="00144492" w:rsidRDefault="00B33B2E" w:rsidP="00144492">
      <w:pPr>
        <w:spacing w:line="480" w:lineRule="auto"/>
        <w:jc w:val="both"/>
        <w:rPr>
          <w:rFonts w:ascii="Arial" w:hAnsi="Arial" w:cs="Arial"/>
          <w:bdr w:val="none" w:sz="0" w:space="0" w:color="auto" w:frame="1"/>
        </w:rPr>
      </w:pPr>
      <w:r w:rsidRPr="00144492">
        <w:rPr>
          <w:rFonts w:ascii="Arial" w:hAnsi="Arial" w:cs="Arial"/>
          <w:shd w:val="clear" w:color="auto" w:fill="FFFFFF"/>
        </w:rPr>
        <w:t>Todo proyecto de inversión incluye la recolección y la evaluación de los factores que influyen, de manera directa, en la oferta y demanda de un producto. Esto se denomina</w:t>
      </w:r>
      <w:r w:rsidRPr="00144492">
        <w:rPr>
          <w:rStyle w:val="apple-converted-space"/>
          <w:rFonts w:ascii="Arial" w:hAnsi="Arial" w:cs="Arial"/>
          <w:shd w:val="clear" w:color="auto" w:fill="FFFFFF"/>
        </w:rPr>
        <w:t> </w:t>
      </w:r>
      <w:r w:rsidRPr="00144492">
        <w:rPr>
          <w:rStyle w:val="Textoennegrita"/>
          <w:rFonts w:ascii="Arial" w:hAnsi="Arial" w:cs="Arial"/>
          <w:b w:val="0"/>
          <w:bdr w:val="none" w:sz="0" w:space="0" w:color="auto" w:frame="1"/>
        </w:rPr>
        <w:t>estudio de mercado</w:t>
      </w:r>
      <w:r w:rsidRPr="00144492">
        <w:rPr>
          <w:rStyle w:val="apple-converted-space"/>
          <w:rFonts w:ascii="Arial" w:hAnsi="Arial" w:cs="Arial"/>
          <w:shd w:val="clear" w:color="auto" w:fill="FFFFFF"/>
        </w:rPr>
        <w:t> </w:t>
      </w:r>
      <w:r w:rsidRPr="00144492">
        <w:rPr>
          <w:rFonts w:ascii="Arial" w:hAnsi="Arial" w:cs="Arial"/>
          <w:shd w:val="clear" w:color="auto" w:fill="FFFFFF"/>
        </w:rPr>
        <w:t>y determina a qué segmento del</w:t>
      </w:r>
      <w:r w:rsidRPr="00144492">
        <w:rPr>
          <w:rStyle w:val="apple-converted-space"/>
          <w:rFonts w:ascii="Arial" w:hAnsi="Arial" w:cs="Arial"/>
          <w:shd w:val="clear" w:color="auto" w:fill="FFFFFF"/>
        </w:rPr>
        <w:t> </w:t>
      </w:r>
      <w:hyperlink r:id="rId31" w:history="1">
        <w:r w:rsidRPr="00144492">
          <w:rPr>
            <w:rStyle w:val="Textoennegrita"/>
            <w:rFonts w:ascii="Arial" w:hAnsi="Arial" w:cs="Arial"/>
            <w:b w:val="0"/>
            <w:bdr w:val="none" w:sz="0" w:space="0" w:color="auto" w:frame="1"/>
          </w:rPr>
          <w:t>mercado</w:t>
        </w:r>
      </w:hyperlink>
      <w:r w:rsidRPr="00144492">
        <w:rPr>
          <w:rStyle w:val="apple-converted-space"/>
          <w:rFonts w:ascii="Arial" w:hAnsi="Arial" w:cs="Arial"/>
          <w:shd w:val="clear" w:color="auto" w:fill="FFFFFF"/>
        </w:rPr>
        <w:t> </w:t>
      </w:r>
      <w:r w:rsidRPr="00144492">
        <w:rPr>
          <w:rFonts w:ascii="Arial" w:hAnsi="Arial" w:cs="Arial"/>
          <w:shd w:val="clear" w:color="auto" w:fill="FFFFFF"/>
        </w:rPr>
        <w:t>se enfocará el proyecto y la cantidad de producto que se espera comercializar.</w:t>
      </w:r>
    </w:p>
    <w:p w:rsidR="00B33B2E" w:rsidRPr="00144492" w:rsidRDefault="00B33B2E" w:rsidP="00144492">
      <w:pPr>
        <w:spacing w:line="480" w:lineRule="auto"/>
        <w:jc w:val="both"/>
        <w:rPr>
          <w:rFonts w:ascii="Arial" w:hAnsi="Arial" w:cs="Arial"/>
          <w:b/>
        </w:rPr>
      </w:pPr>
    </w:p>
    <w:p w:rsidR="00147C6E" w:rsidRPr="00144492" w:rsidRDefault="000D14B5" w:rsidP="008C36DB">
      <w:pPr>
        <w:pStyle w:val="Estilo3"/>
      </w:pPr>
      <w:bookmarkStart w:id="19" w:name="_Toc404939266"/>
      <w:r w:rsidRPr="00144492">
        <w:t>Ciclos</w:t>
      </w:r>
      <w:r w:rsidRPr="00144492">
        <w:rPr>
          <w:spacing w:val="-3"/>
        </w:rPr>
        <w:t xml:space="preserve"> </w:t>
      </w:r>
      <w:r w:rsidRPr="00144492">
        <w:t>de</w:t>
      </w:r>
      <w:r w:rsidRPr="00144492">
        <w:rPr>
          <w:spacing w:val="1"/>
        </w:rPr>
        <w:t xml:space="preserve"> </w:t>
      </w:r>
      <w:r w:rsidRPr="00144492">
        <w:rPr>
          <w:spacing w:val="-2"/>
        </w:rPr>
        <w:t>u</w:t>
      </w:r>
      <w:r w:rsidRPr="00144492">
        <w:t>n</w:t>
      </w:r>
      <w:r w:rsidRPr="00144492">
        <w:rPr>
          <w:spacing w:val="-2"/>
        </w:rPr>
        <w:t xml:space="preserve"> </w:t>
      </w:r>
      <w:r w:rsidRPr="00144492">
        <w:rPr>
          <w:spacing w:val="-1"/>
        </w:rPr>
        <w:t>p</w:t>
      </w:r>
      <w:r w:rsidRPr="00144492">
        <w:rPr>
          <w:spacing w:val="-2"/>
        </w:rPr>
        <w:t>r</w:t>
      </w:r>
      <w:r w:rsidRPr="00144492">
        <w:t>o</w:t>
      </w:r>
      <w:r w:rsidRPr="00144492">
        <w:rPr>
          <w:spacing w:val="-4"/>
        </w:rPr>
        <w:t>y</w:t>
      </w:r>
      <w:r w:rsidRPr="00144492">
        <w:rPr>
          <w:spacing w:val="1"/>
        </w:rPr>
        <w:t>ect</w:t>
      </w:r>
      <w:r w:rsidRPr="00144492">
        <w:t>o</w:t>
      </w:r>
      <w:bookmarkEnd w:id="19"/>
    </w:p>
    <w:p w:rsidR="00147C6E" w:rsidRPr="00144492" w:rsidRDefault="00147C6E"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4"/>
        </w:rPr>
        <w:t>l</w:t>
      </w:r>
      <w:r w:rsidRPr="00144492">
        <w:rPr>
          <w:rFonts w:ascii="Arial" w:hAnsi="Arial" w:cs="Arial"/>
          <w:spacing w:val="1"/>
        </w:rPr>
        <w:t>o</w:t>
      </w:r>
      <w:r w:rsidRPr="00144492">
        <w:rPr>
          <w:rFonts w:ascii="Arial" w:hAnsi="Arial" w:cs="Arial"/>
        </w:rPr>
        <w:t xml:space="preserve">s </w:t>
      </w:r>
      <w:r w:rsidRPr="00144492">
        <w:rPr>
          <w:rFonts w:ascii="Arial" w:hAnsi="Arial" w:cs="Arial"/>
          <w:spacing w:val="1"/>
        </w:rPr>
        <w:t>pro</w:t>
      </w:r>
      <w:r w:rsidRPr="00144492">
        <w:rPr>
          <w:rFonts w:ascii="Arial" w:hAnsi="Arial" w:cs="Arial"/>
        </w:rPr>
        <w:t>y</w:t>
      </w:r>
      <w:r w:rsidRPr="00144492">
        <w:rPr>
          <w:rFonts w:ascii="Arial" w:hAnsi="Arial" w:cs="Arial"/>
          <w:spacing w:val="1"/>
        </w:rPr>
        <w:t>e</w:t>
      </w:r>
      <w:r w:rsidRPr="00144492">
        <w:rPr>
          <w:rFonts w:ascii="Arial" w:hAnsi="Arial" w:cs="Arial"/>
        </w:rPr>
        <w:t>ct</w:t>
      </w:r>
      <w:r w:rsidRPr="00144492">
        <w:rPr>
          <w:rFonts w:ascii="Arial" w:hAnsi="Arial" w:cs="Arial"/>
          <w:spacing w:val="1"/>
        </w:rPr>
        <w:t>o</w:t>
      </w:r>
      <w:r w:rsidRPr="00144492">
        <w:rPr>
          <w:rFonts w:ascii="Arial" w:hAnsi="Arial" w:cs="Arial"/>
        </w:rPr>
        <w:t>s</w:t>
      </w:r>
      <w:r w:rsidRPr="00144492">
        <w:rPr>
          <w:rFonts w:ascii="Arial" w:hAnsi="Arial" w:cs="Arial"/>
          <w:spacing w:val="4"/>
        </w:rPr>
        <w:t xml:space="preserve"> </w:t>
      </w:r>
      <w:r w:rsidRPr="00144492">
        <w:rPr>
          <w:rFonts w:ascii="Arial" w:hAnsi="Arial" w:cs="Arial"/>
          <w:spacing w:val="1"/>
        </w:rPr>
        <w:t>pa</w:t>
      </w:r>
      <w:r w:rsidRPr="00144492">
        <w:rPr>
          <w:rFonts w:ascii="Arial" w:hAnsi="Arial" w:cs="Arial"/>
          <w:spacing w:val="-5"/>
        </w:rPr>
        <w:t>s</w:t>
      </w:r>
      <w:r w:rsidRPr="00144492">
        <w:rPr>
          <w:rFonts w:ascii="Arial" w:hAnsi="Arial" w:cs="Arial"/>
          <w:spacing w:val="1"/>
        </w:rPr>
        <w:t>a</w:t>
      </w:r>
      <w:r w:rsidRPr="00144492">
        <w:rPr>
          <w:rFonts w:ascii="Arial" w:hAnsi="Arial" w:cs="Arial"/>
        </w:rPr>
        <w:t>n</w:t>
      </w:r>
      <w:r w:rsidRPr="00144492">
        <w:rPr>
          <w:rFonts w:ascii="Arial" w:hAnsi="Arial" w:cs="Arial"/>
          <w:spacing w:val="5"/>
        </w:rPr>
        <w:t xml:space="preserve"> </w:t>
      </w:r>
      <w:r w:rsidRPr="00144492">
        <w:rPr>
          <w:rFonts w:ascii="Arial" w:hAnsi="Arial" w:cs="Arial"/>
          <w:spacing w:val="1"/>
        </w:rPr>
        <w:t>po</w:t>
      </w:r>
      <w:r w:rsidRPr="00144492">
        <w:rPr>
          <w:rFonts w:ascii="Arial" w:hAnsi="Arial" w:cs="Arial"/>
        </w:rPr>
        <w:t>r</w:t>
      </w:r>
      <w:r w:rsidRPr="00144492">
        <w:rPr>
          <w:rFonts w:ascii="Arial" w:hAnsi="Arial" w:cs="Arial"/>
          <w:spacing w:val="6"/>
        </w:rPr>
        <w:t xml:space="preserve"> </w:t>
      </w:r>
      <w:r w:rsidRPr="00144492">
        <w:rPr>
          <w:rFonts w:ascii="Arial" w:hAnsi="Arial" w:cs="Arial"/>
        </w:rPr>
        <w:t>t</w:t>
      </w:r>
      <w:r w:rsidRPr="00144492">
        <w:rPr>
          <w:rFonts w:ascii="Arial" w:hAnsi="Arial" w:cs="Arial"/>
          <w:spacing w:val="2"/>
        </w:rPr>
        <w:t>r</w:t>
      </w:r>
      <w:r w:rsidRPr="00144492">
        <w:rPr>
          <w:rFonts w:ascii="Arial" w:hAnsi="Arial" w:cs="Arial"/>
          <w:spacing w:val="1"/>
        </w:rPr>
        <w:t>e</w:t>
      </w:r>
      <w:r w:rsidRPr="00144492">
        <w:rPr>
          <w:rFonts w:ascii="Arial" w:hAnsi="Arial" w:cs="Arial"/>
        </w:rPr>
        <w:t>s</w:t>
      </w:r>
      <w:r w:rsidRPr="00144492">
        <w:rPr>
          <w:rFonts w:ascii="Arial" w:hAnsi="Arial" w:cs="Arial"/>
          <w:spacing w:val="4"/>
        </w:rPr>
        <w:t xml:space="preserve"> </w:t>
      </w:r>
      <w:r w:rsidRPr="00144492">
        <w:rPr>
          <w:rFonts w:ascii="Arial" w:hAnsi="Arial" w:cs="Arial"/>
        </w:rPr>
        <w:t>f</w:t>
      </w:r>
      <w:r w:rsidRPr="00144492">
        <w:rPr>
          <w:rFonts w:ascii="Arial" w:hAnsi="Arial" w:cs="Arial"/>
          <w:spacing w:val="1"/>
        </w:rPr>
        <w:t>a</w:t>
      </w:r>
      <w:r w:rsidRPr="00144492">
        <w:rPr>
          <w:rFonts w:ascii="Arial" w:hAnsi="Arial" w:cs="Arial"/>
          <w:spacing w:val="-5"/>
        </w:rPr>
        <w:t>s</w:t>
      </w:r>
      <w:r w:rsidRPr="00144492">
        <w:rPr>
          <w:rFonts w:ascii="Arial" w:hAnsi="Arial" w:cs="Arial"/>
          <w:spacing w:val="1"/>
        </w:rPr>
        <w:t>e</w:t>
      </w:r>
      <w:r w:rsidRPr="00144492">
        <w:rPr>
          <w:rFonts w:ascii="Arial" w:hAnsi="Arial" w:cs="Arial"/>
        </w:rPr>
        <w:t>s</w:t>
      </w:r>
      <w:r w:rsidRPr="00144492">
        <w:rPr>
          <w:rFonts w:ascii="Arial" w:hAnsi="Arial" w:cs="Arial"/>
          <w:spacing w:val="4"/>
        </w:rPr>
        <w:t xml:space="preserve"> </w:t>
      </w:r>
      <w:r w:rsidRPr="00144492">
        <w:rPr>
          <w:rFonts w:ascii="Arial" w:hAnsi="Arial" w:cs="Arial"/>
          <w:spacing w:val="1"/>
        </w:rPr>
        <w:t>par</w:t>
      </w:r>
      <w:r w:rsidRPr="00144492">
        <w:rPr>
          <w:rFonts w:ascii="Arial" w:hAnsi="Arial" w:cs="Arial"/>
        </w:rPr>
        <w:t>a</w:t>
      </w:r>
      <w:r w:rsidRPr="00144492">
        <w:rPr>
          <w:rFonts w:ascii="Arial" w:hAnsi="Arial" w:cs="Arial"/>
          <w:spacing w:val="5"/>
        </w:rPr>
        <w:t xml:space="preserve"> </w:t>
      </w:r>
      <w:r w:rsidRPr="00144492">
        <w:rPr>
          <w:rFonts w:ascii="Arial" w:hAnsi="Arial" w:cs="Arial"/>
        </w:rPr>
        <w:t>su</w:t>
      </w:r>
      <w:r w:rsidRPr="00144492">
        <w:rPr>
          <w:rFonts w:ascii="Arial" w:hAnsi="Arial" w:cs="Arial"/>
          <w:spacing w:val="5"/>
        </w:rPr>
        <w:t xml:space="preserve"> </w:t>
      </w:r>
      <w:r w:rsidRPr="00144492">
        <w:rPr>
          <w:rFonts w:ascii="Arial" w:hAnsi="Arial" w:cs="Arial"/>
        </w:rPr>
        <w:t>f</w:t>
      </w:r>
      <w:r w:rsidRPr="00144492">
        <w:rPr>
          <w:rFonts w:ascii="Arial" w:hAnsi="Arial" w:cs="Arial"/>
          <w:spacing w:val="-3"/>
        </w:rPr>
        <w:t>o</w:t>
      </w:r>
      <w:r w:rsidRPr="00144492">
        <w:rPr>
          <w:rFonts w:ascii="Arial" w:hAnsi="Arial" w:cs="Arial"/>
          <w:spacing w:val="1"/>
        </w:rPr>
        <w:t>r</w:t>
      </w:r>
      <w:r w:rsidRPr="00144492">
        <w:rPr>
          <w:rFonts w:ascii="Arial" w:hAnsi="Arial" w:cs="Arial"/>
          <w:spacing w:val="-8"/>
        </w:rPr>
        <w:t>m</w:t>
      </w:r>
      <w:r w:rsidRPr="00144492">
        <w:rPr>
          <w:rFonts w:ascii="Arial" w:hAnsi="Arial" w:cs="Arial"/>
          <w:spacing w:val="6"/>
        </w:rPr>
        <w:t>u</w:t>
      </w:r>
      <w:r w:rsidRPr="00144492">
        <w:rPr>
          <w:rFonts w:ascii="Arial" w:hAnsi="Arial" w:cs="Arial"/>
          <w:spacing w:val="4"/>
        </w:rPr>
        <w:t>l</w:t>
      </w:r>
      <w:r w:rsidRPr="00144492">
        <w:rPr>
          <w:rFonts w:ascii="Arial" w:hAnsi="Arial" w:cs="Arial"/>
          <w:spacing w:val="1"/>
        </w:rPr>
        <w:t>a</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5"/>
        </w:rPr>
        <w:t xml:space="preserve"> </w:t>
      </w:r>
      <w:r w:rsidRPr="00144492">
        <w:rPr>
          <w:rFonts w:ascii="Arial" w:hAnsi="Arial" w:cs="Arial"/>
        </w:rPr>
        <w:t>y</w:t>
      </w:r>
      <w:r w:rsidRPr="00144492">
        <w:rPr>
          <w:rFonts w:ascii="Arial" w:hAnsi="Arial" w:cs="Arial"/>
          <w:spacing w:val="15"/>
        </w:rPr>
        <w:t xml:space="preserve"> </w:t>
      </w:r>
      <w:r w:rsidRPr="00144492">
        <w:rPr>
          <w:rFonts w:ascii="Arial" w:hAnsi="Arial" w:cs="Arial"/>
          <w:spacing w:val="1"/>
        </w:rPr>
        <w:t>po</w:t>
      </w:r>
      <w:r w:rsidRPr="00144492">
        <w:rPr>
          <w:rFonts w:ascii="Arial" w:hAnsi="Arial" w:cs="Arial"/>
        </w:rPr>
        <w:t>st</w:t>
      </w:r>
      <w:r w:rsidRPr="00144492">
        <w:rPr>
          <w:rFonts w:ascii="Arial" w:hAnsi="Arial" w:cs="Arial"/>
          <w:spacing w:val="-3"/>
        </w:rPr>
        <w:t>er</w:t>
      </w:r>
      <w:r w:rsidRPr="00144492">
        <w:rPr>
          <w:rFonts w:ascii="Arial" w:hAnsi="Arial" w:cs="Arial"/>
          <w:spacing w:val="4"/>
        </w:rPr>
        <w:t>i</w:t>
      </w:r>
      <w:r w:rsidRPr="00144492">
        <w:rPr>
          <w:rFonts w:ascii="Arial" w:hAnsi="Arial" w:cs="Arial"/>
          <w:spacing w:val="1"/>
        </w:rPr>
        <w:t>o</w:t>
      </w:r>
      <w:r w:rsidRPr="00144492">
        <w:rPr>
          <w:rFonts w:ascii="Arial" w:hAnsi="Arial" w:cs="Arial"/>
        </w:rPr>
        <w:t>r</w:t>
      </w:r>
      <w:r w:rsidRPr="00144492">
        <w:rPr>
          <w:rFonts w:ascii="Arial" w:hAnsi="Arial" w:cs="Arial"/>
          <w:spacing w:val="6"/>
        </w:rPr>
        <w:t xml:space="preserve"> </w:t>
      </w:r>
      <w:r w:rsidRPr="00144492">
        <w:rPr>
          <w:rFonts w:ascii="Arial" w:hAnsi="Arial" w:cs="Arial"/>
          <w:spacing w:val="1"/>
        </w:rPr>
        <w:t>e</w:t>
      </w:r>
      <w:r w:rsidRPr="00144492">
        <w:rPr>
          <w:rFonts w:ascii="Arial" w:hAnsi="Arial" w:cs="Arial"/>
        </w:rPr>
        <w:t>v</w:t>
      </w:r>
      <w:r w:rsidRPr="00144492">
        <w:rPr>
          <w:rFonts w:ascii="Arial" w:hAnsi="Arial" w:cs="Arial"/>
          <w:spacing w:val="-4"/>
        </w:rPr>
        <w:t>a</w:t>
      </w:r>
      <w:r w:rsidRPr="00144492">
        <w:rPr>
          <w:rFonts w:ascii="Arial" w:hAnsi="Arial" w:cs="Arial"/>
          <w:spacing w:val="4"/>
        </w:rPr>
        <w:t>l</w:t>
      </w:r>
      <w:r w:rsidRPr="00144492">
        <w:rPr>
          <w:rFonts w:ascii="Arial" w:hAnsi="Arial" w:cs="Arial"/>
          <w:spacing w:val="-4"/>
        </w:rPr>
        <w:t>u</w:t>
      </w:r>
      <w:r w:rsidRPr="00144492">
        <w:rPr>
          <w:rFonts w:ascii="Arial" w:hAnsi="Arial" w:cs="Arial"/>
          <w:spacing w:val="1"/>
        </w:rPr>
        <w:t>a</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ón</w:t>
      </w:r>
      <w:r w:rsidRPr="00144492">
        <w:rPr>
          <w:rFonts w:ascii="Arial" w:hAnsi="Arial" w:cs="Arial"/>
        </w:rPr>
        <w:t xml:space="preserve">: </w:t>
      </w:r>
      <w:r w:rsidRPr="00144492">
        <w:rPr>
          <w:rFonts w:ascii="Arial" w:hAnsi="Arial" w:cs="Arial"/>
          <w:spacing w:val="4"/>
        </w:rPr>
        <w:t>l</w:t>
      </w:r>
      <w:r w:rsidRPr="00144492">
        <w:rPr>
          <w:rFonts w:ascii="Arial" w:hAnsi="Arial" w:cs="Arial"/>
        </w:rPr>
        <w:t>a</w:t>
      </w:r>
      <w:r w:rsidRPr="00144492">
        <w:rPr>
          <w:rFonts w:ascii="Arial" w:hAnsi="Arial" w:cs="Arial"/>
          <w:spacing w:val="5"/>
        </w:rPr>
        <w:t xml:space="preserve"> </w:t>
      </w:r>
      <w:r w:rsidRPr="00144492">
        <w:rPr>
          <w:rFonts w:ascii="Arial" w:hAnsi="Arial" w:cs="Arial"/>
        </w:rPr>
        <w:t>f</w:t>
      </w:r>
      <w:r w:rsidRPr="00144492">
        <w:rPr>
          <w:rFonts w:ascii="Arial" w:hAnsi="Arial" w:cs="Arial"/>
          <w:spacing w:val="1"/>
        </w:rPr>
        <w:t>a</w:t>
      </w:r>
      <w:r w:rsidRPr="00144492">
        <w:rPr>
          <w:rFonts w:ascii="Arial" w:hAnsi="Arial" w:cs="Arial"/>
        </w:rPr>
        <w:t xml:space="preserve">se </w:t>
      </w:r>
      <w:r w:rsidRPr="00144492">
        <w:rPr>
          <w:rFonts w:ascii="Arial" w:hAnsi="Arial" w:cs="Arial"/>
          <w:spacing w:val="1"/>
        </w:rPr>
        <w:t>d</w:t>
      </w:r>
      <w:r w:rsidRPr="00144492">
        <w:rPr>
          <w:rFonts w:ascii="Arial" w:hAnsi="Arial" w:cs="Arial"/>
        </w:rPr>
        <w:t>e</w:t>
      </w:r>
      <w:r w:rsidRPr="00144492">
        <w:rPr>
          <w:rFonts w:ascii="Arial" w:hAnsi="Arial" w:cs="Arial"/>
          <w:spacing w:val="1"/>
        </w:rPr>
        <w:t xml:space="preserve"> pr</w:t>
      </w:r>
      <w:r w:rsidRPr="00144492">
        <w:rPr>
          <w:rFonts w:ascii="Arial" w:hAnsi="Arial" w:cs="Arial"/>
        </w:rPr>
        <w:t>e</w:t>
      </w:r>
      <w:r w:rsidRPr="00144492">
        <w:rPr>
          <w:rFonts w:ascii="Arial" w:hAnsi="Arial" w:cs="Arial"/>
          <w:spacing w:val="1"/>
        </w:rPr>
        <w:t xml:space="preserve"> </w:t>
      </w:r>
      <w:r w:rsidRPr="00144492">
        <w:rPr>
          <w:rFonts w:ascii="Arial" w:hAnsi="Arial" w:cs="Arial"/>
          <w:spacing w:val="4"/>
        </w:rPr>
        <w:t>i</w:t>
      </w:r>
      <w:r w:rsidRPr="00144492">
        <w:rPr>
          <w:rFonts w:ascii="Arial" w:hAnsi="Arial" w:cs="Arial"/>
          <w:spacing w:val="1"/>
        </w:rPr>
        <w:t>n</w:t>
      </w:r>
      <w:r w:rsidRPr="00144492">
        <w:rPr>
          <w:rFonts w:ascii="Arial" w:hAnsi="Arial" w:cs="Arial"/>
          <w:spacing w:val="-5"/>
        </w:rPr>
        <w:t>v</w:t>
      </w:r>
      <w:r w:rsidRPr="00144492">
        <w:rPr>
          <w:rFonts w:ascii="Arial" w:hAnsi="Arial" w:cs="Arial"/>
          <w:spacing w:val="1"/>
        </w:rPr>
        <w:t>er</w:t>
      </w:r>
      <w:r w:rsidRPr="00144492">
        <w:rPr>
          <w:rFonts w:ascii="Arial" w:hAnsi="Arial" w:cs="Arial"/>
          <w:spacing w:val="-5"/>
        </w:rPr>
        <w:t>s</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1"/>
        </w:rPr>
        <w:t xml:space="preserve"> e</w:t>
      </w:r>
      <w:r w:rsidRPr="00144492">
        <w:rPr>
          <w:rFonts w:ascii="Arial" w:hAnsi="Arial" w:cs="Arial"/>
        </w:rPr>
        <w:t>n</w:t>
      </w:r>
      <w:r w:rsidRPr="00144492">
        <w:rPr>
          <w:rFonts w:ascii="Arial" w:hAnsi="Arial" w:cs="Arial"/>
          <w:spacing w:val="1"/>
        </w:rPr>
        <w:t xml:space="preserve"> d</w:t>
      </w:r>
      <w:r w:rsidRPr="00144492">
        <w:rPr>
          <w:rFonts w:ascii="Arial" w:hAnsi="Arial" w:cs="Arial"/>
          <w:spacing w:val="-4"/>
        </w:rPr>
        <w:t>o</w:t>
      </w:r>
      <w:r w:rsidRPr="00144492">
        <w:rPr>
          <w:rFonts w:ascii="Arial" w:hAnsi="Arial" w:cs="Arial"/>
          <w:spacing w:val="1"/>
        </w:rPr>
        <w:t>nd</w:t>
      </w:r>
      <w:r w:rsidRPr="00144492">
        <w:rPr>
          <w:rFonts w:ascii="Arial" w:hAnsi="Arial" w:cs="Arial"/>
        </w:rPr>
        <w:t>e</w:t>
      </w:r>
      <w:r w:rsidRPr="00144492">
        <w:rPr>
          <w:rFonts w:ascii="Arial" w:hAnsi="Arial" w:cs="Arial"/>
          <w:spacing w:val="1"/>
        </w:rPr>
        <w:t xml:space="preserve"> </w:t>
      </w:r>
      <w:r w:rsidRPr="00144492">
        <w:rPr>
          <w:rFonts w:ascii="Arial" w:hAnsi="Arial" w:cs="Arial"/>
        </w:rPr>
        <w:t>se</w:t>
      </w:r>
      <w:r w:rsidRPr="00144492">
        <w:rPr>
          <w:rFonts w:ascii="Arial" w:hAnsi="Arial" w:cs="Arial"/>
          <w:spacing w:val="1"/>
        </w:rPr>
        <w:t xml:space="preserve"> p</w:t>
      </w:r>
      <w:r w:rsidRPr="00144492">
        <w:rPr>
          <w:rFonts w:ascii="Arial" w:hAnsi="Arial" w:cs="Arial"/>
        </w:rPr>
        <w:t>la</w:t>
      </w:r>
      <w:r w:rsidRPr="00144492">
        <w:rPr>
          <w:rFonts w:ascii="Arial" w:hAnsi="Arial" w:cs="Arial"/>
          <w:spacing w:val="1"/>
        </w:rPr>
        <w:t>n</w:t>
      </w:r>
      <w:r w:rsidRPr="00144492">
        <w:rPr>
          <w:rFonts w:ascii="Arial" w:hAnsi="Arial" w:cs="Arial"/>
        </w:rPr>
        <w:t>t</w:t>
      </w:r>
      <w:r w:rsidRPr="00144492">
        <w:rPr>
          <w:rFonts w:ascii="Arial" w:hAnsi="Arial" w:cs="Arial"/>
          <w:spacing w:val="1"/>
        </w:rPr>
        <w:t>e</w:t>
      </w:r>
      <w:r w:rsidRPr="00144492">
        <w:rPr>
          <w:rFonts w:ascii="Arial" w:hAnsi="Arial" w:cs="Arial"/>
        </w:rPr>
        <w:t>a</w:t>
      </w:r>
      <w:r w:rsidRPr="00144492">
        <w:rPr>
          <w:rFonts w:ascii="Arial" w:hAnsi="Arial" w:cs="Arial"/>
          <w:spacing w:val="1"/>
        </w:rPr>
        <w:t xml:space="preserve"> </w:t>
      </w:r>
      <w:r w:rsidRPr="00144492">
        <w:rPr>
          <w:rFonts w:ascii="Arial" w:hAnsi="Arial" w:cs="Arial"/>
          <w:spacing w:val="-4"/>
        </w:rPr>
        <w:t>e</w:t>
      </w:r>
      <w:r w:rsidRPr="00144492">
        <w:rPr>
          <w:rFonts w:ascii="Arial" w:hAnsi="Arial" w:cs="Arial"/>
        </w:rPr>
        <w:t>l</w:t>
      </w:r>
      <w:r w:rsidRPr="00144492">
        <w:rPr>
          <w:rFonts w:ascii="Arial" w:hAnsi="Arial" w:cs="Arial"/>
          <w:spacing w:val="4"/>
        </w:rPr>
        <w:t xml:space="preserve"> </w:t>
      </w:r>
      <w:r w:rsidRPr="00144492">
        <w:rPr>
          <w:rFonts w:ascii="Arial" w:hAnsi="Arial" w:cs="Arial"/>
          <w:spacing w:val="1"/>
        </w:rPr>
        <w:t>pr</w:t>
      </w:r>
      <w:r w:rsidRPr="00144492">
        <w:rPr>
          <w:rFonts w:ascii="Arial" w:hAnsi="Arial" w:cs="Arial"/>
          <w:spacing w:val="-4"/>
        </w:rPr>
        <w:t>ob</w:t>
      </w:r>
      <w:r w:rsidRPr="00144492">
        <w:rPr>
          <w:rFonts w:ascii="Arial" w:hAnsi="Arial" w:cs="Arial"/>
        </w:rPr>
        <w:t>le</w:t>
      </w:r>
      <w:r w:rsidRPr="00144492">
        <w:rPr>
          <w:rFonts w:ascii="Arial" w:hAnsi="Arial" w:cs="Arial"/>
          <w:spacing w:val="-7"/>
        </w:rPr>
        <w:t>m</w:t>
      </w:r>
      <w:r w:rsidRPr="00144492">
        <w:rPr>
          <w:rFonts w:ascii="Arial" w:hAnsi="Arial" w:cs="Arial"/>
        </w:rPr>
        <w:t>a</w:t>
      </w:r>
      <w:r w:rsidRPr="00144492">
        <w:rPr>
          <w:rFonts w:ascii="Arial" w:hAnsi="Arial" w:cs="Arial"/>
          <w:spacing w:val="6"/>
        </w:rPr>
        <w:t xml:space="preserve"> </w:t>
      </w:r>
      <w:r w:rsidRPr="00144492">
        <w:rPr>
          <w:rFonts w:ascii="Arial" w:hAnsi="Arial" w:cs="Arial"/>
        </w:rPr>
        <w:t>y se</w:t>
      </w:r>
      <w:r w:rsidRPr="00144492">
        <w:rPr>
          <w:rFonts w:ascii="Arial" w:hAnsi="Arial" w:cs="Arial"/>
          <w:spacing w:val="1"/>
        </w:rPr>
        <w:t xml:space="preserve"> de</w:t>
      </w:r>
      <w:r w:rsidRPr="00144492">
        <w:rPr>
          <w:rFonts w:ascii="Arial" w:hAnsi="Arial" w:cs="Arial"/>
        </w:rPr>
        <w:t>f</w:t>
      </w:r>
      <w:r w:rsidRPr="00144492">
        <w:rPr>
          <w:rFonts w:ascii="Arial" w:hAnsi="Arial" w:cs="Arial"/>
          <w:spacing w:val="5"/>
        </w:rPr>
        <w:t>i</w:t>
      </w:r>
      <w:r w:rsidRPr="00144492">
        <w:rPr>
          <w:rFonts w:ascii="Arial" w:hAnsi="Arial" w:cs="Arial"/>
          <w:spacing w:val="1"/>
        </w:rPr>
        <w:t>ne</w:t>
      </w:r>
      <w:r w:rsidRPr="00144492">
        <w:rPr>
          <w:rFonts w:ascii="Arial" w:hAnsi="Arial" w:cs="Arial"/>
        </w:rPr>
        <w:t>n</w:t>
      </w:r>
      <w:r w:rsidRPr="00144492">
        <w:rPr>
          <w:rFonts w:ascii="Arial" w:hAnsi="Arial" w:cs="Arial"/>
          <w:spacing w:val="1"/>
        </w:rPr>
        <w:t xml:space="preserve"> </w:t>
      </w:r>
      <w:r w:rsidRPr="00144492">
        <w:rPr>
          <w:rFonts w:ascii="Arial" w:hAnsi="Arial" w:cs="Arial"/>
        </w:rPr>
        <w:t>los</w:t>
      </w:r>
      <w:r w:rsidRPr="00144492">
        <w:rPr>
          <w:rFonts w:ascii="Arial" w:hAnsi="Arial" w:cs="Arial"/>
          <w:spacing w:val="1"/>
        </w:rPr>
        <w:t xml:space="preserve"> ob</w:t>
      </w:r>
      <w:r w:rsidRPr="00144492">
        <w:rPr>
          <w:rFonts w:ascii="Arial" w:hAnsi="Arial" w:cs="Arial"/>
          <w:spacing w:val="-5"/>
        </w:rPr>
        <w:t>j</w:t>
      </w:r>
      <w:r w:rsidRPr="00144492">
        <w:rPr>
          <w:rFonts w:ascii="Arial" w:hAnsi="Arial" w:cs="Arial"/>
          <w:spacing w:val="1"/>
        </w:rPr>
        <w:t>e</w:t>
      </w:r>
      <w:r w:rsidRPr="00144492">
        <w:rPr>
          <w:rFonts w:ascii="Arial" w:hAnsi="Arial" w:cs="Arial"/>
        </w:rPr>
        <w:t>t</w:t>
      </w:r>
      <w:r w:rsidRPr="00144492">
        <w:rPr>
          <w:rFonts w:ascii="Arial" w:hAnsi="Arial" w:cs="Arial"/>
          <w:spacing w:val="5"/>
        </w:rPr>
        <w:t>i</w:t>
      </w:r>
      <w:r w:rsidRPr="00144492">
        <w:rPr>
          <w:rFonts w:ascii="Arial" w:hAnsi="Arial" w:cs="Arial"/>
        </w:rPr>
        <w:t>v</w:t>
      </w:r>
      <w:r w:rsidRPr="00144492">
        <w:rPr>
          <w:rFonts w:ascii="Arial" w:hAnsi="Arial" w:cs="Arial"/>
          <w:spacing w:val="1"/>
        </w:rPr>
        <w:t>o</w:t>
      </w:r>
      <w:r w:rsidRPr="00144492">
        <w:rPr>
          <w:rFonts w:ascii="Arial" w:hAnsi="Arial" w:cs="Arial"/>
        </w:rPr>
        <w:t>s;</w:t>
      </w:r>
      <w:r w:rsidRPr="00144492">
        <w:rPr>
          <w:rFonts w:ascii="Arial" w:hAnsi="Arial" w:cs="Arial"/>
          <w:spacing w:val="1"/>
        </w:rPr>
        <w:t xml:space="preserve"> e</w:t>
      </w:r>
      <w:r w:rsidRPr="00144492">
        <w:rPr>
          <w:rFonts w:ascii="Arial" w:hAnsi="Arial" w:cs="Arial"/>
        </w:rPr>
        <w:t xml:space="preserve">s </w:t>
      </w:r>
      <w:r w:rsidRPr="00144492">
        <w:rPr>
          <w:rFonts w:ascii="Arial" w:hAnsi="Arial" w:cs="Arial"/>
          <w:spacing w:val="4"/>
        </w:rPr>
        <w:t>l</w:t>
      </w:r>
      <w:r w:rsidRPr="00144492">
        <w:rPr>
          <w:rFonts w:ascii="Arial" w:hAnsi="Arial" w:cs="Arial"/>
        </w:rPr>
        <w:t xml:space="preserve">a </w:t>
      </w:r>
      <w:r w:rsidRPr="00144492">
        <w:rPr>
          <w:rFonts w:ascii="Arial" w:hAnsi="Arial" w:cs="Arial"/>
          <w:spacing w:val="1"/>
        </w:rPr>
        <w:t>e</w:t>
      </w:r>
      <w:r w:rsidRPr="00144492">
        <w:rPr>
          <w:rFonts w:ascii="Arial" w:hAnsi="Arial" w:cs="Arial"/>
        </w:rPr>
        <w:t>v</w:t>
      </w:r>
      <w:r w:rsidRPr="00144492">
        <w:rPr>
          <w:rFonts w:ascii="Arial" w:hAnsi="Arial" w:cs="Arial"/>
          <w:spacing w:val="1"/>
        </w:rPr>
        <w:t>a</w:t>
      </w:r>
      <w:r w:rsidRPr="00144492">
        <w:rPr>
          <w:rFonts w:ascii="Arial" w:hAnsi="Arial" w:cs="Arial"/>
          <w:spacing w:val="4"/>
        </w:rPr>
        <w:t>l</w:t>
      </w:r>
      <w:r w:rsidRPr="00144492">
        <w:rPr>
          <w:rFonts w:ascii="Arial" w:hAnsi="Arial" w:cs="Arial"/>
          <w:spacing w:val="-4"/>
        </w:rPr>
        <w:t>u</w:t>
      </w:r>
      <w:r w:rsidRPr="00144492">
        <w:rPr>
          <w:rFonts w:ascii="Arial" w:hAnsi="Arial" w:cs="Arial"/>
          <w:spacing w:val="1"/>
        </w:rPr>
        <w:t>a</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6"/>
        </w:rPr>
        <w:t xml:space="preserve"> </w:t>
      </w:r>
      <w:r w:rsidRPr="00144492">
        <w:rPr>
          <w:rFonts w:ascii="Arial" w:hAnsi="Arial" w:cs="Arial"/>
          <w:spacing w:val="1"/>
        </w:rPr>
        <w:t>e</w:t>
      </w:r>
      <w:r w:rsidRPr="00144492">
        <w:rPr>
          <w:rFonts w:ascii="Arial" w:hAnsi="Arial" w:cs="Arial"/>
        </w:rPr>
        <w:t xml:space="preserve">x </w:t>
      </w:r>
      <w:r w:rsidRPr="00144492">
        <w:rPr>
          <w:rFonts w:ascii="Arial" w:hAnsi="Arial" w:cs="Arial"/>
          <w:spacing w:val="1"/>
        </w:rPr>
        <w:t>an</w:t>
      </w:r>
      <w:r w:rsidRPr="00144492">
        <w:rPr>
          <w:rFonts w:ascii="Arial" w:hAnsi="Arial" w:cs="Arial"/>
        </w:rPr>
        <w:t>t</w:t>
      </w:r>
      <w:r w:rsidRPr="00144492">
        <w:rPr>
          <w:rFonts w:ascii="Arial" w:hAnsi="Arial" w:cs="Arial"/>
          <w:spacing w:val="1"/>
        </w:rPr>
        <w:t>e</w:t>
      </w:r>
      <w:r w:rsidRPr="00144492">
        <w:rPr>
          <w:rFonts w:ascii="Arial" w:hAnsi="Arial" w:cs="Arial"/>
        </w:rPr>
        <w:t>.</w:t>
      </w:r>
      <w:r w:rsidRPr="00144492">
        <w:rPr>
          <w:rFonts w:ascii="Arial" w:hAnsi="Arial" w:cs="Arial"/>
          <w:spacing w:val="6"/>
        </w:rPr>
        <w:t xml:space="preserve"> </w:t>
      </w:r>
      <w:r w:rsidRPr="00144492">
        <w:rPr>
          <w:rFonts w:ascii="Arial" w:hAnsi="Arial" w:cs="Arial"/>
          <w:spacing w:val="-2"/>
        </w:rPr>
        <w:t>S</w:t>
      </w:r>
      <w:r w:rsidRPr="00144492">
        <w:rPr>
          <w:rFonts w:ascii="Arial" w:hAnsi="Arial" w:cs="Arial"/>
        </w:rPr>
        <w:t>e</w:t>
      </w:r>
      <w:r w:rsidRPr="00144492">
        <w:rPr>
          <w:rFonts w:ascii="Arial" w:hAnsi="Arial" w:cs="Arial"/>
          <w:spacing w:val="6"/>
        </w:rPr>
        <w:t xml:space="preserve"> </w:t>
      </w:r>
      <w:r w:rsidRPr="00144492">
        <w:rPr>
          <w:rFonts w:ascii="Arial" w:hAnsi="Arial" w:cs="Arial"/>
        </w:rPr>
        <w:t>c</w:t>
      </w:r>
      <w:r w:rsidRPr="00144492">
        <w:rPr>
          <w:rFonts w:ascii="Arial" w:hAnsi="Arial" w:cs="Arial"/>
          <w:spacing w:val="1"/>
        </w:rPr>
        <w:t>on</w:t>
      </w:r>
      <w:r w:rsidRPr="00144492">
        <w:rPr>
          <w:rFonts w:ascii="Arial" w:hAnsi="Arial" w:cs="Arial"/>
        </w:rPr>
        <w:t>t</w:t>
      </w:r>
      <w:r w:rsidRPr="00144492">
        <w:rPr>
          <w:rFonts w:ascii="Arial" w:hAnsi="Arial" w:cs="Arial"/>
          <w:spacing w:val="5"/>
        </w:rPr>
        <w:t>i</w:t>
      </w:r>
      <w:r w:rsidRPr="00144492">
        <w:rPr>
          <w:rFonts w:ascii="Arial" w:hAnsi="Arial" w:cs="Arial"/>
          <w:spacing w:val="1"/>
        </w:rPr>
        <w:t>nú</w:t>
      </w:r>
      <w:r w:rsidRPr="00144492">
        <w:rPr>
          <w:rFonts w:ascii="Arial" w:hAnsi="Arial" w:cs="Arial"/>
        </w:rPr>
        <w:t>a</w:t>
      </w:r>
      <w:r w:rsidRPr="00144492">
        <w:rPr>
          <w:rFonts w:ascii="Arial" w:hAnsi="Arial" w:cs="Arial"/>
          <w:spacing w:val="6"/>
        </w:rPr>
        <w:t xml:space="preserve"> </w:t>
      </w:r>
      <w:r w:rsidRPr="00144492">
        <w:rPr>
          <w:rFonts w:ascii="Arial" w:hAnsi="Arial" w:cs="Arial"/>
        </w:rPr>
        <w:t>c</w:t>
      </w:r>
      <w:r w:rsidRPr="00144492">
        <w:rPr>
          <w:rFonts w:ascii="Arial" w:hAnsi="Arial" w:cs="Arial"/>
          <w:spacing w:val="1"/>
        </w:rPr>
        <w:t>o</w:t>
      </w:r>
      <w:r w:rsidRPr="00144492">
        <w:rPr>
          <w:rFonts w:ascii="Arial" w:hAnsi="Arial" w:cs="Arial"/>
        </w:rPr>
        <w:t>n</w:t>
      </w:r>
      <w:r w:rsidRPr="00144492">
        <w:rPr>
          <w:rFonts w:ascii="Arial" w:hAnsi="Arial" w:cs="Arial"/>
          <w:spacing w:val="1"/>
        </w:rPr>
        <w:t xml:space="preserve"> </w:t>
      </w:r>
      <w:r w:rsidRPr="00144492">
        <w:rPr>
          <w:rFonts w:ascii="Arial" w:hAnsi="Arial" w:cs="Arial"/>
          <w:spacing w:val="5"/>
        </w:rPr>
        <w:t>l</w:t>
      </w:r>
      <w:r w:rsidRPr="00144492">
        <w:rPr>
          <w:rFonts w:ascii="Arial" w:hAnsi="Arial" w:cs="Arial"/>
        </w:rPr>
        <w:t>a</w:t>
      </w:r>
      <w:r w:rsidRPr="00144492">
        <w:rPr>
          <w:rFonts w:ascii="Arial" w:hAnsi="Arial" w:cs="Arial"/>
          <w:spacing w:val="6"/>
        </w:rPr>
        <w:t xml:space="preserve"> </w:t>
      </w:r>
      <w:r w:rsidRPr="00144492">
        <w:rPr>
          <w:rFonts w:ascii="Arial" w:hAnsi="Arial" w:cs="Arial"/>
        </w:rPr>
        <w:t>f</w:t>
      </w:r>
      <w:r w:rsidRPr="00144492">
        <w:rPr>
          <w:rFonts w:ascii="Arial" w:hAnsi="Arial" w:cs="Arial"/>
          <w:spacing w:val="1"/>
        </w:rPr>
        <w:t>a</w:t>
      </w:r>
      <w:r w:rsidRPr="00144492">
        <w:rPr>
          <w:rFonts w:ascii="Arial" w:hAnsi="Arial" w:cs="Arial"/>
        </w:rPr>
        <w:t>se</w:t>
      </w:r>
      <w:r w:rsidRPr="00144492">
        <w:rPr>
          <w:rFonts w:ascii="Arial" w:hAnsi="Arial" w:cs="Arial"/>
          <w:spacing w:val="6"/>
        </w:rPr>
        <w:t xml:space="preserve"> </w:t>
      </w:r>
      <w:r w:rsidRPr="00144492">
        <w:rPr>
          <w:rFonts w:ascii="Arial" w:hAnsi="Arial" w:cs="Arial"/>
          <w:spacing w:val="-4"/>
        </w:rPr>
        <w:t>d</w:t>
      </w:r>
      <w:r w:rsidRPr="00144492">
        <w:rPr>
          <w:rFonts w:ascii="Arial" w:hAnsi="Arial" w:cs="Arial"/>
        </w:rPr>
        <w:t>e</w:t>
      </w:r>
      <w:r w:rsidRPr="00144492">
        <w:rPr>
          <w:rFonts w:ascii="Arial" w:hAnsi="Arial" w:cs="Arial"/>
          <w:spacing w:val="6"/>
        </w:rPr>
        <w:t xml:space="preserve"> </w:t>
      </w:r>
      <w:r w:rsidRPr="00144492">
        <w:rPr>
          <w:rFonts w:ascii="Arial" w:hAnsi="Arial" w:cs="Arial"/>
          <w:spacing w:val="4"/>
        </w:rPr>
        <w:t>i</w:t>
      </w:r>
      <w:r w:rsidRPr="00144492">
        <w:rPr>
          <w:rFonts w:ascii="Arial" w:hAnsi="Arial" w:cs="Arial"/>
          <w:spacing w:val="1"/>
        </w:rPr>
        <w:t>n</w:t>
      </w:r>
      <w:r w:rsidRPr="00144492">
        <w:rPr>
          <w:rFonts w:ascii="Arial" w:hAnsi="Arial" w:cs="Arial"/>
        </w:rPr>
        <w:t>v</w:t>
      </w:r>
      <w:r w:rsidRPr="00144492">
        <w:rPr>
          <w:rFonts w:ascii="Arial" w:hAnsi="Arial" w:cs="Arial"/>
          <w:spacing w:val="1"/>
        </w:rPr>
        <w:t>er</w:t>
      </w:r>
      <w:r w:rsidRPr="00144492">
        <w:rPr>
          <w:rFonts w:ascii="Arial" w:hAnsi="Arial" w:cs="Arial"/>
          <w:spacing w:val="-5"/>
        </w:rPr>
        <w:t>s</w:t>
      </w:r>
      <w:r w:rsidRPr="00144492">
        <w:rPr>
          <w:rFonts w:ascii="Arial" w:hAnsi="Arial" w:cs="Arial"/>
        </w:rPr>
        <w:t>ión</w:t>
      </w:r>
      <w:r w:rsidRPr="00144492">
        <w:rPr>
          <w:rFonts w:ascii="Arial" w:hAnsi="Arial" w:cs="Arial"/>
          <w:spacing w:val="6"/>
        </w:rPr>
        <w:t xml:space="preserve"> </w:t>
      </w:r>
      <w:r w:rsidRPr="00144492">
        <w:rPr>
          <w:rFonts w:ascii="Arial" w:hAnsi="Arial" w:cs="Arial"/>
        </w:rPr>
        <w:t>o</w:t>
      </w:r>
      <w:r w:rsidRPr="00144492">
        <w:rPr>
          <w:rFonts w:ascii="Arial" w:hAnsi="Arial" w:cs="Arial"/>
          <w:spacing w:val="6"/>
        </w:rPr>
        <w:t xml:space="preserve"> </w:t>
      </w:r>
      <w:r w:rsidRPr="00144492">
        <w:rPr>
          <w:rFonts w:ascii="Arial" w:hAnsi="Arial" w:cs="Arial"/>
        </w:rPr>
        <w:t>c</w:t>
      </w:r>
      <w:r w:rsidRPr="00144492">
        <w:rPr>
          <w:rFonts w:ascii="Arial" w:hAnsi="Arial" w:cs="Arial"/>
          <w:spacing w:val="4"/>
        </w:rPr>
        <w:t>i</w:t>
      </w:r>
      <w:r w:rsidRPr="00144492">
        <w:rPr>
          <w:rFonts w:ascii="Arial" w:hAnsi="Arial" w:cs="Arial"/>
          <w:spacing w:val="-5"/>
        </w:rPr>
        <w:t>c</w:t>
      </w:r>
      <w:r w:rsidRPr="00144492">
        <w:rPr>
          <w:rFonts w:ascii="Arial" w:hAnsi="Arial" w:cs="Arial"/>
          <w:spacing w:val="4"/>
        </w:rPr>
        <w:t>l</w:t>
      </w:r>
      <w:r w:rsidRPr="00144492">
        <w:rPr>
          <w:rFonts w:ascii="Arial" w:hAnsi="Arial" w:cs="Arial"/>
        </w:rPr>
        <w:t>o</w:t>
      </w:r>
      <w:r w:rsidRPr="00144492">
        <w:rPr>
          <w:rFonts w:ascii="Arial" w:hAnsi="Arial" w:cs="Arial"/>
          <w:spacing w:val="6"/>
        </w:rPr>
        <w:t xml:space="preserve"> </w:t>
      </w:r>
      <w:r w:rsidRPr="00144492">
        <w:rPr>
          <w:rFonts w:ascii="Arial" w:hAnsi="Arial" w:cs="Arial"/>
          <w:spacing w:val="1"/>
        </w:rPr>
        <w:lastRenderedPageBreak/>
        <w:t>p</w:t>
      </w:r>
      <w:r w:rsidRPr="00144492">
        <w:rPr>
          <w:rFonts w:ascii="Arial" w:hAnsi="Arial" w:cs="Arial"/>
          <w:spacing w:val="-3"/>
        </w:rPr>
        <w:t>r</w:t>
      </w:r>
      <w:r w:rsidRPr="00144492">
        <w:rPr>
          <w:rFonts w:ascii="Arial" w:hAnsi="Arial" w:cs="Arial"/>
          <w:spacing w:val="4"/>
        </w:rPr>
        <w:t>i</w:t>
      </w:r>
      <w:r w:rsidRPr="00144492">
        <w:rPr>
          <w:rFonts w:ascii="Arial" w:hAnsi="Arial" w:cs="Arial"/>
          <w:spacing w:val="-8"/>
        </w:rPr>
        <w:t>m</w:t>
      </w:r>
      <w:r w:rsidRPr="00144492">
        <w:rPr>
          <w:rFonts w:ascii="Arial" w:hAnsi="Arial" w:cs="Arial"/>
          <w:spacing w:val="1"/>
        </w:rPr>
        <w:t>ar</w:t>
      </w:r>
      <w:r w:rsidRPr="00144492">
        <w:rPr>
          <w:rFonts w:ascii="Arial" w:hAnsi="Arial" w:cs="Arial"/>
          <w:spacing w:val="4"/>
        </w:rPr>
        <w:t>i</w:t>
      </w:r>
      <w:r w:rsidRPr="00144492">
        <w:rPr>
          <w:rFonts w:ascii="Arial" w:hAnsi="Arial" w:cs="Arial"/>
        </w:rPr>
        <w:t>o</w:t>
      </w:r>
      <w:r w:rsidRPr="00144492">
        <w:rPr>
          <w:rFonts w:ascii="Arial" w:hAnsi="Arial" w:cs="Arial"/>
          <w:spacing w:val="6"/>
        </w:rPr>
        <w:t xml:space="preserve"> </w:t>
      </w:r>
      <w:r w:rsidRPr="00144492">
        <w:rPr>
          <w:rFonts w:ascii="Arial" w:hAnsi="Arial" w:cs="Arial"/>
          <w:spacing w:val="1"/>
        </w:rPr>
        <w:t>e</w:t>
      </w:r>
      <w:r w:rsidRPr="00144492">
        <w:rPr>
          <w:rFonts w:ascii="Arial" w:hAnsi="Arial" w:cs="Arial"/>
        </w:rPr>
        <w:t>n</w:t>
      </w:r>
      <w:r w:rsidRPr="00144492">
        <w:rPr>
          <w:rFonts w:ascii="Arial" w:hAnsi="Arial" w:cs="Arial"/>
          <w:spacing w:val="6"/>
        </w:rPr>
        <w:t xml:space="preserve"> </w:t>
      </w:r>
      <w:r w:rsidRPr="00144492">
        <w:rPr>
          <w:rFonts w:ascii="Arial" w:hAnsi="Arial" w:cs="Arial"/>
          <w:spacing w:val="1"/>
        </w:rPr>
        <w:t>d</w:t>
      </w:r>
      <w:r w:rsidRPr="00144492">
        <w:rPr>
          <w:rFonts w:ascii="Arial" w:hAnsi="Arial" w:cs="Arial"/>
          <w:spacing w:val="-4"/>
        </w:rPr>
        <w:t>o</w:t>
      </w:r>
      <w:r w:rsidRPr="00144492">
        <w:rPr>
          <w:rFonts w:ascii="Arial" w:hAnsi="Arial" w:cs="Arial"/>
          <w:spacing w:val="1"/>
        </w:rPr>
        <w:t>nd</w:t>
      </w:r>
      <w:r w:rsidRPr="00144492">
        <w:rPr>
          <w:rFonts w:ascii="Arial" w:hAnsi="Arial" w:cs="Arial"/>
        </w:rPr>
        <w:t>e ya</w:t>
      </w:r>
      <w:r w:rsidRPr="00144492">
        <w:rPr>
          <w:rFonts w:ascii="Arial" w:hAnsi="Arial" w:cs="Arial"/>
          <w:spacing w:val="1"/>
        </w:rPr>
        <w:t xml:space="preserve"> e</w:t>
      </w:r>
      <w:r w:rsidRPr="00144492">
        <w:rPr>
          <w:rFonts w:ascii="Arial" w:hAnsi="Arial" w:cs="Arial"/>
        </w:rPr>
        <w:t>stá</w:t>
      </w:r>
      <w:r w:rsidRPr="00144492">
        <w:rPr>
          <w:rFonts w:ascii="Arial" w:hAnsi="Arial" w:cs="Arial"/>
          <w:spacing w:val="1"/>
        </w:rPr>
        <w:t xml:space="preserve"> de</w:t>
      </w:r>
      <w:r w:rsidRPr="00144492">
        <w:rPr>
          <w:rFonts w:ascii="Arial" w:hAnsi="Arial" w:cs="Arial"/>
          <w:spacing w:val="-4"/>
        </w:rPr>
        <w:t>f</w:t>
      </w:r>
      <w:r w:rsidRPr="00144492">
        <w:rPr>
          <w:rFonts w:ascii="Arial" w:hAnsi="Arial" w:cs="Arial"/>
          <w:spacing w:val="4"/>
        </w:rPr>
        <w:t>i</w:t>
      </w:r>
      <w:r w:rsidRPr="00144492">
        <w:rPr>
          <w:rFonts w:ascii="Arial" w:hAnsi="Arial" w:cs="Arial"/>
          <w:spacing w:val="-4"/>
        </w:rPr>
        <w:t>n</w:t>
      </w:r>
      <w:r w:rsidRPr="00144492">
        <w:rPr>
          <w:rFonts w:ascii="Arial" w:hAnsi="Arial" w:cs="Arial"/>
          <w:spacing w:val="4"/>
        </w:rPr>
        <w:t>i</w:t>
      </w:r>
      <w:r w:rsidRPr="00144492">
        <w:rPr>
          <w:rFonts w:ascii="Arial" w:hAnsi="Arial" w:cs="Arial"/>
          <w:spacing w:val="1"/>
        </w:rPr>
        <w:t>d</w:t>
      </w:r>
      <w:r w:rsidRPr="00144492">
        <w:rPr>
          <w:rFonts w:ascii="Arial" w:hAnsi="Arial" w:cs="Arial"/>
        </w:rPr>
        <w:t>o</w:t>
      </w:r>
      <w:r w:rsidRPr="00144492">
        <w:rPr>
          <w:rFonts w:ascii="Arial" w:hAnsi="Arial" w:cs="Arial"/>
          <w:spacing w:val="1"/>
        </w:rPr>
        <w:t xml:space="preserve"> </w:t>
      </w:r>
      <w:r w:rsidRPr="00144492">
        <w:rPr>
          <w:rFonts w:ascii="Arial" w:hAnsi="Arial" w:cs="Arial"/>
          <w:spacing w:val="-4"/>
        </w:rPr>
        <w:t>e</w:t>
      </w:r>
      <w:r w:rsidRPr="00144492">
        <w:rPr>
          <w:rFonts w:ascii="Arial" w:hAnsi="Arial" w:cs="Arial"/>
        </w:rPr>
        <w:t>l</w:t>
      </w:r>
      <w:r w:rsidRPr="00144492">
        <w:rPr>
          <w:rFonts w:ascii="Arial" w:hAnsi="Arial" w:cs="Arial"/>
          <w:spacing w:val="4"/>
        </w:rPr>
        <w:t xml:space="preserve"> </w:t>
      </w:r>
      <w:r w:rsidRPr="00144492">
        <w:rPr>
          <w:rFonts w:ascii="Arial" w:hAnsi="Arial" w:cs="Arial"/>
          <w:spacing w:val="1"/>
        </w:rPr>
        <w:t>pr</w:t>
      </w:r>
      <w:r w:rsidRPr="00144492">
        <w:rPr>
          <w:rFonts w:ascii="Arial" w:hAnsi="Arial" w:cs="Arial"/>
          <w:spacing w:val="-4"/>
        </w:rPr>
        <w:t>o</w:t>
      </w:r>
      <w:r w:rsidRPr="00144492">
        <w:rPr>
          <w:rFonts w:ascii="Arial" w:hAnsi="Arial" w:cs="Arial"/>
          <w:spacing w:val="1"/>
        </w:rPr>
        <w:t>b</w:t>
      </w:r>
      <w:r w:rsidRPr="00144492">
        <w:rPr>
          <w:rFonts w:ascii="Arial" w:hAnsi="Arial" w:cs="Arial"/>
        </w:rPr>
        <w:t>le</w:t>
      </w:r>
      <w:r w:rsidRPr="00144492">
        <w:rPr>
          <w:rFonts w:ascii="Arial" w:hAnsi="Arial" w:cs="Arial"/>
          <w:spacing w:val="-7"/>
        </w:rPr>
        <w:t>m</w:t>
      </w:r>
      <w:r w:rsidRPr="00144492">
        <w:rPr>
          <w:rFonts w:ascii="Arial" w:hAnsi="Arial" w:cs="Arial"/>
        </w:rPr>
        <w:t>a</w:t>
      </w:r>
      <w:r w:rsidRPr="00144492">
        <w:rPr>
          <w:rFonts w:ascii="Arial" w:hAnsi="Arial" w:cs="Arial"/>
          <w:spacing w:val="1"/>
        </w:rPr>
        <w:t xml:space="preserve"> </w:t>
      </w:r>
      <w:r w:rsidRPr="00144492">
        <w:rPr>
          <w:rFonts w:ascii="Arial" w:hAnsi="Arial" w:cs="Arial"/>
        </w:rPr>
        <w:t>y se</w:t>
      </w:r>
      <w:r w:rsidRPr="00144492">
        <w:rPr>
          <w:rFonts w:ascii="Arial" w:hAnsi="Arial" w:cs="Arial"/>
          <w:spacing w:val="1"/>
        </w:rPr>
        <w:t xml:space="preserve"> </w:t>
      </w:r>
      <w:r w:rsidRPr="00144492">
        <w:rPr>
          <w:rFonts w:ascii="Arial" w:hAnsi="Arial" w:cs="Arial"/>
        </w:rPr>
        <w:t>c</w:t>
      </w:r>
      <w:r w:rsidRPr="00144492">
        <w:rPr>
          <w:rFonts w:ascii="Arial" w:hAnsi="Arial" w:cs="Arial"/>
          <w:spacing w:val="6"/>
        </w:rPr>
        <w:t>o</w:t>
      </w:r>
      <w:r w:rsidRPr="00144492">
        <w:rPr>
          <w:rFonts w:ascii="Arial" w:hAnsi="Arial" w:cs="Arial"/>
          <w:spacing w:val="-8"/>
        </w:rPr>
        <w:t>m</w:t>
      </w:r>
      <w:r w:rsidRPr="00144492">
        <w:rPr>
          <w:rFonts w:ascii="Arial" w:hAnsi="Arial" w:cs="Arial"/>
          <w:spacing w:val="4"/>
        </w:rPr>
        <w:t>i</w:t>
      </w:r>
      <w:r w:rsidRPr="00144492">
        <w:rPr>
          <w:rFonts w:ascii="Arial" w:hAnsi="Arial" w:cs="Arial"/>
          <w:spacing w:val="1"/>
        </w:rPr>
        <w:t>en</w:t>
      </w:r>
      <w:r w:rsidRPr="00144492">
        <w:rPr>
          <w:rFonts w:ascii="Arial" w:hAnsi="Arial" w:cs="Arial"/>
        </w:rPr>
        <w:t>za</w:t>
      </w:r>
      <w:r w:rsidRPr="00144492">
        <w:rPr>
          <w:rFonts w:ascii="Arial" w:hAnsi="Arial" w:cs="Arial"/>
          <w:spacing w:val="1"/>
        </w:rPr>
        <w:t xml:space="preserve"> </w:t>
      </w:r>
      <w:r w:rsidRPr="00144492">
        <w:rPr>
          <w:rFonts w:ascii="Arial" w:hAnsi="Arial" w:cs="Arial"/>
        </w:rPr>
        <w:t>a</w:t>
      </w:r>
      <w:r w:rsidRPr="00144492">
        <w:rPr>
          <w:rFonts w:ascii="Arial" w:hAnsi="Arial" w:cs="Arial"/>
          <w:spacing w:val="6"/>
        </w:rPr>
        <w:t xml:space="preserve"> </w:t>
      </w:r>
      <w:r w:rsidRPr="00144492">
        <w:rPr>
          <w:rFonts w:ascii="Arial" w:hAnsi="Arial" w:cs="Arial"/>
          <w:spacing w:val="1"/>
        </w:rPr>
        <w:t>bu</w:t>
      </w:r>
      <w:r w:rsidRPr="00144492">
        <w:rPr>
          <w:rFonts w:ascii="Arial" w:hAnsi="Arial" w:cs="Arial"/>
        </w:rPr>
        <w:t>sc</w:t>
      </w:r>
      <w:r w:rsidRPr="00144492">
        <w:rPr>
          <w:rFonts w:ascii="Arial" w:hAnsi="Arial" w:cs="Arial"/>
          <w:spacing w:val="1"/>
        </w:rPr>
        <w:t>a</w:t>
      </w:r>
      <w:r w:rsidRPr="00144492">
        <w:rPr>
          <w:rFonts w:ascii="Arial" w:hAnsi="Arial" w:cs="Arial"/>
        </w:rPr>
        <w:t>r</w:t>
      </w:r>
      <w:r w:rsidRPr="00144492">
        <w:rPr>
          <w:rFonts w:ascii="Arial" w:hAnsi="Arial" w:cs="Arial"/>
          <w:spacing w:val="2"/>
        </w:rPr>
        <w:t xml:space="preserve"> </w:t>
      </w:r>
      <w:r w:rsidRPr="00144492">
        <w:rPr>
          <w:rFonts w:ascii="Arial" w:hAnsi="Arial" w:cs="Arial"/>
          <w:spacing w:val="4"/>
        </w:rPr>
        <w:t>l</w:t>
      </w:r>
      <w:r w:rsidRPr="00144492">
        <w:rPr>
          <w:rFonts w:ascii="Arial" w:hAnsi="Arial" w:cs="Arial"/>
          <w:spacing w:val="1"/>
        </w:rPr>
        <w:t>a</w:t>
      </w:r>
      <w:r w:rsidRPr="00144492">
        <w:rPr>
          <w:rFonts w:ascii="Arial" w:hAnsi="Arial" w:cs="Arial"/>
        </w:rPr>
        <w:t xml:space="preserve">s </w:t>
      </w:r>
      <w:r w:rsidRPr="00144492">
        <w:rPr>
          <w:rFonts w:ascii="Arial" w:hAnsi="Arial" w:cs="Arial"/>
          <w:spacing w:val="-4"/>
        </w:rPr>
        <w:t>p</w:t>
      </w:r>
      <w:r w:rsidRPr="00144492">
        <w:rPr>
          <w:rFonts w:ascii="Arial" w:hAnsi="Arial" w:cs="Arial"/>
          <w:spacing w:val="1"/>
        </w:rPr>
        <w:t>o</w:t>
      </w:r>
      <w:r w:rsidRPr="00144492">
        <w:rPr>
          <w:rFonts w:ascii="Arial" w:hAnsi="Arial" w:cs="Arial"/>
          <w:spacing w:val="7"/>
        </w:rPr>
        <w:t>s</w:t>
      </w:r>
      <w:r w:rsidRPr="00144492">
        <w:rPr>
          <w:rFonts w:ascii="Arial" w:hAnsi="Arial" w:cs="Arial"/>
          <w:spacing w:val="4"/>
        </w:rPr>
        <w:t>i</w:t>
      </w:r>
      <w:r w:rsidRPr="00144492">
        <w:rPr>
          <w:rFonts w:ascii="Arial" w:hAnsi="Arial" w:cs="Arial"/>
          <w:spacing w:val="-4"/>
        </w:rPr>
        <w:t>b</w:t>
      </w:r>
      <w:r w:rsidRPr="00144492">
        <w:rPr>
          <w:rFonts w:ascii="Arial" w:hAnsi="Arial" w:cs="Arial"/>
          <w:spacing w:val="4"/>
        </w:rPr>
        <w:t>l</w:t>
      </w:r>
      <w:r w:rsidRPr="00144492">
        <w:rPr>
          <w:rFonts w:ascii="Arial" w:hAnsi="Arial" w:cs="Arial"/>
          <w:spacing w:val="1"/>
        </w:rPr>
        <w:t>e</w:t>
      </w:r>
      <w:r w:rsidRPr="00144492">
        <w:rPr>
          <w:rFonts w:ascii="Arial" w:hAnsi="Arial" w:cs="Arial"/>
        </w:rPr>
        <w:t xml:space="preserve">s </w:t>
      </w:r>
      <w:r w:rsidRPr="00144492">
        <w:rPr>
          <w:rFonts w:ascii="Arial" w:hAnsi="Arial" w:cs="Arial"/>
          <w:spacing w:val="-4"/>
        </w:rPr>
        <w:t>a</w:t>
      </w:r>
      <w:r w:rsidRPr="00144492">
        <w:rPr>
          <w:rFonts w:ascii="Arial" w:hAnsi="Arial" w:cs="Arial"/>
          <w:spacing w:val="4"/>
        </w:rPr>
        <w:t>l</w:t>
      </w:r>
      <w:r w:rsidRPr="00144492">
        <w:rPr>
          <w:rFonts w:ascii="Arial" w:hAnsi="Arial" w:cs="Arial"/>
        </w:rPr>
        <w:t>t</w:t>
      </w:r>
      <w:r w:rsidRPr="00144492">
        <w:rPr>
          <w:rFonts w:ascii="Arial" w:hAnsi="Arial" w:cs="Arial"/>
          <w:spacing w:val="1"/>
        </w:rPr>
        <w:t>er</w:t>
      </w:r>
      <w:r w:rsidRPr="00144492">
        <w:rPr>
          <w:rFonts w:ascii="Arial" w:hAnsi="Arial" w:cs="Arial"/>
          <w:spacing w:val="-4"/>
        </w:rPr>
        <w:t>n</w:t>
      </w:r>
      <w:r w:rsidRPr="00144492">
        <w:rPr>
          <w:rFonts w:ascii="Arial" w:hAnsi="Arial" w:cs="Arial"/>
          <w:spacing w:val="1"/>
        </w:rPr>
        <w:t>a</w:t>
      </w:r>
      <w:r w:rsidRPr="00144492">
        <w:rPr>
          <w:rFonts w:ascii="Arial" w:hAnsi="Arial" w:cs="Arial"/>
          <w:spacing w:val="-4"/>
        </w:rPr>
        <w:t>t</w:t>
      </w:r>
      <w:r w:rsidRPr="00144492">
        <w:rPr>
          <w:rFonts w:ascii="Arial" w:hAnsi="Arial" w:cs="Arial"/>
          <w:spacing w:val="4"/>
        </w:rPr>
        <w:t>i</w:t>
      </w:r>
      <w:r w:rsidRPr="00144492">
        <w:rPr>
          <w:rFonts w:ascii="Arial" w:hAnsi="Arial" w:cs="Arial"/>
        </w:rPr>
        <w:t>v</w:t>
      </w:r>
      <w:r w:rsidRPr="00144492">
        <w:rPr>
          <w:rFonts w:ascii="Arial" w:hAnsi="Arial" w:cs="Arial"/>
          <w:spacing w:val="1"/>
        </w:rPr>
        <w:t>a</w:t>
      </w:r>
      <w:r w:rsidRPr="00144492">
        <w:rPr>
          <w:rFonts w:ascii="Arial" w:hAnsi="Arial" w:cs="Arial"/>
        </w:rPr>
        <w:t xml:space="preserve">s </w:t>
      </w:r>
      <w:r w:rsidRPr="00144492">
        <w:rPr>
          <w:rFonts w:ascii="Arial" w:hAnsi="Arial" w:cs="Arial"/>
          <w:spacing w:val="1"/>
        </w:rPr>
        <w:t>pa</w:t>
      </w:r>
      <w:r w:rsidRPr="00144492">
        <w:rPr>
          <w:rFonts w:ascii="Arial" w:hAnsi="Arial" w:cs="Arial"/>
          <w:spacing w:val="-3"/>
        </w:rPr>
        <w:t>r</w:t>
      </w:r>
      <w:r w:rsidRPr="00144492">
        <w:rPr>
          <w:rFonts w:ascii="Arial" w:hAnsi="Arial" w:cs="Arial"/>
        </w:rPr>
        <w:t>a su</w:t>
      </w:r>
      <w:r w:rsidRPr="00144492">
        <w:rPr>
          <w:rFonts w:ascii="Arial" w:hAnsi="Arial" w:cs="Arial"/>
          <w:spacing w:val="1"/>
        </w:rPr>
        <w:t xml:space="preserve"> </w:t>
      </w:r>
      <w:r w:rsidRPr="00144492">
        <w:rPr>
          <w:rFonts w:ascii="Arial" w:hAnsi="Arial" w:cs="Arial"/>
        </w:rPr>
        <w:t>s</w:t>
      </w:r>
      <w:r w:rsidRPr="00144492">
        <w:rPr>
          <w:rFonts w:ascii="Arial" w:hAnsi="Arial" w:cs="Arial"/>
          <w:spacing w:val="1"/>
        </w:rPr>
        <w:t>o</w:t>
      </w:r>
      <w:r w:rsidRPr="00144492">
        <w:rPr>
          <w:rFonts w:ascii="Arial" w:hAnsi="Arial" w:cs="Arial"/>
        </w:rPr>
        <w:t>luci</w:t>
      </w:r>
      <w:r w:rsidRPr="00144492">
        <w:rPr>
          <w:rFonts w:ascii="Arial" w:hAnsi="Arial" w:cs="Arial"/>
          <w:spacing w:val="1"/>
        </w:rPr>
        <w:t>ó</w:t>
      </w:r>
      <w:r w:rsidRPr="00144492">
        <w:rPr>
          <w:rFonts w:ascii="Arial" w:hAnsi="Arial" w:cs="Arial"/>
        </w:rPr>
        <w:t>n</w:t>
      </w:r>
      <w:r w:rsidRPr="00144492">
        <w:rPr>
          <w:rFonts w:ascii="Arial" w:hAnsi="Arial" w:cs="Arial"/>
          <w:spacing w:val="1"/>
        </w:rPr>
        <w:t xml:space="preserve"> </w:t>
      </w:r>
      <w:r w:rsidRPr="00144492">
        <w:rPr>
          <w:rFonts w:ascii="Arial" w:hAnsi="Arial" w:cs="Arial"/>
        </w:rPr>
        <w:t>y</w:t>
      </w:r>
      <w:r w:rsidRPr="00144492">
        <w:rPr>
          <w:rFonts w:ascii="Arial" w:hAnsi="Arial" w:cs="Arial"/>
          <w:spacing w:val="1"/>
        </w:rPr>
        <w:t xml:space="preserve"> </w:t>
      </w:r>
      <w:r w:rsidRPr="00144492">
        <w:rPr>
          <w:rFonts w:ascii="Arial" w:hAnsi="Arial" w:cs="Arial"/>
        </w:rPr>
        <w:t>se</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spacing w:val="-5"/>
        </w:rPr>
        <w:t>j</w:t>
      </w:r>
      <w:r w:rsidRPr="00144492">
        <w:rPr>
          <w:rFonts w:ascii="Arial" w:hAnsi="Arial" w:cs="Arial"/>
          <w:spacing w:val="1"/>
        </w:rPr>
        <w:t>e</w:t>
      </w:r>
      <w:r w:rsidRPr="00144492">
        <w:rPr>
          <w:rFonts w:ascii="Arial" w:hAnsi="Arial" w:cs="Arial"/>
        </w:rPr>
        <w:t>c</w:t>
      </w:r>
      <w:r w:rsidRPr="00144492">
        <w:rPr>
          <w:rFonts w:ascii="Arial" w:hAnsi="Arial" w:cs="Arial"/>
          <w:spacing w:val="1"/>
        </w:rPr>
        <w:t>u</w:t>
      </w:r>
      <w:r w:rsidRPr="00144492">
        <w:rPr>
          <w:rFonts w:ascii="Arial" w:hAnsi="Arial" w:cs="Arial"/>
        </w:rPr>
        <w:t>ta</w:t>
      </w:r>
      <w:r w:rsidRPr="00144492">
        <w:rPr>
          <w:rFonts w:ascii="Arial" w:hAnsi="Arial" w:cs="Arial"/>
          <w:spacing w:val="1"/>
        </w:rPr>
        <w:t xml:space="preserve"> e</w:t>
      </w:r>
      <w:r w:rsidRPr="00144492">
        <w:rPr>
          <w:rFonts w:ascii="Arial" w:hAnsi="Arial" w:cs="Arial"/>
        </w:rPr>
        <w:t xml:space="preserve">l </w:t>
      </w:r>
      <w:r w:rsidRPr="00144492">
        <w:rPr>
          <w:rFonts w:ascii="Arial" w:hAnsi="Arial" w:cs="Arial"/>
          <w:spacing w:val="1"/>
        </w:rPr>
        <w:t>pro</w:t>
      </w:r>
      <w:r w:rsidRPr="00144492">
        <w:rPr>
          <w:rFonts w:ascii="Arial" w:hAnsi="Arial" w:cs="Arial"/>
        </w:rPr>
        <w:t>y</w:t>
      </w:r>
      <w:r w:rsidRPr="00144492">
        <w:rPr>
          <w:rFonts w:ascii="Arial" w:hAnsi="Arial" w:cs="Arial"/>
          <w:spacing w:val="1"/>
        </w:rPr>
        <w:t>e</w:t>
      </w:r>
      <w:r w:rsidRPr="00144492">
        <w:rPr>
          <w:rFonts w:ascii="Arial" w:hAnsi="Arial" w:cs="Arial"/>
          <w:spacing w:val="-5"/>
        </w:rPr>
        <w:t>c</w:t>
      </w:r>
      <w:r w:rsidRPr="00144492">
        <w:rPr>
          <w:rFonts w:ascii="Arial" w:hAnsi="Arial" w:cs="Arial"/>
        </w:rPr>
        <w:t>t</w:t>
      </w:r>
      <w:r w:rsidRPr="00144492">
        <w:rPr>
          <w:rFonts w:ascii="Arial" w:hAnsi="Arial" w:cs="Arial"/>
          <w:spacing w:val="1"/>
        </w:rPr>
        <w:t>o</w:t>
      </w:r>
      <w:r w:rsidRPr="00144492">
        <w:rPr>
          <w:rFonts w:ascii="Arial" w:hAnsi="Arial" w:cs="Arial"/>
        </w:rPr>
        <w:t>.</w:t>
      </w:r>
    </w:p>
    <w:p w:rsidR="00147C6E" w:rsidRPr="00144492" w:rsidRDefault="00147C6E" w:rsidP="00144492">
      <w:pPr>
        <w:widowControl w:val="0"/>
        <w:autoSpaceDE w:val="0"/>
        <w:autoSpaceDN w:val="0"/>
        <w:adjustRightInd w:val="0"/>
        <w:spacing w:line="480" w:lineRule="auto"/>
        <w:jc w:val="both"/>
        <w:rPr>
          <w:rFonts w:ascii="Arial" w:hAnsi="Arial" w:cs="Arial"/>
        </w:rPr>
      </w:pPr>
    </w:p>
    <w:p w:rsidR="00147C6E" w:rsidRPr="00144492" w:rsidRDefault="00147C6E" w:rsidP="00144492">
      <w:pPr>
        <w:widowControl w:val="0"/>
        <w:autoSpaceDE w:val="0"/>
        <w:autoSpaceDN w:val="0"/>
        <w:adjustRightInd w:val="0"/>
        <w:spacing w:line="480" w:lineRule="auto"/>
        <w:jc w:val="both"/>
        <w:rPr>
          <w:rFonts w:ascii="Arial" w:hAnsi="Arial" w:cs="Arial"/>
        </w:rPr>
      </w:pPr>
      <w:r w:rsidRPr="00144492">
        <w:rPr>
          <w:rFonts w:ascii="Arial" w:hAnsi="Arial" w:cs="Arial"/>
        </w:rPr>
        <w:t>Una</w:t>
      </w:r>
      <w:r w:rsidRPr="00144492">
        <w:rPr>
          <w:rFonts w:ascii="Arial" w:hAnsi="Arial" w:cs="Arial"/>
          <w:spacing w:val="5"/>
        </w:rPr>
        <w:t xml:space="preserve"> </w:t>
      </w:r>
      <w:r w:rsidRPr="00144492">
        <w:rPr>
          <w:rFonts w:ascii="Arial" w:hAnsi="Arial" w:cs="Arial"/>
        </w:rPr>
        <w:t>v</w:t>
      </w:r>
      <w:r w:rsidRPr="00144492">
        <w:rPr>
          <w:rFonts w:ascii="Arial" w:hAnsi="Arial" w:cs="Arial"/>
          <w:spacing w:val="1"/>
        </w:rPr>
        <w:t>e</w:t>
      </w:r>
      <w:r w:rsidRPr="00144492">
        <w:rPr>
          <w:rFonts w:ascii="Arial" w:hAnsi="Arial" w:cs="Arial"/>
        </w:rPr>
        <w:t>z</w:t>
      </w:r>
      <w:r w:rsidRPr="00144492">
        <w:rPr>
          <w:rFonts w:ascii="Arial" w:hAnsi="Arial" w:cs="Arial"/>
          <w:spacing w:val="4"/>
        </w:rPr>
        <w:t xml:space="preserve"> </w:t>
      </w:r>
      <w:r w:rsidRPr="00144492">
        <w:rPr>
          <w:rFonts w:ascii="Arial" w:hAnsi="Arial" w:cs="Arial"/>
          <w:spacing w:val="1"/>
        </w:rPr>
        <w:t>e</w:t>
      </w:r>
      <w:r w:rsidRPr="00144492">
        <w:rPr>
          <w:rFonts w:ascii="Arial" w:hAnsi="Arial" w:cs="Arial"/>
        </w:rPr>
        <w:t>ste</w:t>
      </w:r>
      <w:r w:rsidRPr="00144492">
        <w:rPr>
          <w:rFonts w:ascii="Arial" w:hAnsi="Arial" w:cs="Arial"/>
          <w:spacing w:val="5"/>
        </w:rPr>
        <w:t xml:space="preserve"> </w:t>
      </w:r>
      <w:r w:rsidRPr="00144492">
        <w:rPr>
          <w:rFonts w:ascii="Arial" w:hAnsi="Arial" w:cs="Arial"/>
        </w:rPr>
        <w:t>s</w:t>
      </w:r>
      <w:r w:rsidRPr="00144492">
        <w:rPr>
          <w:rFonts w:ascii="Arial" w:hAnsi="Arial" w:cs="Arial"/>
          <w:spacing w:val="-4"/>
        </w:rPr>
        <w:t>e</w:t>
      </w:r>
      <w:r w:rsidRPr="00144492">
        <w:rPr>
          <w:rFonts w:ascii="Arial" w:hAnsi="Arial" w:cs="Arial"/>
          <w:spacing w:val="4"/>
        </w:rPr>
        <w:t>l</w:t>
      </w:r>
      <w:r w:rsidRPr="00144492">
        <w:rPr>
          <w:rFonts w:ascii="Arial" w:hAnsi="Arial" w:cs="Arial"/>
          <w:spacing w:val="1"/>
        </w:rPr>
        <w:t>e</w:t>
      </w:r>
      <w:r w:rsidRPr="00144492">
        <w:rPr>
          <w:rFonts w:ascii="Arial" w:hAnsi="Arial" w:cs="Arial"/>
        </w:rPr>
        <w:t>c</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o</w:t>
      </w:r>
      <w:r w:rsidRPr="00144492">
        <w:rPr>
          <w:rFonts w:ascii="Arial" w:hAnsi="Arial" w:cs="Arial"/>
          <w:spacing w:val="-4"/>
        </w:rPr>
        <w:t>n</w:t>
      </w:r>
      <w:r w:rsidRPr="00144492">
        <w:rPr>
          <w:rFonts w:ascii="Arial" w:hAnsi="Arial" w:cs="Arial"/>
          <w:spacing w:val="1"/>
        </w:rPr>
        <w:t>ad</w:t>
      </w:r>
      <w:r w:rsidRPr="00144492">
        <w:rPr>
          <w:rFonts w:ascii="Arial" w:hAnsi="Arial" w:cs="Arial"/>
        </w:rPr>
        <w:t xml:space="preserve">a </w:t>
      </w:r>
      <w:r w:rsidRPr="00144492">
        <w:rPr>
          <w:rFonts w:ascii="Arial" w:hAnsi="Arial" w:cs="Arial"/>
          <w:spacing w:val="5"/>
        </w:rPr>
        <w:t>l</w:t>
      </w:r>
      <w:r w:rsidRPr="00144492">
        <w:rPr>
          <w:rFonts w:ascii="Arial" w:hAnsi="Arial" w:cs="Arial"/>
        </w:rPr>
        <w:t>a</w:t>
      </w:r>
      <w:r w:rsidRPr="00144492">
        <w:rPr>
          <w:rFonts w:ascii="Arial" w:hAnsi="Arial" w:cs="Arial"/>
          <w:spacing w:val="5"/>
        </w:rPr>
        <w:t xml:space="preserve"> </w:t>
      </w:r>
      <w:r w:rsidRPr="00144492">
        <w:rPr>
          <w:rFonts w:ascii="Arial" w:hAnsi="Arial" w:cs="Arial"/>
          <w:spacing w:val="-8"/>
        </w:rPr>
        <w:t>m</w:t>
      </w:r>
      <w:r w:rsidRPr="00144492">
        <w:rPr>
          <w:rFonts w:ascii="Arial" w:hAnsi="Arial" w:cs="Arial"/>
          <w:spacing w:val="6"/>
        </w:rPr>
        <w:t>e</w:t>
      </w:r>
      <w:r w:rsidRPr="00144492">
        <w:rPr>
          <w:rFonts w:ascii="Arial" w:hAnsi="Arial" w:cs="Arial"/>
          <w:spacing w:val="-5"/>
        </w:rPr>
        <w:t>j</w:t>
      </w:r>
      <w:r w:rsidRPr="00144492">
        <w:rPr>
          <w:rFonts w:ascii="Arial" w:hAnsi="Arial" w:cs="Arial"/>
          <w:spacing w:val="1"/>
        </w:rPr>
        <w:t>o</w:t>
      </w:r>
      <w:r w:rsidRPr="00144492">
        <w:rPr>
          <w:rFonts w:ascii="Arial" w:hAnsi="Arial" w:cs="Arial"/>
        </w:rPr>
        <w:t>r</w:t>
      </w:r>
      <w:r w:rsidRPr="00144492">
        <w:rPr>
          <w:rFonts w:ascii="Arial" w:hAnsi="Arial" w:cs="Arial"/>
          <w:spacing w:val="6"/>
        </w:rPr>
        <w:t xml:space="preserve"> </w:t>
      </w:r>
      <w:r w:rsidRPr="00144492">
        <w:rPr>
          <w:rFonts w:ascii="Arial" w:hAnsi="Arial" w:cs="Arial"/>
        </w:rPr>
        <w:t>o</w:t>
      </w:r>
      <w:r w:rsidRPr="00144492">
        <w:rPr>
          <w:rFonts w:ascii="Arial" w:hAnsi="Arial" w:cs="Arial"/>
          <w:spacing w:val="10"/>
        </w:rPr>
        <w:t xml:space="preserve"> </w:t>
      </w:r>
      <w:r w:rsidRPr="00144492">
        <w:rPr>
          <w:rFonts w:ascii="Arial" w:hAnsi="Arial" w:cs="Arial"/>
          <w:spacing w:val="-8"/>
        </w:rPr>
        <w:t>m</w:t>
      </w:r>
      <w:r w:rsidRPr="00144492">
        <w:rPr>
          <w:rFonts w:ascii="Arial" w:hAnsi="Arial" w:cs="Arial"/>
          <w:spacing w:val="6"/>
        </w:rPr>
        <w:t>e</w:t>
      </w:r>
      <w:r w:rsidRPr="00144492">
        <w:rPr>
          <w:rFonts w:ascii="Arial" w:hAnsi="Arial" w:cs="Arial"/>
          <w:spacing w:val="-5"/>
        </w:rPr>
        <w:t>j</w:t>
      </w:r>
      <w:r w:rsidRPr="00144492">
        <w:rPr>
          <w:rFonts w:ascii="Arial" w:hAnsi="Arial" w:cs="Arial"/>
          <w:spacing w:val="1"/>
        </w:rPr>
        <w:t>ore</w:t>
      </w:r>
      <w:r w:rsidRPr="00144492">
        <w:rPr>
          <w:rFonts w:ascii="Arial" w:hAnsi="Arial" w:cs="Arial"/>
        </w:rPr>
        <w:t>s</w:t>
      </w:r>
      <w:r w:rsidRPr="00144492">
        <w:rPr>
          <w:rFonts w:ascii="Arial" w:hAnsi="Arial" w:cs="Arial"/>
          <w:spacing w:val="4"/>
        </w:rPr>
        <w:t xml:space="preserve"> </w:t>
      </w:r>
      <w:r w:rsidRPr="00144492">
        <w:rPr>
          <w:rFonts w:ascii="Arial" w:hAnsi="Arial" w:cs="Arial"/>
          <w:spacing w:val="1"/>
        </w:rPr>
        <w:t>a</w:t>
      </w:r>
      <w:r w:rsidRPr="00144492">
        <w:rPr>
          <w:rFonts w:ascii="Arial" w:hAnsi="Arial" w:cs="Arial"/>
          <w:spacing w:val="4"/>
        </w:rPr>
        <w:t>l</w:t>
      </w:r>
      <w:r w:rsidRPr="00144492">
        <w:rPr>
          <w:rFonts w:ascii="Arial" w:hAnsi="Arial" w:cs="Arial"/>
        </w:rPr>
        <w:t>t</w:t>
      </w:r>
      <w:r w:rsidRPr="00144492">
        <w:rPr>
          <w:rFonts w:ascii="Arial" w:hAnsi="Arial" w:cs="Arial"/>
          <w:spacing w:val="-3"/>
        </w:rPr>
        <w:t>e</w:t>
      </w:r>
      <w:r w:rsidRPr="00144492">
        <w:rPr>
          <w:rFonts w:ascii="Arial" w:hAnsi="Arial" w:cs="Arial"/>
          <w:spacing w:val="1"/>
        </w:rPr>
        <w:t>rna</w:t>
      </w:r>
      <w:r w:rsidRPr="00144492">
        <w:rPr>
          <w:rFonts w:ascii="Arial" w:hAnsi="Arial" w:cs="Arial"/>
          <w:spacing w:val="-4"/>
        </w:rPr>
        <w:t>t</w:t>
      </w:r>
      <w:r w:rsidRPr="00144492">
        <w:rPr>
          <w:rFonts w:ascii="Arial" w:hAnsi="Arial" w:cs="Arial"/>
          <w:spacing w:val="4"/>
        </w:rPr>
        <w:t>i</w:t>
      </w:r>
      <w:r w:rsidRPr="00144492">
        <w:rPr>
          <w:rFonts w:ascii="Arial" w:hAnsi="Arial" w:cs="Arial"/>
        </w:rPr>
        <w:t>v</w:t>
      </w:r>
      <w:r w:rsidRPr="00144492">
        <w:rPr>
          <w:rFonts w:ascii="Arial" w:hAnsi="Arial" w:cs="Arial"/>
          <w:spacing w:val="1"/>
        </w:rPr>
        <w:t>a</w:t>
      </w:r>
      <w:r w:rsidRPr="00144492">
        <w:rPr>
          <w:rFonts w:ascii="Arial" w:hAnsi="Arial" w:cs="Arial"/>
        </w:rPr>
        <w:t>s</w:t>
      </w:r>
      <w:r w:rsidRPr="00144492">
        <w:rPr>
          <w:rFonts w:ascii="Arial" w:hAnsi="Arial" w:cs="Arial"/>
          <w:spacing w:val="4"/>
        </w:rPr>
        <w:t xml:space="preserve"> </w:t>
      </w:r>
      <w:r w:rsidRPr="00144492">
        <w:rPr>
          <w:rFonts w:ascii="Arial" w:hAnsi="Arial" w:cs="Arial"/>
        </w:rPr>
        <w:t>se</w:t>
      </w:r>
      <w:r w:rsidRPr="00144492">
        <w:rPr>
          <w:rFonts w:ascii="Arial" w:hAnsi="Arial" w:cs="Arial"/>
          <w:spacing w:val="5"/>
        </w:rPr>
        <w:t xml:space="preserve"> </w:t>
      </w:r>
      <w:r w:rsidRPr="00144492">
        <w:rPr>
          <w:rFonts w:ascii="Arial" w:hAnsi="Arial" w:cs="Arial"/>
          <w:spacing w:val="-4"/>
        </w:rPr>
        <w:t>d</w:t>
      </w:r>
      <w:r w:rsidRPr="00144492">
        <w:rPr>
          <w:rFonts w:ascii="Arial" w:hAnsi="Arial" w:cs="Arial"/>
        </w:rPr>
        <w:t>a</w:t>
      </w:r>
      <w:r w:rsidRPr="00144492">
        <w:rPr>
          <w:rFonts w:ascii="Arial" w:hAnsi="Arial" w:cs="Arial"/>
          <w:spacing w:val="5"/>
        </w:rPr>
        <w:t xml:space="preserve"> </w:t>
      </w:r>
      <w:r w:rsidRPr="00144492">
        <w:rPr>
          <w:rFonts w:ascii="Arial" w:hAnsi="Arial" w:cs="Arial"/>
          <w:spacing w:val="1"/>
        </w:rPr>
        <w:t>pa</w:t>
      </w:r>
      <w:r w:rsidRPr="00144492">
        <w:rPr>
          <w:rFonts w:ascii="Arial" w:hAnsi="Arial" w:cs="Arial"/>
        </w:rPr>
        <w:t>so</w:t>
      </w:r>
      <w:r w:rsidRPr="00144492">
        <w:rPr>
          <w:rFonts w:ascii="Arial" w:hAnsi="Arial" w:cs="Arial"/>
          <w:spacing w:val="5"/>
        </w:rPr>
        <w:t xml:space="preserve"> </w:t>
      </w:r>
      <w:r w:rsidRPr="00144492">
        <w:rPr>
          <w:rFonts w:ascii="Arial" w:hAnsi="Arial" w:cs="Arial"/>
        </w:rPr>
        <w:t xml:space="preserve">a </w:t>
      </w:r>
      <w:r w:rsidRPr="00144492">
        <w:rPr>
          <w:rFonts w:ascii="Arial" w:hAnsi="Arial" w:cs="Arial"/>
          <w:spacing w:val="5"/>
        </w:rPr>
        <w:t>l</w:t>
      </w:r>
      <w:r w:rsidRPr="00144492">
        <w:rPr>
          <w:rFonts w:ascii="Arial" w:hAnsi="Arial" w:cs="Arial"/>
        </w:rPr>
        <w:t>a</w:t>
      </w:r>
      <w:r w:rsidRPr="00144492">
        <w:rPr>
          <w:rFonts w:ascii="Arial" w:hAnsi="Arial" w:cs="Arial"/>
          <w:spacing w:val="5"/>
        </w:rPr>
        <w:t xml:space="preserve"> </w:t>
      </w:r>
      <w:r w:rsidRPr="00144492">
        <w:rPr>
          <w:rFonts w:ascii="Arial" w:hAnsi="Arial" w:cs="Arial"/>
          <w:spacing w:val="-4"/>
        </w:rPr>
        <w:t>f</w:t>
      </w:r>
      <w:r w:rsidRPr="00144492">
        <w:rPr>
          <w:rFonts w:ascii="Arial" w:hAnsi="Arial" w:cs="Arial"/>
          <w:spacing w:val="1"/>
        </w:rPr>
        <w:t>a</w:t>
      </w:r>
      <w:r w:rsidRPr="00144492">
        <w:rPr>
          <w:rFonts w:ascii="Arial" w:hAnsi="Arial" w:cs="Arial"/>
        </w:rPr>
        <w:t>se</w:t>
      </w:r>
      <w:r w:rsidRPr="00144492">
        <w:rPr>
          <w:rFonts w:ascii="Arial" w:hAnsi="Arial" w:cs="Arial"/>
          <w:spacing w:val="5"/>
        </w:rPr>
        <w:t xml:space="preserve"> </w:t>
      </w:r>
      <w:r w:rsidRPr="00144492">
        <w:rPr>
          <w:rFonts w:ascii="Arial" w:hAnsi="Arial" w:cs="Arial"/>
          <w:spacing w:val="1"/>
        </w:rPr>
        <w:t>d</w:t>
      </w:r>
      <w:r w:rsidRPr="00144492">
        <w:rPr>
          <w:rFonts w:ascii="Arial" w:hAnsi="Arial" w:cs="Arial"/>
        </w:rPr>
        <w:t xml:space="preserve">e </w:t>
      </w:r>
      <w:r w:rsidRPr="00144492">
        <w:rPr>
          <w:rFonts w:ascii="Arial" w:hAnsi="Arial" w:cs="Arial"/>
          <w:spacing w:val="1"/>
        </w:rPr>
        <w:t>opera</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 o</w:t>
      </w:r>
      <w:r w:rsidRPr="00144492">
        <w:rPr>
          <w:rFonts w:ascii="Arial" w:hAnsi="Arial" w:cs="Arial"/>
          <w:spacing w:val="5"/>
        </w:rPr>
        <w:t xml:space="preserve"> </w:t>
      </w:r>
      <w:r w:rsidRPr="00144492">
        <w:rPr>
          <w:rFonts w:ascii="Arial" w:hAnsi="Arial" w:cs="Arial"/>
          <w:spacing w:val="4"/>
        </w:rPr>
        <w:t>i</w:t>
      </w:r>
      <w:r w:rsidRPr="00144492">
        <w:rPr>
          <w:rFonts w:ascii="Arial" w:hAnsi="Arial" w:cs="Arial"/>
          <w:spacing w:val="-8"/>
        </w:rPr>
        <w:t>m</w:t>
      </w:r>
      <w:r w:rsidRPr="00144492">
        <w:rPr>
          <w:rFonts w:ascii="Arial" w:hAnsi="Arial" w:cs="Arial"/>
          <w:spacing w:val="1"/>
        </w:rPr>
        <w:t>p</w:t>
      </w:r>
      <w:r w:rsidRPr="00144492">
        <w:rPr>
          <w:rFonts w:ascii="Arial" w:hAnsi="Arial" w:cs="Arial"/>
          <w:spacing w:val="4"/>
        </w:rPr>
        <w:t>l</w:t>
      </w:r>
      <w:r w:rsidRPr="00144492">
        <w:rPr>
          <w:rFonts w:ascii="Arial" w:hAnsi="Arial" w:cs="Arial"/>
          <w:spacing w:val="1"/>
        </w:rPr>
        <w:t>e</w:t>
      </w:r>
      <w:r w:rsidRPr="00144492">
        <w:rPr>
          <w:rFonts w:ascii="Arial" w:hAnsi="Arial" w:cs="Arial"/>
          <w:spacing w:val="-8"/>
        </w:rPr>
        <w:t>m</w:t>
      </w:r>
      <w:r w:rsidRPr="00144492">
        <w:rPr>
          <w:rFonts w:ascii="Arial" w:hAnsi="Arial" w:cs="Arial"/>
          <w:spacing w:val="1"/>
        </w:rPr>
        <w:t>en</w:t>
      </w:r>
      <w:r w:rsidRPr="00144492">
        <w:rPr>
          <w:rFonts w:ascii="Arial" w:hAnsi="Arial" w:cs="Arial"/>
        </w:rPr>
        <w:t>t</w:t>
      </w:r>
      <w:r w:rsidRPr="00144492">
        <w:rPr>
          <w:rFonts w:ascii="Arial" w:hAnsi="Arial" w:cs="Arial"/>
          <w:spacing w:val="1"/>
        </w:rPr>
        <w:t>a</w:t>
      </w:r>
      <w:r w:rsidRPr="00144492">
        <w:rPr>
          <w:rFonts w:ascii="Arial" w:hAnsi="Arial" w:cs="Arial"/>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5"/>
        </w:rPr>
        <w:t xml:space="preserve"> </w:t>
      </w:r>
      <w:r w:rsidRPr="00144492">
        <w:rPr>
          <w:rFonts w:ascii="Arial" w:hAnsi="Arial" w:cs="Arial"/>
          <w:spacing w:val="-4"/>
        </w:rPr>
        <w:t>t</w:t>
      </w:r>
      <w:r w:rsidRPr="00144492">
        <w:rPr>
          <w:rFonts w:ascii="Arial" w:hAnsi="Arial" w:cs="Arial"/>
          <w:spacing w:val="1"/>
        </w:rPr>
        <w:t>a</w:t>
      </w:r>
      <w:r w:rsidRPr="00144492">
        <w:rPr>
          <w:rFonts w:ascii="Arial" w:hAnsi="Arial" w:cs="Arial"/>
          <w:spacing w:val="-8"/>
        </w:rPr>
        <w:t>m</w:t>
      </w:r>
      <w:r w:rsidRPr="00144492">
        <w:rPr>
          <w:rFonts w:ascii="Arial" w:hAnsi="Arial" w:cs="Arial"/>
          <w:spacing w:val="1"/>
        </w:rPr>
        <w:t>b</w:t>
      </w:r>
      <w:r w:rsidRPr="00144492">
        <w:rPr>
          <w:rFonts w:ascii="Arial" w:hAnsi="Arial" w:cs="Arial"/>
          <w:spacing w:val="4"/>
        </w:rPr>
        <w:t>i</w:t>
      </w:r>
      <w:r w:rsidRPr="00144492">
        <w:rPr>
          <w:rFonts w:ascii="Arial" w:hAnsi="Arial" w:cs="Arial"/>
          <w:spacing w:val="1"/>
        </w:rPr>
        <w:t>é</w:t>
      </w:r>
      <w:r w:rsidRPr="00144492">
        <w:rPr>
          <w:rFonts w:ascii="Arial" w:hAnsi="Arial" w:cs="Arial"/>
        </w:rPr>
        <w:t>n</w:t>
      </w:r>
      <w:r w:rsidRPr="00144492">
        <w:rPr>
          <w:rFonts w:ascii="Arial" w:hAnsi="Arial" w:cs="Arial"/>
          <w:spacing w:val="5"/>
        </w:rPr>
        <w:t xml:space="preserve"> </w:t>
      </w:r>
      <w:r w:rsidRPr="00144492">
        <w:rPr>
          <w:rFonts w:ascii="Arial" w:hAnsi="Arial" w:cs="Arial"/>
        </w:rPr>
        <w:t>l</w:t>
      </w:r>
      <w:r w:rsidRPr="00144492">
        <w:rPr>
          <w:rFonts w:ascii="Arial" w:hAnsi="Arial" w:cs="Arial"/>
          <w:spacing w:val="4"/>
        </w:rPr>
        <w:t>l</w:t>
      </w:r>
      <w:r w:rsidRPr="00144492">
        <w:rPr>
          <w:rFonts w:ascii="Arial" w:hAnsi="Arial" w:cs="Arial"/>
          <w:spacing w:val="1"/>
        </w:rPr>
        <w:t>a</w:t>
      </w:r>
      <w:r w:rsidRPr="00144492">
        <w:rPr>
          <w:rFonts w:ascii="Arial" w:hAnsi="Arial" w:cs="Arial"/>
          <w:spacing w:val="-8"/>
        </w:rPr>
        <w:t>m</w:t>
      </w:r>
      <w:r w:rsidRPr="00144492">
        <w:rPr>
          <w:rFonts w:ascii="Arial" w:hAnsi="Arial" w:cs="Arial"/>
          <w:spacing w:val="1"/>
        </w:rPr>
        <w:t>ad</w:t>
      </w:r>
      <w:r w:rsidRPr="00144492">
        <w:rPr>
          <w:rFonts w:ascii="Arial" w:hAnsi="Arial" w:cs="Arial"/>
        </w:rPr>
        <w:t>o</w:t>
      </w:r>
      <w:r w:rsidRPr="00144492">
        <w:rPr>
          <w:rFonts w:ascii="Arial" w:hAnsi="Arial" w:cs="Arial"/>
          <w:spacing w:val="5"/>
        </w:rPr>
        <w:t xml:space="preserve"> </w:t>
      </w:r>
      <w:r w:rsidRPr="00144492">
        <w:rPr>
          <w:rFonts w:ascii="Arial" w:hAnsi="Arial" w:cs="Arial"/>
        </w:rPr>
        <w:t>c</w:t>
      </w:r>
      <w:r w:rsidRPr="00144492">
        <w:rPr>
          <w:rFonts w:ascii="Arial" w:hAnsi="Arial" w:cs="Arial"/>
          <w:spacing w:val="4"/>
        </w:rPr>
        <w:t>i</w:t>
      </w:r>
      <w:r w:rsidRPr="00144492">
        <w:rPr>
          <w:rFonts w:ascii="Arial" w:hAnsi="Arial" w:cs="Arial"/>
          <w:spacing w:val="-5"/>
        </w:rPr>
        <w:t>c</w:t>
      </w:r>
      <w:r w:rsidRPr="00144492">
        <w:rPr>
          <w:rFonts w:ascii="Arial" w:hAnsi="Arial" w:cs="Arial"/>
          <w:spacing w:val="4"/>
        </w:rPr>
        <w:t>l</w:t>
      </w:r>
      <w:r w:rsidRPr="00144492">
        <w:rPr>
          <w:rFonts w:ascii="Arial" w:hAnsi="Arial" w:cs="Arial"/>
        </w:rPr>
        <w:t>o</w:t>
      </w:r>
      <w:r w:rsidRPr="00144492">
        <w:rPr>
          <w:rFonts w:ascii="Arial" w:hAnsi="Arial" w:cs="Arial"/>
          <w:spacing w:val="5"/>
        </w:rPr>
        <w:t xml:space="preserve"> </w:t>
      </w:r>
      <w:r w:rsidRPr="00144492">
        <w:rPr>
          <w:rFonts w:ascii="Arial" w:hAnsi="Arial" w:cs="Arial"/>
        </w:rPr>
        <w:t>s</w:t>
      </w:r>
      <w:r w:rsidRPr="00144492">
        <w:rPr>
          <w:rFonts w:ascii="Arial" w:hAnsi="Arial" w:cs="Arial"/>
          <w:spacing w:val="1"/>
        </w:rPr>
        <w:t>e</w:t>
      </w:r>
      <w:r w:rsidRPr="00144492">
        <w:rPr>
          <w:rFonts w:ascii="Arial" w:hAnsi="Arial" w:cs="Arial"/>
          <w:spacing w:val="-5"/>
        </w:rPr>
        <w:t>c</w:t>
      </w:r>
      <w:r w:rsidRPr="00144492">
        <w:rPr>
          <w:rFonts w:ascii="Arial" w:hAnsi="Arial" w:cs="Arial"/>
          <w:spacing w:val="1"/>
        </w:rPr>
        <w:t>und</w:t>
      </w:r>
      <w:r w:rsidRPr="00144492">
        <w:rPr>
          <w:rFonts w:ascii="Arial" w:hAnsi="Arial" w:cs="Arial"/>
          <w:spacing w:val="-4"/>
        </w:rPr>
        <w:t>a</w:t>
      </w:r>
      <w:r w:rsidRPr="00144492">
        <w:rPr>
          <w:rFonts w:ascii="Arial" w:hAnsi="Arial" w:cs="Arial"/>
          <w:spacing w:val="1"/>
        </w:rPr>
        <w:t>r</w:t>
      </w:r>
      <w:r w:rsidRPr="00144492">
        <w:rPr>
          <w:rFonts w:ascii="Arial" w:hAnsi="Arial" w:cs="Arial"/>
        </w:rPr>
        <w:t>io</w:t>
      </w:r>
      <w:r w:rsidRPr="00144492">
        <w:rPr>
          <w:rFonts w:ascii="Arial" w:hAnsi="Arial" w:cs="Arial"/>
          <w:spacing w:val="1"/>
        </w:rPr>
        <w:t>.</w:t>
      </w:r>
      <w:r w:rsidRPr="00144492">
        <w:rPr>
          <w:rFonts w:ascii="Arial" w:hAnsi="Arial" w:cs="Arial"/>
        </w:rPr>
        <w:t>,</w:t>
      </w:r>
      <w:r w:rsidRPr="00144492">
        <w:rPr>
          <w:rFonts w:ascii="Arial" w:hAnsi="Arial" w:cs="Arial"/>
          <w:spacing w:val="4"/>
        </w:rPr>
        <w:t xml:space="preserve"> </w:t>
      </w:r>
      <w:r w:rsidRPr="00144492">
        <w:rPr>
          <w:rFonts w:ascii="Arial" w:hAnsi="Arial" w:cs="Arial"/>
          <w:spacing w:val="1"/>
        </w:rPr>
        <w:t>e</w:t>
      </w:r>
      <w:r w:rsidRPr="00144492">
        <w:rPr>
          <w:rFonts w:ascii="Arial" w:hAnsi="Arial" w:cs="Arial"/>
        </w:rPr>
        <w:t>n</w:t>
      </w:r>
      <w:r w:rsidRPr="00144492">
        <w:rPr>
          <w:rFonts w:ascii="Arial" w:hAnsi="Arial" w:cs="Arial"/>
          <w:spacing w:val="5"/>
        </w:rPr>
        <w:t xml:space="preserve"> </w:t>
      </w:r>
      <w:r w:rsidRPr="00144492">
        <w:rPr>
          <w:rFonts w:ascii="Arial" w:hAnsi="Arial" w:cs="Arial"/>
          <w:spacing w:val="1"/>
        </w:rPr>
        <w:t>d</w:t>
      </w:r>
      <w:r w:rsidRPr="00144492">
        <w:rPr>
          <w:rFonts w:ascii="Arial" w:hAnsi="Arial" w:cs="Arial"/>
          <w:spacing w:val="-4"/>
        </w:rPr>
        <w:t>o</w:t>
      </w:r>
      <w:r w:rsidRPr="00144492">
        <w:rPr>
          <w:rFonts w:ascii="Arial" w:hAnsi="Arial" w:cs="Arial"/>
          <w:spacing w:val="1"/>
        </w:rPr>
        <w:t>nd</w:t>
      </w:r>
      <w:r w:rsidRPr="00144492">
        <w:rPr>
          <w:rFonts w:ascii="Arial" w:hAnsi="Arial" w:cs="Arial"/>
        </w:rPr>
        <w:t>e</w:t>
      </w:r>
      <w:r w:rsidRPr="00144492">
        <w:rPr>
          <w:rFonts w:ascii="Arial" w:hAnsi="Arial" w:cs="Arial"/>
          <w:spacing w:val="5"/>
        </w:rPr>
        <w:t xml:space="preserve"> </w:t>
      </w:r>
      <w:r w:rsidRPr="00144492">
        <w:rPr>
          <w:rFonts w:ascii="Arial" w:hAnsi="Arial" w:cs="Arial"/>
        </w:rPr>
        <w:t xml:space="preserve">se </w:t>
      </w:r>
      <w:r w:rsidRPr="00144492">
        <w:rPr>
          <w:rFonts w:ascii="Arial" w:hAnsi="Arial" w:cs="Arial"/>
          <w:spacing w:val="1"/>
        </w:rPr>
        <w:t>a</w:t>
      </w:r>
      <w:r w:rsidRPr="00144492">
        <w:rPr>
          <w:rFonts w:ascii="Arial" w:hAnsi="Arial" w:cs="Arial"/>
        </w:rPr>
        <w:t>s</w:t>
      </w:r>
      <w:r w:rsidRPr="00144492">
        <w:rPr>
          <w:rFonts w:ascii="Arial" w:hAnsi="Arial" w:cs="Arial"/>
          <w:spacing w:val="4"/>
        </w:rPr>
        <w:t>i</w:t>
      </w:r>
      <w:r w:rsidRPr="00144492">
        <w:rPr>
          <w:rFonts w:ascii="Arial" w:hAnsi="Arial" w:cs="Arial"/>
          <w:spacing w:val="1"/>
        </w:rPr>
        <w:t>g</w:t>
      </w:r>
      <w:r w:rsidRPr="00144492">
        <w:rPr>
          <w:rFonts w:ascii="Arial" w:hAnsi="Arial" w:cs="Arial"/>
          <w:spacing w:val="-4"/>
        </w:rPr>
        <w:t>n</w:t>
      </w:r>
      <w:r w:rsidRPr="00144492">
        <w:rPr>
          <w:rFonts w:ascii="Arial" w:hAnsi="Arial" w:cs="Arial"/>
          <w:spacing w:val="1"/>
        </w:rPr>
        <w:t>a</w:t>
      </w:r>
      <w:r w:rsidRPr="00144492">
        <w:rPr>
          <w:rFonts w:ascii="Arial" w:hAnsi="Arial" w:cs="Arial"/>
        </w:rPr>
        <w:t>n</w:t>
      </w:r>
      <w:r w:rsidRPr="00144492">
        <w:rPr>
          <w:rFonts w:ascii="Arial" w:hAnsi="Arial" w:cs="Arial"/>
          <w:spacing w:val="11"/>
        </w:rPr>
        <w:t xml:space="preserve"> </w:t>
      </w:r>
      <w:r w:rsidRPr="00144492">
        <w:rPr>
          <w:rFonts w:ascii="Arial" w:hAnsi="Arial" w:cs="Arial"/>
          <w:spacing w:val="4"/>
        </w:rPr>
        <w:t>l</w:t>
      </w:r>
      <w:r w:rsidRPr="00144492">
        <w:rPr>
          <w:rFonts w:ascii="Arial" w:hAnsi="Arial" w:cs="Arial"/>
          <w:spacing w:val="1"/>
        </w:rPr>
        <w:t>o</w:t>
      </w:r>
      <w:r w:rsidRPr="00144492">
        <w:rPr>
          <w:rFonts w:ascii="Arial" w:hAnsi="Arial" w:cs="Arial"/>
        </w:rPr>
        <w:t>s</w:t>
      </w:r>
      <w:r w:rsidRPr="00144492">
        <w:rPr>
          <w:rFonts w:ascii="Arial" w:hAnsi="Arial" w:cs="Arial"/>
          <w:spacing w:val="15"/>
        </w:rPr>
        <w:t xml:space="preserve"> </w:t>
      </w:r>
      <w:r w:rsidRPr="00144492">
        <w:rPr>
          <w:rFonts w:ascii="Arial" w:hAnsi="Arial" w:cs="Arial"/>
          <w:spacing w:val="1"/>
        </w:rPr>
        <w:t>re</w:t>
      </w:r>
      <w:r w:rsidRPr="00144492">
        <w:rPr>
          <w:rFonts w:ascii="Arial" w:hAnsi="Arial" w:cs="Arial"/>
        </w:rPr>
        <w:t>c</w:t>
      </w:r>
      <w:r w:rsidRPr="00144492">
        <w:rPr>
          <w:rFonts w:ascii="Arial" w:hAnsi="Arial" w:cs="Arial"/>
          <w:spacing w:val="-4"/>
        </w:rPr>
        <w:t>u</w:t>
      </w:r>
      <w:r w:rsidRPr="00144492">
        <w:rPr>
          <w:rFonts w:ascii="Arial" w:hAnsi="Arial" w:cs="Arial"/>
          <w:spacing w:val="1"/>
        </w:rPr>
        <w:t>r</w:t>
      </w:r>
      <w:r w:rsidRPr="00144492">
        <w:rPr>
          <w:rFonts w:ascii="Arial" w:hAnsi="Arial" w:cs="Arial"/>
        </w:rPr>
        <w:t>s</w:t>
      </w:r>
      <w:r w:rsidRPr="00144492">
        <w:rPr>
          <w:rFonts w:ascii="Arial" w:hAnsi="Arial" w:cs="Arial"/>
          <w:spacing w:val="1"/>
        </w:rPr>
        <w:t>o</w:t>
      </w:r>
      <w:r w:rsidRPr="00144492">
        <w:rPr>
          <w:rFonts w:ascii="Arial" w:hAnsi="Arial" w:cs="Arial"/>
        </w:rPr>
        <w:t xml:space="preserve">s </w:t>
      </w:r>
      <w:r w:rsidRPr="00144492">
        <w:rPr>
          <w:rFonts w:ascii="Arial" w:hAnsi="Arial" w:cs="Arial"/>
          <w:spacing w:val="30"/>
        </w:rPr>
        <w:t xml:space="preserve"> </w:t>
      </w:r>
      <w:r w:rsidRPr="00144492">
        <w:rPr>
          <w:rFonts w:ascii="Arial" w:hAnsi="Arial" w:cs="Arial"/>
          <w:spacing w:val="1"/>
        </w:rPr>
        <w:t>ne</w:t>
      </w:r>
      <w:r w:rsidRPr="00144492">
        <w:rPr>
          <w:rFonts w:ascii="Arial" w:hAnsi="Arial" w:cs="Arial"/>
        </w:rPr>
        <w:t>c</w:t>
      </w:r>
      <w:r w:rsidRPr="00144492">
        <w:rPr>
          <w:rFonts w:ascii="Arial" w:hAnsi="Arial" w:cs="Arial"/>
          <w:spacing w:val="1"/>
        </w:rPr>
        <w:t>e</w:t>
      </w:r>
      <w:r w:rsidRPr="00144492">
        <w:rPr>
          <w:rFonts w:ascii="Arial" w:hAnsi="Arial" w:cs="Arial"/>
          <w:spacing w:val="-5"/>
        </w:rPr>
        <w:t>s</w:t>
      </w:r>
      <w:r w:rsidRPr="00144492">
        <w:rPr>
          <w:rFonts w:ascii="Arial" w:hAnsi="Arial" w:cs="Arial"/>
          <w:spacing w:val="1"/>
        </w:rPr>
        <w:t>a</w:t>
      </w:r>
      <w:r w:rsidRPr="00144492">
        <w:rPr>
          <w:rFonts w:ascii="Arial" w:hAnsi="Arial" w:cs="Arial"/>
          <w:spacing w:val="-3"/>
        </w:rPr>
        <w:t>r</w:t>
      </w:r>
      <w:r w:rsidRPr="00144492">
        <w:rPr>
          <w:rFonts w:ascii="Arial" w:hAnsi="Arial" w:cs="Arial"/>
          <w:spacing w:val="4"/>
        </w:rPr>
        <w:t>i</w:t>
      </w:r>
      <w:r w:rsidRPr="00144492">
        <w:rPr>
          <w:rFonts w:ascii="Arial" w:hAnsi="Arial" w:cs="Arial"/>
          <w:spacing w:val="1"/>
        </w:rPr>
        <w:t>o</w:t>
      </w:r>
      <w:r w:rsidRPr="00144492">
        <w:rPr>
          <w:rFonts w:ascii="Arial" w:hAnsi="Arial" w:cs="Arial"/>
        </w:rPr>
        <w:t xml:space="preserve">s </w:t>
      </w:r>
      <w:r w:rsidRPr="00144492">
        <w:rPr>
          <w:rFonts w:ascii="Arial" w:hAnsi="Arial" w:cs="Arial"/>
          <w:spacing w:val="30"/>
        </w:rPr>
        <w:t xml:space="preserve"> </w:t>
      </w:r>
      <w:r w:rsidRPr="00144492">
        <w:rPr>
          <w:rFonts w:ascii="Arial" w:hAnsi="Arial" w:cs="Arial"/>
          <w:spacing w:val="1"/>
        </w:rPr>
        <w:t>pa</w:t>
      </w:r>
      <w:r w:rsidRPr="00144492">
        <w:rPr>
          <w:rFonts w:ascii="Arial" w:hAnsi="Arial" w:cs="Arial"/>
          <w:spacing w:val="-3"/>
        </w:rPr>
        <w:t>r</w:t>
      </w:r>
      <w:r w:rsidRPr="00144492">
        <w:rPr>
          <w:rFonts w:ascii="Arial" w:hAnsi="Arial" w:cs="Arial"/>
        </w:rPr>
        <w:t>a</w:t>
      </w:r>
      <w:r w:rsidRPr="00144492">
        <w:rPr>
          <w:rFonts w:ascii="Arial" w:hAnsi="Arial" w:cs="Arial"/>
          <w:spacing w:val="16"/>
        </w:rPr>
        <w:t xml:space="preserve"> </w:t>
      </w:r>
      <w:r w:rsidRPr="00144492">
        <w:rPr>
          <w:rFonts w:ascii="Arial" w:hAnsi="Arial" w:cs="Arial"/>
        </w:rPr>
        <w:t>la</w:t>
      </w:r>
      <w:r w:rsidRPr="00144492">
        <w:rPr>
          <w:rFonts w:ascii="Arial" w:hAnsi="Arial" w:cs="Arial"/>
          <w:spacing w:val="15"/>
        </w:rPr>
        <w:t xml:space="preserve"> </w:t>
      </w:r>
      <w:r w:rsidRPr="00144492">
        <w:rPr>
          <w:rFonts w:ascii="Arial" w:hAnsi="Arial" w:cs="Arial"/>
          <w:spacing w:val="1"/>
        </w:rPr>
        <w:t>e</w:t>
      </w:r>
      <w:r w:rsidRPr="00144492">
        <w:rPr>
          <w:rFonts w:ascii="Arial" w:hAnsi="Arial" w:cs="Arial"/>
          <w:spacing w:val="-5"/>
        </w:rPr>
        <w:t>j</w:t>
      </w:r>
      <w:r w:rsidRPr="00144492">
        <w:rPr>
          <w:rFonts w:ascii="Arial" w:hAnsi="Arial" w:cs="Arial"/>
          <w:spacing w:val="1"/>
        </w:rPr>
        <w:t>e</w:t>
      </w:r>
      <w:r w:rsidRPr="00144492">
        <w:rPr>
          <w:rFonts w:ascii="Arial" w:hAnsi="Arial" w:cs="Arial"/>
        </w:rPr>
        <w:t>c</w:t>
      </w:r>
      <w:r w:rsidRPr="00144492">
        <w:rPr>
          <w:rFonts w:ascii="Arial" w:hAnsi="Arial" w:cs="Arial"/>
          <w:spacing w:val="1"/>
        </w:rPr>
        <w:t>u</w:t>
      </w:r>
      <w:r w:rsidRPr="00144492">
        <w:rPr>
          <w:rFonts w:ascii="Arial" w:hAnsi="Arial" w:cs="Arial"/>
        </w:rPr>
        <w:t>c</w:t>
      </w:r>
      <w:r w:rsidRPr="00144492">
        <w:rPr>
          <w:rFonts w:ascii="Arial" w:hAnsi="Arial" w:cs="Arial"/>
          <w:spacing w:val="4"/>
        </w:rPr>
        <w:t>i</w:t>
      </w:r>
      <w:r w:rsidRPr="00144492">
        <w:rPr>
          <w:rFonts w:ascii="Arial" w:hAnsi="Arial" w:cs="Arial"/>
          <w:spacing w:val="1"/>
        </w:rPr>
        <w:t>ó</w:t>
      </w:r>
      <w:r w:rsidRPr="00144492">
        <w:rPr>
          <w:rFonts w:ascii="Arial" w:hAnsi="Arial" w:cs="Arial"/>
        </w:rPr>
        <w:t xml:space="preserve">n </w:t>
      </w:r>
      <w:r w:rsidRPr="00144492">
        <w:rPr>
          <w:rFonts w:ascii="Arial" w:hAnsi="Arial" w:cs="Arial"/>
          <w:spacing w:val="30"/>
        </w:rPr>
        <w:t xml:space="preserve"> </w:t>
      </w:r>
      <w:r w:rsidRPr="00144492">
        <w:rPr>
          <w:rFonts w:ascii="Arial" w:hAnsi="Arial" w:cs="Arial"/>
          <w:spacing w:val="-4"/>
        </w:rPr>
        <w:t>d</w:t>
      </w:r>
      <w:r w:rsidRPr="00144492">
        <w:rPr>
          <w:rFonts w:ascii="Arial" w:hAnsi="Arial" w:cs="Arial"/>
        </w:rPr>
        <w:t>e</w:t>
      </w:r>
      <w:r w:rsidRPr="00144492">
        <w:rPr>
          <w:rFonts w:ascii="Arial" w:hAnsi="Arial" w:cs="Arial"/>
          <w:spacing w:val="16"/>
        </w:rPr>
        <w:t xml:space="preserve"> </w:t>
      </w:r>
      <w:r w:rsidRPr="00144492">
        <w:rPr>
          <w:rFonts w:ascii="Arial" w:hAnsi="Arial" w:cs="Arial"/>
        </w:rPr>
        <w:t>los</w:t>
      </w:r>
      <w:r w:rsidRPr="00144492">
        <w:rPr>
          <w:rFonts w:ascii="Arial" w:hAnsi="Arial" w:cs="Arial"/>
          <w:spacing w:val="15"/>
        </w:rPr>
        <w:t xml:space="preserve"> </w:t>
      </w:r>
      <w:r w:rsidRPr="00144492">
        <w:rPr>
          <w:rFonts w:ascii="Arial" w:hAnsi="Arial" w:cs="Arial"/>
          <w:spacing w:val="1"/>
        </w:rPr>
        <w:t>pro</w:t>
      </w:r>
      <w:r w:rsidRPr="00144492">
        <w:rPr>
          <w:rFonts w:ascii="Arial" w:hAnsi="Arial" w:cs="Arial"/>
        </w:rPr>
        <w:t>y</w:t>
      </w:r>
      <w:r w:rsidRPr="00144492">
        <w:rPr>
          <w:rFonts w:ascii="Arial" w:hAnsi="Arial" w:cs="Arial"/>
          <w:spacing w:val="1"/>
        </w:rPr>
        <w:t>e</w:t>
      </w:r>
      <w:r w:rsidRPr="00144492">
        <w:rPr>
          <w:rFonts w:ascii="Arial" w:hAnsi="Arial" w:cs="Arial"/>
          <w:spacing w:val="-5"/>
        </w:rPr>
        <w:t>c</w:t>
      </w:r>
      <w:r w:rsidRPr="00144492">
        <w:rPr>
          <w:rFonts w:ascii="Arial" w:hAnsi="Arial" w:cs="Arial"/>
        </w:rPr>
        <w:t>t</w:t>
      </w:r>
      <w:r w:rsidRPr="00144492">
        <w:rPr>
          <w:rFonts w:ascii="Arial" w:hAnsi="Arial" w:cs="Arial"/>
          <w:spacing w:val="1"/>
        </w:rPr>
        <w:t>o</w:t>
      </w:r>
      <w:r w:rsidRPr="00144492">
        <w:rPr>
          <w:rFonts w:ascii="Arial" w:hAnsi="Arial" w:cs="Arial"/>
        </w:rPr>
        <w:t>s</w:t>
      </w:r>
      <w:r w:rsidRPr="00144492">
        <w:rPr>
          <w:rFonts w:ascii="Arial" w:hAnsi="Arial" w:cs="Arial"/>
          <w:spacing w:val="15"/>
        </w:rPr>
        <w:t xml:space="preserve"> </w:t>
      </w:r>
      <w:r w:rsidRPr="00144492">
        <w:rPr>
          <w:rFonts w:ascii="Arial" w:hAnsi="Arial" w:cs="Arial"/>
        </w:rPr>
        <w:t>y</w:t>
      </w:r>
      <w:r w:rsidRPr="00144492">
        <w:rPr>
          <w:rFonts w:ascii="Arial" w:hAnsi="Arial" w:cs="Arial"/>
          <w:spacing w:val="15"/>
        </w:rPr>
        <w:t xml:space="preserve"> </w:t>
      </w:r>
      <w:r w:rsidRPr="00144492">
        <w:rPr>
          <w:rFonts w:ascii="Arial" w:hAnsi="Arial" w:cs="Arial"/>
        </w:rPr>
        <w:t>se</w:t>
      </w:r>
      <w:r w:rsidRPr="00144492">
        <w:rPr>
          <w:rFonts w:ascii="Arial" w:hAnsi="Arial" w:cs="Arial"/>
          <w:spacing w:val="16"/>
        </w:rPr>
        <w:t xml:space="preserve"> </w:t>
      </w:r>
      <w:r w:rsidRPr="00144492">
        <w:rPr>
          <w:rFonts w:ascii="Arial" w:hAnsi="Arial" w:cs="Arial"/>
          <w:spacing w:val="1"/>
        </w:rPr>
        <w:t>re</w:t>
      </w:r>
      <w:r w:rsidRPr="00144492">
        <w:rPr>
          <w:rFonts w:ascii="Arial" w:hAnsi="Arial" w:cs="Arial"/>
          <w:spacing w:val="-4"/>
        </w:rPr>
        <w:t>a</w:t>
      </w:r>
      <w:r w:rsidRPr="00144492">
        <w:rPr>
          <w:rFonts w:ascii="Arial" w:hAnsi="Arial" w:cs="Arial"/>
        </w:rPr>
        <w:t>l</w:t>
      </w:r>
      <w:r w:rsidRPr="00144492">
        <w:rPr>
          <w:rFonts w:ascii="Arial" w:hAnsi="Arial" w:cs="Arial"/>
          <w:spacing w:val="4"/>
        </w:rPr>
        <w:t>i</w:t>
      </w:r>
      <w:r w:rsidRPr="00144492">
        <w:rPr>
          <w:rFonts w:ascii="Arial" w:hAnsi="Arial" w:cs="Arial"/>
        </w:rPr>
        <w:t xml:space="preserve">za </w:t>
      </w:r>
      <w:r w:rsidRPr="00144492">
        <w:rPr>
          <w:rFonts w:ascii="Arial" w:hAnsi="Arial" w:cs="Arial"/>
          <w:spacing w:val="4"/>
        </w:rPr>
        <w:t>l</w:t>
      </w:r>
      <w:r w:rsidRPr="00144492">
        <w:rPr>
          <w:rFonts w:ascii="Arial" w:hAnsi="Arial" w:cs="Arial"/>
        </w:rPr>
        <w:t>a</w:t>
      </w:r>
      <w:r w:rsidRPr="00144492">
        <w:rPr>
          <w:rFonts w:ascii="Arial" w:hAnsi="Arial" w:cs="Arial"/>
          <w:spacing w:val="61"/>
        </w:rPr>
        <w:t xml:space="preserve"> </w:t>
      </w:r>
      <w:r w:rsidRPr="00144492">
        <w:rPr>
          <w:rFonts w:ascii="Arial" w:hAnsi="Arial" w:cs="Arial"/>
          <w:spacing w:val="1"/>
        </w:rPr>
        <w:t>ope</w:t>
      </w:r>
      <w:r w:rsidRPr="00144492">
        <w:rPr>
          <w:rFonts w:ascii="Arial" w:hAnsi="Arial" w:cs="Arial"/>
          <w:spacing w:val="-3"/>
        </w:rPr>
        <w:t>r</w:t>
      </w:r>
      <w:r w:rsidRPr="00144492">
        <w:rPr>
          <w:rFonts w:ascii="Arial" w:hAnsi="Arial" w:cs="Arial"/>
          <w:spacing w:val="1"/>
        </w:rPr>
        <w:t>a</w:t>
      </w:r>
      <w:r w:rsidRPr="00144492">
        <w:rPr>
          <w:rFonts w:ascii="Arial" w:hAnsi="Arial" w:cs="Arial"/>
        </w:rPr>
        <w:t>ció</w:t>
      </w:r>
      <w:r w:rsidRPr="00144492">
        <w:rPr>
          <w:rFonts w:ascii="Arial" w:hAnsi="Arial" w:cs="Arial"/>
          <w:spacing w:val="1"/>
        </w:rPr>
        <w:t>n</w:t>
      </w:r>
      <w:r w:rsidRPr="00144492">
        <w:rPr>
          <w:rFonts w:ascii="Arial" w:hAnsi="Arial" w:cs="Arial"/>
        </w:rPr>
        <w:t>.  D</w:t>
      </w:r>
      <w:r w:rsidRPr="00144492">
        <w:rPr>
          <w:rFonts w:ascii="Arial" w:hAnsi="Arial" w:cs="Arial"/>
          <w:spacing w:val="-4"/>
        </w:rPr>
        <w:t>u</w:t>
      </w:r>
      <w:r w:rsidRPr="00144492">
        <w:rPr>
          <w:rFonts w:ascii="Arial" w:hAnsi="Arial" w:cs="Arial"/>
          <w:spacing w:val="5"/>
        </w:rPr>
        <w:t>r</w:t>
      </w:r>
      <w:r w:rsidRPr="00144492">
        <w:rPr>
          <w:rFonts w:ascii="Arial" w:hAnsi="Arial" w:cs="Arial"/>
          <w:spacing w:val="1"/>
        </w:rPr>
        <w:t>an</w:t>
      </w:r>
      <w:r w:rsidRPr="00144492">
        <w:rPr>
          <w:rFonts w:ascii="Arial" w:hAnsi="Arial" w:cs="Arial"/>
        </w:rPr>
        <w:t>te</w:t>
      </w:r>
      <w:r w:rsidRPr="00144492">
        <w:rPr>
          <w:rFonts w:ascii="Arial" w:hAnsi="Arial" w:cs="Arial"/>
          <w:spacing w:val="62"/>
        </w:rPr>
        <w:t xml:space="preserve"> </w:t>
      </w:r>
      <w:r w:rsidRPr="00144492">
        <w:rPr>
          <w:rFonts w:ascii="Arial" w:hAnsi="Arial" w:cs="Arial"/>
          <w:spacing w:val="1"/>
        </w:rPr>
        <w:t>e</w:t>
      </w:r>
      <w:r w:rsidRPr="00144492">
        <w:rPr>
          <w:rFonts w:ascii="Arial" w:hAnsi="Arial" w:cs="Arial"/>
        </w:rPr>
        <w:t>st</w:t>
      </w:r>
      <w:r w:rsidRPr="00144492">
        <w:rPr>
          <w:rFonts w:ascii="Arial" w:hAnsi="Arial" w:cs="Arial"/>
          <w:spacing w:val="1"/>
        </w:rPr>
        <w:t>a</w:t>
      </w:r>
      <w:r w:rsidRPr="00144492">
        <w:rPr>
          <w:rFonts w:ascii="Arial" w:hAnsi="Arial" w:cs="Arial"/>
        </w:rPr>
        <w:t>s</w:t>
      </w:r>
      <w:r w:rsidRPr="00144492">
        <w:rPr>
          <w:rFonts w:ascii="Arial" w:hAnsi="Arial" w:cs="Arial"/>
          <w:spacing w:val="60"/>
        </w:rPr>
        <w:t xml:space="preserve"> </w:t>
      </w:r>
      <w:r w:rsidRPr="00144492">
        <w:rPr>
          <w:rFonts w:ascii="Arial" w:hAnsi="Arial" w:cs="Arial"/>
        </w:rPr>
        <w:t>f</w:t>
      </w:r>
      <w:r w:rsidRPr="00144492">
        <w:rPr>
          <w:rFonts w:ascii="Arial" w:hAnsi="Arial" w:cs="Arial"/>
          <w:spacing w:val="1"/>
        </w:rPr>
        <w:t>a</w:t>
      </w:r>
      <w:r w:rsidRPr="00144492">
        <w:rPr>
          <w:rFonts w:ascii="Arial" w:hAnsi="Arial" w:cs="Arial"/>
        </w:rPr>
        <w:t>s</w:t>
      </w:r>
      <w:r w:rsidRPr="00144492">
        <w:rPr>
          <w:rFonts w:ascii="Arial" w:hAnsi="Arial" w:cs="Arial"/>
          <w:spacing w:val="1"/>
        </w:rPr>
        <w:t>e</w:t>
      </w:r>
      <w:r w:rsidRPr="00144492">
        <w:rPr>
          <w:rFonts w:ascii="Arial" w:hAnsi="Arial" w:cs="Arial"/>
        </w:rPr>
        <w:t>s</w:t>
      </w:r>
      <w:r w:rsidRPr="00144492">
        <w:rPr>
          <w:rFonts w:ascii="Arial" w:hAnsi="Arial" w:cs="Arial"/>
          <w:spacing w:val="60"/>
        </w:rPr>
        <w:t xml:space="preserve"> </w:t>
      </w:r>
      <w:r w:rsidRPr="00144492">
        <w:rPr>
          <w:rFonts w:ascii="Arial" w:hAnsi="Arial" w:cs="Arial"/>
          <w:spacing w:val="-4"/>
        </w:rPr>
        <w:t>e</w:t>
      </w:r>
      <w:r w:rsidRPr="00144492">
        <w:rPr>
          <w:rFonts w:ascii="Arial" w:hAnsi="Arial" w:cs="Arial"/>
        </w:rPr>
        <w:t xml:space="preserve">l </w:t>
      </w:r>
      <w:r w:rsidRPr="00144492">
        <w:rPr>
          <w:rFonts w:ascii="Arial" w:hAnsi="Arial" w:cs="Arial"/>
          <w:spacing w:val="3"/>
        </w:rPr>
        <w:t xml:space="preserve"> </w:t>
      </w:r>
      <w:r w:rsidRPr="00144492">
        <w:rPr>
          <w:rFonts w:ascii="Arial" w:hAnsi="Arial" w:cs="Arial"/>
          <w:spacing w:val="1"/>
        </w:rPr>
        <w:t>g</w:t>
      </w:r>
      <w:r w:rsidRPr="00144492">
        <w:rPr>
          <w:rFonts w:ascii="Arial" w:hAnsi="Arial" w:cs="Arial"/>
          <w:spacing w:val="-4"/>
        </w:rPr>
        <w:t>e</w:t>
      </w:r>
      <w:r w:rsidRPr="00144492">
        <w:rPr>
          <w:rFonts w:ascii="Arial" w:hAnsi="Arial" w:cs="Arial"/>
          <w:spacing w:val="1"/>
        </w:rPr>
        <w:t>re</w:t>
      </w:r>
      <w:r w:rsidRPr="00144492">
        <w:rPr>
          <w:rFonts w:ascii="Arial" w:hAnsi="Arial" w:cs="Arial"/>
          <w:spacing w:val="-4"/>
        </w:rPr>
        <w:t>n</w:t>
      </w:r>
      <w:r w:rsidRPr="00144492">
        <w:rPr>
          <w:rFonts w:ascii="Arial" w:hAnsi="Arial" w:cs="Arial"/>
        </w:rPr>
        <w:t xml:space="preserve">te  </w:t>
      </w:r>
      <w:r w:rsidRPr="00144492">
        <w:rPr>
          <w:rFonts w:ascii="Arial" w:hAnsi="Arial" w:cs="Arial"/>
          <w:spacing w:val="1"/>
        </w:rPr>
        <w:t>d</w:t>
      </w:r>
      <w:r w:rsidRPr="00144492">
        <w:rPr>
          <w:rFonts w:ascii="Arial" w:hAnsi="Arial" w:cs="Arial"/>
        </w:rPr>
        <w:t>e</w:t>
      </w:r>
      <w:r w:rsidRPr="00144492">
        <w:rPr>
          <w:rFonts w:ascii="Arial" w:hAnsi="Arial" w:cs="Arial"/>
          <w:spacing w:val="61"/>
        </w:rPr>
        <w:t xml:space="preserve"> </w:t>
      </w:r>
      <w:r w:rsidRPr="00144492">
        <w:rPr>
          <w:rFonts w:ascii="Arial" w:hAnsi="Arial" w:cs="Arial"/>
          <w:spacing w:val="1"/>
        </w:rPr>
        <w:t>pro</w:t>
      </w:r>
      <w:r w:rsidRPr="00144492">
        <w:rPr>
          <w:rFonts w:ascii="Arial" w:hAnsi="Arial" w:cs="Arial"/>
        </w:rPr>
        <w:t>y</w:t>
      </w:r>
      <w:r w:rsidRPr="00144492">
        <w:rPr>
          <w:rFonts w:ascii="Arial" w:hAnsi="Arial" w:cs="Arial"/>
          <w:spacing w:val="1"/>
        </w:rPr>
        <w:t>e</w:t>
      </w:r>
      <w:r w:rsidRPr="00144492">
        <w:rPr>
          <w:rFonts w:ascii="Arial" w:hAnsi="Arial" w:cs="Arial"/>
        </w:rPr>
        <w:t>c</w:t>
      </w:r>
      <w:r w:rsidRPr="00144492">
        <w:rPr>
          <w:rFonts w:ascii="Arial" w:hAnsi="Arial" w:cs="Arial"/>
          <w:spacing w:val="-4"/>
        </w:rPr>
        <w:t>t</w:t>
      </w:r>
      <w:r w:rsidRPr="00144492">
        <w:rPr>
          <w:rFonts w:ascii="Arial" w:hAnsi="Arial" w:cs="Arial"/>
        </w:rPr>
        <w:t xml:space="preserve">o  </w:t>
      </w:r>
      <w:r w:rsidRPr="00144492">
        <w:rPr>
          <w:rFonts w:ascii="Arial" w:hAnsi="Arial" w:cs="Arial"/>
          <w:spacing w:val="-4"/>
        </w:rPr>
        <w:t>t</w:t>
      </w:r>
      <w:r w:rsidRPr="00144492">
        <w:rPr>
          <w:rFonts w:ascii="Arial" w:hAnsi="Arial" w:cs="Arial"/>
          <w:spacing w:val="4"/>
        </w:rPr>
        <w:t>i</w:t>
      </w:r>
      <w:r w:rsidRPr="00144492">
        <w:rPr>
          <w:rFonts w:ascii="Arial" w:hAnsi="Arial" w:cs="Arial"/>
          <w:spacing w:val="1"/>
        </w:rPr>
        <w:t>e</w:t>
      </w:r>
      <w:r w:rsidRPr="00144492">
        <w:rPr>
          <w:rFonts w:ascii="Arial" w:hAnsi="Arial" w:cs="Arial"/>
          <w:spacing w:val="-4"/>
        </w:rPr>
        <w:t>n</w:t>
      </w:r>
      <w:r w:rsidRPr="00144492">
        <w:rPr>
          <w:rFonts w:ascii="Arial" w:hAnsi="Arial" w:cs="Arial"/>
        </w:rPr>
        <w:t>e</w:t>
      </w:r>
      <w:r w:rsidRPr="00144492">
        <w:rPr>
          <w:rFonts w:ascii="Arial" w:hAnsi="Arial" w:cs="Arial"/>
          <w:spacing w:val="61"/>
        </w:rPr>
        <w:t xml:space="preserve"> </w:t>
      </w:r>
      <w:r w:rsidRPr="00144492">
        <w:rPr>
          <w:rFonts w:ascii="Arial" w:hAnsi="Arial" w:cs="Arial"/>
          <w:spacing w:val="4"/>
        </w:rPr>
        <w:t>l</w:t>
      </w:r>
      <w:r w:rsidRPr="00144492">
        <w:rPr>
          <w:rFonts w:ascii="Arial" w:hAnsi="Arial" w:cs="Arial"/>
        </w:rPr>
        <w:t xml:space="preserve">a  </w:t>
      </w:r>
      <w:r w:rsidRPr="00144492">
        <w:rPr>
          <w:rFonts w:ascii="Arial" w:hAnsi="Arial" w:cs="Arial"/>
          <w:spacing w:val="-4"/>
        </w:rPr>
        <w:t>f</w:t>
      </w:r>
      <w:r w:rsidRPr="00144492">
        <w:rPr>
          <w:rFonts w:ascii="Arial" w:hAnsi="Arial" w:cs="Arial"/>
          <w:spacing w:val="1"/>
        </w:rPr>
        <w:t>un</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61"/>
        </w:rPr>
        <w:t xml:space="preserve"> </w:t>
      </w:r>
      <w:r w:rsidRPr="00144492">
        <w:rPr>
          <w:rFonts w:ascii="Arial" w:hAnsi="Arial" w:cs="Arial"/>
          <w:spacing w:val="1"/>
        </w:rPr>
        <w:t>d</w:t>
      </w:r>
      <w:r w:rsidRPr="00144492">
        <w:rPr>
          <w:rFonts w:ascii="Arial" w:hAnsi="Arial" w:cs="Arial"/>
        </w:rPr>
        <w:t>e c</w:t>
      </w:r>
      <w:r w:rsidRPr="00144492">
        <w:rPr>
          <w:rFonts w:ascii="Arial" w:hAnsi="Arial" w:cs="Arial"/>
          <w:spacing w:val="1"/>
        </w:rPr>
        <w:t>on</w:t>
      </w:r>
      <w:r w:rsidRPr="00144492">
        <w:rPr>
          <w:rFonts w:ascii="Arial" w:hAnsi="Arial" w:cs="Arial"/>
        </w:rPr>
        <w:t>t</w:t>
      </w:r>
      <w:r w:rsidRPr="00144492">
        <w:rPr>
          <w:rFonts w:ascii="Arial" w:hAnsi="Arial" w:cs="Arial"/>
          <w:spacing w:val="2"/>
        </w:rPr>
        <w:t>r</w:t>
      </w:r>
      <w:r w:rsidRPr="00144492">
        <w:rPr>
          <w:rFonts w:ascii="Arial" w:hAnsi="Arial" w:cs="Arial"/>
          <w:spacing w:val="-4"/>
        </w:rPr>
        <w:t>o</w:t>
      </w:r>
      <w:r w:rsidRPr="00144492">
        <w:rPr>
          <w:rFonts w:ascii="Arial" w:hAnsi="Arial" w:cs="Arial"/>
          <w:spacing w:val="4"/>
        </w:rPr>
        <w:t>l</w:t>
      </w:r>
      <w:r w:rsidRPr="00144492">
        <w:rPr>
          <w:rFonts w:ascii="Arial" w:hAnsi="Arial" w:cs="Arial"/>
          <w:spacing w:val="1"/>
        </w:rPr>
        <w:t>a</w:t>
      </w:r>
      <w:r w:rsidRPr="00144492">
        <w:rPr>
          <w:rFonts w:ascii="Arial" w:hAnsi="Arial" w:cs="Arial"/>
          <w:spacing w:val="-3"/>
        </w:rPr>
        <w:t>r</w:t>
      </w:r>
      <w:r w:rsidRPr="00144492">
        <w:rPr>
          <w:rFonts w:ascii="Arial" w:hAnsi="Arial" w:cs="Arial"/>
        </w:rPr>
        <w:t>,</w:t>
      </w:r>
      <w:r w:rsidRPr="00144492">
        <w:rPr>
          <w:rFonts w:ascii="Arial" w:hAnsi="Arial" w:cs="Arial"/>
          <w:spacing w:val="1"/>
        </w:rPr>
        <w:t xml:space="preserve"> </w:t>
      </w:r>
      <w:r w:rsidRPr="00144492">
        <w:rPr>
          <w:rFonts w:ascii="Arial" w:hAnsi="Arial" w:cs="Arial"/>
          <w:spacing w:val="-8"/>
        </w:rPr>
        <w:t>m</w:t>
      </w:r>
      <w:r w:rsidRPr="00144492">
        <w:rPr>
          <w:rFonts w:ascii="Arial" w:hAnsi="Arial" w:cs="Arial"/>
          <w:spacing w:val="1"/>
        </w:rPr>
        <w:t>on</w:t>
      </w:r>
      <w:r w:rsidRPr="00144492">
        <w:rPr>
          <w:rFonts w:ascii="Arial" w:hAnsi="Arial" w:cs="Arial"/>
          <w:spacing w:val="4"/>
        </w:rPr>
        <w:t>i</w:t>
      </w:r>
      <w:r w:rsidRPr="00144492">
        <w:rPr>
          <w:rFonts w:ascii="Arial" w:hAnsi="Arial" w:cs="Arial"/>
        </w:rPr>
        <w:t>t</w:t>
      </w:r>
      <w:r w:rsidRPr="00144492">
        <w:rPr>
          <w:rFonts w:ascii="Arial" w:hAnsi="Arial" w:cs="Arial"/>
          <w:spacing w:val="1"/>
        </w:rPr>
        <w:t>ore</w:t>
      </w:r>
      <w:r w:rsidRPr="00144492">
        <w:rPr>
          <w:rFonts w:ascii="Arial" w:hAnsi="Arial" w:cs="Arial"/>
          <w:spacing w:val="-4"/>
        </w:rPr>
        <w:t>a</w:t>
      </w:r>
      <w:r w:rsidRPr="00144492">
        <w:rPr>
          <w:rFonts w:ascii="Arial" w:hAnsi="Arial" w:cs="Arial"/>
        </w:rPr>
        <w:t>r</w:t>
      </w:r>
      <w:r w:rsidRPr="00144492">
        <w:rPr>
          <w:rFonts w:ascii="Arial" w:hAnsi="Arial" w:cs="Arial"/>
          <w:spacing w:val="2"/>
        </w:rPr>
        <w:t xml:space="preserve"> </w:t>
      </w:r>
      <w:r w:rsidRPr="00144492">
        <w:rPr>
          <w:rFonts w:ascii="Arial" w:hAnsi="Arial" w:cs="Arial"/>
        </w:rPr>
        <w:t>y</w:t>
      </w:r>
      <w:r w:rsidRPr="00144492">
        <w:rPr>
          <w:rFonts w:ascii="Arial" w:hAnsi="Arial" w:cs="Arial"/>
          <w:spacing w:val="1"/>
        </w:rPr>
        <w:t xml:space="preserve"> e</w:t>
      </w:r>
      <w:r w:rsidRPr="00144492">
        <w:rPr>
          <w:rFonts w:ascii="Arial" w:hAnsi="Arial" w:cs="Arial"/>
        </w:rPr>
        <w:t>v</w:t>
      </w:r>
      <w:r w:rsidRPr="00144492">
        <w:rPr>
          <w:rFonts w:ascii="Arial" w:hAnsi="Arial" w:cs="Arial"/>
          <w:spacing w:val="-4"/>
        </w:rPr>
        <w:t>a</w:t>
      </w:r>
      <w:r w:rsidRPr="00144492">
        <w:rPr>
          <w:rFonts w:ascii="Arial" w:hAnsi="Arial" w:cs="Arial"/>
          <w:spacing w:val="4"/>
        </w:rPr>
        <w:t>l</w:t>
      </w:r>
      <w:r w:rsidRPr="00144492">
        <w:rPr>
          <w:rFonts w:ascii="Arial" w:hAnsi="Arial" w:cs="Arial"/>
          <w:spacing w:val="-4"/>
        </w:rPr>
        <w:t>u</w:t>
      </w:r>
      <w:r w:rsidRPr="00144492">
        <w:rPr>
          <w:rFonts w:ascii="Arial" w:hAnsi="Arial" w:cs="Arial"/>
          <w:spacing w:val="1"/>
        </w:rPr>
        <w:t>a</w:t>
      </w:r>
      <w:r w:rsidRPr="00144492">
        <w:rPr>
          <w:rFonts w:ascii="Arial" w:hAnsi="Arial" w:cs="Arial"/>
        </w:rPr>
        <w:t>r</w:t>
      </w:r>
      <w:r w:rsidRPr="00144492">
        <w:rPr>
          <w:rFonts w:ascii="Arial" w:hAnsi="Arial" w:cs="Arial"/>
          <w:spacing w:val="-3"/>
        </w:rPr>
        <w:t xml:space="preserve"> </w:t>
      </w:r>
      <w:r w:rsidRPr="00144492">
        <w:rPr>
          <w:rFonts w:ascii="Arial" w:hAnsi="Arial" w:cs="Arial"/>
          <w:spacing w:val="4"/>
        </w:rPr>
        <w:t>l</w:t>
      </w:r>
      <w:r w:rsidRPr="00144492">
        <w:rPr>
          <w:rFonts w:ascii="Arial" w:hAnsi="Arial" w:cs="Arial"/>
          <w:spacing w:val="1"/>
        </w:rPr>
        <w:t>o</w:t>
      </w:r>
      <w:r w:rsidRPr="00144492">
        <w:rPr>
          <w:rFonts w:ascii="Arial" w:hAnsi="Arial" w:cs="Arial"/>
        </w:rPr>
        <w:t>s</w:t>
      </w:r>
      <w:r w:rsidRPr="00144492">
        <w:rPr>
          <w:rFonts w:ascii="Arial" w:hAnsi="Arial" w:cs="Arial"/>
          <w:spacing w:val="-4"/>
        </w:rPr>
        <w:t xml:space="preserve"> </w:t>
      </w:r>
      <w:r w:rsidRPr="00144492">
        <w:rPr>
          <w:rFonts w:ascii="Arial" w:hAnsi="Arial" w:cs="Arial"/>
          <w:spacing w:val="1"/>
        </w:rPr>
        <w:t>re</w:t>
      </w:r>
      <w:r w:rsidRPr="00144492">
        <w:rPr>
          <w:rFonts w:ascii="Arial" w:hAnsi="Arial" w:cs="Arial"/>
        </w:rPr>
        <w:t>s</w:t>
      </w:r>
      <w:r w:rsidRPr="00144492">
        <w:rPr>
          <w:rFonts w:ascii="Arial" w:hAnsi="Arial" w:cs="Arial"/>
          <w:spacing w:val="-4"/>
        </w:rPr>
        <w:t>u</w:t>
      </w:r>
      <w:r w:rsidRPr="00144492">
        <w:rPr>
          <w:rFonts w:ascii="Arial" w:hAnsi="Arial" w:cs="Arial"/>
          <w:spacing w:val="4"/>
        </w:rPr>
        <w:t>l</w:t>
      </w:r>
      <w:r w:rsidRPr="00144492">
        <w:rPr>
          <w:rFonts w:ascii="Arial" w:hAnsi="Arial" w:cs="Arial"/>
        </w:rPr>
        <w:t>t</w:t>
      </w:r>
      <w:r w:rsidRPr="00144492">
        <w:rPr>
          <w:rFonts w:ascii="Arial" w:hAnsi="Arial" w:cs="Arial"/>
          <w:spacing w:val="1"/>
        </w:rPr>
        <w:t>a</w:t>
      </w:r>
      <w:r w:rsidRPr="00144492">
        <w:rPr>
          <w:rFonts w:ascii="Arial" w:hAnsi="Arial" w:cs="Arial"/>
          <w:spacing w:val="-4"/>
        </w:rPr>
        <w:t>d</w:t>
      </w:r>
      <w:r w:rsidRPr="00144492">
        <w:rPr>
          <w:rFonts w:ascii="Arial" w:hAnsi="Arial" w:cs="Arial"/>
          <w:spacing w:val="1"/>
        </w:rPr>
        <w:t>o</w:t>
      </w:r>
      <w:r w:rsidRPr="00144492">
        <w:rPr>
          <w:rFonts w:ascii="Arial" w:hAnsi="Arial" w:cs="Arial"/>
        </w:rPr>
        <w:t>s.</w:t>
      </w:r>
    </w:p>
    <w:p w:rsidR="00BA34A5" w:rsidRPr="00144492" w:rsidRDefault="00BA34A5" w:rsidP="00144492">
      <w:pPr>
        <w:spacing w:line="480" w:lineRule="auto"/>
        <w:jc w:val="both"/>
        <w:rPr>
          <w:rFonts w:ascii="Arial" w:hAnsi="Arial" w:cs="Arial"/>
          <w:b/>
        </w:rPr>
      </w:pPr>
    </w:p>
    <w:p w:rsidR="00FC121D" w:rsidRPr="00144492" w:rsidRDefault="00FC121D" w:rsidP="00144492">
      <w:pPr>
        <w:spacing w:line="480" w:lineRule="auto"/>
        <w:jc w:val="both"/>
        <w:rPr>
          <w:rFonts w:ascii="Arial" w:hAnsi="Arial" w:cs="Arial"/>
          <w:b/>
        </w:rPr>
      </w:pPr>
      <w:r w:rsidRPr="00144492">
        <w:rPr>
          <w:rFonts w:ascii="Arial" w:hAnsi="Arial" w:cs="Arial"/>
          <w:noProof/>
        </w:rPr>
        <w:drawing>
          <wp:inline distT="0" distB="0" distL="0" distR="0" wp14:anchorId="1722441B" wp14:editId="189B7490">
            <wp:extent cx="5400040" cy="3053179"/>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400040" cy="3053179"/>
                    </a:xfrm>
                    <a:prstGeom prst="rect">
                      <a:avLst/>
                    </a:prstGeom>
                  </pic:spPr>
                </pic:pic>
              </a:graphicData>
            </a:graphic>
          </wp:inline>
        </w:drawing>
      </w:r>
    </w:p>
    <w:p w:rsidR="00FC121D" w:rsidRPr="00144492" w:rsidRDefault="00FC121D" w:rsidP="00144492">
      <w:pPr>
        <w:spacing w:line="480" w:lineRule="auto"/>
        <w:jc w:val="both"/>
        <w:rPr>
          <w:rFonts w:ascii="Arial" w:hAnsi="Arial" w:cs="Arial"/>
          <w:b/>
        </w:rPr>
      </w:pPr>
    </w:p>
    <w:p w:rsidR="00FC121D" w:rsidRPr="00144492" w:rsidRDefault="00FC121D" w:rsidP="00144492">
      <w:pPr>
        <w:spacing w:line="480" w:lineRule="auto"/>
        <w:jc w:val="both"/>
        <w:rPr>
          <w:rFonts w:ascii="Arial" w:hAnsi="Arial" w:cs="Arial"/>
          <w:b/>
        </w:rPr>
      </w:pPr>
    </w:p>
    <w:p w:rsidR="00FC121D" w:rsidRPr="00144492" w:rsidRDefault="00FC121D" w:rsidP="00144492">
      <w:pPr>
        <w:widowControl w:val="0"/>
        <w:autoSpaceDE w:val="0"/>
        <w:autoSpaceDN w:val="0"/>
        <w:adjustRightInd w:val="0"/>
        <w:spacing w:line="480" w:lineRule="auto"/>
        <w:jc w:val="both"/>
        <w:rPr>
          <w:rFonts w:ascii="Arial" w:hAnsi="Arial" w:cs="Arial"/>
        </w:rPr>
      </w:pPr>
      <w:r w:rsidRPr="00144492">
        <w:rPr>
          <w:rFonts w:ascii="Arial" w:hAnsi="Arial" w:cs="Arial"/>
        </w:rPr>
        <w:t>A</w:t>
      </w:r>
      <w:r w:rsidRPr="00144492">
        <w:rPr>
          <w:rFonts w:ascii="Arial" w:hAnsi="Arial" w:cs="Arial"/>
          <w:spacing w:val="-1"/>
        </w:rPr>
        <w:t xml:space="preserve"> </w:t>
      </w:r>
      <w:r w:rsidRPr="00144492">
        <w:rPr>
          <w:rFonts w:ascii="Arial" w:hAnsi="Arial" w:cs="Arial"/>
        </w:rPr>
        <w:t>c</w:t>
      </w:r>
      <w:r w:rsidRPr="00144492">
        <w:rPr>
          <w:rFonts w:ascii="Arial" w:hAnsi="Arial" w:cs="Arial"/>
          <w:spacing w:val="1"/>
        </w:rPr>
        <w:t>on</w:t>
      </w:r>
      <w:r w:rsidRPr="00144492">
        <w:rPr>
          <w:rFonts w:ascii="Arial" w:hAnsi="Arial" w:cs="Arial"/>
        </w:rPr>
        <w:t>t</w:t>
      </w:r>
      <w:r w:rsidRPr="00144492">
        <w:rPr>
          <w:rFonts w:ascii="Arial" w:hAnsi="Arial" w:cs="Arial"/>
          <w:spacing w:val="5"/>
        </w:rPr>
        <w:t>i</w:t>
      </w:r>
      <w:r w:rsidRPr="00144492">
        <w:rPr>
          <w:rFonts w:ascii="Arial" w:hAnsi="Arial" w:cs="Arial"/>
          <w:spacing w:val="-4"/>
        </w:rPr>
        <w:t>n</w:t>
      </w:r>
      <w:r w:rsidRPr="00144492">
        <w:rPr>
          <w:rFonts w:ascii="Arial" w:hAnsi="Arial" w:cs="Arial"/>
          <w:spacing w:val="1"/>
        </w:rPr>
        <w:t>ua</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1"/>
        </w:rPr>
        <w:t xml:space="preserve"> </w:t>
      </w:r>
      <w:r w:rsidRPr="00144492">
        <w:rPr>
          <w:rFonts w:ascii="Arial" w:hAnsi="Arial" w:cs="Arial"/>
        </w:rPr>
        <w:t>se</w:t>
      </w:r>
      <w:r w:rsidRPr="00144492">
        <w:rPr>
          <w:rFonts w:ascii="Arial" w:hAnsi="Arial" w:cs="Arial"/>
          <w:spacing w:val="1"/>
        </w:rPr>
        <w:t xml:space="preserve"> </w:t>
      </w:r>
      <w:r w:rsidRPr="00144492">
        <w:rPr>
          <w:rFonts w:ascii="Arial" w:hAnsi="Arial" w:cs="Arial"/>
          <w:spacing w:val="-4"/>
        </w:rPr>
        <w:t>v</w:t>
      </w:r>
      <w:r w:rsidRPr="00144492">
        <w:rPr>
          <w:rFonts w:ascii="Arial" w:hAnsi="Arial" w:cs="Arial"/>
          <w:spacing w:val="1"/>
        </w:rPr>
        <w:t>er</w:t>
      </w:r>
      <w:r w:rsidRPr="00144492">
        <w:rPr>
          <w:rFonts w:ascii="Arial" w:hAnsi="Arial" w:cs="Arial"/>
        </w:rPr>
        <w:t>á</w:t>
      </w:r>
      <w:r w:rsidRPr="00144492">
        <w:rPr>
          <w:rFonts w:ascii="Arial" w:hAnsi="Arial" w:cs="Arial"/>
          <w:spacing w:val="-3"/>
        </w:rPr>
        <w:t xml:space="preserve"> </w:t>
      </w:r>
      <w:r w:rsidRPr="00144492">
        <w:rPr>
          <w:rFonts w:ascii="Arial" w:hAnsi="Arial" w:cs="Arial"/>
          <w:spacing w:val="1"/>
        </w:rPr>
        <w:t>e</w:t>
      </w:r>
      <w:r w:rsidRPr="00144492">
        <w:rPr>
          <w:rFonts w:ascii="Arial" w:hAnsi="Arial" w:cs="Arial"/>
        </w:rPr>
        <w:t>n</w:t>
      </w:r>
      <w:r w:rsidRPr="00144492">
        <w:rPr>
          <w:rFonts w:ascii="Arial" w:hAnsi="Arial" w:cs="Arial"/>
          <w:spacing w:val="1"/>
        </w:rPr>
        <w:t xml:space="preserve"> de</w:t>
      </w:r>
      <w:r w:rsidRPr="00144492">
        <w:rPr>
          <w:rFonts w:ascii="Arial" w:hAnsi="Arial" w:cs="Arial"/>
          <w:spacing w:val="-4"/>
        </w:rPr>
        <w:t>t</w:t>
      </w:r>
      <w:r w:rsidRPr="00144492">
        <w:rPr>
          <w:rFonts w:ascii="Arial" w:hAnsi="Arial" w:cs="Arial"/>
          <w:spacing w:val="1"/>
        </w:rPr>
        <w:t>a</w:t>
      </w:r>
      <w:r w:rsidRPr="00144492">
        <w:rPr>
          <w:rFonts w:ascii="Arial" w:hAnsi="Arial" w:cs="Arial"/>
        </w:rPr>
        <w:t>l</w:t>
      </w:r>
      <w:r w:rsidRPr="00144492">
        <w:rPr>
          <w:rFonts w:ascii="Arial" w:hAnsi="Arial" w:cs="Arial"/>
          <w:spacing w:val="-1"/>
        </w:rPr>
        <w:t>l</w:t>
      </w:r>
      <w:r w:rsidRPr="00144492">
        <w:rPr>
          <w:rFonts w:ascii="Arial" w:hAnsi="Arial" w:cs="Arial"/>
        </w:rPr>
        <w:t>e</w:t>
      </w:r>
      <w:r w:rsidRPr="00144492">
        <w:rPr>
          <w:rFonts w:ascii="Arial" w:hAnsi="Arial" w:cs="Arial"/>
          <w:spacing w:val="-3"/>
        </w:rPr>
        <w:t xml:space="preserve"> </w:t>
      </w:r>
      <w:r w:rsidRPr="00144492">
        <w:rPr>
          <w:rFonts w:ascii="Arial" w:hAnsi="Arial" w:cs="Arial"/>
          <w:spacing w:val="4"/>
        </w:rPr>
        <w:t>l</w:t>
      </w:r>
      <w:r w:rsidRPr="00144492">
        <w:rPr>
          <w:rFonts w:ascii="Arial" w:hAnsi="Arial" w:cs="Arial"/>
        </w:rPr>
        <w:t>a</w:t>
      </w:r>
      <w:r w:rsidRPr="00144492">
        <w:rPr>
          <w:rFonts w:ascii="Arial" w:hAnsi="Arial" w:cs="Arial"/>
          <w:spacing w:val="1"/>
        </w:rPr>
        <w:t xml:space="preserve"> de</w:t>
      </w:r>
      <w:r w:rsidRPr="00144492">
        <w:rPr>
          <w:rFonts w:ascii="Arial" w:hAnsi="Arial" w:cs="Arial"/>
        </w:rPr>
        <w:t>s</w:t>
      </w:r>
      <w:r w:rsidRPr="00144492">
        <w:rPr>
          <w:rFonts w:ascii="Arial" w:hAnsi="Arial" w:cs="Arial"/>
          <w:spacing w:val="-5"/>
        </w:rPr>
        <w:t>c</w:t>
      </w:r>
      <w:r w:rsidRPr="00144492">
        <w:rPr>
          <w:rFonts w:ascii="Arial" w:hAnsi="Arial" w:cs="Arial"/>
          <w:spacing w:val="1"/>
        </w:rPr>
        <w:t>r</w:t>
      </w:r>
      <w:r w:rsidRPr="00144492">
        <w:rPr>
          <w:rFonts w:ascii="Arial" w:hAnsi="Arial" w:cs="Arial"/>
        </w:rPr>
        <w:t>ip</w:t>
      </w:r>
      <w:r w:rsidRPr="00144492">
        <w:rPr>
          <w:rFonts w:ascii="Arial" w:hAnsi="Arial" w:cs="Arial"/>
          <w:spacing w:val="-4"/>
        </w:rPr>
        <w:t>c</w:t>
      </w:r>
      <w:r w:rsidRPr="00144492">
        <w:rPr>
          <w:rFonts w:ascii="Arial" w:hAnsi="Arial" w:cs="Arial"/>
        </w:rPr>
        <w:t>ión</w:t>
      </w:r>
      <w:r w:rsidRPr="00144492">
        <w:rPr>
          <w:rFonts w:ascii="Arial" w:hAnsi="Arial" w:cs="Arial"/>
          <w:spacing w:val="1"/>
        </w:rPr>
        <w:t xml:space="preserve"> d</w:t>
      </w:r>
      <w:r w:rsidRPr="00144492">
        <w:rPr>
          <w:rFonts w:ascii="Arial" w:hAnsi="Arial" w:cs="Arial"/>
        </w:rPr>
        <w:t>e</w:t>
      </w:r>
      <w:r w:rsidRPr="00144492">
        <w:rPr>
          <w:rFonts w:ascii="Arial" w:hAnsi="Arial" w:cs="Arial"/>
          <w:spacing w:val="1"/>
        </w:rPr>
        <w:t xml:space="preserve"> </w:t>
      </w:r>
      <w:r w:rsidRPr="00144492">
        <w:rPr>
          <w:rFonts w:ascii="Arial" w:hAnsi="Arial" w:cs="Arial"/>
        </w:rPr>
        <w:t>c</w:t>
      </w:r>
      <w:r w:rsidRPr="00144492">
        <w:rPr>
          <w:rFonts w:ascii="Arial" w:hAnsi="Arial" w:cs="Arial"/>
          <w:spacing w:val="1"/>
        </w:rPr>
        <w:t>a</w:t>
      </w:r>
      <w:r w:rsidRPr="00144492">
        <w:rPr>
          <w:rFonts w:ascii="Arial" w:hAnsi="Arial" w:cs="Arial"/>
          <w:spacing w:val="-4"/>
        </w:rPr>
        <w:t>d</w:t>
      </w:r>
      <w:r w:rsidRPr="00144492">
        <w:rPr>
          <w:rFonts w:ascii="Arial" w:hAnsi="Arial" w:cs="Arial"/>
        </w:rPr>
        <w:t>a</w:t>
      </w:r>
      <w:r w:rsidRPr="00144492">
        <w:rPr>
          <w:rFonts w:ascii="Arial" w:hAnsi="Arial" w:cs="Arial"/>
          <w:spacing w:val="1"/>
        </w:rPr>
        <w:t xml:space="preserve"> un</w:t>
      </w:r>
      <w:r w:rsidRPr="00144492">
        <w:rPr>
          <w:rFonts w:ascii="Arial" w:hAnsi="Arial" w:cs="Arial"/>
        </w:rPr>
        <w:t>a</w:t>
      </w:r>
      <w:r w:rsidRPr="00144492">
        <w:rPr>
          <w:rFonts w:ascii="Arial" w:hAnsi="Arial" w:cs="Arial"/>
          <w:spacing w:val="-3"/>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1"/>
        </w:rPr>
        <w:t xml:space="preserve"> e</w:t>
      </w:r>
      <w:r w:rsidRPr="00144492">
        <w:rPr>
          <w:rFonts w:ascii="Arial" w:hAnsi="Arial" w:cs="Arial"/>
        </w:rPr>
        <w:t>st</w:t>
      </w:r>
      <w:r w:rsidRPr="00144492">
        <w:rPr>
          <w:rFonts w:ascii="Arial" w:hAnsi="Arial" w:cs="Arial"/>
          <w:spacing w:val="1"/>
        </w:rPr>
        <w:t>a</w:t>
      </w:r>
      <w:r w:rsidRPr="00144492">
        <w:rPr>
          <w:rFonts w:ascii="Arial" w:hAnsi="Arial" w:cs="Arial"/>
        </w:rPr>
        <w:t>s</w:t>
      </w:r>
      <w:r w:rsidRPr="00144492">
        <w:rPr>
          <w:rFonts w:ascii="Arial" w:hAnsi="Arial" w:cs="Arial"/>
          <w:spacing w:val="-5"/>
        </w:rPr>
        <w:t xml:space="preserve"> </w:t>
      </w:r>
      <w:r w:rsidRPr="00144492">
        <w:rPr>
          <w:rFonts w:ascii="Arial" w:hAnsi="Arial" w:cs="Arial"/>
          <w:spacing w:val="1"/>
        </w:rPr>
        <w:t>fa</w:t>
      </w:r>
      <w:r w:rsidRPr="00144492">
        <w:rPr>
          <w:rFonts w:ascii="Arial" w:hAnsi="Arial" w:cs="Arial"/>
        </w:rPr>
        <w:t>s</w:t>
      </w:r>
      <w:r w:rsidRPr="00144492">
        <w:rPr>
          <w:rFonts w:ascii="Arial" w:hAnsi="Arial" w:cs="Arial"/>
          <w:spacing w:val="1"/>
        </w:rPr>
        <w:t>e</w:t>
      </w:r>
      <w:r w:rsidRPr="00144492">
        <w:rPr>
          <w:rFonts w:ascii="Arial" w:hAnsi="Arial" w:cs="Arial"/>
        </w:rPr>
        <w:t>s.</w:t>
      </w:r>
    </w:p>
    <w:p w:rsidR="00FC121D" w:rsidRPr="00144492" w:rsidRDefault="00FC121D" w:rsidP="00144492">
      <w:pPr>
        <w:widowControl w:val="0"/>
        <w:autoSpaceDE w:val="0"/>
        <w:autoSpaceDN w:val="0"/>
        <w:adjustRightInd w:val="0"/>
        <w:spacing w:line="480" w:lineRule="auto"/>
        <w:jc w:val="both"/>
        <w:rPr>
          <w:rFonts w:ascii="Arial" w:hAnsi="Arial" w:cs="Arial"/>
        </w:rPr>
      </w:pPr>
    </w:p>
    <w:p w:rsidR="00FC121D" w:rsidRPr="008C36DB" w:rsidRDefault="00596250" w:rsidP="008C36DB">
      <w:pPr>
        <w:pStyle w:val="Estilo4"/>
      </w:pPr>
      <w:r w:rsidRPr="008C36DB">
        <w:t>PRE INVERSIÓN</w:t>
      </w:r>
    </w:p>
    <w:p w:rsidR="00FC121D" w:rsidRPr="00144492" w:rsidRDefault="00FC121D" w:rsidP="008E24A7">
      <w:pPr>
        <w:widowControl w:val="0"/>
        <w:autoSpaceDE w:val="0"/>
        <w:autoSpaceDN w:val="0"/>
        <w:adjustRightInd w:val="0"/>
        <w:spacing w:line="480" w:lineRule="auto"/>
        <w:jc w:val="both"/>
        <w:rPr>
          <w:rFonts w:ascii="Arial" w:hAnsi="Arial" w:cs="Arial"/>
        </w:rPr>
      </w:pPr>
      <w:r w:rsidRPr="00144492">
        <w:rPr>
          <w:rFonts w:ascii="Arial" w:hAnsi="Arial" w:cs="Arial"/>
          <w:spacing w:val="-2"/>
        </w:rPr>
        <w:t>E</w:t>
      </w:r>
      <w:r w:rsidRPr="00144492">
        <w:rPr>
          <w:rFonts w:ascii="Arial" w:hAnsi="Arial" w:cs="Arial"/>
        </w:rPr>
        <w:t>n</w:t>
      </w:r>
      <w:r w:rsidRPr="00144492">
        <w:rPr>
          <w:rFonts w:ascii="Arial" w:hAnsi="Arial" w:cs="Arial"/>
          <w:spacing w:val="16"/>
        </w:rPr>
        <w:t xml:space="preserve"> </w:t>
      </w:r>
      <w:r w:rsidRPr="00144492">
        <w:rPr>
          <w:rFonts w:ascii="Arial" w:hAnsi="Arial" w:cs="Arial"/>
          <w:spacing w:val="4"/>
        </w:rPr>
        <w:t>l</w:t>
      </w:r>
      <w:r w:rsidRPr="00144492">
        <w:rPr>
          <w:rFonts w:ascii="Arial" w:hAnsi="Arial" w:cs="Arial"/>
        </w:rPr>
        <w:t>a</w:t>
      </w:r>
      <w:r w:rsidRPr="00144492">
        <w:rPr>
          <w:rFonts w:ascii="Arial" w:hAnsi="Arial" w:cs="Arial"/>
          <w:spacing w:val="16"/>
        </w:rPr>
        <w:t xml:space="preserve"> </w:t>
      </w:r>
      <w:r w:rsidRPr="00144492">
        <w:rPr>
          <w:rFonts w:ascii="Arial" w:hAnsi="Arial" w:cs="Arial"/>
          <w:spacing w:val="1"/>
        </w:rPr>
        <w:t>e</w:t>
      </w:r>
      <w:r w:rsidRPr="00144492">
        <w:rPr>
          <w:rFonts w:ascii="Arial" w:hAnsi="Arial" w:cs="Arial"/>
        </w:rPr>
        <w:t>t</w:t>
      </w:r>
      <w:r w:rsidRPr="00144492">
        <w:rPr>
          <w:rFonts w:ascii="Arial" w:hAnsi="Arial" w:cs="Arial"/>
          <w:spacing w:val="1"/>
        </w:rPr>
        <w:t>a</w:t>
      </w:r>
      <w:r w:rsidRPr="00144492">
        <w:rPr>
          <w:rFonts w:ascii="Arial" w:hAnsi="Arial" w:cs="Arial"/>
          <w:spacing w:val="-4"/>
        </w:rPr>
        <w:t>p</w:t>
      </w:r>
      <w:r w:rsidRPr="00144492">
        <w:rPr>
          <w:rFonts w:ascii="Arial" w:hAnsi="Arial" w:cs="Arial"/>
        </w:rPr>
        <w:t>a</w:t>
      </w:r>
      <w:r w:rsidRPr="00144492">
        <w:rPr>
          <w:rFonts w:ascii="Arial" w:hAnsi="Arial" w:cs="Arial"/>
          <w:spacing w:val="16"/>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16"/>
        </w:rPr>
        <w:t xml:space="preserve"> </w:t>
      </w:r>
      <w:r w:rsidRPr="00144492">
        <w:rPr>
          <w:rFonts w:ascii="Arial" w:hAnsi="Arial" w:cs="Arial"/>
          <w:spacing w:val="1"/>
        </w:rPr>
        <w:t>pr</w:t>
      </w:r>
      <w:r w:rsidRPr="00144492">
        <w:rPr>
          <w:rFonts w:ascii="Arial" w:hAnsi="Arial" w:cs="Arial"/>
        </w:rPr>
        <w:t>e</w:t>
      </w:r>
      <w:r w:rsidRPr="00144492">
        <w:rPr>
          <w:rFonts w:ascii="Arial" w:hAnsi="Arial" w:cs="Arial"/>
          <w:spacing w:val="11"/>
        </w:rPr>
        <w:t xml:space="preserve"> </w:t>
      </w:r>
      <w:r w:rsidRPr="00144492">
        <w:rPr>
          <w:rFonts w:ascii="Arial" w:hAnsi="Arial" w:cs="Arial"/>
          <w:spacing w:val="4"/>
        </w:rPr>
        <w:t>i</w:t>
      </w:r>
      <w:r w:rsidRPr="00144492">
        <w:rPr>
          <w:rFonts w:ascii="Arial" w:hAnsi="Arial" w:cs="Arial"/>
          <w:spacing w:val="1"/>
        </w:rPr>
        <w:t>n</w:t>
      </w:r>
      <w:r w:rsidRPr="00144492">
        <w:rPr>
          <w:rFonts w:ascii="Arial" w:hAnsi="Arial" w:cs="Arial"/>
          <w:spacing w:val="-5"/>
        </w:rPr>
        <w:t>v</w:t>
      </w:r>
      <w:r w:rsidRPr="00144492">
        <w:rPr>
          <w:rFonts w:ascii="Arial" w:hAnsi="Arial" w:cs="Arial"/>
          <w:spacing w:val="1"/>
        </w:rPr>
        <w:t>er</w:t>
      </w:r>
      <w:r w:rsidRPr="00144492">
        <w:rPr>
          <w:rFonts w:ascii="Arial" w:hAnsi="Arial" w:cs="Arial"/>
          <w:spacing w:val="-5"/>
        </w:rPr>
        <w:t>s</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16"/>
        </w:rPr>
        <w:t xml:space="preserve"> </w:t>
      </w:r>
      <w:r w:rsidRPr="00144492">
        <w:rPr>
          <w:rFonts w:ascii="Arial" w:hAnsi="Arial" w:cs="Arial"/>
          <w:spacing w:val="1"/>
        </w:rPr>
        <w:t>e</w:t>
      </w:r>
      <w:r w:rsidRPr="00144492">
        <w:rPr>
          <w:rFonts w:ascii="Arial" w:hAnsi="Arial" w:cs="Arial"/>
        </w:rPr>
        <w:t>s</w:t>
      </w:r>
      <w:r w:rsidRPr="00144492">
        <w:rPr>
          <w:rFonts w:ascii="Arial" w:hAnsi="Arial" w:cs="Arial"/>
          <w:spacing w:val="15"/>
        </w:rPr>
        <w:t xml:space="preserve"> </w:t>
      </w:r>
      <w:r w:rsidRPr="00144492">
        <w:rPr>
          <w:rFonts w:ascii="Arial" w:hAnsi="Arial" w:cs="Arial"/>
          <w:spacing w:val="-4"/>
        </w:rPr>
        <w:t>e</w:t>
      </w:r>
      <w:r w:rsidRPr="00144492">
        <w:rPr>
          <w:rFonts w:ascii="Arial" w:hAnsi="Arial" w:cs="Arial"/>
        </w:rPr>
        <w:t>n</w:t>
      </w:r>
      <w:r w:rsidRPr="00144492">
        <w:rPr>
          <w:rFonts w:ascii="Arial" w:hAnsi="Arial" w:cs="Arial"/>
          <w:spacing w:val="16"/>
        </w:rPr>
        <w:t xml:space="preserve"> </w:t>
      </w:r>
      <w:r w:rsidRPr="00144492">
        <w:rPr>
          <w:rFonts w:ascii="Arial" w:hAnsi="Arial" w:cs="Arial"/>
          <w:spacing w:val="1"/>
        </w:rPr>
        <w:t>dond</w:t>
      </w:r>
      <w:r w:rsidRPr="00144492">
        <w:rPr>
          <w:rFonts w:ascii="Arial" w:hAnsi="Arial" w:cs="Arial"/>
        </w:rPr>
        <w:t>e</w:t>
      </w:r>
      <w:r w:rsidRPr="00144492">
        <w:rPr>
          <w:rFonts w:ascii="Arial" w:hAnsi="Arial" w:cs="Arial"/>
          <w:spacing w:val="16"/>
        </w:rPr>
        <w:t xml:space="preserve"> </w:t>
      </w:r>
      <w:r w:rsidRPr="00144492">
        <w:rPr>
          <w:rFonts w:ascii="Arial" w:hAnsi="Arial" w:cs="Arial"/>
          <w:spacing w:val="-5"/>
        </w:rPr>
        <w:t>s</w:t>
      </w:r>
      <w:r w:rsidRPr="00144492">
        <w:rPr>
          <w:rFonts w:ascii="Arial" w:hAnsi="Arial" w:cs="Arial"/>
        </w:rPr>
        <w:t>e</w:t>
      </w:r>
      <w:r w:rsidRPr="00144492">
        <w:rPr>
          <w:rFonts w:ascii="Arial" w:hAnsi="Arial" w:cs="Arial"/>
          <w:spacing w:val="11"/>
        </w:rPr>
        <w:t xml:space="preserve"> </w:t>
      </w:r>
      <w:r w:rsidRPr="00144492">
        <w:rPr>
          <w:rFonts w:ascii="Arial" w:hAnsi="Arial" w:cs="Arial"/>
          <w:spacing w:val="4"/>
        </w:rPr>
        <w:t>i</w:t>
      </w:r>
      <w:r w:rsidRPr="00144492">
        <w:rPr>
          <w:rFonts w:ascii="Arial" w:hAnsi="Arial" w:cs="Arial"/>
          <w:spacing w:val="1"/>
        </w:rPr>
        <w:t>den</w:t>
      </w:r>
      <w:r w:rsidRPr="00144492">
        <w:rPr>
          <w:rFonts w:ascii="Arial" w:hAnsi="Arial" w:cs="Arial"/>
          <w:spacing w:val="-4"/>
        </w:rPr>
        <w:t>t</w:t>
      </w:r>
      <w:r w:rsidRPr="00144492">
        <w:rPr>
          <w:rFonts w:ascii="Arial" w:hAnsi="Arial" w:cs="Arial"/>
          <w:spacing w:val="4"/>
        </w:rPr>
        <w:t>i</w:t>
      </w:r>
      <w:r w:rsidRPr="00144492">
        <w:rPr>
          <w:rFonts w:ascii="Arial" w:hAnsi="Arial" w:cs="Arial"/>
          <w:spacing w:val="-4"/>
        </w:rPr>
        <w:t>f</w:t>
      </w:r>
      <w:r w:rsidRPr="00144492">
        <w:rPr>
          <w:rFonts w:ascii="Arial" w:hAnsi="Arial" w:cs="Arial"/>
          <w:spacing w:val="4"/>
        </w:rPr>
        <w:t>i</w:t>
      </w:r>
      <w:r w:rsidRPr="00144492">
        <w:rPr>
          <w:rFonts w:ascii="Arial" w:hAnsi="Arial" w:cs="Arial"/>
          <w:spacing w:val="-5"/>
        </w:rPr>
        <w:t>c</w:t>
      </w:r>
      <w:r w:rsidRPr="00144492">
        <w:rPr>
          <w:rFonts w:ascii="Arial" w:hAnsi="Arial" w:cs="Arial"/>
          <w:spacing w:val="1"/>
        </w:rPr>
        <w:t>a</w:t>
      </w:r>
      <w:r w:rsidRPr="00144492">
        <w:rPr>
          <w:rFonts w:ascii="Arial" w:hAnsi="Arial" w:cs="Arial"/>
        </w:rPr>
        <w:t>,</w:t>
      </w:r>
      <w:r w:rsidRPr="00144492">
        <w:rPr>
          <w:rFonts w:ascii="Arial" w:hAnsi="Arial" w:cs="Arial"/>
          <w:spacing w:val="15"/>
        </w:rPr>
        <w:t xml:space="preserve"> </w:t>
      </w:r>
      <w:r w:rsidRPr="00144492">
        <w:rPr>
          <w:rFonts w:ascii="Arial" w:hAnsi="Arial" w:cs="Arial"/>
        </w:rPr>
        <w:t>se</w:t>
      </w:r>
      <w:r w:rsidRPr="00144492">
        <w:rPr>
          <w:rFonts w:ascii="Arial" w:hAnsi="Arial" w:cs="Arial"/>
          <w:spacing w:val="16"/>
        </w:rPr>
        <w:t xml:space="preserve"> </w:t>
      </w:r>
      <w:r w:rsidRPr="00144492">
        <w:rPr>
          <w:rFonts w:ascii="Arial" w:hAnsi="Arial" w:cs="Arial"/>
        </w:rPr>
        <w:t>f</w:t>
      </w:r>
      <w:r w:rsidRPr="00144492">
        <w:rPr>
          <w:rFonts w:ascii="Arial" w:hAnsi="Arial" w:cs="Arial"/>
          <w:spacing w:val="1"/>
        </w:rPr>
        <w:t>or</w:t>
      </w:r>
      <w:r w:rsidRPr="00144492">
        <w:rPr>
          <w:rFonts w:ascii="Arial" w:hAnsi="Arial" w:cs="Arial"/>
          <w:spacing w:val="-8"/>
        </w:rPr>
        <w:t>m</w:t>
      </w:r>
      <w:r w:rsidRPr="00144492">
        <w:rPr>
          <w:rFonts w:ascii="Arial" w:hAnsi="Arial" w:cs="Arial"/>
          <w:spacing w:val="1"/>
        </w:rPr>
        <w:t>u</w:t>
      </w:r>
      <w:r w:rsidRPr="00144492">
        <w:rPr>
          <w:rFonts w:ascii="Arial" w:hAnsi="Arial" w:cs="Arial"/>
          <w:spacing w:val="4"/>
        </w:rPr>
        <w:t>l</w:t>
      </w:r>
      <w:r w:rsidRPr="00144492">
        <w:rPr>
          <w:rFonts w:ascii="Arial" w:hAnsi="Arial" w:cs="Arial"/>
        </w:rPr>
        <w:t>a</w:t>
      </w:r>
      <w:r w:rsidRPr="00144492">
        <w:rPr>
          <w:rFonts w:ascii="Arial" w:hAnsi="Arial" w:cs="Arial"/>
          <w:spacing w:val="16"/>
        </w:rPr>
        <w:t xml:space="preserve"> </w:t>
      </w:r>
      <w:r w:rsidRPr="00144492">
        <w:rPr>
          <w:rFonts w:ascii="Arial" w:hAnsi="Arial" w:cs="Arial"/>
        </w:rPr>
        <w:t>y</w:t>
      </w:r>
      <w:r w:rsidRPr="00144492">
        <w:rPr>
          <w:rFonts w:ascii="Arial" w:hAnsi="Arial" w:cs="Arial"/>
          <w:spacing w:val="15"/>
        </w:rPr>
        <w:t xml:space="preserve"> </w:t>
      </w:r>
      <w:r w:rsidRPr="00144492">
        <w:rPr>
          <w:rFonts w:ascii="Arial" w:hAnsi="Arial" w:cs="Arial"/>
        </w:rPr>
        <w:t>se</w:t>
      </w:r>
      <w:r w:rsidRPr="00144492">
        <w:rPr>
          <w:rFonts w:ascii="Arial" w:hAnsi="Arial" w:cs="Arial"/>
          <w:spacing w:val="16"/>
        </w:rPr>
        <w:t xml:space="preserve"> </w:t>
      </w:r>
      <w:r w:rsidRPr="00144492">
        <w:rPr>
          <w:rFonts w:ascii="Arial" w:hAnsi="Arial" w:cs="Arial"/>
          <w:spacing w:val="1"/>
        </w:rPr>
        <w:t>e</w:t>
      </w:r>
      <w:r w:rsidRPr="00144492">
        <w:rPr>
          <w:rFonts w:ascii="Arial" w:hAnsi="Arial" w:cs="Arial"/>
        </w:rPr>
        <w:t>v</w:t>
      </w:r>
      <w:r w:rsidRPr="00144492">
        <w:rPr>
          <w:rFonts w:ascii="Arial" w:hAnsi="Arial" w:cs="Arial"/>
          <w:spacing w:val="-4"/>
        </w:rPr>
        <w:t>a</w:t>
      </w:r>
      <w:r w:rsidRPr="00144492">
        <w:rPr>
          <w:rFonts w:ascii="Arial" w:hAnsi="Arial" w:cs="Arial"/>
          <w:spacing w:val="4"/>
        </w:rPr>
        <w:t>l</w:t>
      </w:r>
      <w:r w:rsidRPr="00144492">
        <w:rPr>
          <w:rFonts w:ascii="Arial" w:hAnsi="Arial" w:cs="Arial"/>
          <w:spacing w:val="1"/>
        </w:rPr>
        <w:t>ú</w:t>
      </w:r>
      <w:r w:rsidRPr="00144492">
        <w:rPr>
          <w:rFonts w:ascii="Arial" w:hAnsi="Arial" w:cs="Arial"/>
        </w:rPr>
        <w:t xml:space="preserve">a </w:t>
      </w:r>
      <w:r w:rsidRPr="00144492">
        <w:rPr>
          <w:rFonts w:ascii="Arial" w:hAnsi="Arial" w:cs="Arial"/>
          <w:spacing w:val="1"/>
        </w:rPr>
        <w:t>e</w:t>
      </w:r>
      <w:r w:rsidRPr="00144492">
        <w:rPr>
          <w:rFonts w:ascii="Arial" w:hAnsi="Arial" w:cs="Arial"/>
        </w:rPr>
        <w:t>l</w:t>
      </w:r>
      <w:r w:rsidRPr="00144492">
        <w:rPr>
          <w:rFonts w:ascii="Arial" w:hAnsi="Arial" w:cs="Arial"/>
          <w:spacing w:val="4"/>
        </w:rPr>
        <w:t xml:space="preserve"> </w:t>
      </w:r>
      <w:r w:rsidRPr="00144492">
        <w:rPr>
          <w:rFonts w:ascii="Arial" w:hAnsi="Arial" w:cs="Arial"/>
          <w:spacing w:val="-3"/>
        </w:rPr>
        <w:t>p</w:t>
      </w:r>
      <w:r w:rsidRPr="00144492">
        <w:rPr>
          <w:rFonts w:ascii="Arial" w:hAnsi="Arial" w:cs="Arial"/>
          <w:spacing w:val="1"/>
        </w:rPr>
        <w:t>ro</w:t>
      </w:r>
      <w:r w:rsidRPr="00144492">
        <w:rPr>
          <w:rFonts w:ascii="Arial" w:hAnsi="Arial" w:cs="Arial"/>
        </w:rPr>
        <w:t>y</w:t>
      </w:r>
      <w:r w:rsidRPr="00144492">
        <w:rPr>
          <w:rFonts w:ascii="Arial" w:hAnsi="Arial" w:cs="Arial"/>
          <w:spacing w:val="1"/>
        </w:rPr>
        <w:t>e</w:t>
      </w:r>
      <w:r w:rsidRPr="00144492">
        <w:rPr>
          <w:rFonts w:ascii="Arial" w:hAnsi="Arial" w:cs="Arial"/>
        </w:rPr>
        <w:t>ct</w:t>
      </w:r>
      <w:r w:rsidRPr="00144492">
        <w:rPr>
          <w:rFonts w:ascii="Arial" w:hAnsi="Arial" w:cs="Arial"/>
          <w:spacing w:val="-3"/>
        </w:rPr>
        <w:t>o</w:t>
      </w:r>
      <w:r w:rsidRPr="00144492">
        <w:rPr>
          <w:rFonts w:ascii="Arial" w:hAnsi="Arial" w:cs="Arial"/>
        </w:rPr>
        <w:t>,</w:t>
      </w:r>
      <w:r w:rsidRPr="00144492">
        <w:rPr>
          <w:rFonts w:ascii="Arial" w:hAnsi="Arial" w:cs="Arial"/>
          <w:spacing w:val="1"/>
        </w:rPr>
        <w:t xml:space="preserve"> e</w:t>
      </w:r>
      <w:r w:rsidRPr="00144492">
        <w:rPr>
          <w:rFonts w:ascii="Arial" w:hAnsi="Arial" w:cs="Arial"/>
        </w:rPr>
        <w:t xml:space="preserve">s </w:t>
      </w:r>
      <w:r w:rsidRPr="00144492">
        <w:rPr>
          <w:rFonts w:ascii="Arial" w:hAnsi="Arial" w:cs="Arial"/>
          <w:spacing w:val="1"/>
        </w:rPr>
        <w:t>de</w:t>
      </w:r>
      <w:r w:rsidRPr="00144492">
        <w:rPr>
          <w:rFonts w:ascii="Arial" w:hAnsi="Arial" w:cs="Arial"/>
          <w:spacing w:val="-5"/>
        </w:rPr>
        <w:t>c</w:t>
      </w:r>
      <w:r w:rsidRPr="00144492">
        <w:rPr>
          <w:rFonts w:ascii="Arial" w:hAnsi="Arial" w:cs="Arial"/>
        </w:rPr>
        <w:t>i</w:t>
      </w:r>
      <w:r w:rsidRPr="00144492">
        <w:rPr>
          <w:rFonts w:ascii="Arial" w:hAnsi="Arial" w:cs="Arial"/>
          <w:spacing w:val="1"/>
        </w:rPr>
        <w:t>r</w:t>
      </w:r>
      <w:r w:rsidRPr="00144492">
        <w:rPr>
          <w:rFonts w:ascii="Arial" w:hAnsi="Arial" w:cs="Arial"/>
        </w:rPr>
        <w:t>,</w:t>
      </w:r>
      <w:r w:rsidRPr="00144492">
        <w:rPr>
          <w:rFonts w:ascii="Arial" w:hAnsi="Arial" w:cs="Arial"/>
          <w:spacing w:val="1"/>
        </w:rPr>
        <w:t xml:space="preserve"> e</w:t>
      </w:r>
      <w:r w:rsidRPr="00144492">
        <w:rPr>
          <w:rFonts w:ascii="Arial" w:hAnsi="Arial" w:cs="Arial"/>
        </w:rPr>
        <w:t xml:space="preserve">s </w:t>
      </w:r>
      <w:r w:rsidRPr="00144492">
        <w:rPr>
          <w:rFonts w:ascii="Arial" w:hAnsi="Arial" w:cs="Arial"/>
          <w:spacing w:val="-3"/>
        </w:rPr>
        <w:t>e</w:t>
      </w:r>
      <w:r w:rsidRPr="00144492">
        <w:rPr>
          <w:rFonts w:ascii="Arial" w:hAnsi="Arial" w:cs="Arial"/>
        </w:rPr>
        <w:t>n</w:t>
      </w:r>
      <w:r w:rsidRPr="00144492">
        <w:rPr>
          <w:rFonts w:ascii="Arial" w:hAnsi="Arial" w:cs="Arial"/>
          <w:spacing w:val="1"/>
        </w:rPr>
        <w:t xml:space="preserve"> don</w:t>
      </w:r>
      <w:r w:rsidRPr="00144492">
        <w:rPr>
          <w:rFonts w:ascii="Arial" w:hAnsi="Arial" w:cs="Arial"/>
          <w:spacing w:val="-4"/>
        </w:rPr>
        <w:t>d</w:t>
      </w:r>
      <w:r w:rsidRPr="00144492">
        <w:rPr>
          <w:rFonts w:ascii="Arial" w:hAnsi="Arial" w:cs="Arial"/>
        </w:rPr>
        <w:t>e</w:t>
      </w:r>
      <w:r w:rsidRPr="00144492">
        <w:rPr>
          <w:rFonts w:ascii="Arial" w:hAnsi="Arial" w:cs="Arial"/>
          <w:spacing w:val="1"/>
        </w:rPr>
        <w:t xml:space="preserve"> </w:t>
      </w:r>
      <w:r w:rsidRPr="00144492">
        <w:rPr>
          <w:rFonts w:ascii="Arial" w:hAnsi="Arial" w:cs="Arial"/>
        </w:rPr>
        <w:t>se</w:t>
      </w:r>
      <w:r w:rsidRPr="00144492">
        <w:rPr>
          <w:rFonts w:ascii="Arial" w:hAnsi="Arial" w:cs="Arial"/>
          <w:spacing w:val="1"/>
        </w:rPr>
        <w:t xml:space="preserve"> d</w:t>
      </w:r>
      <w:r w:rsidRPr="00144492">
        <w:rPr>
          <w:rFonts w:ascii="Arial" w:hAnsi="Arial" w:cs="Arial"/>
          <w:spacing w:val="-4"/>
        </w:rPr>
        <w:t>e</w:t>
      </w:r>
      <w:r w:rsidRPr="00144492">
        <w:rPr>
          <w:rFonts w:ascii="Arial" w:hAnsi="Arial" w:cs="Arial"/>
        </w:rPr>
        <w:t>fi</w:t>
      </w:r>
      <w:r w:rsidRPr="00144492">
        <w:rPr>
          <w:rFonts w:ascii="Arial" w:hAnsi="Arial" w:cs="Arial"/>
          <w:spacing w:val="1"/>
        </w:rPr>
        <w:t>n</w:t>
      </w:r>
      <w:r w:rsidRPr="00144492">
        <w:rPr>
          <w:rFonts w:ascii="Arial" w:hAnsi="Arial" w:cs="Arial"/>
        </w:rPr>
        <w:t>e</w:t>
      </w:r>
      <w:r w:rsidRPr="00144492">
        <w:rPr>
          <w:rFonts w:ascii="Arial" w:hAnsi="Arial" w:cs="Arial"/>
          <w:spacing w:val="-3"/>
        </w:rPr>
        <w:t xml:space="preserve"> </w:t>
      </w:r>
      <w:r w:rsidRPr="00144492">
        <w:rPr>
          <w:rFonts w:ascii="Arial" w:hAnsi="Arial" w:cs="Arial"/>
          <w:spacing w:val="4"/>
        </w:rPr>
        <w:t>l</w:t>
      </w:r>
      <w:r w:rsidRPr="00144492">
        <w:rPr>
          <w:rFonts w:ascii="Arial" w:hAnsi="Arial" w:cs="Arial"/>
        </w:rPr>
        <w:t>a</w:t>
      </w:r>
      <w:r w:rsidRPr="00144492">
        <w:rPr>
          <w:rFonts w:ascii="Arial" w:hAnsi="Arial" w:cs="Arial"/>
          <w:spacing w:val="-4"/>
        </w:rPr>
        <w:t xml:space="preserve"> </w:t>
      </w:r>
      <w:r w:rsidRPr="00144492">
        <w:rPr>
          <w:rFonts w:ascii="Arial" w:hAnsi="Arial" w:cs="Arial"/>
          <w:spacing w:val="1"/>
        </w:rPr>
        <w:t>fa</w:t>
      </w:r>
      <w:r w:rsidRPr="00144492">
        <w:rPr>
          <w:rFonts w:ascii="Arial" w:hAnsi="Arial" w:cs="Arial"/>
        </w:rPr>
        <w:t>cti</w:t>
      </w:r>
      <w:r w:rsidRPr="00144492">
        <w:rPr>
          <w:rFonts w:ascii="Arial" w:hAnsi="Arial" w:cs="Arial"/>
          <w:spacing w:val="-4"/>
        </w:rPr>
        <w:t>b</w:t>
      </w:r>
      <w:r w:rsidRPr="00144492">
        <w:rPr>
          <w:rFonts w:ascii="Arial" w:hAnsi="Arial" w:cs="Arial"/>
          <w:spacing w:val="4"/>
        </w:rPr>
        <w:t>i</w:t>
      </w:r>
      <w:r w:rsidRPr="00144492">
        <w:rPr>
          <w:rFonts w:ascii="Arial" w:hAnsi="Arial" w:cs="Arial"/>
        </w:rPr>
        <w:t>l</w:t>
      </w:r>
      <w:r w:rsidRPr="00144492">
        <w:rPr>
          <w:rFonts w:ascii="Arial" w:hAnsi="Arial" w:cs="Arial"/>
          <w:spacing w:val="4"/>
        </w:rPr>
        <w:t>i</w:t>
      </w:r>
      <w:r w:rsidRPr="00144492">
        <w:rPr>
          <w:rFonts w:ascii="Arial" w:hAnsi="Arial" w:cs="Arial"/>
          <w:spacing w:val="-4"/>
        </w:rPr>
        <w:t>d</w:t>
      </w:r>
      <w:r w:rsidRPr="00144492">
        <w:rPr>
          <w:rFonts w:ascii="Arial" w:hAnsi="Arial" w:cs="Arial"/>
          <w:spacing w:val="1"/>
        </w:rPr>
        <w:t>a</w:t>
      </w:r>
      <w:r w:rsidRPr="00144492">
        <w:rPr>
          <w:rFonts w:ascii="Arial" w:hAnsi="Arial" w:cs="Arial"/>
        </w:rPr>
        <w:t>d</w:t>
      </w:r>
      <w:r w:rsidRPr="00144492">
        <w:rPr>
          <w:rFonts w:ascii="Arial" w:hAnsi="Arial" w:cs="Arial"/>
          <w:spacing w:val="1"/>
        </w:rPr>
        <w:t xml:space="preserve"> d</w:t>
      </w:r>
      <w:r w:rsidRPr="00144492">
        <w:rPr>
          <w:rFonts w:ascii="Arial" w:hAnsi="Arial" w:cs="Arial"/>
          <w:spacing w:val="-4"/>
        </w:rPr>
        <w:t>e</w:t>
      </w:r>
      <w:r w:rsidRPr="00144492">
        <w:rPr>
          <w:rFonts w:ascii="Arial" w:hAnsi="Arial" w:cs="Arial"/>
        </w:rPr>
        <w:t>l</w:t>
      </w:r>
      <w:r w:rsidRPr="00144492">
        <w:rPr>
          <w:rFonts w:ascii="Arial" w:hAnsi="Arial" w:cs="Arial"/>
          <w:spacing w:val="4"/>
        </w:rPr>
        <w:t xml:space="preserve"> </w:t>
      </w:r>
      <w:r w:rsidRPr="00144492">
        <w:rPr>
          <w:rFonts w:ascii="Arial" w:hAnsi="Arial" w:cs="Arial"/>
          <w:spacing w:val="-7"/>
        </w:rPr>
        <w:t>m</w:t>
      </w:r>
      <w:r w:rsidRPr="00144492">
        <w:rPr>
          <w:rFonts w:ascii="Arial" w:hAnsi="Arial" w:cs="Arial"/>
          <w:spacing w:val="4"/>
        </w:rPr>
        <w:t>i</w:t>
      </w:r>
      <w:r w:rsidRPr="00144492">
        <w:rPr>
          <w:rFonts w:ascii="Arial" w:hAnsi="Arial" w:cs="Arial"/>
        </w:rPr>
        <w:t>s</w:t>
      </w:r>
      <w:r w:rsidRPr="00144492">
        <w:rPr>
          <w:rFonts w:ascii="Arial" w:hAnsi="Arial" w:cs="Arial"/>
          <w:spacing w:val="-8"/>
        </w:rPr>
        <w:t>m</w:t>
      </w:r>
      <w:r w:rsidRPr="00144492">
        <w:rPr>
          <w:rFonts w:ascii="Arial" w:hAnsi="Arial" w:cs="Arial"/>
          <w:spacing w:val="1"/>
        </w:rPr>
        <w:t>o</w:t>
      </w:r>
      <w:r w:rsidRPr="00144492">
        <w:rPr>
          <w:rFonts w:ascii="Arial" w:hAnsi="Arial" w:cs="Arial"/>
        </w:rPr>
        <w:t>.</w:t>
      </w:r>
    </w:p>
    <w:p w:rsidR="00FC121D" w:rsidRPr="00144492" w:rsidRDefault="00FC121D"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1"/>
        </w:rPr>
        <w:lastRenderedPageBreak/>
        <w:t>L</w:t>
      </w:r>
      <w:r w:rsidRPr="00144492">
        <w:rPr>
          <w:rFonts w:ascii="Arial" w:hAnsi="Arial" w:cs="Arial"/>
        </w:rPr>
        <w:t>a</w:t>
      </w:r>
      <w:r w:rsidRPr="00144492">
        <w:rPr>
          <w:rFonts w:ascii="Arial" w:hAnsi="Arial" w:cs="Arial"/>
          <w:spacing w:val="16"/>
        </w:rPr>
        <w:t xml:space="preserve"> </w:t>
      </w:r>
      <w:r w:rsidRPr="00144492">
        <w:rPr>
          <w:rFonts w:ascii="Arial" w:hAnsi="Arial" w:cs="Arial"/>
          <w:spacing w:val="1"/>
        </w:rPr>
        <w:t>e</w:t>
      </w:r>
      <w:r w:rsidRPr="00144492">
        <w:rPr>
          <w:rFonts w:ascii="Arial" w:hAnsi="Arial" w:cs="Arial"/>
        </w:rPr>
        <w:t>t</w:t>
      </w:r>
      <w:r w:rsidRPr="00144492">
        <w:rPr>
          <w:rFonts w:ascii="Arial" w:hAnsi="Arial" w:cs="Arial"/>
          <w:spacing w:val="1"/>
        </w:rPr>
        <w:t>a</w:t>
      </w:r>
      <w:r w:rsidRPr="00144492">
        <w:rPr>
          <w:rFonts w:ascii="Arial" w:hAnsi="Arial" w:cs="Arial"/>
          <w:spacing w:val="-4"/>
        </w:rPr>
        <w:t>p</w:t>
      </w:r>
      <w:r w:rsidRPr="00144492">
        <w:rPr>
          <w:rFonts w:ascii="Arial" w:hAnsi="Arial" w:cs="Arial"/>
        </w:rPr>
        <w:t>a</w:t>
      </w:r>
      <w:r w:rsidRPr="00144492">
        <w:rPr>
          <w:rFonts w:ascii="Arial" w:hAnsi="Arial" w:cs="Arial"/>
          <w:spacing w:val="16"/>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11"/>
        </w:rPr>
        <w:t xml:space="preserve"> </w:t>
      </w:r>
      <w:r w:rsidRPr="00144492">
        <w:rPr>
          <w:rFonts w:ascii="Arial" w:hAnsi="Arial" w:cs="Arial"/>
          <w:spacing w:val="1"/>
        </w:rPr>
        <w:t>pr</w:t>
      </w:r>
      <w:r w:rsidRPr="00144492">
        <w:rPr>
          <w:rFonts w:ascii="Arial" w:hAnsi="Arial" w:cs="Arial"/>
          <w:spacing w:val="-4"/>
        </w:rPr>
        <w:t>e</w:t>
      </w:r>
      <w:r w:rsidRPr="00144492">
        <w:rPr>
          <w:rFonts w:ascii="Arial" w:hAnsi="Arial" w:cs="Arial"/>
          <w:spacing w:val="4"/>
        </w:rPr>
        <w:t>i</w:t>
      </w:r>
      <w:r w:rsidRPr="00144492">
        <w:rPr>
          <w:rFonts w:ascii="Arial" w:hAnsi="Arial" w:cs="Arial"/>
        </w:rPr>
        <w:t>v</w:t>
      </w:r>
      <w:r w:rsidRPr="00144492">
        <w:rPr>
          <w:rFonts w:ascii="Arial" w:hAnsi="Arial" w:cs="Arial"/>
          <w:spacing w:val="-4"/>
        </w:rPr>
        <w:t>e</w:t>
      </w:r>
      <w:r w:rsidRPr="00144492">
        <w:rPr>
          <w:rFonts w:ascii="Arial" w:hAnsi="Arial" w:cs="Arial"/>
          <w:spacing w:val="1"/>
        </w:rPr>
        <w:t>r</w:t>
      </w:r>
      <w:r w:rsidRPr="00144492">
        <w:rPr>
          <w:rFonts w:ascii="Arial" w:hAnsi="Arial" w:cs="Arial"/>
        </w:rPr>
        <w:t>sión</w:t>
      </w:r>
      <w:r w:rsidRPr="00144492">
        <w:rPr>
          <w:rFonts w:ascii="Arial" w:hAnsi="Arial" w:cs="Arial"/>
          <w:spacing w:val="16"/>
        </w:rPr>
        <w:t xml:space="preserve"> </w:t>
      </w:r>
      <w:r w:rsidRPr="00144492">
        <w:rPr>
          <w:rFonts w:ascii="Arial" w:hAnsi="Arial" w:cs="Arial"/>
        </w:rPr>
        <w:t>se</w:t>
      </w:r>
      <w:r w:rsidRPr="00144492">
        <w:rPr>
          <w:rFonts w:ascii="Arial" w:hAnsi="Arial" w:cs="Arial"/>
          <w:spacing w:val="11"/>
        </w:rPr>
        <w:t xml:space="preserve"> </w:t>
      </w:r>
      <w:r w:rsidRPr="00144492">
        <w:rPr>
          <w:rFonts w:ascii="Arial" w:hAnsi="Arial" w:cs="Arial"/>
          <w:spacing w:val="-4"/>
        </w:rPr>
        <w:t>d</w:t>
      </w:r>
      <w:r w:rsidRPr="00144492">
        <w:rPr>
          <w:rFonts w:ascii="Arial" w:hAnsi="Arial" w:cs="Arial"/>
          <w:spacing w:val="4"/>
        </w:rPr>
        <w:t>i</w:t>
      </w:r>
      <w:r w:rsidRPr="00144492">
        <w:rPr>
          <w:rFonts w:ascii="Arial" w:hAnsi="Arial" w:cs="Arial"/>
          <w:spacing w:val="-5"/>
        </w:rPr>
        <w:t>v</w:t>
      </w:r>
      <w:r w:rsidRPr="00144492">
        <w:rPr>
          <w:rFonts w:ascii="Arial" w:hAnsi="Arial" w:cs="Arial"/>
          <w:spacing w:val="4"/>
        </w:rPr>
        <w:t>i</w:t>
      </w:r>
      <w:r w:rsidRPr="00144492">
        <w:rPr>
          <w:rFonts w:ascii="Arial" w:hAnsi="Arial" w:cs="Arial"/>
          <w:spacing w:val="1"/>
        </w:rPr>
        <w:t>d</w:t>
      </w:r>
      <w:r w:rsidRPr="00144492">
        <w:rPr>
          <w:rFonts w:ascii="Arial" w:hAnsi="Arial" w:cs="Arial"/>
        </w:rPr>
        <w:t>e</w:t>
      </w:r>
      <w:r w:rsidRPr="00144492">
        <w:rPr>
          <w:rFonts w:ascii="Arial" w:hAnsi="Arial" w:cs="Arial"/>
          <w:spacing w:val="16"/>
        </w:rPr>
        <w:t xml:space="preserve"> </w:t>
      </w:r>
      <w:r w:rsidRPr="00144492">
        <w:rPr>
          <w:rFonts w:ascii="Arial" w:hAnsi="Arial" w:cs="Arial"/>
          <w:spacing w:val="-4"/>
        </w:rPr>
        <w:t>e</w:t>
      </w:r>
      <w:r w:rsidRPr="00144492">
        <w:rPr>
          <w:rFonts w:ascii="Arial" w:hAnsi="Arial" w:cs="Arial"/>
        </w:rPr>
        <w:t>n</w:t>
      </w:r>
      <w:r w:rsidRPr="00144492">
        <w:rPr>
          <w:rFonts w:ascii="Arial" w:hAnsi="Arial" w:cs="Arial"/>
          <w:spacing w:val="16"/>
        </w:rPr>
        <w:t xml:space="preserve"> </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n</w:t>
      </w:r>
      <w:r w:rsidRPr="00144492">
        <w:rPr>
          <w:rFonts w:ascii="Arial" w:hAnsi="Arial" w:cs="Arial"/>
        </w:rPr>
        <w:t>co</w:t>
      </w:r>
      <w:r w:rsidRPr="00144492">
        <w:rPr>
          <w:rFonts w:ascii="Arial" w:hAnsi="Arial" w:cs="Arial"/>
          <w:spacing w:val="16"/>
        </w:rPr>
        <w:t xml:space="preserve"> </w:t>
      </w:r>
      <w:r w:rsidRPr="00144492">
        <w:rPr>
          <w:rFonts w:ascii="Arial" w:hAnsi="Arial" w:cs="Arial"/>
          <w:spacing w:val="-5"/>
        </w:rPr>
        <w:t>s</w:t>
      </w:r>
      <w:r w:rsidRPr="00144492">
        <w:rPr>
          <w:rFonts w:ascii="Arial" w:hAnsi="Arial" w:cs="Arial"/>
          <w:spacing w:val="-4"/>
        </w:rPr>
        <w:t>u</w:t>
      </w:r>
      <w:r w:rsidRPr="00144492">
        <w:rPr>
          <w:rFonts w:ascii="Arial" w:hAnsi="Arial" w:cs="Arial"/>
          <w:spacing w:val="1"/>
        </w:rPr>
        <w:t>be</w:t>
      </w:r>
      <w:r w:rsidRPr="00144492">
        <w:rPr>
          <w:rFonts w:ascii="Arial" w:hAnsi="Arial" w:cs="Arial"/>
        </w:rPr>
        <w:t>t</w:t>
      </w:r>
      <w:r w:rsidRPr="00144492">
        <w:rPr>
          <w:rFonts w:ascii="Arial" w:hAnsi="Arial" w:cs="Arial"/>
          <w:spacing w:val="1"/>
        </w:rPr>
        <w:t>apa</w:t>
      </w:r>
      <w:r w:rsidRPr="00144492">
        <w:rPr>
          <w:rFonts w:ascii="Arial" w:hAnsi="Arial" w:cs="Arial"/>
        </w:rPr>
        <w:t>s</w:t>
      </w:r>
      <w:r w:rsidRPr="00144492">
        <w:rPr>
          <w:rFonts w:ascii="Arial" w:hAnsi="Arial" w:cs="Arial"/>
          <w:spacing w:val="10"/>
        </w:rPr>
        <w:t xml:space="preserve"> </w:t>
      </w:r>
      <w:r w:rsidRPr="00144492">
        <w:rPr>
          <w:rFonts w:ascii="Arial" w:hAnsi="Arial" w:cs="Arial"/>
          <w:spacing w:val="1"/>
        </w:rPr>
        <w:t>qu</w:t>
      </w:r>
      <w:r w:rsidRPr="00144492">
        <w:rPr>
          <w:rFonts w:ascii="Arial" w:hAnsi="Arial" w:cs="Arial"/>
        </w:rPr>
        <w:t>e</w:t>
      </w:r>
      <w:r w:rsidRPr="00144492">
        <w:rPr>
          <w:rFonts w:ascii="Arial" w:hAnsi="Arial" w:cs="Arial"/>
          <w:spacing w:val="16"/>
        </w:rPr>
        <w:t xml:space="preserve"> </w:t>
      </w:r>
      <w:r w:rsidRPr="00144492">
        <w:rPr>
          <w:rFonts w:ascii="Arial" w:hAnsi="Arial" w:cs="Arial"/>
        </w:rPr>
        <w:t>s</w:t>
      </w:r>
      <w:r w:rsidRPr="00144492">
        <w:rPr>
          <w:rFonts w:ascii="Arial" w:hAnsi="Arial" w:cs="Arial"/>
          <w:spacing w:val="-4"/>
        </w:rPr>
        <w:t>o</w:t>
      </w:r>
      <w:r w:rsidRPr="00144492">
        <w:rPr>
          <w:rFonts w:ascii="Arial" w:hAnsi="Arial" w:cs="Arial"/>
          <w:spacing w:val="1"/>
        </w:rPr>
        <w:t>n</w:t>
      </w:r>
      <w:r w:rsidRPr="00144492">
        <w:rPr>
          <w:rFonts w:ascii="Arial" w:hAnsi="Arial" w:cs="Arial"/>
        </w:rPr>
        <w:t>:</w:t>
      </w:r>
      <w:r w:rsidRPr="00144492">
        <w:rPr>
          <w:rFonts w:ascii="Arial" w:hAnsi="Arial" w:cs="Arial"/>
          <w:spacing w:val="11"/>
        </w:rPr>
        <w:t xml:space="preserve"> </w:t>
      </w:r>
      <w:r w:rsidRPr="00144492">
        <w:rPr>
          <w:rFonts w:ascii="Arial" w:hAnsi="Arial" w:cs="Arial"/>
          <w:spacing w:val="4"/>
        </w:rPr>
        <w:t>i</w:t>
      </w:r>
      <w:r w:rsidRPr="00144492">
        <w:rPr>
          <w:rFonts w:ascii="Arial" w:hAnsi="Arial" w:cs="Arial"/>
          <w:spacing w:val="1"/>
        </w:rPr>
        <w:t>de</w:t>
      </w:r>
      <w:r w:rsidRPr="00144492">
        <w:rPr>
          <w:rFonts w:ascii="Arial" w:hAnsi="Arial" w:cs="Arial"/>
          <w:spacing w:val="-4"/>
        </w:rPr>
        <w:t>a</w:t>
      </w:r>
      <w:r w:rsidRPr="00144492">
        <w:rPr>
          <w:rFonts w:ascii="Arial" w:hAnsi="Arial" w:cs="Arial"/>
        </w:rPr>
        <w:t>,</w:t>
      </w:r>
      <w:r w:rsidRPr="00144492">
        <w:rPr>
          <w:rFonts w:ascii="Arial" w:hAnsi="Arial" w:cs="Arial"/>
          <w:spacing w:val="15"/>
        </w:rPr>
        <w:t xml:space="preserve"> </w:t>
      </w:r>
      <w:r w:rsidRPr="00144492">
        <w:rPr>
          <w:rFonts w:ascii="Arial" w:hAnsi="Arial" w:cs="Arial"/>
          <w:spacing w:val="1"/>
        </w:rPr>
        <w:t>pe</w:t>
      </w:r>
      <w:r w:rsidRPr="00144492">
        <w:rPr>
          <w:rFonts w:ascii="Arial" w:hAnsi="Arial" w:cs="Arial"/>
          <w:spacing w:val="-3"/>
        </w:rPr>
        <w:t>r</w:t>
      </w:r>
      <w:r w:rsidRPr="00144492">
        <w:rPr>
          <w:rFonts w:ascii="Arial" w:hAnsi="Arial" w:cs="Arial"/>
        </w:rPr>
        <w:t>fi</w:t>
      </w:r>
      <w:r w:rsidRPr="00144492">
        <w:rPr>
          <w:rFonts w:ascii="Arial" w:hAnsi="Arial" w:cs="Arial"/>
          <w:spacing w:val="4"/>
        </w:rPr>
        <w:t>l</w:t>
      </w:r>
      <w:r w:rsidRPr="00144492">
        <w:rPr>
          <w:rFonts w:ascii="Arial" w:hAnsi="Arial" w:cs="Arial"/>
        </w:rPr>
        <w:t>,</w:t>
      </w:r>
      <w:r w:rsidRPr="00144492">
        <w:rPr>
          <w:rFonts w:ascii="Arial" w:hAnsi="Arial" w:cs="Arial"/>
          <w:spacing w:val="11"/>
        </w:rPr>
        <w:t xml:space="preserve"> </w:t>
      </w:r>
      <w:r w:rsidRPr="00144492">
        <w:rPr>
          <w:rFonts w:ascii="Arial" w:hAnsi="Arial" w:cs="Arial"/>
          <w:spacing w:val="1"/>
        </w:rPr>
        <w:t>pr</w:t>
      </w:r>
      <w:r w:rsidRPr="00144492">
        <w:rPr>
          <w:rFonts w:ascii="Arial" w:hAnsi="Arial" w:cs="Arial"/>
        </w:rPr>
        <w:t>e f</w:t>
      </w:r>
      <w:r w:rsidRPr="00144492">
        <w:rPr>
          <w:rFonts w:ascii="Arial" w:hAnsi="Arial" w:cs="Arial"/>
          <w:spacing w:val="1"/>
        </w:rPr>
        <w:t>a</w:t>
      </w:r>
      <w:r w:rsidRPr="00144492">
        <w:rPr>
          <w:rFonts w:ascii="Arial" w:hAnsi="Arial" w:cs="Arial"/>
        </w:rPr>
        <w:t>cti</w:t>
      </w:r>
      <w:r w:rsidRPr="00144492">
        <w:rPr>
          <w:rFonts w:ascii="Arial" w:hAnsi="Arial" w:cs="Arial"/>
          <w:spacing w:val="1"/>
        </w:rPr>
        <w:t>b</w:t>
      </w:r>
      <w:r w:rsidRPr="00144492">
        <w:rPr>
          <w:rFonts w:ascii="Arial" w:hAnsi="Arial" w:cs="Arial"/>
        </w:rPr>
        <w:t>i</w:t>
      </w:r>
      <w:r w:rsidRPr="00144492">
        <w:rPr>
          <w:rFonts w:ascii="Arial" w:hAnsi="Arial" w:cs="Arial"/>
          <w:spacing w:val="-1"/>
        </w:rPr>
        <w:t>l</w:t>
      </w:r>
      <w:r w:rsidRPr="00144492">
        <w:rPr>
          <w:rFonts w:ascii="Arial" w:hAnsi="Arial" w:cs="Arial"/>
          <w:spacing w:val="4"/>
        </w:rPr>
        <w:t>i</w:t>
      </w:r>
      <w:r w:rsidRPr="00144492">
        <w:rPr>
          <w:rFonts w:ascii="Arial" w:hAnsi="Arial" w:cs="Arial"/>
          <w:spacing w:val="-4"/>
        </w:rPr>
        <w:t>d</w:t>
      </w:r>
      <w:r w:rsidRPr="00144492">
        <w:rPr>
          <w:rFonts w:ascii="Arial" w:hAnsi="Arial" w:cs="Arial"/>
          <w:spacing w:val="1"/>
        </w:rPr>
        <w:t>a</w:t>
      </w:r>
      <w:r w:rsidRPr="00144492">
        <w:rPr>
          <w:rFonts w:ascii="Arial" w:hAnsi="Arial" w:cs="Arial"/>
        </w:rPr>
        <w:t>d</w:t>
      </w:r>
      <w:r w:rsidRPr="00144492">
        <w:rPr>
          <w:rFonts w:ascii="Arial" w:hAnsi="Arial" w:cs="Arial"/>
          <w:spacing w:val="1"/>
        </w:rPr>
        <w:t xml:space="preserve"> </w:t>
      </w:r>
      <w:r w:rsidRPr="00144492">
        <w:rPr>
          <w:rFonts w:ascii="Arial" w:hAnsi="Arial" w:cs="Arial"/>
        </w:rPr>
        <w:t>y</w:t>
      </w:r>
      <w:r w:rsidRPr="00144492">
        <w:rPr>
          <w:rFonts w:ascii="Arial" w:hAnsi="Arial" w:cs="Arial"/>
          <w:spacing w:val="1"/>
        </w:rPr>
        <w:t xml:space="preserve"> </w:t>
      </w:r>
      <w:r w:rsidRPr="00144492">
        <w:rPr>
          <w:rFonts w:ascii="Arial" w:hAnsi="Arial" w:cs="Arial"/>
        </w:rPr>
        <w:t>f</w:t>
      </w:r>
      <w:r w:rsidRPr="00144492">
        <w:rPr>
          <w:rFonts w:ascii="Arial" w:hAnsi="Arial" w:cs="Arial"/>
          <w:spacing w:val="1"/>
        </w:rPr>
        <w:t>a</w:t>
      </w:r>
      <w:r w:rsidRPr="00144492">
        <w:rPr>
          <w:rFonts w:ascii="Arial" w:hAnsi="Arial" w:cs="Arial"/>
        </w:rPr>
        <w:t>c</w:t>
      </w:r>
      <w:r w:rsidRPr="00144492">
        <w:rPr>
          <w:rFonts w:ascii="Arial" w:hAnsi="Arial" w:cs="Arial"/>
          <w:spacing w:val="-4"/>
        </w:rPr>
        <w:t>t</w:t>
      </w:r>
      <w:r w:rsidRPr="00144492">
        <w:rPr>
          <w:rFonts w:ascii="Arial" w:hAnsi="Arial" w:cs="Arial"/>
        </w:rPr>
        <w:t>ibil</w:t>
      </w:r>
      <w:r w:rsidRPr="00144492">
        <w:rPr>
          <w:rFonts w:ascii="Arial" w:hAnsi="Arial" w:cs="Arial"/>
          <w:spacing w:val="7"/>
        </w:rPr>
        <w:t>i</w:t>
      </w:r>
      <w:r w:rsidRPr="00144492">
        <w:rPr>
          <w:rFonts w:ascii="Arial" w:hAnsi="Arial" w:cs="Arial"/>
          <w:spacing w:val="-4"/>
        </w:rPr>
        <w:t>d</w:t>
      </w:r>
      <w:r w:rsidRPr="00144492">
        <w:rPr>
          <w:rFonts w:ascii="Arial" w:hAnsi="Arial" w:cs="Arial"/>
          <w:spacing w:val="1"/>
        </w:rPr>
        <w:t>ad</w:t>
      </w:r>
      <w:r w:rsidRPr="00144492">
        <w:rPr>
          <w:rFonts w:ascii="Arial" w:hAnsi="Arial" w:cs="Arial"/>
        </w:rPr>
        <w:t>.</w:t>
      </w:r>
    </w:p>
    <w:p w:rsidR="00FC121D" w:rsidRPr="00144492" w:rsidRDefault="00FC121D" w:rsidP="00144492">
      <w:pPr>
        <w:widowControl w:val="0"/>
        <w:autoSpaceDE w:val="0"/>
        <w:autoSpaceDN w:val="0"/>
        <w:adjustRightInd w:val="0"/>
        <w:spacing w:line="480" w:lineRule="auto"/>
        <w:jc w:val="both"/>
        <w:rPr>
          <w:rFonts w:ascii="Arial" w:hAnsi="Arial" w:cs="Arial"/>
        </w:rPr>
      </w:pPr>
    </w:p>
    <w:p w:rsidR="009D65C0" w:rsidRPr="00144492" w:rsidRDefault="009D65C0" w:rsidP="00144492">
      <w:pPr>
        <w:widowControl w:val="0"/>
        <w:autoSpaceDE w:val="0"/>
        <w:autoSpaceDN w:val="0"/>
        <w:adjustRightInd w:val="0"/>
        <w:spacing w:line="480" w:lineRule="auto"/>
        <w:jc w:val="both"/>
        <w:rPr>
          <w:rFonts w:ascii="Arial" w:hAnsi="Arial" w:cs="Arial"/>
        </w:rPr>
      </w:pPr>
      <w:r w:rsidRPr="00144492">
        <w:rPr>
          <w:rFonts w:ascii="Arial" w:hAnsi="Arial" w:cs="Arial"/>
          <w:b/>
          <w:bCs/>
          <w:spacing w:val="1"/>
        </w:rPr>
        <w:t>a</w:t>
      </w:r>
      <w:r w:rsidRPr="00144492">
        <w:rPr>
          <w:rFonts w:ascii="Arial" w:hAnsi="Arial" w:cs="Arial"/>
          <w:b/>
          <w:bCs/>
        </w:rPr>
        <w:t xml:space="preserve">. </w:t>
      </w:r>
      <w:r w:rsidRPr="00144492">
        <w:rPr>
          <w:rFonts w:ascii="Arial" w:hAnsi="Arial" w:cs="Arial"/>
          <w:b/>
          <w:bCs/>
          <w:spacing w:val="26"/>
        </w:rPr>
        <w:t xml:space="preserve"> </w:t>
      </w:r>
      <w:r w:rsidRPr="00144492">
        <w:rPr>
          <w:rFonts w:ascii="Arial" w:hAnsi="Arial" w:cs="Arial"/>
          <w:b/>
          <w:bCs/>
          <w:spacing w:val="-4"/>
        </w:rPr>
        <w:t>I</w:t>
      </w:r>
      <w:r w:rsidRPr="00144492">
        <w:rPr>
          <w:rFonts w:ascii="Arial" w:hAnsi="Arial" w:cs="Arial"/>
          <w:b/>
          <w:bCs/>
          <w:spacing w:val="2"/>
        </w:rPr>
        <w:t>d</w:t>
      </w:r>
      <w:r w:rsidRPr="00144492">
        <w:rPr>
          <w:rFonts w:ascii="Arial" w:hAnsi="Arial" w:cs="Arial"/>
          <w:b/>
          <w:bCs/>
          <w:spacing w:val="1"/>
        </w:rPr>
        <w:t>e</w:t>
      </w:r>
      <w:r w:rsidRPr="00144492">
        <w:rPr>
          <w:rFonts w:ascii="Arial" w:hAnsi="Arial" w:cs="Arial"/>
          <w:b/>
          <w:bCs/>
        </w:rPr>
        <w:t>a</w:t>
      </w:r>
    </w:p>
    <w:p w:rsidR="009D65C0" w:rsidRPr="00144492" w:rsidRDefault="009D65C0"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2"/>
        </w:rPr>
        <w:t>E</w:t>
      </w:r>
      <w:r w:rsidRPr="00144492">
        <w:rPr>
          <w:rFonts w:ascii="Arial" w:hAnsi="Arial" w:cs="Arial"/>
        </w:rPr>
        <w:t>n</w:t>
      </w:r>
      <w:r w:rsidRPr="00144492">
        <w:rPr>
          <w:rFonts w:ascii="Arial" w:hAnsi="Arial" w:cs="Arial"/>
          <w:spacing w:val="1"/>
        </w:rPr>
        <w:t xml:space="preserve"> </w:t>
      </w:r>
      <w:r w:rsidRPr="00144492">
        <w:rPr>
          <w:rFonts w:ascii="Arial" w:hAnsi="Arial" w:cs="Arial"/>
          <w:spacing w:val="4"/>
        </w:rPr>
        <w:t>l</w:t>
      </w:r>
      <w:r w:rsidRPr="00144492">
        <w:rPr>
          <w:rFonts w:ascii="Arial" w:hAnsi="Arial" w:cs="Arial"/>
        </w:rPr>
        <w:t xml:space="preserve">a </w:t>
      </w:r>
      <w:r w:rsidRPr="00144492">
        <w:rPr>
          <w:rFonts w:ascii="Arial" w:hAnsi="Arial" w:cs="Arial"/>
          <w:spacing w:val="1"/>
        </w:rPr>
        <w:t>e</w:t>
      </w:r>
      <w:r w:rsidRPr="00144492">
        <w:rPr>
          <w:rFonts w:ascii="Arial" w:hAnsi="Arial" w:cs="Arial"/>
        </w:rPr>
        <w:t>t</w:t>
      </w:r>
      <w:r w:rsidRPr="00144492">
        <w:rPr>
          <w:rFonts w:ascii="Arial" w:hAnsi="Arial" w:cs="Arial"/>
          <w:spacing w:val="1"/>
        </w:rPr>
        <w:t>ap</w:t>
      </w:r>
      <w:r w:rsidRPr="00144492">
        <w:rPr>
          <w:rFonts w:ascii="Arial" w:hAnsi="Arial" w:cs="Arial"/>
        </w:rPr>
        <w:t xml:space="preserve">a </w:t>
      </w:r>
      <w:r w:rsidRPr="00144492">
        <w:rPr>
          <w:rFonts w:ascii="Arial" w:hAnsi="Arial" w:cs="Arial"/>
          <w:spacing w:val="-4"/>
        </w:rPr>
        <w:t>d</w:t>
      </w:r>
      <w:r w:rsidRPr="00144492">
        <w:rPr>
          <w:rFonts w:ascii="Arial" w:hAnsi="Arial" w:cs="Arial"/>
        </w:rPr>
        <w:t>e I</w:t>
      </w:r>
      <w:r w:rsidRPr="00144492">
        <w:rPr>
          <w:rFonts w:ascii="Arial" w:hAnsi="Arial" w:cs="Arial"/>
          <w:spacing w:val="1"/>
        </w:rPr>
        <w:t>de</w:t>
      </w:r>
      <w:r w:rsidRPr="00144492">
        <w:rPr>
          <w:rFonts w:ascii="Arial" w:hAnsi="Arial" w:cs="Arial"/>
        </w:rPr>
        <w:t xml:space="preserve">a </w:t>
      </w:r>
      <w:r w:rsidRPr="00144492">
        <w:rPr>
          <w:rFonts w:ascii="Arial" w:hAnsi="Arial" w:cs="Arial"/>
          <w:spacing w:val="1"/>
        </w:rPr>
        <w:t>d</w:t>
      </w:r>
      <w:r w:rsidRPr="00144492">
        <w:rPr>
          <w:rFonts w:ascii="Arial" w:hAnsi="Arial" w:cs="Arial"/>
        </w:rPr>
        <w:t xml:space="preserve">e </w:t>
      </w:r>
      <w:r w:rsidRPr="00144492">
        <w:rPr>
          <w:rFonts w:ascii="Arial" w:hAnsi="Arial" w:cs="Arial"/>
          <w:spacing w:val="1"/>
        </w:rPr>
        <w:t>u</w:t>
      </w:r>
      <w:r w:rsidRPr="00144492">
        <w:rPr>
          <w:rFonts w:ascii="Arial" w:hAnsi="Arial" w:cs="Arial"/>
        </w:rPr>
        <w:t xml:space="preserve">n </w:t>
      </w:r>
      <w:r w:rsidRPr="00144492">
        <w:rPr>
          <w:rFonts w:ascii="Arial" w:hAnsi="Arial" w:cs="Arial"/>
          <w:spacing w:val="-4"/>
        </w:rPr>
        <w:t>p</w:t>
      </w:r>
      <w:r w:rsidRPr="00144492">
        <w:rPr>
          <w:rFonts w:ascii="Arial" w:hAnsi="Arial" w:cs="Arial"/>
          <w:spacing w:val="1"/>
        </w:rPr>
        <w:t>ro</w:t>
      </w:r>
      <w:r w:rsidRPr="00144492">
        <w:rPr>
          <w:rFonts w:ascii="Arial" w:hAnsi="Arial" w:cs="Arial"/>
        </w:rPr>
        <w:t>y</w:t>
      </w:r>
      <w:r w:rsidRPr="00144492">
        <w:rPr>
          <w:rFonts w:ascii="Arial" w:hAnsi="Arial" w:cs="Arial"/>
          <w:spacing w:val="1"/>
        </w:rPr>
        <w:t>e</w:t>
      </w:r>
      <w:r w:rsidRPr="00144492">
        <w:rPr>
          <w:rFonts w:ascii="Arial" w:hAnsi="Arial" w:cs="Arial"/>
        </w:rPr>
        <w:t>cto</w:t>
      </w:r>
      <w:r w:rsidRPr="00144492">
        <w:rPr>
          <w:rFonts w:ascii="Arial" w:hAnsi="Arial" w:cs="Arial"/>
          <w:spacing w:val="1"/>
        </w:rPr>
        <w:t xml:space="preserve"> </w:t>
      </w:r>
      <w:r w:rsidRPr="00144492">
        <w:rPr>
          <w:rFonts w:ascii="Arial" w:hAnsi="Arial" w:cs="Arial"/>
        </w:rPr>
        <w:t xml:space="preserve">se </w:t>
      </w:r>
      <w:r w:rsidRPr="00144492">
        <w:rPr>
          <w:rFonts w:ascii="Arial" w:hAnsi="Arial" w:cs="Arial"/>
          <w:spacing w:val="-4"/>
        </w:rPr>
        <w:t>d</w:t>
      </w:r>
      <w:r w:rsidRPr="00144492">
        <w:rPr>
          <w:rFonts w:ascii="Arial" w:hAnsi="Arial" w:cs="Arial"/>
          <w:spacing w:val="1"/>
        </w:rPr>
        <w:t>e</w:t>
      </w:r>
      <w:r w:rsidRPr="00144492">
        <w:rPr>
          <w:rFonts w:ascii="Arial" w:hAnsi="Arial" w:cs="Arial"/>
        </w:rPr>
        <w:t>t</w:t>
      </w:r>
      <w:r w:rsidRPr="00144492">
        <w:rPr>
          <w:rFonts w:ascii="Arial" w:hAnsi="Arial" w:cs="Arial"/>
          <w:spacing w:val="1"/>
        </w:rPr>
        <w:t>e</w:t>
      </w:r>
      <w:r w:rsidRPr="00144492">
        <w:rPr>
          <w:rFonts w:ascii="Arial" w:hAnsi="Arial" w:cs="Arial"/>
          <w:spacing w:val="-5"/>
        </w:rPr>
        <w:t>c</w:t>
      </w:r>
      <w:r w:rsidRPr="00144492">
        <w:rPr>
          <w:rFonts w:ascii="Arial" w:hAnsi="Arial" w:cs="Arial"/>
        </w:rPr>
        <w:t>ta</w:t>
      </w:r>
      <w:r w:rsidRPr="00144492">
        <w:rPr>
          <w:rFonts w:ascii="Arial" w:hAnsi="Arial" w:cs="Arial"/>
          <w:spacing w:val="1"/>
        </w:rPr>
        <w:t xml:space="preserve"> e</w:t>
      </w:r>
      <w:r w:rsidRPr="00144492">
        <w:rPr>
          <w:rFonts w:ascii="Arial" w:hAnsi="Arial" w:cs="Arial"/>
        </w:rPr>
        <w:t>l</w:t>
      </w:r>
      <w:r w:rsidRPr="00144492">
        <w:rPr>
          <w:rFonts w:ascii="Arial" w:hAnsi="Arial" w:cs="Arial"/>
          <w:spacing w:val="4"/>
        </w:rPr>
        <w:t xml:space="preserve"> </w:t>
      </w:r>
      <w:r w:rsidRPr="00144492">
        <w:rPr>
          <w:rFonts w:ascii="Arial" w:hAnsi="Arial" w:cs="Arial"/>
          <w:spacing w:val="1"/>
        </w:rPr>
        <w:t>p</w:t>
      </w:r>
      <w:r w:rsidRPr="00144492">
        <w:rPr>
          <w:rFonts w:ascii="Arial" w:hAnsi="Arial" w:cs="Arial"/>
          <w:spacing w:val="-3"/>
        </w:rPr>
        <w:t>r</w:t>
      </w:r>
      <w:r w:rsidRPr="00144492">
        <w:rPr>
          <w:rFonts w:ascii="Arial" w:hAnsi="Arial" w:cs="Arial"/>
          <w:spacing w:val="1"/>
        </w:rPr>
        <w:t>o</w:t>
      </w:r>
      <w:r w:rsidRPr="00144492">
        <w:rPr>
          <w:rFonts w:ascii="Arial" w:hAnsi="Arial" w:cs="Arial"/>
          <w:spacing w:val="-4"/>
        </w:rPr>
        <w:t>b</w:t>
      </w:r>
      <w:r w:rsidRPr="00144492">
        <w:rPr>
          <w:rFonts w:ascii="Arial" w:hAnsi="Arial" w:cs="Arial"/>
          <w:spacing w:val="4"/>
        </w:rPr>
        <w:t>l</w:t>
      </w:r>
      <w:r w:rsidRPr="00144492">
        <w:rPr>
          <w:rFonts w:ascii="Arial" w:hAnsi="Arial" w:cs="Arial"/>
          <w:spacing w:val="1"/>
        </w:rPr>
        <w:t>e</w:t>
      </w:r>
      <w:r w:rsidRPr="00144492">
        <w:rPr>
          <w:rFonts w:ascii="Arial" w:hAnsi="Arial" w:cs="Arial"/>
          <w:spacing w:val="-8"/>
        </w:rPr>
        <w:t>m</w:t>
      </w:r>
      <w:r w:rsidRPr="00144492">
        <w:rPr>
          <w:rFonts w:ascii="Arial" w:hAnsi="Arial" w:cs="Arial"/>
        </w:rPr>
        <w:t xml:space="preserve">a </w:t>
      </w:r>
      <w:r w:rsidRPr="00144492">
        <w:rPr>
          <w:rFonts w:ascii="Arial" w:hAnsi="Arial" w:cs="Arial"/>
          <w:spacing w:val="1"/>
        </w:rPr>
        <w:t>qu</w:t>
      </w:r>
      <w:r w:rsidRPr="00144492">
        <w:rPr>
          <w:rFonts w:ascii="Arial" w:hAnsi="Arial" w:cs="Arial"/>
        </w:rPr>
        <w:t>e s</w:t>
      </w:r>
      <w:r w:rsidRPr="00144492">
        <w:rPr>
          <w:rFonts w:ascii="Arial" w:hAnsi="Arial" w:cs="Arial"/>
          <w:spacing w:val="1"/>
        </w:rPr>
        <w:t>urg</w:t>
      </w:r>
      <w:r w:rsidRPr="00144492">
        <w:rPr>
          <w:rFonts w:ascii="Arial" w:hAnsi="Arial" w:cs="Arial"/>
        </w:rPr>
        <w:t xml:space="preserve">e </w:t>
      </w:r>
      <w:r w:rsidRPr="00144492">
        <w:rPr>
          <w:rFonts w:ascii="Arial" w:hAnsi="Arial" w:cs="Arial"/>
          <w:spacing w:val="1"/>
        </w:rPr>
        <w:t>d</w:t>
      </w:r>
      <w:r w:rsidRPr="00144492">
        <w:rPr>
          <w:rFonts w:ascii="Arial" w:hAnsi="Arial" w:cs="Arial"/>
        </w:rPr>
        <w:t xml:space="preserve">e </w:t>
      </w:r>
      <w:r w:rsidRPr="00144492">
        <w:rPr>
          <w:rFonts w:ascii="Arial" w:hAnsi="Arial" w:cs="Arial"/>
          <w:spacing w:val="1"/>
        </w:rPr>
        <w:t>un</w:t>
      </w:r>
      <w:r w:rsidRPr="00144492">
        <w:rPr>
          <w:rFonts w:ascii="Arial" w:hAnsi="Arial" w:cs="Arial"/>
        </w:rPr>
        <w:t xml:space="preserve">a </w:t>
      </w:r>
      <w:r w:rsidRPr="00144492">
        <w:rPr>
          <w:rFonts w:ascii="Arial" w:hAnsi="Arial" w:cs="Arial"/>
          <w:spacing w:val="1"/>
        </w:rPr>
        <w:t>ne</w:t>
      </w:r>
      <w:r w:rsidRPr="00144492">
        <w:rPr>
          <w:rFonts w:ascii="Arial" w:hAnsi="Arial" w:cs="Arial"/>
        </w:rPr>
        <w:t>c</w:t>
      </w:r>
      <w:r w:rsidRPr="00144492">
        <w:rPr>
          <w:rFonts w:ascii="Arial" w:hAnsi="Arial" w:cs="Arial"/>
          <w:spacing w:val="1"/>
        </w:rPr>
        <w:t>e</w:t>
      </w:r>
      <w:r w:rsidRPr="00144492">
        <w:rPr>
          <w:rFonts w:ascii="Arial" w:hAnsi="Arial" w:cs="Arial"/>
        </w:rPr>
        <w:t>sid</w:t>
      </w:r>
      <w:r w:rsidRPr="00144492">
        <w:rPr>
          <w:rFonts w:ascii="Arial" w:hAnsi="Arial" w:cs="Arial"/>
          <w:spacing w:val="1"/>
        </w:rPr>
        <w:t>a</w:t>
      </w:r>
      <w:r w:rsidRPr="00144492">
        <w:rPr>
          <w:rFonts w:ascii="Arial" w:hAnsi="Arial" w:cs="Arial"/>
        </w:rPr>
        <w:t xml:space="preserve">d </w:t>
      </w:r>
      <w:r w:rsidRPr="00144492">
        <w:rPr>
          <w:rFonts w:ascii="Arial" w:hAnsi="Arial" w:cs="Arial"/>
          <w:spacing w:val="4"/>
        </w:rPr>
        <w:t>i</w:t>
      </w:r>
      <w:r w:rsidRPr="00144492">
        <w:rPr>
          <w:rFonts w:ascii="Arial" w:hAnsi="Arial" w:cs="Arial"/>
          <w:spacing w:val="1"/>
        </w:rPr>
        <w:t>n</w:t>
      </w:r>
      <w:r w:rsidRPr="00144492">
        <w:rPr>
          <w:rFonts w:ascii="Arial" w:hAnsi="Arial" w:cs="Arial"/>
          <w:spacing w:val="-4"/>
        </w:rPr>
        <w:t>d</w:t>
      </w:r>
      <w:r w:rsidRPr="00144492">
        <w:rPr>
          <w:rFonts w:ascii="Arial" w:hAnsi="Arial" w:cs="Arial"/>
          <w:spacing w:val="4"/>
        </w:rPr>
        <w:t>i</w:t>
      </w:r>
      <w:r w:rsidRPr="00144492">
        <w:rPr>
          <w:rFonts w:ascii="Arial" w:hAnsi="Arial" w:cs="Arial"/>
          <w:spacing w:val="-5"/>
        </w:rPr>
        <w:t>v</w:t>
      </w:r>
      <w:r w:rsidRPr="00144492">
        <w:rPr>
          <w:rFonts w:ascii="Arial" w:hAnsi="Arial" w:cs="Arial"/>
          <w:spacing w:val="4"/>
        </w:rPr>
        <w:t>i</w:t>
      </w:r>
      <w:r w:rsidRPr="00144492">
        <w:rPr>
          <w:rFonts w:ascii="Arial" w:hAnsi="Arial" w:cs="Arial"/>
          <w:spacing w:val="-4"/>
        </w:rPr>
        <w:t>d</w:t>
      </w:r>
      <w:r w:rsidRPr="00144492">
        <w:rPr>
          <w:rFonts w:ascii="Arial" w:hAnsi="Arial" w:cs="Arial"/>
          <w:spacing w:val="1"/>
        </w:rPr>
        <w:t>u</w:t>
      </w:r>
      <w:r w:rsidRPr="00144492">
        <w:rPr>
          <w:rFonts w:ascii="Arial" w:hAnsi="Arial" w:cs="Arial"/>
          <w:spacing w:val="-4"/>
        </w:rPr>
        <w:t>a</w:t>
      </w:r>
      <w:r w:rsidRPr="00144492">
        <w:rPr>
          <w:rFonts w:ascii="Arial" w:hAnsi="Arial" w:cs="Arial"/>
        </w:rPr>
        <w:t>l</w:t>
      </w:r>
      <w:r w:rsidRPr="00144492">
        <w:rPr>
          <w:rFonts w:ascii="Arial" w:hAnsi="Arial" w:cs="Arial"/>
          <w:spacing w:val="8"/>
        </w:rPr>
        <w:t xml:space="preserve"> </w:t>
      </w:r>
      <w:r w:rsidRPr="00144492">
        <w:rPr>
          <w:rFonts w:ascii="Arial" w:hAnsi="Arial" w:cs="Arial"/>
        </w:rPr>
        <w:t>o</w:t>
      </w:r>
      <w:r w:rsidRPr="00144492">
        <w:rPr>
          <w:rFonts w:ascii="Arial" w:hAnsi="Arial" w:cs="Arial"/>
          <w:spacing w:val="5"/>
        </w:rPr>
        <w:t xml:space="preserve"> </w:t>
      </w:r>
      <w:r w:rsidRPr="00144492">
        <w:rPr>
          <w:rFonts w:ascii="Arial" w:hAnsi="Arial" w:cs="Arial"/>
        </w:rPr>
        <w:t>c</w:t>
      </w:r>
      <w:r w:rsidRPr="00144492">
        <w:rPr>
          <w:rFonts w:ascii="Arial" w:hAnsi="Arial" w:cs="Arial"/>
          <w:spacing w:val="1"/>
        </w:rPr>
        <w:t>o</w:t>
      </w:r>
      <w:r w:rsidRPr="00144492">
        <w:rPr>
          <w:rFonts w:ascii="Arial" w:hAnsi="Arial" w:cs="Arial"/>
          <w:spacing w:val="-8"/>
        </w:rPr>
        <w:t>m</w:t>
      </w:r>
      <w:r w:rsidRPr="00144492">
        <w:rPr>
          <w:rFonts w:ascii="Arial" w:hAnsi="Arial" w:cs="Arial"/>
          <w:spacing w:val="1"/>
        </w:rPr>
        <w:t>ún</w:t>
      </w:r>
      <w:r w:rsidRPr="00144492">
        <w:rPr>
          <w:rFonts w:ascii="Arial" w:hAnsi="Arial" w:cs="Arial"/>
        </w:rPr>
        <w:t>.</w:t>
      </w:r>
      <w:r w:rsidRPr="00144492">
        <w:rPr>
          <w:rFonts w:ascii="Arial" w:hAnsi="Arial" w:cs="Arial"/>
          <w:spacing w:val="5"/>
        </w:rPr>
        <w:t xml:space="preserve"> </w:t>
      </w:r>
      <w:r w:rsidRPr="00144492">
        <w:rPr>
          <w:rFonts w:ascii="Arial" w:hAnsi="Arial" w:cs="Arial"/>
          <w:spacing w:val="-2"/>
        </w:rPr>
        <w:t>E</w:t>
      </w:r>
      <w:r w:rsidRPr="00144492">
        <w:rPr>
          <w:rFonts w:ascii="Arial" w:hAnsi="Arial" w:cs="Arial"/>
        </w:rPr>
        <w:t>l</w:t>
      </w:r>
      <w:r w:rsidRPr="00144492">
        <w:rPr>
          <w:rFonts w:ascii="Arial" w:hAnsi="Arial" w:cs="Arial"/>
          <w:spacing w:val="8"/>
        </w:rPr>
        <w:t xml:space="preserve"> </w:t>
      </w:r>
      <w:r w:rsidRPr="00144492">
        <w:rPr>
          <w:rFonts w:ascii="Arial" w:hAnsi="Arial" w:cs="Arial"/>
          <w:spacing w:val="1"/>
        </w:rPr>
        <w:t>eq</w:t>
      </w:r>
      <w:r w:rsidRPr="00144492">
        <w:rPr>
          <w:rFonts w:ascii="Arial" w:hAnsi="Arial" w:cs="Arial"/>
          <w:spacing w:val="-4"/>
        </w:rPr>
        <w:t>u</w:t>
      </w:r>
      <w:r w:rsidRPr="00144492">
        <w:rPr>
          <w:rFonts w:ascii="Arial" w:hAnsi="Arial" w:cs="Arial"/>
          <w:spacing w:val="4"/>
        </w:rPr>
        <w:t>i</w:t>
      </w:r>
      <w:r w:rsidRPr="00144492">
        <w:rPr>
          <w:rFonts w:ascii="Arial" w:hAnsi="Arial" w:cs="Arial"/>
          <w:spacing w:val="1"/>
        </w:rPr>
        <w:t>p</w:t>
      </w:r>
      <w:r w:rsidRPr="00144492">
        <w:rPr>
          <w:rFonts w:ascii="Arial" w:hAnsi="Arial" w:cs="Arial"/>
        </w:rPr>
        <w:t>o</w:t>
      </w:r>
      <w:r w:rsidRPr="00144492">
        <w:rPr>
          <w:rFonts w:ascii="Arial" w:hAnsi="Arial" w:cs="Arial"/>
          <w:spacing w:val="5"/>
        </w:rPr>
        <w:t xml:space="preserve"> </w:t>
      </w:r>
      <w:r w:rsidRPr="00144492">
        <w:rPr>
          <w:rFonts w:ascii="Arial" w:hAnsi="Arial" w:cs="Arial"/>
          <w:spacing w:val="-4"/>
        </w:rPr>
        <w:t>de</w:t>
      </w:r>
      <w:r w:rsidRPr="00144492">
        <w:rPr>
          <w:rFonts w:ascii="Arial" w:hAnsi="Arial" w:cs="Arial"/>
        </w:rPr>
        <w:t>l</w:t>
      </w:r>
      <w:r w:rsidRPr="00144492">
        <w:rPr>
          <w:rFonts w:ascii="Arial" w:hAnsi="Arial" w:cs="Arial"/>
          <w:spacing w:val="4"/>
        </w:rPr>
        <w:t xml:space="preserve"> </w:t>
      </w:r>
      <w:r w:rsidRPr="00144492">
        <w:rPr>
          <w:rFonts w:ascii="Arial" w:hAnsi="Arial" w:cs="Arial"/>
          <w:spacing w:val="1"/>
        </w:rPr>
        <w:t>pro</w:t>
      </w:r>
      <w:r w:rsidRPr="00144492">
        <w:rPr>
          <w:rFonts w:ascii="Arial" w:hAnsi="Arial" w:cs="Arial"/>
        </w:rPr>
        <w:t>y</w:t>
      </w:r>
      <w:r w:rsidRPr="00144492">
        <w:rPr>
          <w:rFonts w:ascii="Arial" w:hAnsi="Arial" w:cs="Arial"/>
          <w:spacing w:val="1"/>
        </w:rPr>
        <w:t>e</w:t>
      </w:r>
      <w:r w:rsidRPr="00144492">
        <w:rPr>
          <w:rFonts w:ascii="Arial" w:hAnsi="Arial" w:cs="Arial"/>
        </w:rPr>
        <w:t>cto</w:t>
      </w:r>
      <w:r w:rsidRPr="00144492">
        <w:rPr>
          <w:rFonts w:ascii="Arial" w:hAnsi="Arial" w:cs="Arial"/>
          <w:spacing w:val="5"/>
        </w:rPr>
        <w:t xml:space="preserve"> </w:t>
      </w:r>
      <w:r w:rsidRPr="00144492">
        <w:rPr>
          <w:rFonts w:ascii="Arial" w:hAnsi="Arial" w:cs="Arial"/>
        </w:rPr>
        <w:t xml:space="preserve">se </w:t>
      </w:r>
      <w:r w:rsidRPr="00144492">
        <w:rPr>
          <w:rFonts w:ascii="Arial" w:hAnsi="Arial" w:cs="Arial"/>
          <w:spacing w:val="1"/>
        </w:rPr>
        <w:t>reú</w:t>
      </w:r>
      <w:r w:rsidRPr="00144492">
        <w:rPr>
          <w:rFonts w:ascii="Arial" w:hAnsi="Arial" w:cs="Arial"/>
          <w:spacing w:val="-4"/>
        </w:rPr>
        <w:t>n</w:t>
      </w:r>
      <w:r w:rsidRPr="00144492">
        <w:rPr>
          <w:rFonts w:ascii="Arial" w:hAnsi="Arial" w:cs="Arial"/>
        </w:rPr>
        <w:t>e</w:t>
      </w:r>
      <w:r w:rsidRPr="00144492">
        <w:rPr>
          <w:rFonts w:ascii="Arial" w:hAnsi="Arial" w:cs="Arial"/>
          <w:spacing w:val="5"/>
        </w:rPr>
        <w:t xml:space="preserve"> </w:t>
      </w:r>
      <w:r w:rsidRPr="00144492">
        <w:rPr>
          <w:rFonts w:ascii="Arial" w:hAnsi="Arial" w:cs="Arial"/>
        </w:rPr>
        <w:t>y</w:t>
      </w:r>
      <w:r w:rsidRPr="00144492">
        <w:rPr>
          <w:rFonts w:ascii="Arial" w:hAnsi="Arial" w:cs="Arial"/>
          <w:spacing w:val="4"/>
        </w:rPr>
        <w:t xml:space="preserve"> </w:t>
      </w:r>
      <w:r w:rsidRPr="00144492">
        <w:rPr>
          <w:rFonts w:ascii="Arial" w:hAnsi="Arial" w:cs="Arial"/>
          <w:spacing w:val="1"/>
        </w:rPr>
        <w:t>gen</w:t>
      </w:r>
      <w:r w:rsidRPr="00144492">
        <w:rPr>
          <w:rFonts w:ascii="Arial" w:hAnsi="Arial" w:cs="Arial"/>
          <w:spacing w:val="-4"/>
        </w:rPr>
        <w:t>e</w:t>
      </w:r>
      <w:r w:rsidRPr="00144492">
        <w:rPr>
          <w:rFonts w:ascii="Arial" w:hAnsi="Arial" w:cs="Arial"/>
          <w:spacing w:val="1"/>
        </w:rPr>
        <w:t>r</w:t>
      </w:r>
      <w:r w:rsidRPr="00144492">
        <w:rPr>
          <w:rFonts w:ascii="Arial" w:hAnsi="Arial" w:cs="Arial"/>
        </w:rPr>
        <w:t>a</w:t>
      </w:r>
      <w:r w:rsidRPr="00144492">
        <w:rPr>
          <w:rFonts w:ascii="Arial" w:hAnsi="Arial" w:cs="Arial"/>
          <w:spacing w:val="5"/>
        </w:rPr>
        <w:t xml:space="preserve"> </w:t>
      </w:r>
      <w:r w:rsidRPr="00144492">
        <w:rPr>
          <w:rFonts w:ascii="Arial" w:hAnsi="Arial" w:cs="Arial"/>
          <w:spacing w:val="1"/>
        </w:rPr>
        <w:t>un</w:t>
      </w:r>
      <w:r w:rsidRPr="00144492">
        <w:rPr>
          <w:rFonts w:ascii="Arial" w:hAnsi="Arial" w:cs="Arial"/>
        </w:rPr>
        <w:t>a l</w:t>
      </w:r>
      <w:r w:rsidRPr="00144492">
        <w:rPr>
          <w:rFonts w:ascii="Arial" w:hAnsi="Arial" w:cs="Arial"/>
          <w:spacing w:val="4"/>
        </w:rPr>
        <w:t>l</w:t>
      </w:r>
      <w:r w:rsidRPr="00144492">
        <w:rPr>
          <w:rFonts w:ascii="Arial" w:hAnsi="Arial" w:cs="Arial"/>
          <w:spacing w:val="1"/>
        </w:rPr>
        <w:t>u</w:t>
      </w:r>
      <w:r w:rsidRPr="00144492">
        <w:rPr>
          <w:rFonts w:ascii="Arial" w:hAnsi="Arial" w:cs="Arial"/>
          <w:spacing w:val="-5"/>
        </w:rPr>
        <w:t>v</w:t>
      </w:r>
      <w:r w:rsidRPr="00144492">
        <w:rPr>
          <w:rFonts w:ascii="Arial" w:hAnsi="Arial" w:cs="Arial"/>
          <w:spacing w:val="4"/>
        </w:rPr>
        <w:t>i</w:t>
      </w:r>
      <w:r w:rsidRPr="00144492">
        <w:rPr>
          <w:rFonts w:ascii="Arial" w:hAnsi="Arial" w:cs="Arial"/>
        </w:rPr>
        <w:t>a</w:t>
      </w:r>
      <w:r w:rsidRPr="00144492">
        <w:rPr>
          <w:rFonts w:ascii="Arial" w:hAnsi="Arial" w:cs="Arial"/>
          <w:spacing w:val="1"/>
        </w:rPr>
        <w:t xml:space="preserve"> </w:t>
      </w:r>
      <w:r w:rsidRPr="00144492">
        <w:rPr>
          <w:rFonts w:ascii="Arial" w:hAnsi="Arial" w:cs="Arial"/>
          <w:spacing w:val="-3"/>
        </w:rPr>
        <w:t>d</w:t>
      </w:r>
      <w:r w:rsidRPr="00144492">
        <w:rPr>
          <w:rFonts w:ascii="Arial" w:hAnsi="Arial" w:cs="Arial"/>
        </w:rPr>
        <w:t>e</w:t>
      </w:r>
      <w:r w:rsidRPr="00144492">
        <w:rPr>
          <w:rFonts w:ascii="Arial" w:hAnsi="Arial" w:cs="Arial"/>
          <w:spacing w:val="-3"/>
        </w:rPr>
        <w:t xml:space="preserve"> </w:t>
      </w:r>
      <w:r w:rsidRPr="00144492">
        <w:rPr>
          <w:rFonts w:ascii="Arial" w:hAnsi="Arial" w:cs="Arial"/>
          <w:spacing w:val="4"/>
        </w:rPr>
        <w:t>i</w:t>
      </w:r>
      <w:r w:rsidRPr="00144492">
        <w:rPr>
          <w:rFonts w:ascii="Arial" w:hAnsi="Arial" w:cs="Arial"/>
          <w:spacing w:val="1"/>
        </w:rPr>
        <w:t>dea</w:t>
      </w:r>
      <w:r w:rsidRPr="00144492">
        <w:rPr>
          <w:rFonts w:ascii="Arial" w:hAnsi="Arial" w:cs="Arial"/>
        </w:rPr>
        <w:t>s c</w:t>
      </w:r>
      <w:r w:rsidRPr="00144492">
        <w:rPr>
          <w:rFonts w:ascii="Arial" w:hAnsi="Arial" w:cs="Arial"/>
          <w:spacing w:val="1"/>
        </w:rPr>
        <w:t>o</w:t>
      </w:r>
      <w:r w:rsidRPr="00144492">
        <w:rPr>
          <w:rFonts w:ascii="Arial" w:hAnsi="Arial" w:cs="Arial"/>
          <w:spacing w:val="-8"/>
        </w:rPr>
        <w:t>m</w:t>
      </w:r>
      <w:r w:rsidRPr="00144492">
        <w:rPr>
          <w:rFonts w:ascii="Arial" w:hAnsi="Arial" w:cs="Arial"/>
        </w:rPr>
        <w:t>o</w:t>
      </w:r>
      <w:r w:rsidRPr="00144492">
        <w:rPr>
          <w:rFonts w:ascii="Arial" w:hAnsi="Arial" w:cs="Arial"/>
          <w:spacing w:val="1"/>
        </w:rPr>
        <w:t xml:space="preserve"> po</w:t>
      </w:r>
      <w:r w:rsidRPr="00144492">
        <w:rPr>
          <w:rFonts w:ascii="Arial" w:hAnsi="Arial" w:cs="Arial"/>
        </w:rPr>
        <w:t>si</w:t>
      </w:r>
      <w:r w:rsidRPr="00144492">
        <w:rPr>
          <w:rFonts w:ascii="Arial" w:hAnsi="Arial" w:cs="Arial"/>
          <w:spacing w:val="-4"/>
        </w:rPr>
        <w:t>b</w:t>
      </w:r>
      <w:r w:rsidRPr="00144492">
        <w:rPr>
          <w:rFonts w:ascii="Arial" w:hAnsi="Arial" w:cs="Arial"/>
          <w:spacing w:val="4"/>
        </w:rPr>
        <w:t>l</w:t>
      </w:r>
      <w:r w:rsidRPr="00144492">
        <w:rPr>
          <w:rFonts w:ascii="Arial" w:hAnsi="Arial" w:cs="Arial"/>
          <w:spacing w:val="1"/>
        </w:rPr>
        <w:t>e</w:t>
      </w:r>
      <w:r w:rsidRPr="00144492">
        <w:rPr>
          <w:rFonts w:ascii="Arial" w:hAnsi="Arial" w:cs="Arial"/>
        </w:rPr>
        <w:t>s s</w:t>
      </w:r>
      <w:r w:rsidRPr="00144492">
        <w:rPr>
          <w:rFonts w:ascii="Arial" w:hAnsi="Arial" w:cs="Arial"/>
          <w:spacing w:val="-3"/>
        </w:rPr>
        <w:t>o</w:t>
      </w:r>
      <w:r w:rsidRPr="00144492">
        <w:rPr>
          <w:rFonts w:ascii="Arial" w:hAnsi="Arial" w:cs="Arial"/>
          <w:spacing w:val="4"/>
        </w:rPr>
        <w:t>l</w:t>
      </w:r>
      <w:r w:rsidRPr="00144492">
        <w:rPr>
          <w:rFonts w:ascii="Arial" w:hAnsi="Arial" w:cs="Arial"/>
          <w:spacing w:val="1"/>
        </w:rPr>
        <w:t>u</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o</w:t>
      </w:r>
      <w:r w:rsidRPr="00144492">
        <w:rPr>
          <w:rFonts w:ascii="Arial" w:hAnsi="Arial" w:cs="Arial"/>
          <w:spacing w:val="-4"/>
        </w:rPr>
        <w:t>n</w:t>
      </w:r>
      <w:r w:rsidRPr="00144492">
        <w:rPr>
          <w:rFonts w:ascii="Arial" w:hAnsi="Arial" w:cs="Arial"/>
          <w:spacing w:val="1"/>
        </w:rPr>
        <w:t>e</w:t>
      </w:r>
      <w:r w:rsidRPr="00144492">
        <w:rPr>
          <w:rFonts w:ascii="Arial" w:hAnsi="Arial" w:cs="Arial"/>
        </w:rPr>
        <w:t xml:space="preserve">s </w:t>
      </w:r>
      <w:r w:rsidRPr="00144492">
        <w:rPr>
          <w:rFonts w:ascii="Arial" w:hAnsi="Arial" w:cs="Arial"/>
          <w:spacing w:val="-3"/>
        </w:rPr>
        <w:t>a</w:t>
      </w:r>
      <w:r w:rsidRPr="00144492">
        <w:rPr>
          <w:rFonts w:ascii="Arial" w:hAnsi="Arial" w:cs="Arial"/>
        </w:rPr>
        <w:t>l</w:t>
      </w:r>
      <w:r w:rsidRPr="00144492">
        <w:rPr>
          <w:rFonts w:ascii="Arial" w:hAnsi="Arial" w:cs="Arial"/>
          <w:spacing w:val="4"/>
        </w:rPr>
        <w:t xml:space="preserve"> </w:t>
      </w:r>
      <w:r w:rsidRPr="00144492">
        <w:rPr>
          <w:rFonts w:ascii="Arial" w:hAnsi="Arial" w:cs="Arial"/>
        </w:rPr>
        <w:t>o</w:t>
      </w:r>
      <w:r w:rsidRPr="00144492">
        <w:rPr>
          <w:rFonts w:ascii="Arial" w:hAnsi="Arial" w:cs="Arial"/>
          <w:spacing w:val="-3"/>
        </w:rPr>
        <w:t xml:space="preserve"> </w:t>
      </w:r>
      <w:r w:rsidRPr="00144492">
        <w:rPr>
          <w:rFonts w:ascii="Arial" w:hAnsi="Arial" w:cs="Arial"/>
        </w:rPr>
        <w:t>los</w:t>
      </w:r>
      <w:r w:rsidRPr="00144492">
        <w:rPr>
          <w:rFonts w:ascii="Arial" w:hAnsi="Arial" w:cs="Arial"/>
          <w:spacing w:val="1"/>
        </w:rPr>
        <w:t xml:space="preserve"> pro</w:t>
      </w:r>
      <w:r w:rsidRPr="00144492">
        <w:rPr>
          <w:rFonts w:ascii="Arial" w:hAnsi="Arial" w:cs="Arial"/>
          <w:spacing w:val="-4"/>
        </w:rPr>
        <w:t>b</w:t>
      </w:r>
      <w:r w:rsidRPr="00144492">
        <w:rPr>
          <w:rFonts w:ascii="Arial" w:hAnsi="Arial" w:cs="Arial"/>
          <w:spacing w:val="4"/>
        </w:rPr>
        <w:t>l</w:t>
      </w:r>
      <w:r w:rsidRPr="00144492">
        <w:rPr>
          <w:rFonts w:ascii="Arial" w:hAnsi="Arial" w:cs="Arial"/>
          <w:spacing w:val="1"/>
        </w:rPr>
        <w:t>e</w:t>
      </w:r>
      <w:r w:rsidRPr="00144492">
        <w:rPr>
          <w:rFonts w:ascii="Arial" w:hAnsi="Arial" w:cs="Arial"/>
          <w:spacing w:val="-8"/>
        </w:rPr>
        <w:t>m</w:t>
      </w:r>
      <w:r w:rsidRPr="00144492">
        <w:rPr>
          <w:rFonts w:ascii="Arial" w:hAnsi="Arial" w:cs="Arial"/>
          <w:spacing w:val="1"/>
        </w:rPr>
        <w:t>a</w:t>
      </w:r>
      <w:r w:rsidRPr="00144492">
        <w:rPr>
          <w:rFonts w:ascii="Arial" w:hAnsi="Arial" w:cs="Arial"/>
        </w:rPr>
        <w:t>s.</w:t>
      </w:r>
    </w:p>
    <w:p w:rsidR="009D65C0" w:rsidRPr="00144492" w:rsidRDefault="009D65C0" w:rsidP="00144492">
      <w:pPr>
        <w:widowControl w:val="0"/>
        <w:autoSpaceDE w:val="0"/>
        <w:autoSpaceDN w:val="0"/>
        <w:adjustRightInd w:val="0"/>
        <w:spacing w:line="480" w:lineRule="auto"/>
        <w:jc w:val="both"/>
        <w:rPr>
          <w:rFonts w:ascii="Arial" w:hAnsi="Arial" w:cs="Arial"/>
        </w:rPr>
      </w:pPr>
    </w:p>
    <w:p w:rsidR="00CC6E19" w:rsidRPr="00144492" w:rsidRDefault="00CC6E19" w:rsidP="00144492">
      <w:pPr>
        <w:widowControl w:val="0"/>
        <w:autoSpaceDE w:val="0"/>
        <w:autoSpaceDN w:val="0"/>
        <w:adjustRightInd w:val="0"/>
        <w:spacing w:line="480" w:lineRule="auto"/>
        <w:jc w:val="both"/>
        <w:rPr>
          <w:rFonts w:ascii="Arial" w:hAnsi="Arial" w:cs="Arial"/>
        </w:rPr>
      </w:pPr>
      <w:r w:rsidRPr="00144492">
        <w:rPr>
          <w:rFonts w:ascii="Arial" w:hAnsi="Arial" w:cs="Arial"/>
          <w:b/>
          <w:bCs/>
          <w:spacing w:val="2"/>
        </w:rPr>
        <w:t>b</w:t>
      </w:r>
      <w:r w:rsidRPr="00144492">
        <w:rPr>
          <w:rFonts w:ascii="Arial" w:hAnsi="Arial" w:cs="Arial"/>
          <w:b/>
          <w:bCs/>
        </w:rPr>
        <w:t xml:space="preserve">. </w:t>
      </w:r>
      <w:r w:rsidRPr="00144492">
        <w:rPr>
          <w:rFonts w:ascii="Arial" w:hAnsi="Arial" w:cs="Arial"/>
          <w:b/>
          <w:bCs/>
          <w:spacing w:val="12"/>
        </w:rPr>
        <w:t xml:space="preserve"> </w:t>
      </w:r>
      <w:r w:rsidRPr="00144492">
        <w:rPr>
          <w:rFonts w:ascii="Arial" w:hAnsi="Arial" w:cs="Arial"/>
          <w:b/>
          <w:bCs/>
          <w:spacing w:val="-2"/>
        </w:rPr>
        <w:t>P</w:t>
      </w:r>
      <w:r w:rsidRPr="00144492">
        <w:rPr>
          <w:rFonts w:ascii="Arial" w:hAnsi="Arial" w:cs="Arial"/>
          <w:b/>
          <w:bCs/>
          <w:spacing w:val="1"/>
        </w:rPr>
        <w:t>e</w:t>
      </w:r>
      <w:r w:rsidRPr="00144492">
        <w:rPr>
          <w:rFonts w:ascii="Arial" w:hAnsi="Arial" w:cs="Arial"/>
          <w:b/>
          <w:bCs/>
          <w:spacing w:val="-2"/>
        </w:rPr>
        <w:t>r</w:t>
      </w:r>
      <w:r w:rsidRPr="00144492">
        <w:rPr>
          <w:rFonts w:ascii="Arial" w:hAnsi="Arial" w:cs="Arial"/>
          <w:b/>
          <w:bCs/>
          <w:spacing w:val="1"/>
        </w:rPr>
        <w:t>f</w:t>
      </w:r>
      <w:r w:rsidRPr="00144492">
        <w:rPr>
          <w:rFonts w:ascii="Arial" w:hAnsi="Arial" w:cs="Arial"/>
          <w:b/>
          <w:bCs/>
        </w:rPr>
        <w:t>il</w:t>
      </w:r>
      <w:r w:rsidRPr="00144492">
        <w:rPr>
          <w:rFonts w:ascii="Arial" w:hAnsi="Arial" w:cs="Arial"/>
          <w:b/>
          <w:bCs/>
          <w:spacing w:val="1"/>
        </w:rPr>
        <w:t xml:space="preserve"> </w:t>
      </w:r>
      <w:r w:rsidRPr="00144492">
        <w:rPr>
          <w:rFonts w:ascii="Arial" w:hAnsi="Arial" w:cs="Arial"/>
          <w:b/>
          <w:bCs/>
          <w:spacing w:val="2"/>
        </w:rPr>
        <w:t>d</w:t>
      </w:r>
      <w:r w:rsidRPr="00144492">
        <w:rPr>
          <w:rFonts w:ascii="Arial" w:hAnsi="Arial" w:cs="Arial"/>
          <w:b/>
          <w:bCs/>
        </w:rPr>
        <w:t>e</w:t>
      </w:r>
      <w:r w:rsidRPr="00144492">
        <w:rPr>
          <w:rFonts w:ascii="Arial" w:hAnsi="Arial" w:cs="Arial"/>
          <w:b/>
          <w:bCs/>
          <w:spacing w:val="1"/>
        </w:rPr>
        <w:t xml:space="preserve"> </w:t>
      </w:r>
      <w:r w:rsidRPr="00144492">
        <w:rPr>
          <w:rFonts w:ascii="Arial" w:hAnsi="Arial" w:cs="Arial"/>
          <w:b/>
          <w:bCs/>
          <w:spacing w:val="-2"/>
        </w:rPr>
        <w:t>u</w:t>
      </w:r>
      <w:r w:rsidRPr="00144492">
        <w:rPr>
          <w:rFonts w:ascii="Arial" w:hAnsi="Arial" w:cs="Arial"/>
          <w:b/>
          <w:bCs/>
        </w:rPr>
        <w:t>n</w:t>
      </w:r>
      <w:r w:rsidRPr="00144492">
        <w:rPr>
          <w:rFonts w:ascii="Arial" w:hAnsi="Arial" w:cs="Arial"/>
          <w:b/>
          <w:bCs/>
          <w:spacing w:val="-2"/>
        </w:rPr>
        <w:t xml:space="preserve"> </w:t>
      </w:r>
      <w:r w:rsidRPr="00144492">
        <w:rPr>
          <w:rFonts w:ascii="Arial" w:hAnsi="Arial" w:cs="Arial"/>
          <w:b/>
          <w:bCs/>
          <w:spacing w:val="2"/>
        </w:rPr>
        <w:t>p</w:t>
      </w:r>
      <w:r w:rsidRPr="00144492">
        <w:rPr>
          <w:rFonts w:ascii="Arial" w:hAnsi="Arial" w:cs="Arial"/>
          <w:b/>
          <w:bCs/>
          <w:spacing w:val="-2"/>
        </w:rPr>
        <w:t>r</w:t>
      </w:r>
      <w:r w:rsidRPr="00144492">
        <w:rPr>
          <w:rFonts w:ascii="Arial" w:hAnsi="Arial" w:cs="Arial"/>
          <w:b/>
          <w:bCs/>
          <w:spacing w:val="2"/>
        </w:rPr>
        <w:t>o</w:t>
      </w:r>
      <w:r w:rsidRPr="00144492">
        <w:rPr>
          <w:rFonts w:ascii="Arial" w:hAnsi="Arial" w:cs="Arial"/>
          <w:b/>
          <w:bCs/>
          <w:spacing w:val="-4"/>
        </w:rPr>
        <w:t>y</w:t>
      </w:r>
      <w:r w:rsidRPr="00144492">
        <w:rPr>
          <w:rFonts w:ascii="Arial" w:hAnsi="Arial" w:cs="Arial"/>
          <w:b/>
          <w:bCs/>
          <w:spacing w:val="1"/>
        </w:rPr>
        <w:t>ect</w:t>
      </w:r>
      <w:r w:rsidRPr="00144492">
        <w:rPr>
          <w:rFonts w:ascii="Arial" w:hAnsi="Arial" w:cs="Arial"/>
          <w:b/>
          <w:bCs/>
        </w:rPr>
        <w:t>o</w:t>
      </w:r>
    </w:p>
    <w:p w:rsidR="00CC6E19" w:rsidRPr="00144492" w:rsidRDefault="00CC6E19" w:rsidP="00144492">
      <w:pPr>
        <w:widowControl w:val="0"/>
        <w:autoSpaceDE w:val="0"/>
        <w:autoSpaceDN w:val="0"/>
        <w:adjustRightInd w:val="0"/>
        <w:spacing w:line="480" w:lineRule="auto"/>
        <w:jc w:val="both"/>
        <w:rPr>
          <w:rFonts w:ascii="Arial" w:hAnsi="Arial" w:cs="Arial"/>
        </w:rPr>
      </w:pPr>
      <w:r w:rsidRPr="00144492">
        <w:rPr>
          <w:rFonts w:ascii="Arial" w:hAnsi="Arial" w:cs="Arial"/>
        </w:rPr>
        <w:t>Una</w:t>
      </w:r>
      <w:r w:rsidRPr="00144492">
        <w:rPr>
          <w:rFonts w:ascii="Arial" w:hAnsi="Arial" w:cs="Arial"/>
          <w:spacing w:val="4"/>
        </w:rPr>
        <w:t xml:space="preserve"> </w:t>
      </w:r>
      <w:r w:rsidRPr="00144492">
        <w:rPr>
          <w:rFonts w:ascii="Arial" w:hAnsi="Arial" w:cs="Arial"/>
        </w:rPr>
        <w:t>v</w:t>
      </w:r>
      <w:r w:rsidRPr="00144492">
        <w:rPr>
          <w:rFonts w:ascii="Arial" w:hAnsi="Arial" w:cs="Arial"/>
          <w:spacing w:val="1"/>
        </w:rPr>
        <w:t>e</w:t>
      </w:r>
      <w:r w:rsidRPr="00144492">
        <w:rPr>
          <w:rFonts w:ascii="Arial" w:hAnsi="Arial" w:cs="Arial"/>
        </w:rPr>
        <w:t>z</w:t>
      </w:r>
      <w:r w:rsidRPr="00144492">
        <w:rPr>
          <w:rFonts w:ascii="Arial" w:hAnsi="Arial" w:cs="Arial"/>
          <w:spacing w:val="3"/>
        </w:rPr>
        <w:t xml:space="preserve"> </w:t>
      </w:r>
      <w:r w:rsidRPr="00144492">
        <w:rPr>
          <w:rFonts w:ascii="Arial" w:hAnsi="Arial" w:cs="Arial"/>
          <w:spacing w:val="1"/>
        </w:rPr>
        <w:t>ob</w:t>
      </w:r>
      <w:r w:rsidRPr="00144492">
        <w:rPr>
          <w:rFonts w:ascii="Arial" w:hAnsi="Arial" w:cs="Arial"/>
        </w:rPr>
        <w:t>t</w:t>
      </w:r>
      <w:r w:rsidRPr="00144492">
        <w:rPr>
          <w:rFonts w:ascii="Arial" w:hAnsi="Arial" w:cs="Arial"/>
          <w:spacing w:val="1"/>
        </w:rPr>
        <w:t>e</w:t>
      </w:r>
      <w:r w:rsidRPr="00144492">
        <w:rPr>
          <w:rFonts w:ascii="Arial" w:hAnsi="Arial" w:cs="Arial"/>
          <w:spacing w:val="-4"/>
        </w:rPr>
        <w:t>n</w:t>
      </w:r>
      <w:r w:rsidRPr="00144492">
        <w:rPr>
          <w:rFonts w:ascii="Arial" w:hAnsi="Arial" w:cs="Arial"/>
          <w:spacing w:val="4"/>
        </w:rPr>
        <w:t>i</w:t>
      </w:r>
      <w:r w:rsidRPr="00144492">
        <w:rPr>
          <w:rFonts w:ascii="Arial" w:hAnsi="Arial" w:cs="Arial"/>
          <w:spacing w:val="-4"/>
        </w:rPr>
        <w:t>d</w:t>
      </w:r>
      <w:r w:rsidRPr="00144492">
        <w:rPr>
          <w:rFonts w:ascii="Arial" w:hAnsi="Arial" w:cs="Arial"/>
        </w:rPr>
        <w:t>a</w:t>
      </w:r>
      <w:r w:rsidRPr="00144492">
        <w:rPr>
          <w:rFonts w:ascii="Arial" w:hAnsi="Arial" w:cs="Arial"/>
          <w:spacing w:val="4"/>
        </w:rPr>
        <w:t xml:space="preserve"> </w:t>
      </w:r>
      <w:r w:rsidRPr="00144492">
        <w:rPr>
          <w:rFonts w:ascii="Arial" w:hAnsi="Arial" w:cs="Arial"/>
        </w:rPr>
        <w:t>la</w:t>
      </w:r>
      <w:r w:rsidRPr="00144492">
        <w:rPr>
          <w:rFonts w:ascii="Arial" w:hAnsi="Arial" w:cs="Arial"/>
          <w:spacing w:val="4"/>
        </w:rPr>
        <w:t xml:space="preserve"> </w:t>
      </w:r>
      <w:r w:rsidRPr="00144492">
        <w:rPr>
          <w:rFonts w:ascii="Arial" w:hAnsi="Arial" w:cs="Arial"/>
        </w:rPr>
        <w:t>in</w:t>
      </w:r>
      <w:r w:rsidRPr="00144492">
        <w:rPr>
          <w:rFonts w:ascii="Arial" w:hAnsi="Arial" w:cs="Arial"/>
          <w:spacing w:val="1"/>
        </w:rPr>
        <w:t>for</w:t>
      </w:r>
      <w:r w:rsidRPr="00144492">
        <w:rPr>
          <w:rFonts w:ascii="Arial" w:hAnsi="Arial" w:cs="Arial"/>
          <w:spacing w:val="-8"/>
        </w:rPr>
        <w:t>m</w:t>
      </w:r>
      <w:r w:rsidRPr="00144492">
        <w:rPr>
          <w:rFonts w:ascii="Arial" w:hAnsi="Arial" w:cs="Arial"/>
          <w:spacing w:val="1"/>
        </w:rPr>
        <w:t>a</w:t>
      </w:r>
      <w:r w:rsidRPr="00144492">
        <w:rPr>
          <w:rFonts w:ascii="Arial" w:hAnsi="Arial" w:cs="Arial"/>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4"/>
        </w:rPr>
        <w:t xml:space="preserve"> </w:t>
      </w:r>
      <w:r w:rsidRPr="00144492">
        <w:rPr>
          <w:rFonts w:ascii="Arial" w:hAnsi="Arial" w:cs="Arial"/>
          <w:spacing w:val="1"/>
        </w:rPr>
        <w:t>p</w:t>
      </w:r>
      <w:r w:rsidRPr="00144492">
        <w:rPr>
          <w:rFonts w:ascii="Arial" w:hAnsi="Arial" w:cs="Arial"/>
          <w:spacing w:val="-3"/>
        </w:rPr>
        <w:t>r</w:t>
      </w:r>
      <w:r w:rsidRPr="00144492">
        <w:rPr>
          <w:rFonts w:ascii="Arial" w:hAnsi="Arial" w:cs="Arial"/>
          <w:spacing w:val="-4"/>
        </w:rPr>
        <w:t>e</w:t>
      </w:r>
      <w:r w:rsidRPr="00144492">
        <w:rPr>
          <w:rFonts w:ascii="Arial" w:hAnsi="Arial" w:cs="Arial"/>
          <w:spacing w:val="4"/>
        </w:rPr>
        <w:t>li</w:t>
      </w:r>
      <w:r w:rsidRPr="00144492">
        <w:rPr>
          <w:rFonts w:ascii="Arial" w:hAnsi="Arial" w:cs="Arial"/>
          <w:spacing w:val="-8"/>
        </w:rPr>
        <w:t>m</w:t>
      </w:r>
      <w:r w:rsidRPr="00144492">
        <w:rPr>
          <w:rFonts w:ascii="Arial" w:hAnsi="Arial" w:cs="Arial"/>
          <w:spacing w:val="4"/>
        </w:rPr>
        <w:t>i</w:t>
      </w:r>
      <w:r w:rsidRPr="00144492">
        <w:rPr>
          <w:rFonts w:ascii="Arial" w:hAnsi="Arial" w:cs="Arial"/>
          <w:spacing w:val="1"/>
        </w:rPr>
        <w:t>na</w:t>
      </w:r>
      <w:r w:rsidRPr="00144492">
        <w:rPr>
          <w:rFonts w:ascii="Arial" w:hAnsi="Arial" w:cs="Arial"/>
        </w:rPr>
        <w:t>r se</w:t>
      </w:r>
      <w:r w:rsidRPr="00144492">
        <w:rPr>
          <w:rFonts w:ascii="Arial" w:hAnsi="Arial" w:cs="Arial"/>
          <w:spacing w:val="4"/>
        </w:rPr>
        <w:t xml:space="preserve"> </w:t>
      </w:r>
      <w:r w:rsidRPr="00144492">
        <w:rPr>
          <w:rFonts w:ascii="Arial" w:hAnsi="Arial" w:cs="Arial"/>
        </w:rPr>
        <w:t>c</w:t>
      </w:r>
      <w:r w:rsidRPr="00144492">
        <w:rPr>
          <w:rFonts w:ascii="Arial" w:hAnsi="Arial" w:cs="Arial"/>
          <w:spacing w:val="1"/>
        </w:rPr>
        <w:t>on</w:t>
      </w:r>
      <w:r w:rsidRPr="00144492">
        <w:rPr>
          <w:rFonts w:ascii="Arial" w:hAnsi="Arial" w:cs="Arial"/>
        </w:rPr>
        <w:t>c</w:t>
      </w:r>
      <w:r w:rsidRPr="00144492">
        <w:rPr>
          <w:rFonts w:ascii="Arial" w:hAnsi="Arial" w:cs="Arial"/>
          <w:spacing w:val="1"/>
        </w:rPr>
        <w:t>re</w:t>
      </w:r>
      <w:r w:rsidRPr="00144492">
        <w:rPr>
          <w:rFonts w:ascii="Arial" w:hAnsi="Arial" w:cs="Arial"/>
        </w:rPr>
        <w:t>ta</w:t>
      </w:r>
      <w:r w:rsidRPr="00144492">
        <w:rPr>
          <w:rFonts w:ascii="Arial" w:hAnsi="Arial" w:cs="Arial"/>
          <w:spacing w:val="4"/>
        </w:rPr>
        <w:t xml:space="preserve"> </w:t>
      </w:r>
      <w:r w:rsidRPr="00144492">
        <w:rPr>
          <w:rFonts w:ascii="Arial" w:hAnsi="Arial" w:cs="Arial"/>
        </w:rPr>
        <w:t>y</w:t>
      </w:r>
      <w:r w:rsidRPr="00144492">
        <w:rPr>
          <w:rFonts w:ascii="Arial" w:hAnsi="Arial" w:cs="Arial"/>
          <w:spacing w:val="3"/>
        </w:rPr>
        <w:t xml:space="preserve"> </w:t>
      </w:r>
      <w:r w:rsidRPr="00144492">
        <w:rPr>
          <w:rFonts w:ascii="Arial" w:hAnsi="Arial" w:cs="Arial"/>
          <w:spacing w:val="-4"/>
        </w:rPr>
        <w:t>o</w:t>
      </w:r>
      <w:r w:rsidRPr="00144492">
        <w:rPr>
          <w:rFonts w:ascii="Arial" w:hAnsi="Arial" w:cs="Arial"/>
          <w:spacing w:val="1"/>
        </w:rPr>
        <w:t>p</w:t>
      </w:r>
      <w:r w:rsidRPr="00144492">
        <w:rPr>
          <w:rFonts w:ascii="Arial" w:hAnsi="Arial" w:cs="Arial"/>
          <w:spacing w:val="-4"/>
        </w:rPr>
        <w:t>t</w:t>
      </w:r>
      <w:r w:rsidRPr="00144492">
        <w:rPr>
          <w:rFonts w:ascii="Arial" w:hAnsi="Arial" w:cs="Arial"/>
          <w:spacing w:val="4"/>
        </w:rPr>
        <w:t>i</w:t>
      </w:r>
      <w:r w:rsidRPr="00144492">
        <w:rPr>
          <w:rFonts w:ascii="Arial" w:hAnsi="Arial" w:cs="Arial"/>
          <w:spacing w:val="-8"/>
        </w:rPr>
        <w:t>m</w:t>
      </w:r>
      <w:r w:rsidRPr="00144492">
        <w:rPr>
          <w:rFonts w:ascii="Arial" w:hAnsi="Arial" w:cs="Arial"/>
          <w:spacing w:val="4"/>
        </w:rPr>
        <w:t>i</w:t>
      </w:r>
      <w:r w:rsidRPr="00144492">
        <w:rPr>
          <w:rFonts w:ascii="Arial" w:hAnsi="Arial" w:cs="Arial"/>
        </w:rPr>
        <w:t>za</w:t>
      </w:r>
      <w:r w:rsidRPr="00144492">
        <w:rPr>
          <w:rFonts w:ascii="Arial" w:hAnsi="Arial" w:cs="Arial"/>
          <w:spacing w:val="4"/>
        </w:rPr>
        <w:t xml:space="preserve"> </w:t>
      </w:r>
      <w:r w:rsidRPr="00144492">
        <w:rPr>
          <w:rFonts w:ascii="Arial" w:hAnsi="Arial" w:cs="Arial"/>
        </w:rPr>
        <w:t>t</w:t>
      </w:r>
      <w:r w:rsidRPr="00144492">
        <w:rPr>
          <w:rFonts w:ascii="Arial" w:hAnsi="Arial" w:cs="Arial"/>
          <w:spacing w:val="1"/>
        </w:rPr>
        <w:t>od</w:t>
      </w:r>
      <w:r w:rsidRPr="00144492">
        <w:rPr>
          <w:rFonts w:ascii="Arial" w:hAnsi="Arial" w:cs="Arial"/>
        </w:rPr>
        <w:t>a</w:t>
      </w:r>
      <w:r w:rsidRPr="00144492">
        <w:rPr>
          <w:rFonts w:ascii="Arial" w:hAnsi="Arial" w:cs="Arial"/>
          <w:spacing w:val="4"/>
        </w:rPr>
        <w:t xml:space="preserve"> </w:t>
      </w:r>
      <w:r w:rsidRPr="00144492">
        <w:rPr>
          <w:rFonts w:ascii="Arial" w:hAnsi="Arial" w:cs="Arial"/>
        </w:rPr>
        <w:t xml:space="preserve">la </w:t>
      </w:r>
      <w:r w:rsidRPr="00144492">
        <w:rPr>
          <w:rFonts w:ascii="Arial" w:hAnsi="Arial" w:cs="Arial"/>
          <w:spacing w:val="4"/>
        </w:rPr>
        <w:t>i</w:t>
      </w:r>
      <w:r w:rsidRPr="00144492">
        <w:rPr>
          <w:rFonts w:ascii="Arial" w:hAnsi="Arial" w:cs="Arial"/>
          <w:spacing w:val="1"/>
        </w:rPr>
        <w:t>n</w:t>
      </w:r>
      <w:r w:rsidRPr="00144492">
        <w:rPr>
          <w:rFonts w:ascii="Arial" w:hAnsi="Arial" w:cs="Arial"/>
        </w:rPr>
        <w:t>f</w:t>
      </w:r>
      <w:r w:rsidRPr="00144492">
        <w:rPr>
          <w:rFonts w:ascii="Arial" w:hAnsi="Arial" w:cs="Arial"/>
          <w:spacing w:val="-3"/>
        </w:rPr>
        <w:t>o</w:t>
      </w:r>
      <w:r w:rsidRPr="00144492">
        <w:rPr>
          <w:rFonts w:ascii="Arial" w:hAnsi="Arial" w:cs="Arial"/>
          <w:spacing w:val="1"/>
        </w:rPr>
        <w:t>r</w:t>
      </w:r>
      <w:r w:rsidRPr="00144492">
        <w:rPr>
          <w:rFonts w:ascii="Arial" w:hAnsi="Arial" w:cs="Arial"/>
          <w:spacing w:val="-8"/>
        </w:rPr>
        <w:t>m</w:t>
      </w:r>
      <w:r w:rsidRPr="00144492">
        <w:rPr>
          <w:rFonts w:ascii="Arial" w:hAnsi="Arial" w:cs="Arial"/>
          <w:spacing w:val="1"/>
        </w:rPr>
        <w:t>a</w:t>
      </w:r>
      <w:r w:rsidRPr="00144492">
        <w:rPr>
          <w:rFonts w:ascii="Arial" w:hAnsi="Arial" w:cs="Arial"/>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5"/>
        </w:rPr>
        <w:t xml:space="preserve"> </w:t>
      </w:r>
      <w:r w:rsidRPr="00144492">
        <w:rPr>
          <w:rFonts w:ascii="Arial" w:hAnsi="Arial" w:cs="Arial"/>
          <w:spacing w:val="1"/>
        </w:rPr>
        <w:t>ob</w:t>
      </w:r>
      <w:r w:rsidRPr="00144492">
        <w:rPr>
          <w:rFonts w:ascii="Arial" w:hAnsi="Arial" w:cs="Arial"/>
        </w:rPr>
        <w:t>t</w:t>
      </w:r>
      <w:r w:rsidRPr="00144492">
        <w:rPr>
          <w:rFonts w:ascii="Arial" w:hAnsi="Arial" w:cs="Arial"/>
          <w:spacing w:val="1"/>
        </w:rPr>
        <w:t>e</w:t>
      </w:r>
      <w:r w:rsidRPr="00144492">
        <w:rPr>
          <w:rFonts w:ascii="Arial" w:hAnsi="Arial" w:cs="Arial"/>
          <w:spacing w:val="-4"/>
        </w:rPr>
        <w:t>n</w:t>
      </w:r>
      <w:r w:rsidRPr="00144492">
        <w:rPr>
          <w:rFonts w:ascii="Arial" w:hAnsi="Arial" w:cs="Arial"/>
        </w:rPr>
        <w:t>ida</w:t>
      </w:r>
      <w:r w:rsidRPr="00144492">
        <w:rPr>
          <w:rFonts w:ascii="Arial" w:hAnsi="Arial" w:cs="Arial"/>
          <w:spacing w:val="5"/>
        </w:rPr>
        <w:t xml:space="preserve"> </w:t>
      </w:r>
      <w:r w:rsidRPr="00144492">
        <w:rPr>
          <w:rFonts w:ascii="Arial" w:hAnsi="Arial" w:cs="Arial"/>
          <w:spacing w:val="1"/>
        </w:rPr>
        <w:t>e</w:t>
      </w:r>
      <w:r w:rsidRPr="00144492">
        <w:rPr>
          <w:rFonts w:ascii="Arial" w:hAnsi="Arial" w:cs="Arial"/>
        </w:rPr>
        <w:t xml:space="preserve">n </w:t>
      </w:r>
      <w:r w:rsidRPr="00144492">
        <w:rPr>
          <w:rFonts w:ascii="Arial" w:hAnsi="Arial" w:cs="Arial"/>
          <w:spacing w:val="4"/>
        </w:rPr>
        <w:t>l</w:t>
      </w:r>
      <w:r w:rsidRPr="00144492">
        <w:rPr>
          <w:rFonts w:ascii="Arial" w:hAnsi="Arial" w:cs="Arial"/>
        </w:rPr>
        <w:t>a</w:t>
      </w:r>
      <w:r w:rsidRPr="00144492">
        <w:rPr>
          <w:rFonts w:ascii="Arial" w:hAnsi="Arial" w:cs="Arial"/>
          <w:spacing w:val="5"/>
        </w:rPr>
        <w:t xml:space="preserve"> </w:t>
      </w:r>
      <w:r w:rsidRPr="00144492">
        <w:rPr>
          <w:rFonts w:ascii="Arial" w:hAnsi="Arial" w:cs="Arial"/>
          <w:spacing w:val="1"/>
        </w:rPr>
        <w:t>e</w:t>
      </w:r>
      <w:r w:rsidRPr="00144492">
        <w:rPr>
          <w:rFonts w:ascii="Arial" w:hAnsi="Arial" w:cs="Arial"/>
        </w:rPr>
        <w:t>t</w:t>
      </w:r>
      <w:r w:rsidRPr="00144492">
        <w:rPr>
          <w:rFonts w:ascii="Arial" w:hAnsi="Arial" w:cs="Arial"/>
          <w:spacing w:val="-3"/>
        </w:rPr>
        <w:t>a</w:t>
      </w:r>
      <w:r w:rsidRPr="00144492">
        <w:rPr>
          <w:rFonts w:ascii="Arial" w:hAnsi="Arial" w:cs="Arial"/>
          <w:spacing w:val="1"/>
        </w:rPr>
        <w:t>p</w:t>
      </w:r>
      <w:r w:rsidRPr="00144492">
        <w:rPr>
          <w:rFonts w:ascii="Arial" w:hAnsi="Arial" w:cs="Arial"/>
        </w:rPr>
        <w:t>a</w:t>
      </w:r>
      <w:r w:rsidRPr="00144492">
        <w:rPr>
          <w:rFonts w:ascii="Arial" w:hAnsi="Arial" w:cs="Arial"/>
          <w:spacing w:val="5"/>
        </w:rPr>
        <w:t xml:space="preserve"> </w:t>
      </w:r>
      <w:r w:rsidRPr="00144492">
        <w:rPr>
          <w:rFonts w:ascii="Arial" w:hAnsi="Arial" w:cs="Arial"/>
          <w:spacing w:val="1"/>
        </w:rPr>
        <w:t>d</w:t>
      </w:r>
      <w:r w:rsidRPr="00144492">
        <w:rPr>
          <w:rFonts w:ascii="Arial" w:hAnsi="Arial" w:cs="Arial"/>
        </w:rPr>
        <w:t xml:space="preserve">e </w:t>
      </w:r>
      <w:r w:rsidRPr="00144492">
        <w:rPr>
          <w:rFonts w:ascii="Arial" w:hAnsi="Arial" w:cs="Arial"/>
          <w:spacing w:val="4"/>
        </w:rPr>
        <w:t>i</w:t>
      </w:r>
      <w:r w:rsidRPr="00144492">
        <w:rPr>
          <w:rFonts w:ascii="Arial" w:hAnsi="Arial" w:cs="Arial"/>
          <w:spacing w:val="1"/>
        </w:rPr>
        <w:t>d</w:t>
      </w:r>
      <w:r w:rsidRPr="00144492">
        <w:rPr>
          <w:rFonts w:ascii="Arial" w:hAnsi="Arial" w:cs="Arial"/>
          <w:spacing w:val="-4"/>
        </w:rPr>
        <w:t>e</w:t>
      </w:r>
      <w:r w:rsidRPr="00144492">
        <w:rPr>
          <w:rFonts w:ascii="Arial" w:hAnsi="Arial" w:cs="Arial"/>
          <w:spacing w:val="1"/>
        </w:rPr>
        <w:t>a</w:t>
      </w:r>
      <w:r w:rsidRPr="00144492">
        <w:rPr>
          <w:rFonts w:ascii="Arial" w:hAnsi="Arial" w:cs="Arial"/>
        </w:rPr>
        <w:t>.</w:t>
      </w:r>
      <w:r w:rsidRPr="00144492">
        <w:rPr>
          <w:rFonts w:ascii="Arial" w:hAnsi="Arial" w:cs="Arial"/>
          <w:spacing w:val="5"/>
        </w:rPr>
        <w:t xml:space="preserve"> </w:t>
      </w:r>
      <w:r w:rsidRPr="00144492">
        <w:rPr>
          <w:rFonts w:ascii="Arial" w:hAnsi="Arial" w:cs="Arial"/>
        </w:rPr>
        <w:t>H</w:t>
      </w:r>
      <w:r w:rsidRPr="00144492">
        <w:rPr>
          <w:rFonts w:ascii="Arial" w:hAnsi="Arial" w:cs="Arial"/>
          <w:spacing w:val="-4"/>
        </w:rPr>
        <w:t>a</w:t>
      </w:r>
      <w:r w:rsidRPr="00144492">
        <w:rPr>
          <w:rFonts w:ascii="Arial" w:hAnsi="Arial" w:cs="Arial"/>
        </w:rPr>
        <w:t>y</w:t>
      </w:r>
      <w:r w:rsidRPr="00144492">
        <w:rPr>
          <w:rFonts w:ascii="Arial" w:hAnsi="Arial" w:cs="Arial"/>
          <w:spacing w:val="4"/>
        </w:rPr>
        <w:t xml:space="preserve"> </w:t>
      </w:r>
      <w:r w:rsidRPr="00144492">
        <w:rPr>
          <w:rFonts w:ascii="Arial" w:hAnsi="Arial" w:cs="Arial"/>
          <w:spacing w:val="1"/>
        </w:rPr>
        <w:t>un</w:t>
      </w:r>
      <w:r w:rsidRPr="00144492">
        <w:rPr>
          <w:rFonts w:ascii="Arial" w:hAnsi="Arial" w:cs="Arial"/>
        </w:rPr>
        <w:t>a</w:t>
      </w:r>
      <w:r w:rsidRPr="00144492">
        <w:rPr>
          <w:rFonts w:ascii="Arial" w:hAnsi="Arial" w:cs="Arial"/>
          <w:spacing w:val="5"/>
        </w:rPr>
        <w:t xml:space="preserve"> </w:t>
      </w:r>
      <w:r w:rsidRPr="00144492">
        <w:rPr>
          <w:rFonts w:ascii="Arial" w:hAnsi="Arial" w:cs="Arial"/>
          <w:spacing w:val="1"/>
        </w:rPr>
        <w:t>re</w:t>
      </w:r>
      <w:r w:rsidRPr="00144492">
        <w:rPr>
          <w:rFonts w:ascii="Arial" w:hAnsi="Arial" w:cs="Arial"/>
          <w:spacing w:val="-4"/>
        </w:rPr>
        <w:t>f</w:t>
      </w:r>
      <w:r w:rsidRPr="00144492">
        <w:rPr>
          <w:rFonts w:ascii="Arial" w:hAnsi="Arial" w:cs="Arial"/>
          <w:spacing w:val="16"/>
        </w:rPr>
        <w:t>i</w:t>
      </w:r>
      <w:r w:rsidRPr="00144492">
        <w:rPr>
          <w:rFonts w:ascii="Arial" w:hAnsi="Arial" w:cs="Arial"/>
          <w:spacing w:val="1"/>
        </w:rPr>
        <w:t>na</w:t>
      </w:r>
      <w:r w:rsidRPr="00144492">
        <w:rPr>
          <w:rFonts w:ascii="Arial" w:hAnsi="Arial" w:cs="Arial"/>
          <w:spacing w:val="-5"/>
        </w:rPr>
        <w:t>c</w:t>
      </w:r>
      <w:r w:rsidRPr="00144492">
        <w:rPr>
          <w:rFonts w:ascii="Arial" w:hAnsi="Arial" w:cs="Arial"/>
          <w:spacing w:val="4"/>
        </w:rPr>
        <w:t>i</w:t>
      </w:r>
      <w:r w:rsidRPr="00144492">
        <w:rPr>
          <w:rFonts w:ascii="Arial" w:hAnsi="Arial" w:cs="Arial"/>
          <w:spacing w:val="-4"/>
        </w:rPr>
        <w:t>ó</w:t>
      </w:r>
      <w:r w:rsidRPr="00144492">
        <w:rPr>
          <w:rFonts w:ascii="Arial" w:hAnsi="Arial" w:cs="Arial"/>
        </w:rPr>
        <w:t>n</w:t>
      </w:r>
      <w:r w:rsidRPr="00144492">
        <w:rPr>
          <w:rFonts w:ascii="Arial" w:hAnsi="Arial" w:cs="Arial"/>
          <w:spacing w:val="5"/>
        </w:rPr>
        <w:t xml:space="preserve"> </w:t>
      </w:r>
      <w:r w:rsidRPr="00144492">
        <w:rPr>
          <w:rFonts w:ascii="Arial" w:hAnsi="Arial" w:cs="Arial"/>
        </w:rPr>
        <w:t>o</w:t>
      </w:r>
      <w:r w:rsidRPr="00144492">
        <w:rPr>
          <w:rFonts w:ascii="Arial" w:hAnsi="Arial" w:cs="Arial"/>
          <w:spacing w:val="5"/>
        </w:rPr>
        <w:t xml:space="preserve"> </w:t>
      </w:r>
      <w:r w:rsidRPr="00144492">
        <w:rPr>
          <w:rFonts w:ascii="Arial" w:hAnsi="Arial" w:cs="Arial"/>
          <w:spacing w:val="1"/>
        </w:rPr>
        <w:t>de</w:t>
      </w:r>
      <w:r w:rsidRPr="00144492">
        <w:rPr>
          <w:rFonts w:ascii="Arial" w:hAnsi="Arial" w:cs="Arial"/>
        </w:rPr>
        <w:t>sc</w:t>
      </w:r>
      <w:r w:rsidRPr="00144492">
        <w:rPr>
          <w:rFonts w:ascii="Arial" w:hAnsi="Arial" w:cs="Arial"/>
          <w:spacing w:val="-4"/>
        </w:rPr>
        <w:t>a</w:t>
      </w:r>
      <w:r w:rsidRPr="00144492">
        <w:rPr>
          <w:rFonts w:ascii="Arial" w:hAnsi="Arial" w:cs="Arial"/>
          <w:spacing w:val="1"/>
        </w:rPr>
        <w:t>r</w:t>
      </w:r>
      <w:r w:rsidRPr="00144492">
        <w:rPr>
          <w:rFonts w:ascii="Arial" w:hAnsi="Arial" w:cs="Arial"/>
        </w:rPr>
        <w:t>te</w:t>
      </w:r>
      <w:r w:rsidRPr="00144492">
        <w:rPr>
          <w:rFonts w:ascii="Arial" w:hAnsi="Arial" w:cs="Arial"/>
          <w:spacing w:val="5"/>
        </w:rPr>
        <w:t xml:space="preserve"> </w:t>
      </w:r>
      <w:r w:rsidRPr="00144492">
        <w:rPr>
          <w:rFonts w:ascii="Arial" w:hAnsi="Arial" w:cs="Arial"/>
          <w:spacing w:val="1"/>
        </w:rPr>
        <w:t>d</w:t>
      </w:r>
      <w:r w:rsidRPr="00144492">
        <w:rPr>
          <w:rFonts w:ascii="Arial" w:hAnsi="Arial" w:cs="Arial"/>
        </w:rPr>
        <w:t xml:space="preserve">e </w:t>
      </w:r>
      <w:r w:rsidRPr="00144492">
        <w:rPr>
          <w:rFonts w:ascii="Arial" w:hAnsi="Arial" w:cs="Arial"/>
          <w:spacing w:val="4"/>
        </w:rPr>
        <w:t>l</w:t>
      </w:r>
      <w:r w:rsidRPr="00144492">
        <w:rPr>
          <w:rFonts w:ascii="Arial" w:hAnsi="Arial" w:cs="Arial"/>
        </w:rPr>
        <w:t>a</w:t>
      </w:r>
      <w:r w:rsidRPr="00144492">
        <w:rPr>
          <w:rFonts w:ascii="Arial" w:hAnsi="Arial" w:cs="Arial"/>
          <w:spacing w:val="-3"/>
        </w:rPr>
        <w:t xml:space="preserve"> </w:t>
      </w:r>
      <w:r w:rsidRPr="00144492">
        <w:rPr>
          <w:rFonts w:ascii="Arial" w:hAnsi="Arial" w:cs="Arial"/>
          <w:spacing w:val="4"/>
        </w:rPr>
        <w:t>i</w:t>
      </w:r>
      <w:r w:rsidRPr="00144492">
        <w:rPr>
          <w:rFonts w:ascii="Arial" w:hAnsi="Arial" w:cs="Arial"/>
          <w:spacing w:val="1"/>
        </w:rPr>
        <w:t>d</w:t>
      </w:r>
      <w:r w:rsidRPr="00144492">
        <w:rPr>
          <w:rFonts w:ascii="Arial" w:hAnsi="Arial" w:cs="Arial"/>
          <w:spacing w:val="-4"/>
        </w:rPr>
        <w:t>e</w:t>
      </w:r>
      <w:r w:rsidRPr="00144492">
        <w:rPr>
          <w:rFonts w:ascii="Arial" w:hAnsi="Arial" w:cs="Arial"/>
        </w:rPr>
        <w:t>a</w:t>
      </w:r>
      <w:r w:rsidRPr="00144492">
        <w:rPr>
          <w:rFonts w:ascii="Arial" w:hAnsi="Arial" w:cs="Arial"/>
          <w:spacing w:val="1"/>
        </w:rPr>
        <w:t xml:space="preserve"> p</w:t>
      </w:r>
      <w:r w:rsidRPr="00144492">
        <w:rPr>
          <w:rFonts w:ascii="Arial" w:hAnsi="Arial" w:cs="Arial"/>
          <w:spacing w:val="-3"/>
        </w:rPr>
        <w:t>r</w:t>
      </w:r>
      <w:r w:rsidRPr="00144492">
        <w:rPr>
          <w:rFonts w:ascii="Arial" w:hAnsi="Arial" w:cs="Arial"/>
          <w:spacing w:val="1"/>
        </w:rPr>
        <w:t>e</w:t>
      </w:r>
      <w:r w:rsidRPr="00144492">
        <w:rPr>
          <w:rFonts w:ascii="Arial" w:hAnsi="Arial" w:cs="Arial"/>
        </w:rPr>
        <w:t>l</w:t>
      </w:r>
      <w:r w:rsidRPr="00144492">
        <w:rPr>
          <w:rFonts w:ascii="Arial" w:hAnsi="Arial" w:cs="Arial"/>
          <w:spacing w:val="4"/>
        </w:rPr>
        <w:t>i</w:t>
      </w:r>
      <w:r w:rsidRPr="00144492">
        <w:rPr>
          <w:rFonts w:ascii="Arial" w:hAnsi="Arial" w:cs="Arial"/>
          <w:spacing w:val="-8"/>
        </w:rPr>
        <w:t>m</w:t>
      </w:r>
      <w:r w:rsidRPr="00144492">
        <w:rPr>
          <w:rFonts w:ascii="Arial" w:hAnsi="Arial" w:cs="Arial"/>
          <w:spacing w:val="4"/>
        </w:rPr>
        <w:t>i</w:t>
      </w:r>
      <w:r w:rsidRPr="00144492">
        <w:rPr>
          <w:rFonts w:ascii="Arial" w:hAnsi="Arial" w:cs="Arial"/>
          <w:spacing w:val="1"/>
        </w:rPr>
        <w:t>nar</w:t>
      </w:r>
      <w:r w:rsidRPr="00144492">
        <w:rPr>
          <w:rFonts w:ascii="Arial" w:hAnsi="Arial" w:cs="Arial"/>
        </w:rPr>
        <w:t>.</w:t>
      </w:r>
    </w:p>
    <w:p w:rsidR="00CC6E19" w:rsidRPr="00144492" w:rsidRDefault="00CC6E19" w:rsidP="00144492">
      <w:pPr>
        <w:widowControl w:val="0"/>
        <w:autoSpaceDE w:val="0"/>
        <w:autoSpaceDN w:val="0"/>
        <w:adjustRightInd w:val="0"/>
        <w:spacing w:line="480" w:lineRule="auto"/>
        <w:jc w:val="both"/>
        <w:rPr>
          <w:rFonts w:ascii="Arial" w:hAnsi="Arial" w:cs="Arial"/>
        </w:rPr>
      </w:pPr>
    </w:p>
    <w:p w:rsidR="00CC6E19" w:rsidRPr="00144492" w:rsidRDefault="00CC6E19" w:rsidP="00144492">
      <w:pPr>
        <w:widowControl w:val="0"/>
        <w:autoSpaceDE w:val="0"/>
        <w:autoSpaceDN w:val="0"/>
        <w:adjustRightInd w:val="0"/>
        <w:spacing w:line="480" w:lineRule="auto"/>
        <w:jc w:val="both"/>
        <w:rPr>
          <w:rFonts w:ascii="Arial" w:hAnsi="Arial" w:cs="Arial"/>
        </w:rPr>
      </w:pPr>
      <w:r w:rsidRPr="00144492">
        <w:rPr>
          <w:rFonts w:ascii="Arial" w:hAnsi="Arial" w:cs="Arial"/>
          <w:b/>
          <w:bCs/>
          <w:spacing w:val="1"/>
        </w:rPr>
        <w:t>c</w:t>
      </w:r>
      <w:r w:rsidRPr="00144492">
        <w:rPr>
          <w:rFonts w:ascii="Arial" w:hAnsi="Arial" w:cs="Arial"/>
          <w:b/>
          <w:bCs/>
        </w:rPr>
        <w:t xml:space="preserve">. </w:t>
      </w:r>
      <w:r w:rsidRPr="00144492">
        <w:rPr>
          <w:rFonts w:ascii="Arial" w:hAnsi="Arial" w:cs="Arial"/>
          <w:b/>
          <w:bCs/>
          <w:spacing w:val="26"/>
        </w:rPr>
        <w:t xml:space="preserve"> </w:t>
      </w:r>
      <w:r w:rsidRPr="00144492">
        <w:rPr>
          <w:rFonts w:ascii="Arial" w:hAnsi="Arial" w:cs="Arial"/>
          <w:b/>
          <w:bCs/>
          <w:spacing w:val="-2"/>
        </w:rPr>
        <w:t>E</w:t>
      </w:r>
      <w:r w:rsidRPr="00144492">
        <w:rPr>
          <w:rFonts w:ascii="Arial" w:hAnsi="Arial" w:cs="Arial"/>
          <w:b/>
          <w:bCs/>
          <w:spacing w:val="1"/>
        </w:rPr>
        <w:t>st</w:t>
      </w:r>
      <w:r w:rsidRPr="00144492">
        <w:rPr>
          <w:rFonts w:ascii="Arial" w:hAnsi="Arial" w:cs="Arial"/>
          <w:b/>
          <w:bCs/>
          <w:spacing w:val="-3"/>
        </w:rPr>
        <w:t>u</w:t>
      </w:r>
      <w:r w:rsidRPr="00144492">
        <w:rPr>
          <w:rFonts w:ascii="Arial" w:hAnsi="Arial" w:cs="Arial"/>
          <w:b/>
          <w:bCs/>
          <w:spacing w:val="2"/>
        </w:rPr>
        <w:t>d</w:t>
      </w:r>
      <w:r w:rsidRPr="00144492">
        <w:rPr>
          <w:rFonts w:ascii="Arial" w:hAnsi="Arial" w:cs="Arial"/>
          <w:b/>
          <w:bCs/>
        </w:rPr>
        <w:t>io</w:t>
      </w:r>
      <w:r w:rsidRPr="00144492">
        <w:rPr>
          <w:rFonts w:ascii="Arial" w:hAnsi="Arial" w:cs="Arial"/>
          <w:b/>
          <w:bCs/>
          <w:spacing w:val="3"/>
        </w:rPr>
        <w:t xml:space="preserve"> </w:t>
      </w:r>
      <w:r w:rsidRPr="00144492">
        <w:rPr>
          <w:rFonts w:ascii="Arial" w:hAnsi="Arial" w:cs="Arial"/>
          <w:b/>
          <w:bCs/>
          <w:spacing w:val="2"/>
        </w:rPr>
        <w:t>d</w:t>
      </w:r>
      <w:r w:rsidRPr="00144492">
        <w:rPr>
          <w:rFonts w:ascii="Arial" w:hAnsi="Arial" w:cs="Arial"/>
          <w:b/>
          <w:bCs/>
        </w:rPr>
        <w:t>e</w:t>
      </w:r>
      <w:r w:rsidRPr="00144492">
        <w:rPr>
          <w:rFonts w:ascii="Arial" w:hAnsi="Arial" w:cs="Arial"/>
          <w:b/>
          <w:bCs/>
          <w:spacing w:val="-4"/>
        </w:rPr>
        <w:t xml:space="preserve"> </w:t>
      </w:r>
      <w:r w:rsidRPr="00144492">
        <w:rPr>
          <w:rFonts w:ascii="Arial" w:hAnsi="Arial" w:cs="Arial"/>
          <w:b/>
          <w:bCs/>
          <w:spacing w:val="2"/>
        </w:rPr>
        <w:t>p</w:t>
      </w:r>
      <w:r w:rsidRPr="00144492">
        <w:rPr>
          <w:rFonts w:ascii="Arial" w:hAnsi="Arial" w:cs="Arial"/>
          <w:b/>
          <w:bCs/>
          <w:spacing w:val="-2"/>
        </w:rPr>
        <w:t>r</w:t>
      </w:r>
      <w:r w:rsidRPr="00144492">
        <w:rPr>
          <w:rFonts w:ascii="Arial" w:hAnsi="Arial" w:cs="Arial"/>
          <w:b/>
          <w:bCs/>
        </w:rPr>
        <w:t>e</w:t>
      </w:r>
      <w:r w:rsidRPr="00144492">
        <w:rPr>
          <w:rFonts w:ascii="Arial" w:hAnsi="Arial" w:cs="Arial"/>
          <w:b/>
          <w:bCs/>
          <w:spacing w:val="1"/>
        </w:rPr>
        <w:t xml:space="preserve"> </w:t>
      </w:r>
      <w:r w:rsidRPr="00144492">
        <w:rPr>
          <w:rFonts w:ascii="Arial" w:hAnsi="Arial" w:cs="Arial"/>
          <w:b/>
          <w:bCs/>
          <w:spacing w:val="2"/>
        </w:rPr>
        <w:t>f</w:t>
      </w:r>
      <w:r w:rsidRPr="00144492">
        <w:rPr>
          <w:rFonts w:ascii="Arial" w:hAnsi="Arial" w:cs="Arial"/>
          <w:b/>
          <w:bCs/>
          <w:spacing w:val="-4"/>
        </w:rPr>
        <w:t>a</w:t>
      </w:r>
      <w:r w:rsidRPr="00144492">
        <w:rPr>
          <w:rFonts w:ascii="Arial" w:hAnsi="Arial" w:cs="Arial"/>
          <w:b/>
          <w:bCs/>
          <w:spacing w:val="1"/>
        </w:rPr>
        <w:t>ct</w:t>
      </w:r>
      <w:r w:rsidRPr="00144492">
        <w:rPr>
          <w:rFonts w:ascii="Arial" w:hAnsi="Arial" w:cs="Arial"/>
          <w:b/>
          <w:bCs/>
          <w:spacing w:val="-4"/>
        </w:rPr>
        <w:t>i</w:t>
      </w:r>
      <w:r w:rsidRPr="00144492">
        <w:rPr>
          <w:rFonts w:ascii="Arial" w:hAnsi="Arial" w:cs="Arial"/>
          <w:b/>
          <w:bCs/>
          <w:spacing w:val="2"/>
        </w:rPr>
        <w:t>b</w:t>
      </w:r>
      <w:r w:rsidRPr="00144492">
        <w:rPr>
          <w:rFonts w:ascii="Arial" w:hAnsi="Arial" w:cs="Arial"/>
          <w:b/>
          <w:bCs/>
        </w:rPr>
        <w:t>i</w:t>
      </w:r>
      <w:r w:rsidRPr="00144492">
        <w:rPr>
          <w:rFonts w:ascii="Arial" w:hAnsi="Arial" w:cs="Arial"/>
          <w:b/>
          <w:bCs/>
          <w:spacing w:val="1"/>
        </w:rPr>
        <w:t>l</w:t>
      </w:r>
      <w:r w:rsidRPr="00144492">
        <w:rPr>
          <w:rFonts w:ascii="Arial" w:hAnsi="Arial" w:cs="Arial"/>
          <w:b/>
          <w:bCs/>
        </w:rPr>
        <w:t>i</w:t>
      </w:r>
      <w:r w:rsidRPr="00144492">
        <w:rPr>
          <w:rFonts w:ascii="Arial" w:hAnsi="Arial" w:cs="Arial"/>
          <w:b/>
          <w:bCs/>
          <w:spacing w:val="-2"/>
        </w:rPr>
        <w:t>d</w:t>
      </w:r>
      <w:r w:rsidRPr="00144492">
        <w:rPr>
          <w:rFonts w:ascii="Arial" w:hAnsi="Arial" w:cs="Arial"/>
          <w:b/>
          <w:bCs/>
          <w:spacing w:val="1"/>
        </w:rPr>
        <w:t>a</w:t>
      </w:r>
      <w:r w:rsidRPr="00144492">
        <w:rPr>
          <w:rFonts w:ascii="Arial" w:hAnsi="Arial" w:cs="Arial"/>
          <w:b/>
          <w:bCs/>
        </w:rPr>
        <w:t>d</w:t>
      </w:r>
    </w:p>
    <w:p w:rsidR="00CC6E19" w:rsidRPr="00144492" w:rsidRDefault="00CC6E19"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1"/>
        </w:rPr>
        <w:t>L</w:t>
      </w:r>
      <w:r w:rsidRPr="00144492">
        <w:rPr>
          <w:rFonts w:ascii="Arial" w:hAnsi="Arial" w:cs="Arial"/>
        </w:rPr>
        <w:t>a</w:t>
      </w:r>
      <w:r w:rsidRPr="00144492">
        <w:rPr>
          <w:rFonts w:ascii="Arial" w:hAnsi="Arial" w:cs="Arial"/>
          <w:spacing w:val="39"/>
        </w:rPr>
        <w:t xml:space="preserve"> </w:t>
      </w:r>
      <w:r w:rsidRPr="00144492">
        <w:rPr>
          <w:rFonts w:ascii="Arial" w:hAnsi="Arial" w:cs="Arial"/>
          <w:spacing w:val="1"/>
        </w:rPr>
        <w:t>e</w:t>
      </w:r>
      <w:r w:rsidRPr="00144492">
        <w:rPr>
          <w:rFonts w:ascii="Arial" w:hAnsi="Arial" w:cs="Arial"/>
        </w:rPr>
        <w:t>t</w:t>
      </w:r>
      <w:r w:rsidRPr="00144492">
        <w:rPr>
          <w:rFonts w:ascii="Arial" w:hAnsi="Arial" w:cs="Arial"/>
          <w:spacing w:val="1"/>
        </w:rPr>
        <w:t>ap</w:t>
      </w:r>
      <w:r w:rsidRPr="00144492">
        <w:rPr>
          <w:rFonts w:ascii="Arial" w:hAnsi="Arial" w:cs="Arial"/>
        </w:rPr>
        <w:t>a</w:t>
      </w:r>
      <w:r w:rsidRPr="00144492">
        <w:rPr>
          <w:rFonts w:ascii="Arial" w:hAnsi="Arial" w:cs="Arial"/>
          <w:spacing w:val="35"/>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39"/>
        </w:rPr>
        <w:t xml:space="preserve"> </w:t>
      </w:r>
      <w:r w:rsidRPr="00144492">
        <w:rPr>
          <w:rFonts w:ascii="Arial" w:hAnsi="Arial" w:cs="Arial"/>
          <w:spacing w:val="-4"/>
        </w:rPr>
        <w:t>p</w:t>
      </w:r>
      <w:r w:rsidRPr="00144492">
        <w:rPr>
          <w:rFonts w:ascii="Arial" w:hAnsi="Arial" w:cs="Arial"/>
          <w:spacing w:val="1"/>
        </w:rPr>
        <w:t>r</w:t>
      </w:r>
      <w:r w:rsidRPr="00144492">
        <w:rPr>
          <w:rFonts w:ascii="Arial" w:hAnsi="Arial" w:cs="Arial"/>
        </w:rPr>
        <w:t>e</w:t>
      </w:r>
      <w:r w:rsidRPr="00144492">
        <w:rPr>
          <w:rFonts w:ascii="Arial" w:hAnsi="Arial" w:cs="Arial"/>
          <w:spacing w:val="39"/>
        </w:rPr>
        <w:t xml:space="preserve"> </w:t>
      </w:r>
      <w:r w:rsidRPr="00144492">
        <w:rPr>
          <w:rFonts w:ascii="Arial" w:hAnsi="Arial" w:cs="Arial"/>
        </w:rPr>
        <w:t>f</w:t>
      </w:r>
      <w:r w:rsidRPr="00144492">
        <w:rPr>
          <w:rFonts w:ascii="Arial" w:hAnsi="Arial" w:cs="Arial"/>
          <w:spacing w:val="1"/>
        </w:rPr>
        <w:t>a</w:t>
      </w:r>
      <w:r w:rsidRPr="00144492">
        <w:rPr>
          <w:rFonts w:ascii="Arial" w:hAnsi="Arial" w:cs="Arial"/>
          <w:spacing w:val="-5"/>
        </w:rPr>
        <w:t>c</w:t>
      </w:r>
      <w:r w:rsidRPr="00144492">
        <w:rPr>
          <w:rFonts w:ascii="Arial" w:hAnsi="Arial" w:cs="Arial"/>
        </w:rPr>
        <w:t>ti</w:t>
      </w:r>
      <w:r w:rsidRPr="00144492">
        <w:rPr>
          <w:rFonts w:ascii="Arial" w:hAnsi="Arial" w:cs="Arial"/>
          <w:spacing w:val="-4"/>
        </w:rPr>
        <w:t>b</w:t>
      </w:r>
      <w:r w:rsidRPr="00144492">
        <w:rPr>
          <w:rFonts w:ascii="Arial" w:hAnsi="Arial" w:cs="Arial"/>
          <w:spacing w:val="4"/>
        </w:rPr>
        <w:t>i</w:t>
      </w:r>
      <w:r w:rsidRPr="00144492">
        <w:rPr>
          <w:rFonts w:ascii="Arial" w:hAnsi="Arial" w:cs="Arial"/>
        </w:rPr>
        <w:t>l</w:t>
      </w:r>
      <w:r w:rsidRPr="00144492">
        <w:rPr>
          <w:rFonts w:ascii="Arial" w:hAnsi="Arial" w:cs="Arial"/>
          <w:spacing w:val="-1"/>
        </w:rPr>
        <w:t>i</w:t>
      </w:r>
      <w:r w:rsidRPr="00144492">
        <w:rPr>
          <w:rFonts w:ascii="Arial" w:hAnsi="Arial" w:cs="Arial"/>
          <w:spacing w:val="1"/>
        </w:rPr>
        <w:t>da</w:t>
      </w:r>
      <w:r w:rsidRPr="00144492">
        <w:rPr>
          <w:rFonts w:ascii="Arial" w:hAnsi="Arial" w:cs="Arial"/>
        </w:rPr>
        <w:t>d</w:t>
      </w:r>
      <w:r w:rsidRPr="00144492">
        <w:rPr>
          <w:rFonts w:ascii="Arial" w:hAnsi="Arial" w:cs="Arial"/>
          <w:spacing w:val="39"/>
        </w:rPr>
        <w:t xml:space="preserve"> </w:t>
      </w:r>
      <w:r w:rsidRPr="00144492">
        <w:rPr>
          <w:rFonts w:ascii="Arial" w:hAnsi="Arial" w:cs="Arial"/>
        </w:rPr>
        <w:t>o</w:t>
      </w:r>
      <w:r w:rsidRPr="00144492">
        <w:rPr>
          <w:rFonts w:ascii="Arial" w:hAnsi="Arial" w:cs="Arial"/>
          <w:spacing w:val="35"/>
        </w:rPr>
        <w:t xml:space="preserve"> </w:t>
      </w:r>
      <w:r w:rsidRPr="00144492">
        <w:rPr>
          <w:rFonts w:ascii="Arial" w:hAnsi="Arial" w:cs="Arial"/>
        </w:rPr>
        <w:t>c</w:t>
      </w:r>
      <w:r w:rsidRPr="00144492">
        <w:rPr>
          <w:rFonts w:ascii="Arial" w:hAnsi="Arial" w:cs="Arial"/>
          <w:spacing w:val="1"/>
        </w:rPr>
        <w:t>ono</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d</w:t>
      </w:r>
      <w:r w:rsidRPr="00144492">
        <w:rPr>
          <w:rFonts w:ascii="Arial" w:hAnsi="Arial" w:cs="Arial"/>
        </w:rPr>
        <w:t>a</w:t>
      </w:r>
      <w:r w:rsidRPr="00144492">
        <w:rPr>
          <w:rFonts w:ascii="Arial" w:hAnsi="Arial" w:cs="Arial"/>
          <w:spacing w:val="35"/>
        </w:rPr>
        <w:t xml:space="preserve"> </w:t>
      </w:r>
      <w:r w:rsidRPr="00144492">
        <w:rPr>
          <w:rFonts w:ascii="Arial" w:hAnsi="Arial" w:cs="Arial"/>
        </w:rPr>
        <w:t>t</w:t>
      </w:r>
      <w:r w:rsidRPr="00144492">
        <w:rPr>
          <w:rFonts w:ascii="Arial" w:hAnsi="Arial" w:cs="Arial"/>
          <w:spacing w:val="1"/>
        </w:rPr>
        <w:t>a</w:t>
      </w:r>
      <w:r w:rsidRPr="00144492">
        <w:rPr>
          <w:rFonts w:ascii="Arial" w:hAnsi="Arial" w:cs="Arial"/>
          <w:spacing w:val="-3"/>
        </w:rPr>
        <w:t>m</w:t>
      </w:r>
      <w:r w:rsidRPr="00144492">
        <w:rPr>
          <w:rFonts w:ascii="Arial" w:hAnsi="Arial" w:cs="Arial"/>
          <w:spacing w:val="1"/>
        </w:rPr>
        <w:t>b</w:t>
      </w:r>
      <w:r w:rsidRPr="00144492">
        <w:rPr>
          <w:rFonts w:ascii="Arial" w:hAnsi="Arial" w:cs="Arial"/>
          <w:spacing w:val="4"/>
        </w:rPr>
        <w:t>i</w:t>
      </w:r>
      <w:r w:rsidRPr="00144492">
        <w:rPr>
          <w:rFonts w:ascii="Arial" w:hAnsi="Arial" w:cs="Arial"/>
          <w:spacing w:val="1"/>
        </w:rPr>
        <w:t>é</w:t>
      </w:r>
      <w:r w:rsidRPr="00144492">
        <w:rPr>
          <w:rFonts w:ascii="Arial" w:hAnsi="Arial" w:cs="Arial"/>
        </w:rPr>
        <w:t>n</w:t>
      </w:r>
      <w:r w:rsidRPr="00144492">
        <w:rPr>
          <w:rFonts w:ascii="Arial" w:hAnsi="Arial" w:cs="Arial"/>
          <w:spacing w:val="35"/>
        </w:rPr>
        <w:t xml:space="preserve"> </w:t>
      </w:r>
      <w:r w:rsidRPr="00144492">
        <w:rPr>
          <w:rFonts w:ascii="Arial" w:hAnsi="Arial" w:cs="Arial"/>
        </w:rPr>
        <w:t>c</w:t>
      </w:r>
      <w:r w:rsidRPr="00144492">
        <w:rPr>
          <w:rFonts w:ascii="Arial" w:hAnsi="Arial" w:cs="Arial"/>
          <w:spacing w:val="1"/>
        </w:rPr>
        <w:t>o</w:t>
      </w:r>
      <w:r w:rsidRPr="00144492">
        <w:rPr>
          <w:rFonts w:ascii="Arial" w:hAnsi="Arial" w:cs="Arial"/>
          <w:spacing w:val="-8"/>
        </w:rPr>
        <w:t>m</w:t>
      </w:r>
      <w:r w:rsidRPr="00144492">
        <w:rPr>
          <w:rFonts w:ascii="Arial" w:hAnsi="Arial" w:cs="Arial"/>
        </w:rPr>
        <w:t>o</w:t>
      </w:r>
      <w:r w:rsidRPr="00144492">
        <w:rPr>
          <w:rFonts w:ascii="Arial" w:hAnsi="Arial" w:cs="Arial"/>
          <w:spacing w:val="39"/>
        </w:rPr>
        <w:t xml:space="preserve"> </w:t>
      </w:r>
      <w:r w:rsidRPr="00144492">
        <w:rPr>
          <w:rFonts w:ascii="Arial" w:hAnsi="Arial" w:cs="Arial"/>
          <w:spacing w:val="1"/>
        </w:rPr>
        <w:t>an</w:t>
      </w:r>
      <w:r w:rsidRPr="00144492">
        <w:rPr>
          <w:rFonts w:ascii="Arial" w:hAnsi="Arial" w:cs="Arial"/>
        </w:rPr>
        <w:t>t</w:t>
      </w:r>
      <w:r w:rsidRPr="00144492">
        <w:rPr>
          <w:rFonts w:ascii="Arial" w:hAnsi="Arial" w:cs="Arial"/>
          <w:spacing w:val="1"/>
        </w:rPr>
        <w:t>epro</w:t>
      </w:r>
      <w:r w:rsidRPr="00144492">
        <w:rPr>
          <w:rFonts w:ascii="Arial" w:hAnsi="Arial" w:cs="Arial"/>
        </w:rPr>
        <w:t>y</w:t>
      </w:r>
      <w:r w:rsidRPr="00144492">
        <w:rPr>
          <w:rFonts w:ascii="Arial" w:hAnsi="Arial" w:cs="Arial"/>
          <w:spacing w:val="1"/>
        </w:rPr>
        <w:t>e</w:t>
      </w:r>
      <w:r w:rsidRPr="00144492">
        <w:rPr>
          <w:rFonts w:ascii="Arial" w:hAnsi="Arial" w:cs="Arial"/>
        </w:rPr>
        <w:t>c</w:t>
      </w:r>
      <w:r w:rsidRPr="00144492">
        <w:rPr>
          <w:rFonts w:ascii="Arial" w:hAnsi="Arial" w:cs="Arial"/>
          <w:spacing w:val="-4"/>
        </w:rPr>
        <w:t>t</w:t>
      </w:r>
      <w:r w:rsidRPr="00144492">
        <w:rPr>
          <w:rFonts w:ascii="Arial" w:hAnsi="Arial" w:cs="Arial"/>
        </w:rPr>
        <w:t>o.</w:t>
      </w:r>
      <w:r w:rsidRPr="00144492">
        <w:rPr>
          <w:rFonts w:ascii="Arial" w:hAnsi="Arial" w:cs="Arial"/>
          <w:spacing w:val="39"/>
        </w:rPr>
        <w:t xml:space="preserve"> </w:t>
      </w:r>
      <w:r w:rsidRPr="00144492">
        <w:rPr>
          <w:rFonts w:ascii="Arial" w:hAnsi="Arial" w:cs="Arial"/>
          <w:spacing w:val="-2"/>
        </w:rPr>
        <w:t>E</w:t>
      </w:r>
      <w:r w:rsidRPr="00144492">
        <w:rPr>
          <w:rFonts w:ascii="Arial" w:hAnsi="Arial" w:cs="Arial"/>
        </w:rPr>
        <w:t xml:space="preserve">n </w:t>
      </w:r>
      <w:r w:rsidRPr="00144492">
        <w:rPr>
          <w:rFonts w:ascii="Arial" w:hAnsi="Arial" w:cs="Arial"/>
          <w:spacing w:val="1"/>
        </w:rPr>
        <w:t>e</w:t>
      </w:r>
      <w:r w:rsidRPr="00144492">
        <w:rPr>
          <w:rFonts w:ascii="Arial" w:hAnsi="Arial" w:cs="Arial"/>
        </w:rPr>
        <w:t>sta</w:t>
      </w:r>
      <w:r w:rsidRPr="00144492">
        <w:rPr>
          <w:rFonts w:ascii="Arial" w:hAnsi="Arial" w:cs="Arial"/>
          <w:spacing w:val="6"/>
        </w:rPr>
        <w:t xml:space="preserve"> </w:t>
      </w:r>
      <w:r w:rsidRPr="00144492">
        <w:rPr>
          <w:rFonts w:ascii="Arial" w:hAnsi="Arial" w:cs="Arial"/>
          <w:spacing w:val="1"/>
        </w:rPr>
        <w:t>e</w:t>
      </w:r>
      <w:r w:rsidRPr="00144492">
        <w:rPr>
          <w:rFonts w:ascii="Arial" w:hAnsi="Arial" w:cs="Arial"/>
        </w:rPr>
        <w:t>t</w:t>
      </w:r>
      <w:r w:rsidRPr="00144492">
        <w:rPr>
          <w:rFonts w:ascii="Arial" w:hAnsi="Arial" w:cs="Arial"/>
          <w:spacing w:val="1"/>
        </w:rPr>
        <w:t>a</w:t>
      </w:r>
      <w:r w:rsidRPr="00144492">
        <w:rPr>
          <w:rFonts w:ascii="Arial" w:hAnsi="Arial" w:cs="Arial"/>
          <w:spacing w:val="-4"/>
        </w:rPr>
        <w:t>p</w:t>
      </w:r>
      <w:r w:rsidRPr="00144492">
        <w:rPr>
          <w:rFonts w:ascii="Arial" w:hAnsi="Arial" w:cs="Arial"/>
        </w:rPr>
        <w:t>a</w:t>
      </w:r>
      <w:r w:rsidRPr="00144492">
        <w:rPr>
          <w:rFonts w:ascii="Arial" w:hAnsi="Arial" w:cs="Arial"/>
          <w:spacing w:val="5"/>
        </w:rPr>
        <w:t xml:space="preserve"> </w:t>
      </w:r>
      <w:r w:rsidRPr="00144492">
        <w:rPr>
          <w:rFonts w:ascii="Arial" w:hAnsi="Arial" w:cs="Arial"/>
          <w:spacing w:val="1"/>
        </w:rPr>
        <w:t>na</w:t>
      </w:r>
      <w:r w:rsidRPr="00144492">
        <w:rPr>
          <w:rFonts w:ascii="Arial" w:hAnsi="Arial" w:cs="Arial"/>
        </w:rPr>
        <w:t>c</w:t>
      </w:r>
      <w:r w:rsidRPr="00144492">
        <w:rPr>
          <w:rFonts w:ascii="Arial" w:hAnsi="Arial" w:cs="Arial"/>
          <w:spacing w:val="-4"/>
        </w:rPr>
        <w:t>e</w:t>
      </w:r>
      <w:r w:rsidRPr="00144492">
        <w:rPr>
          <w:rFonts w:ascii="Arial" w:hAnsi="Arial" w:cs="Arial"/>
        </w:rPr>
        <w:t xml:space="preserve">n </w:t>
      </w:r>
      <w:r w:rsidRPr="00144492">
        <w:rPr>
          <w:rFonts w:ascii="Arial" w:hAnsi="Arial" w:cs="Arial"/>
          <w:spacing w:val="4"/>
        </w:rPr>
        <w:t>l</w:t>
      </w:r>
      <w:r w:rsidRPr="00144492">
        <w:rPr>
          <w:rFonts w:ascii="Arial" w:hAnsi="Arial" w:cs="Arial"/>
          <w:spacing w:val="1"/>
        </w:rPr>
        <w:t>o</w:t>
      </w:r>
      <w:r w:rsidRPr="00144492">
        <w:rPr>
          <w:rFonts w:ascii="Arial" w:hAnsi="Arial" w:cs="Arial"/>
        </w:rPr>
        <w:t>s</w:t>
      </w:r>
      <w:r w:rsidRPr="00144492">
        <w:rPr>
          <w:rFonts w:ascii="Arial" w:hAnsi="Arial" w:cs="Arial"/>
          <w:spacing w:val="4"/>
        </w:rPr>
        <w:t xml:space="preserve"> </w:t>
      </w:r>
      <w:r w:rsidRPr="00144492">
        <w:rPr>
          <w:rFonts w:ascii="Arial" w:hAnsi="Arial" w:cs="Arial"/>
          <w:spacing w:val="-4"/>
        </w:rPr>
        <w:t>a</w:t>
      </w:r>
      <w:r w:rsidRPr="00144492">
        <w:rPr>
          <w:rFonts w:ascii="Arial" w:hAnsi="Arial" w:cs="Arial"/>
          <w:spacing w:val="1"/>
        </w:rPr>
        <w:t>n</w:t>
      </w:r>
      <w:r w:rsidRPr="00144492">
        <w:rPr>
          <w:rFonts w:ascii="Arial" w:hAnsi="Arial" w:cs="Arial"/>
        </w:rPr>
        <w:t>t</w:t>
      </w:r>
      <w:r w:rsidRPr="00144492">
        <w:rPr>
          <w:rFonts w:ascii="Arial" w:hAnsi="Arial" w:cs="Arial"/>
          <w:spacing w:val="1"/>
        </w:rPr>
        <w:t>e</w:t>
      </w:r>
      <w:r w:rsidRPr="00144492">
        <w:rPr>
          <w:rFonts w:ascii="Arial" w:hAnsi="Arial" w:cs="Arial"/>
        </w:rPr>
        <w:t>c</w:t>
      </w:r>
      <w:r w:rsidRPr="00144492">
        <w:rPr>
          <w:rFonts w:ascii="Arial" w:hAnsi="Arial" w:cs="Arial"/>
          <w:spacing w:val="1"/>
        </w:rPr>
        <w:t>ed</w:t>
      </w:r>
      <w:r w:rsidRPr="00144492">
        <w:rPr>
          <w:rFonts w:ascii="Arial" w:hAnsi="Arial" w:cs="Arial"/>
          <w:spacing w:val="-4"/>
        </w:rPr>
        <w:t>e</w:t>
      </w:r>
      <w:r w:rsidRPr="00144492">
        <w:rPr>
          <w:rFonts w:ascii="Arial" w:hAnsi="Arial" w:cs="Arial"/>
          <w:spacing w:val="1"/>
        </w:rPr>
        <w:t>n</w:t>
      </w:r>
      <w:r w:rsidRPr="00144492">
        <w:rPr>
          <w:rFonts w:ascii="Arial" w:hAnsi="Arial" w:cs="Arial"/>
        </w:rPr>
        <w:t>t</w:t>
      </w:r>
      <w:r w:rsidRPr="00144492">
        <w:rPr>
          <w:rFonts w:ascii="Arial" w:hAnsi="Arial" w:cs="Arial"/>
          <w:spacing w:val="1"/>
        </w:rPr>
        <w:t>e</w:t>
      </w:r>
      <w:r w:rsidRPr="00144492">
        <w:rPr>
          <w:rFonts w:ascii="Arial" w:hAnsi="Arial" w:cs="Arial"/>
        </w:rPr>
        <w:t>s</w:t>
      </w:r>
      <w:r w:rsidRPr="00144492">
        <w:rPr>
          <w:rFonts w:ascii="Arial" w:hAnsi="Arial" w:cs="Arial"/>
          <w:spacing w:val="4"/>
        </w:rPr>
        <w:t xml:space="preserve"> </w:t>
      </w:r>
      <w:r w:rsidRPr="00144492">
        <w:rPr>
          <w:rFonts w:ascii="Arial" w:hAnsi="Arial" w:cs="Arial"/>
          <w:spacing w:val="-4"/>
        </w:rPr>
        <w:t>de</w:t>
      </w:r>
      <w:r w:rsidRPr="00144492">
        <w:rPr>
          <w:rFonts w:ascii="Arial" w:hAnsi="Arial" w:cs="Arial"/>
        </w:rPr>
        <w:t>l</w:t>
      </w:r>
      <w:r w:rsidRPr="00144492">
        <w:rPr>
          <w:rFonts w:ascii="Arial" w:hAnsi="Arial" w:cs="Arial"/>
          <w:spacing w:val="9"/>
        </w:rPr>
        <w:t xml:space="preserve"> </w:t>
      </w:r>
      <w:r w:rsidRPr="00144492">
        <w:rPr>
          <w:rFonts w:ascii="Arial" w:hAnsi="Arial" w:cs="Arial"/>
          <w:spacing w:val="1"/>
        </w:rPr>
        <w:t>pr</w:t>
      </w:r>
      <w:r w:rsidRPr="00144492">
        <w:rPr>
          <w:rFonts w:ascii="Arial" w:hAnsi="Arial" w:cs="Arial"/>
          <w:spacing w:val="-4"/>
        </w:rPr>
        <w:t>o</w:t>
      </w:r>
      <w:r w:rsidRPr="00144492">
        <w:rPr>
          <w:rFonts w:ascii="Arial" w:hAnsi="Arial" w:cs="Arial"/>
          <w:spacing w:val="-5"/>
        </w:rPr>
        <w:t>y</w:t>
      </w:r>
      <w:r w:rsidRPr="00144492">
        <w:rPr>
          <w:rFonts w:ascii="Arial" w:hAnsi="Arial" w:cs="Arial"/>
          <w:spacing w:val="1"/>
        </w:rPr>
        <w:t>e</w:t>
      </w:r>
      <w:r w:rsidRPr="00144492">
        <w:rPr>
          <w:rFonts w:ascii="Arial" w:hAnsi="Arial" w:cs="Arial"/>
        </w:rPr>
        <w:t>cto</w:t>
      </w:r>
      <w:r w:rsidRPr="00144492">
        <w:rPr>
          <w:rFonts w:ascii="Arial" w:hAnsi="Arial" w:cs="Arial"/>
          <w:spacing w:val="6"/>
        </w:rPr>
        <w:t xml:space="preserve"> </w:t>
      </w:r>
      <w:r w:rsidRPr="00144492">
        <w:rPr>
          <w:rFonts w:ascii="Arial" w:hAnsi="Arial" w:cs="Arial"/>
        </w:rPr>
        <w:t>y</w:t>
      </w:r>
      <w:r w:rsidRPr="00144492">
        <w:rPr>
          <w:rFonts w:ascii="Arial" w:hAnsi="Arial" w:cs="Arial"/>
          <w:spacing w:val="4"/>
        </w:rPr>
        <w:t xml:space="preserve"> </w:t>
      </w:r>
      <w:r w:rsidRPr="00144492">
        <w:rPr>
          <w:rFonts w:ascii="Arial" w:hAnsi="Arial" w:cs="Arial"/>
        </w:rPr>
        <w:t xml:space="preserve">se </w:t>
      </w:r>
      <w:r w:rsidRPr="00144492">
        <w:rPr>
          <w:rFonts w:ascii="Arial" w:hAnsi="Arial" w:cs="Arial"/>
          <w:spacing w:val="1"/>
        </w:rPr>
        <w:t>ha</w:t>
      </w:r>
      <w:r w:rsidRPr="00144492">
        <w:rPr>
          <w:rFonts w:ascii="Arial" w:hAnsi="Arial" w:cs="Arial"/>
        </w:rPr>
        <w:t>ce</w:t>
      </w:r>
      <w:r w:rsidRPr="00144492">
        <w:rPr>
          <w:rFonts w:ascii="Arial" w:hAnsi="Arial" w:cs="Arial"/>
          <w:spacing w:val="5"/>
        </w:rPr>
        <w:t xml:space="preserve"> </w:t>
      </w:r>
      <w:r w:rsidRPr="00144492">
        <w:rPr>
          <w:rFonts w:ascii="Arial" w:hAnsi="Arial" w:cs="Arial"/>
          <w:spacing w:val="-4"/>
        </w:rPr>
        <w:t>u</w:t>
      </w:r>
      <w:r w:rsidRPr="00144492">
        <w:rPr>
          <w:rFonts w:ascii="Arial" w:hAnsi="Arial" w:cs="Arial"/>
          <w:spacing w:val="1"/>
        </w:rPr>
        <w:t>n</w:t>
      </w:r>
      <w:r w:rsidRPr="00144492">
        <w:rPr>
          <w:rFonts w:ascii="Arial" w:hAnsi="Arial" w:cs="Arial"/>
        </w:rPr>
        <w:t>a</w:t>
      </w:r>
      <w:r w:rsidRPr="00144492">
        <w:rPr>
          <w:rFonts w:ascii="Arial" w:hAnsi="Arial" w:cs="Arial"/>
          <w:spacing w:val="5"/>
        </w:rPr>
        <w:t xml:space="preserve"> </w:t>
      </w:r>
      <w:r w:rsidRPr="00144492">
        <w:rPr>
          <w:rFonts w:ascii="Arial" w:hAnsi="Arial" w:cs="Arial"/>
          <w:spacing w:val="1"/>
        </w:rPr>
        <w:t>e</w:t>
      </w:r>
      <w:r w:rsidRPr="00144492">
        <w:rPr>
          <w:rFonts w:ascii="Arial" w:hAnsi="Arial" w:cs="Arial"/>
        </w:rPr>
        <w:t>v</w:t>
      </w:r>
      <w:r w:rsidRPr="00144492">
        <w:rPr>
          <w:rFonts w:ascii="Arial" w:hAnsi="Arial" w:cs="Arial"/>
          <w:spacing w:val="-4"/>
        </w:rPr>
        <w:t>a</w:t>
      </w:r>
      <w:r w:rsidRPr="00144492">
        <w:rPr>
          <w:rFonts w:ascii="Arial" w:hAnsi="Arial" w:cs="Arial"/>
        </w:rPr>
        <w:t>lu</w:t>
      </w:r>
      <w:r w:rsidRPr="00144492">
        <w:rPr>
          <w:rFonts w:ascii="Arial" w:hAnsi="Arial" w:cs="Arial"/>
          <w:spacing w:val="1"/>
        </w:rPr>
        <w:t>a</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 f</w:t>
      </w:r>
      <w:r w:rsidRPr="00144492">
        <w:rPr>
          <w:rFonts w:ascii="Arial" w:hAnsi="Arial" w:cs="Arial"/>
          <w:spacing w:val="5"/>
        </w:rPr>
        <w:t>i</w:t>
      </w:r>
      <w:r w:rsidRPr="00144492">
        <w:rPr>
          <w:rFonts w:ascii="Arial" w:hAnsi="Arial" w:cs="Arial"/>
          <w:spacing w:val="1"/>
        </w:rPr>
        <w:t>n</w:t>
      </w:r>
      <w:r w:rsidRPr="00144492">
        <w:rPr>
          <w:rFonts w:ascii="Arial" w:hAnsi="Arial" w:cs="Arial"/>
          <w:spacing w:val="-4"/>
        </w:rPr>
        <w:t>a</w:t>
      </w:r>
      <w:r w:rsidRPr="00144492">
        <w:rPr>
          <w:rFonts w:ascii="Arial" w:hAnsi="Arial" w:cs="Arial"/>
          <w:spacing w:val="1"/>
        </w:rPr>
        <w:t>n</w:t>
      </w:r>
      <w:r w:rsidRPr="00144492">
        <w:rPr>
          <w:rFonts w:ascii="Arial" w:hAnsi="Arial" w:cs="Arial"/>
        </w:rPr>
        <w:t>cie</w:t>
      </w:r>
      <w:r w:rsidRPr="00144492">
        <w:rPr>
          <w:rFonts w:ascii="Arial" w:hAnsi="Arial" w:cs="Arial"/>
          <w:spacing w:val="2"/>
        </w:rPr>
        <w:t>r</w:t>
      </w:r>
      <w:r w:rsidRPr="00144492">
        <w:rPr>
          <w:rFonts w:ascii="Arial" w:hAnsi="Arial" w:cs="Arial"/>
        </w:rPr>
        <w:t>a</w:t>
      </w:r>
      <w:r w:rsidRPr="00144492">
        <w:rPr>
          <w:rFonts w:ascii="Arial" w:hAnsi="Arial" w:cs="Arial"/>
          <w:spacing w:val="6"/>
        </w:rPr>
        <w:t xml:space="preserve"> </w:t>
      </w:r>
      <w:r w:rsidRPr="00144492">
        <w:rPr>
          <w:rFonts w:ascii="Arial" w:hAnsi="Arial" w:cs="Arial"/>
          <w:spacing w:val="1"/>
        </w:rPr>
        <w:t>p</w:t>
      </w:r>
      <w:r w:rsidRPr="00144492">
        <w:rPr>
          <w:rFonts w:ascii="Arial" w:hAnsi="Arial" w:cs="Arial"/>
          <w:spacing w:val="-4"/>
        </w:rPr>
        <w:t>a</w:t>
      </w:r>
      <w:r w:rsidRPr="00144492">
        <w:rPr>
          <w:rFonts w:ascii="Arial" w:hAnsi="Arial" w:cs="Arial"/>
          <w:spacing w:val="1"/>
        </w:rPr>
        <w:t>r</w:t>
      </w:r>
      <w:r w:rsidRPr="00144492">
        <w:rPr>
          <w:rFonts w:ascii="Arial" w:hAnsi="Arial" w:cs="Arial"/>
        </w:rPr>
        <w:t>a</w:t>
      </w:r>
      <w:r w:rsidRPr="00144492">
        <w:rPr>
          <w:rFonts w:ascii="Arial" w:hAnsi="Arial" w:cs="Arial"/>
          <w:spacing w:val="6"/>
        </w:rPr>
        <w:t xml:space="preserve"> </w:t>
      </w:r>
      <w:r w:rsidRPr="00144492">
        <w:rPr>
          <w:rFonts w:ascii="Arial" w:hAnsi="Arial" w:cs="Arial"/>
          <w:spacing w:val="1"/>
        </w:rPr>
        <w:t>de</w:t>
      </w:r>
      <w:r w:rsidRPr="00144492">
        <w:rPr>
          <w:rFonts w:ascii="Arial" w:hAnsi="Arial" w:cs="Arial"/>
        </w:rPr>
        <w:t>t</w:t>
      </w:r>
      <w:r w:rsidRPr="00144492">
        <w:rPr>
          <w:rFonts w:ascii="Arial" w:hAnsi="Arial" w:cs="Arial"/>
          <w:spacing w:val="-3"/>
        </w:rPr>
        <w:t>e</w:t>
      </w:r>
      <w:r w:rsidRPr="00144492">
        <w:rPr>
          <w:rFonts w:ascii="Arial" w:hAnsi="Arial" w:cs="Arial"/>
          <w:spacing w:val="1"/>
        </w:rPr>
        <w:t>r</w:t>
      </w:r>
      <w:r w:rsidRPr="00144492">
        <w:rPr>
          <w:rFonts w:ascii="Arial" w:hAnsi="Arial" w:cs="Arial"/>
          <w:spacing w:val="-8"/>
        </w:rPr>
        <w:t>m</w:t>
      </w:r>
      <w:r w:rsidRPr="00144492">
        <w:rPr>
          <w:rFonts w:ascii="Arial" w:hAnsi="Arial" w:cs="Arial"/>
          <w:spacing w:val="4"/>
        </w:rPr>
        <w:t>i</w:t>
      </w:r>
      <w:r w:rsidRPr="00144492">
        <w:rPr>
          <w:rFonts w:ascii="Arial" w:hAnsi="Arial" w:cs="Arial"/>
          <w:spacing w:val="1"/>
        </w:rPr>
        <w:t>na</w:t>
      </w:r>
      <w:r w:rsidRPr="00144492">
        <w:rPr>
          <w:rFonts w:ascii="Arial" w:hAnsi="Arial" w:cs="Arial"/>
        </w:rPr>
        <w:t>r</w:t>
      </w:r>
      <w:r w:rsidRPr="00144492">
        <w:rPr>
          <w:rFonts w:ascii="Arial" w:hAnsi="Arial" w:cs="Arial"/>
          <w:spacing w:val="7"/>
        </w:rPr>
        <w:t xml:space="preserve"> </w:t>
      </w:r>
      <w:r w:rsidRPr="00144492">
        <w:rPr>
          <w:rFonts w:ascii="Arial" w:hAnsi="Arial" w:cs="Arial"/>
        </w:rPr>
        <w:t>la</w:t>
      </w:r>
      <w:r w:rsidRPr="00144492">
        <w:rPr>
          <w:rFonts w:ascii="Arial" w:hAnsi="Arial" w:cs="Arial"/>
          <w:spacing w:val="6"/>
        </w:rPr>
        <w:t xml:space="preserve"> </w:t>
      </w:r>
      <w:r w:rsidRPr="00144492">
        <w:rPr>
          <w:rFonts w:ascii="Arial" w:hAnsi="Arial" w:cs="Arial"/>
        </w:rPr>
        <w:t>v</w:t>
      </w:r>
      <w:r w:rsidRPr="00144492">
        <w:rPr>
          <w:rFonts w:ascii="Arial" w:hAnsi="Arial" w:cs="Arial"/>
          <w:spacing w:val="4"/>
        </w:rPr>
        <w:t>i</w:t>
      </w:r>
      <w:r w:rsidRPr="00144492">
        <w:rPr>
          <w:rFonts w:ascii="Arial" w:hAnsi="Arial" w:cs="Arial"/>
          <w:spacing w:val="-4"/>
        </w:rPr>
        <w:t>a</w:t>
      </w:r>
      <w:r w:rsidRPr="00144492">
        <w:rPr>
          <w:rFonts w:ascii="Arial" w:hAnsi="Arial" w:cs="Arial"/>
          <w:spacing w:val="1"/>
        </w:rPr>
        <w:t>b</w:t>
      </w:r>
      <w:r w:rsidRPr="00144492">
        <w:rPr>
          <w:rFonts w:ascii="Arial" w:hAnsi="Arial" w:cs="Arial"/>
        </w:rPr>
        <w:t>i</w:t>
      </w:r>
      <w:r w:rsidRPr="00144492">
        <w:rPr>
          <w:rFonts w:ascii="Arial" w:hAnsi="Arial" w:cs="Arial"/>
          <w:spacing w:val="-1"/>
        </w:rPr>
        <w:t>l</w:t>
      </w:r>
      <w:r w:rsidRPr="00144492">
        <w:rPr>
          <w:rFonts w:ascii="Arial" w:hAnsi="Arial" w:cs="Arial"/>
          <w:spacing w:val="4"/>
        </w:rPr>
        <w:t>i</w:t>
      </w:r>
      <w:r w:rsidRPr="00144492">
        <w:rPr>
          <w:rFonts w:ascii="Arial" w:hAnsi="Arial" w:cs="Arial"/>
          <w:spacing w:val="-4"/>
        </w:rPr>
        <w:t>d</w:t>
      </w:r>
      <w:r w:rsidRPr="00144492">
        <w:rPr>
          <w:rFonts w:ascii="Arial" w:hAnsi="Arial" w:cs="Arial"/>
          <w:spacing w:val="1"/>
        </w:rPr>
        <w:t>a</w:t>
      </w:r>
      <w:r w:rsidRPr="00144492">
        <w:rPr>
          <w:rFonts w:ascii="Arial" w:hAnsi="Arial" w:cs="Arial"/>
        </w:rPr>
        <w:t>d</w:t>
      </w:r>
      <w:r w:rsidRPr="00144492">
        <w:rPr>
          <w:rFonts w:ascii="Arial" w:hAnsi="Arial" w:cs="Arial"/>
          <w:spacing w:val="14"/>
        </w:rPr>
        <w:t xml:space="preserve"> </w:t>
      </w:r>
      <w:r w:rsidRPr="00144492">
        <w:rPr>
          <w:rFonts w:ascii="Arial" w:hAnsi="Arial" w:cs="Arial"/>
        </w:rPr>
        <w:t>y c</w:t>
      </w:r>
      <w:r w:rsidRPr="00144492">
        <w:rPr>
          <w:rFonts w:ascii="Arial" w:hAnsi="Arial" w:cs="Arial"/>
          <w:spacing w:val="1"/>
        </w:rPr>
        <w:t>on</w:t>
      </w:r>
      <w:r w:rsidRPr="00144492">
        <w:rPr>
          <w:rFonts w:ascii="Arial" w:hAnsi="Arial" w:cs="Arial"/>
        </w:rPr>
        <w:t>v</w:t>
      </w:r>
      <w:r w:rsidRPr="00144492">
        <w:rPr>
          <w:rFonts w:ascii="Arial" w:hAnsi="Arial" w:cs="Arial"/>
          <w:spacing w:val="1"/>
        </w:rPr>
        <w:t>en</w:t>
      </w:r>
      <w:r w:rsidRPr="00144492">
        <w:rPr>
          <w:rFonts w:ascii="Arial" w:hAnsi="Arial" w:cs="Arial"/>
        </w:rPr>
        <w:t>ie</w:t>
      </w:r>
      <w:r w:rsidRPr="00144492">
        <w:rPr>
          <w:rFonts w:ascii="Arial" w:hAnsi="Arial" w:cs="Arial"/>
          <w:spacing w:val="1"/>
        </w:rPr>
        <w:t>n</w:t>
      </w:r>
      <w:r w:rsidRPr="00144492">
        <w:rPr>
          <w:rFonts w:ascii="Arial" w:hAnsi="Arial" w:cs="Arial"/>
          <w:spacing w:val="-5"/>
        </w:rPr>
        <w:t>c</w:t>
      </w:r>
      <w:r w:rsidRPr="00144492">
        <w:rPr>
          <w:rFonts w:ascii="Arial" w:hAnsi="Arial" w:cs="Arial"/>
          <w:spacing w:val="4"/>
        </w:rPr>
        <w:t>i</w:t>
      </w:r>
      <w:r w:rsidRPr="00144492">
        <w:rPr>
          <w:rFonts w:ascii="Arial" w:hAnsi="Arial" w:cs="Arial"/>
        </w:rPr>
        <w:t>a</w:t>
      </w:r>
      <w:r w:rsidRPr="00144492">
        <w:rPr>
          <w:rFonts w:ascii="Arial" w:hAnsi="Arial" w:cs="Arial"/>
          <w:spacing w:val="6"/>
        </w:rPr>
        <w:t xml:space="preserve"> </w:t>
      </w:r>
      <w:r w:rsidRPr="00144492">
        <w:rPr>
          <w:rFonts w:ascii="Arial" w:hAnsi="Arial" w:cs="Arial"/>
          <w:spacing w:val="-4"/>
        </w:rPr>
        <w:t>f</w:t>
      </w:r>
      <w:r w:rsidRPr="00144492">
        <w:rPr>
          <w:rFonts w:ascii="Arial" w:hAnsi="Arial" w:cs="Arial"/>
          <w:spacing w:val="4"/>
        </w:rPr>
        <w:t>i</w:t>
      </w:r>
      <w:r w:rsidRPr="00144492">
        <w:rPr>
          <w:rFonts w:ascii="Arial" w:hAnsi="Arial" w:cs="Arial"/>
          <w:spacing w:val="1"/>
        </w:rPr>
        <w:t>nan</w:t>
      </w:r>
      <w:r w:rsidRPr="00144492">
        <w:rPr>
          <w:rFonts w:ascii="Arial" w:hAnsi="Arial" w:cs="Arial"/>
          <w:spacing w:val="-5"/>
        </w:rPr>
        <w:t>c</w:t>
      </w:r>
      <w:r w:rsidRPr="00144492">
        <w:rPr>
          <w:rFonts w:ascii="Arial" w:hAnsi="Arial" w:cs="Arial"/>
          <w:spacing w:val="4"/>
        </w:rPr>
        <w:t>i</w:t>
      </w:r>
      <w:r w:rsidRPr="00144492">
        <w:rPr>
          <w:rFonts w:ascii="Arial" w:hAnsi="Arial" w:cs="Arial"/>
          <w:spacing w:val="-4"/>
        </w:rPr>
        <w:t>e</w:t>
      </w:r>
      <w:r w:rsidRPr="00144492">
        <w:rPr>
          <w:rFonts w:ascii="Arial" w:hAnsi="Arial" w:cs="Arial"/>
          <w:spacing w:val="1"/>
        </w:rPr>
        <w:t>r</w:t>
      </w:r>
      <w:r w:rsidRPr="00144492">
        <w:rPr>
          <w:rFonts w:ascii="Arial" w:hAnsi="Arial" w:cs="Arial"/>
        </w:rPr>
        <w:t>a</w:t>
      </w:r>
      <w:r w:rsidRPr="00144492">
        <w:rPr>
          <w:rFonts w:ascii="Arial" w:hAnsi="Arial" w:cs="Arial"/>
          <w:spacing w:val="6"/>
        </w:rPr>
        <w:t xml:space="preserve"> </w:t>
      </w:r>
      <w:r w:rsidRPr="00144492">
        <w:rPr>
          <w:rFonts w:ascii="Arial" w:hAnsi="Arial" w:cs="Arial"/>
          <w:spacing w:val="1"/>
        </w:rPr>
        <w:t>d</w:t>
      </w:r>
      <w:r w:rsidRPr="00144492">
        <w:rPr>
          <w:rFonts w:ascii="Arial" w:hAnsi="Arial" w:cs="Arial"/>
          <w:spacing w:val="-4"/>
        </w:rPr>
        <w:t>e</w:t>
      </w:r>
      <w:r w:rsidRPr="00144492">
        <w:rPr>
          <w:rFonts w:ascii="Arial" w:hAnsi="Arial" w:cs="Arial"/>
        </w:rPr>
        <w:t xml:space="preserve">l </w:t>
      </w:r>
      <w:r w:rsidRPr="00144492">
        <w:rPr>
          <w:rFonts w:ascii="Arial" w:hAnsi="Arial" w:cs="Arial"/>
          <w:spacing w:val="1"/>
        </w:rPr>
        <w:t>pro</w:t>
      </w:r>
      <w:r w:rsidRPr="00144492">
        <w:rPr>
          <w:rFonts w:ascii="Arial" w:hAnsi="Arial" w:cs="Arial"/>
        </w:rPr>
        <w:t>y</w:t>
      </w:r>
      <w:r w:rsidRPr="00144492">
        <w:rPr>
          <w:rFonts w:ascii="Arial" w:hAnsi="Arial" w:cs="Arial"/>
          <w:spacing w:val="1"/>
        </w:rPr>
        <w:t>e</w:t>
      </w:r>
      <w:r w:rsidRPr="00144492">
        <w:rPr>
          <w:rFonts w:ascii="Arial" w:hAnsi="Arial" w:cs="Arial"/>
        </w:rPr>
        <w:t>cto</w:t>
      </w:r>
      <w:r w:rsidRPr="00144492">
        <w:rPr>
          <w:rFonts w:ascii="Arial" w:hAnsi="Arial" w:cs="Arial"/>
          <w:spacing w:val="6"/>
        </w:rPr>
        <w:t xml:space="preserve"> </w:t>
      </w:r>
      <w:r w:rsidRPr="00144492">
        <w:rPr>
          <w:rFonts w:ascii="Arial" w:hAnsi="Arial" w:cs="Arial"/>
          <w:spacing w:val="-8"/>
        </w:rPr>
        <w:t>m</w:t>
      </w:r>
      <w:r w:rsidRPr="00144492">
        <w:rPr>
          <w:rFonts w:ascii="Arial" w:hAnsi="Arial" w:cs="Arial"/>
          <w:spacing w:val="1"/>
        </w:rPr>
        <w:t>á</w:t>
      </w:r>
      <w:r w:rsidRPr="00144492">
        <w:rPr>
          <w:rFonts w:ascii="Arial" w:hAnsi="Arial" w:cs="Arial"/>
        </w:rPr>
        <w:t>s</w:t>
      </w:r>
      <w:r w:rsidRPr="00144492">
        <w:rPr>
          <w:rFonts w:ascii="Arial" w:hAnsi="Arial" w:cs="Arial"/>
          <w:spacing w:val="4"/>
        </w:rPr>
        <w:t xml:space="preserve"> </w:t>
      </w:r>
      <w:r w:rsidRPr="00144492">
        <w:rPr>
          <w:rFonts w:ascii="Arial" w:hAnsi="Arial" w:cs="Arial"/>
          <w:spacing w:val="1"/>
        </w:rPr>
        <w:t>de</w:t>
      </w:r>
      <w:r w:rsidRPr="00144492">
        <w:rPr>
          <w:rFonts w:ascii="Arial" w:hAnsi="Arial" w:cs="Arial"/>
        </w:rPr>
        <w:t>t</w:t>
      </w:r>
      <w:r w:rsidRPr="00144492">
        <w:rPr>
          <w:rFonts w:ascii="Arial" w:hAnsi="Arial" w:cs="Arial"/>
          <w:spacing w:val="-3"/>
        </w:rPr>
        <w:t>a</w:t>
      </w:r>
      <w:r w:rsidRPr="00144492">
        <w:rPr>
          <w:rFonts w:ascii="Arial" w:hAnsi="Arial" w:cs="Arial"/>
        </w:rPr>
        <w:t>l</w:t>
      </w:r>
      <w:r w:rsidRPr="00144492">
        <w:rPr>
          <w:rFonts w:ascii="Arial" w:hAnsi="Arial" w:cs="Arial"/>
          <w:spacing w:val="4"/>
        </w:rPr>
        <w:t>l</w:t>
      </w:r>
      <w:r w:rsidRPr="00144492">
        <w:rPr>
          <w:rFonts w:ascii="Arial" w:hAnsi="Arial" w:cs="Arial"/>
          <w:spacing w:val="1"/>
        </w:rPr>
        <w:t>ado</w:t>
      </w:r>
      <w:r w:rsidRPr="00144492">
        <w:rPr>
          <w:rFonts w:ascii="Arial" w:hAnsi="Arial" w:cs="Arial"/>
        </w:rPr>
        <w:t>; se</w:t>
      </w:r>
      <w:r w:rsidRPr="00144492">
        <w:rPr>
          <w:rFonts w:ascii="Arial" w:hAnsi="Arial" w:cs="Arial"/>
          <w:spacing w:val="5"/>
        </w:rPr>
        <w:t xml:space="preserve"> </w:t>
      </w:r>
      <w:r w:rsidRPr="00144492">
        <w:rPr>
          <w:rFonts w:ascii="Arial" w:hAnsi="Arial" w:cs="Arial"/>
          <w:spacing w:val="1"/>
        </w:rPr>
        <w:t>e</w:t>
      </w:r>
      <w:r w:rsidRPr="00144492">
        <w:rPr>
          <w:rFonts w:ascii="Arial" w:hAnsi="Arial" w:cs="Arial"/>
          <w:spacing w:val="-8"/>
        </w:rPr>
        <w:t>m</w:t>
      </w:r>
      <w:r w:rsidRPr="00144492">
        <w:rPr>
          <w:rFonts w:ascii="Arial" w:hAnsi="Arial" w:cs="Arial"/>
          <w:spacing w:val="1"/>
        </w:rPr>
        <w:t>p</w:t>
      </w:r>
      <w:r w:rsidRPr="00144492">
        <w:rPr>
          <w:rFonts w:ascii="Arial" w:hAnsi="Arial" w:cs="Arial"/>
          <w:spacing w:val="4"/>
        </w:rPr>
        <w:t>i</w:t>
      </w:r>
      <w:r w:rsidRPr="00144492">
        <w:rPr>
          <w:rFonts w:ascii="Arial" w:hAnsi="Arial" w:cs="Arial"/>
          <w:spacing w:val="1"/>
        </w:rPr>
        <w:t>e</w:t>
      </w:r>
      <w:r w:rsidRPr="00144492">
        <w:rPr>
          <w:rFonts w:ascii="Arial" w:hAnsi="Arial" w:cs="Arial"/>
        </w:rPr>
        <w:t>za a</w:t>
      </w:r>
      <w:r w:rsidRPr="00144492">
        <w:rPr>
          <w:rFonts w:ascii="Arial" w:hAnsi="Arial" w:cs="Arial"/>
          <w:spacing w:val="5"/>
        </w:rPr>
        <w:t xml:space="preserve"> </w:t>
      </w:r>
      <w:r w:rsidRPr="00144492">
        <w:rPr>
          <w:rFonts w:ascii="Arial" w:hAnsi="Arial" w:cs="Arial"/>
          <w:spacing w:val="1"/>
        </w:rPr>
        <w:t>h</w:t>
      </w:r>
      <w:r w:rsidRPr="00144492">
        <w:rPr>
          <w:rFonts w:ascii="Arial" w:hAnsi="Arial" w:cs="Arial"/>
          <w:spacing w:val="-4"/>
        </w:rPr>
        <w:t>a</w:t>
      </w:r>
      <w:r w:rsidRPr="00144492">
        <w:rPr>
          <w:rFonts w:ascii="Arial" w:hAnsi="Arial" w:cs="Arial"/>
          <w:spacing w:val="1"/>
        </w:rPr>
        <w:t>b</w:t>
      </w:r>
      <w:r w:rsidRPr="00144492">
        <w:rPr>
          <w:rFonts w:ascii="Arial" w:hAnsi="Arial" w:cs="Arial"/>
          <w:spacing w:val="4"/>
        </w:rPr>
        <w:t>l</w:t>
      </w:r>
      <w:r w:rsidRPr="00144492">
        <w:rPr>
          <w:rFonts w:ascii="Arial" w:hAnsi="Arial" w:cs="Arial"/>
          <w:spacing w:val="-4"/>
        </w:rPr>
        <w:t>a</w:t>
      </w:r>
      <w:r w:rsidRPr="00144492">
        <w:rPr>
          <w:rFonts w:ascii="Arial" w:hAnsi="Arial" w:cs="Arial"/>
        </w:rPr>
        <w:t>r</w:t>
      </w:r>
      <w:r w:rsidRPr="00144492">
        <w:rPr>
          <w:rFonts w:ascii="Arial" w:hAnsi="Arial" w:cs="Arial"/>
          <w:spacing w:val="6"/>
        </w:rPr>
        <w:t xml:space="preserve"> </w:t>
      </w:r>
      <w:r w:rsidRPr="00144492">
        <w:rPr>
          <w:rFonts w:ascii="Arial" w:hAnsi="Arial" w:cs="Arial"/>
          <w:spacing w:val="1"/>
        </w:rPr>
        <w:t>d</w:t>
      </w:r>
      <w:r w:rsidRPr="00144492">
        <w:rPr>
          <w:rFonts w:ascii="Arial" w:hAnsi="Arial" w:cs="Arial"/>
        </w:rPr>
        <w:t xml:space="preserve">e </w:t>
      </w:r>
      <w:r w:rsidRPr="00144492">
        <w:rPr>
          <w:rFonts w:ascii="Arial" w:hAnsi="Arial" w:cs="Arial"/>
          <w:spacing w:val="1"/>
        </w:rPr>
        <w:t>a</w:t>
      </w:r>
      <w:r w:rsidRPr="00144492">
        <w:rPr>
          <w:rFonts w:ascii="Arial" w:hAnsi="Arial" w:cs="Arial"/>
        </w:rPr>
        <w:t>s</w:t>
      </w:r>
      <w:r w:rsidRPr="00144492">
        <w:rPr>
          <w:rFonts w:ascii="Arial" w:hAnsi="Arial" w:cs="Arial"/>
          <w:spacing w:val="1"/>
        </w:rPr>
        <w:t>pe</w:t>
      </w:r>
      <w:r w:rsidRPr="00144492">
        <w:rPr>
          <w:rFonts w:ascii="Arial" w:hAnsi="Arial" w:cs="Arial"/>
        </w:rPr>
        <w:t>ct</w:t>
      </w:r>
      <w:r w:rsidRPr="00144492">
        <w:rPr>
          <w:rFonts w:ascii="Arial" w:hAnsi="Arial" w:cs="Arial"/>
          <w:spacing w:val="1"/>
        </w:rPr>
        <w:t>o</w:t>
      </w:r>
      <w:r w:rsidRPr="00144492">
        <w:rPr>
          <w:rFonts w:ascii="Arial" w:hAnsi="Arial" w:cs="Arial"/>
        </w:rPr>
        <w:t>s t</w:t>
      </w:r>
      <w:r w:rsidRPr="00144492">
        <w:rPr>
          <w:rFonts w:ascii="Arial" w:hAnsi="Arial" w:cs="Arial"/>
          <w:spacing w:val="1"/>
        </w:rPr>
        <w:t>é</w:t>
      </w:r>
      <w:r w:rsidRPr="00144492">
        <w:rPr>
          <w:rFonts w:ascii="Arial" w:hAnsi="Arial" w:cs="Arial"/>
        </w:rPr>
        <w:t>c</w:t>
      </w:r>
      <w:r w:rsidRPr="00144492">
        <w:rPr>
          <w:rFonts w:ascii="Arial" w:hAnsi="Arial" w:cs="Arial"/>
          <w:spacing w:val="-4"/>
        </w:rPr>
        <w:t>n</w:t>
      </w:r>
      <w:r w:rsidRPr="00144492">
        <w:rPr>
          <w:rFonts w:ascii="Arial" w:hAnsi="Arial" w:cs="Arial"/>
          <w:spacing w:val="4"/>
        </w:rPr>
        <w:t>i</w:t>
      </w:r>
      <w:r w:rsidRPr="00144492">
        <w:rPr>
          <w:rFonts w:ascii="Arial" w:hAnsi="Arial" w:cs="Arial"/>
        </w:rPr>
        <w:t>c</w:t>
      </w:r>
      <w:r w:rsidRPr="00144492">
        <w:rPr>
          <w:rFonts w:ascii="Arial" w:hAnsi="Arial" w:cs="Arial"/>
          <w:spacing w:val="1"/>
        </w:rPr>
        <w:t>o</w:t>
      </w:r>
      <w:r w:rsidRPr="00144492">
        <w:rPr>
          <w:rFonts w:ascii="Arial" w:hAnsi="Arial" w:cs="Arial"/>
        </w:rPr>
        <w:t>s</w:t>
      </w:r>
      <w:r w:rsidRPr="00144492">
        <w:rPr>
          <w:rFonts w:ascii="Arial" w:hAnsi="Arial" w:cs="Arial"/>
          <w:spacing w:val="4"/>
        </w:rPr>
        <w:t xml:space="preserve"> </w:t>
      </w:r>
      <w:r w:rsidRPr="00144492">
        <w:rPr>
          <w:rFonts w:ascii="Arial" w:hAnsi="Arial" w:cs="Arial"/>
        </w:rPr>
        <w:t xml:space="preserve">y </w:t>
      </w:r>
      <w:r w:rsidRPr="00144492">
        <w:rPr>
          <w:rFonts w:ascii="Arial" w:hAnsi="Arial" w:cs="Arial"/>
          <w:spacing w:val="1"/>
        </w:rPr>
        <w:t>orga</w:t>
      </w:r>
      <w:r w:rsidRPr="00144492">
        <w:rPr>
          <w:rFonts w:ascii="Arial" w:hAnsi="Arial" w:cs="Arial"/>
          <w:spacing w:val="-4"/>
        </w:rPr>
        <w:t>n</w:t>
      </w:r>
      <w:r w:rsidRPr="00144492">
        <w:rPr>
          <w:rFonts w:ascii="Arial" w:hAnsi="Arial" w:cs="Arial"/>
          <w:spacing w:val="4"/>
        </w:rPr>
        <w:t>i</w:t>
      </w:r>
      <w:r w:rsidRPr="00144492">
        <w:rPr>
          <w:rFonts w:ascii="Arial" w:hAnsi="Arial" w:cs="Arial"/>
        </w:rPr>
        <w:t>z</w:t>
      </w:r>
      <w:r w:rsidRPr="00144492">
        <w:rPr>
          <w:rFonts w:ascii="Arial" w:hAnsi="Arial" w:cs="Arial"/>
          <w:spacing w:val="1"/>
        </w:rPr>
        <w:t>a</w:t>
      </w:r>
      <w:r w:rsidRPr="00144492">
        <w:rPr>
          <w:rFonts w:ascii="Arial" w:hAnsi="Arial" w:cs="Arial"/>
          <w:spacing w:val="-4"/>
        </w:rPr>
        <w:t>t</w:t>
      </w:r>
      <w:r w:rsidRPr="00144492">
        <w:rPr>
          <w:rFonts w:ascii="Arial" w:hAnsi="Arial" w:cs="Arial"/>
          <w:spacing w:val="4"/>
        </w:rPr>
        <w:t>i</w:t>
      </w:r>
      <w:r w:rsidRPr="00144492">
        <w:rPr>
          <w:rFonts w:ascii="Arial" w:hAnsi="Arial" w:cs="Arial"/>
        </w:rPr>
        <w:t>v</w:t>
      </w:r>
      <w:r w:rsidRPr="00144492">
        <w:rPr>
          <w:rFonts w:ascii="Arial" w:hAnsi="Arial" w:cs="Arial"/>
          <w:spacing w:val="1"/>
        </w:rPr>
        <w:t>o</w:t>
      </w:r>
      <w:r w:rsidRPr="00144492">
        <w:rPr>
          <w:rFonts w:ascii="Arial" w:hAnsi="Arial" w:cs="Arial"/>
        </w:rPr>
        <w:t>s</w:t>
      </w:r>
      <w:r w:rsidRPr="00144492">
        <w:rPr>
          <w:rFonts w:ascii="Arial" w:hAnsi="Arial" w:cs="Arial"/>
          <w:spacing w:val="4"/>
        </w:rPr>
        <w:t xml:space="preserve"> </w:t>
      </w:r>
      <w:r w:rsidRPr="00144492">
        <w:rPr>
          <w:rFonts w:ascii="Arial" w:hAnsi="Arial" w:cs="Arial"/>
          <w:spacing w:val="-4"/>
        </w:rPr>
        <w:t>p</w:t>
      </w:r>
      <w:r w:rsidRPr="00144492">
        <w:rPr>
          <w:rFonts w:ascii="Arial" w:hAnsi="Arial" w:cs="Arial"/>
          <w:spacing w:val="1"/>
        </w:rPr>
        <w:t>ar</w:t>
      </w:r>
      <w:r w:rsidRPr="00144492">
        <w:rPr>
          <w:rFonts w:ascii="Arial" w:hAnsi="Arial" w:cs="Arial"/>
        </w:rPr>
        <w:t xml:space="preserve">a </w:t>
      </w:r>
      <w:r w:rsidRPr="00144492">
        <w:rPr>
          <w:rFonts w:ascii="Arial" w:hAnsi="Arial" w:cs="Arial"/>
          <w:spacing w:val="4"/>
        </w:rPr>
        <w:t>l</w:t>
      </w:r>
      <w:r w:rsidRPr="00144492">
        <w:rPr>
          <w:rFonts w:ascii="Arial" w:hAnsi="Arial" w:cs="Arial"/>
        </w:rPr>
        <w:t>a</w:t>
      </w:r>
      <w:r w:rsidRPr="00144492">
        <w:rPr>
          <w:rFonts w:ascii="Arial" w:hAnsi="Arial" w:cs="Arial"/>
          <w:spacing w:val="5"/>
        </w:rPr>
        <w:t xml:space="preserve"> </w:t>
      </w:r>
      <w:r w:rsidRPr="00144492">
        <w:rPr>
          <w:rFonts w:ascii="Arial" w:hAnsi="Arial" w:cs="Arial"/>
          <w:spacing w:val="1"/>
        </w:rPr>
        <w:t>e</w:t>
      </w:r>
      <w:r w:rsidRPr="00144492">
        <w:rPr>
          <w:rFonts w:ascii="Arial" w:hAnsi="Arial" w:cs="Arial"/>
          <w:spacing w:val="-5"/>
        </w:rPr>
        <w:t>j</w:t>
      </w:r>
      <w:r w:rsidRPr="00144492">
        <w:rPr>
          <w:rFonts w:ascii="Arial" w:hAnsi="Arial" w:cs="Arial"/>
          <w:spacing w:val="1"/>
        </w:rPr>
        <w:t>e</w:t>
      </w:r>
      <w:r w:rsidRPr="00144492">
        <w:rPr>
          <w:rFonts w:ascii="Arial" w:hAnsi="Arial" w:cs="Arial"/>
        </w:rPr>
        <w:t>c</w:t>
      </w:r>
      <w:r w:rsidRPr="00144492">
        <w:rPr>
          <w:rFonts w:ascii="Arial" w:hAnsi="Arial" w:cs="Arial"/>
          <w:spacing w:val="1"/>
        </w:rPr>
        <w:t>u</w:t>
      </w:r>
      <w:r w:rsidRPr="00144492">
        <w:rPr>
          <w:rFonts w:ascii="Arial" w:hAnsi="Arial" w:cs="Arial"/>
        </w:rPr>
        <w:t>ción</w:t>
      </w:r>
      <w:r w:rsidRPr="00144492">
        <w:rPr>
          <w:rFonts w:ascii="Arial" w:hAnsi="Arial" w:cs="Arial"/>
          <w:spacing w:val="5"/>
        </w:rPr>
        <w:t xml:space="preserve"> </w:t>
      </w:r>
      <w:r w:rsidRPr="00144492">
        <w:rPr>
          <w:rFonts w:ascii="Arial" w:hAnsi="Arial" w:cs="Arial"/>
          <w:spacing w:val="1"/>
        </w:rPr>
        <w:t>d</w:t>
      </w:r>
      <w:r w:rsidRPr="00144492">
        <w:rPr>
          <w:rFonts w:ascii="Arial" w:hAnsi="Arial" w:cs="Arial"/>
          <w:spacing w:val="-4"/>
        </w:rPr>
        <w:t>e</w:t>
      </w:r>
      <w:r w:rsidRPr="00144492">
        <w:rPr>
          <w:rFonts w:ascii="Arial" w:hAnsi="Arial" w:cs="Arial"/>
        </w:rPr>
        <w:t>l</w:t>
      </w:r>
      <w:r w:rsidRPr="00144492">
        <w:rPr>
          <w:rFonts w:ascii="Arial" w:hAnsi="Arial" w:cs="Arial"/>
          <w:spacing w:val="8"/>
        </w:rPr>
        <w:t xml:space="preserve"> </w:t>
      </w:r>
      <w:r w:rsidRPr="00144492">
        <w:rPr>
          <w:rFonts w:ascii="Arial" w:hAnsi="Arial" w:cs="Arial"/>
          <w:spacing w:val="-8"/>
        </w:rPr>
        <w:t>m</w:t>
      </w:r>
      <w:r w:rsidRPr="00144492">
        <w:rPr>
          <w:rFonts w:ascii="Arial" w:hAnsi="Arial" w:cs="Arial"/>
          <w:spacing w:val="4"/>
        </w:rPr>
        <w:t>i</w:t>
      </w:r>
      <w:r w:rsidRPr="00144492">
        <w:rPr>
          <w:rFonts w:ascii="Arial" w:hAnsi="Arial" w:cs="Arial"/>
          <w:spacing w:val="5"/>
        </w:rPr>
        <w:t>s</w:t>
      </w:r>
      <w:r w:rsidRPr="00144492">
        <w:rPr>
          <w:rFonts w:ascii="Arial" w:hAnsi="Arial" w:cs="Arial"/>
          <w:spacing w:val="-3"/>
        </w:rPr>
        <w:t>m</w:t>
      </w:r>
      <w:r w:rsidRPr="00144492">
        <w:rPr>
          <w:rFonts w:ascii="Arial" w:hAnsi="Arial" w:cs="Arial"/>
          <w:spacing w:val="1"/>
        </w:rPr>
        <w:t>o</w:t>
      </w:r>
      <w:r w:rsidRPr="00144492">
        <w:rPr>
          <w:rFonts w:ascii="Arial" w:hAnsi="Arial" w:cs="Arial"/>
        </w:rPr>
        <w:t>.</w:t>
      </w:r>
      <w:r w:rsidRPr="00144492">
        <w:rPr>
          <w:rFonts w:ascii="Arial" w:hAnsi="Arial" w:cs="Arial"/>
          <w:spacing w:val="4"/>
        </w:rPr>
        <w:t xml:space="preserve"> </w:t>
      </w:r>
      <w:r w:rsidRPr="00144492">
        <w:rPr>
          <w:rFonts w:ascii="Arial" w:hAnsi="Arial" w:cs="Arial"/>
        </w:rPr>
        <w:t>Hay</w:t>
      </w:r>
      <w:r w:rsidRPr="00144492">
        <w:rPr>
          <w:rFonts w:ascii="Arial" w:hAnsi="Arial" w:cs="Arial"/>
          <w:spacing w:val="4"/>
        </w:rPr>
        <w:t xml:space="preserve"> </w:t>
      </w:r>
      <w:r w:rsidRPr="00144492">
        <w:rPr>
          <w:rFonts w:ascii="Arial" w:hAnsi="Arial" w:cs="Arial"/>
          <w:spacing w:val="1"/>
        </w:rPr>
        <w:t>un</w:t>
      </w:r>
      <w:r w:rsidRPr="00144492">
        <w:rPr>
          <w:rFonts w:ascii="Arial" w:hAnsi="Arial" w:cs="Arial"/>
        </w:rPr>
        <w:t>a</w:t>
      </w:r>
      <w:r w:rsidRPr="00144492">
        <w:rPr>
          <w:rFonts w:ascii="Arial" w:hAnsi="Arial" w:cs="Arial"/>
          <w:spacing w:val="5"/>
        </w:rPr>
        <w:t xml:space="preserve"> </w:t>
      </w:r>
      <w:r w:rsidRPr="00144492">
        <w:rPr>
          <w:rFonts w:ascii="Arial" w:hAnsi="Arial" w:cs="Arial"/>
        </w:rPr>
        <w:t>id</w:t>
      </w:r>
      <w:r w:rsidRPr="00144492">
        <w:rPr>
          <w:rFonts w:ascii="Arial" w:hAnsi="Arial" w:cs="Arial"/>
          <w:spacing w:val="1"/>
        </w:rPr>
        <w:t>en</w:t>
      </w:r>
      <w:r w:rsidRPr="00144492">
        <w:rPr>
          <w:rFonts w:ascii="Arial" w:hAnsi="Arial" w:cs="Arial"/>
          <w:spacing w:val="-4"/>
        </w:rPr>
        <w:t>t</w:t>
      </w:r>
      <w:r w:rsidRPr="00144492">
        <w:rPr>
          <w:rFonts w:ascii="Arial" w:hAnsi="Arial" w:cs="Arial"/>
          <w:spacing w:val="4"/>
        </w:rPr>
        <w:t>i</w:t>
      </w:r>
      <w:r w:rsidRPr="00144492">
        <w:rPr>
          <w:rFonts w:ascii="Arial" w:hAnsi="Arial" w:cs="Arial"/>
          <w:spacing w:val="-4"/>
        </w:rPr>
        <w:t>f</w:t>
      </w:r>
      <w:r w:rsidRPr="00144492">
        <w:rPr>
          <w:rFonts w:ascii="Arial" w:hAnsi="Arial" w:cs="Arial"/>
          <w:spacing w:val="4"/>
        </w:rPr>
        <w:t>i</w:t>
      </w:r>
      <w:r w:rsidRPr="00144492">
        <w:rPr>
          <w:rFonts w:ascii="Arial" w:hAnsi="Arial" w:cs="Arial"/>
        </w:rPr>
        <w:t>c</w:t>
      </w:r>
      <w:r w:rsidRPr="00144492">
        <w:rPr>
          <w:rFonts w:ascii="Arial" w:hAnsi="Arial" w:cs="Arial"/>
          <w:spacing w:val="1"/>
        </w:rPr>
        <w:t>a</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5"/>
        </w:rPr>
        <w:t xml:space="preserve"> </w:t>
      </w:r>
      <w:r w:rsidRPr="00144492">
        <w:rPr>
          <w:rFonts w:ascii="Arial" w:hAnsi="Arial" w:cs="Arial"/>
        </w:rPr>
        <w:t xml:space="preserve">y </w:t>
      </w:r>
      <w:r w:rsidRPr="00144492">
        <w:rPr>
          <w:rFonts w:ascii="Arial" w:hAnsi="Arial" w:cs="Arial"/>
          <w:spacing w:val="1"/>
        </w:rPr>
        <w:t>e</w:t>
      </w:r>
      <w:r w:rsidRPr="00144492">
        <w:rPr>
          <w:rFonts w:ascii="Arial" w:hAnsi="Arial" w:cs="Arial"/>
        </w:rPr>
        <w:t>st</w:t>
      </w:r>
      <w:r w:rsidRPr="00144492">
        <w:rPr>
          <w:rFonts w:ascii="Arial" w:hAnsi="Arial" w:cs="Arial"/>
          <w:spacing w:val="5"/>
        </w:rPr>
        <w:t>i</w:t>
      </w:r>
      <w:r w:rsidRPr="00144492">
        <w:rPr>
          <w:rFonts w:ascii="Arial" w:hAnsi="Arial" w:cs="Arial"/>
          <w:spacing w:val="-8"/>
        </w:rPr>
        <w:t>m</w:t>
      </w:r>
      <w:r w:rsidRPr="00144492">
        <w:rPr>
          <w:rFonts w:ascii="Arial" w:hAnsi="Arial" w:cs="Arial"/>
          <w:spacing w:val="1"/>
        </w:rPr>
        <w:t>a</w:t>
      </w:r>
      <w:r w:rsidRPr="00144492">
        <w:rPr>
          <w:rFonts w:ascii="Arial" w:hAnsi="Arial" w:cs="Arial"/>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39"/>
        </w:rPr>
        <w:t xml:space="preserve"> </w:t>
      </w:r>
      <w:r w:rsidRPr="00144492">
        <w:rPr>
          <w:rFonts w:ascii="Arial" w:hAnsi="Arial" w:cs="Arial"/>
          <w:spacing w:val="1"/>
        </w:rPr>
        <w:t>apro</w:t>
      </w:r>
      <w:r w:rsidRPr="00144492">
        <w:rPr>
          <w:rFonts w:ascii="Arial" w:hAnsi="Arial" w:cs="Arial"/>
          <w:spacing w:val="-5"/>
        </w:rPr>
        <w:t>x</w:t>
      </w:r>
      <w:r w:rsidRPr="00144492">
        <w:rPr>
          <w:rFonts w:ascii="Arial" w:hAnsi="Arial" w:cs="Arial"/>
          <w:spacing w:val="4"/>
        </w:rPr>
        <w:t>i</w:t>
      </w:r>
      <w:r w:rsidRPr="00144492">
        <w:rPr>
          <w:rFonts w:ascii="Arial" w:hAnsi="Arial" w:cs="Arial"/>
          <w:spacing w:val="-8"/>
        </w:rPr>
        <w:t>m</w:t>
      </w:r>
      <w:r w:rsidRPr="00144492">
        <w:rPr>
          <w:rFonts w:ascii="Arial" w:hAnsi="Arial" w:cs="Arial"/>
          <w:spacing w:val="1"/>
        </w:rPr>
        <w:t>ad</w:t>
      </w:r>
      <w:r w:rsidRPr="00144492">
        <w:rPr>
          <w:rFonts w:ascii="Arial" w:hAnsi="Arial" w:cs="Arial"/>
        </w:rPr>
        <w:t>a</w:t>
      </w:r>
      <w:r w:rsidRPr="00144492">
        <w:rPr>
          <w:rFonts w:ascii="Arial" w:hAnsi="Arial" w:cs="Arial"/>
          <w:spacing w:val="44"/>
        </w:rPr>
        <w:t xml:space="preserve"> </w:t>
      </w:r>
      <w:r w:rsidRPr="00144492">
        <w:rPr>
          <w:rFonts w:ascii="Arial" w:hAnsi="Arial" w:cs="Arial"/>
          <w:spacing w:val="1"/>
        </w:rPr>
        <w:t>e</w:t>
      </w:r>
      <w:r w:rsidRPr="00144492">
        <w:rPr>
          <w:rFonts w:ascii="Arial" w:hAnsi="Arial" w:cs="Arial"/>
        </w:rPr>
        <w:t>n</w:t>
      </w:r>
      <w:r w:rsidRPr="00144492">
        <w:rPr>
          <w:rFonts w:ascii="Arial" w:hAnsi="Arial" w:cs="Arial"/>
          <w:spacing w:val="44"/>
        </w:rPr>
        <w:t xml:space="preserve"> </w:t>
      </w:r>
      <w:r w:rsidRPr="00144492">
        <w:rPr>
          <w:rFonts w:ascii="Arial" w:hAnsi="Arial" w:cs="Arial"/>
          <w:spacing w:val="-4"/>
        </w:rPr>
        <w:t>f</w:t>
      </w:r>
      <w:r w:rsidRPr="00144492">
        <w:rPr>
          <w:rFonts w:ascii="Arial" w:hAnsi="Arial" w:cs="Arial"/>
          <w:spacing w:val="1"/>
        </w:rPr>
        <w:t>or</w:t>
      </w:r>
      <w:r w:rsidRPr="00144492">
        <w:rPr>
          <w:rFonts w:ascii="Arial" w:hAnsi="Arial" w:cs="Arial"/>
          <w:spacing w:val="-8"/>
        </w:rPr>
        <w:t>m</w:t>
      </w:r>
      <w:r w:rsidRPr="00144492">
        <w:rPr>
          <w:rFonts w:ascii="Arial" w:hAnsi="Arial" w:cs="Arial"/>
        </w:rPr>
        <w:t>a</w:t>
      </w:r>
      <w:r w:rsidRPr="00144492">
        <w:rPr>
          <w:rFonts w:ascii="Arial" w:hAnsi="Arial" w:cs="Arial"/>
          <w:spacing w:val="44"/>
        </w:rPr>
        <w:t xml:space="preserve"> </w:t>
      </w:r>
      <w:r w:rsidRPr="00144492">
        <w:rPr>
          <w:rFonts w:ascii="Arial" w:hAnsi="Arial" w:cs="Arial"/>
          <w:spacing w:val="1"/>
        </w:rPr>
        <w:t>de</w:t>
      </w:r>
      <w:r w:rsidRPr="00144492">
        <w:rPr>
          <w:rFonts w:ascii="Arial" w:hAnsi="Arial" w:cs="Arial"/>
        </w:rPr>
        <w:t>s</w:t>
      </w:r>
      <w:r w:rsidRPr="00144492">
        <w:rPr>
          <w:rFonts w:ascii="Arial" w:hAnsi="Arial" w:cs="Arial"/>
          <w:spacing w:val="1"/>
        </w:rPr>
        <w:t>agre</w:t>
      </w:r>
      <w:r w:rsidRPr="00144492">
        <w:rPr>
          <w:rFonts w:ascii="Arial" w:hAnsi="Arial" w:cs="Arial"/>
          <w:spacing w:val="-4"/>
        </w:rPr>
        <w:t>ga</w:t>
      </w:r>
      <w:r w:rsidRPr="00144492">
        <w:rPr>
          <w:rFonts w:ascii="Arial" w:hAnsi="Arial" w:cs="Arial"/>
          <w:spacing w:val="1"/>
        </w:rPr>
        <w:t>d</w:t>
      </w:r>
      <w:r w:rsidRPr="00144492">
        <w:rPr>
          <w:rFonts w:ascii="Arial" w:hAnsi="Arial" w:cs="Arial"/>
        </w:rPr>
        <w:t>a</w:t>
      </w:r>
      <w:r w:rsidRPr="00144492">
        <w:rPr>
          <w:rFonts w:ascii="Arial" w:hAnsi="Arial" w:cs="Arial"/>
          <w:spacing w:val="44"/>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39"/>
        </w:rPr>
        <w:t xml:space="preserve"> </w:t>
      </w:r>
      <w:r w:rsidRPr="00144492">
        <w:rPr>
          <w:rFonts w:ascii="Arial" w:hAnsi="Arial" w:cs="Arial"/>
        </w:rPr>
        <w:t>los</w:t>
      </w:r>
      <w:r w:rsidRPr="00144492">
        <w:rPr>
          <w:rFonts w:ascii="Arial" w:hAnsi="Arial" w:cs="Arial"/>
          <w:spacing w:val="44"/>
        </w:rPr>
        <w:t xml:space="preserve"> </w:t>
      </w:r>
      <w:r w:rsidRPr="00144492">
        <w:rPr>
          <w:rFonts w:ascii="Arial" w:hAnsi="Arial" w:cs="Arial"/>
        </w:rPr>
        <w:t>c</w:t>
      </w:r>
      <w:r w:rsidRPr="00144492">
        <w:rPr>
          <w:rFonts w:ascii="Arial" w:hAnsi="Arial" w:cs="Arial"/>
          <w:spacing w:val="1"/>
        </w:rPr>
        <w:t>o</w:t>
      </w:r>
      <w:r w:rsidRPr="00144492">
        <w:rPr>
          <w:rFonts w:ascii="Arial" w:hAnsi="Arial" w:cs="Arial"/>
        </w:rPr>
        <w:t>st</w:t>
      </w:r>
      <w:r w:rsidRPr="00144492">
        <w:rPr>
          <w:rFonts w:ascii="Arial" w:hAnsi="Arial" w:cs="Arial"/>
          <w:spacing w:val="1"/>
        </w:rPr>
        <w:t>o</w:t>
      </w:r>
      <w:r w:rsidRPr="00144492">
        <w:rPr>
          <w:rFonts w:ascii="Arial" w:hAnsi="Arial" w:cs="Arial"/>
        </w:rPr>
        <w:t>s</w:t>
      </w:r>
      <w:r w:rsidRPr="00144492">
        <w:rPr>
          <w:rFonts w:ascii="Arial" w:hAnsi="Arial" w:cs="Arial"/>
          <w:spacing w:val="38"/>
        </w:rPr>
        <w:t xml:space="preserve"> </w:t>
      </w:r>
      <w:r w:rsidRPr="00144492">
        <w:rPr>
          <w:rFonts w:ascii="Arial" w:hAnsi="Arial" w:cs="Arial"/>
        </w:rPr>
        <w:t>y</w:t>
      </w:r>
      <w:r w:rsidRPr="00144492">
        <w:rPr>
          <w:rFonts w:ascii="Arial" w:hAnsi="Arial" w:cs="Arial"/>
          <w:spacing w:val="43"/>
        </w:rPr>
        <w:t xml:space="preserve"> </w:t>
      </w:r>
      <w:r w:rsidRPr="00144492">
        <w:rPr>
          <w:rFonts w:ascii="Arial" w:hAnsi="Arial" w:cs="Arial"/>
          <w:spacing w:val="1"/>
        </w:rPr>
        <w:t>b</w:t>
      </w:r>
      <w:r w:rsidRPr="00144492">
        <w:rPr>
          <w:rFonts w:ascii="Arial" w:hAnsi="Arial" w:cs="Arial"/>
          <w:spacing w:val="-4"/>
        </w:rPr>
        <w:t>e</w:t>
      </w:r>
      <w:r w:rsidRPr="00144492">
        <w:rPr>
          <w:rFonts w:ascii="Arial" w:hAnsi="Arial" w:cs="Arial"/>
          <w:spacing w:val="1"/>
        </w:rPr>
        <w:t>ne</w:t>
      </w:r>
      <w:r w:rsidRPr="00144492">
        <w:rPr>
          <w:rFonts w:ascii="Arial" w:hAnsi="Arial" w:cs="Arial"/>
          <w:spacing w:val="-4"/>
        </w:rPr>
        <w:t>f</w:t>
      </w:r>
      <w:r w:rsidRPr="00144492">
        <w:rPr>
          <w:rFonts w:ascii="Arial" w:hAnsi="Arial" w:cs="Arial"/>
          <w:spacing w:val="4"/>
        </w:rPr>
        <w:t>i</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o</w:t>
      </w:r>
      <w:r w:rsidRPr="00144492">
        <w:rPr>
          <w:rFonts w:ascii="Arial" w:hAnsi="Arial" w:cs="Arial"/>
        </w:rPr>
        <w:t xml:space="preserve">s </w:t>
      </w:r>
      <w:r w:rsidRPr="00144492">
        <w:rPr>
          <w:rFonts w:ascii="Arial" w:hAnsi="Arial" w:cs="Arial"/>
          <w:spacing w:val="1"/>
        </w:rPr>
        <w:t>de</w:t>
      </w:r>
      <w:r w:rsidRPr="00144492">
        <w:rPr>
          <w:rFonts w:ascii="Arial" w:hAnsi="Arial" w:cs="Arial"/>
        </w:rPr>
        <w:t>l</w:t>
      </w:r>
      <w:r w:rsidRPr="00144492">
        <w:rPr>
          <w:rFonts w:ascii="Arial" w:hAnsi="Arial" w:cs="Arial"/>
          <w:spacing w:val="9"/>
        </w:rPr>
        <w:t xml:space="preserve"> </w:t>
      </w:r>
      <w:r w:rsidRPr="00144492">
        <w:rPr>
          <w:rFonts w:ascii="Arial" w:hAnsi="Arial" w:cs="Arial"/>
          <w:spacing w:val="-4"/>
        </w:rPr>
        <w:t>p</w:t>
      </w:r>
      <w:r w:rsidRPr="00144492">
        <w:rPr>
          <w:rFonts w:ascii="Arial" w:hAnsi="Arial" w:cs="Arial"/>
          <w:spacing w:val="1"/>
        </w:rPr>
        <w:t>ro</w:t>
      </w:r>
      <w:r w:rsidRPr="00144492">
        <w:rPr>
          <w:rFonts w:ascii="Arial" w:hAnsi="Arial" w:cs="Arial"/>
        </w:rPr>
        <w:t>y</w:t>
      </w:r>
      <w:r w:rsidRPr="00144492">
        <w:rPr>
          <w:rFonts w:ascii="Arial" w:hAnsi="Arial" w:cs="Arial"/>
          <w:spacing w:val="1"/>
        </w:rPr>
        <w:t>e</w:t>
      </w:r>
      <w:r w:rsidRPr="00144492">
        <w:rPr>
          <w:rFonts w:ascii="Arial" w:hAnsi="Arial" w:cs="Arial"/>
        </w:rPr>
        <w:t>cto</w:t>
      </w:r>
      <w:r w:rsidRPr="00144492">
        <w:rPr>
          <w:rFonts w:ascii="Arial" w:hAnsi="Arial" w:cs="Arial"/>
          <w:spacing w:val="6"/>
        </w:rPr>
        <w:t xml:space="preserve"> </w:t>
      </w:r>
      <w:r w:rsidRPr="00144492">
        <w:rPr>
          <w:rFonts w:ascii="Arial" w:hAnsi="Arial" w:cs="Arial"/>
        </w:rPr>
        <w:t>y</w:t>
      </w:r>
      <w:r w:rsidRPr="00144492">
        <w:rPr>
          <w:rFonts w:ascii="Arial" w:hAnsi="Arial" w:cs="Arial"/>
          <w:spacing w:val="5"/>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1"/>
        </w:rPr>
        <w:t xml:space="preserve"> </w:t>
      </w:r>
      <w:r w:rsidRPr="00144492">
        <w:rPr>
          <w:rFonts w:ascii="Arial" w:hAnsi="Arial" w:cs="Arial"/>
          <w:spacing w:val="4"/>
        </w:rPr>
        <w:t>l</w:t>
      </w:r>
      <w:r w:rsidRPr="00144492">
        <w:rPr>
          <w:rFonts w:ascii="Arial" w:hAnsi="Arial" w:cs="Arial"/>
        </w:rPr>
        <w:t>a</w:t>
      </w:r>
      <w:r w:rsidRPr="00144492">
        <w:rPr>
          <w:rFonts w:ascii="Arial" w:hAnsi="Arial" w:cs="Arial"/>
          <w:spacing w:val="10"/>
        </w:rPr>
        <w:t xml:space="preserve"> </w:t>
      </w:r>
      <w:r w:rsidRPr="00144492">
        <w:rPr>
          <w:rFonts w:ascii="Arial" w:hAnsi="Arial" w:cs="Arial"/>
          <w:spacing w:val="-8"/>
        </w:rPr>
        <w:t>m</w:t>
      </w:r>
      <w:r w:rsidRPr="00144492">
        <w:rPr>
          <w:rFonts w:ascii="Arial" w:hAnsi="Arial" w:cs="Arial"/>
          <w:spacing w:val="1"/>
        </w:rPr>
        <w:t>agn</w:t>
      </w:r>
      <w:r w:rsidRPr="00144492">
        <w:rPr>
          <w:rFonts w:ascii="Arial" w:hAnsi="Arial" w:cs="Arial"/>
          <w:spacing w:val="4"/>
        </w:rPr>
        <w:t>i</w:t>
      </w:r>
      <w:r w:rsidRPr="00144492">
        <w:rPr>
          <w:rFonts w:ascii="Arial" w:hAnsi="Arial" w:cs="Arial"/>
        </w:rPr>
        <w:t>t</w:t>
      </w:r>
      <w:r w:rsidRPr="00144492">
        <w:rPr>
          <w:rFonts w:ascii="Arial" w:hAnsi="Arial" w:cs="Arial"/>
          <w:spacing w:val="1"/>
        </w:rPr>
        <w:t>u</w:t>
      </w:r>
      <w:r w:rsidRPr="00144492">
        <w:rPr>
          <w:rFonts w:ascii="Arial" w:hAnsi="Arial" w:cs="Arial"/>
        </w:rPr>
        <w:t>d</w:t>
      </w:r>
      <w:r w:rsidRPr="00144492">
        <w:rPr>
          <w:rFonts w:ascii="Arial" w:hAnsi="Arial" w:cs="Arial"/>
          <w:spacing w:val="6"/>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6"/>
        </w:rPr>
        <w:t xml:space="preserve"> </w:t>
      </w:r>
      <w:r w:rsidRPr="00144492">
        <w:rPr>
          <w:rFonts w:ascii="Arial" w:hAnsi="Arial" w:cs="Arial"/>
        </w:rPr>
        <w:t>las</w:t>
      </w:r>
      <w:r w:rsidRPr="00144492">
        <w:rPr>
          <w:rFonts w:ascii="Arial" w:hAnsi="Arial" w:cs="Arial"/>
          <w:spacing w:val="5"/>
        </w:rPr>
        <w:t xml:space="preserve"> </w:t>
      </w:r>
      <w:r w:rsidRPr="00144492">
        <w:rPr>
          <w:rFonts w:ascii="Arial" w:hAnsi="Arial" w:cs="Arial"/>
          <w:spacing w:val="4"/>
        </w:rPr>
        <w:t>i</w:t>
      </w:r>
      <w:r w:rsidRPr="00144492">
        <w:rPr>
          <w:rFonts w:ascii="Arial" w:hAnsi="Arial" w:cs="Arial"/>
          <w:spacing w:val="1"/>
        </w:rPr>
        <w:t>n</w:t>
      </w:r>
      <w:r w:rsidRPr="00144492">
        <w:rPr>
          <w:rFonts w:ascii="Arial" w:hAnsi="Arial" w:cs="Arial"/>
          <w:spacing w:val="-5"/>
        </w:rPr>
        <w:t>v</w:t>
      </w:r>
      <w:r w:rsidRPr="00144492">
        <w:rPr>
          <w:rFonts w:ascii="Arial" w:hAnsi="Arial" w:cs="Arial"/>
          <w:spacing w:val="1"/>
        </w:rPr>
        <w:t>e</w:t>
      </w:r>
      <w:r w:rsidRPr="00144492">
        <w:rPr>
          <w:rFonts w:ascii="Arial" w:hAnsi="Arial" w:cs="Arial"/>
          <w:spacing w:val="-3"/>
        </w:rPr>
        <w:t>r</w:t>
      </w:r>
      <w:r w:rsidRPr="00144492">
        <w:rPr>
          <w:rFonts w:ascii="Arial" w:hAnsi="Arial" w:cs="Arial"/>
        </w:rPr>
        <w:t>s</w:t>
      </w:r>
      <w:r w:rsidRPr="00144492">
        <w:rPr>
          <w:rFonts w:ascii="Arial" w:hAnsi="Arial" w:cs="Arial"/>
          <w:spacing w:val="4"/>
        </w:rPr>
        <w:t>i</w:t>
      </w:r>
      <w:r w:rsidRPr="00144492">
        <w:rPr>
          <w:rFonts w:ascii="Arial" w:hAnsi="Arial" w:cs="Arial"/>
          <w:spacing w:val="1"/>
        </w:rPr>
        <w:t>one</w:t>
      </w:r>
      <w:r w:rsidRPr="00144492">
        <w:rPr>
          <w:rFonts w:ascii="Arial" w:hAnsi="Arial" w:cs="Arial"/>
        </w:rPr>
        <w:t>s</w:t>
      </w:r>
      <w:r w:rsidRPr="00144492">
        <w:rPr>
          <w:rFonts w:ascii="Arial" w:hAnsi="Arial" w:cs="Arial"/>
          <w:spacing w:val="5"/>
        </w:rPr>
        <w:t xml:space="preserve"> </w:t>
      </w:r>
      <w:r w:rsidRPr="00144492">
        <w:rPr>
          <w:rFonts w:ascii="Arial" w:hAnsi="Arial" w:cs="Arial"/>
        </w:rPr>
        <w:t xml:space="preserve">y </w:t>
      </w:r>
      <w:r w:rsidRPr="00144492">
        <w:rPr>
          <w:rFonts w:ascii="Arial" w:hAnsi="Arial" w:cs="Arial"/>
          <w:spacing w:val="4"/>
        </w:rPr>
        <w:t>l</w:t>
      </w:r>
      <w:r w:rsidRPr="00144492">
        <w:rPr>
          <w:rFonts w:ascii="Arial" w:hAnsi="Arial" w:cs="Arial"/>
          <w:spacing w:val="1"/>
        </w:rPr>
        <w:t>a</w:t>
      </w:r>
      <w:r w:rsidRPr="00144492">
        <w:rPr>
          <w:rFonts w:ascii="Arial" w:hAnsi="Arial" w:cs="Arial"/>
        </w:rPr>
        <w:t>s</w:t>
      </w:r>
      <w:r w:rsidRPr="00144492">
        <w:rPr>
          <w:rFonts w:ascii="Arial" w:hAnsi="Arial" w:cs="Arial"/>
          <w:spacing w:val="5"/>
        </w:rPr>
        <w:t xml:space="preserve"> </w:t>
      </w:r>
      <w:r w:rsidRPr="00144492">
        <w:rPr>
          <w:rFonts w:ascii="Arial" w:hAnsi="Arial" w:cs="Arial"/>
          <w:spacing w:val="1"/>
        </w:rPr>
        <w:t>po</w:t>
      </w:r>
      <w:r w:rsidRPr="00144492">
        <w:rPr>
          <w:rFonts w:ascii="Arial" w:hAnsi="Arial" w:cs="Arial"/>
          <w:spacing w:val="-5"/>
        </w:rPr>
        <w:t>s</w:t>
      </w:r>
      <w:r w:rsidRPr="00144492">
        <w:rPr>
          <w:rFonts w:ascii="Arial" w:hAnsi="Arial" w:cs="Arial"/>
          <w:spacing w:val="4"/>
        </w:rPr>
        <w:t>i</w:t>
      </w:r>
      <w:r w:rsidRPr="00144492">
        <w:rPr>
          <w:rFonts w:ascii="Arial" w:hAnsi="Arial" w:cs="Arial"/>
          <w:spacing w:val="-4"/>
        </w:rPr>
        <w:t>b</w:t>
      </w:r>
      <w:r w:rsidRPr="00144492">
        <w:rPr>
          <w:rFonts w:ascii="Arial" w:hAnsi="Arial" w:cs="Arial"/>
        </w:rPr>
        <w:t>i</w:t>
      </w:r>
      <w:r w:rsidRPr="00144492">
        <w:rPr>
          <w:rFonts w:ascii="Arial" w:hAnsi="Arial" w:cs="Arial"/>
          <w:spacing w:val="-1"/>
        </w:rPr>
        <w:t>l</w:t>
      </w:r>
      <w:r w:rsidRPr="00144492">
        <w:rPr>
          <w:rFonts w:ascii="Arial" w:hAnsi="Arial" w:cs="Arial"/>
          <w:spacing w:val="4"/>
        </w:rPr>
        <w:t>i</w:t>
      </w:r>
      <w:r w:rsidRPr="00144492">
        <w:rPr>
          <w:rFonts w:ascii="Arial" w:hAnsi="Arial" w:cs="Arial"/>
          <w:spacing w:val="1"/>
        </w:rPr>
        <w:t>da</w:t>
      </w:r>
      <w:r w:rsidRPr="00144492">
        <w:rPr>
          <w:rFonts w:ascii="Arial" w:hAnsi="Arial" w:cs="Arial"/>
          <w:spacing w:val="-4"/>
        </w:rPr>
        <w:t>d</w:t>
      </w:r>
      <w:r w:rsidRPr="00144492">
        <w:rPr>
          <w:rFonts w:ascii="Arial" w:hAnsi="Arial" w:cs="Arial"/>
          <w:spacing w:val="1"/>
        </w:rPr>
        <w:t>e</w:t>
      </w:r>
      <w:r w:rsidRPr="00144492">
        <w:rPr>
          <w:rFonts w:ascii="Arial" w:hAnsi="Arial" w:cs="Arial"/>
        </w:rPr>
        <w:t>s</w:t>
      </w:r>
      <w:r w:rsidRPr="00144492">
        <w:rPr>
          <w:rFonts w:ascii="Arial" w:hAnsi="Arial" w:cs="Arial"/>
          <w:spacing w:val="5"/>
        </w:rPr>
        <w:t xml:space="preserve"> </w:t>
      </w:r>
      <w:r w:rsidRPr="00144492">
        <w:rPr>
          <w:rFonts w:ascii="Arial" w:hAnsi="Arial" w:cs="Arial"/>
          <w:spacing w:val="1"/>
        </w:rPr>
        <w:t>d</w:t>
      </w:r>
      <w:r w:rsidRPr="00144492">
        <w:rPr>
          <w:rFonts w:ascii="Arial" w:hAnsi="Arial" w:cs="Arial"/>
        </w:rPr>
        <w:t>e f</w:t>
      </w:r>
      <w:r w:rsidRPr="00144492">
        <w:rPr>
          <w:rFonts w:ascii="Arial" w:hAnsi="Arial" w:cs="Arial"/>
          <w:spacing w:val="5"/>
        </w:rPr>
        <w:t>i</w:t>
      </w:r>
      <w:r w:rsidRPr="00144492">
        <w:rPr>
          <w:rFonts w:ascii="Arial" w:hAnsi="Arial" w:cs="Arial"/>
          <w:spacing w:val="1"/>
        </w:rPr>
        <w:t>n</w:t>
      </w:r>
      <w:r w:rsidRPr="00144492">
        <w:rPr>
          <w:rFonts w:ascii="Arial" w:hAnsi="Arial" w:cs="Arial"/>
          <w:spacing w:val="-4"/>
        </w:rPr>
        <w:t>a</w:t>
      </w:r>
      <w:r w:rsidRPr="00144492">
        <w:rPr>
          <w:rFonts w:ascii="Arial" w:hAnsi="Arial" w:cs="Arial"/>
          <w:spacing w:val="1"/>
        </w:rPr>
        <w:t>n</w:t>
      </w:r>
      <w:r w:rsidRPr="00144492">
        <w:rPr>
          <w:rFonts w:ascii="Arial" w:hAnsi="Arial" w:cs="Arial"/>
        </w:rPr>
        <w:t>cia</w:t>
      </w:r>
      <w:r w:rsidRPr="00144492">
        <w:rPr>
          <w:rFonts w:ascii="Arial" w:hAnsi="Arial" w:cs="Arial"/>
          <w:spacing w:val="-7"/>
        </w:rPr>
        <w:t>m</w:t>
      </w:r>
      <w:r w:rsidRPr="00144492">
        <w:rPr>
          <w:rFonts w:ascii="Arial" w:hAnsi="Arial" w:cs="Arial"/>
          <w:spacing w:val="4"/>
        </w:rPr>
        <w:t>i</w:t>
      </w:r>
      <w:r w:rsidRPr="00144492">
        <w:rPr>
          <w:rFonts w:ascii="Arial" w:hAnsi="Arial" w:cs="Arial"/>
          <w:spacing w:val="1"/>
        </w:rPr>
        <w:t>en</w:t>
      </w:r>
      <w:r w:rsidRPr="00144492">
        <w:rPr>
          <w:rFonts w:ascii="Arial" w:hAnsi="Arial" w:cs="Arial"/>
        </w:rPr>
        <w:t>t</w:t>
      </w:r>
      <w:r w:rsidRPr="00144492">
        <w:rPr>
          <w:rFonts w:ascii="Arial" w:hAnsi="Arial" w:cs="Arial"/>
          <w:spacing w:val="1"/>
        </w:rPr>
        <w:t>o</w:t>
      </w:r>
      <w:r w:rsidRPr="00144492">
        <w:rPr>
          <w:rFonts w:ascii="Arial" w:hAnsi="Arial" w:cs="Arial"/>
        </w:rPr>
        <w:t>.</w:t>
      </w:r>
    </w:p>
    <w:p w:rsidR="00CC6E19" w:rsidRPr="00144492" w:rsidRDefault="00CC6E19" w:rsidP="00144492">
      <w:pPr>
        <w:widowControl w:val="0"/>
        <w:autoSpaceDE w:val="0"/>
        <w:autoSpaceDN w:val="0"/>
        <w:adjustRightInd w:val="0"/>
        <w:spacing w:line="480" w:lineRule="auto"/>
        <w:jc w:val="both"/>
        <w:rPr>
          <w:rFonts w:ascii="Arial" w:hAnsi="Arial" w:cs="Arial"/>
        </w:rPr>
      </w:pPr>
    </w:p>
    <w:p w:rsidR="00CC6E19" w:rsidRPr="00144492" w:rsidRDefault="00CC6E19" w:rsidP="00144492">
      <w:pPr>
        <w:widowControl w:val="0"/>
        <w:tabs>
          <w:tab w:val="left" w:pos="2460"/>
        </w:tabs>
        <w:autoSpaceDE w:val="0"/>
        <w:autoSpaceDN w:val="0"/>
        <w:adjustRightInd w:val="0"/>
        <w:spacing w:line="480" w:lineRule="auto"/>
        <w:jc w:val="both"/>
        <w:rPr>
          <w:rFonts w:ascii="Arial" w:hAnsi="Arial" w:cs="Arial"/>
        </w:rPr>
      </w:pPr>
      <w:r w:rsidRPr="00144492">
        <w:rPr>
          <w:rFonts w:ascii="Arial" w:hAnsi="Arial" w:cs="Arial"/>
          <w:b/>
          <w:bCs/>
          <w:spacing w:val="2"/>
        </w:rPr>
        <w:t>d</w:t>
      </w:r>
      <w:r w:rsidRPr="00144492">
        <w:rPr>
          <w:rFonts w:ascii="Arial" w:hAnsi="Arial" w:cs="Arial"/>
          <w:b/>
          <w:bCs/>
        </w:rPr>
        <w:t>.</w:t>
      </w:r>
      <w:r w:rsidR="009F7DAF" w:rsidRPr="00144492">
        <w:rPr>
          <w:rFonts w:ascii="Arial" w:hAnsi="Arial" w:cs="Arial"/>
          <w:b/>
          <w:bCs/>
        </w:rPr>
        <w:t xml:space="preserve"> </w:t>
      </w:r>
      <w:r w:rsidRPr="00144492">
        <w:rPr>
          <w:rFonts w:ascii="Arial" w:hAnsi="Arial" w:cs="Arial"/>
          <w:b/>
          <w:bCs/>
          <w:spacing w:val="2"/>
        </w:rPr>
        <w:t>F</w:t>
      </w:r>
      <w:r w:rsidRPr="00144492">
        <w:rPr>
          <w:rFonts w:ascii="Arial" w:hAnsi="Arial" w:cs="Arial"/>
          <w:b/>
          <w:bCs/>
          <w:spacing w:val="1"/>
        </w:rPr>
        <w:t>act</w:t>
      </w:r>
      <w:r w:rsidRPr="00144492">
        <w:rPr>
          <w:rFonts w:ascii="Arial" w:hAnsi="Arial" w:cs="Arial"/>
          <w:b/>
          <w:bCs/>
          <w:spacing w:val="-4"/>
        </w:rPr>
        <w:t>i</w:t>
      </w:r>
      <w:r w:rsidRPr="00144492">
        <w:rPr>
          <w:rFonts w:ascii="Arial" w:hAnsi="Arial" w:cs="Arial"/>
          <w:b/>
          <w:bCs/>
          <w:spacing w:val="2"/>
        </w:rPr>
        <w:t>b</w:t>
      </w:r>
      <w:r w:rsidRPr="00144492">
        <w:rPr>
          <w:rFonts w:ascii="Arial" w:hAnsi="Arial" w:cs="Arial"/>
          <w:b/>
          <w:bCs/>
        </w:rPr>
        <w:t>i</w:t>
      </w:r>
      <w:r w:rsidRPr="00144492">
        <w:rPr>
          <w:rFonts w:ascii="Arial" w:hAnsi="Arial" w:cs="Arial"/>
          <w:b/>
          <w:bCs/>
          <w:spacing w:val="1"/>
        </w:rPr>
        <w:t>l</w:t>
      </w:r>
      <w:r w:rsidRPr="00144492">
        <w:rPr>
          <w:rFonts w:ascii="Arial" w:hAnsi="Arial" w:cs="Arial"/>
          <w:b/>
          <w:bCs/>
          <w:spacing w:val="-4"/>
        </w:rPr>
        <w:t>i</w:t>
      </w:r>
      <w:r w:rsidRPr="00144492">
        <w:rPr>
          <w:rFonts w:ascii="Arial" w:hAnsi="Arial" w:cs="Arial"/>
          <w:b/>
          <w:bCs/>
          <w:spacing w:val="2"/>
        </w:rPr>
        <w:t>d</w:t>
      </w:r>
      <w:r w:rsidRPr="00144492">
        <w:rPr>
          <w:rFonts w:ascii="Arial" w:hAnsi="Arial" w:cs="Arial"/>
          <w:b/>
          <w:bCs/>
          <w:spacing w:val="1"/>
        </w:rPr>
        <w:t>a</w:t>
      </w:r>
      <w:r w:rsidRPr="00144492">
        <w:rPr>
          <w:rFonts w:ascii="Arial" w:hAnsi="Arial" w:cs="Arial"/>
          <w:b/>
          <w:bCs/>
        </w:rPr>
        <w:t>d</w:t>
      </w:r>
    </w:p>
    <w:p w:rsidR="00CC6E19" w:rsidRPr="00144492" w:rsidRDefault="00CC6E19"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2"/>
        </w:rPr>
        <w:t>E</w:t>
      </w:r>
      <w:r w:rsidRPr="00144492">
        <w:rPr>
          <w:rFonts w:ascii="Arial" w:hAnsi="Arial" w:cs="Arial"/>
        </w:rPr>
        <w:t>s</w:t>
      </w:r>
      <w:r w:rsidRPr="00144492">
        <w:rPr>
          <w:rFonts w:ascii="Arial" w:hAnsi="Arial" w:cs="Arial"/>
          <w:spacing w:val="4"/>
        </w:rPr>
        <w:t xml:space="preserve"> </w:t>
      </w:r>
      <w:r w:rsidRPr="00144492">
        <w:rPr>
          <w:rFonts w:ascii="Arial" w:hAnsi="Arial" w:cs="Arial"/>
          <w:spacing w:val="1"/>
        </w:rPr>
        <w:t>e</w:t>
      </w:r>
      <w:r w:rsidRPr="00144492">
        <w:rPr>
          <w:rFonts w:ascii="Arial" w:hAnsi="Arial" w:cs="Arial"/>
        </w:rPr>
        <w:t>l</w:t>
      </w:r>
      <w:r w:rsidRPr="00144492">
        <w:rPr>
          <w:rFonts w:ascii="Arial" w:hAnsi="Arial" w:cs="Arial"/>
          <w:spacing w:val="8"/>
        </w:rPr>
        <w:t xml:space="preserve"> </w:t>
      </w:r>
      <w:r w:rsidRPr="00144492">
        <w:rPr>
          <w:rFonts w:ascii="Arial" w:hAnsi="Arial" w:cs="Arial"/>
          <w:spacing w:val="-4"/>
        </w:rPr>
        <w:t>n</w:t>
      </w:r>
      <w:r w:rsidRPr="00144492">
        <w:rPr>
          <w:rFonts w:ascii="Arial" w:hAnsi="Arial" w:cs="Arial"/>
          <w:spacing w:val="4"/>
        </w:rPr>
        <w:t>i</w:t>
      </w:r>
      <w:r w:rsidRPr="00144492">
        <w:rPr>
          <w:rFonts w:ascii="Arial" w:hAnsi="Arial" w:cs="Arial"/>
        </w:rPr>
        <w:t>v</w:t>
      </w:r>
      <w:r w:rsidRPr="00144492">
        <w:rPr>
          <w:rFonts w:ascii="Arial" w:hAnsi="Arial" w:cs="Arial"/>
          <w:spacing w:val="-4"/>
        </w:rPr>
        <w:t>e</w:t>
      </w:r>
      <w:r w:rsidRPr="00144492">
        <w:rPr>
          <w:rFonts w:ascii="Arial" w:hAnsi="Arial" w:cs="Arial"/>
        </w:rPr>
        <w:t>l</w:t>
      </w:r>
      <w:r w:rsidRPr="00144492">
        <w:rPr>
          <w:rFonts w:ascii="Arial" w:hAnsi="Arial" w:cs="Arial"/>
          <w:spacing w:val="8"/>
        </w:rPr>
        <w:t xml:space="preserve"> </w:t>
      </w:r>
      <w:r w:rsidRPr="00144492">
        <w:rPr>
          <w:rFonts w:ascii="Arial" w:hAnsi="Arial" w:cs="Arial"/>
          <w:spacing w:val="-8"/>
        </w:rPr>
        <w:t>m</w:t>
      </w:r>
      <w:r w:rsidRPr="00144492">
        <w:rPr>
          <w:rFonts w:ascii="Arial" w:hAnsi="Arial" w:cs="Arial"/>
          <w:spacing w:val="1"/>
        </w:rPr>
        <w:t>á</w:t>
      </w:r>
      <w:r w:rsidRPr="00144492">
        <w:rPr>
          <w:rFonts w:ascii="Arial" w:hAnsi="Arial" w:cs="Arial"/>
        </w:rPr>
        <w:t>s</w:t>
      </w:r>
      <w:r w:rsidRPr="00144492">
        <w:rPr>
          <w:rFonts w:ascii="Arial" w:hAnsi="Arial" w:cs="Arial"/>
          <w:spacing w:val="4"/>
        </w:rPr>
        <w:t xml:space="preserve"> </w:t>
      </w:r>
      <w:r w:rsidRPr="00144492">
        <w:rPr>
          <w:rFonts w:ascii="Arial" w:hAnsi="Arial" w:cs="Arial"/>
          <w:spacing w:val="1"/>
        </w:rPr>
        <w:t>pro</w:t>
      </w:r>
      <w:r w:rsidRPr="00144492">
        <w:rPr>
          <w:rFonts w:ascii="Arial" w:hAnsi="Arial" w:cs="Arial"/>
        </w:rPr>
        <w:t>f</w:t>
      </w:r>
      <w:r w:rsidRPr="00144492">
        <w:rPr>
          <w:rFonts w:ascii="Arial" w:hAnsi="Arial" w:cs="Arial"/>
          <w:spacing w:val="1"/>
        </w:rPr>
        <w:t>und</w:t>
      </w:r>
      <w:r w:rsidRPr="00144492">
        <w:rPr>
          <w:rFonts w:ascii="Arial" w:hAnsi="Arial" w:cs="Arial"/>
        </w:rPr>
        <w:t>o</w:t>
      </w:r>
      <w:r w:rsidRPr="00144492">
        <w:rPr>
          <w:rFonts w:ascii="Arial" w:hAnsi="Arial" w:cs="Arial"/>
          <w:spacing w:val="5"/>
        </w:rPr>
        <w:t xml:space="preserve"> </w:t>
      </w:r>
      <w:r w:rsidRPr="00144492">
        <w:rPr>
          <w:rFonts w:ascii="Arial" w:hAnsi="Arial" w:cs="Arial"/>
          <w:spacing w:val="1"/>
        </w:rPr>
        <w:t>e</w:t>
      </w:r>
      <w:r w:rsidRPr="00144492">
        <w:rPr>
          <w:rFonts w:ascii="Arial" w:hAnsi="Arial" w:cs="Arial"/>
        </w:rPr>
        <w:t xml:space="preserve">n </w:t>
      </w:r>
      <w:r w:rsidRPr="00144492">
        <w:rPr>
          <w:rFonts w:ascii="Arial" w:hAnsi="Arial" w:cs="Arial"/>
          <w:spacing w:val="4"/>
        </w:rPr>
        <w:t>l</w:t>
      </w:r>
      <w:r w:rsidRPr="00144492">
        <w:rPr>
          <w:rFonts w:ascii="Arial" w:hAnsi="Arial" w:cs="Arial"/>
        </w:rPr>
        <w:t xml:space="preserve">a </w:t>
      </w:r>
      <w:r w:rsidRPr="00144492">
        <w:rPr>
          <w:rFonts w:ascii="Arial" w:hAnsi="Arial" w:cs="Arial"/>
          <w:spacing w:val="4"/>
        </w:rPr>
        <w:t>i</w:t>
      </w:r>
      <w:r w:rsidRPr="00144492">
        <w:rPr>
          <w:rFonts w:ascii="Arial" w:hAnsi="Arial" w:cs="Arial"/>
          <w:spacing w:val="1"/>
        </w:rPr>
        <w:t>den</w:t>
      </w:r>
      <w:r w:rsidRPr="00144492">
        <w:rPr>
          <w:rFonts w:ascii="Arial" w:hAnsi="Arial" w:cs="Arial"/>
          <w:spacing w:val="-4"/>
        </w:rPr>
        <w:t>t</w:t>
      </w:r>
      <w:r w:rsidRPr="00144492">
        <w:rPr>
          <w:rFonts w:ascii="Arial" w:hAnsi="Arial" w:cs="Arial"/>
          <w:spacing w:val="4"/>
        </w:rPr>
        <w:t>i</w:t>
      </w:r>
      <w:r w:rsidRPr="00144492">
        <w:rPr>
          <w:rFonts w:ascii="Arial" w:hAnsi="Arial" w:cs="Arial"/>
          <w:spacing w:val="-4"/>
        </w:rPr>
        <w:t>f</w:t>
      </w:r>
      <w:r w:rsidRPr="00144492">
        <w:rPr>
          <w:rFonts w:ascii="Arial" w:hAnsi="Arial" w:cs="Arial"/>
          <w:spacing w:val="4"/>
        </w:rPr>
        <w:t>i</w:t>
      </w:r>
      <w:r w:rsidRPr="00144492">
        <w:rPr>
          <w:rFonts w:ascii="Arial" w:hAnsi="Arial" w:cs="Arial"/>
        </w:rPr>
        <w:t>c</w:t>
      </w:r>
      <w:r w:rsidRPr="00144492">
        <w:rPr>
          <w:rFonts w:ascii="Arial" w:hAnsi="Arial" w:cs="Arial"/>
          <w:spacing w:val="1"/>
        </w:rPr>
        <w:t>a</w:t>
      </w:r>
      <w:r w:rsidRPr="00144492">
        <w:rPr>
          <w:rFonts w:ascii="Arial" w:hAnsi="Arial" w:cs="Arial"/>
          <w:spacing w:val="-5"/>
        </w:rPr>
        <w:t>c</w:t>
      </w:r>
      <w:r w:rsidRPr="00144492">
        <w:rPr>
          <w:rFonts w:ascii="Arial" w:hAnsi="Arial" w:cs="Arial"/>
        </w:rPr>
        <w:t>i</w:t>
      </w:r>
      <w:r w:rsidRPr="00144492">
        <w:rPr>
          <w:rFonts w:ascii="Arial" w:hAnsi="Arial" w:cs="Arial"/>
          <w:spacing w:val="-4"/>
        </w:rPr>
        <w:t>ó</w:t>
      </w:r>
      <w:r w:rsidRPr="00144492">
        <w:rPr>
          <w:rFonts w:ascii="Arial" w:hAnsi="Arial" w:cs="Arial"/>
        </w:rPr>
        <w:t>n</w:t>
      </w:r>
      <w:r w:rsidRPr="00144492">
        <w:rPr>
          <w:rFonts w:ascii="Arial" w:hAnsi="Arial" w:cs="Arial"/>
          <w:spacing w:val="5"/>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5"/>
        </w:rPr>
        <w:t xml:space="preserve"> </w:t>
      </w:r>
      <w:r w:rsidRPr="00144492">
        <w:rPr>
          <w:rFonts w:ascii="Arial" w:hAnsi="Arial" w:cs="Arial"/>
          <w:spacing w:val="1"/>
        </w:rPr>
        <w:t>pro</w:t>
      </w:r>
      <w:r w:rsidRPr="00144492">
        <w:rPr>
          <w:rFonts w:ascii="Arial" w:hAnsi="Arial" w:cs="Arial"/>
        </w:rPr>
        <w:t>y</w:t>
      </w:r>
      <w:r w:rsidRPr="00144492">
        <w:rPr>
          <w:rFonts w:ascii="Arial" w:hAnsi="Arial" w:cs="Arial"/>
          <w:spacing w:val="1"/>
        </w:rPr>
        <w:t>e</w:t>
      </w:r>
      <w:r w:rsidRPr="00144492">
        <w:rPr>
          <w:rFonts w:ascii="Arial" w:hAnsi="Arial" w:cs="Arial"/>
        </w:rPr>
        <w:t>c</w:t>
      </w:r>
      <w:r w:rsidRPr="00144492">
        <w:rPr>
          <w:rFonts w:ascii="Arial" w:hAnsi="Arial" w:cs="Arial"/>
          <w:spacing w:val="-4"/>
        </w:rPr>
        <w:t>t</w:t>
      </w:r>
      <w:r w:rsidRPr="00144492">
        <w:rPr>
          <w:rFonts w:ascii="Arial" w:hAnsi="Arial" w:cs="Arial"/>
          <w:spacing w:val="1"/>
        </w:rPr>
        <w:t>o</w:t>
      </w:r>
      <w:r w:rsidRPr="00144492">
        <w:rPr>
          <w:rFonts w:ascii="Arial" w:hAnsi="Arial" w:cs="Arial"/>
        </w:rPr>
        <w:t>s.</w:t>
      </w:r>
      <w:r w:rsidRPr="00144492">
        <w:rPr>
          <w:rFonts w:ascii="Arial" w:hAnsi="Arial" w:cs="Arial"/>
          <w:spacing w:val="4"/>
        </w:rPr>
        <w:t xml:space="preserve"> </w:t>
      </w:r>
      <w:r w:rsidRPr="00144492">
        <w:rPr>
          <w:rFonts w:ascii="Arial" w:hAnsi="Arial" w:cs="Arial"/>
          <w:spacing w:val="-2"/>
        </w:rPr>
        <w:t>S</w:t>
      </w:r>
      <w:r w:rsidRPr="00144492">
        <w:rPr>
          <w:rFonts w:ascii="Arial" w:hAnsi="Arial" w:cs="Arial"/>
        </w:rPr>
        <w:t>e</w:t>
      </w:r>
      <w:r w:rsidRPr="00144492">
        <w:rPr>
          <w:rFonts w:ascii="Arial" w:hAnsi="Arial" w:cs="Arial"/>
          <w:spacing w:val="5"/>
        </w:rPr>
        <w:t xml:space="preserve"> </w:t>
      </w:r>
      <w:r w:rsidRPr="00144492">
        <w:rPr>
          <w:rFonts w:ascii="Arial" w:hAnsi="Arial" w:cs="Arial"/>
          <w:spacing w:val="1"/>
        </w:rPr>
        <w:t>redu</w:t>
      </w:r>
      <w:r w:rsidRPr="00144492">
        <w:rPr>
          <w:rFonts w:ascii="Arial" w:hAnsi="Arial" w:cs="Arial"/>
        </w:rPr>
        <w:t>c</w:t>
      </w:r>
      <w:r w:rsidRPr="00144492">
        <w:rPr>
          <w:rFonts w:ascii="Arial" w:hAnsi="Arial" w:cs="Arial"/>
          <w:spacing w:val="-4"/>
        </w:rPr>
        <w:t>e</w:t>
      </w:r>
      <w:r w:rsidRPr="00144492">
        <w:rPr>
          <w:rFonts w:ascii="Arial" w:hAnsi="Arial" w:cs="Arial"/>
        </w:rPr>
        <w:t>n</w:t>
      </w:r>
      <w:r w:rsidRPr="00144492">
        <w:rPr>
          <w:rFonts w:ascii="Arial" w:hAnsi="Arial" w:cs="Arial"/>
          <w:spacing w:val="5"/>
        </w:rPr>
        <w:t xml:space="preserve"> </w:t>
      </w:r>
      <w:r w:rsidRPr="00144492">
        <w:rPr>
          <w:rFonts w:ascii="Arial" w:hAnsi="Arial" w:cs="Arial"/>
        </w:rPr>
        <w:t xml:space="preserve">los </w:t>
      </w:r>
      <w:r w:rsidRPr="00144492">
        <w:rPr>
          <w:rFonts w:ascii="Arial" w:hAnsi="Arial" w:cs="Arial"/>
          <w:spacing w:val="-8"/>
        </w:rPr>
        <w:t>m</w:t>
      </w:r>
      <w:r w:rsidRPr="00144492">
        <w:rPr>
          <w:rFonts w:ascii="Arial" w:hAnsi="Arial" w:cs="Arial"/>
          <w:spacing w:val="1"/>
        </w:rPr>
        <w:t>árgene</w:t>
      </w:r>
      <w:r w:rsidRPr="00144492">
        <w:rPr>
          <w:rFonts w:ascii="Arial" w:hAnsi="Arial" w:cs="Arial"/>
        </w:rPr>
        <w:t>s</w:t>
      </w:r>
      <w:r w:rsidRPr="00144492">
        <w:rPr>
          <w:rFonts w:ascii="Arial" w:hAnsi="Arial" w:cs="Arial"/>
          <w:spacing w:val="5"/>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6"/>
        </w:rPr>
        <w:t xml:space="preserve"> </w:t>
      </w:r>
      <w:r w:rsidRPr="00144492">
        <w:rPr>
          <w:rFonts w:ascii="Arial" w:hAnsi="Arial" w:cs="Arial"/>
          <w:spacing w:val="1"/>
        </w:rPr>
        <w:t>er</w:t>
      </w:r>
      <w:r w:rsidRPr="00144492">
        <w:rPr>
          <w:rFonts w:ascii="Arial" w:hAnsi="Arial" w:cs="Arial"/>
          <w:spacing w:val="-3"/>
        </w:rPr>
        <w:t>r</w:t>
      </w:r>
      <w:r w:rsidRPr="00144492">
        <w:rPr>
          <w:rFonts w:ascii="Arial" w:hAnsi="Arial" w:cs="Arial"/>
          <w:spacing w:val="1"/>
        </w:rPr>
        <w:t>o</w:t>
      </w:r>
      <w:r w:rsidRPr="00144492">
        <w:rPr>
          <w:rFonts w:ascii="Arial" w:hAnsi="Arial" w:cs="Arial"/>
        </w:rPr>
        <w:t>r</w:t>
      </w:r>
      <w:r w:rsidRPr="00144492">
        <w:rPr>
          <w:rFonts w:ascii="Arial" w:hAnsi="Arial" w:cs="Arial"/>
          <w:spacing w:val="6"/>
        </w:rPr>
        <w:t xml:space="preserve"> </w:t>
      </w:r>
      <w:r w:rsidRPr="00144492">
        <w:rPr>
          <w:rFonts w:ascii="Arial" w:hAnsi="Arial" w:cs="Arial"/>
        </w:rPr>
        <w:t>y la</w:t>
      </w:r>
      <w:r w:rsidRPr="00144492">
        <w:rPr>
          <w:rFonts w:ascii="Arial" w:hAnsi="Arial" w:cs="Arial"/>
          <w:spacing w:val="1"/>
        </w:rPr>
        <w:t xml:space="preserve"> </w:t>
      </w:r>
      <w:r w:rsidRPr="00144492">
        <w:rPr>
          <w:rFonts w:ascii="Arial" w:hAnsi="Arial" w:cs="Arial"/>
          <w:spacing w:val="4"/>
        </w:rPr>
        <w:t>i</w:t>
      </w:r>
      <w:r w:rsidRPr="00144492">
        <w:rPr>
          <w:rFonts w:ascii="Arial" w:hAnsi="Arial" w:cs="Arial"/>
          <w:spacing w:val="1"/>
        </w:rPr>
        <w:t>n</w:t>
      </w:r>
      <w:r w:rsidRPr="00144492">
        <w:rPr>
          <w:rFonts w:ascii="Arial" w:hAnsi="Arial" w:cs="Arial"/>
        </w:rPr>
        <w:t>c</w:t>
      </w:r>
      <w:r w:rsidRPr="00144492">
        <w:rPr>
          <w:rFonts w:ascii="Arial" w:hAnsi="Arial" w:cs="Arial"/>
          <w:spacing w:val="1"/>
        </w:rPr>
        <w:t>e</w:t>
      </w:r>
      <w:r w:rsidRPr="00144492">
        <w:rPr>
          <w:rFonts w:ascii="Arial" w:hAnsi="Arial" w:cs="Arial"/>
          <w:spacing w:val="-3"/>
        </w:rPr>
        <w:t>r</w:t>
      </w:r>
      <w:r w:rsidRPr="00144492">
        <w:rPr>
          <w:rFonts w:ascii="Arial" w:hAnsi="Arial" w:cs="Arial"/>
        </w:rPr>
        <w:t>ti</w:t>
      </w:r>
      <w:r w:rsidRPr="00144492">
        <w:rPr>
          <w:rFonts w:ascii="Arial" w:hAnsi="Arial" w:cs="Arial"/>
          <w:spacing w:val="1"/>
        </w:rPr>
        <w:t>du</w:t>
      </w:r>
      <w:r w:rsidRPr="00144492">
        <w:rPr>
          <w:rFonts w:ascii="Arial" w:hAnsi="Arial" w:cs="Arial"/>
          <w:spacing w:val="-8"/>
        </w:rPr>
        <w:t>m</w:t>
      </w:r>
      <w:r w:rsidRPr="00144492">
        <w:rPr>
          <w:rFonts w:ascii="Arial" w:hAnsi="Arial" w:cs="Arial"/>
          <w:spacing w:val="1"/>
        </w:rPr>
        <w:t>br</w:t>
      </w:r>
      <w:r w:rsidRPr="00144492">
        <w:rPr>
          <w:rFonts w:ascii="Arial" w:hAnsi="Arial" w:cs="Arial"/>
        </w:rPr>
        <w:t>e</w:t>
      </w:r>
      <w:r w:rsidRPr="00144492">
        <w:rPr>
          <w:rFonts w:ascii="Arial" w:hAnsi="Arial" w:cs="Arial"/>
          <w:spacing w:val="6"/>
        </w:rPr>
        <w:t xml:space="preserve"> </w:t>
      </w:r>
      <w:r w:rsidRPr="00144492">
        <w:rPr>
          <w:rFonts w:ascii="Arial" w:hAnsi="Arial" w:cs="Arial"/>
        </w:rPr>
        <w:t>c</w:t>
      </w:r>
      <w:r w:rsidRPr="00144492">
        <w:rPr>
          <w:rFonts w:ascii="Arial" w:hAnsi="Arial" w:cs="Arial"/>
          <w:spacing w:val="1"/>
        </w:rPr>
        <w:t>on</w:t>
      </w:r>
      <w:r w:rsidRPr="00144492">
        <w:rPr>
          <w:rFonts w:ascii="Arial" w:hAnsi="Arial" w:cs="Arial"/>
        </w:rPr>
        <w:t>sid</w:t>
      </w:r>
      <w:r w:rsidRPr="00144492">
        <w:rPr>
          <w:rFonts w:ascii="Arial" w:hAnsi="Arial" w:cs="Arial"/>
          <w:spacing w:val="1"/>
        </w:rPr>
        <w:t>era</w:t>
      </w:r>
      <w:r w:rsidRPr="00144492">
        <w:rPr>
          <w:rFonts w:ascii="Arial" w:hAnsi="Arial" w:cs="Arial"/>
          <w:spacing w:val="-4"/>
        </w:rPr>
        <w:t>b</w:t>
      </w:r>
      <w:r w:rsidRPr="00144492">
        <w:rPr>
          <w:rFonts w:ascii="Arial" w:hAnsi="Arial" w:cs="Arial"/>
          <w:spacing w:val="4"/>
        </w:rPr>
        <w:t>l</w:t>
      </w:r>
      <w:r w:rsidRPr="00144492">
        <w:rPr>
          <w:rFonts w:ascii="Arial" w:hAnsi="Arial" w:cs="Arial"/>
          <w:spacing w:val="1"/>
        </w:rPr>
        <w:t>e</w:t>
      </w:r>
      <w:r w:rsidRPr="00144492">
        <w:rPr>
          <w:rFonts w:ascii="Arial" w:hAnsi="Arial" w:cs="Arial"/>
          <w:spacing w:val="-8"/>
        </w:rPr>
        <w:t>m</w:t>
      </w:r>
      <w:r w:rsidRPr="00144492">
        <w:rPr>
          <w:rFonts w:ascii="Arial" w:hAnsi="Arial" w:cs="Arial"/>
          <w:spacing w:val="1"/>
        </w:rPr>
        <w:t>en</w:t>
      </w:r>
      <w:r w:rsidRPr="00144492">
        <w:rPr>
          <w:rFonts w:ascii="Arial" w:hAnsi="Arial" w:cs="Arial"/>
        </w:rPr>
        <w:t>te</w:t>
      </w:r>
      <w:r w:rsidRPr="00144492">
        <w:rPr>
          <w:rFonts w:ascii="Arial" w:hAnsi="Arial" w:cs="Arial"/>
          <w:spacing w:val="6"/>
        </w:rPr>
        <w:t xml:space="preserve"> </w:t>
      </w:r>
      <w:r w:rsidRPr="00144492">
        <w:rPr>
          <w:rFonts w:ascii="Arial" w:hAnsi="Arial" w:cs="Arial"/>
          <w:spacing w:val="1"/>
        </w:rPr>
        <w:t>gra</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a</w:t>
      </w:r>
      <w:r w:rsidRPr="00144492">
        <w:rPr>
          <w:rFonts w:ascii="Arial" w:hAnsi="Arial" w:cs="Arial"/>
        </w:rPr>
        <w:t xml:space="preserve">s </w:t>
      </w:r>
      <w:r w:rsidRPr="00144492">
        <w:rPr>
          <w:rFonts w:ascii="Arial" w:hAnsi="Arial" w:cs="Arial"/>
          <w:spacing w:val="-4"/>
        </w:rPr>
        <w:t>a</w:t>
      </w:r>
      <w:r w:rsidRPr="00144492">
        <w:rPr>
          <w:rFonts w:ascii="Arial" w:hAnsi="Arial" w:cs="Arial"/>
        </w:rPr>
        <w:t>l</w:t>
      </w:r>
      <w:r w:rsidRPr="00144492">
        <w:rPr>
          <w:rFonts w:ascii="Arial" w:hAnsi="Arial" w:cs="Arial"/>
          <w:spacing w:val="9"/>
        </w:rPr>
        <w:t xml:space="preserve"> </w:t>
      </w:r>
      <w:r w:rsidRPr="00144492">
        <w:rPr>
          <w:rFonts w:ascii="Arial" w:hAnsi="Arial" w:cs="Arial"/>
          <w:spacing w:val="-4"/>
        </w:rPr>
        <w:t>n</w:t>
      </w:r>
      <w:r w:rsidRPr="00144492">
        <w:rPr>
          <w:rFonts w:ascii="Arial" w:hAnsi="Arial" w:cs="Arial"/>
          <w:spacing w:val="4"/>
        </w:rPr>
        <w:t>i</w:t>
      </w:r>
      <w:r w:rsidRPr="00144492">
        <w:rPr>
          <w:rFonts w:ascii="Arial" w:hAnsi="Arial" w:cs="Arial"/>
        </w:rPr>
        <w:t>v</w:t>
      </w:r>
      <w:r w:rsidRPr="00144492">
        <w:rPr>
          <w:rFonts w:ascii="Arial" w:hAnsi="Arial" w:cs="Arial"/>
          <w:spacing w:val="-4"/>
        </w:rPr>
        <w:t>e</w:t>
      </w:r>
      <w:r w:rsidRPr="00144492">
        <w:rPr>
          <w:rFonts w:ascii="Arial" w:hAnsi="Arial" w:cs="Arial"/>
        </w:rPr>
        <w:t>l</w:t>
      </w:r>
      <w:r w:rsidRPr="00144492">
        <w:rPr>
          <w:rFonts w:ascii="Arial" w:hAnsi="Arial" w:cs="Arial"/>
          <w:spacing w:val="9"/>
        </w:rPr>
        <w:t xml:space="preserve"> </w:t>
      </w:r>
      <w:r w:rsidRPr="00144492">
        <w:rPr>
          <w:rFonts w:ascii="Arial" w:hAnsi="Arial" w:cs="Arial"/>
          <w:spacing w:val="-4"/>
        </w:rPr>
        <w:t>d</w:t>
      </w:r>
      <w:r w:rsidRPr="00144492">
        <w:rPr>
          <w:rFonts w:ascii="Arial" w:hAnsi="Arial" w:cs="Arial"/>
        </w:rPr>
        <w:t xml:space="preserve">e </w:t>
      </w:r>
      <w:r w:rsidRPr="00144492">
        <w:rPr>
          <w:rFonts w:ascii="Arial" w:hAnsi="Arial" w:cs="Arial"/>
          <w:spacing w:val="1"/>
        </w:rPr>
        <w:lastRenderedPageBreak/>
        <w:t>de</w:t>
      </w:r>
      <w:r w:rsidRPr="00144492">
        <w:rPr>
          <w:rFonts w:ascii="Arial" w:hAnsi="Arial" w:cs="Arial"/>
        </w:rPr>
        <w:t>t</w:t>
      </w:r>
      <w:r w:rsidRPr="00144492">
        <w:rPr>
          <w:rFonts w:ascii="Arial" w:hAnsi="Arial" w:cs="Arial"/>
          <w:spacing w:val="-3"/>
        </w:rPr>
        <w:t>a</w:t>
      </w:r>
      <w:r w:rsidRPr="00144492">
        <w:rPr>
          <w:rFonts w:ascii="Arial" w:hAnsi="Arial" w:cs="Arial"/>
          <w:spacing w:val="4"/>
        </w:rPr>
        <w:t>l</w:t>
      </w:r>
      <w:r w:rsidRPr="00144492">
        <w:rPr>
          <w:rFonts w:ascii="Arial" w:hAnsi="Arial" w:cs="Arial"/>
        </w:rPr>
        <w:t>le.</w:t>
      </w:r>
      <w:r w:rsidRPr="00144492">
        <w:rPr>
          <w:rFonts w:ascii="Arial" w:hAnsi="Arial" w:cs="Arial"/>
          <w:spacing w:val="20"/>
        </w:rPr>
        <w:t xml:space="preserve"> </w:t>
      </w:r>
      <w:r w:rsidRPr="00144492">
        <w:rPr>
          <w:rFonts w:ascii="Arial" w:hAnsi="Arial" w:cs="Arial"/>
          <w:spacing w:val="-2"/>
        </w:rPr>
        <w:t>S</w:t>
      </w:r>
      <w:r w:rsidRPr="00144492">
        <w:rPr>
          <w:rFonts w:ascii="Arial" w:hAnsi="Arial" w:cs="Arial"/>
        </w:rPr>
        <w:t>e</w:t>
      </w:r>
      <w:r w:rsidRPr="00144492">
        <w:rPr>
          <w:rFonts w:ascii="Arial" w:hAnsi="Arial" w:cs="Arial"/>
          <w:spacing w:val="20"/>
        </w:rPr>
        <w:t xml:space="preserve"> </w:t>
      </w:r>
      <w:r w:rsidRPr="00144492">
        <w:rPr>
          <w:rFonts w:ascii="Arial" w:hAnsi="Arial" w:cs="Arial"/>
          <w:spacing w:val="1"/>
        </w:rPr>
        <w:t>en</w:t>
      </w:r>
      <w:r w:rsidRPr="00144492">
        <w:rPr>
          <w:rFonts w:ascii="Arial" w:hAnsi="Arial" w:cs="Arial"/>
        </w:rPr>
        <w:t>f</w:t>
      </w:r>
      <w:r w:rsidRPr="00144492">
        <w:rPr>
          <w:rFonts w:ascii="Arial" w:hAnsi="Arial" w:cs="Arial"/>
          <w:spacing w:val="1"/>
        </w:rPr>
        <w:t>o</w:t>
      </w:r>
      <w:r w:rsidRPr="00144492">
        <w:rPr>
          <w:rFonts w:ascii="Arial" w:hAnsi="Arial" w:cs="Arial"/>
          <w:spacing w:val="-5"/>
        </w:rPr>
        <w:t>c</w:t>
      </w:r>
      <w:r w:rsidRPr="00144492">
        <w:rPr>
          <w:rFonts w:ascii="Arial" w:hAnsi="Arial" w:cs="Arial"/>
        </w:rPr>
        <w:t xml:space="preserve">a </w:t>
      </w:r>
      <w:r w:rsidRPr="00144492">
        <w:rPr>
          <w:rFonts w:ascii="Arial" w:hAnsi="Arial" w:cs="Arial"/>
          <w:spacing w:val="40"/>
        </w:rPr>
        <w:t xml:space="preserve"> </w:t>
      </w:r>
      <w:r w:rsidRPr="00144492">
        <w:rPr>
          <w:rFonts w:ascii="Arial" w:hAnsi="Arial" w:cs="Arial"/>
        </w:rPr>
        <w:t>a</w:t>
      </w:r>
      <w:r w:rsidRPr="00144492">
        <w:rPr>
          <w:rFonts w:ascii="Arial" w:hAnsi="Arial" w:cs="Arial"/>
          <w:spacing w:val="20"/>
        </w:rPr>
        <w:t xml:space="preserve"> </w:t>
      </w:r>
      <w:r w:rsidRPr="00144492">
        <w:rPr>
          <w:rFonts w:ascii="Arial" w:hAnsi="Arial" w:cs="Arial"/>
          <w:spacing w:val="4"/>
        </w:rPr>
        <w:t>l</w:t>
      </w:r>
      <w:r w:rsidRPr="00144492">
        <w:rPr>
          <w:rFonts w:ascii="Arial" w:hAnsi="Arial" w:cs="Arial"/>
        </w:rPr>
        <w:t>a</w:t>
      </w:r>
      <w:r w:rsidRPr="00144492">
        <w:rPr>
          <w:rFonts w:ascii="Arial" w:hAnsi="Arial" w:cs="Arial"/>
          <w:spacing w:val="20"/>
        </w:rPr>
        <w:t xml:space="preserve"> </w:t>
      </w:r>
      <w:r w:rsidRPr="00144492">
        <w:rPr>
          <w:rFonts w:ascii="Arial" w:hAnsi="Arial" w:cs="Arial"/>
          <w:spacing w:val="1"/>
        </w:rPr>
        <w:t>e</w:t>
      </w:r>
      <w:r w:rsidRPr="00144492">
        <w:rPr>
          <w:rFonts w:ascii="Arial" w:hAnsi="Arial" w:cs="Arial"/>
        </w:rPr>
        <w:t>v</w:t>
      </w:r>
      <w:r w:rsidRPr="00144492">
        <w:rPr>
          <w:rFonts w:ascii="Arial" w:hAnsi="Arial" w:cs="Arial"/>
          <w:spacing w:val="-4"/>
        </w:rPr>
        <w:t>a</w:t>
      </w:r>
      <w:r w:rsidRPr="00144492">
        <w:rPr>
          <w:rFonts w:ascii="Arial" w:hAnsi="Arial" w:cs="Arial"/>
        </w:rPr>
        <w:t>lu</w:t>
      </w:r>
      <w:r w:rsidRPr="00144492">
        <w:rPr>
          <w:rFonts w:ascii="Arial" w:hAnsi="Arial" w:cs="Arial"/>
          <w:spacing w:val="1"/>
        </w:rPr>
        <w:t>a</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20"/>
        </w:rPr>
        <w:t xml:space="preserve"> </w:t>
      </w:r>
      <w:r w:rsidRPr="00144492">
        <w:rPr>
          <w:rFonts w:ascii="Arial" w:hAnsi="Arial" w:cs="Arial"/>
        </w:rPr>
        <w:t>y</w:t>
      </w:r>
      <w:r w:rsidRPr="00144492">
        <w:rPr>
          <w:rFonts w:ascii="Arial" w:hAnsi="Arial" w:cs="Arial"/>
          <w:spacing w:val="20"/>
        </w:rPr>
        <w:t xml:space="preserve"> </w:t>
      </w:r>
      <w:r w:rsidRPr="00144492">
        <w:rPr>
          <w:rFonts w:ascii="Arial" w:hAnsi="Arial" w:cs="Arial"/>
          <w:spacing w:val="-4"/>
        </w:rPr>
        <w:t>e</w:t>
      </w:r>
      <w:r w:rsidRPr="00144492">
        <w:rPr>
          <w:rFonts w:ascii="Arial" w:hAnsi="Arial" w:cs="Arial"/>
        </w:rPr>
        <w:t>l</w:t>
      </w:r>
      <w:r w:rsidRPr="00144492">
        <w:rPr>
          <w:rFonts w:ascii="Arial" w:hAnsi="Arial" w:cs="Arial"/>
          <w:spacing w:val="24"/>
        </w:rPr>
        <w:t xml:space="preserve"> </w:t>
      </w:r>
      <w:r w:rsidRPr="00144492">
        <w:rPr>
          <w:rFonts w:ascii="Arial" w:hAnsi="Arial" w:cs="Arial"/>
          <w:spacing w:val="-4"/>
        </w:rPr>
        <w:t>a</w:t>
      </w:r>
      <w:r w:rsidRPr="00144492">
        <w:rPr>
          <w:rFonts w:ascii="Arial" w:hAnsi="Arial" w:cs="Arial"/>
          <w:spacing w:val="1"/>
        </w:rPr>
        <w:t>n</w:t>
      </w:r>
      <w:r w:rsidRPr="00144492">
        <w:rPr>
          <w:rFonts w:ascii="Arial" w:hAnsi="Arial" w:cs="Arial"/>
          <w:spacing w:val="-4"/>
        </w:rPr>
        <w:t>á</w:t>
      </w:r>
      <w:r w:rsidRPr="00144492">
        <w:rPr>
          <w:rFonts w:ascii="Arial" w:hAnsi="Arial" w:cs="Arial"/>
        </w:rPr>
        <w:t>l</w:t>
      </w:r>
      <w:r w:rsidRPr="00144492">
        <w:rPr>
          <w:rFonts w:ascii="Arial" w:hAnsi="Arial" w:cs="Arial"/>
          <w:spacing w:val="-1"/>
        </w:rPr>
        <w:t>i</w:t>
      </w:r>
      <w:r w:rsidRPr="00144492">
        <w:rPr>
          <w:rFonts w:ascii="Arial" w:hAnsi="Arial" w:cs="Arial"/>
        </w:rPr>
        <w:t>s</w:t>
      </w:r>
      <w:r w:rsidRPr="00144492">
        <w:rPr>
          <w:rFonts w:ascii="Arial" w:hAnsi="Arial" w:cs="Arial"/>
          <w:spacing w:val="4"/>
        </w:rPr>
        <w:t>i</w:t>
      </w:r>
      <w:r w:rsidRPr="00144492">
        <w:rPr>
          <w:rFonts w:ascii="Arial" w:hAnsi="Arial" w:cs="Arial"/>
        </w:rPr>
        <w:t>s</w:t>
      </w:r>
      <w:r w:rsidRPr="00144492">
        <w:rPr>
          <w:rFonts w:ascii="Arial" w:hAnsi="Arial" w:cs="Arial"/>
          <w:spacing w:val="20"/>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16"/>
        </w:rPr>
        <w:t xml:space="preserve"> </w:t>
      </w:r>
      <w:r w:rsidRPr="00144492">
        <w:rPr>
          <w:rFonts w:ascii="Arial" w:hAnsi="Arial" w:cs="Arial"/>
          <w:spacing w:val="4"/>
        </w:rPr>
        <w:t>l</w:t>
      </w:r>
      <w:r w:rsidRPr="00144492">
        <w:rPr>
          <w:rFonts w:ascii="Arial" w:hAnsi="Arial" w:cs="Arial"/>
        </w:rPr>
        <w:t>a</w:t>
      </w:r>
      <w:r w:rsidRPr="00144492">
        <w:rPr>
          <w:rFonts w:ascii="Arial" w:hAnsi="Arial" w:cs="Arial"/>
          <w:spacing w:val="16"/>
        </w:rPr>
        <w:t xml:space="preserve"> </w:t>
      </w:r>
      <w:r w:rsidRPr="00144492">
        <w:rPr>
          <w:rFonts w:ascii="Arial" w:hAnsi="Arial" w:cs="Arial"/>
          <w:spacing w:val="-4"/>
        </w:rPr>
        <w:t>a</w:t>
      </w:r>
      <w:r w:rsidRPr="00144492">
        <w:rPr>
          <w:rFonts w:ascii="Arial" w:hAnsi="Arial" w:cs="Arial"/>
          <w:spacing w:val="4"/>
        </w:rPr>
        <w:t>l</w:t>
      </w:r>
      <w:r w:rsidRPr="00144492">
        <w:rPr>
          <w:rFonts w:ascii="Arial" w:hAnsi="Arial" w:cs="Arial"/>
        </w:rPr>
        <w:t>t</w:t>
      </w:r>
      <w:r w:rsidRPr="00144492">
        <w:rPr>
          <w:rFonts w:ascii="Arial" w:hAnsi="Arial" w:cs="Arial"/>
          <w:spacing w:val="1"/>
        </w:rPr>
        <w:t>er</w:t>
      </w:r>
      <w:r w:rsidRPr="00144492">
        <w:rPr>
          <w:rFonts w:ascii="Arial" w:hAnsi="Arial" w:cs="Arial"/>
          <w:spacing w:val="-4"/>
        </w:rPr>
        <w:t>n</w:t>
      </w:r>
      <w:r w:rsidRPr="00144492">
        <w:rPr>
          <w:rFonts w:ascii="Arial" w:hAnsi="Arial" w:cs="Arial"/>
          <w:spacing w:val="1"/>
        </w:rPr>
        <w:t>a</w:t>
      </w:r>
      <w:r w:rsidRPr="00144492">
        <w:rPr>
          <w:rFonts w:ascii="Arial" w:hAnsi="Arial" w:cs="Arial"/>
          <w:spacing w:val="-4"/>
        </w:rPr>
        <w:t>t</w:t>
      </w:r>
      <w:r w:rsidRPr="00144492">
        <w:rPr>
          <w:rFonts w:ascii="Arial" w:hAnsi="Arial" w:cs="Arial"/>
          <w:spacing w:val="4"/>
        </w:rPr>
        <w:t>i</w:t>
      </w:r>
      <w:r w:rsidRPr="00144492">
        <w:rPr>
          <w:rFonts w:ascii="Arial" w:hAnsi="Arial" w:cs="Arial"/>
        </w:rPr>
        <w:t>va</w:t>
      </w:r>
      <w:r w:rsidRPr="00144492">
        <w:rPr>
          <w:rFonts w:ascii="Arial" w:hAnsi="Arial" w:cs="Arial"/>
          <w:spacing w:val="20"/>
        </w:rPr>
        <w:t xml:space="preserve"> </w:t>
      </w:r>
      <w:r w:rsidRPr="00144492">
        <w:rPr>
          <w:rFonts w:ascii="Arial" w:hAnsi="Arial" w:cs="Arial"/>
          <w:spacing w:val="-8"/>
        </w:rPr>
        <w:t>m</w:t>
      </w:r>
      <w:r w:rsidRPr="00144492">
        <w:rPr>
          <w:rFonts w:ascii="Arial" w:hAnsi="Arial" w:cs="Arial"/>
          <w:spacing w:val="1"/>
        </w:rPr>
        <w:t>á</w:t>
      </w:r>
      <w:r w:rsidRPr="00144492">
        <w:rPr>
          <w:rFonts w:ascii="Arial" w:hAnsi="Arial" w:cs="Arial"/>
        </w:rPr>
        <w:t>s</w:t>
      </w:r>
      <w:r w:rsidRPr="00144492">
        <w:rPr>
          <w:rFonts w:ascii="Arial" w:hAnsi="Arial" w:cs="Arial"/>
          <w:spacing w:val="20"/>
        </w:rPr>
        <w:t xml:space="preserve"> </w:t>
      </w:r>
      <w:r w:rsidRPr="00144492">
        <w:rPr>
          <w:rFonts w:ascii="Arial" w:hAnsi="Arial" w:cs="Arial"/>
          <w:spacing w:val="1"/>
        </w:rPr>
        <w:t>a</w:t>
      </w:r>
      <w:r w:rsidRPr="00144492">
        <w:rPr>
          <w:rFonts w:ascii="Arial" w:hAnsi="Arial" w:cs="Arial"/>
        </w:rPr>
        <w:t>t</w:t>
      </w:r>
      <w:r w:rsidRPr="00144492">
        <w:rPr>
          <w:rFonts w:ascii="Arial" w:hAnsi="Arial" w:cs="Arial"/>
          <w:spacing w:val="2"/>
        </w:rPr>
        <w:t>r</w:t>
      </w:r>
      <w:r w:rsidRPr="00144492">
        <w:rPr>
          <w:rFonts w:ascii="Arial" w:hAnsi="Arial" w:cs="Arial"/>
          <w:spacing w:val="1"/>
        </w:rPr>
        <w:t>a</w:t>
      </w:r>
      <w:r w:rsidRPr="00144492">
        <w:rPr>
          <w:rFonts w:ascii="Arial" w:hAnsi="Arial" w:cs="Arial"/>
        </w:rPr>
        <w:t>ct</w:t>
      </w:r>
      <w:r w:rsidRPr="00144492">
        <w:rPr>
          <w:rFonts w:ascii="Arial" w:hAnsi="Arial" w:cs="Arial"/>
          <w:spacing w:val="5"/>
        </w:rPr>
        <w:t>i</w:t>
      </w:r>
      <w:r w:rsidRPr="00144492">
        <w:rPr>
          <w:rFonts w:ascii="Arial" w:hAnsi="Arial" w:cs="Arial"/>
          <w:spacing w:val="-5"/>
        </w:rPr>
        <w:t>v</w:t>
      </w:r>
      <w:r w:rsidRPr="00144492">
        <w:rPr>
          <w:rFonts w:ascii="Arial" w:hAnsi="Arial" w:cs="Arial"/>
        </w:rPr>
        <w:t xml:space="preserve">a </w:t>
      </w:r>
      <w:r w:rsidRPr="00144492">
        <w:rPr>
          <w:rFonts w:ascii="Arial" w:hAnsi="Arial" w:cs="Arial"/>
          <w:spacing w:val="1"/>
        </w:rPr>
        <w:t>d</w:t>
      </w:r>
      <w:r w:rsidRPr="00144492">
        <w:rPr>
          <w:rFonts w:ascii="Arial" w:hAnsi="Arial" w:cs="Arial"/>
        </w:rPr>
        <w:t>e</w:t>
      </w:r>
      <w:r w:rsidRPr="00144492">
        <w:rPr>
          <w:rFonts w:ascii="Arial" w:hAnsi="Arial" w:cs="Arial"/>
          <w:spacing w:val="1"/>
        </w:rPr>
        <w:t xml:space="preserve"> </w:t>
      </w:r>
      <w:r w:rsidRPr="00144492">
        <w:rPr>
          <w:rFonts w:ascii="Arial" w:hAnsi="Arial" w:cs="Arial"/>
        </w:rPr>
        <w:t>l</w:t>
      </w:r>
      <w:r w:rsidRPr="00144492">
        <w:rPr>
          <w:rFonts w:ascii="Arial" w:hAnsi="Arial" w:cs="Arial"/>
          <w:spacing w:val="1"/>
        </w:rPr>
        <w:t>a</w:t>
      </w:r>
      <w:r w:rsidRPr="00144492">
        <w:rPr>
          <w:rFonts w:ascii="Arial" w:hAnsi="Arial" w:cs="Arial"/>
        </w:rPr>
        <w:t xml:space="preserve">s </w:t>
      </w:r>
      <w:r w:rsidRPr="00144492">
        <w:rPr>
          <w:rFonts w:ascii="Arial" w:hAnsi="Arial" w:cs="Arial"/>
          <w:spacing w:val="1"/>
        </w:rPr>
        <w:t>gen</w:t>
      </w:r>
      <w:r w:rsidRPr="00144492">
        <w:rPr>
          <w:rFonts w:ascii="Arial" w:hAnsi="Arial" w:cs="Arial"/>
          <w:spacing w:val="-4"/>
        </w:rPr>
        <w:t>e</w:t>
      </w:r>
      <w:r w:rsidRPr="00144492">
        <w:rPr>
          <w:rFonts w:ascii="Arial" w:hAnsi="Arial" w:cs="Arial"/>
          <w:spacing w:val="1"/>
        </w:rPr>
        <w:t>rada</w:t>
      </w:r>
      <w:r w:rsidRPr="00144492">
        <w:rPr>
          <w:rFonts w:ascii="Arial" w:hAnsi="Arial" w:cs="Arial"/>
        </w:rPr>
        <w:t>s</w:t>
      </w:r>
      <w:r w:rsidRPr="00144492">
        <w:rPr>
          <w:rFonts w:ascii="Arial" w:hAnsi="Arial" w:cs="Arial"/>
          <w:spacing w:val="-5"/>
        </w:rPr>
        <w:t xml:space="preserve"> </w:t>
      </w:r>
      <w:r w:rsidRPr="00144492">
        <w:rPr>
          <w:rFonts w:ascii="Arial" w:hAnsi="Arial" w:cs="Arial"/>
          <w:spacing w:val="1"/>
        </w:rPr>
        <w:t>dur</w:t>
      </w:r>
      <w:r w:rsidRPr="00144492">
        <w:rPr>
          <w:rFonts w:ascii="Arial" w:hAnsi="Arial" w:cs="Arial"/>
          <w:spacing w:val="-4"/>
        </w:rPr>
        <w:t>a</w:t>
      </w:r>
      <w:r w:rsidRPr="00144492">
        <w:rPr>
          <w:rFonts w:ascii="Arial" w:hAnsi="Arial" w:cs="Arial"/>
          <w:spacing w:val="1"/>
        </w:rPr>
        <w:t>n</w:t>
      </w:r>
      <w:r w:rsidRPr="00144492">
        <w:rPr>
          <w:rFonts w:ascii="Arial" w:hAnsi="Arial" w:cs="Arial"/>
        </w:rPr>
        <w:t>te</w:t>
      </w:r>
      <w:r w:rsidRPr="00144492">
        <w:rPr>
          <w:rFonts w:ascii="Arial" w:hAnsi="Arial" w:cs="Arial"/>
          <w:spacing w:val="1"/>
        </w:rPr>
        <w:t xml:space="preserve"> e</w:t>
      </w:r>
      <w:r w:rsidRPr="00144492">
        <w:rPr>
          <w:rFonts w:ascii="Arial" w:hAnsi="Arial" w:cs="Arial"/>
        </w:rPr>
        <w:t>s</w:t>
      </w:r>
      <w:r w:rsidRPr="00144492">
        <w:rPr>
          <w:rFonts w:ascii="Arial" w:hAnsi="Arial" w:cs="Arial"/>
          <w:spacing w:val="-4"/>
        </w:rPr>
        <w:t>t</w:t>
      </w:r>
      <w:r w:rsidRPr="00144492">
        <w:rPr>
          <w:rFonts w:ascii="Arial" w:hAnsi="Arial" w:cs="Arial"/>
        </w:rPr>
        <w:t>a</w:t>
      </w:r>
      <w:r w:rsidRPr="00144492">
        <w:rPr>
          <w:rFonts w:ascii="Arial" w:hAnsi="Arial" w:cs="Arial"/>
          <w:spacing w:val="1"/>
        </w:rPr>
        <w:t xml:space="preserve"> fa</w:t>
      </w:r>
      <w:r w:rsidRPr="00144492">
        <w:rPr>
          <w:rFonts w:ascii="Arial" w:hAnsi="Arial" w:cs="Arial"/>
        </w:rPr>
        <w:t>s</w:t>
      </w:r>
      <w:r w:rsidRPr="00144492">
        <w:rPr>
          <w:rFonts w:ascii="Arial" w:hAnsi="Arial" w:cs="Arial"/>
          <w:spacing w:val="1"/>
        </w:rPr>
        <w:t>e</w:t>
      </w:r>
      <w:r w:rsidRPr="00144492">
        <w:rPr>
          <w:rFonts w:ascii="Arial" w:hAnsi="Arial" w:cs="Arial"/>
        </w:rPr>
        <w:t>.</w:t>
      </w:r>
      <w:r w:rsidR="009F7DAF" w:rsidRPr="00144492">
        <w:rPr>
          <w:rFonts w:ascii="Arial" w:hAnsi="Arial" w:cs="Arial"/>
        </w:rPr>
        <w:t xml:space="preserve"> </w:t>
      </w:r>
      <w:r w:rsidRPr="00144492">
        <w:rPr>
          <w:rFonts w:ascii="Arial" w:hAnsi="Arial" w:cs="Arial"/>
          <w:spacing w:val="-2"/>
        </w:rPr>
        <w:t>S</w:t>
      </w:r>
      <w:r w:rsidRPr="00144492">
        <w:rPr>
          <w:rFonts w:ascii="Arial" w:hAnsi="Arial" w:cs="Arial"/>
        </w:rPr>
        <w:t>e</w:t>
      </w:r>
      <w:r w:rsidRPr="00144492">
        <w:rPr>
          <w:rFonts w:ascii="Arial" w:hAnsi="Arial" w:cs="Arial"/>
          <w:spacing w:val="1"/>
        </w:rPr>
        <w:t xml:space="preserve"> to</w:t>
      </w:r>
      <w:r w:rsidRPr="00144492">
        <w:rPr>
          <w:rFonts w:ascii="Arial" w:hAnsi="Arial" w:cs="Arial"/>
          <w:spacing w:val="-8"/>
        </w:rPr>
        <w:t>m</w:t>
      </w:r>
      <w:r w:rsidRPr="00144492">
        <w:rPr>
          <w:rFonts w:ascii="Arial" w:hAnsi="Arial" w:cs="Arial"/>
        </w:rPr>
        <w:t>a</w:t>
      </w:r>
      <w:r w:rsidRPr="00144492">
        <w:rPr>
          <w:rFonts w:ascii="Arial" w:hAnsi="Arial" w:cs="Arial"/>
          <w:spacing w:val="1"/>
        </w:rPr>
        <w:t xml:space="preserve"> </w:t>
      </w:r>
      <w:r w:rsidRPr="00144492">
        <w:rPr>
          <w:rFonts w:ascii="Arial" w:hAnsi="Arial" w:cs="Arial"/>
          <w:spacing w:val="5"/>
        </w:rPr>
        <w:t>l</w:t>
      </w:r>
      <w:r w:rsidRPr="00144492">
        <w:rPr>
          <w:rFonts w:ascii="Arial" w:hAnsi="Arial" w:cs="Arial"/>
        </w:rPr>
        <w:t>a</w:t>
      </w:r>
      <w:r w:rsidRPr="00144492">
        <w:rPr>
          <w:rFonts w:ascii="Arial" w:hAnsi="Arial" w:cs="Arial"/>
          <w:spacing w:val="1"/>
        </w:rPr>
        <w:t xml:space="preserve"> de</w:t>
      </w:r>
      <w:r w:rsidRPr="00144492">
        <w:rPr>
          <w:rFonts w:ascii="Arial" w:hAnsi="Arial" w:cs="Arial"/>
        </w:rPr>
        <w:t>c</w:t>
      </w:r>
      <w:r w:rsidRPr="00144492">
        <w:rPr>
          <w:rFonts w:ascii="Arial" w:hAnsi="Arial" w:cs="Arial"/>
          <w:spacing w:val="4"/>
        </w:rPr>
        <w:t>i</w:t>
      </w:r>
      <w:r w:rsidRPr="00144492">
        <w:rPr>
          <w:rFonts w:ascii="Arial" w:hAnsi="Arial" w:cs="Arial"/>
          <w:spacing w:val="-5"/>
        </w:rPr>
        <w:t>s</w:t>
      </w:r>
      <w:r w:rsidRPr="00144492">
        <w:rPr>
          <w:rFonts w:ascii="Arial" w:hAnsi="Arial" w:cs="Arial"/>
        </w:rPr>
        <w:t>ión</w:t>
      </w:r>
      <w:r w:rsidRPr="00144492">
        <w:rPr>
          <w:rFonts w:ascii="Arial" w:hAnsi="Arial" w:cs="Arial"/>
          <w:spacing w:val="1"/>
        </w:rPr>
        <w:t xml:space="preserve"> d</w:t>
      </w:r>
      <w:r w:rsidRPr="00144492">
        <w:rPr>
          <w:rFonts w:ascii="Arial" w:hAnsi="Arial" w:cs="Arial"/>
        </w:rPr>
        <w:t>e</w:t>
      </w:r>
      <w:r w:rsidRPr="00144492">
        <w:rPr>
          <w:rFonts w:ascii="Arial" w:hAnsi="Arial" w:cs="Arial"/>
          <w:spacing w:val="-3"/>
        </w:rPr>
        <w:t xml:space="preserve"> </w:t>
      </w:r>
      <w:r w:rsidRPr="00144492">
        <w:rPr>
          <w:rFonts w:ascii="Arial" w:hAnsi="Arial" w:cs="Arial"/>
        </w:rPr>
        <w:t>l</w:t>
      </w:r>
      <w:r w:rsidRPr="00144492">
        <w:rPr>
          <w:rFonts w:ascii="Arial" w:hAnsi="Arial" w:cs="Arial"/>
          <w:spacing w:val="4"/>
        </w:rPr>
        <w:t>l</w:t>
      </w:r>
      <w:r w:rsidRPr="00144492">
        <w:rPr>
          <w:rFonts w:ascii="Arial" w:hAnsi="Arial" w:cs="Arial"/>
          <w:spacing w:val="1"/>
        </w:rPr>
        <w:t>e</w:t>
      </w:r>
      <w:r w:rsidRPr="00144492">
        <w:rPr>
          <w:rFonts w:ascii="Arial" w:hAnsi="Arial" w:cs="Arial"/>
          <w:spacing w:val="-5"/>
        </w:rPr>
        <w:t>v</w:t>
      </w:r>
      <w:r w:rsidRPr="00144492">
        <w:rPr>
          <w:rFonts w:ascii="Arial" w:hAnsi="Arial" w:cs="Arial"/>
          <w:spacing w:val="1"/>
        </w:rPr>
        <w:t>a</w:t>
      </w:r>
      <w:r w:rsidRPr="00144492">
        <w:rPr>
          <w:rFonts w:ascii="Arial" w:hAnsi="Arial" w:cs="Arial"/>
        </w:rPr>
        <w:t>r</w:t>
      </w:r>
      <w:r w:rsidRPr="00144492">
        <w:rPr>
          <w:rFonts w:ascii="Arial" w:hAnsi="Arial" w:cs="Arial"/>
          <w:spacing w:val="2"/>
        </w:rPr>
        <w:t xml:space="preserve"> </w:t>
      </w:r>
      <w:r w:rsidRPr="00144492">
        <w:rPr>
          <w:rFonts w:ascii="Arial" w:hAnsi="Arial" w:cs="Arial"/>
        </w:rPr>
        <w:t>a</w:t>
      </w:r>
      <w:r w:rsidRPr="00144492">
        <w:rPr>
          <w:rFonts w:ascii="Arial" w:hAnsi="Arial" w:cs="Arial"/>
          <w:spacing w:val="1"/>
        </w:rPr>
        <w:t xml:space="preserve"> </w:t>
      </w:r>
      <w:r w:rsidRPr="00144492">
        <w:rPr>
          <w:rFonts w:ascii="Arial" w:hAnsi="Arial" w:cs="Arial"/>
        </w:rPr>
        <w:t>c</w:t>
      </w:r>
      <w:r w:rsidRPr="00144492">
        <w:rPr>
          <w:rFonts w:ascii="Arial" w:hAnsi="Arial" w:cs="Arial"/>
          <w:spacing w:val="-3"/>
        </w:rPr>
        <w:t>a</w:t>
      </w:r>
      <w:r w:rsidRPr="00144492">
        <w:rPr>
          <w:rFonts w:ascii="Arial" w:hAnsi="Arial" w:cs="Arial"/>
          <w:spacing w:val="1"/>
        </w:rPr>
        <w:t>b</w:t>
      </w:r>
      <w:r w:rsidRPr="00144492">
        <w:rPr>
          <w:rFonts w:ascii="Arial" w:hAnsi="Arial" w:cs="Arial"/>
        </w:rPr>
        <w:t>o</w:t>
      </w:r>
      <w:r w:rsidRPr="00144492">
        <w:rPr>
          <w:rFonts w:ascii="Arial" w:hAnsi="Arial" w:cs="Arial"/>
          <w:spacing w:val="1"/>
        </w:rPr>
        <w:t xml:space="preserve"> </w:t>
      </w:r>
      <w:r w:rsidRPr="00144492">
        <w:rPr>
          <w:rFonts w:ascii="Arial" w:hAnsi="Arial" w:cs="Arial"/>
          <w:spacing w:val="-3"/>
        </w:rPr>
        <w:t>e</w:t>
      </w:r>
      <w:r w:rsidRPr="00144492">
        <w:rPr>
          <w:rFonts w:ascii="Arial" w:hAnsi="Arial" w:cs="Arial"/>
        </w:rPr>
        <w:t>l</w:t>
      </w:r>
      <w:r w:rsidRPr="00144492">
        <w:rPr>
          <w:rFonts w:ascii="Arial" w:hAnsi="Arial" w:cs="Arial"/>
          <w:spacing w:val="4"/>
        </w:rPr>
        <w:t xml:space="preserve"> </w:t>
      </w:r>
      <w:r w:rsidRPr="00144492">
        <w:rPr>
          <w:rFonts w:ascii="Arial" w:hAnsi="Arial" w:cs="Arial"/>
          <w:spacing w:val="-3"/>
        </w:rPr>
        <w:t>p</w:t>
      </w:r>
      <w:r w:rsidRPr="00144492">
        <w:rPr>
          <w:rFonts w:ascii="Arial" w:hAnsi="Arial" w:cs="Arial"/>
          <w:spacing w:val="1"/>
        </w:rPr>
        <w:t>ro</w:t>
      </w:r>
      <w:r w:rsidRPr="00144492">
        <w:rPr>
          <w:rFonts w:ascii="Arial" w:hAnsi="Arial" w:cs="Arial"/>
        </w:rPr>
        <w:t>y</w:t>
      </w:r>
      <w:r w:rsidRPr="00144492">
        <w:rPr>
          <w:rFonts w:ascii="Arial" w:hAnsi="Arial" w:cs="Arial"/>
          <w:spacing w:val="1"/>
        </w:rPr>
        <w:t>e</w:t>
      </w:r>
      <w:r w:rsidRPr="00144492">
        <w:rPr>
          <w:rFonts w:ascii="Arial" w:hAnsi="Arial" w:cs="Arial"/>
          <w:spacing w:val="-5"/>
        </w:rPr>
        <w:t>c</w:t>
      </w:r>
      <w:r w:rsidRPr="00144492">
        <w:rPr>
          <w:rFonts w:ascii="Arial" w:hAnsi="Arial" w:cs="Arial"/>
        </w:rPr>
        <w:t>t</w:t>
      </w:r>
      <w:r w:rsidRPr="00144492">
        <w:rPr>
          <w:rFonts w:ascii="Arial" w:hAnsi="Arial" w:cs="Arial"/>
          <w:spacing w:val="1"/>
        </w:rPr>
        <w:t>o</w:t>
      </w:r>
      <w:r w:rsidRPr="00144492">
        <w:rPr>
          <w:rFonts w:ascii="Arial" w:hAnsi="Arial" w:cs="Arial"/>
        </w:rPr>
        <w:t>.</w:t>
      </w:r>
    </w:p>
    <w:p w:rsidR="009F7DAF" w:rsidRPr="00144492" w:rsidRDefault="009F7DAF" w:rsidP="00144492">
      <w:pPr>
        <w:widowControl w:val="0"/>
        <w:autoSpaceDE w:val="0"/>
        <w:autoSpaceDN w:val="0"/>
        <w:adjustRightInd w:val="0"/>
        <w:spacing w:line="480" w:lineRule="auto"/>
        <w:jc w:val="both"/>
        <w:rPr>
          <w:rFonts w:ascii="Arial" w:hAnsi="Arial" w:cs="Arial"/>
          <w:b/>
          <w:bCs/>
          <w:spacing w:val="1"/>
        </w:rPr>
      </w:pPr>
    </w:p>
    <w:p w:rsidR="00CC6E19" w:rsidRPr="00144492" w:rsidRDefault="00CC6E19" w:rsidP="00144492">
      <w:pPr>
        <w:widowControl w:val="0"/>
        <w:autoSpaceDE w:val="0"/>
        <w:autoSpaceDN w:val="0"/>
        <w:adjustRightInd w:val="0"/>
        <w:spacing w:line="480" w:lineRule="auto"/>
        <w:jc w:val="both"/>
        <w:rPr>
          <w:rFonts w:ascii="Arial" w:hAnsi="Arial" w:cs="Arial"/>
        </w:rPr>
      </w:pPr>
      <w:r w:rsidRPr="00144492">
        <w:rPr>
          <w:rFonts w:ascii="Arial" w:hAnsi="Arial" w:cs="Arial"/>
          <w:b/>
          <w:bCs/>
          <w:spacing w:val="1"/>
        </w:rPr>
        <w:t>e</w:t>
      </w:r>
      <w:r w:rsidRPr="00144492">
        <w:rPr>
          <w:rFonts w:ascii="Arial" w:hAnsi="Arial" w:cs="Arial"/>
          <w:b/>
          <w:bCs/>
        </w:rPr>
        <w:t xml:space="preserve">. </w:t>
      </w:r>
      <w:r w:rsidRPr="00144492">
        <w:rPr>
          <w:rFonts w:ascii="Arial" w:hAnsi="Arial" w:cs="Arial"/>
          <w:b/>
          <w:bCs/>
          <w:spacing w:val="26"/>
        </w:rPr>
        <w:t xml:space="preserve"> </w:t>
      </w:r>
      <w:r w:rsidRPr="00144492">
        <w:rPr>
          <w:rFonts w:ascii="Arial" w:hAnsi="Arial" w:cs="Arial"/>
          <w:b/>
          <w:bCs/>
          <w:spacing w:val="-2"/>
        </w:rPr>
        <w:t>Pr</w:t>
      </w:r>
      <w:r w:rsidRPr="00144492">
        <w:rPr>
          <w:rFonts w:ascii="Arial" w:hAnsi="Arial" w:cs="Arial"/>
          <w:b/>
          <w:bCs/>
          <w:spacing w:val="2"/>
        </w:rPr>
        <w:t>o</w:t>
      </w:r>
      <w:r w:rsidRPr="00144492">
        <w:rPr>
          <w:rFonts w:ascii="Arial" w:hAnsi="Arial" w:cs="Arial"/>
          <w:b/>
          <w:bCs/>
          <w:spacing w:val="-4"/>
        </w:rPr>
        <w:t>y</w:t>
      </w:r>
      <w:r w:rsidRPr="00144492">
        <w:rPr>
          <w:rFonts w:ascii="Arial" w:hAnsi="Arial" w:cs="Arial"/>
          <w:b/>
          <w:bCs/>
          <w:spacing w:val="1"/>
        </w:rPr>
        <w:t>ect</w:t>
      </w:r>
      <w:r w:rsidRPr="00144492">
        <w:rPr>
          <w:rFonts w:ascii="Arial" w:hAnsi="Arial" w:cs="Arial"/>
          <w:b/>
          <w:bCs/>
        </w:rPr>
        <w:t>o</w:t>
      </w:r>
    </w:p>
    <w:p w:rsidR="00CC6E19" w:rsidRPr="00144492" w:rsidRDefault="00CC6E19"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2"/>
        </w:rPr>
        <w:t>A</w:t>
      </w:r>
      <w:r w:rsidRPr="00144492">
        <w:rPr>
          <w:rFonts w:ascii="Arial" w:hAnsi="Arial" w:cs="Arial"/>
        </w:rPr>
        <w:t>l</w:t>
      </w:r>
      <w:r w:rsidRPr="00144492">
        <w:rPr>
          <w:rFonts w:ascii="Arial" w:hAnsi="Arial" w:cs="Arial"/>
          <w:spacing w:val="4"/>
        </w:rPr>
        <w:t xml:space="preserve"> </w:t>
      </w:r>
      <w:r w:rsidRPr="00144492">
        <w:rPr>
          <w:rFonts w:ascii="Arial" w:hAnsi="Arial" w:cs="Arial"/>
          <w:spacing w:val="-4"/>
        </w:rPr>
        <w:t>f</w:t>
      </w:r>
      <w:r w:rsidRPr="00144492">
        <w:rPr>
          <w:rFonts w:ascii="Arial" w:hAnsi="Arial" w:cs="Arial"/>
          <w:spacing w:val="4"/>
        </w:rPr>
        <w:t>i</w:t>
      </w:r>
      <w:r w:rsidRPr="00144492">
        <w:rPr>
          <w:rFonts w:ascii="Arial" w:hAnsi="Arial" w:cs="Arial"/>
          <w:spacing w:val="1"/>
        </w:rPr>
        <w:t>n</w:t>
      </w:r>
      <w:r w:rsidRPr="00144492">
        <w:rPr>
          <w:rFonts w:ascii="Arial" w:hAnsi="Arial" w:cs="Arial"/>
          <w:spacing w:val="-4"/>
        </w:rPr>
        <w:t>a</w:t>
      </w:r>
      <w:r w:rsidRPr="00144492">
        <w:rPr>
          <w:rFonts w:ascii="Arial" w:hAnsi="Arial" w:cs="Arial"/>
        </w:rPr>
        <w:t>l</w:t>
      </w:r>
      <w:r w:rsidRPr="00144492">
        <w:rPr>
          <w:rFonts w:ascii="Arial" w:hAnsi="Arial" w:cs="Arial"/>
          <w:spacing w:val="4"/>
        </w:rPr>
        <w:t xml:space="preserve"> </w:t>
      </w:r>
      <w:r w:rsidRPr="00144492">
        <w:rPr>
          <w:rFonts w:ascii="Arial" w:hAnsi="Arial" w:cs="Arial"/>
        </w:rPr>
        <w:t>se</w:t>
      </w:r>
      <w:r w:rsidRPr="00144492">
        <w:rPr>
          <w:rFonts w:ascii="Arial" w:hAnsi="Arial" w:cs="Arial"/>
          <w:spacing w:val="1"/>
        </w:rPr>
        <w:t xml:space="preserve"> </w:t>
      </w:r>
      <w:r w:rsidRPr="00144492">
        <w:rPr>
          <w:rFonts w:ascii="Arial" w:hAnsi="Arial" w:cs="Arial"/>
          <w:spacing w:val="-3"/>
        </w:rPr>
        <w:t>p</w:t>
      </w:r>
      <w:r w:rsidRPr="00144492">
        <w:rPr>
          <w:rFonts w:ascii="Arial" w:hAnsi="Arial" w:cs="Arial"/>
          <w:spacing w:val="4"/>
        </w:rPr>
        <w:t>l</w:t>
      </w:r>
      <w:r w:rsidRPr="00144492">
        <w:rPr>
          <w:rFonts w:ascii="Arial" w:hAnsi="Arial" w:cs="Arial"/>
          <w:spacing w:val="1"/>
        </w:rPr>
        <w:t>a</w:t>
      </w:r>
      <w:r w:rsidRPr="00144492">
        <w:rPr>
          <w:rFonts w:ascii="Arial" w:hAnsi="Arial" w:cs="Arial"/>
        </w:rPr>
        <w:t>s</w:t>
      </w:r>
      <w:r w:rsidRPr="00144492">
        <w:rPr>
          <w:rFonts w:ascii="Arial" w:hAnsi="Arial" w:cs="Arial"/>
          <w:spacing w:val="-8"/>
        </w:rPr>
        <w:t>m</w:t>
      </w:r>
      <w:r w:rsidRPr="00144492">
        <w:rPr>
          <w:rFonts w:ascii="Arial" w:hAnsi="Arial" w:cs="Arial"/>
        </w:rPr>
        <w:t>a</w:t>
      </w:r>
      <w:r w:rsidRPr="00144492">
        <w:rPr>
          <w:rFonts w:ascii="Arial" w:hAnsi="Arial" w:cs="Arial"/>
          <w:spacing w:val="1"/>
        </w:rPr>
        <w:t xml:space="preserve"> </w:t>
      </w:r>
      <w:r w:rsidRPr="00144492">
        <w:rPr>
          <w:rFonts w:ascii="Arial" w:hAnsi="Arial" w:cs="Arial"/>
          <w:spacing w:val="5"/>
        </w:rPr>
        <w:t>l</w:t>
      </w:r>
      <w:r w:rsidRPr="00144492">
        <w:rPr>
          <w:rFonts w:ascii="Arial" w:hAnsi="Arial" w:cs="Arial"/>
        </w:rPr>
        <w:t>a</w:t>
      </w:r>
      <w:r w:rsidRPr="00144492">
        <w:rPr>
          <w:rFonts w:ascii="Arial" w:hAnsi="Arial" w:cs="Arial"/>
          <w:spacing w:val="-3"/>
        </w:rPr>
        <w:t xml:space="preserve"> </w:t>
      </w:r>
      <w:r w:rsidRPr="00144492">
        <w:rPr>
          <w:rFonts w:ascii="Arial" w:hAnsi="Arial" w:cs="Arial"/>
          <w:spacing w:val="4"/>
        </w:rPr>
        <w:t>i</w:t>
      </w:r>
      <w:r w:rsidRPr="00144492">
        <w:rPr>
          <w:rFonts w:ascii="Arial" w:hAnsi="Arial" w:cs="Arial"/>
          <w:spacing w:val="1"/>
        </w:rPr>
        <w:t>d</w:t>
      </w:r>
      <w:r w:rsidRPr="00144492">
        <w:rPr>
          <w:rFonts w:ascii="Arial" w:hAnsi="Arial" w:cs="Arial"/>
          <w:spacing w:val="-4"/>
        </w:rPr>
        <w:t>e</w:t>
      </w:r>
      <w:r w:rsidRPr="00144492">
        <w:rPr>
          <w:rFonts w:ascii="Arial" w:hAnsi="Arial" w:cs="Arial"/>
          <w:spacing w:val="1"/>
        </w:rPr>
        <w:t>a</w:t>
      </w:r>
      <w:r w:rsidRPr="00144492">
        <w:rPr>
          <w:rFonts w:ascii="Arial" w:hAnsi="Arial" w:cs="Arial"/>
        </w:rPr>
        <w:t>.</w:t>
      </w:r>
      <w:r w:rsidRPr="00144492">
        <w:rPr>
          <w:rFonts w:ascii="Arial" w:hAnsi="Arial" w:cs="Arial"/>
          <w:spacing w:val="1"/>
        </w:rPr>
        <w:t xml:space="preserve"> </w:t>
      </w:r>
      <w:r w:rsidRPr="00144492">
        <w:rPr>
          <w:rFonts w:ascii="Arial" w:hAnsi="Arial" w:cs="Arial"/>
          <w:spacing w:val="-2"/>
        </w:rPr>
        <w:t>S</w:t>
      </w:r>
      <w:r w:rsidRPr="00144492">
        <w:rPr>
          <w:rFonts w:ascii="Arial" w:hAnsi="Arial" w:cs="Arial"/>
        </w:rPr>
        <w:t>e</w:t>
      </w:r>
      <w:r w:rsidRPr="00144492">
        <w:rPr>
          <w:rFonts w:ascii="Arial" w:hAnsi="Arial" w:cs="Arial"/>
          <w:spacing w:val="1"/>
        </w:rPr>
        <w:t xml:space="preserve"> an</w:t>
      </w:r>
      <w:r w:rsidRPr="00144492">
        <w:rPr>
          <w:rFonts w:ascii="Arial" w:hAnsi="Arial" w:cs="Arial"/>
          <w:spacing w:val="-4"/>
        </w:rPr>
        <w:t>a</w:t>
      </w:r>
      <w:r w:rsidRPr="00144492">
        <w:rPr>
          <w:rFonts w:ascii="Arial" w:hAnsi="Arial" w:cs="Arial"/>
        </w:rPr>
        <w:t>l</w:t>
      </w:r>
      <w:r w:rsidRPr="00144492">
        <w:rPr>
          <w:rFonts w:ascii="Arial" w:hAnsi="Arial" w:cs="Arial"/>
          <w:spacing w:val="4"/>
        </w:rPr>
        <w:t>i</w:t>
      </w:r>
      <w:r w:rsidRPr="00144492">
        <w:rPr>
          <w:rFonts w:ascii="Arial" w:hAnsi="Arial" w:cs="Arial"/>
        </w:rPr>
        <w:t>za</w:t>
      </w:r>
      <w:r w:rsidRPr="00144492">
        <w:rPr>
          <w:rFonts w:ascii="Arial" w:hAnsi="Arial" w:cs="Arial"/>
          <w:spacing w:val="1"/>
        </w:rPr>
        <w:t xml:space="preserve"> </w:t>
      </w:r>
      <w:r w:rsidRPr="00144492">
        <w:rPr>
          <w:rFonts w:ascii="Arial" w:hAnsi="Arial" w:cs="Arial"/>
          <w:spacing w:val="-3"/>
        </w:rPr>
        <w:t>e</w:t>
      </w:r>
      <w:r w:rsidRPr="00144492">
        <w:rPr>
          <w:rFonts w:ascii="Arial" w:hAnsi="Arial" w:cs="Arial"/>
        </w:rPr>
        <w:t>n</w:t>
      </w:r>
      <w:r w:rsidRPr="00144492">
        <w:rPr>
          <w:rFonts w:ascii="Arial" w:hAnsi="Arial" w:cs="Arial"/>
          <w:spacing w:val="1"/>
        </w:rPr>
        <w:t xml:space="preserve"> de</w:t>
      </w:r>
      <w:r w:rsidRPr="00144492">
        <w:rPr>
          <w:rFonts w:ascii="Arial" w:hAnsi="Arial" w:cs="Arial"/>
        </w:rPr>
        <w:t>t</w:t>
      </w:r>
      <w:r w:rsidRPr="00144492">
        <w:rPr>
          <w:rFonts w:ascii="Arial" w:hAnsi="Arial" w:cs="Arial"/>
          <w:spacing w:val="-3"/>
        </w:rPr>
        <w:t>a</w:t>
      </w:r>
      <w:r w:rsidRPr="00144492">
        <w:rPr>
          <w:rFonts w:ascii="Arial" w:hAnsi="Arial" w:cs="Arial"/>
        </w:rPr>
        <w:t>l</w:t>
      </w:r>
      <w:r w:rsidRPr="00144492">
        <w:rPr>
          <w:rFonts w:ascii="Arial" w:hAnsi="Arial" w:cs="Arial"/>
          <w:spacing w:val="-1"/>
        </w:rPr>
        <w:t>l</w:t>
      </w:r>
      <w:r w:rsidRPr="00144492">
        <w:rPr>
          <w:rFonts w:ascii="Arial" w:hAnsi="Arial" w:cs="Arial"/>
        </w:rPr>
        <w:t>e</w:t>
      </w:r>
      <w:r w:rsidRPr="00144492">
        <w:rPr>
          <w:rFonts w:ascii="Arial" w:hAnsi="Arial" w:cs="Arial"/>
          <w:spacing w:val="1"/>
        </w:rPr>
        <w:t xml:space="preserve"> e</w:t>
      </w:r>
      <w:r w:rsidRPr="00144492">
        <w:rPr>
          <w:rFonts w:ascii="Arial" w:hAnsi="Arial" w:cs="Arial"/>
        </w:rPr>
        <w:t xml:space="preserve">l </w:t>
      </w:r>
      <w:r w:rsidRPr="00144492">
        <w:rPr>
          <w:rFonts w:ascii="Arial" w:hAnsi="Arial" w:cs="Arial"/>
          <w:spacing w:val="1"/>
        </w:rPr>
        <w:t>re</w:t>
      </w:r>
      <w:r w:rsidRPr="00144492">
        <w:rPr>
          <w:rFonts w:ascii="Arial" w:hAnsi="Arial" w:cs="Arial"/>
        </w:rPr>
        <w:t>s</w:t>
      </w:r>
      <w:r w:rsidRPr="00144492">
        <w:rPr>
          <w:rFonts w:ascii="Arial" w:hAnsi="Arial" w:cs="Arial"/>
          <w:spacing w:val="-4"/>
        </w:rPr>
        <w:t>u</w:t>
      </w:r>
      <w:r w:rsidRPr="00144492">
        <w:rPr>
          <w:rFonts w:ascii="Arial" w:hAnsi="Arial" w:cs="Arial"/>
          <w:spacing w:val="4"/>
        </w:rPr>
        <w:t>l</w:t>
      </w:r>
      <w:r w:rsidRPr="00144492">
        <w:rPr>
          <w:rFonts w:ascii="Arial" w:hAnsi="Arial" w:cs="Arial"/>
        </w:rPr>
        <w:t>t</w:t>
      </w:r>
      <w:r w:rsidRPr="00144492">
        <w:rPr>
          <w:rFonts w:ascii="Arial" w:hAnsi="Arial" w:cs="Arial"/>
          <w:spacing w:val="1"/>
        </w:rPr>
        <w:t>a</w:t>
      </w:r>
      <w:r w:rsidRPr="00144492">
        <w:rPr>
          <w:rFonts w:ascii="Arial" w:hAnsi="Arial" w:cs="Arial"/>
          <w:spacing w:val="-4"/>
        </w:rPr>
        <w:t>d</w:t>
      </w:r>
      <w:r w:rsidRPr="00144492">
        <w:rPr>
          <w:rFonts w:ascii="Arial" w:hAnsi="Arial" w:cs="Arial"/>
        </w:rPr>
        <w:t>o</w:t>
      </w:r>
      <w:r w:rsidRPr="00144492">
        <w:rPr>
          <w:rFonts w:ascii="Arial" w:hAnsi="Arial" w:cs="Arial"/>
          <w:spacing w:val="1"/>
        </w:rPr>
        <w:t xml:space="preserve"> d</w:t>
      </w:r>
      <w:r w:rsidRPr="00144492">
        <w:rPr>
          <w:rFonts w:ascii="Arial" w:hAnsi="Arial" w:cs="Arial"/>
        </w:rPr>
        <w:t>e</w:t>
      </w:r>
      <w:r w:rsidRPr="00144492">
        <w:rPr>
          <w:rFonts w:ascii="Arial" w:hAnsi="Arial" w:cs="Arial"/>
          <w:spacing w:val="-3"/>
        </w:rPr>
        <w:t xml:space="preserve"> </w:t>
      </w:r>
      <w:r w:rsidRPr="00144492">
        <w:rPr>
          <w:rFonts w:ascii="Arial" w:hAnsi="Arial" w:cs="Arial"/>
          <w:spacing w:val="4"/>
        </w:rPr>
        <w:t>l</w:t>
      </w:r>
      <w:r w:rsidRPr="00144492">
        <w:rPr>
          <w:rFonts w:ascii="Arial" w:hAnsi="Arial" w:cs="Arial"/>
        </w:rPr>
        <w:t>a</w:t>
      </w:r>
      <w:r w:rsidRPr="00144492">
        <w:rPr>
          <w:rFonts w:ascii="Arial" w:hAnsi="Arial" w:cs="Arial"/>
          <w:spacing w:val="1"/>
        </w:rPr>
        <w:t xml:space="preserve"> </w:t>
      </w:r>
      <w:r w:rsidRPr="00144492">
        <w:rPr>
          <w:rFonts w:ascii="Arial" w:hAnsi="Arial" w:cs="Arial"/>
          <w:spacing w:val="-4"/>
        </w:rPr>
        <w:t>f</w:t>
      </w:r>
      <w:r w:rsidRPr="00144492">
        <w:rPr>
          <w:rFonts w:ascii="Arial" w:hAnsi="Arial" w:cs="Arial"/>
          <w:spacing w:val="1"/>
        </w:rPr>
        <w:t>a</w:t>
      </w:r>
      <w:r w:rsidRPr="00144492">
        <w:rPr>
          <w:rFonts w:ascii="Arial" w:hAnsi="Arial" w:cs="Arial"/>
        </w:rPr>
        <w:t>c</w:t>
      </w:r>
      <w:r w:rsidRPr="00144492">
        <w:rPr>
          <w:rFonts w:ascii="Arial" w:hAnsi="Arial" w:cs="Arial"/>
          <w:spacing w:val="-4"/>
        </w:rPr>
        <w:t>t</w:t>
      </w:r>
      <w:r w:rsidRPr="00144492">
        <w:rPr>
          <w:rFonts w:ascii="Arial" w:hAnsi="Arial" w:cs="Arial"/>
          <w:spacing w:val="4"/>
        </w:rPr>
        <w:t>i</w:t>
      </w:r>
      <w:r w:rsidRPr="00144492">
        <w:rPr>
          <w:rFonts w:ascii="Arial" w:hAnsi="Arial" w:cs="Arial"/>
          <w:spacing w:val="-4"/>
        </w:rPr>
        <w:t>b</w:t>
      </w:r>
      <w:r w:rsidRPr="00144492">
        <w:rPr>
          <w:rFonts w:ascii="Arial" w:hAnsi="Arial" w:cs="Arial"/>
          <w:spacing w:val="4"/>
        </w:rPr>
        <w:t>i</w:t>
      </w:r>
      <w:r w:rsidRPr="00144492">
        <w:rPr>
          <w:rFonts w:ascii="Arial" w:hAnsi="Arial" w:cs="Arial"/>
        </w:rPr>
        <w:t>l</w:t>
      </w:r>
      <w:r w:rsidRPr="00144492">
        <w:rPr>
          <w:rFonts w:ascii="Arial" w:hAnsi="Arial" w:cs="Arial"/>
          <w:spacing w:val="-1"/>
        </w:rPr>
        <w:t>i</w:t>
      </w:r>
      <w:r w:rsidRPr="00144492">
        <w:rPr>
          <w:rFonts w:ascii="Arial" w:hAnsi="Arial" w:cs="Arial"/>
          <w:spacing w:val="1"/>
        </w:rPr>
        <w:t>da</w:t>
      </w:r>
      <w:r w:rsidRPr="00144492">
        <w:rPr>
          <w:rFonts w:ascii="Arial" w:hAnsi="Arial" w:cs="Arial"/>
        </w:rPr>
        <w:t>d y</w:t>
      </w:r>
      <w:r w:rsidRPr="00144492">
        <w:rPr>
          <w:rFonts w:ascii="Arial" w:hAnsi="Arial" w:cs="Arial"/>
          <w:spacing w:val="5"/>
        </w:rPr>
        <w:t xml:space="preserve"> </w:t>
      </w:r>
      <w:r w:rsidRPr="00144492">
        <w:rPr>
          <w:rFonts w:ascii="Arial" w:hAnsi="Arial" w:cs="Arial"/>
        </w:rPr>
        <w:t>se</w:t>
      </w:r>
      <w:r w:rsidRPr="00144492">
        <w:rPr>
          <w:rFonts w:ascii="Arial" w:hAnsi="Arial" w:cs="Arial"/>
          <w:spacing w:val="6"/>
        </w:rPr>
        <w:t xml:space="preserve"> </w:t>
      </w:r>
      <w:r w:rsidRPr="00144492">
        <w:rPr>
          <w:rFonts w:ascii="Arial" w:hAnsi="Arial" w:cs="Arial"/>
          <w:spacing w:val="1"/>
        </w:rPr>
        <w:t>re</w:t>
      </w:r>
      <w:r w:rsidRPr="00144492">
        <w:rPr>
          <w:rFonts w:ascii="Arial" w:hAnsi="Arial" w:cs="Arial"/>
          <w:spacing w:val="-5"/>
        </w:rPr>
        <w:t>v</w:t>
      </w:r>
      <w:r w:rsidRPr="00144492">
        <w:rPr>
          <w:rFonts w:ascii="Arial" w:hAnsi="Arial" w:cs="Arial"/>
          <w:spacing w:val="4"/>
        </w:rPr>
        <w:t>i</w:t>
      </w:r>
      <w:r w:rsidRPr="00144492">
        <w:rPr>
          <w:rFonts w:ascii="Arial" w:hAnsi="Arial" w:cs="Arial"/>
          <w:spacing w:val="-5"/>
        </w:rPr>
        <w:t>s</w:t>
      </w:r>
      <w:r w:rsidRPr="00144492">
        <w:rPr>
          <w:rFonts w:ascii="Arial" w:hAnsi="Arial" w:cs="Arial"/>
        </w:rPr>
        <w:t>a</w:t>
      </w:r>
      <w:r w:rsidRPr="00144492">
        <w:rPr>
          <w:rFonts w:ascii="Arial" w:hAnsi="Arial" w:cs="Arial"/>
          <w:spacing w:val="6"/>
        </w:rPr>
        <w:t xml:space="preserve"> </w:t>
      </w:r>
      <w:r w:rsidRPr="00144492">
        <w:rPr>
          <w:rFonts w:ascii="Arial" w:hAnsi="Arial" w:cs="Arial"/>
          <w:spacing w:val="-5"/>
        </w:rPr>
        <w:t>s</w:t>
      </w:r>
      <w:r w:rsidRPr="00144492">
        <w:rPr>
          <w:rFonts w:ascii="Arial" w:hAnsi="Arial" w:cs="Arial"/>
        </w:rPr>
        <w:t>i</w:t>
      </w:r>
      <w:r w:rsidRPr="00144492">
        <w:rPr>
          <w:rFonts w:ascii="Arial" w:hAnsi="Arial" w:cs="Arial"/>
          <w:spacing w:val="4"/>
        </w:rPr>
        <w:t xml:space="preserve"> l</w:t>
      </w:r>
      <w:r w:rsidRPr="00144492">
        <w:rPr>
          <w:rFonts w:ascii="Arial" w:hAnsi="Arial" w:cs="Arial"/>
          <w:spacing w:val="1"/>
        </w:rPr>
        <w:t>o</w:t>
      </w:r>
      <w:r w:rsidRPr="00144492">
        <w:rPr>
          <w:rFonts w:ascii="Arial" w:hAnsi="Arial" w:cs="Arial"/>
        </w:rPr>
        <w:t>s</w:t>
      </w:r>
      <w:r w:rsidRPr="00144492">
        <w:rPr>
          <w:rFonts w:ascii="Arial" w:hAnsi="Arial" w:cs="Arial"/>
          <w:spacing w:val="4"/>
        </w:rPr>
        <w:t xml:space="preserve"> </w:t>
      </w:r>
      <w:r w:rsidRPr="00144492">
        <w:rPr>
          <w:rFonts w:ascii="Arial" w:hAnsi="Arial" w:cs="Arial"/>
          <w:spacing w:val="1"/>
        </w:rPr>
        <w:t>ob</w:t>
      </w:r>
      <w:r w:rsidRPr="00144492">
        <w:rPr>
          <w:rFonts w:ascii="Arial" w:hAnsi="Arial" w:cs="Arial"/>
          <w:spacing w:val="-5"/>
        </w:rPr>
        <w:t>j</w:t>
      </w:r>
      <w:r w:rsidRPr="00144492">
        <w:rPr>
          <w:rFonts w:ascii="Arial" w:hAnsi="Arial" w:cs="Arial"/>
          <w:spacing w:val="1"/>
        </w:rPr>
        <w:t>e</w:t>
      </w:r>
      <w:r w:rsidRPr="00144492">
        <w:rPr>
          <w:rFonts w:ascii="Arial" w:hAnsi="Arial" w:cs="Arial"/>
        </w:rPr>
        <w:t>t</w:t>
      </w:r>
      <w:r w:rsidRPr="00144492">
        <w:rPr>
          <w:rFonts w:ascii="Arial" w:hAnsi="Arial" w:cs="Arial"/>
          <w:spacing w:val="5"/>
        </w:rPr>
        <w:t>i</w:t>
      </w:r>
      <w:r w:rsidRPr="00144492">
        <w:rPr>
          <w:rFonts w:ascii="Arial" w:hAnsi="Arial" w:cs="Arial"/>
        </w:rPr>
        <w:t>v</w:t>
      </w:r>
      <w:r w:rsidRPr="00144492">
        <w:rPr>
          <w:rFonts w:ascii="Arial" w:hAnsi="Arial" w:cs="Arial"/>
          <w:spacing w:val="1"/>
        </w:rPr>
        <w:t>o</w:t>
      </w:r>
      <w:r w:rsidRPr="00144492">
        <w:rPr>
          <w:rFonts w:ascii="Arial" w:hAnsi="Arial" w:cs="Arial"/>
        </w:rPr>
        <w:t xml:space="preserve">s </w:t>
      </w:r>
      <w:r w:rsidRPr="00144492">
        <w:rPr>
          <w:rFonts w:ascii="Arial" w:hAnsi="Arial" w:cs="Arial"/>
          <w:spacing w:val="1"/>
        </w:rPr>
        <w:t>bu</w:t>
      </w:r>
      <w:r w:rsidRPr="00144492">
        <w:rPr>
          <w:rFonts w:ascii="Arial" w:hAnsi="Arial" w:cs="Arial"/>
        </w:rPr>
        <w:t>sc</w:t>
      </w:r>
      <w:r w:rsidRPr="00144492">
        <w:rPr>
          <w:rFonts w:ascii="Arial" w:hAnsi="Arial" w:cs="Arial"/>
          <w:spacing w:val="-4"/>
        </w:rPr>
        <w:t>a</w:t>
      </w:r>
      <w:r w:rsidRPr="00144492">
        <w:rPr>
          <w:rFonts w:ascii="Arial" w:hAnsi="Arial" w:cs="Arial"/>
          <w:spacing w:val="1"/>
        </w:rPr>
        <w:t>do</w:t>
      </w:r>
      <w:r w:rsidRPr="00144492">
        <w:rPr>
          <w:rFonts w:ascii="Arial" w:hAnsi="Arial" w:cs="Arial"/>
        </w:rPr>
        <w:t>s</w:t>
      </w:r>
      <w:r w:rsidRPr="00144492">
        <w:rPr>
          <w:rFonts w:ascii="Arial" w:hAnsi="Arial" w:cs="Arial"/>
          <w:spacing w:val="5"/>
        </w:rPr>
        <w:t xml:space="preserve"> </w:t>
      </w:r>
      <w:r w:rsidRPr="00144492">
        <w:rPr>
          <w:rFonts w:ascii="Arial" w:hAnsi="Arial" w:cs="Arial"/>
          <w:spacing w:val="-4"/>
        </w:rPr>
        <w:t>d</w:t>
      </w:r>
      <w:r w:rsidRPr="00144492">
        <w:rPr>
          <w:rFonts w:ascii="Arial" w:hAnsi="Arial" w:cs="Arial"/>
          <w:spacing w:val="1"/>
        </w:rPr>
        <w:t>e</w:t>
      </w:r>
      <w:r w:rsidRPr="00144492">
        <w:rPr>
          <w:rFonts w:ascii="Arial" w:hAnsi="Arial" w:cs="Arial"/>
        </w:rPr>
        <w:t>s</w:t>
      </w:r>
      <w:r w:rsidRPr="00144492">
        <w:rPr>
          <w:rFonts w:ascii="Arial" w:hAnsi="Arial" w:cs="Arial"/>
          <w:spacing w:val="1"/>
        </w:rPr>
        <w:t>d</w:t>
      </w:r>
      <w:r w:rsidRPr="00144492">
        <w:rPr>
          <w:rFonts w:ascii="Arial" w:hAnsi="Arial" w:cs="Arial"/>
        </w:rPr>
        <w:t>e</w:t>
      </w:r>
      <w:r w:rsidRPr="00144492">
        <w:rPr>
          <w:rFonts w:ascii="Arial" w:hAnsi="Arial" w:cs="Arial"/>
          <w:spacing w:val="6"/>
        </w:rPr>
        <w:t xml:space="preserve"> </w:t>
      </w:r>
      <w:r w:rsidRPr="00144492">
        <w:rPr>
          <w:rFonts w:ascii="Arial" w:hAnsi="Arial" w:cs="Arial"/>
          <w:spacing w:val="-4"/>
        </w:rPr>
        <w:t>e</w:t>
      </w:r>
      <w:r w:rsidRPr="00144492">
        <w:rPr>
          <w:rFonts w:ascii="Arial" w:hAnsi="Arial" w:cs="Arial"/>
        </w:rPr>
        <w:t>l</w:t>
      </w:r>
      <w:r w:rsidRPr="00144492">
        <w:rPr>
          <w:rFonts w:ascii="Arial" w:hAnsi="Arial" w:cs="Arial"/>
          <w:spacing w:val="5"/>
        </w:rPr>
        <w:t xml:space="preserve"> </w:t>
      </w:r>
      <w:r w:rsidRPr="00144492">
        <w:rPr>
          <w:rFonts w:ascii="Arial" w:hAnsi="Arial" w:cs="Arial"/>
          <w:spacing w:val="1"/>
        </w:rPr>
        <w:t>p</w:t>
      </w:r>
      <w:r w:rsidRPr="00144492">
        <w:rPr>
          <w:rFonts w:ascii="Arial" w:hAnsi="Arial" w:cs="Arial"/>
          <w:spacing w:val="-3"/>
        </w:rPr>
        <w:t>r</w:t>
      </w:r>
      <w:r w:rsidRPr="00144492">
        <w:rPr>
          <w:rFonts w:ascii="Arial" w:hAnsi="Arial" w:cs="Arial"/>
          <w:spacing w:val="4"/>
        </w:rPr>
        <w:t>i</w:t>
      </w:r>
      <w:r w:rsidRPr="00144492">
        <w:rPr>
          <w:rFonts w:ascii="Arial" w:hAnsi="Arial" w:cs="Arial"/>
          <w:spacing w:val="1"/>
        </w:rPr>
        <w:t>n</w:t>
      </w:r>
      <w:r w:rsidRPr="00144492">
        <w:rPr>
          <w:rFonts w:ascii="Arial" w:hAnsi="Arial" w:cs="Arial"/>
          <w:spacing w:val="-5"/>
        </w:rPr>
        <w:t>c</w:t>
      </w:r>
      <w:r w:rsidRPr="00144492">
        <w:rPr>
          <w:rFonts w:ascii="Arial" w:hAnsi="Arial" w:cs="Arial"/>
          <w:spacing w:val="4"/>
        </w:rPr>
        <w:t>i</w:t>
      </w:r>
      <w:r w:rsidRPr="00144492">
        <w:rPr>
          <w:rFonts w:ascii="Arial" w:hAnsi="Arial" w:cs="Arial"/>
          <w:spacing w:val="-4"/>
        </w:rPr>
        <w:t>p</w:t>
      </w:r>
      <w:r w:rsidRPr="00144492">
        <w:rPr>
          <w:rFonts w:ascii="Arial" w:hAnsi="Arial" w:cs="Arial"/>
          <w:spacing w:val="4"/>
        </w:rPr>
        <w:t>i</w:t>
      </w:r>
      <w:r w:rsidRPr="00144492">
        <w:rPr>
          <w:rFonts w:ascii="Arial" w:hAnsi="Arial" w:cs="Arial"/>
        </w:rPr>
        <w:t>o</w:t>
      </w:r>
      <w:r w:rsidRPr="00144492">
        <w:rPr>
          <w:rFonts w:ascii="Arial" w:hAnsi="Arial" w:cs="Arial"/>
          <w:spacing w:val="1"/>
        </w:rPr>
        <w:t xml:space="preserve"> </w:t>
      </w:r>
      <w:r w:rsidRPr="00144492">
        <w:rPr>
          <w:rFonts w:ascii="Arial" w:hAnsi="Arial" w:cs="Arial"/>
        </w:rPr>
        <w:t>se</w:t>
      </w:r>
      <w:r w:rsidRPr="00144492">
        <w:rPr>
          <w:rFonts w:ascii="Arial" w:hAnsi="Arial" w:cs="Arial"/>
          <w:spacing w:val="6"/>
        </w:rPr>
        <w:t xml:space="preserve"> </w:t>
      </w:r>
      <w:r w:rsidRPr="00144492">
        <w:rPr>
          <w:rFonts w:ascii="Arial" w:hAnsi="Arial" w:cs="Arial"/>
          <w:spacing w:val="1"/>
        </w:rPr>
        <w:t>e</w:t>
      </w:r>
      <w:r w:rsidRPr="00144492">
        <w:rPr>
          <w:rFonts w:ascii="Arial" w:hAnsi="Arial" w:cs="Arial"/>
        </w:rPr>
        <w:t>s</w:t>
      </w:r>
      <w:r w:rsidRPr="00144492">
        <w:rPr>
          <w:rFonts w:ascii="Arial" w:hAnsi="Arial" w:cs="Arial"/>
          <w:spacing w:val="-4"/>
        </w:rPr>
        <w:t>t</w:t>
      </w:r>
      <w:r w:rsidRPr="00144492">
        <w:rPr>
          <w:rFonts w:ascii="Arial" w:hAnsi="Arial" w:cs="Arial"/>
          <w:spacing w:val="1"/>
        </w:rPr>
        <w:t>á</w:t>
      </w:r>
      <w:r w:rsidRPr="00144492">
        <w:rPr>
          <w:rFonts w:ascii="Arial" w:hAnsi="Arial" w:cs="Arial"/>
        </w:rPr>
        <w:t>n</w:t>
      </w:r>
      <w:r w:rsidRPr="00144492">
        <w:rPr>
          <w:rFonts w:ascii="Arial" w:hAnsi="Arial" w:cs="Arial"/>
          <w:spacing w:val="6"/>
        </w:rPr>
        <w:t xml:space="preserve"> </w:t>
      </w:r>
      <w:r w:rsidRPr="00144492">
        <w:rPr>
          <w:rFonts w:ascii="Arial" w:hAnsi="Arial" w:cs="Arial"/>
          <w:spacing w:val="-4"/>
        </w:rPr>
        <w:t>p</w:t>
      </w:r>
      <w:r w:rsidRPr="00144492">
        <w:rPr>
          <w:rFonts w:ascii="Arial" w:hAnsi="Arial" w:cs="Arial"/>
          <w:spacing w:val="4"/>
        </w:rPr>
        <w:t>l</w:t>
      </w:r>
      <w:r w:rsidRPr="00144492">
        <w:rPr>
          <w:rFonts w:ascii="Arial" w:hAnsi="Arial" w:cs="Arial"/>
          <w:spacing w:val="-4"/>
        </w:rPr>
        <w:t>a</w:t>
      </w:r>
      <w:r w:rsidRPr="00144492">
        <w:rPr>
          <w:rFonts w:ascii="Arial" w:hAnsi="Arial" w:cs="Arial"/>
        </w:rPr>
        <w:t>s</w:t>
      </w:r>
      <w:r w:rsidRPr="00144492">
        <w:rPr>
          <w:rFonts w:ascii="Arial" w:hAnsi="Arial" w:cs="Arial"/>
          <w:spacing w:val="-8"/>
        </w:rPr>
        <w:t>m</w:t>
      </w:r>
      <w:r w:rsidRPr="00144492">
        <w:rPr>
          <w:rFonts w:ascii="Arial" w:hAnsi="Arial" w:cs="Arial"/>
          <w:spacing w:val="1"/>
        </w:rPr>
        <w:t>and</w:t>
      </w:r>
      <w:r w:rsidRPr="00144492">
        <w:rPr>
          <w:rFonts w:ascii="Arial" w:hAnsi="Arial" w:cs="Arial"/>
        </w:rPr>
        <w:t xml:space="preserve">o </w:t>
      </w:r>
      <w:r w:rsidRPr="00144492">
        <w:rPr>
          <w:rFonts w:ascii="Arial" w:hAnsi="Arial" w:cs="Arial"/>
          <w:spacing w:val="1"/>
        </w:rPr>
        <w:t>e</w:t>
      </w:r>
      <w:r w:rsidRPr="00144492">
        <w:rPr>
          <w:rFonts w:ascii="Arial" w:hAnsi="Arial" w:cs="Arial"/>
        </w:rPr>
        <w:t>n</w:t>
      </w:r>
      <w:r w:rsidRPr="00144492">
        <w:rPr>
          <w:rFonts w:ascii="Arial" w:hAnsi="Arial" w:cs="Arial"/>
          <w:spacing w:val="1"/>
        </w:rPr>
        <w:t xml:space="preserve"> </w:t>
      </w:r>
      <w:r w:rsidRPr="00144492">
        <w:rPr>
          <w:rFonts w:ascii="Arial" w:hAnsi="Arial" w:cs="Arial"/>
        </w:rPr>
        <w:t>la</w:t>
      </w:r>
      <w:r w:rsidRPr="00144492">
        <w:rPr>
          <w:rFonts w:ascii="Arial" w:hAnsi="Arial" w:cs="Arial"/>
          <w:spacing w:val="1"/>
        </w:rPr>
        <w:t xml:space="preserve"> e</w:t>
      </w:r>
      <w:r w:rsidRPr="00144492">
        <w:rPr>
          <w:rFonts w:ascii="Arial" w:hAnsi="Arial" w:cs="Arial"/>
          <w:spacing w:val="-5"/>
        </w:rPr>
        <w:t>j</w:t>
      </w:r>
      <w:r w:rsidRPr="00144492">
        <w:rPr>
          <w:rFonts w:ascii="Arial" w:hAnsi="Arial" w:cs="Arial"/>
          <w:spacing w:val="1"/>
        </w:rPr>
        <w:t>e</w:t>
      </w:r>
      <w:r w:rsidRPr="00144492">
        <w:rPr>
          <w:rFonts w:ascii="Arial" w:hAnsi="Arial" w:cs="Arial"/>
        </w:rPr>
        <w:t>c</w:t>
      </w:r>
      <w:r w:rsidRPr="00144492">
        <w:rPr>
          <w:rFonts w:ascii="Arial" w:hAnsi="Arial" w:cs="Arial"/>
          <w:spacing w:val="1"/>
        </w:rPr>
        <w:t>u</w:t>
      </w:r>
      <w:r w:rsidRPr="00144492">
        <w:rPr>
          <w:rFonts w:ascii="Arial" w:hAnsi="Arial" w:cs="Arial"/>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4"/>
        </w:rPr>
        <w:t xml:space="preserve"> </w:t>
      </w:r>
      <w:r w:rsidRPr="00144492">
        <w:rPr>
          <w:rFonts w:ascii="Arial" w:hAnsi="Arial" w:cs="Arial"/>
          <w:spacing w:val="1"/>
        </w:rPr>
        <w:t>d</w:t>
      </w:r>
      <w:r w:rsidRPr="00144492">
        <w:rPr>
          <w:rFonts w:ascii="Arial" w:hAnsi="Arial" w:cs="Arial"/>
          <w:spacing w:val="-4"/>
        </w:rPr>
        <w:t>e</w:t>
      </w:r>
      <w:r w:rsidRPr="00144492">
        <w:rPr>
          <w:rFonts w:ascii="Arial" w:hAnsi="Arial" w:cs="Arial"/>
        </w:rPr>
        <w:t>l</w:t>
      </w:r>
      <w:r w:rsidRPr="00144492">
        <w:rPr>
          <w:rFonts w:ascii="Arial" w:hAnsi="Arial" w:cs="Arial"/>
          <w:spacing w:val="4"/>
        </w:rPr>
        <w:t xml:space="preserve"> </w:t>
      </w:r>
      <w:r w:rsidRPr="00144492">
        <w:rPr>
          <w:rFonts w:ascii="Arial" w:hAnsi="Arial" w:cs="Arial"/>
          <w:spacing w:val="-3"/>
        </w:rPr>
        <w:t>p</w:t>
      </w:r>
      <w:r w:rsidRPr="00144492">
        <w:rPr>
          <w:rFonts w:ascii="Arial" w:hAnsi="Arial" w:cs="Arial"/>
          <w:spacing w:val="1"/>
        </w:rPr>
        <w:t>ro</w:t>
      </w:r>
      <w:r w:rsidRPr="00144492">
        <w:rPr>
          <w:rFonts w:ascii="Arial" w:hAnsi="Arial" w:cs="Arial"/>
        </w:rPr>
        <w:t>y</w:t>
      </w:r>
      <w:r w:rsidRPr="00144492">
        <w:rPr>
          <w:rFonts w:ascii="Arial" w:hAnsi="Arial" w:cs="Arial"/>
          <w:spacing w:val="1"/>
        </w:rPr>
        <w:t>e</w:t>
      </w:r>
      <w:r w:rsidRPr="00144492">
        <w:rPr>
          <w:rFonts w:ascii="Arial" w:hAnsi="Arial" w:cs="Arial"/>
        </w:rPr>
        <w:t>ct</w:t>
      </w:r>
      <w:r w:rsidRPr="00144492">
        <w:rPr>
          <w:rFonts w:ascii="Arial" w:hAnsi="Arial" w:cs="Arial"/>
          <w:spacing w:val="1"/>
        </w:rPr>
        <w:t>o</w:t>
      </w:r>
      <w:r w:rsidRPr="00144492">
        <w:rPr>
          <w:rFonts w:ascii="Arial" w:hAnsi="Arial" w:cs="Arial"/>
        </w:rPr>
        <w:t>.</w:t>
      </w:r>
      <w:r w:rsidR="009F7DAF" w:rsidRPr="00144492">
        <w:rPr>
          <w:rFonts w:ascii="Arial" w:hAnsi="Arial" w:cs="Arial"/>
        </w:rPr>
        <w:t xml:space="preserve"> </w:t>
      </w:r>
      <w:r w:rsidRPr="00144492">
        <w:rPr>
          <w:rFonts w:ascii="Arial" w:hAnsi="Arial" w:cs="Arial"/>
          <w:spacing w:val="-2"/>
        </w:rPr>
        <w:t>S</w:t>
      </w:r>
      <w:r w:rsidRPr="00144492">
        <w:rPr>
          <w:rFonts w:ascii="Arial" w:hAnsi="Arial" w:cs="Arial"/>
        </w:rPr>
        <w:t>e</w:t>
      </w:r>
      <w:r w:rsidRPr="00144492">
        <w:rPr>
          <w:rFonts w:ascii="Arial" w:hAnsi="Arial" w:cs="Arial"/>
          <w:spacing w:val="5"/>
        </w:rPr>
        <w:t xml:space="preserve"> </w:t>
      </w:r>
      <w:r w:rsidRPr="00144492">
        <w:rPr>
          <w:rFonts w:ascii="Arial" w:hAnsi="Arial" w:cs="Arial"/>
          <w:spacing w:val="1"/>
        </w:rPr>
        <w:t>e</w:t>
      </w:r>
      <w:r w:rsidRPr="00144492">
        <w:rPr>
          <w:rFonts w:ascii="Arial" w:hAnsi="Arial" w:cs="Arial"/>
          <w:spacing w:val="4"/>
        </w:rPr>
        <w:t>l</w:t>
      </w:r>
      <w:r w:rsidRPr="00144492">
        <w:rPr>
          <w:rFonts w:ascii="Arial" w:hAnsi="Arial" w:cs="Arial"/>
          <w:spacing w:val="1"/>
        </w:rPr>
        <w:t>abo</w:t>
      </w:r>
      <w:r w:rsidRPr="00144492">
        <w:rPr>
          <w:rFonts w:ascii="Arial" w:hAnsi="Arial" w:cs="Arial"/>
          <w:spacing w:val="-3"/>
        </w:rPr>
        <w:t>r</w:t>
      </w:r>
      <w:r w:rsidRPr="00144492">
        <w:rPr>
          <w:rFonts w:ascii="Arial" w:hAnsi="Arial" w:cs="Arial"/>
          <w:spacing w:val="1"/>
        </w:rPr>
        <w:t>a</w:t>
      </w:r>
      <w:r w:rsidRPr="00144492">
        <w:rPr>
          <w:rFonts w:ascii="Arial" w:hAnsi="Arial" w:cs="Arial"/>
        </w:rPr>
        <w:t>n</w:t>
      </w:r>
      <w:r w:rsidRPr="00144492">
        <w:rPr>
          <w:rFonts w:ascii="Arial" w:hAnsi="Arial" w:cs="Arial"/>
          <w:spacing w:val="5"/>
        </w:rPr>
        <w:t xml:space="preserve"> </w:t>
      </w:r>
      <w:r w:rsidRPr="00144492">
        <w:rPr>
          <w:rFonts w:ascii="Arial" w:hAnsi="Arial" w:cs="Arial"/>
        </w:rPr>
        <w:t>los</w:t>
      </w:r>
      <w:r w:rsidRPr="00144492">
        <w:rPr>
          <w:rFonts w:ascii="Arial" w:hAnsi="Arial" w:cs="Arial"/>
          <w:spacing w:val="5"/>
        </w:rPr>
        <w:t xml:space="preserve"> </w:t>
      </w:r>
      <w:r w:rsidRPr="00144492">
        <w:rPr>
          <w:rFonts w:ascii="Arial" w:hAnsi="Arial" w:cs="Arial"/>
          <w:spacing w:val="1"/>
        </w:rPr>
        <w:t>d</w:t>
      </w:r>
      <w:r w:rsidRPr="00144492">
        <w:rPr>
          <w:rFonts w:ascii="Arial" w:hAnsi="Arial" w:cs="Arial"/>
          <w:spacing w:val="4"/>
        </w:rPr>
        <w:t>i</w:t>
      </w:r>
      <w:r w:rsidRPr="00144492">
        <w:rPr>
          <w:rFonts w:ascii="Arial" w:hAnsi="Arial" w:cs="Arial"/>
        </w:rPr>
        <w:t>s</w:t>
      </w:r>
      <w:r w:rsidRPr="00144492">
        <w:rPr>
          <w:rFonts w:ascii="Arial" w:hAnsi="Arial" w:cs="Arial"/>
          <w:spacing w:val="-4"/>
        </w:rPr>
        <w:t>e</w:t>
      </w:r>
      <w:r w:rsidRPr="00144492">
        <w:rPr>
          <w:rFonts w:ascii="Arial" w:hAnsi="Arial" w:cs="Arial"/>
          <w:spacing w:val="1"/>
        </w:rPr>
        <w:t>ño</w:t>
      </w:r>
      <w:r w:rsidRPr="00144492">
        <w:rPr>
          <w:rFonts w:ascii="Arial" w:hAnsi="Arial" w:cs="Arial"/>
        </w:rPr>
        <w:t>s</w:t>
      </w:r>
      <w:r w:rsidRPr="00144492">
        <w:rPr>
          <w:rFonts w:ascii="Arial" w:hAnsi="Arial" w:cs="Arial"/>
          <w:spacing w:val="5"/>
        </w:rPr>
        <w:t xml:space="preserve"> </w:t>
      </w:r>
      <w:r w:rsidRPr="00144492">
        <w:rPr>
          <w:rFonts w:ascii="Arial" w:hAnsi="Arial" w:cs="Arial"/>
          <w:spacing w:val="1"/>
        </w:rPr>
        <w:t>de</w:t>
      </w:r>
      <w:r w:rsidRPr="00144492">
        <w:rPr>
          <w:rFonts w:ascii="Arial" w:hAnsi="Arial" w:cs="Arial"/>
          <w:spacing w:val="-4"/>
        </w:rPr>
        <w:t>f</w:t>
      </w:r>
      <w:r w:rsidRPr="00144492">
        <w:rPr>
          <w:rFonts w:ascii="Arial" w:hAnsi="Arial" w:cs="Arial"/>
          <w:spacing w:val="4"/>
        </w:rPr>
        <w:t>i</w:t>
      </w:r>
      <w:r w:rsidRPr="00144492">
        <w:rPr>
          <w:rFonts w:ascii="Arial" w:hAnsi="Arial" w:cs="Arial"/>
          <w:spacing w:val="-4"/>
        </w:rPr>
        <w:t>n</w:t>
      </w:r>
      <w:r w:rsidRPr="00144492">
        <w:rPr>
          <w:rFonts w:ascii="Arial" w:hAnsi="Arial" w:cs="Arial"/>
          <w:spacing w:val="4"/>
        </w:rPr>
        <w:t>i</w:t>
      </w:r>
      <w:r w:rsidRPr="00144492">
        <w:rPr>
          <w:rFonts w:ascii="Arial" w:hAnsi="Arial" w:cs="Arial"/>
          <w:spacing w:val="-4"/>
        </w:rPr>
        <w:t>t</w:t>
      </w:r>
      <w:r w:rsidRPr="00144492">
        <w:rPr>
          <w:rFonts w:ascii="Arial" w:hAnsi="Arial" w:cs="Arial"/>
          <w:spacing w:val="4"/>
        </w:rPr>
        <w:t>i</w:t>
      </w:r>
      <w:r w:rsidRPr="00144492">
        <w:rPr>
          <w:rFonts w:ascii="Arial" w:hAnsi="Arial" w:cs="Arial"/>
        </w:rPr>
        <w:t>v</w:t>
      </w:r>
      <w:r w:rsidRPr="00144492">
        <w:rPr>
          <w:rFonts w:ascii="Arial" w:hAnsi="Arial" w:cs="Arial"/>
          <w:spacing w:val="1"/>
        </w:rPr>
        <w:t>o</w:t>
      </w:r>
      <w:r w:rsidRPr="00144492">
        <w:rPr>
          <w:rFonts w:ascii="Arial" w:hAnsi="Arial" w:cs="Arial"/>
        </w:rPr>
        <w:t>s,</w:t>
      </w:r>
      <w:r w:rsidRPr="00144492">
        <w:rPr>
          <w:rFonts w:ascii="Arial" w:hAnsi="Arial" w:cs="Arial"/>
          <w:spacing w:val="5"/>
        </w:rPr>
        <w:t xml:space="preserve"> </w:t>
      </w:r>
      <w:r w:rsidRPr="00144492">
        <w:rPr>
          <w:rFonts w:ascii="Arial" w:hAnsi="Arial" w:cs="Arial"/>
        </w:rPr>
        <w:t>se</w:t>
      </w:r>
      <w:r w:rsidRPr="00144492">
        <w:rPr>
          <w:rFonts w:ascii="Arial" w:hAnsi="Arial" w:cs="Arial"/>
          <w:spacing w:val="5"/>
        </w:rPr>
        <w:t xml:space="preserve"> </w:t>
      </w:r>
      <w:r w:rsidRPr="00144492">
        <w:rPr>
          <w:rFonts w:ascii="Arial" w:hAnsi="Arial" w:cs="Arial"/>
          <w:spacing w:val="1"/>
        </w:rPr>
        <w:t>a</w:t>
      </w:r>
      <w:r w:rsidRPr="00144492">
        <w:rPr>
          <w:rFonts w:ascii="Arial" w:hAnsi="Arial" w:cs="Arial"/>
        </w:rPr>
        <w:t>c</w:t>
      </w:r>
      <w:r w:rsidRPr="00144492">
        <w:rPr>
          <w:rFonts w:ascii="Arial" w:hAnsi="Arial" w:cs="Arial"/>
          <w:spacing w:val="1"/>
        </w:rPr>
        <w:t>a</w:t>
      </w:r>
      <w:r w:rsidRPr="00144492">
        <w:rPr>
          <w:rFonts w:ascii="Arial" w:hAnsi="Arial" w:cs="Arial"/>
          <w:spacing w:val="-4"/>
        </w:rPr>
        <w:t>b</w:t>
      </w:r>
      <w:r w:rsidRPr="00144492">
        <w:rPr>
          <w:rFonts w:ascii="Arial" w:hAnsi="Arial" w:cs="Arial"/>
        </w:rPr>
        <w:t>a</w:t>
      </w:r>
      <w:r w:rsidRPr="00144492">
        <w:rPr>
          <w:rFonts w:ascii="Arial" w:hAnsi="Arial" w:cs="Arial"/>
          <w:spacing w:val="5"/>
        </w:rPr>
        <w:t xml:space="preserve"> </w:t>
      </w:r>
      <w:r w:rsidRPr="00144492">
        <w:rPr>
          <w:rFonts w:ascii="Arial" w:hAnsi="Arial" w:cs="Arial"/>
          <w:spacing w:val="4"/>
        </w:rPr>
        <w:t>l</w:t>
      </w:r>
      <w:r w:rsidRPr="00144492">
        <w:rPr>
          <w:rFonts w:ascii="Arial" w:hAnsi="Arial" w:cs="Arial"/>
        </w:rPr>
        <w:t>a</w:t>
      </w:r>
      <w:r w:rsidRPr="00144492">
        <w:rPr>
          <w:rFonts w:ascii="Arial" w:hAnsi="Arial" w:cs="Arial"/>
          <w:spacing w:val="5"/>
        </w:rPr>
        <w:t xml:space="preserve"> </w:t>
      </w:r>
      <w:r w:rsidRPr="00144492">
        <w:rPr>
          <w:rFonts w:ascii="Arial" w:hAnsi="Arial" w:cs="Arial"/>
          <w:spacing w:val="1"/>
        </w:rPr>
        <w:t>e</w:t>
      </w:r>
      <w:r w:rsidRPr="00144492">
        <w:rPr>
          <w:rFonts w:ascii="Arial" w:hAnsi="Arial" w:cs="Arial"/>
        </w:rPr>
        <w:t>v</w:t>
      </w:r>
      <w:r w:rsidRPr="00144492">
        <w:rPr>
          <w:rFonts w:ascii="Arial" w:hAnsi="Arial" w:cs="Arial"/>
          <w:spacing w:val="-4"/>
        </w:rPr>
        <w:t>a</w:t>
      </w:r>
      <w:r w:rsidRPr="00144492">
        <w:rPr>
          <w:rFonts w:ascii="Arial" w:hAnsi="Arial" w:cs="Arial"/>
          <w:spacing w:val="4"/>
        </w:rPr>
        <w:t>l</w:t>
      </w:r>
      <w:r w:rsidRPr="00144492">
        <w:rPr>
          <w:rFonts w:ascii="Arial" w:hAnsi="Arial" w:cs="Arial"/>
          <w:spacing w:val="1"/>
        </w:rPr>
        <w:t>ua</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18"/>
        </w:rPr>
        <w:t xml:space="preserve"> </w:t>
      </w:r>
      <w:r w:rsidRPr="00144492">
        <w:rPr>
          <w:rFonts w:ascii="Arial" w:hAnsi="Arial" w:cs="Arial"/>
          <w:i/>
          <w:iCs/>
          <w:spacing w:val="-2"/>
        </w:rPr>
        <w:t>E</w:t>
      </w:r>
      <w:r w:rsidRPr="00144492">
        <w:rPr>
          <w:rFonts w:ascii="Arial" w:hAnsi="Arial" w:cs="Arial"/>
          <w:i/>
          <w:iCs/>
        </w:rPr>
        <w:t xml:space="preserve">x </w:t>
      </w:r>
      <w:r w:rsidRPr="00144492">
        <w:rPr>
          <w:rFonts w:ascii="Arial" w:hAnsi="Arial" w:cs="Arial"/>
          <w:i/>
          <w:iCs/>
          <w:spacing w:val="-2"/>
        </w:rPr>
        <w:t>A</w:t>
      </w:r>
      <w:r w:rsidRPr="00144492">
        <w:rPr>
          <w:rFonts w:ascii="Arial" w:hAnsi="Arial" w:cs="Arial"/>
          <w:i/>
          <w:iCs/>
          <w:spacing w:val="1"/>
        </w:rPr>
        <w:t>n</w:t>
      </w:r>
      <w:r w:rsidRPr="00144492">
        <w:rPr>
          <w:rFonts w:ascii="Arial" w:hAnsi="Arial" w:cs="Arial"/>
          <w:i/>
          <w:iCs/>
        </w:rPr>
        <w:t>te</w:t>
      </w:r>
      <w:r w:rsidRPr="00144492">
        <w:rPr>
          <w:rFonts w:ascii="Arial" w:hAnsi="Arial" w:cs="Arial"/>
          <w:i/>
          <w:iCs/>
          <w:spacing w:val="7"/>
        </w:rPr>
        <w:t xml:space="preserve"> </w:t>
      </w:r>
      <w:r w:rsidRPr="00144492">
        <w:rPr>
          <w:rFonts w:ascii="Arial" w:hAnsi="Arial" w:cs="Arial"/>
        </w:rPr>
        <w:t>y</w:t>
      </w:r>
      <w:r w:rsidRPr="00144492">
        <w:rPr>
          <w:rFonts w:ascii="Arial" w:hAnsi="Arial" w:cs="Arial"/>
          <w:spacing w:val="5"/>
        </w:rPr>
        <w:t xml:space="preserve"> </w:t>
      </w:r>
      <w:r w:rsidRPr="00144492">
        <w:rPr>
          <w:rFonts w:ascii="Arial" w:hAnsi="Arial" w:cs="Arial"/>
        </w:rPr>
        <w:t xml:space="preserve">se </w:t>
      </w:r>
      <w:r w:rsidRPr="00144492">
        <w:rPr>
          <w:rFonts w:ascii="Arial" w:hAnsi="Arial" w:cs="Arial"/>
          <w:spacing w:val="1"/>
        </w:rPr>
        <w:t>pa</w:t>
      </w:r>
      <w:r w:rsidRPr="00144492">
        <w:rPr>
          <w:rFonts w:ascii="Arial" w:hAnsi="Arial" w:cs="Arial"/>
        </w:rPr>
        <w:t xml:space="preserve">sa </w:t>
      </w:r>
      <w:r w:rsidRPr="00144492">
        <w:rPr>
          <w:rFonts w:ascii="Arial" w:hAnsi="Arial" w:cs="Arial"/>
          <w:spacing w:val="2"/>
        </w:rPr>
        <w:t xml:space="preserve"> </w:t>
      </w:r>
      <w:r w:rsidRPr="00144492">
        <w:rPr>
          <w:rFonts w:ascii="Arial" w:hAnsi="Arial" w:cs="Arial"/>
        </w:rPr>
        <w:t>a</w:t>
      </w:r>
      <w:r w:rsidRPr="00144492">
        <w:rPr>
          <w:rFonts w:ascii="Arial" w:hAnsi="Arial" w:cs="Arial"/>
          <w:spacing w:val="-3"/>
        </w:rPr>
        <w:t xml:space="preserve"> </w:t>
      </w:r>
      <w:r w:rsidRPr="00144492">
        <w:rPr>
          <w:rFonts w:ascii="Arial" w:hAnsi="Arial" w:cs="Arial"/>
          <w:spacing w:val="4"/>
        </w:rPr>
        <w:t>l</w:t>
      </w:r>
      <w:r w:rsidRPr="00144492">
        <w:rPr>
          <w:rFonts w:ascii="Arial" w:hAnsi="Arial" w:cs="Arial"/>
        </w:rPr>
        <w:t>a</w:t>
      </w:r>
      <w:r w:rsidRPr="00144492">
        <w:rPr>
          <w:rFonts w:ascii="Arial" w:hAnsi="Arial" w:cs="Arial"/>
          <w:spacing w:val="-3"/>
        </w:rPr>
        <w:t xml:space="preserve"> </w:t>
      </w:r>
      <w:r w:rsidRPr="00144492">
        <w:rPr>
          <w:rFonts w:ascii="Arial" w:hAnsi="Arial" w:cs="Arial"/>
          <w:spacing w:val="4"/>
        </w:rPr>
        <w:t>i</w:t>
      </w:r>
      <w:r w:rsidRPr="00144492">
        <w:rPr>
          <w:rFonts w:ascii="Arial" w:hAnsi="Arial" w:cs="Arial"/>
          <w:spacing w:val="1"/>
        </w:rPr>
        <w:t>n</w:t>
      </w:r>
      <w:r w:rsidRPr="00144492">
        <w:rPr>
          <w:rFonts w:ascii="Arial" w:hAnsi="Arial" w:cs="Arial"/>
          <w:spacing w:val="-5"/>
        </w:rPr>
        <w:t>v</w:t>
      </w:r>
      <w:r w:rsidRPr="00144492">
        <w:rPr>
          <w:rFonts w:ascii="Arial" w:hAnsi="Arial" w:cs="Arial"/>
          <w:spacing w:val="1"/>
        </w:rPr>
        <w:t>er</w:t>
      </w:r>
      <w:r w:rsidRPr="00144492">
        <w:rPr>
          <w:rFonts w:ascii="Arial" w:hAnsi="Arial" w:cs="Arial"/>
          <w:spacing w:val="-5"/>
        </w:rPr>
        <w:t>s</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3"/>
        </w:rPr>
        <w:t xml:space="preserve"> </w:t>
      </w:r>
      <w:r w:rsidRPr="00144492">
        <w:rPr>
          <w:rFonts w:ascii="Arial" w:hAnsi="Arial" w:cs="Arial"/>
          <w:spacing w:val="1"/>
        </w:rPr>
        <w:t>pro</w:t>
      </w:r>
      <w:r w:rsidRPr="00144492">
        <w:rPr>
          <w:rFonts w:ascii="Arial" w:hAnsi="Arial" w:cs="Arial"/>
          <w:spacing w:val="-4"/>
        </w:rPr>
        <w:t>p</w:t>
      </w:r>
      <w:r w:rsidRPr="00144492">
        <w:rPr>
          <w:rFonts w:ascii="Arial" w:hAnsi="Arial" w:cs="Arial"/>
          <w:spacing w:val="4"/>
        </w:rPr>
        <w:t>i</w:t>
      </w:r>
      <w:r w:rsidRPr="00144492">
        <w:rPr>
          <w:rFonts w:ascii="Arial" w:hAnsi="Arial" w:cs="Arial"/>
          <w:spacing w:val="1"/>
        </w:rPr>
        <w:t>a</w:t>
      </w:r>
      <w:r w:rsidRPr="00144492">
        <w:rPr>
          <w:rFonts w:ascii="Arial" w:hAnsi="Arial" w:cs="Arial"/>
          <w:spacing w:val="-8"/>
        </w:rPr>
        <w:t>m</w:t>
      </w:r>
      <w:r w:rsidRPr="00144492">
        <w:rPr>
          <w:rFonts w:ascii="Arial" w:hAnsi="Arial" w:cs="Arial"/>
          <w:spacing w:val="1"/>
        </w:rPr>
        <w:t>en</w:t>
      </w:r>
      <w:r w:rsidRPr="00144492">
        <w:rPr>
          <w:rFonts w:ascii="Arial" w:hAnsi="Arial" w:cs="Arial"/>
        </w:rPr>
        <w:t>te</w:t>
      </w:r>
      <w:r w:rsidRPr="00144492">
        <w:rPr>
          <w:rFonts w:ascii="Arial" w:hAnsi="Arial" w:cs="Arial"/>
          <w:spacing w:val="1"/>
        </w:rPr>
        <w:t xml:space="preserve"> </w:t>
      </w:r>
      <w:r w:rsidRPr="00144492">
        <w:rPr>
          <w:rFonts w:ascii="Arial" w:hAnsi="Arial" w:cs="Arial"/>
          <w:spacing w:val="-3"/>
        </w:rPr>
        <w:t>d</w:t>
      </w:r>
      <w:r w:rsidRPr="00144492">
        <w:rPr>
          <w:rFonts w:ascii="Arial" w:hAnsi="Arial" w:cs="Arial"/>
          <w:spacing w:val="4"/>
        </w:rPr>
        <w:t>i</w:t>
      </w:r>
      <w:r w:rsidRPr="00144492">
        <w:rPr>
          <w:rFonts w:ascii="Arial" w:hAnsi="Arial" w:cs="Arial"/>
        </w:rPr>
        <w:t>c</w:t>
      </w:r>
      <w:r w:rsidRPr="00144492">
        <w:rPr>
          <w:rFonts w:ascii="Arial" w:hAnsi="Arial" w:cs="Arial"/>
          <w:spacing w:val="1"/>
        </w:rPr>
        <w:t>ha</w:t>
      </w:r>
      <w:r w:rsidRPr="00144492">
        <w:rPr>
          <w:rFonts w:ascii="Arial" w:hAnsi="Arial" w:cs="Arial"/>
        </w:rPr>
        <w:t>.</w:t>
      </w:r>
    </w:p>
    <w:p w:rsidR="008B1A9E" w:rsidRPr="00144492" w:rsidRDefault="008B1A9E" w:rsidP="00144492">
      <w:pPr>
        <w:widowControl w:val="0"/>
        <w:autoSpaceDE w:val="0"/>
        <w:autoSpaceDN w:val="0"/>
        <w:adjustRightInd w:val="0"/>
        <w:spacing w:line="480" w:lineRule="auto"/>
        <w:jc w:val="both"/>
        <w:rPr>
          <w:rFonts w:ascii="Arial" w:hAnsi="Arial" w:cs="Arial"/>
        </w:rPr>
      </w:pPr>
    </w:p>
    <w:p w:rsidR="00E91811" w:rsidRPr="00144492" w:rsidRDefault="00E91811" w:rsidP="008C36DB">
      <w:pPr>
        <w:pStyle w:val="Estilo4"/>
      </w:pPr>
      <w:r w:rsidRPr="00144492">
        <w:t>INVERSION</w:t>
      </w:r>
    </w:p>
    <w:p w:rsidR="008B1A9E" w:rsidRPr="00144492" w:rsidRDefault="008B1A9E" w:rsidP="008E24A7">
      <w:pPr>
        <w:widowControl w:val="0"/>
        <w:autoSpaceDE w:val="0"/>
        <w:autoSpaceDN w:val="0"/>
        <w:adjustRightInd w:val="0"/>
        <w:spacing w:line="480" w:lineRule="auto"/>
        <w:jc w:val="both"/>
        <w:rPr>
          <w:rFonts w:ascii="Arial" w:hAnsi="Arial" w:cs="Arial"/>
        </w:rPr>
      </w:pPr>
      <w:r w:rsidRPr="00144492">
        <w:rPr>
          <w:rFonts w:ascii="Arial" w:hAnsi="Arial" w:cs="Arial"/>
          <w:spacing w:val="-2"/>
        </w:rPr>
        <w:t>E</w:t>
      </w:r>
      <w:r w:rsidRPr="00144492">
        <w:rPr>
          <w:rFonts w:ascii="Arial" w:hAnsi="Arial" w:cs="Arial"/>
        </w:rPr>
        <w:t>n</w:t>
      </w:r>
      <w:r w:rsidRPr="00144492">
        <w:rPr>
          <w:rFonts w:ascii="Arial" w:hAnsi="Arial" w:cs="Arial"/>
          <w:spacing w:val="20"/>
        </w:rPr>
        <w:t xml:space="preserve"> </w:t>
      </w:r>
      <w:r w:rsidRPr="00144492">
        <w:rPr>
          <w:rFonts w:ascii="Arial" w:hAnsi="Arial" w:cs="Arial"/>
          <w:spacing w:val="4"/>
        </w:rPr>
        <w:t>l</w:t>
      </w:r>
      <w:r w:rsidRPr="00144492">
        <w:rPr>
          <w:rFonts w:ascii="Arial" w:hAnsi="Arial" w:cs="Arial"/>
        </w:rPr>
        <w:t>a</w:t>
      </w:r>
      <w:r w:rsidRPr="00144492">
        <w:rPr>
          <w:rFonts w:ascii="Arial" w:hAnsi="Arial" w:cs="Arial"/>
          <w:spacing w:val="20"/>
        </w:rPr>
        <w:t xml:space="preserve"> </w:t>
      </w:r>
      <w:r w:rsidRPr="00144492">
        <w:rPr>
          <w:rFonts w:ascii="Arial" w:hAnsi="Arial" w:cs="Arial"/>
        </w:rPr>
        <w:t>inv</w:t>
      </w:r>
      <w:r w:rsidRPr="00144492">
        <w:rPr>
          <w:rFonts w:ascii="Arial" w:hAnsi="Arial" w:cs="Arial"/>
          <w:spacing w:val="1"/>
        </w:rPr>
        <w:t>er</w:t>
      </w:r>
      <w:r w:rsidRPr="00144492">
        <w:rPr>
          <w:rFonts w:ascii="Arial" w:hAnsi="Arial" w:cs="Arial"/>
          <w:spacing w:val="-5"/>
        </w:rPr>
        <w:t>s</w:t>
      </w:r>
      <w:r w:rsidRPr="00144492">
        <w:rPr>
          <w:rFonts w:ascii="Arial" w:hAnsi="Arial" w:cs="Arial"/>
          <w:spacing w:val="4"/>
        </w:rPr>
        <w:t>i</w:t>
      </w:r>
      <w:r w:rsidRPr="00144492">
        <w:rPr>
          <w:rFonts w:ascii="Arial" w:hAnsi="Arial" w:cs="Arial"/>
          <w:spacing w:val="-4"/>
        </w:rPr>
        <w:t>ó</w:t>
      </w:r>
      <w:r w:rsidRPr="00144492">
        <w:rPr>
          <w:rFonts w:ascii="Arial" w:hAnsi="Arial" w:cs="Arial"/>
        </w:rPr>
        <w:t>n</w:t>
      </w:r>
      <w:r w:rsidRPr="00144492">
        <w:rPr>
          <w:rFonts w:ascii="Arial" w:hAnsi="Arial" w:cs="Arial"/>
          <w:spacing w:val="20"/>
        </w:rPr>
        <w:t xml:space="preserve"> </w:t>
      </w:r>
      <w:r w:rsidRPr="00144492">
        <w:rPr>
          <w:rFonts w:ascii="Arial" w:hAnsi="Arial" w:cs="Arial"/>
        </w:rPr>
        <w:t>o</w:t>
      </w:r>
      <w:r w:rsidRPr="00144492">
        <w:rPr>
          <w:rFonts w:ascii="Arial" w:hAnsi="Arial" w:cs="Arial"/>
          <w:spacing w:val="20"/>
        </w:rPr>
        <w:t xml:space="preserve"> </w:t>
      </w:r>
      <w:r w:rsidRPr="00144492">
        <w:rPr>
          <w:rFonts w:ascii="Arial" w:hAnsi="Arial" w:cs="Arial"/>
          <w:spacing w:val="1"/>
        </w:rPr>
        <w:t>e</w:t>
      </w:r>
      <w:r w:rsidRPr="00144492">
        <w:rPr>
          <w:rFonts w:ascii="Arial" w:hAnsi="Arial" w:cs="Arial"/>
          <w:spacing w:val="-5"/>
        </w:rPr>
        <w:t>j</w:t>
      </w:r>
      <w:r w:rsidRPr="00144492">
        <w:rPr>
          <w:rFonts w:ascii="Arial" w:hAnsi="Arial" w:cs="Arial"/>
          <w:spacing w:val="1"/>
        </w:rPr>
        <w:t>e</w:t>
      </w:r>
      <w:r w:rsidRPr="00144492">
        <w:rPr>
          <w:rFonts w:ascii="Arial" w:hAnsi="Arial" w:cs="Arial"/>
        </w:rPr>
        <w:t>c</w:t>
      </w:r>
      <w:r w:rsidRPr="00144492">
        <w:rPr>
          <w:rFonts w:ascii="Arial" w:hAnsi="Arial" w:cs="Arial"/>
          <w:spacing w:val="1"/>
        </w:rPr>
        <w:t>u</w:t>
      </w:r>
      <w:r w:rsidRPr="00144492">
        <w:rPr>
          <w:rFonts w:ascii="Arial" w:hAnsi="Arial" w:cs="Arial"/>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20"/>
        </w:rPr>
        <w:t xml:space="preserve"> </w:t>
      </w:r>
      <w:r w:rsidRPr="00144492">
        <w:rPr>
          <w:rFonts w:ascii="Arial" w:hAnsi="Arial" w:cs="Arial"/>
        </w:rPr>
        <w:t>se</w:t>
      </w:r>
      <w:r w:rsidRPr="00144492">
        <w:rPr>
          <w:rFonts w:ascii="Arial" w:hAnsi="Arial" w:cs="Arial"/>
          <w:spacing w:val="20"/>
        </w:rPr>
        <w:t xml:space="preserve"> </w:t>
      </w:r>
      <w:r w:rsidRPr="00144492">
        <w:rPr>
          <w:rFonts w:ascii="Arial" w:hAnsi="Arial" w:cs="Arial"/>
          <w:spacing w:val="-3"/>
        </w:rPr>
        <w:t>r</w:t>
      </w:r>
      <w:r w:rsidRPr="00144492">
        <w:rPr>
          <w:rFonts w:ascii="Arial" w:hAnsi="Arial" w:cs="Arial"/>
          <w:spacing w:val="1"/>
        </w:rPr>
        <w:t>e</w:t>
      </w:r>
      <w:r w:rsidRPr="00144492">
        <w:rPr>
          <w:rFonts w:ascii="Arial" w:hAnsi="Arial" w:cs="Arial"/>
          <w:spacing w:val="-4"/>
        </w:rPr>
        <w:t>a</w:t>
      </w:r>
      <w:r w:rsidRPr="00144492">
        <w:rPr>
          <w:rFonts w:ascii="Arial" w:hAnsi="Arial" w:cs="Arial"/>
        </w:rPr>
        <w:t>l</w:t>
      </w:r>
      <w:r w:rsidRPr="00144492">
        <w:rPr>
          <w:rFonts w:ascii="Arial" w:hAnsi="Arial" w:cs="Arial"/>
          <w:spacing w:val="4"/>
        </w:rPr>
        <w:t>i</w:t>
      </w:r>
      <w:r w:rsidRPr="00144492">
        <w:rPr>
          <w:rFonts w:ascii="Arial" w:hAnsi="Arial" w:cs="Arial"/>
        </w:rPr>
        <w:t>za</w:t>
      </w:r>
      <w:r w:rsidRPr="00144492">
        <w:rPr>
          <w:rFonts w:ascii="Arial" w:hAnsi="Arial" w:cs="Arial"/>
          <w:spacing w:val="20"/>
        </w:rPr>
        <w:t xml:space="preserve"> </w:t>
      </w:r>
      <w:r w:rsidRPr="00144492">
        <w:rPr>
          <w:rFonts w:ascii="Arial" w:hAnsi="Arial" w:cs="Arial"/>
        </w:rPr>
        <w:t>la</w:t>
      </w:r>
      <w:r w:rsidRPr="00144492">
        <w:rPr>
          <w:rFonts w:ascii="Arial" w:hAnsi="Arial" w:cs="Arial"/>
          <w:spacing w:val="28"/>
        </w:rPr>
        <w:t xml:space="preserve"> </w:t>
      </w:r>
      <w:r w:rsidRPr="00144492">
        <w:rPr>
          <w:rFonts w:ascii="Arial" w:hAnsi="Arial" w:cs="Arial"/>
          <w:spacing w:val="4"/>
        </w:rPr>
        <w:t>i</w:t>
      </w:r>
      <w:r w:rsidRPr="00144492">
        <w:rPr>
          <w:rFonts w:ascii="Arial" w:hAnsi="Arial" w:cs="Arial"/>
          <w:spacing w:val="-8"/>
        </w:rPr>
        <w:t>m</w:t>
      </w:r>
      <w:r w:rsidRPr="00144492">
        <w:rPr>
          <w:rFonts w:ascii="Arial" w:hAnsi="Arial" w:cs="Arial"/>
          <w:spacing w:val="1"/>
        </w:rPr>
        <w:t>p</w:t>
      </w:r>
      <w:r w:rsidRPr="00144492">
        <w:rPr>
          <w:rFonts w:ascii="Arial" w:hAnsi="Arial" w:cs="Arial"/>
        </w:rPr>
        <w:t>la</w:t>
      </w:r>
      <w:r w:rsidRPr="00144492">
        <w:rPr>
          <w:rFonts w:ascii="Arial" w:hAnsi="Arial" w:cs="Arial"/>
          <w:spacing w:val="1"/>
        </w:rPr>
        <w:t>n</w:t>
      </w:r>
      <w:r w:rsidRPr="00144492">
        <w:rPr>
          <w:rFonts w:ascii="Arial" w:hAnsi="Arial" w:cs="Arial"/>
        </w:rPr>
        <w:t>t</w:t>
      </w:r>
      <w:r w:rsidRPr="00144492">
        <w:rPr>
          <w:rFonts w:ascii="Arial" w:hAnsi="Arial" w:cs="Arial"/>
          <w:spacing w:val="1"/>
        </w:rPr>
        <w:t>a</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20"/>
        </w:rPr>
        <w:t xml:space="preserve"> </w:t>
      </w:r>
      <w:r w:rsidRPr="00144492">
        <w:rPr>
          <w:rFonts w:ascii="Arial" w:hAnsi="Arial" w:cs="Arial"/>
          <w:spacing w:val="1"/>
        </w:rPr>
        <w:t>d</w:t>
      </w:r>
      <w:r w:rsidRPr="00144492">
        <w:rPr>
          <w:rFonts w:ascii="Arial" w:hAnsi="Arial" w:cs="Arial"/>
          <w:spacing w:val="-4"/>
        </w:rPr>
        <w:t>e</w:t>
      </w:r>
      <w:r w:rsidRPr="00144492">
        <w:rPr>
          <w:rFonts w:ascii="Arial" w:hAnsi="Arial" w:cs="Arial"/>
        </w:rPr>
        <w:t>l</w:t>
      </w:r>
      <w:r w:rsidRPr="00144492">
        <w:rPr>
          <w:rFonts w:ascii="Arial" w:hAnsi="Arial" w:cs="Arial"/>
          <w:spacing w:val="24"/>
        </w:rPr>
        <w:t xml:space="preserve"> </w:t>
      </w:r>
      <w:r w:rsidRPr="00144492">
        <w:rPr>
          <w:rFonts w:ascii="Arial" w:hAnsi="Arial" w:cs="Arial"/>
          <w:spacing w:val="1"/>
        </w:rPr>
        <w:t>p</w:t>
      </w:r>
      <w:r w:rsidRPr="00144492">
        <w:rPr>
          <w:rFonts w:ascii="Arial" w:hAnsi="Arial" w:cs="Arial"/>
          <w:spacing w:val="-3"/>
        </w:rPr>
        <w:t>r</w:t>
      </w:r>
      <w:r w:rsidRPr="00144492">
        <w:rPr>
          <w:rFonts w:ascii="Arial" w:hAnsi="Arial" w:cs="Arial"/>
          <w:spacing w:val="1"/>
        </w:rPr>
        <w:t>o</w:t>
      </w:r>
      <w:r w:rsidRPr="00144492">
        <w:rPr>
          <w:rFonts w:ascii="Arial" w:hAnsi="Arial" w:cs="Arial"/>
        </w:rPr>
        <w:t>y</w:t>
      </w:r>
      <w:r w:rsidRPr="00144492">
        <w:rPr>
          <w:rFonts w:ascii="Arial" w:hAnsi="Arial" w:cs="Arial"/>
          <w:spacing w:val="1"/>
        </w:rPr>
        <w:t>e</w:t>
      </w:r>
      <w:r w:rsidRPr="00144492">
        <w:rPr>
          <w:rFonts w:ascii="Arial" w:hAnsi="Arial" w:cs="Arial"/>
        </w:rPr>
        <w:t>ct</w:t>
      </w:r>
      <w:r w:rsidRPr="00144492">
        <w:rPr>
          <w:rFonts w:ascii="Arial" w:hAnsi="Arial" w:cs="Arial"/>
          <w:spacing w:val="1"/>
        </w:rPr>
        <w:t>o</w:t>
      </w:r>
      <w:r w:rsidRPr="00144492">
        <w:rPr>
          <w:rFonts w:ascii="Arial" w:hAnsi="Arial" w:cs="Arial"/>
        </w:rPr>
        <w:t>.</w:t>
      </w:r>
      <w:r w:rsidRPr="00144492">
        <w:rPr>
          <w:rFonts w:ascii="Arial" w:hAnsi="Arial" w:cs="Arial"/>
          <w:spacing w:val="20"/>
        </w:rPr>
        <w:t xml:space="preserve"> </w:t>
      </w:r>
      <w:r w:rsidRPr="00144492">
        <w:rPr>
          <w:rFonts w:ascii="Arial" w:hAnsi="Arial" w:cs="Arial"/>
          <w:spacing w:val="-2"/>
        </w:rPr>
        <w:t>S</w:t>
      </w:r>
      <w:r w:rsidRPr="00144492">
        <w:rPr>
          <w:rFonts w:ascii="Arial" w:hAnsi="Arial" w:cs="Arial"/>
        </w:rPr>
        <w:t>e</w:t>
      </w:r>
      <w:r w:rsidRPr="00144492">
        <w:rPr>
          <w:rFonts w:ascii="Arial" w:hAnsi="Arial" w:cs="Arial"/>
          <w:spacing w:val="20"/>
        </w:rPr>
        <w:t xml:space="preserve"> </w:t>
      </w:r>
      <w:r w:rsidRPr="00144492">
        <w:rPr>
          <w:rFonts w:ascii="Arial" w:hAnsi="Arial" w:cs="Arial"/>
          <w:spacing w:val="1"/>
        </w:rPr>
        <w:t>ge</w:t>
      </w:r>
      <w:r w:rsidRPr="00144492">
        <w:rPr>
          <w:rFonts w:ascii="Arial" w:hAnsi="Arial" w:cs="Arial"/>
          <w:spacing w:val="-4"/>
        </w:rPr>
        <w:t>n</w:t>
      </w:r>
      <w:r w:rsidRPr="00144492">
        <w:rPr>
          <w:rFonts w:ascii="Arial" w:hAnsi="Arial" w:cs="Arial"/>
          <w:spacing w:val="1"/>
        </w:rPr>
        <w:t>er</w:t>
      </w:r>
      <w:r w:rsidRPr="00144492">
        <w:rPr>
          <w:rFonts w:ascii="Arial" w:hAnsi="Arial" w:cs="Arial"/>
        </w:rPr>
        <w:t xml:space="preserve">a </w:t>
      </w:r>
      <w:r w:rsidRPr="00144492">
        <w:rPr>
          <w:rFonts w:ascii="Arial" w:hAnsi="Arial" w:cs="Arial"/>
          <w:spacing w:val="1"/>
        </w:rPr>
        <w:t>e</w:t>
      </w:r>
      <w:r w:rsidRPr="00144492">
        <w:rPr>
          <w:rFonts w:ascii="Arial" w:hAnsi="Arial" w:cs="Arial"/>
        </w:rPr>
        <w:t>l</w:t>
      </w:r>
      <w:r w:rsidRPr="00144492">
        <w:rPr>
          <w:rFonts w:ascii="Arial" w:hAnsi="Arial" w:cs="Arial"/>
          <w:spacing w:val="4"/>
        </w:rPr>
        <w:t xml:space="preserve"> </w:t>
      </w:r>
      <w:r w:rsidRPr="00144492">
        <w:rPr>
          <w:rFonts w:ascii="Arial" w:hAnsi="Arial" w:cs="Arial"/>
          <w:spacing w:val="-4"/>
        </w:rPr>
        <w:t>c</w:t>
      </w:r>
      <w:r w:rsidRPr="00144492">
        <w:rPr>
          <w:rFonts w:ascii="Arial" w:hAnsi="Arial" w:cs="Arial"/>
          <w:spacing w:val="1"/>
        </w:rPr>
        <w:t>rono</w:t>
      </w:r>
      <w:r w:rsidRPr="00144492">
        <w:rPr>
          <w:rFonts w:ascii="Arial" w:hAnsi="Arial" w:cs="Arial"/>
          <w:spacing w:val="-4"/>
        </w:rPr>
        <w:t>g</w:t>
      </w:r>
      <w:r w:rsidRPr="00144492">
        <w:rPr>
          <w:rFonts w:ascii="Arial" w:hAnsi="Arial" w:cs="Arial"/>
          <w:spacing w:val="1"/>
        </w:rPr>
        <w:t>ra</w:t>
      </w:r>
      <w:r w:rsidRPr="00144492">
        <w:rPr>
          <w:rFonts w:ascii="Arial" w:hAnsi="Arial" w:cs="Arial"/>
          <w:spacing w:val="-8"/>
        </w:rPr>
        <w:t>m</w:t>
      </w:r>
      <w:r w:rsidRPr="00144492">
        <w:rPr>
          <w:rFonts w:ascii="Arial" w:hAnsi="Arial" w:cs="Arial"/>
        </w:rPr>
        <w:t>a</w:t>
      </w:r>
      <w:r w:rsidRPr="00144492">
        <w:rPr>
          <w:rFonts w:ascii="Arial" w:hAnsi="Arial" w:cs="Arial"/>
          <w:spacing w:val="1"/>
        </w:rPr>
        <w:t xml:space="preserve"> d</w:t>
      </w:r>
      <w:r w:rsidRPr="00144492">
        <w:rPr>
          <w:rFonts w:ascii="Arial" w:hAnsi="Arial" w:cs="Arial"/>
        </w:rPr>
        <w:t>e</w:t>
      </w:r>
      <w:r w:rsidRPr="00144492">
        <w:rPr>
          <w:rFonts w:ascii="Arial" w:hAnsi="Arial" w:cs="Arial"/>
          <w:spacing w:val="1"/>
        </w:rPr>
        <w:t xml:space="preserve"> </w:t>
      </w:r>
      <w:r w:rsidRPr="00144492">
        <w:rPr>
          <w:rFonts w:ascii="Arial" w:hAnsi="Arial" w:cs="Arial"/>
          <w:spacing w:val="5"/>
        </w:rPr>
        <w:t>i</w:t>
      </w:r>
      <w:r w:rsidRPr="00144492">
        <w:rPr>
          <w:rFonts w:ascii="Arial" w:hAnsi="Arial" w:cs="Arial"/>
          <w:spacing w:val="1"/>
        </w:rPr>
        <w:t>n</w:t>
      </w:r>
      <w:r w:rsidRPr="00144492">
        <w:rPr>
          <w:rFonts w:ascii="Arial" w:hAnsi="Arial" w:cs="Arial"/>
        </w:rPr>
        <w:t>v</w:t>
      </w:r>
      <w:r w:rsidRPr="00144492">
        <w:rPr>
          <w:rFonts w:ascii="Arial" w:hAnsi="Arial" w:cs="Arial"/>
          <w:spacing w:val="-4"/>
        </w:rPr>
        <w:t>e</w:t>
      </w:r>
      <w:r w:rsidRPr="00144492">
        <w:rPr>
          <w:rFonts w:ascii="Arial" w:hAnsi="Arial" w:cs="Arial"/>
          <w:spacing w:val="1"/>
        </w:rPr>
        <w:t>r</w:t>
      </w:r>
      <w:r w:rsidRPr="00144492">
        <w:rPr>
          <w:rFonts w:ascii="Arial" w:hAnsi="Arial" w:cs="Arial"/>
          <w:spacing w:val="-5"/>
        </w:rPr>
        <w:t>s</w:t>
      </w:r>
      <w:r w:rsidRPr="00144492">
        <w:rPr>
          <w:rFonts w:ascii="Arial" w:hAnsi="Arial" w:cs="Arial"/>
          <w:spacing w:val="4"/>
        </w:rPr>
        <w:t>i</w:t>
      </w:r>
      <w:r w:rsidRPr="00144492">
        <w:rPr>
          <w:rFonts w:ascii="Arial" w:hAnsi="Arial" w:cs="Arial"/>
          <w:spacing w:val="1"/>
        </w:rPr>
        <w:t>one</w:t>
      </w:r>
      <w:r w:rsidRPr="00144492">
        <w:rPr>
          <w:rFonts w:ascii="Arial" w:hAnsi="Arial" w:cs="Arial"/>
        </w:rPr>
        <w:t>s y</w:t>
      </w:r>
      <w:r w:rsidRPr="00144492">
        <w:rPr>
          <w:rFonts w:ascii="Arial" w:hAnsi="Arial" w:cs="Arial"/>
          <w:spacing w:val="-4"/>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1"/>
        </w:rPr>
        <w:t xml:space="preserve"> t</w:t>
      </w:r>
      <w:r w:rsidRPr="00144492">
        <w:rPr>
          <w:rFonts w:ascii="Arial" w:hAnsi="Arial" w:cs="Arial"/>
          <w:spacing w:val="-3"/>
        </w:rPr>
        <w:t>r</w:t>
      </w:r>
      <w:r w:rsidRPr="00144492">
        <w:rPr>
          <w:rFonts w:ascii="Arial" w:hAnsi="Arial" w:cs="Arial"/>
          <w:spacing w:val="1"/>
        </w:rPr>
        <w:t>aba</w:t>
      </w:r>
      <w:r w:rsidRPr="00144492">
        <w:rPr>
          <w:rFonts w:ascii="Arial" w:hAnsi="Arial" w:cs="Arial"/>
          <w:spacing w:val="-5"/>
        </w:rPr>
        <w:t>j</w:t>
      </w:r>
      <w:r w:rsidRPr="00144492">
        <w:rPr>
          <w:rFonts w:ascii="Arial" w:hAnsi="Arial" w:cs="Arial"/>
          <w:spacing w:val="1"/>
        </w:rPr>
        <w:t>o</w:t>
      </w:r>
      <w:r w:rsidRPr="00144492">
        <w:rPr>
          <w:rFonts w:ascii="Arial" w:hAnsi="Arial" w:cs="Arial"/>
        </w:rPr>
        <w:t>.</w:t>
      </w:r>
    </w:p>
    <w:p w:rsidR="008B1A9E" w:rsidRPr="00144492" w:rsidRDefault="008B1A9E" w:rsidP="00144492">
      <w:pPr>
        <w:widowControl w:val="0"/>
        <w:autoSpaceDE w:val="0"/>
        <w:autoSpaceDN w:val="0"/>
        <w:adjustRightInd w:val="0"/>
        <w:spacing w:line="480" w:lineRule="auto"/>
        <w:jc w:val="both"/>
        <w:rPr>
          <w:rFonts w:ascii="Arial" w:hAnsi="Arial" w:cs="Arial"/>
        </w:rPr>
      </w:pPr>
    </w:p>
    <w:p w:rsidR="008B1A9E" w:rsidRPr="00144492" w:rsidRDefault="008B1A9E" w:rsidP="00144492">
      <w:pPr>
        <w:widowControl w:val="0"/>
        <w:autoSpaceDE w:val="0"/>
        <w:autoSpaceDN w:val="0"/>
        <w:adjustRightInd w:val="0"/>
        <w:spacing w:line="480" w:lineRule="auto"/>
        <w:jc w:val="both"/>
        <w:rPr>
          <w:rFonts w:ascii="Arial" w:hAnsi="Arial" w:cs="Arial"/>
        </w:rPr>
      </w:pPr>
      <w:r w:rsidRPr="00144492">
        <w:rPr>
          <w:rFonts w:ascii="Arial" w:hAnsi="Arial" w:cs="Arial"/>
          <w:spacing w:val="-2"/>
        </w:rPr>
        <w:t>E</w:t>
      </w:r>
      <w:r w:rsidRPr="00144492">
        <w:rPr>
          <w:rFonts w:ascii="Arial" w:hAnsi="Arial" w:cs="Arial"/>
        </w:rPr>
        <w:t>n</w:t>
      </w:r>
      <w:r w:rsidRPr="00144492">
        <w:rPr>
          <w:rFonts w:ascii="Arial" w:hAnsi="Arial" w:cs="Arial"/>
          <w:spacing w:val="6"/>
        </w:rPr>
        <w:t xml:space="preserve"> </w:t>
      </w:r>
      <w:r w:rsidRPr="00144492">
        <w:rPr>
          <w:rFonts w:ascii="Arial" w:hAnsi="Arial" w:cs="Arial"/>
          <w:spacing w:val="1"/>
        </w:rPr>
        <w:t>e</w:t>
      </w:r>
      <w:r w:rsidRPr="00144492">
        <w:rPr>
          <w:rFonts w:ascii="Arial" w:hAnsi="Arial" w:cs="Arial"/>
        </w:rPr>
        <w:t>sta</w:t>
      </w:r>
      <w:r w:rsidRPr="00144492">
        <w:rPr>
          <w:rFonts w:ascii="Arial" w:hAnsi="Arial" w:cs="Arial"/>
          <w:spacing w:val="6"/>
        </w:rPr>
        <w:t xml:space="preserve"> </w:t>
      </w:r>
      <w:r w:rsidRPr="00144492">
        <w:rPr>
          <w:rFonts w:ascii="Arial" w:hAnsi="Arial" w:cs="Arial"/>
          <w:spacing w:val="1"/>
        </w:rPr>
        <w:t>e</w:t>
      </w:r>
      <w:r w:rsidRPr="00144492">
        <w:rPr>
          <w:rFonts w:ascii="Arial" w:hAnsi="Arial" w:cs="Arial"/>
        </w:rPr>
        <w:t>t</w:t>
      </w:r>
      <w:r w:rsidRPr="00144492">
        <w:rPr>
          <w:rFonts w:ascii="Arial" w:hAnsi="Arial" w:cs="Arial"/>
          <w:spacing w:val="1"/>
        </w:rPr>
        <w:t>ap</w:t>
      </w:r>
      <w:r w:rsidRPr="00144492">
        <w:rPr>
          <w:rFonts w:ascii="Arial" w:hAnsi="Arial" w:cs="Arial"/>
        </w:rPr>
        <w:t>a</w:t>
      </w:r>
      <w:r w:rsidRPr="00144492">
        <w:rPr>
          <w:rFonts w:ascii="Arial" w:hAnsi="Arial" w:cs="Arial"/>
          <w:spacing w:val="1"/>
        </w:rPr>
        <w:t xml:space="preserve"> </w:t>
      </w:r>
      <w:r w:rsidRPr="00144492">
        <w:rPr>
          <w:rFonts w:ascii="Arial" w:hAnsi="Arial" w:cs="Arial"/>
        </w:rPr>
        <w:t>se</w:t>
      </w:r>
      <w:r w:rsidRPr="00144492">
        <w:rPr>
          <w:rFonts w:ascii="Arial" w:hAnsi="Arial" w:cs="Arial"/>
          <w:spacing w:val="6"/>
        </w:rPr>
        <w:t xml:space="preserve"> </w:t>
      </w:r>
      <w:r w:rsidRPr="00144492">
        <w:rPr>
          <w:rFonts w:ascii="Arial" w:hAnsi="Arial" w:cs="Arial"/>
          <w:spacing w:val="1"/>
        </w:rPr>
        <w:t>de</w:t>
      </w:r>
      <w:r w:rsidRPr="00144492">
        <w:rPr>
          <w:rFonts w:ascii="Arial" w:hAnsi="Arial" w:cs="Arial"/>
          <w:spacing w:val="-4"/>
        </w:rPr>
        <w:t>b</w:t>
      </w:r>
      <w:r w:rsidRPr="00144492">
        <w:rPr>
          <w:rFonts w:ascii="Arial" w:hAnsi="Arial" w:cs="Arial"/>
        </w:rPr>
        <w:t>e</w:t>
      </w:r>
      <w:r w:rsidRPr="00144492">
        <w:rPr>
          <w:rFonts w:ascii="Arial" w:hAnsi="Arial" w:cs="Arial"/>
          <w:spacing w:val="6"/>
        </w:rPr>
        <w:t xml:space="preserve"> </w:t>
      </w:r>
      <w:r w:rsidRPr="00144492">
        <w:rPr>
          <w:rFonts w:ascii="Arial" w:hAnsi="Arial" w:cs="Arial"/>
        </w:rPr>
        <w:t>c</w:t>
      </w:r>
      <w:r w:rsidRPr="00144492">
        <w:rPr>
          <w:rFonts w:ascii="Arial" w:hAnsi="Arial" w:cs="Arial"/>
          <w:spacing w:val="1"/>
        </w:rPr>
        <w:t>o</w:t>
      </w:r>
      <w:r w:rsidRPr="00144492">
        <w:rPr>
          <w:rFonts w:ascii="Arial" w:hAnsi="Arial" w:cs="Arial"/>
          <w:spacing w:val="-8"/>
        </w:rPr>
        <w:t>m</w:t>
      </w:r>
      <w:r w:rsidRPr="00144492">
        <w:rPr>
          <w:rFonts w:ascii="Arial" w:hAnsi="Arial" w:cs="Arial"/>
          <w:spacing w:val="1"/>
        </w:rPr>
        <w:t>para</w:t>
      </w:r>
      <w:r w:rsidRPr="00144492">
        <w:rPr>
          <w:rFonts w:ascii="Arial" w:hAnsi="Arial" w:cs="Arial"/>
        </w:rPr>
        <w:t>r</w:t>
      </w:r>
      <w:r w:rsidRPr="00144492">
        <w:rPr>
          <w:rFonts w:ascii="Arial" w:hAnsi="Arial" w:cs="Arial"/>
          <w:spacing w:val="2"/>
        </w:rPr>
        <w:t xml:space="preserve"> </w:t>
      </w:r>
      <w:r w:rsidRPr="00144492">
        <w:rPr>
          <w:rFonts w:ascii="Arial" w:hAnsi="Arial" w:cs="Arial"/>
          <w:spacing w:val="4"/>
        </w:rPr>
        <w:t>l</w:t>
      </w:r>
      <w:r w:rsidRPr="00144492">
        <w:rPr>
          <w:rFonts w:ascii="Arial" w:hAnsi="Arial" w:cs="Arial"/>
        </w:rPr>
        <w:t>o</w:t>
      </w:r>
      <w:r w:rsidRPr="00144492">
        <w:rPr>
          <w:rFonts w:ascii="Arial" w:hAnsi="Arial" w:cs="Arial"/>
          <w:spacing w:val="6"/>
        </w:rPr>
        <w:t xml:space="preserve"> </w:t>
      </w:r>
      <w:r w:rsidRPr="00144492">
        <w:rPr>
          <w:rFonts w:ascii="Arial" w:hAnsi="Arial" w:cs="Arial"/>
          <w:spacing w:val="1"/>
        </w:rPr>
        <w:t>p</w:t>
      </w:r>
      <w:r w:rsidRPr="00144492">
        <w:rPr>
          <w:rFonts w:ascii="Arial" w:hAnsi="Arial" w:cs="Arial"/>
          <w:spacing w:val="-3"/>
        </w:rPr>
        <w:t>r</w:t>
      </w:r>
      <w:r w:rsidRPr="00144492">
        <w:rPr>
          <w:rFonts w:ascii="Arial" w:hAnsi="Arial" w:cs="Arial"/>
          <w:spacing w:val="1"/>
        </w:rPr>
        <w:t>e</w:t>
      </w:r>
      <w:r w:rsidRPr="00144492">
        <w:rPr>
          <w:rFonts w:ascii="Arial" w:hAnsi="Arial" w:cs="Arial"/>
        </w:rPr>
        <w:t>s</w:t>
      </w:r>
      <w:r w:rsidRPr="00144492">
        <w:rPr>
          <w:rFonts w:ascii="Arial" w:hAnsi="Arial" w:cs="Arial"/>
          <w:spacing w:val="1"/>
        </w:rPr>
        <w:t>upu</w:t>
      </w:r>
      <w:r w:rsidRPr="00144492">
        <w:rPr>
          <w:rFonts w:ascii="Arial" w:hAnsi="Arial" w:cs="Arial"/>
          <w:spacing w:val="-4"/>
        </w:rPr>
        <w:t>e</w:t>
      </w:r>
      <w:r w:rsidRPr="00144492">
        <w:rPr>
          <w:rFonts w:ascii="Arial" w:hAnsi="Arial" w:cs="Arial"/>
        </w:rPr>
        <w:t>st</w:t>
      </w:r>
      <w:r w:rsidRPr="00144492">
        <w:rPr>
          <w:rFonts w:ascii="Arial" w:hAnsi="Arial" w:cs="Arial"/>
          <w:spacing w:val="1"/>
        </w:rPr>
        <w:t>ad</w:t>
      </w:r>
      <w:r w:rsidRPr="00144492">
        <w:rPr>
          <w:rFonts w:ascii="Arial" w:hAnsi="Arial" w:cs="Arial"/>
        </w:rPr>
        <w:t>o</w:t>
      </w:r>
      <w:r w:rsidRPr="00144492">
        <w:rPr>
          <w:rFonts w:ascii="Arial" w:hAnsi="Arial" w:cs="Arial"/>
          <w:spacing w:val="6"/>
        </w:rPr>
        <w:t xml:space="preserve"> </w:t>
      </w:r>
      <w:r w:rsidRPr="00144492">
        <w:rPr>
          <w:rFonts w:ascii="Arial" w:hAnsi="Arial" w:cs="Arial"/>
        </w:rPr>
        <w:t xml:space="preserve">y </w:t>
      </w:r>
      <w:r w:rsidRPr="00144492">
        <w:rPr>
          <w:rFonts w:ascii="Arial" w:hAnsi="Arial" w:cs="Arial"/>
          <w:spacing w:val="4"/>
        </w:rPr>
        <w:t>l</w:t>
      </w:r>
      <w:r w:rsidRPr="00144492">
        <w:rPr>
          <w:rFonts w:ascii="Arial" w:hAnsi="Arial" w:cs="Arial"/>
        </w:rPr>
        <w:t>o</w:t>
      </w:r>
      <w:r w:rsidRPr="00144492">
        <w:rPr>
          <w:rFonts w:ascii="Arial" w:hAnsi="Arial" w:cs="Arial"/>
          <w:spacing w:val="6"/>
        </w:rPr>
        <w:t xml:space="preserve"> </w:t>
      </w:r>
      <w:r w:rsidRPr="00144492">
        <w:rPr>
          <w:rFonts w:ascii="Arial" w:hAnsi="Arial" w:cs="Arial"/>
          <w:spacing w:val="1"/>
        </w:rPr>
        <w:t>e</w:t>
      </w:r>
      <w:r w:rsidRPr="00144492">
        <w:rPr>
          <w:rFonts w:ascii="Arial" w:hAnsi="Arial" w:cs="Arial"/>
          <w:spacing w:val="-5"/>
        </w:rPr>
        <w:t>j</w:t>
      </w:r>
      <w:r w:rsidRPr="00144492">
        <w:rPr>
          <w:rFonts w:ascii="Arial" w:hAnsi="Arial" w:cs="Arial"/>
          <w:spacing w:val="1"/>
        </w:rPr>
        <w:t>e</w:t>
      </w:r>
      <w:r w:rsidRPr="00144492">
        <w:rPr>
          <w:rFonts w:ascii="Arial" w:hAnsi="Arial" w:cs="Arial"/>
        </w:rPr>
        <w:t>c</w:t>
      </w:r>
      <w:r w:rsidRPr="00144492">
        <w:rPr>
          <w:rFonts w:ascii="Arial" w:hAnsi="Arial" w:cs="Arial"/>
          <w:spacing w:val="1"/>
        </w:rPr>
        <w:t>u</w:t>
      </w:r>
      <w:r w:rsidRPr="00144492">
        <w:rPr>
          <w:rFonts w:ascii="Arial" w:hAnsi="Arial" w:cs="Arial"/>
        </w:rPr>
        <w:t>t</w:t>
      </w:r>
      <w:r w:rsidRPr="00144492">
        <w:rPr>
          <w:rFonts w:ascii="Arial" w:hAnsi="Arial" w:cs="Arial"/>
          <w:spacing w:val="1"/>
        </w:rPr>
        <w:t>ad</w:t>
      </w:r>
      <w:r w:rsidRPr="00144492">
        <w:rPr>
          <w:rFonts w:ascii="Arial" w:hAnsi="Arial" w:cs="Arial"/>
        </w:rPr>
        <w:t>o</w:t>
      </w:r>
      <w:r w:rsidRPr="00144492">
        <w:rPr>
          <w:rFonts w:ascii="Arial" w:hAnsi="Arial" w:cs="Arial"/>
          <w:spacing w:val="1"/>
        </w:rPr>
        <w:t xml:space="preserve"> par</w:t>
      </w:r>
      <w:r w:rsidRPr="00144492">
        <w:rPr>
          <w:rFonts w:ascii="Arial" w:hAnsi="Arial" w:cs="Arial"/>
        </w:rPr>
        <w:t>a</w:t>
      </w:r>
      <w:r w:rsidRPr="00144492">
        <w:rPr>
          <w:rFonts w:ascii="Arial" w:hAnsi="Arial" w:cs="Arial"/>
          <w:spacing w:val="1"/>
        </w:rPr>
        <w:t xml:space="preserve"> </w:t>
      </w:r>
      <w:r w:rsidRPr="00144492">
        <w:rPr>
          <w:rFonts w:ascii="Arial" w:hAnsi="Arial" w:cs="Arial"/>
        </w:rPr>
        <w:t>t</w:t>
      </w:r>
      <w:r w:rsidRPr="00144492">
        <w:rPr>
          <w:rFonts w:ascii="Arial" w:hAnsi="Arial" w:cs="Arial"/>
          <w:spacing w:val="1"/>
        </w:rPr>
        <w:t>ene</w:t>
      </w:r>
      <w:r w:rsidRPr="00144492">
        <w:rPr>
          <w:rFonts w:ascii="Arial" w:hAnsi="Arial" w:cs="Arial"/>
        </w:rPr>
        <w:t>r</w:t>
      </w:r>
      <w:r w:rsidRPr="00144492">
        <w:rPr>
          <w:rFonts w:ascii="Arial" w:hAnsi="Arial" w:cs="Arial"/>
          <w:spacing w:val="2"/>
        </w:rPr>
        <w:t xml:space="preserve"> </w:t>
      </w:r>
      <w:r w:rsidRPr="00144492">
        <w:rPr>
          <w:rFonts w:ascii="Arial" w:hAnsi="Arial" w:cs="Arial"/>
          <w:spacing w:val="-4"/>
        </w:rPr>
        <w:t>e</w:t>
      </w:r>
      <w:r w:rsidRPr="00144492">
        <w:rPr>
          <w:rFonts w:ascii="Arial" w:hAnsi="Arial" w:cs="Arial"/>
        </w:rPr>
        <w:t>l c</w:t>
      </w:r>
      <w:r w:rsidRPr="00144492">
        <w:rPr>
          <w:rFonts w:ascii="Arial" w:hAnsi="Arial" w:cs="Arial"/>
          <w:spacing w:val="1"/>
        </w:rPr>
        <w:t>on</w:t>
      </w:r>
      <w:r w:rsidRPr="00144492">
        <w:rPr>
          <w:rFonts w:ascii="Arial" w:hAnsi="Arial" w:cs="Arial"/>
        </w:rPr>
        <w:t>t</w:t>
      </w:r>
      <w:r w:rsidRPr="00144492">
        <w:rPr>
          <w:rFonts w:ascii="Arial" w:hAnsi="Arial" w:cs="Arial"/>
          <w:spacing w:val="2"/>
        </w:rPr>
        <w:t>r</w:t>
      </w:r>
      <w:r w:rsidRPr="00144492">
        <w:rPr>
          <w:rFonts w:ascii="Arial" w:hAnsi="Arial" w:cs="Arial"/>
          <w:spacing w:val="-4"/>
        </w:rPr>
        <w:t>o</w:t>
      </w:r>
      <w:r w:rsidRPr="00144492">
        <w:rPr>
          <w:rFonts w:ascii="Arial" w:hAnsi="Arial" w:cs="Arial"/>
        </w:rPr>
        <w:t>l</w:t>
      </w:r>
      <w:r w:rsidRPr="00144492">
        <w:rPr>
          <w:rFonts w:ascii="Arial" w:hAnsi="Arial" w:cs="Arial"/>
          <w:spacing w:val="8"/>
        </w:rPr>
        <w:t xml:space="preserve"> </w:t>
      </w:r>
      <w:r w:rsidRPr="00144492">
        <w:rPr>
          <w:rFonts w:ascii="Arial" w:hAnsi="Arial" w:cs="Arial"/>
          <w:spacing w:val="1"/>
        </w:rPr>
        <w:t>d</w:t>
      </w:r>
      <w:r w:rsidRPr="00144492">
        <w:rPr>
          <w:rFonts w:ascii="Arial" w:hAnsi="Arial" w:cs="Arial"/>
          <w:spacing w:val="-4"/>
        </w:rPr>
        <w:t>e</w:t>
      </w:r>
      <w:r w:rsidRPr="00144492">
        <w:rPr>
          <w:rFonts w:ascii="Arial" w:hAnsi="Arial" w:cs="Arial"/>
        </w:rPr>
        <w:t>l</w:t>
      </w:r>
      <w:r w:rsidRPr="00144492">
        <w:rPr>
          <w:rFonts w:ascii="Arial" w:hAnsi="Arial" w:cs="Arial"/>
          <w:spacing w:val="8"/>
        </w:rPr>
        <w:t xml:space="preserve"> </w:t>
      </w:r>
      <w:r w:rsidRPr="00144492">
        <w:rPr>
          <w:rFonts w:ascii="Arial" w:hAnsi="Arial" w:cs="Arial"/>
          <w:spacing w:val="-4"/>
        </w:rPr>
        <w:t>p</w:t>
      </w:r>
      <w:r w:rsidRPr="00144492">
        <w:rPr>
          <w:rFonts w:ascii="Arial" w:hAnsi="Arial" w:cs="Arial"/>
          <w:spacing w:val="1"/>
        </w:rPr>
        <w:t>ro</w:t>
      </w:r>
      <w:r w:rsidRPr="00144492">
        <w:rPr>
          <w:rFonts w:ascii="Arial" w:hAnsi="Arial" w:cs="Arial"/>
        </w:rPr>
        <w:t>y</w:t>
      </w:r>
      <w:r w:rsidRPr="00144492">
        <w:rPr>
          <w:rFonts w:ascii="Arial" w:hAnsi="Arial" w:cs="Arial"/>
          <w:spacing w:val="1"/>
        </w:rPr>
        <w:t>e</w:t>
      </w:r>
      <w:r w:rsidRPr="00144492">
        <w:rPr>
          <w:rFonts w:ascii="Arial" w:hAnsi="Arial" w:cs="Arial"/>
        </w:rPr>
        <w:t>cto</w:t>
      </w:r>
      <w:r w:rsidRPr="00144492">
        <w:rPr>
          <w:rFonts w:ascii="Arial" w:hAnsi="Arial" w:cs="Arial"/>
          <w:spacing w:val="5"/>
        </w:rPr>
        <w:t xml:space="preserve"> </w:t>
      </w:r>
      <w:r w:rsidRPr="00144492">
        <w:rPr>
          <w:rFonts w:ascii="Arial" w:hAnsi="Arial" w:cs="Arial"/>
          <w:spacing w:val="-4"/>
        </w:rPr>
        <w:t>q</w:t>
      </w:r>
      <w:r w:rsidRPr="00144492">
        <w:rPr>
          <w:rFonts w:ascii="Arial" w:hAnsi="Arial" w:cs="Arial"/>
          <w:spacing w:val="1"/>
        </w:rPr>
        <w:t>u</w:t>
      </w:r>
      <w:r w:rsidRPr="00144492">
        <w:rPr>
          <w:rFonts w:ascii="Arial" w:hAnsi="Arial" w:cs="Arial"/>
        </w:rPr>
        <w:t>e</w:t>
      </w:r>
      <w:r w:rsidRPr="00144492">
        <w:rPr>
          <w:rFonts w:ascii="Arial" w:hAnsi="Arial" w:cs="Arial"/>
          <w:spacing w:val="5"/>
        </w:rPr>
        <w:t xml:space="preserve"> </w:t>
      </w:r>
      <w:r w:rsidRPr="00144492">
        <w:rPr>
          <w:rFonts w:ascii="Arial" w:hAnsi="Arial" w:cs="Arial"/>
          <w:spacing w:val="1"/>
        </w:rPr>
        <w:t>e</w:t>
      </w:r>
      <w:r w:rsidRPr="00144492">
        <w:rPr>
          <w:rFonts w:ascii="Arial" w:hAnsi="Arial" w:cs="Arial"/>
          <w:spacing w:val="-8"/>
        </w:rPr>
        <w:t>m</w:t>
      </w:r>
      <w:r w:rsidRPr="00144492">
        <w:rPr>
          <w:rFonts w:ascii="Arial" w:hAnsi="Arial" w:cs="Arial"/>
          <w:spacing w:val="1"/>
        </w:rPr>
        <w:t>p</w:t>
      </w:r>
      <w:r w:rsidRPr="00144492">
        <w:rPr>
          <w:rFonts w:ascii="Arial" w:hAnsi="Arial" w:cs="Arial"/>
          <w:spacing w:val="4"/>
        </w:rPr>
        <w:t>i</w:t>
      </w:r>
      <w:r w:rsidRPr="00144492">
        <w:rPr>
          <w:rFonts w:ascii="Arial" w:hAnsi="Arial" w:cs="Arial"/>
          <w:spacing w:val="1"/>
        </w:rPr>
        <w:t>e</w:t>
      </w:r>
      <w:r w:rsidRPr="00144492">
        <w:rPr>
          <w:rFonts w:ascii="Arial" w:hAnsi="Arial" w:cs="Arial"/>
        </w:rPr>
        <w:t>za</w:t>
      </w:r>
      <w:r w:rsidRPr="00144492">
        <w:rPr>
          <w:rFonts w:ascii="Arial" w:hAnsi="Arial" w:cs="Arial"/>
          <w:spacing w:val="5"/>
        </w:rPr>
        <w:t xml:space="preserve"> </w:t>
      </w:r>
      <w:r w:rsidRPr="00144492">
        <w:rPr>
          <w:rFonts w:ascii="Arial" w:hAnsi="Arial" w:cs="Arial"/>
          <w:spacing w:val="1"/>
        </w:rPr>
        <w:t>e</w:t>
      </w:r>
      <w:r w:rsidRPr="00144492">
        <w:rPr>
          <w:rFonts w:ascii="Arial" w:hAnsi="Arial" w:cs="Arial"/>
        </w:rPr>
        <w:t>n</w:t>
      </w:r>
      <w:r w:rsidRPr="00144492">
        <w:rPr>
          <w:rFonts w:ascii="Arial" w:hAnsi="Arial" w:cs="Arial"/>
          <w:spacing w:val="5"/>
        </w:rPr>
        <w:t xml:space="preserve"> </w:t>
      </w:r>
      <w:r w:rsidRPr="00144492">
        <w:rPr>
          <w:rFonts w:ascii="Arial" w:hAnsi="Arial" w:cs="Arial"/>
          <w:spacing w:val="1"/>
        </w:rPr>
        <w:t>e</w:t>
      </w:r>
      <w:r w:rsidRPr="00144492">
        <w:rPr>
          <w:rFonts w:ascii="Arial" w:hAnsi="Arial" w:cs="Arial"/>
        </w:rPr>
        <w:t>sta</w:t>
      </w:r>
      <w:r w:rsidRPr="00144492">
        <w:rPr>
          <w:rFonts w:ascii="Arial" w:hAnsi="Arial" w:cs="Arial"/>
          <w:spacing w:val="5"/>
        </w:rPr>
        <w:t xml:space="preserve"> </w:t>
      </w:r>
      <w:r w:rsidRPr="00144492">
        <w:rPr>
          <w:rFonts w:ascii="Arial" w:hAnsi="Arial" w:cs="Arial"/>
          <w:spacing w:val="-4"/>
        </w:rPr>
        <w:t>f</w:t>
      </w:r>
      <w:r w:rsidRPr="00144492">
        <w:rPr>
          <w:rFonts w:ascii="Arial" w:hAnsi="Arial" w:cs="Arial"/>
          <w:spacing w:val="1"/>
        </w:rPr>
        <w:t>a</w:t>
      </w:r>
      <w:r w:rsidRPr="00144492">
        <w:rPr>
          <w:rFonts w:ascii="Arial" w:hAnsi="Arial" w:cs="Arial"/>
        </w:rPr>
        <w:t>se</w:t>
      </w:r>
      <w:r w:rsidRPr="00144492">
        <w:rPr>
          <w:rFonts w:ascii="Arial" w:hAnsi="Arial" w:cs="Arial"/>
          <w:spacing w:val="5"/>
        </w:rPr>
        <w:t xml:space="preserve"> </w:t>
      </w:r>
      <w:r w:rsidRPr="00144492">
        <w:rPr>
          <w:rFonts w:ascii="Arial" w:hAnsi="Arial" w:cs="Arial"/>
        </w:rPr>
        <w:t>y</w:t>
      </w:r>
      <w:r w:rsidRPr="00144492">
        <w:rPr>
          <w:rFonts w:ascii="Arial" w:hAnsi="Arial" w:cs="Arial"/>
          <w:spacing w:val="4"/>
        </w:rPr>
        <w:t xml:space="preserve"> </w:t>
      </w:r>
      <w:r w:rsidRPr="00144492">
        <w:rPr>
          <w:rFonts w:ascii="Arial" w:hAnsi="Arial" w:cs="Arial"/>
          <w:spacing w:val="1"/>
        </w:rPr>
        <w:t>a</w:t>
      </w:r>
      <w:r w:rsidRPr="00144492">
        <w:rPr>
          <w:rFonts w:ascii="Arial" w:hAnsi="Arial" w:cs="Arial"/>
        </w:rPr>
        <w:t>c</w:t>
      </w:r>
      <w:r w:rsidRPr="00144492">
        <w:rPr>
          <w:rFonts w:ascii="Arial" w:hAnsi="Arial" w:cs="Arial"/>
          <w:spacing w:val="1"/>
        </w:rPr>
        <w:t>ab</w:t>
      </w:r>
      <w:r w:rsidRPr="00144492">
        <w:rPr>
          <w:rFonts w:ascii="Arial" w:hAnsi="Arial" w:cs="Arial"/>
        </w:rPr>
        <w:t>a</w:t>
      </w:r>
      <w:r w:rsidRPr="00144492">
        <w:rPr>
          <w:rFonts w:ascii="Arial" w:hAnsi="Arial" w:cs="Arial"/>
          <w:spacing w:val="5"/>
        </w:rPr>
        <w:t xml:space="preserve"> </w:t>
      </w:r>
      <w:r w:rsidRPr="00144492">
        <w:rPr>
          <w:rFonts w:ascii="Arial" w:hAnsi="Arial" w:cs="Arial"/>
        </w:rPr>
        <w:t>c</w:t>
      </w:r>
      <w:r w:rsidRPr="00144492">
        <w:rPr>
          <w:rFonts w:ascii="Arial" w:hAnsi="Arial" w:cs="Arial"/>
          <w:spacing w:val="1"/>
        </w:rPr>
        <w:t>o</w:t>
      </w:r>
      <w:r w:rsidRPr="00144492">
        <w:rPr>
          <w:rFonts w:ascii="Arial" w:hAnsi="Arial" w:cs="Arial"/>
        </w:rPr>
        <w:t xml:space="preserve">n </w:t>
      </w:r>
      <w:r w:rsidRPr="00144492">
        <w:rPr>
          <w:rFonts w:ascii="Arial" w:hAnsi="Arial" w:cs="Arial"/>
          <w:spacing w:val="4"/>
        </w:rPr>
        <w:t>l</w:t>
      </w:r>
      <w:r w:rsidRPr="00144492">
        <w:rPr>
          <w:rFonts w:ascii="Arial" w:hAnsi="Arial" w:cs="Arial"/>
        </w:rPr>
        <w:t>a</w:t>
      </w:r>
      <w:r w:rsidRPr="00144492">
        <w:rPr>
          <w:rFonts w:ascii="Arial" w:hAnsi="Arial" w:cs="Arial"/>
          <w:spacing w:val="5"/>
        </w:rPr>
        <w:t xml:space="preserve"> </w:t>
      </w:r>
      <w:r w:rsidRPr="00144492">
        <w:rPr>
          <w:rFonts w:ascii="Arial" w:hAnsi="Arial" w:cs="Arial"/>
          <w:spacing w:val="-5"/>
        </w:rPr>
        <w:t>v</w:t>
      </w:r>
      <w:r w:rsidRPr="00144492">
        <w:rPr>
          <w:rFonts w:ascii="Arial" w:hAnsi="Arial" w:cs="Arial"/>
          <w:spacing w:val="4"/>
        </w:rPr>
        <w:t>i</w:t>
      </w:r>
      <w:r w:rsidRPr="00144492">
        <w:rPr>
          <w:rFonts w:ascii="Arial" w:hAnsi="Arial" w:cs="Arial"/>
          <w:spacing w:val="1"/>
        </w:rPr>
        <w:t>d</w:t>
      </w:r>
      <w:r w:rsidRPr="00144492">
        <w:rPr>
          <w:rFonts w:ascii="Arial" w:hAnsi="Arial" w:cs="Arial"/>
        </w:rPr>
        <w:t xml:space="preserve">a </w:t>
      </w:r>
      <w:r w:rsidRPr="00144492">
        <w:rPr>
          <w:rFonts w:ascii="Arial" w:hAnsi="Arial" w:cs="Arial"/>
          <w:spacing w:val="1"/>
        </w:rPr>
        <w:t>ú</w:t>
      </w:r>
      <w:r w:rsidRPr="00144492">
        <w:rPr>
          <w:rFonts w:ascii="Arial" w:hAnsi="Arial" w:cs="Arial"/>
          <w:spacing w:val="-4"/>
        </w:rPr>
        <w:t>t</w:t>
      </w:r>
      <w:r w:rsidRPr="00144492">
        <w:rPr>
          <w:rFonts w:ascii="Arial" w:hAnsi="Arial" w:cs="Arial"/>
          <w:spacing w:val="4"/>
        </w:rPr>
        <w:t>i</w:t>
      </w:r>
      <w:r w:rsidRPr="00144492">
        <w:rPr>
          <w:rFonts w:ascii="Arial" w:hAnsi="Arial" w:cs="Arial"/>
        </w:rPr>
        <w:t>l</w:t>
      </w:r>
      <w:r w:rsidRPr="00144492">
        <w:rPr>
          <w:rFonts w:ascii="Arial" w:hAnsi="Arial" w:cs="Arial"/>
          <w:spacing w:val="3"/>
        </w:rPr>
        <w:t xml:space="preserve"> </w:t>
      </w:r>
      <w:r w:rsidRPr="00144492">
        <w:rPr>
          <w:rFonts w:ascii="Arial" w:hAnsi="Arial" w:cs="Arial"/>
          <w:spacing w:val="1"/>
        </w:rPr>
        <w:t>d</w:t>
      </w:r>
      <w:r w:rsidRPr="00144492">
        <w:rPr>
          <w:rFonts w:ascii="Arial" w:hAnsi="Arial" w:cs="Arial"/>
          <w:spacing w:val="-4"/>
        </w:rPr>
        <w:t>e</w:t>
      </w:r>
      <w:r w:rsidRPr="00144492">
        <w:rPr>
          <w:rFonts w:ascii="Arial" w:hAnsi="Arial" w:cs="Arial"/>
        </w:rPr>
        <w:t xml:space="preserve">l </w:t>
      </w:r>
      <w:r w:rsidRPr="00144492">
        <w:rPr>
          <w:rFonts w:ascii="Arial" w:hAnsi="Arial" w:cs="Arial"/>
          <w:spacing w:val="1"/>
        </w:rPr>
        <w:t>pro</w:t>
      </w:r>
      <w:r w:rsidRPr="00144492">
        <w:rPr>
          <w:rFonts w:ascii="Arial" w:hAnsi="Arial" w:cs="Arial"/>
        </w:rPr>
        <w:t>y</w:t>
      </w:r>
      <w:r w:rsidRPr="00144492">
        <w:rPr>
          <w:rFonts w:ascii="Arial" w:hAnsi="Arial" w:cs="Arial"/>
          <w:spacing w:val="1"/>
        </w:rPr>
        <w:t>e</w:t>
      </w:r>
      <w:r w:rsidRPr="00144492">
        <w:rPr>
          <w:rFonts w:ascii="Arial" w:hAnsi="Arial" w:cs="Arial"/>
        </w:rPr>
        <w:t>ct</w:t>
      </w:r>
      <w:r w:rsidRPr="00144492">
        <w:rPr>
          <w:rFonts w:ascii="Arial" w:hAnsi="Arial" w:cs="Arial"/>
          <w:spacing w:val="1"/>
        </w:rPr>
        <w:t>o</w:t>
      </w:r>
      <w:r w:rsidRPr="00144492">
        <w:rPr>
          <w:rFonts w:ascii="Arial" w:hAnsi="Arial" w:cs="Arial"/>
        </w:rPr>
        <w:t>.</w:t>
      </w:r>
    </w:p>
    <w:p w:rsidR="008B1A9E" w:rsidRPr="00144492" w:rsidRDefault="008B1A9E" w:rsidP="00144492">
      <w:pPr>
        <w:widowControl w:val="0"/>
        <w:autoSpaceDE w:val="0"/>
        <w:autoSpaceDN w:val="0"/>
        <w:adjustRightInd w:val="0"/>
        <w:spacing w:line="480" w:lineRule="auto"/>
        <w:jc w:val="both"/>
        <w:rPr>
          <w:rFonts w:ascii="Arial" w:hAnsi="Arial" w:cs="Arial"/>
        </w:rPr>
      </w:pPr>
    </w:p>
    <w:p w:rsidR="008B1A9E" w:rsidRPr="00144492" w:rsidRDefault="00596250" w:rsidP="008C36DB">
      <w:pPr>
        <w:pStyle w:val="Estilo4"/>
      </w:pPr>
      <w:r w:rsidRPr="00144492">
        <w:t>O</w:t>
      </w:r>
      <w:r w:rsidRPr="00144492">
        <w:rPr>
          <w:spacing w:val="2"/>
        </w:rPr>
        <w:t>P</w:t>
      </w:r>
      <w:r w:rsidRPr="00144492">
        <w:rPr>
          <w:spacing w:val="1"/>
        </w:rPr>
        <w:t>E</w:t>
      </w:r>
      <w:r w:rsidRPr="00144492">
        <w:t>R</w:t>
      </w:r>
      <w:r w:rsidRPr="00144492">
        <w:rPr>
          <w:spacing w:val="1"/>
        </w:rPr>
        <w:t>AC</w:t>
      </w:r>
      <w:r w:rsidRPr="00144492">
        <w:t>I</w:t>
      </w:r>
      <w:r w:rsidRPr="00144492">
        <w:rPr>
          <w:spacing w:val="2"/>
        </w:rPr>
        <w:t>Ó</w:t>
      </w:r>
      <w:r w:rsidRPr="00144492">
        <w:t>N</w:t>
      </w:r>
    </w:p>
    <w:p w:rsidR="008B1A9E" w:rsidRPr="00144492" w:rsidRDefault="008B1A9E" w:rsidP="008E24A7">
      <w:pPr>
        <w:widowControl w:val="0"/>
        <w:autoSpaceDE w:val="0"/>
        <w:autoSpaceDN w:val="0"/>
        <w:adjustRightInd w:val="0"/>
        <w:spacing w:line="480" w:lineRule="auto"/>
        <w:jc w:val="both"/>
        <w:rPr>
          <w:rFonts w:ascii="Arial" w:hAnsi="Arial" w:cs="Arial"/>
        </w:rPr>
      </w:pPr>
      <w:r w:rsidRPr="00144492">
        <w:rPr>
          <w:rFonts w:ascii="Arial" w:hAnsi="Arial" w:cs="Arial"/>
          <w:spacing w:val="-2"/>
        </w:rPr>
        <w:t>E</w:t>
      </w:r>
      <w:r w:rsidRPr="00144492">
        <w:rPr>
          <w:rFonts w:ascii="Arial" w:hAnsi="Arial" w:cs="Arial"/>
        </w:rPr>
        <w:t>sta</w:t>
      </w:r>
      <w:r w:rsidRPr="00144492">
        <w:rPr>
          <w:rFonts w:ascii="Arial" w:hAnsi="Arial" w:cs="Arial"/>
          <w:spacing w:val="10"/>
        </w:rPr>
        <w:t xml:space="preserve"> </w:t>
      </w:r>
      <w:r w:rsidRPr="00144492">
        <w:rPr>
          <w:rFonts w:ascii="Arial" w:hAnsi="Arial" w:cs="Arial"/>
          <w:spacing w:val="1"/>
        </w:rPr>
        <w:t>e</w:t>
      </w:r>
      <w:r w:rsidRPr="00144492">
        <w:rPr>
          <w:rFonts w:ascii="Arial" w:hAnsi="Arial" w:cs="Arial"/>
        </w:rPr>
        <w:t>t</w:t>
      </w:r>
      <w:r w:rsidRPr="00144492">
        <w:rPr>
          <w:rFonts w:ascii="Arial" w:hAnsi="Arial" w:cs="Arial"/>
          <w:spacing w:val="1"/>
        </w:rPr>
        <w:t>ap</w:t>
      </w:r>
      <w:r w:rsidRPr="00144492">
        <w:rPr>
          <w:rFonts w:ascii="Arial" w:hAnsi="Arial" w:cs="Arial"/>
        </w:rPr>
        <w:t>a</w:t>
      </w:r>
      <w:r w:rsidRPr="00144492">
        <w:rPr>
          <w:rFonts w:ascii="Arial" w:hAnsi="Arial" w:cs="Arial"/>
          <w:spacing w:val="10"/>
        </w:rPr>
        <w:t xml:space="preserve"> </w:t>
      </w:r>
      <w:r w:rsidRPr="00144492">
        <w:rPr>
          <w:rFonts w:ascii="Arial" w:hAnsi="Arial" w:cs="Arial"/>
          <w:spacing w:val="1"/>
        </w:rPr>
        <w:t>e</w:t>
      </w:r>
      <w:r w:rsidRPr="00144492">
        <w:rPr>
          <w:rFonts w:ascii="Arial" w:hAnsi="Arial" w:cs="Arial"/>
        </w:rPr>
        <w:t xml:space="preserve">s </w:t>
      </w:r>
      <w:r w:rsidRPr="00144492">
        <w:rPr>
          <w:rFonts w:ascii="Arial" w:hAnsi="Arial" w:cs="Arial"/>
          <w:spacing w:val="4"/>
        </w:rPr>
        <w:t>l</w:t>
      </w:r>
      <w:r w:rsidRPr="00144492">
        <w:rPr>
          <w:rFonts w:ascii="Arial" w:hAnsi="Arial" w:cs="Arial"/>
        </w:rPr>
        <w:t>a</w:t>
      </w:r>
      <w:r w:rsidRPr="00144492">
        <w:rPr>
          <w:rFonts w:ascii="Arial" w:hAnsi="Arial" w:cs="Arial"/>
          <w:spacing w:val="5"/>
        </w:rPr>
        <w:t xml:space="preserve"> </w:t>
      </w:r>
      <w:r w:rsidRPr="00144492">
        <w:rPr>
          <w:rFonts w:ascii="Arial" w:hAnsi="Arial" w:cs="Arial"/>
          <w:spacing w:val="4"/>
        </w:rPr>
        <w:t>i</w:t>
      </w:r>
      <w:r w:rsidRPr="00144492">
        <w:rPr>
          <w:rFonts w:ascii="Arial" w:hAnsi="Arial" w:cs="Arial"/>
          <w:spacing w:val="5"/>
        </w:rPr>
        <w:t>n</w:t>
      </w:r>
      <w:r w:rsidRPr="00144492">
        <w:rPr>
          <w:rFonts w:ascii="Arial" w:hAnsi="Arial" w:cs="Arial"/>
        </w:rPr>
        <w:t>s</w:t>
      </w:r>
      <w:r w:rsidRPr="00144492">
        <w:rPr>
          <w:rFonts w:ascii="Arial" w:hAnsi="Arial" w:cs="Arial"/>
          <w:spacing w:val="-4"/>
        </w:rPr>
        <w:t>t</w:t>
      </w:r>
      <w:r w:rsidRPr="00144492">
        <w:rPr>
          <w:rFonts w:ascii="Arial" w:hAnsi="Arial" w:cs="Arial"/>
          <w:spacing w:val="4"/>
        </w:rPr>
        <w:t>i</w:t>
      </w:r>
      <w:r w:rsidRPr="00144492">
        <w:rPr>
          <w:rFonts w:ascii="Arial" w:hAnsi="Arial" w:cs="Arial"/>
        </w:rPr>
        <w:t>t</w:t>
      </w:r>
      <w:r w:rsidRPr="00144492">
        <w:rPr>
          <w:rFonts w:ascii="Arial" w:hAnsi="Arial" w:cs="Arial"/>
          <w:spacing w:val="1"/>
        </w:rPr>
        <w:t>u</w:t>
      </w:r>
      <w:r w:rsidRPr="00144492">
        <w:rPr>
          <w:rFonts w:ascii="Arial" w:hAnsi="Arial" w:cs="Arial"/>
          <w:spacing w:val="-5"/>
        </w:rPr>
        <w:t>c</w:t>
      </w:r>
      <w:r w:rsidRPr="00144492">
        <w:rPr>
          <w:rFonts w:ascii="Arial" w:hAnsi="Arial" w:cs="Arial"/>
          <w:spacing w:val="4"/>
        </w:rPr>
        <w:t>i</w:t>
      </w:r>
      <w:r w:rsidRPr="00144492">
        <w:rPr>
          <w:rFonts w:ascii="Arial" w:hAnsi="Arial" w:cs="Arial"/>
          <w:spacing w:val="-4"/>
        </w:rPr>
        <w:t>o</w:t>
      </w:r>
      <w:r w:rsidRPr="00144492">
        <w:rPr>
          <w:rFonts w:ascii="Arial" w:hAnsi="Arial" w:cs="Arial"/>
          <w:spacing w:val="1"/>
        </w:rPr>
        <w:t>n</w:t>
      </w:r>
      <w:r w:rsidRPr="00144492">
        <w:rPr>
          <w:rFonts w:ascii="Arial" w:hAnsi="Arial" w:cs="Arial"/>
          <w:spacing w:val="-4"/>
        </w:rPr>
        <w:t>a</w:t>
      </w:r>
      <w:r w:rsidRPr="00144492">
        <w:rPr>
          <w:rFonts w:ascii="Arial" w:hAnsi="Arial" w:cs="Arial"/>
        </w:rPr>
        <w:t>l</w:t>
      </w:r>
      <w:r w:rsidRPr="00144492">
        <w:rPr>
          <w:rFonts w:ascii="Arial" w:hAnsi="Arial" w:cs="Arial"/>
          <w:spacing w:val="4"/>
        </w:rPr>
        <w:t>i</w:t>
      </w:r>
      <w:r w:rsidRPr="00144492">
        <w:rPr>
          <w:rFonts w:ascii="Arial" w:hAnsi="Arial" w:cs="Arial"/>
        </w:rPr>
        <w:t>z</w:t>
      </w:r>
      <w:r w:rsidRPr="00144492">
        <w:rPr>
          <w:rFonts w:ascii="Arial" w:hAnsi="Arial" w:cs="Arial"/>
          <w:spacing w:val="1"/>
        </w:rPr>
        <w:t>a</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5"/>
        </w:rPr>
        <w:t xml:space="preserve"> </w:t>
      </w:r>
      <w:r w:rsidRPr="00144492">
        <w:rPr>
          <w:rFonts w:ascii="Arial" w:hAnsi="Arial" w:cs="Arial"/>
          <w:spacing w:val="1"/>
        </w:rPr>
        <w:t>d</w:t>
      </w:r>
      <w:r w:rsidRPr="00144492">
        <w:rPr>
          <w:rFonts w:ascii="Arial" w:hAnsi="Arial" w:cs="Arial"/>
          <w:spacing w:val="-4"/>
        </w:rPr>
        <w:t>e</w:t>
      </w:r>
      <w:r w:rsidRPr="00144492">
        <w:rPr>
          <w:rFonts w:ascii="Arial" w:hAnsi="Arial" w:cs="Arial"/>
        </w:rPr>
        <w:t>l</w:t>
      </w:r>
      <w:r w:rsidRPr="00144492">
        <w:rPr>
          <w:rFonts w:ascii="Arial" w:hAnsi="Arial" w:cs="Arial"/>
          <w:spacing w:val="13"/>
        </w:rPr>
        <w:t xml:space="preserve"> </w:t>
      </w:r>
      <w:r w:rsidRPr="00144492">
        <w:rPr>
          <w:rFonts w:ascii="Arial" w:hAnsi="Arial" w:cs="Arial"/>
          <w:spacing w:val="1"/>
        </w:rPr>
        <w:t>p</w:t>
      </w:r>
      <w:r w:rsidRPr="00144492">
        <w:rPr>
          <w:rFonts w:ascii="Arial" w:hAnsi="Arial" w:cs="Arial"/>
          <w:spacing w:val="-3"/>
        </w:rPr>
        <w:t>r</w:t>
      </w:r>
      <w:r w:rsidRPr="00144492">
        <w:rPr>
          <w:rFonts w:ascii="Arial" w:hAnsi="Arial" w:cs="Arial"/>
          <w:spacing w:val="1"/>
        </w:rPr>
        <w:t>o</w:t>
      </w:r>
      <w:r w:rsidRPr="00144492">
        <w:rPr>
          <w:rFonts w:ascii="Arial" w:hAnsi="Arial" w:cs="Arial"/>
          <w:spacing w:val="-5"/>
        </w:rPr>
        <w:t>y</w:t>
      </w:r>
      <w:r w:rsidRPr="00144492">
        <w:rPr>
          <w:rFonts w:ascii="Arial" w:hAnsi="Arial" w:cs="Arial"/>
          <w:spacing w:val="1"/>
        </w:rPr>
        <w:t>e</w:t>
      </w:r>
      <w:r w:rsidRPr="00144492">
        <w:rPr>
          <w:rFonts w:ascii="Arial" w:hAnsi="Arial" w:cs="Arial"/>
        </w:rPr>
        <w:t>ct</w:t>
      </w:r>
      <w:r w:rsidRPr="00144492">
        <w:rPr>
          <w:rFonts w:ascii="Arial" w:hAnsi="Arial" w:cs="Arial"/>
          <w:spacing w:val="1"/>
        </w:rPr>
        <w:t>o</w:t>
      </w:r>
      <w:r w:rsidRPr="00144492">
        <w:rPr>
          <w:rFonts w:ascii="Arial" w:hAnsi="Arial" w:cs="Arial"/>
        </w:rPr>
        <w:t>.</w:t>
      </w:r>
      <w:r w:rsidRPr="00144492">
        <w:rPr>
          <w:rFonts w:ascii="Arial" w:hAnsi="Arial" w:cs="Arial"/>
          <w:spacing w:val="10"/>
        </w:rPr>
        <w:t xml:space="preserve"> </w:t>
      </w:r>
      <w:r w:rsidRPr="00144492">
        <w:rPr>
          <w:rFonts w:ascii="Arial" w:hAnsi="Arial" w:cs="Arial"/>
          <w:spacing w:val="-2"/>
        </w:rPr>
        <w:t>Y</w:t>
      </w:r>
      <w:r w:rsidRPr="00144492">
        <w:rPr>
          <w:rFonts w:ascii="Arial" w:hAnsi="Arial" w:cs="Arial"/>
        </w:rPr>
        <w:t>a</w:t>
      </w:r>
      <w:r w:rsidRPr="00144492">
        <w:rPr>
          <w:rFonts w:ascii="Arial" w:hAnsi="Arial" w:cs="Arial"/>
          <w:spacing w:val="10"/>
        </w:rPr>
        <w:t xml:space="preserve"> </w:t>
      </w:r>
      <w:r w:rsidRPr="00144492">
        <w:rPr>
          <w:rFonts w:ascii="Arial" w:hAnsi="Arial" w:cs="Arial"/>
          <w:spacing w:val="1"/>
        </w:rPr>
        <w:t>e</w:t>
      </w:r>
      <w:r w:rsidRPr="00144492">
        <w:rPr>
          <w:rFonts w:ascii="Arial" w:hAnsi="Arial" w:cs="Arial"/>
          <w:spacing w:val="-5"/>
        </w:rPr>
        <w:t>x</w:t>
      </w:r>
      <w:r w:rsidRPr="00144492">
        <w:rPr>
          <w:rFonts w:ascii="Arial" w:hAnsi="Arial" w:cs="Arial"/>
          <w:spacing w:val="4"/>
        </w:rPr>
        <w:t>i</w:t>
      </w:r>
      <w:r w:rsidRPr="00144492">
        <w:rPr>
          <w:rFonts w:ascii="Arial" w:hAnsi="Arial" w:cs="Arial"/>
        </w:rPr>
        <w:t>ste</w:t>
      </w:r>
      <w:r w:rsidRPr="00144492">
        <w:rPr>
          <w:rFonts w:ascii="Arial" w:hAnsi="Arial" w:cs="Arial"/>
          <w:spacing w:val="6"/>
        </w:rPr>
        <w:t xml:space="preserve"> </w:t>
      </w:r>
      <w:r w:rsidRPr="00144492">
        <w:rPr>
          <w:rFonts w:ascii="Arial" w:hAnsi="Arial" w:cs="Arial"/>
          <w:spacing w:val="-4"/>
        </w:rPr>
        <w:t>e</w:t>
      </w:r>
      <w:r w:rsidRPr="00144492">
        <w:rPr>
          <w:rFonts w:ascii="Arial" w:hAnsi="Arial" w:cs="Arial"/>
        </w:rPr>
        <w:t>l</w:t>
      </w:r>
      <w:r w:rsidRPr="00144492">
        <w:rPr>
          <w:rFonts w:ascii="Arial" w:hAnsi="Arial" w:cs="Arial"/>
          <w:spacing w:val="13"/>
        </w:rPr>
        <w:t xml:space="preserve"> </w:t>
      </w:r>
      <w:r w:rsidRPr="00144492">
        <w:rPr>
          <w:rFonts w:ascii="Arial" w:hAnsi="Arial" w:cs="Arial"/>
          <w:spacing w:val="-4"/>
        </w:rPr>
        <w:t>b</w:t>
      </w:r>
      <w:r w:rsidRPr="00144492">
        <w:rPr>
          <w:rFonts w:ascii="Arial" w:hAnsi="Arial" w:cs="Arial"/>
          <w:spacing w:val="4"/>
        </w:rPr>
        <w:t>i</w:t>
      </w:r>
      <w:r w:rsidRPr="00144492">
        <w:rPr>
          <w:rFonts w:ascii="Arial" w:hAnsi="Arial" w:cs="Arial"/>
          <w:spacing w:val="1"/>
        </w:rPr>
        <w:t>e</w:t>
      </w:r>
      <w:r w:rsidRPr="00144492">
        <w:rPr>
          <w:rFonts w:ascii="Arial" w:hAnsi="Arial" w:cs="Arial"/>
        </w:rPr>
        <w:t>n</w:t>
      </w:r>
      <w:r w:rsidRPr="00144492">
        <w:rPr>
          <w:rFonts w:ascii="Arial" w:hAnsi="Arial" w:cs="Arial"/>
          <w:spacing w:val="5"/>
        </w:rPr>
        <w:t xml:space="preserve"> </w:t>
      </w:r>
      <w:r w:rsidRPr="00144492">
        <w:rPr>
          <w:rFonts w:ascii="Arial" w:hAnsi="Arial" w:cs="Arial"/>
        </w:rPr>
        <w:t>o</w:t>
      </w:r>
      <w:r w:rsidRPr="00144492">
        <w:rPr>
          <w:rFonts w:ascii="Arial" w:hAnsi="Arial" w:cs="Arial"/>
          <w:spacing w:val="10"/>
        </w:rPr>
        <w:t xml:space="preserve"> </w:t>
      </w:r>
      <w:r w:rsidRPr="00144492">
        <w:rPr>
          <w:rFonts w:ascii="Arial" w:hAnsi="Arial" w:cs="Arial"/>
        </w:rPr>
        <w:t>s</w:t>
      </w:r>
      <w:r w:rsidRPr="00144492">
        <w:rPr>
          <w:rFonts w:ascii="Arial" w:hAnsi="Arial" w:cs="Arial"/>
          <w:spacing w:val="1"/>
        </w:rPr>
        <w:t>er</w:t>
      </w:r>
      <w:r w:rsidRPr="00144492">
        <w:rPr>
          <w:rFonts w:ascii="Arial" w:hAnsi="Arial" w:cs="Arial"/>
          <w:spacing w:val="-5"/>
        </w:rPr>
        <w:t>v</w:t>
      </w:r>
      <w:r w:rsidRPr="00144492">
        <w:rPr>
          <w:rFonts w:ascii="Arial" w:hAnsi="Arial" w:cs="Arial"/>
          <w:spacing w:val="4"/>
        </w:rPr>
        <w:t>i</w:t>
      </w:r>
      <w:r w:rsidRPr="00144492">
        <w:rPr>
          <w:rFonts w:ascii="Arial" w:hAnsi="Arial" w:cs="Arial"/>
          <w:spacing w:val="-5"/>
        </w:rPr>
        <w:t>c</w:t>
      </w:r>
      <w:r w:rsidRPr="00144492">
        <w:rPr>
          <w:rFonts w:ascii="Arial" w:hAnsi="Arial" w:cs="Arial"/>
          <w:spacing w:val="4"/>
        </w:rPr>
        <w:t>i</w:t>
      </w:r>
      <w:r w:rsidRPr="00144492">
        <w:rPr>
          <w:rFonts w:ascii="Arial" w:hAnsi="Arial" w:cs="Arial"/>
        </w:rPr>
        <w:t>o c</w:t>
      </w:r>
      <w:r w:rsidRPr="00144492">
        <w:rPr>
          <w:rFonts w:ascii="Arial" w:hAnsi="Arial" w:cs="Arial"/>
          <w:spacing w:val="1"/>
        </w:rPr>
        <w:t>ub</w:t>
      </w:r>
      <w:r w:rsidRPr="00144492">
        <w:rPr>
          <w:rFonts w:ascii="Arial" w:hAnsi="Arial" w:cs="Arial"/>
          <w:spacing w:val="-3"/>
        </w:rPr>
        <w:t>r</w:t>
      </w:r>
      <w:r w:rsidRPr="00144492">
        <w:rPr>
          <w:rFonts w:ascii="Arial" w:hAnsi="Arial" w:cs="Arial"/>
          <w:spacing w:val="4"/>
        </w:rPr>
        <w:t>i</w:t>
      </w:r>
      <w:r w:rsidRPr="00144492">
        <w:rPr>
          <w:rFonts w:ascii="Arial" w:hAnsi="Arial" w:cs="Arial"/>
          <w:spacing w:val="1"/>
        </w:rPr>
        <w:t>end</w:t>
      </w:r>
      <w:r w:rsidRPr="00144492">
        <w:rPr>
          <w:rFonts w:ascii="Arial" w:hAnsi="Arial" w:cs="Arial"/>
        </w:rPr>
        <w:t xml:space="preserve">o </w:t>
      </w:r>
      <w:r w:rsidRPr="00144492">
        <w:rPr>
          <w:rFonts w:ascii="Arial" w:hAnsi="Arial" w:cs="Arial"/>
          <w:spacing w:val="4"/>
        </w:rPr>
        <w:t>l</w:t>
      </w:r>
      <w:r w:rsidRPr="00144492">
        <w:rPr>
          <w:rFonts w:ascii="Arial" w:hAnsi="Arial" w:cs="Arial"/>
        </w:rPr>
        <w:t>a</w:t>
      </w:r>
      <w:r w:rsidRPr="00144492">
        <w:rPr>
          <w:rFonts w:ascii="Arial" w:hAnsi="Arial" w:cs="Arial"/>
          <w:spacing w:val="5"/>
        </w:rPr>
        <w:t xml:space="preserve"> </w:t>
      </w:r>
      <w:r w:rsidRPr="00144492">
        <w:rPr>
          <w:rFonts w:ascii="Arial" w:hAnsi="Arial" w:cs="Arial"/>
          <w:spacing w:val="1"/>
        </w:rPr>
        <w:t>ne</w:t>
      </w:r>
      <w:r w:rsidRPr="00144492">
        <w:rPr>
          <w:rFonts w:ascii="Arial" w:hAnsi="Arial" w:cs="Arial"/>
        </w:rPr>
        <w:t>c</w:t>
      </w:r>
      <w:r w:rsidRPr="00144492">
        <w:rPr>
          <w:rFonts w:ascii="Arial" w:hAnsi="Arial" w:cs="Arial"/>
          <w:spacing w:val="1"/>
        </w:rPr>
        <w:t>e</w:t>
      </w:r>
      <w:r w:rsidRPr="00144492">
        <w:rPr>
          <w:rFonts w:ascii="Arial" w:hAnsi="Arial" w:cs="Arial"/>
          <w:spacing w:val="-5"/>
        </w:rPr>
        <w:t>s</w:t>
      </w:r>
      <w:r w:rsidRPr="00144492">
        <w:rPr>
          <w:rFonts w:ascii="Arial" w:hAnsi="Arial" w:cs="Arial"/>
          <w:spacing w:val="4"/>
        </w:rPr>
        <w:t>i</w:t>
      </w:r>
      <w:r w:rsidRPr="00144492">
        <w:rPr>
          <w:rFonts w:ascii="Arial" w:hAnsi="Arial" w:cs="Arial"/>
          <w:spacing w:val="1"/>
        </w:rPr>
        <w:t>d</w:t>
      </w:r>
      <w:r w:rsidRPr="00144492">
        <w:rPr>
          <w:rFonts w:ascii="Arial" w:hAnsi="Arial" w:cs="Arial"/>
          <w:spacing w:val="-4"/>
        </w:rPr>
        <w:t>a</w:t>
      </w:r>
      <w:r w:rsidRPr="00144492">
        <w:rPr>
          <w:rFonts w:ascii="Arial" w:hAnsi="Arial" w:cs="Arial"/>
          <w:spacing w:val="1"/>
        </w:rPr>
        <w:t>d</w:t>
      </w:r>
      <w:r w:rsidRPr="00144492">
        <w:rPr>
          <w:rFonts w:ascii="Arial" w:hAnsi="Arial" w:cs="Arial"/>
        </w:rPr>
        <w:t>,</w:t>
      </w:r>
      <w:r w:rsidRPr="00144492">
        <w:rPr>
          <w:rFonts w:ascii="Arial" w:hAnsi="Arial" w:cs="Arial"/>
          <w:spacing w:val="10"/>
        </w:rPr>
        <w:t xml:space="preserve"> </w:t>
      </w:r>
      <w:r w:rsidRPr="00144492">
        <w:rPr>
          <w:rFonts w:ascii="Arial" w:hAnsi="Arial" w:cs="Arial"/>
          <w:spacing w:val="-4"/>
        </w:rPr>
        <w:t>e</w:t>
      </w:r>
      <w:r w:rsidRPr="00144492">
        <w:rPr>
          <w:rFonts w:ascii="Arial" w:hAnsi="Arial" w:cs="Arial"/>
        </w:rPr>
        <w:t>l</w:t>
      </w:r>
      <w:r w:rsidRPr="00144492">
        <w:rPr>
          <w:rFonts w:ascii="Arial" w:hAnsi="Arial" w:cs="Arial"/>
          <w:spacing w:val="9"/>
        </w:rPr>
        <w:t xml:space="preserve"> </w:t>
      </w:r>
      <w:r w:rsidRPr="00144492">
        <w:rPr>
          <w:rFonts w:ascii="Arial" w:hAnsi="Arial" w:cs="Arial"/>
          <w:spacing w:val="1"/>
        </w:rPr>
        <w:t>ob</w:t>
      </w:r>
      <w:r w:rsidRPr="00144492">
        <w:rPr>
          <w:rFonts w:ascii="Arial" w:hAnsi="Arial" w:cs="Arial"/>
          <w:spacing w:val="-5"/>
        </w:rPr>
        <w:t>j</w:t>
      </w:r>
      <w:r w:rsidRPr="00144492">
        <w:rPr>
          <w:rFonts w:ascii="Arial" w:hAnsi="Arial" w:cs="Arial"/>
          <w:spacing w:val="1"/>
        </w:rPr>
        <w:t>e</w:t>
      </w:r>
      <w:r w:rsidRPr="00144492">
        <w:rPr>
          <w:rFonts w:ascii="Arial" w:hAnsi="Arial" w:cs="Arial"/>
        </w:rPr>
        <w:t>t</w:t>
      </w:r>
      <w:r w:rsidRPr="00144492">
        <w:rPr>
          <w:rFonts w:ascii="Arial" w:hAnsi="Arial" w:cs="Arial"/>
          <w:spacing w:val="5"/>
        </w:rPr>
        <w:t>i</w:t>
      </w:r>
      <w:r w:rsidRPr="00144492">
        <w:rPr>
          <w:rFonts w:ascii="Arial" w:hAnsi="Arial" w:cs="Arial"/>
        </w:rPr>
        <w:t>vo</w:t>
      </w:r>
      <w:r w:rsidRPr="00144492">
        <w:rPr>
          <w:rFonts w:ascii="Arial" w:hAnsi="Arial" w:cs="Arial"/>
          <w:spacing w:val="5"/>
        </w:rPr>
        <w:t xml:space="preserve"> </w:t>
      </w:r>
      <w:r w:rsidRPr="00144492">
        <w:rPr>
          <w:rFonts w:ascii="Arial" w:hAnsi="Arial" w:cs="Arial"/>
        </w:rPr>
        <w:t>f</w:t>
      </w:r>
      <w:r w:rsidRPr="00144492">
        <w:rPr>
          <w:rFonts w:ascii="Arial" w:hAnsi="Arial" w:cs="Arial"/>
          <w:spacing w:val="1"/>
        </w:rPr>
        <w:t>u</w:t>
      </w:r>
      <w:r w:rsidRPr="00144492">
        <w:rPr>
          <w:rFonts w:ascii="Arial" w:hAnsi="Arial" w:cs="Arial"/>
        </w:rPr>
        <w:t>e</w:t>
      </w:r>
      <w:r w:rsidRPr="00144492">
        <w:rPr>
          <w:rFonts w:ascii="Arial" w:hAnsi="Arial" w:cs="Arial"/>
          <w:spacing w:val="5"/>
        </w:rPr>
        <w:t xml:space="preserve"> </w:t>
      </w:r>
      <w:r w:rsidRPr="00144492">
        <w:rPr>
          <w:rFonts w:ascii="Arial" w:hAnsi="Arial" w:cs="Arial"/>
        </w:rPr>
        <w:t>c</w:t>
      </w:r>
      <w:r w:rsidRPr="00144492">
        <w:rPr>
          <w:rFonts w:ascii="Arial" w:hAnsi="Arial" w:cs="Arial"/>
          <w:spacing w:val="1"/>
        </w:rPr>
        <w:t>u</w:t>
      </w:r>
      <w:r w:rsidRPr="00144492">
        <w:rPr>
          <w:rFonts w:ascii="Arial" w:hAnsi="Arial" w:cs="Arial"/>
          <w:spacing w:val="-8"/>
        </w:rPr>
        <w:t>m</w:t>
      </w:r>
      <w:r w:rsidRPr="00144492">
        <w:rPr>
          <w:rFonts w:ascii="Arial" w:hAnsi="Arial" w:cs="Arial"/>
          <w:spacing w:val="1"/>
        </w:rPr>
        <w:t>p</w:t>
      </w:r>
      <w:r w:rsidRPr="00144492">
        <w:rPr>
          <w:rFonts w:ascii="Arial" w:hAnsi="Arial" w:cs="Arial"/>
          <w:spacing w:val="4"/>
        </w:rPr>
        <w:t>l</w:t>
      </w:r>
      <w:r w:rsidRPr="00144492">
        <w:rPr>
          <w:rFonts w:ascii="Arial" w:hAnsi="Arial" w:cs="Arial"/>
        </w:rPr>
        <w:t>id</w:t>
      </w:r>
      <w:r w:rsidRPr="00144492">
        <w:rPr>
          <w:rFonts w:ascii="Arial" w:hAnsi="Arial" w:cs="Arial"/>
          <w:spacing w:val="1"/>
        </w:rPr>
        <w:t>o</w:t>
      </w:r>
      <w:r w:rsidRPr="00144492">
        <w:rPr>
          <w:rFonts w:ascii="Arial" w:hAnsi="Arial" w:cs="Arial"/>
        </w:rPr>
        <w:t>.</w:t>
      </w:r>
      <w:r w:rsidRPr="00144492">
        <w:rPr>
          <w:rFonts w:ascii="Arial" w:hAnsi="Arial" w:cs="Arial"/>
          <w:spacing w:val="10"/>
        </w:rPr>
        <w:t xml:space="preserve"> </w:t>
      </w:r>
      <w:r w:rsidRPr="00144492">
        <w:rPr>
          <w:rFonts w:ascii="Arial" w:hAnsi="Arial" w:cs="Arial"/>
          <w:spacing w:val="-6"/>
        </w:rPr>
        <w:t>S</w:t>
      </w:r>
      <w:r w:rsidRPr="00144492">
        <w:rPr>
          <w:rFonts w:ascii="Arial" w:hAnsi="Arial" w:cs="Arial"/>
          <w:spacing w:val="4"/>
        </w:rPr>
        <w:t>i</w:t>
      </w:r>
      <w:r w:rsidRPr="00144492">
        <w:rPr>
          <w:rFonts w:ascii="Arial" w:hAnsi="Arial" w:cs="Arial"/>
        </w:rPr>
        <w:t>n</w:t>
      </w:r>
      <w:r w:rsidRPr="00144492">
        <w:rPr>
          <w:rFonts w:ascii="Arial" w:hAnsi="Arial" w:cs="Arial"/>
          <w:spacing w:val="10"/>
        </w:rPr>
        <w:t xml:space="preserve"> </w:t>
      </w:r>
      <w:r w:rsidRPr="00144492">
        <w:rPr>
          <w:rFonts w:ascii="Arial" w:hAnsi="Arial" w:cs="Arial"/>
          <w:spacing w:val="1"/>
        </w:rPr>
        <w:t>e</w:t>
      </w:r>
      <w:r w:rsidRPr="00144492">
        <w:rPr>
          <w:rFonts w:ascii="Arial" w:hAnsi="Arial" w:cs="Arial"/>
          <w:spacing w:val="-8"/>
        </w:rPr>
        <w:t>m</w:t>
      </w:r>
      <w:r w:rsidRPr="00144492">
        <w:rPr>
          <w:rFonts w:ascii="Arial" w:hAnsi="Arial" w:cs="Arial"/>
          <w:spacing w:val="1"/>
        </w:rPr>
        <w:t>barg</w:t>
      </w:r>
      <w:r w:rsidRPr="00144492">
        <w:rPr>
          <w:rFonts w:ascii="Arial" w:hAnsi="Arial" w:cs="Arial"/>
        </w:rPr>
        <w:t>o</w:t>
      </w:r>
      <w:r w:rsidRPr="00144492">
        <w:rPr>
          <w:rFonts w:ascii="Arial" w:hAnsi="Arial" w:cs="Arial"/>
          <w:spacing w:val="5"/>
        </w:rPr>
        <w:t xml:space="preserve"> </w:t>
      </w:r>
      <w:r w:rsidRPr="00144492">
        <w:rPr>
          <w:rFonts w:ascii="Arial" w:hAnsi="Arial" w:cs="Arial"/>
          <w:spacing w:val="1"/>
        </w:rPr>
        <w:t>e</w:t>
      </w:r>
      <w:r w:rsidRPr="00144492">
        <w:rPr>
          <w:rFonts w:ascii="Arial" w:hAnsi="Arial" w:cs="Arial"/>
        </w:rPr>
        <w:t>sto</w:t>
      </w:r>
      <w:r w:rsidRPr="00144492">
        <w:rPr>
          <w:rFonts w:ascii="Arial" w:hAnsi="Arial" w:cs="Arial"/>
          <w:spacing w:val="5"/>
        </w:rPr>
        <w:t xml:space="preserve"> </w:t>
      </w:r>
      <w:r w:rsidRPr="00144492">
        <w:rPr>
          <w:rFonts w:ascii="Arial" w:hAnsi="Arial" w:cs="Arial"/>
          <w:spacing w:val="1"/>
        </w:rPr>
        <w:t>n</w:t>
      </w:r>
      <w:r w:rsidRPr="00144492">
        <w:rPr>
          <w:rFonts w:ascii="Arial" w:hAnsi="Arial" w:cs="Arial"/>
        </w:rPr>
        <w:t>o</w:t>
      </w:r>
      <w:r w:rsidRPr="00144492">
        <w:rPr>
          <w:rFonts w:ascii="Arial" w:hAnsi="Arial" w:cs="Arial"/>
          <w:spacing w:val="10"/>
        </w:rPr>
        <w:t xml:space="preserve"> </w:t>
      </w:r>
      <w:r w:rsidRPr="00144492">
        <w:rPr>
          <w:rFonts w:ascii="Arial" w:hAnsi="Arial" w:cs="Arial"/>
          <w:spacing w:val="-5"/>
        </w:rPr>
        <w:t>s</w:t>
      </w:r>
      <w:r w:rsidRPr="00144492">
        <w:rPr>
          <w:rFonts w:ascii="Arial" w:hAnsi="Arial" w:cs="Arial"/>
          <w:spacing w:val="4"/>
        </w:rPr>
        <w:t>i</w:t>
      </w:r>
      <w:r w:rsidRPr="00144492">
        <w:rPr>
          <w:rFonts w:ascii="Arial" w:hAnsi="Arial" w:cs="Arial"/>
          <w:spacing w:val="-4"/>
        </w:rPr>
        <w:t>g</w:t>
      </w:r>
      <w:r w:rsidRPr="00144492">
        <w:rPr>
          <w:rFonts w:ascii="Arial" w:hAnsi="Arial" w:cs="Arial"/>
          <w:spacing w:val="1"/>
        </w:rPr>
        <w:t>n</w:t>
      </w:r>
      <w:r w:rsidRPr="00144492">
        <w:rPr>
          <w:rFonts w:ascii="Arial" w:hAnsi="Arial" w:cs="Arial"/>
        </w:rPr>
        <w:t>if</w:t>
      </w:r>
      <w:r w:rsidRPr="00144492">
        <w:rPr>
          <w:rFonts w:ascii="Arial" w:hAnsi="Arial" w:cs="Arial"/>
          <w:spacing w:val="4"/>
        </w:rPr>
        <w:t>i</w:t>
      </w:r>
      <w:r w:rsidRPr="00144492">
        <w:rPr>
          <w:rFonts w:ascii="Arial" w:hAnsi="Arial" w:cs="Arial"/>
          <w:spacing w:val="-5"/>
        </w:rPr>
        <w:t>c</w:t>
      </w:r>
      <w:r w:rsidRPr="00144492">
        <w:rPr>
          <w:rFonts w:ascii="Arial" w:hAnsi="Arial" w:cs="Arial"/>
        </w:rPr>
        <w:t xml:space="preserve">a </w:t>
      </w:r>
      <w:r w:rsidRPr="00144492">
        <w:rPr>
          <w:rFonts w:ascii="Arial" w:hAnsi="Arial" w:cs="Arial"/>
          <w:spacing w:val="1"/>
        </w:rPr>
        <w:t>qu</w:t>
      </w:r>
      <w:r w:rsidRPr="00144492">
        <w:rPr>
          <w:rFonts w:ascii="Arial" w:hAnsi="Arial" w:cs="Arial"/>
        </w:rPr>
        <w:t>e</w:t>
      </w:r>
      <w:r w:rsidRPr="00144492">
        <w:rPr>
          <w:rFonts w:ascii="Arial" w:hAnsi="Arial" w:cs="Arial"/>
          <w:spacing w:val="39"/>
        </w:rPr>
        <w:t xml:space="preserve"> </w:t>
      </w:r>
      <w:r w:rsidRPr="00144492">
        <w:rPr>
          <w:rFonts w:ascii="Arial" w:hAnsi="Arial" w:cs="Arial"/>
          <w:spacing w:val="-4"/>
        </w:rPr>
        <w:t>e</w:t>
      </w:r>
      <w:r w:rsidRPr="00144492">
        <w:rPr>
          <w:rFonts w:ascii="Arial" w:hAnsi="Arial" w:cs="Arial"/>
        </w:rPr>
        <w:t>l</w:t>
      </w:r>
      <w:r w:rsidRPr="00144492">
        <w:rPr>
          <w:rFonts w:ascii="Arial" w:hAnsi="Arial" w:cs="Arial"/>
          <w:spacing w:val="42"/>
        </w:rPr>
        <w:t xml:space="preserve"> </w:t>
      </w:r>
      <w:r w:rsidRPr="00144492">
        <w:rPr>
          <w:rFonts w:ascii="Arial" w:hAnsi="Arial" w:cs="Arial"/>
          <w:spacing w:val="1"/>
        </w:rPr>
        <w:t>ger</w:t>
      </w:r>
      <w:r w:rsidRPr="00144492">
        <w:rPr>
          <w:rFonts w:ascii="Arial" w:hAnsi="Arial" w:cs="Arial"/>
          <w:spacing w:val="-4"/>
        </w:rPr>
        <w:t>e</w:t>
      </w:r>
      <w:r w:rsidRPr="00144492">
        <w:rPr>
          <w:rFonts w:ascii="Arial" w:hAnsi="Arial" w:cs="Arial"/>
          <w:spacing w:val="1"/>
        </w:rPr>
        <w:t>n</w:t>
      </w:r>
      <w:r w:rsidRPr="00144492">
        <w:rPr>
          <w:rFonts w:ascii="Arial" w:hAnsi="Arial" w:cs="Arial"/>
        </w:rPr>
        <w:t>te</w:t>
      </w:r>
      <w:r w:rsidRPr="00144492">
        <w:rPr>
          <w:rFonts w:ascii="Arial" w:hAnsi="Arial" w:cs="Arial"/>
          <w:spacing w:val="40"/>
        </w:rPr>
        <w:t xml:space="preserve"> </w:t>
      </w:r>
      <w:r w:rsidRPr="00144492">
        <w:rPr>
          <w:rFonts w:ascii="Arial" w:hAnsi="Arial" w:cs="Arial"/>
          <w:spacing w:val="1"/>
        </w:rPr>
        <w:t>de</w:t>
      </w:r>
      <w:r w:rsidRPr="00144492">
        <w:rPr>
          <w:rFonts w:ascii="Arial" w:hAnsi="Arial" w:cs="Arial"/>
          <w:spacing w:val="-4"/>
        </w:rPr>
        <w:t>b</w:t>
      </w:r>
      <w:r w:rsidRPr="00144492">
        <w:rPr>
          <w:rFonts w:ascii="Arial" w:hAnsi="Arial" w:cs="Arial"/>
        </w:rPr>
        <w:t>a</w:t>
      </w:r>
      <w:r w:rsidRPr="00144492">
        <w:rPr>
          <w:rFonts w:ascii="Arial" w:hAnsi="Arial" w:cs="Arial"/>
          <w:spacing w:val="39"/>
        </w:rPr>
        <w:t xml:space="preserve"> </w:t>
      </w:r>
      <w:r w:rsidRPr="00144492">
        <w:rPr>
          <w:rFonts w:ascii="Arial" w:hAnsi="Arial" w:cs="Arial"/>
          <w:spacing w:val="1"/>
        </w:rPr>
        <w:t>ba</w:t>
      </w:r>
      <w:r w:rsidRPr="00144492">
        <w:rPr>
          <w:rFonts w:ascii="Arial" w:hAnsi="Arial" w:cs="Arial"/>
          <w:spacing w:val="-5"/>
        </w:rPr>
        <w:t>j</w:t>
      </w:r>
      <w:r w:rsidRPr="00144492">
        <w:rPr>
          <w:rFonts w:ascii="Arial" w:hAnsi="Arial" w:cs="Arial"/>
          <w:spacing w:val="1"/>
        </w:rPr>
        <w:t>a</w:t>
      </w:r>
      <w:r w:rsidRPr="00144492">
        <w:rPr>
          <w:rFonts w:ascii="Arial" w:hAnsi="Arial" w:cs="Arial"/>
        </w:rPr>
        <w:t>r</w:t>
      </w:r>
      <w:r w:rsidRPr="00144492">
        <w:rPr>
          <w:rFonts w:ascii="Arial" w:hAnsi="Arial" w:cs="Arial"/>
          <w:spacing w:val="40"/>
        </w:rPr>
        <w:t xml:space="preserve"> </w:t>
      </w:r>
      <w:r w:rsidRPr="00144492">
        <w:rPr>
          <w:rFonts w:ascii="Arial" w:hAnsi="Arial" w:cs="Arial"/>
          <w:spacing w:val="4"/>
        </w:rPr>
        <w:t>l</w:t>
      </w:r>
      <w:r w:rsidRPr="00144492">
        <w:rPr>
          <w:rFonts w:ascii="Arial" w:hAnsi="Arial" w:cs="Arial"/>
        </w:rPr>
        <w:t>a</w:t>
      </w:r>
      <w:r w:rsidRPr="00144492">
        <w:rPr>
          <w:rFonts w:ascii="Arial" w:hAnsi="Arial" w:cs="Arial"/>
          <w:spacing w:val="39"/>
        </w:rPr>
        <w:t xml:space="preserve"> </w:t>
      </w:r>
      <w:r w:rsidRPr="00144492">
        <w:rPr>
          <w:rFonts w:ascii="Arial" w:hAnsi="Arial" w:cs="Arial"/>
          <w:spacing w:val="-4"/>
        </w:rPr>
        <w:t>g</w:t>
      </w:r>
      <w:r w:rsidRPr="00144492">
        <w:rPr>
          <w:rFonts w:ascii="Arial" w:hAnsi="Arial" w:cs="Arial"/>
          <w:spacing w:val="1"/>
        </w:rPr>
        <w:t>uar</w:t>
      </w:r>
      <w:r w:rsidRPr="00144492">
        <w:rPr>
          <w:rFonts w:ascii="Arial" w:hAnsi="Arial" w:cs="Arial"/>
          <w:spacing w:val="-4"/>
        </w:rPr>
        <w:t>d</w:t>
      </w:r>
      <w:r w:rsidRPr="00144492">
        <w:rPr>
          <w:rFonts w:ascii="Arial" w:hAnsi="Arial" w:cs="Arial"/>
          <w:spacing w:val="4"/>
        </w:rPr>
        <w:t>i</w:t>
      </w:r>
      <w:r w:rsidRPr="00144492">
        <w:rPr>
          <w:rFonts w:ascii="Arial" w:hAnsi="Arial" w:cs="Arial"/>
        </w:rPr>
        <w:t>a</w:t>
      </w:r>
      <w:r w:rsidRPr="00144492">
        <w:rPr>
          <w:rFonts w:ascii="Arial" w:hAnsi="Arial" w:cs="Arial"/>
          <w:spacing w:val="39"/>
        </w:rPr>
        <w:t xml:space="preserve"> </w:t>
      </w:r>
      <w:r w:rsidRPr="00144492">
        <w:rPr>
          <w:rFonts w:ascii="Arial" w:hAnsi="Arial" w:cs="Arial"/>
          <w:spacing w:val="-5"/>
        </w:rPr>
        <w:t>s</w:t>
      </w:r>
      <w:r w:rsidRPr="00144492">
        <w:rPr>
          <w:rFonts w:ascii="Arial" w:hAnsi="Arial" w:cs="Arial"/>
          <w:spacing w:val="1"/>
        </w:rPr>
        <w:t>obr</w:t>
      </w:r>
      <w:r w:rsidRPr="00144492">
        <w:rPr>
          <w:rFonts w:ascii="Arial" w:hAnsi="Arial" w:cs="Arial"/>
        </w:rPr>
        <w:t>e</w:t>
      </w:r>
      <w:r w:rsidRPr="00144492">
        <w:rPr>
          <w:rFonts w:ascii="Arial" w:hAnsi="Arial" w:cs="Arial"/>
          <w:spacing w:val="34"/>
        </w:rPr>
        <w:t xml:space="preserve"> </w:t>
      </w:r>
      <w:r w:rsidRPr="00144492">
        <w:rPr>
          <w:rFonts w:ascii="Arial" w:hAnsi="Arial" w:cs="Arial"/>
          <w:spacing w:val="1"/>
        </w:rPr>
        <w:t>e</w:t>
      </w:r>
      <w:r w:rsidRPr="00144492">
        <w:rPr>
          <w:rFonts w:ascii="Arial" w:hAnsi="Arial" w:cs="Arial"/>
        </w:rPr>
        <w:t>l</w:t>
      </w:r>
      <w:r w:rsidRPr="00144492">
        <w:rPr>
          <w:rFonts w:ascii="Arial" w:hAnsi="Arial" w:cs="Arial"/>
          <w:spacing w:val="42"/>
        </w:rPr>
        <w:t xml:space="preserve"> </w:t>
      </w:r>
      <w:r w:rsidRPr="00144492">
        <w:rPr>
          <w:rFonts w:ascii="Arial" w:hAnsi="Arial" w:cs="Arial"/>
        </w:rPr>
        <w:t>c</w:t>
      </w:r>
      <w:r w:rsidRPr="00144492">
        <w:rPr>
          <w:rFonts w:ascii="Arial" w:hAnsi="Arial" w:cs="Arial"/>
          <w:spacing w:val="1"/>
        </w:rPr>
        <w:t>on</w:t>
      </w:r>
      <w:r w:rsidRPr="00144492">
        <w:rPr>
          <w:rFonts w:ascii="Arial" w:hAnsi="Arial" w:cs="Arial"/>
          <w:spacing w:val="-4"/>
        </w:rPr>
        <w:t>t</w:t>
      </w:r>
      <w:r w:rsidRPr="00144492">
        <w:rPr>
          <w:rFonts w:ascii="Arial" w:hAnsi="Arial" w:cs="Arial"/>
          <w:spacing w:val="1"/>
        </w:rPr>
        <w:t>r</w:t>
      </w:r>
      <w:r w:rsidRPr="00144492">
        <w:rPr>
          <w:rFonts w:ascii="Arial" w:hAnsi="Arial" w:cs="Arial"/>
          <w:spacing w:val="-4"/>
        </w:rPr>
        <w:t>o</w:t>
      </w:r>
      <w:r w:rsidRPr="00144492">
        <w:rPr>
          <w:rFonts w:ascii="Arial" w:hAnsi="Arial" w:cs="Arial"/>
          <w:spacing w:val="4"/>
        </w:rPr>
        <w:t>l</w:t>
      </w:r>
      <w:r w:rsidRPr="00144492">
        <w:rPr>
          <w:rFonts w:ascii="Arial" w:hAnsi="Arial" w:cs="Arial"/>
        </w:rPr>
        <w:t>;</w:t>
      </w:r>
      <w:r w:rsidRPr="00144492">
        <w:rPr>
          <w:rFonts w:ascii="Arial" w:hAnsi="Arial" w:cs="Arial"/>
          <w:spacing w:val="39"/>
        </w:rPr>
        <w:t xml:space="preserve"> </w:t>
      </w:r>
      <w:r w:rsidRPr="00144492">
        <w:rPr>
          <w:rFonts w:ascii="Arial" w:hAnsi="Arial" w:cs="Arial"/>
          <w:spacing w:val="1"/>
        </w:rPr>
        <w:t>p</w:t>
      </w:r>
      <w:r w:rsidRPr="00144492">
        <w:rPr>
          <w:rFonts w:ascii="Arial" w:hAnsi="Arial" w:cs="Arial"/>
          <w:spacing w:val="-4"/>
        </w:rPr>
        <w:t>o</w:t>
      </w:r>
      <w:r w:rsidRPr="00144492">
        <w:rPr>
          <w:rFonts w:ascii="Arial" w:hAnsi="Arial" w:cs="Arial"/>
        </w:rPr>
        <w:t>r</w:t>
      </w:r>
      <w:r w:rsidRPr="00144492">
        <w:rPr>
          <w:rFonts w:ascii="Arial" w:hAnsi="Arial" w:cs="Arial"/>
          <w:spacing w:val="40"/>
        </w:rPr>
        <w:t xml:space="preserve"> </w:t>
      </w:r>
      <w:r w:rsidRPr="00144492">
        <w:rPr>
          <w:rFonts w:ascii="Arial" w:hAnsi="Arial" w:cs="Arial"/>
          <w:spacing w:val="-4"/>
        </w:rPr>
        <w:t>e</w:t>
      </w:r>
      <w:r w:rsidRPr="00144492">
        <w:rPr>
          <w:rFonts w:ascii="Arial" w:hAnsi="Arial" w:cs="Arial"/>
        </w:rPr>
        <w:t>l</w:t>
      </w:r>
      <w:r w:rsidRPr="00144492">
        <w:rPr>
          <w:rFonts w:ascii="Arial" w:hAnsi="Arial" w:cs="Arial"/>
          <w:spacing w:val="42"/>
        </w:rPr>
        <w:t xml:space="preserve"> </w:t>
      </w:r>
      <w:r w:rsidRPr="00144492">
        <w:rPr>
          <w:rFonts w:ascii="Arial" w:hAnsi="Arial" w:cs="Arial"/>
        </w:rPr>
        <w:t>c</w:t>
      </w:r>
      <w:r w:rsidRPr="00144492">
        <w:rPr>
          <w:rFonts w:ascii="Arial" w:hAnsi="Arial" w:cs="Arial"/>
          <w:spacing w:val="1"/>
        </w:rPr>
        <w:t>on</w:t>
      </w:r>
      <w:r w:rsidRPr="00144492">
        <w:rPr>
          <w:rFonts w:ascii="Arial" w:hAnsi="Arial" w:cs="Arial"/>
        </w:rPr>
        <w:t>t</w:t>
      </w:r>
      <w:r w:rsidRPr="00144492">
        <w:rPr>
          <w:rFonts w:ascii="Arial" w:hAnsi="Arial" w:cs="Arial"/>
          <w:spacing w:val="-3"/>
        </w:rPr>
        <w:t>r</w:t>
      </w:r>
      <w:r w:rsidRPr="00144492">
        <w:rPr>
          <w:rFonts w:ascii="Arial" w:hAnsi="Arial" w:cs="Arial"/>
          <w:spacing w:val="1"/>
        </w:rPr>
        <w:t>a</w:t>
      </w:r>
      <w:r w:rsidRPr="00144492">
        <w:rPr>
          <w:rFonts w:ascii="Arial" w:hAnsi="Arial" w:cs="Arial"/>
          <w:spacing w:val="-3"/>
        </w:rPr>
        <w:t>r</w:t>
      </w:r>
      <w:r w:rsidRPr="00144492">
        <w:rPr>
          <w:rFonts w:ascii="Arial" w:hAnsi="Arial" w:cs="Arial"/>
          <w:spacing w:val="4"/>
        </w:rPr>
        <w:t>i</w:t>
      </w:r>
      <w:r w:rsidRPr="00144492">
        <w:rPr>
          <w:rFonts w:ascii="Arial" w:hAnsi="Arial" w:cs="Arial"/>
          <w:spacing w:val="1"/>
        </w:rPr>
        <w:t>o</w:t>
      </w:r>
      <w:r w:rsidRPr="00144492">
        <w:rPr>
          <w:rFonts w:ascii="Arial" w:hAnsi="Arial" w:cs="Arial"/>
        </w:rPr>
        <w:t>,</w:t>
      </w:r>
      <w:r w:rsidRPr="00144492">
        <w:rPr>
          <w:rFonts w:ascii="Arial" w:hAnsi="Arial" w:cs="Arial"/>
          <w:spacing w:val="39"/>
        </w:rPr>
        <w:t xml:space="preserve"> </w:t>
      </w:r>
      <w:r w:rsidRPr="00144492">
        <w:rPr>
          <w:rFonts w:ascii="Arial" w:hAnsi="Arial" w:cs="Arial"/>
          <w:spacing w:val="1"/>
        </w:rPr>
        <w:t>d</w:t>
      </w:r>
      <w:r w:rsidRPr="00144492">
        <w:rPr>
          <w:rFonts w:ascii="Arial" w:hAnsi="Arial" w:cs="Arial"/>
          <w:spacing w:val="-4"/>
        </w:rPr>
        <w:t>e</w:t>
      </w:r>
      <w:r w:rsidRPr="00144492">
        <w:rPr>
          <w:rFonts w:ascii="Arial" w:hAnsi="Arial" w:cs="Arial"/>
          <w:spacing w:val="1"/>
        </w:rPr>
        <w:t>b</w:t>
      </w:r>
      <w:r w:rsidRPr="00144492">
        <w:rPr>
          <w:rFonts w:ascii="Arial" w:hAnsi="Arial" w:cs="Arial"/>
        </w:rPr>
        <w:t xml:space="preserve">e </w:t>
      </w:r>
      <w:r w:rsidRPr="00144492">
        <w:rPr>
          <w:rFonts w:ascii="Arial" w:hAnsi="Arial" w:cs="Arial"/>
          <w:spacing w:val="1"/>
        </w:rPr>
        <w:t>e</w:t>
      </w:r>
      <w:r w:rsidRPr="00144492">
        <w:rPr>
          <w:rFonts w:ascii="Arial" w:hAnsi="Arial" w:cs="Arial"/>
        </w:rPr>
        <w:t>st</w:t>
      </w:r>
      <w:r w:rsidRPr="00144492">
        <w:rPr>
          <w:rFonts w:ascii="Arial" w:hAnsi="Arial" w:cs="Arial"/>
          <w:spacing w:val="1"/>
        </w:rPr>
        <w:t>a</w:t>
      </w:r>
      <w:r w:rsidRPr="00144492">
        <w:rPr>
          <w:rFonts w:ascii="Arial" w:hAnsi="Arial" w:cs="Arial"/>
        </w:rPr>
        <w:t>r</w:t>
      </w:r>
      <w:r w:rsidRPr="00144492">
        <w:rPr>
          <w:rFonts w:ascii="Arial" w:hAnsi="Arial" w:cs="Arial"/>
          <w:spacing w:val="6"/>
        </w:rPr>
        <w:t xml:space="preserve"> </w:t>
      </w:r>
      <w:r w:rsidRPr="00144492">
        <w:rPr>
          <w:rFonts w:ascii="Arial" w:hAnsi="Arial" w:cs="Arial"/>
          <w:spacing w:val="1"/>
        </w:rPr>
        <w:t>a</w:t>
      </w:r>
      <w:r w:rsidRPr="00144492">
        <w:rPr>
          <w:rFonts w:ascii="Arial" w:hAnsi="Arial" w:cs="Arial"/>
        </w:rPr>
        <w:t>t</w:t>
      </w:r>
      <w:r w:rsidRPr="00144492">
        <w:rPr>
          <w:rFonts w:ascii="Arial" w:hAnsi="Arial" w:cs="Arial"/>
          <w:spacing w:val="1"/>
        </w:rPr>
        <w:t>e</w:t>
      </w:r>
      <w:r w:rsidRPr="00144492">
        <w:rPr>
          <w:rFonts w:ascii="Arial" w:hAnsi="Arial" w:cs="Arial"/>
          <w:spacing w:val="-4"/>
        </w:rPr>
        <w:t>n</w:t>
      </w:r>
      <w:r w:rsidRPr="00144492">
        <w:rPr>
          <w:rFonts w:ascii="Arial" w:hAnsi="Arial" w:cs="Arial"/>
        </w:rPr>
        <w:t>to</w:t>
      </w:r>
      <w:r w:rsidRPr="00144492">
        <w:rPr>
          <w:rFonts w:ascii="Arial" w:hAnsi="Arial" w:cs="Arial"/>
          <w:spacing w:val="6"/>
        </w:rPr>
        <w:t xml:space="preserve"> </w:t>
      </w:r>
      <w:r w:rsidRPr="00144492">
        <w:rPr>
          <w:rFonts w:ascii="Arial" w:hAnsi="Arial" w:cs="Arial"/>
        </w:rPr>
        <w:t xml:space="preserve">a </w:t>
      </w:r>
      <w:r w:rsidRPr="00144492">
        <w:rPr>
          <w:rFonts w:ascii="Arial" w:hAnsi="Arial" w:cs="Arial"/>
          <w:spacing w:val="4"/>
        </w:rPr>
        <w:t>l</w:t>
      </w:r>
      <w:r w:rsidRPr="00144492">
        <w:rPr>
          <w:rFonts w:ascii="Arial" w:hAnsi="Arial" w:cs="Arial"/>
          <w:spacing w:val="1"/>
        </w:rPr>
        <w:t>o</w:t>
      </w:r>
      <w:r w:rsidRPr="00144492">
        <w:rPr>
          <w:rFonts w:ascii="Arial" w:hAnsi="Arial" w:cs="Arial"/>
        </w:rPr>
        <w:t>s</w:t>
      </w:r>
      <w:r w:rsidRPr="00144492">
        <w:rPr>
          <w:rFonts w:ascii="Arial" w:hAnsi="Arial" w:cs="Arial"/>
          <w:spacing w:val="4"/>
        </w:rPr>
        <w:t xml:space="preserve"> </w:t>
      </w:r>
      <w:r w:rsidRPr="00144492">
        <w:rPr>
          <w:rFonts w:ascii="Arial" w:hAnsi="Arial" w:cs="Arial"/>
        </w:rPr>
        <w:t>c</w:t>
      </w:r>
      <w:r w:rsidRPr="00144492">
        <w:rPr>
          <w:rFonts w:ascii="Arial" w:hAnsi="Arial" w:cs="Arial"/>
          <w:spacing w:val="1"/>
        </w:rPr>
        <w:t>a</w:t>
      </w:r>
      <w:r w:rsidRPr="00144492">
        <w:rPr>
          <w:rFonts w:ascii="Arial" w:hAnsi="Arial" w:cs="Arial"/>
          <w:spacing w:val="-8"/>
        </w:rPr>
        <w:t>m</w:t>
      </w:r>
      <w:r w:rsidRPr="00144492">
        <w:rPr>
          <w:rFonts w:ascii="Arial" w:hAnsi="Arial" w:cs="Arial"/>
          <w:spacing w:val="1"/>
        </w:rPr>
        <w:t>b</w:t>
      </w:r>
      <w:r w:rsidRPr="00144492">
        <w:rPr>
          <w:rFonts w:ascii="Arial" w:hAnsi="Arial" w:cs="Arial"/>
          <w:spacing w:val="4"/>
        </w:rPr>
        <w:t>i</w:t>
      </w:r>
      <w:r w:rsidRPr="00144492">
        <w:rPr>
          <w:rFonts w:ascii="Arial" w:hAnsi="Arial" w:cs="Arial"/>
          <w:spacing w:val="1"/>
        </w:rPr>
        <w:t>o</w:t>
      </w:r>
      <w:r w:rsidRPr="00144492">
        <w:rPr>
          <w:rFonts w:ascii="Arial" w:hAnsi="Arial" w:cs="Arial"/>
        </w:rPr>
        <w:t>s</w:t>
      </w:r>
      <w:r w:rsidRPr="00144492">
        <w:rPr>
          <w:rFonts w:ascii="Arial" w:hAnsi="Arial" w:cs="Arial"/>
          <w:spacing w:val="4"/>
        </w:rPr>
        <w:t xml:space="preserve"> </w:t>
      </w:r>
      <w:r w:rsidRPr="00144492">
        <w:rPr>
          <w:rFonts w:ascii="Arial" w:hAnsi="Arial" w:cs="Arial"/>
        </w:rPr>
        <w:t>fi</w:t>
      </w:r>
      <w:r w:rsidRPr="00144492">
        <w:rPr>
          <w:rFonts w:ascii="Arial" w:hAnsi="Arial" w:cs="Arial"/>
          <w:spacing w:val="1"/>
        </w:rPr>
        <w:t>nan</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e</w:t>
      </w:r>
      <w:r w:rsidRPr="00144492">
        <w:rPr>
          <w:rFonts w:ascii="Arial" w:hAnsi="Arial" w:cs="Arial"/>
          <w:spacing w:val="4"/>
        </w:rPr>
        <w:t>r</w:t>
      </w:r>
      <w:r w:rsidRPr="00144492">
        <w:rPr>
          <w:rFonts w:ascii="Arial" w:hAnsi="Arial" w:cs="Arial"/>
          <w:spacing w:val="1"/>
        </w:rPr>
        <w:t>o</w:t>
      </w:r>
      <w:r w:rsidRPr="00144492">
        <w:rPr>
          <w:rFonts w:ascii="Arial" w:hAnsi="Arial" w:cs="Arial"/>
        </w:rPr>
        <w:t>s</w:t>
      </w:r>
      <w:r w:rsidRPr="00144492">
        <w:rPr>
          <w:rFonts w:ascii="Arial" w:hAnsi="Arial" w:cs="Arial"/>
          <w:spacing w:val="4"/>
        </w:rPr>
        <w:t xml:space="preserve"> </w:t>
      </w:r>
      <w:r w:rsidRPr="00144492">
        <w:rPr>
          <w:rFonts w:ascii="Arial" w:hAnsi="Arial" w:cs="Arial"/>
        </w:rPr>
        <w:t>y</w:t>
      </w:r>
      <w:r w:rsidRPr="00144492">
        <w:rPr>
          <w:rFonts w:ascii="Arial" w:hAnsi="Arial" w:cs="Arial"/>
          <w:spacing w:val="4"/>
        </w:rPr>
        <w:t xml:space="preserve"> </w:t>
      </w:r>
      <w:r w:rsidRPr="00144492">
        <w:rPr>
          <w:rFonts w:ascii="Arial" w:hAnsi="Arial" w:cs="Arial"/>
          <w:spacing w:val="1"/>
        </w:rPr>
        <w:t>d</w:t>
      </w:r>
      <w:r w:rsidRPr="00144492">
        <w:rPr>
          <w:rFonts w:ascii="Arial" w:hAnsi="Arial" w:cs="Arial"/>
        </w:rPr>
        <w:t>e</w:t>
      </w:r>
      <w:r w:rsidRPr="00144492">
        <w:rPr>
          <w:rFonts w:ascii="Arial" w:hAnsi="Arial" w:cs="Arial"/>
          <w:spacing w:val="5"/>
        </w:rPr>
        <w:t xml:space="preserve"> </w:t>
      </w:r>
      <w:r w:rsidRPr="00144492">
        <w:rPr>
          <w:rFonts w:ascii="Arial" w:hAnsi="Arial" w:cs="Arial"/>
          <w:spacing w:val="-4"/>
        </w:rPr>
        <w:t>t</w:t>
      </w:r>
      <w:r w:rsidRPr="00144492">
        <w:rPr>
          <w:rFonts w:ascii="Arial" w:hAnsi="Arial" w:cs="Arial"/>
          <w:spacing w:val="4"/>
        </w:rPr>
        <w:t>i</w:t>
      </w:r>
      <w:r w:rsidRPr="00144492">
        <w:rPr>
          <w:rFonts w:ascii="Arial" w:hAnsi="Arial" w:cs="Arial"/>
          <w:spacing w:val="1"/>
        </w:rPr>
        <w:t>e</w:t>
      </w:r>
      <w:r w:rsidRPr="00144492">
        <w:rPr>
          <w:rFonts w:ascii="Arial" w:hAnsi="Arial" w:cs="Arial"/>
          <w:spacing w:val="-8"/>
        </w:rPr>
        <w:t>m</w:t>
      </w:r>
      <w:r w:rsidRPr="00144492">
        <w:rPr>
          <w:rFonts w:ascii="Arial" w:hAnsi="Arial" w:cs="Arial"/>
          <w:spacing w:val="1"/>
        </w:rPr>
        <w:t>po</w:t>
      </w:r>
      <w:r w:rsidRPr="00144492">
        <w:rPr>
          <w:rFonts w:ascii="Arial" w:hAnsi="Arial" w:cs="Arial"/>
        </w:rPr>
        <w:t>,</w:t>
      </w:r>
      <w:r w:rsidRPr="00144492">
        <w:rPr>
          <w:rFonts w:ascii="Arial" w:hAnsi="Arial" w:cs="Arial"/>
          <w:spacing w:val="5"/>
        </w:rPr>
        <w:t xml:space="preserve"> </w:t>
      </w:r>
      <w:r w:rsidRPr="00144492">
        <w:rPr>
          <w:rFonts w:ascii="Arial" w:hAnsi="Arial" w:cs="Arial"/>
        </w:rPr>
        <w:t>a</w:t>
      </w:r>
      <w:r w:rsidRPr="00144492">
        <w:rPr>
          <w:rFonts w:ascii="Arial" w:hAnsi="Arial" w:cs="Arial"/>
          <w:spacing w:val="5"/>
        </w:rPr>
        <w:t xml:space="preserve"> </w:t>
      </w:r>
      <w:r w:rsidRPr="00144492">
        <w:rPr>
          <w:rFonts w:ascii="Arial" w:hAnsi="Arial" w:cs="Arial"/>
          <w:spacing w:val="4"/>
        </w:rPr>
        <w:t>l</w:t>
      </w:r>
      <w:r w:rsidRPr="00144492">
        <w:rPr>
          <w:rFonts w:ascii="Arial" w:hAnsi="Arial" w:cs="Arial"/>
        </w:rPr>
        <w:t>a</w:t>
      </w:r>
      <w:r w:rsidRPr="00144492">
        <w:rPr>
          <w:rFonts w:ascii="Arial" w:hAnsi="Arial" w:cs="Arial"/>
          <w:spacing w:val="5"/>
        </w:rPr>
        <w:t xml:space="preserve"> </w:t>
      </w:r>
      <w:r w:rsidRPr="00144492">
        <w:rPr>
          <w:rFonts w:ascii="Arial" w:hAnsi="Arial" w:cs="Arial"/>
        </w:rPr>
        <w:t>c</w:t>
      </w:r>
      <w:r w:rsidRPr="00144492">
        <w:rPr>
          <w:rFonts w:ascii="Arial" w:hAnsi="Arial" w:cs="Arial"/>
          <w:spacing w:val="-4"/>
        </w:rPr>
        <w:t>a</w:t>
      </w:r>
      <w:r w:rsidRPr="00144492">
        <w:rPr>
          <w:rFonts w:ascii="Arial" w:hAnsi="Arial" w:cs="Arial"/>
        </w:rPr>
        <w:t>l</w:t>
      </w:r>
      <w:r w:rsidRPr="00144492">
        <w:rPr>
          <w:rFonts w:ascii="Arial" w:hAnsi="Arial" w:cs="Arial"/>
          <w:spacing w:val="4"/>
        </w:rPr>
        <w:t>i</w:t>
      </w:r>
      <w:r w:rsidRPr="00144492">
        <w:rPr>
          <w:rFonts w:ascii="Arial" w:hAnsi="Arial" w:cs="Arial"/>
          <w:spacing w:val="1"/>
        </w:rPr>
        <w:t>da</w:t>
      </w:r>
      <w:r w:rsidRPr="00144492">
        <w:rPr>
          <w:rFonts w:ascii="Arial" w:hAnsi="Arial" w:cs="Arial"/>
          <w:spacing w:val="-4"/>
        </w:rPr>
        <w:t>d</w:t>
      </w:r>
      <w:r w:rsidRPr="00144492">
        <w:rPr>
          <w:rFonts w:ascii="Arial" w:hAnsi="Arial" w:cs="Arial"/>
        </w:rPr>
        <w:t>,</w:t>
      </w:r>
      <w:r w:rsidRPr="00144492">
        <w:rPr>
          <w:rFonts w:ascii="Arial" w:hAnsi="Arial" w:cs="Arial"/>
          <w:spacing w:val="5"/>
        </w:rPr>
        <w:t xml:space="preserve"> </w:t>
      </w:r>
      <w:r w:rsidRPr="00144492">
        <w:rPr>
          <w:rFonts w:ascii="Arial" w:hAnsi="Arial" w:cs="Arial"/>
          <w:spacing w:val="4"/>
        </w:rPr>
        <w:t>l</w:t>
      </w:r>
      <w:r w:rsidRPr="00144492">
        <w:rPr>
          <w:rFonts w:ascii="Arial" w:hAnsi="Arial" w:cs="Arial"/>
          <w:spacing w:val="1"/>
        </w:rPr>
        <w:t>o</w:t>
      </w:r>
      <w:r w:rsidRPr="00144492">
        <w:rPr>
          <w:rFonts w:ascii="Arial" w:hAnsi="Arial" w:cs="Arial"/>
        </w:rPr>
        <w:t xml:space="preserve">s </w:t>
      </w:r>
      <w:r w:rsidRPr="00144492">
        <w:rPr>
          <w:rFonts w:ascii="Arial" w:hAnsi="Arial" w:cs="Arial"/>
          <w:spacing w:val="4"/>
        </w:rPr>
        <w:t>i</w:t>
      </w:r>
      <w:r w:rsidRPr="00144492">
        <w:rPr>
          <w:rFonts w:ascii="Arial" w:hAnsi="Arial" w:cs="Arial"/>
          <w:spacing w:val="-8"/>
        </w:rPr>
        <w:t>m</w:t>
      </w:r>
      <w:r w:rsidRPr="00144492">
        <w:rPr>
          <w:rFonts w:ascii="Arial" w:hAnsi="Arial" w:cs="Arial"/>
          <w:spacing w:val="1"/>
        </w:rPr>
        <w:t>pa</w:t>
      </w:r>
      <w:r w:rsidRPr="00144492">
        <w:rPr>
          <w:rFonts w:ascii="Arial" w:hAnsi="Arial" w:cs="Arial"/>
        </w:rPr>
        <w:t>ct</w:t>
      </w:r>
      <w:r w:rsidRPr="00144492">
        <w:rPr>
          <w:rFonts w:ascii="Arial" w:hAnsi="Arial" w:cs="Arial"/>
          <w:spacing w:val="1"/>
        </w:rPr>
        <w:t>o</w:t>
      </w:r>
      <w:r w:rsidRPr="00144492">
        <w:rPr>
          <w:rFonts w:ascii="Arial" w:hAnsi="Arial" w:cs="Arial"/>
        </w:rPr>
        <w:t>s s</w:t>
      </w:r>
      <w:r w:rsidRPr="00144492">
        <w:rPr>
          <w:rFonts w:ascii="Arial" w:hAnsi="Arial" w:cs="Arial"/>
          <w:spacing w:val="1"/>
        </w:rPr>
        <w:t>o</w:t>
      </w:r>
      <w:r w:rsidRPr="00144492">
        <w:rPr>
          <w:rFonts w:ascii="Arial" w:hAnsi="Arial" w:cs="Arial"/>
        </w:rPr>
        <w:t>c</w:t>
      </w:r>
      <w:r w:rsidRPr="00144492">
        <w:rPr>
          <w:rFonts w:ascii="Arial" w:hAnsi="Arial" w:cs="Arial"/>
          <w:spacing w:val="4"/>
        </w:rPr>
        <w:t>i</w:t>
      </w:r>
      <w:r w:rsidRPr="00144492">
        <w:rPr>
          <w:rFonts w:ascii="Arial" w:hAnsi="Arial" w:cs="Arial"/>
          <w:spacing w:val="1"/>
        </w:rPr>
        <w:t>oe</w:t>
      </w:r>
      <w:r w:rsidRPr="00144492">
        <w:rPr>
          <w:rFonts w:ascii="Arial" w:hAnsi="Arial" w:cs="Arial"/>
          <w:spacing w:val="-5"/>
        </w:rPr>
        <w:t>c</w:t>
      </w:r>
      <w:r w:rsidRPr="00144492">
        <w:rPr>
          <w:rFonts w:ascii="Arial" w:hAnsi="Arial" w:cs="Arial"/>
          <w:spacing w:val="1"/>
        </w:rPr>
        <w:t>onó</w:t>
      </w:r>
      <w:r w:rsidRPr="00144492">
        <w:rPr>
          <w:rFonts w:ascii="Arial" w:hAnsi="Arial" w:cs="Arial"/>
          <w:spacing w:val="-8"/>
        </w:rPr>
        <w:t>m</w:t>
      </w:r>
      <w:r w:rsidRPr="00144492">
        <w:rPr>
          <w:rFonts w:ascii="Arial" w:hAnsi="Arial" w:cs="Arial"/>
          <w:spacing w:val="4"/>
        </w:rPr>
        <w:t>i</w:t>
      </w:r>
      <w:r w:rsidRPr="00144492">
        <w:rPr>
          <w:rFonts w:ascii="Arial" w:hAnsi="Arial" w:cs="Arial"/>
        </w:rPr>
        <w:t>c</w:t>
      </w:r>
      <w:r w:rsidRPr="00144492">
        <w:rPr>
          <w:rFonts w:ascii="Arial" w:hAnsi="Arial" w:cs="Arial"/>
          <w:spacing w:val="1"/>
        </w:rPr>
        <w:t>o</w:t>
      </w:r>
      <w:r w:rsidRPr="00144492">
        <w:rPr>
          <w:rFonts w:ascii="Arial" w:hAnsi="Arial" w:cs="Arial"/>
        </w:rPr>
        <w:t>s</w:t>
      </w:r>
      <w:r w:rsidRPr="00144492">
        <w:rPr>
          <w:rFonts w:ascii="Arial" w:hAnsi="Arial" w:cs="Arial"/>
          <w:spacing w:val="5"/>
        </w:rPr>
        <w:t xml:space="preserve"> </w:t>
      </w:r>
      <w:r w:rsidRPr="00144492">
        <w:rPr>
          <w:rFonts w:ascii="Arial" w:hAnsi="Arial" w:cs="Arial"/>
        </w:rPr>
        <w:t xml:space="preserve">y </w:t>
      </w:r>
      <w:r w:rsidRPr="00144492">
        <w:rPr>
          <w:rFonts w:ascii="Arial" w:hAnsi="Arial" w:cs="Arial"/>
          <w:spacing w:val="1"/>
        </w:rPr>
        <w:t>a</w:t>
      </w:r>
      <w:r w:rsidRPr="00144492">
        <w:rPr>
          <w:rFonts w:ascii="Arial" w:hAnsi="Arial" w:cs="Arial"/>
          <w:spacing w:val="-8"/>
        </w:rPr>
        <w:t>m</w:t>
      </w:r>
      <w:r w:rsidRPr="00144492">
        <w:rPr>
          <w:rFonts w:ascii="Arial" w:hAnsi="Arial" w:cs="Arial"/>
          <w:spacing w:val="1"/>
        </w:rPr>
        <w:t>b</w:t>
      </w:r>
      <w:r w:rsidRPr="00144492">
        <w:rPr>
          <w:rFonts w:ascii="Arial" w:hAnsi="Arial" w:cs="Arial"/>
          <w:spacing w:val="4"/>
        </w:rPr>
        <w:t>i</w:t>
      </w:r>
      <w:r w:rsidRPr="00144492">
        <w:rPr>
          <w:rFonts w:ascii="Arial" w:hAnsi="Arial" w:cs="Arial"/>
          <w:spacing w:val="1"/>
        </w:rPr>
        <w:t>en</w:t>
      </w:r>
      <w:r w:rsidRPr="00144492">
        <w:rPr>
          <w:rFonts w:ascii="Arial" w:hAnsi="Arial" w:cs="Arial"/>
        </w:rPr>
        <w:t>t</w:t>
      </w:r>
      <w:r w:rsidRPr="00144492">
        <w:rPr>
          <w:rFonts w:ascii="Arial" w:hAnsi="Arial" w:cs="Arial"/>
          <w:spacing w:val="-3"/>
        </w:rPr>
        <w:t>a</w:t>
      </w:r>
      <w:r w:rsidRPr="00144492">
        <w:rPr>
          <w:rFonts w:ascii="Arial" w:hAnsi="Arial" w:cs="Arial"/>
          <w:spacing w:val="4"/>
        </w:rPr>
        <w:t>l</w:t>
      </w:r>
      <w:r w:rsidRPr="00144492">
        <w:rPr>
          <w:rFonts w:ascii="Arial" w:hAnsi="Arial" w:cs="Arial"/>
          <w:spacing w:val="1"/>
        </w:rPr>
        <w:t>e</w:t>
      </w:r>
      <w:r w:rsidRPr="00144492">
        <w:rPr>
          <w:rFonts w:ascii="Arial" w:hAnsi="Arial" w:cs="Arial"/>
        </w:rPr>
        <w:t>s</w:t>
      </w:r>
      <w:r w:rsidRPr="00144492">
        <w:rPr>
          <w:rFonts w:ascii="Arial" w:hAnsi="Arial" w:cs="Arial"/>
          <w:spacing w:val="5"/>
        </w:rPr>
        <w:t xml:space="preserve"> </w:t>
      </w:r>
      <w:r w:rsidRPr="00144492">
        <w:rPr>
          <w:rFonts w:ascii="Arial" w:hAnsi="Arial" w:cs="Arial"/>
        </w:rPr>
        <w:t>y a</w:t>
      </w:r>
      <w:r w:rsidRPr="00144492">
        <w:rPr>
          <w:rFonts w:ascii="Arial" w:hAnsi="Arial" w:cs="Arial"/>
          <w:spacing w:val="1"/>
        </w:rPr>
        <w:t xml:space="preserve"> </w:t>
      </w:r>
      <w:r w:rsidRPr="00144492">
        <w:rPr>
          <w:rFonts w:ascii="Arial" w:hAnsi="Arial" w:cs="Arial"/>
        </w:rPr>
        <w:t>la</w:t>
      </w:r>
      <w:r w:rsidRPr="00144492">
        <w:rPr>
          <w:rFonts w:ascii="Arial" w:hAnsi="Arial" w:cs="Arial"/>
          <w:spacing w:val="5"/>
        </w:rPr>
        <w:t xml:space="preserve"> </w:t>
      </w:r>
      <w:r w:rsidRPr="00144492">
        <w:rPr>
          <w:rFonts w:ascii="Arial" w:hAnsi="Arial" w:cs="Arial"/>
          <w:spacing w:val="1"/>
        </w:rPr>
        <w:t>o</w:t>
      </w:r>
      <w:r w:rsidRPr="00144492">
        <w:rPr>
          <w:rFonts w:ascii="Arial" w:hAnsi="Arial" w:cs="Arial"/>
          <w:spacing w:val="-4"/>
        </w:rPr>
        <w:t>p</w:t>
      </w:r>
      <w:r w:rsidRPr="00144492">
        <w:rPr>
          <w:rFonts w:ascii="Arial" w:hAnsi="Arial" w:cs="Arial"/>
          <w:spacing w:val="1"/>
        </w:rPr>
        <w:t>era</w:t>
      </w:r>
      <w:r w:rsidRPr="00144492">
        <w:rPr>
          <w:rFonts w:ascii="Arial" w:hAnsi="Arial" w:cs="Arial"/>
          <w:spacing w:val="-5"/>
        </w:rPr>
        <w:t>c</w:t>
      </w:r>
      <w:r w:rsidRPr="00144492">
        <w:rPr>
          <w:rFonts w:ascii="Arial" w:hAnsi="Arial" w:cs="Arial"/>
          <w:spacing w:val="4"/>
        </w:rPr>
        <w:t>i</w:t>
      </w:r>
      <w:r w:rsidRPr="00144492">
        <w:rPr>
          <w:rFonts w:ascii="Arial" w:hAnsi="Arial" w:cs="Arial"/>
          <w:spacing w:val="1"/>
        </w:rPr>
        <w:t>ó</w:t>
      </w:r>
      <w:r w:rsidRPr="00144492">
        <w:rPr>
          <w:rFonts w:ascii="Arial" w:hAnsi="Arial" w:cs="Arial"/>
        </w:rPr>
        <w:t>n</w:t>
      </w:r>
      <w:r w:rsidRPr="00144492">
        <w:rPr>
          <w:rFonts w:ascii="Arial" w:hAnsi="Arial" w:cs="Arial"/>
          <w:spacing w:val="1"/>
        </w:rPr>
        <w:t xml:space="preserve"> </w:t>
      </w:r>
      <w:r w:rsidRPr="00144492">
        <w:rPr>
          <w:rFonts w:ascii="Arial" w:hAnsi="Arial" w:cs="Arial"/>
          <w:spacing w:val="-8"/>
        </w:rPr>
        <w:t>m</w:t>
      </w:r>
      <w:r w:rsidRPr="00144492">
        <w:rPr>
          <w:rFonts w:ascii="Arial" w:hAnsi="Arial" w:cs="Arial"/>
          <w:spacing w:val="4"/>
        </w:rPr>
        <w:t>i</w:t>
      </w:r>
      <w:r w:rsidRPr="00144492">
        <w:rPr>
          <w:rFonts w:ascii="Arial" w:hAnsi="Arial" w:cs="Arial"/>
          <w:spacing w:val="5"/>
        </w:rPr>
        <w:t>s</w:t>
      </w:r>
      <w:r w:rsidRPr="00144492">
        <w:rPr>
          <w:rFonts w:ascii="Arial" w:hAnsi="Arial" w:cs="Arial"/>
          <w:spacing w:val="-8"/>
        </w:rPr>
        <w:t>m</w:t>
      </w:r>
      <w:r w:rsidRPr="00144492">
        <w:rPr>
          <w:rFonts w:ascii="Arial" w:hAnsi="Arial" w:cs="Arial"/>
        </w:rPr>
        <w:t>a</w:t>
      </w:r>
      <w:r w:rsidRPr="00144492">
        <w:rPr>
          <w:rFonts w:ascii="Arial" w:hAnsi="Arial" w:cs="Arial"/>
          <w:spacing w:val="6"/>
        </w:rPr>
        <w:t xml:space="preserve"> </w:t>
      </w:r>
      <w:r w:rsidRPr="00144492">
        <w:rPr>
          <w:rFonts w:ascii="Arial" w:hAnsi="Arial" w:cs="Arial"/>
          <w:spacing w:val="1"/>
        </w:rPr>
        <w:t>de</w:t>
      </w:r>
      <w:r w:rsidRPr="00144492">
        <w:rPr>
          <w:rFonts w:ascii="Arial" w:hAnsi="Arial" w:cs="Arial"/>
        </w:rPr>
        <w:t>l</w:t>
      </w:r>
      <w:r w:rsidRPr="00144492">
        <w:rPr>
          <w:rFonts w:ascii="Arial" w:hAnsi="Arial" w:cs="Arial"/>
          <w:spacing w:val="4"/>
        </w:rPr>
        <w:t xml:space="preserve"> </w:t>
      </w:r>
      <w:r w:rsidRPr="00144492">
        <w:rPr>
          <w:rFonts w:ascii="Arial" w:hAnsi="Arial" w:cs="Arial"/>
          <w:spacing w:val="1"/>
        </w:rPr>
        <w:t>pro</w:t>
      </w:r>
      <w:r w:rsidRPr="00144492">
        <w:rPr>
          <w:rFonts w:ascii="Arial" w:hAnsi="Arial" w:cs="Arial"/>
          <w:spacing w:val="-5"/>
        </w:rPr>
        <w:t>y</w:t>
      </w:r>
      <w:r w:rsidRPr="00144492">
        <w:rPr>
          <w:rFonts w:ascii="Arial" w:hAnsi="Arial" w:cs="Arial"/>
          <w:spacing w:val="1"/>
        </w:rPr>
        <w:t>e</w:t>
      </w:r>
      <w:r w:rsidRPr="00144492">
        <w:rPr>
          <w:rFonts w:ascii="Arial" w:hAnsi="Arial" w:cs="Arial"/>
        </w:rPr>
        <w:t>ct</w:t>
      </w:r>
      <w:r w:rsidRPr="00144492">
        <w:rPr>
          <w:rFonts w:ascii="Arial" w:hAnsi="Arial" w:cs="Arial"/>
          <w:spacing w:val="1"/>
        </w:rPr>
        <w:t>o</w:t>
      </w:r>
      <w:r w:rsidRPr="00144492">
        <w:rPr>
          <w:rFonts w:ascii="Arial" w:hAnsi="Arial" w:cs="Arial"/>
        </w:rPr>
        <w:t>.</w:t>
      </w:r>
      <w:r w:rsidRPr="00144492">
        <w:rPr>
          <w:rFonts w:ascii="Arial" w:hAnsi="Arial" w:cs="Arial"/>
          <w:spacing w:val="1"/>
        </w:rPr>
        <w:t xml:space="preserve"> </w:t>
      </w:r>
    </w:p>
    <w:p w:rsidR="008E24A7" w:rsidRDefault="008E24A7" w:rsidP="00144492">
      <w:pPr>
        <w:spacing w:before="100" w:beforeAutospacing="1" w:after="100" w:afterAutospacing="1" w:line="480" w:lineRule="auto"/>
        <w:jc w:val="both"/>
        <w:rPr>
          <w:rFonts w:ascii="Arial" w:hAnsi="Arial" w:cs="Arial"/>
          <w:b/>
        </w:rPr>
      </w:pPr>
    </w:p>
    <w:p w:rsidR="00B33B2E" w:rsidRPr="00571D68" w:rsidRDefault="00B33B2E" w:rsidP="008C36DB">
      <w:pPr>
        <w:pStyle w:val="Estilo5"/>
      </w:pPr>
      <w:bookmarkStart w:id="20" w:name="_Toc404939267"/>
      <w:r w:rsidRPr="00571D68">
        <w:lastRenderedPageBreak/>
        <w:t>ESTUDIO DE MERCADO</w:t>
      </w:r>
      <w:bookmarkEnd w:id="20"/>
    </w:p>
    <w:p w:rsidR="00B33B2E" w:rsidRPr="00144492" w:rsidRDefault="00B33B2E" w:rsidP="00144492">
      <w:pPr>
        <w:spacing w:line="480" w:lineRule="auto"/>
        <w:jc w:val="both"/>
        <w:rPr>
          <w:rFonts w:ascii="Arial" w:hAnsi="Arial" w:cs="Arial"/>
          <w:lang w:val="es-ES"/>
        </w:rPr>
      </w:pPr>
      <w:r w:rsidRPr="00144492">
        <w:rPr>
          <w:rFonts w:ascii="Arial" w:hAnsi="Arial" w:cs="Arial"/>
          <w:lang w:val="es-ES"/>
        </w:rPr>
        <w:t>El estudio de mercado de un proyecto es uno de los más importantes y complejos que debe realizar el investigador.  Más que centrar  la atención sobre el consumidor y la cantidad de producto que demandara, se tendrá que analizar los mercados, proveedores competidores y distribuidores, e incluso cuando así se requiera se analizaran las condiciones de mercado externo”</w:t>
      </w:r>
      <w:r w:rsidRPr="00144492">
        <w:rPr>
          <w:rStyle w:val="Refdenotaalpie"/>
          <w:rFonts w:ascii="Arial" w:hAnsi="Arial" w:cs="Arial"/>
          <w:lang w:val="es-ES"/>
        </w:rPr>
        <w:footnoteReference w:id="5"/>
      </w:r>
    </w:p>
    <w:p w:rsidR="00B33B2E" w:rsidRPr="00144492" w:rsidRDefault="00B33B2E" w:rsidP="00144492">
      <w:pPr>
        <w:spacing w:line="480" w:lineRule="auto"/>
        <w:jc w:val="both"/>
        <w:rPr>
          <w:rFonts w:ascii="Arial" w:hAnsi="Arial" w:cs="Arial"/>
          <w:lang w:val="es-ES"/>
        </w:rPr>
      </w:pPr>
    </w:p>
    <w:p w:rsidR="00B33B2E" w:rsidRPr="008C36DB" w:rsidRDefault="00B33B2E" w:rsidP="008C36DB">
      <w:pPr>
        <w:pStyle w:val="Estilo3"/>
      </w:pPr>
      <w:bookmarkStart w:id="21" w:name="_Toc404939268"/>
      <w:r w:rsidRPr="008C36DB">
        <w:t>Objetivos del estudio de mercado</w:t>
      </w:r>
      <w:bookmarkEnd w:id="21"/>
    </w:p>
    <w:p w:rsidR="0033016C" w:rsidRPr="00144492" w:rsidRDefault="00B33B2E" w:rsidP="00144492">
      <w:pPr>
        <w:spacing w:line="480" w:lineRule="auto"/>
        <w:jc w:val="both"/>
        <w:rPr>
          <w:rFonts w:ascii="Arial" w:hAnsi="Arial" w:cs="Arial"/>
          <w:lang w:val="es-ES"/>
        </w:rPr>
      </w:pPr>
      <w:r w:rsidRPr="00144492">
        <w:rPr>
          <w:rFonts w:ascii="Arial" w:hAnsi="Arial" w:cs="Arial"/>
          <w:lang w:val="es-ES"/>
        </w:rPr>
        <w:t xml:space="preserve">Un estudio de mercado debe servir para tener una noción clara de la cantidad de consumidores que habrán de adquirir el bien o servicio que se piensa vender, dentro de un espacio definido, durante un periodo de mediano plazo y a qué precio están dispuestos a obtenerlo. </w:t>
      </w:r>
    </w:p>
    <w:p w:rsidR="0033016C" w:rsidRPr="00144492" w:rsidRDefault="0033016C" w:rsidP="00144492">
      <w:pPr>
        <w:spacing w:line="480" w:lineRule="auto"/>
        <w:jc w:val="both"/>
        <w:rPr>
          <w:rFonts w:ascii="Arial" w:hAnsi="Arial" w:cs="Arial"/>
          <w:lang w:val="es-ES"/>
        </w:rPr>
      </w:pPr>
    </w:p>
    <w:p w:rsidR="00B33B2E" w:rsidRPr="00144492" w:rsidRDefault="00B33B2E" w:rsidP="00144492">
      <w:pPr>
        <w:spacing w:line="480" w:lineRule="auto"/>
        <w:jc w:val="both"/>
        <w:rPr>
          <w:rFonts w:ascii="Arial" w:hAnsi="Arial" w:cs="Arial"/>
          <w:lang w:val="es-ES"/>
        </w:rPr>
      </w:pPr>
      <w:r w:rsidRPr="00144492">
        <w:rPr>
          <w:rFonts w:ascii="Arial" w:hAnsi="Arial" w:cs="Arial"/>
          <w:lang w:val="es-ES"/>
        </w:rPr>
        <w:t>Por otra parte, cuando el estudio se hace como paso inicial de un propósito de inversión, ayuda a conocer el tamaño indicado del negocio por instalar, con las previsiones correspondientes para las ampliaciones posteriores, consecuentes del crecimiento esperado de la empresa.</w:t>
      </w:r>
    </w:p>
    <w:p w:rsidR="00B33B2E" w:rsidRPr="00144492" w:rsidRDefault="00B33B2E" w:rsidP="00144492">
      <w:pPr>
        <w:spacing w:line="480" w:lineRule="auto"/>
        <w:jc w:val="both"/>
        <w:rPr>
          <w:rFonts w:ascii="Arial" w:hAnsi="Arial" w:cs="Arial"/>
          <w:lang w:val="es-ES"/>
        </w:rPr>
      </w:pPr>
    </w:p>
    <w:p w:rsidR="00B33B2E" w:rsidRPr="00144492" w:rsidRDefault="00B33B2E" w:rsidP="00144492">
      <w:pPr>
        <w:spacing w:line="480" w:lineRule="auto"/>
        <w:jc w:val="both"/>
        <w:rPr>
          <w:rFonts w:ascii="Arial" w:hAnsi="Arial" w:cs="Arial"/>
          <w:lang w:val="es-ES"/>
        </w:rPr>
      </w:pPr>
      <w:r w:rsidRPr="00144492">
        <w:rPr>
          <w:rFonts w:ascii="Arial" w:hAnsi="Arial" w:cs="Arial"/>
          <w:lang w:val="es-ES"/>
        </w:rPr>
        <w:t>Finalmente, el estudio de mercado deberá exponer los canales de distribución acostumbrados para el tipo de bien o servicio que se desea colocar y cuál es su funcionamiento.</w:t>
      </w:r>
    </w:p>
    <w:p w:rsidR="008C36DB" w:rsidRDefault="008C36DB" w:rsidP="00144492">
      <w:pPr>
        <w:spacing w:before="100" w:beforeAutospacing="1" w:after="100" w:afterAutospacing="1" w:line="480" w:lineRule="auto"/>
        <w:jc w:val="both"/>
        <w:rPr>
          <w:rFonts w:ascii="Arial" w:hAnsi="Arial" w:cs="Arial"/>
          <w:b/>
        </w:rPr>
      </w:pPr>
    </w:p>
    <w:p w:rsidR="008C36DB" w:rsidRDefault="008C36DB" w:rsidP="00144492">
      <w:pPr>
        <w:spacing w:before="100" w:beforeAutospacing="1" w:after="100" w:afterAutospacing="1" w:line="480" w:lineRule="auto"/>
        <w:jc w:val="both"/>
        <w:rPr>
          <w:rFonts w:ascii="Arial" w:hAnsi="Arial" w:cs="Arial"/>
          <w:b/>
        </w:rPr>
      </w:pPr>
    </w:p>
    <w:p w:rsidR="0037625D" w:rsidRPr="00144492" w:rsidRDefault="0037625D" w:rsidP="008C36DB">
      <w:pPr>
        <w:pStyle w:val="Estilo3"/>
      </w:pPr>
      <w:bookmarkStart w:id="22" w:name="_Toc404939269"/>
      <w:r w:rsidRPr="00144492">
        <w:lastRenderedPageBreak/>
        <w:t>DEMANDA Y OFERTA</w:t>
      </w:r>
      <w:bookmarkEnd w:id="22"/>
    </w:p>
    <w:p w:rsidR="0037625D" w:rsidRPr="00144492" w:rsidRDefault="0037625D" w:rsidP="008C36DB">
      <w:pPr>
        <w:pStyle w:val="Estilo4"/>
        <w:rPr>
          <w:lang w:val="es-ES"/>
        </w:rPr>
      </w:pPr>
      <w:r w:rsidRPr="00144492">
        <w:rPr>
          <w:lang w:val="es-ES"/>
        </w:rPr>
        <w:t>Demanda</w:t>
      </w:r>
    </w:p>
    <w:p w:rsidR="0037625D" w:rsidRPr="00144492" w:rsidRDefault="0037625D" w:rsidP="00144492">
      <w:pPr>
        <w:spacing w:line="480" w:lineRule="auto"/>
        <w:jc w:val="both"/>
        <w:rPr>
          <w:rFonts w:ascii="Arial" w:hAnsi="Arial" w:cs="Arial"/>
          <w:lang w:val="es-ES"/>
        </w:rPr>
      </w:pPr>
      <w:r w:rsidRPr="00144492">
        <w:rPr>
          <w:rFonts w:ascii="Arial" w:hAnsi="Arial" w:cs="Arial"/>
          <w:lang w:val="es-ES"/>
        </w:rPr>
        <w:t>“La demanda se define como la cantidad que están dispuestos a comprar los consumidores de un determinado producto o servicios, considerando un precio y en un determinado periodo.”</w:t>
      </w:r>
      <w:r w:rsidRPr="00144492">
        <w:rPr>
          <w:rStyle w:val="Refdenotaalpie"/>
          <w:rFonts w:ascii="Arial" w:hAnsi="Arial" w:cs="Arial"/>
          <w:lang w:val="es-ES"/>
        </w:rPr>
        <w:footnoteReference w:id="6"/>
      </w:r>
    </w:p>
    <w:p w:rsidR="0037625D" w:rsidRPr="00144492" w:rsidRDefault="0037625D" w:rsidP="00144492">
      <w:pPr>
        <w:spacing w:line="480" w:lineRule="auto"/>
        <w:jc w:val="both"/>
        <w:rPr>
          <w:rFonts w:ascii="Arial" w:hAnsi="Arial" w:cs="Arial"/>
          <w:lang w:val="es-ES"/>
        </w:rPr>
      </w:pPr>
    </w:p>
    <w:p w:rsidR="0037625D" w:rsidRPr="00144492" w:rsidRDefault="0037625D" w:rsidP="00144492">
      <w:pPr>
        <w:spacing w:line="480" w:lineRule="auto"/>
        <w:jc w:val="both"/>
        <w:rPr>
          <w:rFonts w:ascii="Arial" w:hAnsi="Arial" w:cs="Arial"/>
          <w:lang w:val="es-ES"/>
        </w:rPr>
      </w:pPr>
      <w:r w:rsidRPr="00144492">
        <w:rPr>
          <w:rFonts w:ascii="Arial" w:hAnsi="Arial" w:cs="Arial"/>
          <w:lang w:val="es-ES"/>
        </w:rPr>
        <w:t>La finalidad de estudio de mercado es probar que existe un número suficiente de individuos, empresas u otras entidades que dadas ciertas condiciones presenta una demanda que justifica la puesta en marcha de un determinado programa de producción de bienes o servicios.</w:t>
      </w:r>
    </w:p>
    <w:p w:rsidR="0037625D" w:rsidRPr="00144492" w:rsidRDefault="0037625D" w:rsidP="00144492">
      <w:pPr>
        <w:spacing w:line="480" w:lineRule="auto"/>
        <w:jc w:val="both"/>
        <w:rPr>
          <w:rFonts w:ascii="Arial" w:hAnsi="Arial" w:cs="Arial"/>
          <w:b/>
          <w:lang w:val="es-ES"/>
        </w:rPr>
      </w:pPr>
    </w:p>
    <w:p w:rsidR="0037625D" w:rsidRPr="00144492" w:rsidRDefault="0037625D" w:rsidP="008C36DB">
      <w:pPr>
        <w:pStyle w:val="Estilo4"/>
        <w:rPr>
          <w:lang w:val="es-ES"/>
        </w:rPr>
      </w:pPr>
      <w:r w:rsidRPr="00144492">
        <w:rPr>
          <w:lang w:val="es-ES"/>
        </w:rPr>
        <w:t>Tipos de demanda</w:t>
      </w:r>
    </w:p>
    <w:p w:rsidR="0037625D" w:rsidRPr="00144492" w:rsidRDefault="0037625D" w:rsidP="00144492">
      <w:pPr>
        <w:spacing w:line="480" w:lineRule="auto"/>
        <w:jc w:val="both"/>
        <w:rPr>
          <w:rFonts w:ascii="Arial" w:hAnsi="Arial" w:cs="Arial"/>
          <w:lang w:val="es-ES"/>
        </w:rPr>
      </w:pPr>
      <w:r w:rsidRPr="00144492">
        <w:rPr>
          <w:rFonts w:ascii="Arial" w:hAnsi="Arial" w:cs="Arial"/>
          <w:lang w:val="es-ES"/>
        </w:rPr>
        <w:t>Uno de los factores decisivos para el éxito de nuestro proyecto, es que nuestro producto o servicio tenga mercado, por tal motivo es importante encontrar una demanda insatisfecha y potencia, porque la primera te va a permitir ingresar al mercado y la segunda crecer. En el mercado podemos encontrar los siguientes tipos de demanda:</w:t>
      </w:r>
    </w:p>
    <w:p w:rsidR="008C36DB" w:rsidRDefault="008C36DB" w:rsidP="00144492">
      <w:pPr>
        <w:spacing w:line="480" w:lineRule="auto"/>
        <w:jc w:val="both"/>
        <w:rPr>
          <w:rFonts w:ascii="Arial" w:hAnsi="Arial" w:cs="Arial"/>
          <w:b/>
          <w:lang w:val="es-ES"/>
        </w:rPr>
      </w:pPr>
    </w:p>
    <w:p w:rsidR="0037625D" w:rsidRPr="00144492" w:rsidRDefault="0037625D" w:rsidP="008C36DB">
      <w:pPr>
        <w:pStyle w:val="Estilo4"/>
        <w:rPr>
          <w:lang w:val="es-ES"/>
        </w:rPr>
      </w:pPr>
      <w:r w:rsidRPr="00144492">
        <w:rPr>
          <w:lang w:val="es-ES"/>
        </w:rPr>
        <w:t>Demanda Efectiva</w:t>
      </w:r>
    </w:p>
    <w:p w:rsidR="0037625D" w:rsidRPr="00144492" w:rsidRDefault="0037625D" w:rsidP="00144492">
      <w:pPr>
        <w:spacing w:line="480" w:lineRule="auto"/>
        <w:jc w:val="both"/>
        <w:rPr>
          <w:rFonts w:ascii="Arial" w:hAnsi="Arial" w:cs="Arial"/>
          <w:lang w:val="es-ES"/>
        </w:rPr>
      </w:pPr>
      <w:r w:rsidRPr="00144492">
        <w:rPr>
          <w:rFonts w:ascii="Arial" w:hAnsi="Arial" w:cs="Arial"/>
          <w:lang w:val="es-ES"/>
        </w:rPr>
        <w:t>Es la demanda real, es decir la cantidad que realmente compra las personas de un producto y/o servicios, por ejemplo si en el año 2002 se vendieron 300,000 pares de calzado, esa sería la demanda real.</w:t>
      </w:r>
    </w:p>
    <w:p w:rsidR="0037625D" w:rsidRPr="00144492" w:rsidRDefault="0037625D" w:rsidP="00144492">
      <w:pPr>
        <w:spacing w:line="480" w:lineRule="auto"/>
        <w:jc w:val="both"/>
        <w:rPr>
          <w:rFonts w:ascii="Arial" w:hAnsi="Arial" w:cs="Arial"/>
          <w:b/>
          <w:lang w:val="es-ES"/>
        </w:rPr>
      </w:pPr>
    </w:p>
    <w:p w:rsidR="008C36DB" w:rsidRDefault="008C36DB" w:rsidP="00144492">
      <w:pPr>
        <w:spacing w:line="480" w:lineRule="auto"/>
        <w:jc w:val="both"/>
        <w:rPr>
          <w:rFonts w:ascii="Arial" w:hAnsi="Arial" w:cs="Arial"/>
          <w:b/>
          <w:lang w:val="es-ES"/>
        </w:rPr>
      </w:pPr>
    </w:p>
    <w:p w:rsidR="0037625D" w:rsidRPr="00144492" w:rsidRDefault="0037625D" w:rsidP="008C36DB">
      <w:pPr>
        <w:pStyle w:val="Estilo4"/>
        <w:rPr>
          <w:lang w:val="es-ES"/>
        </w:rPr>
      </w:pPr>
      <w:r w:rsidRPr="00144492">
        <w:rPr>
          <w:lang w:val="es-ES"/>
        </w:rPr>
        <w:lastRenderedPageBreak/>
        <w:t>Demanda Satisfecha</w:t>
      </w:r>
    </w:p>
    <w:p w:rsidR="0037625D" w:rsidRPr="00144492" w:rsidRDefault="0037625D" w:rsidP="00144492">
      <w:pPr>
        <w:spacing w:line="480" w:lineRule="auto"/>
        <w:jc w:val="both"/>
        <w:rPr>
          <w:rFonts w:ascii="Arial" w:hAnsi="Arial" w:cs="Arial"/>
          <w:lang w:val="es-ES"/>
        </w:rPr>
      </w:pPr>
      <w:r w:rsidRPr="00144492">
        <w:rPr>
          <w:rFonts w:ascii="Arial" w:hAnsi="Arial" w:cs="Arial"/>
          <w:lang w:val="es-ES"/>
        </w:rPr>
        <w:t>Es la demanda en la cual el público a logrado acceder al producto y/o servicio y además está satisfecho con él, por ejemplo alguna vez hemos consumido una hamburguesa y al final que hemos dicho que bien que está (bueno esta es una demanda satisfecha porque quedaste conforme y a la vez accedisteis al producto) </w:t>
      </w:r>
    </w:p>
    <w:p w:rsidR="0037625D" w:rsidRPr="00144492" w:rsidRDefault="0037625D" w:rsidP="00144492">
      <w:pPr>
        <w:spacing w:line="480" w:lineRule="auto"/>
        <w:jc w:val="both"/>
        <w:rPr>
          <w:rFonts w:ascii="Arial" w:hAnsi="Arial" w:cs="Arial"/>
          <w:b/>
          <w:lang w:val="es-ES"/>
        </w:rPr>
      </w:pPr>
    </w:p>
    <w:p w:rsidR="0037625D" w:rsidRPr="00144492" w:rsidRDefault="0037625D" w:rsidP="008C36DB">
      <w:pPr>
        <w:pStyle w:val="Estilo4"/>
        <w:rPr>
          <w:lang w:val="es-ES"/>
        </w:rPr>
      </w:pPr>
      <w:r w:rsidRPr="00144492">
        <w:rPr>
          <w:lang w:val="es-ES"/>
        </w:rPr>
        <w:t>Demanda Insatisfecha</w:t>
      </w:r>
    </w:p>
    <w:p w:rsidR="0037625D" w:rsidRPr="00144492" w:rsidRDefault="0037625D" w:rsidP="00144492">
      <w:pPr>
        <w:spacing w:line="480" w:lineRule="auto"/>
        <w:jc w:val="both"/>
        <w:rPr>
          <w:rFonts w:ascii="Arial" w:hAnsi="Arial" w:cs="Arial"/>
          <w:lang w:val="es-ES"/>
        </w:rPr>
      </w:pPr>
      <w:r w:rsidRPr="00144492">
        <w:rPr>
          <w:rFonts w:ascii="Arial" w:hAnsi="Arial" w:cs="Arial"/>
          <w:lang w:val="es-ES"/>
        </w:rPr>
        <w:t>Es la demanda en la cual el público no a logrado acceder al producto y/o servicio y en todo caso si accedió no está satisfecho con él, por ejemplo alguna vez hemos comprado una hoja de afeitar y al momento de utilizarla pareciera que hubiese sido reciclado y por consiguiente nos hemos sentido estafados (bueno esta es una demanda insatisfecha) </w:t>
      </w:r>
    </w:p>
    <w:p w:rsidR="0037625D" w:rsidRPr="00144492" w:rsidRDefault="0037625D" w:rsidP="00144492">
      <w:pPr>
        <w:spacing w:line="480" w:lineRule="auto"/>
        <w:jc w:val="both"/>
        <w:rPr>
          <w:rFonts w:ascii="Arial" w:hAnsi="Arial" w:cs="Arial"/>
          <w:b/>
          <w:lang w:val="es-ES"/>
        </w:rPr>
      </w:pPr>
    </w:p>
    <w:p w:rsidR="0037625D" w:rsidRPr="00144492" w:rsidRDefault="0037625D" w:rsidP="008C36DB">
      <w:pPr>
        <w:pStyle w:val="Estilo4"/>
        <w:rPr>
          <w:lang w:val="es-ES"/>
        </w:rPr>
      </w:pPr>
      <w:r w:rsidRPr="00144492">
        <w:rPr>
          <w:lang w:val="es-ES"/>
        </w:rPr>
        <w:t>Demanda Potencial</w:t>
      </w:r>
    </w:p>
    <w:p w:rsidR="0037625D" w:rsidRPr="00144492" w:rsidRDefault="0037625D" w:rsidP="00144492">
      <w:pPr>
        <w:spacing w:line="480" w:lineRule="auto"/>
        <w:jc w:val="both"/>
        <w:rPr>
          <w:rFonts w:ascii="Arial" w:hAnsi="Arial" w:cs="Arial"/>
          <w:lang w:val="es-ES"/>
        </w:rPr>
      </w:pPr>
      <w:r w:rsidRPr="00144492">
        <w:rPr>
          <w:rFonts w:ascii="Arial" w:hAnsi="Arial" w:cs="Arial"/>
          <w:lang w:val="es-ES"/>
        </w:rPr>
        <w:t>Es la demanda futura, en la cual no es efectiva en el presente, pero que en algunas semanas, meses o años será real, por ejemplo, para los que ofrecen pañales descartables, las mujeres embarazadas constituyen una demanda potencial (por el niño que está por venir).</w:t>
      </w:r>
    </w:p>
    <w:p w:rsidR="0037625D" w:rsidRPr="00144492" w:rsidRDefault="0037625D" w:rsidP="00144492">
      <w:pPr>
        <w:spacing w:line="480" w:lineRule="auto"/>
        <w:jc w:val="both"/>
        <w:rPr>
          <w:rFonts w:ascii="Arial" w:hAnsi="Arial" w:cs="Arial"/>
          <w:b/>
          <w:lang w:val="es-ES"/>
        </w:rPr>
      </w:pPr>
    </w:p>
    <w:p w:rsidR="0037625D" w:rsidRPr="00144492" w:rsidRDefault="0037625D" w:rsidP="008C36DB">
      <w:pPr>
        <w:pStyle w:val="Estilo4"/>
        <w:rPr>
          <w:lang w:val="es-ES"/>
        </w:rPr>
      </w:pPr>
      <w:r w:rsidRPr="00144492">
        <w:rPr>
          <w:lang w:val="es-ES"/>
        </w:rPr>
        <w:t>Oferta</w:t>
      </w:r>
    </w:p>
    <w:p w:rsidR="0037625D" w:rsidRPr="00144492" w:rsidRDefault="0037625D" w:rsidP="00144492">
      <w:pPr>
        <w:spacing w:line="480" w:lineRule="auto"/>
        <w:jc w:val="both"/>
        <w:rPr>
          <w:rFonts w:ascii="Arial" w:hAnsi="Arial" w:cs="Arial"/>
          <w:lang w:val="es-ES"/>
        </w:rPr>
      </w:pPr>
      <w:r w:rsidRPr="00144492">
        <w:rPr>
          <w:rFonts w:ascii="Arial" w:hAnsi="Arial" w:cs="Arial"/>
          <w:lang w:val="es-ES"/>
        </w:rPr>
        <w:t xml:space="preserve">“En economía, oferta se define como la cantidad de bienes o servicios que los productores están dispuestos a ofrecer a un precio dado en un momento </w:t>
      </w:r>
      <w:r w:rsidRPr="00144492">
        <w:rPr>
          <w:rFonts w:ascii="Arial" w:hAnsi="Arial" w:cs="Arial"/>
          <w:lang w:val="es-ES"/>
        </w:rPr>
        <w:lastRenderedPageBreak/>
        <w:t>determinado. Está determinada por factores como el precio del capital, la mano de obra y la mezcla óptima de los recursos mencionados, entre otros”.</w:t>
      </w:r>
      <w:r w:rsidRPr="00144492">
        <w:rPr>
          <w:rFonts w:ascii="Arial" w:hAnsi="Arial" w:cs="Arial"/>
          <w:lang w:val="es-ES"/>
        </w:rPr>
        <w:footnoteReference w:id="7"/>
      </w:r>
    </w:p>
    <w:p w:rsidR="0037625D" w:rsidRPr="00144492" w:rsidRDefault="0037625D" w:rsidP="00144492">
      <w:pPr>
        <w:spacing w:line="480" w:lineRule="auto"/>
        <w:jc w:val="both"/>
        <w:rPr>
          <w:rFonts w:ascii="Arial" w:hAnsi="Arial" w:cs="Arial"/>
          <w:lang w:val="es-ES"/>
        </w:rPr>
      </w:pPr>
      <w:r w:rsidRPr="00144492">
        <w:rPr>
          <w:rFonts w:ascii="Arial" w:hAnsi="Arial" w:cs="Arial"/>
          <w:lang w:val="es-ES"/>
        </w:rPr>
        <w:t>Se expresa gráficamente por medio de la curva de la oferta. La pendiente de esta curva determina cómo aumenta o disminuye la oferta ante una disminución o un aumento del precio del bien. Esta es la elasticidad de la curva de oferta.</w:t>
      </w:r>
    </w:p>
    <w:p w:rsidR="0037625D" w:rsidRPr="00144492" w:rsidRDefault="0037625D" w:rsidP="00144492">
      <w:pPr>
        <w:spacing w:line="480" w:lineRule="auto"/>
        <w:jc w:val="both"/>
        <w:rPr>
          <w:rFonts w:ascii="Arial" w:hAnsi="Arial" w:cs="Arial"/>
          <w:lang w:val="es-ES"/>
        </w:rPr>
      </w:pPr>
    </w:p>
    <w:p w:rsidR="0037625D" w:rsidRPr="00144492" w:rsidRDefault="0037625D" w:rsidP="00144492">
      <w:pPr>
        <w:spacing w:line="480" w:lineRule="auto"/>
        <w:jc w:val="both"/>
        <w:rPr>
          <w:rFonts w:ascii="Arial" w:hAnsi="Arial" w:cs="Arial"/>
          <w:lang w:val="es-ES"/>
        </w:rPr>
      </w:pPr>
      <w:r w:rsidRPr="00144492">
        <w:rPr>
          <w:rFonts w:ascii="Arial" w:hAnsi="Arial" w:cs="Arial"/>
          <w:lang w:val="es-ES"/>
        </w:rPr>
        <w:t>La ley de la oferta establece que, ante un aumento en el precio de un bien, la oferta que exista de ese bien va a ser mayor; es decir, los productores de bienes y servicios tendrán un incentivo mayor para ofrecer sus productos en el mercado durante un periodo, puesto que obtendrán mayores ganancias al hacerlo.</w:t>
      </w:r>
    </w:p>
    <w:p w:rsidR="00144492" w:rsidRDefault="00144492" w:rsidP="00144492">
      <w:pPr>
        <w:shd w:val="clear" w:color="auto" w:fill="FFFFFF"/>
        <w:tabs>
          <w:tab w:val="left" w:pos="2165"/>
        </w:tabs>
        <w:spacing w:before="120" w:after="120" w:line="480" w:lineRule="auto"/>
        <w:rPr>
          <w:rFonts w:ascii="Arial" w:hAnsi="Arial" w:cs="Arial"/>
          <w:b/>
          <w:lang w:val="es-ES_tradnl"/>
        </w:rPr>
      </w:pPr>
    </w:p>
    <w:p w:rsidR="00B10E07" w:rsidRPr="00144492" w:rsidRDefault="00BC1545" w:rsidP="008C36DB">
      <w:pPr>
        <w:pStyle w:val="Estilo3"/>
      </w:pPr>
      <w:bookmarkStart w:id="23" w:name="_Toc404939270"/>
      <w:r w:rsidRPr="00144492">
        <w:t>Marketing</w:t>
      </w:r>
      <w:bookmarkEnd w:id="23"/>
    </w:p>
    <w:p w:rsidR="00144492" w:rsidRDefault="003E06D2" w:rsidP="00144492">
      <w:pPr>
        <w:spacing w:line="480" w:lineRule="auto"/>
        <w:jc w:val="both"/>
        <w:rPr>
          <w:rFonts w:ascii="Arial" w:hAnsi="Arial" w:cs="Arial"/>
          <w:b/>
          <w:lang w:val="es-ES"/>
        </w:rPr>
      </w:pPr>
      <w:r w:rsidRPr="00144492">
        <w:rPr>
          <w:rFonts w:ascii="Arial" w:hAnsi="Arial" w:cs="Arial"/>
          <w:iCs/>
          <w:color w:val="000000"/>
          <w:lang w:val="es-ES"/>
        </w:rPr>
        <w:t>E</w:t>
      </w:r>
      <w:r w:rsidR="00B10E07" w:rsidRPr="00144492">
        <w:rPr>
          <w:rFonts w:ascii="Arial" w:hAnsi="Arial" w:cs="Arial"/>
          <w:iCs/>
          <w:color w:val="000000"/>
          <w:lang w:val="es-ES"/>
        </w:rPr>
        <w:t xml:space="preserve">s el Estudio o Investigación </w:t>
      </w:r>
      <w:r w:rsidR="00E01926" w:rsidRPr="00144492">
        <w:rPr>
          <w:rFonts w:ascii="Arial" w:hAnsi="Arial" w:cs="Arial"/>
          <w:iCs/>
          <w:color w:val="000000"/>
          <w:lang w:val="es-ES"/>
        </w:rPr>
        <w:t xml:space="preserve"> que ayuda a encaminar los planes y acciones de una determinada empresa para </w:t>
      </w:r>
      <w:r w:rsidR="00B10E07" w:rsidRPr="00144492">
        <w:rPr>
          <w:rFonts w:ascii="Arial" w:hAnsi="Arial" w:cs="Arial"/>
          <w:iCs/>
          <w:color w:val="000000"/>
          <w:lang w:val="es-ES"/>
        </w:rPr>
        <w:t xml:space="preserve">satisfacer mejor las necesidades </w:t>
      </w:r>
      <w:r w:rsidR="00E43FE2" w:rsidRPr="00144492">
        <w:rPr>
          <w:rFonts w:ascii="Arial" w:hAnsi="Arial" w:cs="Arial"/>
          <w:iCs/>
          <w:color w:val="000000"/>
          <w:lang w:val="es-ES"/>
        </w:rPr>
        <w:t xml:space="preserve">y los deseos </w:t>
      </w:r>
      <w:r w:rsidR="00B10E07" w:rsidRPr="00144492">
        <w:rPr>
          <w:rFonts w:ascii="Arial" w:hAnsi="Arial" w:cs="Arial"/>
          <w:iCs/>
          <w:color w:val="000000"/>
          <w:lang w:val="es-ES"/>
        </w:rPr>
        <w:t xml:space="preserve">de un grupo social </w:t>
      </w:r>
      <w:r w:rsidR="00837D57" w:rsidRPr="00144492">
        <w:rPr>
          <w:rFonts w:ascii="Arial" w:hAnsi="Arial" w:cs="Arial"/>
          <w:iCs/>
          <w:color w:val="000000"/>
          <w:lang w:val="es-ES"/>
        </w:rPr>
        <w:t>mediante la concepción, promoción, inte</w:t>
      </w:r>
      <w:r w:rsidR="00CA0C47" w:rsidRPr="00144492">
        <w:rPr>
          <w:rFonts w:ascii="Arial" w:hAnsi="Arial" w:cs="Arial"/>
          <w:iCs/>
          <w:color w:val="000000"/>
          <w:lang w:val="es-ES"/>
        </w:rPr>
        <w:t>r</w:t>
      </w:r>
      <w:r w:rsidR="00837D57" w:rsidRPr="00144492">
        <w:rPr>
          <w:rFonts w:ascii="Arial" w:hAnsi="Arial" w:cs="Arial"/>
          <w:iCs/>
          <w:color w:val="000000"/>
          <w:lang w:val="es-ES"/>
        </w:rPr>
        <w:t xml:space="preserve">cambio y distribución física de bienes o servicios </w:t>
      </w:r>
      <w:r w:rsidR="00CA0C47" w:rsidRPr="00144492">
        <w:rPr>
          <w:rFonts w:ascii="Arial" w:hAnsi="Arial" w:cs="Arial"/>
          <w:iCs/>
          <w:color w:val="000000"/>
          <w:lang w:val="es-ES"/>
        </w:rPr>
        <w:t xml:space="preserve"> </w:t>
      </w:r>
      <w:r w:rsidR="00BC1545" w:rsidRPr="00144492">
        <w:rPr>
          <w:rFonts w:ascii="Arial" w:hAnsi="Arial" w:cs="Arial"/>
        </w:rPr>
        <w:t>a la vez que se logra un beneficio para la empresa u organización que la pone en práctica</w:t>
      </w:r>
      <w:r w:rsidR="00B10E07" w:rsidRPr="00144492">
        <w:rPr>
          <w:rFonts w:ascii="Arial" w:hAnsi="Arial" w:cs="Arial"/>
          <w:iCs/>
          <w:color w:val="000000"/>
          <w:lang w:val="es-ES"/>
        </w:rPr>
        <w:t xml:space="preserve"> para la supervivencia de la </w:t>
      </w:r>
      <w:r w:rsidR="00BC1545" w:rsidRPr="00144492">
        <w:rPr>
          <w:rFonts w:ascii="Arial" w:hAnsi="Arial" w:cs="Arial"/>
          <w:iCs/>
          <w:color w:val="000000"/>
          <w:lang w:val="es-ES"/>
        </w:rPr>
        <w:t>misma</w:t>
      </w:r>
      <w:r w:rsidR="00B10E07" w:rsidRPr="00144492">
        <w:rPr>
          <w:rFonts w:ascii="Arial" w:hAnsi="Arial" w:cs="Arial"/>
          <w:iCs/>
          <w:color w:val="000000"/>
          <w:lang w:val="es-ES"/>
        </w:rPr>
        <w:t>.</w:t>
      </w:r>
      <w:r w:rsidR="00B10E07" w:rsidRPr="00144492">
        <w:rPr>
          <w:rFonts w:ascii="Arial" w:hAnsi="Arial" w:cs="Arial"/>
          <w:color w:val="000000"/>
          <w:lang w:val="es-ES"/>
        </w:rPr>
        <w:br/>
      </w:r>
    </w:p>
    <w:p w:rsidR="00954161" w:rsidRPr="00144492" w:rsidRDefault="00954161" w:rsidP="008C36DB">
      <w:pPr>
        <w:pStyle w:val="Estilo3"/>
      </w:pPr>
      <w:bookmarkStart w:id="24" w:name="_Toc404939271"/>
      <w:r w:rsidRPr="00144492">
        <w:t>Producto</w:t>
      </w:r>
      <w:bookmarkEnd w:id="24"/>
    </w:p>
    <w:p w:rsidR="00954161" w:rsidRPr="00144492" w:rsidRDefault="00954161" w:rsidP="00144492">
      <w:pPr>
        <w:spacing w:line="480" w:lineRule="auto"/>
        <w:jc w:val="both"/>
        <w:rPr>
          <w:rFonts w:ascii="Arial" w:hAnsi="Arial" w:cs="Arial"/>
          <w:lang w:val="es-ES"/>
        </w:rPr>
      </w:pPr>
      <w:r w:rsidRPr="00144492">
        <w:rPr>
          <w:rFonts w:ascii="Arial" w:hAnsi="Arial" w:cs="Arial"/>
          <w:lang w:val="es-ES"/>
        </w:rPr>
        <w:t>“Todo lo que el </w:t>
      </w:r>
      <w:hyperlink r:id="rId33" w:history="1">
        <w:r w:rsidRPr="00144492">
          <w:rPr>
            <w:rFonts w:ascii="Arial" w:hAnsi="Arial" w:cs="Arial"/>
            <w:lang w:val="es-ES"/>
          </w:rPr>
          <w:t>comprador</w:t>
        </w:r>
      </w:hyperlink>
      <w:r w:rsidRPr="00144492">
        <w:rPr>
          <w:rFonts w:ascii="Arial" w:hAnsi="Arial" w:cs="Arial"/>
          <w:lang w:val="es-ES"/>
        </w:rPr>
        <w:t> recibe cuando efectúa un acto de </w:t>
      </w:r>
      <w:hyperlink r:id="rId34" w:history="1">
        <w:r w:rsidRPr="00144492">
          <w:rPr>
            <w:rFonts w:ascii="Arial" w:hAnsi="Arial" w:cs="Arial"/>
            <w:lang w:val="es-ES"/>
          </w:rPr>
          <w:t>compra</w:t>
        </w:r>
      </w:hyperlink>
      <w:r w:rsidRPr="00144492">
        <w:rPr>
          <w:rFonts w:ascii="Arial" w:hAnsi="Arial" w:cs="Arial"/>
          <w:lang w:val="es-ES"/>
        </w:rPr>
        <w:t>: el producto propiamente dicho (</w:t>
      </w:r>
      <w:hyperlink r:id="rId35" w:history="1">
        <w:r w:rsidRPr="00144492">
          <w:rPr>
            <w:rFonts w:ascii="Arial" w:hAnsi="Arial" w:cs="Arial"/>
            <w:lang w:val="es-ES"/>
          </w:rPr>
          <w:t>bien</w:t>
        </w:r>
      </w:hyperlink>
      <w:r w:rsidRPr="00144492">
        <w:rPr>
          <w:rFonts w:ascii="Arial" w:hAnsi="Arial" w:cs="Arial"/>
          <w:lang w:val="es-ES"/>
        </w:rPr>
        <w:t> o servicio), el </w:t>
      </w:r>
      <w:hyperlink r:id="rId36" w:history="1">
        <w:r w:rsidRPr="00144492">
          <w:rPr>
            <w:rFonts w:ascii="Arial" w:hAnsi="Arial" w:cs="Arial"/>
            <w:lang w:val="es-ES"/>
          </w:rPr>
          <w:t>envase</w:t>
        </w:r>
      </w:hyperlink>
      <w:r w:rsidRPr="00144492">
        <w:rPr>
          <w:rFonts w:ascii="Arial" w:hAnsi="Arial" w:cs="Arial"/>
          <w:lang w:val="es-ES"/>
        </w:rPr>
        <w:t>, la </w:t>
      </w:r>
      <w:hyperlink r:id="rId37" w:history="1">
        <w:r w:rsidRPr="00144492">
          <w:rPr>
            <w:rFonts w:ascii="Arial" w:hAnsi="Arial" w:cs="Arial"/>
            <w:lang w:val="es-ES"/>
          </w:rPr>
          <w:t>garantía</w:t>
        </w:r>
      </w:hyperlink>
      <w:r w:rsidRPr="00144492">
        <w:rPr>
          <w:rFonts w:ascii="Arial" w:hAnsi="Arial" w:cs="Arial"/>
          <w:lang w:val="es-ES"/>
        </w:rPr>
        <w:t xml:space="preserve"> y </w:t>
      </w:r>
      <w:r w:rsidRPr="00144492">
        <w:rPr>
          <w:rFonts w:ascii="Arial" w:hAnsi="Arial" w:cs="Arial"/>
          <w:lang w:val="es-ES"/>
        </w:rPr>
        <w:lastRenderedPageBreak/>
        <w:t>los </w:t>
      </w:r>
      <w:hyperlink r:id="rId38" w:history="1">
        <w:r w:rsidRPr="00144492">
          <w:rPr>
            <w:rFonts w:ascii="Arial" w:hAnsi="Arial" w:cs="Arial"/>
            <w:lang w:val="es-ES"/>
          </w:rPr>
          <w:t>servicios</w:t>
        </w:r>
      </w:hyperlink>
      <w:r w:rsidRPr="00144492">
        <w:rPr>
          <w:rFonts w:ascii="Arial" w:hAnsi="Arial" w:cs="Arial"/>
          <w:lang w:val="es-ES"/>
        </w:rPr>
        <w:t xml:space="preserve"> </w:t>
      </w:r>
      <w:hyperlink r:id="rId39" w:history="1">
        <w:r w:rsidRPr="00144492">
          <w:rPr>
            <w:rFonts w:ascii="Arial" w:hAnsi="Arial" w:cs="Arial"/>
            <w:lang w:val="es-ES"/>
          </w:rPr>
          <w:t>complementarios</w:t>
        </w:r>
      </w:hyperlink>
      <w:r w:rsidRPr="00144492">
        <w:rPr>
          <w:rFonts w:ascii="Arial" w:hAnsi="Arial" w:cs="Arial"/>
          <w:lang w:val="es-ES"/>
        </w:rPr>
        <w:t>. El producto </w:t>
      </w:r>
      <w:hyperlink r:id="rId40" w:history="1">
        <w:r w:rsidRPr="00144492">
          <w:rPr>
            <w:rFonts w:ascii="Arial" w:hAnsi="Arial" w:cs="Arial"/>
            <w:lang w:val="es-ES"/>
          </w:rPr>
          <w:t>debe</w:t>
        </w:r>
      </w:hyperlink>
      <w:r w:rsidRPr="00144492">
        <w:rPr>
          <w:rFonts w:ascii="Arial" w:hAnsi="Arial" w:cs="Arial"/>
          <w:lang w:val="es-ES"/>
        </w:rPr>
        <w:t> responder a las </w:t>
      </w:r>
      <w:hyperlink r:id="rId41" w:history="1">
        <w:r w:rsidRPr="00144492">
          <w:rPr>
            <w:rFonts w:ascii="Arial" w:hAnsi="Arial" w:cs="Arial"/>
            <w:lang w:val="es-ES"/>
          </w:rPr>
          <w:t>necesidad</w:t>
        </w:r>
      </w:hyperlink>
      <w:r w:rsidRPr="00144492">
        <w:rPr>
          <w:rFonts w:ascii="Arial" w:hAnsi="Arial" w:cs="Arial"/>
          <w:lang w:val="es-ES"/>
        </w:rPr>
        <w:t xml:space="preserve">es de los </w:t>
      </w:r>
      <w:hyperlink r:id="rId42" w:history="1">
        <w:r w:rsidRPr="00144492">
          <w:rPr>
            <w:rFonts w:ascii="Arial" w:hAnsi="Arial" w:cs="Arial"/>
            <w:lang w:val="es-ES"/>
          </w:rPr>
          <w:t>consumidor</w:t>
        </w:r>
      </w:hyperlink>
      <w:r w:rsidRPr="00144492">
        <w:rPr>
          <w:rFonts w:ascii="Arial" w:hAnsi="Arial" w:cs="Arial"/>
          <w:lang w:val="es-ES"/>
        </w:rPr>
        <w:t>es y no a las </w:t>
      </w:r>
      <w:hyperlink r:id="rId43" w:history="1">
        <w:r w:rsidRPr="00144492">
          <w:rPr>
            <w:rFonts w:ascii="Arial" w:hAnsi="Arial" w:cs="Arial"/>
            <w:lang w:val="es-ES"/>
          </w:rPr>
          <w:t>preferencia</w:t>
        </w:r>
      </w:hyperlink>
      <w:r w:rsidRPr="00144492">
        <w:rPr>
          <w:rFonts w:ascii="Arial" w:hAnsi="Arial" w:cs="Arial"/>
          <w:lang w:val="es-ES"/>
        </w:rPr>
        <w:t>s de los </w:t>
      </w:r>
      <w:hyperlink r:id="rId44" w:history="1">
        <w:r w:rsidRPr="00144492">
          <w:rPr>
            <w:rFonts w:ascii="Arial" w:hAnsi="Arial" w:cs="Arial"/>
            <w:lang w:val="es-ES"/>
          </w:rPr>
          <w:t>ejecutivo</w:t>
        </w:r>
      </w:hyperlink>
      <w:r w:rsidRPr="00144492">
        <w:rPr>
          <w:rFonts w:ascii="Arial" w:hAnsi="Arial" w:cs="Arial"/>
          <w:lang w:val="es-ES"/>
        </w:rPr>
        <w:t>s y técnicos de la </w:t>
      </w:r>
      <w:hyperlink r:id="rId45" w:history="1">
        <w:r w:rsidRPr="00144492">
          <w:rPr>
            <w:rFonts w:ascii="Arial" w:hAnsi="Arial" w:cs="Arial"/>
            <w:lang w:val="es-ES"/>
          </w:rPr>
          <w:t>empresa</w:t>
        </w:r>
      </w:hyperlink>
      <w:r w:rsidRPr="00144492">
        <w:rPr>
          <w:rFonts w:ascii="Arial" w:hAnsi="Arial" w:cs="Arial"/>
          <w:lang w:val="es-ES"/>
        </w:rPr>
        <w:t>.”</w:t>
      </w:r>
      <w:r w:rsidRPr="00144492">
        <w:rPr>
          <w:rStyle w:val="Refdenotaalpie"/>
          <w:rFonts w:ascii="Arial" w:hAnsi="Arial" w:cs="Arial"/>
          <w:lang w:val="es-ES"/>
        </w:rPr>
        <w:footnoteReference w:id="8"/>
      </w:r>
      <w:r w:rsidRPr="00144492">
        <w:rPr>
          <w:rFonts w:ascii="Arial" w:hAnsi="Arial" w:cs="Arial"/>
          <w:lang w:val="es-ES"/>
        </w:rPr>
        <w:t xml:space="preserve"> Un producto comercial es algo más que un </w:t>
      </w:r>
      <w:hyperlink r:id="rId46" w:history="1">
        <w:r w:rsidRPr="00144492">
          <w:rPr>
            <w:rFonts w:ascii="Arial" w:hAnsi="Arial" w:cs="Arial"/>
            <w:lang w:val="es-ES"/>
          </w:rPr>
          <w:t>bien</w:t>
        </w:r>
      </w:hyperlink>
      <w:r w:rsidRPr="00144492">
        <w:rPr>
          <w:rFonts w:ascii="Arial" w:hAnsi="Arial" w:cs="Arial"/>
          <w:lang w:val="es-ES"/>
        </w:rPr>
        <w:t> o servicio que satisface una determinada </w:t>
      </w:r>
      <w:hyperlink r:id="rId47" w:history="1">
        <w:r w:rsidRPr="00144492">
          <w:rPr>
            <w:rFonts w:ascii="Arial" w:hAnsi="Arial" w:cs="Arial"/>
            <w:lang w:val="es-ES"/>
          </w:rPr>
          <w:t>necesidad</w:t>
        </w:r>
      </w:hyperlink>
      <w:r w:rsidRPr="00144492">
        <w:rPr>
          <w:rFonts w:ascii="Arial" w:hAnsi="Arial" w:cs="Arial"/>
          <w:lang w:val="es-ES"/>
        </w:rPr>
        <w:t>. Un producto comercial es, en realidad, una combinación de atributos: diseño, </w:t>
      </w:r>
      <w:hyperlink r:id="rId48" w:history="1">
        <w:r w:rsidRPr="00144492">
          <w:rPr>
            <w:rFonts w:ascii="Arial" w:hAnsi="Arial" w:cs="Arial"/>
            <w:lang w:val="es-ES"/>
          </w:rPr>
          <w:t>color</w:t>
        </w:r>
      </w:hyperlink>
      <w:r w:rsidRPr="00144492">
        <w:rPr>
          <w:rFonts w:ascii="Arial" w:hAnsi="Arial" w:cs="Arial"/>
          <w:lang w:val="es-ES"/>
        </w:rPr>
        <w:t>, </w:t>
      </w:r>
      <w:hyperlink r:id="rId49" w:history="1">
        <w:r w:rsidRPr="00144492">
          <w:rPr>
            <w:rFonts w:ascii="Arial" w:hAnsi="Arial" w:cs="Arial"/>
            <w:lang w:val="es-ES"/>
          </w:rPr>
          <w:t>calidad</w:t>
        </w:r>
      </w:hyperlink>
      <w:r w:rsidRPr="00144492">
        <w:rPr>
          <w:rFonts w:ascii="Arial" w:hAnsi="Arial" w:cs="Arial"/>
          <w:lang w:val="es-ES"/>
        </w:rPr>
        <w:t>, </w:t>
      </w:r>
      <w:hyperlink r:id="rId50" w:history="1">
        <w:r w:rsidRPr="00144492">
          <w:rPr>
            <w:rFonts w:ascii="Arial" w:hAnsi="Arial" w:cs="Arial"/>
            <w:lang w:val="es-ES"/>
          </w:rPr>
          <w:t>coste</w:t>
        </w:r>
      </w:hyperlink>
      <w:r w:rsidRPr="00144492">
        <w:rPr>
          <w:rFonts w:ascii="Arial" w:hAnsi="Arial" w:cs="Arial"/>
          <w:lang w:val="es-ES"/>
        </w:rPr>
        <w:t>, envasado, tamaño, </w:t>
      </w:r>
      <w:hyperlink r:id="rId51" w:history="1">
        <w:r w:rsidRPr="00144492">
          <w:rPr>
            <w:rFonts w:ascii="Arial" w:hAnsi="Arial" w:cs="Arial"/>
            <w:lang w:val="es-ES"/>
          </w:rPr>
          <w:t>duración</w:t>
        </w:r>
      </w:hyperlink>
      <w:r w:rsidRPr="00144492">
        <w:rPr>
          <w:rFonts w:ascii="Arial" w:hAnsi="Arial" w:cs="Arial"/>
          <w:lang w:val="es-ES"/>
        </w:rPr>
        <w:t>, </w:t>
      </w:r>
      <w:hyperlink r:id="rId52" w:history="1">
        <w:r w:rsidRPr="00144492">
          <w:rPr>
            <w:rFonts w:ascii="Arial" w:hAnsi="Arial" w:cs="Arial"/>
            <w:lang w:val="es-ES"/>
          </w:rPr>
          <w:t>peso</w:t>
        </w:r>
      </w:hyperlink>
      <w:r w:rsidRPr="00144492">
        <w:rPr>
          <w:rFonts w:ascii="Arial" w:hAnsi="Arial" w:cs="Arial"/>
          <w:lang w:val="es-ES"/>
        </w:rPr>
        <w:t>, etcétera. Estos atributos, que pueden parecer secundarios desde una óptica meramente utilitarista y no concurrencias, son determinantes con </w:t>
      </w:r>
      <w:hyperlink r:id="rId53" w:history="1">
        <w:r w:rsidRPr="00144492">
          <w:rPr>
            <w:rFonts w:ascii="Arial" w:hAnsi="Arial" w:cs="Arial"/>
            <w:lang w:val="es-ES"/>
          </w:rPr>
          <w:t>frecuencia</w:t>
        </w:r>
      </w:hyperlink>
      <w:r w:rsidRPr="00144492">
        <w:rPr>
          <w:rFonts w:ascii="Arial" w:hAnsi="Arial" w:cs="Arial"/>
          <w:lang w:val="es-ES"/>
        </w:rPr>
        <w:t> del éxito o fracaso comercial de muchos productos. </w:t>
      </w:r>
    </w:p>
    <w:p w:rsidR="00954161" w:rsidRPr="00144492" w:rsidRDefault="00954161" w:rsidP="00144492">
      <w:pPr>
        <w:spacing w:line="480" w:lineRule="auto"/>
        <w:jc w:val="both"/>
        <w:rPr>
          <w:rFonts w:ascii="Arial" w:hAnsi="Arial" w:cs="Arial"/>
          <w:b/>
          <w:lang w:val="es-ES"/>
        </w:rPr>
      </w:pPr>
    </w:p>
    <w:p w:rsidR="0037625D" w:rsidRPr="00144492" w:rsidRDefault="0037625D" w:rsidP="008C36DB">
      <w:pPr>
        <w:pStyle w:val="Estilo3"/>
      </w:pPr>
      <w:bookmarkStart w:id="25" w:name="_Toc404939272"/>
      <w:r w:rsidRPr="00144492">
        <w:t>Comercialización</w:t>
      </w:r>
      <w:bookmarkEnd w:id="25"/>
      <w:r w:rsidRPr="00144492">
        <w:t xml:space="preserve"> </w:t>
      </w:r>
    </w:p>
    <w:p w:rsidR="0037625D" w:rsidRPr="00144492" w:rsidRDefault="0037625D" w:rsidP="00144492">
      <w:pPr>
        <w:spacing w:line="480" w:lineRule="auto"/>
        <w:jc w:val="both"/>
        <w:rPr>
          <w:rFonts w:ascii="Arial" w:hAnsi="Arial" w:cs="Arial"/>
          <w:lang w:val="es-ES"/>
        </w:rPr>
      </w:pPr>
      <w:r w:rsidRPr="00144492">
        <w:rPr>
          <w:rFonts w:ascii="Arial" w:hAnsi="Arial" w:cs="Arial"/>
          <w:lang w:val="es-ES"/>
        </w:rPr>
        <w:t>Las pruebas de mercado proporcionan a los administradores la información necesaria para tomar la decisión final sobre el lanzamiento de un nuevo producto. Si la compañía avanza hacia la comercialización- introducción de nuevo producto al mercado – enfrentará altos costos. Tendrá que construir o rentar instalaciones para la producción, y si se trata de un nuevo producto de consumo empacado, tendrá que invertir entre $10 millones y 100 millones de dólares en publicidad y promoción sólo durante el primer año.</w:t>
      </w:r>
    </w:p>
    <w:p w:rsidR="008C36DB" w:rsidRDefault="008C36DB" w:rsidP="008C36DB">
      <w:pPr>
        <w:spacing w:line="480" w:lineRule="auto"/>
        <w:jc w:val="both"/>
        <w:rPr>
          <w:rFonts w:ascii="Arial" w:hAnsi="Arial" w:cs="Arial"/>
          <w:b/>
          <w:lang w:val="es-ES"/>
        </w:rPr>
      </w:pPr>
    </w:p>
    <w:p w:rsidR="0037625D" w:rsidRPr="00144492" w:rsidRDefault="0037625D" w:rsidP="008C36DB">
      <w:pPr>
        <w:pStyle w:val="Estilo3"/>
      </w:pPr>
      <w:bookmarkStart w:id="26" w:name="_Toc404939273"/>
      <w:r w:rsidRPr="00144492">
        <w:t>Precio</w:t>
      </w:r>
      <w:bookmarkEnd w:id="26"/>
    </w:p>
    <w:p w:rsidR="0037625D" w:rsidRPr="00144492" w:rsidRDefault="0037625D" w:rsidP="008C36DB">
      <w:pPr>
        <w:pStyle w:val="NormalWeb"/>
        <w:spacing w:before="0" w:beforeAutospacing="0" w:after="0" w:afterAutospacing="0" w:line="480" w:lineRule="auto"/>
        <w:jc w:val="both"/>
        <w:rPr>
          <w:rFonts w:ascii="Arial" w:eastAsia="Times New Roman" w:hAnsi="Arial" w:cs="Arial"/>
          <w:lang w:eastAsia="es-ES"/>
        </w:rPr>
      </w:pPr>
      <w:r w:rsidRPr="00144492">
        <w:rPr>
          <w:rFonts w:ascii="Arial" w:eastAsia="Times New Roman" w:hAnsi="Arial" w:cs="Arial"/>
          <w:lang w:eastAsia="es-ES"/>
        </w:rPr>
        <w:t>Es el monto de dinero asignado a un producto o servicio, o la suma de los valores que los compradores intercambian por los beneficios de tener o usar o disfrutar un bien o un servicio.</w:t>
      </w:r>
    </w:p>
    <w:p w:rsidR="0037625D" w:rsidRPr="00144492" w:rsidRDefault="0037625D" w:rsidP="00144492">
      <w:pPr>
        <w:pStyle w:val="NormalWeb"/>
        <w:spacing w:before="0" w:beforeAutospacing="0" w:after="0" w:afterAutospacing="0" w:line="480" w:lineRule="auto"/>
        <w:jc w:val="both"/>
        <w:rPr>
          <w:rFonts w:ascii="Arial" w:eastAsia="Times New Roman" w:hAnsi="Arial" w:cs="Arial"/>
          <w:lang w:eastAsia="es-ES"/>
        </w:rPr>
      </w:pPr>
    </w:p>
    <w:p w:rsidR="0037625D" w:rsidRPr="00144492" w:rsidRDefault="000012CD" w:rsidP="008C36DB">
      <w:pPr>
        <w:pStyle w:val="Estilo3"/>
      </w:pPr>
      <w:bookmarkStart w:id="27" w:name="_Toc404939274"/>
      <w:r w:rsidRPr="00144492">
        <w:lastRenderedPageBreak/>
        <w:t>Publicidad</w:t>
      </w:r>
      <w:bookmarkEnd w:id="27"/>
    </w:p>
    <w:p w:rsidR="0037625D" w:rsidRPr="00144492" w:rsidRDefault="00A6518B" w:rsidP="00144492">
      <w:pPr>
        <w:spacing w:line="480" w:lineRule="auto"/>
        <w:jc w:val="both"/>
        <w:rPr>
          <w:rFonts w:ascii="Arial" w:hAnsi="Arial" w:cs="Arial"/>
          <w:b/>
          <w:lang w:val="es-ES"/>
        </w:rPr>
      </w:pPr>
      <w:r w:rsidRPr="00144492">
        <w:rPr>
          <w:rFonts w:ascii="Arial" w:hAnsi="Arial" w:cs="Arial"/>
          <w:iCs/>
          <w:color w:val="000000"/>
        </w:rPr>
        <w:t>La publicidad es un componente de las diferentes actividades de la mercadotecnia, específicamente de la promoción, que sirve para comunicar el mensaje de un patrocinador identificado a un público específico, mediante la utilización de medios que tienen un costo y que son impersonales y de largo alcance, como la televisión, la radio, los medios impresos y el internet entre otros, con la finalidad de lograr los objetivos fijados.</w:t>
      </w:r>
    </w:p>
    <w:p w:rsidR="0037625D" w:rsidRPr="00144492" w:rsidRDefault="0037625D" w:rsidP="00144492">
      <w:pPr>
        <w:spacing w:line="480" w:lineRule="auto"/>
        <w:jc w:val="both"/>
        <w:rPr>
          <w:rFonts w:ascii="Arial" w:hAnsi="Arial" w:cs="Arial"/>
          <w:b/>
          <w:lang w:val="es-ES"/>
        </w:rPr>
      </w:pPr>
    </w:p>
    <w:p w:rsidR="001604ED" w:rsidRPr="00144492" w:rsidRDefault="001604ED" w:rsidP="008C36DB">
      <w:pPr>
        <w:pStyle w:val="Estilo5"/>
        <w:rPr>
          <w:lang w:val="es-ES_tradnl"/>
        </w:rPr>
      </w:pPr>
      <w:bookmarkStart w:id="28" w:name="_Toc404939275"/>
      <w:r w:rsidRPr="00144492">
        <w:rPr>
          <w:lang w:val="es-ES_tradnl"/>
        </w:rPr>
        <w:t>ESTUDIO TÉCNICO</w:t>
      </w:r>
      <w:bookmarkEnd w:id="28"/>
    </w:p>
    <w:p w:rsidR="00310F23" w:rsidRPr="00144492" w:rsidRDefault="00310F23" w:rsidP="00144492">
      <w:pPr>
        <w:autoSpaceDE w:val="0"/>
        <w:autoSpaceDN w:val="0"/>
        <w:adjustRightInd w:val="0"/>
        <w:spacing w:line="480" w:lineRule="auto"/>
        <w:jc w:val="both"/>
        <w:rPr>
          <w:rFonts w:ascii="Arial" w:eastAsiaTheme="minorHAnsi" w:hAnsi="Arial" w:cs="Arial"/>
          <w:lang w:val="es-ES" w:eastAsia="en-US"/>
        </w:rPr>
      </w:pPr>
      <w:r w:rsidRPr="00144492">
        <w:rPr>
          <w:rFonts w:ascii="Arial" w:eastAsiaTheme="minorHAnsi" w:hAnsi="Arial" w:cs="Arial"/>
          <w:lang w:val="es-ES" w:eastAsia="en-US"/>
        </w:rPr>
        <w:t>“El estudio técnico conforma la segunda etapa de los proyectos de inversión, en el que se contemplan los aspectos técnicos operativos necesarios en el uso eficiente de los recursos disponibles para la producción de un bien o servicio deseado y en el cual se analizan la determinación del tamaño óptimo del lugar de producción, localización, instalaciones y organización requeridos.”</w:t>
      </w:r>
      <w:r w:rsidRPr="00144492">
        <w:rPr>
          <w:rStyle w:val="Refdenotaalpie"/>
          <w:rFonts w:ascii="Arial" w:eastAsiaTheme="minorHAnsi" w:hAnsi="Arial" w:cs="Arial"/>
          <w:lang w:val="es-ES" w:eastAsia="en-US"/>
        </w:rPr>
        <w:footnoteReference w:id="9"/>
      </w:r>
    </w:p>
    <w:p w:rsidR="00310F23" w:rsidRPr="00144492" w:rsidRDefault="00310F23" w:rsidP="00144492">
      <w:pPr>
        <w:autoSpaceDE w:val="0"/>
        <w:autoSpaceDN w:val="0"/>
        <w:adjustRightInd w:val="0"/>
        <w:spacing w:line="480" w:lineRule="auto"/>
        <w:jc w:val="both"/>
        <w:rPr>
          <w:rFonts w:ascii="Arial" w:eastAsiaTheme="minorHAnsi" w:hAnsi="Arial" w:cs="Arial"/>
          <w:lang w:val="es-ES" w:eastAsia="en-US"/>
        </w:rPr>
      </w:pPr>
    </w:p>
    <w:p w:rsidR="00310F23" w:rsidRPr="00144492" w:rsidRDefault="00310F23" w:rsidP="008C36DB">
      <w:pPr>
        <w:pStyle w:val="Estilo3"/>
      </w:pPr>
      <w:bookmarkStart w:id="29" w:name="_Toc404939276"/>
      <w:r w:rsidRPr="00144492">
        <w:t>Tamaño del proyecto.</w:t>
      </w:r>
      <w:bookmarkEnd w:id="29"/>
    </w:p>
    <w:p w:rsidR="00310F23" w:rsidRPr="00144492" w:rsidRDefault="00310F23" w:rsidP="00144492">
      <w:pPr>
        <w:spacing w:line="480" w:lineRule="auto"/>
        <w:jc w:val="both"/>
        <w:rPr>
          <w:rFonts w:ascii="Arial" w:hAnsi="Arial" w:cs="Arial"/>
        </w:rPr>
      </w:pPr>
      <w:r w:rsidRPr="00144492">
        <w:rPr>
          <w:rFonts w:ascii="Arial" w:hAnsi="Arial" w:cs="Arial"/>
        </w:rPr>
        <w:t>La capacidad de un proyecto puede referirse a la capacidad teórica de diseño, a su capacidad de producción normal o a su capacidad máxima. Para ello se tienen en cuenta los siguientes elementos.</w:t>
      </w:r>
    </w:p>
    <w:p w:rsidR="00310F23" w:rsidRPr="00144492" w:rsidRDefault="00310F23" w:rsidP="00144492">
      <w:pPr>
        <w:spacing w:line="480" w:lineRule="auto"/>
        <w:jc w:val="both"/>
        <w:rPr>
          <w:rFonts w:ascii="Arial" w:hAnsi="Arial" w:cs="Arial"/>
        </w:rPr>
      </w:pPr>
    </w:p>
    <w:p w:rsidR="00310F23" w:rsidRPr="00144492" w:rsidRDefault="00310F23" w:rsidP="00144492">
      <w:pPr>
        <w:spacing w:line="480" w:lineRule="auto"/>
        <w:jc w:val="both"/>
        <w:rPr>
          <w:rFonts w:ascii="Arial" w:hAnsi="Arial" w:cs="Arial"/>
        </w:rPr>
      </w:pPr>
      <w:r w:rsidRPr="00144492">
        <w:rPr>
          <w:rFonts w:ascii="Arial" w:hAnsi="Arial" w:cs="Arial"/>
        </w:rPr>
        <w:t>La primera se refiere al volumen de producción que bajo condiciones técnicas óptimas se alcanza a un costo unitario mínimo.</w:t>
      </w:r>
    </w:p>
    <w:p w:rsidR="00310F23" w:rsidRPr="00144492" w:rsidRDefault="00310F23" w:rsidP="00144492">
      <w:pPr>
        <w:spacing w:line="480" w:lineRule="auto"/>
        <w:jc w:val="both"/>
        <w:rPr>
          <w:rFonts w:ascii="Arial" w:hAnsi="Arial" w:cs="Arial"/>
        </w:rPr>
      </w:pPr>
      <w:r w:rsidRPr="00144492">
        <w:rPr>
          <w:rFonts w:ascii="Arial" w:hAnsi="Arial" w:cs="Arial"/>
        </w:rPr>
        <w:t xml:space="preserve">La capacidad de producción normal es la que bajo las condiciones de producción que se estimen regirán durante el mayor tiempo a lo largo del </w:t>
      </w:r>
      <w:r w:rsidRPr="00144492">
        <w:rPr>
          <w:rFonts w:ascii="Arial" w:hAnsi="Arial" w:cs="Arial"/>
        </w:rPr>
        <w:lastRenderedPageBreak/>
        <w:t>período considerado al costo unitario mínimo y por último la capacidad máxima se refiere a la mayor producción que se puede obtener sometiendo los equipos al máximo esfuerzo, sin tener en cuenta los costos de producción.</w:t>
      </w:r>
    </w:p>
    <w:p w:rsidR="00310F23" w:rsidRPr="00144492" w:rsidRDefault="00310F23" w:rsidP="00144492">
      <w:pPr>
        <w:spacing w:line="480" w:lineRule="auto"/>
        <w:jc w:val="both"/>
        <w:rPr>
          <w:rFonts w:ascii="Arial" w:hAnsi="Arial" w:cs="Arial"/>
        </w:rPr>
      </w:pPr>
    </w:p>
    <w:p w:rsidR="00310F23" w:rsidRPr="00144492" w:rsidRDefault="00310F23" w:rsidP="008C36DB">
      <w:pPr>
        <w:pStyle w:val="Estilo3"/>
      </w:pPr>
      <w:bookmarkStart w:id="30" w:name="_Toc404939277"/>
      <w:r w:rsidRPr="00144492">
        <w:t>Capacidad instalada</w:t>
      </w:r>
      <w:bookmarkEnd w:id="30"/>
    </w:p>
    <w:p w:rsidR="00310F23" w:rsidRPr="00144492" w:rsidRDefault="00310F23" w:rsidP="00144492">
      <w:pPr>
        <w:spacing w:line="480" w:lineRule="auto"/>
        <w:jc w:val="both"/>
        <w:rPr>
          <w:rFonts w:ascii="Arial" w:hAnsi="Arial" w:cs="Arial"/>
          <w:color w:val="333333"/>
          <w:shd w:val="clear" w:color="auto" w:fill="FFFFFF"/>
        </w:rPr>
      </w:pPr>
      <w:r w:rsidRPr="00144492">
        <w:rPr>
          <w:rFonts w:ascii="Arial" w:hAnsi="Arial" w:cs="Arial"/>
          <w:color w:val="333333"/>
          <w:shd w:val="clear" w:color="auto" w:fill="FFFFFF"/>
        </w:rPr>
        <w:t>“La capacidad de producción se debe señalar en la unidad específica de venta o comercialización de la empresa: por tipo de productos, kilos, unidades, m3, etc., si se usan expresiones tales como sacos, latas, etc.; se debe señalar el peso y la cantidad de unidades (del sistema métrico decimal), a efectos de simplificar y homogeneizar la base de cálculo.”</w:t>
      </w:r>
      <w:r w:rsidRPr="00144492">
        <w:rPr>
          <w:rStyle w:val="Refdenotaalpie"/>
          <w:rFonts w:ascii="Arial" w:hAnsi="Arial" w:cs="Arial"/>
          <w:color w:val="333333"/>
          <w:shd w:val="clear" w:color="auto" w:fill="FFFFFF"/>
        </w:rPr>
        <w:footnoteReference w:id="10"/>
      </w:r>
    </w:p>
    <w:p w:rsidR="00310F23" w:rsidRPr="00144492" w:rsidRDefault="00310F23" w:rsidP="00144492">
      <w:pPr>
        <w:spacing w:line="480" w:lineRule="auto"/>
        <w:jc w:val="both"/>
        <w:rPr>
          <w:rFonts w:ascii="Arial" w:hAnsi="Arial" w:cs="Arial"/>
          <w:color w:val="333333"/>
          <w:shd w:val="clear" w:color="auto" w:fill="FFFFFF"/>
        </w:rPr>
      </w:pPr>
    </w:p>
    <w:p w:rsidR="00310F23" w:rsidRPr="00144492" w:rsidRDefault="000B4FD0" w:rsidP="00144492">
      <w:pPr>
        <w:spacing w:line="480" w:lineRule="auto"/>
        <w:jc w:val="both"/>
        <w:rPr>
          <w:rFonts w:ascii="Arial" w:hAnsi="Arial" w:cs="Arial"/>
        </w:rPr>
      </w:pPr>
      <w:r w:rsidRPr="00144492">
        <w:rPr>
          <w:rFonts w:ascii="Arial" w:hAnsi="Arial" w:cs="Arial"/>
        </w:rPr>
        <w:t>En conclusión podemos manifestar que esta capacidad c</w:t>
      </w:r>
      <w:r w:rsidR="00310F23" w:rsidRPr="00144492">
        <w:rPr>
          <w:rFonts w:ascii="Arial" w:hAnsi="Arial" w:cs="Arial"/>
        </w:rPr>
        <w:t>orresponde a la capacidad máxima disponible de producción permanentemente de la empresa. Aquí ya se ha hecho un proceso de armonización de todos los equipos y se llega a una conclusión final sobre la cantidad máxima que se puede producir por un turno de trabajo, estimado generalmente en ocho horas.</w:t>
      </w:r>
    </w:p>
    <w:p w:rsidR="00310F23" w:rsidRPr="00144492" w:rsidRDefault="00310F23" w:rsidP="00144492">
      <w:pPr>
        <w:spacing w:line="480" w:lineRule="auto"/>
        <w:jc w:val="both"/>
        <w:rPr>
          <w:rFonts w:ascii="Arial" w:hAnsi="Arial" w:cs="Arial"/>
        </w:rPr>
      </w:pPr>
    </w:p>
    <w:p w:rsidR="00310F23" w:rsidRPr="00144492" w:rsidRDefault="00310F23" w:rsidP="008C36DB">
      <w:pPr>
        <w:pStyle w:val="Estilo3"/>
      </w:pPr>
      <w:bookmarkStart w:id="31" w:name="_Toc404939278"/>
      <w:r w:rsidRPr="00144492">
        <w:t>Capacidad utilizada</w:t>
      </w:r>
      <w:bookmarkEnd w:id="31"/>
    </w:p>
    <w:p w:rsidR="00310F23" w:rsidRPr="00144492" w:rsidRDefault="00310F23" w:rsidP="00144492">
      <w:pPr>
        <w:spacing w:line="480" w:lineRule="auto"/>
        <w:jc w:val="both"/>
        <w:rPr>
          <w:rFonts w:ascii="Arial" w:hAnsi="Arial" w:cs="Arial"/>
        </w:rPr>
      </w:pPr>
      <w:r w:rsidRPr="00144492">
        <w:rPr>
          <w:rFonts w:ascii="Arial" w:hAnsi="Arial" w:cs="Arial"/>
        </w:rPr>
        <w:t xml:space="preserve">Es la fracción de la capacidad instalada que se utiliza y se mide en porcentaje se es aconsejable que las empresas no trabajen con un porcentaje de capacidad instalada superior al 90% porque en condiciones normales, no podrá atender pedidos extraordinarios y si los hace puede verse alterado significativamente se estructura de costos, especialmente por la participación </w:t>
      </w:r>
      <w:r w:rsidRPr="00144492">
        <w:rPr>
          <w:rFonts w:ascii="Arial" w:hAnsi="Arial" w:cs="Arial"/>
        </w:rPr>
        <w:lastRenderedPageBreak/>
        <w:t>de los costos fijos, salva que acuda al proceso de maquila, que es concentrar parte de producción con otras personas.</w:t>
      </w:r>
    </w:p>
    <w:p w:rsidR="00310F23" w:rsidRPr="00144492" w:rsidRDefault="00310F23" w:rsidP="00144492">
      <w:pPr>
        <w:spacing w:line="480" w:lineRule="auto"/>
        <w:jc w:val="both"/>
        <w:rPr>
          <w:rFonts w:ascii="Arial" w:hAnsi="Arial" w:cs="Arial"/>
          <w:b/>
          <w:bCs/>
        </w:rPr>
      </w:pPr>
    </w:p>
    <w:p w:rsidR="00310F23" w:rsidRPr="00144492" w:rsidRDefault="0033016C" w:rsidP="008C36DB">
      <w:pPr>
        <w:pStyle w:val="Estilo3"/>
      </w:pPr>
      <w:bookmarkStart w:id="32" w:name="_Toc404939279"/>
      <w:r w:rsidRPr="00144492">
        <w:t>LOCALIZACIÓN.</w:t>
      </w:r>
      <w:bookmarkEnd w:id="32"/>
    </w:p>
    <w:p w:rsidR="00310F23" w:rsidRPr="00144492" w:rsidRDefault="00310F23" w:rsidP="00144492">
      <w:pPr>
        <w:spacing w:line="480" w:lineRule="auto"/>
        <w:jc w:val="both"/>
        <w:rPr>
          <w:rFonts w:ascii="Arial" w:hAnsi="Arial" w:cs="Arial"/>
        </w:rPr>
      </w:pPr>
      <w:r w:rsidRPr="00144492">
        <w:rPr>
          <w:rFonts w:ascii="Arial" w:hAnsi="Arial" w:cs="Arial"/>
        </w:rPr>
        <w:t>Con el estudio de micro localización se seleccionará la ubicación más conveniente para el proyecto, buscando la minimización de los costos y el mayor nivel de beneficios.</w:t>
      </w:r>
    </w:p>
    <w:p w:rsidR="00310F23" w:rsidRPr="00144492" w:rsidRDefault="00310F23" w:rsidP="00144492">
      <w:pPr>
        <w:spacing w:line="480" w:lineRule="auto"/>
        <w:jc w:val="both"/>
        <w:rPr>
          <w:rFonts w:ascii="Arial" w:hAnsi="Arial" w:cs="Arial"/>
        </w:rPr>
      </w:pPr>
    </w:p>
    <w:p w:rsidR="00310F23" w:rsidRPr="00144492" w:rsidRDefault="00310F23" w:rsidP="00144492">
      <w:pPr>
        <w:spacing w:line="480" w:lineRule="auto"/>
        <w:jc w:val="both"/>
        <w:rPr>
          <w:rFonts w:ascii="Arial" w:hAnsi="Arial" w:cs="Arial"/>
        </w:rPr>
      </w:pPr>
      <w:r w:rsidRPr="00144492">
        <w:rPr>
          <w:rFonts w:ascii="Arial" w:hAnsi="Arial" w:cs="Arial"/>
        </w:rPr>
        <w:t>En la decisión de su ubicación se considerarán los aspectos siguientes:</w:t>
      </w:r>
    </w:p>
    <w:p w:rsidR="00310F23" w:rsidRPr="00144492" w:rsidRDefault="00310F23" w:rsidP="00144492">
      <w:pPr>
        <w:spacing w:line="480" w:lineRule="auto"/>
        <w:jc w:val="both"/>
        <w:rPr>
          <w:rFonts w:ascii="Arial" w:hAnsi="Arial" w:cs="Arial"/>
        </w:rPr>
      </w:pPr>
    </w:p>
    <w:p w:rsidR="00310F23" w:rsidRPr="00144492" w:rsidRDefault="00310F23" w:rsidP="00144492">
      <w:pPr>
        <w:spacing w:line="480" w:lineRule="auto"/>
        <w:jc w:val="both"/>
        <w:rPr>
          <w:rFonts w:ascii="Arial" w:hAnsi="Arial" w:cs="Arial"/>
        </w:rPr>
      </w:pPr>
      <w:r w:rsidRPr="00144492">
        <w:rPr>
          <w:rFonts w:ascii="Arial" w:hAnsi="Arial" w:cs="Arial"/>
        </w:rPr>
        <w:t>1. Facilidades de infraestructura portuaria, aeroportuaria y terrestre, y de suministros de energía, combustible, agua, así como de servicios de alcantarillado, teléfono, etc.</w:t>
      </w:r>
    </w:p>
    <w:p w:rsidR="00310F23" w:rsidRPr="00144492" w:rsidRDefault="00310F23" w:rsidP="00144492">
      <w:pPr>
        <w:spacing w:line="480" w:lineRule="auto"/>
        <w:jc w:val="both"/>
        <w:rPr>
          <w:rFonts w:ascii="Arial" w:hAnsi="Arial" w:cs="Arial"/>
        </w:rPr>
      </w:pPr>
    </w:p>
    <w:p w:rsidR="00310F23" w:rsidRPr="00144492" w:rsidRDefault="00310F23" w:rsidP="00144492">
      <w:pPr>
        <w:spacing w:line="480" w:lineRule="auto"/>
        <w:jc w:val="both"/>
        <w:rPr>
          <w:rFonts w:ascii="Arial" w:hAnsi="Arial" w:cs="Arial"/>
        </w:rPr>
      </w:pPr>
      <w:r w:rsidRPr="00144492">
        <w:rPr>
          <w:rFonts w:ascii="Arial" w:hAnsi="Arial" w:cs="Arial"/>
        </w:rPr>
        <w:t>2. Ubicación con una proximidad razonable de las materias primas, insumos y mercado.</w:t>
      </w:r>
    </w:p>
    <w:p w:rsidR="00310F23" w:rsidRPr="00144492" w:rsidRDefault="00310F23" w:rsidP="00144492">
      <w:pPr>
        <w:spacing w:line="480" w:lineRule="auto"/>
        <w:jc w:val="both"/>
        <w:rPr>
          <w:rFonts w:ascii="Arial" w:hAnsi="Arial" w:cs="Arial"/>
        </w:rPr>
      </w:pPr>
    </w:p>
    <w:p w:rsidR="00310F23" w:rsidRPr="00144492" w:rsidRDefault="00310F23" w:rsidP="00144492">
      <w:pPr>
        <w:spacing w:line="480" w:lineRule="auto"/>
        <w:jc w:val="both"/>
        <w:rPr>
          <w:rFonts w:ascii="Arial" w:hAnsi="Arial" w:cs="Arial"/>
        </w:rPr>
      </w:pPr>
      <w:r w:rsidRPr="00144492">
        <w:rPr>
          <w:rFonts w:ascii="Arial" w:hAnsi="Arial" w:cs="Arial"/>
        </w:rPr>
        <w:t>3. Condiciones ambientales favorables y protección del medio ambiente.</w:t>
      </w:r>
    </w:p>
    <w:p w:rsidR="00310F23" w:rsidRPr="00144492" w:rsidRDefault="00310F23" w:rsidP="00144492">
      <w:pPr>
        <w:spacing w:line="480" w:lineRule="auto"/>
        <w:jc w:val="both"/>
        <w:rPr>
          <w:rFonts w:ascii="Arial" w:hAnsi="Arial" w:cs="Arial"/>
        </w:rPr>
      </w:pPr>
    </w:p>
    <w:p w:rsidR="00310F23" w:rsidRPr="00144492" w:rsidRDefault="00310F23" w:rsidP="00144492">
      <w:pPr>
        <w:spacing w:line="480" w:lineRule="auto"/>
        <w:jc w:val="both"/>
        <w:rPr>
          <w:rFonts w:ascii="Arial" w:hAnsi="Arial" w:cs="Arial"/>
        </w:rPr>
      </w:pPr>
      <w:r w:rsidRPr="00144492">
        <w:rPr>
          <w:rFonts w:ascii="Arial" w:hAnsi="Arial" w:cs="Arial"/>
        </w:rPr>
        <w:t>4. Disponibilidad de fuerza de trabajo apropiada atendiendo a la estructura de especialidades técnicas que demanda la inversión y considerando las características de la que está asentada en el territorio.</w:t>
      </w:r>
    </w:p>
    <w:p w:rsidR="00310F23" w:rsidRPr="00144492" w:rsidRDefault="00310F23" w:rsidP="00144492">
      <w:pPr>
        <w:spacing w:line="480" w:lineRule="auto"/>
        <w:jc w:val="both"/>
        <w:rPr>
          <w:rFonts w:ascii="Arial" w:hAnsi="Arial" w:cs="Arial"/>
        </w:rPr>
      </w:pPr>
    </w:p>
    <w:p w:rsidR="00310F23" w:rsidRPr="00144492" w:rsidRDefault="00310F23" w:rsidP="00144492">
      <w:pPr>
        <w:spacing w:line="480" w:lineRule="auto"/>
        <w:jc w:val="both"/>
        <w:rPr>
          <w:rFonts w:ascii="Arial" w:hAnsi="Arial" w:cs="Arial"/>
        </w:rPr>
      </w:pPr>
      <w:r w:rsidRPr="00144492">
        <w:rPr>
          <w:rFonts w:ascii="Arial" w:hAnsi="Arial" w:cs="Arial"/>
        </w:rPr>
        <w:t>5. Correcta preservación del medio ambiente y del tratamiento, traslado y disposición de los residuales sólidos, líquidos y gaseosos. Incluye el reciclaje.</w:t>
      </w:r>
    </w:p>
    <w:p w:rsidR="00310F23" w:rsidRPr="00144492" w:rsidRDefault="0033016C" w:rsidP="008C36DB">
      <w:pPr>
        <w:pStyle w:val="Estilo3"/>
      </w:pPr>
      <w:bookmarkStart w:id="33" w:name="_Toc404939280"/>
      <w:r w:rsidRPr="00144492">
        <w:lastRenderedPageBreak/>
        <w:t>MACRO LOCALIZACIÓN</w:t>
      </w:r>
      <w:bookmarkEnd w:id="33"/>
    </w:p>
    <w:p w:rsidR="00310F23" w:rsidRPr="00144492" w:rsidRDefault="00310F23" w:rsidP="00144492">
      <w:pPr>
        <w:spacing w:line="480" w:lineRule="auto"/>
        <w:jc w:val="both"/>
        <w:rPr>
          <w:rStyle w:val="a"/>
          <w:rFonts w:ascii="Arial" w:hAnsi="Arial" w:cs="Arial"/>
          <w:color w:val="000000"/>
          <w:bdr w:val="none" w:sz="0" w:space="0" w:color="auto" w:frame="1"/>
          <w:shd w:val="clear" w:color="auto" w:fill="FFFFFF"/>
        </w:rPr>
      </w:pPr>
      <w:r w:rsidRPr="00144492">
        <w:rPr>
          <w:rStyle w:val="a"/>
          <w:rFonts w:ascii="Arial" w:hAnsi="Arial" w:cs="Arial"/>
          <w:color w:val="000000"/>
          <w:bdr w:val="none" w:sz="0" w:space="0" w:color="auto" w:frame="1"/>
          <w:shd w:val="clear" w:color="auto" w:fill="FFFFFF"/>
        </w:rPr>
        <w:t>A la selección del área donde se ubicará el proyecto se le conoce como Estudio de Macro localización. Para una planta industrial, los factores de estudio que inciden con más frecuencia son: el Mercado de consumo y la Fuentes de materias primas. De manera secundaria están: la disponibilidad de mano de obra y la infraestructura física y de servicios (suministro de agua, facilidades para la disposición y eliminación de desechos, disponibilidad de energía eléctrica, combustible, servicios públicos diversos, etc.) un factor a considerar también es el Marco jurídico económico e institucional del país, de la región o la localidad.</w:t>
      </w:r>
    </w:p>
    <w:p w:rsidR="00310F23" w:rsidRPr="00144492" w:rsidRDefault="00310F23" w:rsidP="00144492">
      <w:pPr>
        <w:spacing w:line="480" w:lineRule="auto"/>
        <w:jc w:val="both"/>
        <w:rPr>
          <w:rFonts w:ascii="Arial" w:hAnsi="Arial" w:cs="Arial"/>
          <w:b/>
        </w:rPr>
      </w:pPr>
    </w:p>
    <w:p w:rsidR="00310F23" w:rsidRPr="00144492" w:rsidRDefault="00310F23" w:rsidP="00350D9E">
      <w:pPr>
        <w:pStyle w:val="Estilo4"/>
      </w:pPr>
      <w:r w:rsidRPr="00144492">
        <w:rPr>
          <w:bdr w:val="none" w:sz="0" w:space="0" w:color="auto" w:frame="1"/>
        </w:rPr>
        <w:t>El mercado y las fuentes de materias primas</w:t>
      </w:r>
    </w:p>
    <w:p w:rsidR="00310F23" w:rsidRPr="00144492" w:rsidRDefault="00310F23" w:rsidP="00144492">
      <w:pPr>
        <w:shd w:val="clear" w:color="auto" w:fill="FFFFFF"/>
        <w:spacing w:line="480" w:lineRule="auto"/>
        <w:jc w:val="both"/>
        <w:rPr>
          <w:rFonts w:ascii="Arial" w:hAnsi="Arial" w:cs="Arial"/>
          <w:color w:val="000000"/>
          <w:bdr w:val="none" w:sz="0" w:space="0" w:color="auto" w:frame="1"/>
        </w:rPr>
      </w:pPr>
      <w:r w:rsidRPr="00144492">
        <w:rPr>
          <w:rFonts w:ascii="Arial" w:hAnsi="Arial" w:cs="Arial"/>
          <w:color w:val="000000"/>
          <w:bdr w:val="none" w:sz="0" w:space="0" w:color="auto" w:frame="1"/>
        </w:rPr>
        <w:t xml:space="preserve"> Consiste en conocer si la industria quedará cerca de las materias primas o cerca del mercado en que se venderán los productos. Por eso se habla de industrias orientadas al mercado y de industrias orientadas a los insumos. La primera condicionante será de los costos de transporte. </w:t>
      </w:r>
    </w:p>
    <w:p w:rsidR="00CA28DF" w:rsidRPr="00144492" w:rsidRDefault="00CA28DF" w:rsidP="00144492">
      <w:pPr>
        <w:shd w:val="clear" w:color="auto" w:fill="FFFFFF"/>
        <w:spacing w:line="480" w:lineRule="auto"/>
        <w:jc w:val="both"/>
        <w:rPr>
          <w:rFonts w:ascii="Arial" w:hAnsi="Arial" w:cs="Arial"/>
          <w:b/>
          <w:bCs/>
          <w:color w:val="000000"/>
          <w:bdr w:val="none" w:sz="0" w:space="0" w:color="auto" w:frame="1"/>
        </w:rPr>
      </w:pPr>
    </w:p>
    <w:p w:rsidR="00310F23" w:rsidRPr="00144492" w:rsidRDefault="00310F23" w:rsidP="00350D9E">
      <w:pPr>
        <w:pStyle w:val="Estilo4"/>
      </w:pPr>
      <w:r w:rsidRPr="00144492">
        <w:rPr>
          <w:bdr w:val="none" w:sz="0" w:space="0" w:color="auto" w:frame="1"/>
        </w:rPr>
        <w:t>Disponibilidad de la mano de obra</w:t>
      </w:r>
    </w:p>
    <w:p w:rsidR="00310F23" w:rsidRPr="00144492" w:rsidRDefault="00310F23" w:rsidP="00144492">
      <w:pPr>
        <w:shd w:val="clear" w:color="auto" w:fill="FFFFFF"/>
        <w:spacing w:line="480" w:lineRule="auto"/>
        <w:jc w:val="both"/>
        <w:rPr>
          <w:rFonts w:ascii="Arial" w:hAnsi="Arial" w:cs="Arial"/>
          <w:color w:val="000000"/>
          <w:bdr w:val="none" w:sz="0" w:space="0" w:color="auto" w:frame="1"/>
        </w:rPr>
      </w:pPr>
      <w:r w:rsidRPr="00144492">
        <w:rPr>
          <w:rFonts w:ascii="Arial" w:hAnsi="Arial" w:cs="Arial"/>
          <w:color w:val="000000"/>
          <w:bdr w:val="none" w:sz="0" w:space="0" w:color="auto" w:frame="1"/>
        </w:rPr>
        <w:t>La incidencia de ese factor sobre la localización está en el costo que representa para la empresa en estudio, sobre todo si la mano de obra requerida es de alta calificación o especializada. El esquema para analizar ésta fuerza locacional, considerando constantes los demás factores es:</w:t>
      </w:r>
    </w:p>
    <w:p w:rsidR="00310F23" w:rsidRPr="00144492" w:rsidRDefault="00310F23" w:rsidP="00144492">
      <w:pPr>
        <w:shd w:val="clear" w:color="auto" w:fill="FFFFFF"/>
        <w:spacing w:line="480" w:lineRule="auto"/>
        <w:jc w:val="both"/>
        <w:rPr>
          <w:rFonts w:ascii="Arial" w:hAnsi="Arial" w:cs="Arial"/>
          <w:color w:val="000000"/>
        </w:rPr>
      </w:pPr>
    </w:p>
    <w:p w:rsidR="00310F23" w:rsidRPr="00144492" w:rsidRDefault="00310F23" w:rsidP="006854E1">
      <w:pPr>
        <w:pStyle w:val="Prrafodelista"/>
        <w:numPr>
          <w:ilvl w:val="0"/>
          <w:numId w:val="3"/>
        </w:numPr>
        <w:shd w:val="clear" w:color="auto" w:fill="FFFFFF"/>
        <w:spacing w:line="480" w:lineRule="auto"/>
        <w:jc w:val="both"/>
        <w:rPr>
          <w:color w:val="000000"/>
          <w:sz w:val="24"/>
          <w:szCs w:val="24"/>
        </w:rPr>
      </w:pPr>
      <w:r w:rsidRPr="00144492">
        <w:rPr>
          <w:color w:val="000000"/>
          <w:sz w:val="24"/>
          <w:szCs w:val="24"/>
          <w:bdr w:val="none" w:sz="0" w:space="0" w:color="auto" w:frame="1"/>
        </w:rPr>
        <w:t>Determinar cualitativa y cuantitativamente los diversos tipos de mano de obra necesarias en la operación de la futura planta.</w:t>
      </w:r>
    </w:p>
    <w:p w:rsidR="00310F23" w:rsidRPr="00144492" w:rsidRDefault="00310F23" w:rsidP="00144492">
      <w:pPr>
        <w:pStyle w:val="Prrafodelista"/>
        <w:shd w:val="clear" w:color="auto" w:fill="FFFFFF"/>
        <w:spacing w:line="480" w:lineRule="auto"/>
        <w:jc w:val="both"/>
        <w:rPr>
          <w:color w:val="000000"/>
          <w:sz w:val="24"/>
          <w:szCs w:val="24"/>
        </w:rPr>
      </w:pPr>
    </w:p>
    <w:p w:rsidR="00310F23" w:rsidRPr="00144492" w:rsidRDefault="00310F23" w:rsidP="006854E1">
      <w:pPr>
        <w:pStyle w:val="Prrafodelista"/>
        <w:numPr>
          <w:ilvl w:val="0"/>
          <w:numId w:val="3"/>
        </w:numPr>
        <w:shd w:val="clear" w:color="auto" w:fill="FFFFFF"/>
        <w:spacing w:line="480" w:lineRule="auto"/>
        <w:jc w:val="both"/>
        <w:rPr>
          <w:color w:val="000000"/>
          <w:sz w:val="24"/>
          <w:szCs w:val="24"/>
        </w:rPr>
      </w:pPr>
      <w:r w:rsidRPr="00144492">
        <w:rPr>
          <w:color w:val="000000"/>
          <w:sz w:val="24"/>
          <w:szCs w:val="24"/>
          <w:bdr w:val="none" w:sz="0" w:space="0" w:color="auto" w:frame="1"/>
        </w:rPr>
        <w:t>Investigar cuáles son los niveles de sueldos y salarios en las posibles localizaciones del proyecto y su disponibilidad.</w:t>
      </w:r>
    </w:p>
    <w:p w:rsidR="00310F23" w:rsidRPr="00144492" w:rsidRDefault="00310F23" w:rsidP="00144492">
      <w:pPr>
        <w:spacing w:line="480" w:lineRule="auto"/>
        <w:jc w:val="both"/>
        <w:rPr>
          <w:rFonts w:ascii="Arial" w:hAnsi="Arial" w:cs="Arial"/>
          <w:b/>
        </w:rPr>
      </w:pPr>
    </w:p>
    <w:p w:rsidR="00310F23" w:rsidRPr="00144492" w:rsidRDefault="00310F23" w:rsidP="00350D9E">
      <w:pPr>
        <w:pStyle w:val="Estilo4"/>
        <w:rPr>
          <w:bdr w:val="none" w:sz="0" w:space="0" w:color="auto" w:frame="1"/>
        </w:rPr>
      </w:pPr>
      <w:r w:rsidRPr="00144492">
        <w:rPr>
          <w:bdr w:val="none" w:sz="0" w:space="0" w:color="auto" w:frame="1"/>
        </w:rPr>
        <w:t>Infraestructura</w:t>
      </w:r>
    </w:p>
    <w:p w:rsidR="00310F23" w:rsidRDefault="00310F23" w:rsidP="00144492">
      <w:pPr>
        <w:shd w:val="clear" w:color="auto" w:fill="FFFFFF"/>
        <w:spacing w:line="480" w:lineRule="auto"/>
        <w:jc w:val="both"/>
        <w:rPr>
          <w:rFonts w:ascii="Arial" w:hAnsi="Arial" w:cs="Arial"/>
          <w:color w:val="000000"/>
          <w:bdr w:val="none" w:sz="0" w:space="0" w:color="auto" w:frame="1"/>
        </w:rPr>
      </w:pPr>
      <w:r w:rsidRPr="00144492">
        <w:rPr>
          <w:rFonts w:ascii="Arial" w:hAnsi="Arial" w:cs="Arial"/>
          <w:color w:val="000000"/>
          <w:bdr w:val="none" w:sz="0" w:space="0" w:color="auto" w:frame="1"/>
        </w:rPr>
        <w:t>La infraestructura mínima necesaria para la ubicación del proyecto está integrada por los siguientes elementos: fuentes de suministro de agua; facilidades para la eliminación de desechos; disponibilidad de energía eléctrica y combustible; servicios públicos diversos; etc.</w:t>
      </w:r>
    </w:p>
    <w:p w:rsidR="00144492" w:rsidRPr="00144492" w:rsidRDefault="00144492" w:rsidP="00144492">
      <w:pPr>
        <w:shd w:val="clear" w:color="auto" w:fill="FFFFFF"/>
        <w:spacing w:line="480" w:lineRule="auto"/>
        <w:jc w:val="both"/>
        <w:rPr>
          <w:rFonts w:ascii="Arial" w:hAnsi="Arial" w:cs="Arial"/>
          <w:color w:val="000000"/>
        </w:rPr>
      </w:pPr>
    </w:p>
    <w:p w:rsidR="00310F23" w:rsidRPr="00144492" w:rsidRDefault="00310F23" w:rsidP="00144492">
      <w:pPr>
        <w:shd w:val="clear" w:color="auto" w:fill="FFFFFF"/>
        <w:spacing w:line="480" w:lineRule="auto"/>
        <w:jc w:val="both"/>
        <w:rPr>
          <w:rFonts w:ascii="Arial" w:hAnsi="Arial" w:cs="Arial"/>
          <w:color w:val="000000"/>
        </w:rPr>
      </w:pPr>
    </w:p>
    <w:p w:rsidR="00310F23" w:rsidRPr="00144492" w:rsidRDefault="00310F23" w:rsidP="006854E1">
      <w:pPr>
        <w:pStyle w:val="Prrafodelista"/>
        <w:numPr>
          <w:ilvl w:val="0"/>
          <w:numId w:val="4"/>
        </w:numPr>
        <w:shd w:val="clear" w:color="auto" w:fill="FFFFFF"/>
        <w:spacing w:line="480" w:lineRule="auto"/>
        <w:jc w:val="both"/>
        <w:rPr>
          <w:b/>
          <w:bCs/>
          <w:color w:val="000000"/>
          <w:sz w:val="24"/>
          <w:szCs w:val="24"/>
          <w:bdr w:val="none" w:sz="0" w:space="0" w:color="auto" w:frame="1"/>
        </w:rPr>
      </w:pPr>
      <w:r w:rsidRPr="00144492">
        <w:rPr>
          <w:b/>
          <w:bCs/>
          <w:color w:val="000000"/>
          <w:sz w:val="24"/>
          <w:szCs w:val="24"/>
          <w:bdr w:val="none" w:sz="0" w:space="0" w:color="auto" w:frame="1"/>
        </w:rPr>
        <w:t xml:space="preserve">Fuentes de suministro de agua.- </w:t>
      </w:r>
      <w:r w:rsidRPr="00144492">
        <w:rPr>
          <w:color w:val="000000"/>
          <w:sz w:val="24"/>
          <w:szCs w:val="24"/>
          <w:bdr w:val="none" w:sz="0" w:space="0" w:color="auto" w:frame="1"/>
        </w:rPr>
        <w:t xml:space="preserve">El agua es un insumo prácticamente indispensable en la totalidad de las actividades productivas. </w:t>
      </w:r>
    </w:p>
    <w:p w:rsidR="00CA28DF" w:rsidRPr="00144492" w:rsidRDefault="00CA28DF" w:rsidP="00144492">
      <w:pPr>
        <w:pStyle w:val="Prrafodelista"/>
        <w:shd w:val="clear" w:color="auto" w:fill="FFFFFF"/>
        <w:spacing w:line="480" w:lineRule="auto"/>
        <w:jc w:val="both"/>
        <w:rPr>
          <w:b/>
          <w:bCs/>
          <w:color w:val="000000"/>
          <w:sz w:val="24"/>
          <w:szCs w:val="24"/>
          <w:bdr w:val="none" w:sz="0" w:space="0" w:color="auto" w:frame="1"/>
        </w:rPr>
      </w:pPr>
    </w:p>
    <w:p w:rsidR="00310F23" w:rsidRPr="00144492" w:rsidRDefault="00310F23" w:rsidP="006854E1">
      <w:pPr>
        <w:pStyle w:val="Prrafodelista"/>
        <w:numPr>
          <w:ilvl w:val="0"/>
          <w:numId w:val="4"/>
        </w:numPr>
        <w:shd w:val="clear" w:color="auto" w:fill="FFFFFF"/>
        <w:spacing w:line="480" w:lineRule="auto"/>
        <w:jc w:val="both"/>
        <w:rPr>
          <w:color w:val="000000"/>
          <w:sz w:val="24"/>
          <w:szCs w:val="24"/>
        </w:rPr>
      </w:pPr>
      <w:r w:rsidRPr="00144492">
        <w:rPr>
          <w:b/>
          <w:bCs/>
          <w:color w:val="000000"/>
          <w:sz w:val="24"/>
          <w:szCs w:val="24"/>
          <w:bdr w:val="none" w:sz="0" w:space="0" w:color="auto" w:frame="1"/>
        </w:rPr>
        <w:t xml:space="preserve">Facilidades para la eliminación de desechos.- </w:t>
      </w:r>
      <w:r w:rsidRPr="00144492">
        <w:rPr>
          <w:color w:val="000000"/>
          <w:sz w:val="24"/>
          <w:szCs w:val="24"/>
          <w:bdr w:val="none" w:sz="0" w:space="0" w:color="auto" w:frame="1"/>
        </w:rPr>
        <w:t xml:space="preserve">Para algunas plantas industriales la disponibilidad de medios naturales para la eliminación de ciertos desechos resulta indispensable, por lo que su localización queda subordinada a la existencia de éstos medios. </w:t>
      </w:r>
    </w:p>
    <w:p w:rsidR="00CA28DF" w:rsidRPr="00144492" w:rsidRDefault="00CA28DF" w:rsidP="00144492">
      <w:pPr>
        <w:pStyle w:val="Prrafodelista"/>
        <w:spacing w:line="480" w:lineRule="auto"/>
        <w:rPr>
          <w:color w:val="000000"/>
          <w:sz w:val="24"/>
          <w:szCs w:val="24"/>
        </w:rPr>
      </w:pPr>
    </w:p>
    <w:p w:rsidR="00CA28DF" w:rsidRPr="00144492" w:rsidRDefault="00310F23" w:rsidP="006854E1">
      <w:pPr>
        <w:pStyle w:val="Prrafodelista"/>
        <w:numPr>
          <w:ilvl w:val="0"/>
          <w:numId w:val="4"/>
        </w:numPr>
        <w:shd w:val="clear" w:color="auto" w:fill="FFFFFF"/>
        <w:spacing w:line="480" w:lineRule="auto"/>
        <w:jc w:val="both"/>
        <w:rPr>
          <w:color w:val="000000"/>
          <w:sz w:val="24"/>
          <w:szCs w:val="24"/>
        </w:rPr>
      </w:pPr>
      <w:r w:rsidRPr="00144492">
        <w:rPr>
          <w:b/>
          <w:bCs/>
          <w:color w:val="000000"/>
          <w:sz w:val="24"/>
          <w:szCs w:val="24"/>
          <w:bdr w:val="none" w:sz="0" w:space="0" w:color="auto" w:frame="1"/>
        </w:rPr>
        <w:t xml:space="preserve">Disponibilidad de energía eléctrica y combustible.- </w:t>
      </w:r>
      <w:r w:rsidRPr="00144492">
        <w:rPr>
          <w:color w:val="000000"/>
          <w:sz w:val="24"/>
          <w:szCs w:val="24"/>
          <w:bdr w:val="none" w:sz="0" w:space="0" w:color="auto" w:frame="1"/>
        </w:rPr>
        <w:t>Éste suele ser un factor determinante en la localización industrial, ya que la mayor parte delos equipos industriales modernos utilizan energía. </w:t>
      </w:r>
    </w:p>
    <w:p w:rsidR="00CA28DF" w:rsidRPr="00144492" w:rsidRDefault="00CA28DF" w:rsidP="00144492">
      <w:pPr>
        <w:pStyle w:val="Prrafodelista"/>
        <w:spacing w:line="480" w:lineRule="auto"/>
        <w:rPr>
          <w:color w:val="000000"/>
          <w:sz w:val="24"/>
          <w:szCs w:val="24"/>
        </w:rPr>
      </w:pPr>
    </w:p>
    <w:p w:rsidR="00310F23" w:rsidRPr="00144492" w:rsidRDefault="00310F23" w:rsidP="006854E1">
      <w:pPr>
        <w:pStyle w:val="Prrafodelista"/>
        <w:numPr>
          <w:ilvl w:val="0"/>
          <w:numId w:val="4"/>
        </w:numPr>
        <w:shd w:val="clear" w:color="auto" w:fill="FFFFFF"/>
        <w:spacing w:line="480" w:lineRule="auto"/>
        <w:jc w:val="both"/>
        <w:rPr>
          <w:color w:val="000000"/>
          <w:sz w:val="24"/>
          <w:szCs w:val="24"/>
        </w:rPr>
      </w:pPr>
      <w:r w:rsidRPr="00144492">
        <w:rPr>
          <w:b/>
          <w:bCs/>
          <w:color w:val="000000"/>
          <w:sz w:val="24"/>
          <w:szCs w:val="24"/>
          <w:bdr w:val="none" w:sz="0" w:space="0" w:color="auto" w:frame="1"/>
        </w:rPr>
        <w:t xml:space="preserve">Servicios públicos diversos.- </w:t>
      </w:r>
      <w:r w:rsidRPr="00144492">
        <w:rPr>
          <w:color w:val="000000"/>
          <w:sz w:val="24"/>
          <w:szCs w:val="24"/>
          <w:bdr w:val="none" w:sz="0" w:space="0" w:color="auto" w:frame="1"/>
        </w:rPr>
        <w:t>Otros importantes servicios públicos requeridos son: facilidades habitacionales, caminos-vías de acceso y calles, servicios médicos, seguridad pública, facilidades educacionales, red de drenaje y alcantarillado etc.</w:t>
      </w:r>
    </w:p>
    <w:p w:rsidR="00310F23" w:rsidRPr="00144492" w:rsidRDefault="00310F23" w:rsidP="00144492">
      <w:pPr>
        <w:shd w:val="clear" w:color="auto" w:fill="FFFFFF"/>
        <w:spacing w:line="480" w:lineRule="auto"/>
        <w:jc w:val="both"/>
        <w:rPr>
          <w:rFonts w:ascii="Arial" w:hAnsi="Arial" w:cs="Arial"/>
          <w:color w:val="000000"/>
        </w:rPr>
      </w:pPr>
    </w:p>
    <w:p w:rsidR="00310F23" w:rsidRPr="00144492" w:rsidRDefault="00310F23" w:rsidP="006854E1">
      <w:pPr>
        <w:pStyle w:val="Prrafodelista"/>
        <w:numPr>
          <w:ilvl w:val="0"/>
          <w:numId w:val="4"/>
        </w:numPr>
        <w:shd w:val="clear" w:color="auto" w:fill="FFFFFF"/>
        <w:spacing w:line="480" w:lineRule="auto"/>
        <w:jc w:val="both"/>
        <w:rPr>
          <w:color w:val="000000"/>
          <w:sz w:val="24"/>
          <w:szCs w:val="24"/>
        </w:rPr>
      </w:pPr>
      <w:r w:rsidRPr="00144492">
        <w:rPr>
          <w:b/>
          <w:bCs/>
          <w:color w:val="000000"/>
          <w:sz w:val="24"/>
          <w:szCs w:val="24"/>
          <w:bdr w:val="none" w:sz="0" w:space="0" w:color="auto" w:frame="1"/>
        </w:rPr>
        <w:t xml:space="preserve">Marco jurídico.- </w:t>
      </w:r>
      <w:r w:rsidRPr="00144492">
        <w:rPr>
          <w:color w:val="000000"/>
          <w:sz w:val="24"/>
          <w:szCs w:val="24"/>
          <w:bdr w:val="none" w:sz="0" w:space="0" w:color="auto" w:frame="1"/>
        </w:rPr>
        <w:t>Con el fin de ordenar el crecimiento industrial los países adoptan una política deliberada para diversificar geográficamente la producción. Para ello promueven la instalación industrial en determinadas zonas y ciudades creando al mismo tiempo parques industriales y ofrecen incentivos fiscales o de otro orden.</w:t>
      </w:r>
    </w:p>
    <w:p w:rsidR="00310F23" w:rsidRPr="00144492" w:rsidRDefault="00310F23" w:rsidP="00144492">
      <w:pPr>
        <w:spacing w:line="480" w:lineRule="auto"/>
        <w:jc w:val="both"/>
        <w:rPr>
          <w:rFonts w:ascii="Arial" w:hAnsi="Arial" w:cs="Arial"/>
          <w:b/>
        </w:rPr>
      </w:pPr>
    </w:p>
    <w:p w:rsidR="00310F23" w:rsidRPr="00144492" w:rsidRDefault="0033016C" w:rsidP="00350D9E">
      <w:pPr>
        <w:pStyle w:val="Estilo3"/>
      </w:pPr>
      <w:bookmarkStart w:id="34" w:name="_Toc404939281"/>
      <w:r w:rsidRPr="00144492">
        <w:t>MICRO LOCALIZACIÓN</w:t>
      </w:r>
      <w:bookmarkEnd w:id="34"/>
    </w:p>
    <w:p w:rsidR="00310F23" w:rsidRPr="00144492" w:rsidRDefault="00310F23" w:rsidP="00144492">
      <w:pPr>
        <w:shd w:val="clear" w:color="auto" w:fill="FFFFFF"/>
        <w:spacing w:line="480" w:lineRule="auto"/>
        <w:jc w:val="both"/>
        <w:rPr>
          <w:rFonts w:ascii="Arial" w:hAnsi="Arial" w:cs="Arial"/>
          <w:color w:val="000000"/>
        </w:rPr>
      </w:pPr>
      <w:r w:rsidRPr="00144492">
        <w:rPr>
          <w:rFonts w:ascii="Arial" w:hAnsi="Arial" w:cs="Arial"/>
          <w:color w:val="000000"/>
          <w:bdr w:val="none" w:sz="0" w:space="0" w:color="auto" w:frame="1"/>
        </w:rPr>
        <w:t>Una vez definida a la zona o población de localización se determina el terreno conveniente para la ubicación definitiva del proyecto. Este apartado deberá formularse cuando ya se ha avanzado el estudio de ingeniería del proyecto. La información requerida es:</w:t>
      </w:r>
    </w:p>
    <w:p w:rsidR="00310F23" w:rsidRPr="00144492" w:rsidRDefault="00310F23" w:rsidP="00144492">
      <w:pPr>
        <w:shd w:val="clear" w:color="auto" w:fill="FFFFFF"/>
        <w:spacing w:line="480" w:lineRule="auto"/>
        <w:jc w:val="both"/>
        <w:rPr>
          <w:rFonts w:ascii="Arial" w:hAnsi="Arial" w:cs="Arial"/>
          <w:color w:val="000000"/>
          <w:bdr w:val="none" w:sz="0" w:space="0" w:color="auto" w:frame="1"/>
        </w:rPr>
      </w:pPr>
    </w:p>
    <w:p w:rsidR="00310F23" w:rsidRPr="00144492" w:rsidRDefault="00310F23" w:rsidP="006854E1">
      <w:pPr>
        <w:pStyle w:val="Prrafodelista"/>
        <w:numPr>
          <w:ilvl w:val="0"/>
          <w:numId w:val="5"/>
        </w:numPr>
        <w:shd w:val="clear" w:color="auto" w:fill="FFFFFF"/>
        <w:spacing w:line="480" w:lineRule="auto"/>
        <w:jc w:val="both"/>
        <w:rPr>
          <w:color w:val="000000"/>
          <w:sz w:val="24"/>
          <w:szCs w:val="24"/>
        </w:rPr>
      </w:pPr>
      <w:r w:rsidRPr="00144492">
        <w:rPr>
          <w:color w:val="000000"/>
          <w:sz w:val="24"/>
          <w:szCs w:val="24"/>
          <w:bdr w:val="none" w:sz="0" w:space="0" w:color="auto" w:frame="1"/>
        </w:rPr>
        <w:t>Tipo de edificaciones, área inicial y área para futuras expansiones.</w:t>
      </w:r>
    </w:p>
    <w:p w:rsidR="00310F23" w:rsidRPr="00144492" w:rsidRDefault="00310F23" w:rsidP="006854E1">
      <w:pPr>
        <w:pStyle w:val="Prrafodelista"/>
        <w:numPr>
          <w:ilvl w:val="0"/>
          <w:numId w:val="5"/>
        </w:numPr>
        <w:shd w:val="clear" w:color="auto" w:fill="FFFFFF"/>
        <w:spacing w:line="480" w:lineRule="auto"/>
        <w:jc w:val="both"/>
        <w:rPr>
          <w:color w:val="000000"/>
          <w:sz w:val="24"/>
          <w:szCs w:val="24"/>
        </w:rPr>
      </w:pPr>
      <w:r w:rsidRPr="00144492">
        <w:rPr>
          <w:color w:val="000000"/>
          <w:sz w:val="24"/>
          <w:szCs w:val="24"/>
          <w:bdr w:val="none" w:sz="0" w:space="0" w:color="auto" w:frame="1"/>
        </w:rPr>
        <w:t>Accesos al predio por las diferentes vías de comunicación, carreteras, ferrocarril y otros medios de transporte.</w:t>
      </w:r>
    </w:p>
    <w:p w:rsidR="00310F23" w:rsidRPr="00144492" w:rsidRDefault="00310F23" w:rsidP="006854E1">
      <w:pPr>
        <w:pStyle w:val="Prrafodelista"/>
        <w:numPr>
          <w:ilvl w:val="0"/>
          <w:numId w:val="5"/>
        </w:numPr>
        <w:shd w:val="clear" w:color="auto" w:fill="FFFFFF"/>
        <w:spacing w:line="480" w:lineRule="auto"/>
        <w:jc w:val="both"/>
        <w:rPr>
          <w:color w:val="000000"/>
          <w:sz w:val="24"/>
          <w:szCs w:val="24"/>
        </w:rPr>
      </w:pPr>
      <w:r w:rsidRPr="00144492">
        <w:rPr>
          <w:color w:val="000000"/>
          <w:sz w:val="24"/>
          <w:szCs w:val="24"/>
          <w:bdr w:val="none" w:sz="0" w:space="0" w:color="auto" w:frame="1"/>
        </w:rPr>
        <w:t>Disponibilidad de agua, energía eléctrica, gas y otros servicios de manera específica.</w:t>
      </w:r>
    </w:p>
    <w:p w:rsidR="00310F23" w:rsidRPr="00144492" w:rsidRDefault="00310F23" w:rsidP="006854E1">
      <w:pPr>
        <w:pStyle w:val="Prrafodelista"/>
        <w:numPr>
          <w:ilvl w:val="0"/>
          <w:numId w:val="5"/>
        </w:numPr>
        <w:shd w:val="clear" w:color="auto" w:fill="FFFFFF"/>
        <w:spacing w:line="480" w:lineRule="auto"/>
        <w:jc w:val="both"/>
        <w:rPr>
          <w:color w:val="000000"/>
          <w:sz w:val="24"/>
          <w:szCs w:val="24"/>
        </w:rPr>
      </w:pPr>
      <w:r w:rsidRPr="00144492">
        <w:rPr>
          <w:color w:val="000000"/>
          <w:sz w:val="24"/>
          <w:szCs w:val="24"/>
          <w:bdr w:val="none" w:sz="0" w:space="0" w:color="auto" w:frame="1"/>
        </w:rPr>
        <w:lastRenderedPageBreak/>
        <w:t>Volumen y características de aguas residuales.</w:t>
      </w:r>
    </w:p>
    <w:p w:rsidR="00310F23" w:rsidRPr="00144492" w:rsidRDefault="00310F23" w:rsidP="006854E1">
      <w:pPr>
        <w:pStyle w:val="Prrafodelista"/>
        <w:numPr>
          <w:ilvl w:val="0"/>
          <w:numId w:val="5"/>
        </w:numPr>
        <w:shd w:val="clear" w:color="auto" w:fill="FFFFFF"/>
        <w:spacing w:line="480" w:lineRule="auto"/>
        <w:jc w:val="both"/>
        <w:rPr>
          <w:color w:val="000000"/>
          <w:sz w:val="24"/>
          <w:szCs w:val="24"/>
        </w:rPr>
      </w:pPr>
      <w:r w:rsidRPr="00144492">
        <w:rPr>
          <w:color w:val="000000"/>
          <w:sz w:val="24"/>
          <w:szCs w:val="24"/>
          <w:bdr w:val="none" w:sz="0" w:space="0" w:color="auto" w:frame="1"/>
        </w:rPr>
        <w:t>Volumen producido de desperdicios, gases, humos y otros contaminantes.</w:t>
      </w:r>
    </w:p>
    <w:p w:rsidR="00310F23" w:rsidRPr="00144492" w:rsidRDefault="00310F23" w:rsidP="006854E1">
      <w:pPr>
        <w:pStyle w:val="Prrafodelista"/>
        <w:numPr>
          <w:ilvl w:val="0"/>
          <w:numId w:val="5"/>
        </w:numPr>
        <w:shd w:val="clear" w:color="auto" w:fill="FFFFFF"/>
        <w:spacing w:line="480" w:lineRule="auto"/>
        <w:jc w:val="both"/>
        <w:rPr>
          <w:color w:val="000000"/>
          <w:sz w:val="24"/>
          <w:szCs w:val="24"/>
        </w:rPr>
      </w:pPr>
      <w:r w:rsidRPr="00144492">
        <w:rPr>
          <w:color w:val="000000"/>
          <w:sz w:val="24"/>
          <w:szCs w:val="24"/>
          <w:bdr w:val="none" w:sz="0" w:space="0" w:color="auto" w:frame="1"/>
        </w:rPr>
        <w:t>Instalaciones y cimentaciones requeridas para equipo y maquinaria.</w:t>
      </w:r>
    </w:p>
    <w:p w:rsidR="00CA28DF" w:rsidRPr="00144492" w:rsidRDefault="00CA28DF" w:rsidP="00144492">
      <w:pPr>
        <w:spacing w:line="480" w:lineRule="auto"/>
        <w:jc w:val="both"/>
        <w:rPr>
          <w:rFonts w:ascii="Arial" w:hAnsi="Arial" w:cs="Arial"/>
          <w:b/>
        </w:rPr>
      </w:pPr>
    </w:p>
    <w:p w:rsidR="00FB329D" w:rsidRPr="00144492" w:rsidRDefault="00CF5360" w:rsidP="00350D9E">
      <w:pPr>
        <w:pStyle w:val="Estilo5"/>
      </w:pPr>
      <w:bookmarkStart w:id="35" w:name="_Toc404939282"/>
      <w:r w:rsidRPr="00144492">
        <w:t>INGENIERÍA DEL PROYECTO</w:t>
      </w:r>
      <w:bookmarkEnd w:id="35"/>
    </w:p>
    <w:p w:rsidR="00FB329D" w:rsidRPr="00144492" w:rsidRDefault="00FB329D" w:rsidP="00144492">
      <w:pPr>
        <w:spacing w:line="480" w:lineRule="auto"/>
        <w:jc w:val="both"/>
        <w:rPr>
          <w:rFonts w:ascii="Arial" w:hAnsi="Arial" w:cs="Arial"/>
          <w:b/>
          <w:color w:val="000000" w:themeColor="text1"/>
        </w:rPr>
      </w:pPr>
      <w:r w:rsidRPr="00144492">
        <w:rPr>
          <w:rFonts w:ascii="Arial" w:hAnsi="Arial" w:cs="Arial"/>
          <w:color w:val="000000" w:themeColor="text1"/>
          <w:lang w:val="es-ES"/>
        </w:rPr>
        <w:t>Comprende los aspectos técnicos y de infraestructura que permitan el proceso de fabricación del producto o la prestación del servicio, así tenemos:</w:t>
      </w:r>
    </w:p>
    <w:p w:rsidR="00FB329D" w:rsidRPr="00144492" w:rsidRDefault="00FB329D" w:rsidP="00144492">
      <w:pPr>
        <w:spacing w:line="480" w:lineRule="auto"/>
        <w:jc w:val="both"/>
        <w:rPr>
          <w:rFonts w:ascii="Arial" w:hAnsi="Arial" w:cs="Arial"/>
          <w:b/>
          <w:color w:val="000000" w:themeColor="text1"/>
        </w:rPr>
      </w:pPr>
    </w:p>
    <w:p w:rsidR="00FB329D" w:rsidRPr="00144492" w:rsidRDefault="00194792" w:rsidP="00350D9E">
      <w:pPr>
        <w:pStyle w:val="Estilo3"/>
      </w:pPr>
      <w:bookmarkStart w:id="36" w:name="_Toc404939283"/>
      <w:r w:rsidRPr="00144492">
        <w:t>Componente Tecnológico</w:t>
      </w:r>
      <w:bookmarkEnd w:id="36"/>
    </w:p>
    <w:p w:rsidR="00194792" w:rsidRPr="00144492" w:rsidRDefault="00194792" w:rsidP="00144492">
      <w:pPr>
        <w:spacing w:line="480" w:lineRule="auto"/>
        <w:jc w:val="both"/>
        <w:rPr>
          <w:rFonts w:ascii="Arial" w:hAnsi="Arial" w:cs="Arial"/>
          <w:lang w:val="es-ES"/>
        </w:rPr>
      </w:pPr>
      <w:r w:rsidRPr="00144492">
        <w:rPr>
          <w:rFonts w:ascii="Arial" w:hAnsi="Arial" w:cs="Arial"/>
          <w:lang w:val="es-ES"/>
        </w:rPr>
        <w:t>Consiste en definir el tipo de maquinarias y equipos serán necesarios para poder fabricar el producto o la prestación del servicio, por ejemplo en el caso de una empresa metal mecánica tenemos las máquinas de soldar, máquinas de cortar metal, etc, en una empresa textil tenemos las máquinas de costura recta, rema</w:t>
      </w:r>
      <w:r w:rsidR="006601E1" w:rsidRPr="00144492">
        <w:rPr>
          <w:rFonts w:ascii="Arial" w:hAnsi="Arial" w:cs="Arial"/>
          <w:lang w:val="es-ES"/>
        </w:rPr>
        <w:t>chadoras</w:t>
      </w:r>
      <w:r w:rsidRPr="00144492">
        <w:rPr>
          <w:rFonts w:ascii="Arial" w:hAnsi="Arial" w:cs="Arial"/>
          <w:lang w:val="es-ES"/>
        </w:rPr>
        <w:t>, bordadoras, etc.</w:t>
      </w:r>
    </w:p>
    <w:p w:rsidR="00194792" w:rsidRPr="00144492" w:rsidRDefault="00194792" w:rsidP="00144492">
      <w:pPr>
        <w:spacing w:line="480" w:lineRule="auto"/>
        <w:jc w:val="both"/>
        <w:rPr>
          <w:rFonts w:ascii="Arial" w:hAnsi="Arial" w:cs="Arial"/>
          <w:b/>
          <w:color w:val="000000" w:themeColor="text1"/>
          <w:lang w:val="es-ES"/>
        </w:rPr>
      </w:pPr>
    </w:p>
    <w:p w:rsidR="00FB329D" w:rsidRPr="00144492" w:rsidRDefault="00C82705" w:rsidP="00350D9E">
      <w:pPr>
        <w:pStyle w:val="Estilo3"/>
      </w:pPr>
      <w:bookmarkStart w:id="37" w:name="_Toc404939284"/>
      <w:r w:rsidRPr="00144492">
        <w:t>Infraestructura Física</w:t>
      </w:r>
      <w:bookmarkEnd w:id="37"/>
    </w:p>
    <w:p w:rsidR="00C82705" w:rsidRDefault="00C82705" w:rsidP="00144492">
      <w:pPr>
        <w:spacing w:line="480" w:lineRule="auto"/>
        <w:jc w:val="both"/>
        <w:rPr>
          <w:rFonts w:ascii="Arial" w:hAnsi="Arial" w:cs="Arial"/>
          <w:lang w:val="es-ES"/>
        </w:rPr>
      </w:pPr>
      <w:r w:rsidRPr="00144492">
        <w:rPr>
          <w:rFonts w:ascii="Arial" w:hAnsi="Arial" w:cs="Arial"/>
          <w:lang w:val="es-ES"/>
        </w:rPr>
        <w:t>Todo proceso de fabricación o de prestación de servicios se realiza en un lugar físico y dicho lugar debe responder a las necesidades de los procesos que allí se van a realizar, en tal sentido establecer las características del local o de la infraestructura en donde se van a llevar estos procesos de producción o de prestación de servicios, para lo cual se tiene que considerar:</w:t>
      </w:r>
    </w:p>
    <w:p w:rsidR="00C63118" w:rsidRPr="00144492" w:rsidRDefault="00C63118" w:rsidP="00144492">
      <w:pPr>
        <w:spacing w:line="480" w:lineRule="auto"/>
        <w:jc w:val="both"/>
        <w:rPr>
          <w:rFonts w:ascii="Arial" w:hAnsi="Arial" w:cs="Arial"/>
          <w:lang w:val="es-ES"/>
        </w:rPr>
      </w:pPr>
    </w:p>
    <w:p w:rsidR="00C82705" w:rsidRPr="00C63118" w:rsidRDefault="00C82705" w:rsidP="006854E1">
      <w:pPr>
        <w:pStyle w:val="Prrafodelista"/>
        <w:numPr>
          <w:ilvl w:val="0"/>
          <w:numId w:val="38"/>
        </w:numPr>
        <w:spacing w:line="480" w:lineRule="auto"/>
        <w:jc w:val="both"/>
        <w:rPr>
          <w:sz w:val="24"/>
          <w:szCs w:val="24"/>
          <w:lang w:val="es-ES"/>
        </w:rPr>
      </w:pPr>
      <w:r w:rsidRPr="00C63118">
        <w:rPr>
          <w:sz w:val="24"/>
          <w:szCs w:val="24"/>
          <w:lang w:val="es-ES"/>
        </w:rPr>
        <w:t>El área del local</w:t>
      </w:r>
    </w:p>
    <w:p w:rsidR="00C82705" w:rsidRPr="00C63118" w:rsidRDefault="00C82705" w:rsidP="006854E1">
      <w:pPr>
        <w:pStyle w:val="Prrafodelista"/>
        <w:numPr>
          <w:ilvl w:val="0"/>
          <w:numId w:val="38"/>
        </w:numPr>
        <w:spacing w:line="480" w:lineRule="auto"/>
        <w:jc w:val="both"/>
        <w:rPr>
          <w:sz w:val="24"/>
          <w:szCs w:val="24"/>
          <w:lang w:val="es-ES"/>
        </w:rPr>
      </w:pPr>
      <w:r w:rsidRPr="00C63118">
        <w:rPr>
          <w:sz w:val="24"/>
          <w:szCs w:val="24"/>
          <w:lang w:val="es-ES"/>
        </w:rPr>
        <w:lastRenderedPageBreak/>
        <w:t>Las características del techo, la pared y de los pisos</w:t>
      </w:r>
    </w:p>
    <w:p w:rsidR="00C82705" w:rsidRPr="00C63118" w:rsidRDefault="00C82705" w:rsidP="006854E1">
      <w:pPr>
        <w:pStyle w:val="Prrafodelista"/>
        <w:numPr>
          <w:ilvl w:val="0"/>
          <w:numId w:val="38"/>
        </w:numPr>
        <w:spacing w:line="480" w:lineRule="auto"/>
        <w:jc w:val="both"/>
        <w:rPr>
          <w:sz w:val="24"/>
          <w:szCs w:val="24"/>
          <w:lang w:val="es-ES"/>
        </w:rPr>
      </w:pPr>
      <w:r w:rsidRPr="00C63118">
        <w:rPr>
          <w:sz w:val="24"/>
          <w:szCs w:val="24"/>
          <w:lang w:val="es-ES"/>
        </w:rPr>
        <w:t>Los ambientes</w:t>
      </w:r>
    </w:p>
    <w:p w:rsidR="00C82705" w:rsidRPr="00C63118" w:rsidRDefault="00C82705" w:rsidP="006854E1">
      <w:pPr>
        <w:pStyle w:val="Prrafodelista"/>
        <w:numPr>
          <w:ilvl w:val="0"/>
          <w:numId w:val="38"/>
        </w:numPr>
        <w:spacing w:line="480" w:lineRule="auto"/>
        <w:jc w:val="both"/>
        <w:rPr>
          <w:sz w:val="24"/>
          <w:szCs w:val="24"/>
          <w:lang w:val="es-ES"/>
        </w:rPr>
      </w:pPr>
      <w:r w:rsidRPr="00C63118">
        <w:rPr>
          <w:sz w:val="24"/>
          <w:szCs w:val="24"/>
          <w:lang w:val="es-ES"/>
        </w:rPr>
        <w:t>La seguridad de los trabajadores (ventilación, lugares de salida ante posibles accidentes o desastres naturales)</w:t>
      </w:r>
    </w:p>
    <w:p w:rsidR="00C82705" w:rsidRPr="00144492" w:rsidRDefault="00C82705" w:rsidP="00144492">
      <w:pPr>
        <w:spacing w:line="480" w:lineRule="auto"/>
        <w:jc w:val="both"/>
        <w:rPr>
          <w:rFonts w:ascii="Arial" w:hAnsi="Arial" w:cs="Arial"/>
          <w:b/>
          <w:color w:val="000000" w:themeColor="text1"/>
          <w:lang w:val="es-ES"/>
        </w:rPr>
      </w:pPr>
    </w:p>
    <w:p w:rsidR="000A1288" w:rsidRPr="00144492" w:rsidRDefault="000A1288" w:rsidP="00350D9E">
      <w:pPr>
        <w:pStyle w:val="Estilo3"/>
      </w:pPr>
      <w:bookmarkStart w:id="38" w:name="_Toc404939285"/>
      <w:r w:rsidRPr="00144492">
        <w:t>Distribución de la Planta</w:t>
      </w:r>
      <w:bookmarkEnd w:id="38"/>
    </w:p>
    <w:p w:rsidR="000A1288" w:rsidRPr="00144492" w:rsidRDefault="000A1288" w:rsidP="00144492">
      <w:pPr>
        <w:spacing w:line="480" w:lineRule="auto"/>
        <w:jc w:val="both"/>
        <w:rPr>
          <w:rFonts w:ascii="Arial" w:hAnsi="Arial" w:cs="Arial"/>
          <w:color w:val="000000" w:themeColor="text1"/>
          <w:lang w:val="es-ES"/>
        </w:rPr>
      </w:pPr>
      <w:r w:rsidRPr="00144492">
        <w:rPr>
          <w:rFonts w:ascii="Arial" w:hAnsi="Arial" w:cs="Arial"/>
          <w:color w:val="000000" w:themeColor="text1"/>
          <w:lang w:val="es-ES"/>
        </w:rPr>
        <w:t>Consiste en determinar la posición del espacio, de los diversos elementos</w:t>
      </w:r>
      <w:r w:rsidR="00E414B3" w:rsidRPr="00144492">
        <w:rPr>
          <w:rFonts w:ascii="Arial" w:hAnsi="Arial" w:cs="Arial"/>
          <w:color w:val="000000" w:themeColor="text1"/>
          <w:lang w:val="es-ES"/>
        </w:rPr>
        <w:t xml:space="preserve"> que integran el proceso productivo, esta ordenación incluye tanto los espacios necesarios para el movimiento</w:t>
      </w:r>
      <w:r w:rsidR="00080345" w:rsidRPr="00144492">
        <w:rPr>
          <w:rFonts w:ascii="Arial" w:hAnsi="Arial" w:cs="Arial"/>
          <w:color w:val="000000" w:themeColor="text1"/>
          <w:lang w:val="es-ES"/>
        </w:rPr>
        <w:t xml:space="preserve"> del material, almacenamiento</w:t>
      </w:r>
      <w:r w:rsidR="0025312C" w:rsidRPr="00144492">
        <w:rPr>
          <w:rFonts w:ascii="Arial" w:hAnsi="Arial" w:cs="Arial"/>
          <w:color w:val="000000" w:themeColor="text1"/>
          <w:lang w:val="es-ES"/>
        </w:rPr>
        <w:t>, trabajos indirectos y todas las obras</w:t>
      </w:r>
      <w:r w:rsidR="00DA6FF0" w:rsidRPr="00144492">
        <w:rPr>
          <w:rFonts w:ascii="Arial" w:hAnsi="Arial" w:cs="Arial"/>
          <w:color w:val="000000" w:themeColor="text1"/>
          <w:lang w:val="es-ES"/>
        </w:rPr>
        <w:t xml:space="preserve">, actividades o servicios como el equipo de trabajo y el personal que labora en el área de </w:t>
      </w:r>
      <w:r w:rsidR="008A1ED8" w:rsidRPr="00144492">
        <w:rPr>
          <w:rFonts w:ascii="Arial" w:hAnsi="Arial" w:cs="Arial"/>
          <w:color w:val="000000" w:themeColor="text1"/>
          <w:lang w:val="es-ES"/>
        </w:rPr>
        <w:t>producción.</w:t>
      </w:r>
    </w:p>
    <w:p w:rsidR="000A1288" w:rsidRPr="00144492" w:rsidRDefault="000A1288" w:rsidP="00144492">
      <w:pPr>
        <w:spacing w:line="480" w:lineRule="auto"/>
        <w:jc w:val="both"/>
        <w:rPr>
          <w:rFonts w:ascii="Arial" w:hAnsi="Arial" w:cs="Arial"/>
          <w:b/>
          <w:color w:val="000000" w:themeColor="text1"/>
          <w:lang w:val="es-ES"/>
        </w:rPr>
      </w:pPr>
    </w:p>
    <w:p w:rsidR="00FB329D" w:rsidRPr="00144492" w:rsidRDefault="00FB329D" w:rsidP="00350D9E">
      <w:pPr>
        <w:pStyle w:val="Estilo3"/>
      </w:pPr>
      <w:bookmarkStart w:id="39" w:name="_Toc404939286"/>
      <w:r w:rsidRPr="00144492">
        <w:t>Diseño del producto</w:t>
      </w:r>
      <w:bookmarkEnd w:id="39"/>
    </w:p>
    <w:p w:rsidR="00FB329D" w:rsidRPr="00144492" w:rsidRDefault="00FB329D" w:rsidP="00144492">
      <w:pPr>
        <w:spacing w:line="480" w:lineRule="auto"/>
        <w:jc w:val="both"/>
        <w:rPr>
          <w:rFonts w:ascii="Arial" w:hAnsi="Arial" w:cs="Arial"/>
          <w:color w:val="000000" w:themeColor="text1"/>
        </w:rPr>
      </w:pPr>
      <w:r w:rsidRPr="00144492">
        <w:rPr>
          <w:rFonts w:ascii="Arial" w:hAnsi="Arial" w:cs="Arial"/>
          <w:color w:val="000000" w:themeColor="text1"/>
        </w:rPr>
        <w:t>Se trata que cumpla en todos las expectativas del usuario o consumidor, el mismo que debe satisfacer sus necesidades, pero siempre este debe estar en función de los gustos y preferencias de los clientes.</w:t>
      </w:r>
      <w:r w:rsidRPr="00144492">
        <w:rPr>
          <w:rStyle w:val="Refdenotaalpie"/>
          <w:rFonts w:ascii="Arial" w:hAnsi="Arial" w:cs="Arial"/>
          <w:color w:val="000000" w:themeColor="text1"/>
        </w:rPr>
        <w:footnoteReference w:id="11"/>
      </w:r>
      <w:r w:rsidRPr="00144492">
        <w:rPr>
          <w:rFonts w:ascii="Arial" w:hAnsi="Arial" w:cs="Arial"/>
          <w:color w:val="000000" w:themeColor="text1"/>
        </w:rPr>
        <w:t xml:space="preserve"> </w:t>
      </w:r>
    </w:p>
    <w:p w:rsidR="00FB329D" w:rsidRPr="00144492" w:rsidRDefault="00FB329D" w:rsidP="00144492">
      <w:pPr>
        <w:spacing w:line="480" w:lineRule="auto"/>
        <w:jc w:val="both"/>
        <w:rPr>
          <w:rFonts w:ascii="Arial" w:hAnsi="Arial" w:cs="Arial"/>
          <w:b/>
        </w:rPr>
      </w:pPr>
    </w:p>
    <w:p w:rsidR="00FB329D" w:rsidRPr="00144492" w:rsidRDefault="00FB329D" w:rsidP="00350D9E">
      <w:pPr>
        <w:pStyle w:val="Estilo3"/>
      </w:pPr>
      <w:bookmarkStart w:id="40" w:name="_Toc404939287"/>
      <w:r w:rsidRPr="00144492">
        <w:t>Proceso de producción</w:t>
      </w:r>
      <w:bookmarkEnd w:id="40"/>
    </w:p>
    <w:p w:rsidR="00FB329D" w:rsidRPr="00144492" w:rsidRDefault="00FB329D" w:rsidP="00144492">
      <w:pPr>
        <w:spacing w:line="480" w:lineRule="auto"/>
        <w:jc w:val="both"/>
        <w:rPr>
          <w:rFonts w:ascii="Arial" w:hAnsi="Arial" w:cs="Arial"/>
          <w:b/>
          <w:color w:val="000000" w:themeColor="text1"/>
        </w:rPr>
      </w:pPr>
      <w:r w:rsidRPr="00144492">
        <w:rPr>
          <w:rFonts w:ascii="Arial" w:hAnsi="Arial" w:cs="Arial"/>
          <w:color w:val="000000" w:themeColor="text1"/>
          <w:lang w:val="es-ES"/>
        </w:rPr>
        <w:t>En toda actividad productiva existen procesos que permiten llevar a cabo la producción de un producto de una manera eficiente que permite un flujo constante de la materia prima, eficiencia en el uso del tiempo, orden, etc. Por tal motivo es importante diseñar los subprocesos dentro del proceso de producción de tal manera que pueda darse un proceso óptimo en la fabricación del producto. o la prestación del servicio.</w:t>
      </w:r>
    </w:p>
    <w:p w:rsidR="00FB329D" w:rsidRPr="00144492" w:rsidRDefault="00FB329D" w:rsidP="00144492">
      <w:pPr>
        <w:spacing w:line="480" w:lineRule="auto"/>
        <w:jc w:val="both"/>
        <w:rPr>
          <w:rFonts w:ascii="Arial" w:hAnsi="Arial" w:cs="Arial"/>
          <w:b/>
        </w:rPr>
      </w:pPr>
    </w:p>
    <w:p w:rsidR="005C6105" w:rsidRPr="00144492" w:rsidRDefault="0033016C" w:rsidP="00350D9E">
      <w:pPr>
        <w:pStyle w:val="Estilo4"/>
      </w:pPr>
      <w:r w:rsidRPr="00144492">
        <w:t>FLUJOGAMA</w:t>
      </w:r>
    </w:p>
    <w:p w:rsidR="00601D82" w:rsidRPr="00144492" w:rsidRDefault="00601D82" w:rsidP="00144492">
      <w:pPr>
        <w:spacing w:line="480" w:lineRule="auto"/>
        <w:jc w:val="both"/>
        <w:rPr>
          <w:rFonts w:ascii="Arial" w:hAnsi="Arial" w:cs="Arial"/>
          <w:color w:val="000000" w:themeColor="text1"/>
          <w:lang w:val="es-ES"/>
        </w:rPr>
      </w:pPr>
      <w:r w:rsidRPr="00144492">
        <w:rPr>
          <w:rFonts w:ascii="Arial" w:hAnsi="Arial" w:cs="Arial"/>
          <w:color w:val="000000" w:themeColor="text1"/>
          <w:lang w:val="es-ES"/>
        </w:rPr>
        <w:t xml:space="preserve">“El flujo grama también es conocido como </w:t>
      </w:r>
      <w:r w:rsidRPr="00144492">
        <w:rPr>
          <w:rFonts w:ascii="Arial" w:hAnsi="Arial" w:cs="Arial"/>
          <w:b/>
          <w:bCs/>
          <w:color w:val="000000" w:themeColor="text1"/>
          <w:lang w:val="es-ES"/>
        </w:rPr>
        <w:t>diagrama de flujo</w:t>
      </w:r>
      <w:r w:rsidRPr="00144492">
        <w:rPr>
          <w:rFonts w:ascii="Arial" w:hAnsi="Arial" w:cs="Arial"/>
          <w:color w:val="000000" w:themeColor="text1"/>
          <w:lang w:val="es-ES"/>
        </w:rPr>
        <w:t xml:space="preserve"> y en este sentido, </w:t>
      </w:r>
      <w:r w:rsidRPr="00144492">
        <w:rPr>
          <w:rFonts w:ascii="Arial" w:hAnsi="Arial" w:cs="Arial"/>
          <w:b/>
          <w:bCs/>
          <w:color w:val="000000" w:themeColor="text1"/>
          <w:lang w:val="es-ES"/>
        </w:rPr>
        <w:t>representa de manera gráfica de un proceso</w:t>
      </w:r>
      <w:r w:rsidRPr="00144492">
        <w:rPr>
          <w:rFonts w:ascii="Arial" w:hAnsi="Arial" w:cs="Arial"/>
          <w:color w:val="000000" w:themeColor="text1"/>
          <w:lang w:val="es-ES"/>
        </w:rPr>
        <w:t xml:space="preserve"> que puede responder a diferentes ámbitos: programación informática, procesos dentro de una industria, psicología de la cognición o el conocimiento, economía, entre otros.”</w:t>
      </w:r>
      <w:r w:rsidRPr="00144492">
        <w:rPr>
          <w:rStyle w:val="Refdenotaalpie"/>
          <w:rFonts w:ascii="Arial" w:hAnsi="Arial" w:cs="Arial"/>
          <w:color w:val="000000" w:themeColor="text1"/>
          <w:lang w:val="es-ES"/>
        </w:rPr>
        <w:footnoteReference w:id="12"/>
      </w:r>
    </w:p>
    <w:p w:rsidR="00FB329D" w:rsidRPr="00C63118" w:rsidRDefault="00601D82" w:rsidP="00C63118">
      <w:pPr>
        <w:spacing w:line="480" w:lineRule="auto"/>
        <w:jc w:val="center"/>
        <w:rPr>
          <w:rFonts w:ascii="Arial" w:hAnsi="Arial" w:cs="Arial"/>
          <w:b/>
          <w:sz w:val="32"/>
          <w:szCs w:val="32"/>
          <w:u w:val="single"/>
        </w:rPr>
      </w:pPr>
      <w:r w:rsidRPr="00144492">
        <w:rPr>
          <w:rFonts w:ascii="Arial" w:hAnsi="Arial" w:cs="Arial"/>
          <w:color w:val="000000"/>
          <w:lang w:val="es-MX"/>
        </w:rPr>
        <w:br/>
      </w:r>
      <w:r w:rsidR="00C63118" w:rsidRPr="00C63118">
        <w:rPr>
          <w:rFonts w:ascii="Arial" w:hAnsi="Arial" w:cs="Arial"/>
          <w:b/>
          <w:sz w:val="32"/>
          <w:szCs w:val="32"/>
          <w:u w:val="single"/>
        </w:rPr>
        <w:t>DIAGRAMA DE FLUJO</w:t>
      </w:r>
    </w:p>
    <w:p w:rsidR="00601D82" w:rsidRPr="00144492" w:rsidRDefault="00601D82" w:rsidP="00144492">
      <w:pPr>
        <w:spacing w:line="480" w:lineRule="auto"/>
        <w:jc w:val="both"/>
        <w:rPr>
          <w:rFonts w:ascii="Arial" w:hAnsi="Arial" w:cs="Arial"/>
          <w:b/>
        </w:rPr>
      </w:pPr>
    </w:p>
    <w:p w:rsidR="00FB329D" w:rsidRPr="00C63118" w:rsidRDefault="00FB329D" w:rsidP="00144492">
      <w:pPr>
        <w:spacing w:line="480" w:lineRule="auto"/>
        <w:jc w:val="both"/>
        <w:rPr>
          <w:rFonts w:ascii="Arial" w:hAnsi="Arial" w:cs="Arial"/>
          <w:b/>
          <w:u w:val="single"/>
        </w:rPr>
      </w:pPr>
      <w:r w:rsidRPr="00C63118">
        <w:rPr>
          <w:rFonts w:ascii="Arial" w:hAnsi="Arial" w:cs="Arial"/>
          <w:b/>
          <w:u w:val="single"/>
        </w:rPr>
        <w:t>SIMBOLOGIA</w:t>
      </w:r>
    </w:p>
    <w:p w:rsidR="00FB329D" w:rsidRPr="00144492" w:rsidRDefault="00C63118" w:rsidP="00144492">
      <w:pPr>
        <w:spacing w:line="480" w:lineRule="auto"/>
        <w:jc w:val="both"/>
        <w:rPr>
          <w:rFonts w:ascii="Arial" w:hAnsi="Arial" w:cs="Arial"/>
          <w:b/>
        </w:rPr>
      </w:pPr>
      <w:r w:rsidRPr="00144492">
        <w:rPr>
          <w:rFonts w:ascii="Arial" w:hAnsi="Arial" w:cs="Arial"/>
          <w:b/>
          <w:noProof/>
        </w:rPr>
        <mc:AlternateContent>
          <mc:Choice Requires="wps">
            <w:drawing>
              <wp:anchor distT="0" distB="0" distL="114300" distR="114300" simplePos="0" relativeHeight="251720704" behindDoc="0" locked="0" layoutInCell="1" allowOverlap="1" wp14:anchorId="1ED366FF" wp14:editId="2F22FE55">
                <wp:simplePos x="0" y="0"/>
                <wp:positionH relativeFrom="column">
                  <wp:posOffset>2921635</wp:posOffset>
                </wp:positionH>
                <wp:positionV relativeFrom="paragraph">
                  <wp:posOffset>46355</wp:posOffset>
                </wp:positionV>
                <wp:extent cx="495300" cy="638175"/>
                <wp:effectExtent l="0" t="0" r="19050" b="28575"/>
                <wp:wrapNone/>
                <wp:docPr id="3" name="Elipse 3"/>
                <wp:cNvGraphicFramePr/>
                <a:graphic xmlns:a="http://schemas.openxmlformats.org/drawingml/2006/main">
                  <a:graphicData uri="http://schemas.microsoft.com/office/word/2010/wordprocessingShape">
                    <wps:wsp>
                      <wps:cNvSpPr/>
                      <wps:spPr>
                        <a:xfrm>
                          <a:off x="0" y="0"/>
                          <a:ext cx="495300" cy="6381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A3423C" id="Elipse 3" o:spid="_x0000_s1026" style="position:absolute;margin-left:230.05pt;margin-top:3.65pt;width:39pt;height:50.2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" fillcolor="#4f81bd [3204]" strokecolor="#243f60 [1604]" strokeweight="2pt"/>
            </w:pict>
          </mc:Fallback>
        </mc:AlternateContent>
      </w:r>
    </w:p>
    <w:p w:rsidR="00FB329D" w:rsidRPr="00144492" w:rsidRDefault="00FB329D" w:rsidP="00350D9E">
      <w:pPr>
        <w:spacing w:line="360" w:lineRule="auto"/>
        <w:jc w:val="both"/>
        <w:rPr>
          <w:rFonts w:ascii="Arial" w:hAnsi="Arial" w:cs="Arial"/>
          <w:b/>
        </w:rPr>
      </w:pPr>
      <w:r w:rsidRPr="00144492">
        <w:rPr>
          <w:rFonts w:ascii="Arial" w:hAnsi="Arial" w:cs="Arial"/>
          <w:b/>
        </w:rPr>
        <w:t>OPERACIÓN</w:t>
      </w:r>
      <w:r w:rsidRPr="00144492">
        <w:rPr>
          <w:rFonts w:ascii="Arial" w:hAnsi="Arial" w:cs="Arial"/>
          <w:b/>
        </w:rPr>
        <w:tab/>
      </w:r>
      <w:r w:rsidRPr="00144492">
        <w:rPr>
          <w:rFonts w:ascii="Arial" w:hAnsi="Arial" w:cs="Arial"/>
          <w:b/>
        </w:rPr>
        <w:tab/>
      </w:r>
      <w:r w:rsidRPr="00144492">
        <w:rPr>
          <w:rFonts w:ascii="Arial" w:hAnsi="Arial" w:cs="Arial"/>
          <w:b/>
        </w:rPr>
        <w:tab/>
      </w:r>
      <w:r w:rsidRPr="00144492">
        <w:rPr>
          <w:rFonts w:ascii="Arial" w:hAnsi="Arial" w:cs="Arial"/>
          <w:b/>
        </w:rPr>
        <w:tab/>
      </w:r>
    </w:p>
    <w:p w:rsidR="00FB329D" w:rsidRPr="00144492" w:rsidRDefault="00FB329D" w:rsidP="00350D9E">
      <w:pPr>
        <w:spacing w:line="360" w:lineRule="auto"/>
        <w:jc w:val="both"/>
        <w:rPr>
          <w:rFonts w:ascii="Arial" w:hAnsi="Arial" w:cs="Arial"/>
          <w:b/>
        </w:rPr>
      </w:pPr>
    </w:p>
    <w:p w:rsidR="00FB329D" w:rsidRPr="00144492" w:rsidRDefault="00FB329D" w:rsidP="00350D9E">
      <w:pPr>
        <w:spacing w:line="360" w:lineRule="auto"/>
        <w:jc w:val="both"/>
        <w:rPr>
          <w:rFonts w:ascii="Arial" w:hAnsi="Arial" w:cs="Arial"/>
          <w:b/>
        </w:rPr>
      </w:pPr>
      <w:r w:rsidRPr="00144492">
        <w:rPr>
          <w:rFonts w:ascii="Arial" w:hAnsi="Arial" w:cs="Arial"/>
          <w:b/>
          <w:noProof/>
        </w:rPr>
        <mc:AlternateContent>
          <mc:Choice Requires="wps">
            <w:drawing>
              <wp:anchor distT="0" distB="0" distL="114300" distR="114300" simplePos="0" relativeHeight="251721728" behindDoc="0" locked="0" layoutInCell="1" allowOverlap="1" wp14:anchorId="6C83D778" wp14:editId="18EE1992">
                <wp:simplePos x="0" y="0"/>
                <wp:positionH relativeFrom="column">
                  <wp:posOffset>2891790</wp:posOffset>
                </wp:positionH>
                <wp:positionV relativeFrom="paragraph">
                  <wp:posOffset>175260</wp:posOffset>
                </wp:positionV>
                <wp:extent cx="714375" cy="400050"/>
                <wp:effectExtent l="0" t="0" r="28575" b="19050"/>
                <wp:wrapNone/>
                <wp:docPr id="4" name="Rectángulo 4"/>
                <wp:cNvGraphicFramePr/>
                <a:graphic xmlns:a="http://schemas.openxmlformats.org/drawingml/2006/main">
                  <a:graphicData uri="http://schemas.microsoft.com/office/word/2010/wordprocessingShape">
                    <wps:wsp>
                      <wps:cNvSpPr/>
                      <wps:spPr>
                        <a:xfrm>
                          <a:off x="0" y="0"/>
                          <a:ext cx="714375" cy="4000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EC5D31" id="Rectángulo 4" o:spid="_x0000_s1026" style="position:absolute;margin-left:227.7pt;margin-top:13.8pt;width:56.25pt;height:31.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" fillcolor="#4f81bd [3204]" strokecolor="#243f60 [1604]" strokeweight="2pt"/>
            </w:pict>
          </mc:Fallback>
        </mc:AlternateContent>
      </w:r>
    </w:p>
    <w:p w:rsidR="00FB329D" w:rsidRPr="00144492" w:rsidRDefault="00FB329D" w:rsidP="00350D9E">
      <w:pPr>
        <w:spacing w:line="360" w:lineRule="auto"/>
        <w:jc w:val="both"/>
        <w:rPr>
          <w:rFonts w:ascii="Arial" w:hAnsi="Arial" w:cs="Arial"/>
          <w:b/>
        </w:rPr>
      </w:pPr>
      <w:r w:rsidRPr="00144492">
        <w:rPr>
          <w:rFonts w:ascii="Arial" w:hAnsi="Arial" w:cs="Arial"/>
          <w:b/>
        </w:rPr>
        <w:t>INSPECCION</w:t>
      </w:r>
      <w:r w:rsidRPr="00144492">
        <w:rPr>
          <w:rFonts w:ascii="Arial" w:hAnsi="Arial" w:cs="Arial"/>
          <w:b/>
        </w:rPr>
        <w:tab/>
      </w:r>
      <w:r w:rsidRPr="00144492">
        <w:rPr>
          <w:rFonts w:ascii="Arial" w:hAnsi="Arial" w:cs="Arial"/>
          <w:b/>
        </w:rPr>
        <w:tab/>
      </w:r>
      <w:r w:rsidRPr="00144492">
        <w:rPr>
          <w:rFonts w:ascii="Arial" w:hAnsi="Arial" w:cs="Arial"/>
          <w:b/>
        </w:rPr>
        <w:tab/>
      </w:r>
      <w:r w:rsidRPr="00144492">
        <w:rPr>
          <w:rFonts w:ascii="Arial" w:hAnsi="Arial" w:cs="Arial"/>
          <w:b/>
        </w:rPr>
        <w:tab/>
      </w:r>
      <w:r w:rsidRPr="00144492">
        <w:rPr>
          <w:rFonts w:ascii="Arial" w:hAnsi="Arial" w:cs="Arial"/>
          <w:b/>
        </w:rPr>
        <w:tab/>
      </w:r>
    </w:p>
    <w:p w:rsidR="00FB329D" w:rsidRPr="00144492" w:rsidRDefault="00FB329D" w:rsidP="00350D9E">
      <w:pPr>
        <w:spacing w:line="360" w:lineRule="auto"/>
        <w:jc w:val="both"/>
        <w:rPr>
          <w:rFonts w:ascii="Arial" w:hAnsi="Arial" w:cs="Arial"/>
          <w:b/>
        </w:rPr>
      </w:pPr>
    </w:p>
    <w:p w:rsidR="00FB329D" w:rsidRPr="00144492" w:rsidRDefault="00FB329D" w:rsidP="00350D9E">
      <w:pPr>
        <w:spacing w:line="360" w:lineRule="auto"/>
        <w:jc w:val="both"/>
        <w:rPr>
          <w:rFonts w:ascii="Arial" w:hAnsi="Arial" w:cs="Arial"/>
          <w:b/>
        </w:rPr>
      </w:pPr>
    </w:p>
    <w:p w:rsidR="00FB329D" w:rsidRPr="00144492" w:rsidRDefault="00FB329D" w:rsidP="00350D9E">
      <w:pPr>
        <w:spacing w:line="360" w:lineRule="auto"/>
        <w:jc w:val="both"/>
        <w:rPr>
          <w:rFonts w:ascii="Arial" w:hAnsi="Arial" w:cs="Arial"/>
          <w:b/>
        </w:rPr>
      </w:pPr>
      <w:r w:rsidRPr="00144492">
        <w:rPr>
          <w:rFonts w:ascii="Arial" w:hAnsi="Arial" w:cs="Arial"/>
          <w:b/>
          <w:noProof/>
        </w:rPr>
        <mc:AlternateContent>
          <mc:Choice Requires="wps">
            <w:drawing>
              <wp:anchor distT="0" distB="0" distL="114300" distR="114300" simplePos="0" relativeHeight="251723776" behindDoc="0" locked="0" layoutInCell="1" allowOverlap="1" wp14:anchorId="0157BD00" wp14:editId="1DFA5D01">
                <wp:simplePos x="0" y="0"/>
                <wp:positionH relativeFrom="column">
                  <wp:posOffset>3196590</wp:posOffset>
                </wp:positionH>
                <wp:positionV relativeFrom="paragraph">
                  <wp:posOffset>5080</wp:posOffset>
                </wp:positionV>
                <wp:extent cx="152400" cy="171450"/>
                <wp:effectExtent l="0" t="0" r="19050" b="19050"/>
                <wp:wrapNone/>
                <wp:docPr id="6" name="Elipse 6"/>
                <wp:cNvGraphicFramePr/>
                <a:graphic xmlns:a="http://schemas.openxmlformats.org/drawingml/2006/main">
                  <a:graphicData uri="http://schemas.microsoft.com/office/word/2010/wordprocessingShape">
                    <wps:wsp>
                      <wps:cNvSpPr/>
                      <wps:spPr>
                        <a:xfrm>
                          <a:off x="0" y="0"/>
                          <a:ext cx="152400" cy="1714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049D64" id="Elipse 6" o:spid="_x0000_s1026" style="position:absolute;margin-left:251.7pt;margin-top:.4pt;width:12pt;height:1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" fillcolor="black [3200]" strokecolor="black [1600]" strokeweight="2pt"/>
            </w:pict>
          </mc:Fallback>
        </mc:AlternateContent>
      </w:r>
      <w:r w:rsidRPr="00144492">
        <w:rPr>
          <w:rFonts w:ascii="Arial" w:hAnsi="Arial" w:cs="Arial"/>
          <w:b/>
          <w:noProof/>
        </w:rPr>
        <mc:AlternateContent>
          <mc:Choice Requires="wps">
            <w:drawing>
              <wp:anchor distT="0" distB="0" distL="114300" distR="114300" simplePos="0" relativeHeight="251722752" behindDoc="0" locked="0" layoutInCell="1" allowOverlap="1" wp14:anchorId="28CEA517" wp14:editId="1AA02B67">
                <wp:simplePos x="0" y="0"/>
                <wp:positionH relativeFrom="column">
                  <wp:posOffset>2872740</wp:posOffset>
                </wp:positionH>
                <wp:positionV relativeFrom="paragraph">
                  <wp:posOffset>-128270</wp:posOffset>
                </wp:positionV>
                <wp:extent cx="781050" cy="428625"/>
                <wp:effectExtent l="0" t="0" r="19050" b="28575"/>
                <wp:wrapNone/>
                <wp:docPr id="5" name="Rectángulo 5"/>
                <wp:cNvGraphicFramePr/>
                <a:graphic xmlns:a="http://schemas.openxmlformats.org/drawingml/2006/main">
                  <a:graphicData uri="http://schemas.microsoft.com/office/word/2010/wordprocessingShape">
                    <wps:wsp>
                      <wps:cNvSpPr/>
                      <wps:spPr>
                        <a:xfrm>
                          <a:off x="0" y="0"/>
                          <a:ext cx="781050" cy="428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DE165E" id="Rectángulo 5" o:spid="_x0000_s1026" style="position:absolute;margin-left:226.2pt;margin-top:-10.1pt;width:61.5pt;height:33.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" fillcolor="#4f81bd [3204]" strokecolor="#243f60 [1604]" strokeweight="2pt"/>
            </w:pict>
          </mc:Fallback>
        </mc:AlternateContent>
      </w:r>
      <w:r w:rsidRPr="00144492">
        <w:rPr>
          <w:rFonts w:ascii="Arial" w:hAnsi="Arial" w:cs="Arial"/>
          <w:b/>
        </w:rPr>
        <w:t>OPERACIÓN E INSPECCION</w:t>
      </w:r>
      <w:r w:rsidRPr="00144492">
        <w:rPr>
          <w:rFonts w:ascii="Arial" w:hAnsi="Arial" w:cs="Arial"/>
          <w:b/>
        </w:rPr>
        <w:tab/>
      </w:r>
      <w:r w:rsidRPr="00144492">
        <w:rPr>
          <w:rFonts w:ascii="Arial" w:hAnsi="Arial" w:cs="Arial"/>
          <w:b/>
        </w:rPr>
        <w:tab/>
      </w:r>
      <w:r w:rsidRPr="00144492">
        <w:rPr>
          <w:rFonts w:ascii="Arial" w:hAnsi="Arial" w:cs="Arial"/>
          <w:b/>
        </w:rPr>
        <w:tab/>
      </w:r>
    </w:p>
    <w:p w:rsidR="00FB329D" w:rsidRPr="00144492" w:rsidRDefault="00FB329D" w:rsidP="00350D9E">
      <w:pPr>
        <w:spacing w:line="360" w:lineRule="auto"/>
        <w:jc w:val="both"/>
        <w:rPr>
          <w:rFonts w:ascii="Arial" w:hAnsi="Arial" w:cs="Arial"/>
          <w:b/>
        </w:rPr>
      </w:pPr>
    </w:p>
    <w:p w:rsidR="00FB329D" w:rsidRPr="00144492" w:rsidRDefault="00FB329D" w:rsidP="00350D9E">
      <w:pPr>
        <w:spacing w:line="360" w:lineRule="auto"/>
        <w:jc w:val="both"/>
        <w:rPr>
          <w:rFonts w:ascii="Arial" w:hAnsi="Arial" w:cs="Arial"/>
          <w:b/>
        </w:rPr>
      </w:pPr>
      <w:r w:rsidRPr="00144492">
        <w:rPr>
          <w:rFonts w:ascii="Arial" w:hAnsi="Arial" w:cs="Arial"/>
          <w:b/>
          <w:noProof/>
        </w:rPr>
        <mc:AlternateContent>
          <mc:Choice Requires="wps">
            <w:drawing>
              <wp:anchor distT="0" distB="0" distL="114300" distR="114300" simplePos="0" relativeHeight="251724800" behindDoc="0" locked="0" layoutInCell="1" allowOverlap="1" wp14:anchorId="0DADC78E" wp14:editId="5ECD4619">
                <wp:simplePos x="0" y="0"/>
                <wp:positionH relativeFrom="column">
                  <wp:posOffset>2996565</wp:posOffset>
                </wp:positionH>
                <wp:positionV relativeFrom="paragraph">
                  <wp:posOffset>250825</wp:posOffset>
                </wp:positionV>
                <wp:extent cx="438150" cy="257175"/>
                <wp:effectExtent l="0" t="19050" r="38100" b="47625"/>
                <wp:wrapNone/>
                <wp:docPr id="8" name="Flecha derecha 8"/>
                <wp:cNvGraphicFramePr/>
                <a:graphic xmlns:a="http://schemas.openxmlformats.org/drawingml/2006/main">
                  <a:graphicData uri="http://schemas.microsoft.com/office/word/2010/wordprocessingShape">
                    <wps:wsp>
                      <wps:cNvSpPr/>
                      <wps:spPr>
                        <a:xfrm>
                          <a:off x="0" y="0"/>
                          <a:ext cx="438150" cy="2571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3E8FDF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8" o:spid="_x0000_s1026" type="#_x0000_t13" style="position:absolute;margin-left:235.95pt;margin-top:19.75pt;width:34.5pt;height:20.2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" adj="15261" fillcolor="#4f81bd [3204]" strokecolor="#243f60 [1604]" strokeweight="2pt"/>
            </w:pict>
          </mc:Fallback>
        </mc:AlternateContent>
      </w:r>
    </w:p>
    <w:p w:rsidR="00FB329D" w:rsidRPr="00144492" w:rsidRDefault="00FB329D" w:rsidP="00350D9E">
      <w:pPr>
        <w:spacing w:line="360" w:lineRule="auto"/>
        <w:jc w:val="both"/>
        <w:rPr>
          <w:rFonts w:ascii="Arial" w:hAnsi="Arial" w:cs="Arial"/>
          <w:b/>
        </w:rPr>
      </w:pPr>
      <w:r w:rsidRPr="00144492">
        <w:rPr>
          <w:rFonts w:ascii="Arial" w:hAnsi="Arial" w:cs="Arial"/>
          <w:b/>
        </w:rPr>
        <w:t>TRASPORTE</w:t>
      </w:r>
      <w:r w:rsidRPr="00144492">
        <w:rPr>
          <w:rFonts w:ascii="Arial" w:hAnsi="Arial" w:cs="Arial"/>
          <w:b/>
        </w:rPr>
        <w:tab/>
      </w:r>
      <w:r w:rsidRPr="00144492">
        <w:rPr>
          <w:rFonts w:ascii="Arial" w:hAnsi="Arial" w:cs="Arial"/>
          <w:b/>
        </w:rPr>
        <w:tab/>
      </w:r>
      <w:r w:rsidRPr="00144492">
        <w:rPr>
          <w:rFonts w:ascii="Arial" w:hAnsi="Arial" w:cs="Arial"/>
          <w:b/>
        </w:rPr>
        <w:tab/>
      </w:r>
      <w:r w:rsidRPr="00144492">
        <w:rPr>
          <w:rFonts w:ascii="Arial" w:hAnsi="Arial" w:cs="Arial"/>
          <w:b/>
        </w:rPr>
        <w:tab/>
      </w:r>
      <w:r w:rsidRPr="00144492">
        <w:rPr>
          <w:rFonts w:ascii="Arial" w:hAnsi="Arial" w:cs="Arial"/>
          <w:b/>
        </w:rPr>
        <w:tab/>
      </w:r>
    </w:p>
    <w:p w:rsidR="00FB329D" w:rsidRPr="00144492" w:rsidRDefault="00FB329D" w:rsidP="00350D9E">
      <w:pPr>
        <w:spacing w:line="360" w:lineRule="auto"/>
        <w:jc w:val="both"/>
        <w:rPr>
          <w:rFonts w:ascii="Arial" w:hAnsi="Arial" w:cs="Arial"/>
          <w:b/>
        </w:rPr>
      </w:pPr>
    </w:p>
    <w:p w:rsidR="00FB329D" w:rsidRPr="00144492" w:rsidRDefault="00FB329D" w:rsidP="00350D9E">
      <w:pPr>
        <w:spacing w:line="360" w:lineRule="auto"/>
        <w:jc w:val="both"/>
        <w:rPr>
          <w:rFonts w:ascii="Arial" w:hAnsi="Arial" w:cs="Arial"/>
          <w:b/>
        </w:rPr>
      </w:pPr>
      <w:r w:rsidRPr="00144492">
        <w:rPr>
          <w:rFonts w:ascii="Arial" w:hAnsi="Arial" w:cs="Arial"/>
          <w:b/>
          <w:noProof/>
        </w:rPr>
        <mc:AlternateContent>
          <mc:Choice Requires="wps">
            <w:drawing>
              <wp:anchor distT="0" distB="0" distL="114300" distR="114300" simplePos="0" relativeHeight="251725824" behindDoc="0" locked="0" layoutInCell="1" allowOverlap="1" wp14:anchorId="0407156C" wp14:editId="1ECD946C">
                <wp:simplePos x="0" y="0"/>
                <wp:positionH relativeFrom="column">
                  <wp:posOffset>2920365</wp:posOffset>
                </wp:positionH>
                <wp:positionV relativeFrom="paragraph">
                  <wp:posOffset>81280</wp:posOffset>
                </wp:positionV>
                <wp:extent cx="561975" cy="419100"/>
                <wp:effectExtent l="0" t="0" r="28575" b="19050"/>
                <wp:wrapNone/>
                <wp:docPr id="9" name="Triángulo isósceles 9"/>
                <wp:cNvGraphicFramePr/>
                <a:graphic xmlns:a="http://schemas.openxmlformats.org/drawingml/2006/main">
                  <a:graphicData uri="http://schemas.microsoft.com/office/word/2010/wordprocessingShape">
                    <wps:wsp>
                      <wps:cNvSpPr/>
                      <wps:spPr>
                        <a:xfrm rot="10800000">
                          <a:off x="0" y="0"/>
                          <a:ext cx="561975" cy="41910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3D283B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9" o:spid="_x0000_s1026" type="#_x0000_t5" style="position:absolute;margin-left:229.95pt;margin-top:6.4pt;width:44.25pt;height:33pt;rotation:180;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" fillcolor="#4f81bd [3204]" strokecolor="#243f60 [1604]" strokeweight="2pt"/>
            </w:pict>
          </mc:Fallback>
        </mc:AlternateContent>
      </w:r>
    </w:p>
    <w:p w:rsidR="00FB329D" w:rsidRPr="00144492" w:rsidRDefault="00FB329D" w:rsidP="00350D9E">
      <w:pPr>
        <w:spacing w:line="360" w:lineRule="auto"/>
        <w:jc w:val="both"/>
        <w:rPr>
          <w:rFonts w:ascii="Arial" w:hAnsi="Arial" w:cs="Arial"/>
          <w:b/>
        </w:rPr>
      </w:pPr>
      <w:r w:rsidRPr="00144492">
        <w:rPr>
          <w:rFonts w:ascii="Arial" w:hAnsi="Arial" w:cs="Arial"/>
          <w:b/>
        </w:rPr>
        <w:t>ALMACENAMIENTO</w:t>
      </w:r>
      <w:r w:rsidRPr="00144492">
        <w:rPr>
          <w:rFonts w:ascii="Arial" w:hAnsi="Arial" w:cs="Arial"/>
          <w:b/>
        </w:rPr>
        <w:tab/>
      </w:r>
      <w:r w:rsidRPr="00144492">
        <w:rPr>
          <w:rFonts w:ascii="Arial" w:hAnsi="Arial" w:cs="Arial"/>
          <w:b/>
        </w:rPr>
        <w:tab/>
      </w:r>
      <w:r w:rsidRPr="00144492">
        <w:rPr>
          <w:rFonts w:ascii="Arial" w:hAnsi="Arial" w:cs="Arial"/>
          <w:b/>
        </w:rPr>
        <w:tab/>
      </w:r>
      <w:r w:rsidRPr="00144492">
        <w:rPr>
          <w:rFonts w:ascii="Arial" w:hAnsi="Arial" w:cs="Arial"/>
          <w:b/>
        </w:rPr>
        <w:tab/>
      </w:r>
    </w:p>
    <w:p w:rsidR="00FB329D" w:rsidRPr="00144492" w:rsidRDefault="00FB329D" w:rsidP="00350D9E">
      <w:pPr>
        <w:spacing w:line="360" w:lineRule="auto"/>
        <w:jc w:val="both"/>
        <w:rPr>
          <w:rFonts w:ascii="Arial" w:hAnsi="Arial" w:cs="Arial"/>
          <w:b/>
        </w:rPr>
      </w:pPr>
    </w:p>
    <w:p w:rsidR="00FB329D" w:rsidRPr="00144492" w:rsidRDefault="00FB329D" w:rsidP="00350D9E">
      <w:pPr>
        <w:spacing w:line="360" w:lineRule="auto"/>
        <w:jc w:val="both"/>
        <w:rPr>
          <w:rFonts w:ascii="Arial" w:hAnsi="Arial" w:cs="Arial"/>
          <w:b/>
        </w:rPr>
      </w:pPr>
      <w:r w:rsidRPr="00144492">
        <w:rPr>
          <w:rFonts w:ascii="Arial" w:hAnsi="Arial" w:cs="Arial"/>
          <w:b/>
          <w:noProof/>
        </w:rPr>
        <mc:AlternateContent>
          <mc:Choice Requires="wps">
            <w:drawing>
              <wp:anchor distT="0" distB="0" distL="114300" distR="114300" simplePos="0" relativeHeight="251726848" behindDoc="0" locked="0" layoutInCell="1" allowOverlap="1" wp14:anchorId="4FC3B1F3" wp14:editId="218E9264">
                <wp:simplePos x="0" y="0"/>
                <wp:positionH relativeFrom="column">
                  <wp:posOffset>2948940</wp:posOffset>
                </wp:positionH>
                <wp:positionV relativeFrom="paragraph">
                  <wp:posOffset>149860</wp:posOffset>
                </wp:positionV>
                <wp:extent cx="581025" cy="361950"/>
                <wp:effectExtent l="0" t="0" r="28575" b="19050"/>
                <wp:wrapNone/>
                <wp:docPr id="10" name="Retraso 10"/>
                <wp:cNvGraphicFramePr/>
                <a:graphic xmlns:a="http://schemas.openxmlformats.org/drawingml/2006/main">
                  <a:graphicData uri="http://schemas.microsoft.com/office/word/2010/wordprocessingShape">
                    <wps:wsp>
                      <wps:cNvSpPr/>
                      <wps:spPr>
                        <a:xfrm>
                          <a:off x="0" y="0"/>
                          <a:ext cx="581025" cy="361950"/>
                        </a:xfrm>
                        <a:prstGeom prst="flowChartDela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5F629C5" id="_x0000_t135" coordsize="21600,21600" o:spt="135" path="m10800,qx21600,10800,10800,21600l,21600,,xe">
                <v:stroke joinstyle="miter"/>
                <v:path gradientshapeok="t" o:connecttype="rect" textboxrect="0,3163,18437,18437"/>
              </v:shapetype>
              <v:shape id="Retraso 10" o:spid="_x0000_s1026" type="#_x0000_t135" style="position:absolute;margin-left:232.2pt;margin-top:11.8pt;width:45.75pt;height:28.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" fillcolor="#4f81bd [3204]" strokecolor="#243f60 [1604]" strokeweight="2pt"/>
            </w:pict>
          </mc:Fallback>
        </mc:AlternateContent>
      </w:r>
    </w:p>
    <w:p w:rsidR="00FB329D" w:rsidRPr="00144492" w:rsidRDefault="00FB329D" w:rsidP="00350D9E">
      <w:pPr>
        <w:spacing w:line="360" w:lineRule="auto"/>
        <w:jc w:val="both"/>
        <w:rPr>
          <w:rFonts w:ascii="Arial" w:hAnsi="Arial" w:cs="Arial"/>
          <w:b/>
        </w:rPr>
      </w:pPr>
      <w:r w:rsidRPr="00144492">
        <w:rPr>
          <w:rFonts w:ascii="Arial" w:hAnsi="Arial" w:cs="Arial"/>
          <w:b/>
        </w:rPr>
        <w:t>DEMORA</w:t>
      </w:r>
      <w:r w:rsidRPr="00144492">
        <w:rPr>
          <w:rFonts w:ascii="Arial" w:hAnsi="Arial" w:cs="Arial"/>
          <w:b/>
        </w:rPr>
        <w:tab/>
      </w:r>
      <w:r w:rsidRPr="00144492">
        <w:rPr>
          <w:rFonts w:ascii="Arial" w:hAnsi="Arial" w:cs="Arial"/>
          <w:b/>
        </w:rPr>
        <w:tab/>
      </w:r>
      <w:r w:rsidRPr="00144492">
        <w:rPr>
          <w:rFonts w:ascii="Arial" w:hAnsi="Arial" w:cs="Arial"/>
          <w:b/>
        </w:rPr>
        <w:tab/>
      </w:r>
      <w:r w:rsidRPr="00144492">
        <w:rPr>
          <w:rFonts w:ascii="Arial" w:hAnsi="Arial" w:cs="Arial"/>
          <w:b/>
        </w:rPr>
        <w:tab/>
      </w:r>
      <w:r w:rsidRPr="00144492">
        <w:rPr>
          <w:rFonts w:ascii="Arial" w:hAnsi="Arial" w:cs="Arial"/>
          <w:b/>
        </w:rPr>
        <w:tab/>
      </w:r>
      <w:r w:rsidRPr="00144492">
        <w:rPr>
          <w:rFonts w:ascii="Arial" w:hAnsi="Arial" w:cs="Arial"/>
          <w:b/>
        </w:rPr>
        <w:tab/>
      </w:r>
    </w:p>
    <w:p w:rsidR="00FB329D" w:rsidRPr="00144492" w:rsidRDefault="00FB329D" w:rsidP="00144492">
      <w:pPr>
        <w:spacing w:line="480" w:lineRule="auto"/>
        <w:jc w:val="both"/>
        <w:rPr>
          <w:rFonts w:ascii="Arial" w:hAnsi="Arial" w:cs="Arial"/>
          <w:b/>
          <w:bCs/>
          <w:color w:val="000000"/>
        </w:rPr>
      </w:pPr>
    </w:p>
    <w:p w:rsidR="001A5CAA" w:rsidRPr="00144492" w:rsidRDefault="001A217B" w:rsidP="00C0414D">
      <w:pPr>
        <w:pStyle w:val="Estilo5"/>
      </w:pPr>
      <w:bookmarkStart w:id="41" w:name="_Toc404939288"/>
      <w:r w:rsidRPr="00144492">
        <w:lastRenderedPageBreak/>
        <w:t>ESTUDIO ADMINISTRATIVO</w:t>
      </w:r>
      <w:bookmarkEnd w:id="41"/>
    </w:p>
    <w:p w:rsidR="001A217B" w:rsidRPr="00144492" w:rsidRDefault="00D901CA" w:rsidP="00144492">
      <w:pPr>
        <w:spacing w:line="480" w:lineRule="auto"/>
        <w:jc w:val="both"/>
        <w:rPr>
          <w:rFonts w:ascii="Arial" w:hAnsi="Arial" w:cs="Arial"/>
          <w:color w:val="000000"/>
        </w:rPr>
      </w:pPr>
      <w:r w:rsidRPr="00144492">
        <w:rPr>
          <w:rFonts w:ascii="Arial" w:hAnsi="Arial" w:cs="Arial"/>
          <w:color w:val="000000"/>
        </w:rPr>
        <w:t xml:space="preserve">“Un Estudio Administrativo proporciona las herramientas necesarias para administrar adecuadamente una empresa, cuando esta última se encuentra ya en funcionamiento y si aún no se inician las actividades de la misma, marca el rumbo a seguir en la administración de la nueva empresa.” </w:t>
      </w:r>
      <w:r w:rsidRPr="00144492">
        <w:rPr>
          <w:rStyle w:val="Refdenotaalpie"/>
          <w:rFonts w:ascii="Arial" w:hAnsi="Arial" w:cs="Arial"/>
          <w:color w:val="000000"/>
        </w:rPr>
        <w:footnoteReference w:id="13"/>
      </w:r>
    </w:p>
    <w:p w:rsidR="00D901CA" w:rsidRPr="00144492" w:rsidRDefault="00D901CA" w:rsidP="00144492">
      <w:pPr>
        <w:spacing w:line="480" w:lineRule="auto"/>
        <w:jc w:val="both"/>
        <w:rPr>
          <w:rFonts w:ascii="Arial" w:hAnsi="Arial" w:cs="Arial"/>
          <w:b/>
        </w:rPr>
      </w:pPr>
    </w:p>
    <w:p w:rsidR="004F45A4" w:rsidRPr="00144492" w:rsidRDefault="004F45A4" w:rsidP="00C0414D">
      <w:pPr>
        <w:pStyle w:val="Estilo3"/>
      </w:pPr>
      <w:bookmarkStart w:id="42" w:name="_Toc404939289"/>
      <w:r w:rsidRPr="00144492">
        <w:t>BASE LEGAL</w:t>
      </w:r>
      <w:bookmarkEnd w:id="42"/>
    </w:p>
    <w:p w:rsidR="00C63118" w:rsidRDefault="00C63118" w:rsidP="00144492">
      <w:pPr>
        <w:pStyle w:val="Prrafodelista"/>
        <w:widowControl/>
        <w:shd w:val="clear" w:color="auto" w:fill="FFFFFF"/>
        <w:autoSpaceDE/>
        <w:autoSpaceDN/>
        <w:adjustRightInd/>
        <w:spacing w:line="480" w:lineRule="auto"/>
        <w:ind w:left="0" w:right="0"/>
        <w:jc w:val="both"/>
        <w:rPr>
          <w:b/>
          <w:sz w:val="24"/>
          <w:szCs w:val="24"/>
          <w:lang w:val="es-EC"/>
        </w:rPr>
      </w:pPr>
    </w:p>
    <w:p w:rsidR="004F45A4" w:rsidRPr="00144492" w:rsidRDefault="004F45A4" w:rsidP="00144492">
      <w:pPr>
        <w:pStyle w:val="Prrafodelista"/>
        <w:widowControl/>
        <w:shd w:val="clear" w:color="auto" w:fill="FFFFFF"/>
        <w:autoSpaceDE/>
        <w:autoSpaceDN/>
        <w:adjustRightInd/>
        <w:spacing w:line="480" w:lineRule="auto"/>
        <w:ind w:left="0" w:right="0"/>
        <w:jc w:val="both"/>
        <w:rPr>
          <w:b/>
          <w:sz w:val="24"/>
          <w:szCs w:val="24"/>
          <w:lang w:val="es-EC"/>
        </w:rPr>
      </w:pPr>
      <w:r w:rsidRPr="00144492">
        <w:rPr>
          <w:b/>
          <w:sz w:val="24"/>
          <w:szCs w:val="24"/>
          <w:lang w:val="es-EC"/>
        </w:rPr>
        <w:t xml:space="preserve">COMPAÑÍA ANÓNIMA (S.A. O C.A.) </w:t>
      </w:r>
    </w:p>
    <w:p w:rsidR="004F45A4" w:rsidRPr="00144492" w:rsidRDefault="004F45A4" w:rsidP="00144492">
      <w:pPr>
        <w:pStyle w:val="Prrafodelista"/>
        <w:widowControl/>
        <w:shd w:val="clear" w:color="auto" w:fill="FFFFFF"/>
        <w:autoSpaceDE/>
        <w:autoSpaceDN/>
        <w:adjustRightInd/>
        <w:spacing w:line="480" w:lineRule="auto"/>
        <w:ind w:left="0" w:right="0"/>
        <w:jc w:val="both"/>
        <w:rPr>
          <w:sz w:val="24"/>
          <w:szCs w:val="24"/>
          <w:lang w:val="es-EC"/>
        </w:rPr>
      </w:pPr>
      <w:r w:rsidRPr="00144492">
        <w:rPr>
          <w:sz w:val="24"/>
          <w:szCs w:val="24"/>
          <w:lang w:val="es-EC"/>
        </w:rPr>
        <w:t>“Compañía Anónima o Sociedad Anónima se abrevian así: C.A. o S.A. Es el tipo de sociedad más común en nuestro país, que previo mandato de la Superintendencia de Compañías, será inscrita en el Registro Mercantil La compañía podrá establecer con el capital autorizado que determine la escritura de constitución, mínimo ochocientos dólares Las compañías anónimas consideran como socio al inscrito como tal en el libro de acciones y accionistas, y se necesitan al menos dos accionistas al momento de su constitución La junta general de accionistas es el órgano supremo de la compañía”</w:t>
      </w:r>
      <w:r w:rsidRPr="00144492">
        <w:rPr>
          <w:rStyle w:val="Refdenotaalpie"/>
          <w:sz w:val="24"/>
          <w:szCs w:val="24"/>
          <w:lang w:val="es-EC"/>
        </w:rPr>
        <w:footnoteReference w:id="14"/>
      </w:r>
    </w:p>
    <w:p w:rsidR="004F45A4" w:rsidRPr="00144492" w:rsidRDefault="004F45A4" w:rsidP="00144492">
      <w:pPr>
        <w:pStyle w:val="Prrafodelista"/>
        <w:shd w:val="clear" w:color="auto" w:fill="FFFFFF"/>
        <w:spacing w:line="480" w:lineRule="auto"/>
        <w:ind w:left="0" w:right="0"/>
        <w:jc w:val="both"/>
        <w:rPr>
          <w:b/>
          <w:sz w:val="24"/>
          <w:szCs w:val="24"/>
        </w:rPr>
      </w:pPr>
    </w:p>
    <w:p w:rsidR="004F45A4" w:rsidRPr="00144492" w:rsidRDefault="004F45A4" w:rsidP="00144492">
      <w:pPr>
        <w:spacing w:line="480" w:lineRule="auto"/>
        <w:jc w:val="both"/>
        <w:rPr>
          <w:rFonts w:ascii="Arial" w:hAnsi="Arial" w:cs="Arial"/>
          <w:bCs/>
          <w:color w:val="000000"/>
        </w:rPr>
      </w:pPr>
      <w:bookmarkStart w:id="43" w:name="_Toc404939290"/>
      <w:r w:rsidRPr="00C0414D">
        <w:rPr>
          <w:rStyle w:val="Estilo3Car"/>
        </w:rPr>
        <w:t>NOMBRE Y DOMICILIO.</w:t>
      </w:r>
      <w:bookmarkEnd w:id="43"/>
      <w:r w:rsidRPr="00144492">
        <w:rPr>
          <w:rFonts w:ascii="Arial" w:hAnsi="Arial" w:cs="Arial"/>
          <w:bCs/>
          <w:color w:val="000000"/>
        </w:rPr>
        <w:t xml:space="preserve">  La compañía anónima es una sociedad cuyo capital, dividido en acciones negociables, está formado por la aportación de los accionistas que responden únicamente por el monto de sus acciones. Las sociedades o compañías civiles anónimas están sujetas a todas las reglas de las sociedades o compañías mercantiles anónimas. </w:t>
      </w:r>
    </w:p>
    <w:p w:rsidR="004F45A4" w:rsidRPr="00144492" w:rsidRDefault="004F45A4" w:rsidP="00144492">
      <w:pPr>
        <w:spacing w:line="480" w:lineRule="auto"/>
        <w:jc w:val="both"/>
        <w:rPr>
          <w:rFonts w:ascii="Arial" w:hAnsi="Arial" w:cs="Arial"/>
          <w:bCs/>
          <w:color w:val="000000"/>
        </w:rPr>
      </w:pPr>
    </w:p>
    <w:p w:rsidR="004F45A4" w:rsidRPr="00144492" w:rsidRDefault="004F45A4" w:rsidP="00144492">
      <w:pPr>
        <w:spacing w:line="480" w:lineRule="auto"/>
        <w:jc w:val="both"/>
        <w:rPr>
          <w:rFonts w:ascii="Arial" w:hAnsi="Arial" w:cs="Arial"/>
          <w:bCs/>
          <w:color w:val="000000"/>
        </w:rPr>
      </w:pPr>
      <w:r w:rsidRPr="00144492">
        <w:rPr>
          <w:rFonts w:ascii="Arial" w:hAnsi="Arial" w:cs="Arial"/>
          <w:bCs/>
          <w:color w:val="000000"/>
        </w:rPr>
        <w:t xml:space="preserve">Se administra por mandatarios amovibles, socios o no. La denominación de esta compañía deberá contener la indicación de "compañía anónima" o "sociedad anónima", o las correspondientes siglas. No podrá adoptar una denominación que pueda confundirse con la de una compañía preexistente. </w:t>
      </w:r>
    </w:p>
    <w:p w:rsidR="004F45A4" w:rsidRPr="00144492" w:rsidRDefault="004F45A4" w:rsidP="00144492">
      <w:pPr>
        <w:spacing w:line="480" w:lineRule="auto"/>
        <w:jc w:val="both"/>
        <w:rPr>
          <w:rFonts w:ascii="Arial" w:hAnsi="Arial" w:cs="Arial"/>
          <w:bCs/>
          <w:color w:val="000000"/>
        </w:rPr>
      </w:pPr>
    </w:p>
    <w:p w:rsidR="004F45A4" w:rsidRPr="00144492" w:rsidRDefault="004F45A4" w:rsidP="00144492">
      <w:pPr>
        <w:spacing w:line="480" w:lineRule="auto"/>
        <w:jc w:val="both"/>
        <w:rPr>
          <w:rFonts w:ascii="Arial" w:hAnsi="Arial" w:cs="Arial"/>
          <w:bCs/>
          <w:color w:val="000000"/>
        </w:rPr>
      </w:pPr>
      <w:r w:rsidRPr="00144492">
        <w:rPr>
          <w:rFonts w:ascii="Arial" w:hAnsi="Arial" w:cs="Arial"/>
          <w:bCs/>
          <w:color w:val="000000"/>
        </w:rPr>
        <w:t xml:space="preserve">La aprobación de la escritura de constitución de la compañía será pedida al Superintendente de Compañías por los administradores o gerentes o por la persona en ella designada. Si éstos no lo hicieren dentro de los treinta días de suscrito el contrato, lo hará cualquiera de los socios a costa del responsable de la omisión. </w:t>
      </w:r>
    </w:p>
    <w:p w:rsidR="004F45A4" w:rsidRPr="00144492" w:rsidRDefault="004F45A4" w:rsidP="00144492">
      <w:pPr>
        <w:spacing w:line="480" w:lineRule="auto"/>
        <w:jc w:val="both"/>
        <w:rPr>
          <w:rFonts w:ascii="Arial" w:hAnsi="Arial" w:cs="Arial"/>
          <w:bCs/>
          <w:color w:val="000000"/>
        </w:rPr>
      </w:pPr>
    </w:p>
    <w:p w:rsidR="004F45A4" w:rsidRPr="00144492" w:rsidRDefault="004F45A4" w:rsidP="00144492">
      <w:pPr>
        <w:spacing w:line="480" w:lineRule="auto"/>
        <w:jc w:val="both"/>
        <w:rPr>
          <w:rFonts w:ascii="Arial" w:hAnsi="Arial" w:cs="Arial"/>
        </w:rPr>
      </w:pPr>
      <w:r w:rsidRPr="00144492">
        <w:rPr>
          <w:rFonts w:ascii="Arial" w:hAnsi="Arial" w:cs="Arial"/>
          <w:bCs/>
          <w:color w:val="000000"/>
        </w:rPr>
        <w:t xml:space="preserve">Los administradores o los gerentes podrán ser designados en el contrato constitutivo o por resolución de la junta general. Esta designación podrá recaer en cualquier persona, socio o no, de la compañía. En caso de remoción del administrador o del gerente designado en el contrato constitutivo o posteriormente, para que surta efecto la remoción bastará la inscripción del documentos respectiva en el Registro Mercantil. </w:t>
      </w:r>
    </w:p>
    <w:p w:rsidR="00A82FA3" w:rsidRPr="00144492" w:rsidRDefault="00A82FA3" w:rsidP="00144492">
      <w:pPr>
        <w:widowControl w:val="0"/>
        <w:autoSpaceDE w:val="0"/>
        <w:autoSpaceDN w:val="0"/>
        <w:adjustRightInd w:val="0"/>
        <w:spacing w:line="480" w:lineRule="auto"/>
        <w:jc w:val="both"/>
        <w:rPr>
          <w:rFonts w:ascii="Arial" w:hAnsi="Arial" w:cs="Arial"/>
        </w:rPr>
      </w:pPr>
    </w:p>
    <w:p w:rsidR="004F45A4" w:rsidRPr="00144492" w:rsidRDefault="004F45A4" w:rsidP="00C0414D">
      <w:pPr>
        <w:pStyle w:val="Estilo3"/>
      </w:pPr>
      <w:bookmarkStart w:id="44" w:name="_Toc404939291"/>
      <w:r w:rsidRPr="00144492">
        <w:t>Organ</w:t>
      </w:r>
      <w:r w:rsidRPr="00144492">
        <w:rPr>
          <w:spacing w:val="1"/>
        </w:rPr>
        <w:t>i</w:t>
      </w:r>
      <w:r w:rsidRPr="00144492">
        <w:t>g</w:t>
      </w:r>
      <w:r w:rsidRPr="00144492">
        <w:rPr>
          <w:spacing w:val="-1"/>
        </w:rPr>
        <w:t>r</w:t>
      </w:r>
      <w:r w:rsidRPr="00144492">
        <w:t>a</w:t>
      </w:r>
      <w:r w:rsidRPr="00144492">
        <w:rPr>
          <w:spacing w:val="-3"/>
        </w:rPr>
        <w:t>m</w:t>
      </w:r>
      <w:r w:rsidRPr="00144492">
        <w:t>a</w:t>
      </w:r>
      <w:bookmarkEnd w:id="44"/>
    </w:p>
    <w:p w:rsidR="004F45A4" w:rsidRPr="00144492" w:rsidRDefault="004F45A4" w:rsidP="00144492">
      <w:pPr>
        <w:shd w:val="clear" w:color="auto" w:fill="FFFFFF"/>
        <w:spacing w:line="480" w:lineRule="auto"/>
        <w:jc w:val="both"/>
        <w:rPr>
          <w:rFonts w:ascii="Arial" w:hAnsi="Arial" w:cs="Arial"/>
        </w:rPr>
      </w:pPr>
      <w:r w:rsidRPr="00144492">
        <w:rPr>
          <w:rFonts w:ascii="Arial" w:hAnsi="Arial" w:cs="Arial"/>
        </w:rPr>
        <w:t>Se define como la agrupación de la organización mediante la representación gráfica de la estructura, las interrelaciones, obligaciones y autoridad para visualizar la agrupación detallada dentro de ella.</w:t>
      </w:r>
    </w:p>
    <w:p w:rsidR="004F45A4" w:rsidRPr="00144492" w:rsidRDefault="004F45A4" w:rsidP="00144492">
      <w:pPr>
        <w:pStyle w:val="Prrafodelista"/>
        <w:shd w:val="clear" w:color="auto" w:fill="FFFFFF"/>
        <w:spacing w:line="480" w:lineRule="auto"/>
        <w:ind w:left="0" w:right="0"/>
        <w:jc w:val="both"/>
        <w:rPr>
          <w:b/>
          <w:sz w:val="24"/>
          <w:szCs w:val="24"/>
          <w:lang w:val="es-EC"/>
        </w:rPr>
      </w:pPr>
    </w:p>
    <w:p w:rsidR="004F45A4" w:rsidRPr="00144492" w:rsidRDefault="004F45A4" w:rsidP="00144492">
      <w:pPr>
        <w:pStyle w:val="Prrafodelista"/>
        <w:shd w:val="clear" w:color="auto" w:fill="FFFFFF"/>
        <w:spacing w:line="480" w:lineRule="auto"/>
        <w:ind w:left="0" w:right="0"/>
        <w:jc w:val="both"/>
        <w:rPr>
          <w:b/>
          <w:sz w:val="24"/>
          <w:szCs w:val="24"/>
        </w:rPr>
      </w:pPr>
      <w:r w:rsidRPr="00144492">
        <w:rPr>
          <w:b/>
          <w:noProof/>
          <w:sz w:val="24"/>
          <w:szCs w:val="24"/>
          <w:lang w:val="es-EC"/>
        </w:rPr>
        <w:lastRenderedPageBreak/>
        <w:drawing>
          <wp:inline distT="0" distB="0" distL="0" distR="0" wp14:anchorId="7592DB5E" wp14:editId="1DF6AB92">
            <wp:extent cx="5400675" cy="3781425"/>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675" cy="3781425"/>
                    </a:xfrm>
                    <a:prstGeom prst="rect">
                      <a:avLst/>
                    </a:prstGeom>
                    <a:noFill/>
                    <a:ln>
                      <a:noFill/>
                    </a:ln>
                  </pic:spPr>
                </pic:pic>
              </a:graphicData>
            </a:graphic>
          </wp:inline>
        </w:drawing>
      </w:r>
    </w:p>
    <w:p w:rsidR="004F45A4" w:rsidRPr="00144492" w:rsidRDefault="00C0414D" w:rsidP="00C0414D">
      <w:pPr>
        <w:pStyle w:val="Estilo3"/>
      </w:pPr>
      <w:bookmarkStart w:id="45" w:name="_Toc404939292"/>
      <w:r w:rsidRPr="00144492">
        <w:t>NIVELES JERÁRQUICOS DE LA EMPRESA</w:t>
      </w:r>
      <w:bookmarkEnd w:id="45"/>
    </w:p>
    <w:p w:rsidR="004F45A4" w:rsidRPr="00144492" w:rsidRDefault="004F45A4" w:rsidP="00144492">
      <w:pPr>
        <w:shd w:val="clear" w:color="auto" w:fill="FFFFFF"/>
        <w:spacing w:line="480" w:lineRule="auto"/>
        <w:jc w:val="both"/>
        <w:rPr>
          <w:rFonts w:ascii="Arial" w:hAnsi="Arial" w:cs="Arial"/>
        </w:rPr>
      </w:pPr>
      <w:r w:rsidRPr="00144492">
        <w:rPr>
          <w:rFonts w:ascii="Arial" w:hAnsi="Arial" w:cs="Arial"/>
          <w:spacing w:val="-3"/>
          <w:lang w:val="x-none"/>
        </w:rPr>
        <w:t xml:space="preserve">Son la dependencia y </w:t>
      </w:r>
      <w:r w:rsidRPr="00144492">
        <w:rPr>
          <w:rFonts w:ascii="Arial" w:hAnsi="Arial" w:cs="Arial"/>
          <w:lang w:val="x-none"/>
        </w:rPr>
        <w:t>relación</w:t>
      </w:r>
      <w:r w:rsidRPr="00144492">
        <w:rPr>
          <w:rFonts w:ascii="Arial" w:hAnsi="Arial" w:cs="Arial"/>
          <w:spacing w:val="-3"/>
          <w:lang w:val="x-none"/>
        </w:rPr>
        <w:t xml:space="preserve"> que tienen las personas dentro de la empresa.</w:t>
      </w:r>
    </w:p>
    <w:p w:rsidR="004F45A4" w:rsidRPr="00144492" w:rsidRDefault="004F45A4" w:rsidP="00144492">
      <w:pPr>
        <w:shd w:val="clear" w:color="auto" w:fill="FFFFFF"/>
        <w:spacing w:line="480" w:lineRule="auto"/>
        <w:jc w:val="both"/>
        <w:rPr>
          <w:rFonts w:ascii="Arial" w:hAnsi="Arial" w:cs="Arial"/>
        </w:rPr>
      </w:pPr>
    </w:p>
    <w:p w:rsidR="004F45A4" w:rsidRPr="00144492" w:rsidRDefault="004F45A4" w:rsidP="00144492">
      <w:pPr>
        <w:shd w:val="clear" w:color="auto" w:fill="FFFFFF"/>
        <w:spacing w:line="480" w:lineRule="auto"/>
        <w:jc w:val="both"/>
        <w:rPr>
          <w:rFonts w:ascii="Arial" w:hAnsi="Arial" w:cs="Arial"/>
        </w:rPr>
      </w:pPr>
      <w:r w:rsidRPr="00144492">
        <w:rPr>
          <w:rFonts w:ascii="Arial" w:hAnsi="Arial" w:cs="Arial"/>
          <w:b/>
          <w:bCs/>
          <w:lang w:val="x-none"/>
        </w:rPr>
        <w:t xml:space="preserve">Nivel directivo </w:t>
      </w:r>
    </w:p>
    <w:p w:rsidR="004F45A4" w:rsidRPr="00144492" w:rsidRDefault="004F45A4" w:rsidP="00144492">
      <w:pPr>
        <w:widowControl w:val="0"/>
        <w:shd w:val="clear" w:color="auto" w:fill="FFFFFF"/>
        <w:adjustRightInd w:val="0"/>
        <w:spacing w:line="480" w:lineRule="auto"/>
        <w:jc w:val="both"/>
        <w:rPr>
          <w:rFonts w:ascii="Arial" w:hAnsi="Arial" w:cs="Arial"/>
        </w:rPr>
      </w:pPr>
      <w:r w:rsidRPr="00144492">
        <w:rPr>
          <w:rFonts w:ascii="Arial" w:hAnsi="Arial" w:cs="Arial"/>
          <w:color w:val="222222"/>
          <w:lang w:val="x-none"/>
        </w:rPr>
        <w:t>Las funciones principales son; legislar políticas, crear y normas procedimientos que debe seguir la organización. Así como también realizar reglamentos, decretar resoluciones que permitan el mejor desenvolvimiento administrativo y operacional de la empresa. Este organismo constituye el primer Nivel jerárquico de la empresa, formado principalmente por la Junta General de Accionistas.</w:t>
      </w: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p>
    <w:p w:rsidR="004F45A4" w:rsidRPr="00144492" w:rsidRDefault="004F45A4" w:rsidP="00144492">
      <w:pPr>
        <w:shd w:val="clear" w:color="auto" w:fill="FFFFFF"/>
        <w:spacing w:line="480" w:lineRule="auto"/>
        <w:jc w:val="both"/>
        <w:rPr>
          <w:rFonts w:ascii="Arial" w:hAnsi="Arial" w:cs="Arial"/>
          <w:lang w:val="x-none"/>
        </w:rPr>
      </w:pPr>
      <w:r w:rsidRPr="00144492">
        <w:rPr>
          <w:rFonts w:ascii="Arial" w:hAnsi="Arial" w:cs="Arial"/>
          <w:b/>
          <w:bCs/>
          <w:lang w:val="x-none"/>
        </w:rPr>
        <w:t>Nivel ejecutivo</w:t>
      </w: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r w:rsidRPr="00144492">
        <w:rPr>
          <w:rFonts w:ascii="Arial" w:hAnsi="Arial" w:cs="Arial"/>
          <w:shd w:val="clear" w:color="auto" w:fill="FFFFFF"/>
          <w:lang w:val="x-none"/>
        </w:rPr>
        <w:t xml:space="preserve">Es el segundo al mando de la organización, es el responsable del manejo de la organización, su función consistente en hacer cumplir las políticas, normas, reglamentos, leyes y procedimientos que disponga el nivel directivo. Así como </w:t>
      </w:r>
      <w:r w:rsidRPr="00144492">
        <w:rPr>
          <w:rFonts w:ascii="Arial" w:hAnsi="Arial" w:cs="Arial"/>
          <w:shd w:val="clear" w:color="auto" w:fill="FFFFFF"/>
          <w:lang w:val="x-none"/>
        </w:rPr>
        <w:lastRenderedPageBreak/>
        <w:t xml:space="preserve">también planificar, dirigir, organizar, orientar y controlar las tareas administrativas de la empresa. </w:t>
      </w: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r w:rsidRPr="00144492">
        <w:rPr>
          <w:rFonts w:ascii="Arial" w:hAnsi="Arial" w:cs="Arial"/>
          <w:shd w:val="clear" w:color="auto" w:fill="FFFFFF"/>
          <w:lang w:val="x-none"/>
        </w:rPr>
        <w:t xml:space="preserve">Este nivel, se encarga de manejar Planes, Programas, Métodos y otras técnicas administrativas de alto nivel, en coordinación con el nivel operativo y auxiliares, para su ejecución. Velara el cumplimiento de las leyes y reglamento obligatorios y necesarios para el funcionamiento de la organización. </w:t>
      </w: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r w:rsidRPr="00144492">
        <w:rPr>
          <w:rFonts w:ascii="Arial" w:hAnsi="Arial" w:cs="Arial"/>
          <w:shd w:val="clear" w:color="auto" w:fill="FFFFFF"/>
          <w:lang w:val="x-none"/>
        </w:rPr>
        <w:t>El nivel ejecutivo o directivo es unipersonal, cuando exista un Director o Gerente.</w:t>
      </w:r>
    </w:p>
    <w:p w:rsidR="004F45A4" w:rsidRPr="00144492" w:rsidRDefault="004F45A4" w:rsidP="00144492">
      <w:pPr>
        <w:shd w:val="clear" w:color="auto" w:fill="FFFFFF"/>
        <w:spacing w:line="480" w:lineRule="auto"/>
        <w:jc w:val="both"/>
        <w:rPr>
          <w:rFonts w:ascii="Arial" w:hAnsi="Arial" w:cs="Arial"/>
        </w:rPr>
      </w:pPr>
    </w:p>
    <w:p w:rsidR="004F45A4" w:rsidRPr="00144492" w:rsidRDefault="004F45A4" w:rsidP="00144492">
      <w:pPr>
        <w:shd w:val="clear" w:color="auto" w:fill="FFFFFF"/>
        <w:spacing w:line="480" w:lineRule="auto"/>
        <w:jc w:val="both"/>
        <w:rPr>
          <w:rFonts w:ascii="Arial" w:hAnsi="Arial" w:cs="Arial"/>
          <w:lang w:val="x-none"/>
        </w:rPr>
      </w:pPr>
      <w:r w:rsidRPr="00144492">
        <w:rPr>
          <w:rFonts w:ascii="Arial" w:hAnsi="Arial" w:cs="Arial"/>
          <w:lang w:val="x-none"/>
        </w:rPr>
        <w:t xml:space="preserve"> </w:t>
      </w:r>
      <w:r w:rsidRPr="00144492">
        <w:rPr>
          <w:rFonts w:ascii="Arial" w:hAnsi="Arial" w:cs="Arial"/>
          <w:b/>
          <w:bCs/>
          <w:lang w:val="x-none"/>
        </w:rPr>
        <w:t>Nivel asesor</w:t>
      </w: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r w:rsidRPr="00144492">
        <w:rPr>
          <w:rFonts w:ascii="Arial" w:hAnsi="Arial" w:cs="Arial"/>
          <w:shd w:val="clear" w:color="auto" w:fill="FFFFFF"/>
          <w:lang w:val="x-none"/>
        </w:rPr>
        <w:t>No tiene autoridad en mando, únicamente aconseja, informa, prepara proyectos en materia jurídica, económica, financiera, contable, industrial y demás áreas que tenga que ver con la empresa.</w:t>
      </w:r>
    </w:p>
    <w:p w:rsidR="004F45A4" w:rsidRPr="00144492" w:rsidRDefault="004F45A4" w:rsidP="00144492">
      <w:pPr>
        <w:shd w:val="clear" w:color="auto" w:fill="FFFFFF"/>
        <w:spacing w:line="480" w:lineRule="auto"/>
        <w:jc w:val="both"/>
        <w:rPr>
          <w:rFonts w:ascii="Arial" w:hAnsi="Arial" w:cs="Arial"/>
          <w:lang w:val="x-none"/>
        </w:rPr>
      </w:pPr>
    </w:p>
    <w:p w:rsidR="004F45A4" w:rsidRPr="00144492" w:rsidRDefault="004F45A4" w:rsidP="00144492">
      <w:pPr>
        <w:widowControl w:val="0"/>
        <w:shd w:val="clear" w:color="auto" w:fill="FFFFFF"/>
        <w:tabs>
          <w:tab w:val="left" w:pos="860"/>
        </w:tabs>
        <w:adjustRightInd w:val="0"/>
        <w:spacing w:line="480" w:lineRule="auto"/>
        <w:jc w:val="both"/>
        <w:rPr>
          <w:rFonts w:ascii="Arial" w:hAnsi="Arial" w:cs="Arial"/>
          <w:lang w:val="x-none"/>
        </w:rPr>
      </w:pPr>
      <w:r w:rsidRPr="00144492">
        <w:rPr>
          <w:rFonts w:ascii="Arial" w:hAnsi="Arial" w:cs="Arial"/>
          <w:b/>
          <w:bCs/>
          <w:lang w:val="x-none"/>
        </w:rPr>
        <w:t>Nivel auxiliar o de apoyo</w:t>
      </w: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r w:rsidRPr="00144492">
        <w:rPr>
          <w:rFonts w:ascii="Arial" w:hAnsi="Arial" w:cs="Arial"/>
          <w:shd w:val="clear" w:color="auto" w:fill="FFFFFF"/>
          <w:lang w:val="x-none"/>
        </w:rPr>
        <w:t>Apoya a los otros niveles administrativos, en la prestación de servicios, en forma oportuna y eficiente.</w:t>
      </w:r>
    </w:p>
    <w:p w:rsidR="00C63118" w:rsidRDefault="00C63118" w:rsidP="00144492">
      <w:pPr>
        <w:shd w:val="clear" w:color="auto" w:fill="FFFFFF"/>
        <w:spacing w:line="480" w:lineRule="auto"/>
        <w:jc w:val="both"/>
        <w:rPr>
          <w:rFonts w:ascii="Arial" w:hAnsi="Arial" w:cs="Arial"/>
          <w:b/>
          <w:bCs/>
          <w:lang w:val="es-ES"/>
        </w:rPr>
      </w:pPr>
    </w:p>
    <w:p w:rsidR="004F45A4" w:rsidRPr="00144492" w:rsidRDefault="004F45A4" w:rsidP="00144492">
      <w:pPr>
        <w:shd w:val="clear" w:color="auto" w:fill="FFFFFF"/>
        <w:spacing w:line="480" w:lineRule="auto"/>
        <w:jc w:val="both"/>
        <w:rPr>
          <w:rFonts w:ascii="Arial" w:hAnsi="Arial" w:cs="Arial"/>
          <w:lang w:val="x-none"/>
        </w:rPr>
      </w:pPr>
      <w:r w:rsidRPr="00144492">
        <w:rPr>
          <w:rFonts w:ascii="Arial" w:hAnsi="Arial" w:cs="Arial"/>
          <w:b/>
          <w:bCs/>
          <w:lang w:val="x-none"/>
        </w:rPr>
        <w:t>Nivel operativo</w:t>
      </w: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r w:rsidRPr="00144492">
        <w:rPr>
          <w:rFonts w:ascii="Arial" w:hAnsi="Arial" w:cs="Arial"/>
          <w:shd w:val="clear" w:color="auto" w:fill="FFFFFF"/>
          <w:lang w:val="x-none"/>
        </w:rPr>
        <w:t>Constituye el nivel más importante de la empresa y es el responsable directo de la ejecución de las actividades básicas de la empresa, siendo el pilar de la producción y comercialización.</w:t>
      </w: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r w:rsidRPr="00144492">
        <w:rPr>
          <w:rFonts w:ascii="Arial" w:hAnsi="Arial" w:cs="Arial"/>
          <w:shd w:val="clear" w:color="auto" w:fill="FFFFFF"/>
          <w:lang w:val="x-none"/>
        </w:rPr>
        <w:lastRenderedPageBreak/>
        <w:t>Tiene el segundo grado de autoridad y es responsable del cumplimiento de las actividades encomendadas a la unidad, bajo su mando puede delegar autoridad, más no responsabilidad.</w:t>
      </w: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r w:rsidRPr="00144492">
        <w:rPr>
          <w:rFonts w:ascii="Arial" w:hAnsi="Arial" w:cs="Arial"/>
          <w:b/>
          <w:bCs/>
          <w:shd w:val="clear" w:color="auto" w:fill="FFFFFF"/>
          <w:lang w:val="x-none"/>
        </w:rPr>
        <w:t>Coordinaciones</w:t>
      </w: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r w:rsidRPr="00144492">
        <w:rPr>
          <w:rFonts w:ascii="Arial" w:hAnsi="Arial" w:cs="Arial"/>
          <w:shd w:val="clear" w:color="auto" w:fill="FFFFFF"/>
          <w:lang w:val="x-none"/>
        </w:rPr>
        <w:t>Tiene autoridad solo hacia sus dependientes y asesora, puede delegar autoridad, más no responsabilidad. Consiste en integrar las actividades de departamentos independientes para perseguir las metas de la organización con eficacia. El grado de coordinación dependerá de la naturaleza de las tareas realizadas y del grado de interdependencia que existe entre las personas de las diversas unidades</w:t>
      </w: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r w:rsidRPr="00144492">
        <w:rPr>
          <w:rFonts w:ascii="Arial" w:hAnsi="Arial" w:cs="Arial"/>
          <w:shd w:val="clear" w:color="auto" w:fill="FFFFFF"/>
          <w:lang w:val="x-none"/>
        </w:rPr>
        <w:t>Cuando el intercambio de información es menos importante, el trabajo se puede efectuar con mayor eficiencia, con menos interacción entre departamentos o secciones.</w:t>
      </w: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p>
    <w:p w:rsidR="004F45A4" w:rsidRPr="00144492" w:rsidRDefault="004F45A4" w:rsidP="00144492">
      <w:pPr>
        <w:widowControl w:val="0"/>
        <w:shd w:val="clear" w:color="auto" w:fill="FFFFFF"/>
        <w:adjustRightInd w:val="0"/>
        <w:spacing w:line="480" w:lineRule="auto"/>
        <w:jc w:val="both"/>
        <w:rPr>
          <w:rFonts w:ascii="Arial" w:hAnsi="Arial" w:cs="Arial"/>
          <w:lang w:val="x-none"/>
        </w:rPr>
      </w:pPr>
      <w:r w:rsidRPr="00144492">
        <w:rPr>
          <w:rFonts w:ascii="Arial" w:hAnsi="Arial" w:cs="Arial"/>
          <w:shd w:val="clear" w:color="auto" w:fill="FFFFFF"/>
          <w:lang w:val="x-none"/>
        </w:rPr>
        <w:t xml:space="preserve">Un grado importante de coordinación con toda probabilidad beneficiará un trabajo que no es rutinario ni pronosticable, </w:t>
      </w:r>
    </w:p>
    <w:p w:rsidR="004F45A4" w:rsidRPr="00144492" w:rsidRDefault="004F45A4" w:rsidP="00144492">
      <w:pPr>
        <w:shd w:val="clear" w:color="auto" w:fill="FFFFFF"/>
        <w:spacing w:line="480" w:lineRule="auto"/>
        <w:jc w:val="both"/>
        <w:rPr>
          <w:rFonts w:ascii="Arial" w:hAnsi="Arial" w:cs="Arial"/>
        </w:rPr>
      </w:pPr>
    </w:p>
    <w:p w:rsidR="004F45A4" w:rsidRPr="00144492" w:rsidRDefault="004F45A4" w:rsidP="00144492">
      <w:pPr>
        <w:shd w:val="clear" w:color="auto" w:fill="FFFFFF"/>
        <w:spacing w:line="480" w:lineRule="auto"/>
        <w:jc w:val="both"/>
        <w:rPr>
          <w:rFonts w:ascii="Arial" w:hAnsi="Arial" w:cs="Arial"/>
          <w:lang w:val="x-none"/>
        </w:rPr>
      </w:pPr>
      <w:r w:rsidRPr="00144492">
        <w:rPr>
          <w:rFonts w:ascii="Arial" w:hAnsi="Arial" w:cs="Arial"/>
          <w:lang w:val="x-none"/>
        </w:rPr>
        <w:t xml:space="preserve"> </w:t>
      </w:r>
      <w:r w:rsidRPr="00144492">
        <w:rPr>
          <w:rFonts w:ascii="Arial" w:hAnsi="Arial" w:cs="Arial"/>
          <w:b/>
          <w:bCs/>
          <w:shd w:val="clear" w:color="auto" w:fill="FFFFFF"/>
          <w:lang w:val="x-none"/>
        </w:rPr>
        <w:t>Puestos operativos</w:t>
      </w:r>
    </w:p>
    <w:p w:rsidR="004F45A4" w:rsidRPr="00144492" w:rsidRDefault="004F45A4" w:rsidP="00144492">
      <w:pPr>
        <w:shd w:val="clear" w:color="auto" w:fill="FFFFFF"/>
        <w:spacing w:line="480" w:lineRule="auto"/>
        <w:jc w:val="both"/>
        <w:rPr>
          <w:rFonts w:ascii="Arial" w:hAnsi="Arial" w:cs="Arial"/>
          <w:lang w:val="x-none"/>
        </w:rPr>
      </w:pPr>
      <w:r w:rsidRPr="00144492">
        <w:rPr>
          <w:rFonts w:ascii="Arial" w:hAnsi="Arial" w:cs="Arial"/>
          <w:lang w:val="x-none"/>
        </w:rPr>
        <w:t>Es la parte fundamental en la producción o realización de tareas primarias y/o. No tiene autoridad ni delega responsabilidad.</w:t>
      </w:r>
    </w:p>
    <w:p w:rsidR="004F45A4" w:rsidRPr="00144492" w:rsidRDefault="004F45A4" w:rsidP="00144492">
      <w:pPr>
        <w:spacing w:line="480" w:lineRule="auto"/>
        <w:jc w:val="both"/>
        <w:rPr>
          <w:rFonts w:ascii="Arial" w:hAnsi="Arial" w:cs="Arial"/>
          <w:b/>
        </w:rPr>
      </w:pPr>
    </w:p>
    <w:p w:rsidR="00C63118" w:rsidRDefault="00C63118" w:rsidP="00144492">
      <w:pPr>
        <w:spacing w:line="480" w:lineRule="auto"/>
        <w:jc w:val="both"/>
        <w:rPr>
          <w:rFonts w:ascii="Arial" w:hAnsi="Arial" w:cs="Arial"/>
          <w:b/>
          <w:bCs/>
          <w:color w:val="000000"/>
        </w:rPr>
      </w:pPr>
    </w:p>
    <w:p w:rsidR="00C0414D" w:rsidRDefault="00C0414D" w:rsidP="00144492">
      <w:pPr>
        <w:spacing w:line="480" w:lineRule="auto"/>
        <w:jc w:val="both"/>
        <w:rPr>
          <w:rFonts w:ascii="Arial" w:hAnsi="Arial" w:cs="Arial"/>
          <w:b/>
          <w:bCs/>
          <w:color w:val="000000"/>
        </w:rPr>
      </w:pPr>
    </w:p>
    <w:p w:rsidR="00852D1C" w:rsidRPr="00144492" w:rsidRDefault="00852D1C" w:rsidP="00C0414D">
      <w:pPr>
        <w:pStyle w:val="Estilo3"/>
      </w:pPr>
      <w:bookmarkStart w:id="46" w:name="_Toc404939293"/>
      <w:r w:rsidRPr="00144492">
        <w:lastRenderedPageBreak/>
        <w:t>MANUALES ADMINISTRATIVOS</w:t>
      </w:r>
      <w:bookmarkEnd w:id="46"/>
    </w:p>
    <w:p w:rsidR="00852D1C" w:rsidRPr="00144492" w:rsidRDefault="00852D1C" w:rsidP="00144492">
      <w:pPr>
        <w:spacing w:line="480" w:lineRule="auto"/>
        <w:jc w:val="both"/>
        <w:rPr>
          <w:rFonts w:ascii="Arial" w:hAnsi="Arial" w:cs="Arial"/>
          <w:color w:val="000000"/>
        </w:rPr>
      </w:pPr>
      <w:r w:rsidRPr="00144492">
        <w:rPr>
          <w:rFonts w:ascii="Arial" w:hAnsi="Arial" w:cs="Arial"/>
          <w:color w:val="000000"/>
        </w:rPr>
        <w:t>Los manuales administrativos son documentos que sirven como medios de comunicación y coordinación que permiten registrar y transmitir en forma ordenada y sistemática la información de una organización.</w:t>
      </w:r>
    </w:p>
    <w:p w:rsidR="00852D1C" w:rsidRPr="00144492" w:rsidRDefault="00852D1C" w:rsidP="00144492">
      <w:pPr>
        <w:spacing w:line="480" w:lineRule="auto"/>
        <w:jc w:val="both"/>
        <w:rPr>
          <w:rFonts w:ascii="Arial" w:hAnsi="Arial" w:cs="Arial"/>
          <w:b/>
          <w:bCs/>
          <w:color w:val="000000"/>
        </w:rPr>
      </w:pPr>
    </w:p>
    <w:p w:rsidR="00852D1C" w:rsidRPr="00144492" w:rsidRDefault="00852D1C" w:rsidP="00C0414D">
      <w:pPr>
        <w:pStyle w:val="Estilo4"/>
      </w:pPr>
      <w:r w:rsidRPr="00144492">
        <w:t xml:space="preserve">Tipos de manuales </w:t>
      </w:r>
    </w:p>
    <w:p w:rsidR="00852D1C" w:rsidRPr="00144492" w:rsidRDefault="00852D1C" w:rsidP="00144492">
      <w:pPr>
        <w:spacing w:line="480" w:lineRule="auto"/>
        <w:jc w:val="both"/>
        <w:rPr>
          <w:rFonts w:ascii="Arial" w:hAnsi="Arial" w:cs="Arial"/>
          <w:color w:val="000000"/>
        </w:rPr>
      </w:pPr>
      <w:r w:rsidRPr="00144492">
        <w:rPr>
          <w:rFonts w:ascii="Arial" w:hAnsi="Arial" w:cs="Arial"/>
          <w:color w:val="000000"/>
        </w:rPr>
        <w:t>Entre los que se pueden mencionar, sin desestimar a otros, los más importantes como:</w:t>
      </w:r>
    </w:p>
    <w:p w:rsidR="00852D1C" w:rsidRPr="00144492" w:rsidRDefault="00852D1C" w:rsidP="00144492">
      <w:pPr>
        <w:spacing w:line="480" w:lineRule="auto"/>
        <w:jc w:val="both"/>
        <w:rPr>
          <w:rFonts w:ascii="Arial" w:hAnsi="Arial" w:cs="Arial"/>
          <w:color w:val="000000"/>
        </w:rPr>
      </w:pPr>
    </w:p>
    <w:p w:rsidR="00852D1C" w:rsidRPr="00144492" w:rsidRDefault="00852D1C" w:rsidP="006854E1">
      <w:pPr>
        <w:pStyle w:val="Prrafodelista"/>
        <w:numPr>
          <w:ilvl w:val="0"/>
          <w:numId w:val="2"/>
        </w:numPr>
        <w:spacing w:line="480" w:lineRule="auto"/>
        <w:jc w:val="both"/>
        <w:rPr>
          <w:color w:val="000000"/>
          <w:sz w:val="24"/>
          <w:szCs w:val="24"/>
        </w:rPr>
      </w:pPr>
      <w:r w:rsidRPr="00144492">
        <w:rPr>
          <w:color w:val="000000"/>
          <w:sz w:val="24"/>
          <w:szCs w:val="24"/>
        </w:rPr>
        <w:t>Manual de organización</w:t>
      </w:r>
    </w:p>
    <w:p w:rsidR="00852D1C" w:rsidRPr="00144492" w:rsidRDefault="00852D1C" w:rsidP="006854E1">
      <w:pPr>
        <w:pStyle w:val="Prrafodelista"/>
        <w:numPr>
          <w:ilvl w:val="0"/>
          <w:numId w:val="2"/>
        </w:numPr>
        <w:spacing w:line="480" w:lineRule="auto"/>
        <w:jc w:val="both"/>
        <w:rPr>
          <w:color w:val="000000"/>
          <w:sz w:val="24"/>
          <w:szCs w:val="24"/>
        </w:rPr>
      </w:pPr>
      <w:r w:rsidRPr="00144492">
        <w:rPr>
          <w:color w:val="000000"/>
          <w:sz w:val="24"/>
          <w:szCs w:val="24"/>
        </w:rPr>
        <w:t>Manual de funciones</w:t>
      </w:r>
    </w:p>
    <w:p w:rsidR="00852D1C" w:rsidRPr="00144492" w:rsidRDefault="00852D1C" w:rsidP="006854E1">
      <w:pPr>
        <w:pStyle w:val="Prrafodelista"/>
        <w:numPr>
          <w:ilvl w:val="0"/>
          <w:numId w:val="2"/>
        </w:numPr>
        <w:spacing w:line="480" w:lineRule="auto"/>
        <w:jc w:val="both"/>
        <w:rPr>
          <w:color w:val="000000"/>
          <w:sz w:val="24"/>
          <w:szCs w:val="24"/>
        </w:rPr>
      </w:pPr>
      <w:r w:rsidRPr="00144492">
        <w:rPr>
          <w:color w:val="000000"/>
          <w:sz w:val="24"/>
          <w:szCs w:val="24"/>
        </w:rPr>
        <w:t>Manual de Procedimientos</w:t>
      </w:r>
    </w:p>
    <w:p w:rsidR="00852D1C" w:rsidRPr="00144492" w:rsidRDefault="00852D1C" w:rsidP="006854E1">
      <w:pPr>
        <w:pStyle w:val="Prrafodelista"/>
        <w:numPr>
          <w:ilvl w:val="0"/>
          <w:numId w:val="2"/>
        </w:numPr>
        <w:spacing w:line="480" w:lineRule="auto"/>
        <w:jc w:val="both"/>
        <w:rPr>
          <w:color w:val="000000"/>
          <w:sz w:val="24"/>
          <w:szCs w:val="24"/>
        </w:rPr>
      </w:pPr>
      <w:r w:rsidRPr="00144492">
        <w:rPr>
          <w:color w:val="000000"/>
          <w:sz w:val="24"/>
          <w:szCs w:val="24"/>
        </w:rPr>
        <w:t>Manual de administración ambiental</w:t>
      </w:r>
    </w:p>
    <w:p w:rsidR="00852D1C" w:rsidRPr="00144492" w:rsidRDefault="00852D1C" w:rsidP="00144492">
      <w:pPr>
        <w:spacing w:line="480" w:lineRule="auto"/>
        <w:jc w:val="both"/>
        <w:rPr>
          <w:rFonts w:ascii="Arial" w:hAnsi="Arial" w:cs="Arial"/>
          <w:b/>
          <w:bCs/>
          <w:color w:val="000000"/>
          <w:u w:val="single"/>
        </w:rPr>
      </w:pPr>
    </w:p>
    <w:p w:rsidR="00852D1C" w:rsidRPr="00144492" w:rsidRDefault="00852D1C" w:rsidP="00144492">
      <w:pPr>
        <w:spacing w:line="480" w:lineRule="auto"/>
        <w:jc w:val="both"/>
        <w:rPr>
          <w:rFonts w:ascii="Arial" w:hAnsi="Arial" w:cs="Arial"/>
          <w:color w:val="000000"/>
        </w:rPr>
      </w:pPr>
      <w:r w:rsidRPr="00144492">
        <w:rPr>
          <w:rFonts w:ascii="Arial" w:hAnsi="Arial" w:cs="Arial"/>
          <w:b/>
          <w:bCs/>
          <w:color w:val="000000"/>
        </w:rPr>
        <w:t>Manual de organización</w:t>
      </w:r>
      <w:r w:rsidRPr="00144492">
        <w:rPr>
          <w:rFonts w:ascii="Arial" w:hAnsi="Arial" w:cs="Arial"/>
          <w:b/>
          <w:bCs/>
          <w:color w:val="000000"/>
          <w:u w:val="single"/>
        </w:rPr>
        <w:t>:</w:t>
      </w:r>
      <w:r w:rsidRPr="00144492">
        <w:rPr>
          <w:rFonts w:ascii="Arial" w:hAnsi="Arial" w:cs="Arial"/>
          <w:color w:val="000000"/>
        </w:rPr>
        <w:t> El manual de organización proporciona una visión general de la empresa sin entrar en detalles, permite visualizar la estructura organizacional, determinar objetivos, políticas, funciones, procedimientos principales, una descripción general de puestos y el directorio que la compone.</w:t>
      </w:r>
    </w:p>
    <w:p w:rsidR="00852D1C" w:rsidRPr="00144492" w:rsidRDefault="00852D1C" w:rsidP="00144492">
      <w:pPr>
        <w:spacing w:line="480" w:lineRule="auto"/>
        <w:jc w:val="both"/>
        <w:rPr>
          <w:rFonts w:ascii="Arial" w:hAnsi="Arial" w:cs="Arial"/>
          <w:b/>
          <w:bCs/>
          <w:color w:val="000000"/>
          <w:u w:val="single"/>
        </w:rPr>
      </w:pPr>
    </w:p>
    <w:p w:rsidR="00852D1C" w:rsidRPr="00144492" w:rsidRDefault="00852D1C" w:rsidP="00144492">
      <w:pPr>
        <w:spacing w:line="480" w:lineRule="auto"/>
        <w:jc w:val="both"/>
        <w:rPr>
          <w:rFonts w:ascii="Arial" w:hAnsi="Arial" w:cs="Arial"/>
          <w:color w:val="000000"/>
        </w:rPr>
      </w:pPr>
      <w:r w:rsidRPr="00144492">
        <w:rPr>
          <w:rFonts w:ascii="Arial" w:hAnsi="Arial" w:cs="Arial"/>
          <w:b/>
          <w:bCs/>
          <w:color w:val="000000"/>
        </w:rPr>
        <w:t>Manual de Funciones:</w:t>
      </w:r>
      <w:r w:rsidRPr="00144492">
        <w:rPr>
          <w:rFonts w:ascii="Arial" w:hAnsi="Arial" w:cs="Arial"/>
          <w:color w:val="000000"/>
        </w:rPr>
        <w:t> Describe en forma detallada todo lo relacionado a cada puesto de trabajo, el manual de funciones viene a ser el complemento del manual de procedimientos están íntimamente relacionados.</w:t>
      </w:r>
    </w:p>
    <w:p w:rsidR="00852D1C" w:rsidRPr="00144492" w:rsidRDefault="00852D1C" w:rsidP="00144492">
      <w:pPr>
        <w:spacing w:line="480" w:lineRule="auto"/>
        <w:jc w:val="both"/>
        <w:rPr>
          <w:rFonts w:ascii="Arial" w:hAnsi="Arial" w:cs="Arial"/>
          <w:b/>
          <w:bCs/>
          <w:color w:val="000000"/>
          <w:u w:val="single"/>
        </w:rPr>
      </w:pPr>
    </w:p>
    <w:p w:rsidR="00852D1C" w:rsidRPr="00144492" w:rsidRDefault="00852D1C" w:rsidP="00144492">
      <w:pPr>
        <w:spacing w:line="480" w:lineRule="auto"/>
        <w:jc w:val="both"/>
        <w:rPr>
          <w:rFonts w:ascii="Arial" w:hAnsi="Arial" w:cs="Arial"/>
          <w:color w:val="000000"/>
        </w:rPr>
      </w:pPr>
      <w:r w:rsidRPr="00144492">
        <w:rPr>
          <w:rFonts w:ascii="Arial" w:hAnsi="Arial" w:cs="Arial"/>
          <w:b/>
          <w:bCs/>
          <w:color w:val="000000"/>
        </w:rPr>
        <w:t>Manual de Procedimientos</w:t>
      </w:r>
      <w:r w:rsidRPr="00144492">
        <w:rPr>
          <w:rFonts w:ascii="Arial" w:hAnsi="Arial" w:cs="Arial"/>
          <w:b/>
          <w:bCs/>
          <w:color w:val="000000"/>
          <w:u w:val="single"/>
        </w:rPr>
        <w:t>:</w:t>
      </w:r>
      <w:r w:rsidRPr="00144492">
        <w:rPr>
          <w:rFonts w:ascii="Arial" w:hAnsi="Arial" w:cs="Arial"/>
          <w:color w:val="000000"/>
        </w:rPr>
        <w:t xml:space="preserve"> Es un manual de carácter específico, ya que describe en forma detallada y concisa todos y cada uno de los procedimientos </w:t>
      </w:r>
      <w:r w:rsidRPr="00144492">
        <w:rPr>
          <w:rFonts w:ascii="Arial" w:hAnsi="Arial" w:cs="Arial"/>
          <w:color w:val="000000"/>
        </w:rPr>
        <w:lastRenderedPageBreak/>
        <w:t xml:space="preserve">administrativos que se realizan dentro de una empresa, el detalle de los mismos incluye la ilustración de los procedimientos por medio de un </w:t>
      </w:r>
      <w:r w:rsidR="00C63118" w:rsidRPr="00144492">
        <w:rPr>
          <w:rFonts w:ascii="Arial" w:hAnsi="Arial" w:cs="Arial"/>
          <w:color w:val="000000"/>
        </w:rPr>
        <w:t>flujo grama</w:t>
      </w:r>
      <w:r w:rsidRPr="00144492">
        <w:rPr>
          <w:rFonts w:ascii="Arial" w:hAnsi="Arial" w:cs="Arial"/>
          <w:color w:val="000000"/>
        </w:rPr>
        <w:t xml:space="preserve"> y su descripción narrativa.</w:t>
      </w:r>
    </w:p>
    <w:p w:rsidR="00852D1C" w:rsidRPr="00144492" w:rsidRDefault="00852D1C" w:rsidP="00144492">
      <w:pPr>
        <w:spacing w:line="480" w:lineRule="auto"/>
        <w:jc w:val="both"/>
        <w:rPr>
          <w:rFonts w:ascii="Arial" w:hAnsi="Arial" w:cs="Arial"/>
          <w:b/>
          <w:bCs/>
          <w:color w:val="000000"/>
          <w:u w:val="single"/>
        </w:rPr>
      </w:pPr>
    </w:p>
    <w:p w:rsidR="00852D1C" w:rsidRPr="00144492" w:rsidRDefault="00852D1C" w:rsidP="00144492">
      <w:pPr>
        <w:spacing w:line="480" w:lineRule="auto"/>
        <w:jc w:val="both"/>
        <w:rPr>
          <w:rFonts w:ascii="Arial" w:hAnsi="Arial" w:cs="Arial"/>
          <w:color w:val="000000"/>
        </w:rPr>
      </w:pPr>
      <w:r w:rsidRPr="00144492">
        <w:rPr>
          <w:rFonts w:ascii="Arial" w:hAnsi="Arial" w:cs="Arial"/>
          <w:b/>
          <w:bCs/>
          <w:color w:val="000000"/>
        </w:rPr>
        <w:t>Manual de administración ambiental</w:t>
      </w:r>
      <w:r w:rsidRPr="00144492">
        <w:rPr>
          <w:rFonts w:ascii="Arial" w:hAnsi="Arial" w:cs="Arial"/>
          <w:b/>
          <w:bCs/>
          <w:color w:val="000000"/>
          <w:u w:val="single"/>
        </w:rPr>
        <w:t>: </w:t>
      </w:r>
      <w:r w:rsidRPr="00144492">
        <w:rPr>
          <w:rFonts w:ascii="Arial" w:hAnsi="Arial" w:cs="Arial"/>
          <w:color w:val="000000"/>
        </w:rPr>
        <w:t>comprende básicamente los elementos de cualquier sistema de administración, pero enfocados a mejorar el desempeño ambiental de una organización. Describe de forma general la definición e implementación de la Política Ambiental en la empresa.</w:t>
      </w:r>
    </w:p>
    <w:p w:rsidR="00852D1C" w:rsidRPr="00144492" w:rsidRDefault="00852D1C" w:rsidP="00144492">
      <w:pPr>
        <w:spacing w:line="480" w:lineRule="auto"/>
        <w:jc w:val="both"/>
        <w:rPr>
          <w:rFonts w:ascii="Arial" w:hAnsi="Arial" w:cs="Arial"/>
          <w:color w:val="000000"/>
        </w:rPr>
      </w:pPr>
    </w:p>
    <w:p w:rsidR="001604ED" w:rsidRPr="00144492" w:rsidRDefault="001604ED" w:rsidP="00C0414D">
      <w:pPr>
        <w:pStyle w:val="Estilo5"/>
        <w:rPr>
          <w:lang w:val="es-ES_tradnl"/>
        </w:rPr>
      </w:pPr>
      <w:bookmarkStart w:id="47" w:name="_Toc404939294"/>
      <w:r w:rsidRPr="00144492">
        <w:rPr>
          <w:lang w:val="es-ES_tradnl"/>
        </w:rPr>
        <w:t>ESTUDIO FINANCIERO</w:t>
      </w:r>
      <w:bookmarkEnd w:id="47"/>
    </w:p>
    <w:p w:rsidR="00FF1E36" w:rsidRPr="00144492" w:rsidRDefault="00FF1E36" w:rsidP="00144492">
      <w:pPr>
        <w:spacing w:line="480" w:lineRule="auto"/>
        <w:jc w:val="both"/>
        <w:rPr>
          <w:rFonts w:ascii="Arial" w:hAnsi="Arial" w:cs="Arial"/>
        </w:rPr>
      </w:pPr>
      <w:r w:rsidRPr="00144492">
        <w:rPr>
          <w:rFonts w:ascii="Arial" w:hAnsi="Arial" w:cs="Arial"/>
        </w:rPr>
        <w:t>El estudio económico-financiero de un proyecto, hecho de acuerdo con criterios que comparan flujos de beneficios y costos, permite determinar si conviene realizar un proyecto, o sea si es o no rentable y sí siendo conveniente es oportuno ejecutarlo en ese momento o cabe postergar su inicio. En presencia de varias alternativas de inversión, la evaluación es un medio útil para fijar un orden de prioridad entre ellas, seleccionando los proyectos más rentables y descartando los que no lo sean.</w:t>
      </w:r>
      <w:r w:rsidRPr="00144492">
        <w:rPr>
          <w:rStyle w:val="Refdenotaalpie"/>
          <w:rFonts w:ascii="Arial" w:hAnsi="Arial" w:cs="Arial"/>
        </w:rPr>
        <w:footnoteReference w:id="15"/>
      </w:r>
    </w:p>
    <w:p w:rsidR="00FF1E36" w:rsidRPr="00144492" w:rsidRDefault="00FF1E36" w:rsidP="00144492">
      <w:pPr>
        <w:spacing w:line="480" w:lineRule="auto"/>
        <w:jc w:val="both"/>
        <w:rPr>
          <w:rFonts w:ascii="Arial" w:hAnsi="Arial" w:cs="Arial"/>
          <w:b/>
        </w:rPr>
      </w:pPr>
    </w:p>
    <w:p w:rsidR="00FF1E36" w:rsidRPr="00144492" w:rsidRDefault="00FF1E36" w:rsidP="00C0414D">
      <w:pPr>
        <w:pStyle w:val="Estilo3"/>
      </w:pPr>
      <w:bookmarkStart w:id="48" w:name="_Toc404939295"/>
      <w:r w:rsidRPr="00144492">
        <w:t>Inversión</w:t>
      </w:r>
      <w:bookmarkEnd w:id="48"/>
    </w:p>
    <w:p w:rsidR="00FF1E36" w:rsidRPr="00144492" w:rsidRDefault="00FF1E36" w:rsidP="00144492">
      <w:pPr>
        <w:spacing w:line="480" w:lineRule="auto"/>
        <w:jc w:val="both"/>
        <w:rPr>
          <w:rFonts w:ascii="Arial" w:hAnsi="Arial" w:cs="Arial"/>
        </w:rPr>
      </w:pPr>
      <w:r w:rsidRPr="00144492">
        <w:rPr>
          <w:rFonts w:ascii="Arial" w:hAnsi="Arial" w:cs="Arial"/>
        </w:rPr>
        <w:t xml:space="preserve">Es el gasto dedicado a la adquisición de bienes que no son de consumo final, bienes de capital que sirven para producir otros bienes. En un sentido más amplio la inversión es el flujo de dinero que se encamina a la creación o mantenimiento de bienes de capital y a la realización de proyectos que presumen lucrativos. La inversión es el uso de factores de producción para </w:t>
      </w:r>
      <w:r w:rsidRPr="00144492">
        <w:rPr>
          <w:rFonts w:ascii="Arial" w:hAnsi="Arial" w:cs="Arial"/>
        </w:rPr>
        <w:lastRenderedPageBreak/>
        <w:t>producir bienes de capital que satisfagan las necesidades del consumidor, de una forma indirecta pero más plena en el futuro.</w:t>
      </w:r>
    </w:p>
    <w:p w:rsidR="00FF1E36" w:rsidRPr="00144492" w:rsidRDefault="00FF1E36" w:rsidP="00144492">
      <w:pPr>
        <w:spacing w:line="480" w:lineRule="auto"/>
        <w:jc w:val="both"/>
        <w:rPr>
          <w:rFonts w:ascii="Arial" w:hAnsi="Arial" w:cs="Arial"/>
          <w:b/>
        </w:rPr>
      </w:pPr>
    </w:p>
    <w:p w:rsidR="00FF1E36" w:rsidRPr="00144492" w:rsidRDefault="00FF1E36" w:rsidP="00DE2F2A">
      <w:pPr>
        <w:pStyle w:val="Estilo3"/>
      </w:pPr>
      <w:bookmarkStart w:id="49" w:name="_Toc404939296"/>
      <w:r w:rsidRPr="00144492">
        <w:t>Activos fijos</w:t>
      </w:r>
      <w:bookmarkEnd w:id="49"/>
    </w:p>
    <w:p w:rsidR="00DE2F2A" w:rsidRDefault="00FF1E36" w:rsidP="00DE2F2A">
      <w:pPr>
        <w:spacing w:line="480" w:lineRule="auto"/>
        <w:jc w:val="both"/>
        <w:rPr>
          <w:rFonts w:ascii="Arial" w:hAnsi="Arial" w:cs="Arial"/>
        </w:rPr>
      </w:pPr>
      <w:r w:rsidRPr="00144492">
        <w:rPr>
          <w:rFonts w:ascii="Arial" w:hAnsi="Arial" w:cs="Arial"/>
        </w:rPr>
        <w:t xml:space="preserve">Un activo fijo es un bien de una empresa, ya sea tangible o intangible, que no puede convertirse en líquido a corto plazo y que normalmente son necesarios para el funcionamiento de la empresa y no se destinan a la venta. </w:t>
      </w:r>
      <w:r w:rsidRPr="00144492">
        <w:rPr>
          <w:rFonts w:ascii="Arial" w:hAnsi="Arial" w:cs="Arial"/>
        </w:rPr>
        <w:br/>
      </w:r>
      <w:r w:rsidRPr="00144492">
        <w:rPr>
          <w:rFonts w:ascii="Arial" w:hAnsi="Arial" w:cs="Arial"/>
        </w:rPr>
        <w:br/>
        <w:t xml:space="preserve">Son ejemplos de activos fijos: bienes inmuebles, maquinaria, material de oficina, etc. Se encuentran situados en la parte derecha del balance de situación. También se incluyen dentro del activo fijo las inversiones en acciones, bonos y valores emitidos por empresas afiliadas. </w:t>
      </w:r>
    </w:p>
    <w:p w:rsidR="00DE2F2A" w:rsidRDefault="00DE2F2A" w:rsidP="00DE2F2A">
      <w:pPr>
        <w:spacing w:line="480" w:lineRule="auto"/>
        <w:jc w:val="both"/>
        <w:rPr>
          <w:rFonts w:ascii="Arial" w:hAnsi="Arial" w:cs="Arial"/>
        </w:rPr>
      </w:pPr>
    </w:p>
    <w:p w:rsidR="00FF1E36" w:rsidRPr="00DE2F2A" w:rsidRDefault="00FF1E36" w:rsidP="00DE2F2A">
      <w:pPr>
        <w:pStyle w:val="Estilo4"/>
        <w:rPr>
          <w:rFonts w:eastAsia="Times New Roman"/>
        </w:rPr>
      </w:pPr>
      <w:r w:rsidRPr="00144492">
        <w:rPr>
          <w:rFonts w:eastAsia="Times New Roman"/>
        </w:rPr>
        <w:t>Clasificación de activos fijos</w:t>
      </w:r>
    </w:p>
    <w:p w:rsidR="00FF1E36" w:rsidRPr="00144492" w:rsidRDefault="00FF1E36" w:rsidP="00144492">
      <w:pPr>
        <w:spacing w:line="480" w:lineRule="auto"/>
        <w:rPr>
          <w:rFonts w:ascii="Arial" w:hAnsi="Arial" w:cs="Arial"/>
        </w:rPr>
      </w:pPr>
    </w:p>
    <w:p w:rsidR="00FF1E36" w:rsidRPr="00144492" w:rsidRDefault="00FF1E36" w:rsidP="006854E1">
      <w:pPr>
        <w:pStyle w:val="Prrafodelista"/>
        <w:numPr>
          <w:ilvl w:val="0"/>
          <w:numId w:val="6"/>
        </w:numPr>
        <w:spacing w:line="480" w:lineRule="auto"/>
        <w:jc w:val="both"/>
        <w:rPr>
          <w:sz w:val="24"/>
          <w:szCs w:val="24"/>
        </w:rPr>
      </w:pPr>
      <w:r w:rsidRPr="00144492">
        <w:rPr>
          <w:sz w:val="24"/>
          <w:szCs w:val="24"/>
        </w:rPr>
        <w:t xml:space="preserve">El "activo fijo" se clasifica en tres grupos: </w:t>
      </w:r>
    </w:p>
    <w:p w:rsidR="00FF1E36" w:rsidRPr="00144492" w:rsidRDefault="00FF1E36" w:rsidP="006854E1">
      <w:pPr>
        <w:pStyle w:val="Prrafodelista"/>
        <w:numPr>
          <w:ilvl w:val="0"/>
          <w:numId w:val="6"/>
        </w:numPr>
        <w:spacing w:line="480" w:lineRule="auto"/>
        <w:jc w:val="both"/>
        <w:rPr>
          <w:sz w:val="24"/>
          <w:szCs w:val="24"/>
        </w:rPr>
      </w:pPr>
      <w:r w:rsidRPr="00144492">
        <w:rPr>
          <w:sz w:val="24"/>
          <w:szCs w:val="24"/>
        </w:rPr>
        <w:t>Tangible, elementos que pueden ser tocados, tales como los terrenos, los edificios, la maquinaria, etc.</w:t>
      </w:r>
    </w:p>
    <w:p w:rsidR="00FF1E36" w:rsidRPr="00144492" w:rsidRDefault="00FF1E36" w:rsidP="006854E1">
      <w:pPr>
        <w:pStyle w:val="Prrafodelista"/>
        <w:numPr>
          <w:ilvl w:val="0"/>
          <w:numId w:val="6"/>
        </w:numPr>
        <w:spacing w:line="480" w:lineRule="auto"/>
        <w:jc w:val="both"/>
        <w:rPr>
          <w:sz w:val="24"/>
          <w:szCs w:val="24"/>
        </w:rPr>
      </w:pPr>
      <w:r w:rsidRPr="00144492">
        <w:rPr>
          <w:sz w:val="24"/>
          <w:szCs w:val="24"/>
        </w:rPr>
        <w:t>Intangible, que incluye cosas que no pueden ser tocadas materialmente, tales como los derechos de patente, etc.</w:t>
      </w:r>
    </w:p>
    <w:p w:rsidR="00FF1E36" w:rsidRPr="00144492" w:rsidRDefault="00FF1E36" w:rsidP="006854E1">
      <w:pPr>
        <w:pStyle w:val="Prrafodelista"/>
        <w:numPr>
          <w:ilvl w:val="0"/>
          <w:numId w:val="6"/>
        </w:numPr>
        <w:spacing w:line="480" w:lineRule="auto"/>
        <w:jc w:val="both"/>
        <w:rPr>
          <w:sz w:val="24"/>
          <w:szCs w:val="24"/>
        </w:rPr>
      </w:pPr>
      <w:r w:rsidRPr="00144492">
        <w:rPr>
          <w:sz w:val="24"/>
          <w:szCs w:val="24"/>
        </w:rPr>
        <w:t>Las inversiones en compañías</w:t>
      </w:r>
    </w:p>
    <w:p w:rsidR="00FF1E36" w:rsidRPr="00144492" w:rsidRDefault="00FF1E36" w:rsidP="00144492">
      <w:pPr>
        <w:spacing w:line="480" w:lineRule="auto"/>
        <w:jc w:val="both"/>
        <w:rPr>
          <w:rFonts w:ascii="Arial" w:hAnsi="Arial" w:cs="Arial"/>
          <w:b/>
        </w:rPr>
      </w:pPr>
    </w:p>
    <w:p w:rsidR="00C63118" w:rsidRDefault="00C63118" w:rsidP="00144492">
      <w:pPr>
        <w:spacing w:line="480" w:lineRule="auto"/>
        <w:jc w:val="both"/>
        <w:rPr>
          <w:rFonts w:ascii="Arial" w:hAnsi="Arial" w:cs="Arial"/>
          <w:b/>
        </w:rPr>
      </w:pPr>
    </w:p>
    <w:p w:rsidR="00C63118" w:rsidRDefault="00C63118" w:rsidP="00144492">
      <w:pPr>
        <w:spacing w:line="480" w:lineRule="auto"/>
        <w:jc w:val="both"/>
        <w:rPr>
          <w:rFonts w:ascii="Arial" w:hAnsi="Arial" w:cs="Arial"/>
          <w:b/>
        </w:rPr>
      </w:pPr>
    </w:p>
    <w:p w:rsidR="00C63118" w:rsidRDefault="00C63118" w:rsidP="00144492">
      <w:pPr>
        <w:spacing w:line="480" w:lineRule="auto"/>
        <w:jc w:val="both"/>
        <w:rPr>
          <w:rFonts w:ascii="Arial" w:hAnsi="Arial" w:cs="Arial"/>
          <w:b/>
        </w:rPr>
      </w:pPr>
    </w:p>
    <w:p w:rsidR="00FF1E36" w:rsidRPr="00144492" w:rsidRDefault="00FF1E36" w:rsidP="00144492">
      <w:pPr>
        <w:spacing w:line="480" w:lineRule="auto"/>
        <w:jc w:val="both"/>
        <w:rPr>
          <w:rFonts w:ascii="Arial" w:hAnsi="Arial" w:cs="Arial"/>
          <w:b/>
        </w:rPr>
      </w:pPr>
      <w:r w:rsidRPr="00144492">
        <w:rPr>
          <w:rFonts w:ascii="Arial" w:hAnsi="Arial" w:cs="Arial"/>
          <w:b/>
        </w:rPr>
        <w:lastRenderedPageBreak/>
        <w:t>Activos diferidos e intangibles</w:t>
      </w:r>
    </w:p>
    <w:p w:rsidR="00FF1E36" w:rsidRPr="00144492" w:rsidRDefault="00FF1E36" w:rsidP="00144492">
      <w:pPr>
        <w:spacing w:line="480" w:lineRule="auto"/>
        <w:jc w:val="both"/>
        <w:rPr>
          <w:rFonts w:ascii="Arial" w:hAnsi="Arial" w:cs="Arial"/>
        </w:rPr>
      </w:pPr>
      <w:r w:rsidRPr="00144492">
        <w:rPr>
          <w:rFonts w:ascii="Arial" w:hAnsi="Arial" w:cs="Arial"/>
        </w:rPr>
        <w:t>Son todas aquellas inversiones que se realizan sobre activos constituidos por los servicios o derechos adquiridos necesarios para el normal funcionamiento del trabajo.  Estos activos solo se registran en la fase preparativa o el periodo correspondiente al año 0.</w:t>
      </w:r>
      <w:r w:rsidRPr="00144492">
        <w:rPr>
          <w:rStyle w:val="Refdenotaalpie"/>
          <w:rFonts w:ascii="Arial" w:hAnsi="Arial" w:cs="Arial"/>
        </w:rPr>
        <w:footnoteReference w:id="16"/>
      </w:r>
    </w:p>
    <w:p w:rsidR="00FF1E36" w:rsidRPr="00144492" w:rsidRDefault="00FF1E36" w:rsidP="00144492">
      <w:pPr>
        <w:spacing w:line="480" w:lineRule="auto"/>
        <w:jc w:val="both"/>
        <w:rPr>
          <w:rFonts w:ascii="Arial" w:hAnsi="Arial" w:cs="Arial"/>
        </w:rPr>
      </w:pPr>
    </w:p>
    <w:p w:rsidR="00FF1E36" w:rsidRPr="00144492" w:rsidRDefault="00FF1E36" w:rsidP="00DE2F2A">
      <w:pPr>
        <w:pStyle w:val="Estilo3"/>
      </w:pPr>
      <w:bookmarkStart w:id="50" w:name="_Toc404939297"/>
      <w:r w:rsidRPr="00144492">
        <w:t>Financiamiento</w:t>
      </w:r>
      <w:bookmarkEnd w:id="50"/>
    </w:p>
    <w:p w:rsidR="00FF1E36" w:rsidRPr="00144492" w:rsidRDefault="00FF1E36" w:rsidP="00144492">
      <w:pPr>
        <w:spacing w:line="480" w:lineRule="auto"/>
        <w:jc w:val="both"/>
        <w:rPr>
          <w:rFonts w:ascii="Arial" w:hAnsi="Arial" w:cs="Arial"/>
        </w:rPr>
      </w:pPr>
      <w:r w:rsidRPr="00144492">
        <w:rPr>
          <w:rFonts w:ascii="Arial" w:hAnsi="Arial" w:cs="Arial"/>
        </w:rPr>
        <w:t xml:space="preserve">Es la </w:t>
      </w:r>
      <w:r w:rsidRPr="00144492">
        <w:rPr>
          <w:rFonts w:ascii="Arial" w:hAnsi="Arial" w:cs="Arial"/>
          <w:b/>
          <w:bCs/>
        </w:rPr>
        <w:t>acción y efecto de financiar</w:t>
      </w:r>
      <w:r w:rsidRPr="00144492">
        <w:rPr>
          <w:rFonts w:ascii="Arial" w:hAnsi="Arial" w:cs="Arial"/>
        </w:rPr>
        <w:t xml:space="preserve"> (aportar dinero para una empresa o proyecto, sufragar los gastos de una obra o actividad). La financiación consiste en aportar </w:t>
      </w:r>
      <w:r w:rsidRPr="00144492">
        <w:rPr>
          <w:rFonts w:ascii="Arial" w:hAnsi="Arial" w:cs="Arial"/>
          <w:b/>
          <w:bCs/>
        </w:rPr>
        <w:t>dinero</w:t>
      </w:r>
      <w:r w:rsidRPr="00144492">
        <w:rPr>
          <w:rFonts w:ascii="Arial" w:hAnsi="Arial" w:cs="Arial"/>
        </w:rPr>
        <w:t xml:space="preserve"> y recursos para la adquisición de </w:t>
      </w:r>
      <w:r w:rsidRPr="00144492">
        <w:rPr>
          <w:rFonts w:ascii="Arial" w:hAnsi="Arial" w:cs="Arial"/>
          <w:b/>
          <w:bCs/>
        </w:rPr>
        <w:t>bienes</w:t>
      </w:r>
      <w:r w:rsidRPr="00144492">
        <w:rPr>
          <w:rFonts w:ascii="Arial" w:hAnsi="Arial" w:cs="Arial"/>
        </w:rPr>
        <w:t xml:space="preserve"> o </w:t>
      </w:r>
      <w:r w:rsidRPr="00144492">
        <w:rPr>
          <w:rFonts w:ascii="Arial" w:hAnsi="Arial" w:cs="Arial"/>
          <w:b/>
          <w:bCs/>
        </w:rPr>
        <w:t>servicios</w:t>
      </w:r>
      <w:r w:rsidRPr="00144492">
        <w:rPr>
          <w:rFonts w:ascii="Arial" w:hAnsi="Arial" w:cs="Arial"/>
        </w:rPr>
        <w:t xml:space="preserve">. Es habitual que la financiación se canalice mediante </w:t>
      </w:r>
      <w:r w:rsidRPr="00144492">
        <w:rPr>
          <w:rFonts w:ascii="Arial" w:hAnsi="Arial" w:cs="Arial"/>
          <w:b/>
          <w:bCs/>
        </w:rPr>
        <w:t>créditos</w:t>
      </w:r>
      <w:r w:rsidRPr="00144492">
        <w:rPr>
          <w:rFonts w:ascii="Arial" w:hAnsi="Arial" w:cs="Arial"/>
        </w:rPr>
        <w:t xml:space="preserve"> o </w:t>
      </w:r>
      <w:r w:rsidRPr="00144492">
        <w:rPr>
          <w:rFonts w:ascii="Arial" w:hAnsi="Arial" w:cs="Arial"/>
          <w:b/>
          <w:bCs/>
        </w:rPr>
        <w:t>préstamos</w:t>
      </w:r>
      <w:r w:rsidRPr="00144492">
        <w:rPr>
          <w:rFonts w:ascii="Arial" w:hAnsi="Arial" w:cs="Arial"/>
        </w:rPr>
        <w:t xml:space="preserve"> (quien recibe el dinero, debe devolverlo en el futuro).</w:t>
      </w:r>
      <w:r w:rsidRPr="00144492">
        <w:rPr>
          <w:rStyle w:val="Refdenotaalpie"/>
          <w:rFonts w:ascii="Arial" w:hAnsi="Arial" w:cs="Arial"/>
        </w:rPr>
        <w:footnoteReference w:id="17"/>
      </w:r>
    </w:p>
    <w:p w:rsidR="00FF1E36" w:rsidRPr="00144492" w:rsidRDefault="00FF1E36" w:rsidP="00144492">
      <w:pPr>
        <w:spacing w:line="480" w:lineRule="auto"/>
        <w:jc w:val="both"/>
        <w:rPr>
          <w:rFonts w:ascii="Arial" w:hAnsi="Arial" w:cs="Arial"/>
          <w:b/>
        </w:rPr>
      </w:pPr>
    </w:p>
    <w:p w:rsidR="00FF1E36" w:rsidRPr="00144492" w:rsidRDefault="00FF1E36" w:rsidP="00DE2F2A">
      <w:pPr>
        <w:pStyle w:val="Estilo3"/>
      </w:pPr>
      <w:bookmarkStart w:id="51" w:name="_Toc404939298"/>
      <w:r w:rsidRPr="00144492">
        <w:t>Depreciación</w:t>
      </w:r>
      <w:bookmarkEnd w:id="51"/>
    </w:p>
    <w:p w:rsidR="00FF1E36" w:rsidRPr="00144492" w:rsidRDefault="00FF1E36" w:rsidP="00144492">
      <w:pPr>
        <w:spacing w:line="480" w:lineRule="auto"/>
        <w:jc w:val="both"/>
        <w:rPr>
          <w:rFonts w:ascii="Arial" w:hAnsi="Arial" w:cs="Arial"/>
        </w:rPr>
      </w:pPr>
      <w:r w:rsidRPr="00144492">
        <w:rPr>
          <w:rFonts w:ascii="Arial" w:hAnsi="Arial" w:cs="Arial"/>
        </w:rPr>
        <w:t>Depreciación es el valor que pierden los bienes con el paso del tiempo y solo se aplica a los activos fijos. Amortización es el cargo anual que se hace para recuperar la inversión de un activo diferido. El motivo de hacer los cargos de depreciación y amortización es recuperar la inversión por vía fiscal, evitando así que la empresa se descapitalice. Al ser cargado un costo sin hacer desembolso se aumentan los costos totales ocasionando pagar menos impuestos y tener mayor dinero en efectivo disponible.</w:t>
      </w:r>
    </w:p>
    <w:p w:rsidR="00FF1E36" w:rsidRPr="00144492" w:rsidRDefault="00FF1E36" w:rsidP="00144492">
      <w:pPr>
        <w:spacing w:line="480" w:lineRule="auto"/>
        <w:jc w:val="both"/>
        <w:rPr>
          <w:rFonts w:ascii="Arial" w:hAnsi="Arial" w:cs="Arial"/>
          <w:b/>
        </w:rPr>
      </w:pPr>
    </w:p>
    <w:p w:rsidR="00C63118" w:rsidRDefault="00C63118" w:rsidP="00144492">
      <w:pPr>
        <w:spacing w:line="480" w:lineRule="auto"/>
        <w:jc w:val="both"/>
        <w:rPr>
          <w:rFonts w:ascii="Arial" w:hAnsi="Arial" w:cs="Arial"/>
          <w:b/>
        </w:rPr>
      </w:pPr>
    </w:p>
    <w:p w:rsidR="00C63118" w:rsidRDefault="00C63118" w:rsidP="00144492">
      <w:pPr>
        <w:spacing w:line="480" w:lineRule="auto"/>
        <w:jc w:val="both"/>
        <w:rPr>
          <w:rFonts w:ascii="Arial" w:hAnsi="Arial" w:cs="Arial"/>
          <w:b/>
        </w:rPr>
      </w:pPr>
    </w:p>
    <w:p w:rsidR="00FF1E36" w:rsidRPr="00144492" w:rsidRDefault="00FF1E36" w:rsidP="00DE2F2A">
      <w:pPr>
        <w:pStyle w:val="Estilo3"/>
      </w:pPr>
      <w:bookmarkStart w:id="52" w:name="_Toc404939299"/>
      <w:r w:rsidRPr="00144492">
        <w:lastRenderedPageBreak/>
        <w:t>Producción</w:t>
      </w:r>
      <w:bookmarkEnd w:id="52"/>
    </w:p>
    <w:p w:rsidR="00FF1E36" w:rsidRPr="00144492" w:rsidRDefault="00FF1E36" w:rsidP="00144492">
      <w:pPr>
        <w:widowControl w:val="0"/>
        <w:tabs>
          <w:tab w:val="left" w:pos="2540"/>
        </w:tabs>
        <w:autoSpaceDE w:val="0"/>
        <w:autoSpaceDN w:val="0"/>
        <w:adjustRightInd w:val="0"/>
        <w:spacing w:line="480" w:lineRule="auto"/>
        <w:jc w:val="both"/>
        <w:rPr>
          <w:rFonts w:ascii="Arial" w:hAnsi="Arial" w:cs="Arial"/>
        </w:rPr>
      </w:pPr>
      <w:r w:rsidRPr="00144492">
        <w:rPr>
          <w:rFonts w:ascii="Arial" w:hAnsi="Arial" w:cs="Arial"/>
          <w:b/>
          <w:bCs/>
        </w:rPr>
        <w:t>¿</w:t>
      </w:r>
      <w:r w:rsidRPr="00144492">
        <w:rPr>
          <w:rFonts w:ascii="Arial" w:hAnsi="Arial" w:cs="Arial"/>
        </w:rPr>
        <w:t>Qué es Producción?</w:t>
      </w:r>
      <w:r w:rsidRPr="00144492">
        <w:rPr>
          <w:rFonts w:ascii="Arial" w:hAnsi="Arial" w:cs="Arial"/>
        </w:rPr>
        <w:tab/>
        <w:t>La producción supone un conjunto de actividades que permitan crear una serie de producto y servicios.</w:t>
      </w:r>
    </w:p>
    <w:p w:rsidR="00FF1E36" w:rsidRPr="00144492" w:rsidRDefault="00FF1E36" w:rsidP="00144492">
      <w:pPr>
        <w:widowControl w:val="0"/>
        <w:autoSpaceDE w:val="0"/>
        <w:autoSpaceDN w:val="0"/>
        <w:adjustRightInd w:val="0"/>
        <w:spacing w:line="480" w:lineRule="auto"/>
        <w:jc w:val="both"/>
        <w:rPr>
          <w:rFonts w:ascii="Arial" w:hAnsi="Arial" w:cs="Arial"/>
        </w:rPr>
      </w:pPr>
    </w:p>
    <w:p w:rsidR="00FF1E36" w:rsidRPr="00144492" w:rsidRDefault="00FF1E36" w:rsidP="00144492">
      <w:pPr>
        <w:widowControl w:val="0"/>
        <w:autoSpaceDE w:val="0"/>
        <w:autoSpaceDN w:val="0"/>
        <w:adjustRightInd w:val="0"/>
        <w:spacing w:line="480" w:lineRule="auto"/>
        <w:jc w:val="both"/>
        <w:rPr>
          <w:rFonts w:ascii="Arial" w:hAnsi="Arial" w:cs="Arial"/>
        </w:rPr>
      </w:pPr>
      <w:r w:rsidRPr="00144492">
        <w:rPr>
          <w:rFonts w:ascii="Arial" w:hAnsi="Arial" w:cs="Arial"/>
        </w:rPr>
        <w:t>Este proceso se desarrolla a través de la transformación de materias primas en productos terminados.</w:t>
      </w:r>
    </w:p>
    <w:p w:rsidR="00FF1E36" w:rsidRPr="00144492" w:rsidRDefault="00FF1E36" w:rsidP="00144492">
      <w:pPr>
        <w:widowControl w:val="0"/>
        <w:autoSpaceDE w:val="0"/>
        <w:autoSpaceDN w:val="0"/>
        <w:adjustRightInd w:val="0"/>
        <w:spacing w:line="480" w:lineRule="auto"/>
        <w:jc w:val="both"/>
        <w:rPr>
          <w:rFonts w:ascii="Arial" w:hAnsi="Arial" w:cs="Arial"/>
        </w:rPr>
      </w:pPr>
    </w:p>
    <w:p w:rsidR="00FF1E36" w:rsidRPr="00C63118" w:rsidRDefault="00FF1E36" w:rsidP="00DE2F2A">
      <w:pPr>
        <w:pStyle w:val="Estilo3"/>
      </w:pPr>
      <w:bookmarkStart w:id="53" w:name="_Toc404939300"/>
      <w:r w:rsidRPr="00C63118">
        <w:t>Presupuesto De Producción</w:t>
      </w:r>
      <w:bookmarkEnd w:id="53"/>
    </w:p>
    <w:p w:rsidR="00FF1E36" w:rsidRPr="00144492" w:rsidRDefault="00FF1E36" w:rsidP="00144492">
      <w:pPr>
        <w:widowControl w:val="0"/>
        <w:autoSpaceDE w:val="0"/>
        <w:autoSpaceDN w:val="0"/>
        <w:adjustRightInd w:val="0"/>
        <w:spacing w:line="480" w:lineRule="auto"/>
        <w:jc w:val="both"/>
        <w:rPr>
          <w:rFonts w:ascii="Arial" w:hAnsi="Arial" w:cs="Arial"/>
        </w:rPr>
      </w:pPr>
      <w:r w:rsidRPr="00144492">
        <w:rPr>
          <w:rFonts w:ascii="Arial" w:hAnsi="Arial" w:cs="Arial"/>
        </w:rPr>
        <w:t>Son estimaciones que se hallan estrechamente relacionadas con el presupuesto de venta y los  niveles  de  inventario  deseado.  En  realidad  el  presupuesto  de  producción  es  el presupuesto de venta proyectado y ajustados por el cambio en el inventario, primero hay que determinar si la empresa puede producir las cantidades proyectadas por el presupuesto de venta, con la finalidad de evitar un costo exagerado en la mano de obra ocupada.</w:t>
      </w:r>
    </w:p>
    <w:p w:rsidR="00FF1E36" w:rsidRPr="00144492" w:rsidRDefault="00FF1E36" w:rsidP="00144492">
      <w:pPr>
        <w:spacing w:line="480" w:lineRule="auto"/>
        <w:jc w:val="both"/>
        <w:rPr>
          <w:rFonts w:ascii="Arial" w:hAnsi="Arial" w:cs="Arial"/>
          <w:b/>
        </w:rPr>
      </w:pPr>
    </w:p>
    <w:p w:rsidR="00FF1E36" w:rsidRPr="00144492" w:rsidRDefault="00FF1E36" w:rsidP="00144492">
      <w:pPr>
        <w:shd w:val="clear" w:color="auto" w:fill="FFFFFF"/>
        <w:spacing w:line="480" w:lineRule="auto"/>
        <w:jc w:val="both"/>
        <w:rPr>
          <w:rFonts w:ascii="Arial" w:hAnsi="Arial" w:cs="Arial"/>
        </w:rPr>
      </w:pPr>
      <w:bookmarkStart w:id="54" w:name="_Toc404939301"/>
      <w:r w:rsidRPr="00DE2F2A">
        <w:rPr>
          <w:rStyle w:val="Estilo3Car"/>
        </w:rPr>
        <w:t>Costo Unitario de Producción</w:t>
      </w:r>
      <w:bookmarkEnd w:id="54"/>
      <w:r w:rsidRPr="00144492">
        <w:rPr>
          <w:rFonts w:ascii="Arial" w:hAnsi="Arial" w:cs="Arial"/>
        </w:rPr>
        <w:t>: Es el costo final de cada unidad producida, resulta de dividir el costo de producción por las unidades producidas.</w:t>
      </w:r>
    </w:p>
    <w:p w:rsidR="00FF1E36" w:rsidRPr="00144492" w:rsidRDefault="00FF1E36" w:rsidP="00144492">
      <w:pPr>
        <w:shd w:val="clear" w:color="auto" w:fill="FFFFFF"/>
        <w:spacing w:line="480" w:lineRule="auto"/>
        <w:jc w:val="both"/>
        <w:rPr>
          <w:rFonts w:ascii="Arial" w:hAnsi="Arial" w:cs="Arial"/>
        </w:rPr>
      </w:pPr>
    </w:p>
    <w:p w:rsidR="00FF1E36" w:rsidRPr="00144492" w:rsidRDefault="00FF1E36" w:rsidP="00144492">
      <w:pPr>
        <w:shd w:val="clear" w:color="auto" w:fill="FFFFFF"/>
        <w:spacing w:line="480" w:lineRule="auto"/>
        <w:jc w:val="both"/>
        <w:rPr>
          <w:rFonts w:ascii="Arial" w:hAnsi="Arial" w:cs="Arial"/>
        </w:rPr>
      </w:pPr>
      <w:r w:rsidRPr="00144492">
        <w:rPr>
          <w:rFonts w:ascii="Arial" w:hAnsi="Arial" w:cs="Arial"/>
        </w:rPr>
        <w:t>CUP=CPD / No. UNIDADES PRODUCIDAS</w:t>
      </w:r>
    </w:p>
    <w:p w:rsidR="00C63118" w:rsidRDefault="00C63118" w:rsidP="00144492">
      <w:pPr>
        <w:spacing w:line="480" w:lineRule="auto"/>
        <w:jc w:val="both"/>
        <w:rPr>
          <w:rFonts w:ascii="Arial" w:hAnsi="Arial" w:cs="Arial"/>
          <w:b/>
        </w:rPr>
      </w:pPr>
    </w:p>
    <w:p w:rsidR="00C63118" w:rsidRDefault="00C63118" w:rsidP="00144492">
      <w:pPr>
        <w:spacing w:line="480" w:lineRule="auto"/>
        <w:jc w:val="both"/>
        <w:rPr>
          <w:rFonts w:ascii="Arial" w:hAnsi="Arial" w:cs="Arial"/>
          <w:b/>
        </w:rPr>
      </w:pPr>
    </w:p>
    <w:p w:rsidR="00C63118" w:rsidRDefault="00C63118" w:rsidP="00144492">
      <w:pPr>
        <w:spacing w:line="480" w:lineRule="auto"/>
        <w:jc w:val="both"/>
        <w:rPr>
          <w:rFonts w:ascii="Arial" w:hAnsi="Arial" w:cs="Arial"/>
          <w:b/>
        </w:rPr>
      </w:pPr>
    </w:p>
    <w:p w:rsidR="00C63118" w:rsidRDefault="00C63118" w:rsidP="00144492">
      <w:pPr>
        <w:spacing w:line="480" w:lineRule="auto"/>
        <w:jc w:val="both"/>
        <w:rPr>
          <w:rFonts w:ascii="Arial" w:hAnsi="Arial" w:cs="Arial"/>
          <w:b/>
        </w:rPr>
      </w:pPr>
    </w:p>
    <w:p w:rsidR="00C63118" w:rsidRDefault="00C63118" w:rsidP="00144492">
      <w:pPr>
        <w:spacing w:line="480" w:lineRule="auto"/>
        <w:jc w:val="both"/>
        <w:rPr>
          <w:rFonts w:ascii="Arial" w:hAnsi="Arial" w:cs="Arial"/>
          <w:b/>
        </w:rPr>
      </w:pPr>
    </w:p>
    <w:p w:rsidR="00FF1E36" w:rsidRPr="00144492" w:rsidRDefault="00FF1E36" w:rsidP="00DE2F2A">
      <w:pPr>
        <w:pStyle w:val="Estilo3"/>
      </w:pPr>
      <w:bookmarkStart w:id="55" w:name="_Toc404939302"/>
      <w:r w:rsidRPr="00144492">
        <w:lastRenderedPageBreak/>
        <w:t>Estado de pérdidas y ganancias</w:t>
      </w:r>
      <w:bookmarkEnd w:id="55"/>
    </w:p>
    <w:p w:rsidR="00FF1E36" w:rsidRPr="00144492" w:rsidRDefault="00FF1E36" w:rsidP="00144492">
      <w:pPr>
        <w:shd w:val="clear" w:color="auto" w:fill="FFFFFF"/>
        <w:spacing w:before="135" w:after="135" w:line="480" w:lineRule="auto"/>
        <w:jc w:val="both"/>
        <w:rPr>
          <w:rFonts w:ascii="Arial" w:hAnsi="Arial" w:cs="Arial"/>
          <w:color w:val="000000"/>
          <w:lang w:val="es-ES"/>
        </w:rPr>
      </w:pPr>
      <w:r w:rsidRPr="00144492">
        <w:rPr>
          <w:rFonts w:ascii="Arial" w:hAnsi="Arial" w:cs="Arial"/>
          <w:color w:val="000000"/>
          <w:lang w:val="es-ES"/>
        </w:rPr>
        <w:t>“Documento contable que muestra el resultado de las operaciones (utilidad, pérdida remanente y excedente) de una entidad durante un periodo determinado”</w:t>
      </w:r>
      <w:r w:rsidRPr="00144492">
        <w:rPr>
          <w:rStyle w:val="Refdenotaalpie"/>
          <w:rFonts w:ascii="Arial" w:hAnsi="Arial" w:cs="Arial"/>
          <w:color w:val="000000"/>
          <w:lang w:val="es-ES"/>
        </w:rPr>
        <w:footnoteReference w:id="18"/>
      </w:r>
      <w:r w:rsidRPr="00144492">
        <w:rPr>
          <w:rFonts w:ascii="Arial" w:hAnsi="Arial" w:cs="Arial"/>
          <w:color w:val="000000"/>
          <w:lang w:val="es-ES"/>
        </w:rPr>
        <w:t>.</w:t>
      </w:r>
    </w:p>
    <w:p w:rsidR="008F70B7" w:rsidRPr="00144492" w:rsidRDefault="008F70B7" w:rsidP="00DE2F2A">
      <w:pPr>
        <w:pStyle w:val="Estilo3"/>
        <w:rPr>
          <w:rFonts w:eastAsia="MS Mincho"/>
        </w:rPr>
      </w:pPr>
      <w:bookmarkStart w:id="56" w:name="_Toc404939303"/>
      <w:r w:rsidRPr="00144492">
        <w:rPr>
          <w:rFonts w:eastAsia="MS Mincho"/>
        </w:rPr>
        <w:t>El punto de equilibrio</w:t>
      </w:r>
      <w:bookmarkEnd w:id="56"/>
    </w:p>
    <w:p w:rsidR="008F70B7" w:rsidRPr="00144492" w:rsidRDefault="008F70B7" w:rsidP="00144492">
      <w:pPr>
        <w:spacing w:line="480" w:lineRule="auto"/>
        <w:jc w:val="both"/>
        <w:rPr>
          <w:rFonts w:ascii="Arial" w:hAnsi="Arial" w:cs="Arial"/>
          <w:i/>
          <w:color w:val="333333"/>
        </w:rPr>
      </w:pPr>
      <w:r w:rsidRPr="00144492">
        <w:rPr>
          <w:rFonts w:ascii="Arial" w:hAnsi="Arial" w:cs="Arial"/>
          <w:noProof/>
          <w:color w:val="000000" w:themeColor="text1"/>
        </w:rPr>
        <w:drawing>
          <wp:inline distT="0" distB="0" distL="0" distR="0" wp14:anchorId="1B20D4A3" wp14:editId="558A2776">
            <wp:extent cx="5400040" cy="3506276"/>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040" cy="3506276"/>
                    </a:xfrm>
                    <a:prstGeom prst="rect">
                      <a:avLst/>
                    </a:prstGeom>
                    <a:noFill/>
                    <a:ln>
                      <a:noFill/>
                    </a:ln>
                  </pic:spPr>
                </pic:pic>
              </a:graphicData>
            </a:graphic>
          </wp:inline>
        </w:drawing>
      </w:r>
    </w:p>
    <w:p w:rsidR="008F70B7" w:rsidRPr="00144492" w:rsidRDefault="008F70B7" w:rsidP="00144492">
      <w:pPr>
        <w:spacing w:line="480" w:lineRule="auto"/>
        <w:jc w:val="both"/>
        <w:rPr>
          <w:rFonts w:ascii="Arial" w:hAnsi="Arial" w:cs="Arial"/>
        </w:rPr>
      </w:pPr>
      <w:r w:rsidRPr="00144492">
        <w:rPr>
          <w:rFonts w:ascii="Arial" w:hAnsi="Arial" w:cs="Arial"/>
        </w:rPr>
        <w:t>Se dice que una Empresa está en su Punto de Equilibrio cuando no genera ni Ganancias, ni Pérdidas. Es decir cuando el Beneficio es igual a cero”</w:t>
      </w:r>
      <w:r w:rsidRPr="00144492">
        <w:rPr>
          <w:rFonts w:ascii="Arial" w:hAnsi="Arial" w:cs="Arial"/>
        </w:rPr>
        <w:footnoteReference w:id="19"/>
      </w:r>
      <w:r w:rsidRPr="00144492">
        <w:rPr>
          <w:rFonts w:ascii="Arial" w:hAnsi="Arial" w:cs="Arial"/>
        </w:rPr>
        <w:t xml:space="preserve">. </w:t>
      </w:r>
    </w:p>
    <w:p w:rsidR="008F70B7" w:rsidRPr="00144492" w:rsidRDefault="008F70B7" w:rsidP="00144492">
      <w:pPr>
        <w:spacing w:line="480" w:lineRule="auto"/>
        <w:jc w:val="both"/>
        <w:rPr>
          <w:rFonts w:ascii="Arial" w:hAnsi="Arial" w:cs="Arial"/>
        </w:rPr>
      </w:pPr>
    </w:p>
    <w:p w:rsidR="008F70B7" w:rsidRPr="00144492" w:rsidRDefault="008F70B7" w:rsidP="00144492">
      <w:pPr>
        <w:spacing w:line="480" w:lineRule="auto"/>
        <w:jc w:val="both"/>
        <w:rPr>
          <w:rFonts w:ascii="Arial" w:hAnsi="Arial" w:cs="Arial"/>
        </w:rPr>
      </w:pPr>
      <w:r w:rsidRPr="00144492">
        <w:rPr>
          <w:rFonts w:ascii="Arial" w:hAnsi="Arial" w:cs="Arial"/>
        </w:rPr>
        <w:t>Otro autor lo define así:</w:t>
      </w:r>
    </w:p>
    <w:p w:rsidR="00AA2BC1" w:rsidRDefault="008F70B7" w:rsidP="00AA2BC1">
      <w:pPr>
        <w:spacing w:line="480" w:lineRule="auto"/>
        <w:jc w:val="both"/>
        <w:rPr>
          <w:rFonts w:ascii="Arial" w:hAnsi="Arial" w:cs="Arial"/>
        </w:rPr>
      </w:pPr>
      <w:r w:rsidRPr="00144492">
        <w:rPr>
          <w:rFonts w:ascii="Arial" w:hAnsi="Arial" w:cs="Arial"/>
        </w:rPr>
        <w:t xml:space="preserve">Es conveniente para una mayor comprensión dejar claro lo que entendemos como punto de equilibrio. Decimos que es aquel nivel en el cual los ingresos "son iguales a los costos y gastos, y por ende no existe utilidad", también </w:t>
      </w:r>
      <w:r w:rsidRPr="00144492">
        <w:rPr>
          <w:rFonts w:ascii="Arial" w:hAnsi="Arial" w:cs="Arial"/>
        </w:rPr>
        <w:lastRenderedPageBreak/>
        <w:t xml:space="preserve">podemos decir que es el nivel en el cual desaparecen las pérdidas y comienzan las utilidades o viceversa. </w:t>
      </w:r>
      <w:r w:rsidR="00C63118">
        <w:rPr>
          <w:rStyle w:val="Refdenotaalpie"/>
          <w:rFonts w:ascii="Arial" w:hAnsi="Arial" w:cs="Arial"/>
        </w:rPr>
        <w:footnoteReference w:id="20"/>
      </w:r>
    </w:p>
    <w:p w:rsidR="00AA2BC1" w:rsidRDefault="00AA2BC1" w:rsidP="00AA2BC1">
      <w:pPr>
        <w:spacing w:line="480" w:lineRule="auto"/>
        <w:jc w:val="both"/>
        <w:rPr>
          <w:rFonts w:ascii="Arial" w:hAnsi="Arial" w:cs="Arial"/>
        </w:rPr>
      </w:pPr>
    </w:p>
    <w:p w:rsidR="008F70B7" w:rsidRPr="00144492" w:rsidRDefault="008F70B7" w:rsidP="00AA2BC1">
      <w:pPr>
        <w:pStyle w:val="Estilo4"/>
      </w:pPr>
      <w:r w:rsidRPr="00144492">
        <w:t>Pasos para hallar y analizar el punto de equilibrio</w:t>
      </w:r>
    </w:p>
    <w:p w:rsidR="008F70B7" w:rsidRPr="00144492" w:rsidRDefault="008F70B7" w:rsidP="00C63118">
      <w:pPr>
        <w:pStyle w:val="NormalWeb"/>
        <w:spacing w:before="0" w:beforeAutospacing="0" w:after="0" w:afterAutospacing="0" w:line="480" w:lineRule="auto"/>
        <w:jc w:val="both"/>
        <w:rPr>
          <w:rFonts w:ascii="Arial" w:hAnsi="Arial" w:cs="Arial"/>
        </w:rPr>
      </w:pPr>
      <w:r w:rsidRPr="00144492">
        <w:rPr>
          <w:rFonts w:ascii="Arial" w:hAnsi="Arial" w:cs="Arial"/>
        </w:rPr>
        <w:t>Veamos a continuación los pasos necesarios para hallar y analizar nuestro punto de equilibrio:</w:t>
      </w:r>
    </w:p>
    <w:p w:rsidR="008F70B7" w:rsidRPr="00144492" w:rsidRDefault="008F70B7" w:rsidP="00144492">
      <w:pPr>
        <w:spacing w:line="480" w:lineRule="auto"/>
        <w:ind w:left="240"/>
        <w:jc w:val="both"/>
        <w:rPr>
          <w:rFonts w:ascii="Arial" w:hAnsi="Arial" w:cs="Arial"/>
        </w:rPr>
      </w:pPr>
    </w:p>
    <w:p w:rsidR="008F70B7" w:rsidRPr="00144492" w:rsidRDefault="008F70B7" w:rsidP="00144492">
      <w:pPr>
        <w:pStyle w:val="Ttulo4"/>
        <w:spacing w:before="0" w:line="480" w:lineRule="auto"/>
        <w:jc w:val="both"/>
        <w:rPr>
          <w:rFonts w:ascii="Arial" w:hAnsi="Arial" w:cs="Arial"/>
          <w:i w:val="0"/>
          <w:color w:val="000000" w:themeColor="text1"/>
        </w:rPr>
      </w:pPr>
      <w:r w:rsidRPr="00144492">
        <w:rPr>
          <w:rFonts w:ascii="Arial" w:hAnsi="Arial" w:cs="Arial"/>
          <w:i w:val="0"/>
          <w:color w:val="000000" w:themeColor="text1"/>
        </w:rPr>
        <w:t>1. Definir costos</w:t>
      </w:r>
    </w:p>
    <w:p w:rsidR="008F70B7" w:rsidRPr="00144492" w:rsidRDefault="008F70B7" w:rsidP="00144492">
      <w:pPr>
        <w:pStyle w:val="NormalWeb"/>
        <w:spacing w:before="0" w:beforeAutospacing="0" w:after="0" w:afterAutospacing="0" w:line="480" w:lineRule="auto"/>
        <w:jc w:val="both"/>
        <w:rPr>
          <w:rFonts w:ascii="Arial" w:hAnsi="Arial" w:cs="Arial"/>
        </w:rPr>
      </w:pPr>
      <w:r w:rsidRPr="00144492">
        <w:rPr>
          <w:rFonts w:ascii="Arial" w:hAnsi="Arial" w:cs="Arial"/>
        </w:rPr>
        <w:t>En primer lugar debemos definir nuestros costos, lo usual es considerar como costos a todos los desembolsos, incluyendo los gastos de administración y de ventas, pero sin incluir los gastos financieros ni a los impuestos (método de los costos totales).</w:t>
      </w:r>
    </w:p>
    <w:p w:rsidR="008F70B7" w:rsidRPr="00144492" w:rsidRDefault="008F70B7" w:rsidP="00144492">
      <w:pPr>
        <w:spacing w:line="480" w:lineRule="auto"/>
        <w:ind w:left="240"/>
        <w:jc w:val="both"/>
        <w:rPr>
          <w:rFonts w:ascii="Arial" w:hAnsi="Arial" w:cs="Arial"/>
        </w:rPr>
      </w:pPr>
    </w:p>
    <w:p w:rsidR="008F70B7" w:rsidRPr="00144492" w:rsidRDefault="008F70B7" w:rsidP="00144492">
      <w:pPr>
        <w:pStyle w:val="NormalWeb"/>
        <w:spacing w:before="0" w:beforeAutospacing="0" w:after="0" w:afterAutospacing="0" w:line="480" w:lineRule="auto"/>
        <w:jc w:val="both"/>
        <w:rPr>
          <w:rFonts w:ascii="Arial" w:hAnsi="Arial" w:cs="Arial"/>
        </w:rPr>
      </w:pPr>
      <w:r w:rsidRPr="00144492">
        <w:rPr>
          <w:rFonts w:ascii="Arial" w:hAnsi="Arial" w:cs="Arial"/>
        </w:rPr>
        <w:t>Pero cuando se trata de un pequeño negocio, es preferible considerar como costos a todos los desembolsos totales de la empresa, incluyendo los gastos financieros y los impuestos.</w:t>
      </w:r>
    </w:p>
    <w:p w:rsidR="008F70B7" w:rsidRPr="00144492" w:rsidRDefault="008F70B7" w:rsidP="00144492">
      <w:pPr>
        <w:spacing w:line="480" w:lineRule="auto"/>
        <w:ind w:left="240"/>
        <w:jc w:val="both"/>
        <w:rPr>
          <w:rFonts w:ascii="Arial" w:hAnsi="Arial" w:cs="Arial"/>
        </w:rPr>
      </w:pPr>
    </w:p>
    <w:p w:rsidR="008F70B7" w:rsidRPr="00144492" w:rsidRDefault="008F70B7" w:rsidP="00144492">
      <w:pPr>
        <w:pStyle w:val="Ttulo4"/>
        <w:spacing w:before="0" w:line="480" w:lineRule="auto"/>
        <w:jc w:val="both"/>
        <w:rPr>
          <w:rFonts w:ascii="Arial" w:hAnsi="Arial" w:cs="Arial"/>
          <w:i w:val="0"/>
          <w:color w:val="000000" w:themeColor="text1"/>
        </w:rPr>
      </w:pPr>
      <w:r w:rsidRPr="00144492">
        <w:rPr>
          <w:rFonts w:ascii="Arial" w:hAnsi="Arial" w:cs="Arial"/>
          <w:i w:val="0"/>
          <w:color w:val="000000" w:themeColor="text1"/>
        </w:rPr>
        <w:t>2. Clasificar los costos en Costos Variables (CV) y en Costos Fijos (CF)</w:t>
      </w:r>
    </w:p>
    <w:p w:rsidR="008F70B7" w:rsidRPr="00144492" w:rsidRDefault="008F70B7" w:rsidP="00144492">
      <w:pPr>
        <w:pStyle w:val="NormalWeb"/>
        <w:spacing w:before="0" w:beforeAutospacing="0" w:after="0" w:afterAutospacing="0" w:line="480" w:lineRule="auto"/>
        <w:jc w:val="both"/>
        <w:rPr>
          <w:rFonts w:ascii="Arial" w:hAnsi="Arial" w:cs="Arial"/>
        </w:rPr>
      </w:pPr>
      <w:r w:rsidRPr="00144492">
        <w:rPr>
          <w:rFonts w:ascii="Arial" w:hAnsi="Arial" w:cs="Arial"/>
        </w:rPr>
        <w:t>Una vez que hemos determinados los costos que utilizaremos para hallar el punto de equilibrio, pasamos a clasificar o dividir éstos en Costos Variables y en Costos Fijos:</w:t>
      </w:r>
    </w:p>
    <w:p w:rsidR="008F70B7" w:rsidRPr="00144492" w:rsidRDefault="008F70B7" w:rsidP="006854E1">
      <w:pPr>
        <w:numPr>
          <w:ilvl w:val="0"/>
          <w:numId w:val="1"/>
        </w:numPr>
        <w:tabs>
          <w:tab w:val="clear" w:pos="720"/>
          <w:tab w:val="num" w:pos="960"/>
        </w:tabs>
        <w:spacing w:line="480" w:lineRule="auto"/>
        <w:ind w:left="960"/>
        <w:jc w:val="both"/>
        <w:rPr>
          <w:rFonts w:ascii="Arial" w:hAnsi="Arial" w:cs="Arial"/>
        </w:rPr>
      </w:pPr>
      <w:r w:rsidRPr="00144492">
        <w:rPr>
          <w:rStyle w:val="nfasis"/>
          <w:rFonts w:ascii="Arial" w:hAnsi="Arial" w:cs="Arial"/>
          <w:b/>
          <w:i w:val="0"/>
        </w:rPr>
        <w:t>Costos Variables</w:t>
      </w:r>
      <w:r w:rsidRPr="00144492">
        <w:rPr>
          <w:rFonts w:ascii="Arial" w:hAnsi="Arial" w:cs="Arial"/>
        </w:rPr>
        <w:t xml:space="preserve">: son los costos que varían de acuerdo con los cambios en los niveles de actividad, están relacionados con el número de unidades vendidas, volumen de producción o número de servicios </w:t>
      </w:r>
      <w:r w:rsidRPr="00144492">
        <w:rPr>
          <w:rFonts w:ascii="Arial" w:hAnsi="Arial" w:cs="Arial"/>
        </w:rPr>
        <w:lastRenderedPageBreak/>
        <w:t>realizado, por ejemplo, materia prima, combustible, salario por horas, etc.</w:t>
      </w:r>
    </w:p>
    <w:p w:rsidR="008F70B7" w:rsidRPr="00144492" w:rsidRDefault="008F70B7" w:rsidP="006854E1">
      <w:pPr>
        <w:numPr>
          <w:ilvl w:val="0"/>
          <w:numId w:val="1"/>
        </w:numPr>
        <w:tabs>
          <w:tab w:val="clear" w:pos="720"/>
          <w:tab w:val="num" w:pos="960"/>
        </w:tabs>
        <w:spacing w:line="480" w:lineRule="auto"/>
        <w:ind w:left="960"/>
        <w:jc w:val="both"/>
        <w:rPr>
          <w:rFonts w:ascii="Arial" w:hAnsi="Arial" w:cs="Arial"/>
        </w:rPr>
      </w:pPr>
      <w:r w:rsidRPr="00144492">
        <w:rPr>
          <w:rStyle w:val="nfasis"/>
          <w:rFonts w:ascii="Arial" w:hAnsi="Arial" w:cs="Arial"/>
          <w:b/>
          <w:i w:val="0"/>
        </w:rPr>
        <w:t>Costos Fijos</w:t>
      </w:r>
      <w:r w:rsidRPr="00144492">
        <w:rPr>
          <w:rFonts w:ascii="Arial" w:hAnsi="Arial" w:cs="Arial"/>
        </w:rPr>
        <w:t>: son costos que no están afectados por las variaciones en los niveles de actividad, por ejemplo, alquileres, depreciación, seguros, etc.</w:t>
      </w:r>
    </w:p>
    <w:p w:rsidR="008F70B7" w:rsidRPr="00144492" w:rsidRDefault="008F70B7" w:rsidP="00144492">
      <w:pPr>
        <w:spacing w:line="480" w:lineRule="auto"/>
        <w:ind w:left="240"/>
        <w:jc w:val="both"/>
        <w:rPr>
          <w:rFonts w:ascii="Arial" w:hAnsi="Arial" w:cs="Arial"/>
        </w:rPr>
      </w:pPr>
    </w:p>
    <w:p w:rsidR="008F70B7" w:rsidRPr="00144492" w:rsidRDefault="008F70B7" w:rsidP="00144492">
      <w:pPr>
        <w:pStyle w:val="Ttulo4"/>
        <w:spacing w:before="0" w:line="480" w:lineRule="auto"/>
        <w:jc w:val="both"/>
        <w:rPr>
          <w:rFonts w:ascii="Arial" w:hAnsi="Arial" w:cs="Arial"/>
          <w:i w:val="0"/>
          <w:color w:val="000000" w:themeColor="text1"/>
        </w:rPr>
      </w:pPr>
      <w:r w:rsidRPr="00144492">
        <w:rPr>
          <w:rFonts w:ascii="Arial" w:hAnsi="Arial" w:cs="Arial"/>
          <w:i w:val="0"/>
          <w:color w:val="000000" w:themeColor="text1"/>
        </w:rPr>
        <w:t>3. Hallar el costo variable unitario</w:t>
      </w:r>
    </w:p>
    <w:p w:rsidR="008F70B7" w:rsidRPr="00144492" w:rsidRDefault="008F70B7" w:rsidP="00144492">
      <w:pPr>
        <w:pStyle w:val="NormalWeb"/>
        <w:spacing w:before="0" w:beforeAutospacing="0" w:after="0" w:afterAutospacing="0" w:line="480" w:lineRule="auto"/>
        <w:jc w:val="both"/>
        <w:rPr>
          <w:rFonts w:ascii="Arial" w:hAnsi="Arial" w:cs="Arial"/>
        </w:rPr>
      </w:pPr>
      <w:r w:rsidRPr="00144492">
        <w:rPr>
          <w:rFonts w:ascii="Arial" w:hAnsi="Arial" w:cs="Arial"/>
        </w:rPr>
        <w:t>En tercer lugar determinamos el Costo Variable Unitario (Cvu), el cual se obtiene al dividir los Costos Variables totales entre el número de unidades producidas y vendidas (Q).</w:t>
      </w:r>
    </w:p>
    <w:p w:rsidR="00AA2BC1" w:rsidRDefault="008F70B7" w:rsidP="00AA2BC1">
      <w:pPr>
        <w:pStyle w:val="NormalWeb"/>
        <w:spacing w:before="0" w:beforeAutospacing="0" w:after="0" w:afterAutospacing="0" w:line="480" w:lineRule="auto"/>
        <w:jc w:val="both"/>
        <w:rPr>
          <w:rFonts w:ascii="Arial" w:hAnsi="Arial" w:cs="Arial"/>
        </w:rPr>
      </w:pPr>
      <w:r w:rsidRPr="00144492">
        <w:rPr>
          <w:rFonts w:ascii="Arial" w:hAnsi="Arial" w:cs="Arial"/>
        </w:rPr>
        <w:t>Es necesario hallar el Cvu pues son los costos que varían con la producción.</w:t>
      </w:r>
    </w:p>
    <w:p w:rsidR="00AA2BC1" w:rsidRDefault="00AA2BC1" w:rsidP="00AA2BC1">
      <w:pPr>
        <w:pStyle w:val="NormalWeb"/>
        <w:spacing w:before="0" w:beforeAutospacing="0" w:after="0" w:afterAutospacing="0" w:line="480" w:lineRule="auto"/>
        <w:jc w:val="both"/>
        <w:rPr>
          <w:rFonts w:ascii="Arial" w:hAnsi="Arial" w:cs="Arial"/>
        </w:rPr>
      </w:pPr>
    </w:p>
    <w:p w:rsidR="008F70B7" w:rsidRPr="00144492" w:rsidRDefault="00C63118" w:rsidP="00AA2BC1">
      <w:pPr>
        <w:pStyle w:val="Estilo4"/>
      </w:pPr>
      <w:r>
        <w:t>4</w:t>
      </w:r>
      <w:r w:rsidR="008F70B7" w:rsidRPr="00144492">
        <w:t>. Comprobar resultados</w:t>
      </w:r>
    </w:p>
    <w:p w:rsidR="008F70B7" w:rsidRPr="00144492" w:rsidRDefault="008F70B7" w:rsidP="00144492">
      <w:pPr>
        <w:pStyle w:val="NormalWeb"/>
        <w:spacing w:before="0" w:beforeAutospacing="0" w:after="0" w:afterAutospacing="0" w:line="480" w:lineRule="auto"/>
        <w:jc w:val="both"/>
        <w:rPr>
          <w:rFonts w:ascii="Arial" w:hAnsi="Arial" w:cs="Arial"/>
        </w:rPr>
      </w:pPr>
      <w:r w:rsidRPr="00144492">
        <w:rPr>
          <w:rFonts w:ascii="Arial" w:hAnsi="Arial" w:cs="Arial"/>
        </w:rPr>
        <w:t>Una vez hallado el punto de equilibrio, pasamos a comprobar el resultado a través del uso del Estado de Resultados.</w:t>
      </w:r>
    </w:p>
    <w:p w:rsidR="008F70B7" w:rsidRPr="00144492" w:rsidRDefault="008F70B7" w:rsidP="00144492">
      <w:pPr>
        <w:spacing w:line="480" w:lineRule="auto"/>
        <w:jc w:val="both"/>
        <w:rPr>
          <w:rFonts w:ascii="Arial" w:hAnsi="Arial" w:cs="Arial"/>
        </w:rPr>
      </w:pPr>
    </w:p>
    <w:p w:rsidR="008F70B7" w:rsidRPr="00144492" w:rsidRDefault="00C63118" w:rsidP="00144492">
      <w:pPr>
        <w:pStyle w:val="Ttulo4"/>
        <w:spacing w:before="0" w:line="480" w:lineRule="auto"/>
        <w:jc w:val="both"/>
        <w:rPr>
          <w:rFonts w:ascii="Arial" w:hAnsi="Arial" w:cs="Arial"/>
          <w:i w:val="0"/>
          <w:color w:val="000000" w:themeColor="text1"/>
        </w:rPr>
      </w:pPr>
      <w:r>
        <w:rPr>
          <w:rFonts w:ascii="Arial" w:hAnsi="Arial" w:cs="Arial"/>
          <w:i w:val="0"/>
          <w:color w:val="000000" w:themeColor="text1"/>
        </w:rPr>
        <w:t>5</w:t>
      </w:r>
      <w:r w:rsidR="008F70B7" w:rsidRPr="00144492">
        <w:rPr>
          <w:rFonts w:ascii="Arial" w:hAnsi="Arial" w:cs="Arial"/>
          <w:i w:val="0"/>
          <w:color w:val="000000" w:themeColor="text1"/>
        </w:rPr>
        <w:t>. Analizar el punto de equilibrio</w:t>
      </w:r>
    </w:p>
    <w:p w:rsidR="00DE2F2A" w:rsidRDefault="008F70B7" w:rsidP="00DE2F2A">
      <w:pPr>
        <w:pStyle w:val="NormalWeb"/>
        <w:spacing w:before="0" w:beforeAutospacing="0" w:after="0" w:afterAutospacing="0" w:line="480" w:lineRule="auto"/>
        <w:jc w:val="both"/>
        <w:rPr>
          <w:rFonts w:ascii="Arial" w:hAnsi="Arial" w:cs="Arial"/>
        </w:rPr>
      </w:pPr>
      <w:r w:rsidRPr="00144492">
        <w:rPr>
          <w:rFonts w:ascii="Arial" w:hAnsi="Arial" w:cs="Arial"/>
        </w:rPr>
        <w:t>Y, por último, una vez hallado el punto de equilibrio y comprobado a través del Estado de Resultados, pasamos a analizarlo, por ejemplo, para saber cuánto necesitamos vender para alcanzar el punto de equilibrio, cuánto debemos vender para lograr una determinada utilidad, cuál sería nuestra utilidad si vendiéramos una determin</w:t>
      </w:r>
      <w:r w:rsidR="00DE2F2A">
        <w:rPr>
          <w:rFonts w:ascii="Arial" w:hAnsi="Arial" w:cs="Arial"/>
        </w:rPr>
        <w:t>ada cantidad de productos, etc.</w:t>
      </w:r>
    </w:p>
    <w:p w:rsidR="00DE2F2A" w:rsidRDefault="00DE2F2A" w:rsidP="00DE2F2A">
      <w:pPr>
        <w:pStyle w:val="NormalWeb"/>
        <w:spacing w:before="0" w:beforeAutospacing="0" w:after="0" w:afterAutospacing="0" w:line="480" w:lineRule="auto"/>
        <w:jc w:val="both"/>
        <w:rPr>
          <w:rFonts w:ascii="Arial" w:hAnsi="Arial" w:cs="Arial"/>
        </w:rPr>
      </w:pPr>
    </w:p>
    <w:p w:rsidR="00DE2F2A" w:rsidRDefault="00DE2F2A" w:rsidP="00DE2F2A">
      <w:pPr>
        <w:pStyle w:val="NormalWeb"/>
        <w:spacing w:before="0" w:beforeAutospacing="0" w:after="0" w:afterAutospacing="0" w:line="480" w:lineRule="auto"/>
        <w:jc w:val="both"/>
        <w:rPr>
          <w:rFonts w:ascii="Arial" w:hAnsi="Arial" w:cs="Arial"/>
        </w:rPr>
      </w:pPr>
    </w:p>
    <w:p w:rsidR="00DE2F2A" w:rsidRDefault="00DE2F2A" w:rsidP="00DE2F2A">
      <w:pPr>
        <w:pStyle w:val="NormalWeb"/>
        <w:spacing w:before="0" w:beforeAutospacing="0" w:after="0" w:afterAutospacing="0" w:line="480" w:lineRule="auto"/>
        <w:jc w:val="both"/>
        <w:rPr>
          <w:rFonts w:ascii="Arial" w:hAnsi="Arial" w:cs="Arial"/>
        </w:rPr>
      </w:pPr>
    </w:p>
    <w:p w:rsidR="008F70B7" w:rsidRPr="00DE2F2A" w:rsidRDefault="008F70B7" w:rsidP="00DE2F2A">
      <w:pPr>
        <w:pStyle w:val="Estilo3"/>
      </w:pPr>
      <w:bookmarkStart w:id="57" w:name="_Toc404939304"/>
      <w:r w:rsidRPr="00144492">
        <w:lastRenderedPageBreak/>
        <w:t>FLUJO DE CAJA</w:t>
      </w:r>
      <w:bookmarkEnd w:id="57"/>
    </w:p>
    <w:p w:rsidR="008F70B7" w:rsidRPr="00144492" w:rsidRDefault="008F70B7" w:rsidP="00144492">
      <w:pPr>
        <w:shd w:val="clear" w:color="auto" w:fill="FFFFFF"/>
        <w:tabs>
          <w:tab w:val="left" w:pos="2189"/>
        </w:tabs>
        <w:spacing w:line="480" w:lineRule="auto"/>
        <w:jc w:val="both"/>
        <w:rPr>
          <w:rFonts w:ascii="Arial" w:hAnsi="Arial" w:cs="Arial"/>
          <w:b/>
          <w:bCs/>
          <w:lang w:val="es-ES"/>
        </w:rPr>
      </w:pPr>
      <w:r w:rsidRPr="00144492">
        <w:rPr>
          <w:rFonts w:ascii="Arial" w:hAnsi="Arial" w:cs="Arial"/>
        </w:rPr>
        <w:t>El Flujo de Caja es un informe financiero que presenta un detalle de los flujos de ingresos y egresos de dinero que tiene una empresa en un período dado. Algunos ejemplos de ingresos son los ingresos por venta, el cobro de deudas, alquileres, el cobro de préstamos, intereses, etc. Ejemplos de egresos o salidas de dinero, son el pago de facturas, pago de impuestos, pago de sueldos, préstamos, intereses, amortizaciones de deuda, servicios de agua o luz, etc. La diferencia entre los ingresos y los egresos se conoce como saldo o flujo neto, por lo tanto constituye un importante indicador de la liquidez de la empresa. Si el saldo es positivo significa que los ingresos del período fueron mayores a los egresos (o gastos); si es negativo significa que los egresos fueron mayores a los ingresos.</w:t>
      </w:r>
    </w:p>
    <w:p w:rsidR="008F70B7" w:rsidRPr="00144492" w:rsidRDefault="008F70B7" w:rsidP="00144492">
      <w:pPr>
        <w:spacing w:line="480" w:lineRule="auto"/>
        <w:jc w:val="both"/>
        <w:rPr>
          <w:rFonts w:ascii="Arial" w:hAnsi="Arial" w:cs="Arial"/>
          <w:b/>
          <w:bCs/>
          <w:lang w:val="es-ES"/>
        </w:rPr>
      </w:pPr>
    </w:p>
    <w:p w:rsidR="00FF1E36" w:rsidRPr="00144492" w:rsidRDefault="00601D82" w:rsidP="00AA2BC1">
      <w:pPr>
        <w:pStyle w:val="Estilo5"/>
      </w:pPr>
      <w:bookmarkStart w:id="58" w:name="_Toc404939305"/>
      <w:r w:rsidRPr="00144492">
        <w:t>EVALUACIÓN ECONÓMICA</w:t>
      </w:r>
      <w:bookmarkEnd w:id="58"/>
    </w:p>
    <w:p w:rsidR="00FF1E36" w:rsidRPr="00144492" w:rsidRDefault="00FF1E36" w:rsidP="00144492">
      <w:pPr>
        <w:spacing w:line="480" w:lineRule="auto"/>
        <w:jc w:val="both"/>
        <w:rPr>
          <w:rFonts w:ascii="Arial" w:hAnsi="Arial" w:cs="Arial"/>
        </w:rPr>
      </w:pPr>
      <w:r w:rsidRPr="00144492">
        <w:rPr>
          <w:rFonts w:ascii="Arial" w:hAnsi="Arial" w:cs="Arial"/>
        </w:rPr>
        <w:t>Es una herramienta de gran utilidad para la toma de decisiones por parte de los administradores financieros, ya que un análisis que se anticipa a futuro puede evitar posibles desviaciones y y problemas a largo plazo.</w:t>
      </w:r>
      <w:r w:rsidRPr="00144492">
        <w:rPr>
          <w:rStyle w:val="Refdenotaalpie"/>
          <w:rFonts w:ascii="Arial" w:hAnsi="Arial" w:cs="Arial"/>
        </w:rPr>
        <w:footnoteReference w:id="21"/>
      </w:r>
    </w:p>
    <w:p w:rsidR="00FF1E36" w:rsidRPr="00144492" w:rsidRDefault="00FF1E36" w:rsidP="00144492">
      <w:pPr>
        <w:spacing w:line="480" w:lineRule="auto"/>
        <w:jc w:val="both"/>
        <w:rPr>
          <w:rFonts w:ascii="Arial" w:hAnsi="Arial" w:cs="Arial"/>
          <w:b/>
          <w:bCs/>
        </w:rPr>
      </w:pPr>
    </w:p>
    <w:p w:rsidR="00FF1E36" w:rsidRPr="00144492" w:rsidRDefault="00FF1E36" w:rsidP="00AA2BC1">
      <w:pPr>
        <w:pStyle w:val="Estilo3"/>
      </w:pPr>
      <w:bookmarkStart w:id="59" w:name="_Toc404939306"/>
      <w:r w:rsidRPr="00144492">
        <w:t>El valor actual neto.</w:t>
      </w:r>
      <w:bookmarkEnd w:id="59"/>
    </w:p>
    <w:p w:rsidR="00FF1E36" w:rsidRPr="00144492" w:rsidRDefault="00FF1E36" w:rsidP="00144492">
      <w:pPr>
        <w:pStyle w:val="NormalWeb"/>
        <w:shd w:val="clear" w:color="auto" w:fill="FFFFFF"/>
        <w:spacing w:before="0" w:beforeAutospacing="0" w:after="0" w:afterAutospacing="0" w:line="480" w:lineRule="auto"/>
        <w:jc w:val="both"/>
        <w:rPr>
          <w:rFonts w:ascii="Arial" w:hAnsi="Arial" w:cs="Arial"/>
          <w:color w:val="000000"/>
        </w:rPr>
      </w:pPr>
      <w:r w:rsidRPr="00144492">
        <w:rPr>
          <w:rFonts w:ascii="Arial" w:hAnsi="Arial" w:cs="Arial"/>
          <w:color w:val="000000"/>
        </w:rPr>
        <w:t>“El</w:t>
      </w:r>
      <w:r w:rsidRPr="00144492">
        <w:rPr>
          <w:rStyle w:val="apple-converted-space"/>
          <w:rFonts w:ascii="Arial" w:hAnsi="Arial" w:cs="Arial"/>
          <w:color w:val="000000"/>
        </w:rPr>
        <w:t> </w:t>
      </w:r>
      <w:r w:rsidRPr="00144492">
        <w:rPr>
          <w:rFonts w:ascii="Arial" w:hAnsi="Arial" w:cs="Arial"/>
          <w:bCs/>
          <w:color w:val="000000"/>
        </w:rPr>
        <w:t>Valor actual neto</w:t>
      </w:r>
      <w:r w:rsidRPr="00144492">
        <w:rPr>
          <w:rStyle w:val="apple-converted-space"/>
          <w:rFonts w:ascii="Arial" w:hAnsi="Arial" w:cs="Arial"/>
          <w:color w:val="000000"/>
        </w:rPr>
        <w:t> </w:t>
      </w:r>
      <w:r w:rsidRPr="00144492">
        <w:rPr>
          <w:rFonts w:ascii="Arial" w:hAnsi="Arial" w:cs="Arial"/>
          <w:color w:val="000000"/>
        </w:rPr>
        <w:t>también conocido como valor actualizado neto (en inglés</w:t>
      </w:r>
      <w:r w:rsidRPr="00144492">
        <w:rPr>
          <w:rStyle w:val="apple-converted-space"/>
          <w:rFonts w:ascii="Arial" w:hAnsi="Arial" w:cs="Arial"/>
          <w:color w:val="000000"/>
        </w:rPr>
        <w:t> </w:t>
      </w:r>
      <w:r w:rsidRPr="00144492">
        <w:rPr>
          <w:rFonts w:ascii="Arial" w:hAnsi="Arial" w:cs="Arial"/>
          <w:iCs/>
          <w:color w:val="000000"/>
        </w:rPr>
        <w:t>Net present value</w:t>
      </w:r>
      <w:r w:rsidRPr="00144492">
        <w:rPr>
          <w:rFonts w:ascii="Arial" w:hAnsi="Arial" w:cs="Arial"/>
          <w:color w:val="000000"/>
        </w:rPr>
        <w:t xml:space="preserve">), cuyo acrónimo es VAN (en inglés NPV), es un procedimiento que permite calcular el valor presente de un determinado número de flujos de caja futuros, originados por una inversión. La metodología consiste en descontar al momento actual (es decir, actualizar mediante una </w:t>
      </w:r>
      <w:r w:rsidRPr="00144492">
        <w:rPr>
          <w:rFonts w:ascii="Arial" w:hAnsi="Arial" w:cs="Arial"/>
          <w:color w:val="000000"/>
        </w:rPr>
        <w:lastRenderedPageBreak/>
        <w:t>tasa) todos los</w:t>
      </w:r>
      <w:r w:rsidRPr="00144492">
        <w:rPr>
          <w:rStyle w:val="apple-converted-space"/>
          <w:rFonts w:ascii="Arial" w:hAnsi="Arial" w:cs="Arial"/>
          <w:color w:val="000000"/>
        </w:rPr>
        <w:t> </w:t>
      </w:r>
      <w:r w:rsidRPr="00144492">
        <w:rPr>
          <w:rFonts w:ascii="Arial" w:hAnsi="Arial" w:cs="Arial"/>
          <w:i/>
          <w:iCs/>
          <w:color w:val="000000"/>
        </w:rPr>
        <w:t>flujos de caja</w:t>
      </w:r>
      <w:r w:rsidRPr="00144492">
        <w:rPr>
          <w:rStyle w:val="apple-converted-space"/>
          <w:rFonts w:ascii="Arial" w:hAnsi="Arial" w:cs="Arial"/>
          <w:color w:val="000000"/>
        </w:rPr>
        <w:t> </w:t>
      </w:r>
      <w:r w:rsidRPr="00144492">
        <w:rPr>
          <w:rFonts w:ascii="Arial" w:hAnsi="Arial" w:cs="Arial"/>
          <w:color w:val="000000"/>
        </w:rPr>
        <w:t>futuros del proyecto. A este valor se le resta la inversión inicial, de tal modo que el valor obtenido es el valor actual neto del proyecto.”</w:t>
      </w:r>
      <w:r w:rsidRPr="00144492">
        <w:rPr>
          <w:rStyle w:val="Refdenotaalpie"/>
          <w:rFonts w:ascii="Arial" w:hAnsi="Arial" w:cs="Arial"/>
          <w:color w:val="000000"/>
        </w:rPr>
        <w:footnoteReference w:id="22"/>
      </w:r>
    </w:p>
    <w:p w:rsidR="00FF1E36" w:rsidRPr="00144492" w:rsidRDefault="00FF1E36" w:rsidP="00144492">
      <w:pPr>
        <w:pStyle w:val="NormalWeb"/>
        <w:shd w:val="clear" w:color="auto" w:fill="FFFFFF"/>
        <w:spacing w:before="0" w:beforeAutospacing="0" w:after="0" w:afterAutospacing="0" w:line="480" w:lineRule="auto"/>
        <w:jc w:val="both"/>
        <w:rPr>
          <w:rFonts w:ascii="Arial" w:hAnsi="Arial" w:cs="Arial"/>
          <w:color w:val="000000"/>
        </w:rPr>
      </w:pPr>
    </w:p>
    <w:p w:rsidR="00FF1E36" w:rsidRPr="00144492" w:rsidRDefault="00FF1E36" w:rsidP="00144492">
      <w:pPr>
        <w:pStyle w:val="NormalWeb"/>
        <w:shd w:val="clear" w:color="auto" w:fill="FFFFFF"/>
        <w:spacing w:before="0" w:beforeAutospacing="0" w:after="0" w:afterAutospacing="0" w:line="480" w:lineRule="auto"/>
        <w:jc w:val="both"/>
        <w:rPr>
          <w:rFonts w:ascii="Arial" w:hAnsi="Arial" w:cs="Arial"/>
          <w:color w:val="000000"/>
        </w:rPr>
      </w:pPr>
      <w:r w:rsidRPr="00144492">
        <w:rPr>
          <w:rFonts w:ascii="Arial" w:hAnsi="Arial" w:cs="Arial"/>
          <w:color w:val="000000"/>
        </w:rPr>
        <w:t>El método de valor presente es uno de los criterios económicos más ampliamente utilizados en la evaluación de proyectos de inversión. Consiste en determinar la equivalencia en el tiempo 0 de los flujos de efectivo futuros que genera un proyecto y comparar esta equivalencia con el desembolso inicial. Cuando dicha equivalencia es mayor que el desembolso inicial, entonces, es recomendable que el proyecto sea aceptado.</w:t>
      </w:r>
    </w:p>
    <w:p w:rsidR="00FF1E36" w:rsidRDefault="00FF1E36" w:rsidP="00144492">
      <w:pPr>
        <w:pStyle w:val="NormalWeb"/>
        <w:shd w:val="clear" w:color="auto" w:fill="FFFFFF"/>
        <w:spacing w:before="0" w:beforeAutospacing="0" w:after="0" w:afterAutospacing="0" w:line="480" w:lineRule="auto"/>
        <w:jc w:val="both"/>
        <w:rPr>
          <w:rFonts w:ascii="Arial" w:hAnsi="Arial" w:cs="Arial"/>
          <w:color w:val="000000"/>
        </w:rPr>
      </w:pPr>
      <w:r w:rsidRPr="00144492">
        <w:rPr>
          <w:rFonts w:ascii="Arial" w:hAnsi="Arial" w:cs="Arial"/>
          <w:color w:val="000000"/>
        </w:rPr>
        <w:t>La fórmula que nos permite calcular el Valor Actual Neto es:</w:t>
      </w:r>
    </w:p>
    <w:p w:rsidR="00245D9E" w:rsidRPr="00144492" w:rsidRDefault="00245D9E" w:rsidP="00144492">
      <w:pPr>
        <w:pStyle w:val="NormalWeb"/>
        <w:shd w:val="clear" w:color="auto" w:fill="FFFFFF"/>
        <w:spacing w:before="0" w:beforeAutospacing="0" w:after="0" w:afterAutospacing="0" w:line="480" w:lineRule="auto"/>
        <w:jc w:val="both"/>
        <w:rPr>
          <w:rFonts w:ascii="Arial" w:hAnsi="Arial" w:cs="Arial"/>
          <w:color w:val="000000"/>
        </w:rPr>
      </w:pPr>
    </w:p>
    <w:p w:rsidR="00FF1E36" w:rsidRPr="00144492" w:rsidRDefault="00FF1E36" w:rsidP="00144492">
      <w:pPr>
        <w:pStyle w:val="NormalWeb"/>
        <w:shd w:val="clear" w:color="auto" w:fill="FFFFFF"/>
        <w:spacing w:before="0" w:beforeAutospacing="0" w:after="0" w:afterAutospacing="0" w:line="480" w:lineRule="auto"/>
        <w:jc w:val="both"/>
        <w:rPr>
          <w:rFonts w:ascii="Arial" w:hAnsi="Arial" w:cs="Arial"/>
          <w:color w:val="000000"/>
        </w:rPr>
      </w:pPr>
      <w:r w:rsidRPr="00144492">
        <w:rPr>
          <w:rFonts w:ascii="Arial" w:hAnsi="Arial" w:cs="Arial"/>
          <w:noProof/>
          <w:color w:val="000000"/>
          <w:lang w:val="es-EC" w:eastAsia="es-EC"/>
        </w:rPr>
        <w:drawing>
          <wp:inline distT="0" distB="0" distL="0" distR="0" wp14:anchorId="3018C730" wp14:editId="419E56CD">
            <wp:extent cx="1952625" cy="457200"/>
            <wp:effectExtent l="19050" t="0" r="9525" b="0"/>
            <wp:docPr id="26" name="Imagen 26" descr=" \mbox{VAN} = \sum_{t=1}^n{\frac{V_t}{(1+k)^t}}- I_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mbox{VAN} = \sum_{t=1}^n{\frac{V_t}{(1+k)^t}}- I_0 "/>
                    <pic:cNvPicPr>
                      <a:picLocks noChangeAspect="1" noChangeArrowheads="1"/>
                    </pic:cNvPicPr>
                  </pic:nvPicPr>
                  <pic:blipFill>
                    <a:blip r:embed="rId56" cstate="print"/>
                    <a:srcRect/>
                    <a:stretch>
                      <a:fillRect/>
                    </a:stretch>
                  </pic:blipFill>
                  <pic:spPr bwMode="auto">
                    <a:xfrm>
                      <a:off x="0" y="0"/>
                      <a:ext cx="1952625" cy="457200"/>
                    </a:xfrm>
                    <a:prstGeom prst="rect">
                      <a:avLst/>
                    </a:prstGeom>
                    <a:noFill/>
                    <a:ln w="9525">
                      <a:noFill/>
                      <a:miter lim="800000"/>
                      <a:headEnd/>
                      <a:tailEnd/>
                    </a:ln>
                  </pic:spPr>
                </pic:pic>
              </a:graphicData>
            </a:graphic>
          </wp:inline>
        </w:drawing>
      </w:r>
    </w:p>
    <w:p w:rsidR="00FF1E36" w:rsidRPr="00144492" w:rsidRDefault="00FF1E36" w:rsidP="00144492">
      <w:pPr>
        <w:shd w:val="clear" w:color="auto" w:fill="FFFFFF"/>
        <w:spacing w:line="480" w:lineRule="auto"/>
        <w:jc w:val="both"/>
        <w:rPr>
          <w:rFonts w:ascii="Arial" w:hAnsi="Arial" w:cs="Arial"/>
          <w:color w:val="000000"/>
        </w:rPr>
      </w:pPr>
      <w:r w:rsidRPr="00144492">
        <w:rPr>
          <w:rFonts w:ascii="Arial" w:hAnsi="Arial" w:cs="Arial"/>
          <w:noProof/>
          <w:color w:val="000000"/>
        </w:rPr>
        <w:drawing>
          <wp:inline distT="0" distB="0" distL="0" distR="0" wp14:anchorId="7274D28F" wp14:editId="06BE9ADC">
            <wp:extent cx="142875" cy="161925"/>
            <wp:effectExtent l="19050" t="0" r="9525" b="0"/>
            <wp:docPr id="27" name="Imagen 27" descr=" V_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V_t "/>
                    <pic:cNvPicPr>
                      <a:picLocks noChangeAspect="1" noChangeArrowheads="1"/>
                    </pic:cNvPicPr>
                  </pic:nvPicPr>
                  <pic:blipFill>
                    <a:blip r:embed="rId57" cstate="print"/>
                    <a:srcRect/>
                    <a:stretch>
                      <a:fillRect/>
                    </a:stretch>
                  </pic:blipFill>
                  <pic:spPr bwMode="auto">
                    <a:xfrm>
                      <a:off x="0" y="0"/>
                      <a:ext cx="142875" cy="161925"/>
                    </a:xfrm>
                    <a:prstGeom prst="rect">
                      <a:avLst/>
                    </a:prstGeom>
                    <a:noFill/>
                    <a:ln w="9525">
                      <a:noFill/>
                      <a:miter lim="800000"/>
                      <a:headEnd/>
                      <a:tailEnd/>
                    </a:ln>
                  </pic:spPr>
                </pic:pic>
              </a:graphicData>
            </a:graphic>
          </wp:inline>
        </w:drawing>
      </w:r>
      <w:r w:rsidRPr="00144492">
        <w:rPr>
          <w:rStyle w:val="apple-converted-space"/>
          <w:rFonts w:ascii="Arial" w:hAnsi="Arial" w:cs="Arial"/>
          <w:color w:val="000000"/>
        </w:rPr>
        <w:t> </w:t>
      </w:r>
      <w:r w:rsidRPr="00144492">
        <w:rPr>
          <w:rFonts w:ascii="Arial" w:hAnsi="Arial" w:cs="Arial"/>
          <w:color w:val="000000"/>
        </w:rPr>
        <w:t>Representa los flujos de caja en cada periodo t.</w:t>
      </w:r>
    </w:p>
    <w:p w:rsidR="00FF1E36" w:rsidRPr="00144492" w:rsidRDefault="00FF1E36" w:rsidP="00144492">
      <w:pPr>
        <w:shd w:val="clear" w:color="auto" w:fill="FFFFFF"/>
        <w:spacing w:line="480" w:lineRule="auto"/>
        <w:jc w:val="both"/>
        <w:rPr>
          <w:rFonts w:ascii="Arial" w:hAnsi="Arial" w:cs="Arial"/>
          <w:color w:val="000000"/>
        </w:rPr>
      </w:pPr>
      <w:r w:rsidRPr="00144492">
        <w:rPr>
          <w:rFonts w:ascii="Arial" w:hAnsi="Arial" w:cs="Arial"/>
          <w:noProof/>
          <w:color w:val="000000"/>
        </w:rPr>
        <w:drawing>
          <wp:inline distT="0" distB="0" distL="0" distR="0" wp14:anchorId="59479468" wp14:editId="2A15333F">
            <wp:extent cx="152400" cy="161925"/>
            <wp:effectExtent l="19050" t="0" r="0" b="0"/>
            <wp:docPr id="28" name="Imagen 28" descr=" I_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I_0 "/>
                    <pic:cNvPicPr>
                      <a:picLocks noChangeAspect="1" noChangeArrowheads="1"/>
                    </pic:cNvPicPr>
                  </pic:nvPicPr>
                  <pic:blipFill>
                    <a:blip r:embed="rId58"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144492">
        <w:rPr>
          <w:rStyle w:val="apple-converted-space"/>
          <w:rFonts w:ascii="Arial" w:hAnsi="Arial" w:cs="Arial"/>
          <w:color w:val="000000"/>
        </w:rPr>
        <w:t> E</w:t>
      </w:r>
      <w:r w:rsidRPr="00144492">
        <w:rPr>
          <w:rFonts w:ascii="Arial" w:hAnsi="Arial" w:cs="Arial"/>
          <w:color w:val="000000"/>
        </w:rPr>
        <w:t>s el valor del desembolso inicial de la inversión.</w:t>
      </w:r>
    </w:p>
    <w:p w:rsidR="00FF1E36" w:rsidRPr="00144492" w:rsidRDefault="00FF1E36" w:rsidP="00144492">
      <w:pPr>
        <w:shd w:val="clear" w:color="auto" w:fill="FFFFFF"/>
        <w:spacing w:line="480" w:lineRule="auto"/>
        <w:jc w:val="both"/>
        <w:rPr>
          <w:rFonts w:ascii="Arial" w:hAnsi="Arial" w:cs="Arial"/>
          <w:color w:val="000000"/>
        </w:rPr>
      </w:pPr>
      <w:r w:rsidRPr="00144492">
        <w:rPr>
          <w:rFonts w:ascii="Arial" w:hAnsi="Arial" w:cs="Arial"/>
          <w:noProof/>
          <w:color w:val="000000"/>
        </w:rPr>
        <w:drawing>
          <wp:inline distT="0" distB="0" distL="0" distR="0" wp14:anchorId="0A5BCD15" wp14:editId="7ED76642">
            <wp:extent cx="114300" cy="85725"/>
            <wp:effectExtent l="19050" t="0" r="0" b="0"/>
            <wp:docPr id="29" name="Imagen 2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
                    <pic:cNvPicPr>
                      <a:picLocks noChangeAspect="1" noChangeArrowheads="1"/>
                    </pic:cNvPicPr>
                  </pic:nvPicPr>
                  <pic:blipFill>
                    <a:blip r:embed="rId59" cstate="print"/>
                    <a:srcRect/>
                    <a:stretch>
                      <a:fillRect/>
                    </a:stretch>
                  </pic:blipFill>
                  <pic:spPr bwMode="auto">
                    <a:xfrm>
                      <a:off x="0" y="0"/>
                      <a:ext cx="114300" cy="85725"/>
                    </a:xfrm>
                    <a:prstGeom prst="rect">
                      <a:avLst/>
                    </a:prstGeom>
                    <a:noFill/>
                    <a:ln w="9525">
                      <a:noFill/>
                      <a:miter lim="800000"/>
                      <a:headEnd/>
                      <a:tailEnd/>
                    </a:ln>
                  </pic:spPr>
                </pic:pic>
              </a:graphicData>
            </a:graphic>
          </wp:inline>
        </w:drawing>
      </w:r>
      <w:r w:rsidRPr="00144492">
        <w:rPr>
          <w:rStyle w:val="apple-converted-space"/>
          <w:rFonts w:ascii="Arial" w:hAnsi="Arial" w:cs="Arial"/>
          <w:color w:val="000000"/>
        </w:rPr>
        <w:t> </w:t>
      </w:r>
      <w:r w:rsidRPr="00144492">
        <w:rPr>
          <w:rFonts w:ascii="Arial" w:hAnsi="Arial" w:cs="Arial"/>
          <w:color w:val="000000"/>
        </w:rPr>
        <w:t>Es el número de períodos considerado.</w:t>
      </w:r>
    </w:p>
    <w:p w:rsidR="00FF1E36" w:rsidRPr="00144492" w:rsidRDefault="00FF1E36" w:rsidP="00144492">
      <w:pPr>
        <w:shd w:val="clear" w:color="auto" w:fill="FFFFFF"/>
        <w:spacing w:line="480" w:lineRule="auto"/>
        <w:jc w:val="both"/>
        <w:rPr>
          <w:rFonts w:ascii="Arial" w:hAnsi="Arial" w:cs="Arial"/>
          <w:color w:val="000000"/>
        </w:rPr>
      </w:pPr>
      <w:r w:rsidRPr="00144492">
        <w:rPr>
          <w:rFonts w:ascii="Arial" w:hAnsi="Arial" w:cs="Arial"/>
          <w:color w:val="000000"/>
        </w:rPr>
        <w:t>El tipo de interés es</w:t>
      </w:r>
      <w:r w:rsidRPr="00144492">
        <w:rPr>
          <w:rStyle w:val="apple-converted-space"/>
          <w:rFonts w:ascii="Arial" w:hAnsi="Arial" w:cs="Arial"/>
          <w:color w:val="000000"/>
        </w:rPr>
        <w:t> </w:t>
      </w:r>
      <w:r w:rsidRPr="00144492">
        <w:rPr>
          <w:rFonts w:ascii="Arial" w:hAnsi="Arial" w:cs="Arial"/>
          <w:i/>
          <w:iCs/>
          <w:color w:val="000000"/>
        </w:rPr>
        <w:t>k</w:t>
      </w:r>
      <w:r w:rsidRPr="00144492">
        <w:rPr>
          <w:rFonts w:ascii="Arial" w:hAnsi="Arial" w:cs="Arial"/>
          <w:color w:val="000000"/>
        </w:rPr>
        <w:t>. Si el proyecto no tiene riesgo, se tomará como referencia el tipo de la renta fija, de tal manera que con el VAN se estimará si la inversión es mejor que invertir en algo seguro, sin riesgo específico. En otros casos, se utilizará el</w:t>
      </w:r>
      <w:r w:rsidRPr="00144492">
        <w:rPr>
          <w:rStyle w:val="apple-converted-space"/>
          <w:rFonts w:ascii="Arial" w:hAnsi="Arial" w:cs="Arial"/>
          <w:color w:val="000000"/>
        </w:rPr>
        <w:t> </w:t>
      </w:r>
      <w:r w:rsidRPr="00144492">
        <w:rPr>
          <w:rFonts w:ascii="Arial" w:hAnsi="Arial" w:cs="Arial"/>
          <w:color w:val="000000"/>
        </w:rPr>
        <w:t>coste de oportunidad.</w:t>
      </w:r>
    </w:p>
    <w:p w:rsidR="00FF1E36" w:rsidRPr="00144492" w:rsidRDefault="00FF1E36" w:rsidP="00144492">
      <w:pPr>
        <w:spacing w:line="480" w:lineRule="auto"/>
        <w:jc w:val="both"/>
        <w:rPr>
          <w:rFonts w:ascii="Arial" w:hAnsi="Arial" w:cs="Arial"/>
          <w:b/>
          <w:bCs/>
        </w:rPr>
      </w:pPr>
    </w:p>
    <w:p w:rsidR="00FF1E36" w:rsidRPr="00144492" w:rsidRDefault="00FF1E36" w:rsidP="00AA2BC1">
      <w:pPr>
        <w:pStyle w:val="Estilo3"/>
      </w:pPr>
      <w:bookmarkStart w:id="60" w:name="_Toc404939307"/>
      <w:r w:rsidRPr="00144492">
        <w:t>La tasa interna de rendimiento (TIR)</w:t>
      </w:r>
      <w:bookmarkEnd w:id="60"/>
    </w:p>
    <w:p w:rsidR="00FF1E36" w:rsidRPr="00144492" w:rsidRDefault="00FF1E36" w:rsidP="00144492">
      <w:pPr>
        <w:pStyle w:val="NormalWeb"/>
        <w:shd w:val="clear" w:color="auto" w:fill="FFFFFF"/>
        <w:spacing w:before="0" w:beforeAutospacing="0" w:after="0" w:afterAutospacing="0" w:line="480" w:lineRule="auto"/>
        <w:jc w:val="both"/>
        <w:rPr>
          <w:rFonts w:ascii="Arial" w:hAnsi="Arial" w:cs="Arial"/>
        </w:rPr>
      </w:pPr>
      <w:r w:rsidRPr="00144492">
        <w:rPr>
          <w:rFonts w:ascii="Arial" w:hAnsi="Arial" w:cs="Arial"/>
        </w:rPr>
        <w:t>“La tasa interna de retorno - TIR -, es la tasa que iguala el</w:t>
      </w:r>
      <w:r w:rsidRPr="00144492">
        <w:rPr>
          <w:rStyle w:val="apple-converted-space"/>
          <w:rFonts w:ascii="Arial" w:hAnsi="Arial" w:cs="Arial"/>
        </w:rPr>
        <w:t> </w:t>
      </w:r>
      <w:r w:rsidRPr="00144492">
        <w:rPr>
          <w:rFonts w:ascii="Arial" w:hAnsi="Arial" w:cs="Arial"/>
          <w:bCs/>
        </w:rPr>
        <w:t>valor presente neto</w:t>
      </w:r>
      <w:r w:rsidRPr="00144492">
        <w:rPr>
          <w:rStyle w:val="apple-converted-space"/>
          <w:rFonts w:ascii="Arial" w:hAnsi="Arial" w:cs="Arial"/>
        </w:rPr>
        <w:t> </w:t>
      </w:r>
      <w:r w:rsidRPr="00144492">
        <w:rPr>
          <w:rFonts w:ascii="Arial" w:hAnsi="Arial" w:cs="Arial"/>
        </w:rPr>
        <w:t xml:space="preserve">a cero.  La tasa interna de retorno también es conocida como la tasa de </w:t>
      </w:r>
      <w:r w:rsidRPr="00144492">
        <w:rPr>
          <w:rFonts w:ascii="Arial" w:hAnsi="Arial" w:cs="Arial"/>
        </w:rPr>
        <w:lastRenderedPageBreak/>
        <w:t>rentabilidad producto de la reinversión de los</w:t>
      </w:r>
      <w:r w:rsidRPr="00144492">
        <w:rPr>
          <w:rStyle w:val="apple-converted-space"/>
          <w:rFonts w:ascii="Arial" w:hAnsi="Arial" w:cs="Arial"/>
        </w:rPr>
        <w:t> </w:t>
      </w:r>
      <w:r w:rsidRPr="00144492">
        <w:rPr>
          <w:rFonts w:ascii="Arial" w:hAnsi="Arial" w:cs="Arial"/>
          <w:bCs/>
        </w:rPr>
        <w:t>flujos netos de efectivo</w:t>
      </w:r>
      <w:r w:rsidRPr="00144492">
        <w:rPr>
          <w:rStyle w:val="apple-converted-space"/>
          <w:rFonts w:ascii="Arial" w:hAnsi="Arial" w:cs="Arial"/>
        </w:rPr>
        <w:t> </w:t>
      </w:r>
      <w:r w:rsidRPr="00144492">
        <w:rPr>
          <w:rFonts w:ascii="Arial" w:hAnsi="Arial" w:cs="Arial"/>
        </w:rPr>
        <w:t>dentro de la operación propia del negocio y se expresa en porcentaje.  También es conocida como Tasa crítica de rentabilidad cuando se compara con la tasa mínima de rendimiento requerida (tasa de descuento) para un proyecto de inversión específico.”</w:t>
      </w:r>
      <w:r w:rsidRPr="00144492">
        <w:rPr>
          <w:rStyle w:val="Refdenotaalpie"/>
          <w:rFonts w:ascii="Arial" w:hAnsi="Arial" w:cs="Arial"/>
        </w:rPr>
        <w:footnoteReference w:id="23"/>
      </w:r>
    </w:p>
    <w:p w:rsidR="00245D9E" w:rsidRDefault="00245D9E" w:rsidP="00144492">
      <w:pPr>
        <w:shd w:val="clear" w:color="auto" w:fill="FFFFFF"/>
        <w:spacing w:line="480" w:lineRule="auto"/>
        <w:jc w:val="both"/>
        <w:rPr>
          <w:rFonts w:ascii="Arial" w:hAnsi="Arial" w:cs="Arial"/>
          <w:lang w:val="es-ES"/>
        </w:rPr>
      </w:pPr>
    </w:p>
    <w:p w:rsidR="00FF1E36" w:rsidRPr="00144492" w:rsidRDefault="00FF1E36" w:rsidP="00144492">
      <w:pPr>
        <w:shd w:val="clear" w:color="auto" w:fill="FFFFFF"/>
        <w:spacing w:line="480" w:lineRule="auto"/>
        <w:jc w:val="both"/>
        <w:rPr>
          <w:rFonts w:ascii="Arial" w:hAnsi="Arial" w:cs="Arial"/>
          <w:lang w:val="es-ES"/>
        </w:rPr>
      </w:pPr>
      <w:r w:rsidRPr="00144492">
        <w:rPr>
          <w:rFonts w:ascii="Arial" w:hAnsi="Arial" w:cs="Arial"/>
          <w:lang w:val="es-ES"/>
        </w:rPr>
        <w:t>La regla para realizar una inversión o no utilizando la TIR es la siguiente:</w:t>
      </w:r>
    </w:p>
    <w:p w:rsidR="00FF1E36" w:rsidRPr="00144492" w:rsidRDefault="00FF1E36" w:rsidP="00144492">
      <w:pPr>
        <w:shd w:val="clear" w:color="auto" w:fill="FFFFFF"/>
        <w:spacing w:line="480" w:lineRule="auto"/>
        <w:jc w:val="both"/>
        <w:rPr>
          <w:rFonts w:ascii="Arial" w:hAnsi="Arial" w:cs="Arial"/>
          <w:lang w:val="es-ES"/>
        </w:rPr>
      </w:pPr>
      <w:r w:rsidRPr="00144492">
        <w:rPr>
          <w:rFonts w:ascii="Arial" w:hAnsi="Arial" w:cs="Arial"/>
          <w:lang w:val="es-ES"/>
        </w:rPr>
        <w:t>Cuando la TIR es mayor que la tasa de interés, el rendimiento que obtendría el inversionista realizando la inversión es mayor que el que obtendría en la mejor inversión alternativa, por lo tanto, conviene realizar la inversión.</w:t>
      </w:r>
    </w:p>
    <w:p w:rsidR="00245D9E" w:rsidRDefault="00245D9E" w:rsidP="00144492">
      <w:pPr>
        <w:shd w:val="clear" w:color="auto" w:fill="FFFFFF"/>
        <w:spacing w:line="480" w:lineRule="auto"/>
        <w:jc w:val="both"/>
        <w:rPr>
          <w:rFonts w:ascii="Arial" w:hAnsi="Arial" w:cs="Arial"/>
          <w:lang w:val="es-ES"/>
        </w:rPr>
      </w:pPr>
    </w:p>
    <w:p w:rsidR="00FF1E36" w:rsidRPr="00144492" w:rsidRDefault="00FF1E36" w:rsidP="00144492">
      <w:pPr>
        <w:shd w:val="clear" w:color="auto" w:fill="FFFFFF"/>
        <w:spacing w:line="480" w:lineRule="auto"/>
        <w:jc w:val="both"/>
        <w:rPr>
          <w:rFonts w:ascii="Arial" w:hAnsi="Arial" w:cs="Arial"/>
          <w:lang w:val="es-ES"/>
        </w:rPr>
      </w:pPr>
      <w:r w:rsidRPr="00144492">
        <w:rPr>
          <w:rFonts w:ascii="Arial" w:hAnsi="Arial" w:cs="Arial"/>
          <w:lang w:val="es-ES"/>
        </w:rPr>
        <w:t>Si la TIR es menor que la tasa de interés, el proyecto debe rechazarse.</w:t>
      </w:r>
    </w:p>
    <w:p w:rsidR="00FF1E36" w:rsidRPr="00144492" w:rsidRDefault="00FF1E36" w:rsidP="00144492">
      <w:pPr>
        <w:shd w:val="clear" w:color="auto" w:fill="FFFFFF"/>
        <w:spacing w:line="480" w:lineRule="auto"/>
        <w:jc w:val="both"/>
        <w:rPr>
          <w:rFonts w:ascii="Arial" w:hAnsi="Arial" w:cs="Arial"/>
          <w:lang w:val="es-ES"/>
        </w:rPr>
      </w:pPr>
      <w:r w:rsidRPr="00144492">
        <w:rPr>
          <w:rFonts w:ascii="Arial" w:hAnsi="Arial" w:cs="Arial"/>
          <w:lang w:val="es-ES"/>
        </w:rPr>
        <w:t>Cuando la TIR es igual a la tasa de interés, el inversionista es indiferente entre realizar la inversión o no.</w:t>
      </w:r>
    </w:p>
    <w:p w:rsidR="00FF1E36" w:rsidRPr="00144492" w:rsidRDefault="00FF1E36" w:rsidP="00144492">
      <w:pPr>
        <w:shd w:val="clear" w:color="auto" w:fill="FFFFFF"/>
        <w:spacing w:line="480" w:lineRule="auto"/>
        <w:jc w:val="both"/>
        <w:rPr>
          <w:rFonts w:ascii="Arial" w:hAnsi="Arial" w:cs="Arial"/>
          <w:lang w:val="es-ES"/>
        </w:rPr>
      </w:pPr>
      <w:r w:rsidRPr="00144492">
        <w:rPr>
          <w:rFonts w:ascii="Arial" w:hAnsi="Arial" w:cs="Arial"/>
          <w:lang w:val="es-ES"/>
        </w:rPr>
        <w:t>TIR &gt; i =&gt; realizar el proyecto</w:t>
      </w:r>
    </w:p>
    <w:p w:rsidR="00FF1E36" w:rsidRPr="00144492" w:rsidRDefault="00FF1E36" w:rsidP="00144492">
      <w:pPr>
        <w:shd w:val="clear" w:color="auto" w:fill="FFFFFF"/>
        <w:spacing w:line="480" w:lineRule="auto"/>
        <w:jc w:val="both"/>
        <w:rPr>
          <w:rFonts w:ascii="Arial" w:hAnsi="Arial" w:cs="Arial"/>
          <w:lang w:val="es-ES"/>
        </w:rPr>
      </w:pPr>
      <w:r w:rsidRPr="00144492">
        <w:rPr>
          <w:rFonts w:ascii="Arial" w:hAnsi="Arial" w:cs="Arial"/>
          <w:lang w:val="es-ES"/>
        </w:rPr>
        <w:t>TIR &lt; i =&gt; no realizar el proyecto</w:t>
      </w:r>
    </w:p>
    <w:p w:rsidR="00FF1E36" w:rsidRPr="00144492" w:rsidRDefault="00FF1E36" w:rsidP="00144492">
      <w:pPr>
        <w:shd w:val="clear" w:color="auto" w:fill="FFFFFF"/>
        <w:spacing w:line="480" w:lineRule="auto"/>
        <w:jc w:val="both"/>
        <w:rPr>
          <w:rFonts w:ascii="Arial" w:hAnsi="Arial" w:cs="Arial"/>
          <w:lang w:val="es-ES"/>
        </w:rPr>
      </w:pPr>
      <w:r w:rsidRPr="00144492">
        <w:rPr>
          <w:rFonts w:ascii="Arial" w:hAnsi="Arial" w:cs="Arial"/>
          <w:lang w:val="es-ES"/>
        </w:rPr>
        <w:t>TIR = i =&gt; el inversionista es indiferente entre realizar el proyecto o no.</w:t>
      </w:r>
    </w:p>
    <w:p w:rsidR="00FF1E36" w:rsidRPr="00144492" w:rsidRDefault="00FF1E36" w:rsidP="00144492">
      <w:pPr>
        <w:spacing w:line="480" w:lineRule="auto"/>
        <w:jc w:val="both"/>
        <w:rPr>
          <w:rFonts w:ascii="Arial" w:hAnsi="Arial" w:cs="Arial"/>
          <w:b/>
          <w:bCs/>
        </w:rPr>
      </w:pPr>
    </w:p>
    <w:p w:rsidR="00FF1E36" w:rsidRPr="00144492" w:rsidRDefault="00FF1E36" w:rsidP="00AA2BC1">
      <w:pPr>
        <w:pStyle w:val="Estilo3"/>
      </w:pPr>
      <w:bookmarkStart w:id="61" w:name="_Toc404939308"/>
      <w:r w:rsidRPr="00144492">
        <w:t>Períodos de recuperación de capital</w:t>
      </w:r>
      <w:bookmarkEnd w:id="61"/>
    </w:p>
    <w:p w:rsidR="00FF1E36" w:rsidRPr="00144492" w:rsidRDefault="00FF1E36" w:rsidP="00144492">
      <w:pPr>
        <w:spacing w:line="480" w:lineRule="auto"/>
        <w:jc w:val="both"/>
        <w:rPr>
          <w:rFonts w:ascii="Arial" w:hAnsi="Arial" w:cs="Arial"/>
        </w:rPr>
      </w:pPr>
      <w:r w:rsidRPr="00144492">
        <w:rPr>
          <w:rFonts w:ascii="Arial" w:hAnsi="Arial" w:cs="Arial"/>
        </w:rPr>
        <w:t>El período de recuperación consiste en determinar el número de períodos necesarios para recuperar la inversión inicial a partir de los flujos netos de caja generados, resultado que se compara con el número de períodos aceptables por la empresa o con el horizonte temporal de vida útil del proyecto.</w:t>
      </w:r>
    </w:p>
    <w:p w:rsidR="00FF1E36" w:rsidRPr="00144492" w:rsidRDefault="00FF1E36" w:rsidP="00144492">
      <w:pPr>
        <w:spacing w:line="480" w:lineRule="auto"/>
        <w:jc w:val="both"/>
        <w:rPr>
          <w:rFonts w:ascii="Arial" w:hAnsi="Arial" w:cs="Arial"/>
          <w:b/>
          <w:bCs/>
        </w:rPr>
      </w:pPr>
    </w:p>
    <w:p w:rsidR="00245D9E" w:rsidRDefault="00245D9E" w:rsidP="00144492">
      <w:pPr>
        <w:spacing w:line="480" w:lineRule="auto"/>
        <w:jc w:val="both"/>
        <w:rPr>
          <w:rFonts w:ascii="Arial" w:hAnsi="Arial" w:cs="Arial"/>
          <w:b/>
          <w:bCs/>
        </w:rPr>
      </w:pPr>
    </w:p>
    <w:p w:rsidR="00FF1E36" w:rsidRPr="00144492" w:rsidRDefault="00FF1E36" w:rsidP="00AA2BC1">
      <w:pPr>
        <w:pStyle w:val="Estilo3"/>
      </w:pPr>
      <w:bookmarkStart w:id="62" w:name="_Toc404939309"/>
      <w:r w:rsidRPr="00144492">
        <w:t>Relación  beneficio / costo (B/C).</w:t>
      </w:r>
      <w:bookmarkEnd w:id="62"/>
    </w:p>
    <w:p w:rsidR="00FF1E36" w:rsidRPr="00144492" w:rsidRDefault="00FF1E36" w:rsidP="00144492">
      <w:pPr>
        <w:spacing w:line="480" w:lineRule="auto"/>
        <w:jc w:val="both"/>
        <w:rPr>
          <w:rFonts w:ascii="Arial" w:hAnsi="Arial" w:cs="Arial"/>
        </w:rPr>
      </w:pPr>
      <w:r w:rsidRPr="00144492">
        <w:rPr>
          <w:rFonts w:ascii="Arial" w:hAnsi="Arial" w:cs="Arial"/>
        </w:rPr>
        <w:t>Representa cuanto se gana por encima de la inversión efectuada. Igual que el VAN y la TIR, el análisis de beneficio-costo se reduce a una sola cifra, fácil de comunicar en la cual se basa la decisión. Solo se diferencia del VAN en el resultado, que es expresado en forma relativa.</w:t>
      </w:r>
    </w:p>
    <w:p w:rsidR="00FF1E36" w:rsidRPr="00144492" w:rsidRDefault="00FF1E36" w:rsidP="00144492">
      <w:pPr>
        <w:spacing w:line="480" w:lineRule="auto"/>
        <w:jc w:val="both"/>
        <w:rPr>
          <w:rFonts w:ascii="Arial" w:hAnsi="Arial" w:cs="Arial"/>
        </w:rPr>
      </w:pPr>
      <w:r w:rsidRPr="00144492">
        <w:rPr>
          <w:rFonts w:ascii="Arial" w:hAnsi="Arial" w:cs="Arial"/>
        </w:rPr>
        <w:t xml:space="preserve">La decisión a tomar consiste en: </w:t>
      </w:r>
    </w:p>
    <w:p w:rsidR="00FF1E36" w:rsidRPr="00144492" w:rsidRDefault="00FF1E36" w:rsidP="00144492">
      <w:pPr>
        <w:spacing w:line="480" w:lineRule="auto"/>
        <w:jc w:val="both"/>
        <w:rPr>
          <w:rFonts w:ascii="Arial" w:hAnsi="Arial" w:cs="Arial"/>
        </w:rPr>
      </w:pPr>
      <w:r w:rsidRPr="00144492">
        <w:rPr>
          <w:rFonts w:ascii="Arial" w:hAnsi="Arial" w:cs="Arial"/>
        </w:rPr>
        <w:t>B/C &gt; 1.0 aceptar el proyecto.</w:t>
      </w:r>
    </w:p>
    <w:p w:rsidR="00FF1E36" w:rsidRPr="00144492" w:rsidRDefault="00FF1E36" w:rsidP="00144492">
      <w:pPr>
        <w:spacing w:line="480" w:lineRule="auto"/>
        <w:jc w:val="both"/>
        <w:rPr>
          <w:rFonts w:ascii="Arial" w:hAnsi="Arial" w:cs="Arial"/>
        </w:rPr>
      </w:pPr>
      <w:r w:rsidRPr="00144492">
        <w:rPr>
          <w:rFonts w:ascii="Arial" w:hAnsi="Arial" w:cs="Arial"/>
        </w:rPr>
        <w:t>B/C &lt; 1.0 rechazar el proyecto</w:t>
      </w:r>
    </w:p>
    <w:p w:rsidR="00FF1E36" w:rsidRPr="00144492" w:rsidRDefault="00FF1E36" w:rsidP="00144492">
      <w:pPr>
        <w:spacing w:line="480" w:lineRule="auto"/>
        <w:jc w:val="both"/>
        <w:rPr>
          <w:rFonts w:ascii="Arial" w:hAnsi="Arial" w:cs="Arial"/>
        </w:rPr>
      </w:pPr>
    </w:p>
    <w:p w:rsidR="00FF1E36" w:rsidRPr="00144492" w:rsidRDefault="00FF1E36" w:rsidP="00AA2BC1">
      <w:pPr>
        <w:pStyle w:val="Estilo3"/>
      </w:pPr>
      <w:bookmarkStart w:id="63" w:name="_Toc404939310"/>
      <w:r w:rsidRPr="00144492">
        <w:t>Análisis de sensibilidad</w:t>
      </w:r>
      <w:bookmarkEnd w:id="63"/>
    </w:p>
    <w:p w:rsidR="00FF1E36" w:rsidRPr="00144492" w:rsidRDefault="00FF1E36" w:rsidP="00144492">
      <w:pPr>
        <w:pStyle w:val="NormalWeb"/>
        <w:spacing w:before="0" w:beforeAutospacing="0" w:after="0" w:afterAutospacing="0" w:line="480" w:lineRule="auto"/>
        <w:jc w:val="both"/>
        <w:rPr>
          <w:rFonts w:ascii="Arial" w:eastAsia="Times New Roman" w:hAnsi="Arial" w:cs="Arial"/>
          <w:lang w:val="es-EC" w:eastAsia="es-EC"/>
        </w:rPr>
      </w:pPr>
      <w:r w:rsidRPr="00144492">
        <w:rPr>
          <w:rFonts w:ascii="Arial" w:eastAsia="Times New Roman" w:hAnsi="Arial" w:cs="Arial"/>
          <w:lang w:val="es-EC" w:eastAsia="es-EC"/>
        </w:rPr>
        <w:t>El análisis de sensibilidad es un término financiero, muy utilizado en el mundo de la empresa a la hora de tomar decisiones de inversión, que consiste en calcular los nuevos flujos de caja y el VAN (en un proyecto, en un negocio, etc...), al cambiar una variable (la inversión inicial, la duración, los ingresos, la tasa de crecimiento de los ingresos, los costes, etc....). De este modo teniendo los nuevos flujos de caja y el nuevo VAN podremos calcular o mejorar nuestras estimaciones sobre el proyecto que vamos a comenzar en el caso de que esas variables cambiasen o existiesen errores iniciales de apreciación por nuestra parte en los datos obtenidos inicialmente.</w:t>
      </w:r>
    </w:p>
    <w:p w:rsidR="00245D9E" w:rsidRDefault="00245D9E" w:rsidP="00144492">
      <w:pPr>
        <w:pStyle w:val="NormalWeb"/>
        <w:spacing w:before="0" w:beforeAutospacing="0" w:after="0" w:afterAutospacing="0" w:line="480" w:lineRule="auto"/>
        <w:jc w:val="both"/>
        <w:rPr>
          <w:rFonts w:ascii="Arial" w:eastAsia="Times New Roman" w:hAnsi="Arial" w:cs="Arial"/>
          <w:lang w:val="es-EC" w:eastAsia="es-EC"/>
        </w:rPr>
      </w:pPr>
    </w:p>
    <w:p w:rsidR="00FF1E36" w:rsidRPr="00144492" w:rsidRDefault="00FF1E36" w:rsidP="00144492">
      <w:pPr>
        <w:pStyle w:val="NormalWeb"/>
        <w:spacing w:before="0" w:beforeAutospacing="0" w:after="0" w:afterAutospacing="0" w:line="480" w:lineRule="auto"/>
        <w:jc w:val="both"/>
        <w:rPr>
          <w:rFonts w:ascii="Arial" w:eastAsia="Times New Roman" w:hAnsi="Arial" w:cs="Arial"/>
          <w:lang w:val="es-EC" w:eastAsia="es-EC"/>
        </w:rPr>
      </w:pPr>
      <w:r w:rsidRPr="00144492">
        <w:rPr>
          <w:rFonts w:ascii="Arial" w:eastAsia="Times New Roman" w:hAnsi="Arial" w:cs="Arial"/>
          <w:lang w:val="es-EC" w:eastAsia="es-EC"/>
        </w:rPr>
        <w:t>Para hacer el análisis de sensibilidad tenemos que comparar el VAN antiguo con el VAN nuevo y nos dará un valor que al multiplicarlo por cien obtendremos el porcentaje de cambio. La fórmula a utilizar es la siguiente:</w:t>
      </w:r>
    </w:p>
    <w:p w:rsidR="00245D9E" w:rsidRDefault="00245D9E" w:rsidP="00144492">
      <w:pPr>
        <w:pStyle w:val="NormalWeb"/>
        <w:spacing w:before="0" w:beforeAutospacing="0" w:after="0" w:afterAutospacing="0" w:line="480" w:lineRule="auto"/>
        <w:jc w:val="both"/>
        <w:rPr>
          <w:rFonts w:ascii="Arial" w:eastAsia="Times New Roman" w:hAnsi="Arial" w:cs="Arial"/>
          <w:lang w:val="es-EC" w:eastAsia="es-EC"/>
        </w:rPr>
      </w:pPr>
    </w:p>
    <w:p w:rsidR="00FF1E36" w:rsidRPr="00144492" w:rsidRDefault="00FF1E36" w:rsidP="00144492">
      <w:pPr>
        <w:pStyle w:val="NormalWeb"/>
        <w:spacing w:before="0" w:beforeAutospacing="0" w:after="0" w:afterAutospacing="0" w:line="480" w:lineRule="auto"/>
        <w:jc w:val="both"/>
        <w:rPr>
          <w:rFonts w:ascii="Arial" w:eastAsia="Times New Roman" w:hAnsi="Arial" w:cs="Arial"/>
          <w:lang w:val="es-EC" w:eastAsia="es-EC"/>
        </w:rPr>
      </w:pPr>
      <w:r w:rsidRPr="00144492">
        <w:rPr>
          <w:rFonts w:ascii="Arial" w:eastAsia="Times New Roman" w:hAnsi="Arial" w:cs="Arial"/>
          <w:lang w:val="es-EC" w:eastAsia="es-EC"/>
        </w:rPr>
        <w:lastRenderedPageBreak/>
        <w:t xml:space="preserve"> </w:t>
      </w:r>
      <w:r w:rsidRPr="00144492">
        <w:rPr>
          <w:rFonts w:ascii="Arial" w:eastAsia="Times New Roman" w:hAnsi="Arial" w:cs="Arial"/>
          <w:noProof/>
          <w:lang w:val="es-EC" w:eastAsia="es-EC"/>
        </w:rPr>
        <w:drawing>
          <wp:inline distT="0" distB="0" distL="0" distR="0" wp14:anchorId="287AE4B2" wp14:editId="0DA437BD">
            <wp:extent cx="2114550" cy="200025"/>
            <wp:effectExtent l="0" t="0" r="0" b="9525"/>
            <wp:docPr id="11" name="Imagen 11" descr="(VANn - VANe)/ V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Nn - VANe)/ VAN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14550" cy="200025"/>
                    </a:xfrm>
                    <a:prstGeom prst="rect">
                      <a:avLst/>
                    </a:prstGeom>
                    <a:noFill/>
                    <a:ln>
                      <a:noFill/>
                    </a:ln>
                  </pic:spPr>
                </pic:pic>
              </a:graphicData>
            </a:graphic>
          </wp:inline>
        </w:drawing>
      </w:r>
      <w:r w:rsidRPr="00144492">
        <w:rPr>
          <w:rFonts w:ascii="Arial" w:eastAsia="Times New Roman" w:hAnsi="Arial" w:cs="Arial"/>
          <w:lang w:val="es-EC" w:eastAsia="es-EC"/>
        </w:rPr>
        <w:t xml:space="preserve">. </w:t>
      </w:r>
    </w:p>
    <w:p w:rsidR="00AA2BC1" w:rsidRDefault="00FF1E36" w:rsidP="00AA2BC1">
      <w:pPr>
        <w:pStyle w:val="NormalWeb"/>
        <w:spacing w:before="0" w:beforeAutospacing="0" w:after="0" w:afterAutospacing="0" w:line="480" w:lineRule="auto"/>
        <w:jc w:val="both"/>
        <w:rPr>
          <w:rFonts w:ascii="Arial" w:eastAsia="Times New Roman" w:hAnsi="Arial" w:cs="Arial"/>
          <w:lang w:val="es-EC" w:eastAsia="es-EC"/>
        </w:rPr>
      </w:pPr>
      <w:r w:rsidRPr="00144492">
        <w:rPr>
          <w:rFonts w:ascii="Arial" w:eastAsia="Times New Roman" w:hAnsi="Arial" w:cs="Arial"/>
          <w:lang w:val="es-EC" w:eastAsia="es-EC"/>
        </w:rPr>
        <w:t>Donde VANn es el nuevo VAN obtenido y VANe es el VAN que teníamos antes de realizar el cambio en la variable.</w:t>
      </w: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AA2BC1" w:rsidRDefault="00AA2BC1" w:rsidP="00AA2BC1">
      <w:pPr>
        <w:pStyle w:val="NormalWeb"/>
        <w:spacing w:before="0" w:beforeAutospacing="0" w:after="0" w:afterAutospacing="0" w:line="480" w:lineRule="auto"/>
        <w:jc w:val="both"/>
        <w:rPr>
          <w:rFonts w:ascii="Arial" w:eastAsia="Times New Roman" w:hAnsi="Arial" w:cs="Arial"/>
          <w:lang w:val="es-EC" w:eastAsia="es-EC"/>
        </w:rPr>
      </w:pPr>
    </w:p>
    <w:p w:rsidR="00FB1209" w:rsidRPr="00245D9E" w:rsidRDefault="00245D9E" w:rsidP="00AA2BC1">
      <w:pPr>
        <w:pStyle w:val="Estilo1"/>
      </w:pPr>
      <w:bookmarkStart w:id="64" w:name="_Toc404939311"/>
      <w:r w:rsidRPr="00245D9E">
        <w:t>e. MATERIALES Y METODOS</w:t>
      </w:r>
      <w:bookmarkEnd w:id="64"/>
    </w:p>
    <w:p w:rsidR="00FB1209" w:rsidRDefault="00FB1209" w:rsidP="00FB1209">
      <w:pPr>
        <w:shd w:val="clear" w:color="auto" w:fill="FFFFFF"/>
      </w:pPr>
    </w:p>
    <w:p w:rsidR="00FB1209" w:rsidRDefault="00FB1209" w:rsidP="008B3307">
      <w:pPr>
        <w:spacing w:line="360" w:lineRule="auto"/>
        <w:jc w:val="both"/>
        <w:rPr>
          <w:rFonts w:ascii="Arial" w:hAnsi="Arial" w:cs="Arial"/>
          <w:b/>
          <w:color w:val="000000" w:themeColor="text1"/>
        </w:rPr>
      </w:pPr>
    </w:p>
    <w:p w:rsidR="00FB1209" w:rsidRDefault="00FB1209" w:rsidP="008B3307">
      <w:pPr>
        <w:spacing w:line="360" w:lineRule="auto"/>
        <w:jc w:val="both"/>
        <w:rPr>
          <w:rFonts w:ascii="Arial" w:hAnsi="Arial" w:cs="Arial"/>
          <w:b/>
          <w:color w:val="000000" w:themeColor="text1"/>
        </w:rPr>
      </w:pPr>
    </w:p>
    <w:p w:rsidR="00FB1209" w:rsidRDefault="00FB1209" w:rsidP="008B3307">
      <w:pPr>
        <w:spacing w:line="360" w:lineRule="auto"/>
        <w:jc w:val="both"/>
        <w:rPr>
          <w:rFonts w:ascii="Arial" w:hAnsi="Arial" w:cs="Arial"/>
          <w:b/>
          <w:color w:val="000000" w:themeColor="text1"/>
        </w:rPr>
      </w:pPr>
    </w:p>
    <w:p w:rsidR="00FB1209" w:rsidRDefault="00FB1209" w:rsidP="008B3307">
      <w:pPr>
        <w:spacing w:line="360" w:lineRule="auto"/>
        <w:jc w:val="both"/>
        <w:rPr>
          <w:rFonts w:ascii="Arial" w:hAnsi="Arial" w:cs="Arial"/>
          <w:b/>
          <w:color w:val="000000" w:themeColor="text1"/>
        </w:rPr>
      </w:pPr>
    </w:p>
    <w:p w:rsidR="00FB1209" w:rsidRDefault="00FB1209" w:rsidP="008B3307">
      <w:pPr>
        <w:spacing w:line="360" w:lineRule="auto"/>
        <w:jc w:val="both"/>
        <w:rPr>
          <w:rFonts w:ascii="Arial" w:hAnsi="Arial" w:cs="Arial"/>
          <w:b/>
          <w:color w:val="000000" w:themeColor="text1"/>
        </w:rPr>
      </w:pPr>
    </w:p>
    <w:p w:rsidR="00FB1209" w:rsidRDefault="00FB1209" w:rsidP="008B3307">
      <w:pPr>
        <w:spacing w:line="360" w:lineRule="auto"/>
        <w:jc w:val="both"/>
        <w:rPr>
          <w:rFonts w:ascii="Arial" w:hAnsi="Arial" w:cs="Arial"/>
          <w:b/>
          <w:color w:val="000000" w:themeColor="text1"/>
        </w:rPr>
      </w:pPr>
    </w:p>
    <w:p w:rsidR="00FB1209" w:rsidRDefault="00FB1209" w:rsidP="008B3307">
      <w:pPr>
        <w:spacing w:line="360" w:lineRule="auto"/>
        <w:jc w:val="both"/>
        <w:rPr>
          <w:rFonts w:ascii="Arial" w:hAnsi="Arial" w:cs="Arial"/>
          <w:b/>
          <w:color w:val="000000" w:themeColor="text1"/>
        </w:rPr>
      </w:pPr>
    </w:p>
    <w:p w:rsidR="00FB1209" w:rsidRDefault="00FB1209" w:rsidP="008B3307">
      <w:pPr>
        <w:spacing w:line="360" w:lineRule="auto"/>
        <w:jc w:val="both"/>
        <w:rPr>
          <w:rFonts w:ascii="Arial" w:hAnsi="Arial" w:cs="Arial"/>
          <w:b/>
          <w:color w:val="000000" w:themeColor="text1"/>
        </w:rPr>
      </w:pPr>
    </w:p>
    <w:p w:rsidR="00FB1209" w:rsidRDefault="00FB1209" w:rsidP="008B3307">
      <w:pPr>
        <w:spacing w:line="360" w:lineRule="auto"/>
        <w:jc w:val="both"/>
        <w:rPr>
          <w:rFonts w:ascii="Arial" w:hAnsi="Arial" w:cs="Arial"/>
          <w:b/>
          <w:color w:val="000000" w:themeColor="text1"/>
        </w:rPr>
      </w:pPr>
    </w:p>
    <w:p w:rsidR="00FB1209" w:rsidRDefault="00FB1209" w:rsidP="008B3307">
      <w:pPr>
        <w:spacing w:line="360" w:lineRule="auto"/>
        <w:jc w:val="both"/>
        <w:rPr>
          <w:rFonts w:ascii="Arial" w:hAnsi="Arial" w:cs="Arial"/>
          <w:b/>
          <w:color w:val="000000" w:themeColor="text1"/>
        </w:rPr>
      </w:pPr>
    </w:p>
    <w:p w:rsidR="00245D9E" w:rsidRDefault="00245D9E" w:rsidP="008B3307">
      <w:pPr>
        <w:spacing w:line="360" w:lineRule="auto"/>
        <w:jc w:val="both"/>
        <w:rPr>
          <w:rFonts w:ascii="Arial" w:hAnsi="Arial" w:cs="Arial"/>
          <w:b/>
          <w:color w:val="000000" w:themeColor="text1"/>
        </w:rPr>
      </w:pPr>
    </w:p>
    <w:p w:rsidR="00FB1209" w:rsidRDefault="00FB1209" w:rsidP="008B3307">
      <w:pPr>
        <w:spacing w:line="360" w:lineRule="auto"/>
        <w:jc w:val="both"/>
        <w:rPr>
          <w:rFonts w:ascii="Arial" w:hAnsi="Arial" w:cs="Arial"/>
          <w:b/>
          <w:color w:val="000000" w:themeColor="text1"/>
        </w:rPr>
      </w:pPr>
    </w:p>
    <w:p w:rsidR="00245D9E" w:rsidRDefault="00245D9E" w:rsidP="008B3307">
      <w:pPr>
        <w:spacing w:line="360" w:lineRule="auto"/>
        <w:jc w:val="both"/>
        <w:rPr>
          <w:rFonts w:ascii="Arial" w:hAnsi="Arial" w:cs="Arial"/>
          <w:b/>
          <w:color w:val="000000" w:themeColor="text1"/>
        </w:rPr>
      </w:pPr>
    </w:p>
    <w:p w:rsidR="00FB1209" w:rsidRDefault="00FB1209" w:rsidP="008B3307">
      <w:pPr>
        <w:spacing w:line="360" w:lineRule="auto"/>
        <w:jc w:val="both"/>
        <w:rPr>
          <w:rFonts w:ascii="Arial" w:hAnsi="Arial" w:cs="Arial"/>
          <w:b/>
          <w:color w:val="000000" w:themeColor="text1"/>
        </w:rPr>
      </w:pPr>
    </w:p>
    <w:p w:rsidR="00FB1209" w:rsidRDefault="00FB1209" w:rsidP="008B3307">
      <w:pPr>
        <w:spacing w:line="360" w:lineRule="auto"/>
        <w:jc w:val="both"/>
        <w:rPr>
          <w:rFonts w:ascii="Arial" w:hAnsi="Arial" w:cs="Arial"/>
          <w:b/>
          <w:color w:val="000000" w:themeColor="text1"/>
        </w:rPr>
      </w:pPr>
    </w:p>
    <w:p w:rsidR="00FB1209" w:rsidRDefault="00FB1209" w:rsidP="008B3307">
      <w:pPr>
        <w:spacing w:line="360" w:lineRule="auto"/>
        <w:jc w:val="both"/>
        <w:rPr>
          <w:rFonts w:ascii="Arial" w:hAnsi="Arial" w:cs="Arial"/>
          <w:b/>
          <w:color w:val="000000" w:themeColor="text1"/>
        </w:rPr>
      </w:pPr>
    </w:p>
    <w:p w:rsidR="008F70B7" w:rsidRPr="00245D9E" w:rsidRDefault="008F70B7" w:rsidP="00AA2BC1">
      <w:pPr>
        <w:pStyle w:val="Estilo5"/>
      </w:pPr>
      <w:bookmarkStart w:id="65" w:name="_Toc404939312"/>
      <w:r w:rsidRPr="00245D9E">
        <w:lastRenderedPageBreak/>
        <w:t>MATERIALES</w:t>
      </w:r>
      <w:bookmarkEnd w:id="65"/>
    </w:p>
    <w:p w:rsidR="008F70B7" w:rsidRPr="00245D9E" w:rsidRDefault="008F70B7" w:rsidP="00245D9E">
      <w:pPr>
        <w:spacing w:line="480" w:lineRule="auto"/>
        <w:jc w:val="both"/>
        <w:rPr>
          <w:rFonts w:ascii="Arial" w:hAnsi="Arial" w:cs="Arial"/>
          <w:b/>
        </w:rPr>
      </w:pPr>
    </w:p>
    <w:p w:rsidR="008F70B7" w:rsidRPr="00245D9E" w:rsidRDefault="00F93A95" w:rsidP="00245D9E">
      <w:pPr>
        <w:spacing w:line="480" w:lineRule="auto"/>
        <w:jc w:val="both"/>
        <w:rPr>
          <w:rFonts w:ascii="Arial" w:hAnsi="Arial" w:cs="Arial"/>
          <w:b/>
        </w:rPr>
      </w:pPr>
      <w:r w:rsidRPr="00245D9E">
        <w:rPr>
          <w:rFonts w:ascii="Arial" w:hAnsi="Arial" w:cs="Arial"/>
          <w:b/>
        </w:rPr>
        <w:t>Recursos Humanos</w:t>
      </w:r>
    </w:p>
    <w:p w:rsidR="00F93A95" w:rsidRPr="00245D9E" w:rsidRDefault="00F93A95" w:rsidP="00245D9E">
      <w:pPr>
        <w:spacing w:line="480" w:lineRule="auto"/>
        <w:jc w:val="both"/>
        <w:rPr>
          <w:rFonts w:ascii="Arial" w:hAnsi="Arial" w:cs="Arial"/>
        </w:rPr>
      </w:pPr>
      <w:r w:rsidRPr="00245D9E">
        <w:rPr>
          <w:rFonts w:ascii="Arial" w:hAnsi="Arial" w:cs="Arial"/>
        </w:rPr>
        <w:t>Alumno</w:t>
      </w:r>
    </w:p>
    <w:p w:rsidR="00F93A95" w:rsidRPr="00245D9E" w:rsidRDefault="00F93A95" w:rsidP="00245D9E">
      <w:pPr>
        <w:spacing w:line="480" w:lineRule="auto"/>
        <w:jc w:val="both"/>
        <w:rPr>
          <w:rFonts w:ascii="Arial" w:hAnsi="Arial" w:cs="Arial"/>
        </w:rPr>
      </w:pPr>
      <w:r w:rsidRPr="00245D9E">
        <w:rPr>
          <w:rFonts w:ascii="Arial" w:hAnsi="Arial" w:cs="Arial"/>
        </w:rPr>
        <w:t>Director de Tesis</w:t>
      </w:r>
    </w:p>
    <w:p w:rsidR="00F93A95" w:rsidRPr="00245D9E" w:rsidRDefault="00F93A95" w:rsidP="00245D9E">
      <w:pPr>
        <w:spacing w:line="480" w:lineRule="auto"/>
        <w:jc w:val="both"/>
        <w:rPr>
          <w:rFonts w:ascii="Arial" w:hAnsi="Arial" w:cs="Arial"/>
        </w:rPr>
      </w:pPr>
      <w:r w:rsidRPr="00245D9E">
        <w:rPr>
          <w:rFonts w:ascii="Arial" w:hAnsi="Arial" w:cs="Arial"/>
        </w:rPr>
        <w:t xml:space="preserve">Coordinador de la carrera de Administración de Empresas </w:t>
      </w:r>
    </w:p>
    <w:p w:rsidR="00F93A95" w:rsidRPr="00245D9E" w:rsidRDefault="00F93A95" w:rsidP="00245D9E">
      <w:pPr>
        <w:spacing w:line="480" w:lineRule="auto"/>
        <w:jc w:val="both"/>
        <w:rPr>
          <w:rFonts w:ascii="Arial" w:hAnsi="Arial" w:cs="Arial"/>
        </w:rPr>
      </w:pPr>
      <w:r w:rsidRPr="00245D9E">
        <w:rPr>
          <w:rFonts w:ascii="Arial" w:hAnsi="Arial" w:cs="Arial"/>
        </w:rPr>
        <w:t>Población del Cantón Loja</w:t>
      </w:r>
    </w:p>
    <w:p w:rsidR="00F93A95" w:rsidRPr="00245D9E" w:rsidRDefault="00F93A95" w:rsidP="00245D9E">
      <w:pPr>
        <w:spacing w:line="480" w:lineRule="auto"/>
        <w:jc w:val="both"/>
        <w:rPr>
          <w:rFonts w:ascii="Arial" w:hAnsi="Arial" w:cs="Arial"/>
          <w:b/>
        </w:rPr>
      </w:pPr>
    </w:p>
    <w:p w:rsidR="00F93A95" w:rsidRPr="00245D9E" w:rsidRDefault="00F93A95" w:rsidP="00245D9E">
      <w:pPr>
        <w:spacing w:line="480" w:lineRule="auto"/>
        <w:jc w:val="both"/>
        <w:rPr>
          <w:rFonts w:ascii="Arial" w:hAnsi="Arial" w:cs="Arial"/>
          <w:b/>
        </w:rPr>
      </w:pPr>
      <w:r w:rsidRPr="00245D9E">
        <w:rPr>
          <w:rFonts w:ascii="Arial" w:hAnsi="Arial" w:cs="Arial"/>
          <w:b/>
        </w:rPr>
        <w:t>Recursos familiares</w:t>
      </w:r>
    </w:p>
    <w:p w:rsidR="008F70B7" w:rsidRPr="00245D9E" w:rsidRDefault="008F70B7" w:rsidP="00245D9E">
      <w:pPr>
        <w:spacing w:line="480" w:lineRule="auto"/>
        <w:jc w:val="both"/>
        <w:rPr>
          <w:rFonts w:ascii="Arial" w:hAnsi="Arial" w:cs="Arial"/>
        </w:rPr>
      </w:pPr>
      <w:r w:rsidRPr="00245D9E">
        <w:rPr>
          <w:rFonts w:ascii="Arial" w:hAnsi="Arial" w:cs="Arial"/>
        </w:rPr>
        <w:t>Se requiere lo siguientes:</w:t>
      </w:r>
    </w:p>
    <w:p w:rsidR="00A446FC" w:rsidRPr="00245D9E" w:rsidRDefault="00A446FC" w:rsidP="00245D9E">
      <w:pPr>
        <w:spacing w:line="480" w:lineRule="auto"/>
        <w:jc w:val="both"/>
        <w:rPr>
          <w:rFonts w:ascii="Arial" w:hAnsi="Arial" w:cs="Arial"/>
        </w:rPr>
      </w:pPr>
    </w:p>
    <w:tbl>
      <w:tblPr>
        <w:tblStyle w:val="Listamedia2"/>
        <w:tblW w:w="0" w:type="auto"/>
        <w:jc w:val="center"/>
        <w:tblLook w:val="04A0" w:firstRow="1" w:lastRow="0" w:firstColumn="1" w:lastColumn="0" w:noHBand="0" w:noVBand="1"/>
      </w:tblPr>
      <w:tblGrid>
        <w:gridCol w:w="3027"/>
        <w:gridCol w:w="3027"/>
      </w:tblGrid>
      <w:tr w:rsidR="00A446FC" w:rsidRPr="00245D9E" w:rsidTr="001509F0">
        <w:trPr>
          <w:cnfStyle w:val="100000000000" w:firstRow="1" w:lastRow="0" w:firstColumn="0" w:lastColumn="0" w:oddVBand="0" w:evenVBand="0" w:oddHBand="0" w:evenHBand="0" w:firstRowFirstColumn="0" w:firstRowLastColumn="0" w:lastRowFirstColumn="0" w:lastRowLastColumn="0"/>
          <w:trHeight w:val="411"/>
          <w:jc w:val="center"/>
        </w:trPr>
        <w:tc>
          <w:tcPr>
            <w:cnfStyle w:val="001000000100" w:firstRow="0" w:lastRow="0" w:firstColumn="1" w:lastColumn="0" w:oddVBand="0" w:evenVBand="0" w:oddHBand="0" w:evenHBand="0" w:firstRowFirstColumn="1" w:firstRowLastColumn="0" w:lastRowFirstColumn="0" w:lastRowLastColumn="0"/>
            <w:tcW w:w="3027" w:type="dxa"/>
          </w:tcPr>
          <w:p w:rsidR="00A446FC" w:rsidRPr="00245D9E" w:rsidRDefault="00A446FC" w:rsidP="00245D9E">
            <w:pPr>
              <w:jc w:val="both"/>
              <w:rPr>
                <w:rFonts w:ascii="Arial" w:hAnsi="Arial" w:cs="Arial"/>
              </w:rPr>
            </w:pPr>
            <w:r w:rsidRPr="00245D9E">
              <w:rPr>
                <w:rFonts w:ascii="Arial" w:hAnsi="Arial" w:cs="Arial"/>
              </w:rPr>
              <w:t>Libros, copias</w:t>
            </w:r>
          </w:p>
        </w:tc>
        <w:tc>
          <w:tcPr>
            <w:tcW w:w="3027" w:type="dxa"/>
          </w:tcPr>
          <w:p w:rsidR="00A446FC" w:rsidRPr="00245D9E" w:rsidRDefault="00F93A95" w:rsidP="00245D9E">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245D9E">
              <w:rPr>
                <w:rFonts w:ascii="Arial" w:hAnsi="Arial" w:cs="Arial"/>
              </w:rPr>
              <w:t>100</w:t>
            </w:r>
          </w:p>
        </w:tc>
      </w:tr>
      <w:tr w:rsidR="00A446FC" w:rsidRPr="00245D9E" w:rsidTr="001509F0">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3027" w:type="dxa"/>
          </w:tcPr>
          <w:p w:rsidR="00A446FC" w:rsidRPr="00245D9E" w:rsidRDefault="00A446FC" w:rsidP="00245D9E">
            <w:pPr>
              <w:jc w:val="both"/>
              <w:rPr>
                <w:rFonts w:ascii="Arial" w:hAnsi="Arial" w:cs="Arial"/>
              </w:rPr>
            </w:pPr>
            <w:r w:rsidRPr="00245D9E">
              <w:rPr>
                <w:rFonts w:ascii="Arial" w:hAnsi="Arial" w:cs="Arial"/>
              </w:rPr>
              <w:t xml:space="preserve">Insumos de </w:t>
            </w:r>
            <w:r w:rsidR="00F93A95" w:rsidRPr="00245D9E">
              <w:rPr>
                <w:rFonts w:ascii="Arial" w:hAnsi="Arial" w:cs="Arial"/>
              </w:rPr>
              <w:t>papelería</w:t>
            </w:r>
          </w:p>
        </w:tc>
        <w:tc>
          <w:tcPr>
            <w:tcW w:w="3027" w:type="dxa"/>
          </w:tcPr>
          <w:p w:rsidR="00A446FC" w:rsidRPr="00245D9E" w:rsidRDefault="00F93A95" w:rsidP="00245D9E">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245D9E">
              <w:rPr>
                <w:rFonts w:ascii="Arial" w:hAnsi="Arial" w:cs="Arial"/>
              </w:rPr>
              <w:t>100</w:t>
            </w:r>
          </w:p>
        </w:tc>
      </w:tr>
      <w:tr w:rsidR="00A446FC" w:rsidRPr="00245D9E" w:rsidTr="001509F0">
        <w:trPr>
          <w:trHeight w:val="428"/>
          <w:jc w:val="center"/>
        </w:trPr>
        <w:tc>
          <w:tcPr>
            <w:cnfStyle w:val="001000000000" w:firstRow="0" w:lastRow="0" w:firstColumn="1" w:lastColumn="0" w:oddVBand="0" w:evenVBand="0" w:oddHBand="0" w:evenHBand="0" w:firstRowFirstColumn="0" w:firstRowLastColumn="0" w:lastRowFirstColumn="0" w:lastRowLastColumn="0"/>
            <w:tcW w:w="3027" w:type="dxa"/>
          </w:tcPr>
          <w:p w:rsidR="00A446FC" w:rsidRPr="00245D9E" w:rsidRDefault="00A446FC" w:rsidP="00245D9E">
            <w:pPr>
              <w:jc w:val="both"/>
              <w:rPr>
                <w:rFonts w:ascii="Arial" w:hAnsi="Arial" w:cs="Arial"/>
              </w:rPr>
            </w:pPr>
            <w:r w:rsidRPr="00245D9E">
              <w:rPr>
                <w:rFonts w:ascii="Arial" w:hAnsi="Arial" w:cs="Arial"/>
              </w:rPr>
              <w:t>Gastos de internet</w:t>
            </w:r>
          </w:p>
        </w:tc>
        <w:tc>
          <w:tcPr>
            <w:tcW w:w="3027" w:type="dxa"/>
          </w:tcPr>
          <w:p w:rsidR="00A446FC" w:rsidRPr="00245D9E" w:rsidRDefault="00F93A95" w:rsidP="00245D9E">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245D9E">
              <w:rPr>
                <w:rFonts w:ascii="Arial" w:hAnsi="Arial" w:cs="Arial"/>
              </w:rPr>
              <w:t>50</w:t>
            </w:r>
          </w:p>
        </w:tc>
      </w:tr>
      <w:tr w:rsidR="00A446FC" w:rsidRPr="00245D9E" w:rsidTr="001509F0">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3027" w:type="dxa"/>
          </w:tcPr>
          <w:p w:rsidR="00A446FC" w:rsidRPr="00245D9E" w:rsidRDefault="00F93A95" w:rsidP="00245D9E">
            <w:pPr>
              <w:jc w:val="both"/>
              <w:rPr>
                <w:rFonts w:ascii="Arial" w:hAnsi="Arial" w:cs="Arial"/>
              </w:rPr>
            </w:pPr>
            <w:r w:rsidRPr="00245D9E">
              <w:rPr>
                <w:rFonts w:ascii="Arial" w:hAnsi="Arial" w:cs="Arial"/>
              </w:rPr>
              <w:t>Movilización</w:t>
            </w:r>
          </w:p>
        </w:tc>
        <w:tc>
          <w:tcPr>
            <w:tcW w:w="3027" w:type="dxa"/>
          </w:tcPr>
          <w:p w:rsidR="00A446FC" w:rsidRPr="00245D9E" w:rsidRDefault="00F93A95" w:rsidP="00245D9E">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245D9E">
              <w:rPr>
                <w:rFonts w:ascii="Arial" w:hAnsi="Arial" w:cs="Arial"/>
              </w:rPr>
              <w:t>100</w:t>
            </w:r>
          </w:p>
        </w:tc>
      </w:tr>
      <w:tr w:rsidR="00A446FC" w:rsidRPr="00245D9E" w:rsidTr="001509F0">
        <w:trPr>
          <w:trHeight w:val="411"/>
          <w:jc w:val="center"/>
        </w:trPr>
        <w:tc>
          <w:tcPr>
            <w:cnfStyle w:val="001000000000" w:firstRow="0" w:lastRow="0" w:firstColumn="1" w:lastColumn="0" w:oddVBand="0" w:evenVBand="0" w:oddHBand="0" w:evenHBand="0" w:firstRowFirstColumn="0" w:firstRowLastColumn="0" w:lastRowFirstColumn="0" w:lastRowLastColumn="0"/>
            <w:tcW w:w="3027" w:type="dxa"/>
          </w:tcPr>
          <w:p w:rsidR="00A446FC" w:rsidRPr="00245D9E" w:rsidRDefault="00A446FC" w:rsidP="00245D9E">
            <w:pPr>
              <w:jc w:val="both"/>
              <w:rPr>
                <w:rFonts w:ascii="Arial" w:hAnsi="Arial" w:cs="Arial"/>
              </w:rPr>
            </w:pPr>
            <w:r w:rsidRPr="00245D9E">
              <w:rPr>
                <w:rFonts w:ascii="Arial" w:hAnsi="Arial" w:cs="Arial"/>
              </w:rPr>
              <w:t>Gastos varios</w:t>
            </w:r>
          </w:p>
        </w:tc>
        <w:tc>
          <w:tcPr>
            <w:tcW w:w="3027" w:type="dxa"/>
          </w:tcPr>
          <w:p w:rsidR="00A446FC" w:rsidRPr="00245D9E" w:rsidRDefault="00F93A95" w:rsidP="00245D9E">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245D9E">
              <w:rPr>
                <w:rFonts w:ascii="Arial" w:hAnsi="Arial" w:cs="Arial"/>
              </w:rPr>
              <w:t>50</w:t>
            </w:r>
          </w:p>
        </w:tc>
      </w:tr>
      <w:tr w:rsidR="00A446FC" w:rsidRPr="00245D9E" w:rsidTr="001509F0">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3027" w:type="dxa"/>
          </w:tcPr>
          <w:p w:rsidR="00A446FC" w:rsidRPr="00245D9E" w:rsidRDefault="00F93A95" w:rsidP="00245D9E">
            <w:pPr>
              <w:jc w:val="both"/>
              <w:rPr>
                <w:rFonts w:ascii="Arial" w:hAnsi="Arial" w:cs="Arial"/>
              </w:rPr>
            </w:pPr>
            <w:r w:rsidRPr="00245D9E">
              <w:rPr>
                <w:rFonts w:ascii="Arial" w:hAnsi="Arial" w:cs="Arial"/>
              </w:rPr>
              <w:t>Computador</w:t>
            </w:r>
          </w:p>
        </w:tc>
        <w:tc>
          <w:tcPr>
            <w:tcW w:w="3027" w:type="dxa"/>
          </w:tcPr>
          <w:p w:rsidR="00A446FC" w:rsidRPr="00245D9E" w:rsidRDefault="00F93A95" w:rsidP="00245D9E">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245D9E">
              <w:rPr>
                <w:rFonts w:ascii="Arial" w:hAnsi="Arial" w:cs="Arial"/>
              </w:rPr>
              <w:t>700</w:t>
            </w:r>
          </w:p>
        </w:tc>
      </w:tr>
      <w:tr w:rsidR="00A446FC" w:rsidRPr="00245D9E" w:rsidTr="001509F0">
        <w:trPr>
          <w:trHeight w:val="428"/>
          <w:jc w:val="center"/>
        </w:trPr>
        <w:tc>
          <w:tcPr>
            <w:cnfStyle w:val="001000000000" w:firstRow="0" w:lastRow="0" w:firstColumn="1" w:lastColumn="0" w:oddVBand="0" w:evenVBand="0" w:oddHBand="0" w:evenHBand="0" w:firstRowFirstColumn="0" w:firstRowLastColumn="0" w:lastRowFirstColumn="0" w:lastRowLastColumn="0"/>
            <w:tcW w:w="3027" w:type="dxa"/>
          </w:tcPr>
          <w:p w:rsidR="00A446FC" w:rsidRPr="00245D9E" w:rsidRDefault="00F93A95" w:rsidP="00245D9E">
            <w:pPr>
              <w:jc w:val="both"/>
              <w:rPr>
                <w:rFonts w:ascii="Arial" w:hAnsi="Arial" w:cs="Arial"/>
              </w:rPr>
            </w:pPr>
            <w:r w:rsidRPr="00245D9E">
              <w:rPr>
                <w:rFonts w:ascii="Arial" w:hAnsi="Arial" w:cs="Arial"/>
              </w:rPr>
              <w:t>Asesoramiento profesional</w:t>
            </w:r>
          </w:p>
        </w:tc>
        <w:tc>
          <w:tcPr>
            <w:tcW w:w="3027" w:type="dxa"/>
          </w:tcPr>
          <w:p w:rsidR="00A446FC" w:rsidRPr="00245D9E" w:rsidRDefault="00F93A95" w:rsidP="00245D9E">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245D9E">
              <w:rPr>
                <w:rFonts w:ascii="Arial" w:hAnsi="Arial" w:cs="Arial"/>
              </w:rPr>
              <w:t>60</w:t>
            </w:r>
          </w:p>
        </w:tc>
      </w:tr>
    </w:tbl>
    <w:p w:rsidR="00A446FC" w:rsidRPr="00245D9E" w:rsidRDefault="00A446FC" w:rsidP="00245D9E">
      <w:pPr>
        <w:spacing w:line="480" w:lineRule="auto"/>
        <w:jc w:val="both"/>
        <w:rPr>
          <w:rFonts w:ascii="Arial" w:hAnsi="Arial" w:cs="Arial"/>
        </w:rPr>
      </w:pPr>
    </w:p>
    <w:p w:rsidR="008F70B7" w:rsidRPr="00245D9E" w:rsidRDefault="00F93A95" w:rsidP="00245D9E">
      <w:pPr>
        <w:spacing w:line="480" w:lineRule="auto"/>
        <w:jc w:val="both"/>
        <w:rPr>
          <w:rFonts w:ascii="Arial" w:hAnsi="Arial" w:cs="Arial"/>
          <w:b/>
        </w:rPr>
      </w:pPr>
      <w:r w:rsidRPr="00245D9E">
        <w:rPr>
          <w:rFonts w:ascii="Arial" w:hAnsi="Arial" w:cs="Arial"/>
          <w:b/>
        </w:rPr>
        <w:tab/>
        <w:t xml:space="preserve">       Fuente: Investigación directa</w:t>
      </w:r>
    </w:p>
    <w:p w:rsidR="00F93A95" w:rsidRPr="00245D9E" w:rsidRDefault="00F93A95" w:rsidP="00245D9E">
      <w:pPr>
        <w:spacing w:line="480" w:lineRule="auto"/>
        <w:jc w:val="both"/>
        <w:rPr>
          <w:rFonts w:ascii="Arial" w:hAnsi="Arial" w:cs="Arial"/>
          <w:b/>
        </w:rPr>
      </w:pPr>
      <w:r w:rsidRPr="00245D9E">
        <w:rPr>
          <w:rFonts w:ascii="Arial" w:hAnsi="Arial" w:cs="Arial"/>
          <w:b/>
        </w:rPr>
        <w:tab/>
        <w:t xml:space="preserve">       Elaborado: El autor</w:t>
      </w:r>
    </w:p>
    <w:p w:rsidR="008F70B7" w:rsidRPr="00245D9E" w:rsidRDefault="008F70B7" w:rsidP="00245D9E">
      <w:pPr>
        <w:spacing w:line="480" w:lineRule="auto"/>
        <w:jc w:val="both"/>
        <w:rPr>
          <w:rFonts w:ascii="Arial" w:hAnsi="Arial" w:cs="Arial"/>
          <w:b/>
        </w:rPr>
      </w:pPr>
    </w:p>
    <w:p w:rsidR="00F93A95" w:rsidRPr="00245D9E" w:rsidRDefault="00F93A95" w:rsidP="00245D9E">
      <w:pPr>
        <w:spacing w:line="480" w:lineRule="auto"/>
        <w:jc w:val="both"/>
        <w:rPr>
          <w:rFonts w:ascii="Arial" w:hAnsi="Arial" w:cs="Arial"/>
          <w:b/>
        </w:rPr>
      </w:pPr>
      <w:r w:rsidRPr="00245D9E">
        <w:rPr>
          <w:rFonts w:ascii="Arial" w:hAnsi="Arial" w:cs="Arial"/>
          <w:b/>
        </w:rPr>
        <w:t>Recursos Financieros</w:t>
      </w:r>
    </w:p>
    <w:p w:rsidR="00F93A95" w:rsidRPr="00245D9E" w:rsidRDefault="00F93A95" w:rsidP="00245D9E">
      <w:pPr>
        <w:spacing w:line="480" w:lineRule="auto"/>
        <w:jc w:val="both"/>
        <w:rPr>
          <w:rFonts w:ascii="Arial" w:hAnsi="Arial" w:cs="Arial"/>
        </w:rPr>
      </w:pPr>
      <w:r w:rsidRPr="00245D9E">
        <w:rPr>
          <w:rFonts w:ascii="Arial" w:hAnsi="Arial" w:cs="Arial"/>
        </w:rPr>
        <w:t xml:space="preserve">-Recursos Propios </w:t>
      </w:r>
      <w:r w:rsidRPr="00245D9E">
        <w:rPr>
          <w:rFonts w:ascii="Arial" w:hAnsi="Arial" w:cs="Arial"/>
        </w:rPr>
        <w:tab/>
      </w:r>
      <w:r w:rsidRPr="00245D9E">
        <w:rPr>
          <w:rFonts w:ascii="Arial" w:hAnsi="Arial" w:cs="Arial"/>
        </w:rPr>
        <w:tab/>
        <w:t>$1160</w:t>
      </w:r>
    </w:p>
    <w:p w:rsidR="00F93A95" w:rsidRPr="00245D9E" w:rsidRDefault="00F93A95" w:rsidP="00245D9E">
      <w:pPr>
        <w:spacing w:line="480" w:lineRule="auto"/>
        <w:jc w:val="both"/>
        <w:rPr>
          <w:rFonts w:ascii="Arial" w:hAnsi="Arial" w:cs="Arial"/>
          <w:b/>
        </w:rPr>
      </w:pPr>
    </w:p>
    <w:p w:rsidR="00F93A95" w:rsidRDefault="00F93A95" w:rsidP="00245D9E">
      <w:pPr>
        <w:spacing w:line="480" w:lineRule="auto"/>
        <w:jc w:val="both"/>
        <w:rPr>
          <w:rFonts w:ascii="Arial" w:hAnsi="Arial" w:cs="Arial"/>
          <w:b/>
        </w:rPr>
      </w:pPr>
    </w:p>
    <w:p w:rsidR="00245D9E" w:rsidRPr="00245D9E" w:rsidRDefault="00245D9E" w:rsidP="00245D9E">
      <w:pPr>
        <w:spacing w:line="480" w:lineRule="auto"/>
        <w:jc w:val="both"/>
        <w:rPr>
          <w:rFonts w:ascii="Arial" w:hAnsi="Arial" w:cs="Arial"/>
          <w:b/>
        </w:rPr>
      </w:pPr>
    </w:p>
    <w:p w:rsidR="008F70B7" w:rsidRPr="00245D9E" w:rsidRDefault="00F93A95" w:rsidP="00AA2BC1">
      <w:pPr>
        <w:pStyle w:val="Estilo5"/>
      </w:pPr>
      <w:bookmarkStart w:id="66" w:name="_Toc404939313"/>
      <w:r w:rsidRPr="00245D9E">
        <w:t>METODOS</w:t>
      </w:r>
      <w:bookmarkEnd w:id="66"/>
    </w:p>
    <w:p w:rsidR="000079E0" w:rsidRPr="00245D9E" w:rsidRDefault="000079E0" w:rsidP="00245D9E">
      <w:pPr>
        <w:spacing w:line="480" w:lineRule="auto"/>
        <w:jc w:val="both"/>
        <w:rPr>
          <w:rFonts w:ascii="Arial" w:hAnsi="Arial" w:cs="Arial"/>
          <w:b/>
        </w:rPr>
      </w:pPr>
      <w:r w:rsidRPr="00245D9E">
        <w:rPr>
          <w:rFonts w:ascii="Arial" w:hAnsi="Arial" w:cs="Arial"/>
          <w:b/>
        </w:rPr>
        <w:t>Para el desarrollo del presente trabajo investigativo, utilice los siguientes métodos:</w:t>
      </w:r>
    </w:p>
    <w:p w:rsidR="000079E0" w:rsidRPr="00245D9E" w:rsidRDefault="000079E0" w:rsidP="00245D9E">
      <w:pPr>
        <w:pStyle w:val="Prrafodelista"/>
        <w:spacing w:line="480" w:lineRule="auto"/>
        <w:ind w:left="0" w:right="0"/>
        <w:jc w:val="both"/>
        <w:rPr>
          <w:b/>
          <w:sz w:val="24"/>
          <w:szCs w:val="24"/>
          <w:lang w:val="es-EC"/>
        </w:rPr>
      </w:pPr>
    </w:p>
    <w:p w:rsidR="000079E0" w:rsidRPr="00245D9E" w:rsidRDefault="000079E0" w:rsidP="00245D9E">
      <w:pPr>
        <w:spacing w:line="480" w:lineRule="auto"/>
        <w:jc w:val="both"/>
        <w:rPr>
          <w:rFonts w:ascii="Arial" w:hAnsi="Arial" w:cs="Arial"/>
          <w:lang w:val="es-ES_tradnl"/>
        </w:rPr>
      </w:pPr>
      <w:r w:rsidRPr="00245D9E">
        <w:rPr>
          <w:rFonts w:ascii="Arial" w:hAnsi="Arial" w:cs="Arial"/>
          <w:b/>
          <w:lang w:val="es-ES_tradnl"/>
        </w:rPr>
        <w:t>Método Inductivo</w:t>
      </w:r>
      <w:r w:rsidRPr="00245D9E">
        <w:rPr>
          <w:rFonts w:ascii="Arial" w:hAnsi="Arial" w:cs="Arial"/>
          <w:lang w:val="es-ES_tradnl"/>
        </w:rPr>
        <w:t xml:space="preserve">.- </w:t>
      </w:r>
      <w:r w:rsidR="001509F0" w:rsidRPr="00245D9E">
        <w:rPr>
          <w:rFonts w:ascii="Arial" w:hAnsi="Arial" w:cs="Arial"/>
          <w:lang w:val="es-ES_tradnl"/>
        </w:rPr>
        <w:t xml:space="preserve">Se lo utilizo es el </w:t>
      </w:r>
      <w:r w:rsidRPr="00245D9E">
        <w:rPr>
          <w:rFonts w:ascii="Arial" w:hAnsi="Arial" w:cs="Arial"/>
          <w:lang w:val="es-ES_tradnl"/>
        </w:rPr>
        <w:t>estudio de las diversas particularidades del proyecto, del análisis e interpretación de la información que  obtuve en el estudio de mercado, la misma que sirvió para determinar los resultados obtenidos de un selecto grupo denominado  muestra, hacia el total de la población.</w:t>
      </w:r>
    </w:p>
    <w:p w:rsidR="000079E0" w:rsidRPr="00245D9E" w:rsidRDefault="000079E0" w:rsidP="00245D9E">
      <w:pPr>
        <w:spacing w:line="480" w:lineRule="auto"/>
        <w:jc w:val="both"/>
        <w:rPr>
          <w:rFonts w:ascii="Arial" w:hAnsi="Arial" w:cs="Arial"/>
          <w:lang w:val="es-ES_tradnl"/>
        </w:rPr>
      </w:pPr>
    </w:p>
    <w:p w:rsidR="000079E0" w:rsidRPr="00245D9E" w:rsidRDefault="000079E0" w:rsidP="00245D9E">
      <w:pPr>
        <w:spacing w:line="480" w:lineRule="auto"/>
        <w:jc w:val="both"/>
        <w:rPr>
          <w:rFonts w:ascii="Arial" w:hAnsi="Arial" w:cs="Arial"/>
          <w:lang w:val="es-ES_tradnl"/>
        </w:rPr>
      </w:pPr>
      <w:r w:rsidRPr="00245D9E">
        <w:rPr>
          <w:rFonts w:ascii="Arial" w:hAnsi="Arial" w:cs="Arial"/>
          <w:b/>
          <w:lang w:val="es-ES_tradnl"/>
        </w:rPr>
        <w:t>El Método Deductivo</w:t>
      </w:r>
      <w:r w:rsidRPr="00245D9E">
        <w:rPr>
          <w:rFonts w:ascii="Arial" w:hAnsi="Arial" w:cs="Arial"/>
          <w:lang w:val="es-ES_tradnl"/>
        </w:rPr>
        <w:t xml:space="preserve">.- </w:t>
      </w:r>
      <w:r w:rsidR="001509F0" w:rsidRPr="00245D9E">
        <w:rPr>
          <w:rFonts w:ascii="Arial" w:hAnsi="Arial" w:cs="Arial"/>
          <w:lang w:val="es-ES_tradnl"/>
        </w:rPr>
        <w:t>Se lo uso</w:t>
      </w:r>
      <w:r w:rsidRPr="00245D9E">
        <w:rPr>
          <w:rFonts w:ascii="Arial" w:hAnsi="Arial" w:cs="Arial"/>
          <w:lang w:val="es-ES_tradnl"/>
        </w:rPr>
        <w:t xml:space="preserve"> para investigar temas generales relacionados con la elaboración de proyecto, y de esta manera obtener resultados particulares  de cada caso como es  el estudio de mercado, estudio técnico, estudio financiero, evaluación financiera y el estudio administrativo, etc.</w:t>
      </w:r>
    </w:p>
    <w:p w:rsidR="000079E0" w:rsidRPr="00245D9E" w:rsidRDefault="000079E0" w:rsidP="00245D9E">
      <w:pPr>
        <w:spacing w:line="480" w:lineRule="auto"/>
        <w:jc w:val="both"/>
        <w:rPr>
          <w:rFonts w:ascii="Arial" w:hAnsi="Arial" w:cs="Arial"/>
          <w:b/>
          <w:lang w:val="es-ES_tradnl"/>
        </w:rPr>
      </w:pPr>
    </w:p>
    <w:p w:rsidR="000079E0" w:rsidRPr="00245D9E" w:rsidRDefault="000079E0" w:rsidP="00245D9E">
      <w:pPr>
        <w:spacing w:line="480" w:lineRule="auto"/>
        <w:jc w:val="both"/>
        <w:rPr>
          <w:rFonts w:ascii="Arial" w:hAnsi="Arial" w:cs="Arial"/>
          <w:lang w:val="es-ES_tradnl"/>
        </w:rPr>
      </w:pPr>
      <w:r w:rsidRPr="00245D9E">
        <w:rPr>
          <w:rFonts w:ascii="Arial" w:hAnsi="Arial" w:cs="Arial"/>
          <w:b/>
          <w:lang w:val="es-ES_tradnl"/>
        </w:rPr>
        <w:t>Método Analítico</w:t>
      </w:r>
      <w:r w:rsidRPr="00245D9E">
        <w:rPr>
          <w:rFonts w:ascii="Arial" w:hAnsi="Arial" w:cs="Arial"/>
          <w:lang w:val="es-ES_tradnl"/>
        </w:rPr>
        <w:t xml:space="preserve">.- Se lo </w:t>
      </w:r>
      <w:r w:rsidR="001509F0" w:rsidRPr="00245D9E">
        <w:rPr>
          <w:rFonts w:ascii="Arial" w:hAnsi="Arial" w:cs="Arial"/>
          <w:lang w:val="es-ES_tradnl"/>
        </w:rPr>
        <w:t>empleo</w:t>
      </w:r>
      <w:r w:rsidRPr="00245D9E">
        <w:rPr>
          <w:rFonts w:ascii="Arial" w:hAnsi="Arial" w:cs="Arial"/>
          <w:lang w:val="es-ES_tradnl"/>
        </w:rPr>
        <w:t xml:space="preserve"> desde el inicio del proyecto, hasta la conclusión del mismo, es decir se lo empleo para establecer la demanda, el proceso productivo, la distribución de la planta, los requerimientos del proyecto, el número de personal, sus funciones y la estructura jurídica, etc. </w:t>
      </w:r>
    </w:p>
    <w:p w:rsidR="000079E0" w:rsidRPr="00245D9E" w:rsidRDefault="000079E0" w:rsidP="00245D9E">
      <w:pPr>
        <w:pStyle w:val="Prrafodelista"/>
        <w:spacing w:line="480" w:lineRule="auto"/>
        <w:rPr>
          <w:sz w:val="24"/>
          <w:szCs w:val="24"/>
        </w:rPr>
      </w:pPr>
    </w:p>
    <w:p w:rsidR="000079E0" w:rsidRPr="00245D9E" w:rsidRDefault="000079E0" w:rsidP="00245D9E">
      <w:pPr>
        <w:spacing w:line="480" w:lineRule="auto"/>
        <w:jc w:val="both"/>
        <w:rPr>
          <w:rFonts w:ascii="Arial" w:hAnsi="Arial" w:cs="Arial"/>
          <w:lang w:val="es-ES_tradnl"/>
        </w:rPr>
      </w:pPr>
      <w:r w:rsidRPr="00245D9E">
        <w:rPr>
          <w:rFonts w:ascii="Arial" w:hAnsi="Arial" w:cs="Arial"/>
          <w:b/>
          <w:lang w:val="es-ES_tradnl"/>
        </w:rPr>
        <w:t>Método Descriptivo</w:t>
      </w:r>
      <w:r w:rsidRPr="00245D9E">
        <w:rPr>
          <w:rFonts w:ascii="Arial" w:hAnsi="Arial" w:cs="Arial"/>
          <w:lang w:val="es-ES_tradnl"/>
        </w:rPr>
        <w:t xml:space="preserve">.- </w:t>
      </w:r>
      <w:r w:rsidR="001509F0" w:rsidRPr="00245D9E">
        <w:rPr>
          <w:rFonts w:ascii="Arial" w:hAnsi="Arial" w:cs="Arial"/>
          <w:lang w:val="es-ES_tradnl"/>
        </w:rPr>
        <w:t>Se lo empleo</w:t>
      </w:r>
      <w:r w:rsidRPr="00245D9E">
        <w:rPr>
          <w:rFonts w:ascii="Arial" w:hAnsi="Arial" w:cs="Arial"/>
          <w:lang w:val="es-ES_tradnl"/>
        </w:rPr>
        <w:t xml:space="preserve"> para detallar las características, gustos, preferencias de los consumidores del producto y el proceso productivo, así como los requerimientos necesarios para la producción y puesta en marcha de la empresa.</w:t>
      </w:r>
    </w:p>
    <w:p w:rsidR="000079E0" w:rsidRPr="00245D9E" w:rsidRDefault="000079E0" w:rsidP="00245D9E">
      <w:pPr>
        <w:spacing w:line="480" w:lineRule="auto"/>
        <w:jc w:val="both"/>
        <w:rPr>
          <w:rFonts w:ascii="Arial" w:hAnsi="Arial" w:cs="Arial"/>
          <w:b/>
          <w:lang w:val="es-ES_tradnl"/>
        </w:rPr>
      </w:pPr>
    </w:p>
    <w:p w:rsidR="000079E0" w:rsidRPr="00245D9E" w:rsidRDefault="000079E0" w:rsidP="00245D9E">
      <w:pPr>
        <w:spacing w:line="480" w:lineRule="auto"/>
        <w:jc w:val="both"/>
        <w:rPr>
          <w:rFonts w:ascii="Arial" w:hAnsi="Arial" w:cs="Arial"/>
          <w:lang w:val="es-ES_tradnl"/>
        </w:rPr>
      </w:pPr>
      <w:r w:rsidRPr="00245D9E">
        <w:rPr>
          <w:rFonts w:ascii="Arial" w:hAnsi="Arial" w:cs="Arial"/>
          <w:b/>
          <w:lang w:val="es-ES_tradnl"/>
        </w:rPr>
        <w:t>Método Estadístico</w:t>
      </w:r>
      <w:r w:rsidRPr="00245D9E">
        <w:rPr>
          <w:rFonts w:ascii="Arial" w:hAnsi="Arial" w:cs="Arial"/>
          <w:lang w:val="es-ES_tradnl"/>
        </w:rPr>
        <w:t xml:space="preserve">.- </w:t>
      </w:r>
      <w:r w:rsidR="001509F0" w:rsidRPr="00245D9E">
        <w:rPr>
          <w:rFonts w:ascii="Arial" w:hAnsi="Arial" w:cs="Arial"/>
          <w:lang w:val="es-ES_tradnl"/>
        </w:rPr>
        <w:t>Se lo utilizo</w:t>
      </w:r>
      <w:r w:rsidRPr="00245D9E">
        <w:rPr>
          <w:rFonts w:ascii="Arial" w:hAnsi="Arial" w:cs="Arial"/>
          <w:lang w:val="es-ES_tradnl"/>
        </w:rPr>
        <w:t xml:space="preserve"> en el  manejo de los datos cualitativos y cuantitativos de la investigación. Además lo utilice en el análisis,  cuantitativo y cualitativo del estudio de mercado.</w:t>
      </w:r>
    </w:p>
    <w:p w:rsidR="000079E0" w:rsidRPr="00245D9E" w:rsidRDefault="000079E0" w:rsidP="00245D9E">
      <w:pPr>
        <w:pStyle w:val="Prrafodelista"/>
        <w:spacing w:line="480" w:lineRule="auto"/>
        <w:ind w:left="714" w:right="0"/>
        <w:jc w:val="both"/>
        <w:rPr>
          <w:sz w:val="24"/>
          <w:szCs w:val="24"/>
        </w:rPr>
      </w:pPr>
    </w:p>
    <w:p w:rsidR="000079E0" w:rsidRPr="00245D9E" w:rsidRDefault="000079E0" w:rsidP="00245D9E">
      <w:pPr>
        <w:spacing w:line="480" w:lineRule="auto"/>
        <w:jc w:val="both"/>
        <w:rPr>
          <w:rFonts w:ascii="Arial" w:hAnsi="Arial" w:cs="Arial"/>
          <w:lang w:val="es-ES_tradnl"/>
        </w:rPr>
      </w:pPr>
      <w:r w:rsidRPr="00245D9E">
        <w:rPr>
          <w:rFonts w:ascii="Arial" w:hAnsi="Arial" w:cs="Arial"/>
          <w:b/>
          <w:lang w:val="es-ES_tradnl"/>
        </w:rPr>
        <w:t>Método Matemático</w:t>
      </w:r>
      <w:r w:rsidRPr="00245D9E">
        <w:rPr>
          <w:rFonts w:ascii="Arial" w:hAnsi="Arial" w:cs="Arial"/>
          <w:lang w:val="es-ES_tradnl"/>
        </w:rPr>
        <w:t xml:space="preserve">.- </w:t>
      </w:r>
      <w:r w:rsidR="001509F0" w:rsidRPr="00245D9E">
        <w:rPr>
          <w:rFonts w:ascii="Arial" w:hAnsi="Arial" w:cs="Arial"/>
          <w:lang w:val="es-ES_tradnl"/>
        </w:rPr>
        <w:t>Se empleó en</w:t>
      </w:r>
      <w:r w:rsidRPr="00245D9E">
        <w:rPr>
          <w:rFonts w:ascii="Arial" w:hAnsi="Arial" w:cs="Arial"/>
          <w:lang w:val="es-ES_tradnl"/>
        </w:rPr>
        <w:t xml:space="preserve"> la elaboración de la evaluación financiera del proyecto, financiamiento, capitalización y costos de producción, para poner en funcionamiento la empresa.</w:t>
      </w:r>
    </w:p>
    <w:p w:rsidR="009B7138" w:rsidRPr="00245D9E" w:rsidRDefault="009B7138" w:rsidP="00245D9E">
      <w:pPr>
        <w:pStyle w:val="Prrafodelista"/>
        <w:widowControl/>
        <w:tabs>
          <w:tab w:val="left" w:pos="1134"/>
        </w:tabs>
        <w:autoSpaceDE/>
        <w:autoSpaceDN/>
        <w:adjustRightInd/>
        <w:spacing w:line="480" w:lineRule="auto"/>
        <w:ind w:left="0" w:right="0"/>
        <w:jc w:val="both"/>
        <w:rPr>
          <w:b/>
          <w:sz w:val="24"/>
          <w:szCs w:val="24"/>
        </w:rPr>
      </w:pPr>
    </w:p>
    <w:p w:rsidR="000079E0" w:rsidRPr="00245D9E" w:rsidRDefault="000079E0" w:rsidP="00AA2BC1">
      <w:pPr>
        <w:pStyle w:val="Estilo5"/>
      </w:pPr>
      <w:bookmarkStart w:id="67" w:name="_Toc404939314"/>
      <w:r w:rsidRPr="00245D9E">
        <w:t>TÉCNICAS</w:t>
      </w:r>
      <w:bookmarkEnd w:id="67"/>
    </w:p>
    <w:p w:rsidR="000079E0" w:rsidRPr="00245D9E" w:rsidRDefault="000079E0" w:rsidP="00245D9E">
      <w:pPr>
        <w:pStyle w:val="Prrafodelista"/>
        <w:widowControl/>
        <w:tabs>
          <w:tab w:val="left" w:pos="1134"/>
        </w:tabs>
        <w:autoSpaceDE/>
        <w:autoSpaceDN/>
        <w:adjustRightInd/>
        <w:spacing w:line="480" w:lineRule="auto"/>
        <w:ind w:left="0" w:right="0"/>
        <w:jc w:val="both"/>
        <w:rPr>
          <w:sz w:val="24"/>
          <w:szCs w:val="24"/>
        </w:rPr>
      </w:pPr>
      <w:r w:rsidRPr="00245D9E">
        <w:rPr>
          <w:sz w:val="24"/>
          <w:szCs w:val="24"/>
        </w:rPr>
        <w:t>Se utilizó para el desarrollo de este trabajo de investigación técnicas como son: La encuesta, la observación.</w:t>
      </w:r>
    </w:p>
    <w:p w:rsidR="000079E0" w:rsidRPr="00245D9E" w:rsidRDefault="000079E0" w:rsidP="00245D9E">
      <w:pPr>
        <w:pStyle w:val="Prrafodelista"/>
        <w:widowControl/>
        <w:tabs>
          <w:tab w:val="left" w:pos="1134"/>
        </w:tabs>
        <w:autoSpaceDE/>
        <w:autoSpaceDN/>
        <w:adjustRightInd/>
        <w:spacing w:line="480" w:lineRule="auto"/>
        <w:ind w:left="0" w:right="0"/>
        <w:jc w:val="both"/>
        <w:rPr>
          <w:b/>
          <w:sz w:val="24"/>
          <w:szCs w:val="24"/>
        </w:rPr>
      </w:pPr>
    </w:p>
    <w:p w:rsidR="000079E0" w:rsidRPr="00245D9E" w:rsidRDefault="000079E0" w:rsidP="00245D9E">
      <w:pPr>
        <w:pStyle w:val="Prrafodelista"/>
        <w:widowControl/>
        <w:tabs>
          <w:tab w:val="left" w:pos="1134"/>
        </w:tabs>
        <w:autoSpaceDE/>
        <w:autoSpaceDN/>
        <w:adjustRightInd/>
        <w:spacing w:line="480" w:lineRule="auto"/>
        <w:ind w:left="0" w:right="0"/>
        <w:jc w:val="both"/>
        <w:rPr>
          <w:sz w:val="24"/>
          <w:szCs w:val="24"/>
        </w:rPr>
      </w:pPr>
      <w:r w:rsidRPr="00245D9E">
        <w:rPr>
          <w:b/>
          <w:sz w:val="24"/>
          <w:szCs w:val="24"/>
        </w:rPr>
        <w:t>Observación</w:t>
      </w:r>
      <w:r w:rsidR="00206557" w:rsidRPr="00245D9E">
        <w:rPr>
          <w:b/>
          <w:sz w:val="24"/>
          <w:szCs w:val="24"/>
        </w:rPr>
        <w:t xml:space="preserve"> directa</w:t>
      </w:r>
      <w:r w:rsidRPr="00245D9E">
        <w:rPr>
          <w:b/>
          <w:sz w:val="24"/>
          <w:szCs w:val="24"/>
        </w:rPr>
        <w:t xml:space="preserve">: </w:t>
      </w:r>
      <w:r w:rsidRPr="00245D9E">
        <w:rPr>
          <w:sz w:val="24"/>
          <w:szCs w:val="24"/>
        </w:rPr>
        <w:t>A través de la observación obtuve una visión amplia, real de forma directa y abierta del medio en el cual se desenvolverá la fábrica y así actuar sobre él.</w:t>
      </w:r>
    </w:p>
    <w:p w:rsidR="000079E0" w:rsidRPr="00245D9E" w:rsidRDefault="000079E0" w:rsidP="00245D9E">
      <w:pPr>
        <w:pStyle w:val="Prrafodelista"/>
        <w:widowControl/>
        <w:tabs>
          <w:tab w:val="left" w:pos="1134"/>
        </w:tabs>
        <w:autoSpaceDE/>
        <w:autoSpaceDN/>
        <w:adjustRightInd/>
        <w:spacing w:line="480" w:lineRule="auto"/>
        <w:ind w:left="0" w:right="0"/>
        <w:jc w:val="both"/>
        <w:rPr>
          <w:b/>
          <w:sz w:val="24"/>
          <w:szCs w:val="24"/>
        </w:rPr>
      </w:pPr>
    </w:p>
    <w:p w:rsidR="000079E0" w:rsidRPr="00245D9E" w:rsidRDefault="000079E0" w:rsidP="00245D9E">
      <w:pPr>
        <w:pStyle w:val="Prrafodelista"/>
        <w:widowControl/>
        <w:tabs>
          <w:tab w:val="left" w:pos="1134"/>
        </w:tabs>
        <w:autoSpaceDE/>
        <w:autoSpaceDN/>
        <w:adjustRightInd/>
        <w:spacing w:line="480" w:lineRule="auto"/>
        <w:ind w:left="0" w:right="0"/>
        <w:jc w:val="both"/>
        <w:rPr>
          <w:sz w:val="24"/>
          <w:szCs w:val="24"/>
        </w:rPr>
      </w:pPr>
      <w:r w:rsidRPr="00245D9E">
        <w:rPr>
          <w:b/>
          <w:sz w:val="24"/>
          <w:szCs w:val="24"/>
        </w:rPr>
        <w:t xml:space="preserve">Encuesta: </w:t>
      </w:r>
      <w:r w:rsidRPr="00245D9E">
        <w:rPr>
          <w:sz w:val="24"/>
          <w:szCs w:val="24"/>
        </w:rPr>
        <w:t xml:space="preserve">Se realizó una encuesta tomando como referencia las familias de la ciudad de Loja para captar la información, tabularla, graficarla y analizarla. </w:t>
      </w:r>
    </w:p>
    <w:p w:rsidR="000079E0" w:rsidRPr="00245D9E" w:rsidRDefault="000079E0" w:rsidP="00245D9E">
      <w:pPr>
        <w:spacing w:line="480" w:lineRule="auto"/>
        <w:jc w:val="both"/>
        <w:rPr>
          <w:rFonts w:ascii="Arial" w:eastAsia="Calibri" w:hAnsi="Arial" w:cs="Arial"/>
        </w:rPr>
      </w:pPr>
    </w:p>
    <w:p w:rsidR="000079E0" w:rsidRPr="00245D9E" w:rsidRDefault="00206557" w:rsidP="00245D9E">
      <w:pPr>
        <w:spacing w:line="480" w:lineRule="auto"/>
        <w:jc w:val="both"/>
        <w:rPr>
          <w:rFonts w:ascii="Arial" w:eastAsia="Calibri" w:hAnsi="Arial" w:cs="Arial"/>
          <w:b/>
        </w:rPr>
      </w:pPr>
      <w:r w:rsidRPr="00245D9E">
        <w:rPr>
          <w:rFonts w:ascii="Arial" w:eastAsia="Calibri" w:hAnsi="Arial" w:cs="Arial"/>
          <w:b/>
        </w:rPr>
        <w:t>Determinación del tamaño de la muestra</w:t>
      </w:r>
    </w:p>
    <w:p w:rsidR="000079E0" w:rsidRPr="00245D9E" w:rsidRDefault="000079E0" w:rsidP="00245D9E">
      <w:pPr>
        <w:spacing w:line="480" w:lineRule="auto"/>
        <w:jc w:val="both"/>
        <w:rPr>
          <w:rFonts w:ascii="Arial" w:eastAsia="Calibri" w:hAnsi="Arial" w:cs="Arial"/>
        </w:rPr>
      </w:pPr>
      <w:r w:rsidRPr="00245D9E">
        <w:rPr>
          <w:rFonts w:ascii="Arial" w:eastAsia="Calibri" w:hAnsi="Arial" w:cs="Arial"/>
        </w:rPr>
        <w:t xml:space="preserve">Para determinar la cantidad de encuestas al sector demandantes de muebles de madera de la ciudad de Loja se procedió a consultar el número de habitantes  que según el último censo de población 2010 es de 214.838 habitantes, realizando las respectivas proyecciones tenemos que para el año </w:t>
      </w:r>
      <w:r w:rsidRPr="00245D9E">
        <w:rPr>
          <w:rFonts w:ascii="Arial" w:eastAsia="Calibri" w:hAnsi="Arial" w:cs="Arial"/>
        </w:rPr>
        <w:lastRenderedPageBreak/>
        <w:t xml:space="preserve">2013 es de 230.005 habitantes, luego dividimos para </w:t>
      </w:r>
      <w:r w:rsidR="00BA1287" w:rsidRPr="00245D9E">
        <w:rPr>
          <w:rFonts w:ascii="Arial" w:eastAsia="Calibri" w:hAnsi="Arial" w:cs="Arial"/>
        </w:rPr>
        <w:t>4</w:t>
      </w:r>
      <w:r w:rsidRPr="00245D9E">
        <w:rPr>
          <w:rFonts w:ascii="Arial" w:eastAsia="Calibri" w:hAnsi="Arial" w:cs="Arial"/>
        </w:rPr>
        <w:t xml:space="preserve">  que es número promedio de integrantes de cada familia dando como resultado 57.501 familias promedio en la ciudad de Loja.</w:t>
      </w:r>
    </w:p>
    <w:p w:rsidR="001B6583" w:rsidRPr="00245D9E" w:rsidRDefault="001B6583" w:rsidP="00245D9E">
      <w:pPr>
        <w:spacing w:line="480" w:lineRule="auto"/>
        <w:jc w:val="center"/>
        <w:rPr>
          <w:rFonts w:ascii="Arial" w:eastAsia="Calibri" w:hAnsi="Arial" w:cs="Arial"/>
          <w:b/>
        </w:rPr>
      </w:pPr>
    </w:p>
    <w:p w:rsidR="001B6583" w:rsidRPr="00245D9E" w:rsidRDefault="001B6583" w:rsidP="00245D9E">
      <w:pPr>
        <w:spacing w:line="480" w:lineRule="auto"/>
        <w:jc w:val="center"/>
        <w:rPr>
          <w:rFonts w:ascii="Arial" w:eastAsia="Calibri" w:hAnsi="Arial" w:cs="Arial"/>
          <w:b/>
        </w:rPr>
      </w:pPr>
      <w:r w:rsidRPr="00245D9E">
        <w:rPr>
          <w:rFonts w:ascii="Arial" w:eastAsia="Calibri" w:hAnsi="Arial" w:cs="Arial"/>
          <w:b/>
        </w:rPr>
        <w:t>EVOLUCION DE LA POBLACION DE LA CIUDAD DE LOJA</w:t>
      </w:r>
    </w:p>
    <w:p w:rsidR="001B6583" w:rsidRPr="00245D9E" w:rsidRDefault="001B6583" w:rsidP="00245D9E">
      <w:pPr>
        <w:spacing w:line="480" w:lineRule="auto"/>
        <w:jc w:val="center"/>
        <w:rPr>
          <w:rFonts w:ascii="Arial" w:eastAsia="Calibri" w:hAnsi="Arial" w:cs="Arial"/>
          <w:b/>
        </w:rPr>
      </w:pPr>
      <w:r w:rsidRPr="00245D9E">
        <w:rPr>
          <w:rFonts w:ascii="Arial" w:eastAsia="Calibri" w:hAnsi="Arial" w:cs="Arial"/>
          <w:b/>
        </w:rPr>
        <w:t>CUADRO 1</w:t>
      </w:r>
    </w:p>
    <w:tbl>
      <w:tblPr>
        <w:tblW w:w="5955" w:type="dxa"/>
        <w:jc w:val="center"/>
        <w:tblCellMar>
          <w:left w:w="70" w:type="dxa"/>
          <w:right w:w="70" w:type="dxa"/>
        </w:tblCellMar>
        <w:tblLook w:val="04A0" w:firstRow="1" w:lastRow="0" w:firstColumn="1" w:lastColumn="0" w:noHBand="0" w:noVBand="1"/>
      </w:tblPr>
      <w:tblGrid>
        <w:gridCol w:w="1080"/>
        <w:gridCol w:w="1877"/>
        <w:gridCol w:w="1418"/>
        <w:gridCol w:w="1580"/>
      </w:tblGrid>
      <w:tr w:rsidR="001B6583" w:rsidRPr="00245D9E" w:rsidTr="00427E02">
        <w:trPr>
          <w:trHeight w:val="330"/>
          <w:jc w:val="center"/>
        </w:trPr>
        <w:tc>
          <w:tcPr>
            <w:tcW w:w="1080" w:type="dxa"/>
            <w:tcBorders>
              <w:top w:val="double" w:sz="6" w:space="0" w:color="auto"/>
              <w:left w:val="double" w:sz="6" w:space="0" w:color="auto"/>
              <w:bottom w:val="nil"/>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rPr>
            </w:pPr>
            <w:r w:rsidRPr="00245D9E">
              <w:rPr>
                <w:rFonts w:ascii="Arial" w:hAnsi="Arial" w:cs="Arial"/>
                <w:b/>
                <w:bCs/>
                <w:color w:val="000000"/>
                <w:sz w:val="20"/>
                <w:szCs w:val="20"/>
              </w:rPr>
              <w:t>AÑOS</w:t>
            </w:r>
          </w:p>
        </w:tc>
        <w:tc>
          <w:tcPr>
            <w:tcW w:w="1877" w:type="dxa"/>
            <w:tcBorders>
              <w:top w:val="double" w:sz="6" w:space="0" w:color="auto"/>
              <w:left w:val="nil"/>
              <w:bottom w:val="nil"/>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rPr>
            </w:pPr>
            <w:r w:rsidRPr="00245D9E">
              <w:rPr>
                <w:rFonts w:ascii="Arial" w:hAnsi="Arial" w:cs="Arial"/>
                <w:b/>
                <w:bCs/>
                <w:color w:val="000000"/>
                <w:sz w:val="20"/>
                <w:szCs w:val="20"/>
              </w:rPr>
              <w:t xml:space="preserve">% TASA DE </w:t>
            </w:r>
          </w:p>
        </w:tc>
        <w:tc>
          <w:tcPr>
            <w:tcW w:w="1418" w:type="dxa"/>
            <w:tcBorders>
              <w:top w:val="double" w:sz="6" w:space="0" w:color="auto"/>
              <w:left w:val="nil"/>
              <w:bottom w:val="nil"/>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rPr>
            </w:pPr>
            <w:r w:rsidRPr="00245D9E">
              <w:rPr>
                <w:rFonts w:ascii="Arial" w:hAnsi="Arial" w:cs="Arial"/>
                <w:b/>
                <w:bCs/>
                <w:color w:val="000000"/>
                <w:sz w:val="20"/>
                <w:szCs w:val="20"/>
              </w:rPr>
              <w:t>CANTIDAD</w:t>
            </w:r>
          </w:p>
        </w:tc>
        <w:tc>
          <w:tcPr>
            <w:tcW w:w="1580" w:type="dxa"/>
            <w:tcBorders>
              <w:top w:val="double" w:sz="6" w:space="0" w:color="auto"/>
              <w:left w:val="nil"/>
              <w:bottom w:val="nil"/>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rPr>
            </w:pPr>
            <w:r w:rsidRPr="00245D9E">
              <w:rPr>
                <w:rFonts w:ascii="Arial" w:hAnsi="Arial" w:cs="Arial"/>
                <w:b/>
                <w:bCs/>
                <w:color w:val="000000"/>
                <w:sz w:val="20"/>
                <w:szCs w:val="20"/>
              </w:rPr>
              <w:t>POBLACIÓN</w:t>
            </w:r>
          </w:p>
        </w:tc>
      </w:tr>
      <w:tr w:rsidR="001B6583" w:rsidRPr="00245D9E" w:rsidTr="00427E02">
        <w:trPr>
          <w:trHeight w:val="330"/>
          <w:jc w:val="center"/>
        </w:trPr>
        <w:tc>
          <w:tcPr>
            <w:tcW w:w="1080" w:type="dxa"/>
            <w:tcBorders>
              <w:top w:val="nil"/>
              <w:left w:val="double" w:sz="6" w:space="0" w:color="auto"/>
              <w:bottom w:val="double" w:sz="6" w:space="0" w:color="auto"/>
              <w:right w:val="double" w:sz="6" w:space="0" w:color="auto"/>
            </w:tcBorders>
            <w:shd w:val="clear" w:color="000000" w:fill="FFFFFF"/>
            <w:noWrap/>
            <w:vAlign w:val="center"/>
            <w:hideMark/>
          </w:tcPr>
          <w:p w:rsidR="001B6583" w:rsidRPr="00245D9E" w:rsidRDefault="001B6583" w:rsidP="00245D9E">
            <w:pPr>
              <w:rPr>
                <w:rFonts w:ascii="Arial" w:hAnsi="Arial" w:cs="Arial"/>
                <w:b/>
                <w:bCs/>
                <w:color w:val="000000"/>
                <w:sz w:val="20"/>
                <w:szCs w:val="20"/>
              </w:rPr>
            </w:pPr>
            <w:r w:rsidRPr="00245D9E">
              <w:rPr>
                <w:rFonts w:ascii="Arial" w:hAnsi="Arial" w:cs="Arial"/>
                <w:b/>
                <w:bCs/>
                <w:color w:val="000000"/>
                <w:sz w:val="20"/>
                <w:szCs w:val="20"/>
              </w:rPr>
              <w:t> </w:t>
            </w:r>
          </w:p>
        </w:tc>
        <w:tc>
          <w:tcPr>
            <w:tcW w:w="1877"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rPr>
            </w:pPr>
            <w:r w:rsidRPr="00245D9E">
              <w:rPr>
                <w:rFonts w:ascii="Arial" w:hAnsi="Arial" w:cs="Arial"/>
                <w:b/>
                <w:bCs/>
                <w:color w:val="000000"/>
                <w:sz w:val="20"/>
                <w:szCs w:val="20"/>
              </w:rPr>
              <w:t>CRECIMIENTO</w:t>
            </w:r>
          </w:p>
        </w:tc>
        <w:tc>
          <w:tcPr>
            <w:tcW w:w="1418"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rPr>
            </w:pPr>
            <w:r w:rsidRPr="00245D9E">
              <w:rPr>
                <w:rFonts w:ascii="Arial" w:hAnsi="Arial" w:cs="Arial"/>
                <w:b/>
                <w:bCs/>
                <w:color w:val="000000"/>
                <w:sz w:val="20"/>
                <w:szCs w:val="20"/>
              </w:rPr>
              <w:t>ANUAL</w:t>
            </w:r>
          </w:p>
        </w:tc>
        <w:tc>
          <w:tcPr>
            <w:tcW w:w="158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rPr>
            </w:pPr>
            <w:r w:rsidRPr="00245D9E">
              <w:rPr>
                <w:rFonts w:ascii="Arial" w:hAnsi="Arial" w:cs="Arial"/>
                <w:b/>
                <w:bCs/>
                <w:color w:val="000000"/>
                <w:sz w:val="20"/>
                <w:szCs w:val="20"/>
              </w:rPr>
              <w:t>CIUDAD DE LOJA</w:t>
            </w:r>
          </w:p>
        </w:tc>
      </w:tr>
      <w:tr w:rsidR="001B6583" w:rsidRPr="00245D9E" w:rsidTr="00427E02">
        <w:trPr>
          <w:trHeight w:val="330"/>
          <w:jc w:val="center"/>
        </w:trPr>
        <w:tc>
          <w:tcPr>
            <w:tcW w:w="1080" w:type="dxa"/>
            <w:tcBorders>
              <w:top w:val="nil"/>
              <w:left w:val="double" w:sz="6" w:space="0" w:color="auto"/>
              <w:bottom w:val="nil"/>
              <w:right w:val="double" w:sz="6" w:space="0" w:color="auto"/>
            </w:tcBorders>
            <w:shd w:val="clear" w:color="000000" w:fill="FFFFFF"/>
            <w:noWrap/>
            <w:vAlign w:val="center"/>
          </w:tcPr>
          <w:p w:rsidR="001B6583" w:rsidRPr="00245D9E" w:rsidRDefault="001B6583" w:rsidP="00245D9E">
            <w:pPr>
              <w:jc w:val="center"/>
              <w:rPr>
                <w:rFonts w:ascii="Arial" w:hAnsi="Arial" w:cs="Arial"/>
                <w:b/>
                <w:bCs/>
                <w:color w:val="000000"/>
                <w:sz w:val="20"/>
                <w:szCs w:val="20"/>
              </w:rPr>
            </w:pPr>
            <w:r w:rsidRPr="00245D9E">
              <w:rPr>
                <w:rFonts w:ascii="Arial" w:hAnsi="Arial" w:cs="Arial"/>
                <w:b/>
                <w:bCs/>
                <w:color w:val="000000"/>
                <w:sz w:val="20"/>
                <w:szCs w:val="20"/>
              </w:rPr>
              <w:t>2010</w:t>
            </w:r>
          </w:p>
        </w:tc>
        <w:tc>
          <w:tcPr>
            <w:tcW w:w="1877" w:type="dxa"/>
            <w:tcBorders>
              <w:top w:val="nil"/>
              <w:left w:val="nil"/>
              <w:bottom w:val="nil"/>
              <w:right w:val="double" w:sz="6" w:space="0" w:color="auto"/>
            </w:tcBorders>
            <w:shd w:val="clear" w:color="000000" w:fill="FFFFFF"/>
            <w:noWrap/>
            <w:vAlign w:val="center"/>
          </w:tcPr>
          <w:p w:rsidR="001B6583" w:rsidRPr="00245D9E" w:rsidRDefault="001B6583" w:rsidP="00245D9E">
            <w:pPr>
              <w:rPr>
                <w:rFonts w:ascii="Arial" w:hAnsi="Arial" w:cs="Arial"/>
                <w:b/>
                <w:bCs/>
                <w:color w:val="000000"/>
                <w:sz w:val="20"/>
                <w:szCs w:val="20"/>
              </w:rPr>
            </w:pPr>
            <w:r w:rsidRPr="00245D9E">
              <w:rPr>
                <w:rFonts w:ascii="Arial" w:hAnsi="Arial" w:cs="Arial"/>
                <w:b/>
                <w:bCs/>
                <w:color w:val="000000"/>
                <w:sz w:val="20"/>
                <w:szCs w:val="20"/>
              </w:rPr>
              <w:t xml:space="preserve">        2,30%</w:t>
            </w:r>
          </w:p>
        </w:tc>
        <w:tc>
          <w:tcPr>
            <w:tcW w:w="1418" w:type="dxa"/>
            <w:tcBorders>
              <w:top w:val="nil"/>
              <w:left w:val="nil"/>
              <w:bottom w:val="nil"/>
              <w:right w:val="double" w:sz="6" w:space="0" w:color="auto"/>
            </w:tcBorders>
            <w:shd w:val="clear" w:color="000000" w:fill="FFFFFF"/>
            <w:noWrap/>
            <w:vAlign w:val="center"/>
          </w:tcPr>
          <w:p w:rsidR="001B6583" w:rsidRPr="00245D9E" w:rsidRDefault="001B6583" w:rsidP="00245D9E">
            <w:pPr>
              <w:jc w:val="center"/>
              <w:rPr>
                <w:rFonts w:ascii="Arial" w:hAnsi="Arial" w:cs="Arial"/>
                <w:b/>
                <w:bCs/>
                <w:color w:val="000000"/>
                <w:sz w:val="20"/>
                <w:szCs w:val="20"/>
              </w:rPr>
            </w:pPr>
            <w:r w:rsidRPr="00245D9E">
              <w:rPr>
                <w:rFonts w:ascii="Arial" w:hAnsi="Arial" w:cs="Arial"/>
                <w:b/>
                <w:bCs/>
                <w:color w:val="000000"/>
                <w:sz w:val="20"/>
                <w:szCs w:val="20"/>
              </w:rPr>
              <w:t>4830,19</w:t>
            </w:r>
          </w:p>
        </w:tc>
        <w:tc>
          <w:tcPr>
            <w:tcW w:w="1580" w:type="dxa"/>
            <w:tcBorders>
              <w:top w:val="nil"/>
              <w:left w:val="nil"/>
              <w:bottom w:val="nil"/>
              <w:right w:val="double" w:sz="6" w:space="0" w:color="auto"/>
            </w:tcBorders>
            <w:shd w:val="clear" w:color="000000" w:fill="FFFFFF"/>
            <w:noWrap/>
            <w:vAlign w:val="center"/>
          </w:tcPr>
          <w:p w:rsidR="001B6583" w:rsidRPr="00245D9E" w:rsidRDefault="001B6583" w:rsidP="00245D9E">
            <w:pPr>
              <w:jc w:val="center"/>
              <w:rPr>
                <w:rFonts w:ascii="Arial" w:hAnsi="Arial" w:cs="Arial"/>
                <w:b/>
                <w:bCs/>
                <w:color w:val="000000"/>
                <w:sz w:val="20"/>
                <w:szCs w:val="20"/>
              </w:rPr>
            </w:pPr>
            <w:r w:rsidRPr="00245D9E">
              <w:rPr>
                <w:rFonts w:ascii="Arial" w:hAnsi="Arial" w:cs="Arial"/>
                <w:b/>
                <w:bCs/>
                <w:color w:val="000000"/>
                <w:sz w:val="20"/>
                <w:szCs w:val="20"/>
              </w:rPr>
              <w:t>214.838</w:t>
            </w:r>
          </w:p>
        </w:tc>
      </w:tr>
      <w:tr w:rsidR="001B6583" w:rsidRPr="00245D9E" w:rsidTr="00427E02">
        <w:trPr>
          <w:trHeight w:val="330"/>
          <w:jc w:val="center"/>
        </w:trPr>
        <w:tc>
          <w:tcPr>
            <w:tcW w:w="1080" w:type="dxa"/>
            <w:tcBorders>
              <w:top w:val="nil"/>
              <w:left w:val="double" w:sz="6" w:space="0" w:color="auto"/>
              <w:bottom w:val="nil"/>
              <w:right w:val="double" w:sz="6" w:space="0" w:color="auto"/>
            </w:tcBorders>
            <w:shd w:val="clear" w:color="000000" w:fill="FFFFFF"/>
            <w:noWrap/>
            <w:vAlign w:val="center"/>
          </w:tcPr>
          <w:p w:rsidR="001B6583" w:rsidRPr="00245D9E" w:rsidRDefault="001B6583" w:rsidP="00245D9E">
            <w:pPr>
              <w:jc w:val="center"/>
              <w:rPr>
                <w:rFonts w:ascii="Arial" w:hAnsi="Arial" w:cs="Arial"/>
                <w:color w:val="000000"/>
                <w:sz w:val="20"/>
                <w:szCs w:val="20"/>
              </w:rPr>
            </w:pPr>
            <w:r w:rsidRPr="00245D9E">
              <w:rPr>
                <w:rFonts w:ascii="Arial" w:hAnsi="Arial" w:cs="Arial"/>
                <w:color w:val="000000"/>
                <w:sz w:val="20"/>
                <w:szCs w:val="20"/>
              </w:rPr>
              <w:t>2011</w:t>
            </w:r>
          </w:p>
        </w:tc>
        <w:tc>
          <w:tcPr>
            <w:tcW w:w="1877" w:type="dxa"/>
            <w:tcBorders>
              <w:top w:val="nil"/>
              <w:left w:val="nil"/>
              <w:bottom w:val="nil"/>
              <w:right w:val="double" w:sz="6" w:space="0" w:color="auto"/>
            </w:tcBorders>
            <w:shd w:val="clear" w:color="000000" w:fill="FFFFFF"/>
            <w:noWrap/>
            <w:vAlign w:val="center"/>
          </w:tcPr>
          <w:p w:rsidR="001B6583" w:rsidRPr="00245D9E" w:rsidRDefault="001B6583" w:rsidP="00245D9E">
            <w:pPr>
              <w:jc w:val="center"/>
              <w:rPr>
                <w:rFonts w:ascii="Arial" w:hAnsi="Arial" w:cs="Arial"/>
                <w:color w:val="000000"/>
                <w:sz w:val="20"/>
                <w:szCs w:val="20"/>
              </w:rPr>
            </w:pPr>
            <w:r w:rsidRPr="00245D9E">
              <w:rPr>
                <w:rFonts w:ascii="Arial" w:hAnsi="Arial" w:cs="Arial"/>
                <w:color w:val="000000"/>
                <w:sz w:val="20"/>
                <w:szCs w:val="20"/>
              </w:rPr>
              <w:t>2,30%</w:t>
            </w:r>
          </w:p>
        </w:tc>
        <w:tc>
          <w:tcPr>
            <w:tcW w:w="1418" w:type="dxa"/>
            <w:tcBorders>
              <w:top w:val="nil"/>
              <w:left w:val="nil"/>
              <w:bottom w:val="nil"/>
              <w:right w:val="double" w:sz="6" w:space="0" w:color="auto"/>
            </w:tcBorders>
            <w:shd w:val="clear" w:color="000000" w:fill="FFFFFF"/>
            <w:noWrap/>
            <w:vAlign w:val="center"/>
          </w:tcPr>
          <w:p w:rsidR="001B6583" w:rsidRPr="00245D9E" w:rsidRDefault="001B6583" w:rsidP="00245D9E">
            <w:pPr>
              <w:jc w:val="center"/>
              <w:rPr>
                <w:rFonts w:ascii="Arial" w:hAnsi="Arial" w:cs="Arial"/>
                <w:color w:val="000000"/>
                <w:sz w:val="20"/>
                <w:szCs w:val="20"/>
              </w:rPr>
            </w:pPr>
            <w:r w:rsidRPr="00245D9E">
              <w:rPr>
                <w:rFonts w:ascii="Arial" w:hAnsi="Arial" w:cs="Arial"/>
                <w:color w:val="000000"/>
                <w:sz w:val="20"/>
                <w:szCs w:val="20"/>
              </w:rPr>
              <w:t>4941,29</w:t>
            </w:r>
          </w:p>
        </w:tc>
        <w:tc>
          <w:tcPr>
            <w:tcW w:w="1580" w:type="dxa"/>
            <w:tcBorders>
              <w:top w:val="nil"/>
              <w:left w:val="nil"/>
              <w:bottom w:val="nil"/>
              <w:right w:val="double" w:sz="6" w:space="0" w:color="auto"/>
            </w:tcBorders>
            <w:shd w:val="clear" w:color="000000" w:fill="FFFFFF"/>
            <w:noWrap/>
            <w:vAlign w:val="center"/>
          </w:tcPr>
          <w:p w:rsidR="001B6583" w:rsidRPr="00245D9E" w:rsidRDefault="001B6583" w:rsidP="00245D9E">
            <w:pPr>
              <w:jc w:val="center"/>
              <w:rPr>
                <w:rFonts w:ascii="Arial" w:hAnsi="Arial" w:cs="Arial"/>
                <w:color w:val="000000"/>
                <w:sz w:val="20"/>
                <w:szCs w:val="20"/>
              </w:rPr>
            </w:pPr>
            <w:r w:rsidRPr="00245D9E">
              <w:rPr>
                <w:rFonts w:ascii="Arial" w:hAnsi="Arial" w:cs="Arial"/>
                <w:color w:val="000000"/>
                <w:sz w:val="20"/>
                <w:szCs w:val="20"/>
              </w:rPr>
              <w:t>219.779</w:t>
            </w:r>
          </w:p>
        </w:tc>
      </w:tr>
      <w:tr w:rsidR="001B6583" w:rsidRPr="00245D9E" w:rsidTr="00427E02">
        <w:trPr>
          <w:trHeight w:val="315"/>
          <w:jc w:val="center"/>
        </w:trPr>
        <w:tc>
          <w:tcPr>
            <w:tcW w:w="1080" w:type="dxa"/>
            <w:tcBorders>
              <w:top w:val="nil"/>
              <w:left w:val="double" w:sz="6" w:space="0" w:color="auto"/>
              <w:bottom w:val="double" w:sz="6" w:space="0" w:color="auto"/>
              <w:right w:val="double" w:sz="6" w:space="0" w:color="auto"/>
            </w:tcBorders>
            <w:shd w:val="clear" w:color="000000" w:fill="FFFFFF"/>
            <w:noWrap/>
            <w:vAlign w:val="center"/>
          </w:tcPr>
          <w:p w:rsidR="001B6583" w:rsidRPr="00245D9E" w:rsidRDefault="001B6583" w:rsidP="00245D9E">
            <w:pPr>
              <w:jc w:val="center"/>
              <w:rPr>
                <w:rFonts w:ascii="Arial" w:hAnsi="Arial" w:cs="Arial"/>
                <w:color w:val="000000"/>
                <w:sz w:val="20"/>
                <w:szCs w:val="20"/>
              </w:rPr>
            </w:pPr>
            <w:r w:rsidRPr="00245D9E">
              <w:rPr>
                <w:rFonts w:ascii="Arial" w:hAnsi="Arial" w:cs="Arial"/>
                <w:color w:val="000000"/>
                <w:sz w:val="20"/>
                <w:szCs w:val="20"/>
              </w:rPr>
              <w:t>2012</w:t>
            </w:r>
          </w:p>
        </w:tc>
        <w:tc>
          <w:tcPr>
            <w:tcW w:w="1877" w:type="dxa"/>
            <w:tcBorders>
              <w:top w:val="nil"/>
              <w:left w:val="nil"/>
              <w:bottom w:val="double" w:sz="6" w:space="0" w:color="auto"/>
              <w:right w:val="double" w:sz="6" w:space="0" w:color="auto"/>
            </w:tcBorders>
            <w:shd w:val="clear" w:color="000000" w:fill="FFFFFF"/>
            <w:noWrap/>
            <w:vAlign w:val="center"/>
          </w:tcPr>
          <w:p w:rsidR="001B6583" w:rsidRPr="00245D9E" w:rsidRDefault="001B6583" w:rsidP="00245D9E">
            <w:pPr>
              <w:jc w:val="center"/>
              <w:rPr>
                <w:rFonts w:ascii="Arial" w:hAnsi="Arial" w:cs="Arial"/>
                <w:color w:val="000000"/>
                <w:sz w:val="20"/>
                <w:szCs w:val="20"/>
              </w:rPr>
            </w:pPr>
            <w:r w:rsidRPr="00245D9E">
              <w:rPr>
                <w:rFonts w:ascii="Arial" w:hAnsi="Arial" w:cs="Arial"/>
                <w:color w:val="000000"/>
                <w:sz w:val="20"/>
                <w:szCs w:val="20"/>
              </w:rPr>
              <w:t>2,30%</w:t>
            </w:r>
          </w:p>
        </w:tc>
        <w:tc>
          <w:tcPr>
            <w:tcW w:w="1418" w:type="dxa"/>
            <w:tcBorders>
              <w:top w:val="nil"/>
              <w:left w:val="nil"/>
              <w:bottom w:val="double" w:sz="6" w:space="0" w:color="auto"/>
              <w:right w:val="double" w:sz="6" w:space="0" w:color="auto"/>
            </w:tcBorders>
            <w:shd w:val="clear" w:color="000000" w:fill="FFFFFF"/>
            <w:noWrap/>
            <w:vAlign w:val="center"/>
          </w:tcPr>
          <w:p w:rsidR="001B6583" w:rsidRPr="00245D9E" w:rsidRDefault="001B6583" w:rsidP="00245D9E">
            <w:pPr>
              <w:jc w:val="center"/>
              <w:rPr>
                <w:rFonts w:ascii="Arial" w:hAnsi="Arial" w:cs="Arial"/>
                <w:color w:val="000000"/>
                <w:sz w:val="20"/>
                <w:szCs w:val="20"/>
              </w:rPr>
            </w:pPr>
            <w:r w:rsidRPr="00245D9E">
              <w:rPr>
                <w:rFonts w:ascii="Arial" w:hAnsi="Arial" w:cs="Arial"/>
                <w:color w:val="000000"/>
                <w:sz w:val="20"/>
                <w:szCs w:val="20"/>
              </w:rPr>
              <w:t>5054,94</w:t>
            </w:r>
          </w:p>
        </w:tc>
        <w:tc>
          <w:tcPr>
            <w:tcW w:w="1580" w:type="dxa"/>
            <w:tcBorders>
              <w:top w:val="nil"/>
              <w:left w:val="nil"/>
              <w:bottom w:val="double" w:sz="6" w:space="0" w:color="auto"/>
              <w:right w:val="double" w:sz="6" w:space="0" w:color="auto"/>
            </w:tcBorders>
            <w:shd w:val="clear" w:color="000000" w:fill="FFFFFF"/>
            <w:noWrap/>
            <w:vAlign w:val="center"/>
          </w:tcPr>
          <w:p w:rsidR="001B6583" w:rsidRPr="00245D9E" w:rsidRDefault="001B6583" w:rsidP="00245D9E">
            <w:pPr>
              <w:jc w:val="center"/>
              <w:rPr>
                <w:rFonts w:ascii="Arial" w:hAnsi="Arial" w:cs="Arial"/>
                <w:color w:val="000000"/>
                <w:sz w:val="20"/>
                <w:szCs w:val="20"/>
              </w:rPr>
            </w:pPr>
            <w:r w:rsidRPr="00245D9E">
              <w:rPr>
                <w:rFonts w:ascii="Arial" w:hAnsi="Arial" w:cs="Arial"/>
                <w:color w:val="000000"/>
                <w:sz w:val="20"/>
                <w:szCs w:val="20"/>
              </w:rPr>
              <w:t>224.834</w:t>
            </w:r>
          </w:p>
        </w:tc>
      </w:tr>
      <w:tr w:rsidR="001B6583" w:rsidRPr="00245D9E" w:rsidTr="00427E02">
        <w:trPr>
          <w:trHeight w:val="315"/>
          <w:jc w:val="center"/>
        </w:trPr>
        <w:tc>
          <w:tcPr>
            <w:tcW w:w="1080" w:type="dxa"/>
            <w:tcBorders>
              <w:top w:val="nil"/>
              <w:left w:val="double" w:sz="6" w:space="0" w:color="auto"/>
              <w:bottom w:val="double" w:sz="6" w:space="0" w:color="auto"/>
              <w:right w:val="double" w:sz="6" w:space="0" w:color="auto"/>
            </w:tcBorders>
            <w:shd w:val="clear" w:color="000000" w:fill="FFFFFF"/>
            <w:noWrap/>
            <w:vAlign w:val="center"/>
          </w:tcPr>
          <w:p w:rsidR="001B6583" w:rsidRPr="00245D9E" w:rsidRDefault="001B6583" w:rsidP="00245D9E">
            <w:pPr>
              <w:jc w:val="center"/>
              <w:rPr>
                <w:rFonts w:ascii="Arial" w:hAnsi="Arial" w:cs="Arial"/>
                <w:color w:val="000000"/>
                <w:sz w:val="20"/>
                <w:szCs w:val="20"/>
              </w:rPr>
            </w:pPr>
            <w:r w:rsidRPr="00245D9E">
              <w:rPr>
                <w:rFonts w:ascii="Arial" w:hAnsi="Arial" w:cs="Arial"/>
                <w:color w:val="000000"/>
                <w:sz w:val="20"/>
                <w:szCs w:val="20"/>
              </w:rPr>
              <w:t>2013</w:t>
            </w:r>
          </w:p>
        </w:tc>
        <w:tc>
          <w:tcPr>
            <w:tcW w:w="1877" w:type="dxa"/>
            <w:tcBorders>
              <w:top w:val="nil"/>
              <w:left w:val="nil"/>
              <w:bottom w:val="double" w:sz="6" w:space="0" w:color="auto"/>
              <w:right w:val="double" w:sz="6" w:space="0" w:color="auto"/>
            </w:tcBorders>
            <w:shd w:val="clear" w:color="000000" w:fill="FFFFFF"/>
            <w:noWrap/>
            <w:vAlign w:val="center"/>
          </w:tcPr>
          <w:p w:rsidR="001B6583" w:rsidRPr="00245D9E" w:rsidRDefault="001B6583" w:rsidP="00245D9E">
            <w:pPr>
              <w:jc w:val="center"/>
              <w:rPr>
                <w:rFonts w:ascii="Arial" w:hAnsi="Arial" w:cs="Arial"/>
                <w:color w:val="000000"/>
                <w:sz w:val="20"/>
                <w:szCs w:val="20"/>
              </w:rPr>
            </w:pPr>
            <w:r w:rsidRPr="00245D9E">
              <w:rPr>
                <w:rFonts w:ascii="Arial" w:hAnsi="Arial" w:cs="Arial"/>
                <w:color w:val="000000"/>
                <w:sz w:val="20"/>
                <w:szCs w:val="20"/>
              </w:rPr>
              <w:t>2,30%</w:t>
            </w:r>
          </w:p>
        </w:tc>
        <w:tc>
          <w:tcPr>
            <w:tcW w:w="1418" w:type="dxa"/>
            <w:tcBorders>
              <w:top w:val="nil"/>
              <w:left w:val="nil"/>
              <w:bottom w:val="double" w:sz="6" w:space="0" w:color="auto"/>
              <w:right w:val="double" w:sz="6" w:space="0" w:color="auto"/>
            </w:tcBorders>
            <w:shd w:val="clear" w:color="000000" w:fill="FFFFFF"/>
            <w:noWrap/>
            <w:vAlign w:val="center"/>
          </w:tcPr>
          <w:p w:rsidR="001B6583" w:rsidRPr="00245D9E" w:rsidRDefault="001B6583" w:rsidP="00245D9E">
            <w:pPr>
              <w:jc w:val="center"/>
              <w:rPr>
                <w:rFonts w:ascii="Arial" w:hAnsi="Arial" w:cs="Arial"/>
                <w:color w:val="000000"/>
                <w:sz w:val="20"/>
                <w:szCs w:val="20"/>
              </w:rPr>
            </w:pPr>
            <w:r w:rsidRPr="00245D9E">
              <w:rPr>
                <w:rFonts w:ascii="Arial" w:hAnsi="Arial" w:cs="Arial"/>
                <w:color w:val="000000"/>
                <w:sz w:val="20"/>
                <w:szCs w:val="20"/>
              </w:rPr>
              <w:t>5171,20</w:t>
            </w:r>
          </w:p>
        </w:tc>
        <w:tc>
          <w:tcPr>
            <w:tcW w:w="1580" w:type="dxa"/>
            <w:tcBorders>
              <w:top w:val="nil"/>
              <w:left w:val="nil"/>
              <w:bottom w:val="double" w:sz="6" w:space="0" w:color="auto"/>
              <w:right w:val="double" w:sz="6" w:space="0" w:color="auto"/>
            </w:tcBorders>
            <w:shd w:val="clear" w:color="000000" w:fill="FFFFFF"/>
            <w:noWrap/>
            <w:vAlign w:val="center"/>
          </w:tcPr>
          <w:p w:rsidR="001B6583" w:rsidRPr="00245D9E" w:rsidRDefault="001B6583" w:rsidP="00245D9E">
            <w:pPr>
              <w:jc w:val="center"/>
              <w:rPr>
                <w:rFonts w:ascii="Arial" w:hAnsi="Arial" w:cs="Arial"/>
                <w:color w:val="000000"/>
                <w:sz w:val="20"/>
                <w:szCs w:val="20"/>
              </w:rPr>
            </w:pPr>
            <w:r w:rsidRPr="00245D9E">
              <w:rPr>
                <w:rFonts w:ascii="Arial" w:hAnsi="Arial" w:cs="Arial"/>
                <w:color w:val="000000"/>
                <w:sz w:val="20"/>
                <w:szCs w:val="20"/>
              </w:rPr>
              <w:t>230.005</w:t>
            </w:r>
          </w:p>
        </w:tc>
      </w:tr>
    </w:tbl>
    <w:p w:rsidR="001B6583" w:rsidRPr="00245D9E" w:rsidRDefault="001B6583" w:rsidP="00245D9E">
      <w:pPr>
        <w:spacing w:line="480" w:lineRule="auto"/>
        <w:jc w:val="center"/>
        <w:rPr>
          <w:rFonts w:ascii="Arial" w:eastAsia="Calibri" w:hAnsi="Arial" w:cs="Arial"/>
        </w:rPr>
      </w:pPr>
      <w:r w:rsidRPr="00245D9E">
        <w:rPr>
          <w:rFonts w:ascii="Arial" w:eastAsia="Calibri" w:hAnsi="Arial" w:cs="Arial"/>
        </w:rPr>
        <w:t>Fuente: Inec 2010</w:t>
      </w:r>
    </w:p>
    <w:p w:rsidR="00093593" w:rsidRDefault="00093593" w:rsidP="00245D9E">
      <w:pPr>
        <w:spacing w:line="480" w:lineRule="auto"/>
        <w:jc w:val="center"/>
        <w:rPr>
          <w:rFonts w:ascii="Arial" w:hAnsi="Arial" w:cs="Arial"/>
          <w:b/>
        </w:rPr>
      </w:pPr>
    </w:p>
    <w:p w:rsidR="001B6583" w:rsidRPr="00245D9E" w:rsidRDefault="001B6583" w:rsidP="00245D9E">
      <w:pPr>
        <w:spacing w:line="480" w:lineRule="auto"/>
        <w:jc w:val="center"/>
        <w:rPr>
          <w:rFonts w:ascii="Arial" w:hAnsi="Arial" w:cs="Arial"/>
          <w:b/>
        </w:rPr>
      </w:pPr>
      <w:r w:rsidRPr="00245D9E">
        <w:rPr>
          <w:rFonts w:ascii="Arial" w:hAnsi="Arial" w:cs="Arial"/>
          <w:b/>
        </w:rPr>
        <w:t>CUADRO 2</w:t>
      </w:r>
    </w:p>
    <w:tbl>
      <w:tblPr>
        <w:tblW w:w="6760" w:type="dxa"/>
        <w:jc w:val="center"/>
        <w:tblCellMar>
          <w:left w:w="70" w:type="dxa"/>
          <w:right w:w="70" w:type="dxa"/>
        </w:tblCellMar>
        <w:tblLook w:val="04A0" w:firstRow="1" w:lastRow="0" w:firstColumn="1" w:lastColumn="0" w:noHBand="0" w:noVBand="1"/>
      </w:tblPr>
      <w:tblGrid>
        <w:gridCol w:w="1600"/>
        <w:gridCol w:w="1820"/>
        <w:gridCol w:w="1880"/>
        <w:gridCol w:w="1460"/>
      </w:tblGrid>
      <w:tr w:rsidR="001B6583" w:rsidRPr="00245D9E" w:rsidTr="00427E02">
        <w:trPr>
          <w:trHeight w:val="645"/>
          <w:jc w:val="center"/>
        </w:trPr>
        <w:tc>
          <w:tcPr>
            <w:tcW w:w="1600" w:type="dxa"/>
            <w:tcBorders>
              <w:top w:val="double" w:sz="6" w:space="0" w:color="auto"/>
              <w:left w:val="double" w:sz="6" w:space="0" w:color="auto"/>
              <w:bottom w:val="nil"/>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AÑOS</w:t>
            </w:r>
          </w:p>
        </w:tc>
        <w:tc>
          <w:tcPr>
            <w:tcW w:w="1820" w:type="dxa"/>
            <w:tcBorders>
              <w:top w:val="double" w:sz="6" w:space="0" w:color="auto"/>
              <w:left w:val="nil"/>
              <w:bottom w:val="nil"/>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 xml:space="preserve">% TASA DE </w:t>
            </w:r>
          </w:p>
        </w:tc>
        <w:tc>
          <w:tcPr>
            <w:tcW w:w="1880" w:type="dxa"/>
            <w:tcBorders>
              <w:top w:val="double" w:sz="6" w:space="0" w:color="auto"/>
              <w:left w:val="nil"/>
              <w:bottom w:val="nil"/>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CANTIDAD</w:t>
            </w:r>
          </w:p>
        </w:tc>
        <w:tc>
          <w:tcPr>
            <w:tcW w:w="1460" w:type="dxa"/>
            <w:tcBorders>
              <w:top w:val="double" w:sz="6" w:space="0" w:color="auto"/>
              <w:left w:val="nil"/>
              <w:bottom w:val="nil"/>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POBLACIÓN</w:t>
            </w:r>
          </w:p>
        </w:tc>
      </w:tr>
      <w:tr w:rsidR="001B6583" w:rsidRPr="00245D9E" w:rsidTr="00427E02">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1B6583" w:rsidRPr="00245D9E" w:rsidRDefault="001B6583" w:rsidP="00245D9E">
            <w:pPr>
              <w:rPr>
                <w:rFonts w:ascii="Arial" w:hAnsi="Arial" w:cs="Arial"/>
                <w:b/>
                <w:bCs/>
                <w:color w:val="000000"/>
                <w:sz w:val="20"/>
                <w:szCs w:val="20"/>
                <w:lang w:val="es-ES"/>
              </w:rPr>
            </w:pPr>
            <w:r w:rsidRPr="00245D9E">
              <w:rPr>
                <w:rFonts w:ascii="Arial" w:hAnsi="Arial" w:cs="Arial"/>
                <w:b/>
                <w:bCs/>
                <w:color w:val="000000"/>
                <w:sz w:val="20"/>
                <w:szCs w:val="20"/>
                <w:lang w:val="es-ES"/>
              </w:rPr>
              <w:t> </w:t>
            </w:r>
          </w:p>
        </w:tc>
        <w:tc>
          <w:tcPr>
            <w:tcW w:w="182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CRECIMIENTO</w:t>
            </w:r>
          </w:p>
        </w:tc>
        <w:tc>
          <w:tcPr>
            <w:tcW w:w="188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ANUAL</w:t>
            </w:r>
          </w:p>
        </w:tc>
        <w:tc>
          <w:tcPr>
            <w:tcW w:w="146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LOJA </w:t>
            </w:r>
          </w:p>
        </w:tc>
      </w:tr>
      <w:tr w:rsidR="001B6583" w:rsidRPr="00245D9E" w:rsidTr="00427E02">
        <w:trPr>
          <w:trHeight w:val="330"/>
          <w:jc w:val="center"/>
        </w:trPr>
        <w:tc>
          <w:tcPr>
            <w:tcW w:w="1600" w:type="dxa"/>
            <w:tcBorders>
              <w:top w:val="nil"/>
              <w:left w:val="double" w:sz="6" w:space="0" w:color="auto"/>
              <w:bottom w:val="double" w:sz="6" w:space="0" w:color="auto"/>
              <w:right w:val="double" w:sz="6" w:space="0" w:color="auto"/>
            </w:tcBorders>
            <w:shd w:val="clear" w:color="000000" w:fill="FABF8F"/>
            <w:noWrap/>
            <w:vAlign w:val="center"/>
            <w:hideMark/>
          </w:tcPr>
          <w:p w:rsidR="001B6583" w:rsidRPr="00245D9E" w:rsidRDefault="001B6583" w:rsidP="00245D9E">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2010</w:t>
            </w:r>
          </w:p>
        </w:tc>
        <w:tc>
          <w:tcPr>
            <w:tcW w:w="1820" w:type="dxa"/>
            <w:tcBorders>
              <w:top w:val="nil"/>
              <w:left w:val="nil"/>
              <w:bottom w:val="double" w:sz="6" w:space="0" w:color="auto"/>
              <w:right w:val="double" w:sz="6" w:space="0" w:color="auto"/>
            </w:tcBorders>
            <w:shd w:val="clear" w:color="000000" w:fill="FABF8F"/>
            <w:noWrap/>
            <w:vAlign w:val="center"/>
            <w:hideMark/>
          </w:tcPr>
          <w:p w:rsidR="001B6583" w:rsidRPr="00245D9E" w:rsidRDefault="001B6583" w:rsidP="00245D9E">
            <w:pPr>
              <w:rPr>
                <w:rFonts w:ascii="Arial" w:hAnsi="Arial" w:cs="Arial"/>
                <w:color w:val="000000"/>
                <w:sz w:val="20"/>
                <w:szCs w:val="20"/>
                <w:lang w:val="es-ES"/>
              </w:rPr>
            </w:pPr>
            <w:r w:rsidRPr="00245D9E">
              <w:rPr>
                <w:rFonts w:ascii="Arial" w:hAnsi="Arial" w:cs="Arial"/>
                <w:color w:val="000000"/>
                <w:sz w:val="20"/>
                <w:szCs w:val="20"/>
                <w:lang w:val="es-ES"/>
              </w:rPr>
              <w:t> </w:t>
            </w:r>
          </w:p>
        </w:tc>
        <w:tc>
          <w:tcPr>
            <w:tcW w:w="1880" w:type="dxa"/>
            <w:tcBorders>
              <w:top w:val="nil"/>
              <w:left w:val="nil"/>
              <w:bottom w:val="double" w:sz="6" w:space="0" w:color="auto"/>
              <w:right w:val="double" w:sz="6" w:space="0" w:color="auto"/>
            </w:tcBorders>
            <w:shd w:val="clear" w:color="000000" w:fill="FABF8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 </w:t>
            </w:r>
          </w:p>
        </w:tc>
        <w:tc>
          <w:tcPr>
            <w:tcW w:w="1460" w:type="dxa"/>
            <w:tcBorders>
              <w:top w:val="nil"/>
              <w:left w:val="nil"/>
              <w:bottom w:val="double" w:sz="6" w:space="0" w:color="auto"/>
              <w:right w:val="double" w:sz="6" w:space="0" w:color="auto"/>
            </w:tcBorders>
            <w:shd w:val="clear" w:color="000000" w:fill="FABF8F"/>
            <w:noWrap/>
            <w:vAlign w:val="center"/>
            <w:hideMark/>
          </w:tcPr>
          <w:p w:rsidR="001B6583" w:rsidRPr="00245D9E" w:rsidRDefault="001B6583" w:rsidP="00245D9E">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214.838</w:t>
            </w:r>
          </w:p>
        </w:tc>
      </w:tr>
      <w:tr w:rsidR="001B6583" w:rsidRPr="00245D9E" w:rsidTr="00427E02">
        <w:trPr>
          <w:trHeight w:val="315"/>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2011</w:t>
            </w:r>
          </w:p>
        </w:tc>
        <w:tc>
          <w:tcPr>
            <w:tcW w:w="182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4941,274</w:t>
            </w:r>
          </w:p>
        </w:tc>
        <w:tc>
          <w:tcPr>
            <w:tcW w:w="146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219.779</w:t>
            </w:r>
          </w:p>
        </w:tc>
      </w:tr>
      <w:tr w:rsidR="001B6583" w:rsidRPr="00245D9E" w:rsidTr="00427E02">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2012</w:t>
            </w:r>
          </w:p>
        </w:tc>
        <w:tc>
          <w:tcPr>
            <w:tcW w:w="182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5054,923</w:t>
            </w:r>
          </w:p>
        </w:tc>
        <w:tc>
          <w:tcPr>
            <w:tcW w:w="146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224.834</w:t>
            </w:r>
          </w:p>
        </w:tc>
      </w:tr>
      <w:tr w:rsidR="001B6583" w:rsidRPr="00245D9E" w:rsidTr="00427E02">
        <w:trPr>
          <w:trHeight w:val="330"/>
          <w:jc w:val="center"/>
        </w:trPr>
        <w:tc>
          <w:tcPr>
            <w:tcW w:w="1600" w:type="dxa"/>
            <w:tcBorders>
              <w:top w:val="nil"/>
              <w:left w:val="double" w:sz="6" w:space="0" w:color="auto"/>
              <w:bottom w:val="double" w:sz="6" w:space="0" w:color="auto"/>
              <w:right w:val="double" w:sz="6" w:space="0" w:color="auto"/>
            </w:tcBorders>
            <w:shd w:val="clear" w:color="000000" w:fill="538DD5"/>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2013</w:t>
            </w:r>
          </w:p>
        </w:tc>
        <w:tc>
          <w:tcPr>
            <w:tcW w:w="1820" w:type="dxa"/>
            <w:tcBorders>
              <w:top w:val="nil"/>
              <w:left w:val="nil"/>
              <w:bottom w:val="double" w:sz="6" w:space="0" w:color="auto"/>
              <w:right w:val="double" w:sz="6" w:space="0" w:color="auto"/>
            </w:tcBorders>
            <w:shd w:val="clear" w:color="000000" w:fill="538DD5"/>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538DD5"/>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5171,187</w:t>
            </w:r>
          </w:p>
        </w:tc>
        <w:tc>
          <w:tcPr>
            <w:tcW w:w="1460" w:type="dxa"/>
            <w:tcBorders>
              <w:top w:val="nil"/>
              <w:left w:val="nil"/>
              <w:bottom w:val="double" w:sz="6" w:space="0" w:color="auto"/>
              <w:right w:val="double" w:sz="6" w:space="0" w:color="auto"/>
            </w:tcBorders>
            <w:shd w:val="clear" w:color="000000" w:fill="538DD5"/>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230.005</w:t>
            </w:r>
          </w:p>
        </w:tc>
      </w:tr>
      <w:tr w:rsidR="001B6583" w:rsidRPr="00245D9E" w:rsidTr="00427E02">
        <w:trPr>
          <w:trHeight w:val="345"/>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2014</w:t>
            </w:r>
          </w:p>
        </w:tc>
        <w:tc>
          <w:tcPr>
            <w:tcW w:w="182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5290,124</w:t>
            </w:r>
          </w:p>
        </w:tc>
        <w:tc>
          <w:tcPr>
            <w:tcW w:w="146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235.296</w:t>
            </w:r>
          </w:p>
        </w:tc>
      </w:tr>
      <w:tr w:rsidR="001B6583" w:rsidRPr="00245D9E" w:rsidTr="00427E02">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2015</w:t>
            </w:r>
          </w:p>
        </w:tc>
        <w:tc>
          <w:tcPr>
            <w:tcW w:w="182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5411,797</w:t>
            </w:r>
          </w:p>
        </w:tc>
        <w:tc>
          <w:tcPr>
            <w:tcW w:w="146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240.707</w:t>
            </w:r>
          </w:p>
        </w:tc>
      </w:tr>
      <w:tr w:rsidR="001B6583" w:rsidRPr="00245D9E" w:rsidTr="00427E02">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2016</w:t>
            </w:r>
          </w:p>
        </w:tc>
        <w:tc>
          <w:tcPr>
            <w:tcW w:w="182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5536,268</w:t>
            </w:r>
          </w:p>
        </w:tc>
        <w:tc>
          <w:tcPr>
            <w:tcW w:w="146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246.244</w:t>
            </w:r>
          </w:p>
        </w:tc>
      </w:tr>
      <w:tr w:rsidR="001B6583" w:rsidRPr="00245D9E" w:rsidTr="00427E02">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2017</w:t>
            </w:r>
          </w:p>
        </w:tc>
        <w:tc>
          <w:tcPr>
            <w:tcW w:w="182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5663,602</w:t>
            </w:r>
          </w:p>
        </w:tc>
        <w:tc>
          <w:tcPr>
            <w:tcW w:w="146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251.907</w:t>
            </w:r>
          </w:p>
        </w:tc>
      </w:tr>
      <w:tr w:rsidR="001B6583" w:rsidRPr="00245D9E" w:rsidTr="00427E02">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2018</w:t>
            </w:r>
          </w:p>
        </w:tc>
        <w:tc>
          <w:tcPr>
            <w:tcW w:w="182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5793,865</w:t>
            </w:r>
          </w:p>
        </w:tc>
        <w:tc>
          <w:tcPr>
            <w:tcW w:w="146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257.701</w:t>
            </w:r>
          </w:p>
        </w:tc>
      </w:tr>
      <w:tr w:rsidR="001B6583" w:rsidRPr="00245D9E" w:rsidTr="00427E02">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2019</w:t>
            </w:r>
          </w:p>
        </w:tc>
        <w:tc>
          <w:tcPr>
            <w:tcW w:w="182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5927,124</w:t>
            </w:r>
          </w:p>
        </w:tc>
        <w:tc>
          <w:tcPr>
            <w:tcW w:w="146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263.628</w:t>
            </w:r>
          </w:p>
        </w:tc>
      </w:tr>
      <w:tr w:rsidR="001B6583" w:rsidRPr="00245D9E" w:rsidTr="00427E02">
        <w:trPr>
          <w:trHeight w:val="315"/>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2020</w:t>
            </w:r>
          </w:p>
        </w:tc>
        <w:tc>
          <w:tcPr>
            <w:tcW w:w="182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6063,448</w:t>
            </w:r>
          </w:p>
        </w:tc>
        <w:tc>
          <w:tcPr>
            <w:tcW w:w="146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269.692</w:t>
            </w:r>
          </w:p>
        </w:tc>
      </w:tr>
      <w:tr w:rsidR="001B6583" w:rsidRPr="00245D9E" w:rsidTr="00427E02">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2021</w:t>
            </w:r>
          </w:p>
        </w:tc>
        <w:tc>
          <w:tcPr>
            <w:tcW w:w="182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6202,907</w:t>
            </w:r>
          </w:p>
        </w:tc>
        <w:tc>
          <w:tcPr>
            <w:tcW w:w="146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275.895</w:t>
            </w:r>
          </w:p>
        </w:tc>
      </w:tr>
      <w:tr w:rsidR="001B6583" w:rsidRPr="00245D9E" w:rsidTr="00427E02">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2022</w:t>
            </w:r>
          </w:p>
        </w:tc>
        <w:tc>
          <w:tcPr>
            <w:tcW w:w="182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6345,574</w:t>
            </w:r>
          </w:p>
        </w:tc>
        <w:tc>
          <w:tcPr>
            <w:tcW w:w="1460" w:type="dxa"/>
            <w:tcBorders>
              <w:top w:val="nil"/>
              <w:left w:val="nil"/>
              <w:bottom w:val="double" w:sz="6" w:space="0" w:color="auto"/>
              <w:right w:val="double" w:sz="6" w:space="0" w:color="auto"/>
            </w:tcBorders>
            <w:shd w:val="clear" w:color="000000" w:fill="FFFFFF"/>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282.240</w:t>
            </w:r>
          </w:p>
        </w:tc>
      </w:tr>
      <w:tr w:rsidR="001B6583" w:rsidRPr="00245D9E" w:rsidTr="00427E02">
        <w:trPr>
          <w:trHeight w:val="330"/>
          <w:jc w:val="center"/>
        </w:trPr>
        <w:tc>
          <w:tcPr>
            <w:tcW w:w="1600" w:type="dxa"/>
            <w:tcBorders>
              <w:top w:val="nil"/>
              <w:left w:val="double" w:sz="6" w:space="0" w:color="auto"/>
              <w:bottom w:val="double" w:sz="6" w:space="0" w:color="auto"/>
              <w:right w:val="double" w:sz="6" w:space="0" w:color="auto"/>
            </w:tcBorders>
            <w:shd w:val="clear" w:color="000000" w:fill="808080"/>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2023</w:t>
            </w:r>
          </w:p>
        </w:tc>
        <w:tc>
          <w:tcPr>
            <w:tcW w:w="1820" w:type="dxa"/>
            <w:tcBorders>
              <w:top w:val="nil"/>
              <w:left w:val="nil"/>
              <w:bottom w:val="double" w:sz="6" w:space="0" w:color="auto"/>
              <w:right w:val="double" w:sz="6" w:space="0" w:color="auto"/>
            </w:tcBorders>
            <w:shd w:val="clear" w:color="000000" w:fill="808080"/>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808080"/>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6491,522</w:t>
            </w:r>
          </w:p>
        </w:tc>
        <w:tc>
          <w:tcPr>
            <w:tcW w:w="1460" w:type="dxa"/>
            <w:tcBorders>
              <w:top w:val="nil"/>
              <w:left w:val="nil"/>
              <w:bottom w:val="double" w:sz="6" w:space="0" w:color="auto"/>
              <w:right w:val="double" w:sz="6" w:space="0" w:color="auto"/>
            </w:tcBorders>
            <w:shd w:val="clear" w:color="000000" w:fill="808080"/>
            <w:noWrap/>
            <w:vAlign w:val="center"/>
            <w:hideMark/>
          </w:tcPr>
          <w:p w:rsidR="001B6583" w:rsidRPr="00245D9E" w:rsidRDefault="001B6583" w:rsidP="00245D9E">
            <w:pPr>
              <w:jc w:val="center"/>
              <w:rPr>
                <w:rFonts w:ascii="Arial" w:hAnsi="Arial" w:cs="Arial"/>
                <w:color w:val="000000"/>
                <w:sz w:val="20"/>
                <w:szCs w:val="20"/>
                <w:lang w:val="es-ES"/>
              </w:rPr>
            </w:pPr>
            <w:r w:rsidRPr="00245D9E">
              <w:rPr>
                <w:rFonts w:ascii="Arial" w:hAnsi="Arial" w:cs="Arial"/>
                <w:color w:val="000000"/>
                <w:sz w:val="20"/>
                <w:szCs w:val="20"/>
                <w:lang w:val="es-ES"/>
              </w:rPr>
              <w:t>288.732</w:t>
            </w:r>
          </w:p>
        </w:tc>
      </w:tr>
    </w:tbl>
    <w:p w:rsidR="00245D9E" w:rsidRDefault="00245D9E" w:rsidP="00245D9E">
      <w:pPr>
        <w:ind w:firstLine="709"/>
        <w:rPr>
          <w:rFonts w:ascii="Arial" w:hAnsi="Arial" w:cs="Arial"/>
        </w:rPr>
      </w:pPr>
      <w:r>
        <w:rPr>
          <w:rFonts w:ascii="Arial" w:hAnsi="Arial" w:cs="Arial"/>
        </w:rPr>
        <w:t xml:space="preserve"> </w:t>
      </w:r>
      <w:r w:rsidR="001B6583" w:rsidRPr="00245D9E">
        <w:rPr>
          <w:rFonts w:ascii="Arial" w:hAnsi="Arial" w:cs="Arial"/>
        </w:rPr>
        <w:t xml:space="preserve">Fuente: INEC periodo de crecimiento 2010-2023 con tasa de </w:t>
      </w:r>
    </w:p>
    <w:p w:rsidR="001B6583" w:rsidRPr="00245D9E" w:rsidRDefault="00245D9E" w:rsidP="00245D9E">
      <w:pPr>
        <w:ind w:firstLine="709"/>
        <w:jc w:val="center"/>
        <w:rPr>
          <w:rFonts w:ascii="Arial" w:hAnsi="Arial" w:cs="Arial"/>
        </w:rPr>
      </w:pPr>
      <w:r w:rsidRPr="00245D9E">
        <w:rPr>
          <w:rFonts w:ascii="Arial" w:hAnsi="Arial" w:cs="Arial"/>
        </w:rPr>
        <w:lastRenderedPageBreak/>
        <w:t>Incremento</w:t>
      </w:r>
      <w:r w:rsidR="001B6583" w:rsidRPr="00245D9E">
        <w:rPr>
          <w:rFonts w:ascii="Arial" w:hAnsi="Arial" w:cs="Arial"/>
        </w:rPr>
        <w:t xml:space="preserve"> anual de 2.30%</w:t>
      </w:r>
    </w:p>
    <w:p w:rsidR="000079E0" w:rsidRPr="00245D9E" w:rsidRDefault="000079E0" w:rsidP="00245D9E">
      <w:pPr>
        <w:spacing w:line="480" w:lineRule="auto"/>
        <w:jc w:val="both"/>
        <w:rPr>
          <w:rFonts w:ascii="Arial" w:eastAsia="Calibri" w:hAnsi="Arial" w:cs="Arial"/>
        </w:rPr>
      </w:pPr>
    </w:p>
    <w:p w:rsidR="000079E0" w:rsidRPr="00245D9E" w:rsidRDefault="000079E0" w:rsidP="00245D9E">
      <w:pPr>
        <w:spacing w:line="480" w:lineRule="auto"/>
        <w:jc w:val="both"/>
        <w:rPr>
          <w:rFonts w:ascii="Arial" w:eastAsia="Calibri" w:hAnsi="Arial" w:cs="Arial"/>
        </w:rPr>
      </w:pPr>
      <w:r w:rsidRPr="00245D9E">
        <w:rPr>
          <w:rFonts w:ascii="Arial" w:eastAsia="Calibri" w:hAnsi="Arial" w:cs="Arial"/>
        </w:rPr>
        <w:t>Para determinar el tamaño de la muestra y para la aplicación de las encuestas al sector demandante de muebles de madera en la ciudad de Loja, hicimos el uso de la siguiente formula:</w:t>
      </w:r>
    </w:p>
    <w:p w:rsidR="000079E0" w:rsidRPr="00245D9E" w:rsidRDefault="000079E0" w:rsidP="00245D9E">
      <w:pPr>
        <w:spacing w:line="480" w:lineRule="auto"/>
        <w:jc w:val="both"/>
        <w:rPr>
          <w:rFonts w:ascii="Arial" w:eastAsia="Calibri" w:hAnsi="Arial" w:cs="Arial"/>
        </w:rPr>
      </w:pPr>
    </w:p>
    <w:p w:rsidR="00BA1287" w:rsidRPr="00245D9E" w:rsidRDefault="00BA1287" w:rsidP="00245D9E">
      <w:pPr>
        <w:spacing w:line="480" w:lineRule="auto"/>
        <w:jc w:val="both"/>
        <w:rPr>
          <w:rFonts w:ascii="Arial" w:hAnsi="Arial" w:cs="Arial"/>
          <w:color w:val="000000"/>
          <w:position w:val="-24"/>
        </w:rPr>
      </w:pPr>
      <w:r w:rsidRPr="00245D9E">
        <w:rPr>
          <w:rFonts w:ascii="Arial" w:hAnsi="Arial" w:cs="Arial"/>
          <w:color w:val="000000"/>
          <w:position w:val="-24"/>
        </w:rPr>
        <w:object w:dxaOrig="1680" w:dyaOrig="750">
          <v:shape id="_x0000_i1025" type="#_x0000_t75" style="width:84pt;height:37.5pt" o:ole="" filled="t">
            <v:imagedata r:id="rId61" o:title=""/>
          </v:shape>
          <o:OLEObject Type="Embed" ProgID="Equation.3" ShapeID="_x0000_i1025" DrawAspect="Content" ObjectID="_1479649550" r:id="rId62"/>
        </w:object>
      </w:r>
    </w:p>
    <w:p w:rsidR="00BA1287" w:rsidRPr="00245D9E" w:rsidRDefault="00BA1287" w:rsidP="00245D9E">
      <w:pPr>
        <w:spacing w:line="480" w:lineRule="auto"/>
        <w:jc w:val="both"/>
        <w:rPr>
          <w:rFonts w:ascii="Arial" w:hAnsi="Arial" w:cs="Arial"/>
          <w:color w:val="000000"/>
        </w:rPr>
      </w:pPr>
    </w:p>
    <w:p w:rsidR="00BA1287" w:rsidRPr="00245D9E" w:rsidRDefault="00BA1287" w:rsidP="00245D9E">
      <w:pPr>
        <w:spacing w:line="480" w:lineRule="auto"/>
        <w:jc w:val="both"/>
        <w:rPr>
          <w:rFonts w:ascii="Arial" w:hAnsi="Arial" w:cs="Arial"/>
          <w:color w:val="000000"/>
        </w:rPr>
      </w:pPr>
      <w:r w:rsidRPr="00245D9E">
        <w:rPr>
          <w:rFonts w:ascii="Arial" w:hAnsi="Arial" w:cs="Arial"/>
          <w:color w:val="000000"/>
        </w:rPr>
        <w:t>Dónde:</w:t>
      </w:r>
    </w:p>
    <w:p w:rsidR="00BA1287" w:rsidRPr="00245D9E" w:rsidRDefault="00BA1287" w:rsidP="00245D9E">
      <w:pPr>
        <w:spacing w:line="480" w:lineRule="auto"/>
        <w:jc w:val="both"/>
        <w:rPr>
          <w:rFonts w:ascii="Arial" w:hAnsi="Arial" w:cs="Arial"/>
          <w:color w:val="000000"/>
        </w:rPr>
      </w:pPr>
      <w:r w:rsidRPr="00245D9E">
        <w:rPr>
          <w:rFonts w:ascii="Arial" w:hAnsi="Arial" w:cs="Arial"/>
          <w:color w:val="000000"/>
        </w:rPr>
        <w:t>n  = Tamaño de la muestra</w:t>
      </w:r>
    </w:p>
    <w:p w:rsidR="00BA1287" w:rsidRPr="00245D9E" w:rsidRDefault="00BA1287" w:rsidP="00245D9E">
      <w:pPr>
        <w:spacing w:line="480" w:lineRule="auto"/>
        <w:jc w:val="both"/>
        <w:rPr>
          <w:rFonts w:ascii="Arial" w:hAnsi="Arial" w:cs="Arial"/>
          <w:color w:val="000000"/>
        </w:rPr>
      </w:pPr>
      <w:r w:rsidRPr="00245D9E">
        <w:rPr>
          <w:rFonts w:ascii="Arial" w:hAnsi="Arial" w:cs="Arial"/>
          <w:color w:val="000000"/>
        </w:rPr>
        <w:t xml:space="preserve">N  =  Población 288.732 </w:t>
      </w:r>
      <w:r w:rsidRPr="00245D9E">
        <w:rPr>
          <w:rFonts w:ascii="Arial" w:hAnsi="Arial" w:cs="Arial"/>
          <w:color w:val="000000"/>
          <w:position w:val="-4"/>
        </w:rPr>
        <w:object w:dxaOrig="315" w:dyaOrig="315">
          <v:shape id="_x0000_i1026" type="#_x0000_t75" style="width:15.75pt;height:15.75pt" o:ole="" filled="t">
            <v:imagedata r:id="rId63" o:title=""/>
          </v:shape>
          <o:OLEObject Type="Embed" ProgID="Equation.3" ShapeID="_x0000_i1026" DrawAspect="Content" ObjectID="_1479649551" r:id="rId64"/>
        </w:object>
      </w:r>
      <w:r w:rsidRPr="00245D9E">
        <w:rPr>
          <w:rFonts w:ascii="Arial" w:hAnsi="Arial" w:cs="Arial"/>
          <w:color w:val="000000"/>
        </w:rPr>
        <w:t xml:space="preserve"> 4 = 72.183</w:t>
      </w:r>
      <w:r w:rsidRPr="00245D9E">
        <w:rPr>
          <w:rFonts w:ascii="Arial" w:hAnsi="Arial" w:cs="Arial"/>
          <w:b/>
          <w:color w:val="000000"/>
        </w:rPr>
        <w:t xml:space="preserve"> hogares</w:t>
      </w:r>
    </w:p>
    <w:p w:rsidR="00BA1287" w:rsidRPr="00245D9E" w:rsidRDefault="00BA1287" w:rsidP="00245D9E">
      <w:pPr>
        <w:spacing w:line="480" w:lineRule="auto"/>
        <w:jc w:val="both"/>
        <w:rPr>
          <w:rFonts w:ascii="Arial" w:hAnsi="Arial" w:cs="Arial"/>
          <w:color w:val="000000"/>
        </w:rPr>
      </w:pPr>
      <w:r w:rsidRPr="00245D9E">
        <w:rPr>
          <w:rFonts w:ascii="Arial" w:hAnsi="Arial" w:cs="Arial"/>
          <w:color w:val="000000"/>
        </w:rPr>
        <w:t>e</w:t>
      </w:r>
      <w:r w:rsidRPr="00245D9E">
        <w:rPr>
          <w:rFonts w:ascii="Arial" w:hAnsi="Arial" w:cs="Arial"/>
          <w:color w:val="000000"/>
          <w:vertAlign w:val="superscript"/>
        </w:rPr>
        <w:t xml:space="preserve">2 </w:t>
      </w:r>
      <w:r w:rsidRPr="00245D9E">
        <w:rPr>
          <w:rFonts w:ascii="Arial" w:hAnsi="Arial" w:cs="Arial"/>
          <w:color w:val="000000"/>
        </w:rPr>
        <w:t>=  Margen de error, se aplica el 5%</w:t>
      </w:r>
    </w:p>
    <w:p w:rsidR="00BA1287" w:rsidRPr="00245D9E" w:rsidRDefault="00BA1287" w:rsidP="00245D9E">
      <w:pPr>
        <w:spacing w:line="480" w:lineRule="auto"/>
        <w:jc w:val="both"/>
        <w:rPr>
          <w:rFonts w:ascii="Arial" w:hAnsi="Arial" w:cs="Arial"/>
          <w:color w:val="000000"/>
        </w:rPr>
      </w:pPr>
    </w:p>
    <w:p w:rsidR="00BA1287" w:rsidRPr="00245D9E" w:rsidRDefault="00BA1287" w:rsidP="00245D9E">
      <w:pPr>
        <w:spacing w:line="480" w:lineRule="auto"/>
        <w:jc w:val="both"/>
        <w:rPr>
          <w:rFonts w:ascii="Arial" w:hAnsi="Arial" w:cs="Arial"/>
          <w:color w:val="000000"/>
        </w:rPr>
      </w:pPr>
      <w:r w:rsidRPr="00245D9E">
        <w:rPr>
          <w:rFonts w:ascii="Arial" w:hAnsi="Arial" w:cs="Arial"/>
          <w:color w:val="000000"/>
        </w:rPr>
        <w:t>DESARROLLO DE LA FÓRMULA:</w:t>
      </w:r>
    </w:p>
    <w:p w:rsidR="00BA1287" w:rsidRPr="00245D9E" w:rsidRDefault="00BA1287" w:rsidP="00245D9E">
      <w:pPr>
        <w:spacing w:line="480" w:lineRule="auto"/>
        <w:jc w:val="both"/>
        <w:rPr>
          <w:rFonts w:ascii="Arial" w:hAnsi="Arial" w:cs="Arial"/>
        </w:rPr>
      </w:pPr>
      <w:r w:rsidRPr="00245D9E">
        <w:rPr>
          <w:rFonts w:ascii="Arial" w:hAnsi="Arial" w:cs="Arial"/>
          <w:position w:val="-30"/>
        </w:rPr>
        <w:object w:dxaOrig="2260" w:dyaOrig="680">
          <v:shape id="_x0000_i1027" type="#_x0000_t75" style="width:113.25pt;height:33.75pt" o:ole="" filled="t">
            <v:imagedata r:id="rId65" o:title=""/>
          </v:shape>
          <o:OLEObject Type="Embed" ProgID="Equation.3" ShapeID="_x0000_i1027" DrawAspect="Content" ObjectID="_1479649552" r:id="rId66"/>
        </w:object>
      </w:r>
      <w:r w:rsidRPr="00245D9E">
        <w:rPr>
          <w:rFonts w:ascii="Arial" w:hAnsi="Arial" w:cs="Arial"/>
        </w:rPr>
        <w:t xml:space="preserve">         </w:t>
      </w:r>
    </w:p>
    <w:p w:rsidR="00BA1287" w:rsidRPr="00245D9E" w:rsidRDefault="00BA1287" w:rsidP="00245D9E">
      <w:pPr>
        <w:spacing w:line="480" w:lineRule="auto"/>
        <w:jc w:val="both"/>
        <w:rPr>
          <w:rFonts w:ascii="Arial" w:hAnsi="Arial" w:cs="Arial"/>
        </w:rPr>
      </w:pPr>
      <w:r w:rsidRPr="00245D9E">
        <w:rPr>
          <w:rFonts w:ascii="Arial" w:hAnsi="Arial" w:cs="Arial"/>
          <w:position w:val="-24"/>
        </w:rPr>
        <w:object w:dxaOrig="1719" w:dyaOrig="620">
          <v:shape id="_x0000_i1028" type="#_x0000_t75" style="width:86.25pt;height:30.75pt" o:ole="" filled="t">
            <v:imagedata r:id="rId67" o:title=""/>
          </v:shape>
          <o:OLEObject Type="Embed" ProgID="Equation.3" ShapeID="_x0000_i1028" DrawAspect="Content" ObjectID="_1479649553" r:id="rId68"/>
        </w:object>
      </w:r>
      <w:r w:rsidRPr="00245D9E">
        <w:rPr>
          <w:rFonts w:ascii="Arial" w:hAnsi="Arial" w:cs="Arial"/>
        </w:rPr>
        <w:t xml:space="preserve">            </w:t>
      </w:r>
      <w:r w:rsidRPr="00245D9E">
        <w:rPr>
          <w:rFonts w:ascii="Arial" w:hAnsi="Arial" w:cs="Arial"/>
          <w:position w:val="-6"/>
        </w:rPr>
        <w:object w:dxaOrig="800" w:dyaOrig="279">
          <v:shape id="_x0000_i1029" type="#_x0000_t75" style="width:39pt;height:14.25pt" o:ole="" filled="t">
            <v:imagedata r:id="rId69" o:title=""/>
          </v:shape>
          <o:OLEObject Type="Embed" ProgID="Equation.3" ShapeID="_x0000_i1029" DrawAspect="Content" ObjectID="_1479649554" r:id="rId70"/>
        </w:object>
      </w:r>
    </w:p>
    <w:p w:rsidR="00BA1287" w:rsidRPr="00245D9E" w:rsidRDefault="00BA1287" w:rsidP="00245D9E">
      <w:pPr>
        <w:shd w:val="clear" w:color="auto" w:fill="B6DDE8" w:themeFill="accent5" w:themeFillTint="66"/>
        <w:spacing w:line="480" w:lineRule="auto"/>
        <w:jc w:val="both"/>
        <w:rPr>
          <w:rFonts w:ascii="Arial" w:eastAsia="Calibri" w:hAnsi="Arial" w:cs="Arial"/>
        </w:rPr>
      </w:pPr>
      <w:r w:rsidRPr="00245D9E">
        <w:rPr>
          <w:rFonts w:ascii="Arial" w:eastAsia="Calibri" w:hAnsi="Arial" w:cs="Arial"/>
        </w:rPr>
        <w:t>Tamaño de la muestra es de = 398 encuestas</w:t>
      </w:r>
    </w:p>
    <w:p w:rsidR="00BA1287" w:rsidRPr="00245D9E" w:rsidRDefault="00BA1287" w:rsidP="00245D9E">
      <w:pPr>
        <w:spacing w:line="480" w:lineRule="auto"/>
        <w:jc w:val="both"/>
        <w:rPr>
          <w:rFonts w:ascii="Arial" w:eastAsia="Calibri" w:hAnsi="Arial" w:cs="Arial"/>
        </w:rPr>
      </w:pPr>
    </w:p>
    <w:p w:rsidR="00BA1287" w:rsidRPr="00245D9E" w:rsidRDefault="00BA1287" w:rsidP="00245D9E">
      <w:pPr>
        <w:spacing w:line="480" w:lineRule="auto"/>
        <w:jc w:val="both"/>
        <w:rPr>
          <w:rFonts w:ascii="Arial" w:hAnsi="Arial" w:cs="Arial"/>
        </w:rPr>
      </w:pPr>
      <w:r w:rsidRPr="00245D9E">
        <w:rPr>
          <w:rFonts w:ascii="Arial" w:hAnsi="Arial" w:cs="Arial"/>
        </w:rPr>
        <w:t>Con el desarrollo de la fórmula se tiene como resultado que se debe aplicar la cantidad de 398 encuestas.</w:t>
      </w:r>
    </w:p>
    <w:p w:rsidR="00BA1287" w:rsidRPr="00245D9E" w:rsidRDefault="00BA1287" w:rsidP="00245D9E">
      <w:pPr>
        <w:spacing w:line="480" w:lineRule="auto"/>
        <w:jc w:val="both"/>
        <w:rPr>
          <w:rFonts w:ascii="Arial" w:hAnsi="Arial" w:cs="Arial"/>
        </w:rPr>
      </w:pPr>
      <w:r w:rsidRPr="00245D9E">
        <w:rPr>
          <w:rFonts w:ascii="Arial" w:hAnsi="Arial" w:cs="Arial"/>
        </w:rPr>
        <w:t>Para determinar la distribución de las encuestas entre la población de estudio se procedió a utilizar los porcentajes de participación, considerando la población de la ciudad de Loja, objeto del presente estudio, en el que se aplicara un total de 398 encuestas.</w:t>
      </w:r>
    </w:p>
    <w:p w:rsidR="000079E0" w:rsidRPr="00245D9E" w:rsidRDefault="000079E0" w:rsidP="00245D9E">
      <w:pPr>
        <w:spacing w:line="480" w:lineRule="auto"/>
        <w:jc w:val="both"/>
        <w:rPr>
          <w:rFonts w:ascii="Arial" w:hAnsi="Arial" w:cs="Arial"/>
          <w:b/>
          <w:color w:val="000000" w:themeColor="text1"/>
        </w:rPr>
      </w:pPr>
    </w:p>
    <w:p w:rsidR="000079E0" w:rsidRPr="00245D9E" w:rsidRDefault="000079E0" w:rsidP="00245D9E">
      <w:pPr>
        <w:spacing w:line="480" w:lineRule="auto"/>
        <w:jc w:val="both"/>
        <w:rPr>
          <w:rFonts w:ascii="Arial" w:hAnsi="Arial" w:cs="Arial"/>
          <w:b/>
          <w:color w:val="000000" w:themeColor="text1"/>
        </w:rPr>
      </w:pPr>
    </w:p>
    <w:p w:rsidR="000079E0" w:rsidRPr="00245D9E" w:rsidRDefault="000079E0" w:rsidP="00245D9E">
      <w:pPr>
        <w:spacing w:line="480" w:lineRule="auto"/>
        <w:jc w:val="both"/>
        <w:rPr>
          <w:rFonts w:ascii="Arial" w:hAnsi="Arial" w:cs="Arial"/>
          <w:b/>
          <w:color w:val="000000" w:themeColor="text1"/>
        </w:rPr>
      </w:pPr>
    </w:p>
    <w:p w:rsidR="000079E0" w:rsidRPr="00245D9E" w:rsidRDefault="000079E0" w:rsidP="00245D9E">
      <w:pPr>
        <w:spacing w:line="480" w:lineRule="auto"/>
        <w:jc w:val="both"/>
        <w:rPr>
          <w:rFonts w:ascii="Arial" w:hAnsi="Arial" w:cs="Arial"/>
          <w:b/>
          <w:color w:val="000000" w:themeColor="text1"/>
        </w:rPr>
      </w:pPr>
    </w:p>
    <w:p w:rsidR="000079E0" w:rsidRPr="00245D9E" w:rsidRDefault="000079E0" w:rsidP="00245D9E">
      <w:pPr>
        <w:spacing w:line="480" w:lineRule="auto"/>
        <w:jc w:val="both"/>
        <w:rPr>
          <w:rFonts w:ascii="Arial" w:hAnsi="Arial" w:cs="Arial"/>
          <w:b/>
          <w:color w:val="000000" w:themeColor="text1"/>
        </w:rPr>
      </w:pPr>
    </w:p>
    <w:p w:rsidR="00DB0C52" w:rsidRDefault="00DB0C52"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1B6583" w:rsidRDefault="001B6583" w:rsidP="008B3307">
      <w:pPr>
        <w:spacing w:line="360" w:lineRule="auto"/>
        <w:jc w:val="both"/>
        <w:rPr>
          <w:rFonts w:ascii="Arial" w:hAnsi="Arial" w:cs="Arial"/>
          <w:b/>
          <w:color w:val="000000" w:themeColor="text1"/>
        </w:rPr>
      </w:pPr>
    </w:p>
    <w:p w:rsidR="001B6583" w:rsidRDefault="001B6583" w:rsidP="008B3307">
      <w:pPr>
        <w:spacing w:line="360" w:lineRule="auto"/>
        <w:jc w:val="both"/>
        <w:rPr>
          <w:rFonts w:ascii="Arial" w:hAnsi="Arial" w:cs="Arial"/>
          <w:b/>
          <w:color w:val="000000" w:themeColor="text1"/>
        </w:rPr>
      </w:pPr>
    </w:p>
    <w:p w:rsidR="001B6583" w:rsidRDefault="001B6583" w:rsidP="008B3307">
      <w:pPr>
        <w:spacing w:line="360" w:lineRule="auto"/>
        <w:jc w:val="both"/>
        <w:rPr>
          <w:rFonts w:ascii="Arial" w:hAnsi="Arial" w:cs="Arial"/>
          <w:b/>
          <w:color w:val="000000" w:themeColor="text1"/>
        </w:rPr>
      </w:pPr>
    </w:p>
    <w:p w:rsidR="001B6583" w:rsidRDefault="001B6583"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FB1209" w:rsidRPr="00093593" w:rsidRDefault="00093593" w:rsidP="00AA2BC1">
      <w:pPr>
        <w:pStyle w:val="Estilo1"/>
      </w:pPr>
      <w:bookmarkStart w:id="68" w:name="_Toc404939315"/>
      <w:r w:rsidRPr="00093593">
        <w:t>f. RESULTADOS</w:t>
      </w:r>
      <w:bookmarkEnd w:id="68"/>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206557" w:rsidRDefault="00206557" w:rsidP="008B3307">
      <w:pPr>
        <w:spacing w:line="360" w:lineRule="auto"/>
        <w:jc w:val="both"/>
        <w:rPr>
          <w:rFonts w:ascii="Arial" w:hAnsi="Arial" w:cs="Arial"/>
          <w:b/>
          <w:color w:val="000000" w:themeColor="text1"/>
        </w:rPr>
      </w:pPr>
    </w:p>
    <w:p w:rsidR="00206557" w:rsidRDefault="00206557"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0079E0" w:rsidP="008B3307">
      <w:pPr>
        <w:spacing w:line="360" w:lineRule="auto"/>
        <w:jc w:val="both"/>
        <w:rPr>
          <w:rFonts w:ascii="Arial" w:hAnsi="Arial" w:cs="Arial"/>
          <w:b/>
          <w:color w:val="000000" w:themeColor="text1"/>
        </w:rPr>
      </w:pPr>
    </w:p>
    <w:p w:rsidR="000079E0" w:rsidRDefault="001C243F" w:rsidP="00AA2BC1">
      <w:pPr>
        <w:pStyle w:val="Estilo5"/>
      </w:pPr>
      <w:bookmarkStart w:id="69" w:name="_Toc404939316"/>
      <w:r>
        <w:lastRenderedPageBreak/>
        <w:t>ESTUDIO DE MERCADO</w:t>
      </w:r>
      <w:bookmarkEnd w:id="69"/>
    </w:p>
    <w:p w:rsidR="008B3307" w:rsidRDefault="008B01E8" w:rsidP="008B3307">
      <w:pPr>
        <w:tabs>
          <w:tab w:val="num" w:pos="540"/>
        </w:tabs>
        <w:adjustRightInd w:val="0"/>
        <w:spacing w:line="360" w:lineRule="auto"/>
        <w:jc w:val="both"/>
        <w:textAlignment w:val="baseline"/>
        <w:rPr>
          <w:rFonts w:ascii="Arial" w:hAnsi="Arial" w:cs="Arial"/>
        </w:rPr>
      </w:pPr>
      <w:r>
        <w:rPr>
          <w:rFonts w:ascii="Arial" w:hAnsi="Arial" w:cs="Arial"/>
        </w:rPr>
        <w:t>El Estudio de mercado servirá para tener una noción clara de la cantidad de consumidores que habrá para la compra de MUEBLES DE MADERA DE PINO EN EL MERCADO de Loja durante un periodo definido.</w:t>
      </w:r>
    </w:p>
    <w:p w:rsidR="008B01E8" w:rsidRDefault="008B01E8" w:rsidP="008B3307">
      <w:pPr>
        <w:tabs>
          <w:tab w:val="num" w:pos="540"/>
        </w:tabs>
        <w:adjustRightInd w:val="0"/>
        <w:spacing w:line="360" w:lineRule="auto"/>
        <w:jc w:val="both"/>
        <w:textAlignment w:val="baseline"/>
        <w:rPr>
          <w:rFonts w:ascii="Arial" w:hAnsi="Arial" w:cs="Arial"/>
        </w:rPr>
      </w:pPr>
    </w:p>
    <w:p w:rsidR="008B01E8" w:rsidRDefault="008B01E8" w:rsidP="008B3307">
      <w:pPr>
        <w:tabs>
          <w:tab w:val="num" w:pos="540"/>
        </w:tabs>
        <w:adjustRightInd w:val="0"/>
        <w:spacing w:line="360" w:lineRule="auto"/>
        <w:jc w:val="both"/>
        <w:textAlignment w:val="baseline"/>
        <w:rPr>
          <w:rFonts w:ascii="Arial" w:hAnsi="Arial" w:cs="Arial"/>
        </w:rPr>
      </w:pPr>
      <w:r>
        <w:rPr>
          <w:rFonts w:ascii="Arial" w:hAnsi="Arial" w:cs="Arial"/>
        </w:rPr>
        <w:t>Adicionalmente nos va ha indicar si las características del producto corresponden a las que desea comprar el cliente.  Nos dirá igualmente que tipo de clientes son los interesados en nuestro producto, lo cual servirá para orientar la producción de la mueblería.</w:t>
      </w:r>
    </w:p>
    <w:p w:rsidR="008B01E8" w:rsidRDefault="008B01E8" w:rsidP="008B3307">
      <w:pPr>
        <w:tabs>
          <w:tab w:val="num" w:pos="540"/>
        </w:tabs>
        <w:adjustRightInd w:val="0"/>
        <w:spacing w:line="360" w:lineRule="auto"/>
        <w:jc w:val="both"/>
        <w:textAlignment w:val="baseline"/>
        <w:rPr>
          <w:rFonts w:ascii="Arial" w:hAnsi="Arial" w:cs="Arial"/>
        </w:rPr>
      </w:pPr>
    </w:p>
    <w:p w:rsidR="008B01E8" w:rsidRDefault="008B01E8" w:rsidP="008B3307">
      <w:pPr>
        <w:tabs>
          <w:tab w:val="num" w:pos="540"/>
        </w:tabs>
        <w:adjustRightInd w:val="0"/>
        <w:spacing w:line="360" w:lineRule="auto"/>
        <w:jc w:val="both"/>
        <w:textAlignment w:val="baseline"/>
        <w:rPr>
          <w:rFonts w:ascii="Arial" w:hAnsi="Arial" w:cs="Arial"/>
        </w:rPr>
      </w:pPr>
      <w:r>
        <w:rPr>
          <w:rFonts w:ascii="Arial" w:hAnsi="Arial" w:cs="Arial"/>
        </w:rPr>
        <w:t>Finalmente nos dirá la información de la oferta y la demanda apropiadas para colocar nuestro producto y competir en el mercado y tener una estrategia adecuada para la creación de la empresa.</w:t>
      </w:r>
    </w:p>
    <w:p w:rsidR="008B01E8" w:rsidRDefault="008B01E8" w:rsidP="008B3307">
      <w:pPr>
        <w:tabs>
          <w:tab w:val="num" w:pos="540"/>
        </w:tabs>
        <w:adjustRightInd w:val="0"/>
        <w:spacing w:line="360" w:lineRule="auto"/>
        <w:jc w:val="both"/>
        <w:textAlignment w:val="baseline"/>
        <w:rPr>
          <w:rFonts w:ascii="Arial" w:hAnsi="Arial" w:cs="Arial"/>
        </w:rPr>
      </w:pPr>
    </w:p>
    <w:p w:rsidR="008B01E8" w:rsidRDefault="008B01E8" w:rsidP="008B3307">
      <w:pPr>
        <w:tabs>
          <w:tab w:val="num" w:pos="540"/>
        </w:tabs>
        <w:adjustRightInd w:val="0"/>
        <w:spacing w:line="360" w:lineRule="auto"/>
        <w:jc w:val="both"/>
        <w:textAlignment w:val="baseline"/>
        <w:rPr>
          <w:rFonts w:ascii="Arial" w:hAnsi="Arial" w:cs="Arial"/>
        </w:rPr>
      </w:pPr>
      <w:r>
        <w:rPr>
          <w:rFonts w:ascii="Arial" w:hAnsi="Arial" w:cs="Arial"/>
        </w:rPr>
        <w:t xml:space="preserve">Se realizara la tabulación e interpretación de las encuestas efectuadas para establecer la demanda y la oferta en la ciudad de Loja. </w:t>
      </w:r>
    </w:p>
    <w:p w:rsidR="008B01E8" w:rsidRPr="00343F24" w:rsidRDefault="008B01E8" w:rsidP="008B3307">
      <w:pPr>
        <w:tabs>
          <w:tab w:val="num" w:pos="540"/>
        </w:tabs>
        <w:adjustRightInd w:val="0"/>
        <w:spacing w:line="360" w:lineRule="auto"/>
        <w:jc w:val="both"/>
        <w:textAlignment w:val="baseline"/>
        <w:rPr>
          <w:rFonts w:ascii="Arial" w:hAnsi="Arial" w:cs="Arial"/>
        </w:rPr>
      </w:pPr>
    </w:p>
    <w:p w:rsidR="001C243F" w:rsidRDefault="001C243F" w:rsidP="008B3307">
      <w:pPr>
        <w:spacing w:line="360" w:lineRule="auto"/>
        <w:jc w:val="both"/>
        <w:rPr>
          <w:rFonts w:ascii="Arial" w:hAnsi="Arial" w:cs="Arial"/>
        </w:rPr>
      </w:pPr>
    </w:p>
    <w:p w:rsidR="00093593" w:rsidRDefault="00093593" w:rsidP="008B3307">
      <w:pPr>
        <w:spacing w:line="360" w:lineRule="auto"/>
        <w:jc w:val="both"/>
        <w:rPr>
          <w:rFonts w:ascii="Arial" w:hAnsi="Arial" w:cs="Arial"/>
        </w:rPr>
      </w:pPr>
    </w:p>
    <w:p w:rsidR="00093593" w:rsidRDefault="00093593" w:rsidP="008B3307">
      <w:pPr>
        <w:spacing w:line="360" w:lineRule="auto"/>
        <w:jc w:val="both"/>
        <w:rPr>
          <w:rFonts w:ascii="Arial" w:hAnsi="Arial" w:cs="Arial"/>
        </w:rPr>
      </w:pPr>
    </w:p>
    <w:p w:rsidR="00093593" w:rsidRDefault="00093593" w:rsidP="008B3307">
      <w:pPr>
        <w:spacing w:line="360" w:lineRule="auto"/>
        <w:jc w:val="both"/>
        <w:rPr>
          <w:rFonts w:ascii="Arial" w:hAnsi="Arial" w:cs="Arial"/>
        </w:rPr>
      </w:pPr>
    </w:p>
    <w:p w:rsidR="00093593" w:rsidRDefault="00093593" w:rsidP="008B3307">
      <w:pPr>
        <w:spacing w:line="360" w:lineRule="auto"/>
        <w:jc w:val="both"/>
        <w:rPr>
          <w:rFonts w:ascii="Arial" w:hAnsi="Arial" w:cs="Arial"/>
        </w:rPr>
      </w:pPr>
    </w:p>
    <w:p w:rsidR="00093593" w:rsidRDefault="00093593" w:rsidP="008B3307">
      <w:pPr>
        <w:spacing w:line="360" w:lineRule="auto"/>
        <w:jc w:val="both"/>
        <w:rPr>
          <w:rFonts w:ascii="Arial" w:hAnsi="Arial" w:cs="Arial"/>
        </w:rPr>
      </w:pPr>
    </w:p>
    <w:p w:rsidR="00093593" w:rsidRDefault="00093593" w:rsidP="008B3307">
      <w:pPr>
        <w:spacing w:line="360" w:lineRule="auto"/>
        <w:jc w:val="both"/>
        <w:rPr>
          <w:rFonts w:ascii="Arial" w:hAnsi="Arial" w:cs="Arial"/>
        </w:rPr>
      </w:pPr>
    </w:p>
    <w:p w:rsidR="00093593" w:rsidRDefault="00093593" w:rsidP="008B3307">
      <w:pPr>
        <w:spacing w:line="360" w:lineRule="auto"/>
        <w:jc w:val="both"/>
        <w:rPr>
          <w:rFonts w:ascii="Arial" w:hAnsi="Arial" w:cs="Arial"/>
        </w:rPr>
      </w:pPr>
    </w:p>
    <w:p w:rsidR="00093593" w:rsidRDefault="00093593" w:rsidP="008B3307">
      <w:pPr>
        <w:spacing w:line="360" w:lineRule="auto"/>
        <w:jc w:val="both"/>
        <w:rPr>
          <w:rFonts w:ascii="Arial" w:hAnsi="Arial" w:cs="Arial"/>
        </w:rPr>
      </w:pPr>
    </w:p>
    <w:p w:rsidR="00093593" w:rsidRDefault="00093593" w:rsidP="008B3307">
      <w:pPr>
        <w:spacing w:line="360" w:lineRule="auto"/>
        <w:jc w:val="both"/>
        <w:rPr>
          <w:rFonts w:ascii="Arial" w:hAnsi="Arial" w:cs="Arial"/>
        </w:rPr>
      </w:pPr>
    </w:p>
    <w:p w:rsidR="00093593" w:rsidRDefault="00093593" w:rsidP="008B3307">
      <w:pPr>
        <w:spacing w:line="360" w:lineRule="auto"/>
        <w:jc w:val="both"/>
        <w:rPr>
          <w:rFonts w:ascii="Arial" w:hAnsi="Arial" w:cs="Arial"/>
        </w:rPr>
      </w:pPr>
    </w:p>
    <w:p w:rsidR="001C243F" w:rsidRDefault="001C243F" w:rsidP="008B3307">
      <w:pPr>
        <w:spacing w:line="360" w:lineRule="auto"/>
        <w:jc w:val="both"/>
        <w:rPr>
          <w:rFonts w:ascii="Arial" w:hAnsi="Arial" w:cs="Arial"/>
        </w:rPr>
      </w:pPr>
    </w:p>
    <w:p w:rsidR="001C243F" w:rsidRDefault="001C243F" w:rsidP="008B3307">
      <w:pPr>
        <w:spacing w:line="360" w:lineRule="auto"/>
        <w:jc w:val="both"/>
        <w:rPr>
          <w:rFonts w:ascii="Arial" w:hAnsi="Arial" w:cs="Arial"/>
        </w:rPr>
      </w:pPr>
    </w:p>
    <w:p w:rsidR="001C243F" w:rsidRDefault="001C243F" w:rsidP="008B3307">
      <w:pPr>
        <w:spacing w:line="360" w:lineRule="auto"/>
        <w:jc w:val="both"/>
        <w:rPr>
          <w:rFonts w:ascii="Arial" w:hAnsi="Arial" w:cs="Arial"/>
        </w:rPr>
      </w:pPr>
    </w:p>
    <w:p w:rsidR="001C243F" w:rsidRDefault="001C243F" w:rsidP="008B3307">
      <w:pPr>
        <w:spacing w:line="360" w:lineRule="auto"/>
        <w:jc w:val="both"/>
        <w:rPr>
          <w:rFonts w:ascii="Arial" w:hAnsi="Arial" w:cs="Arial"/>
        </w:rPr>
      </w:pPr>
    </w:p>
    <w:p w:rsidR="001C243F" w:rsidRDefault="001C243F" w:rsidP="008B3307">
      <w:pPr>
        <w:spacing w:line="360" w:lineRule="auto"/>
        <w:jc w:val="both"/>
        <w:rPr>
          <w:rFonts w:ascii="Arial" w:hAnsi="Arial" w:cs="Arial"/>
        </w:rPr>
      </w:pPr>
    </w:p>
    <w:p w:rsidR="00343F24" w:rsidRDefault="008B01E8" w:rsidP="00AA2BC1">
      <w:pPr>
        <w:pStyle w:val="Estilo3"/>
      </w:pPr>
      <w:bookmarkStart w:id="70" w:name="_Toc404939317"/>
      <w:r>
        <w:lastRenderedPageBreak/>
        <w:t>ESTUDIO DE LA DEMANDA</w:t>
      </w:r>
      <w:bookmarkEnd w:id="70"/>
    </w:p>
    <w:p w:rsidR="004D1AD0" w:rsidRPr="004D1AD0" w:rsidRDefault="004D1AD0" w:rsidP="00343F24">
      <w:pPr>
        <w:spacing w:line="360" w:lineRule="auto"/>
        <w:rPr>
          <w:rFonts w:ascii="Arial" w:hAnsi="Arial" w:cs="Arial"/>
          <w:sz w:val="22"/>
          <w:szCs w:val="22"/>
        </w:rPr>
      </w:pPr>
      <w:r w:rsidRPr="004D1AD0">
        <w:rPr>
          <w:rFonts w:ascii="Arial" w:hAnsi="Arial" w:cs="Arial"/>
          <w:b/>
          <w:sz w:val="22"/>
          <w:szCs w:val="22"/>
        </w:rPr>
        <w:t xml:space="preserve">PREGUNTA </w:t>
      </w:r>
      <w:r w:rsidR="003479DF">
        <w:rPr>
          <w:rFonts w:ascii="Arial" w:hAnsi="Arial" w:cs="Arial"/>
          <w:b/>
          <w:sz w:val="22"/>
          <w:szCs w:val="22"/>
        </w:rPr>
        <w:t>1</w:t>
      </w:r>
    </w:p>
    <w:p w:rsidR="00800258" w:rsidRPr="00C928FA" w:rsidRDefault="00800258" w:rsidP="00800258">
      <w:pPr>
        <w:spacing w:line="360" w:lineRule="auto"/>
        <w:jc w:val="both"/>
        <w:rPr>
          <w:rFonts w:ascii="Arial" w:hAnsi="Arial" w:cs="Arial"/>
          <w:b/>
        </w:rPr>
      </w:pPr>
      <w:r>
        <w:rPr>
          <w:rFonts w:ascii="Arial" w:hAnsi="Arial" w:cs="Arial"/>
          <w:b/>
        </w:rPr>
        <w:t>¿</w:t>
      </w:r>
      <w:r w:rsidRPr="00C928FA">
        <w:rPr>
          <w:rFonts w:ascii="Arial" w:hAnsi="Arial" w:cs="Arial"/>
          <w:b/>
        </w:rPr>
        <w:t xml:space="preserve">Cuánto </w:t>
      </w:r>
      <w:r>
        <w:rPr>
          <w:rFonts w:ascii="Arial" w:hAnsi="Arial" w:cs="Arial"/>
          <w:b/>
        </w:rPr>
        <w:t>es el ingreso que percibe mensualmente su núcleo familiar</w:t>
      </w:r>
      <w:r w:rsidRPr="00C928FA">
        <w:rPr>
          <w:rFonts w:ascii="Arial" w:hAnsi="Arial" w:cs="Arial"/>
          <w:b/>
        </w:rPr>
        <w:t>?</w:t>
      </w:r>
    </w:p>
    <w:p w:rsidR="00343F24" w:rsidRDefault="00C30849" w:rsidP="00343F24">
      <w:pPr>
        <w:spacing w:line="360" w:lineRule="auto"/>
        <w:jc w:val="center"/>
        <w:rPr>
          <w:rFonts w:ascii="Arial" w:hAnsi="Arial" w:cs="Arial"/>
          <w:b/>
          <w:sz w:val="22"/>
          <w:szCs w:val="22"/>
        </w:rPr>
      </w:pPr>
      <w:r>
        <w:rPr>
          <w:rFonts w:ascii="Arial" w:hAnsi="Arial" w:cs="Arial"/>
          <w:b/>
          <w:sz w:val="22"/>
          <w:szCs w:val="22"/>
        </w:rPr>
        <w:t>CUADRO 3</w:t>
      </w:r>
    </w:p>
    <w:tbl>
      <w:tblPr>
        <w:tblW w:w="4794" w:type="dxa"/>
        <w:jc w:val="center"/>
        <w:tblCellMar>
          <w:left w:w="70" w:type="dxa"/>
          <w:right w:w="70" w:type="dxa"/>
        </w:tblCellMar>
        <w:tblLook w:val="04A0" w:firstRow="1" w:lastRow="0" w:firstColumn="1" w:lastColumn="0" w:noHBand="0" w:noVBand="1"/>
      </w:tblPr>
      <w:tblGrid>
        <w:gridCol w:w="2667"/>
        <w:gridCol w:w="1134"/>
        <w:gridCol w:w="993"/>
      </w:tblGrid>
      <w:tr w:rsidR="00D0016C" w:rsidRPr="00093593" w:rsidTr="00AE48FE">
        <w:trPr>
          <w:trHeight w:val="330"/>
          <w:jc w:val="center"/>
        </w:trPr>
        <w:tc>
          <w:tcPr>
            <w:tcW w:w="266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0016C" w:rsidRPr="00430AA3" w:rsidRDefault="00D0016C" w:rsidP="00430AA3">
            <w:pPr>
              <w:jc w:val="both"/>
              <w:rPr>
                <w:rFonts w:ascii="Arial" w:hAnsi="Arial" w:cs="Arial"/>
                <w:b/>
                <w:bCs/>
                <w:color w:val="000000"/>
                <w:lang w:val="es-ES"/>
              </w:rPr>
            </w:pPr>
            <w:r w:rsidRPr="00430AA3">
              <w:rPr>
                <w:rFonts w:ascii="Arial" w:hAnsi="Arial" w:cs="Arial"/>
                <w:b/>
                <w:bCs/>
                <w:color w:val="000000"/>
                <w:lang w:val="es-ES"/>
              </w:rPr>
              <w:t>INDICADOR</w:t>
            </w:r>
          </w:p>
        </w:tc>
        <w:tc>
          <w:tcPr>
            <w:tcW w:w="1134" w:type="dxa"/>
            <w:tcBorders>
              <w:top w:val="single" w:sz="8" w:space="0" w:color="auto"/>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b/>
                <w:bCs/>
                <w:color w:val="000000"/>
                <w:lang w:val="es-ES"/>
              </w:rPr>
            </w:pPr>
            <w:r w:rsidRPr="00430AA3">
              <w:rPr>
                <w:rFonts w:ascii="Arial" w:hAnsi="Arial" w:cs="Arial"/>
                <w:b/>
                <w:bCs/>
                <w:color w:val="000000"/>
                <w:lang w:val="es-ES"/>
              </w:rPr>
              <w:t>F</w:t>
            </w:r>
          </w:p>
        </w:tc>
        <w:tc>
          <w:tcPr>
            <w:tcW w:w="993" w:type="dxa"/>
            <w:tcBorders>
              <w:top w:val="single" w:sz="8" w:space="0" w:color="auto"/>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b/>
                <w:bCs/>
                <w:color w:val="000000"/>
                <w:lang w:val="es-ES"/>
              </w:rPr>
            </w:pPr>
            <w:r w:rsidRPr="00430AA3">
              <w:rPr>
                <w:rFonts w:ascii="Arial" w:hAnsi="Arial" w:cs="Arial"/>
                <w:b/>
                <w:bCs/>
                <w:color w:val="000000"/>
                <w:lang w:val="es-ES"/>
              </w:rPr>
              <w:t>%</w:t>
            </w:r>
          </w:p>
        </w:tc>
      </w:tr>
      <w:tr w:rsidR="00D0016C" w:rsidRPr="00093593"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D0016C" w:rsidRPr="00430AA3" w:rsidRDefault="003479DF" w:rsidP="00430AA3">
            <w:pPr>
              <w:jc w:val="both"/>
              <w:rPr>
                <w:rFonts w:ascii="Arial" w:hAnsi="Arial" w:cs="Arial"/>
                <w:color w:val="000000"/>
                <w:lang w:val="es-ES"/>
              </w:rPr>
            </w:pPr>
            <w:r w:rsidRPr="00430AA3">
              <w:rPr>
                <w:rFonts w:ascii="Arial" w:hAnsi="Arial" w:cs="Arial"/>
                <w:color w:val="000000"/>
                <w:lang w:val="es-ES"/>
              </w:rPr>
              <w:t>1</w:t>
            </w:r>
            <w:r w:rsidR="00D0016C" w:rsidRPr="00430AA3">
              <w:rPr>
                <w:rFonts w:ascii="Arial" w:hAnsi="Arial" w:cs="Arial"/>
                <w:color w:val="000000"/>
                <w:lang w:val="es-ES"/>
              </w:rPr>
              <w:t xml:space="preserve"> - 300 usd</w:t>
            </w:r>
          </w:p>
        </w:tc>
        <w:tc>
          <w:tcPr>
            <w:tcW w:w="1134" w:type="dxa"/>
            <w:tcBorders>
              <w:top w:val="nil"/>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color w:val="000000"/>
                <w:lang w:val="es-ES"/>
              </w:rPr>
            </w:pPr>
            <w:r w:rsidRPr="00430AA3">
              <w:rPr>
                <w:rFonts w:ascii="Arial" w:hAnsi="Arial" w:cs="Arial"/>
                <w:color w:val="000000"/>
                <w:lang w:val="es-ES"/>
              </w:rPr>
              <w:t>144</w:t>
            </w:r>
          </w:p>
        </w:tc>
        <w:tc>
          <w:tcPr>
            <w:tcW w:w="993" w:type="dxa"/>
            <w:tcBorders>
              <w:top w:val="nil"/>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color w:val="000000"/>
                <w:lang w:val="es-ES"/>
              </w:rPr>
            </w:pPr>
            <w:r w:rsidRPr="00430AA3">
              <w:rPr>
                <w:rFonts w:ascii="Arial" w:hAnsi="Arial" w:cs="Arial"/>
                <w:color w:val="000000"/>
                <w:lang w:val="es-ES"/>
              </w:rPr>
              <w:t>36</w:t>
            </w:r>
          </w:p>
        </w:tc>
      </w:tr>
      <w:tr w:rsidR="00D0016C" w:rsidRPr="00093593"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D0016C" w:rsidRPr="00430AA3" w:rsidRDefault="00D0016C" w:rsidP="00430AA3">
            <w:pPr>
              <w:jc w:val="both"/>
              <w:rPr>
                <w:rFonts w:ascii="Arial" w:hAnsi="Arial" w:cs="Arial"/>
                <w:color w:val="000000"/>
                <w:lang w:val="es-ES"/>
              </w:rPr>
            </w:pPr>
            <w:r w:rsidRPr="00430AA3">
              <w:rPr>
                <w:rFonts w:ascii="Arial" w:hAnsi="Arial" w:cs="Arial"/>
                <w:color w:val="000000"/>
                <w:lang w:val="es-ES"/>
              </w:rPr>
              <w:t>301 - 600 usd</w:t>
            </w:r>
          </w:p>
        </w:tc>
        <w:tc>
          <w:tcPr>
            <w:tcW w:w="1134" w:type="dxa"/>
            <w:tcBorders>
              <w:top w:val="nil"/>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color w:val="000000"/>
                <w:lang w:val="es-ES"/>
              </w:rPr>
            </w:pPr>
            <w:r w:rsidRPr="00430AA3">
              <w:rPr>
                <w:rFonts w:ascii="Arial" w:hAnsi="Arial" w:cs="Arial"/>
                <w:color w:val="000000"/>
                <w:lang w:val="es-ES"/>
              </w:rPr>
              <w:t>196</w:t>
            </w:r>
          </w:p>
        </w:tc>
        <w:tc>
          <w:tcPr>
            <w:tcW w:w="993" w:type="dxa"/>
            <w:tcBorders>
              <w:top w:val="nil"/>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color w:val="000000"/>
                <w:lang w:val="es-ES"/>
              </w:rPr>
            </w:pPr>
            <w:r w:rsidRPr="00430AA3">
              <w:rPr>
                <w:rFonts w:ascii="Arial" w:hAnsi="Arial" w:cs="Arial"/>
                <w:color w:val="000000"/>
                <w:lang w:val="es-ES"/>
              </w:rPr>
              <w:t>49</w:t>
            </w:r>
          </w:p>
        </w:tc>
      </w:tr>
      <w:tr w:rsidR="00D0016C" w:rsidRPr="00093593"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D0016C" w:rsidRPr="00430AA3" w:rsidRDefault="00D0016C" w:rsidP="00430AA3">
            <w:pPr>
              <w:jc w:val="both"/>
              <w:rPr>
                <w:rFonts w:ascii="Arial" w:hAnsi="Arial" w:cs="Arial"/>
                <w:color w:val="000000"/>
                <w:lang w:val="es-ES"/>
              </w:rPr>
            </w:pPr>
            <w:r w:rsidRPr="00430AA3">
              <w:rPr>
                <w:rFonts w:ascii="Arial" w:hAnsi="Arial" w:cs="Arial"/>
                <w:color w:val="000000"/>
                <w:lang w:val="es-ES"/>
              </w:rPr>
              <w:t>601 - 900 usd</w:t>
            </w:r>
          </w:p>
        </w:tc>
        <w:tc>
          <w:tcPr>
            <w:tcW w:w="1134" w:type="dxa"/>
            <w:tcBorders>
              <w:top w:val="nil"/>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color w:val="000000"/>
                <w:lang w:val="es-ES"/>
              </w:rPr>
            </w:pPr>
            <w:r w:rsidRPr="00430AA3">
              <w:rPr>
                <w:rFonts w:ascii="Arial" w:hAnsi="Arial" w:cs="Arial"/>
                <w:color w:val="000000"/>
                <w:lang w:val="es-ES"/>
              </w:rPr>
              <w:t>52</w:t>
            </w:r>
          </w:p>
        </w:tc>
        <w:tc>
          <w:tcPr>
            <w:tcW w:w="993" w:type="dxa"/>
            <w:tcBorders>
              <w:top w:val="nil"/>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color w:val="000000"/>
                <w:lang w:val="es-ES"/>
              </w:rPr>
            </w:pPr>
            <w:r w:rsidRPr="00430AA3">
              <w:rPr>
                <w:rFonts w:ascii="Arial" w:hAnsi="Arial" w:cs="Arial"/>
                <w:color w:val="000000"/>
                <w:lang w:val="es-ES"/>
              </w:rPr>
              <w:t>13</w:t>
            </w:r>
          </w:p>
        </w:tc>
      </w:tr>
      <w:tr w:rsidR="00D0016C" w:rsidRPr="00093593"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D0016C" w:rsidRPr="00430AA3" w:rsidRDefault="00D0016C" w:rsidP="00430AA3">
            <w:pPr>
              <w:jc w:val="both"/>
              <w:rPr>
                <w:rFonts w:ascii="Arial" w:hAnsi="Arial" w:cs="Arial"/>
                <w:color w:val="000000"/>
                <w:lang w:val="es-ES"/>
              </w:rPr>
            </w:pPr>
            <w:r w:rsidRPr="00430AA3">
              <w:rPr>
                <w:rFonts w:ascii="Arial" w:hAnsi="Arial" w:cs="Arial"/>
                <w:color w:val="000000"/>
                <w:lang w:val="es-ES"/>
              </w:rPr>
              <w:t>901 - 1200 usd</w:t>
            </w:r>
          </w:p>
        </w:tc>
        <w:tc>
          <w:tcPr>
            <w:tcW w:w="1134" w:type="dxa"/>
            <w:tcBorders>
              <w:top w:val="nil"/>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color w:val="000000"/>
                <w:lang w:val="es-ES"/>
              </w:rPr>
            </w:pPr>
            <w:r w:rsidRPr="00430AA3">
              <w:rPr>
                <w:rFonts w:ascii="Arial" w:hAnsi="Arial" w:cs="Arial"/>
                <w:color w:val="000000"/>
                <w:lang w:val="es-ES"/>
              </w:rPr>
              <w:t>4</w:t>
            </w:r>
          </w:p>
        </w:tc>
        <w:tc>
          <w:tcPr>
            <w:tcW w:w="993" w:type="dxa"/>
            <w:tcBorders>
              <w:top w:val="nil"/>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color w:val="000000"/>
                <w:lang w:val="es-ES"/>
              </w:rPr>
            </w:pPr>
            <w:r w:rsidRPr="00430AA3">
              <w:rPr>
                <w:rFonts w:ascii="Arial" w:hAnsi="Arial" w:cs="Arial"/>
                <w:color w:val="000000"/>
                <w:lang w:val="es-ES"/>
              </w:rPr>
              <w:t>1</w:t>
            </w:r>
          </w:p>
        </w:tc>
      </w:tr>
      <w:tr w:rsidR="00D0016C" w:rsidRPr="00093593"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D0016C" w:rsidRPr="00430AA3" w:rsidRDefault="00D0016C" w:rsidP="00430AA3">
            <w:pPr>
              <w:jc w:val="both"/>
              <w:rPr>
                <w:rFonts w:ascii="Arial" w:hAnsi="Arial" w:cs="Arial"/>
                <w:color w:val="000000"/>
                <w:lang w:val="es-ES"/>
              </w:rPr>
            </w:pPr>
            <w:r w:rsidRPr="00430AA3">
              <w:rPr>
                <w:rFonts w:ascii="Arial" w:hAnsi="Arial" w:cs="Arial"/>
                <w:color w:val="000000"/>
                <w:lang w:val="es-ES"/>
              </w:rPr>
              <w:t>1201 - -1500 usd</w:t>
            </w:r>
          </w:p>
        </w:tc>
        <w:tc>
          <w:tcPr>
            <w:tcW w:w="1134" w:type="dxa"/>
            <w:tcBorders>
              <w:top w:val="nil"/>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color w:val="000000"/>
                <w:lang w:val="es-ES"/>
              </w:rPr>
            </w:pPr>
            <w:r w:rsidRPr="00430AA3">
              <w:rPr>
                <w:rFonts w:ascii="Arial" w:hAnsi="Arial" w:cs="Arial"/>
                <w:color w:val="000000"/>
                <w:lang w:val="es-ES"/>
              </w:rPr>
              <w:t>2</w:t>
            </w:r>
          </w:p>
        </w:tc>
        <w:tc>
          <w:tcPr>
            <w:tcW w:w="993" w:type="dxa"/>
            <w:tcBorders>
              <w:top w:val="nil"/>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color w:val="000000"/>
                <w:lang w:val="es-ES"/>
              </w:rPr>
            </w:pPr>
            <w:r w:rsidRPr="00430AA3">
              <w:rPr>
                <w:rFonts w:ascii="Arial" w:hAnsi="Arial" w:cs="Arial"/>
                <w:color w:val="000000"/>
                <w:lang w:val="es-ES"/>
              </w:rPr>
              <w:t>1</w:t>
            </w:r>
          </w:p>
        </w:tc>
      </w:tr>
      <w:tr w:rsidR="00D0016C" w:rsidRPr="00093593"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D0016C" w:rsidRPr="00430AA3" w:rsidRDefault="00D0016C" w:rsidP="00430AA3">
            <w:pPr>
              <w:jc w:val="both"/>
              <w:rPr>
                <w:rFonts w:ascii="Arial" w:hAnsi="Arial" w:cs="Arial"/>
                <w:color w:val="000000"/>
                <w:lang w:val="es-ES"/>
              </w:rPr>
            </w:pPr>
            <w:r w:rsidRPr="00430AA3">
              <w:rPr>
                <w:rFonts w:ascii="Arial" w:hAnsi="Arial" w:cs="Arial"/>
                <w:color w:val="000000"/>
                <w:lang w:val="es-ES"/>
              </w:rPr>
              <w:t>1500 - en adelante</w:t>
            </w:r>
          </w:p>
        </w:tc>
        <w:tc>
          <w:tcPr>
            <w:tcW w:w="1134" w:type="dxa"/>
            <w:tcBorders>
              <w:top w:val="nil"/>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color w:val="000000"/>
                <w:lang w:val="es-ES"/>
              </w:rPr>
            </w:pPr>
            <w:r w:rsidRPr="00430AA3">
              <w:rPr>
                <w:rFonts w:ascii="Arial" w:hAnsi="Arial" w:cs="Arial"/>
                <w:color w:val="000000"/>
                <w:lang w:val="es-ES"/>
              </w:rPr>
              <w:t>0</w:t>
            </w:r>
          </w:p>
        </w:tc>
        <w:tc>
          <w:tcPr>
            <w:tcW w:w="993" w:type="dxa"/>
            <w:tcBorders>
              <w:top w:val="nil"/>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color w:val="000000"/>
                <w:lang w:val="es-ES"/>
              </w:rPr>
            </w:pPr>
            <w:r w:rsidRPr="00430AA3">
              <w:rPr>
                <w:rFonts w:ascii="Arial" w:hAnsi="Arial" w:cs="Arial"/>
                <w:color w:val="000000"/>
                <w:lang w:val="es-ES"/>
              </w:rPr>
              <w:t>0</w:t>
            </w:r>
          </w:p>
        </w:tc>
      </w:tr>
      <w:tr w:rsidR="00D0016C" w:rsidRPr="00093593"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D0016C" w:rsidRPr="00430AA3" w:rsidRDefault="00D0016C" w:rsidP="00430AA3">
            <w:pPr>
              <w:jc w:val="both"/>
              <w:rPr>
                <w:rFonts w:ascii="Arial" w:hAnsi="Arial" w:cs="Arial"/>
                <w:b/>
                <w:bCs/>
                <w:color w:val="000000"/>
                <w:lang w:val="es-ES"/>
              </w:rPr>
            </w:pPr>
            <w:r w:rsidRPr="00430AA3">
              <w:rPr>
                <w:rFonts w:ascii="Arial" w:hAnsi="Arial" w:cs="Arial"/>
                <w:b/>
                <w:bCs/>
                <w:color w:val="000000"/>
                <w:lang w:val="es-ES"/>
              </w:rPr>
              <w:t>TOTAL</w:t>
            </w:r>
          </w:p>
        </w:tc>
        <w:tc>
          <w:tcPr>
            <w:tcW w:w="1134" w:type="dxa"/>
            <w:tcBorders>
              <w:top w:val="nil"/>
              <w:left w:val="nil"/>
              <w:bottom w:val="single" w:sz="8" w:space="0" w:color="auto"/>
              <w:right w:val="single" w:sz="8" w:space="0" w:color="auto"/>
            </w:tcBorders>
            <w:shd w:val="clear" w:color="auto" w:fill="auto"/>
            <w:noWrap/>
            <w:vAlign w:val="bottom"/>
            <w:hideMark/>
          </w:tcPr>
          <w:p w:rsidR="00D0016C" w:rsidRPr="00430AA3" w:rsidRDefault="00D0016C" w:rsidP="00430AA3">
            <w:pPr>
              <w:jc w:val="center"/>
              <w:rPr>
                <w:rFonts w:ascii="Arial" w:hAnsi="Arial" w:cs="Arial"/>
                <w:b/>
                <w:bCs/>
                <w:color w:val="000000"/>
                <w:lang w:val="es-ES"/>
              </w:rPr>
            </w:pPr>
            <w:r w:rsidRPr="00430AA3">
              <w:rPr>
                <w:rFonts w:ascii="Arial" w:hAnsi="Arial" w:cs="Arial"/>
                <w:b/>
                <w:bCs/>
                <w:color w:val="000000"/>
                <w:lang w:val="es-ES"/>
              </w:rPr>
              <w:t>398</w:t>
            </w:r>
          </w:p>
        </w:tc>
        <w:tc>
          <w:tcPr>
            <w:tcW w:w="993" w:type="dxa"/>
            <w:tcBorders>
              <w:top w:val="nil"/>
              <w:left w:val="nil"/>
              <w:bottom w:val="single" w:sz="8" w:space="0" w:color="auto"/>
              <w:right w:val="single" w:sz="8" w:space="0" w:color="auto"/>
            </w:tcBorders>
            <w:shd w:val="clear" w:color="auto" w:fill="auto"/>
            <w:noWrap/>
            <w:vAlign w:val="bottom"/>
            <w:hideMark/>
          </w:tcPr>
          <w:p w:rsidR="00D0016C" w:rsidRPr="00430AA3" w:rsidRDefault="004E57C5" w:rsidP="00430AA3">
            <w:pPr>
              <w:jc w:val="center"/>
              <w:rPr>
                <w:rFonts w:ascii="Arial" w:hAnsi="Arial" w:cs="Arial"/>
                <w:b/>
                <w:bCs/>
                <w:color w:val="000000"/>
                <w:lang w:val="es-ES"/>
              </w:rPr>
            </w:pPr>
            <w:r w:rsidRPr="00430AA3">
              <w:rPr>
                <w:rFonts w:ascii="Arial" w:hAnsi="Arial" w:cs="Arial"/>
                <w:b/>
                <w:bCs/>
                <w:color w:val="000000"/>
                <w:lang w:val="es-ES"/>
              </w:rPr>
              <w:t>100</w:t>
            </w:r>
          </w:p>
        </w:tc>
      </w:tr>
    </w:tbl>
    <w:p w:rsidR="00343F24" w:rsidRPr="006D3896" w:rsidRDefault="00343F24" w:rsidP="00D0016C">
      <w:pPr>
        <w:ind w:left="1416" w:firstLine="708"/>
        <w:jc w:val="both"/>
        <w:rPr>
          <w:rFonts w:ascii="Arial" w:hAnsi="Arial" w:cs="Arial"/>
          <w:sz w:val="22"/>
          <w:szCs w:val="22"/>
        </w:rPr>
      </w:pPr>
      <w:r w:rsidRPr="006D3896">
        <w:rPr>
          <w:rFonts w:ascii="Arial" w:hAnsi="Arial" w:cs="Arial"/>
          <w:sz w:val="22"/>
          <w:szCs w:val="22"/>
        </w:rPr>
        <w:t xml:space="preserve">Fuente: </w:t>
      </w:r>
      <w:r w:rsidR="003479DF">
        <w:rPr>
          <w:rFonts w:ascii="Arial" w:hAnsi="Arial" w:cs="Arial"/>
          <w:sz w:val="22"/>
          <w:szCs w:val="22"/>
        </w:rPr>
        <w:t>Familias de la ciudad de Loja</w:t>
      </w:r>
    </w:p>
    <w:p w:rsidR="00343F24" w:rsidRDefault="00343F24" w:rsidP="00D0016C">
      <w:pPr>
        <w:pStyle w:val="Prrafodelista"/>
        <w:spacing w:line="240" w:lineRule="auto"/>
        <w:ind w:left="1428" w:firstLine="696"/>
        <w:jc w:val="both"/>
      </w:pPr>
      <w:r w:rsidRPr="006D3896">
        <w:t>Elaboración: El autor</w:t>
      </w:r>
    </w:p>
    <w:p w:rsidR="005160D5" w:rsidRPr="00D0016C" w:rsidRDefault="005160D5" w:rsidP="005160D5">
      <w:pPr>
        <w:pStyle w:val="Prrafodelista"/>
        <w:spacing w:line="240" w:lineRule="auto"/>
        <w:ind w:left="1428" w:firstLine="696"/>
        <w:jc w:val="center"/>
        <w:rPr>
          <w:b/>
        </w:rPr>
      </w:pPr>
      <w:r>
        <w:rPr>
          <w:b/>
        </w:rPr>
        <w:t>GRAFIC</w:t>
      </w:r>
      <w:r w:rsidR="003479DF">
        <w:rPr>
          <w:b/>
        </w:rPr>
        <w:t>A</w:t>
      </w:r>
      <w:r>
        <w:rPr>
          <w:b/>
        </w:rPr>
        <w:t xml:space="preserve"> 1</w:t>
      </w:r>
    </w:p>
    <w:p w:rsidR="005160D5" w:rsidRDefault="005160D5" w:rsidP="005160D5">
      <w:pPr>
        <w:jc w:val="center"/>
      </w:pPr>
      <w:r>
        <w:rPr>
          <w:noProof/>
        </w:rPr>
        <w:drawing>
          <wp:inline distT="0" distB="0" distL="0" distR="0" wp14:anchorId="6FFB148A" wp14:editId="0E4FEBE5">
            <wp:extent cx="3912782" cy="1520456"/>
            <wp:effectExtent l="0" t="0" r="12065" b="2286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D0016C" w:rsidRDefault="00D0016C" w:rsidP="00D0016C">
      <w:pPr>
        <w:pStyle w:val="Prrafodelista"/>
        <w:spacing w:line="240" w:lineRule="auto"/>
        <w:ind w:left="1428" w:firstLine="696"/>
        <w:jc w:val="both"/>
      </w:pPr>
    </w:p>
    <w:p w:rsidR="000C4640" w:rsidRPr="000C4640" w:rsidRDefault="000C4640" w:rsidP="00430AA3">
      <w:pPr>
        <w:spacing w:line="480" w:lineRule="auto"/>
        <w:jc w:val="both"/>
        <w:rPr>
          <w:rFonts w:ascii="Arial" w:hAnsi="Arial" w:cs="Arial"/>
          <w:b/>
        </w:rPr>
      </w:pPr>
      <w:r w:rsidRPr="000C4640">
        <w:rPr>
          <w:rFonts w:ascii="Arial" w:hAnsi="Arial" w:cs="Arial"/>
          <w:b/>
        </w:rPr>
        <w:t>ANALISIS</w:t>
      </w:r>
      <w:r w:rsidR="008620B6">
        <w:rPr>
          <w:rFonts w:ascii="Arial" w:hAnsi="Arial" w:cs="Arial"/>
          <w:b/>
        </w:rPr>
        <w:t xml:space="preserve"> E INTERPRETACION</w:t>
      </w:r>
    </w:p>
    <w:p w:rsidR="000C4640" w:rsidRDefault="00343F24" w:rsidP="00430AA3">
      <w:pPr>
        <w:spacing w:line="480" w:lineRule="auto"/>
        <w:jc w:val="both"/>
        <w:rPr>
          <w:rFonts w:ascii="Arial" w:hAnsi="Arial" w:cs="Arial"/>
        </w:rPr>
      </w:pPr>
      <w:r w:rsidRPr="004C7AF1">
        <w:rPr>
          <w:rFonts w:ascii="Arial" w:hAnsi="Arial" w:cs="Arial"/>
        </w:rPr>
        <w:t xml:space="preserve">De acuerdo a los </w:t>
      </w:r>
      <w:r w:rsidR="00D0016C" w:rsidRPr="004C7AF1">
        <w:rPr>
          <w:rFonts w:ascii="Arial" w:hAnsi="Arial" w:cs="Arial"/>
        </w:rPr>
        <w:t xml:space="preserve">ingresos mensuales que perciben las diferentes familias encuestadas en la ciudad de Loja </w:t>
      </w:r>
      <w:r w:rsidRPr="004C7AF1">
        <w:rPr>
          <w:rFonts w:ascii="Arial" w:hAnsi="Arial" w:cs="Arial"/>
        </w:rPr>
        <w:t xml:space="preserve">se obtienen los siguientes </w:t>
      </w:r>
      <w:r w:rsidR="000C4640">
        <w:rPr>
          <w:rFonts w:ascii="Arial" w:hAnsi="Arial" w:cs="Arial"/>
        </w:rPr>
        <w:t>resultados</w:t>
      </w:r>
      <w:r w:rsidRPr="004C7AF1">
        <w:rPr>
          <w:rFonts w:ascii="Arial" w:hAnsi="Arial" w:cs="Arial"/>
        </w:rPr>
        <w:t xml:space="preserve">: </w:t>
      </w:r>
      <w:r w:rsidR="000C4640">
        <w:rPr>
          <w:rFonts w:ascii="Arial" w:hAnsi="Arial" w:cs="Arial"/>
        </w:rPr>
        <w:t xml:space="preserve">El </w:t>
      </w:r>
      <w:r w:rsidR="008620B6">
        <w:rPr>
          <w:rFonts w:ascii="Arial" w:hAnsi="Arial" w:cs="Arial"/>
        </w:rPr>
        <w:t>49</w:t>
      </w:r>
      <w:r w:rsidRPr="004C7AF1">
        <w:rPr>
          <w:rFonts w:ascii="Arial" w:hAnsi="Arial" w:cs="Arial"/>
        </w:rPr>
        <w:t xml:space="preserve">% </w:t>
      </w:r>
      <w:r w:rsidR="008620B6">
        <w:rPr>
          <w:rFonts w:ascii="Arial" w:hAnsi="Arial" w:cs="Arial"/>
        </w:rPr>
        <w:t>tiene un ingreso de hasta 300 usd mensuales</w:t>
      </w:r>
      <w:r w:rsidR="008C672F" w:rsidRPr="004C7AF1">
        <w:rPr>
          <w:rFonts w:ascii="Arial" w:hAnsi="Arial" w:cs="Arial"/>
        </w:rPr>
        <w:t>,</w:t>
      </w:r>
      <w:r w:rsidRPr="004C7AF1">
        <w:rPr>
          <w:rFonts w:ascii="Arial" w:hAnsi="Arial" w:cs="Arial"/>
        </w:rPr>
        <w:t xml:space="preserve"> </w:t>
      </w:r>
      <w:r w:rsidR="000C4640">
        <w:rPr>
          <w:rFonts w:ascii="Arial" w:hAnsi="Arial" w:cs="Arial"/>
        </w:rPr>
        <w:t>un</w:t>
      </w:r>
      <w:r w:rsidRPr="004C7AF1">
        <w:rPr>
          <w:rFonts w:ascii="Arial" w:hAnsi="Arial" w:cs="Arial"/>
        </w:rPr>
        <w:t xml:space="preserve"> </w:t>
      </w:r>
      <w:r w:rsidR="008620B6">
        <w:rPr>
          <w:rFonts w:ascii="Arial" w:hAnsi="Arial" w:cs="Arial"/>
        </w:rPr>
        <w:t>36</w:t>
      </w:r>
      <w:r w:rsidRPr="004C7AF1">
        <w:rPr>
          <w:rFonts w:ascii="Arial" w:hAnsi="Arial" w:cs="Arial"/>
        </w:rPr>
        <w:t>%</w:t>
      </w:r>
      <w:r w:rsidR="000C4640">
        <w:rPr>
          <w:rFonts w:ascii="Arial" w:hAnsi="Arial" w:cs="Arial"/>
        </w:rPr>
        <w:t xml:space="preserve"> </w:t>
      </w:r>
      <w:r w:rsidR="008620B6">
        <w:rPr>
          <w:rFonts w:ascii="Arial" w:hAnsi="Arial" w:cs="Arial"/>
        </w:rPr>
        <w:t xml:space="preserve">hasta </w:t>
      </w:r>
      <w:r w:rsidR="008C672F" w:rsidRPr="004C7AF1">
        <w:rPr>
          <w:rFonts w:ascii="Arial" w:hAnsi="Arial" w:cs="Arial"/>
        </w:rPr>
        <w:t xml:space="preserve">600 </w:t>
      </w:r>
      <w:r w:rsidR="008620B6">
        <w:rPr>
          <w:rFonts w:ascii="Arial" w:hAnsi="Arial" w:cs="Arial"/>
        </w:rPr>
        <w:t>usd</w:t>
      </w:r>
      <w:r w:rsidR="008C672F" w:rsidRPr="004C7AF1">
        <w:rPr>
          <w:rFonts w:ascii="Arial" w:hAnsi="Arial" w:cs="Arial"/>
        </w:rPr>
        <w:t xml:space="preserve"> mensuales</w:t>
      </w:r>
      <w:r w:rsidRPr="004C7AF1">
        <w:rPr>
          <w:rFonts w:ascii="Arial" w:hAnsi="Arial" w:cs="Arial"/>
        </w:rPr>
        <w:t xml:space="preserve">, </w:t>
      </w:r>
      <w:r w:rsidR="000C4640">
        <w:rPr>
          <w:rFonts w:ascii="Arial" w:hAnsi="Arial" w:cs="Arial"/>
        </w:rPr>
        <w:t xml:space="preserve"> el </w:t>
      </w:r>
      <w:r w:rsidRPr="004C7AF1">
        <w:rPr>
          <w:rFonts w:ascii="Arial" w:hAnsi="Arial" w:cs="Arial"/>
        </w:rPr>
        <w:t xml:space="preserve"> </w:t>
      </w:r>
      <w:r w:rsidR="008C672F" w:rsidRPr="004C7AF1">
        <w:rPr>
          <w:rFonts w:ascii="Arial" w:hAnsi="Arial" w:cs="Arial"/>
        </w:rPr>
        <w:t>13</w:t>
      </w:r>
      <w:r w:rsidRPr="004C7AF1">
        <w:rPr>
          <w:rFonts w:ascii="Arial" w:hAnsi="Arial" w:cs="Arial"/>
        </w:rPr>
        <w:t xml:space="preserve">% </w:t>
      </w:r>
      <w:r w:rsidR="008620B6">
        <w:rPr>
          <w:rFonts w:ascii="Arial" w:hAnsi="Arial" w:cs="Arial"/>
        </w:rPr>
        <w:t xml:space="preserve">llegan hasta los </w:t>
      </w:r>
      <w:r w:rsidR="008C672F" w:rsidRPr="004C7AF1">
        <w:rPr>
          <w:rFonts w:ascii="Arial" w:hAnsi="Arial" w:cs="Arial"/>
        </w:rPr>
        <w:t xml:space="preserve">900 </w:t>
      </w:r>
      <w:r w:rsidR="008620B6">
        <w:rPr>
          <w:rFonts w:ascii="Arial" w:hAnsi="Arial" w:cs="Arial"/>
        </w:rPr>
        <w:t>usd</w:t>
      </w:r>
      <w:r w:rsidR="008C672F" w:rsidRPr="004C7AF1">
        <w:rPr>
          <w:rFonts w:ascii="Arial" w:hAnsi="Arial" w:cs="Arial"/>
        </w:rPr>
        <w:t xml:space="preserve"> mensuales</w:t>
      </w:r>
      <w:r w:rsidRPr="004C7AF1">
        <w:rPr>
          <w:rFonts w:ascii="Arial" w:hAnsi="Arial" w:cs="Arial"/>
        </w:rPr>
        <w:t xml:space="preserve">, </w:t>
      </w:r>
      <w:r w:rsidR="000C4640">
        <w:rPr>
          <w:rFonts w:ascii="Arial" w:hAnsi="Arial" w:cs="Arial"/>
        </w:rPr>
        <w:t xml:space="preserve">en un porcentaje inferior del </w:t>
      </w:r>
      <w:r w:rsidRPr="004C7AF1">
        <w:rPr>
          <w:rFonts w:ascii="Arial" w:hAnsi="Arial" w:cs="Arial"/>
        </w:rPr>
        <w:t xml:space="preserve"> 1%</w:t>
      </w:r>
      <w:r w:rsidR="000C4640">
        <w:rPr>
          <w:rFonts w:ascii="Arial" w:hAnsi="Arial" w:cs="Arial"/>
        </w:rPr>
        <w:t xml:space="preserve"> manifiestan que sus </w:t>
      </w:r>
      <w:r w:rsidR="00A644AC" w:rsidRPr="004C7AF1">
        <w:rPr>
          <w:rFonts w:ascii="Arial" w:hAnsi="Arial" w:cs="Arial"/>
        </w:rPr>
        <w:t xml:space="preserve">ingresos </w:t>
      </w:r>
      <w:r w:rsidR="000C4640">
        <w:rPr>
          <w:rFonts w:ascii="Arial" w:hAnsi="Arial" w:cs="Arial"/>
        </w:rPr>
        <w:t xml:space="preserve">están </w:t>
      </w:r>
      <w:r w:rsidR="00A644AC" w:rsidRPr="004C7AF1">
        <w:rPr>
          <w:rFonts w:ascii="Arial" w:hAnsi="Arial" w:cs="Arial"/>
        </w:rPr>
        <w:t xml:space="preserve">entre los rangos </w:t>
      </w:r>
      <w:r w:rsidR="000C4640">
        <w:rPr>
          <w:rFonts w:ascii="Arial" w:hAnsi="Arial" w:cs="Arial"/>
        </w:rPr>
        <w:t>de 901</w:t>
      </w:r>
      <w:r w:rsidR="000C4640" w:rsidRPr="004C7AF1">
        <w:rPr>
          <w:rFonts w:ascii="Arial" w:hAnsi="Arial" w:cs="Arial"/>
        </w:rPr>
        <w:t>-1500 USD</w:t>
      </w:r>
      <w:r w:rsidR="008620B6">
        <w:rPr>
          <w:rFonts w:ascii="Arial" w:hAnsi="Arial" w:cs="Arial"/>
        </w:rPr>
        <w:t>.</w:t>
      </w:r>
      <w:r w:rsidR="000C4640">
        <w:rPr>
          <w:rFonts w:ascii="Arial" w:hAnsi="Arial" w:cs="Arial"/>
        </w:rPr>
        <w:t xml:space="preserve">    </w:t>
      </w:r>
    </w:p>
    <w:p w:rsidR="00AE348E" w:rsidRDefault="00AE348E" w:rsidP="00430AA3">
      <w:pPr>
        <w:spacing w:line="480" w:lineRule="auto"/>
        <w:jc w:val="both"/>
        <w:rPr>
          <w:rFonts w:ascii="Arial" w:hAnsi="Arial" w:cs="Arial"/>
          <w:color w:val="000000"/>
        </w:rPr>
      </w:pPr>
    </w:p>
    <w:p w:rsidR="00AE348E" w:rsidRDefault="00AE348E" w:rsidP="00430AA3">
      <w:pPr>
        <w:spacing w:line="480" w:lineRule="auto"/>
        <w:jc w:val="both"/>
        <w:rPr>
          <w:rFonts w:ascii="Arial" w:hAnsi="Arial" w:cs="Arial"/>
          <w:color w:val="000000"/>
        </w:rPr>
      </w:pPr>
      <w:r>
        <w:rPr>
          <w:rFonts w:ascii="Arial" w:hAnsi="Arial" w:cs="Arial"/>
          <w:color w:val="000000"/>
        </w:rPr>
        <w:t>Tomando lo anteriormente manifestado, puede decir que el 6</w:t>
      </w:r>
      <w:r w:rsidR="008620B6">
        <w:rPr>
          <w:rFonts w:ascii="Arial" w:hAnsi="Arial" w:cs="Arial"/>
          <w:color w:val="000000"/>
        </w:rPr>
        <w:t>2</w:t>
      </w:r>
      <w:r>
        <w:rPr>
          <w:rFonts w:ascii="Arial" w:hAnsi="Arial" w:cs="Arial"/>
          <w:color w:val="000000"/>
        </w:rPr>
        <w:t>% de las personas encuestadas están en posibilidades de ahorrar y poder invertir en cualquier bien, ya que tienen una mayor capacidad adquisitiva.</w:t>
      </w:r>
    </w:p>
    <w:p w:rsidR="004D1AD0" w:rsidRPr="004D1AD0" w:rsidRDefault="004D1AD0" w:rsidP="00343F24">
      <w:pPr>
        <w:spacing w:line="360" w:lineRule="auto"/>
        <w:jc w:val="both"/>
        <w:rPr>
          <w:rFonts w:ascii="Arial" w:hAnsi="Arial" w:cs="Arial"/>
          <w:b/>
          <w:color w:val="000000"/>
        </w:rPr>
      </w:pPr>
      <w:r w:rsidRPr="004D1AD0">
        <w:rPr>
          <w:rFonts w:ascii="Arial" w:hAnsi="Arial" w:cs="Arial"/>
          <w:b/>
          <w:color w:val="000000"/>
        </w:rPr>
        <w:lastRenderedPageBreak/>
        <w:t xml:space="preserve">PREGUNTA </w:t>
      </w:r>
      <w:r w:rsidR="00EB0234">
        <w:rPr>
          <w:rFonts w:ascii="Arial" w:hAnsi="Arial" w:cs="Arial"/>
          <w:b/>
          <w:color w:val="000000"/>
        </w:rPr>
        <w:t>2</w:t>
      </w:r>
    </w:p>
    <w:p w:rsidR="004C7AF1" w:rsidRPr="00C928FA" w:rsidRDefault="004C7AF1" w:rsidP="004C7AF1">
      <w:pPr>
        <w:spacing w:line="360" w:lineRule="auto"/>
        <w:jc w:val="both"/>
        <w:rPr>
          <w:rFonts w:ascii="Arial" w:hAnsi="Arial" w:cs="Arial"/>
          <w:b/>
        </w:rPr>
      </w:pPr>
      <w:r>
        <w:rPr>
          <w:rFonts w:ascii="Arial" w:hAnsi="Arial" w:cs="Arial"/>
          <w:b/>
        </w:rPr>
        <w:t>¿</w:t>
      </w:r>
      <w:r w:rsidRPr="00C928FA">
        <w:rPr>
          <w:rFonts w:ascii="Arial" w:hAnsi="Arial" w:cs="Arial"/>
          <w:b/>
        </w:rPr>
        <w:t>Compra usted muebles de sala para su hogar?</w:t>
      </w:r>
    </w:p>
    <w:p w:rsidR="00343F24" w:rsidRPr="006D3896" w:rsidRDefault="00343F24" w:rsidP="00343F24">
      <w:pPr>
        <w:spacing w:line="360" w:lineRule="auto"/>
        <w:jc w:val="both"/>
        <w:rPr>
          <w:rFonts w:ascii="Arial" w:hAnsi="Arial" w:cs="Arial"/>
          <w:b/>
          <w:sz w:val="22"/>
          <w:szCs w:val="22"/>
        </w:rPr>
      </w:pPr>
    </w:p>
    <w:p w:rsidR="00343F24" w:rsidRDefault="004C7AF1" w:rsidP="00343F24">
      <w:pPr>
        <w:spacing w:line="360" w:lineRule="auto"/>
        <w:jc w:val="center"/>
        <w:rPr>
          <w:rFonts w:ascii="Arial" w:hAnsi="Arial" w:cs="Arial"/>
          <w:b/>
          <w:sz w:val="22"/>
          <w:szCs w:val="22"/>
        </w:rPr>
      </w:pPr>
      <w:r>
        <w:rPr>
          <w:rFonts w:ascii="Arial" w:hAnsi="Arial" w:cs="Arial"/>
          <w:b/>
          <w:sz w:val="22"/>
          <w:szCs w:val="22"/>
        </w:rPr>
        <w:t xml:space="preserve">CUADRO </w:t>
      </w:r>
      <w:r w:rsidR="00937CD9">
        <w:rPr>
          <w:rFonts w:ascii="Arial" w:hAnsi="Arial" w:cs="Arial"/>
          <w:b/>
          <w:sz w:val="22"/>
          <w:szCs w:val="22"/>
        </w:rPr>
        <w:t>4</w:t>
      </w:r>
    </w:p>
    <w:tbl>
      <w:tblPr>
        <w:tblW w:w="3745" w:type="dxa"/>
        <w:jc w:val="center"/>
        <w:tblCellMar>
          <w:left w:w="70" w:type="dxa"/>
          <w:right w:w="70" w:type="dxa"/>
        </w:tblCellMar>
        <w:tblLook w:val="04A0" w:firstRow="1" w:lastRow="0" w:firstColumn="1" w:lastColumn="0" w:noHBand="0" w:noVBand="1"/>
      </w:tblPr>
      <w:tblGrid>
        <w:gridCol w:w="1817"/>
        <w:gridCol w:w="1126"/>
        <w:gridCol w:w="802"/>
      </w:tblGrid>
      <w:tr w:rsidR="00F414DB" w:rsidRPr="00F414DB" w:rsidTr="00AE48FE">
        <w:trPr>
          <w:trHeight w:val="330"/>
          <w:jc w:val="center"/>
        </w:trPr>
        <w:tc>
          <w:tcPr>
            <w:tcW w:w="181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F414DB" w:rsidRPr="00F414DB" w:rsidRDefault="00F414DB" w:rsidP="00F414DB">
            <w:pPr>
              <w:jc w:val="both"/>
              <w:rPr>
                <w:rFonts w:ascii="Arial" w:hAnsi="Arial" w:cs="Arial"/>
                <w:b/>
                <w:bCs/>
                <w:color w:val="000000"/>
                <w:lang w:val="es-ES"/>
              </w:rPr>
            </w:pPr>
            <w:r w:rsidRPr="00F414DB">
              <w:rPr>
                <w:rFonts w:ascii="Arial" w:hAnsi="Arial" w:cs="Arial"/>
                <w:b/>
                <w:bCs/>
                <w:color w:val="000000"/>
                <w:lang w:val="es-ES"/>
              </w:rPr>
              <w:t>INDICADOR</w:t>
            </w:r>
          </w:p>
        </w:tc>
        <w:tc>
          <w:tcPr>
            <w:tcW w:w="1126" w:type="dxa"/>
            <w:tcBorders>
              <w:top w:val="single" w:sz="8" w:space="0" w:color="auto"/>
              <w:left w:val="nil"/>
              <w:bottom w:val="single" w:sz="8" w:space="0" w:color="auto"/>
              <w:right w:val="single" w:sz="8" w:space="0" w:color="auto"/>
            </w:tcBorders>
            <w:shd w:val="clear" w:color="auto" w:fill="auto"/>
            <w:noWrap/>
            <w:vAlign w:val="bottom"/>
            <w:hideMark/>
          </w:tcPr>
          <w:p w:rsidR="00F414DB" w:rsidRPr="00F414DB" w:rsidRDefault="00F414DB" w:rsidP="00F414DB">
            <w:pPr>
              <w:jc w:val="both"/>
              <w:rPr>
                <w:rFonts w:ascii="Arial" w:hAnsi="Arial" w:cs="Arial"/>
                <w:color w:val="000000"/>
                <w:lang w:val="es-ES"/>
              </w:rPr>
            </w:pPr>
            <w:r w:rsidRPr="00F414DB">
              <w:rPr>
                <w:rFonts w:ascii="Arial" w:hAnsi="Arial" w:cs="Arial"/>
                <w:color w:val="000000"/>
                <w:lang w:val="es-ES"/>
              </w:rPr>
              <w:t>F</w:t>
            </w:r>
          </w:p>
        </w:tc>
        <w:tc>
          <w:tcPr>
            <w:tcW w:w="802" w:type="dxa"/>
            <w:tcBorders>
              <w:top w:val="single" w:sz="8" w:space="0" w:color="auto"/>
              <w:left w:val="nil"/>
              <w:bottom w:val="single" w:sz="8" w:space="0" w:color="auto"/>
              <w:right w:val="single" w:sz="8" w:space="0" w:color="auto"/>
            </w:tcBorders>
            <w:shd w:val="clear" w:color="auto" w:fill="auto"/>
            <w:noWrap/>
            <w:vAlign w:val="bottom"/>
            <w:hideMark/>
          </w:tcPr>
          <w:p w:rsidR="00F414DB" w:rsidRPr="00F414DB" w:rsidRDefault="00F414DB" w:rsidP="00F414DB">
            <w:pPr>
              <w:jc w:val="both"/>
              <w:rPr>
                <w:rFonts w:ascii="Arial" w:hAnsi="Arial" w:cs="Arial"/>
                <w:color w:val="000000"/>
                <w:lang w:val="es-ES"/>
              </w:rPr>
            </w:pPr>
            <w:r w:rsidRPr="00F414DB">
              <w:rPr>
                <w:rFonts w:ascii="Arial" w:hAnsi="Arial" w:cs="Arial"/>
                <w:color w:val="000000"/>
                <w:lang w:val="es-ES"/>
              </w:rPr>
              <w:t>%</w:t>
            </w:r>
          </w:p>
        </w:tc>
      </w:tr>
      <w:tr w:rsidR="00F414DB" w:rsidRPr="00F414DB" w:rsidTr="00AE48FE">
        <w:trPr>
          <w:trHeight w:val="330"/>
          <w:jc w:val="center"/>
        </w:trPr>
        <w:tc>
          <w:tcPr>
            <w:tcW w:w="1817" w:type="dxa"/>
            <w:tcBorders>
              <w:top w:val="nil"/>
              <w:left w:val="single" w:sz="8" w:space="0" w:color="auto"/>
              <w:bottom w:val="single" w:sz="8" w:space="0" w:color="auto"/>
              <w:right w:val="single" w:sz="8" w:space="0" w:color="auto"/>
            </w:tcBorders>
            <w:shd w:val="clear" w:color="auto" w:fill="auto"/>
            <w:noWrap/>
            <w:vAlign w:val="bottom"/>
            <w:hideMark/>
          </w:tcPr>
          <w:p w:rsidR="00F414DB" w:rsidRPr="00F414DB" w:rsidRDefault="00F414DB" w:rsidP="00F414DB">
            <w:pPr>
              <w:jc w:val="both"/>
              <w:rPr>
                <w:rFonts w:ascii="Arial" w:hAnsi="Arial" w:cs="Arial"/>
                <w:color w:val="000000"/>
                <w:lang w:val="es-ES"/>
              </w:rPr>
            </w:pPr>
            <w:r w:rsidRPr="00F414DB">
              <w:rPr>
                <w:rFonts w:ascii="Arial" w:hAnsi="Arial" w:cs="Arial"/>
                <w:color w:val="000000"/>
                <w:lang w:val="es-ES"/>
              </w:rPr>
              <w:t>SI</w:t>
            </w:r>
          </w:p>
        </w:tc>
        <w:tc>
          <w:tcPr>
            <w:tcW w:w="1126" w:type="dxa"/>
            <w:tcBorders>
              <w:top w:val="nil"/>
              <w:left w:val="nil"/>
              <w:bottom w:val="single" w:sz="8" w:space="0" w:color="auto"/>
              <w:right w:val="single" w:sz="8" w:space="0" w:color="auto"/>
            </w:tcBorders>
            <w:shd w:val="clear" w:color="auto" w:fill="auto"/>
            <w:noWrap/>
            <w:vAlign w:val="bottom"/>
            <w:hideMark/>
          </w:tcPr>
          <w:p w:rsidR="00F414DB" w:rsidRPr="00F414DB" w:rsidRDefault="00F414DB" w:rsidP="00F414DB">
            <w:pPr>
              <w:jc w:val="both"/>
              <w:rPr>
                <w:rFonts w:ascii="Arial" w:hAnsi="Arial" w:cs="Arial"/>
                <w:color w:val="000000"/>
                <w:lang w:val="es-ES"/>
              </w:rPr>
            </w:pPr>
            <w:r w:rsidRPr="00F414DB">
              <w:rPr>
                <w:rFonts w:ascii="Arial" w:hAnsi="Arial" w:cs="Arial"/>
                <w:color w:val="000000"/>
                <w:lang w:val="es-ES"/>
              </w:rPr>
              <w:t>245</w:t>
            </w:r>
          </w:p>
        </w:tc>
        <w:tc>
          <w:tcPr>
            <w:tcW w:w="802" w:type="dxa"/>
            <w:tcBorders>
              <w:top w:val="nil"/>
              <w:left w:val="nil"/>
              <w:bottom w:val="single" w:sz="8" w:space="0" w:color="auto"/>
              <w:right w:val="single" w:sz="8" w:space="0" w:color="auto"/>
            </w:tcBorders>
            <w:shd w:val="clear" w:color="auto" w:fill="auto"/>
            <w:noWrap/>
            <w:vAlign w:val="bottom"/>
            <w:hideMark/>
          </w:tcPr>
          <w:p w:rsidR="00F414DB" w:rsidRPr="00F414DB" w:rsidRDefault="004E57C5" w:rsidP="00F414DB">
            <w:pPr>
              <w:jc w:val="both"/>
              <w:rPr>
                <w:rFonts w:ascii="Arial" w:hAnsi="Arial" w:cs="Arial"/>
                <w:color w:val="000000"/>
                <w:lang w:val="es-ES"/>
              </w:rPr>
            </w:pPr>
            <w:r>
              <w:rPr>
                <w:rFonts w:ascii="Arial" w:hAnsi="Arial" w:cs="Arial"/>
                <w:color w:val="000000"/>
                <w:lang w:val="es-ES"/>
              </w:rPr>
              <w:t>62</w:t>
            </w:r>
          </w:p>
        </w:tc>
      </w:tr>
      <w:tr w:rsidR="00F414DB" w:rsidRPr="00F414DB" w:rsidTr="00AE48FE">
        <w:trPr>
          <w:trHeight w:val="330"/>
          <w:jc w:val="center"/>
        </w:trPr>
        <w:tc>
          <w:tcPr>
            <w:tcW w:w="1817" w:type="dxa"/>
            <w:tcBorders>
              <w:top w:val="nil"/>
              <w:left w:val="single" w:sz="8" w:space="0" w:color="auto"/>
              <w:bottom w:val="single" w:sz="8" w:space="0" w:color="auto"/>
              <w:right w:val="single" w:sz="8" w:space="0" w:color="auto"/>
            </w:tcBorders>
            <w:shd w:val="clear" w:color="auto" w:fill="auto"/>
            <w:noWrap/>
            <w:vAlign w:val="bottom"/>
            <w:hideMark/>
          </w:tcPr>
          <w:p w:rsidR="00F414DB" w:rsidRPr="00F414DB" w:rsidRDefault="00F414DB" w:rsidP="00F414DB">
            <w:pPr>
              <w:jc w:val="both"/>
              <w:rPr>
                <w:rFonts w:ascii="Arial" w:hAnsi="Arial" w:cs="Arial"/>
                <w:color w:val="000000"/>
                <w:lang w:val="es-ES"/>
              </w:rPr>
            </w:pPr>
            <w:r w:rsidRPr="00F414DB">
              <w:rPr>
                <w:rFonts w:ascii="Arial" w:hAnsi="Arial" w:cs="Arial"/>
                <w:color w:val="000000"/>
                <w:lang w:val="es-ES"/>
              </w:rPr>
              <w:t>NO</w:t>
            </w:r>
          </w:p>
        </w:tc>
        <w:tc>
          <w:tcPr>
            <w:tcW w:w="1126" w:type="dxa"/>
            <w:tcBorders>
              <w:top w:val="nil"/>
              <w:left w:val="nil"/>
              <w:bottom w:val="single" w:sz="8" w:space="0" w:color="auto"/>
              <w:right w:val="single" w:sz="8" w:space="0" w:color="auto"/>
            </w:tcBorders>
            <w:shd w:val="clear" w:color="auto" w:fill="auto"/>
            <w:noWrap/>
            <w:vAlign w:val="bottom"/>
            <w:hideMark/>
          </w:tcPr>
          <w:p w:rsidR="00F414DB" w:rsidRPr="00F414DB" w:rsidRDefault="00F414DB" w:rsidP="00F414DB">
            <w:pPr>
              <w:jc w:val="both"/>
              <w:rPr>
                <w:rFonts w:ascii="Arial" w:hAnsi="Arial" w:cs="Arial"/>
                <w:color w:val="000000"/>
                <w:lang w:val="es-ES"/>
              </w:rPr>
            </w:pPr>
            <w:r w:rsidRPr="00F414DB">
              <w:rPr>
                <w:rFonts w:ascii="Arial" w:hAnsi="Arial" w:cs="Arial"/>
                <w:color w:val="000000"/>
                <w:lang w:val="es-ES"/>
              </w:rPr>
              <w:t>153</w:t>
            </w:r>
          </w:p>
        </w:tc>
        <w:tc>
          <w:tcPr>
            <w:tcW w:w="802" w:type="dxa"/>
            <w:tcBorders>
              <w:top w:val="nil"/>
              <w:left w:val="nil"/>
              <w:bottom w:val="single" w:sz="8" w:space="0" w:color="auto"/>
              <w:right w:val="single" w:sz="8" w:space="0" w:color="auto"/>
            </w:tcBorders>
            <w:shd w:val="clear" w:color="auto" w:fill="auto"/>
            <w:noWrap/>
            <w:vAlign w:val="bottom"/>
            <w:hideMark/>
          </w:tcPr>
          <w:p w:rsidR="00F414DB" w:rsidRPr="00F414DB" w:rsidRDefault="00F414DB" w:rsidP="004E57C5">
            <w:pPr>
              <w:jc w:val="both"/>
              <w:rPr>
                <w:rFonts w:ascii="Arial" w:hAnsi="Arial" w:cs="Arial"/>
                <w:color w:val="000000"/>
                <w:lang w:val="es-ES"/>
              </w:rPr>
            </w:pPr>
            <w:r w:rsidRPr="00F414DB">
              <w:rPr>
                <w:rFonts w:ascii="Arial" w:hAnsi="Arial" w:cs="Arial"/>
                <w:color w:val="000000"/>
                <w:lang w:val="es-ES"/>
              </w:rPr>
              <w:t>38</w:t>
            </w:r>
          </w:p>
        </w:tc>
      </w:tr>
      <w:tr w:rsidR="00F414DB" w:rsidRPr="00F414DB" w:rsidTr="00AE48FE">
        <w:trPr>
          <w:trHeight w:val="330"/>
          <w:jc w:val="center"/>
        </w:trPr>
        <w:tc>
          <w:tcPr>
            <w:tcW w:w="1817" w:type="dxa"/>
            <w:tcBorders>
              <w:top w:val="nil"/>
              <w:left w:val="single" w:sz="8" w:space="0" w:color="auto"/>
              <w:bottom w:val="single" w:sz="8" w:space="0" w:color="auto"/>
              <w:right w:val="single" w:sz="8" w:space="0" w:color="auto"/>
            </w:tcBorders>
            <w:shd w:val="clear" w:color="auto" w:fill="auto"/>
            <w:noWrap/>
            <w:vAlign w:val="bottom"/>
            <w:hideMark/>
          </w:tcPr>
          <w:p w:rsidR="00F414DB" w:rsidRPr="00F414DB" w:rsidRDefault="00F414DB" w:rsidP="00F414DB">
            <w:pPr>
              <w:jc w:val="both"/>
              <w:rPr>
                <w:rFonts w:ascii="Arial" w:hAnsi="Arial" w:cs="Arial"/>
                <w:b/>
                <w:bCs/>
                <w:color w:val="000000"/>
                <w:lang w:val="es-ES"/>
              </w:rPr>
            </w:pPr>
            <w:r w:rsidRPr="00F414DB">
              <w:rPr>
                <w:rFonts w:ascii="Arial" w:hAnsi="Arial" w:cs="Arial"/>
                <w:b/>
                <w:bCs/>
                <w:color w:val="000000"/>
                <w:lang w:val="es-ES"/>
              </w:rPr>
              <w:t>TOTAL</w:t>
            </w:r>
          </w:p>
        </w:tc>
        <w:tc>
          <w:tcPr>
            <w:tcW w:w="1126" w:type="dxa"/>
            <w:tcBorders>
              <w:top w:val="nil"/>
              <w:left w:val="nil"/>
              <w:bottom w:val="single" w:sz="8" w:space="0" w:color="auto"/>
              <w:right w:val="single" w:sz="8" w:space="0" w:color="auto"/>
            </w:tcBorders>
            <w:shd w:val="clear" w:color="auto" w:fill="auto"/>
            <w:noWrap/>
            <w:vAlign w:val="bottom"/>
            <w:hideMark/>
          </w:tcPr>
          <w:p w:rsidR="00F414DB" w:rsidRPr="004E57C5" w:rsidRDefault="00F414DB" w:rsidP="00F414DB">
            <w:pPr>
              <w:jc w:val="both"/>
              <w:rPr>
                <w:rFonts w:ascii="Arial" w:hAnsi="Arial" w:cs="Arial"/>
                <w:b/>
                <w:color w:val="000000"/>
                <w:lang w:val="es-ES"/>
              </w:rPr>
            </w:pPr>
            <w:r w:rsidRPr="004E57C5">
              <w:rPr>
                <w:rFonts w:ascii="Arial" w:hAnsi="Arial" w:cs="Arial"/>
                <w:b/>
                <w:color w:val="000000"/>
                <w:lang w:val="es-ES"/>
              </w:rPr>
              <w:t>398</w:t>
            </w:r>
          </w:p>
        </w:tc>
        <w:tc>
          <w:tcPr>
            <w:tcW w:w="802" w:type="dxa"/>
            <w:tcBorders>
              <w:top w:val="nil"/>
              <w:left w:val="nil"/>
              <w:bottom w:val="single" w:sz="8" w:space="0" w:color="auto"/>
              <w:right w:val="single" w:sz="8" w:space="0" w:color="auto"/>
            </w:tcBorders>
            <w:shd w:val="clear" w:color="auto" w:fill="auto"/>
            <w:noWrap/>
            <w:vAlign w:val="bottom"/>
            <w:hideMark/>
          </w:tcPr>
          <w:p w:rsidR="00F414DB" w:rsidRPr="004E57C5" w:rsidRDefault="00F414DB" w:rsidP="004E57C5">
            <w:pPr>
              <w:jc w:val="both"/>
              <w:rPr>
                <w:rFonts w:ascii="Arial" w:hAnsi="Arial" w:cs="Arial"/>
                <w:b/>
                <w:color w:val="000000"/>
                <w:lang w:val="es-ES"/>
              </w:rPr>
            </w:pPr>
            <w:r w:rsidRPr="004E57C5">
              <w:rPr>
                <w:rFonts w:ascii="Arial" w:hAnsi="Arial" w:cs="Arial"/>
                <w:b/>
                <w:color w:val="000000"/>
                <w:lang w:val="es-ES"/>
              </w:rPr>
              <w:t>100</w:t>
            </w:r>
          </w:p>
        </w:tc>
      </w:tr>
    </w:tbl>
    <w:p w:rsidR="00EB0234" w:rsidRPr="006D3896" w:rsidRDefault="00EB0234" w:rsidP="00EB0234">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EB0234" w:rsidRDefault="00EB0234" w:rsidP="00EB0234">
      <w:pPr>
        <w:pStyle w:val="Prrafodelista"/>
        <w:spacing w:line="240" w:lineRule="auto"/>
        <w:ind w:left="2136" w:firstLine="696"/>
        <w:jc w:val="both"/>
      </w:pPr>
      <w:r w:rsidRPr="006D3896">
        <w:t>Elaboración: El autor</w:t>
      </w:r>
    </w:p>
    <w:p w:rsidR="00ED504E" w:rsidRDefault="00ED504E" w:rsidP="004C7AF1">
      <w:pPr>
        <w:pStyle w:val="Prrafodelista"/>
        <w:spacing w:line="240" w:lineRule="auto"/>
        <w:ind w:left="1428" w:firstLine="696"/>
        <w:jc w:val="center"/>
        <w:rPr>
          <w:b/>
        </w:rPr>
      </w:pPr>
    </w:p>
    <w:p w:rsidR="00ED504E" w:rsidRDefault="00ED504E" w:rsidP="004C7AF1">
      <w:pPr>
        <w:pStyle w:val="Prrafodelista"/>
        <w:spacing w:line="240" w:lineRule="auto"/>
        <w:ind w:left="1428" w:firstLine="696"/>
        <w:jc w:val="center"/>
        <w:rPr>
          <w:b/>
        </w:rPr>
      </w:pPr>
    </w:p>
    <w:p w:rsidR="004C7AF1" w:rsidRPr="00D0016C" w:rsidRDefault="004C7AF1" w:rsidP="00937CD9">
      <w:pPr>
        <w:pStyle w:val="Prrafodelista"/>
        <w:spacing w:line="240" w:lineRule="auto"/>
        <w:ind w:left="1428" w:firstLine="696"/>
        <w:jc w:val="center"/>
        <w:rPr>
          <w:b/>
        </w:rPr>
      </w:pPr>
      <w:r w:rsidRPr="00D0016C">
        <w:rPr>
          <w:b/>
        </w:rPr>
        <w:t>GRAFIC</w:t>
      </w:r>
      <w:r w:rsidR="00EB0234">
        <w:rPr>
          <w:b/>
        </w:rPr>
        <w:t>A</w:t>
      </w:r>
      <w:r w:rsidRPr="00D0016C">
        <w:rPr>
          <w:b/>
        </w:rPr>
        <w:t xml:space="preserve"> </w:t>
      </w:r>
      <w:r w:rsidR="00937CD9">
        <w:rPr>
          <w:b/>
        </w:rPr>
        <w:t>2</w:t>
      </w:r>
    </w:p>
    <w:p w:rsidR="004C7AF1" w:rsidRDefault="004C7AF1" w:rsidP="00DB0C52">
      <w:pPr>
        <w:pStyle w:val="Prrafodelista"/>
        <w:spacing w:line="360" w:lineRule="auto"/>
        <w:jc w:val="center"/>
        <w:rPr>
          <w:b/>
        </w:rPr>
      </w:pPr>
      <w:r>
        <w:rPr>
          <w:noProof/>
          <w:lang w:val="es-EC"/>
        </w:rPr>
        <w:drawing>
          <wp:inline distT="0" distB="0" distL="0" distR="0" wp14:anchorId="2B196A1D" wp14:editId="09089DAD">
            <wp:extent cx="2913321" cy="1765005"/>
            <wp:effectExtent l="0" t="0" r="20955" b="26035"/>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4C7AF1" w:rsidRDefault="004C7AF1" w:rsidP="00343F24">
      <w:pPr>
        <w:spacing w:line="360" w:lineRule="auto"/>
        <w:jc w:val="both"/>
        <w:rPr>
          <w:rFonts w:ascii="Arial" w:hAnsi="Arial" w:cs="Arial"/>
          <w:sz w:val="22"/>
          <w:szCs w:val="22"/>
        </w:rPr>
      </w:pPr>
    </w:p>
    <w:p w:rsidR="00EB0234" w:rsidRDefault="00EB0234" w:rsidP="00F361A5">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9B5254">
        <w:rPr>
          <w:rFonts w:ascii="Arial" w:hAnsi="Arial" w:cs="Arial"/>
        </w:rPr>
        <w:t xml:space="preserve"> </w:t>
      </w:r>
    </w:p>
    <w:p w:rsidR="00EB0234" w:rsidRDefault="00EB0234" w:rsidP="00F361A5">
      <w:pPr>
        <w:spacing w:line="480" w:lineRule="auto"/>
        <w:jc w:val="both"/>
        <w:rPr>
          <w:rFonts w:ascii="Arial" w:hAnsi="Arial" w:cs="Arial"/>
        </w:rPr>
      </w:pPr>
    </w:p>
    <w:p w:rsidR="00343F24" w:rsidRDefault="004C7AF1" w:rsidP="00F361A5">
      <w:pPr>
        <w:spacing w:line="480" w:lineRule="auto"/>
        <w:jc w:val="both"/>
        <w:rPr>
          <w:rFonts w:ascii="Arial" w:hAnsi="Arial" w:cs="Arial"/>
        </w:rPr>
      </w:pPr>
      <w:r w:rsidRPr="009B5254">
        <w:rPr>
          <w:rFonts w:ascii="Arial" w:hAnsi="Arial" w:cs="Arial"/>
        </w:rPr>
        <w:t xml:space="preserve">La encuesta realizada a los </w:t>
      </w:r>
      <w:r w:rsidR="00DD0265" w:rsidRPr="009B5254">
        <w:rPr>
          <w:rFonts w:ascii="Arial" w:hAnsi="Arial" w:cs="Arial"/>
        </w:rPr>
        <w:t>diferentes</w:t>
      </w:r>
      <w:r w:rsidRPr="009B5254">
        <w:rPr>
          <w:rFonts w:ascii="Arial" w:hAnsi="Arial" w:cs="Arial"/>
        </w:rPr>
        <w:t xml:space="preserve"> hogar</w:t>
      </w:r>
      <w:r w:rsidR="00DD0265" w:rsidRPr="009B5254">
        <w:rPr>
          <w:rFonts w:ascii="Arial" w:hAnsi="Arial" w:cs="Arial"/>
        </w:rPr>
        <w:t>es de la ciudad de Loja</w:t>
      </w:r>
      <w:r w:rsidRPr="009B5254">
        <w:rPr>
          <w:rFonts w:ascii="Arial" w:hAnsi="Arial" w:cs="Arial"/>
        </w:rPr>
        <w:t xml:space="preserve"> respecto a que si compran frecuentemente muebles de sala para su hogar </w:t>
      </w:r>
      <w:r w:rsidR="00343F24" w:rsidRPr="009B5254">
        <w:rPr>
          <w:rFonts w:ascii="Arial" w:hAnsi="Arial" w:cs="Arial"/>
        </w:rPr>
        <w:t xml:space="preserve">presenta los siguientes resultados: el </w:t>
      </w:r>
      <w:r w:rsidRPr="009B5254">
        <w:rPr>
          <w:rFonts w:ascii="Arial" w:hAnsi="Arial" w:cs="Arial"/>
        </w:rPr>
        <w:t>62</w:t>
      </w:r>
      <w:r w:rsidR="00343F24" w:rsidRPr="009B5254">
        <w:rPr>
          <w:rFonts w:ascii="Arial" w:hAnsi="Arial" w:cs="Arial"/>
        </w:rPr>
        <w:t xml:space="preserve">% </w:t>
      </w:r>
      <w:r w:rsidR="00AE348E">
        <w:rPr>
          <w:rFonts w:ascii="Arial" w:hAnsi="Arial" w:cs="Arial"/>
        </w:rPr>
        <w:t xml:space="preserve">manifiesta que </w:t>
      </w:r>
      <w:r w:rsidR="00343F24" w:rsidRPr="009B5254">
        <w:rPr>
          <w:rFonts w:ascii="Arial" w:hAnsi="Arial" w:cs="Arial"/>
        </w:rPr>
        <w:t xml:space="preserve">adquiere </w:t>
      </w:r>
      <w:r w:rsidRPr="009B5254">
        <w:rPr>
          <w:rFonts w:ascii="Arial" w:hAnsi="Arial" w:cs="Arial"/>
        </w:rPr>
        <w:t xml:space="preserve">muebles para el hogar, </w:t>
      </w:r>
      <w:r w:rsidR="00DD0265" w:rsidRPr="009B5254">
        <w:rPr>
          <w:rFonts w:ascii="Arial" w:hAnsi="Arial" w:cs="Arial"/>
        </w:rPr>
        <w:t>mientras que</w:t>
      </w:r>
      <w:r w:rsidRPr="009B5254">
        <w:rPr>
          <w:rFonts w:ascii="Arial" w:hAnsi="Arial" w:cs="Arial"/>
        </w:rPr>
        <w:t xml:space="preserve"> </w:t>
      </w:r>
      <w:r w:rsidR="00AE348E">
        <w:rPr>
          <w:rFonts w:ascii="Arial" w:hAnsi="Arial" w:cs="Arial"/>
        </w:rPr>
        <w:t xml:space="preserve">un </w:t>
      </w:r>
      <w:r w:rsidR="00343F24" w:rsidRPr="009B5254">
        <w:rPr>
          <w:rFonts w:ascii="Arial" w:hAnsi="Arial" w:cs="Arial"/>
        </w:rPr>
        <w:t xml:space="preserve"> 38% </w:t>
      </w:r>
      <w:r w:rsidR="00AE348E">
        <w:rPr>
          <w:rFonts w:ascii="Arial" w:hAnsi="Arial" w:cs="Arial"/>
        </w:rPr>
        <w:t xml:space="preserve">indica </w:t>
      </w:r>
      <w:r w:rsidRPr="009B5254">
        <w:rPr>
          <w:rFonts w:ascii="Arial" w:hAnsi="Arial" w:cs="Arial"/>
        </w:rPr>
        <w:t>no adquiere muebles de sala</w:t>
      </w:r>
      <w:r w:rsidR="00AE348E">
        <w:rPr>
          <w:rFonts w:ascii="Arial" w:hAnsi="Arial" w:cs="Arial"/>
        </w:rPr>
        <w:t>.</w:t>
      </w:r>
      <w:r w:rsidR="00343F24" w:rsidRPr="009B5254">
        <w:rPr>
          <w:rFonts w:ascii="Arial" w:hAnsi="Arial" w:cs="Arial"/>
        </w:rPr>
        <w:t xml:space="preserve"> </w:t>
      </w:r>
    </w:p>
    <w:p w:rsidR="004D1AD0" w:rsidRDefault="004D1AD0" w:rsidP="00F361A5">
      <w:pPr>
        <w:spacing w:line="480" w:lineRule="auto"/>
        <w:jc w:val="both"/>
        <w:rPr>
          <w:rFonts w:ascii="Arial" w:hAnsi="Arial" w:cs="Arial"/>
        </w:rPr>
      </w:pPr>
    </w:p>
    <w:p w:rsidR="004D1AD0" w:rsidRDefault="00C3306A" w:rsidP="00F361A5">
      <w:pPr>
        <w:spacing w:line="480" w:lineRule="auto"/>
        <w:jc w:val="both"/>
        <w:rPr>
          <w:rFonts w:ascii="Arial" w:hAnsi="Arial" w:cs="Arial"/>
        </w:rPr>
      </w:pPr>
      <w:r>
        <w:rPr>
          <w:rFonts w:ascii="Arial" w:hAnsi="Arial" w:cs="Arial"/>
        </w:rPr>
        <w:t xml:space="preserve">Esta pregunta nos confirma </w:t>
      </w:r>
      <w:r w:rsidR="004D1AD0">
        <w:rPr>
          <w:rFonts w:ascii="Arial" w:hAnsi="Arial" w:cs="Arial"/>
        </w:rPr>
        <w:t xml:space="preserve">que 44.753 familias que representan el 62% poseen capacidad adquisitiva </w:t>
      </w:r>
      <w:r>
        <w:rPr>
          <w:rFonts w:ascii="Arial" w:hAnsi="Arial" w:cs="Arial"/>
        </w:rPr>
        <w:t xml:space="preserve">por lo que ratifica que las mismas </w:t>
      </w:r>
      <w:r w:rsidR="004D1AD0">
        <w:rPr>
          <w:rFonts w:ascii="Arial" w:hAnsi="Arial" w:cs="Arial"/>
        </w:rPr>
        <w:t xml:space="preserve">pueden  adquirir o comprar un </w:t>
      </w:r>
      <w:r>
        <w:rPr>
          <w:rFonts w:ascii="Arial" w:hAnsi="Arial" w:cs="Arial"/>
        </w:rPr>
        <w:t xml:space="preserve">juego de </w:t>
      </w:r>
      <w:r w:rsidR="004D1AD0">
        <w:rPr>
          <w:rFonts w:ascii="Arial" w:hAnsi="Arial" w:cs="Arial"/>
        </w:rPr>
        <w:t>mueble.</w:t>
      </w:r>
    </w:p>
    <w:p w:rsidR="008D78C1" w:rsidRDefault="008D78C1" w:rsidP="00F361A5">
      <w:pPr>
        <w:spacing w:line="480" w:lineRule="auto"/>
        <w:jc w:val="both"/>
        <w:rPr>
          <w:rFonts w:ascii="Arial" w:hAnsi="Arial" w:cs="Arial"/>
        </w:rPr>
      </w:pPr>
    </w:p>
    <w:p w:rsidR="00430AA3" w:rsidRDefault="00430AA3" w:rsidP="00343F24">
      <w:pPr>
        <w:spacing w:line="360" w:lineRule="auto"/>
        <w:jc w:val="both"/>
        <w:rPr>
          <w:rFonts w:ascii="Arial" w:hAnsi="Arial" w:cs="Arial"/>
          <w:b/>
        </w:rPr>
      </w:pPr>
    </w:p>
    <w:p w:rsidR="008D78C1" w:rsidRPr="00EB0234" w:rsidRDefault="008D78C1" w:rsidP="00343F24">
      <w:pPr>
        <w:spacing w:line="360" w:lineRule="auto"/>
        <w:jc w:val="both"/>
        <w:rPr>
          <w:rFonts w:ascii="Arial" w:hAnsi="Arial" w:cs="Arial"/>
          <w:b/>
        </w:rPr>
      </w:pPr>
      <w:r w:rsidRPr="00EB0234">
        <w:rPr>
          <w:rFonts w:ascii="Arial" w:hAnsi="Arial" w:cs="Arial"/>
          <w:b/>
        </w:rPr>
        <w:lastRenderedPageBreak/>
        <w:t xml:space="preserve">PREGUNTA </w:t>
      </w:r>
      <w:r w:rsidR="00EB0234">
        <w:rPr>
          <w:rFonts w:ascii="Arial" w:hAnsi="Arial" w:cs="Arial"/>
          <w:b/>
        </w:rPr>
        <w:t>3</w:t>
      </w:r>
    </w:p>
    <w:p w:rsidR="009B5254" w:rsidRPr="00C928FA" w:rsidRDefault="009B5254" w:rsidP="009B5254">
      <w:pPr>
        <w:spacing w:line="360" w:lineRule="auto"/>
        <w:jc w:val="both"/>
        <w:rPr>
          <w:rFonts w:ascii="Arial" w:hAnsi="Arial" w:cs="Arial"/>
          <w:b/>
        </w:rPr>
      </w:pPr>
      <w:r>
        <w:rPr>
          <w:rFonts w:ascii="Arial" w:hAnsi="Arial" w:cs="Arial"/>
          <w:b/>
        </w:rPr>
        <w:t>¿</w:t>
      </w:r>
      <w:r w:rsidRPr="00C928FA">
        <w:rPr>
          <w:rFonts w:ascii="Arial" w:hAnsi="Arial" w:cs="Arial"/>
          <w:b/>
        </w:rPr>
        <w:t>C</w:t>
      </w:r>
      <w:r>
        <w:rPr>
          <w:rFonts w:ascii="Arial" w:hAnsi="Arial" w:cs="Arial"/>
          <w:b/>
        </w:rPr>
        <w:t xml:space="preserve">ada que tiempo </w:t>
      </w:r>
      <w:r w:rsidR="00937CD9">
        <w:rPr>
          <w:rFonts w:ascii="Arial" w:hAnsi="Arial" w:cs="Arial"/>
          <w:b/>
        </w:rPr>
        <w:t>compra</w:t>
      </w:r>
      <w:r>
        <w:rPr>
          <w:rFonts w:ascii="Arial" w:hAnsi="Arial" w:cs="Arial"/>
          <w:b/>
        </w:rPr>
        <w:t xml:space="preserve"> muebles de sala de su hogar</w:t>
      </w:r>
      <w:r w:rsidRPr="00C928FA">
        <w:rPr>
          <w:rFonts w:ascii="Arial" w:hAnsi="Arial" w:cs="Arial"/>
          <w:b/>
        </w:rPr>
        <w:t>?</w:t>
      </w:r>
    </w:p>
    <w:p w:rsidR="00343F24" w:rsidRDefault="00937CD9" w:rsidP="00343F24">
      <w:pPr>
        <w:spacing w:line="360" w:lineRule="auto"/>
        <w:jc w:val="center"/>
        <w:rPr>
          <w:rFonts w:ascii="Arial" w:hAnsi="Arial" w:cs="Arial"/>
          <w:b/>
          <w:sz w:val="22"/>
          <w:szCs w:val="22"/>
        </w:rPr>
      </w:pPr>
      <w:r>
        <w:rPr>
          <w:rFonts w:ascii="Arial" w:hAnsi="Arial" w:cs="Arial"/>
          <w:b/>
          <w:sz w:val="22"/>
          <w:szCs w:val="22"/>
        </w:rPr>
        <w:t>CUADRO 5</w:t>
      </w:r>
    </w:p>
    <w:tbl>
      <w:tblPr>
        <w:tblW w:w="4652" w:type="dxa"/>
        <w:jc w:val="center"/>
        <w:tblCellMar>
          <w:left w:w="70" w:type="dxa"/>
          <w:right w:w="70" w:type="dxa"/>
        </w:tblCellMar>
        <w:tblLook w:val="04A0" w:firstRow="1" w:lastRow="0" w:firstColumn="1" w:lastColumn="0" w:noHBand="0" w:noVBand="1"/>
      </w:tblPr>
      <w:tblGrid>
        <w:gridCol w:w="2242"/>
        <w:gridCol w:w="1134"/>
        <w:gridCol w:w="1276"/>
      </w:tblGrid>
      <w:tr w:rsidR="00E46450" w:rsidRPr="00E46450" w:rsidTr="00E46450">
        <w:trPr>
          <w:trHeight w:val="330"/>
          <w:jc w:val="center"/>
        </w:trPr>
        <w:tc>
          <w:tcPr>
            <w:tcW w:w="224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46450" w:rsidRPr="00E46450" w:rsidRDefault="00E46450" w:rsidP="00E46450">
            <w:pPr>
              <w:jc w:val="both"/>
              <w:rPr>
                <w:rFonts w:ascii="Arial" w:hAnsi="Arial" w:cs="Arial"/>
                <w:b/>
                <w:bCs/>
                <w:color w:val="000000"/>
                <w:lang w:val="es-ES"/>
              </w:rPr>
            </w:pPr>
            <w:r w:rsidRPr="00E46450">
              <w:rPr>
                <w:rFonts w:ascii="Arial" w:hAnsi="Arial" w:cs="Arial"/>
                <w:b/>
                <w:bCs/>
                <w:color w:val="000000"/>
                <w:lang w:val="es-ES"/>
              </w:rPr>
              <w:t>INDICADOR</w:t>
            </w:r>
          </w:p>
        </w:tc>
        <w:tc>
          <w:tcPr>
            <w:tcW w:w="1134" w:type="dxa"/>
            <w:tcBorders>
              <w:top w:val="single" w:sz="8" w:space="0" w:color="auto"/>
              <w:left w:val="nil"/>
              <w:bottom w:val="single" w:sz="8" w:space="0" w:color="auto"/>
              <w:right w:val="single" w:sz="8" w:space="0" w:color="auto"/>
            </w:tcBorders>
            <w:shd w:val="clear" w:color="auto" w:fill="auto"/>
            <w:noWrap/>
            <w:vAlign w:val="bottom"/>
            <w:hideMark/>
          </w:tcPr>
          <w:p w:rsidR="00E46450" w:rsidRPr="00E46450" w:rsidRDefault="00E46450" w:rsidP="00E46450">
            <w:pPr>
              <w:jc w:val="center"/>
              <w:rPr>
                <w:rFonts w:ascii="Arial" w:hAnsi="Arial" w:cs="Arial"/>
                <w:b/>
                <w:bCs/>
                <w:color w:val="000000"/>
                <w:lang w:val="es-ES"/>
              </w:rPr>
            </w:pPr>
            <w:r w:rsidRPr="00E46450">
              <w:rPr>
                <w:rFonts w:ascii="Arial" w:hAnsi="Arial" w:cs="Arial"/>
                <w:b/>
                <w:bCs/>
                <w:color w:val="000000"/>
                <w:lang w:val="es-ES"/>
              </w:rPr>
              <w:t>F</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rsidR="00E46450" w:rsidRPr="00E46450" w:rsidRDefault="00E46450" w:rsidP="00E46450">
            <w:pPr>
              <w:jc w:val="center"/>
              <w:rPr>
                <w:rFonts w:ascii="Arial" w:hAnsi="Arial" w:cs="Arial"/>
                <w:b/>
                <w:bCs/>
                <w:color w:val="000000"/>
                <w:lang w:val="es-ES"/>
              </w:rPr>
            </w:pPr>
            <w:r w:rsidRPr="00E46450">
              <w:rPr>
                <w:rFonts w:ascii="Arial" w:hAnsi="Arial" w:cs="Arial"/>
                <w:b/>
                <w:bCs/>
                <w:color w:val="000000"/>
                <w:lang w:val="es-ES"/>
              </w:rPr>
              <w:t>%</w:t>
            </w:r>
          </w:p>
        </w:tc>
      </w:tr>
      <w:tr w:rsidR="00E46450" w:rsidRPr="00E46450" w:rsidTr="00E46450">
        <w:trPr>
          <w:trHeight w:val="330"/>
          <w:jc w:val="center"/>
        </w:trPr>
        <w:tc>
          <w:tcPr>
            <w:tcW w:w="2242" w:type="dxa"/>
            <w:tcBorders>
              <w:top w:val="nil"/>
              <w:left w:val="single" w:sz="8" w:space="0" w:color="auto"/>
              <w:bottom w:val="single" w:sz="8" w:space="0" w:color="auto"/>
              <w:right w:val="single" w:sz="8" w:space="0" w:color="auto"/>
            </w:tcBorders>
            <w:shd w:val="clear" w:color="auto" w:fill="auto"/>
            <w:noWrap/>
            <w:vAlign w:val="bottom"/>
            <w:hideMark/>
          </w:tcPr>
          <w:p w:rsidR="00E46450" w:rsidRPr="00E46450" w:rsidRDefault="00E46450" w:rsidP="00E46450">
            <w:pPr>
              <w:jc w:val="both"/>
              <w:rPr>
                <w:rFonts w:ascii="Arial" w:hAnsi="Arial" w:cs="Arial"/>
                <w:color w:val="000000"/>
                <w:lang w:val="es-ES"/>
              </w:rPr>
            </w:pPr>
            <w:r w:rsidRPr="00E46450">
              <w:rPr>
                <w:rFonts w:ascii="Arial" w:hAnsi="Arial" w:cs="Arial"/>
                <w:color w:val="000000"/>
                <w:lang w:val="es-ES"/>
              </w:rPr>
              <w:t>Dos años</w:t>
            </w:r>
          </w:p>
        </w:tc>
        <w:tc>
          <w:tcPr>
            <w:tcW w:w="1134" w:type="dxa"/>
            <w:tcBorders>
              <w:top w:val="nil"/>
              <w:left w:val="nil"/>
              <w:bottom w:val="single" w:sz="8" w:space="0" w:color="auto"/>
              <w:right w:val="single" w:sz="8" w:space="0" w:color="auto"/>
            </w:tcBorders>
            <w:shd w:val="clear" w:color="auto" w:fill="auto"/>
            <w:noWrap/>
            <w:vAlign w:val="bottom"/>
            <w:hideMark/>
          </w:tcPr>
          <w:p w:rsidR="00E46450" w:rsidRPr="00E46450" w:rsidRDefault="00E46450" w:rsidP="00E46450">
            <w:pPr>
              <w:jc w:val="center"/>
              <w:rPr>
                <w:rFonts w:ascii="Arial" w:hAnsi="Arial" w:cs="Arial"/>
                <w:color w:val="000000"/>
                <w:lang w:val="es-ES"/>
              </w:rPr>
            </w:pPr>
            <w:r w:rsidRPr="00E46450">
              <w:rPr>
                <w:rFonts w:ascii="Arial" w:hAnsi="Arial" w:cs="Arial"/>
                <w:color w:val="000000"/>
                <w:lang w:val="es-ES"/>
              </w:rPr>
              <w:t>57</w:t>
            </w:r>
          </w:p>
        </w:tc>
        <w:tc>
          <w:tcPr>
            <w:tcW w:w="1276" w:type="dxa"/>
            <w:tcBorders>
              <w:top w:val="nil"/>
              <w:left w:val="nil"/>
              <w:bottom w:val="single" w:sz="8" w:space="0" w:color="auto"/>
              <w:right w:val="single" w:sz="8" w:space="0" w:color="auto"/>
            </w:tcBorders>
            <w:shd w:val="clear" w:color="auto" w:fill="auto"/>
            <w:noWrap/>
            <w:vAlign w:val="bottom"/>
            <w:hideMark/>
          </w:tcPr>
          <w:p w:rsidR="00E46450" w:rsidRPr="00E46450" w:rsidRDefault="00E46450" w:rsidP="00E46450">
            <w:pPr>
              <w:jc w:val="center"/>
              <w:rPr>
                <w:rFonts w:ascii="Arial" w:hAnsi="Arial" w:cs="Arial"/>
                <w:color w:val="000000"/>
                <w:lang w:val="es-ES"/>
              </w:rPr>
            </w:pPr>
            <w:r w:rsidRPr="00E46450">
              <w:rPr>
                <w:rFonts w:ascii="Arial" w:hAnsi="Arial" w:cs="Arial"/>
                <w:color w:val="000000"/>
                <w:lang w:val="es-ES"/>
              </w:rPr>
              <w:t>14</w:t>
            </w:r>
          </w:p>
        </w:tc>
      </w:tr>
      <w:tr w:rsidR="00E46450" w:rsidRPr="00E46450" w:rsidTr="00E46450">
        <w:trPr>
          <w:trHeight w:val="330"/>
          <w:jc w:val="center"/>
        </w:trPr>
        <w:tc>
          <w:tcPr>
            <w:tcW w:w="2242" w:type="dxa"/>
            <w:tcBorders>
              <w:top w:val="nil"/>
              <w:left w:val="single" w:sz="8" w:space="0" w:color="auto"/>
              <w:bottom w:val="single" w:sz="8" w:space="0" w:color="auto"/>
              <w:right w:val="single" w:sz="8" w:space="0" w:color="auto"/>
            </w:tcBorders>
            <w:shd w:val="clear" w:color="auto" w:fill="auto"/>
            <w:noWrap/>
            <w:vAlign w:val="bottom"/>
            <w:hideMark/>
          </w:tcPr>
          <w:p w:rsidR="00E46450" w:rsidRPr="00E46450" w:rsidRDefault="00E46450" w:rsidP="00E46450">
            <w:pPr>
              <w:jc w:val="both"/>
              <w:rPr>
                <w:rFonts w:ascii="Arial" w:hAnsi="Arial" w:cs="Arial"/>
                <w:color w:val="000000"/>
                <w:lang w:val="es-ES"/>
              </w:rPr>
            </w:pPr>
            <w:r w:rsidRPr="00E46450">
              <w:rPr>
                <w:rFonts w:ascii="Arial" w:hAnsi="Arial" w:cs="Arial"/>
                <w:color w:val="000000"/>
                <w:lang w:val="es-ES"/>
              </w:rPr>
              <w:t>Cuatro años</w:t>
            </w:r>
          </w:p>
        </w:tc>
        <w:tc>
          <w:tcPr>
            <w:tcW w:w="1134" w:type="dxa"/>
            <w:tcBorders>
              <w:top w:val="nil"/>
              <w:left w:val="nil"/>
              <w:bottom w:val="single" w:sz="8" w:space="0" w:color="auto"/>
              <w:right w:val="single" w:sz="8" w:space="0" w:color="auto"/>
            </w:tcBorders>
            <w:shd w:val="clear" w:color="auto" w:fill="auto"/>
            <w:noWrap/>
            <w:vAlign w:val="bottom"/>
            <w:hideMark/>
          </w:tcPr>
          <w:p w:rsidR="00E46450" w:rsidRPr="00E46450" w:rsidRDefault="00E46450" w:rsidP="00E46450">
            <w:pPr>
              <w:jc w:val="center"/>
              <w:rPr>
                <w:rFonts w:ascii="Arial" w:hAnsi="Arial" w:cs="Arial"/>
                <w:color w:val="000000"/>
                <w:lang w:val="es-ES"/>
              </w:rPr>
            </w:pPr>
            <w:r w:rsidRPr="00E46450">
              <w:rPr>
                <w:rFonts w:ascii="Arial" w:hAnsi="Arial" w:cs="Arial"/>
                <w:color w:val="000000"/>
                <w:lang w:val="es-ES"/>
              </w:rPr>
              <w:t>166</w:t>
            </w:r>
          </w:p>
        </w:tc>
        <w:tc>
          <w:tcPr>
            <w:tcW w:w="1276" w:type="dxa"/>
            <w:tcBorders>
              <w:top w:val="nil"/>
              <w:left w:val="nil"/>
              <w:bottom w:val="single" w:sz="8" w:space="0" w:color="auto"/>
              <w:right w:val="single" w:sz="8" w:space="0" w:color="auto"/>
            </w:tcBorders>
            <w:shd w:val="clear" w:color="auto" w:fill="auto"/>
            <w:noWrap/>
            <w:vAlign w:val="bottom"/>
            <w:hideMark/>
          </w:tcPr>
          <w:p w:rsidR="00E46450" w:rsidRPr="00E46450" w:rsidRDefault="00E46450" w:rsidP="00E46450">
            <w:pPr>
              <w:jc w:val="center"/>
              <w:rPr>
                <w:rFonts w:ascii="Arial" w:hAnsi="Arial" w:cs="Arial"/>
                <w:color w:val="000000"/>
                <w:lang w:val="es-ES"/>
              </w:rPr>
            </w:pPr>
            <w:r w:rsidRPr="00E46450">
              <w:rPr>
                <w:rFonts w:ascii="Arial" w:hAnsi="Arial" w:cs="Arial"/>
                <w:color w:val="000000"/>
                <w:lang w:val="es-ES"/>
              </w:rPr>
              <w:t>42</w:t>
            </w:r>
          </w:p>
        </w:tc>
      </w:tr>
      <w:tr w:rsidR="00E46450" w:rsidRPr="00E46450" w:rsidTr="00E46450">
        <w:trPr>
          <w:trHeight w:val="330"/>
          <w:jc w:val="center"/>
        </w:trPr>
        <w:tc>
          <w:tcPr>
            <w:tcW w:w="2242" w:type="dxa"/>
            <w:tcBorders>
              <w:top w:val="nil"/>
              <w:left w:val="single" w:sz="8" w:space="0" w:color="auto"/>
              <w:bottom w:val="single" w:sz="8" w:space="0" w:color="auto"/>
              <w:right w:val="single" w:sz="8" w:space="0" w:color="auto"/>
            </w:tcBorders>
            <w:shd w:val="clear" w:color="auto" w:fill="auto"/>
            <w:noWrap/>
            <w:vAlign w:val="bottom"/>
            <w:hideMark/>
          </w:tcPr>
          <w:p w:rsidR="00E46450" w:rsidRPr="00E46450" w:rsidRDefault="00E46450" w:rsidP="00E46450">
            <w:pPr>
              <w:jc w:val="both"/>
              <w:rPr>
                <w:rFonts w:ascii="Arial" w:hAnsi="Arial" w:cs="Arial"/>
                <w:color w:val="000000"/>
                <w:lang w:val="es-ES"/>
              </w:rPr>
            </w:pPr>
            <w:r w:rsidRPr="00E46450">
              <w:rPr>
                <w:rFonts w:ascii="Arial" w:hAnsi="Arial" w:cs="Arial"/>
                <w:color w:val="000000"/>
                <w:lang w:val="es-ES"/>
              </w:rPr>
              <w:t>Seis años</w:t>
            </w:r>
          </w:p>
        </w:tc>
        <w:tc>
          <w:tcPr>
            <w:tcW w:w="1134" w:type="dxa"/>
            <w:tcBorders>
              <w:top w:val="nil"/>
              <w:left w:val="nil"/>
              <w:bottom w:val="single" w:sz="8" w:space="0" w:color="auto"/>
              <w:right w:val="single" w:sz="8" w:space="0" w:color="auto"/>
            </w:tcBorders>
            <w:shd w:val="clear" w:color="auto" w:fill="auto"/>
            <w:noWrap/>
            <w:vAlign w:val="bottom"/>
            <w:hideMark/>
          </w:tcPr>
          <w:p w:rsidR="00E46450" w:rsidRPr="00E46450" w:rsidRDefault="00E46450" w:rsidP="00E46450">
            <w:pPr>
              <w:jc w:val="center"/>
              <w:rPr>
                <w:rFonts w:ascii="Arial" w:hAnsi="Arial" w:cs="Arial"/>
                <w:color w:val="000000"/>
                <w:lang w:val="es-ES"/>
              </w:rPr>
            </w:pPr>
            <w:r w:rsidRPr="00E46450">
              <w:rPr>
                <w:rFonts w:ascii="Arial" w:hAnsi="Arial" w:cs="Arial"/>
                <w:color w:val="000000"/>
                <w:lang w:val="es-ES"/>
              </w:rPr>
              <w:t>92</w:t>
            </w:r>
          </w:p>
        </w:tc>
        <w:tc>
          <w:tcPr>
            <w:tcW w:w="1276" w:type="dxa"/>
            <w:tcBorders>
              <w:top w:val="nil"/>
              <w:left w:val="nil"/>
              <w:bottom w:val="single" w:sz="8" w:space="0" w:color="auto"/>
              <w:right w:val="single" w:sz="8" w:space="0" w:color="auto"/>
            </w:tcBorders>
            <w:shd w:val="clear" w:color="auto" w:fill="auto"/>
            <w:noWrap/>
            <w:vAlign w:val="bottom"/>
            <w:hideMark/>
          </w:tcPr>
          <w:p w:rsidR="00E46450" w:rsidRPr="00E46450" w:rsidRDefault="00E46450" w:rsidP="00E46450">
            <w:pPr>
              <w:jc w:val="center"/>
              <w:rPr>
                <w:rFonts w:ascii="Arial" w:hAnsi="Arial" w:cs="Arial"/>
                <w:color w:val="000000"/>
                <w:lang w:val="es-ES"/>
              </w:rPr>
            </w:pPr>
            <w:r w:rsidRPr="00E46450">
              <w:rPr>
                <w:rFonts w:ascii="Arial" w:hAnsi="Arial" w:cs="Arial"/>
                <w:color w:val="000000"/>
                <w:lang w:val="es-ES"/>
              </w:rPr>
              <w:t>23</w:t>
            </w:r>
          </w:p>
        </w:tc>
      </w:tr>
      <w:tr w:rsidR="00E46450" w:rsidRPr="00E46450" w:rsidTr="00E46450">
        <w:trPr>
          <w:trHeight w:val="330"/>
          <w:jc w:val="center"/>
        </w:trPr>
        <w:tc>
          <w:tcPr>
            <w:tcW w:w="2242" w:type="dxa"/>
            <w:tcBorders>
              <w:top w:val="nil"/>
              <w:left w:val="single" w:sz="8" w:space="0" w:color="auto"/>
              <w:bottom w:val="single" w:sz="8" w:space="0" w:color="auto"/>
              <w:right w:val="single" w:sz="8" w:space="0" w:color="auto"/>
            </w:tcBorders>
            <w:shd w:val="clear" w:color="auto" w:fill="auto"/>
            <w:noWrap/>
            <w:vAlign w:val="bottom"/>
            <w:hideMark/>
          </w:tcPr>
          <w:p w:rsidR="00E46450" w:rsidRPr="00E46450" w:rsidRDefault="00E46450" w:rsidP="00E46450">
            <w:pPr>
              <w:jc w:val="both"/>
              <w:rPr>
                <w:rFonts w:ascii="Arial" w:hAnsi="Arial" w:cs="Arial"/>
                <w:color w:val="000000"/>
                <w:lang w:val="es-ES"/>
              </w:rPr>
            </w:pPr>
            <w:r w:rsidRPr="00E46450">
              <w:rPr>
                <w:rFonts w:ascii="Arial" w:hAnsi="Arial" w:cs="Arial"/>
                <w:color w:val="000000"/>
                <w:lang w:val="es-ES"/>
              </w:rPr>
              <w:t>Ocho años</w:t>
            </w:r>
          </w:p>
        </w:tc>
        <w:tc>
          <w:tcPr>
            <w:tcW w:w="1134" w:type="dxa"/>
            <w:tcBorders>
              <w:top w:val="nil"/>
              <w:left w:val="nil"/>
              <w:bottom w:val="single" w:sz="8" w:space="0" w:color="auto"/>
              <w:right w:val="single" w:sz="8" w:space="0" w:color="auto"/>
            </w:tcBorders>
            <w:shd w:val="clear" w:color="auto" w:fill="auto"/>
            <w:noWrap/>
            <w:vAlign w:val="bottom"/>
            <w:hideMark/>
          </w:tcPr>
          <w:p w:rsidR="00E46450" w:rsidRPr="00E46450" w:rsidRDefault="00E46450" w:rsidP="00E46450">
            <w:pPr>
              <w:jc w:val="center"/>
              <w:rPr>
                <w:rFonts w:ascii="Arial" w:hAnsi="Arial" w:cs="Arial"/>
                <w:color w:val="000000"/>
                <w:lang w:val="es-ES"/>
              </w:rPr>
            </w:pPr>
            <w:r w:rsidRPr="00E46450">
              <w:rPr>
                <w:rFonts w:ascii="Arial" w:hAnsi="Arial" w:cs="Arial"/>
                <w:color w:val="000000"/>
                <w:lang w:val="es-ES"/>
              </w:rPr>
              <w:t>48</w:t>
            </w:r>
          </w:p>
        </w:tc>
        <w:tc>
          <w:tcPr>
            <w:tcW w:w="1276" w:type="dxa"/>
            <w:tcBorders>
              <w:top w:val="nil"/>
              <w:left w:val="nil"/>
              <w:bottom w:val="single" w:sz="8" w:space="0" w:color="auto"/>
              <w:right w:val="single" w:sz="8" w:space="0" w:color="auto"/>
            </w:tcBorders>
            <w:shd w:val="clear" w:color="auto" w:fill="auto"/>
            <w:noWrap/>
            <w:vAlign w:val="bottom"/>
            <w:hideMark/>
          </w:tcPr>
          <w:p w:rsidR="00E46450" w:rsidRPr="00E46450" w:rsidRDefault="00E46450" w:rsidP="00E46450">
            <w:pPr>
              <w:jc w:val="center"/>
              <w:rPr>
                <w:rFonts w:ascii="Arial" w:hAnsi="Arial" w:cs="Arial"/>
                <w:color w:val="000000"/>
                <w:lang w:val="es-ES"/>
              </w:rPr>
            </w:pPr>
            <w:r w:rsidRPr="00E46450">
              <w:rPr>
                <w:rFonts w:ascii="Arial" w:hAnsi="Arial" w:cs="Arial"/>
                <w:color w:val="000000"/>
                <w:lang w:val="es-ES"/>
              </w:rPr>
              <w:t>12</w:t>
            </w:r>
          </w:p>
        </w:tc>
      </w:tr>
      <w:tr w:rsidR="00E46450" w:rsidRPr="00E46450" w:rsidTr="00E46450">
        <w:trPr>
          <w:trHeight w:val="345"/>
          <w:jc w:val="center"/>
        </w:trPr>
        <w:tc>
          <w:tcPr>
            <w:tcW w:w="2242" w:type="dxa"/>
            <w:tcBorders>
              <w:top w:val="nil"/>
              <w:left w:val="single" w:sz="8" w:space="0" w:color="auto"/>
              <w:bottom w:val="single" w:sz="8" w:space="0" w:color="auto"/>
              <w:right w:val="single" w:sz="8" w:space="0" w:color="auto"/>
            </w:tcBorders>
            <w:shd w:val="clear" w:color="auto" w:fill="auto"/>
            <w:noWrap/>
            <w:vAlign w:val="bottom"/>
            <w:hideMark/>
          </w:tcPr>
          <w:p w:rsidR="00E46450" w:rsidRPr="00E46450" w:rsidRDefault="00E46450" w:rsidP="00E46450">
            <w:pPr>
              <w:jc w:val="both"/>
              <w:rPr>
                <w:rFonts w:ascii="Arial" w:hAnsi="Arial" w:cs="Arial"/>
                <w:color w:val="000000"/>
                <w:lang w:val="es-ES"/>
              </w:rPr>
            </w:pPr>
            <w:r w:rsidRPr="00E46450">
              <w:rPr>
                <w:rFonts w:ascii="Arial" w:hAnsi="Arial" w:cs="Arial"/>
                <w:color w:val="000000"/>
                <w:lang w:val="es-ES"/>
              </w:rPr>
              <w:t>Diez años</w:t>
            </w:r>
          </w:p>
        </w:tc>
        <w:tc>
          <w:tcPr>
            <w:tcW w:w="1134" w:type="dxa"/>
            <w:tcBorders>
              <w:top w:val="nil"/>
              <w:left w:val="nil"/>
              <w:bottom w:val="single" w:sz="8" w:space="0" w:color="auto"/>
              <w:right w:val="single" w:sz="8" w:space="0" w:color="auto"/>
            </w:tcBorders>
            <w:shd w:val="clear" w:color="auto" w:fill="auto"/>
            <w:noWrap/>
            <w:vAlign w:val="bottom"/>
            <w:hideMark/>
          </w:tcPr>
          <w:p w:rsidR="00E46450" w:rsidRPr="00E46450" w:rsidRDefault="00E46450" w:rsidP="00E46450">
            <w:pPr>
              <w:jc w:val="center"/>
              <w:rPr>
                <w:rFonts w:ascii="Arial" w:hAnsi="Arial" w:cs="Arial"/>
                <w:color w:val="000000"/>
                <w:lang w:val="es-ES"/>
              </w:rPr>
            </w:pPr>
            <w:r w:rsidRPr="00E46450">
              <w:rPr>
                <w:rFonts w:ascii="Arial" w:hAnsi="Arial" w:cs="Arial"/>
                <w:color w:val="000000"/>
                <w:lang w:val="es-ES"/>
              </w:rPr>
              <w:t>35</w:t>
            </w:r>
          </w:p>
        </w:tc>
        <w:tc>
          <w:tcPr>
            <w:tcW w:w="1276" w:type="dxa"/>
            <w:tcBorders>
              <w:top w:val="nil"/>
              <w:left w:val="nil"/>
              <w:bottom w:val="single" w:sz="8" w:space="0" w:color="auto"/>
              <w:right w:val="single" w:sz="8" w:space="0" w:color="auto"/>
            </w:tcBorders>
            <w:shd w:val="clear" w:color="auto" w:fill="auto"/>
            <w:noWrap/>
            <w:vAlign w:val="bottom"/>
            <w:hideMark/>
          </w:tcPr>
          <w:p w:rsidR="00E46450" w:rsidRPr="00E46450" w:rsidRDefault="00E46450" w:rsidP="00E46450">
            <w:pPr>
              <w:jc w:val="center"/>
              <w:rPr>
                <w:rFonts w:ascii="Arial" w:hAnsi="Arial" w:cs="Arial"/>
                <w:color w:val="000000"/>
                <w:lang w:val="es-ES"/>
              </w:rPr>
            </w:pPr>
            <w:r w:rsidRPr="00E46450">
              <w:rPr>
                <w:rFonts w:ascii="Arial" w:hAnsi="Arial" w:cs="Arial"/>
                <w:color w:val="000000"/>
                <w:lang w:val="es-ES"/>
              </w:rPr>
              <w:t>9</w:t>
            </w:r>
          </w:p>
        </w:tc>
      </w:tr>
      <w:tr w:rsidR="00E46450" w:rsidRPr="00E46450" w:rsidTr="00E46450">
        <w:trPr>
          <w:trHeight w:val="330"/>
          <w:jc w:val="center"/>
        </w:trPr>
        <w:tc>
          <w:tcPr>
            <w:tcW w:w="2242" w:type="dxa"/>
            <w:tcBorders>
              <w:top w:val="nil"/>
              <w:left w:val="single" w:sz="8" w:space="0" w:color="auto"/>
              <w:bottom w:val="single" w:sz="8" w:space="0" w:color="auto"/>
              <w:right w:val="single" w:sz="8" w:space="0" w:color="auto"/>
            </w:tcBorders>
            <w:shd w:val="clear" w:color="auto" w:fill="auto"/>
            <w:noWrap/>
            <w:vAlign w:val="bottom"/>
            <w:hideMark/>
          </w:tcPr>
          <w:p w:rsidR="00E46450" w:rsidRPr="00E46450" w:rsidRDefault="00E46450" w:rsidP="00E46450">
            <w:pPr>
              <w:jc w:val="both"/>
              <w:rPr>
                <w:rFonts w:ascii="Arial" w:hAnsi="Arial" w:cs="Arial"/>
                <w:b/>
                <w:bCs/>
                <w:color w:val="000000"/>
                <w:lang w:val="es-ES"/>
              </w:rPr>
            </w:pPr>
            <w:r w:rsidRPr="00E46450">
              <w:rPr>
                <w:rFonts w:ascii="Arial" w:hAnsi="Arial" w:cs="Arial"/>
                <w:b/>
                <w:bCs/>
                <w:color w:val="000000"/>
                <w:lang w:val="es-ES"/>
              </w:rPr>
              <w:t>TOTAL</w:t>
            </w:r>
          </w:p>
        </w:tc>
        <w:tc>
          <w:tcPr>
            <w:tcW w:w="1134" w:type="dxa"/>
            <w:tcBorders>
              <w:top w:val="nil"/>
              <w:left w:val="nil"/>
              <w:bottom w:val="single" w:sz="8" w:space="0" w:color="auto"/>
              <w:right w:val="single" w:sz="8" w:space="0" w:color="auto"/>
            </w:tcBorders>
            <w:shd w:val="clear" w:color="auto" w:fill="auto"/>
            <w:noWrap/>
            <w:vAlign w:val="bottom"/>
            <w:hideMark/>
          </w:tcPr>
          <w:p w:rsidR="00E46450" w:rsidRPr="00E46450" w:rsidRDefault="00E46450" w:rsidP="00E46450">
            <w:pPr>
              <w:jc w:val="center"/>
              <w:rPr>
                <w:rFonts w:ascii="Arial" w:hAnsi="Arial" w:cs="Arial"/>
                <w:b/>
                <w:bCs/>
                <w:color w:val="000000"/>
                <w:lang w:val="es-ES"/>
              </w:rPr>
            </w:pPr>
            <w:r w:rsidRPr="00E46450">
              <w:rPr>
                <w:rFonts w:ascii="Arial" w:hAnsi="Arial" w:cs="Arial"/>
                <w:b/>
                <w:bCs/>
                <w:color w:val="000000"/>
                <w:lang w:val="es-ES"/>
              </w:rPr>
              <w:t>398</w:t>
            </w:r>
          </w:p>
        </w:tc>
        <w:tc>
          <w:tcPr>
            <w:tcW w:w="1276" w:type="dxa"/>
            <w:tcBorders>
              <w:top w:val="nil"/>
              <w:left w:val="nil"/>
              <w:bottom w:val="single" w:sz="8" w:space="0" w:color="auto"/>
              <w:right w:val="single" w:sz="8" w:space="0" w:color="auto"/>
            </w:tcBorders>
            <w:shd w:val="clear" w:color="auto" w:fill="auto"/>
            <w:noWrap/>
            <w:vAlign w:val="bottom"/>
            <w:hideMark/>
          </w:tcPr>
          <w:p w:rsidR="00E46450" w:rsidRPr="00E46450" w:rsidRDefault="004E57C5" w:rsidP="00E46450">
            <w:pPr>
              <w:jc w:val="center"/>
              <w:rPr>
                <w:rFonts w:ascii="Arial" w:hAnsi="Arial" w:cs="Arial"/>
                <w:b/>
                <w:bCs/>
                <w:color w:val="000000"/>
                <w:lang w:val="es-ES"/>
              </w:rPr>
            </w:pPr>
            <w:r>
              <w:rPr>
                <w:rFonts w:ascii="Arial" w:hAnsi="Arial" w:cs="Arial"/>
                <w:b/>
                <w:bCs/>
                <w:color w:val="000000"/>
                <w:lang w:val="es-ES"/>
              </w:rPr>
              <w:t>100</w:t>
            </w:r>
          </w:p>
        </w:tc>
      </w:tr>
    </w:tbl>
    <w:p w:rsidR="00C046BD" w:rsidRPr="006D3896" w:rsidRDefault="00C046BD" w:rsidP="00C046BD">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C046BD" w:rsidRDefault="00C046BD" w:rsidP="00C046BD">
      <w:pPr>
        <w:pStyle w:val="Prrafodelista"/>
        <w:spacing w:line="240" w:lineRule="auto"/>
        <w:ind w:left="2136" w:firstLine="696"/>
        <w:jc w:val="both"/>
      </w:pPr>
      <w:r w:rsidRPr="006D3896">
        <w:t>Elaboración: El autor</w:t>
      </w:r>
    </w:p>
    <w:p w:rsidR="00ED504E" w:rsidRDefault="00ED504E" w:rsidP="00E46450">
      <w:pPr>
        <w:pStyle w:val="Prrafodelista"/>
        <w:spacing w:line="240" w:lineRule="auto"/>
        <w:ind w:left="2138" w:right="998" w:firstLine="697"/>
        <w:jc w:val="both"/>
      </w:pPr>
    </w:p>
    <w:p w:rsidR="00E46450" w:rsidRPr="00ED504E" w:rsidRDefault="00ED504E" w:rsidP="00ED504E">
      <w:pPr>
        <w:ind w:right="998"/>
        <w:jc w:val="center"/>
        <w:rPr>
          <w:rFonts w:ascii="Arial" w:hAnsi="Arial" w:cs="Arial"/>
        </w:rPr>
      </w:pPr>
      <w:r w:rsidRPr="00ED504E">
        <w:rPr>
          <w:rFonts w:ascii="Arial" w:hAnsi="Arial" w:cs="Arial"/>
          <w:b/>
        </w:rPr>
        <w:t>GRAFIC</w:t>
      </w:r>
      <w:r w:rsidR="00C046BD">
        <w:rPr>
          <w:rFonts w:ascii="Arial" w:hAnsi="Arial" w:cs="Arial"/>
          <w:b/>
        </w:rPr>
        <w:t>A</w:t>
      </w:r>
      <w:r w:rsidRPr="00ED504E">
        <w:rPr>
          <w:rFonts w:ascii="Arial" w:hAnsi="Arial" w:cs="Arial"/>
          <w:b/>
        </w:rPr>
        <w:t xml:space="preserve"> </w:t>
      </w:r>
      <w:r w:rsidR="00937CD9">
        <w:rPr>
          <w:rFonts w:ascii="Arial" w:hAnsi="Arial" w:cs="Arial"/>
          <w:b/>
        </w:rPr>
        <w:t>3</w:t>
      </w:r>
    </w:p>
    <w:p w:rsidR="00ED504E" w:rsidRDefault="00ED504E" w:rsidP="00ED504E">
      <w:pPr>
        <w:ind w:right="998"/>
        <w:jc w:val="center"/>
      </w:pPr>
      <w:r>
        <w:rPr>
          <w:noProof/>
        </w:rPr>
        <w:drawing>
          <wp:inline distT="0" distB="0" distL="0" distR="0" wp14:anchorId="2A959FBC" wp14:editId="491DB761">
            <wp:extent cx="3581400" cy="1914525"/>
            <wp:effectExtent l="0" t="0" r="19050" b="9525"/>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E46450" w:rsidRPr="006D3896" w:rsidRDefault="00E46450" w:rsidP="00E46450">
      <w:pPr>
        <w:ind w:right="998"/>
        <w:jc w:val="both"/>
      </w:pPr>
    </w:p>
    <w:p w:rsidR="008D78C1" w:rsidRDefault="008D78C1" w:rsidP="00343F24">
      <w:pPr>
        <w:spacing w:line="360" w:lineRule="auto"/>
        <w:jc w:val="both"/>
        <w:rPr>
          <w:rFonts w:ascii="Arial" w:hAnsi="Arial" w:cs="Arial"/>
        </w:rPr>
      </w:pPr>
    </w:p>
    <w:p w:rsidR="00C046BD" w:rsidRDefault="00C046BD" w:rsidP="00F361A5">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9B5254">
        <w:rPr>
          <w:rFonts w:ascii="Arial" w:hAnsi="Arial" w:cs="Arial"/>
        </w:rPr>
        <w:t xml:space="preserve"> </w:t>
      </w:r>
    </w:p>
    <w:p w:rsidR="00343F24" w:rsidRDefault="007C4AC7" w:rsidP="00F361A5">
      <w:pPr>
        <w:spacing w:line="480" w:lineRule="auto"/>
        <w:jc w:val="both"/>
        <w:rPr>
          <w:rFonts w:ascii="Arial" w:hAnsi="Arial" w:cs="Arial"/>
        </w:rPr>
      </w:pPr>
      <w:r w:rsidRPr="00675B60">
        <w:rPr>
          <w:rFonts w:ascii="Arial" w:hAnsi="Arial" w:cs="Arial"/>
        </w:rPr>
        <w:t xml:space="preserve">Las encuestadas </w:t>
      </w:r>
      <w:r w:rsidR="00A15933" w:rsidRPr="00675B60">
        <w:rPr>
          <w:rFonts w:ascii="Arial" w:hAnsi="Arial" w:cs="Arial"/>
        </w:rPr>
        <w:t xml:space="preserve">realizadas a las familias </w:t>
      </w:r>
      <w:r w:rsidRPr="00675B60">
        <w:rPr>
          <w:rFonts w:ascii="Arial" w:hAnsi="Arial" w:cs="Arial"/>
        </w:rPr>
        <w:t xml:space="preserve">en la ciudad de Loja respecto al tiempo que </w:t>
      </w:r>
      <w:r w:rsidR="008D78C1" w:rsidRPr="00675B60">
        <w:rPr>
          <w:rFonts w:ascii="Arial" w:hAnsi="Arial" w:cs="Arial"/>
        </w:rPr>
        <w:t>modernizan</w:t>
      </w:r>
      <w:r w:rsidRPr="00675B60">
        <w:rPr>
          <w:rFonts w:ascii="Arial" w:hAnsi="Arial" w:cs="Arial"/>
        </w:rPr>
        <w:t xml:space="preserve"> sus muebles de sala nos </w:t>
      </w:r>
      <w:r w:rsidR="00A15933" w:rsidRPr="00675B60">
        <w:rPr>
          <w:rFonts w:ascii="Arial" w:hAnsi="Arial" w:cs="Arial"/>
        </w:rPr>
        <w:t>demuestra</w:t>
      </w:r>
      <w:r w:rsidRPr="00675B60">
        <w:rPr>
          <w:rFonts w:ascii="Arial" w:hAnsi="Arial" w:cs="Arial"/>
        </w:rPr>
        <w:t xml:space="preserve"> que el </w:t>
      </w:r>
      <w:r w:rsidR="008D78C1">
        <w:rPr>
          <w:rFonts w:ascii="Arial" w:hAnsi="Arial" w:cs="Arial"/>
        </w:rPr>
        <w:t>42</w:t>
      </w:r>
      <w:r w:rsidRPr="00675B60">
        <w:rPr>
          <w:rFonts w:ascii="Arial" w:hAnsi="Arial" w:cs="Arial"/>
        </w:rPr>
        <w:t xml:space="preserve">% renuevan o cambian sus muebles de sala cada </w:t>
      </w:r>
      <w:r w:rsidR="008D78C1">
        <w:rPr>
          <w:rFonts w:ascii="Arial" w:hAnsi="Arial" w:cs="Arial"/>
        </w:rPr>
        <w:t>4</w:t>
      </w:r>
      <w:r w:rsidRPr="00675B60">
        <w:rPr>
          <w:rFonts w:ascii="Arial" w:hAnsi="Arial" w:cs="Arial"/>
        </w:rPr>
        <w:t xml:space="preserve"> años, el </w:t>
      </w:r>
      <w:r w:rsidR="008D78C1">
        <w:rPr>
          <w:rFonts w:ascii="Arial" w:hAnsi="Arial" w:cs="Arial"/>
        </w:rPr>
        <w:t>23</w:t>
      </w:r>
      <w:r w:rsidRPr="00675B60">
        <w:rPr>
          <w:rFonts w:ascii="Arial" w:hAnsi="Arial" w:cs="Arial"/>
        </w:rPr>
        <w:t xml:space="preserve">% </w:t>
      </w:r>
      <w:r w:rsidR="008D78C1">
        <w:rPr>
          <w:rFonts w:ascii="Arial" w:hAnsi="Arial" w:cs="Arial"/>
        </w:rPr>
        <w:t xml:space="preserve">cambian </w:t>
      </w:r>
      <w:r w:rsidRPr="00675B60">
        <w:rPr>
          <w:rFonts w:ascii="Arial" w:hAnsi="Arial" w:cs="Arial"/>
        </w:rPr>
        <w:t xml:space="preserve"> sus muebles de sala cada </w:t>
      </w:r>
      <w:r w:rsidR="008D78C1">
        <w:rPr>
          <w:rFonts w:ascii="Arial" w:hAnsi="Arial" w:cs="Arial"/>
        </w:rPr>
        <w:t>6</w:t>
      </w:r>
      <w:r w:rsidRPr="00675B60">
        <w:rPr>
          <w:rFonts w:ascii="Arial" w:hAnsi="Arial" w:cs="Arial"/>
        </w:rPr>
        <w:t xml:space="preserve"> años, el </w:t>
      </w:r>
      <w:r w:rsidR="008D78C1">
        <w:rPr>
          <w:rFonts w:ascii="Arial" w:hAnsi="Arial" w:cs="Arial"/>
        </w:rPr>
        <w:t>14</w:t>
      </w:r>
      <w:r w:rsidRPr="00675B60">
        <w:rPr>
          <w:rFonts w:ascii="Arial" w:hAnsi="Arial" w:cs="Arial"/>
        </w:rPr>
        <w:t xml:space="preserve">% renueva sus muebles cada </w:t>
      </w:r>
      <w:r w:rsidR="008D78C1">
        <w:rPr>
          <w:rFonts w:ascii="Arial" w:hAnsi="Arial" w:cs="Arial"/>
        </w:rPr>
        <w:t>2</w:t>
      </w:r>
      <w:r w:rsidRPr="00675B60">
        <w:rPr>
          <w:rFonts w:ascii="Arial" w:hAnsi="Arial" w:cs="Arial"/>
        </w:rPr>
        <w:t xml:space="preserve"> años, el 12% </w:t>
      </w:r>
      <w:r w:rsidR="008D78C1">
        <w:rPr>
          <w:rFonts w:ascii="Arial" w:hAnsi="Arial" w:cs="Arial"/>
        </w:rPr>
        <w:t xml:space="preserve">invierten en </w:t>
      </w:r>
      <w:r w:rsidRPr="00675B60">
        <w:rPr>
          <w:rFonts w:ascii="Arial" w:hAnsi="Arial" w:cs="Arial"/>
        </w:rPr>
        <w:t xml:space="preserve">muebles cada 8 años </w:t>
      </w:r>
      <w:r w:rsidR="00A15933" w:rsidRPr="00675B60">
        <w:rPr>
          <w:rFonts w:ascii="Arial" w:hAnsi="Arial" w:cs="Arial"/>
        </w:rPr>
        <w:t xml:space="preserve">y el 9% </w:t>
      </w:r>
      <w:r w:rsidR="008D78C1">
        <w:rPr>
          <w:rFonts w:ascii="Arial" w:hAnsi="Arial" w:cs="Arial"/>
        </w:rPr>
        <w:t>lo hace</w:t>
      </w:r>
      <w:r w:rsidR="00A15933" w:rsidRPr="00675B60">
        <w:rPr>
          <w:rFonts w:ascii="Arial" w:hAnsi="Arial" w:cs="Arial"/>
        </w:rPr>
        <w:t xml:space="preserve"> cada 10 años. </w:t>
      </w:r>
    </w:p>
    <w:p w:rsidR="008D78C1" w:rsidRPr="00675B60" w:rsidRDefault="008D78C1" w:rsidP="00F361A5">
      <w:pPr>
        <w:spacing w:line="480" w:lineRule="auto"/>
        <w:jc w:val="both"/>
        <w:rPr>
          <w:rFonts w:ascii="Arial" w:hAnsi="Arial" w:cs="Arial"/>
          <w:b/>
        </w:rPr>
      </w:pPr>
      <w:r w:rsidRPr="00675B60">
        <w:rPr>
          <w:rFonts w:ascii="Arial" w:hAnsi="Arial" w:cs="Arial"/>
        </w:rPr>
        <w:t xml:space="preserve">Esto nos da a entender que el </w:t>
      </w:r>
      <w:r w:rsidR="00426884">
        <w:rPr>
          <w:rFonts w:ascii="Arial" w:hAnsi="Arial" w:cs="Arial"/>
        </w:rPr>
        <w:t>menor porcentaje d</w:t>
      </w:r>
      <w:r>
        <w:rPr>
          <w:rFonts w:ascii="Arial" w:hAnsi="Arial" w:cs="Arial"/>
        </w:rPr>
        <w:t xml:space="preserve">e familias </w:t>
      </w:r>
      <w:r w:rsidRPr="00675B60">
        <w:rPr>
          <w:rFonts w:ascii="Arial" w:hAnsi="Arial" w:cs="Arial"/>
        </w:rPr>
        <w:t>compra muebles de buena calidad</w:t>
      </w:r>
      <w:r>
        <w:rPr>
          <w:rFonts w:ascii="Arial" w:hAnsi="Arial" w:cs="Arial"/>
        </w:rPr>
        <w:t xml:space="preserve"> </w:t>
      </w:r>
      <w:r w:rsidRPr="00675B60">
        <w:rPr>
          <w:rFonts w:ascii="Arial" w:hAnsi="Arial" w:cs="Arial"/>
        </w:rPr>
        <w:t xml:space="preserve"> ya que los mismos duran más tiempo</w:t>
      </w:r>
      <w:r>
        <w:rPr>
          <w:rFonts w:ascii="Arial" w:hAnsi="Arial" w:cs="Arial"/>
        </w:rPr>
        <w:t xml:space="preserve">.   Así mismo puedo indicar que el </w:t>
      </w:r>
      <w:r w:rsidR="00347B26">
        <w:rPr>
          <w:rFonts w:ascii="Arial" w:hAnsi="Arial" w:cs="Arial"/>
        </w:rPr>
        <w:t>14</w:t>
      </w:r>
      <w:r>
        <w:rPr>
          <w:rFonts w:ascii="Arial" w:hAnsi="Arial" w:cs="Arial"/>
        </w:rPr>
        <w:t xml:space="preserve">% </w:t>
      </w:r>
      <w:r w:rsidR="00347B26">
        <w:rPr>
          <w:rFonts w:ascii="Arial" w:hAnsi="Arial" w:cs="Arial"/>
        </w:rPr>
        <w:t>cambian sus muebles cada dos años  porque el bien fue de mala calidad y bajo precio.</w:t>
      </w:r>
    </w:p>
    <w:p w:rsidR="008D78C1" w:rsidRPr="00675B60" w:rsidRDefault="00347B26" w:rsidP="00343F24">
      <w:pPr>
        <w:spacing w:line="360" w:lineRule="auto"/>
        <w:jc w:val="both"/>
        <w:rPr>
          <w:rFonts w:ascii="Arial" w:hAnsi="Arial" w:cs="Arial"/>
          <w:b/>
        </w:rPr>
      </w:pPr>
      <w:r>
        <w:rPr>
          <w:rFonts w:ascii="Arial" w:hAnsi="Arial" w:cs="Arial"/>
          <w:b/>
        </w:rPr>
        <w:lastRenderedPageBreak/>
        <w:t xml:space="preserve">PREGUNTA </w:t>
      </w:r>
      <w:r w:rsidR="00426884">
        <w:rPr>
          <w:rFonts w:ascii="Arial" w:hAnsi="Arial" w:cs="Arial"/>
          <w:b/>
        </w:rPr>
        <w:t>4</w:t>
      </w:r>
    </w:p>
    <w:p w:rsidR="00675B60" w:rsidRPr="00675B60" w:rsidRDefault="00675B60" w:rsidP="00675B60">
      <w:pPr>
        <w:spacing w:line="360" w:lineRule="auto"/>
        <w:jc w:val="both"/>
        <w:rPr>
          <w:rFonts w:ascii="Arial" w:hAnsi="Arial" w:cs="Arial"/>
          <w:b/>
        </w:rPr>
      </w:pPr>
      <w:r w:rsidRPr="00675B60">
        <w:rPr>
          <w:rFonts w:ascii="Arial" w:hAnsi="Arial" w:cs="Arial"/>
          <w:b/>
          <w:color w:val="000000" w:themeColor="text1"/>
        </w:rPr>
        <w:t>¿</w:t>
      </w:r>
      <w:r w:rsidRPr="00675B60">
        <w:rPr>
          <w:rFonts w:ascii="Arial" w:hAnsi="Arial" w:cs="Arial"/>
          <w:b/>
        </w:rPr>
        <w:t>Compra</w:t>
      </w:r>
      <w:r w:rsidR="00937CD9">
        <w:rPr>
          <w:rFonts w:ascii="Arial" w:hAnsi="Arial" w:cs="Arial"/>
          <w:b/>
        </w:rPr>
        <w:t xml:space="preserve"> usted</w:t>
      </w:r>
      <w:r w:rsidRPr="00675B60">
        <w:rPr>
          <w:rFonts w:ascii="Arial" w:hAnsi="Arial" w:cs="Arial"/>
          <w:b/>
        </w:rPr>
        <w:t xml:space="preserve"> muebles </w:t>
      </w:r>
      <w:r w:rsidR="00A11AE4">
        <w:rPr>
          <w:rFonts w:ascii="Arial" w:hAnsi="Arial" w:cs="Arial"/>
          <w:b/>
        </w:rPr>
        <w:t xml:space="preserve">de sala </w:t>
      </w:r>
      <w:r w:rsidRPr="00675B60">
        <w:rPr>
          <w:rFonts w:ascii="Arial" w:hAnsi="Arial" w:cs="Arial"/>
          <w:b/>
        </w:rPr>
        <w:t>fabricados en madera de pino?</w:t>
      </w:r>
    </w:p>
    <w:p w:rsidR="00675B60" w:rsidRPr="006D3896" w:rsidRDefault="00675B60" w:rsidP="00343F24">
      <w:pPr>
        <w:spacing w:line="360" w:lineRule="auto"/>
        <w:jc w:val="both"/>
        <w:rPr>
          <w:rFonts w:ascii="Arial" w:hAnsi="Arial" w:cs="Arial"/>
          <w:b/>
          <w:sz w:val="22"/>
          <w:szCs w:val="22"/>
        </w:rPr>
      </w:pPr>
    </w:p>
    <w:p w:rsidR="00343F24" w:rsidRDefault="00343F24" w:rsidP="00343F24">
      <w:pPr>
        <w:spacing w:line="360" w:lineRule="auto"/>
        <w:jc w:val="center"/>
        <w:rPr>
          <w:rFonts w:ascii="Arial" w:hAnsi="Arial" w:cs="Arial"/>
          <w:b/>
          <w:sz w:val="22"/>
          <w:szCs w:val="22"/>
        </w:rPr>
      </w:pPr>
      <w:r w:rsidRPr="006D3896">
        <w:rPr>
          <w:rFonts w:ascii="Arial" w:hAnsi="Arial" w:cs="Arial"/>
          <w:b/>
          <w:sz w:val="22"/>
          <w:szCs w:val="22"/>
        </w:rPr>
        <w:t xml:space="preserve">CUADRO </w:t>
      </w:r>
      <w:r w:rsidR="00937CD9">
        <w:rPr>
          <w:rFonts w:ascii="Arial" w:hAnsi="Arial" w:cs="Arial"/>
          <w:b/>
          <w:sz w:val="22"/>
          <w:szCs w:val="22"/>
        </w:rPr>
        <w:t>6</w:t>
      </w:r>
    </w:p>
    <w:tbl>
      <w:tblPr>
        <w:tblW w:w="3585" w:type="dxa"/>
        <w:jc w:val="center"/>
        <w:tblCellMar>
          <w:left w:w="70" w:type="dxa"/>
          <w:right w:w="70" w:type="dxa"/>
        </w:tblCellMar>
        <w:tblLook w:val="04A0" w:firstRow="1" w:lastRow="0" w:firstColumn="1" w:lastColumn="0" w:noHBand="0" w:noVBand="1"/>
      </w:tblPr>
      <w:tblGrid>
        <w:gridCol w:w="1858"/>
        <w:gridCol w:w="876"/>
        <w:gridCol w:w="851"/>
      </w:tblGrid>
      <w:tr w:rsidR="00675B60" w:rsidRPr="00675B60" w:rsidTr="00AE48FE">
        <w:trPr>
          <w:trHeight w:val="330"/>
          <w:jc w:val="center"/>
        </w:trPr>
        <w:tc>
          <w:tcPr>
            <w:tcW w:w="185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75B60" w:rsidRPr="00675B60" w:rsidRDefault="00675B60" w:rsidP="00675B60">
            <w:pPr>
              <w:jc w:val="both"/>
              <w:rPr>
                <w:rFonts w:ascii="Arial" w:hAnsi="Arial" w:cs="Arial"/>
                <w:b/>
                <w:bCs/>
                <w:color w:val="000000"/>
                <w:lang w:val="es-ES"/>
              </w:rPr>
            </w:pPr>
            <w:r w:rsidRPr="00675B60">
              <w:rPr>
                <w:rFonts w:ascii="Arial" w:hAnsi="Arial" w:cs="Arial"/>
                <w:b/>
                <w:bCs/>
                <w:color w:val="000000"/>
                <w:lang w:val="es-ES"/>
              </w:rPr>
              <w:t>INDICADOR</w:t>
            </w:r>
          </w:p>
        </w:tc>
        <w:tc>
          <w:tcPr>
            <w:tcW w:w="876" w:type="dxa"/>
            <w:tcBorders>
              <w:top w:val="single" w:sz="8" w:space="0" w:color="auto"/>
              <w:left w:val="nil"/>
              <w:bottom w:val="single" w:sz="8" w:space="0" w:color="auto"/>
              <w:right w:val="single" w:sz="8" w:space="0" w:color="auto"/>
            </w:tcBorders>
            <w:shd w:val="clear" w:color="auto" w:fill="auto"/>
            <w:noWrap/>
            <w:vAlign w:val="bottom"/>
            <w:hideMark/>
          </w:tcPr>
          <w:p w:rsidR="00675B60" w:rsidRPr="00AE48FE" w:rsidRDefault="00675B60" w:rsidP="00675B60">
            <w:pPr>
              <w:jc w:val="both"/>
              <w:rPr>
                <w:rFonts w:ascii="Arial" w:hAnsi="Arial" w:cs="Arial"/>
                <w:b/>
                <w:color w:val="000000"/>
                <w:lang w:val="es-ES"/>
              </w:rPr>
            </w:pPr>
            <w:r w:rsidRPr="00AE48FE">
              <w:rPr>
                <w:rFonts w:ascii="Arial" w:hAnsi="Arial" w:cs="Arial"/>
                <w:b/>
                <w:color w:val="000000"/>
                <w:lang w:val="es-ES"/>
              </w:rPr>
              <w:t>F</w:t>
            </w:r>
          </w:p>
        </w:tc>
        <w:tc>
          <w:tcPr>
            <w:tcW w:w="851" w:type="dxa"/>
            <w:tcBorders>
              <w:top w:val="single" w:sz="8" w:space="0" w:color="auto"/>
              <w:left w:val="nil"/>
              <w:bottom w:val="single" w:sz="8" w:space="0" w:color="auto"/>
              <w:right w:val="single" w:sz="8" w:space="0" w:color="auto"/>
            </w:tcBorders>
            <w:shd w:val="clear" w:color="auto" w:fill="auto"/>
            <w:noWrap/>
            <w:vAlign w:val="bottom"/>
            <w:hideMark/>
          </w:tcPr>
          <w:p w:rsidR="00675B60" w:rsidRPr="00AE48FE" w:rsidRDefault="00675B60" w:rsidP="00675B60">
            <w:pPr>
              <w:jc w:val="both"/>
              <w:rPr>
                <w:rFonts w:ascii="Arial" w:hAnsi="Arial" w:cs="Arial"/>
                <w:b/>
                <w:color w:val="000000"/>
                <w:lang w:val="es-ES"/>
              </w:rPr>
            </w:pPr>
            <w:r w:rsidRPr="00AE48FE">
              <w:rPr>
                <w:rFonts w:ascii="Arial" w:hAnsi="Arial" w:cs="Arial"/>
                <w:b/>
                <w:color w:val="000000"/>
                <w:lang w:val="es-ES"/>
              </w:rPr>
              <w:t>%</w:t>
            </w:r>
          </w:p>
        </w:tc>
      </w:tr>
      <w:tr w:rsidR="00675B60" w:rsidRPr="00675B60" w:rsidTr="00AE48FE">
        <w:trPr>
          <w:trHeight w:val="330"/>
          <w:jc w:val="center"/>
        </w:trPr>
        <w:tc>
          <w:tcPr>
            <w:tcW w:w="1858" w:type="dxa"/>
            <w:tcBorders>
              <w:top w:val="nil"/>
              <w:left w:val="single" w:sz="8" w:space="0" w:color="auto"/>
              <w:bottom w:val="single" w:sz="8" w:space="0" w:color="auto"/>
              <w:right w:val="single" w:sz="8" w:space="0" w:color="auto"/>
            </w:tcBorders>
            <w:shd w:val="clear" w:color="auto" w:fill="auto"/>
            <w:noWrap/>
            <w:vAlign w:val="bottom"/>
            <w:hideMark/>
          </w:tcPr>
          <w:p w:rsidR="00675B60" w:rsidRPr="00675B60" w:rsidRDefault="00675B60" w:rsidP="00675B60">
            <w:pPr>
              <w:jc w:val="both"/>
              <w:rPr>
                <w:rFonts w:ascii="Arial" w:hAnsi="Arial" w:cs="Arial"/>
                <w:color w:val="000000"/>
                <w:lang w:val="es-ES"/>
              </w:rPr>
            </w:pPr>
            <w:r w:rsidRPr="00675B60">
              <w:rPr>
                <w:rFonts w:ascii="Arial" w:hAnsi="Arial" w:cs="Arial"/>
                <w:color w:val="000000"/>
                <w:lang w:val="es-ES"/>
              </w:rPr>
              <w:t>SI</w:t>
            </w:r>
          </w:p>
        </w:tc>
        <w:tc>
          <w:tcPr>
            <w:tcW w:w="876" w:type="dxa"/>
            <w:tcBorders>
              <w:top w:val="nil"/>
              <w:left w:val="nil"/>
              <w:bottom w:val="single" w:sz="8" w:space="0" w:color="auto"/>
              <w:right w:val="single" w:sz="8" w:space="0" w:color="auto"/>
            </w:tcBorders>
            <w:shd w:val="clear" w:color="auto" w:fill="auto"/>
            <w:noWrap/>
            <w:vAlign w:val="bottom"/>
            <w:hideMark/>
          </w:tcPr>
          <w:p w:rsidR="00675B60" w:rsidRPr="00675B60" w:rsidRDefault="00675B60" w:rsidP="00675B60">
            <w:pPr>
              <w:jc w:val="both"/>
              <w:rPr>
                <w:rFonts w:ascii="Arial" w:hAnsi="Arial" w:cs="Arial"/>
                <w:color w:val="000000"/>
                <w:lang w:val="es-ES"/>
              </w:rPr>
            </w:pPr>
            <w:r w:rsidRPr="00675B60">
              <w:rPr>
                <w:rFonts w:ascii="Arial" w:hAnsi="Arial" w:cs="Arial"/>
                <w:color w:val="000000"/>
                <w:lang w:val="es-ES"/>
              </w:rPr>
              <w:t>242</w:t>
            </w:r>
          </w:p>
        </w:tc>
        <w:tc>
          <w:tcPr>
            <w:tcW w:w="851" w:type="dxa"/>
            <w:tcBorders>
              <w:top w:val="nil"/>
              <w:left w:val="nil"/>
              <w:bottom w:val="single" w:sz="8" w:space="0" w:color="auto"/>
              <w:right w:val="single" w:sz="8" w:space="0" w:color="auto"/>
            </w:tcBorders>
            <w:shd w:val="clear" w:color="auto" w:fill="auto"/>
            <w:noWrap/>
            <w:vAlign w:val="bottom"/>
            <w:hideMark/>
          </w:tcPr>
          <w:p w:rsidR="00675B60" w:rsidRPr="00675B60" w:rsidRDefault="004E57C5" w:rsidP="00675B60">
            <w:pPr>
              <w:jc w:val="both"/>
              <w:rPr>
                <w:rFonts w:ascii="Arial" w:hAnsi="Arial" w:cs="Arial"/>
                <w:color w:val="000000"/>
                <w:lang w:val="es-ES"/>
              </w:rPr>
            </w:pPr>
            <w:r>
              <w:rPr>
                <w:rFonts w:ascii="Arial" w:hAnsi="Arial" w:cs="Arial"/>
                <w:color w:val="000000"/>
                <w:lang w:val="es-ES"/>
              </w:rPr>
              <w:t>61</w:t>
            </w:r>
          </w:p>
        </w:tc>
      </w:tr>
      <w:tr w:rsidR="00675B60" w:rsidRPr="00675B60" w:rsidTr="00AE48FE">
        <w:trPr>
          <w:trHeight w:val="330"/>
          <w:jc w:val="center"/>
        </w:trPr>
        <w:tc>
          <w:tcPr>
            <w:tcW w:w="1858" w:type="dxa"/>
            <w:tcBorders>
              <w:top w:val="nil"/>
              <w:left w:val="single" w:sz="8" w:space="0" w:color="auto"/>
              <w:bottom w:val="single" w:sz="8" w:space="0" w:color="auto"/>
              <w:right w:val="single" w:sz="8" w:space="0" w:color="auto"/>
            </w:tcBorders>
            <w:shd w:val="clear" w:color="auto" w:fill="auto"/>
            <w:noWrap/>
            <w:vAlign w:val="bottom"/>
            <w:hideMark/>
          </w:tcPr>
          <w:p w:rsidR="00675B60" w:rsidRPr="00675B60" w:rsidRDefault="00675B60" w:rsidP="00675B60">
            <w:pPr>
              <w:jc w:val="both"/>
              <w:rPr>
                <w:rFonts w:ascii="Arial" w:hAnsi="Arial" w:cs="Arial"/>
                <w:color w:val="000000"/>
                <w:lang w:val="es-ES"/>
              </w:rPr>
            </w:pPr>
            <w:r w:rsidRPr="00675B60">
              <w:rPr>
                <w:rFonts w:ascii="Arial" w:hAnsi="Arial" w:cs="Arial"/>
                <w:color w:val="000000"/>
                <w:lang w:val="es-ES"/>
              </w:rPr>
              <w:t>NO</w:t>
            </w:r>
          </w:p>
        </w:tc>
        <w:tc>
          <w:tcPr>
            <w:tcW w:w="876" w:type="dxa"/>
            <w:tcBorders>
              <w:top w:val="nil"/>
              <w:left w:val="nil"/>
              <w:bottom w:val="single" w:sz="8" w:space="0" w:color="auto"/>
              <w:right w:val="single" w:sz="8" w:space="0" w:color="auto"/>
            </w:tcBorders>
            <w:shd w:val="clear" w:color="auto" w:fill="auto"/>
            <w:noWrap/>
            <w:vAlign w:val="bottom"/>
            <w:hideMark/>
          </w:tcPr>
          <w:p w:rsidR="00675B60" w:rsidRPr="00675B60" w:rsidRDefault="00675B60" w:rsidP="00675B60">
            <w:pPr>
              <w:jc w:val="both"/>
              <w:rPr>
                <w:rFonts w:ascii="Arial" w:hAnsi="Arial" w:cs="Arial"/>
                <w:color w:val="000000"/>
                <w:lang w:val="es-ES"/>
              </w:rPr>
            </w:pPr>
            <w:r w:rsidRPr="00675B60">
              <w:rPr>
                <w:rFonts w:ascii="Arial" w:hAnsi="Arial" w:cs="Arial"/>
                <w:color w:val="000000"/>
                <w:lang w:val="es-ES"/>
              </w:rPr>
              <w:t>156</w:t>
            </w:r>
          </w:p>
        </w:tc>
        <w:tc>
          <w:tcPr>
            <w:tcW w:w="851" w:type="dxa"/>
            <w:tcBorders>
              <w:top w:val="nil"/>
              <w:left w:val="nil"/>
              <w:bottom w:val="single" w:sz="8" w:space="0" w:color="auto"/>
              <w:right w:val="single" w:sz="8" w:space="0" w:color="auto"/>
            </w:tcBorders>
            <w:shd w:val="clear" w:color="auto" w:fill="auto"/>
            <w:noWrap/>
            <w:vAlign w:val="bottom"/>
            <w:hideMark/>
          </w:tcPr>
          <w:p w:rsidR="00675B60" w:rsidRPr="00675B60" w:rsidRDefault="004E57C5" w:rsidP="00675B60">
            <w:pPr>
              <w:jc w:val="both"/>
              <w:rPr>
                <w:rFonts w:ascii="Arial" w:hAnsi="Arial" w:cs="Arial"/>
                <w:color w:val="000000"/>
                <w:lang w:val="es-ES"/>
              </w:rPr>
            </w:pPr>
            <w:r>
              <w:rPr>
                <w:rFonts w:ascii="Arial" w:hAnsi="Arial" w:cs="Arial"/>
                <w:color w:val="000000"/>
                <w:lang w:val="es-ES"/>
              </w:rPr>
              <w:t>39</w:t>
            </w:r>
          </w:p>
        </w:tc>
      </w:tr>
      <w:tr w:rsidR="00675B60" w:rsidRPr="00675B60" w:rsidTr="00AE48FE">
        <w:trPr>
          <w:trHeight w:val="330"/>
          <w:jc w:val="center"/>
        </w:trPr>
        <w:tc>
          <w:tcPr>
            <w:tcW w:w="1858" w:type="dxa"/>
            <w:tcBorders>
              <w:top w:val="nil"/>
              <w:left w:val="single" w:sz="8" w:space="0" w:color="auto"/>
              <w:bottom w:val="single" w:sz="8" w:space="0" w:color="auto"/>
              <w:right w:val="single" w:sz="8" w:space="0" w:color="auto"/>
            </w:tcBorders>
            <w:shd w:val="clear" w:color="auto" w:fill="auto"/>
            <w:noWrap/>
            <w:vAlign w:val="bottom"/>
            <w:hideMark/>
          </w:tcPr>
          <w:p w:rsidR="00675B60" w:rsidRPr="00675B60" w:rsidRDefault="00675B60" w:rsidP="00675B60">
            <w:pPr>
              <w:jc w:val="both"/>
              <w:rPr>
                <w:rFonts w:ascii="Arial" w:hAnsi="Arial" w:cs="Arial"/>
                <w:b/>
                <w:bCs/>
                <w:color w:val="000000"/>
                <w:lang w:val="es-ES"/>
              </w:rPr>
            </w:pPr>
            <w:r w:rsidRPr="00675B60">
              <w:rPr>
                <w:rFonts w:ascii="Arial" w:hAnsi="Arial" w:cs="Arial"/>
                <w:b/>
                <w:bCs/>
                <w:color w:val="000000"/>
                <w:lang w:val="es-ES"/>
              </w:rPr>
              <w:t>TOTAL</w:t>
            </w:r>
          </w:p>
        </w:tc>
        <w:tc>
          <w:tcPr>
            <w:tcW w:w="876" w:type="dxa"/>
            <w:tcBorders>
              <w:top w:val="nil"/>
              <w:left w:val="nil"/>
              <w:bottom w:val="single" w:sz="8" w:space="0" w:color="auto"/>
              <w:right w:val="single" w:sz="8" w:space="0" w:color="auto"/>
            </w:tcBorders>
            <w:shd w:val="clear" w:color="auto" w:fill="auto"/>
            <w:noWrap/>
            <w:vAlign w:val="bottom"/>
            <w:hideMark/>
          </w:tcPr>
          <w:p w:rsidR="00675B60" w:rsidRPr="00A11AE4" w:rsidRDefault="00675B60" w:rsidP="00675B60">
            <w:pPr>
              <w:jc w:val="both"/>
              <w:rPr>
                <w:rFonts w:ascii="Arial" w:hAnsi="Arial" w:cs="Arial"/>
                <w:b/>
                <w:color w:val="000000"/>
                <w:lang w:val="es-ES"/>
              </w:rPr>
            </w:pPr>
            <w:r w:rsidRPr="00A11AE4">
              <w:rPr>
                <w:rFonts w:ascii="Arial" w:hAnsi="Arial" w:cs="Arial"/>
                <w:b/>
                <w:color w:val="000000"/>
                <w:lang w:val="es-ES"/>
              </w:rPr>
              <w:t>398</w:t>
            </w:r>
          </w:p>
        </w:tc>
        <w:tc>
          <w:tcPr>
            <w:tcW w:w="851" w:type="dxa"/>
            <w:tcBorders>
              <w:top w:val="nil"/>
              <w:left w:val="nil"/>
              <w:bottom w:val="single" w:sz="8" w:space="0" w:color="auto"/>
              <w:right w:val="single" w:sz="8" w:space="0" w:color="auto"/>
            </w:tcBorders>
            <w:shd w:val="clear" w:color="auto" w:fill="auto"/>
            <w:noWrap/>
            <w:vAlign w:val="bottom"/>
            <w:hideMark/>
          </w:tcPr>
          <w:p w:rsidR="00675B60" w:rsidRPr="00A11AE4" w:rsidRDefault="004E57C5" w:rsidP="00675B60">
            <w:pPr>
              <w:jc w:val="both"/>
              <w:rPr>
                <w:rFonts w:ascii="Arial" w:hAnsi="Arial" w:cs="Arial"/>
                <w:b/>
                <w:color w:val="000000"/>
                <w:lang w:val="es-ES"/>
              </w:rPr>
            </w:pPr>
            <w:r>
              <w:rPr>
                <w:rFonts w:ascii="Arial" w:hAnsi="Arial" w:cs="Arial"/>
                <w:b/>
                <w:color w:val="000000"/>
                <w:lang w:val="es-ES"/>
              </w:rPr>
              <w:t>100</w:t>
            </w:r>
          </w:p>
        </w:tc>
      </w:tr>
    </w:tbl>
    <w:p w:rsidR="00F5398C" w:rsidRPr="006D3896" w:rsidRDefault="00F5398C" w:rsidP="00F5398C">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F5398C" w:rsidRDefault="00F5398C" w:rsidP="00F5398C">
      <w:pPr>
        <w:pStyle w:val="Prrafodelista"/>
        <w:spacing w:line="240" w:lineRule="auto"/>
        <w:ind w:left="2136" w:firstLine="696"/>
        <w:jc w:val="both"/>
      </w:pPr>
      <w:r w:rsidRPr="006D3896">
        <w:t>Elaboración: El autor</w:t>
      </w:r>
    </w:p>
    <w:p w:rsidR="00675B60" w:rsidRDefault="00675B60" w:rsidP="00675B60">
      <w:pPr>
        <w:spacing w:line="360" w:lineRule="auto"/>
        <w:jc w:val="both"/>
      </w:pPr>
    </w:p>
    <w:p w:rsidR="00675B60" w:rsidRDefault="00EF142E" w:rsidP="00EF142E">
      <w:pPr>
        <w:ind w:right="998"/>
        <w:jc w:val="center"/>
      </w:pPr>
      <w:r w:rsidRPr="00ED504E">
        <w:rPr>
          <w:rFonts w:ascii="Arial" w:hAnsi="Arial" w:cs="Arial"/>
          <w:b/>
        </w:rPr>
        <w:t>GRAFIC</w:t>
      </w:r>
      <w:r w:rsidR="00F5398C">
        <w:rPr>
          <w:rFonts w:ascii="Arial" w:hAnsi="Arial" w:cs="Arial"/>
          <w:b/>
        </w:rPr>
        <w:t>A</w:t>
      </w:r>
      <w:r w:rsidRPr="00ED504E">
        <w:rPr>
          <w:rFonts w:ascii="Arial" w:hAnsi="Arial" w:cs="Arial"/>
          <w:b/>
        </w:rPr>
        <w:t xml:space="preserve"> </w:t>
      </w:r>
      <w:r w:rsidR="00937CD9">
        <w:rPr>
          <w:rFonts w:ascii="Arial" w:hAnsi="Arial" w:cs="Arial"/>
          <w:b/>
        </w:rPr>
        <w:t>4</w:t>
      </w:r>
    </w:p>
    <w:p w:rsidR="00675B60" w:rsidRDefault="00EF142E" w:rsidP="00EF142E">
      <w:pPr>
        <w:spacing w:line="360" w:lineRule="auto"/>
        <w:jc w:val="center"/>
      </w:pPr>
      <w:r>
        <w:rPr>
          <w:noProof/>
        </w:rPr>
        <w:drawing>
          <wp:inline distT="0" distB="0" distL="0" distR="0" wp14:anchorId="1410D40A" wp14:editId="64A34844">
            <wp:extent cx="3000375" cy="2057400"/>
            <wp:effectExtent l="0" t="0" r="9525" b="1905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343F24" w:rsidRPr="006D3896" w:rsidRDefault="00343F24" w:rsidP="00343F24">
      <w:pPr>
        <w:pStyle w:val="Prrafodelista"/>
        <w:spacing w:line="360" w:lineRule="auto"/>
        <w:jc w:val="center"/>
      </w:pPr>
    </w:p>
    <w:p w:rsidR="00347B26" w:rsidRDefault="00F5398C" w:rsidP="00F361A5">
      <w:pPr>
        <w:spacing w:line="480" w:lineRule="auto"/>
        <w:jc w:val="both"/>
        <w:rPr>
          <w:rFonts w:ascii="Arial" w:hAnsi="Arial" w:cs="Arial"/>
          <w:b/>
        </w:rPr>
      </w:pPr>
      <w:r w:rsidRPr="000C4640">
        <w:rPr>
          <w:rFonts w:ascii="Arial" w:hAnsi="Arial" w:cs="Arial"/>
          <w:b/>
        </w:rPr>
        <w:t>ANALISIS</w:t>
      </w:r>
      <w:r>
        <w:rPr>
          <w:rFonts w:ascii="Arial" w:hAnsi="Arial" w:cs="Arial"/>
          <w:b/>
        </w:rPr>
        <w:t xml:space="preserve"> E INTERPRETACION</w:t>
      </w:r>
    </w:p>
    <w:p w:rsidR="00F5398C" w:rsidRDefault="00F5398C" w:rsidP="00F361A5">
      <w:pPr>
        <w:spacing w:line="480" w:lineRule="auto"/>
        <w:jc w:val="both"/>
        <w:rPr>
          <w:rFonts w:ascii="Arial" w:hAnsi="Arial" w:cs="Arial"/>
        </w:rPr>
      </w:pPr>
    </w:p>
    <w:p w:rsidR="00343F24" w:rsidRDefault="00347B26" w:rsidP="00F361A5">
      <w:pPr>
        <w:spacing w:line="480" w:lineRule="auto"/>
        <w:jc w:val="both"/>
        <w:rPr>
          <w:rFonts w:ascii="Arial" w:hAnsi="Arial" w:cs="Arial"/>
        </w:rPr>
      </w:pPr>
      <w:r>
        <w:rPr>
          <w:rFonts w:ascii="Arial" w:hAnsi="Arial" w:cs="Arial"/>
        </w:rPr>
        <w:t xml:space="preserve">Según la tabla estadística y el grafico </w:t>
      </w:r>
      <w:r w:rsidR="00596E27">
        <w:rPr>
          <w:rFonts w:ascii="Arial" w:hAnsi="Arial" w:cs="Arial"/>
        </w:rPr>
        <w:t>l</w:t>
      </w:r>
      <w:r>
        <w:rPr>
          <w:rFonts w:ascii="Arial" w:hAnsi="Arial" w:cs="Arial"/>
        </w:rPr>
        <w:t xml:space="preserve">os resultados de la encuesta </w:t>
      </w:r>
      <w:r w:rsidR="00596E27">
        <w:rPr>
          <w:rFonts w:ascii="Arial" w:hAnsi="Arial" w:cs="Arial"/>
        </w:rPr>
        <w:t>señala</w:t>
      </w:r>
      <w:r w:rsidR="00694DEB">
        <w:rPr>
          <w:rFonts w:ascii="Arial" w:hAnsi="Arial" w:cs="Arial"/>
        </w:rPr>
        <w:t>n</w:t>
      </w:r>
      <w:r w:rsidR="00596E27">
        <w:rPr>
          <w:rFonts w:ascii="Arial" w:hAnsi="Arial" w:cs="Arial"/>
        </w:rPr>
        <w:t xml:space="preserve"> </w:t>
      </w:r>
      <w:r>
        <w:rPr>
          <w:rFonts w:ascii="Arial" w:hAnsi="Arial" w:cs="Arial"/>
        </w:rPr>
        <w:t xml:space="preserve"> que el </w:t>
      </w:r>
      <w:r w:rsidR="00EF142E" w:rsidRPr="00BA09AE">
        <w:rPr>
          <w:rFonts w:ascii="Arial" w:hAnsi="Arial" w:cs="Arial"/>
        </w:rPr>
        <w:t>61</w:t>
      </w:r>
      <w:r w:rsidR="00343F24" w:rsidRPr="00BA09AE">
        <w:rPr>
          <w:rFonts w:ascii="Arial" w:hAnsi="Arial" w:cs="Arial"/>
        </w:rPr>
        <w:t>%</w:t>
      </w:r>
      <w:r>
        <w:rPr>
          <w:rFonts w:ascii="Arial" w:hAnsi="Arial" w:cs="Arial"/>
        </w:rPr>
        <w:t xml:space="preserve"> de familias </w:t>
      </w:r>
      <w:r w:rsidR="00596E27">
        <w:rPr>
          <w:rFonts w:ascii="Arial" w:hAnsi="Arial" w:cs="Arial"/>
        </w:rPr>
        <w:t>adqui</w:t>
      </w:r>
      <w:r w:rsidR="00694DEB">
        <w:rPr>
          <w:rFonts w:ascii="Arial" w:hAnsi="Arial" w:cs="Arial"/>
        </w:rPr>
        <w:t>e</w:t>
      </w:r>
      <w:r w:rsidR="00596E27">
        <w:rPr>
          <w:rFonts w:ascii="Arial" w:hAnsi="Arial" w:cs="Arial"/>
        </w:rPr>
        <w:t>r</w:t>
      </w:r>
      <w:r w:rsidR="00694DEB">
        <w:rPr>
          <w:rFonts w:ascii="Arial" w:hAnsi="Arial" w:cs="Arial"/>
        </w:rPr>
        <w:t>e juegos de</w:t>
      </w:r>
      <w:r w:rsidR="00EF142E" w:rsidRPr="00BA09AE">
        <w:rPr>
          <w:rFonts w:ascii="Arial" w:hAnsi="Arial" w:cs="Arial"/>
        </w:rPr>
        <w:t xml:space="preserve"> </w:t>
      </w:r>
      <w:r>
        <w:rPr>
          <w:rFonts w:ascii="Arial" w:hAnsi="Arial" w:cs="Arial"/>
        </w:rPr>
        <w:t xml:space="preserve">muebles </w:t>
      </w:r>
      <w:r w:rsidR="00EF142E" w:rsidRPr="00BA09AE">
        <w:rPr>
          <w:rFonts w:ascii="Arial" w:hAnsi="Arial" w:cs="Arial"/>
        </w:rPr>
        <w:t>en madera de pino y</w:t>
      </w:r>
      <w:r w:rsidR="00343F24" w:rsidRPr="00BA09AE">
        <w:rPr>
          <w:rFonts w:ascii="Arial" w:hAnsi="Arial" w:cs="Arial"/>
        </w:rPr>
        <w:t xml:space="preserve"> el </w:t>
      </w:r>
      <w:r w:rsidR="00EF142E" w:rsidRPr="00BA09AE">
        <w:rPr>
          <w:rFonts w:ascii="Arial" w:hAnsi="Arial" w:cs="Arial"/>
        </w:rPr>
        <w:t>3</w:t>
      </w:r>
      <w:r w:rsidR="00343F24" w:rsidRPr="00BA09AE">
        <w:rPr>
          <w:rFonts w:ascii="Arial" w:hAnsi="Arial" w:cs="Arial"/>
        </w:rPr>
        <w:t xml:space="preserve">9% </w:t>
      </w:r>
      <w:r w:rsidR="00EF142E" w:rsidRPr="00BA09AE">
        <w:rPr>
          <w:rFonts w:ascii="Arial" w:hAnsi="Arial" w:cs="Arial"/>
        </w:rPr>
        <w:t xml:space="preserve">no  </w:t>
      </w:r>
      <w:r w:rsidR="00596E27">
        <w:rPr>
          <w:rFonts w:ascii="Arial" w:hAnsi="Arial" w:cs="Arial"/>
        </w:rPr>
        <w:t>compra</w:t>
      </w:r>
      <w:r w:rsidR="00694DEB">
        <w:rPr>
          <w:rFonts w:ascii="Arial" w:hAnsi="Arial" w:cs="Arial"/>
        </w:rPr>
        <w:t xml:space="preserve"> juegos de muebles</w:t>
      </w:r>
      <w:r w:rsidR="00596E27">
        <w:rPr>
          <w:rFonts w:ascii="Arial" w:hAnsi="Arial" w:cs="Arial"/>
        </w:rPr>
        <w:t xml:space="preserve"> </w:t>
      </w:r>
      <w:r w:rsidR="00EF142E" w:rsidRPr="00BA09AE">
        <w:rPr>
          <w:rFonts w:ascii="Arial" w:hAnsi="Arial" w:cs="Arial"/>
        </w:rPr>
        <w:t>en este tipo de madera.</w:t>
      </w:r>
    </w:p>
    <w:p w:rsidR="00596E27" w:rsidRDefault="00596E27" w:rsidP="00F361A5">
      <w:pPr>
        <w:spacing w:line="480" w:lineRule="auto"/>
        <w:jc w:val="both"/>
        <w:rPr>
          <w:rFonts w:ascii="Arial" w:hAnsi="Arial" w:cs="Arial"/>
        </w:rPr>
      </w:pPr>
      <w:r>
        <w:rPr>
          <w:rFonts w:ascii="Arial" w:hAnsi="Arial" w:cs="Arial"/>
        </w:rPr>
        <w:t xml:space="preserve">Con los resultados obtenidos anteriormente puedo decir que la fabricación de nuestro producto tendrá la acogida necesaria por parte de las familias lojanas y nuestro proyecto tenga la rentabilidad para llevarse a acabo. </w:t>
      </w:r>
    </w:p>
    <w:p w:rsidR="00347B26" w:rsidRDefault="00347B26" w:rsidP="00F361A5">
      <w:pPr>
        <w:spacing w:line="480" w:lineRule="auto"/>
        <w:jc w:val="both"/>
        <w:rPr>
          <w:rFonts w:ascii="Arial" w:hAnsi="Arial" w:cs="Arial"/>
        </w:rPr>
      </w:pPr>
    </w:p>
    <w:p w:rsidR="00430AA3" w:rsidRDefault="00430AA3" w:rsidP="00937CD9">
      <w:pPr>
        <w:spacing w:line="360" w:lineRule="auto"/>
        <w:jc w:val="both"/>
        <w:rPr>
          <w:rFonts w:ascii="Arial" w:hAnsi="Arial" w:cs="Arial"/>
          <w:b/>
        </w:rPr>
      </w:pPr>
    </w:p>
    <w:p w:rsidR="00430AA3" w:rsidRDefault="00430AA3" w:rsidP="00937CD9">
      <w:pPr>
        <w:spacing w:line="360" w:lineRule="auto"/>
        <w:jc w:val="both"/>
        <w:rPr>
          <w:rFonts w:ascii="Arial" w:hAnsi="Arial" w:cs="Arial"/>
          <w:b/>
        </w:rPr>
      </w:pPr>
    </w:p>
    <w:p w:rsidR="00596E27" w:rsidRDefault="00596E27" w:rsidP="00937CD9">
      <w:pPr>
        <w:spacing w:line="360" w:lineRule="auto"/>
        <w:jc w:val="both"/>
        <w:rPr>
          <w:rFonts w:ascii="Arial" w:hAnsi="Arial" w:cs="Arial"/>
          <w:b/>
        </w:rPr>
      </w:pPr>
      <w:r>
        <w:rPr>
          <w:rFonts w:ascii="Arial" w:hAnsi="Arial" w:cs="Arial"/>
          <w:b/>
        </w:rPr>
        <w:lastRenderedPageBreak/>
        <w:t xml:space="preserve">PREGUNTA </w:t>
      </w:r>
      <w:r w:rsidR="007136EE">
        <w:rPr>
          <w:rFonts w:ascii="Arial" w:hAnsi="Arial" w:cs="Arial"/>
          <w:b/>
        </w:rPr>
        <w:t>5</w:t>
      </w:r>
    </w:p>
    <w:p w:rsidR="00937CD9" w:rsidRDefault="00937CD9" w:rsidP="00937CD9">
      <w:pPr>
        <w:spacing w:line="360" w:lineRule="auto"/>
        <w:jc w:val="both"/>
        <w:rPr>
          <w:rFonts w:ascii="Arial" w:hAnsi="Arial" w:cs="Arial"/>
          <w:b/>
        </w:rPr>
      </w:pPr>
      <w:r w:rsidRPr="00F52AF6">
        <w:rPr>
          <w:rFonts w:ascii="Arial" w:hAnsi="Arial" w:cs="Arial"/>
          <w:b/>
        </w:rPr>
        <w:t>¿</w:t>
      </w:r>
      <w:r>
        <w:rPr>
          <w:rFonts w:ascii="Arial" w:hAnsi="Arial" w:cs="Arial"/>
          <w:b/>
        </w:rPr>
        <w:t>En qué lugar adquiere usted los juegos de muebles de sala de pino?</w:t>
      </w:r>
    </w:p>
    <w:p w:rsidR="007136EE" w:rsidRDefault="007136EE" w:rsidP="009E0174">
      <w:pPr>
        <w:pStyle w:val="Prrafodelista"/>
        <w:spacing w:line="360" w:lineRule="auto"/>
        <w:jc w:val="center"/>
        <w:rPr>
          <w:b/>
        </w:rPr>
      </w:pPr>
    </w:p>
    <w:p w:rsidR="009E0174" w:rsidRDefault="009E0174" w:rsidP="009E0174">
      <w:pPr>
        <w:pStyle w:val="Prrafodelista"/>
        <w:spacing w:line="360" w:lineRule="auto"/>
        <w:jc w:val="center"/>
        <w:rPr>
          <w:b/>
        </w:rPr>
      </w:pPr>
      <w:r w:rsidRPr="006D3896">
        <w:rPr>
          <w:b/>
        </w:rPr>
        <w:t xml:space="preserve">CUADRO </w:t>
      </w:r>
      <w:r>
        <w:rPr>
          <w:b/>
        </w:rPr>
        <w:t>7</w:t>
      </w:r>
    </w:p>
    <w:tbl>
      <w:tblPr>
        <w:tblW w:w="4368" w:type="dxa"/>
        <w:jc w:val="center"/>
        <w:tblCellMar>
          <w:left w:w="70" w:type="dxa"/>
          <w:right w:w="70" w:type="dxa"/>
        </w:tblCellMar>
        <w:tblLook w:val="04A0" w:firstRow="1" w:lastRow="0" w:firstColumn="1" w:lastColumn="0" w:noHBand="0" w:noVBand="1"/>
      </w:tblPr>
      <w:tblGrid>
        <w:gridCol w:w="2667"/>
        <w:gridCol w:w="851"/>
        <w:gridCol w:w="850"/>
      </w:tblGrid>
      <w:tr w:rsidR="009E0174" w:rsidRPr="009E0174" w:rsidTr="00AE48FE">
        <w:trPr>
          <w:trHeight w:val="330"/>
          <w:jc w:val="center"/>
        </w:trPr>
        <w:tc>
          <w:tcPr>
            <w:tcW w:w="2667" w:type="dxa"/>
            <w:tcBorders>
              <w:top w:val="single" w:sz="8" w:space="0" w:color="auto"/>
              <w:left w:val="single" w:sz="8" w:space="0" w:color="auto"/>
              <w:bottom w:val="single" w:sz="8" w:space="0" w:color="auto"/>
              <w:right w:val="single" w:sz="8" w:space="0" w:color="auto"/>
            </w:tcBorders>
            <w:shd w:val="clear" w:color="auto" w:fill="auto"/>
            <w:noWrap/>
            <w:hideMark/>
          </w:tcPr>
          <w:p w:rsidR="009E0174" w:rsidRPr="009E0174" w:rsidRDefault="009E0174" w:rsidP="009E0174">
            <w:pPr>
              <w:jc w:val="both"/>
              <w:rPr>
                <w:rFonts w:ascii="Arial" w:hAnsi="Arial" w:cs="Arial"/>
                <w:b/>
                <w:bCs/>
                <w:color w:val="000000"/>
                <w:lang w:val="es-ES"/>
              </w:rPr>
            </w:pPr>
            <w:r w:rsidRPr="009E0174">
              <w:rPr>
                <w:rFonts w:ascii="Arial" w:hAnsi="Arial" w:cs="Arial"/>
                <w:b/>
                <w:bCs/>
                <w:color w:val="000000"/>
                <w:lang w:val="es-ES"/>
              </w:rPr>
              <w:t xml:space="preserve">INDICADOR </w:t>
            </w:r>
          </w:p>
        </w:tc>
        <w:tc>
          <w:tcPr>
            <w:tcW w:w="851" w:type="dxa"/>
            <w:tcBorders>
              <w:top w:val="single" w:sz="8" w:space="0" w:color="auto"/>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b/>
                <w:bCs/>
                <w:color w:val="000000"/>
                <w:lang w:val="es-ES"/>
              </w:rPr>
            </w:pPr>
            <w:r w:rsidRPr="009E0174">
              <w:rPr>
                <w:rFonts w:ascii="Arial" w:hAnsi="Arial" w:cs="Arial"/>
                <w:b/>
                <w:bCs/>
                <w:color w:val="000000"/>
                <w:lang w:val="es-ES"/>
              </w:rPr>
              <w:t>F</w:t>
            </w:r>
          </w:p>
        </w:tc>
        <w:tc>
          <w:tcPr>
            <w:tcW w:w="850" w:type="dxa"/>
            <w:tcBorders>
              <w:top w:val="single" w:sz="8" w:space="0" w:color="auto"/>
              <w:left w:val="nil"/>
              <w:bottom w:val="single" w:sz="8" w:space="0" w:color="auto"/>
              <w:right w:val="single" w:sz="8" w:space="0" w:color="auto"/>
            </w:tcBorders>
            <w:shd w:val="clear" w:color="auto" w:fill="auto"/>
            <w:noWrap/>
            <w:vAlign w:val="bottom"/>
            <w:hideMark/>
          </w:tcPr>
          <w:p w:rsidR="009E0174" w:rsidRPr="00AE48FE" w:rsidRDefault="009E0174" w:rsidP="009E0174">
            <w:pPr>
              <w:jc w:val="both"/>
              <w:rPr>
                <w:rFonts w:ascii="Arial" w:hAnsi="Arial" w:cs="Arial"/>
                <w:b/>
                <w:bCs/>
                <w:color w:val="000000"/>
                <w:lang w:val="es-ES"/>
              </w:rPr>
            </w:pPr>
            <w:r w:rsidRPr="00AE48FE">
              <w:rPr>
                <w:rFonts w:ascii="Arial" w:hAnsi="Arial" w:cs="Arial"/>
                <w:b/>
                <w:bCs/>
                <w:color w:val="000000"/>
                <w:lang w:val="es-ES"/>
              </w:rPr>
              <w:t>%</w:t>
            </w:r>
          </w:p>
        </w:tc>
      </w:tr>
      <w:tr w:rsidR="009E0174" w:rsidRPr="009E0174"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Centro comercial</w:t>
            </w:r>
          </w:p>
        </w:tc>
        <w:tc>
          <w:tcPr>
            <w:tcW w:w="851"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58</w:t>
            </w:r>
          </w:p>
        </w:tc>
        <w:tc>
          <w:tcPr>
            <w:tcW w:w="850"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15</w:t>
            </w:r>
          </w:p>
        </w:tc>
      </w:tr>
      <w:tr w:rsidR="009E0174" w:rsidRPr="009E0174"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Distribuidores</w:t>
            </w:r>
          </w:p>
        </w:tc>
        <w:tc>
          <w:tcPr>
            <w:tcW w:w="851"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75</w:t>
            </w:r>
          </w:p>
        </w:tc>
        <w:tc>
          <w:tcPr>
            <w:tcW w:w="850"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19</w:t>
            </w:r>
          </w:p>
        </w:tc>
      </w:tr>
      <w:tr w:rsidR="009E0174" w:rsidRPr="009E0174"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Fabricantes</w:t>
            </w:r>
          </w:p>
        </w:tc>
        <w:tc>
          <w:tcPr>
            <w:tcW w:w="851"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46</w:t>
            </w:r>
          </w:p>
        </w:tc>
        <w:tc>
          <w:tcPr>
            <w:tcW w:w="850"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12</w:t>
            </w:r>
          </w:p>
        </w:tc>
      </w:tr>
      <w:tr w:rsidR="009E0174" w:rsidRPr="009E0174"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casas comerciales</w:t>
            </w:r>
          </w:p>
        </w:tc>
        <w:tc>
          <w:tcPr>
            <w:tcW w:w="851"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35</w:t>
            </w:r>
          </w:p>
        </w:tc>
        <w:tc>
          <w:tcPr>
            <w:tcW w:w="850"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9</w:t>
            </w:r>
          </w:p>
        </w:tc>
      </w:tr>
      <w:tr w:rsidR="009E0174" w:rsidRPr="009E0174"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Mayoristas</w:t>
            </w:r>
          </w:p>
        </w:tc>
        <w:tc>
          <w:tcPr>
            <w:tcW w:w="851"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153</w:t>
            </w:r>
          </w:p>
        </w:tc>
        <w:tc>
          <w:tcPr>
            <w:tcW w:w="850"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38</w:t>
            </w:r>
          </w:p>
        </w:tc>
      </w:tr>
      <w:tr w:rsidR="009E0174" w:rsidRPr="009E0174"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Bodegas</w:t>
            </w:r>
          </w:p>
        </w:tc>
        <w:tc>
          <w:tcPr>
            <w:tcW w:w="851"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31</w:t>
            </w:r>
          </w:p>
        </w:tc>
        <w:tc>
          <w:tcPr>
            <w:tcW w:w="850"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color w:val="000000"/>
                <w:lang w:val="es-ES"/>
              </w:rPr>
            </w:pPr>
            <w:r w:rsidRPr="009E0174">
              <w:rPr>
                <w:rFonts w:ascii="Arial" w:hAnsi="Arial" w:cs="Arial"/>
                <w:color w:val="000000"/>
                <w:lang w:val="es-ES"/>
              </w:rPr>
              <w:t>8</w:t>
            </w:r>
          </w:p>
        </w:tc>
      </w:tr>
      <w:tr w:rsidR="009E0174" w:rsidRPr="009E0174" w:rsidTr="00AE48FE">
        <w:trPr>
          <w:trHeight w:val="330"/>
          <w:jc w:val="center"/>
        </w:trPr>
        <w:tc>
          <w:tcPr>
            <w:tcW w:w="2667" w:type="dxa"/>
            <w:tcBorders>
              <w:top w:val="nil"/>
              <w:left w:val="single" w:sz="8" w:space="0" w:color="auto"/>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b/>
                <w:bCs/>
                <w:color w:val="000000"/>
                <w:lang w:val="es-ES"/>
              </w:rPr>
            </w:pPr>
            <w:r w:rsidRPr="009E0174">
              <w:rPr>
                <w:rFonts w:ascii="Arial" w:hAnsi="Arial" w:cs="Arial"/>
                <w:b/>
                <w:bCs/>
                <w:color w:val="000000"/>
                <w:lang w:val="es-ES"/>
              </w:rPr>
              <w:t>TOTAL</w:t>
            </w:r>
          </w:p>
        </w:tc>
        <w:tc>
          <w:tcPr>
            <w:tcW w:w="851"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b/>
                <w:bCs/>
                <w:color w:val="000000"/>
                <w:lang w:val="es-ES"/>
              </w:rPr>
            </w:pPr>
            <w:r w:rsidRPr="009E0174">
              <w:rPr>
                <w:rFonts w:ascii="Arial" w:hAnsi="Arial" w:cs="Arial"/>
                <w:b/>
                <w:bCs/>
                <w:color w:val="000000"/>
                <w:lang w:val="es-ES"/>
              </w:rPr>
              <w:t>398</w:t>
            </w:r>
          </w:p>
        </w:tc>
        <w:tc>
          <w:tcPr>
            <w:tcW w:w="850" w:type="dxa"/>
            <w:tcBorders>
              <w:top w:val="nil"/>
              <w:left w:val="nil"/>
              <w:bottom w:val="single" w:sz="8" w:space="0" w:color="auto"/>
              <w:right w:val="single" w:sz="8" w:space="0" w:color="auto"/>
            </w:tcBorders>
            <w:shd w:val="clear" w:color="auto" w:fill="auto"/>
            <w:noWrap/>
            <w:vAlign w:val="bottom"/>
            <w:hideMark/>
          </w:tcPr>
          <w:p w:rsidR="009E0174" w:rsidRPr="009E0174" w:rsidRDefault="009E0174" w:rsidP="009E0174">
            <w:pPr>
              <w:jc w:val="both"/>
              <w:rPr>
                <w:rFonts w:ascii="Arial" w:hAnsi="Arial" w:cs="Arial"/>
                <w:b/>
                <w:bCs/>
                <w:color w:val="000000"/>
                <w:lang w:val="es-ES"/>
              </w:rPr>
            </w:pPr>
            <w:r w:rsidRPr="009E0174">
              <w:rPr>
                <w:rFonts w:ascii="Arial" w:hAnsi="Arial" w:cs="Arial"/>
                <w:b/>
                <w:bCs/>
                <w:color w:val="000000"/>
                <w:lang w:val="es-ES"/>
              </w:rPr>
              <w:t>100</w:t>
            </w:r>
          </w:p>
        </w:tc>
      </w:tr>
    </w:tbl>
    <w:p w:rsidR="007136EE" w:rsidRPr="006D3896" w:rsidRDefault="007136EE" w:rsidP="007136EE">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7136EE" w:rsidRDefault="007136EE" w:rsidP="007136EE">
      <w:pPr>
        <w:pStyle w:val="Prrafodelista"/>
        <w:spacing w:line="240" w:lineRule="auto"/>
        <w:ind w:left="2136" w:firstLine="696"/>
        <w:jc w:val="both"/>
      </w:pPr>
      <w:r w:rsidRPr="006D3896">
        <w:t>Elaboración: El autor</w:t>
      </w:r>
    </w:p>
    <w:p w:rsidR="009E0174" w:rsidRDefault="009E0174" w:rsidP="009E0174">
      <w:pPr>
        <w:pStyle w:val="Prrafodelista"/>
        <w:spacing w:line="240" w:lineRule="auto"/>
        <w:ind w:left="2138" w:right="998" w:firstLine="697"/>
        <w:jc w:val="both"/>
      </w:pPr>
    </w:p>
    <w:p w:rsidR="009E0174" w:rsidRDefault="009E0174" w:rsidP="009E0174">
      <w:pPr>
        <w:ind w:right="998"/>
        <w:jc w:val="center"/>
      </w:pPr>
      <w:r w:rsidRPr="00ED504E">
        <w:rPr>
          <w:rFonts w:ascii="Arial" w:hAnsi="Arial" w:cs="Arial"/>
          <w:b/>
        </w:rPr>
        <w:t>GRAFIC</w:t>
      </w:r>
      <w:r w:rsidR="007136EE">
        <w:rPr>
          <w:rFonts w:ascii="Arial" w:hAnsi="Arial" w:cs="Arial"/>
          <w:b/>
        </w:rPr>
        <w:t>A</w:t>
      </w:r>
      <w:r w:rsidRPr="00ED504E">
        <w:rPr>
          <w:rFonts w:ascii="Arial" w:hAnsi="Arial" w:cs="Arial"/>
          <w:b/>
        </w:rPr>
        <w:t xml:space="preserve"> </w:t>
      </w:r>
      <w:r>
        <w:rPr>
          <w:rFonts w:ascii="Arial" w:hAnsi="Arial" w:cs="Arial"/>
          <w:b/>
        </w:rPr>
        <w:t>5</w:t>
      </w:r>
    </w:p>
    <w:p w:rsidR="009E0174" w:rsidRDefault="009E0174" w:rsidP="009E0174">
      <w:pPr>
        <w:spacing w:line="360" w:lineRule="auto"/>
        <w:jc w:val="center"/>
        <w:rPr>
          <w:rFonts w:ascii="Arial" w:hAnsi="Arial" w:cs="Arial"/>
        </w:rPr>
      </w:pPr>
      <w:r>
        <w:rPr>
          <w:noProof/>
        </w:rPr>
        <w:drawing>
          <wp:inline distT="0" distB="0" distL="0" distR="0" wp14:anchorId="6718413A" wp14:editId="288B36D2">
            <wp:extent cx="3583172" cy="1637414"/>
            <wp:effectExtent l="0" t="0" r="17780" b="2032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9E0174" w:rsidRDefault="009E0174" w:rsidP="00343F24">
      <w:pPr>
        <w:spacing w:line="360" w:lineRule="auto"/>
        <w:jc w:val="both"/>
        <w:rPr>
          <w:rFonts w:ascii="Arial" w:hAnsi="Arial" w:cs="Arial"/>
        </w:rPr>
      </w:pPr>
    </w:p>
    <w:p w:rsidR="007136EE" w:rsidRDefault="007136EE" w:rsidP="007512A4">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DA78B6" w:rsidRDefault="009E0174" w:rsidP="007512A4">
      <w:pPr>
        <w:spacing w:line="480" w:lineRule="auto"/>
        <w:jc w:val="both"/>
        <w:rPr>
          <w:rFonts w:ascii="Arial" w:hAnsi="Arial" w:cs="Arial"/>
        </w:rPr>
      </w:pPr>
      <w:r w:rsidRPr="00675B60">
        <w:rPr>
          <w:rFonts w:ascii="Arial" w:hAnsi="Arial" w:cs="Arial"/>
        </w:rPr>
        <w:t xml:space="preserve">Las </w:t>
      </w:r>
      <w:r w:rsidR="007136EE">
        <w:rPr>
          <w:rFonts w:ascii="Arial" w:hAnsi="Arial" w:cs="Arial"/>
        </w:rPr>
        <w:t>resultados de esta pregunta no de</w:t>
      </w:r>
      <w:r w:rsidRPr="00675B60">
        <w:rPr>
          <w:rFonts w:ascii="Arial" w:hAnsi="Arial" w:cs="Arial"/>
        </w:rPr>
        <w:t xml:space="preserve">muestra que el </w:t>
      </w:r>
      <w:r w:rsidR="00DA78B6">
        <w:rPr>
          <w:rFonts w:ascii="Arial" w:hAnsi="Arial" w:cs="Arial"/>
        </w:rPr>
        <w:t>38</w:t>
      </w:r>
      <w:r w:rsidR="00DA78B6" w:rsidRPr="00675B60">
        <w:rPr>
          <w:rFonts w:ascii="Arial" w:hAnsi="Arial" w:cs="Arial"/>
        </w:rPr>
        <w:t xml:space="preserve">% </w:t>
      </w:r>
      <w:r w:rsidR="00DA78B6">
        <w:rPr>
          <w:rFonts w:ascii="Arial" w:hAnsi="Arial" w:cs="Arial"/>
        </w:rPr>
        <w:t xml:space="preserve">consigue </w:t>
      </w:r>
      <w:r w:rsidR="00DA78B6" w:rsidRPr="00675B60">
        <w:rPr>
          <w:rFonts w:ascii="Arial" w:hAnsi="Arial" w:cs="Arial"/>
        </w:rPr>
        <w:t xml:space="preserve">sus muebles de sala </w:t>
      </w:r>
      <w:r w:rsidR="00DA78B6">
        <w:rPr>
          <w:rFonts w:ascii="Arial" w:hAnsi="Arial" w:cs="Arial"/>
        </w:rPr>
        <w:t>en los mayoristas,</w:t>
      </w:r>
      <w:r w:rsidR="00DA78B6" w:rsidRPr="00675B60">
        <w:rPr>
          <w:rFonts w:ascii="Arial" w:hAnsi="Arial" w:cs="Arial"/>
        </w:rPr>
        <w:t xml:space="preserve"> </w:t>
      </w:r>
      <w:r w:rsidRPr="00675B60">
        <w:rPr>
          <w:rFonts w:ascii="Arial" w:hAnsi="Arial" w:cs="Arial"/>
        </w:rPr>
        <w:t>1</w:t>
      </w:r>
      <w:r w:rsidR="00596E27">
        <w:rPr>
          <w:rFonts w:ascii="Arial" w:hAnsi="Arial" w:cs="Arial"/>
        </w:rPr>
        <w:t>9</w:t>
      </w:r>
      <w:r w:rsidRPr="00675B60">
        <w:rPr>
          <w:rFonts w:ascii="Arial" w:hAnsi="Arial" w:cs="Arial"/>
        </w:rPr>
        <w:t xml:space="preserve">% </w:t>
      </w:r>
      <w:r>
        <w:rPr>
          <w:rFonts w:ascii="Arial" w:hAnsi="Arial" w:cs="Arial"/>
        </w:rPr>
        <w:t xml:space="preserve">lo adquiere </w:t>
      </w:r>
      <w:r w:rsidR="00596E27">
        <w:rPr>
          <w:rFonts w:ascii="Arial" w:hAnsi="Arial" w:cs="Arial"/>
        </w:rPr>
        <w:t xml:space="preserve">desde los distribuidores, mientras que el </w:t>
      </w:r>
      <w:r>
        <w:rPr>
          <w:rFonts w:ascii="Arial" w:hAnsi="Arial" w:cs="Arial"/>
        </w:rPr>
        <w:t>1</w:t>
      </w:r>
      <w:r w:rsidR="00596E27">
        <w:rPr>
          <w:rFonts w:ascii="Arial" w:hAnsi="Arial" w:cs="Arial"/>
        </w:rPr>
        <w:t>5</w:t>
      </w:r>
      <w:r w:rsidRPr="00675B60">
        <w:rPr>
          <w:rFonts w:ascii="Arial" w:hAnsi="Arial" w:cs="Arial"/>
        </w:rPr>
        <w:t xml:space="preserve">% </w:t>
      </w:r>
      <w:r>
        <w:rPr>
          <w:rFonts w:ascii="Arial" w:hAnsi="Arial" w:cs="Arial"/>
        </w:rPr>
        <w:t>compra</w:t>
      </w:r>
      <w:r w:rsidRPr="00675B60">
        <w:rPr>
          <w:rFonts w:ascii="Arial" w:hAnsi="Arial" w:cs="Arial"/>
        </w:rPr>
        <w:t xml:space="preserve"> sus muebles de sala </w:t>
      </w:r>
      <w:r>
        <w:rPr>
          <w:rFonts w:ascii="Arial" w:hAnsi="Arial" w:cs="Arial"/>
        </w:rPr>
        <w:t xml:space="preserve">en </w:t>
      </w:r>
      <w:r w:rsidR="00596E27">
        <w:rPr>
          <w:rFonts w:ascii="Arial" w:hAnsi="Arial" w:cs="Arial"/>
        </w:rPr>
        <w:t>centros comerciales</w:t>
      </w:r>
      <w:r w:rsidRPr="00675B60">
        <w:rPr>
          <w:rFonts w:ascii="Arial" w:hAnsi="Arial" w:cs="Arial"/>
        </w:rPr>
        <w:t xml:space="preserve">, el </w:t>
      </w:r>
      <w:r>
        <w:rPr>
          <w:rFonts w:ascii="Arial" w:hAnsi="Arial" w:cs="Arial"/>
        </w:rPr>
        <w:t>11</w:t>
      </w:r>
      <w:r w:rsidRPr="00675B60">
        <w:rPr>
          <w:rFonts w:ascii="Arial" w:hAnsi="Arial" w:cs="Arial"/>
        </w:rPr>
        <w:t xml:space="preserve">% </w:t>
      </w:r>
      <w:r w:rsidR="00596E27">
        <w:rPr>
          <w:rFonts w:ascii="Arial" w:hAnsi="Arial" w:cs="Arial"/>
        </w:rPr>
        <w:t>obtiene</w:t>
      </w:r>
      <w:r>
        <w:rPr>
          <w:rFonts w:ascii="Arial" w:hAnsi="Arial" w:cs="Arial"/>
        </w:rPr>
        <w:t xml:space="preserve"> s</w:t>
      </w:r>
      <w:r w:rsidRPr="00675B60">
        <w:rPr>
          <w:rFonts w:ascii="Arial" w:hAnsi="Arial" w:cs="Arial"/>
        </w:rPr>
        <w:t xml:space="preserve">us muebles </w:t>
      </w:r>
      <w:r>
        <w:rPr>
          <w:rFonts w:ascii="Arial" w:hAnsi="Arial" w:cs="Arial"/>
        </w:rPr>
        <w:t>directamente de</w:t>
      </w:r>
      <w:r w:rsidR="00596E27">
        <w:rPr>
          <w:rFonts w:ascii="Arial" w:hAnsi="Arial" w:cs="Arial"/>
        </w:rPr>
        <w:t>sde</w:t>
      </w:r>
      <w:r>
        <w:rPr>
          <w:rFonts w:ascii="Arial" w:hAnsi="Arial" w:cs="Arial"/>
        </w:rPr>
        <w:t xml:space="preserve"> los fabricantes</w:t>
      </w:r>
      <w:r w:rsidRPr="00675B60">
        <w:rPr>
          <w:rFonts w:ascii="Arial" w:hAnsi="Arial" w:cs="Arial"/>
        </w:rPr>
        <w:t xml:space="preserve">, el </w:t>
      </w:r>
      <w:r>
        <w:rPr>
          <w:rFonts w:ascii="Arial" w:hAnsi="Arial" w:cs="Arial"/>
        </w:rPr>
        <w:t>9</w:t>
      </w:r>
      <w:r w:rsidRPr="00675B60">
        <w:rPr>
          <w:rFonts w:ascii="Arial" w:hAnsi="Arial" w:cs="Arial"/>
        </w:rPr>
        <w:t xml:space="preserve">% </w:t>
      </w:r>
      <w:r w:rsidR="00DA78B6">
        <w:rPr>
          <w:rFonts w:ascii="Arial" w:hAnsi="Arial" w:cs="Arial"/>
        </w:rPr>
        <w:t>consigue</w:t>
      </w:r>
      <w:r>
        <w:rPr>
          <w:rFonts w:ascii="Arial" w:hAnsi="Arial" w:cs="Arial"/>
        </w:rPr>
        <w:t xml:space="preserve"> sus muebles en casas comerciales, y el</w:t>
      </w:r>
      <w:r w:rsidRPr="00675B60">
        <w:rPr>
          <w:rFonts w:ascii="Arial" w:hAnsi="Arial" w:cs="Arial"/>
        </w:rPr>
        <w:t xml:space="preserve"> </w:t>
      </w:r>
      <w:r>
        <w:rPr>
          <w:rFonts w:ascii="Arial" w:hAnsi="Arial" w:cs="Arial"/>
        </w:rPr>
        <w:t>8</w:t>
      </w:r>
      <w:r w:rsidRPr="00675B60">
        <w:rPr>
          <w:rFonts w:ascii="Arial" w:hAnsi="Arial" w:cs="Arial"/>
        </w:rPr>
        <w:t xml:space="preserve">% compra </w:t>
      </w:r>
      <w:r>
        <w:rPr>
          <w:rFonts w:ascii="Arial" w:hAnsi="Arial" w:cs="Arial"/>
        </w:rPr>
        <w:t xml:space="preserve">sus </w:t>
      </w:r>
      <w:r w:rsidRPr="00675B60">
        <w:rPr>
          <w:rFonts w:ascii="Arial" w:hAnsi="Arial" w:cs="Arial"/>
        </w:rPr>
        <w:t>muebles</w:t>
      </w:r>
      <w:r>
        <w:rPr>
          <w:rFonts w:ascii="Arial" w:hAnsi="Arial" w:cs="Arial"/>
        </w:rPr>
        <w:t xml:space="preserve"> en bodegas</w:t>
      </w:r>
      <w:r w:rsidR="00DA78B6">
        <w:rPr>
          <w:rFonts w:ascii="Arial" w:hAnsi="Arial" w:cs="Arial"/>
        </w:rPr>
        <w:t>.</w:t>
      </w:r>
    </w:p>
    <w:p w:rsidR="009E0174" w:rsidRPr="00675B60" w:rsidRDefault="00DA78B6" w:rsidP="007512A4">
      <w:pPr>
        <w:spacing w:line="480" w:lineRule="auto"/>
        <w:jc w:val="both"/>
        <w:rPr>
          <w:rFonts w:ascii="Arial" w:hAnsi="Arial" w:cs="Arial"/>
          <w:b/>
        </w:rPr>
      </w:pPr>
      <w:r>
        <w:rPr>
          <w:rFonts w:ascii="Arial" w:hAnsi="Arial" w:cs="Arial"/>
        </w:rPr>
        <w:t>E</w:t>
      </w:r>
      <w:r w:rsidR="009E0174">
        <w:rPr>
          <w:rFonts w:ascii="Arial" w:hAnsi="Arial" w:cs="Arial"/>
        </w:rPr>
        <w:t>sto</w:t>
      </w:r>
      <w:r w:rsidR="0033297F">
        <w:rPr>
          <w:rFonts w:ascii="Arial" w:hAnsi="Arial" w:cs="Arial"/>
        </w:rPr>
        <w:t xml:space="preserve"> nos da a </w:t>
      </w:r>
      <w:r w:rsidR="009E0174">
        <w:rPr>
          <w:rFonts w:ascii="Arial" w:hAnsi="Arial" w:cs="Arial"/>
        </w:rPr>
        <w:t xml:space="preserve">entender que </w:t>
      </w:r>
      <w:r w:rsidR="00C27C70">
        <w:rPr>
          <w:rFonts w:ascii="Arial" w:hAnsi="Arial" w:cs="Arial"/>
        </w:rPr>
        <w:t>41.144</w:t>
      </w:r>
      <w:r w:rsidR="009E0174">
        <w:rPr>
          <w:rFonts w:ascii="Arial" w:hAnsi="Arial" w:cs="Arial"/>
        </w:rPr>
        <w:t xml:space="preserve"> familias Loja</w:t>
      </w:r>
      <w:r w:rsidR="00C27C70">
        <w:rPr>
          <w:rFonts w:ascii="Arial" w:hAnsi="Arial" w:cs="Arial"/>
        </w:rPr>
        <w:t>nas</w:t>
      </w:r>
      <w:r w:rsidR="009E0174">
        <w:rPr>
          <w:rFonts w:ascii="Arial" w:hAnsi="Arial" w:cs="Arial"/>
        </w:rPr>
        <w:t xml:space="preserve"> adquieren sus muebles en </w:t>
      </w:r>
      <w:r>
        <w:rPr>
          <w:rFonts w:ascii="Arial" w:hAnsi="Arial" w:cs="Arial"/>
        </w:rPr>
        <w:t xml:space="preserve">los mayoristas y distribuidores ya que obtienen un mejor precio, con estos resultados se puede determinar a quienes estará </w:t>
      </w:r>
      <w:r w:rsidR="00C27C70">
        <w:rPr>
          <w:rFonts w:ascii="Arial" w:hAnsi="Arial" w:cs="Arial"/>
        </w:rPr>
        <w:t>orientada</w:t>
      </w:r>
      <w:r>
        <w:rPr>
          <w:rFonts w:ascii="Arial" w:hAnsi="Arial" w:cs="Arial"/>
        </w:rPr>
        <w:t xml:space="preserve"> la</w:t>
      </w:r>
      <w:r w:rsidR="00C27C70">
        <w:rPr>
          <w:rFonts w:ascii="Arial" w:hAnsi="Arial" w:cs="Arial"/>
        </w:rPr>
        <w:t xml:space="preserve"> mayor cantidad de</w:t>
      </w:r>
      <w:r>
        <w:rPr>
          <w:rFonts w:ascii="Arial" w:hAnsi="Arial" w:cs="Arial"/>
        </w:rPr>
        <w:t xml:space="preserve"> venta de nuestro producto</w:t>
      </w:r>
      <w:r w:rsidR="007136EE">
        <w:rPr>
          <w:rFonts w:ascii="Arial" w:hAnsi="Arial" w:cs="Arial"/>
        </w:rPr>
        <w:t>.</w:t>
      </w:r>
    </w:p>
    <w:p w:rsidR="00635758" w:rsidRDefault="00635758" w:rsidP="0033297F">
      <w:pPr>
        <w:spacing w:line="360" w:lineRule="auto"/>
        <w:jc w:val="both"/>
        <w:rPr>
          <w:rFonts w:ascii="Arial" w:hAnsi="Arial" w:cs="Arial"/>
          <w:b/>
        </w:rPr>
      </w:pPr>
      <w:r>
        <w:rPr>
          <w:rFonts w:ascii="Arial" w:hAnsi="Arial" w:cs="Arial"/>
          <w:b/>
        </w:rPr>
        <w:lastRenderedPageBreak/>
        <w:t xml:space="preserve">PREGUNTA </w:t>
      </w:r>
      <w:r w:rsidR="007136EE">
        <w:rPr>
          <w:rFonts w:ascii="Arial" w:hAnsi="Arial" w:cs="Arial"/>
          <w:b/>
        </w:rPr>
        <w:t>6</w:t>
      </w:r>
    </w:p>
    <w:p w:rsidR="0033297F" w:rsidRDefault="0033297F" w:rsidP="0033297F">
      <w:pPr>
        <w:spacing w:line="360" w:lineRule="auto"/>
        <w:jc w:val="both"/>
        <w:rPr>
          <w:rFonts w:ascii="Arial" w:hAnsi="Arial" w:cs="Arial"/>
          <w:b/>
        </w:rPr>
      </w:pPr>
      <w:r>
        <w:rPr>
          <w:rFonts w:ascii="Arial" w:hAnsi="Arial" w:cs="Arial"/>
          <w:b/>
        </w:rPr>
        <w:t>¿</w:t>
      </w:r>
      <w:r w:rsidRPr="003023D0">
        <w:rPr>
          <w:rFonts w:ascii="Arial" w:hAnsi="Arial" w:cs="Arial"/>
          <w:b/>
        </w:rPr>
        <w:t>Porque</w:t>
      </w:r>
      <w:r>
        <w:rPr>
          <w:rFonts w:ascii="Arial" w:hAnsi="Arial" w:cs="Arial"/>
          <w:b/>
        </w:rPr>
        <w:t xml:space="preserve"> prefiere usted comprar </w:t>
      </w:r>
      <w:r w:rsidRPr="00C928FA">
        <w:rPr>
          <w:rFonts w:ascii="Arial" w:hAnsi="Arial" w:cs="Arial"/>
          <w:b/>
        </w:rPr>
        <w:t>muebles fabricados</w:t>
      </w:r>
      <w:r>
        <w:rPr>
          <w:rFonts w:ascii="Arial" w:hAnsi="Arial" w:cs="Arial"/>
          <w:b/>
        </w:rPr>
        <w:t xml:space="preserve"> en madera de pino</w:t>
      </w:r>
      <w:r w:rsidRPr="00C928FA">
        <w:rPr>
          <w:rFonts w:ascii="Arial" w:hAnsi="Arial" w:cs="Arial"/>
          <w:b/>
        </w:rPr>
        <w:t>?</w:t>
      </w:r>
    </w:p>
    <w:p w:rsidR="00807D24" w:rsidRDefault="00807D24" w:rsidP="005160D5">
      <w:pPr>
        <w:pStyle w:val="Prrafodelista"/>
        <w:spacing w:line="360" w:lineRule="auto"/>
        <w:jc w:val="center"/>
        <w:rPr>
          <w:b/>
        </w:rPr>
      </w:pPr>
    </w:p>
    <w:p w:rsidR="005160D5" w:rsidRDefault="005160D5" w:rsidP="005160D5">
      <w:pPr>
        <w:pStyle w:val="Prrafodelista"/>
        <w:spacing w:line="360" w:lineRule="auto"/>
        <w:jc w:val="center"/>
        <w:rPr>
          <w:b/>
        </w:rPr>
      </w:pPr>
      <w:r w:rsidRPr="006D3896">
        <w:rPr>
          <w:b/>
        </w:rPr>
        <w:t xml:space="preserve">CUADRO </w:t>
      </w:r>
      <w:r>
        <w:rPr>
          <w:b/>
        </w:rPr>
        <w:t>8</w:t>
      </w:r>
    </w:p>
    <w:tbl>
      <w:tblPr>
        <w:tblW w:w="4318" w:type="dxa"/>
        <w:jc w:val="center"/>
        <w:tblCellMar>
          <w:left w:w="70" w:type="dxa"/>
          <w:right w:w="70" w:type="dxa"/>
        </w:tblCellMar>
        <w:tblLook w:val="04A0" w:firstRow="1" w:lastRow="0" w:firstColumn="1" w:lastColumn="0" w:noHBand="0" w:noVBand="1"/>
      </w:tblPr>
      <w:tblGrid>
        <w:gridCol w:w="2540"/>
        <w:gridCol w:w="928"/>
        <w:gridCol w:w="850"/>
      </w:tblGrid>
      <w:tr w:rsidR="00763FAB" w:rsidRPr="00763FAB" w:rsidTr="00AE48FE">
        <w:trPr>
          <w:trHeight w:val="345"/>
          <w:jc w:val="center"/>
        </w:trPr>
        <w:tc>
          <w:tcPr>
            <w:tcW w:w="25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63FAB" w:rsidRPr="00763FAB" w:rsidRDefault="00763FAB" w:rsidP="00763FAB">
            <w:pPr>
              <w:jc w:val="both"/>
              <w:rPr>
                <w:rFonts w:ascii="Arial" w:hAnsi="Arial" w:cs="Arial"/>
                <w:b/>
                <w:bCs/>
                <w:color w:val="000000"/>
                <w:lang w:val="es-ES"/>
              </w:rPr>
            </w:pPr>
            <w:r w:rsidRPr="00763FAB">
              <w:rPr>
                <w:rFonts w:ascii="Arial" w:hAnsi="Arial" w:cs="Arial"/>
                <w:b/>
                <w:bCs/>
                <w:color w:val="000000"/>
                <w:lang w:val="es-ES"/>
              </w:rPr>
              <w:t>INDICADOR</w:t>
            </w:r>
          </w:p>
        </w:tc>
        <w:tc>
          <w:tcPr>
            <w:tcW w:w="928" w:type="dxa"/>
            <w:tcBorders>
              <w:top w:val="single" w:sz="8" w:space="0" w:color="auto"/>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b/>
                <w:bCs/>
                <w:color w:val="000000"/>
                <w:lang w:val="es-ES"/>
              </w:rPr>
            </w:pPr>
            <w:r w:rsidRPr="00763FAB">
              <w:rPr>
                <w:rFonts w:ascii="Arial" w:hAnsi="Arial" w:cs="Arial"/>
                <w:b/>
                <w:bCs/>
                <w:color w:val="000000"/>
                <w:lang w:val="es-ES"/>
              </w:rPr>
              <w:t>F</w:t>
            </w:r>
          </w:p>
        </w:tc>
        <w:tc>
          <w:tcPr>
            <w:tcW w:w="850" w:type="dxa"/>
            <w:tcBorders>
              <w:top w:val="single" w:sz="8" w:space="0" w:color="auto"/>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b/>
                <w:bCs/>
                <w:color w:val="000000"/>
                <w:lang w:val="es-ES"/>
              </w:rPr>
            </w:pPr>
            <w:r w:rsidRPr="00763FAB">
              <w:rPr>
                <w:rFonts w:ascii="Arial" w:hAnsi="Arial" w:cs="Arial"/>
                <w:b/>
                <w:bCs/>
                <w:color w:val="000000"/>
                <w:lang w:val="es-ES"/>
              </w:rPr>
              <w:t>%</w:t>
            </w:r>
          </w:p>
        </w:tc>
      </w:tr>
      <w:tr w:rsidR="00763FAB" w:rsidRPr="00763FAB" w:rsidTr="00AE48FE">
        <w:trPr>
          <w:trHeight w:val="330"/>
          <w:jc w:val="center"/>
        </w:trPr>
        <w:tc>
          <w:tcPr>
            <w:tcW w:w="2540" w:type="dxa"/>
            <w:tcBorders>
              <w:top w:val="nil"/>
              <w:left w:val="single" w:sz="8" w:space="0" w:color="auto"/>
              <w:bottom w:val="single" w:sz="8" w:space="0" w:color="auto"/>
              <w:right w:val="single" w:sz="8" w:space="0" w:color="auto"/>
            </w:tcBorders>
            <w:shd w:val="clear" w:color="auto" w:fill="auto"/>
            <w:noWrap/>
            <w:vAlign w:val="bottom"/>
            <w:hideMark/>
          </w:tcPr>
          <w:p w:rsidR="00763FAB" w:rsidRPr="00763FAB" w:rsidRDefault="00763FAB" w:rsidP="00763FAB">
            <w:pPr>
              <w:jc w:val="both"/>
              <w:rPr>
                <w:rFonts w:ascii="Arial" w:hAnsi="Arial" w:cs="Arial"/>
                <w:color w:val="000000"/>
                <w:lang w:val="es-ES"/>
              </w:rPr>
            </w:pPr>
            <w:r w:rsidRPr="00763FAB">
              <w:rPr>
                <w:rFonts w:ascii="Arial" w:hAnsi="Arial" w:cs="Arial"/>
                <w:color w:val="000000"/>
                <w:lang w:val="es-ES"/>
              </w:rPr>
              <w:t>Calidad</w:t>
            </w:r>
          </w:p>
        </w:tc>
        <w:tc>
          <w:tcPr>
            <w:tcW w:w="928" w:type="dxa"/>
            <w:tcBorders>
              <w:top w:val="nil"/>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color w:val="000000"/>
                <w:lang w:val="es-ES"/>
              </w:rPr>
            </w:pPr>
            <w:r w:rsidRPr="00763FAB">
              <w:rPr>
                <w:rFonts w:ascii="Arial" w:hAnsi="Arial" w:cs="Arial"/>
                <w:color w:val="000000"/>
                <w:lang w:val="es-ES"/>
              </w:rPr>
              <w:t>176</w:t>
            </w:r>
          </w:p>
        </w:tc>
        <w:tc>
          <w:tcPr>
            <w:tcW w:w="850" w:type="dxa"/>
            <w:tcBorders>
              <w:top w:val="nil"/>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color w:val="000000"/>
                <w:lang w:val="es-ES"/>
              </w:rPr>
            </w:pPr>
            <w:r w:rsidRPr="00763FAB">
              <w:rPr>
                <w:rFonts w:ascii="Arial" w:hAnsi="Arial" w:cs="Arial"/>
                <w:color w:val="000000"/>
                <w:lang w:val="es-ES"/>
              </w:rPr>
              <w:t>44</w:t>
            </w:r>
          </w:p>
        </w:tc>
      </w:tr>
      <w:tr w:rsidR="00763FAB" w:rsidRPr="00763FAB" w:rsidTr="00AE48FE">
        <w:trPr>
          <w:trHeight w:val="330"/>
          <w:jc w:val="center"/>
        </w:trPr>
        <w:tc>
          <w:tcPr>
            <w:tcW w:w="2540" w:type="dxa"/>
            <w:tcBorders>
              <w:top w:val="nil"/>
              <w:left w:val="single" w:sz="8" w:space="0" w:color="auto"/>
              <w:bottom w:val="single" w:sz="8" w:space="0" w:color="auto"/>
              <w:right w:val="single" w:sz="8" w:space="0" w:color="auto"/>
            </w:tcBorders>
            <w:shd w:val="clear" w:color="auto" w:fill="auto"/>
            <w:noWrap/>
            <w:vAlign w:val="bottom"/>
            <w:hideMark/>
          </w:tcPr>
          <w:p w:rsidR="00763FAB" w:rsidRPr="00763FAB" w:rsidRDefault="00763FAB" w:rsidP="00763FAB">
            <w:pPr>
              <w:jc w:val="both"/>
              <w:rPr>
                <w:rFonts w:ascii="Arial" w:hAnsi="Arial" w:cs="Arial"/>
                <w:color w:val="000000"/>
                <w:lang w:val="es-ES"/>
              </w:rPr>
            </w:pPr>
            <w:r w:rsidRPr="00763FAB">
              <w:rPr>
                <w:rFonts w:ascii="Arial" w:hAnsi="Arial" w:cs="Arial"/>
                <w:color w:val="000000"/>
                <w:lang w:val="es-ES"/>
              </w:rPr>
              <w:t>Comodidad</w:t>
            </w:r>
          </w:p>
        </w:tc>
        <w:tc>
          <w:tcPr>
            <w:tcW w:w="928" w:type="dxa"/>
            <w:tcBorders>
              <w:top w:val="nil"/>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color w:val="000000"/>
                <w:lang w:val="es-ES"/>
              </w:rPr>
            </w:pPr>
            <w:r w:rsidRPr="00763FAB">
              <w:rPr>
                <w:rFonts w:ascii="Arial" w:hAnsi="Arial" w:cs="Arial"/>
                <w:color w:val="000000"/>
                <w:lang w:val="es-ES"/>
              </w:rPr>
              <w:t>59</w:t>
            </w:r>
          </w:p>
        </w:tc>
        <w:tc>
          <w:tcPr>
            <w:tcW w:w="850" w:type="dxa"/>
            <w:tcBorders>
              <w:top w:val="nil"/>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color w:val="000000"/>
                <w:lang w:val="es-ES"/>
              </w:rPr>
            </w:pPr>
            <w:r w:rsidRPr="00763FAB">
              <w:rPr>
                <w:rFonts w:ascii="Arial" w:hAnsi="Arial" w:cs="Arial"/>
                <w:color w:val="000000"/>
                <w:lang w:val="es-ES"/>
              </w:rPr>
              <w:t>15</w:t>
            </w:r>
          </w:p>
        </w:tc>
      </w:tr>
      <w:tr w:rsidR="00763FAB" w:rsidRPr="00763FAB" w:rsidTr="00AE48FE">
        <w:trPr>
          <w:trHeight w:val="330"/>
          <w:jc w:val="center"/>
        </w:trPr>
        <w:tc>
          <w:tcPr>
            <w:tcW w:w="2540" w:type="dxa"/>
            <w:tcBorders>
              <w:top w:val="nil"/>
              <w:left w:val="single" w:sz="8" w:space="0" w:color="auto"/>
              <w:bottom w:val="single" w:sz="8" w:space="0" w:color="auto"/>
              <w:right w:val="single" w:sz="8" w:space="0" w:color="auto"/>
            </w:tcBorders>
            <w:shd w:val="clear" w:color="auto" w:fill="auto"/>
            <w:noWrap/>
            <w:vAlign w:val="bottom"/>
            <w:hideMark/>
          </w:tcPr>
          <w:p w:rsidR="00763FAB" w:rsidRPr="00763FAB" w:rsidRDefault="00763FAB" w:rsidP="00763FAB">
            <w:pPr>
              <w:jc w:val="both"/>
              <w:rPr>
                <w:rFonts w:ascii="Arial" w:hAnsi="Arial" w:cs="Arial"/>
                <w:color w:val="000000"/>
                <w:lang w:val="es-ES"/>
              </w:rPr>
            </w:pPr>
            <w:r w:rsidRPr="00763FAB">
              <w:rPr>
                <w:rFonts w:ascii="Arial" w:hAnsi="Arial" w:cs="Arial"/>
                <w:color w:val="000000"/>
                <w:lang w:val="es-ES"/>
              </w:rPr>
              <w:t>Durabilidad</w:t>
            </w:r>
          </w:p>
        </w:tc>
        <w:tc>
          <w:tcPr>
            <w:tcW w:w="928" w:type="dxa"/>
            <w:tcBorders>
              <w:top w:val="nil"/>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color w:val="000000"/>
                <w:lang w:val="es-ES"/>
              </w:rPr>
            </w:pPr>
            <w:r w:rsidRPr="00763FAB">
              <w:rPr>
                <w:rFonts w:ascii="Arial" w:hAnsi="Arial" w:cs="Arial"/>
                <w:color w:val="000000"/>
                <w:lang w:val="es-ES"/>
              </w:rPr>
              <w:t>94</w:t>
            </w:r>
          </w:p>
        </w:tc>
        <w:tc>
          <w:tcPr>
            <w:tcW w:w="850" w:type="dxa"/>
            <w:tcBorders>
              <w:top w:val="nil"/>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color w:val="000000"/>
                <w:lang w:val="es-ES"/>
              </w:rPr>
            </w:pPr>
            <w:r w:rsidRPr="00763FAB">
              <w:rPr>
                <w:rFonts w:ascii="Arial" w:hAnsi="Arial" w:cs="Arial"/>
                <w:color w:val="000000"/>
                <w:lang w:val="es-ES"/>
              </w:rPr>
              <w:t>24</w:t>
            </w:r>
          </w:p>
        </w:tc>
      </w:tr>
      <w:tr w:rsidR="00763FAB" w:rsidRPr="00763FAB" w:rsidTr="00AE48FE">
        <w:trPr>
          <w:trHeight w:val="330"/>
          <w:jc w:val="center"/>
        </w:trPr>
        <w:tc>
          <w:tcPr>
            <w:tcW w:w="2540" w:type="dxa"/>
            <w:tcBorders>
              <w:top w:val="nil"/>
              <w:left w:val="single" w:sz="8" w:space="0" w:color="auto"/>
              <w:bottom w:val="single" w:sz="8" w:space="0" w:color="auto"/>
              <w:right w:val="single" w:sz="8" w:space="0" w:color="auto"/>
            </w:tcBorders>
            <w:shd w:val="clear" w:color="auto" w:fill="auto"/>
            <w:noWrap/>
            <w:vAlign w:val="bottom"/>
            <w:hideMark/>
          </w:tcPr>
          <w:p w:rsidR="00763FAB" w:rsidRPr="00763FAB" w:rsidRDefault="00763FAB" w:rsidP="00763FAB">
            <w:pPr>
              <w:jc w:val="both"/>
              <w:rPr>
                <w:rFonts w:ascii="Arial" w:hAnsi="Arial" w:cs="Arial"/>
                <w:color w:val="000000"/>
                <w:lang w:val="es-ES"/>
              </w:rPr>
            </w:pPr>
            <w:r w:rsidRPr="00763FAB">
              <w:rPr>
                <w:rFonts w:ascii="Arial" w:hAnsi="Arial" w:cs="Arial"/>
                <w:color w:val="000000"/>
                <w:lang w:val="es-ES"/>
              </w:rPr>
              <w:t>Novedosos</w:t>
            </w:r>
          </w:p>
        </w:tc>
        <w:tc>
          <w:tcPr>
            <w:tcW w:w="928" w:type="dxa"/>
            <w:tcBorders>
              <w:top w:val="nil"/>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color w:val="000000"/>
                <w:lang w:val="es-ES"/>
              </w:rPr>
            </w:pPr>
            <w:r w:rsidRPr="00763FAB">
              <w:rPr>
                <w:rFonts w:ascii="Arial" w:hAnsi="Arial" w:cs="Arial"/>
                <w:color w:val="000000"/>
                <w:lang w:val="es-ES"/>
              </w:rPr>
              <w:t>9</w:t>
            </w:r>
          </w:p>
        </w:tc>
        <w:tc>
          <w:tcPr>
            <w:tcW w:w="850" w:type="dxa"/>
            <w:tcBorders>
              <w:top w:val="nil"/>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color w:val="000000"/>
                <w:lang w:val="es-ES"/>
              </w:rPr>
            </w:pPr>
            <w:r w:rsidRPr="00763FAB">
              <w:rPr>
                <w:rFonts w:ascii="Arial" w:hAnsi="Arial" w:cs="Arial"/>
                <w:color w:val="000000"/>
                <w:lang w:val="es-ES"/>
              </w:rPr>
              <w:t>2</w:t>
            </w:r>
          </w:p>
        </w:tc>
      </w:tr>
      <w:tr w:rsidR="00763FAB" w:rsidRPr="00763FAB" w:rsidTr="00AE48FE">
        <w:trPr>
          <w:trHeight w:val="330"/>
          <w:jc w:val="center"/>
        </w:trPr>
        <w:tc>
          <w:tcPr>
            <w:tcW w:w="2540" w:type="dxa"/>
            <w:tcBorders>
              <w:top w:val="nil"/>
              <w:left w:val="single" w:sz="8" w:space="0" w:color="auto"/>
              <w:bottom w:val="single" w:sz="8" w:space="0" w:color="auto"/>
              <w:right w:val="single" w:sz="8" w:space="0" w:color="auto"/>
            </w:tcBorders>
            <w:shd w:val="clear" w:color="auto" w:fill="auto"/>
            <w:noWrap/>
            <w:vAlign w:val="bottom"/>
            <w:hideMark/>
          </w:tcPr>
          <w:p w:rsidR="00763FAB" w:rsidRPr="00763FAB" w:rsidRDefault="00763FAB" w:rsidP="00763FAB">
            <w:pPr>
              <w:jc w:val="both"/>
              <w:rPr>
                <w:rFonts w:ascii="Arial" w:hAnsi="Arial" w:cs="Arial"/>
                <w:color w:val="000000"/>
                <w:lang w:val="es-ES"/>
              </w:rPr>
            </w:pPr>
            <w:r w:rsidRPr="00763FAB">
              <w:rPr>
                <w:rFonts w:ascii="Arial" w:hAnsi="Arial" w:cs="Arial"/>
                <w:color w:val="000000"/>
                <w:lang w:val="es-ES"/>
              </w:rPr>
              <w:t>Variedad de diseños</w:t>
            </w:r>
          </w:p>
        </w:tc>
        <w:tc>
          <w:tcPr>
            <w:tcW w:w="928" w:type="dxa"/>
            <w:tcBorders>
              <w:top w:val="nil"/>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color w:val="000000"/>
                <w:lang w:val="es-ES"/>
              </w:rPr>
            </w:pPr>
            <w:r w:rsidRPr="00763FAB">
              <w:rPr>
                <w:rFonts w:ascii="Arial" w:hAnsi="Arial" w:cs="Arial"/>
                <w:color w:val="000000"/>
                <w:lang w:val="es-ES"/>
              </w:rPr>
              <w:t>13</w:t>
            </w:r>
          </w:p>
        </w:tc>
        <w:tc>
          <w:tcPr>
            <w:tcW w:w="850" w:type="dxa"/>
            <w:tcBorders>
              <w:top w:val="nil"/>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color w:val="000000"/>
                <w:lang w:val="es-ES"/>
              </w:rPr>
            </w:pPr>
            <w:r w:rsidRPr="00763FAB">
              <w:rPr>
                <w:rFonts w:ascii="Arial" w:hAnsi="Arial" w:cs="Arial"/>
                <w:color w:val="000000"/>
                <w:lang w:val="es-ES"/>
              </w:rPr>
              <w:t>3</w:t>
            </w:r>
          </w:p>
        </w:tc>
      </w:tr>
      <w:tr w:rsidR="00763FAB" w:rsidRPr="00763FAB" w:rsidTr="00AE48FE">
        <w:trPr>
          <w:trHeight w:val="330"/>
          <w:jc w:val="center"/>
        </w:trPr>
        <w:tc>
          <w:tcPr>
            <w:tcW w:w="2540" w:type="dxa"/>
            <w:tcBorders>
              <w:top w:val="nil"/>
              <w:left w:val="single" w:sz="8" w:space="0" w:color="auto"/>
              <w:bottom w:val="single" w:sz="8" w:space="0" w:color="auto"/>
              <w:right w:val="single" w:sz="8" w:space="0" w:color="auto"/>
            </w:tcBorders>
            <w:shd w:val="clear" w:color="auto" w:fill="auto"/>
            <w:noWrap/>
            <w:vAlign w:val="bottom"/>
            <w:hideMark/>
          </w:tcPr>
          <w:p w:rsidR="00763FAB" w:rsidRPr="00763FAB" w:rsidRDefault="004E57C5" w:rsidP="00763FAB">
            <w:pPr>
              <w:jc w:val="both"/>
              <w:rPr>
                <w:rFonts w:ascii="Arial" w:hAnsi="Arial" w:cs="Arial"/>
                <w:color w:val="000000"/>
                <w:lang w:val="es-ES"/>
              </w:rPr>
            </w:pPr>
            <w:r w:rsidRPr="00763FAB">
              <w:rPr>
                <w:rFonts w:ascii="Arial" w:hAnsi="Arial" w:cs="Arial"/>
                <w:color w:val="000000"/>
                <w:lang w:val="es-ES"/>
              </w:rPr>
              <w:t>Economía</w:t>
            </w:r>
          </w:p>
        </w:tc>
        <w:tc>
          <w:tcPr>
            <w:tcW w:w="928" w:type="dxa"/>
            <w:tcBorders>
              <w:top w:val="nil"/>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color w:val="000000"/>
                <w:lang w:val="es-ES"/>
              </w:rPr>
            </w:pPr>
            <w:r w:rsidRPr="00763FAB">
              <w:rPr>
                <w:rFonts w:ascii="Arial" w:hAnsi="Arial" w:cs="Arial"/>
                <w:color w:val="000000"/>
                <w:lang w:val="es-ES"/>
              </w:rPr>
              <w:t>47</w:t>
            </w:r>
          </w:p>
        </w:tc>
        <w:tc>
          <w:tcPr>
            <w:tcW w:w="850" w:type="dxa"/>
            <w:tcBorders>
              <w:top w:val="nil"/>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color w:val="000000"/>
                <w:lang w:val="es-ES"/>
              </w:rPr>
            </w:pPr>
            <w:r w:rsidRPr="00763FAB">
              <w:rPr>
                <w:rFonts w:ascii="Arial" w:hAnsi="Arial" w:cs="Arial"/>
                <w:color w:val="000000"/>
                <w:lang w:val="es-ES"/>
              </w:rPr>
              <w:t>12</w:t>
            </w:r>
          </w:p>
        </w:tc>
      </w:tr>
      <w:tr w:rsidR="00763FAB" w:rsidRPr="00763FAB" w:rsidTr="00AE48FE">
        <w:trPr>
          <w:trHeight w:val="330"/>
          <w:jc w:val="center"/>
        </w:trPr>
        <w:tc>
          <w:tcPr>
            <w:tcW w:w="2540" w:type="dxa"/>
            <w:tcBorders>
              <w:top w:val="nil"/>
              <w:left w:val="single" w:sz="8" w:space="0" w:color="auto"/>
              <w:bottom w:val="single" w:sz="8" w:space="0" w:color="auto"/>
              <w:right w:val="single" w:sz="8" w:space="0" w:color="auto"/>
            </w:tcBorders>
            <w:shd w:val="clear" w:color="auto" w:fill="auto"/>
            <w:noWrap/>
            <w:vAlign w:val="bottom"/>
            <w:hideMark/>
          </w:tcPr>
          <w:p w:rsidR="00763FAB" w:rsidRPr="00763FAB" w:rsidRDefault="00763FAB" w:rsidP="00763FAB">
            <w:pPr>
              <w:jc w:val="both"/>
              <w:rPr>
                <w:rFonts w:ascii="Arial" w:hAnsi="Arial" w:cs="Arial"/>
                <w:b/>
                <w:bCs/>
                <w:color w:val="000000"/>
                <w:lang w:val="es-ES"/>
              </w:rPr>
            </w:pPr>
            <w:r w:rsidRPr="00763FAB">
              <w:rPr>
                <w:rFonts w:ascii="Arial" w:hAnsi="Arial" w:cs="Arial"/>
                <w:b/>
                <w:bCs/>
                <w:color w:val="000000"/>
                <w:lang w:val="es-ES"/>
              </w:rPr>
              <w:t>TOTAL</w:t>
            </w:r>
          </w:p>
        </w:tc>
        <w:tc>
          <w:tcPr>
            <w:tcW w:w="928" w:type="dxa"/>
            <w:tcBorders>
              <w:top w:val="nil"/>
              <w:left w:val="nil"/>
              <w:bottom w:val="single" w:sz="8" w:space="0" w:color="auto"/>
              <w:right w:val="single" w:sz="8" w:space="0" w:color="auto"/>
            </w:tcBorders>
            <w:shd w:val="clear" w:color="auto" w:fill="auto"/>
            <w:noWrap/>
            <w:vAlign w:val="bottom"/>
            <w:hideMark/>
          </w:tcPr>
          <w:p w:rsidR="00763FAB" w:rsidRPr="00763FAB" w:rsidRDefault="00763FAB" w:rsidP="00763FAB">
            <w:pPr>
              <w:jc w:val="center"/>
              <w:rPr>
                <w:rFonts w:ascii="Arial" w:hAnsi="Arial" w:cs="Arial"/>
                <w:b/>
                <w:bCs/>
                <w:color w:val="000000"/>
                <w:lang w:val="es-ES"/>
              </w:rPr>
            </w:pPr>
            <w:r w:rsidRPr="00763FAB">
              <w:rPr>
                <w:rFonts w:ascii="Arial" w:hAnsi="Arial" w:cs="Arial"/>
                <w:b/>
                <w:bCs/>
                <w:color w:val="000000"/>
                <w:lang w:val="es-ES"/>
              </w:rPr>
              <w:t>398</w:t>
            </w:r>
          </w:p>
        </w:tc>
        <w:tc>
          <w:tcPr>
            <w:tcW w:w="850" w:type="dxa"/>
            <w:tcBorders>
              <w:top w:val="nil"/>
              <w:left w:val="nil"/>
              <w:bottom w:val="single" w:sz="8" w:space="0" w:color="auto"/>
              <w:right w:val="single" w:sz="8" w:space="0" w:color="auto"/>
            </w:tcBorders>
            <w:shd w:val="clear" w:color="auto" w:fill="auto"/>
            <w:noWrap/>
            <w:vAlign w:val="bottom"/>
            <w:hideMark/>
          </w:tcPr>
          <w:p w:rsidR="00763FAB" w:rsidRPr="00763FAB" w:rsidRDefault="004E57C5" w:rsidP="00763FAB">
            <w:pPr>
              <w:jc w:val="center"/>
              <w:rPr>
                <w:rFonts w:ascii="Arial" w:hAnsi="Arial" w:cs="Arial"/>
                <w:b/>
                <w:bCs/>
                <w:color w:val="000000"/>
                <w:lang w:val="es-ES"/>
              </w:rPr>
            </w:pPr>
            <w:r>
              <w:rPr>
                <w:rFonts w:ascii="Arial" w:hAnsi="Arial" w:cs="Arial"/>
                <w:b/>
                <w:bCs/>
                <w:color w:val="000000"/>
                <w:lang w:val="es-ES"/>
              </w:rPr>
              <w:t>100</w:t>
            </w:r>
          </w:p>
        </w:tc>
      </w:tr>
    </w:tbl>
    <w:p w:rsidR="00807D24" w:rsidRPr="006D3896" w:rsidRDefault="00807D24" w:rsidP="00807D24">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807D24" w:rsidRDefault="00807D24" w:rsidP="00807D24">
      <w:pPr>
        <w:pStyle w:val="Prrafodelista"/>
        <w:spacing w:line="240" w:lineRule="auto"/>
        <w:ind w:left="2136" w:firstLine="696"/>
        <w:jc w:val="both"/>
      </w:pPr>
      <w:r w:rsidRPr="006D3896">
        <w:t>Elaboración: El autor</w:t>
      </w:r>
    </w:p>
    <w:p w:rsidR="005160D5" w:rsidRDefault="005160D5" w:rsidP="00343F24">
      <w:pPr>
        <w:spacing w:line="360" w:lineRule="auto"/>
        <w:jc w:val="both"/>
        <w:rPr>
          <w:rFonts w:ascii="Arial" w:hAnsi="Arial" w:cs="Arial"/>
        </w:rPr>
      </w:pPr>
    </w:p>
    <w:p w:rsidR="005160D5" w:rsidRDefault="005160D5" w:rsidP="005160D5">
      <w:pPr>
        <w:ind w:right="998"/>
        <w:jc w:val="center"/>
      </w:pPr>
      <w:r w:rsidRPr="00ED504E">
        <w:rPr>
          <w:rFonts w:ascii="Arial" w:hAnsi="Arial" w:cs="Arial"/>
          <w:b/>
        </w:rPr>
        <w:t>GRAFIC</w:t>
      </w:r>
      <w:r w:rsidR="00807D24">
        <w:rPr>
          <w:rFonts w:ascii="Arial" w:hAnsi="Arial" w:cs="Arial"/>
          <w:b/>
        </w:rPr>
        <w:t>A</w:t>
      </w:r>
      <w:r w:rsidRPr="00ED504E">
        <w:rPr>
          <w:rFonts w:ascii="Arial" w:hAnsi="Arial" w:cs="Arial"/>
          <w:b/>
        </w:rPr>
        <w:t xml:space="preserve"> </w:t>
      </w:r>
      <w:r>
        <w:rPr>
          <w:rFonts w:ascii="Arial" w:hAnsi="Arial" w:cs="Arial"/>
          <w:b/>
        </w:rPr>
        <w:t>6</w:t>
      </w:r>
    </w:p>
    <w:p w:rsidR="009E0174" w:rsidRDefault="00763FAB" w:rsidP="005160D5">
      <w:pPr>
        <w:spacing w:line="360" w:lineRule="auto"/>
        <w:jc w:val="center"/>
        <w:rPr>
          <w:rFonts w:ascii="Arial" w:hAnsi="Arial" w:cs="Arial"/>
        </w:rPr>
      </w:pPr>
      <w:r>
        <w:rPr>
          <w:noProof/>
        </w:rPr>
        <w:drawing>
          <wp:inline distT="0" distB="0" distL="0" distR="0" wp14:anchorId="7FC2ED94" wp14:editId="7421380E">
            <wp:extent cx="4263656" cy="2073349"/>
            <wp:effectExtent l="0" t="0" r="22860" b="22225"/>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807D24" w:rsidRDefault="00807D24" w:rsidP="007512A4">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440782" w:rsidRDefault="00440782" w:rsidP="007512A4">
      <w:pPr>
        <w:spacing w:line="480" w:lineRule="auto"/>
        <w:jc w:val="both"/>
        <w:rPr>
          <w:rFonts w:ascii="Arial" w:hAnsi="Arial" w:cs="Arial"/>
        </w:rPr>
      </w:pPr>
      <w:r w:rsidRPr="004C7AF1">
        <w:rPr>
          <w:rFonts w:ascii="Arial" w:hAnsi="Arial" w:cs="Arial"/>
        </w:rPr>
        <w:t>De acuerdo a l</w:t>
      </w:r>
      <w:r>
        <w:rPr>
          <w:rFonts w:ascii="Arial" w:hAnsi="Arial" w:cs="Arial"/>
        </w:rPr>
        <w:t xml:space="preserve">as respuestas obtenidas </w:t>
      </w:r>
      <w:r w:rsidR="00496585">
        <w:rPr>
          <w:rFonts w:ascii="Arial" w:hAnsi="Arial" w:cs="Arial"/>
        </w:rPr>
        <w:t xml:space="preserve">en las encuestas </w:t>
      </w:r>
      <w:r w:rsidRPr="004C7AF1">
        <w:rPr>
          <w:rFonts w:ascii="Arial" w:hAnsi="Arial" w:cs="Arial"/>
        </w:rPr>
        <w:t xml:space="preserve">se </w:t>
      </w:r>
      <w:r w:rsidR="00DD6B32">
        <w:rPr>
          <w:rFonts w:ascii="Arial" w:hAnsi="Arial" w:cs="Arial"/>
        </w:rPr>
        <w:t>determinó</w:t>
      </w:r>
      <w:r w:rsidR="00496585">
        <w:rPr>
          <w:rFonts w:ascii="Arial" w:hAnsi="Arial" w:cs="Arial"/>
        </w:rPr>
        <w:t xml:space="preserve">: Que las familias de Loja </w:t>
      </w:r>
      <w:r w:rsidR="00DD6B32">
        <w:rPr>
          <w:rFonts w:ascii="Arial" w:hAnsi="Arial" w:cs="Arial"/>
        </w:rPr>
        <w:t xml:space="preserve"> </w:t>
      </w:r>
      <w:r w:rsidR="00496585">
        <w:rPr>
          <w:rFonts w:ascii="Arial" w:hAnsi="Arial" w:cs="Arial"/>
        </w:rPr>
        <w:t xml:space="preserve">compran muebles de sala en madera pino en un </w:t>
      </w:r>
      <w:r w:rsidR="00DD6B32">
        <w:rPr>
          <w:rFonts w:ascii="Arial" w:hAnsi="Arial" w:cs="Arial"/>
        </w:rPr>
        <w:t xml:space="preserve"> 44 %  </w:t>
      </w:r>
      <w:r w:rsidR="00496585">
        <w:rPr>
          <w:rFonts w:ascii="Arial" w:hAnsi="Arial" w:cs="Arial"/>
        </w:rPr>
        <w:t xml:space="preserve">por su </w:t>
      </w:r>
      <w:r w:rsidR="00DD6B32">
        <w:rPr>
          <w:rFonts w:ascii="Arial" w:hAnsi="Arial" w:cs="Arial"/>
        </w:rPr>
        <w:t>calidad,  un 2</w:t>
      </w:r>
      <w:r>
        <w:rPr>
          <w:rFonts w:ascii="Arial" w:hAnsi="Arial" w:cs="Arial"/>
        </w:rPr>
        <w:t>4</w:t>
      </w:r>
      <w:r w:rsidRPr="004C7AF1">
        <w:rPr>
          <w:rFonts w:ascii="Arial" w:hAnsi="Arial" w:cs="Arial"/>
        </w:rPr>
        <w:t xml:space="preserve">% </w:t>
      </w:r>
      <w:r w:rsidR="00DD6B32">
        <w:rPr>
          <w:rFonts w:ascii="Arial" w:hAnsi="Arial" w:cs="Arial"/>
        </w:rPr>
        <w:t xml:space="preserve"> </w:t>
      </w:r>
      <w:r>
        <w:rPr>
          <w:rFonts w:ascii="Arial" w:hAnsi="Arial" w:cs="Arial"/>
        </w:rPr>
        <w:t xml:space="preserve">por su </w:t>
      </w:r>
      <w:r w:rsidR="00DD6B32">
        <w:rPr>
          <w:rFonts w:ascii="Arial" w:hAnsi="Arial" w:cs="Arial"/>
        </w:rPr>
        <w:t>durabilidad</w:t>
      </w:r>
      <w:r>
        <w:rPr>
          <w:rFonts w:ascii="Arial" w:hAnsi="Arial" w:cs="Arial"/>
        </w:rPr>
        <w:t>,</w:t>
      </w:r>
      <w:r w:rsidRPr="004C7AF1">
        <w:rPr>
          <w:rFonts w:ascii="Arial" w:hAnsi="Arial" w:cs="Arial"/>
        </w:rPr>
        <w:t xml:space="preserve"> el </w:t>
      </w:r>
      <w:r w:rsidR="00DD6B32">
        <w:rPr>
          <w:rFonts w:ascii="Arial" w:hAnsi="Arial" w:cs="Arial"/>
        </w:rPr>
        <w:t>15</w:t>
      </w:r>
      <w:r w:rsidRPr="004C7AF1">
        <w:rPr>
          <w:rFonts w:ascii="Arial" w:hAnsi="Arial" w:cs="Arial"/>
        </w:rPr>
        <w:t xml:space="preserve">% </w:t>
      </w:r>
      <w:r>
        <w:rPr>
          <w:rFonts w:ascii="Arial" w:hAnsi="Arial" w:cs="Arial"/>
        </w:rPr>
        <w:t>por su comodidad</w:t>
      </w:r>
      <w:r w:rsidRPr="004C7AF1">
        <w:rPr>
          <w:rFonts w:ascii="Arial" w:hAnsi="Arial" w:cs="Arial"/>
        </w:rPr>
        <w:t xml:space="preserve">, el </w:t>
      </w:r>
      <w:r w:rsidR="00DD6B32">
        <w:rPr>
          <w:rFonts w:ascii="Arial" w:hAnsi="Arial" w:cs="Arial"/>
        </w:rPr>
        <w:t>12</w:t>
      </w:r>
      <w:r w:rsidRPr="004C7AF1">
        <w:rPr>
          <w:rFonts w:ascii="Arial" w:hAnsi="Arial" w:cs="Arial"/>
        </w:rPr>
        <w:t xml:space="preserve">% </w:t>
      </w:r>
      <w:r w:rsidR="000A2569">
        <w:rPr>
          <w:rFonts w:ascii="Arial" w:hAnsi="Arial" w:cs="Arial"/>
        </w:rPr>
        <w:t xml:space="preserve">por su </w:t>
      </w:r>
      <w:r w:rsidR="00DD6B32">
        <w:rPr>
          <w:rFonts w:ascii="Arial" w:hAnsi="Arial" w:cs="Arial"/>
        </w:rPr>
        <w:t>economía</w:t>
      </w:r>
      <w:r w:rsidRPr="004C7AF1">
        <w:rPr>
          <w:rFonts w:ascii="Arial" w:hAnsi="Arial" w:cs="Arial"/>
        </w:rPr>
        <w:t xml:space="preserve">, el </w:t>
      </w:r>
      <w:r w:rsidR="000A2569">
        <w:rPr>
          <w:rFonts w:ascii="Arial" w:hAnsi="Arial" w:cs="Arial"/>
        </w:rPr>
        <w:t>3</w:t>
      </w:r>
      <w:r w:rsidRPr="004C7AF1">
        <w:rPr>
          <w:rFonts w:ascii="Arial" w:hAnsi="Arial" w:cs="Arial"/>
        </w:rPr>
        <w:t xml:space="preserve">% </w:t>
      </w:r>
      <w:r w:rsidR="000A2569">
        <w:rPr>
          <w:rFonts w:ascii="Arial" w:hAnsi="Arial" w:cs="Arial"/>
        </w:rPr>
        <w:t xml:space="preserve">por </w:t>
      </w:r>
      <w:r w:rsidR="00DD6B32">
        <w:rPr>
          <w:rFonts w:ascii="Arial" w:hAnsi="Arial" w:cs="Arial"/>
        </w:rPr>
        <w:t>variedad de diseños</w:t>
      </w:r>
      <w:r w:rsidRPr="004C7AF1">
        <w:rPr>
          <w:rFonts w:ascii="Arial" w:hAnsi="Arial" w:cs="Arial"/>
        </w:rPr>
        <w:t xml:space="preserve">, </w:t>
      </w:r>
      <w:r w:rsidR="00496585">
        <w:rPr>
          <w:rFonts w:ascii="Arial" w:hAnsi="Arial" w:cs="Arial"/>
        </w:rPr>
        <w:t xml:space="preserve">y </w:t>
      </w:r>
      <w:r w:rsidRPr="004C7AF1">
        <w:rPr>
          <w:rFonts w:ascii="Arial" w:hAnsi="Arial" w:cs="Arial"/>
        </w:rPr>
        <w:t xml:space="preserve">el </w:t>
      </w:r>
      <w:r w:rsidR="00DD6B32">
        <w:rPr>
          <w:rFonts w:ascii="Arial" w:hAnsi="Arial" w:cs="Arial"/>
        </w:rPr>
        <w:t>2</w:t>
      </w:r>
      <w:r w:rsidRPr="004C7AF1">
        <w:rPr>
          <w:rFonts w:ascii="Arial" w:hAnsi="Arial" w:cs="Arial"/>
        </w:rPr>
        <w:t xml:space="preserve">% </w:t>
      </w:r>
      <w:r w:rsidR="000A2569">
        <w:rPr>
          <w:rFonts w:ascii="Arial" w:hAnsi="Arial" w:cs="Arial"/>
        </w:rPr>
        <w:t xml:space="preserve">por </w:t>
      </w:r>
      <w:r w:rsidR="00496585">
        <w:rPr>
          <w:rFonts w:ascii="Arial" w:hAnsi="Arial" w:cs="Arial"/>
        </w:rPr>
        <w:t>lo</w:t>
      </w:r>
      <w:r w:rsidR="000A2569">
        <w:rPr>
          <w:rFonts w:ascii="Arial" w:hAnsi="Arial" w:cs="Arial"/>
        </w:rPr>
        <w:t xml:space="preserve"> </w:t>
      </w:r>
      <w:r w:rsidR="007E3947">
        <w:rPr>
          <w:rFonts w:ascii="Arial" w:hAnsi="Arial" w:cs="Arial"/>
        </w:rPr>
        <w:t>novedosos.</w:t>
      </w:r>
    </w:p>
    <w:p w:rsidR="00440782" w:rsidRDefault="00496585" w:rsidP="007512A4">
      <w:pPr>
        <w:spacing w:line="480" w:lineRule="auto"/>
        <w:jc w:val="both"/>
        <w:rPr>
          <w:rFonts w:ascii="Arial" w:hAnsi="Arial" w:cs="Arial"/>
        </w:rPr>
      </w:pPr>
      <w:r>
        <w:rPr>
          <w:rFonts w:ascii="Arial" w:hAnsi="Arial" w:cs="Arial"/>
        </w:rPr>
        <w:t>Puedo determinar que en la mayoría al momento de comprar los muebles de madera en Pino, consideran LA CALIDAD, DURABILIDAD, COMODIDAD Y ECONOMIA. En porcentajes menores todo depende del gusto que tiene el cliente.</w:t>
      </w:r>
    </w:p>
    <w:p w:rsidR="00807D24" w:rsidRDefault="00807D24" w:rsidP="00807D24">
      <w:pPr>
        <w:spacing w:line="360" w:lineRule="auto"/>
        <w:jc w:val="both"/>
        <w:rPr>
          <w:rFonts w:ascii="Arial" w:hAnsi="Arial" w:cs="Arial"/>
          <w:b/>
        </w:rPr>
      </w:pPr>
      <w:r>
        <w:rPr>
          <w:rFonts w:ascii="Arial" w:hAnsi="Arial" w:cs="Arial"/>
          <w:b/>
        </w:rPr>
        <w:lastRenderedPageBreak/>
        <w:t xml:space="preserve">PREGUNTA </w:t>
      </w:r>
      <w:r w:rsidR="00A0754E">
        <w:rPr>
          <w:rFonts w:ascii="Arial" w:hAnsi="Arial" w:cs="Arial"/>
          <w:b/>
        </w:rPr>
        <w:t>7</w:t>
      </w:r>
    </w:p>
    <w:p w:rsidR="00440782" w:rsidRPr="00C928FA" w:rsidRDefault="00440782" w:rsidP="00440782">
      <w:pPr>
        <w:spacing w:line="360" w:lineRule="auto"/>
        <w:jc w:val="both"/>
        <w:rPr>
          <w:rFonts w:ascii="Arial" w:hAnsi="Arial" w:cs="Arial"/>
          <w:b/>
        </w:rPr>
      </w:pPr>
      <w:r>
        <w:rPr>
          <w:rFonts w:ascii="Arial" w:hAnsi="Arial" w:cs="Arial"/>
          <w:b/>
        </w:rPr>
        <w:t>¿</w:t>
      </w:r>
      <w:r w:rsidRPr="00C928FA">
        <w:rPr>
          <w:rFonts w:ascii="Arial" w:hAnsi="Arial" w:cs="Arial"/>
          <w:b/>
        </w:rPr>
        <w:t xml:space="preserve">Cuánto </w:t>
      </w:r>
      <w:r>
        <w:rPr>
          <w:rFonts w:ascii="Arial" w:hAnsi="Arial" w:cs="Arial"/>
          <w:b/>
        </w:rPr>
        <w:t>paga</w:t>
      </w:r>
      <w:r w:rsidRPr="00C928FA">
        <w:rPr>
          <w:rFonts w:ascii="Arial" w:hAnsi="Arial" w:cs="Arial"/>
          <w:b/>
        </w:rPr>
        <w:t xml:space="preserve"> </w:t>
      </w:r>
      <w:r>
        <w:rPr>
          <w:rFonts w:ascii="Arial" w:hAnsi="Arial" w:cs="Arial"/>
          <w:b/>
        </w:rPr>
        <w:t xml:space="preserve">usted </w:t>
      </w:r>
      <w:r w:rsidRPr="00C928FA">
        <w:rPr>
          <w:rFonts w:ascii="Arial" w:hAnsi="Arial" w:cs="Arial"/>
          <w:b/>
        </w:rPr>
        <w:t xml:space="preserve">por un </w:t>
      </w:r>
      <w:r>
        <w:rPr>
          <w:rFonts w:ascii="Arial" w:hAnsi="Arial" w:cs="Arial"/>
          <w:b/>
        </w:rPr>
        <w:t xml:space="preserve">juego de </w:t>
      </w:r>
      <w:r w:rsidRPr="00C928FA">
        <w:rPr>
          <w:rFonts w:ascii="Arial" w:hAnsi="Arial" w:cs="Arial"/>
          <w:b/>
        </w:rPr>
        <w:t>mueble de sala</w:t>
      </w:r>
      <w:r>
        <w:rPr>
          <w:rFonts w:ascii="Arial" w:hAnsi="Arial" w:cs="Arial"/>
          <w:b/>
        </w:rPr>
        <w:t xml:space="preserve"> de pino</w:t>
      </w:r>
      <w:r w:rsidRPr="00C928FA">
        <w:rPr>
          <w:rFonts w:ascii="Arial" w:hAnsi="Arial" w:cs="Arial"/>
          <w:b/>
        </w:rPr>
        <w:t>?</w:t>
      </w:r>
    </w:p>
    <w:p w:rsidR="00F80505" w:rsidRDefault="00F80505" w:rsidP="00F80505">
      <w:pPr>
        <w:pStyle w:val="Prrafodelista"/>
        <w:spacing w:line="360" w:lineRule="auto"/>
        <w:jc w:val="center"/>
        <w:rPr>
          <w:b/>
        </w:rPr>
      </w:pPr>
      <w:r w:rsidRPr="006D3896">
        <w:rPr>
          <w:b/>
        </w:rPr>
        <w:t xml:space="preserve">CUADRO </w:t>
      </w:r>
      <w:r>
        <w:rPr>
          <w:b/>
        </w:rPr>
        <w:t>9</w:t>
      </w:r>
    </w:p>
    <w:tbl>
      <w:tblPr>
        <w:tblW w:w="4595" w:type="dxa"/>
        <w:jc w:val="center"/>
        <w:tblCellMar>
          <w:left w:w="70" w:type="dxa"/>
          <w:right w:w="70" w:type="dxa"/>
        </w:tblCellMar>
        <w:tblLook w:val="04A0" w:firstRow="1" w:lastRow="0" w:firstColumn="1" w:lastColumn="0" w:noHBand="0" w:noVBand="1"/>
      </w:tblPr>
      <w:tblGrid>
        <w:gridCol w:w="2753"/>
        <w:gridCol w:w="992"/>
        <w:gridCol w:w="850"/>
      </w:tblGrid>
      <w:tr w:rsidR="00F80505" w:rsidRPr="00F80505" w:rsidTr="00AE48FE">
        <w:trPr>
          <w:trHeight w:val="330"/>
          <w:jc w:val="center"/>
        </w:trPr>
        <w:tc>
          <w:tcPr>
            <w:tcW w:w="275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b/>
                <w:bCs/>
                <w:color w:val="000000"/>
                <w:lang w:val="es-ES"/>
              </w:rPr>
            </w:pPr>
            <w:r w:rsidRPr="00F80505">
              <w:rPr>
                <w:rFonts w:ascii="Arial" w:hAnsi="Arial" w:cs="Arial"/>
                <w:b/>
                <w:bCs/>
                <w:color w:val="000000"/>
                <w:lang w:val="es-ES"/>
              </w:rPr>
              <w:t>INDICADOR</w:t>
            </w:r>
          </w:p>
        </w:tc>
        <w:tc>
          <w:tcPr>
            <w:tcW w:w="992" w:type="dxa"/>
            <w:tcBorders>
              <w:top w:val="single" w:sz="8" w:space="0" w:color="auto"/>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b/>
                <w:bCs/>
                <w:color w:val="000000"/>
                <w:lang w:val="es-ES"/>
              </w:rPr>
            </w:pPr>
            <w:r w:rsidRPr="00F80505">
              <w:rPr>
                <w:rFonts w:ascii="Arial" w:hAnsi="Arial" w:cs="Arial"/>
                <w:b/>
                <w:bCs/>
                <w:color w:val="000000"/>
                <w:lang w:val="es-ES"/>
              </w:rPr>
              <w:t>F</w:t>
            </w:r>
          </w:p>
        </w:tc>
        <w:tc>
          <w:tcPr>
            <w:tcW w:w="850" w:type="dxa"/>
            <w:tcBorders>
              <w:top w:val="single" w:sz="8" w:space="0" w:color="auto"/>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b/>
                <w:bCs/>
                <w:color w:val="000000"/>
                <w:lang w:val="es-ES"/>
              </w:rPr>
            </w:pPr>
            <w:r w:rsidRPr="00F80505">
              <w:rPr>
                <w:rFonts w:ascii="Arial" w:hAnsi="Arial" w:cs="Arial"/>
                <w:b/>
                <w:bCs/>
                <w:color w:val="000000"/>
                <w:lang w:val="es-ES"/>
              </w:rPr>
              <w:t>%</w:t>
            </w:r>
          </w:p>
        </w:tc>
      </w:tr>
      <w:tr w:rsidR="00F80505" w:rsidRPr="00F80505" w:rsidTr="00AE48FE">
        <w:trPr>
          <w:trHeight w:val="330"/>
          <w:jc w:val="center"/>
        </w:trPr>
        <w:tc>
          <w:tcPr>
            <w:tcW w:w="2753" w:type="dxa"/>
            <w:tcBorders>
              <w:top w:val="nil"/>
              <w:left w:val="single" w:sz="8" w:space="0" w:color="auto"/>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1 - 400 Usd</w:t>
            </w:r>
          </w:p>
        </w:tc>
        <w:tc>
          <w:tcPr>
            <w:tcW w:w="992"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47</w:t>
            </w:r>
          </w:p>
        </w:tc>
        <w:tc>
          <w:tcPr>
            <w:tcW w:w="850"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12</w:t>
            </w:r>
          </w:p>
        </w:tc>
      </w:tr>
      <w:tr w:rsidR="00F80505" w:rsidRPr="00F80505" w:rsidTr="00AE48FE">
        <w:trPr>
          <w:trHeight w:val="330"/>
          <w:jc w:val="center"/>
        </w:trPr>
        <w:tc>
          <w:tcPr>
            <w:tcW w:w="2753" w:type="dxa"/>
            <w:tcBorders>
              <w:top w:val="nil"/>
              <w:left w:val="single" w:sz="8" w:space="0" w:color="auto"/>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401 - 800 Usd</w:t>
            </w:r>
          </w:p>
        </w:tc>
        <w:tc>
          <w:tcPr>
            <w:tcW w:w="992"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160</w:t>
            </w:r>
          </w:p>
        </w:tc>
        <w:tc>
          <w:tcPr>
            <w:tcW w:w="850"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40</w:t>
            </w:r>
          </w:p>
        </w:tc>
      </w:tr>
      <w:tr w:rsidR="00F80505" w:rsidRPr="00F80505" w:rsidTr="00AE48FE">
        <w:trPr>
          <w:trHeight w:val="330"/>
          <w:jc w:val="center"/>
        </w:trPr>
        <w:tc>
          <w:tcPr>
            <w:tcW w:w="2753" w:type="dxa"/>
            <w:tcBorders>
              <w:top w:val="nil"/>
              <w:left w:val="single" w:sz="8" w:space="0" w:color="auto"/>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801 - 1200 Usd</w:t>
            </w:r>
          </w:p>
        </w:tc>
        <w:tc>
          <w:tcPr>
            <w:tcW w:w="992"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125</w:t>
            </w:r>
          </w:p>
        </w:tc>
        <w:tc>
          <w:tcPr>
            <w:tcW w:w="850"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31</w:t>
            </w:r>
          </w:p>
        </w:tc>
      </w:tr>
      <w:tr w:rsidR="00F80505" w:rsidRPr="00F80505" w:rsidTr="00AE48FE">
        <w:trPr>
          <w:trHeight w:val="330"/>
          <w:jc w:val="center"/>
        </w:trPr>
        <w:tc>
          <w:tcPr>
            <w:tcW w:w="2753" w:type="dxa"/>
            <w:tcBorders>
              <w:top w:val="nil"/>
              <w:left w:val="single" w:sz="8" w:space="0" w:color="auto"/>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1201 - 1600 Usd</w:t>
            </w:r>
          </w:p>
        </w:tc>
        <w:tc>
          <w:tcPr>
            <w:tcW w:w="992"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37</w:t>
            </w:r>
          </w:p>
        </w:tc>
        <w:tc>
          <w:tcPr>
            <w:tcW w:w="850"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9</w:t>
            </w:r>
          </w:p>
        </w:tc>
      </w:tr>
      <w:tr w:rsidR="00F80505" w:rsidRPr="00F80505" w:rsidTr="00AE48FE">
        <w:trPr>
          <w:trHeight w:val="330"/>
          <w:jc w:val="center"/>
        </w:trPr>
        <w:tc>
          <w:tcPr>
            <w:tcW w:w="2753" w:type="dxa"/>
            <w:tcBorders>
              <w:top w:val="nil"/>
              <w:left w:val="single" w:sz="8" w:space="0" w:color="auto"/>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1601 - 2000 Usd</w:t>
            </w:r>
          </w:p>
        </w:tc>
        <w:tc>
          <w:tcPr>
            <w:tcW w:w="992"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18</w:t>
            </w:r>
          </w:p>
        </w:tc>
        <w:tc>
          <w:tcPr>
            <w:tcW w:w="850"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5</w:t>
            </w:r>
          </w:p>
        </w:tc>
      </w:tr>
      <w:tr w:rsidR="00F80505" w:rsidRPr="00F80505" w:rsidTr="00AE48FE">
        <w:trPr>
          <w:trHeight w:val="330"/>
          <w:jc w:val="center"/>
        </w:trPr>
        <w:tc>
          <w:tcPr>
            <w:tcW w:w="2753" w:type="dxa"/>
            <w:tcBorders>
              <w:top w:val="nil"/>
              <w:left w:val="single" w:sz="8" w:space="0" w:color="auto"/>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2001 - 2400 Usd</w:t>
            </w:r>
          </w:p>
        </w:tc>
        <w:tc>
          <w:tcPr>
            <w:tcW w:w="992"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8</w:t>
            </w:r>
          </w:p>
        </w:tc>
        <w:tc>
          <w:tcPr>
            <w:tcW w:w="850"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2</w:t>
            </w:r>
          </w:p>
        </w:tc>
      </w:tr>
      <w:tr w:rsidR="00F80505" w:rsidRPr="00F80505" w:rsidTr="00AE48FE">
        <w:trPr>
          <w:trHeight w:val="330"/>
          <w:jc w:val="center"/>
        </w:trPr>
        <w:tc>
          <w:tcPr>
            <w:tcW w:w="2753" w:type="dxa"/>
            <w:tcBorders>
              <w:top w:val="nil"/>
              <w:left w:val="single" w:sz="8" w:space="0" w:color="auto"/>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2401 - en adelante</w:t>
            </w:r>
          </w:p>
        </w:tc>
        <w:tc>
          <w:tcPr>
            <w:tcW w:w="992"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3</w:t>
            </w:r>
          </w:p>
        </w:tc>
        <w:tc>
          <w:tcPr>
            <w:tcW w:w="850"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color w:val="000000"/>
                <w:lang w:val="es-ES"/>
              </w:rPr>
            </w:pPr>
            <w:r w:rsidRPr="00F80505">
              <w:rPr>
                <w:rFonts w:ascii="Arial" w:hAnsi="Arial" w:cs="Arial"/>
                <w:color w:val="000000"/>
                <w:lang w:val="es-ES"/>
              </w:rPr>
              <w:t>1</w:t>
            </w:r>
          </w:p>
        </w:tc>
      </w:tr>
      <w:tr w:rsidR="00F80505" w:rsidRPr="00F80505" w:rsidTr="00AE48FE">
        <w:trPr>
          <w:trHeight w:val="330"/>
          <w:jc w:val="center"/>
        </w:trPr>
        <w:tc>
          <w:tcPr>
            <w:tcW w:w="2753" w:type="dxa"/>
            <w:tcBorders>
              <w:top w:val="nil"/>
              <w:left w:val="single" w:sz="8" w:space="0" w:color="auto"/>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b/>
                <w:bCs/>
                <w:color w:val="000000"/>
                <w:lang w:val="es-ES"/>
              </w:rPr>
            </w:pPr>
            <w:r w:rsidRPr="00F80505">
              <w:rPr>
                <w:rFonts w:ascii="Arial" w:hAnsi="Arial" w:cs="Arial"/>
                <w:b/>
                <w:bCs/>
                <w:color w:val="000000"/>
                <w:lang w:val="es-ES"/>
              </w:rPr>
              <w:t>TOTAL</w:t>
            </w:r>
          </w:p>
        </w:tc>
        <w:tc>
          <w:tcPr>
            <w:tcW w:w="992"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b/>
                <w:bCs/>
                <w:color w:val="000000"/>
                <w:lang w:val="es-ES"/>
              </w:rPr>
            </w:pPr>
            <w:r w:rsidRPr="00F80505">
              <w:rPr>
                <w:rFonts w:ascii="Arial" w:hAnsi="Arial" w:cs="Arial"/>
                <w:b/>
                <w:bCs/>
                <w:color w:val="000000"/>
                <w:lang w:val="es-ES"/>
              </w:rPr>
              <w:t>398</w:t>
            </w:r>
          </w:p>
        </w:tc>
        <w:tc>
          <w:tcPr>
            <w:tcW w:w="850" w:type="dxa"/>
            <w:tcBorders>
              <w:top w:val="nil"/>
              <w:left w:val="nil"/>
              <w:bottom w:val="single" w:sz="8" w:space="0" w:color="auto"/>
              <w:right w:val="single" w:sz="8" w:space="0" w:color="auto"/>
            </w:tcBorders>
            <w:shd w:val="clear" w:color="auto" w:fill="auto"/>
            <w:noWrap/>
            <w:vAlign w:val="bottom"/>
            <w:hideMark/>
          </w:tcPr>
          <w:p w:rsidR="00F80505" w:rsidRPr="00F80505" w:rsidRDefault="00F80505" w:rsidP="00F80505">
            <w:pPr>
              <w:jc w:val="both"/>
              <w:rPr>
                <w:rFonts w:ascii="Arial" w:hAnsi="Arial" w:cs="Arial"/>
                <w:b/>
                <w:bCs/>
                <w:color w:val="000000"/>
                <w:lang w:val="es-ES"/>
              </w:rPr>
            </w:pPr>
            <w:r w:rsidRPr="00F80505">
              <w:rPr>
                <w:rFonts w:ascii="Arial" w:hAnsi="Arial" w:cs="Arial"/>
                <w:b/>
                <w:bCs/>
                <w:color w:val="000000"/>
                <w:lang w:val="es-ES"/>
              </w:rPr>
              <w:t>100</w:t>
            </w:r>
          </w:p>
        </w:tc>
      </w:tr>
    </w:tbl>
    <w:p w:rsidR="00A0754E" w:rsidRPr="006D3896" w:rsidRDefault="00A0754E" w:rsidP="00A0754E">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A0754E" w:rsidRDefault="00A0754E" w:rsidP="00A0754E">
      <w:pPr>
        <w:pStyle w:val="Prrafodelista"/>
        <w:spacing w:line="240" w:lineRule="auto"/>
        <w:ind w:left="2136" w:firstLine="696"/>
        <w:jc w:val="both"/>
      </w:pPr>
      <w:r w:rsidRPr="006D3896">
        <w:t>Elaboración: El autor</w:t>
      </w:r>
    </w:p>
    <w:p w:rsidR="00F80505" w:rsidRDefault="00F80505" w:rsidP="00F80505">
      <w:pPr>
        <w:ind w:right="998"/>
        <w:jc w:val="center"/>
      </w:pPr>
      <w:r w:rsidRPr="00ED504E">
        <w:rPr>
          <w:rFonts w:ascii="Arial" w:hAnsi="Arial" w:cs="Arial"/>
          <w:b/>
        </w:rPr>
        <w:t>GRAFIC</w:t>
      </w:r>
      <w:r w:rsidR="00A0754E">
        <w:rPr>
          <w:rFonts w:ascii="Arial" w:hAnsi="Arial" w:cs="Arial"/>
          <w:b/>
        </w:rPr>
        <w:t>A</w:t>
      </w:r>
      <w:r w:rsidRPr="00ED504E">
        <w:rPr>
          <w:rFonts w:ascii="Arial" w:hAnsi="Arial" w:cs="Arial"/>
          <w:b/>
        </w:rPr>
        <w:t xml:space="preserve"> </w:t>
      </w:r>
      <w:r>
        <w:rPr>
          <w:rFonts w:ascii="Arial" w:hAnsi="Arial" w:cs="Arial"/>
          <w:b/>
        </w:rPr>
        <w:t>7</w:t>
      </w:r>
    </w:p>
    <w:p w:rsidR="00440782" w:rsidRDefault="00F80505" w:rsidP="00F80505">
      <w:pPr>
        <w:spacing w:line="360" w:lineRule="auto"/>
        <w:jc w:val="center"/>
        <w:rPr>
          <w:rFonts w:ascii="Arial" w:hAnsi="Arial" w:cs="Arial"/>
        </w:rPr>
      </w:pPr>
      <w:r>
        <w:rPr>
          <w:noProof/>
        </w:rPr>
        <w:drawing>
          <wp:inline distT="0" distB="0" distL="0" distR="0" wp14:anchorId="39706381" wp14:editId="27A60D6D">
            <wp:extent cx="4401879" cy="1765004"/>
            <wp:effectExtent l="0" t="0" r="17780" b="26035"/>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A0754E" w:rsidRDefault="00A0754E" w:rsidP="007512A4">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145C83" w:rsidRDefault="007512A4" w:rsidP="007512A4">
      <w:pPr>
        <w:spacing w:line="480" w:lineRule="auto"/>
        <w:jc w:val="both"/>
        <w:rPr>
          <w:rFonts w:ascii="Arial" w:hAnsi="Arial" w:cs="Arial"/>
        </w:rPr>
      </w:pPr>
      <w:r>
        <w:rPr>
          <w:rFonts w:ascii="Arial" w:hAnsi="Arial" w:cs="Arial"/>
        </w:rPr>
        <w:t>Tomando en cuenta los porcentajes mas altos tenemos</w:t>
      </w:r>
      <w:r w:rsidR="00145C83">
        <w:rPr>
          <w:rFonts w:ascii="Arial" w:hAnsi="Arial" w:cs="Arial"/>
        </w:rPr>
        <w:t xml:space="preserve"> los siguientes </w:t>
      </w:r>
      <w:r w:rsidR="00A0754E">
        <w:rPr>
          <w:rFonts w:ascii="Arial" w:hAnsi="Arial" w:cs="Arial"/>
        </w:rPr>
        <w:t>resultados</w:t>
      </w:r>
      <w:r w:rsidR="00145C83">
        <w:rPr>
          <w:rFonts w:ascii="Arial" w:hAnsi="Arial" w:cs="Arial"/>
        </w:rPr>
        <w:t>:</w:t>
      </w:r>
      <w:r w:rsidR="00145C83" w:rsidRPr="004C7AF1">
        <w:rPr>
          <w:rFonts w:ascii="Arial" w:hAnsi="Arial" w:cs="Arial"/>
        </w:rPr>
        <w:t xml:space="preserve"> </w:t>
      </w:r>
      <w:r w:rsidR="00145C83">
        <w:rPr>
          <w:rFonts w:ascii="Arial" w:hAnsi="Arial" w:cs="Arial"/>
        </w:rPr>
        <w:t>12</w:t>
      </w:r>
      <w:r w:rsidR="00145C83" w:rsidRPr="004C7AF1">
        <w:rPr>
          <w:rFonts w:ascii="Arial" w:hAnsi="Arial" w:cs="Arial"/>
        </w:rPr>
        <w:t xml:space="preserve">% </w:t>
      </w:r>
      <w:r w:rsidR="00145C83">
        <w:rPr>
          <w:rFonts w:ascii="Arial" w:hAnsi="Arial" w:cs="Arial"/>
        </w:rPr>
        <w:t xml:space="preserve">paga  entre el rango </w:t>
      </w:r>
      <w:r w:rsidR="00A0754E">
        <w:rPr>
          <w:rFonts w:ascii="Arial" w:hAnsi="Arial" w:cs="Arial"/>
        </w:rPr>
        <w:t xml:space="preserve">hasta </w:t>
      </w:r>
      <w:r w:rsidR="00DB116E">
        <w:rPr>
          <w:rFonts w:ascii="Arial" w:hAnsi="Arial" w:cs="Arial"/>
        </w:rPr>
        <w:t>400 u</w:t>
      </w:r>
      <w:r w:rsidR="00145C83">
        <w:rPr>
          <w:rFonts w:ascii="Arial" w:hAnsi="Arial" w:cs="Arial"/>
        </w:rPr>
        <w:t xml:space="preserve">sd por un juego de Muebles de madera; </w:t>
      </w:r>
      <w:r w:rsidR="00145C83" w:rsidRPr="004C7AF1">
        <w:rPr>
          <w:rFonts w:ascii="Arial" w:hAnsi="Arial" w:cs="Arial"/>
        </w:rPr>
        <w:t xml:space="preserve"> </w:t>
      </w:r>
      <w:r w:rsidR="00145C83">
        <w:rPr>
          <w:rFonts w:ascii="Arial" w:hAnsi="Arial" w:cs="Arial"/>
        </w:rPr>
        <w:t xml:space="preserve">el 40% </w:t>
      </w:r>
      <w:r w:rsidR="00A0754E">
        <w:rPr>
          <w:rFonts w:ascii="Arial" w:hAnsi="Arial" w:cs="Arial"/>
        </w:rPr>
        <w:t>hasta 8</w:t>
      </w:r>
      <w:r w:rsidR="00145C83">
        <w:rPr>
          <w:rFonts w:ascii="Arial" w:hAnsi="Arial" w:cs="Arial"/>
        </w:rPr>
        <w:t>00</w:t>
      </w:r>
      <w:r w:rsidR="00DB116E">
        <w:rPr>
          <w:rFonts w:ascii="Arial" w:hAnsi="Arial" w:cs="Arial"/>
        </w:rPr>
        <w:t xml:space="preserve"> u</w:t>
      </w:r>
      <w:r w:rsidR="00145C83">
        <w:rPr>
          <w:rFonts w:ascii="Arial" w:hAnsi="Arial" w:cs="Arial"/>
        </w:rPr>
        <w:t>sd por el juego de muebles; el 31% p</w:t>
      </w:r>
      <w:r w:rsidR="00DB116E">
        <w:rPr>
          <w:rFonts w:ascii="Arial" w:hAnsi="Arial" w:cs="Arial"/>
        </w:rPr>
        <w:t xml:space="preserve">aga </w:t>
      </w:r>
      <w:r w:rsidR="00A0754E">
        <w:rPr>
          <w:rFonts w:ascii="Arial" w:hAnsi="Arial" w:cs="Arial"/>
        </w:rPr>
        <w:t xml:space="preserve">hasta </w:t>
      </w:r>
      <w:r w:rsidR="00DB116E">
        <w:rPr>
          <w:rFonts w:ascii="Arial" w:hAnsi="Arial" w:cs="Arial"/>
        </w:rPr>
        <w:t>1200 u</w:t>
      </w:r>
      <w:r>
        <w:rPr>
          <w:rFonts w:ascii="Arial" w:hAnsi="Arial" w:cs="Arial"/>
        </w:rPr>
        <w:t>sd por el juego de muebles.</w:t>
      </w:r>
      <w:r w:rsidR="00145C83">
        <w:rPr>
          <w:rFonts w:ascii="Arial" w:hAnsi="Arial" w:cs="Arial"/>
        </w:rPr>
        <w:t xml:space="preserve"> </w:t>
      </w:r>
    </w:p>
    <w:p w:rsidR="00894A1F" w:rsidRDefault="00894A1F" w:rsidP="007512A4">
      <w:pPr>
        <w:autoSpaceDE w:val="0"/>
        <w:autoSpaceDN w:val="0"/>
        <w:adjustRightInd w:val="0"/>
        <w:spacing w:line="480" w:lineRule="auto"/>
        <w:jc w:val="both"/>
        <w:rPr>
          <w:rFonts w:ascii="Arial" w:eastAsiaTheme="minorHAnsi" w:hAnsi="Arial" w:cs="Arial"/>
          <w:color w:val="000000"/>
          <w:lang w:val="es-ES" w:eastAsia="en-US"/>
        </w:rPr>
      </w:pPr>
      <w:r w:rsidRPr="00894A1F">
        <w:rPr>
          <w:rFonts w:ascii="Arial" w:hAnsi="Arial" w:cs="Arial"/>
        </w:rPr>
        <w:t xml:space="preserve">Después de aplicada la técnica de la encuesta, se </w:t>
      </w:r>
      <w:r w:rsidR="00EA66E7" w:rsidRPr="00894A1F">
        <w:rPr>
          <w:rFonts w:ascii="Arial" w:hAnsi="Arial" w:cs="Arial"/>
        </w:rPr>
        <w:t>logró</w:t>
      </w:r>
      <w:r w:rsidRPr="00894A1F">
        <w:rPr>
          <w:rFonts w:ascii="Arial" w:hAnsi="Arial" w:cs="Arial"/>
        </w:rPr>
        <w:t xml:space="preserve">  determinar que el mayor porcentaje de l</w:t>
      </w:r>
      <w:r w:rsidR="00077F75">
        <w:rPr>
          <w:rFonts w:ascii="Arial" w:hAnsi="Arial" w:cs="Arial"/>
        </w:rPr>
        <w:t xml:space="preserve">as familias </w:t>
      </w:r>
      <w:r w:rsidRPr="00894A1F">
        <w:rPr>
          <w:rFonts w:ascii="Arial" w:hAnsi="Arial" w:cs="Arial"/>
        </w:rPr>
        <w:t>encuestad</w:t>
      </w:r>
      <w:r w:rsidR="00077F75">
        <w:rPr>
          <w:rFonts w:ascii="Arial" w:hAnsi="Arial" w:cs="Arial"/>
        </w:rPr>
        <w:t>as</w:t>
      </w:r>
      <w:r w:rsidRPr="00894A1F">
        <w:rPr>
          <w:rFonts w:ascii="Arial" w:hAnsi="Arial" w:cs="Arial"/>
        </w:rPr>
        <w:t xml:space="preserve"> invierten </w:t>
      </w:r>
      <w:r w:rsidR="00EA66E7">
        <w:rPr>
          <w:rFonts w:ascii="Arial" w:hAnsi="Arial" w:cs="Arial"/>
        </w:rPr>
        <w:t xml:space="preserve">ENTRE </w:t>
      </w:r>
      <w:r w:rsidRPr="00894A1F">
        <w:rPr>
          <w:rFonts w:ascii="Arial" w:hAnsi="Arial" w:cs="Arial"/>
        </w:rPr>
        <w:t xml:space="preserve"> </w:t>
      </w:r>
      <w:r w:rsidR="00EA66E7">
        <w:rPr>
          <w:rFonts w:ascii="Arial" w:hAnsi="Arial" w:cs="Arial"/>
        </w:rPr>
        <w:t>400 y 1200</w:t>
      </w:r>
      <w:r w:rsidRPr="00894A1F">
        <w:rPr>
          <w:rFonts w:ascii="Arial" w:hAnsi="Arial" w:cs="Arial"/>
        </w:rPr>
        <w:t xml:space="preserve"> DÓLARES en la compra de muebles de madera</w:t>
      </w:r>
      <w:r w:rsidR="00EA66E7">
        <w:rPr>
          <w:rFonts w:ascii="Arial" w:hAnsi="Arial" w:cs="Arial"/>
        </w:rPr>
        <w:t xml:space="preserve"> por su calidad, </w:t>
      </w:r>
      <w:r w:rsidRPr="00894A1F">
        <w:rPr>
          <w:rFonts w:ascii="Arial" w:hAnsi="Arial" w:cs="Arial"/>
        </w:rPr>
        <w:t xml:space="preserve">mientras que el menor porcentaje </w:t>
      </w:r>
      <w:r w:rsidR="00077F75">
        <w:rPr>
          <w:rFonts w:ascii="Arial" w:hAnsi="Arial" w:cs="Arial"/>
        </w:rPr>
        <w:t>d</w:t>
      </w:r>
      <w:r w:rsidRPr="00894A1F">
        <w:rPr>
          <w:rFonts w:ascii="Arial" w:hAnsi="Arial" w:cs="Arial"/>
        </w:rPr>
        <w:t xml:space="preserve">etermina que emplean </w:t>
      </w:r>
      <w:r w:rsidR="00EA66E7">
        <w:rPr>
          <w:rFonts w:ascii="Arial" w:hAnsi="Arial" w:cs="Arial"/>
        </w:rPr>
        <w:t xml:space="preserve">MENOS DE 400 </w:t>
      </w:r>
      <w:r w:rsidRPr="00894A1F">
        <w:rPr>
          <w:rFonts w:ascii="Arial" w:hAnsi="Arial" w:cs="Arial"/>
        </w:rPr>
        <w:t xml:space="preserve"> DÓLARES en</w:t>
      </w:r>
      <w:r w:rsidR="00EA66E7">
        <w:rPr>
          <w:rFonts w:ascii="Arial" w:hAnsi="Arial" w:cs="Arial"/>
        </w:rPr>
        <w:t xml:space="preserve">  </w:t>
      </w:r>
      <w:r>
        <w:rPr>
          <w:rFonts w:ascii="Arial" w:eastAsiaTheme="minorHAnsi" w:hAnsi="Arial" w:cs="Arial"/>
          <w:color w:val="000000"/>
          <w:lang w:val="es-ES" w:eastAsia="en-US"/>
        </w:rPr>
        <w:t xml:space="preserve">esta </w:t>
      </w:r>
      <w:r w:rsidR="00EA66E7">
        <w:rPr>
          <w:rFonts w:ascii="Arial" w:eastAsiaTheme="minorHAnsi" w:hAnsi="Arial" w:cs="Arial"/>
          <w:color w:val="000000"/>
          <w:lang w:val="es-ES" w:eastAsia="en-US"/>
        </w:rPr>
        <w:t xml:space="preserve">adquisición, por lo que no es recomendable dejarse llevar por los precios bajos que generalmente son los precios de los muebles de </w:t>
      </w:r>
      <w:r w:rsidR="00F361A5">
        <w:rPr>
          <w:rFonts w:ascii="Arial" w:eastAsiaTheme="minorHAnsi" w:hAnsi="Arial" w:cs="Arial"/>
          <w:color w:val="000000"/>
          <w:lang w:val="es-ES" w:eastAsia="en-US"/>
        </w:rPr>
        <w:t>mala</w:t>
      </w:r>
      <w:r w:rsidR="00EA66E7">
        <w:rPr>
          <w:rFonts w:ascii="Arial" w:eastAsiaTheme="minorHAnsi" w:hAnsi="Arial" w:cs="Arial"/>
          <w:color w:val="000000"/>
          <w:lang w:val="es-ES" w:eastAsia="en-US"/>
        </w:rPr>
        <w:t xml:space="preserve"> calidad.</w:t>
      </w:r>
    </w:p>
    <w:p w:rsidR="003C3A66" w:rsidRDefault="003C3A66" w:rsidP="00BA09AE">
      <w:pPr>
        <w:spacing w:line="360" w:lineRule="auto"/>
        <w:jc w:val="both"/>
        <w:rPr>
          <w:rFonts w:ascii="Arial" w:hAnsi="Arial" w:cs="Arial"/>
          <w:b/>
        </w:rPr>
      </w:pPr>
      <w:r>
        <w:rPr>
          <w:rFonts w:ascii="Arial" w:hAnsi="Arial" w:cs="Arial"/>
          <w:b/>
        </w:rPr>
        <w:lastRenderedPageBreak/>
        <w:t xml:space="preserve">PREGUNTA </w:t>
      </w:r>
      <w:r w:rsidR="00127D0B">
        <w:rPr>
          <w:rFonts w:ascii="Arial" w:hAnsi="Arial" w:cs="Arial"/>
          <w:b/>
        </w:rPr>
        <w:t>8</w:t>
      </w:r>
    </w:p>
    <w:p w:rsidR="00BA09AE" w:rsidRDefault="00BA09AE" w:rsidP="00BA09AE">
      <w:pPr>
        <w:spacing w:line="360" w:lineRule="auto"/>
        <w:jc w:val="both"/>
        <w:rPr>
          <w:rFonts w:ascii="Arial" w:hAnsi="Arial" w:cs="Arial"/>
          <w:b/>
        </w:rPr>
      </w:pPr>
      <w:r w:rsidRPr="00BA09AE">
        <w:rPr>
          <w:rFonts w:ascii="Arial" w:hAnsi="Arial" w:cs="Arial"/>
          <w:b/>
        </w:rPr>
        <w:t>¿Conoce usted el lugar y la dirección de una empresa o taller que se dedique a la fabricación y comercialización de muebles de pino?</w:t>
      </w:r>
    </w:p>
    <w:p w:rsidR="008120FF" w:rsidRDefault="008120FF" w:rsidP="00343F24">
      <w:pPr>
        <w:pStyle w:val="Prrafodelista"/>
        <w:spacing w:line="360" w:lineRule="auto"/>
        <w:jc w:val="center"/>
        <w:rPr>
          <w:b/>
        </w:rPr>
      </w:pPr>
    </w:p>
    <w:p w:rsidR="00343F24" w:rsidRDefault="00343F24" w:rsidP="00343F24">
      <w:pPr>
        <w:pStyle w:val="Prrafodelista"/>
        <w:spacing w:line="360" w:lineRule="auto"/>
        <w:jc w:val="center"/>
        <w:rPr>
          <w:b/>
        </w:rPr>
      </w:pPr>
      <w:r w:rsidRPr="006D3896">
        <w:rPr>
          <w:b/>
        </w:rPr>
        <w:t xml:space="preserve">CUADRO </w:t>
      </w:r>
      <w:r w:rsidR="001564DD">
        <w:rPr>
          <w:b/>
        </w:rPr>
        <w:t>10</w:t>
      </w:r>
    </w:p>
    <w:tbl>
      <w:tblPr>
        <w:tblW w:w="3372" w:type="dxa"/>
        <w:jc w:val="center"/>
        <w:tblCellMar>
          <w:left w:w="70" w:type="dxa"/>
          <w:right w:w="70" w:type="dxa"/>
        </w:tblCellMar>
        <w:tblLook w:val="04A0" w:firstRow="1" w:lastRow="0" w:firstColumn="1" w:lastColumn="0" w:noHBand="0" w:noVBand="1"/>
      </w:tblPr>
      <w:tblGrid>
        <w:gridCol w:w="1858"/>
        <w:gridCol w:w="805"/>
        <w:gridCol w:w="709"/>
      </w:tblGrid>
      <w:tr w:rsidR="001564DD" w:rsidRPr="001564DD" w:rsidTr="00AE48FE">
        <w:trPr>
          <w:trHeight w:val="330"/>
          <w:jc w:val="center"/>
        </w:trPr>
        <w:tc>
          <w:tcPr>
            <w:tcW w:w="185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564DD" w:rsidRPr="001564DD" w:rsidRDefault="001564DD" w:rsidP="001564DD">
            <w:pPr>
              <w:jc w:val="both"/>
              <w:rPr>
                <w:rFonts w:ascii="Arial" w:hAnsi="Arial" w:cs="Arial"/>
                <w:b/>
                <w:bCs/>
                <w:color w:val="000000"/>
                <w:lang w:val="es-ES"/>
              </w:rPr>
            </w:pPr>
            <w:r w:rsidRPr="001564DD">
              <w:rPr>
                <w:rFonts w:ascii="Arial" w:hAnsi="Arial" w:cs="Arial"/>
                <w:b/>
                <w:bCs/>
                <w:color w:val="000000"/>
                <w:lang w:val="es-ES"/>
              </w:rPr>
              <w:t>INDICADOR</w:t>
            </w:r>
          </w:p>
        </w:tc>
        <w:tc>
          <w:tcPr>
            <w:tcW w:w="805" w:type="dxa"/>
            <w:tcBorders>
              <w:top w:val="single" w:sz="8" w:space="0" w:color="auto"/>
              <w:left w:val="nil"/>
              <w:bottom w:val="single" w:sz="8" w:space="0" w:color="auto"/>
              <w:right w:val="single" w:sz="8" w:space="0" w:color="auto"/>
            </w:tcBorders>
            <w:shd w:val="clear" w:color="auto" w:fill="auto"/>
            <w:noWrap/>
            <w:vAlign w:val="bottom"/>
            <w:hideMark/>
          </w:tcPr>
          <w:p w:rsidR="001564DD" w:rsidRPr="001564DD" w:rsidRDefault="001564DD" w:rsidP="001564DD">
            <w:pPr>
              <w:jc w:val="both"/>
              <w:rPr>
                <w:rFonts w:ascii="Arial" w:hAnsi="Arial" w:cs="Arial"/>
                <w:b/>
                <w:bCs/>
                <w:color w:val="000000"/>
                <w:lang w:val="es-ES"/>
              </w:rPr>
            </w:pPr>
            <w:r w:rsidRPr="001564DD">
              <w:rPr>
                <w:rFonts w:ascii="Arial" w:hAnsi="Arial" w:cs="Arial"/>
                <w:b/>
                <w:bCs/>
                <w:color w:val="000000"/>
                <w:lang w:val="es-ES"/>
              </w:rPr>
              <w:t>F</w:t>
            </w:r>
          </w:p>
        </w:tc>
        <w:tc>
          <w:tcPr>
            <w:tcW w:w="709" w:type="dxa"/>
            <w:tcBorders>
              <w:top w:val="single" w:sz="8" w:space="0" w:color="auto"/>
              <w:left w:val="nil"/>
              <w:bottom w:val="single" w:sz="8" w:space="0" w:color="auto"/>
              <w:right w:val="single" w:sz="8" w:space="0" w:color="auto"/>
            </w:tcBorders>
            <w:shd w:val="clear" w:color="auto" w:fill="auto"/>
            <w:noWrap/>
            <w:vAlign w:val="bottom"/>
            <w:hideMark/>
          </w:tcPr>
          <w:p w:rsidR="001564DD" w:rsidRPr="001564DD" w:rsidRDefault="001564DD" w:rsidP="001564DD">
            <w:pPr>
              <w:jc w:val="both"/>
              <w:rPr>
                <w:rFonts w:ascii="Arial" w:hAnsi="Arial" w:cs="Arial"/>
                <w:b/>
                <w:bCs/>
                <w:color w:val="000000"/>
                <w:lang w:val="es-ES"/>
              </w:rPr>
            </w:pPr>
            <w:r w:rsidRPr="001564DD">
              <w:rPr>
                <w:rFonts w:ascii="Arial" w:hAnsi="Arial" w:cs="Arial"/>
                <w:b/>
                <w:bCs/>
                <w:color w:val="000000"/>
                <w:lang w:val="es-ES"/>
              </w:rPr>
              <w:t>%</w:t>
            </w:r>
          </w:p>
        </w:tc>
      </w:tr>
      <w:tr w:rsidR="001564DD" w:rsidRPr="001564DD" w:rsidTr="00AE48FE">
        <w:trPr>
          <w:trHeight w:val="330"/>
          <w:jc w:val="center"/>
        </w:trPr>
        <w:tc>
          <w:tcPr>
            <w:tcW w:w="1858" w:type="dxa"/>
            <w:tcBorders>
              <w:top w:val="nil"/>
              <w:left w:val="single" w:sz="8" w:space="0" w:color="auto"/>
              <w:bottom w:val="single" w:sz="8" w:space="0" w:color="auto"/>
              <w:right w:val="single" w:sz="8" w:space="0" w:color="auto"/>
            </w:tcBorders>
            <w:shd w:val="clear" w:color="auto" w:fill="auto"/>
            <w:noWrap/>
            <w:vAlign w:val="bottom"/>
            <w:hideMark/>
          </w:tcPr>
          <w:p w:rsidR="001564DD" w:rsidRPr="001564DD" w:rsidRDefault="001564DD" w:rsidP="001564DD">
            <w:pPr>
              <w:jc w:val="both"/>
              <w:rPr>
                <w:rFonts w:ascii="Arial" w:hAnsi="Arial" w:cs="Arial"/>
                <w:color w:val="000000"/>
                <w:lang w:val="es-ES"/>
              </w:rPr>
            </w:pPr>
            <w:r w:rsidRPr="001564DD">
              <w:rPr>
                <w:rFonts w:ascii="Arial" w:hAnsi="Arial" w:cs="Arial"/>
                <w:color w:val="000000"/>
                <w:lang w:val="es-ES"/>
              </w:rPr>
              <w:t>SI</w:t>
            </w:r>
          </w:p>
        </w:tc>
        <w:tc>
          <w:tcPr>
            <w:tcW w:w="805" w:type="dxa"/>
            <w:tcBorders>
              <w:top w:val="nil"/>
              <w:left w:val="nil"/>
              <w:bottom w:val="single" w:sz="8" w:space="0" w:color="auto"/>
              <w:right w:val="single" w:sz="8" w:space="0" w:color="auto"/>
            </w:tcBorders>
            <w:shd w:val="clear" w:color="auto" w:fill="auto"/>
            <w:noWrap/>
            <w:vAlign w:val="bottom"/>
            <w:hideMark/>
          </w:tcPr>
          <w:p w:rsidR="001564DD" w:rsidRPr="001564DD" w:rsidRDefault="001564DD" w:rsidP="001564DD">
            <w:pPr>
              <w:jc w:val="both"/>
              <w:rPr>
                <w:rFonts w:ascii="Arial" w:hAnsi="Arial" w:cs="Arial"/>
                <w:color w:val="000000"/>
                <w:lang w:val="es-ES"/>
              </w:rPr>
            </w:pPr>
            <w:r w:rsidRPr="001564DD">
              <w:rPr>
                <w:rFonts w:ascii="Arial" w:hAnsi="Arial" w:cs="Arial"/>
                <w:color w:val="000000"/>
                <w:lang w:val="es-ES"/>
              </w:rPr>
              <w:t>226</w:t>
            </w:r>
          </w:p>
        </w:tc>
        <w:tc>
          <w:tcPr>
            <w:tcW w:w="709" w:type="dxa"/>
            <w:tcBorders>
              <w:top w:val="nil"/>
              <w:left w:val="nil"/>
              <w:bottom w:val="single" w:sz="8" w:space="0" w:color="auto"/>
              <w:right w:val="single" w:sz="8" w:space="0" w:color="auto"/>
            </w:tcBorders>
            <w:shd w:val="clear" w:color="auto" w:fill="auto"/>
            <w:noWrap/>
            <w:vAlign w:val="bottom"/>
            <w:hideMark/>
          </w:tcPr>
          <w:p w:rsidR="001564DD" w:rsidRPr="001564DD" w:rsidRDefault="00AE48FE" w:rsidP="001564DD">
            <w:pPr>
              <w:jc w:val="both"/>
              <w:rPr>
                <w:rFonts w:ascii="Arial" w:hAnsi="Arial" w:cs="Arial"/>
                <w:color w:val="000000"/>
                <w:lang w:val="es-ES"/>
              </w:rPr>
            </w:pPr>
            <w:r>
              <w:rPr>
                <w:rFonts w:ascii="Arial" w:hAnsi="Arial" w:cs="Arial"/>
                <w:color w:val="000000"/>
                <w:lang w:val="es-ES"/>
              </w:rPr>
              <w:t>57</w:t>
            </w:r>
          </w:p>
        </w:tc>
      </w:tr>
      <w:tr w:rsidR="001564DD" w:rsidRPr="001564DD" w:rsidTr="00AE48FE">
        <w:trPr>
          <w:trHeight w:val="330"/>
          <w:jc w:val="center"/>
        </w:trPr>
        <w:tc>
          <w:tcPr>
            <w:tcW w:w="1858" w:type="dxa"/>
            <w:tcBorders>
              <w:top w:val="nil"/>
              <w:left w:val="single" w:sz="8" w:space="0" w:color="auto"/>
              <w:bottom w:val="single" w:sz="8" w:space="0" w:color="auto"/>
              <w:right w:val="single" w:sz="8" w:space="0" w:color="auto"/>
            </w:tcBorders>
            <w:shd w:val="clear" w:color="auto" w:fill="auto"/>
            <w:noWrap/>
            <w:vAlign w:val="bottom"/>
            <w:hideMark/>
          </w:tcPr>
          <w:p w:rsidR="001564DD" w:rsidRPr="001564DD" w:rsidRDefault="001564DD" w:rsidP="001564DD">
            <w:pPr>
              <w:jc w:val="both"/>
              <w:rPr>
                <w:rFonts w:ascii="Arial" w:hAnsi="Arial" w:cs="Arial"/>
                <w:color w:val="000000"/>
                <w:lang w:val="es-ES"/>
              </w:rPr>
            </w:pPr>
            <w:r w:rsidRPr="001564DD">
              <w:rPr>
                <w:rFonts w:ascii="Arial" w:hAnsi="Arial" w:cs="Arial"/>
                <w:color w:val="000000"/>
                <w:lang w:val="es-ES"/>
              </w:rPr>
              <w:t>NO</w:t>
            </w:r>
          </w:p>
        </w:tc>
        <w:tc>
          <w:tcPr>
            <w:tcW w:w="805" w:type="dxa"/>
            <w:tcBorders>
              <w:top w:val="nil"/>
              <w:left w:val="nil"/>
              <w:bottom w:val="single" w:sz="8" w:space="0" w:color="auto"/>
              <w:right w:val="single" w:sz="8" w:space="0" w:color="auto"/>
            </w:tcBorders>
            <w:shd w:val="clear" w:color="auto" w:fill="auto"/>
            <w:noWrap/>
            <w:vAlign w:val="bottom"/>
            <w:hideMark/>
          </w:tcPr>
          <w:p w:rsidR="001564DD" w:rsidRPr="001564DD" w:rsidRDefault="001564DD" w:rsidP="001564DD">
            <w:pPr>
              <w:jc w:val="both"/>
              <w:rPr>
                <w:rFonts w:ascii="Arial" w:hAnsi="Arial" w:cs="Arial"/>
                <w:color w:val="000000"/>
                <w:lang w:val="es-ES"/>
              </w:rPr>
            </w:pPr>
            <w:r w:rsidRPr="001564DD">
              <w:rPr>
                <w:rFonts w:ascii="Arial" w:hAnsi="Arial" w:cs="Arial"/>
                <w:color w:val="000000"/>
                <w:lang w:val="es-ES"/>
              </w:rPr>
              <w:t>172</w:t>
            </w:r>
          </w:p>
        </w:tc>
        <w:tc>
          <w:tcPr>
            <w:tcW w:w="709" w:type="dxa"/>
            <w:tcBorders>
              <w:top w:val="nil"/>
              <w:left w:val="nil"/>
              <w:bottom w:val="single" w:sz="8" w:space="0" w:color="auto"/>
              <w:right w:val="single" w:sz="8" w:space="0" w:color="auto"/>
            </w:tcBorders>
            <w:shd w:val="clear" w:color="auto" w:fill="auto"/>
            <w:noWrap/>
            <w:vAlign w:val="bottom"/>
            <w:hideMark/>
          </w:tcPr>
          <w:p w:rsidR="001564DD" w:rsidRPr="001564DD" w:rsidRDefault="00AE48FE" w:rsidP="001564DD">
            <w:pPr>
              <w:jc w:val="both"/>
              <w:rPr>
                <w:rFonts w:ascii="Arial" w:hAnsi="Arial" w:cs="Arial"/>
                <w:color w:val="000000"/>
                <w:lang w:val="es-ES"/>
              </w:rPr>
            </w:pPr>
            <w:r>
              <w:rPr>
                <w:rFonts w:ascii="Arial" w:hAnsi="Arial" w:cs="Arial"/>
                <w:color w:val="000000"/>
                <w:lang w:val="es-ES"/>
              </w:rPr>
              <w:t>43</w:t>
            </w:r>
          </w:p>
        </w:tc>
      </w:tr>
      <w:tr w:rsidR="001564DD" w:rsidRPr="001564DD" w:rsidTr="00AE48FE">
        <w:trPr>
          <w:trHeight w:val="330"/>
          <w:jc w:val="center"/>
        </w:trPr>
        <w:tc>
          <w:tcPr>
            <w:tcW w:w="1858" w:type="dxa"/>
            <w:tcBorders>
              <w:top w:val="nil"/>
              <w:left w:val="single" w:sz="8" w:space="0" w:color="auto"/>
              <w:bottom w:val="single" w:sz="8" w:space="0" w:color="auto"/>
              <w:right w:val="single" w:sz="8" w:space="0" w:color="auto"/>
            </w:tcBorders>
            <w:shd w:val="clear" w:color="auto" w:fill="auto"/>
            <w:noWrap/>
            <w:vAlign w:val="bottom"/>
            <w:hideMark/>
          </w:tcPr>
          <w:p w:rsidR="001564DD" w:rsidRPr="001564DD" w:rsidRDefault="001564DD" w:rsidP="001564DD">
            <w:pPr>
              <w:jc w:val="both"/>
              <w:rPr>
                <w:rFonts w:ascii="Arial" w:hAnsi="Arial" w:cs="Arial"/>
                <w:b/>
                <w:bCs/>
                <w:color w:val="000000"/>
                <w:lang w:val="es-ES"/>
              </w:rPr>
            </w:pPr>
            <w:r w:rsidRPr="001564DD">
              <w:rPr>
                <w:rFonts w:ascii="Arial" w:hAnsi="Arial" w:cs="Arial"/>
                <w:b/>
                <w:bCs/>
                <w:color w:val="000000"/>
                <w:lang w:val="es-ES"/>
              </w:rPr>
              <w:t>TOTAL</w:t>
            </w:r>
          </w:p>
        </w:tc>
        <w:tc>
          <w:tcPr>
            <w:tcW w:w="805" w:type="dxa"/>
            <w:tcBorders>
              <w:top w:val="nil"/>
              <w:left w:val="nil"/>
              <w:bottom w:val="single" w:sz="8" w:space="0" w:color="auto"/>
              <w:right w:val="single" w:sz="8" w:space="0" w:color="auto"/>
            </w:tcBorders>
            <w:shd w:val="clear" w:color="auto" w:fill="auto"/>
            <w:noWrap/>
            <w:vAlign w:val="bottom"/>
            <w:hideMark/>
          </w:tcPr>
          <w:p w:rsidR="001564DD" w:rsidRPr="001564DD" w:rsidRDefault="001564DD" w:rsidP="001564DD">
            <w:pPr>
              <w:jc w:val="both"/>
              <w:rPr>
                <w:rFonts w:ascii="Arial" w:hAnsi="Arial" w:cs="Arial"/>
                <w:b/>
                <w:bCs/>
                <w:color w:val="000000"/>
                <w:lang w:val="es-ES"/>
              </w:rPr>
            </w:pPr>
            <w:r w:rsidRPr="001564DD">
              <w:rPr>
                <w:rFonts w:ascii="Arial" w:hAnsi="Arial" w:cs="Arial"/>
                <w:b/>
                <w:bCs/>
                <w:color w:val="000000"/>
                <w:lang w:val="es-ES"/>
              </w:rPr>
              <w:t>398</w:t>
            </w:r>
          </w:p>
        </w:tc>
        <w:tc>
          <w:tcPr>
            <w:tcW w:w="709" w:type="dxa"/>
            <w:tcBorders>
              <w:top w:val="nil"/>
              <w:left w:val="nil"/>
              <w:bottom w:val="single" w:sz="8" w:space="0" w:color="auto"/>
              <w:right w:val="single" w:sz="8" w:space="0" w:color="auto"/>
            </w:tcBorders>
            <w:shd w:val="clear" w:color="auto" w:fill="auto"/>
            <w:noWrap/>
            <w:vAlign w:val="bottom"/>
            <w:hideMark/>
          </w:tcPr>
          <w:p w:rsidR="001564DD" w:rsidRPr="001564DD" w:rsidRDefault="00AE48FE" w:rsidP="001564DD">
            <w:pPr>
              <w:jc w:val="both"/>
              <w:rPr>
                <w:rFonts w:ascii="Arial" w:hAnsi="Arial" w:cs="Arial"/>
                <w:b/>
                <w:bCs/>
                <w:color w:val="000000"/>
                <w:lang w:val="es-ES"/>
              </w:rPr>
            </w:pPr>
            <w:r>
              <w:rPr>
                <w:rFonts w:ascii="Arial" w:hAnsi="Arial" w:cs="Arial"/>
                <w:b/>
                <w:bCs/>
                <w:color w:val="000000"/>
                <w:lang w:val="es-ES"/>
              </w:rPr>
              <w:t>100</w:t>
            </w:r>
          </w:p>
        </w:tc>
      </w:tr>
    </w:tbl>
    <w:p w:rsidR="00127D0B" w:rsidRPr="006D3896" w:rsidRDefault="00127D0B" w:rsidP="00127D0B">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127D0B" w:rsidRDefault="00127D0B" w:rsidP="00127D0B">
      <w:pPr>
        <w:pStyle w:val="Prrafodelista"/>
        <w:spacing w:line="240" w:lineRule="auto"/>
        <w:ind w:left="2136" w:firstLine="696"/>
        <w:jc w:val="both"/>
      </w:pPr>
      <w:r w:rsidRPr="006D3896">
        <w:t>Elaboración: El autor</w:t>
      </w:r>
    </w:p>
    <w:p w:rsidR="00AB272A" w:rsidRDefault="00AB272A" w:rsidP="00DD6C88">
      <w:pPr>
        <w:ind w:right="998"/>
        <w:jc w:val="center"/>
        <w:rPr>
          <w:rFonts w:ascii="Arial" w:hAnsi="Arial" w:cs="Arial"/>
          <w:b/>
        </w:rPr>
      </w:pPr>
    </w:p>
    <w:p w:rsidR="00DD6C88" w:rsidRDefault="00DD6C88" w:rsidP="00DD6C88">
      <w:pPr>
        <w:ind w:right="998"/>
        <w:jc w:val="center"/>
        <w:rPr>
          <w:rFonts w:ascii="Arial" w:hAnsi="Arial" w:cs="Arial"/>
          <w:b/>
        </w:rPr>
      </w:pPr>
      <w:r w:rsidRPr="00ED504E">
        <w:rPr>
          <w:rFonts w:ascii="Arial" w:hAnsi="Arial" w:cs="Arial"/>
          <w:b/>
        </w:rPr>
        <w:t>GRAFIC</w:t>
      </w:r>
      <w:r w:rsidR="00127D0B">
        <w:rPr>
          <w:rFonts w:ascii="Arial" w:hAnsi="Arial" w:cs="Arial"/>
          <w:b/>
        </w:rPr>
        <w:t>A</w:t>
      </w:r>
      <w:r w:rsidRPr="00ED504E">
        <w:rPr>
          <w:rFonts w:ascii="Arial" w:hAnsi="Arial" w:cs="Arial"/>
          <w:b/>
        </w:rPr>
        <w:t xml:space="preserve"> </w:t>
      </w:r>
      <w:r w:rsidR="001564DD">
        <w:rPr>
          <w:rFonts w:ascii="Arial" w:hAnsi="Arial" w:cs="Arial"/>
          <w:b/>
        </w:rPr>
        <w:t>8</w:t>
      </w:r>
    </w:p>
    <w:p w:rsidR="001564DD" w:rsidRDefault="001564DD" w:rsidP="001564DD">
      <w:pPr>
        <w:ind w:right="998"/>
        <w:jc w:val="center"/>
        <w:rPr>
          <w:rFonts w:ascii="Arial" w:hAnsi="Arial" w:cs="Arial"/>
          <w:b/>
        </w:rPr>
      </w:pPr>
      <w:r>
        <w:rPr>
          <w:noProof/>
        </w:rPr>
        <w:drawing>
          <wp:inline distT="0" distB="0" distL="0" distR="0" wp14:anchorId="285DE5F7" wp14:editId="354C06A1">
            <wp:extent cx="3455581" cy="1988288"/>
            <wp:effectExtent l="0" t="0" r="12065" b="12065"/>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6C4190" w:rsidRDefault="006C4190" w:rsidP="00343F24">
      <w:pPr>
        <w:spacing w:line="360" w:lineRule="auto"/>
        <w:jc w:val="both"/>
        <w:rPr>
          <w:rFonts w:ascii="Arial" w:hAnsi="Arial" w:cs="Arial"/>
        </w:rPr>
      </w:pPr>
    </w:p>
    <w:p w:rsidR="00127D0B" w:rsidRDefault="00127D0B" w:rsidP="007512A4">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343F24" w:rsidRDefault="00343F24" w:rsidP="007512A4">
      <w:pPr>
        <w:spacing w:line="480" w:lineRule="auto"/>
        <w:jc w:val="both"/>
        <w:rPr>
          <w:rFonts w:ascii="Arial" w:hAnsi="Arial" w:cs="Arial"/>
        </w:rPr>
      </w:pPr>
      <w:r w:rsidRPr="00834733">
        <w:rPr>
          <w:rFonts w:ascii="Arial" w:hAnsi="Arial" w:cs="Arial"/>
        </w:rPr>
        <w:t xml:space="preserve">De las respuestas obtenidas por los encuestados se pudo determinar que </w:t>
      </w:r>
      <w:r w:rsidR="00DD6C88" w:rsidRPr="00834733">
        <w:rPr>
          <w:rFonts w:ascii="Arial" w:hAnsi="Arial" w:cs="Arial"/>
        </w:rPr>
        <w:t>el</w:t>
      </w:r>
      <w:r w:rsidR="00837FAC">
        <w:rPr>
          <w:rFonts w:ascii="Arial" w:hAnsi="Arial" w:cs="Arial"/>
        </w:rPr>
        <w:t xml:space="preserve"> 57</w:t>
      </w:r>
      <w:r w:rsidR="00837FAC" w:rsidRPr="00834733">
        <w:rPr>
          <w:rFonts w:ascii="Arial" w:hAnsi="Arial" w:cs="Arial"/>
        </w:rPr>
        <w:t xml:space="preserve">% </w:t>
      </w:r>
      <w:r w:rsidR="00837FAC" w:rsidRPr="00837FAC">
        <w:rPr>
          <w:rFonts w:ascii="Arial" w:hAnsi="Arial" w:cs="Arial"/>
          <w:b/>
        </w:rPr>
        <w:t>SI</w:t>
      </w:r>
      <w:r w:rsidR="00837FAC" w:rsidRPr="00834733">
        <w:rPr>
          <w:rFonts w:ascii="Arial" w:hAnsi="Arial" w:cs="Arial"/>
        </w:rPr>
        <w:t xml:space="preserve"> conoce de empresas que se dedican a la fabricación de muebles de sala en madera de pino pero la mayoría de las misma están fuera de la ciudad de Loja</w:t>
      </w:r>
      <w:r w:rsidR="00837FAC">
        <w:rPr>
          <w:rFonts w:ascii="Arial" w:hAnsi="Arial" w:cs="Arial"/>
        </w:rPr>
        <w:t xml:space="preserve">, un </w:t>
      </w:r>
      <w:r w:rsidR="001564DD">
        <w:rPr>
          <w:rFonts w:ascii="Arial" w:hAnsi="Arial" w:cs="Arial"/>
        </w:rPr>
        <w:t>43</w:t>
      </w:r>
      <w:r w:rsidR="00DD6C88" w:rsidRPr="00834733">
        <w:rPr>
          <w:rFonts w:ascii="Arial" w:hAnsi="Arial" w:cs="Arial"/>
        </w:rPr>
        <w:t xml:space="preserve">% </w:t>
      </w:r>
      <w:r w:rsidR="00837FAC" w:rsidRPr="00837FAC">
        <w:rPr>
          <w:rFonts w:ascii="Arial" w:hAnsi="Arial" w:cs="Arial"/>
          <w:b/>
        </w:rPr>
        <w:t>NO</w:t>
      </w:r>
      <w:r w:rsidR="00DD6C88" w:rsidRPr="00834733">
        <w:rPr>
          <w:rFonts w:ascii="Arial" w:hAnsi="Arial" w:cs="Arial"/>
        </w:rPr>
        <w:t xml:space="preserve"> tiene idea o no conoce de una empresa que se dedique a la elaboración de mu</w:t>
      </w:r>
      <w:r w:rsidR="00837FAC">
        <w:rPr>
          <w:rFonts w:ascii="Arial" w:hAnsi="Arial" w:cs="Arial"/>
        </w:rPr>
        <w:t>ebles de sala en madera de pino.</w:t>
      </w:r>
    </w:p>
    <w:p w:rsidR="00837FAC" w:rsidRPr="00834733" w:rsidRDefault="00837FAC" w:rsidP="007512A4">
      <w:pPr>
        <w:spacing w:line="480" w:lineRule="auto"/>
        <w:jc w:val="both"/>
        <w:rPr>
          <w:rFonts w:ascii="Arial" w:hAnsi="Arial" w:cs="Arial"/>
        </w:rPr>
      </w:pPr>
    </w:p>
    <w:p w:rsidR="006C4190" w:rsidRDefault="006C4190" w:rsidP="007512A4">
      <w:pPr>
        <w:spacing w:line="480" w:lineRule="auto"/>
        <w:jc w:val="both"/>
        <w:rPr>
          <w:rFonts w:ascii="Arial" w:hAnsi="Arial" w:cs="Arial"/>
        </w:rPr>
      </w:pPr>
      <w:r>
        <w:rPr>
          <w:rFonts w:ascii="Arial" w:hAnsi="Arial" w:cs="Arial"/>
        </w:rPr>
        <w:t xml:space="preserve">Es muy importante que la empresa a crearse en la ciudad de Loja dé  a conocer su dirección y lugar de fabricación de muebles de madera en pino, a través de los medios escritos, hojas volantes, etc.  </w:t>
      </w:r>
    </w:p>
    <w:p w:rsidR="00386B8F" w:rsidRDefault="00386B8F" w:rsidP="008B3307">
      <w:pPr>
        <w:spacing w:line="360" w:lineRule="auto"/>
        <w:jc w:val="both"/>
        <w:rPr>
          <w:rFonts w:ascii="Arial" w:hAnsi="Arial" w:cs="Arial"/>
        </w:rPr>
      </w:pPr>
    </w:p>
    <w:p w:rsidR="00775F46" w:rsidRDefault="00775F46" w:rsidP="003B6879">
      <w:pPr>
        <w:spacing w:line="360" w:lineRule="auto"/>
        <w:jc w:val="both"/>
        <w:rPr>
          <w:rFonts w:ascii="Arial" w:hAnsi="Arial" w:cs="Arial"/>
          <w:b/>
        </w:rPr>
      </w:pPr>
      <w:r>
        <w:rPr>
          <w:rFonts w:ascii="Arial" w:hAnsi="Arial" w:cs="Arial"/>
          <w:b/>
        </w:rPr>
        <w:lastRenderedPageBreak/>
        <w:t xml:space="preserve">PREGUNTA </w:t>
      </w:r>
      <w:r w:rsidR="00127D0B">
        <w:rPr>
          <w:rFonts w:ascii="Arial" w:hAnsi="Arial" w:cs="Arial"/>
          <w:b/>
        </w:rPr>
        <w:t>9</w:t>
      </w:r>
    </w:p>
    <w:p w:rsidR="003B6879" w:rsidRPr="00C928FA" w:rsidRDefault="003B6879" w:rsidP="003B6879">
      <w:pPr>
        <w:spacing w:line="360" w:lineRule="auto"/>
        <w:jc w:val="both"/>
        <w:rPr>
          <w:rFonts w:ascii="Arial" w:hAnsi="Arial" w:cs="Arial"/>
          <w:b/>
        </w:rPr>
      </w:pPr>
      <w:r>
        <w:rPr>
          <w:rFonts w:ascii="Arial" w:hAnsi="Arial" w:cs="Arial"/>
          <w:b/>
        </w:rPr>
        <w:t>¿</w:t>
      </w:r>
      <w:r w:rsidRPr="00C928FA">
        <w:rPr>
          <w:rFonts w:ascii="Arial" w:hAnsi="Arial" w:cs="Arial"/>
          <w:b/>
        </w:rPr>
        <w:t xml:space="preserve">Si </w:t>
      </w:r>
      <w:r>
        <w:rPr>
          <w:rFonts w:ascii="Arial" w:hAnsi="Arial" w:cs="Arial"/>
          <w:b/>
        </w:rPr>
        <w:t>se creara</w:t>
      </w:r>
      <w:r w:rsidRPr="00C928FA">
        <w:rPr>
          <w:rFonts w:ascii="Arial" w:hAnsi="Arial" w:cs="Arial"/>
          <w:b/>
        </w:rPr>
        <w:t xml:space="preserve"> una nueva empresa productora y comercializadora de muebles</w:t>
      </w:r>
      <w:r>
        <w:rPr>
          <w:rFonts w:ascii="Arial" w:hAnsi="Arial" w:cs="Arial"/>
          <w:b/>
        </w:rPr>
        <w:t xml:space="preserve"> de sala de madera en pino</w:t>
      </w:r>
      <w:r w:rsidRPr="00C928FA">
        <w:rPr>
          <w:rFonts w:ascii="Arial" w:hAnsi="Arial" w:cs="Arial"/>
          <w:b/>
        </w:rPr>
        <w:t>, estaría dispuesto a comprar</w:t>
      </w:r>
      <w:r>
        <w:rPr>
          <w:rFonts w:ascii="Arial" w:hAnsi="Arial" w:cs="Arial"/>
          <w:b/>
        </w:rPr>
        <w:t xml:space="preserve"> este producto</w:t>
      </w:r>
      <w:r w:rsidRPr="00C928FA">
        <w:rPr>
          <w:rFonts w:ascii="Arial" w:hAnsi="Arial" w:cs="Arial"/>
          <w:b/>
        </w:rPr>
        <w:t>?</w:t>
      </w:r>
    </w:p>
    <w:p w:rsidR="00A11AE4" w:rsidRDefault="00A11AE4" w:rsidP="00A11AE4">
      <w:pPr>
        <w:pStyle w:val="Prrafodelista"/>
        <w:spacing w:line="360" w:lineRule="auto"/>
        <w:jc w:val="center"/>
        <w:rPr>
          <w:b/>
        </w:rPr>
      </w:pPr>
      <w:r w:rsidRPr="006D3896">
        <w:rPr>
          <w:b/>
        </w:rPr>
        <w:t xml:space="preserve">CUADRO </w:t>
      </w:r>
      <w:r>
        <w:rPr>
          <w:b/>
        </w:rPr>
        <w:t>11</w:t>
      </w:r>
    </w:p>
    <w:tbl>
      <w:tblPr>
        <w:tblW w:w="3765" w:type="dxa"/>
        <w:jc w:val="center"/>
        <w:tblCellMar>
          <w:left w:w="70" w:type="dxa"/>
          <w:right w:w="70" w:type="dxa"/>
        </w:tblCellMar>
        <w:tblLook w:val="04A0" w:firstRow="1" w:lastRow="0" w:firstColumn="1" w:lastColumn="0" w:noHBand="0" w:noVBand="1"/>
      </w:tblPr>
      <w:tblGrid>
        <w:gridCol w:w="2000"/>
        <w:gridCol w:w="914"/>
        <w:gridCol w:w="851"/>
      </w:tblGrid>
      <w:tr w:rsidR="00A11AE4" w:rsidRPr="00A11AE4" w:rsidTr="00AE48FE">
        <w:trPr>
          <w:trHeight w:val="330"/>
          <w:jc w:val="center"/>
        </w:trPr>
        <w:tc>
          <w:tcPr>
            <w:tcW w:w="20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11AE4" w:rsidRPr="00A11AE4" w:rsidRDefault="00A11AE4" w:rsidP="00A11AE4">
            <w:pPr>
              <w:jc w:val="both"/>
              <w:rPr>
                <w:rFonts w:ascii="Arial" w:hAnsi="Arial" w:cs="Arial"/>
                <w:b/>
                <w:bCs/>
                <w:color w:val="000000"/>
                <w:lang w:val="es-ES"/>
              </w:rPr>
            </w:pPr>
            <w:r w:rsidRPr="00A11AE4">
              <w:rPr>
                <w:rFonts w:ascii="Arial" w:hAnsi="Arial" w:cs="Arial"/>
                <w:b/>
                <w:bCs/>
                <w:color w:val="000000"/>
                <w:lang w:val="es-ES"/>
              </w:rPr>
              <w:t>INDICADOR</w:t>
            </w:r>
          </w:p>
        </w:tc>
        <w:tc>
          <w:tcPr>
            <w:tcW w:w="914" w:type="dxa"/>
            <w:tcBorders>
              <w:top w:val="single" w:sz="8" w:space="0" w:color="auto"/>
              <w:left w:val="nil"/>
              <w:bottom w:val="single" w:sz="8" w:space="0" w:color="auto"/>
              <w:right w:val="single" w:sz="8" w:space="0" w:color="auto"/>
            </w:tcBorders>
            <w:shd w:val="clear" w:color="auto" w:fill="auto"/>
            <w:noWrap/>
            <w:vAlign w:val="bottom"/>
            <w:hideMark/>
          </w:tcPr>
          <w:p w:rsidR="00A11AE4" w:rsidRPr="00A11AE4" w:rsidRDefault="00A11AE4" w:rsidP="00A11AE4">
            <w:pPr>
              <w:jc w:val="both"/>
              <w:rPr>
                <w:rFonts w:ascii="Arial" w:hAnsi="Arial" w:cs="Arial"/>
                <w:b/>
                <w:bCs/>
                <w:color w:val="000000"/>
                <w:lang w:val="es-ES"/>
              </w:rPr>
            </w:pPr>
            <w:r w:rsidRPr="00A11AE4">
              <w:rPr>
                <w:rFonts w:ascii="Arial" w:hAnsi="Arial" w:cs="Arial"/>
                <w:b/>
                <w:bCs/>
                <w:color w:val="000000"/>
                <w:lang w:val="es-ES"/>
              </w:rPr>
              <w:t>F</w:t>
            </w:r>
          </w:p>
        </w:tc>
        <w:tc>
          <w:tcPr>
            <w:tcW w:w="851" w:type="dxa"/>
            <w:tcBorders>
              <w:top w:val="single" w:sz="8" w:space="0" w:color="auto"/>
              <w:left w:val="nil"/>
              <w:bottom w:val="single" w:sz="8" w:space="0" w:color="auto"/>
              <w:right w:val="single" w:sz="8" w:space="0" w:color="auto"/>
            </w:tcBorders>
            <w:shd w:val="clear" w:color="auto" w:fill="auto"/>
            <w:noWrap/>
            <w:vAlign w:val="bottom"/>
            <w:hideMark/>
          </w:tcPr>
          <w:p w:rsidR="00A11AE4" w:rsidRPr="00A11AE4" w:rsidRDefault="00A11AE4" w:rsidP="00A11AE4">
            <w:pPr>
              <w:jc w:val="both"/>
              <w:rPr>
                <w:rFonts w:ascii="Arial" w:hAnsi="Arial" w:cs="Arial"/>
                <w:b/>
                <w:bCs/>
                <w:color w:val="000000"/>
                <w:lang w:val="es-ES"/>
              </w:rPr>
            </w:pPr>
            <w:r w:rsidRPr="00A11AE4">
              <w:rPr>
                <w:rFonts w:ascii="Arial" w:hAnsi="Arial" w:cs="Arial"/>
                <w:b/>
                <w:bCs/>
                <w:color w:val="000000"/>
                <w:lang w:val="es-ES"/>
              </w:rPr>
              <w:t>%</w:t>
            </w:r>
          </w:p>
        </w:tc>
      </w:tr>
      <w:tr w:rsidR="00A11AE4" w:rsidRPr="00A11AE4" w:rsidTr="00AE48FE">
        <w:trPr>
          <w:trHeight w:val="330"/>
          <w:jc w:val="center"/>
        </w:trPr>
        <w:tc>
          <w:tcPr>
            <w:tcW w:w="2000" w:type="dxa"/>
            <w:tcBorders>
              <w:top w:val="nil"/>
              <w:left w:val="single" w:sz="8" w:space="0" w:color="auto"/>
              <w:bottom w:val="single" w:sz="8" w:space="0" w:color="auto"/>
              <w:right w:val="single" w:sz="8" w:space="0" w:color="auto"/>
            </w:tcBorders>
            <w:shd w:val="clear" w:color="auto" w:fill="auto"/>
            <w:noWrap/>
            <w:vAlign w:val="bottom"/>
            <w:hideMark/>
          </w:tcPr>
          <w:p w:rsidR="00A11AE4" w:rsidRPr="00A11AE4" w:rsidRDefault="00A11AE4" w:rsidP="00A11AE4">
            <w:pPr>
              <w:jc w:val="both"/>
              <w:rPr>
                <w:rFonts w:ascii="Arial" w:hAnsi="Arial" w:cs="Arial"/>
                <w:color w:val="000000"/>
                <w:lang w:val="es-ES"/>
              </w:rPr>
            </w:pPr>
            <w:r w:rsidRPr="00A11AE4">
              <w:rPr>
                <w:rFonts w:ascii="Arial" w:hAnsi="Arial" w:cs="Arial"/>
                <w:color w:val="000000"/>
                <w:lang w:val="es-ES"/>
              </w:rPr>
              <w:t>SI</w:t>
            </w:r>
          </w:p>
        </w:tc>
        <w:tc>
          <w:tcPr>
            <w:tcW w:w="914" w:type="dxa"/>
            <w:tcBorders>
              <w:top w:val="nil"/>
              <w:left w:val="nil"/>
              <w:bottom w:val="single" w:sz="8" w:space="0" w:color="auto"/>
              <w:right w:val="single" w:sz="8" w:space="0" w:color="auto"/>
            </w:tcBorders>
            <w:shd w:val="clear" w:color="auto" w:fill="auto"/>
            <w:noWrap/>
            <w:vAlign w:val="bottom"/>
            <w:hideMark/>
          </w:tcPr>
          <w:p w:rsidR="00A11AE4" w:rsidRPr="00A11AE4" w:rsidRDefault="00A11AE4" w:rsidP="00A11AE4">
            <w:pPr>
              <w:jc w:val="both"/>
              <w:rPr>
                <w:rFonts w:ascii="Arial" w:hAnsi="Arial" w:cs="Arial"/>
                <w:color w:val="000000"/>
                <w:lang w:val="es-ES"/>
              </w:rPr>
            </w:pPr>
            <w:r w:rsidRPr="00A11AE4">
              <w:rPr>
                <w:rFonts w:ascii="Arial" w:hAnsi="Arial" w:cs="Arial"/>
                <w:color w:val="000000"/>
                <w:lang w:val="es-ES"/>
              </w:rPr>
              <w:t>390</w:t>
            </w:r>
          </w:p>
        </w:tc>
        <w:tc>
          <w:tcPr>
            <w:tcW w:w="851" w:type="dxa"/>
            <w:tcBorders>
              <w:top w:val="nil"/>
              <w:left w:val="nil"/>
              <w:bottom w:val="single" w:sz="8" w:space="0" w:color="auto"/>
              <w:right w:val="single" w:sz="8" w:space="0" w:color="auto"/>
            </w:tcBorders>
            <w:shd w:val="clear" w:color="auto" w:fill="auto"/>
            <w:noWrap/>
            <w:vAlign w:val="bottom"/>
            <w:hideMark/>
          </w:tcPr>
          <w:p w:rsidR="00A11AE4" w:rsidRPr="00A11AE4" w:rsidRDefault="00AE48FE" w:rsidP="00A11AE4">
            <w:pPr>
              <w:jc w:val="both"/>
              <w:rPr>
                <w:rFonts w:ascii="Arial" w:hAnsi="Arial" w:cs="Arial"/>
                <w:color w:val="000000"/>
                <w:lang w:val="es-ES"/>
              </w:rPr>
            </w:pPr>
            <w:r>
              <w:rPr>
                <w:rFonts w:ascii="Arial" w:hAnsi="Arial" w:cs="Arial"/>
                <w:color w:val="000000"/>
                <w:lang w:val="es-ES"/>
              </w:rPr>
              <w:t>98</w:t>
            </w:r>
          </w:p>
        </w:tc>
      </w:tr>
      <w:tr w:rsidR="00A11AE4" w:rsidRPr="00A11AE4" w:rsidTr="00AE48FE">
        <w:trPr>
          <w:trHeight w:val="330"/>
          <w:jc w:val="center"/>
        </w:trPr>
        <w:tc>
          <w:tcPr>
            <w:tcW w:w="2000" w:type="dxa"/>
            <w:tcBorders>
              <w:top w:val="nil"/>
              <w:left w:val="single" w:sz="8" w:space="0" w:color="auto"/>
              <w:bottom w:val="single" w:sz="8" w:space="0" w:color="auto"/>
              <w:right w:val="single" w:sz="8" w:space="0" w:color="auto"/>
            </w:tcBorders>
            <w:shd w:val="clear" w:color="auto" w:fill="auto"/>
            <w:noWrap/>
            <w:vAlign w:val="bottom"/>
            <w:hideMark/>
          </w:tcPr>
          <w:p w:rsidR="00A11AE4" w:rsidRPr="00A11AE4" w:rsidRDefault="00A11AE4" w:rsidP="00A11AE4">
            <w:pPr>
              <w:jc w:val="both"/>
              <w:rPr>
                <w:rFonts w:ascii="Arial" w:hAnsi="Arial" w:cs="Arial"/>
                <w:color w:val="000000"/>
                <w:lang w:val="es-ES"/>
              </w:rPr>
            </w:pPr>
            <w:r w:rsidRPr="00A11AE4">
              <w:rPr>
                <w:rFonts w:ascii="Arial" w:hAnsi="Arial" w:cs="Arial"/>
                <w:color w:val="000000"/>
                <w:lang w:val="es-ES"/>
              </w:rPr>
              <w:t>NO</w:t>
            </w:r>
          </w:p>
        </w:tc>
        <w:tc>
          <w:tcPr>
            <w:tcW w:w="914" w:type="dxa"/>
            <w:tcBorders>
              <w:top w:val="nil"/>
              <w:left w:val="nil"/>
              <w:bottom w:val="single" w:sz="8" w:space="0" w:color="auto"/>
              <w:right w:val="single" w:sz="8" w:space="0" w:color="auto"/>
            </w:tcBorders>
            <w:shd w:val="clear" w:color="auto" w:fill="auto"/>
            <w:noWrap/>
            <w:vAlign w:val="bottom"/>
            <w:hideMark/>
          </w:tcPr>
          <w:p w:rsidR="00A11AE4" w:rsidRPr="00A11AE4" w:rsidRDefault="00A11AE4" w:rsidP="00A11AE4">
            <w:pPr>
              <w:jc w:val="both"/>
              <w:rPr>
                <w:rFonts w:ascii="Arial" w:hAnsi="Arial" w:cs="Arial"/>
                <w:color w:val="000000"/>
                <w:lang w:val="es-ES"/>
              </w:rPr>
            </w:pPr>
            <w:r w:rsidRPr="00A11AE4">
              <w:rPr>
                <w:rFonts w:ascii="Arial" w:hAnsi="Arial" w:cs="Arial"/>
                <w:color w:val="000000"/>
                <w:lang w:val="es-ES"/>
              </w:rPr>
              <w:t>8</w:t>
            </w:r>
          </w:p>
        </w:tc>
        <w:tc>
          <w:tcPr>
            <w:tcW w:w="851" w:type="dxa"/>
            <w:tcBorders>
              <w:top w:val="nil"/>
              <w:left w:val="nil"/>
              <w:bottom w:val="single" w:sz="8" w:space="0" w:color="auto"/>
              <w:right w:val="single" w:sz="8" w:space="0" w:color="auto"/>
            </w:tcBorders>
            <w:shd w:val="clear" w:color="auto" w:fill="auto"/>
            <w:noWrap/>
            <w:vAlign w:val="bottom"/>
            <w:hideMark/>
          </w:tcPr>
          <w:p w:rsidR="00A11AE4" w:rsidRPr="00A11AE4" w:rsidRDefault="00AE48FE" w:rsidP="00A11AE4">
            <w:pPr>
              <w:jc w:val="both"/>
              <w:rPr>
                <w:rFonts w:ascii="Arial" w:hAnsi="Arial" w:cs="Arial"/>
                <w:color w:val="000000"/>
                <w:lang w:val="es-ES"/>
              </w:rPr>
            </w:pPr>
            <w:r>
              <w:rPr>
                <w:rFonts w:ascii="Arial" w:hAnsi="Arial" w:cs="Arial"/>
                <w:color w:val="000000"/>
                <w:lang w:val="es-ES"/>
              </w:rPr>
              <w:t>2</w:t>
            </w:r>
          </w:p>
        </w:tc>
      </w:tr>
      <w:tr w:rsidR="00A11AE4" w:rsidRPr="00A11AE4" w:rsidTr="00AE48FE">
        <w:trPr>
          <w:trHeight w:val="330"/>
          <w:jc w:val="center"/>
        </w:trPr>
        <w:tc>
          <w:tcPr>
            <w:tcW w:w="2000" w:type="dxa"/>
            <w:tcBorders>
              <w:top w:val="nil"/>
              <w:left w:val="single" w:sz="8" w:space="0" w:color="auto"/>
              <w:bottom w:val="single" w:sz="8" w:space="0" w:color="auto"/>
              <w:right w:val="single" w:sz="8" w:space="0" w:color="auto"/>
            </w:tcBorders>
            <w:shd w:val="clear" w:color="auto" w:fill="auto"/>
            <w:noWrap/>
            <w:vAlign w:val="bottom"/>
            <w:hideMark/>
          </w:tcPr>
          <w:p w:rsidR="00A11AE4" w:rsidRPr="00A11AE4" w:rsidRDefault="00A11AE4" w:rsidP="00A11AE4">
            <w:pPr>
              <w:jc w:val="both"/>
              <w:rPr>
                <w:rFonts w:ascii="Arial" w:hAnsi="Arial" w:cs="Arial"/>
                <w:b/>
                <w:bCs/>
                <w:color w:val="000000"/>
                <w:lang w:val="es-ES"/>
              </w:rPr>
            </w:pPr>
            <w:r w:rsidRPr="00A11AE4">
              <w:rPr>
                <w:rFonts w:ascii="Arial" w:hAnsi="Arial" w:cs="Arial"/>
                <w:b/>
                <w:bCs/>
                <w:color w:val="000000"/>
                <w:lang w:val="es-ES"/>
              </w:rPr>
              <w:t>TOTAL</w:t>
            </w:r>
          </w:p>
        </w:tc>
        <w:tc>
          <w:tcPr>
            <w:tcW w:w="914" w:type="dxa"/>
            <w:tcBorders>
              <w:top w:val="nil"/>
              <w:left w:val="nil"/>
              <w:bottom w:val="single" w:sz="8" w:space="0" w:color="auto"/>
              <w:right w:val="single" w:sz="8" w:space="0" w:color="auto"/>
            </w:tcBorders>
            <w:shd w:val="clear" w:color="auto" w:fill="auto"/>
            <w:noWrap/>
            <w:vAlign w:val="bottom"/>
            <w:hideMark/>
          </w:tcPr>
          <w:p w:rsidR="00A11AE4" w:rsidRPr="00A11AE4" w:rsidRDefault="00A11AE4" w:rsidP="00A11AE4">
            <w:pPr>
              <w:jc w:val="both"/>
              <w:rPr>
                <w:rFonts w:ascii="Arial" w:hAnsi="Arial" w:cs="Arial"/>
                <w:b/>
                <w:bCs/>
                <w:color w:val="000000"/>
                <w:lang w:val="es-ES"/>
              </w:rPr>
            </w:pPr>
            <w:r w:rsidRPr="00A11AE4">
              <w:rPr>
                <w:rFonts w:ascii="Arial" w:hAnsi="Arial" w:cs="Arial"/>
                <w:b/>
                <w:bCs/>
                <w:color w:val="000000"/>
                <w:lang w:val="es-ES"/>
              </w:rPr>
              <w:t>398</w:t>
            </w:r>
          </w:p>
        </w:tc>
        <w:tc>
          <w:tcPr>
            <w:tcW w:w="851" w:type="dxa"/>
            <w:tcBorders>
              <w:top w:val="nil"/>
              <w:left w:val="nil"/>
              <w:bottom w:val="single" w:sz="8" w:space="0" w:color="auto"/>
              <w:right w:val="single" w:sz="8" w:space="0" w:color="auto"/>
            </w:tcBorders>
            <w:shd w:val="clear" w:color="auto" w:fill="auto"/>
            <w:noWrap/>
            <w:vAlign w:val="bottom"/>
            <w:hideMark/>
          </w:tcPr>
          <w:p w:rsidR="00A11AE4" w:rsidRPr="00A11AE4" w:rsidRDefault="00AE48FE" w:rsidP="00A11AE4">
            <w:pPr>
              <w:jc w:val="both"/>
              <w:rPr>
                <w:rFonts w:ascii="Arial" w:hAnsi="Arial" w:cs="Arial"/>
                <w:b/>
                <w:bCs/>
                <w:color w:val="000000"/>
                <w:lang w:val="es-ES"/>
              </w:rPr>
            </w:pPr>
            <w:r>
              <w:rPr>
                <w:rFonts w:ascii="Arial" w:hAnsi="Arial" w:cs="Arial"/>
                <w:b/>
                <w:bCs/>
                <w:color w:val="000000"/>
                <w:lang w:val="es-ES"/>
              </w:rPr>
              <w:t>100</w:t>
            </w:r>
          </w:p>
        </w:tc>
      </w:tr>
    </w:tbl>
    <w:p w:rsidR="00127D0B" w:rsidRPr="006D3896" w:rsidRDefault="00127D0B" w:rsidP="00127D0B">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127D0B" w:rsidRDefault="00127D0B" w:rsidP="00127D0B">
      <w:pPr>
        <w:pStyle w:val="Prrafodelista"/>
        <w:spacing w:line="240" w:lineRule="auto"/>
        <w:ind w:left="2136" w:firstLine="696"/>
        <w:jc w:val="both"/>
      </w:pPr>
      <w:r w:rsidRPr="006D3896">
        <w:t>Elaboración: El autor</w:t>
      </w:r>
    </w:p>
    <w:p w:rsidR="003B6879" w:rsidRDefault="003B6879" w:rsidP="008B3307">
      <w:pPr>
        <w:spacing w:line="360" w:lineRule="auto"/>
        <w:jc w:val="both"/>
        <w:rPr>
          <w:rFonts w:ascii="Arial" w:hAnsi="Arial" w:cs="Arial"/>
        </w:rPr>
      </w:pPr>
    </w:p>
    <w:p w:rsidR="00A11AE4" w:rsidRDefault="00A11AE4" w:rsidP="00A11AE4">
      <w:pPr>
        <w:ind w:right="998"/>
        <w:jc w:val="center"/>
        <w:rPr>
          <w:rFonts w:ascii="Arial" w:hAnsi="Arial" w:cs="Arial"/>
          <w:b/>
        </w:rPr>
      </w:pPr>
      <w:r w:rsidRPr="00ED504E">
        <w:rPr>
          <w:rFonts w:ascii="Arial" w:hAnsi="Arial" w:cs="Arial"/>
          <w:b/>
        </w:rPr>
        <w:t>GRAFIC</w:t>
      </w:r>
      <w:r w:rsidR="00127D0B">
        <w:rPr>
          <w:rFonts w:ascii="Arial" w:hAnsi="Arial" w:cs="Arial"/>
          <w:b/>
        </w:rPr>
        <w:t>A</w:t>
      </w:r>
      <w:r w:rsidRPr="00ED504E">
        <w:rPr>
          <w:rFonts w:ascii="Arial" w:hAnsi="Arial" w:cs="Arial"/>
          <w:b/>
        </w:rPr>
        <w:t xml:space="preserve"> </w:t>
      </w:r>
      <w:r>
        <w:rPr>
          <w:rFonts w:ascii="Arial" w:hAnsi="Arial" w:cs="Arial"/>
          <w:b/>
        </w:rPr>
        <w:t>9</w:t>
      </w:r>
    </w:p>
    <w:p w:rsidR="00A11AE4" w:rsidRDefault="00A11AE4" w:rsidP="00A11AE4">
      <w:pPr>
        <w:spacing w:line="360" w:lineRule="auto"/>
        <w:jc w:val="center"/>
        <w:rPr>
          <w:rFonts w:ascii="Arial" w:hAnsi="Arial" w:cs="Arial"/>
        </w:rPr>
      </w:pPr>
      <w:r>
        <w:rPr>
          <w:noProof/>
        </w:rPr>
        <w:drawing>
          <wp:inline distT="0" distB="0" distL="0" distR="0" wp14:anchorId="40A7166B" wp14:editId="6513EF18">
            <wp:extent cx="3257550" cy="1781175"/>
            <wp:effectExtent l="0" t="0" r="19050" b="9525"/>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127D0B" w:rsidRDefault="00127D0B" w:rsidP="007512A4">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A11AE4" w:rsidRDefault="00A11AE4" w:rsidP="007512A4">
      <w:pPr>
        <w:spacing w:line="480" w:lineRule="auto"/>
        <w:jc w:val="both"/>
        <w:rPr>
          <w:rFonts w:ascii="Arial" w:hAnsi="Arial" w:cs="Arial"/>
        </w:rPr>
      </w:pPr>
      <w:r w:rsidRPr="009B5254">
        <w:rPr>
          <w:rFonts w:ascii="Arial" w:hAnsi="Arial" w:cs="Arial"/>
        </w:rPr>
        <w:t xml:space="preserve">La encuesta realizada respecto a </w:t>
      </w:r>
      <w:r w:rsidR="00D63EF2">
        <w:rPr>
          <w:rFonts w:ascii="Arial" w:hAnsi="Arial" w:cs="Arial"/>
        </w:rPr>
        <w:t xml:space="preserve">esta pregunta </w:t>
      </w:r>
      <w:r w:rsidRPr="009B5254">
        <w:rPr>
          <w:rFonts w:ascii="Arial" w:hAnsi="Arial" w:cs="Arial"/>
        </w:rPr>
        <w:t xml:space="preserve">presenta los siguientes resultados: el </w:t>
      </w:r>
      <w:r w:rsidR="004564C1">
        <w:rPr>
          <w:rFonts w:ascii="Arial" w:hAnsi="Arial" w:cs="Arial"/>
        </w:rPr>
        <w:t>98</w:t>
      </w:r>
      <w:r w:rsidRPr="009B5254">
        <w:rPr>
          <w:rFonts w:ascii="Arial" w:hAnsi="Arial" w:cs="Arial"/>
        </w:rPr>
        <w:t xml:space="preserve">% </w:t>
      </w:r>
      <w:r w:rsidR="004564C1">
        <w:rPr>
          <w:rFonts w:ascii="Arial" w:hAnsi="Arial" w:cs="Arial"/>
        </w:rPr>
        <w:t xml:space="preserve">confirmo que </w:t>
      </w:r>
      <w:r w:rsidR="006C4190" w:rsidRPr="00775F46">
        <w:rPr>
          <w:rFonts w:ascii="Arial" w:hAnsi="Arial" w:cs="Arial"/>
          <w:b/>
        </w:rPr>
        <w:t>SI</w:t>
      </w:r>
      <w:r w:rsidR="004564C1">
        <w:rPr>
          <w:rFonts w:ascii="Arial" w:hAnsi="Arial" w:cs="Arial"/>
        </w:rPr>
        <w:t xml:space="preserve"> estaría dispuesto a adquirir nuestro producto</w:t>
      </w:r>
      <w:r w:rsidRPr="009B5254">
        <w:rPr>
          <w:rFonts w:ascii="Arial" w:hAnsi="Arial" w:cs="Arial"/>
        </w:rPr>
        <w:t xml:space="preserve">, mientras que el </w:t>
      </w:r>
      <w:r w:rsidR="004564C1">
        <w:rPr>
          <w:rFonts w:ascii="Arial" w:hAnsi="Arial" w:cs="Arial"/>
        </w:rPr>
        <w:t>2</w:t>
      </w:r>
      <w:r w:rsidRPr="009B5254">
        <w:rPr>
          <w:rFonts w:ascii="Arial" w:hAnsi="Arial" w:cs="Arial"/>
        </w:rPr>
        <w:t xml:space="preserve">% </w:t>
      </w:r>
      <w:r w:rsidR="004564C1">
        <w:rPr>
          <w:rFonts w:ascii="Arial" w:hAnsi="Arial" w:cs="Arial"/>
        </w:rPr>
        <w:t xml:space="preserve">manifestó que </w:t>
      </w:r>
      <w:r w:rsidR="006C4190" w:rsidRPr="00775F46">
        <w:rPr>
          <w:rFonts w:ascii="Arial" w:hAnsi="Arial" w:cs="Arial"/>
          <w:b/>
        </w:rPr>
        <w:t>NO</w:t>
      </w:r>
      <w:r w:rsidR="004564C1">
        <w:rPr>
          <w:rFonts w:ascii="Arial" w:hAnsi="Arial" w:cs="Arial"/>
        </w:rPr>
        <w:t xml:space="preserve"> estaría dispuesto a adquirir nuestro producto.</w:t>
      </w:r>
    </w:p>
    <w:p w:rsidR="006C4190" w:rsidRDefault="006C4190" w:rsidP="007512A4">
      <w:pPr>
        <w:spacing w:line="480" w:lineRule="auto"/>
        <w:jc w:val="both"/>
        <w:rPr>
          <w:rFonts w:ascii="Arial" w:hAnsi="Arial" w:cs="Arial"/>
        </w:rPr>
      </w:pPr>
    </w:p>
    <w:p w:rsidR="008F608A" w:rsidRPr="008F608A" w:rsidRDefault="006C4190" w:rsidP="007512A4">
      <w:pPr>
        <w:autoSpaceDE w:val="0"/>
        <w:autoSpaceDN w:val="0"/>
        <w:adjustRightInd w:val="0"/>
        <w:spacing w:line="480" w:lineRule="auto"/>
        <w:jc w:val="both"/>
        <w:rPr>
          <w:rFonts w:ascii="Arial" w:eastAsiaTheme="minorHAnsi" w:hAnsi="Arial" w:cs="Arial"/>
          <w:color w:val="000000"/>
          <w:lang w:val="es-ES" w:eastAsia="en-US"/>
        </w:rPr>
      </w:pPr>
      <w:r>
        <w:rPr>
          <w:rFonts w:ascii="Arial" w:eastAsiaTheme="minorHAnsi" w:hAnsi="Arial" w:cs="Arial"/>
          <w:color w:val="000000"/>
          <w:lang w:val="es-ES" w:eastAsia="en-US"/>
        </w:rPr>
        <w:t>De acuerdo con los resultados obtenidos en las encuestas  efectuadas a l</w:t>
      </w:r>
      <w:r w:rsidR="00D63EF2">
        <w:rPr>
          <w:rFonts w:ascii="Arial" w:eastAsiaTheme="minorHAnsi" w:hAnsi="Arial" w:cs="Arial"/>
          <w:color w:val="000000"/>
          <w:lang w:val="es-ES" w:eastAsia="en-US"/>
        </w:rPr>
        <w:t>a</w:t>
      </w:r>
      <w:r>
        <w:rPr>
          <w:rFonts w:ascii="Arial" w:eastAsiaTheme="minorHAnsi" w:hAnsi="Arial" w:cs="Arial"/>
          <w:color w:val="000000"/>
          <w:lang w:val="es-ES" w:eastAsia="en-US"/>
        </w:rPr>
        <w:t xml:space="preserve">s </w:t>
      </w:r>
      <w:r w:rsidR="00D63EF2">
        <w:rPr>
          <w:rFonts w:ascii="Arial" w:eastAsiaTheme="minorHAnsi" w:hAnsi="Arial" w:cs="Arial"/>
          <w:color w:val="000000"/>
          <w:lang w:val="es-ES" w:eastAsia="en-US"/>
        </w:rPr>
        <w:t>familias</w:t>
      </w:r>
      <w:r>
        <w:rPr>
          <w:rFonts w:ascii="Arial" w:eastAsiaTheme="minorHAnsi" w:hAnsi="Arial" w:cs="Arial"/>
          <w:color w:val="000000"/>
          <w:lang w:val="es-ES" w:eastAsia="en-US"/>
        </w:rPr>
        <w:t xml:space="preserve"> del cantón Loja, </w:t>
      </w:r>
      <w:r w:rsidR="008F608A">
        <w:rPr>
          <w:rFonts w:ascii="Arial" w:eastAsiaTheme="minorHAnsi" w:hAnsi="Arial" w:cs="Arial"/>
          <w:color w:val="000000"/>
          <w:lang w:val="es-ES" w:eastAsia="en-US"/>
        </w:rPr>
        <w:t xml:space="preserve">en un porcentaje mayoritario manifestaron que SI comprarían muebles </w:t>
      </w:r>
      <w:r>
        <w:rPr>
          <w:rFonts w:ascii="Arial" w:eastAsiaTheme="minorHAnsi" w:hAnsi="Arial" w:cs="Arial"/>
          <w:color w:val="000000"/>
          <w:lang w:val="es-ES" w:eastAsia="en-US"/>
        </w:rPr>
        <w:t xml:space="preserve">si  </w:t>
      </w:r>
      <w:r>
        <w:rPr>
          <w:rFonts w:ascii="Arial" w:hAnsi="Arial" w:cs="Arial"/>
          <w:b/>
        </w:rPr>
        <w:t>creará</w:t>
      </w:r>
      <w:r w:rsidRPr="00C928FA">
        <w:rPr>
          <w:rFonts w:ascii="Arial" w:hAnsi="Arial" w:cs="Arial"/>
          <w:b/>
        </w:rPr>
        <w:t xml:space="preserve"> una nueva empresa productora y comercializadora de muebles</w:t>
      </w:r>
      <w:r>
        <w:rPr>
          <w:rFonts w:ascii="Arial" w:hAnsi="Arial" w:cs="Arial"/>
          <w:b/>
        </w:rPr>
        <w:t xml:space="preserve"> de sala de madera en pino</w:t>
      </w:r>
      <w:r>
        <w:rPr>
          <w:rFonts w:ascii="Arial" w:eastAsiaTheme="minorHAnsi" w:hAnsi="Arial" w:cs="Arial"/>
          <w:color w:val="000000"/>
          <w:lang w:val="es-ES" w:eastAsia="en-US"/>
        </w:rPr>
        <w:t xml:space="preserve">, </w:t>
      </w:r>
      <w:r w:rsidR="008F608A">
        <w:rPr>
          <w:rFonts w:ascii="Arial" w:eastAsiaTheme="minorHAnsi" w:hAnsi="Arial" w:cs="Arial"/>
          <w:color w:val="000000"/>
          <w:lang w:val="es-ES" w:eastAsia="en-US"/>
        </w:rPr>
        <w:t>esto nos confirma q</w:t>
      </w:r>
      <w:r w:rsidR="008F608A" w:rsidRPr="008F608A">
        <w:rPr>
          <w:rFonts w:ascii="Arial" w:eastAsiaTheme="minorHAnsi" w:hAnsi="Arial" w:cs="Arial"/>
          <w:color w:val="000000"/>
          <w:lang w:val="es-ES" w:eastAsia="en-US"/>
        </w:rPr>
        <w:t xml:space="preserve">ue si existe suficiente mercado (suficientes consumidores) para nuestro futuro producto. </w:t>
      </w:r>
    </w:p>
    <w:p w:rsidR="00775F46" w:rsidRDefault="00775F46" w:rsidP="00834733">
      <w:pPr>
        <w:spacing w:line="360" w:lineRule="auto"/>
        <w:jc w:val="both"/>
        <w:rPr>
          <w:rFonts w:ascii="Arial" w:hAnsi="Arial" w:cs="Arial"/>
          <w:b/>
        </w:rPr>
      </w:pPr>
      <w:r>
        <w:rPr>
          <w:rFonts w:ascii="Arial" w:hAnsi="Arial" w:cs="Arial"/>
          <w:b/>
        </w:rPr>
        <w:lastRenderedPageBreak/>
        <w:t xml:space="preserve">PREGUNTA </w:t>
      </w:r>
      <w:r w:rsidR="001C05BF">
        <w:rPr>
          <w:rFonts w:ascii="Arial" w:hAnsi="Arial" w:cs="Arial"/>
          <w:b/>
        </w:rPr>
        <w:t>10</w:t>
      </w:r>
    </w:p>
    <w:p w:rsidR="00834733" w:rsidRPr="00834733" w:rsidRDefault="00834733" w:rsidP="00834733">
      <w:pPr>
        <w:spacing w:line="360" w:lineRule="auto"/>
        <w:jc w:val="both"/>
        <w:rPr>
          <w:rFonts w:ascii="Arial" w:hAnsi="Arial" w:cs="Arial"/>
          <w:b/>
        </w:rPr>
      </w:pPr>
      <w:r w:rsidRPr="00834733">
        <w:rPr>
          <w:rFonts w:ascii="Arial" w:hAnsi="Arial" w:cs="Arial"/>
          <w:b/>
        </w:rPr>
        <w:t>¿De qué color le gustaría el tapizado de muebles de sala de pino?</w:t>
      </w:r>
    </w:p>
    <w:p w:rsidR="00834733" w:rsidRDefault="00834733" w:rsidP="00834733">
      <w:pPr>
        <w:pStyle w:val="Prrafodelista"/>
        <w:spacing w:line="360" w:lineRule="auto"/>
        <w:jc w:val="center"/>
        <w:rPr>
          <w:b/>
        </w:rPr>
      </w:pPr>
    </w:p>
    <w:p w:rsidR="00834733" w:rsidRDefault="00834733" w:rsidP="00834733">
      <w:pPr>
        <w:pStyle w:val="Prrafodelista"/>
        <w:spacing w:line="360" w:lineRule="auto"/>
        <w:jc w:val="center"/>
        <w:rPr>
          <w:b/>
        </w:rPr>
      </w:pPr>
      <w:r w:rsidRPr="006D3896">
        <w:rPr>
          <w:b/>
        </w:rPr>
        <w:t xml:space="preserve">CUADRO </w:t>
      </w:r>
      <w:r>
        <w:rPr>
          <w:b/>
        </w:rPr>
        <w:t>1</w:t>
      </w:r>
      <w:r w:rsidR="0032341F">
        <w:rPr>
          <w:b/>
        </w:rPr>
        <w:t>2</w:t>
      </w:r>
    </w:p>
    <w:tbl>
      <w:tblPr>
        <w:tblW w:w="3843" w:type="dxa"/>
        <w:jc w:val="center"/>
        <w:tblCellMar>
          <w:left w:w="70" w:type="dxa"/>
          <w:right w:w="70" w:type="dxa"/>
        </w:tblCellMar>
        <w:tblLook w:val="04A0" w:firstRow="1" w:lastRow="0" w:firstColumn="1" w:lastColumn="0" w:noHBand="0" w:noVBand="1"/>
      </w:tblPr>
      <w:tblGrid>
        <w:gridCol w:w="2000"/>
        <w:gridCol w:w="992"/>
        <w:gridCol w:w="851"/>
      </w:tblGrid>
      <w:tr w:rsidR="00834733" w:rsidRPr="00834733" w:rsidTr="00834733">
        <w:trPr>
          <w:trHeight w:val="330"/>
          <w:jc w:val="center"/>
        </w:trPr>
        <w:tc>
          <w:tcPr>
            <w:tcW w:w="2000" w:type="dxa"/>
            <w:tcBorders>
              <w:top w:val="single" w:sz="8" w:space="0" w:color="auto"/>
              <w:left w:val="single" w:sz="8" w:space="0" w:color="auto"/>
              <w:bottom w:val="single" w:sz="8" w:space="0" w:color="auto"/>
              <w:right w:val="single" w:sz="8" w:space="0" w:color="auto"/>
            </w:tcBorders>
            <w:shd w:val="clear" w:color="auto" w:fill="auto"/>
            <w:hideMark/>
          </w:tcPr>
          <w:p w:rsidR="00834733" w:rsidRPr="00834733" w:rsidRDefault="00834733" w:rsidP="00834733">
            <w:pPr>
              <w:jc w:val="both"/>
              <w:rPr>
                <w:rFonts w:ascii="Arial" w:hAnsi="Arial" w:cs="Arial"/>
                <w:b/>
                <w:bCs/>
                <w:color w:val="000000"/>
                <w:lang w:val="es-ES"/>
              </w:rPr>
            </w:pPr>
            <w:r w:rsidRPr="00834733">
              <w:rPr>
                <w:rFonts w:ascii="Arial" w:hAnsi="Arial" w:cs="Arial"/>
                <w:b/>
                <w:bCs/>
                <w:color w:val="000000"/>
                <w:lang w:val="es-ES"/>
              </w:rPr>
              <w:t xml:space="preserve">INDICADOR </w:t>
            </w:r>
          </w:p>
        </w:tc>
        <w:tc>
          <w:tcPr>
            <w:tcW w:w="992" w:type="dxa"/>
            <w:tcBorders>
              <w:top w:val="single" w:sz="8" w:space="0" w:color="auto"/>
              <w:left w:val="nil"/>
              <w:bottom w:val="single" w:sz="8" w:space="0" w:color="auto"/>
              <w:right w:val="single" w:sz="8" w:space="0" w:color="auto"/>
            </w:tcBorders>
            <w:shd w:val="clear" w:color="auto" w:fill="auto"/>
            <w:noWrap/>
            <w:vAlign w:val="bottom"/>
            <w:hideMark/>
          </w:tcPr>
          <w:p w:rsidR="00834733" w:rsidRPr="00834733" w:rsidRDefault="00834733" w:rsidP="00834733">
            <w:pPr>
              <w:jc w:val="both"/>
              <w:rPr>
                <w:rFonts w:ascii="Arial" w:hAnsi="Arial" w:cs="Arial"/>
                <w:b/>
                <w:bCs/>
                <w:color w:val="000000"/>
                <w:lang w:val="es-ES"/>
              </w:rPr>
            </w:pPr>
            <w:r w:rsidRPr="00834733">
              <w:rPr>
                <w:rFonts w:ascii="Arial" w:hAnsi="Arial" w:cs="Arial"/>
                <w:b/>
                <w:bCs/>
                <w:color w:val="000000"/>
                <w:lang w:val="es-ES"/>
              </w:rPr>
              <w:t>F</w:t>
            </w:r>
          </w:p>
        </w:tc>
        <w:tc>
          <w:tcPr>
            <w:tcW w:w="851" w:type="dxa"/>
            <w:tcBorders>
              <w:top w:val="single" w:sz="8" w:space="0" w:color="auto"/>
              <w:left w:val="nil"/>
              <w:bottom w:val="single" w:sz="8" w:space="0" w:color="auto"/>
              <w:right w:val="single" w:sz="8" w:space="0" w:color="auto"/>
            </w:tcBorders>
            <w:shd w:val="clear" w:color="auto" w:fill="auto"/>
            <w:noWrap/>
            <w:vAlign w:val="bottom"/>
            <w:hideMark/>
          </w:tcPr>
          <w:p w:rsidR="00834733" w:rsidRPr="00834733" w:rsidRDefault="00834733" w:rsidP="00834733">
            <w:pPr>
              <w:jc w:val="both"/>
              <w:rPr>
                <w:rFonts w:ascii="Arial" w:hAnsi="Arial" w:cs="Arial"/>
                <w:b/>
                <w:bCs/>
                <w:color w:val="000000"/>
                <w:lang w:val="es-ES"/>
              </w:rPr>
            </w:pPr>
            <w:r w:rsidRPr="00834733">
              <w:rPr>
                <w:rFonts w:ascii="Arial" w:hAnsi="Arial" w:cs="Arial"/>
                <w:b/>
                <w:bCs/>
                <w:color w:val="000000"/>
                <w:lang w:val="es-ES"/>
              </w:rPr>
              <w:t>%</w:t>
            </w:r>
          </w:p>
        </w:tc>
      </w:tr>
      <w:tr w:rsidR="00834733" w:rsidRPr="00834733" w:rsidTr="00834733">
        <w:trPr>
          <w:trHeight w:val="330"/>
          <w:jc w:val="center"/>
        </w:trPr>
        <w:tc>
          <w:tcPr>
            <w:tcW w:w="2000" w:type="dxa"/>
            <w:tcBorders>
              <w:top w:val="nil"/>
              <w:left w:val="single" w:sz="8" w:space="0" w:color="auto"/>
              <w:bottom w:val="single" w:sz="8" w:space="0" w:color="auto"/>
              <w:right w:val="single" w:sz="8" w:space="0" w:color="auto"/>
            </w:tcBorders>
            <w:shd w:val="clear" w:color="auto" w:fill="auto"/>
            <w:noWrap/>
            <w:vAlign w:val="bottom"/>
            <w:hideMark/>
          </w:tcPr>
          <w:p w:rsidR="00834733" w:rsidRPr="00834733" w:rsidRDefault="00834733" w:rsidP="00834733">
            <w:pPr>
              <w:jc w:val="both"/>
              <w:rPr>
                <w:rFonts w:ascii="Arial" w:hAnsi="Arial" w:cs="Arial"/>
                <w:color w:val="000000"/>
                <w:lang w:val="es-ES"/>
              </w:rPr>
            </w:pPr>
            <w:r w:rsidRPr="00834733">
              <w:rPr>
                <w:rFonts w:ascii="Arial" w:hAnsi="Arial" w:cs="Arial"/>
                <w:color w:val="000000"/>
                <w:lang w:val="es-ES"/>
              </w:rPr>
              <w:t>Matiz claro</w:t>
            </w:r>
          </w:p>
        </w:tc>
        <w:tc>
          <w:tcPr>
            <w:tcW w:w="992" w:type="dxa"/>
            <w:tcBorders>
              <w:top w:val="nil"/>
              <w:left w:val="nil"/>
              <w:bottom w:val="single" w:sz="8" w:space="0" w:color="auto"/>
              <w:right w:val="single" w:sz="8" w:space="0" w:color="auto"/>
            </w:tcBorders>
            <w:shd w:val="clear" w:color="auto" w:fill="auto"/>
            <w:noWrap/>
            <w:vAlign w:val="bottom"/>
            <w:hideMark/>
          </w:tcPr>
          <w:p w:rsidR="00834733" w:rsidRPr="00834733" w:rsidRDefault="00834733" w:rsidP="00834733">
            <w:pPr>
              <w:jc w:val="both"/>
              <w:rPr>
                <w:rFonts w:ascii="Arial" w:hAnsi="Arial" w:cs="Arial"/>
                <w:color w:val="000000"/>
                <w:lang w:val="es-ES"/>
              </w:rPr>
            </w:pPr>
            <w:r w:rsidRPr="00834733">
              <w:rPr>
                <w:rFonts w:ascii="Arial" w:hAnsi="Arial" w:cs="Arial"/>
                <w:color w:val="000000"/>
                <w:lang w:val="es-ES"/>
              </w:rPr>
              <w:t>220</w:t>
            </w:r>
          </w:p>
        </w:tc>
        <w:tc>
          <w:tcPr>
            <w:tcW w:w="851" w:type="dxa"/>
            <w:tcBorders>
              <w:top w:val="nil"/>
              <w:left w:val="nil"/>
              <w:bottom w:val="single" w:sz="8" w:space="0" w:color="auto"/>
              <w:right w:val="single" w:sz="8" w:space="0" w:color="auto"/>
            </w:tcBorders>
            <w:shd w:val="clear" w:color="auto" w:fill="auto"/>
            <w:noWrap/>
            <w:vAlign w:val="bottom"/>
            <w:hideMark/>
          </w:tcPr>
          <w:p w:rsidR="00834733" w:rsidRPr="00834733" w:rsidRDefault="00834733" w:rsidP="00834733">
            <w:pPr>
              <w:jc w:val="both"/>
              <w:rPr>
                <w:rFonts w:ascii="Arial" w:hAnsi="Arial" w:cs="Arial"/>
                <w:color w:val="000000"/>
                <w:lang w:val="es-ES"/>
              </w:rPr>
            </w:pPr>
            <w:r w:rsidRPr="00834733">
              <w:rPr>
                <w:rFonts w:ascii="Arial" w:hAnsi="Arial" w:cs="Arial"/>
                <w:color w:val="000000"/>
                <w:lang w:val="es-ES"/>
              </w:rPr>
              <w:t>55</w:t>
            </w:r>
          </w:p>
        </w:tc>
      </w:tr>
      <w:tr w:rsidR="00834733" w:rsidRPr="00834733" w:rsidTr="00834733">
        <w:trPr>
          <w:trHeight w:val="330"/>
          <w:jc w:val="center"/>
        </w:trPr>
        <w:tc>
          <w:tcPr>
            <w:tcW w:w="2000" w:type="dxa"/>
            <w:tcBorders>
              <w:top w:val="nil"/>
              <w:left w:val="single" w:sz="8" w:space="0" w:color="auto"/>
              <w:bottom w:val="single" w:sz="8" w:space="0" w:color="auto"/>
              <w:right w:val="single" w:sz="8" w:space="0" w:color="auto"/>
            </w:tcBorders>
            <w:shd w:val="clear" w:color="auto" w:fill="auto"/>
            <w:noWrap/>
            <w:vAlign w:val="bottom"/>
            <w:hideMark/>
          </w:tcPr>
          <w:p w:rsidR="00834733" w:rsidRPr="00834733" w:rsidRDefault="00834733" w:rsidP="00834733">
            <w:pPr>
              <w:jc w:val="both"/>
              <w:rPr>
                <w:rFonts w:ascii="Arial" w:hAnsi="Arial" w:cs="Arial"/>
                <w:color w:val="000000"/>
                <w:lang w:val="es-ES"/>
              </w:rPr>
            </w:pPr>
            <w:r w:rsidRPr="00834733">
              <w:rPr>
                <w:rFonts w:ascii="Arial" w:hAnsi="Arial" w:cs="Arial"/>
                <w:color w:val="000000"/>
                <w:lang w:val="es-ES"/>
              </w:rPr>
              <w:t>Matiz oscuro</w:t>
            </w:r>
          </w:p>
        </w:tc>
        <w:tc>
          <w:tcPr>
            <w:tcW w:w="992" w:type="dxa"/>
            <w:tcBorders>
              <w:top w:val="nil"/>
              <w:left w:val="nil"/>
              <w:bottom w:val="single" w:sz="8" w:space="0" w:color="auto"/>
              <w:right w:val="single" w:sz="8" w:space="0" w:color="auto"/>
            </w:tcBorders>
            <w:shd w:val="clear" w:color="auto" w:fill="auto"/>
            <w:noWrap/>
            <w:vAlign w:val="bottom"/>
            <w:hideMark/>
          </w:tcPr>
          <w:p w:rsidR="00834733" w:rsidRPr="00834733" w:rsidRDefault="00834733" w:rsidP="00834733">
            <w:pPr>
              <w:jc w:val="both"/>
              <w:rPr>
                <w:rFonts w:ascii="Arial" w:hAnsi="Arial" w:cs="Arial"/>
                <w:color w:val="000000"/>
                <w:lang w:val="es-ES"/>
              </w:rPr>
            </w:pPr>
            <w:r w:rsidRPr="00834733">
              <w:rPr>
                <w:rFonts w:ascii="Arial" w:hAnsi="Arial" w:cs="Arial"/>
                <w:color w:val="000000"/>
                <w:lang w:val="es-ES"/>
              </w:rPr>
              <w:t>178</w:t>
            </w:r>
          </w:p>
        </w:tc>
        <w:tc>
          <w:tcPr>
            <w:tcW w:w="851" w:type="dxa"/>
            <w:tcBorders>
              <w:top w:val="nil"/>
              <w:left w:val="nil"/>
              <w:bottom w:val="single" w:sz="8" w:space="0" w:color="auto"/>
              <w:right w:val="single" w:sz="8" w:space="0" w:color="auto"/>
            </w:tcBorders>
            <w:shd w:val="clear" w:color="auto" w:fill="auto"/>
            <w:noWrap/>
            <w:vAlign w:val="bottom"/>
            <w:hideMark/>
          </w:tcPr>
          <w:p w:rsidR="00834733" w:rsidRPr="00834733" w:rsidRDefault="00834733" w:rsidP="00834733">
            <w:pPr>
              <w:jc w:val="both"/>
              <w:rPr>
                <w:rFonts w:ascii="Arial" w:hAnsi="Arial" w:cs="Arial"/>
                <w:color w:val="000000"/>
                <w:lang w:val="es-ES"/>
              </w:rPr>
            </w:pPr>
            <w:r w:rsidRPr="00834733">
              <w:rPr>
                <w:rFonts w:ascii="Arial" w:hAnsi="Arial" w:cs="Arial"/>
                <w:color w:val="000000"/>
                <w:lang w:val="es-ES"/>
              </w:rPr>
              <w:t>45</w:t>
            </w:r>
          </w:p>
        </w:tc>
      </w:tr>
      <w:tr w:rsidR="00834733" w:rsidRPr="00834733" w:rsidTr="00834733">
        <w:trPr>
          <w:trHeight w:val="330"/>
          <w:jc w:val="center"/>
        </w:trPr>
        <w:tc>
          <w:tcPr>
            <w:tcW w:w="2000" w:type="dxa"/>
            <w:tcBorders>
              <w:top w:val="nil"/>
              <w:left w:val="single" w:sz="8" w:space="0" w:color="auto"/>
              <w:bottom w:val="single" w:sz="8" w:space="0" w:color="auto"/>
              <w:right w:val="single" w:sz="8" w:space="0" w:color="auto"/>
            </w:tcBorders>
            <w:shd w:val="clear" w:color="auto" w:fill="auto"/>
            <w:noWrap/>
            <w:vAlign w:val="bottom"/>
            <w:hideMark/>
          </w:tcPr>
          <w:p w:rsidR="00834733" w:rsidRPr="00834733" w:rsidRDefault="00834733" w:rsidP="00834733">
            <w:pPr>
              <w:jc w:val="both"/>
              <w:rPr>
                <w:rFonts w:ascii="Arial" w:hAnsi="Arial" w:cs="Arial"/>
                <w:b/>
                <w:bCs/>
                <w:color w:val="000000"/>
                <w:lang w:val="es-ES"/>
              </w:rPr>
            </w:pPr>
            <w:r w:rsidRPr="00834733">
              <w:rPr>
                <w:rFonts w:ascii="Arial" w:hAnsi="Arial" w:cs="Arial"/>
                <w:b/>
                <w:bCs/>
                <w:color w:val="000000"/>
                <w:lang w:val="es-ES"/>
              </w:rPr>
              <w:t>TOTAL</w:t>
            </w:r>
          </w:p>
        </w:tc>
        <w:tc>
          <w:tcPr>
            <w:tcW w:w="992" w:type="dxa"/>
            <w:tcBorders>
              <w:top w:val="nil"/>
              <w:left w:val="nil"/>
              <w:bottom w:val="single" w:sz="8" w:space="0" w:color="auto"/>
              <w:right w:val="single" w:sz="8" w:space="0" w:color="auto"/>
            </w:tcBorders>
            <w:shd w:val="clear" w:color="auto" w:fill="auto"/>
            <w:noWrap/>
            <w:vAlign w:val="bottom"/>
            <w:hideMark/>
          </w:tcPr>
          <w:p w:rsidR="00834733" w:rsidRPr="00834733" w:rsidRDefault="00834733" w:rsidP="00834733">
            <w:pPr>
              <w:jc w:val="both"/>
              <w:rPr>
                <w:rFonts w:ascii="Arial" w:hAnsi="Arial" w:cs="Arial"/>
                <w:b/>
                <w:bCs/>
                <w:color w:val="000000"/>
                <w:lang w:val="es-ES"/>
              </w:rPr>
            </w:pPr>
            <w:r w:rsidRPr="00834733">
              <w:rPr>
                <w:rFonts w:ascii="Arial" w:hAnsi="Arial" w:cs="Arial"/>
                <w:b/>
                <w:bCs/>
                <w:color w:val="000000"/>
                <w:lang w:val="es-ES"/>
              </w:rPr>
              <w:t>398</w:t>
            </w:r>
          </w:p>
        </w:tc>
        <w:tc>
          <w:tcPr>
            <w:tcW w:w="851" w:type="dxa"/>
            <w:tcBorders>
              <w:top w:val="nil"/>
              <w:left w:val="nil"/>
              <w:bottom w:val="single" w:sz="8" w:space="0" w:color="auto"/>
              <w:right w:val="single" w:sz="8" w:space="0" w:color="auto"/>
            </w:tcBorders>
            <w:shd w:val="clear" w:color="auto" w:fill="auto"/>
            <w:noWrap/>
            <w:vAlign w:val="bottom"/>
            <w:hideMark/>
          </w:tcPr>
          <w:p w:rsidR="00834733" w:rsidRPr="00834733" w:rsidRDefault="00834733" w:rsidP="00834733">
            <w:pPr>
              <w:jc w:val="both"/>
              <w:rPr>
                <w:rFonts w:ascii="Arial" w:hAnsi="Arial" w:cs="Arial"/>
                <w:b/>
                <w:bCs/>
                <w:color w:val="000000"/>
                <w:lang w:val="es-ES"/>
              </w:rPr>
            </w:pPr>
            <w:r w:rsidRPr="00834733">
              <w:rPr>
                <w:rFonts w:ascii="Arial" w:hAnsi="Arial" w:cs="Arial"/>
                <w:b/>
                <w:bCs/>
                <w:color w:val="000000"/>
                <w:lang w:val="es-ES"/>
              </w:rPr>
              <w:t>100</w:t>
            </w:r>
          </w:p>
        </w:tc>
      </w:tr>
    </w:tbl>
    <w:p w:rsidR="001C05BF" w:rsidRPr="006D3896" w:rsidRDefault="001C05BF" w:rsidP="001C05BF">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1C05BF" w:rsidRDefault="001C05BF" w:rsidP="001C05BF">
      <w:pPr>
        <w:pStyle w:val="Prrafodelista"/>
        <w:spacing w:line="240" w:lineRule="auto"/>
        <w:ind w:left="2136" w:firstLine="696"/>
        <w:jc w:val="both"/>
      </w:pPr>
      <w:r w:rsidRPr="006D3896">
        <w:t>Elaboración: El autor</w:t>
      </w:r>
    </w:p>
    <w:p w:rsidR="003C08E5" w:rsidRDefault="003C08E5" w:rsidP="00834733">
      <w:pPr>
        <w:ind w:right="998"/>
        <w:jc w:val="center"/>
        <w:rPr>
          <w:rFonts w:ascii="Arial" w:hAnsi="Arial" w:cs="Arial"/>
          <w:b/>
        </w:rPr>
      </w:pPr>
    </w:p>
    <w:p w:rsidR="003C08E5" w:rsidRDefault="003C08E5" w:rsidP="00834733">
      <w:pPr>
        <w:ind w:right="998"/>
        <w:jc w:val="center"/>
        <w:rPr>
          <w:rFonts w:ascii="Arial" w:hAnsi="Arial" w:cs="Arial"/>
          <w:b/>
        </w:rPr>
      </w:pPr>
    </w:p>
    <w:p w:rsidR="00834733" w:rsidRDefault="00834733" w:rsidP="00834733">
      <w:pPr>
        <w:ind w:right="998"/>
        <w:jc w:val="center"/>
        <w:rPr>
          <w:rFonts w:ascii="Arial" w:hAnsi="Arial" w:cs="Arial"/>
          <w:b/>
        </w:rPr>
      </w:pPr>
      <w:r w:rsidRPr="00ED504E">
        <w:rPr>
          <w:rFonts w:ascii="Arial" w:hAnsi="Arial" w:cs="Arial"/>
          <w:b/>
        </w:rPr>
        <w:t>GRAFIC</w:t>
      </w:r>
      <w:r w:rsidR="001C05BF">
        <w:rPr>
          <w:rFonts w:ascii="Arial" w:hAnsi="Arial" w:cs="Arial"/>
          <w:b/>
        </w:rPr>
        <w:t>A</w:t>
      </w:r>
      <w:r w:rsidRPr="00ED504E">
        <w:rPr>
          <w:rFonts w:ascii="Arial" w:hAnsi="Arial" w:cs="Arial"/>
          <w:b/>
        </w:rPr>
        <w:t xml:space="preserve"> </w:t>
      </w:r>
      <w:r w:rsidR="0032341F">
        <w:rPr>
          <w:rFonts w:ascii="Arial" w:hAnsi="Arial" w:cs="Arial"/>
          <w:b/>
        </w:rPr>
        <w:t>10</w:t>
      </w:r>
    </w:p>
    <w:p w:rsidR="00834733" w:rsidRDefault="00834733" w:rsidP="00834733">
      <w:pPr>
        <w:ind w:right="998"/>
        <w:jc w:val="center"/>
      </w:pPr>
      <w:r>
        <w:rPr>
          <w:noProof/>
        </w:rPr>
        <w:drawing>
          <wp:inline distT="0" distB="0" distL="0" distR="0" wp14:anchorId="48C85EF5" wp14:editId="49EFC4C8">
            <wp:extent cx="2952750" cy="2114550"/>
            <wp:effectExtent l="3810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8F608A" w:rsidRDefault="008F608A" w:rsidP="00D3385F">
      <w:pPr>
        <w:spacing w:line="360" w:lineRule="auto"/>
        <w:jc w:val="both"/>
        <w:rPr>
          <w:rFonts w:ascii="Arial" w:hAnsi="Arial" w:cs="Arial"/>
        </w:rPr>
      </w:pPr>
    </w:p>
    <w:p w:rsidR="001C05BF" w:rsidRDefault="001C05BF" w:rsidP="007512A4">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D3385F" w:rsidRDefault="00D3385F" w:rsidP="007512A4">
      <w:pPr>
        <w:spacing w:line="480" w:lineRule="auto"/>
        <w:jc w:val="both"/>
        <w:rPr>
          <w:rFonts w:ascii="Arial" w:hAnsi="Arial" w:cs="Arial"/>
        </w:rPr>
      </w:pPr>
      <w:r w:rsidRPr="00BA09AE">
        <w:rPr>
          <w:rFonts w:ascii="Arial" w:hAnsi="Arial" w:cs="Arial"/>
        </w:rPr>
        <w:t>Al momento de adquirir un juego de mueble de sala en madera de pino</w:t>
      </w:r>
      <w:r>
        <w:rPr>
          <w:rFonts w:ascii="Arial" w:hAnsi="Arial" w:cs="Arial"/>
        </w:rPr>
        <w:t>, el 55% de</w:t>
      </w:r>
      <w:r w:rsidRPr="00BA09AE">
        <w:rPr>
          <w:rFonts w:ascii="Arial" w:hAnsi="Arial" w:cs="Arial"/>
        </w:rPr>
        <w:t xml:space="preserve"> </w:t>
      </w:r>
      <w:r>
        <w:rPr>
          <w:rFonts w:ascii="Arial" w:hAnsi="Arial" w:cs="Arial"/>
        </w:rPr>
        <w:t xml:space="preserve">los encuestados lo prefieren en matices claros, </w:t>
      </w:r>
      <w:r w:rsidR="008F608A">
        <w:rPr>
          <w:rFonts w:ascii="Arial" w:hAnsi="Arial" w:cs="Arial"/>
        </w:rPr>
        <w:t>los mismos</w:t>
      </w:r>
      <w:r>
        <w:rPr>
          <w:rFonts w:ascii="Arial" w:hAnsi="Arial" w:cs="Arial"/>
        </w:rPr>
        <w:t xml:space="preserve"> que pueden ser de color amarillo, celeste, crema, blanco, etc. Y el 45% lo prefiere en matices oscuros, los mismos que pueden ser de color negro, rojo, azul, marón, etc.</w:t>
      </w:r>
    </w:p>
    <w:p w:rsidR="001C05BF" w:rsidRDefault="001C05BF" w:rsidP="007512A4">
      <w:pPr>
        <w:spacing w:line="480" w:lineRule="auto"/>
        <w:jc w:val="both"/>
        <w:rPr>
          <w:rFonts w:ascii="Arial" w:hAnsi="Arial" w:cs="Arial"/>
        </w:rPr>
      </w:pPr>
    </w:p>
    <w:p w:rsidR="00B378C2" w:rsidRDefault="00B378C2" w:rsidP="007512A4">
      <w:pPr>
        <w:spacing w:line="480" w:lineRule="auto"/>
        <w:jc w:val="both"/>
        <w:rPr>
          <w:rFonts w:ascii="Arial" w:hAnsi="Arial" w:cs="Arial"/>
        </w:rPr>
      </w:pPr>
      <w:r w:rsidRPr="00B378C2">
        <w:rPr>
          <w:rFonts w:ascii="Arial" w:hAnsi="Arial" w:cs="Arial"/>
        </w:rPr>
        <w:t xml:space="preserve">Para saber si nuestra idea de negocio podría convertirse en un negocio rentable, debemos analizar previamente </w:t>
      </w:r>
      <w:r>
        <w:rPr>
          <w:rFonts w:ascii="Arial" w:hAnsi="Arial" w:cs="Arial"/>
        </w:rPr>
        <w:t>el gusto en colores de los consumidores, si bien manifestamos anterior que nuestros clientes prefieren calidad y durabilidad, y  se tiene una buena diferenciación, es probable que los consumidores dejen la competencia para elegirnos a nosotros.</w:t>
      </w:r>
    </w:p>
    <w:p w:rsidR="00775F46" w:rsidRDefault="00775F46" w:rsidP="0032341F">
      <w:pPr>
        <w:spacing w:line="360" w:lineRule="auto"/>
        <w:jc w:val="both"/>
        <w:rPr>
          <w:rFonts w:ascii="Arial" w:hAnsi="Arial" w:cs="Arial"/>
          <w:b/>
        </w:rPr>
      </w:pPr>
      <w:r>
        <w:rPr>
          <w:rFonts w:ascii="Arial" w:hAnsi="Arial" w:cs="Arial"/>
          <w:b/>
        </w:rPr>
        <w:lastRenderedPageBreak/>
        <w:t xml:space="preserve">PREGUNTA </w:t>
      </w:r>
      <w:r w:rsidR="001C05BF">
        <w:rPr>
          <w:rFonts w:ascii="Arial" w:hAnsi="Arial" w:cs="Arial"/>
          <w:b/>
        </w:rPr>
        <w:t>11</w:t>
      </w:r>
    </w:p>
    <w:p w:rsidR="0032341F" w:rsidRDefault="0032341F" w:rsidP="0032341F">
      <w:pPr>
        <w:spacing w:line="360" w:lineRule="auto"/>
        <w:jc w:val="both"/>
        <w:rPr>
          <w:rFonts w:ascii="Arial" w:hAnsi="Arial" w:cs="Arial"/>
          <w:b/>
        </w:rPr>
      </w:pPr>
      <w:r>
        <w:rPr>
          <w:rFonts w:ascii="Arial" w:hAnsi="Arial" w:cs="Arial"/>
          <w:b/>
        </w:rPr>
        <w:t>¿Cómo estaría dispuesto a pagar el juego de muebles de sala de pino?</w:t>
      </w:r>
    </w:p>
    <w:p w:rsidR="007512A4" w:rsidRDefault="007512A4" w:rsidP="0032341F">
      <w:pPr>
        <w:pStyle w:val="Prrafodelista"/>
        <w:spacing w:line="360" w:lineRule="auto"/>
        <w:jc w:val="center"/>
        <w:rPr>
          <w:b/>
        </w:rPr>
      </w:pPr>
    </w:p>
    <w:p w:rsidR="0032341F" w:rsidRDefault="0032341F" w:rsidP="0032341F">
      <w:pPr>
        <w:pStyle w:val="Prrafodelista"/>
        <w:spacing w:line="360" w:lineRule="auto"/>
        <w:jc w:val="center"/>
        <w:rPr>
          <w:b/>
        </w:rPr>
      </w:pPr>
      <w:r w:rsidRPr="006D3896">
        <w:rPr>
          <w:b/>
        </w:rPr>
        <w:t xml:space="preserve">CUADRO </w:t>
      </w:r>
      <w:r>
        <w:rPr>
          <w:b/>
        </w:rPr>
        <w:t>13</w:t>
      </w:r>
    </w:p>
    <w:tbl>
      <w:tblPr>
        <w:tblW w:w="4126" w:type="dxa"/>
        <w:jc w:val="center"/>
        <w:tblCellMar>
          <w:left w:w="70" w:type="dxa"/>
          <w:right w:w="70" w:type="dxa"/>
        </w:tblCellMar>
        <w:tblLook w:val="04A0" w:firstRow="1" w:lastRow="0" w:firstColumn="1" w:lastColumn="0" w:noHBand="0" w:noVBand="1"/>
      </w:tblPr>
      <w:tblGrid>
        <w:gridCol w:w="2283"/>
        <w:gridCol w:w="993"/>
        <w:gridCol w:w="850"/>
      </w:tblGrid>
      <w:tr w:rsidR="0032341F" w:rsidRPr="001120CE" w:rsidTr="000C4640">
        <w:trPr>
          <w:trHeight w:val="330"/>
          <w:jc w:val="center"/>
        </w:trPr>
        <w:tc>
          <w:tcPr>
            <w:tcW w:w="228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b/>
                <w:bCs/>
                <w:color w:val="000000"/>
                <w:lang w:val="es-ES"/>
              </w:rPr>
            </w:pPr>
            <w:r w:rsidRPr="001120CE">
              <w:rPr>
                <w:rFonts w:ascii="Arial" w:hAnsi="Arial" w:cs="Arial"/>
                <w:b/>
                <w:bCs/>
                <w:color w:val="000000"/>
                <w:lang w:val="es-ES"/>
              </w:rPr>
              <w:t>INDICADOR</w:t>
            </w:r>
          </w:p>
        </w:tc>
        <w:tc>
          <w:tcPr>
            <w:tcW w:w="993" w:type="dxa"/>
            <w:tcBorders>
              <w:top w:val="single" w:sz="8" w:space="0" w:color="auto"/>
              <w:left w:val="nil"/>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b/>
                <w:bCs/>
                <w:color w:val="000000"/>
                <w:lang w:val="es-ES"/>
              </w:rPr>
            </w:pPr>
            <w:r w:rsidRPr="001120CE">
              <w:rPr>
                <w:rFonts w:ascii="Arial" w:hAnsi="Arial" w:cs="Arial"/>
                <w:b/>
                <w:bCs/>
                <w:color w:val="000000"/>
                <w:lang w:val="es-ES"/>
              </w:rPr>
              <w:t>F</w:t>
            </w:r>
          </w:p>
        </w:tc>
        <w:tc>
          <w:tcPr>
            <w:tcW w:w="850" w:type="dxa"/>
            <w:tcBorders>
              <w:top w:val="single" w:sz="8" w:space="0" w:color="auto"/>
              <w:left w:val="nil"/>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b/>
                <w:bCs/>
                <w:color w:val="000000"/>
                <w:lang w:val="es-ES"/>
              </w:rPr>
            </w:pPr>
            <w:r w:rsidRPr="001120CE">
              <w:rPr>
                <w:rFonts w:ascii="Arial" w:hAnsi="Arial" w:cs="Arial"/>
                <w:b/>
                <w:bCs/>
                <w:color w:val="000000"/>
                <w:lang w:val="es-ES"/>
              </w:rPr>
              <w:t>%</w:t>
            </w:r>
          </w:p>
        </w:tc>
      </w:tr>
      <w:tr w:rsidR="0032341F" w:rsidRPr="001120CE" w:rsidTr="000C4640">
        <w:trPr>
          <w:trHeight w:val="330"/>
          <w:jc w:val="center"/>
        </w:trPr>
        <w:tc>
          <w:tcPr>
            <w:tcW w:w="2283" w:type="dxa"/>
            <w:tcBorders>
              <w:top w:val="nil"/>
              <w:left w:val="single" w:sz="8" w:space="0" w:color="auto"/>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color w:val="000000"/>
                <w:lang w:val="es-ES"/>
              </w:rPr>
            </w:pPr>
            <w:r w:rsidRPr="001120CE">
              <w:rPr>
                <w:rFonts w:ascii="Arial" w:hAnsi="Arial" w:cs="Arial"/>
                <w:color w:val="000000"/>
                <w:lang w:val="es-ES"/>
              </w:rPr>
              <w:t>Efectivo</w:t>
            </w:r>
          </w:p>
        </w:tc>
        <w:tc>
          <w:tcPr>
            <w:tcW w:w="993" w:type="dxa"/>
            <w:tcBorders>
              <w:top w:val="nil"/>
              <w:left w:val="nil"/>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color w:val="000000"/>
                <w:lang w:val="es-ES"/>
              </w:rPr>
            </w:pPr>
            <w:r w:rsidRPr="001120CE">
              <w:rPr>
                <w:rFonts w:ascii="Arial" w:hAnsi="Arial" w:cs="Arial"/>
                <w:color w:val="000000"/>
                <w:lang w:val="es-ES"/>
              </w:rPr>
              <w:t>40</w:t>
            </w:r>
          </w:p>
        </w:tc>
        <w:tc>
          <w:tcPr>
            <w:tcW w:w="850" w:type="dxa"/>
            <w:tcBorders>
              <w:top w:val="nil"/>
              <w:left w:val="nil"/>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color w:val="000000"/>
                <w:lang w:val="es-ES"/>
              </w:rPr>
            </w:pPr>
            <w:r w:rsidRPr="001120CE">
              <w:rPr>
                <w:rFonts w:ascii="Arial" w:hAnsi="Arial" w:cs="Arial"/>
                <w:color w:val="000000"/>
                <w:lang w:val="es-ES"/>
              </w:rPr>
              <w:t>10</w:t>
            </w:r>
          </w:p>
        </w:tc>
      </w:tr>
      <w:tr w:rsidR="0032341F" w:rsidRPr="001120CE" w:rsidTr="000C4640">
        <w:trPr>
          <w:trHeight w:val="330"/>
          <w:jc w:val="center"/>
        </w:trPr>
        <w:tc>
          <w:tcPr>
            <w:tcW w:w="2283" w:type="dxa"/>
            <w:tcBorders>
              <w:top w:val="nil"/>
              <w:left w:val="single" w:sz="8" w:space="0" w:color="auto"/>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color w:val="000000"/>
                <w:lang w:val="es-ES"/>
              </w:rPr>
            </w:pPr>
            <w:r w:rsidRPr="001120CE">
              <w:rPr>
                <w:rFonts w:ascii="Arial" w:hAnsi="Arial" w:cs="Arial"/>
                <w:color w:val="000000"/>
                <w:lang w:val="es-ES"/>
              </w:rPr>
              <w:t xml:space="preserve">Tarjeta de crédito </w:t>
            </w:r>
          </w:p>
        </w:tc>
        <w:tc>
          <w:tcPr>
            <w:tcW w:w="993" w:type="dxa"/>
            <w:tcBorders>
              <w:top w:val="nil"/>
              <w:left w:val="nil"/>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color w:val="000000"/>
                <w:lang w:val="es-ES"/>
              </w:rPr>
            </w:pPr>
            <w:r w:rsidRPr="001120CE">
              <w:rPr>
                <w:rFonts w:ascii="Arial" w:hAnsi="Arial" w:cs="Arial"/>
                <w:color w:val="000000"/>
                <w:lang w:val="es-ES"/>
              </w:rPr>
              <w:t>197</w:t>
            </w:r>
          </w:p>
        </w:tc>
        <w:tc>
          <w:tcPr>
            <w:tcW w:w="850" w:type="dxa"/>
            <w:tcBorders>
              <w:top w:val="nil"/>
              <w:left w:val="nil"/>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color w:val="000000"/>
                <w:lang w:val="es-ES"/>
              </w:rPr>
            </w:pPr>
            <w:r w:rsidRPr="001120CE">
              <w:rPr>
                <w:rFonts w:ascii="Arial" w:hAnsi="Arial" w:cs="Arial"/>
                <w:color w:val="000000"/>
                <w:lang w:val="es-ES"/>
              </w:rPr>
              <w:t>49</w:t>
            </w:r>
          </w:p>
        </w:tc>
      </w:tr>
      <w:tr w:rsidR="0032341F" w:rsidRPr="001120CE" w:rsidTr="000C4640">
        <w:trPr>
          <w:trHeight w:val="330"/>
          <w:jc w:val="center"/>
        </w:trPr>
        <w:tc>
          <w:tcPr>
            <w:tcW w:w="2283" w:type="dxa"/>
            <w:tcBorders>
              <w:top w:val="nil"/>
              <w:left w:val="single" w:sz="8" w:space="0" w:color="auto"/>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color w:val="000000"/>
                <w:lang w:val="es-ES"/>
              </w:rPr>
            </w:pPr>
            <w:r w:rsidRPr="001120CE">
              <w:rPr>
                <w:rFonts w:ascii="Arial" w:hAnsi="Arial" w:cs="Arial"/>
                <w:color w:val="000000"/>
                <w:lang w:val="es-ES"/>
              </w:rPr>
              <w:t>A plazo</w:t>
            </w:r>
          </w:p>
        </w:tc>
        <w:tc>
          <w:tcPr>
            <w:tcW w:w="993" w:type="dxa"/>
            <w:tcBorders>
              <w:top w:val="nil"/>
              <w:left w:val="nil"/>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color w:val="000000"/>
                <w:lang w:val="es-ES"/>
              </w:rPr>
            </w:pPr>
            <w:r w:rsidRPr="001120CE">
              <w:rPr>
                <w:rFonts w:ascii="Arial" w:hAnsi="Arial" w:cs="Arial"/>
                <w:color w:val="000000"/>
                <w:lang w:val="es-ES"/>
              </w:rPr>
              <w:t>161</w:t>
            </w:r>
          </w:p>
        </w:tc>
        <w:tc>
          <w:tcPr>
            <w:tcW w:w="850" w:type="dxa"/>
            <w:tcBorders>
              <w:top w:val="nil"/>
              <w:left w:val="nil"/>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color w:val="000000"/>
                <w:lang w:val="es-ES"/>
              </w:rPr>
            </w:pPr>
            <w:r w:rsidRPr="001120CE">
              <w:rPr>
                <w:rFonts w:ascii="Arial" w:hAnsi="Arial" w:cs="Arial"/>
                <w:color w:val="000000"/>
                <w:lang w:val="es-ES"/>
              </w:rPr>
              <w:t>40</w:t>
            </w:r>
          </w:p>
        </w:tc>
      </w:tr>
      <w:tr w:rsidR="0032341F" w:rsidRPr="001120CE" w:rsidTr="000C4640">
        <w:trPr>
          <w:trHeight w:val="330"/>
          <w:jc w:val="center"/>
        </w:trPr>
        <w:tc>
          <w:tcPr>
            <w:tcW w:w="2283" w:type="dxa"/>
            <w:tcBorders>
              <w:top w:val="nil"/>
              <w:left w:val="single" w:sz="8" w:space="0" w:color="auto"/>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b/>
                <w:bCs/>
                <w:color w:val="000000"/>
                <w:lang w:val="es-ES"/>
              </w:rPr>
            </w:pPr>
            <w:r w:rsidRPr="001120CE">
              <w:rPr>
                <w:rFonts w:ascii="Arial" w:hAnsi="Arial" w:cs="Arial"/>
                <w:b/>
                <w:bCs/>
                <w:color w:val="000000"/>
                <w:lang w:val="es-ES"/>
              </w:rPr>
              <w:t>TOTAL</w:t>
            </w:r>
          </w:p>
        </w:tc>
        <w:tc>
          <w:tcPr>
            <w:tcW w:w="993" w:type="dxa"/>
            <w:tcBorders>
              <w:top w:val="nil"/>
              <w:left w:val="nil"/>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b/>
                <w:bCs/>
                <w:color w:val="000000"/>
                <w:lang w:val="es-ES"/>
              </w:rPr>
            </w:pPr>
            <w:r w:rsidRPr="001120CE">
              <w:rPr>
                <w:rFonts w:ascii="Arial" w:hAnsi="Arial" w:cs="Arial"/>
                <w:b/>
                <w:bCs/>
                <w:color w:val="000000"/>
                <w:lang w:val="es-ES"/>
              </w:rPr>
              <w:t>398</w:t>
            </w:r>
          </w:p>
        </w:tc>
        <w:tc>
          <w:tcPr>
            <w:tcW w:w="850" w:type="dxa"/>
            <w:tcBorders>
              <w:top w:val="nil"/>
              <w:left w:val="nil"/>
              <w:bottom w:val="single" w:sz="8" w:space="0" w:color="auto"/>
              <w:right w:val="single" w:sz="8" w:space="0" w:color="auto"/>
            </w:tcBorders>
            <w:shd w:val="clear" w:color="auto" w:fill="auto"/>
            <w:noWrap/>
            <w:vAlign w:val="bottom"/>
            <w:hideMark/>
          </w:tcPr>
          <w:p w:rsidR="0032341F" w:rsidRPr="001120CE" w:rsidRDefault="0032341F" w:rsidP="000C4640">
            <w:pPr>
              <w:jc w:val="both"/>
              <w:rPr>
                <w:rFonts w:ascii="Arial" w:hAnsi="Arial" w:cs="Arial"/>
                <w:b/>
                <w:bCs/>
                <w:color w:val="000000"/>
                <w:lang w:val="es-ES"/>
              </w:rPr>
            </w:pPr>
            <w:r w:rsidRPr="001120CE">
              <w:rPr>
                <w:rFonts w:ascii="Arial" w:hAnsi="Arial" w:cs="Arial"/>
                <w:b/>
                <w:bCs/>
                <w:color w:val="000000"/>
                <w:lang w:val="es-ES"/>
              </w:rPr>
              <w:t>100</w:t>
            </w:r>
          </w:p>
        </w:tc>
      </w:tr>
    </w:tbl>
    <w:p w:rsidR="00DD4908" w:rsidRPr="006D3896" w:rsidRDefault="00DD4908" w:rsidP="00DD4908">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DD4908" w:rsidRDefault="00DD4908" w:rsidP="00DD4908">
      <w:pPr>
        <w:pStyle w:val="Prrafodelista"/>
        <w:spacing w:line="240" w:lineRule="auto"/>
        <w:ind w:left="2136" w:firstLine="696"/>
        <w:jc w:val="both"/>
      </w:pPr>
      <w:r w:rsidRPr="006D3896">
        <w:t>Elaboración: El autor</w:t>
      </w:r>
    </w:p>
    <w:p w:rsidR="0032341F" w:rsidRDefault="0032341F" w:rsidP="0032341F">
      <w:pPr>
        <w:spacing w:line="360" w:lineRule="auto"/>
        <w:jc w:val="both"/>
        <w:rPr>
          <w:rFonts w:ascii="Arial" w:hAnsi="Arial" w:cs="Arial"/>
          <w:b/>
        </w:rPr>
      </w:pPr>
    </w:p>
    <w:p w:rsidR="0032341F" w:rsidRDefault="0032341F" w:rsidP="0032341F">
      <w:pPr>
        <w:ind w:right="998"/>
        <w:jc w:val="center"/>
        <w:rPr>
          <w:rFonts w:ascii="Arial" w:hAnsi="Arial" w:cs="Arial"/>
          <w:b/>
        </w:rPr>
      </w:pPr>
      <w:r w:rsidRPr="00ED504E">
        <w:rPr>
          <w:rFonts w:ascii="Arial" w:hAnsi="Arial" w:cs="Arial"/>
          <w:b/>
        </w:rPr>
        <w:t>GRAFIC</w:t>
      </w:r>
      <w:r w:rsidR="00DD4908">
        <w:rPr>
          <w:rFonts w:ascii="Arial" w:hAnsi="Arial" w:cs="Arial"/>
          <w:b/>
        </w:rPr>
        <w:t>A</w:t>
      </w:r>
      <w:r w:rsidRPr="00ED504E">
        <w:rPr>
          <w:rFonts w:ascii="Arial" w:hAnsi="Arial" w:cs="Arial"/>
          <w:b/>
        </w:rPr>
        <w:t xml:space="preserve"> </w:t>
      </w:r>
      <w:r>
        <w:rPr>
          <w:rFonts w:ascii="Arial" w:hAnsi="Arial" w:cs="Arial"/>
          <w:b/>
        </w:rPr>
        <w:t>11</w:t>
      </w:r>
    </w:p>
    <w:p w:rsidR="0032341F" w:rsidRDefault="0032341F" w:rsidP="0032341F">
      <w:pPr>
        <w:spacing w:line="360" w:lineRule="auto"/>
        <w:jc w:val="center"/>
        <w:rPr>
          <w:rFonts w:ascii="Arial" w:hAnsi="Arial" w:cs="Arial"/>
          <w:b/>
        </w:rPr>
      </w:pPr>
      <w:r>
        <w:rPr>
          <w:noProof/>
        </w:rPr>
        <w:drawing>
          <wp:inline distT="0" distB="0" distL="0" distR="0" wp14:anchorId="0E5CF617" wp14:editId="1F598422">
            <wp:extent cx="3248025" cy="1924050"/>
            <wp:effectExtent l="0" t="0" r="9525"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32341F" w:rsidRDefault="0032341F" w:rsidP="0032341F">
      <w:pPr>
        <w:spacing w:line="360" w:lineRule="auto"/>
        <w:jc w:val="both"/>
        <w:rPr>
          <w:rFonts w:ascii="Arial" w:hAnsi="Arial" w:cs="Arial"/>
        </w:rPr>
      </w:pPr>
    </w:p>
    <w:p w:rsidR="00DD4908" w:rsidRDefault="00DD4908" w:rsidP="007512A4">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32341F" w:rsidRPr="00834733" w:rsidRDefault="0032341F" w:rsidP="007512A4">
      <w:pPr>
        <w:spacing w:line="480" w:lineRule="auto"/>
        <w:jc w:val="both"/>
        <w:rPr>
          <w:rFonts w:ascii="Arial" w:hAnsi="Arial" w:cs="Arial"/>
        </w:rPr>
      </w:pPr>
      <w:r w:rsidRPr="00834733">
        <w:rPr>
          <w:rFonts w:ascii="Arial" w:hAnsi="Arial" w:cs="Arial"/>
        </w:rPr>
        <w:t xml:space="preserve">De las respuestas obtenidas por los encuestados se pudo determinar que el </w:t>
      </w:r>
      <w:r w:rsidR="003B2FA6">
        <w:rPr>
          <w:rFonts w:ascii="Arial" w:hAnsi="Arial" w:cs="Arial"/>
        </w:rPr>
        <w:t>50% pagaría con tarjeta de crédito al comprar un juego de muebles de sala,  el 40% podría pagar a plazo fijo</w:t>
      </w:r>
      <w:r w:rsidR="00DD4908">
        <w:rPr>
          <w:rFonts w:ascii="Arial" w:hAnsi="Arial" w:cs="Arial"/>
        </w:rPr>
        <w:t xml:space="preserve"> y</w:t>
      </w:r>
      <w:r w:rsidR="003B2FA6">
        <w:rPr>
          <w:rFonts w:ascii="Arial" w:hAnsi="Arial" w:cs="Arial"/>
        </w:rPr>
        <w:t xml:space="preserve"> el </w:t>
      </w:r>
      <w:r>
        <w:rPr>
          <w:rFonts w:ascii="Arial" w:hAnsi="Arial" w:cs="Arial"/>
        </w:rPr>
        <w:t>10</w:t>
      </w:r>
      <w:r w:rsidRPr="00834733">
        <w:rPr>
          <w:rFonts w:ascii="Arial" w:hAnsi="Arial" w:cs="Arial"/>
        </w:rPr>
        <w:t xml:space="preserve">% </w:t>
      </w:r>
      <w:r>
        <w:rPr>
          <w:rFonts w:ascii="Arial" w:hAnsi="Arial" w:cs="Arial"/>
        </w:rPr>
        <w:t>podría pagar en efectivo por un juego de mueble</w:t>
      </w:r>
      <w:r w:rsidR="003B2FA6">
        <w:rPr>
          <w:rFonts w:ascii="Arial" w:hAnsi="Arial" w:cs="Arial"/>
        </w:rPr>
        <w:t>s de sala de madera.</w:t>
      </w:r>
    </w:p>
    <w:p w:rsidR="0032341F" w:rsidRDefault="0032341F" w:rsidP="007512A4">
      <w:pPr>
        <w:spacing w:line="480" w:lineRule="auto"/>
        <w:jc w:val="both"/>
        <w:rPr>
          <w:rFonts w:ascii="Arial" w:hAnsi="Arial" w:cs="Arial"/>
          <w:b/>
        </w:rPr>
      </w:pPr>
    </w:p>
    <w:p w:rsidR="00BF00D7" w:rsidRDefault="00386B8F" w:rsidP="007512A4">
      <w:pPr>
        <w:spacing w:line="480" w:lineRule="auto"/>
        <w:jc w:val="both"/>
        <w:rPr>
          <w:rFonts w:ascii="Arial" w:hAnsi="Arial" w:cs="Arial"/>
        </w:rPr>
      </w:pPr>
      <w:r>
        <w:rPr>
          <w:rFonts w:ascii="Arial" w:hAnsi="Arial" w:cs="Arial"/>
        </w:rPr>
        <w:t xml:space="preserve">Esto nos conlleva a determinar que existen la mayoría de personas con estabilidad económica ya que </w:t>
      </w:r>
      <w:r w:rsidR="00775F46">
        <w:rPr>
          <w:rFonts w:ascii="Arial" w:hAnsi="Arial" w:cs="Arial"/>
        </w:rPr>
        <w:t xml:space="preserve">realizarían </w:t>
      </w:r>
      <w:r>
        <w:rPr>
          <w:rFonts w:ascii="Arial" w:hAnsi="Arial" w:cs="Arial"/>
        </w:rPr>
        <w:t xml:space="preserve">la compra con tarjeta de crédito. </w:t>
      </w:r>
      <w:r w:rsidR="00BF00D7">
        <w:rPr>
          <w:rFonts w:ascii="Arial" w:hAnsi="Arial" w:cs="Arial"/>
        </w:rPr>
        <w:t xml:space="preserve"> Es muy importante</w:t>
      </w:r>
      <w:r w:rsidR="00775F46">
        <w:rPr>
          <w:rFonts w:ascii="Arial" w:hAnsi="Arial" w:cs="Arial"/>
        </w:rPr>
        <w:t>,</w:t>
      </w:r>
      <w:r w:rsidR="00BF00D7">
        <w:rPr>
          <w:rFonts w:ascii="Arial" w:hAnsi="Arial" w:cs="Arial"/>
        </w:rPr>
        <w:t xml:space="preserve"> hacer fácil </w:t>
      </w:r>
      <w:r w:rsidR="00BF00D7" w:rsidRPr="00BF00D7">
        <w:rPr>
          <w:rFonts w:ascii="Arial" w:hAnsi="Arial" w:cs="Arial"/>
        </w:rPr>
        <w:t xml:space="preserve">el proceso de comprar </w:t>
      </w:r>
      <w:r w:rsidR="00BF00D7">
        <w:rPr>
          <w:rFonts w:ascii="Arial" w:hAnsi="Arial" w:cs="Arial"/>
        </w:rPr>
        <w:t>el producto</w:t>
      </w:r>
      <w:r w:rsidR="00BF00D7" w:rsidRPr="00BF00D7">
        <w:rPr>
          <w:rFonts w:ascii="Arial" w:hAnsi="Arial" w:cs="Arial"/>
        </w:rPr>
        <w:t>.</w:t>
      </w:r>
      <w:r w:rsidR="00BF00D7">
        <w:rPr>
          <w:rFonts w:ascii="Arial" w:hAnsi="Arial" w:cs="Arial"/>
        </w:rPr>
        <w:t xml:space="preserve"> </w:t>
      </w:r>
      <w:r w:rsidR="00BF00D7" w:rsidRPr="00BF00D7">
        <w:rPr>
          <w:rFonts w:ascii="Arial" w:hAnsi="Arial" w:cs="Arial"/>
        </w:rPr>
        <w:t xml:space="preserve"> Los medios de pago que </w:t>
      </w:r>
      <w:r w:rsidR="00BF00D7">
        <w:rPr>
          <w:rFonts w:ascii="Arial" w:hAnsi="Arial" w:cs="Arial"/>
        </w:rPr>
        <w:t>se</w:t>
      </w:r>
      <w:r w:rsidR="00BF00D7" w:rsidRPr="00BF00D7">
        <w:rPr>
          <w:rFonts w:ascii="Arial" w:hAnsi="Arial" w:cs="Arial"/>
        </w:rPr>
        <w:t xml:space="preserve"> ofrezca son substanciales para el éxito </w:t>
      </w:r>
      <w:r w:rsidR="00BF00D7">
        <w:rPr>
          <w:rFonts w:ascii="Arial" w:hAnsi="Arial" w:cs="Arial"/>
        </w:rPr>
        <w:t>que tendrá nuestro negocio</w:t>
      </w:r>
      <w:r w:rsidR="00BF00D7" w:rsidRPr="00BF00D7">
        <w:rPr>
          <w:rFonts w:ascii="Arial" w:hAnsi="Arial" w:cs="Arial"/>
        </w:rPr>
        <w:t xml:space="preserve">. </w:t>
      </w:r>
      <w:r w:rsidR="00BF00D7">
        <w:rPr>
          <w:rFonts w:ascii="Arial" w:hAnsi="Arial" w:cs="Arial"/>
        </w:rPr>
        <w:t xml:space="preserve"> </w:t>
      </w:r>
      <w:r w:rsidR="00BF00D7" w:rsidRPr="00BF00D7">
        <w:rPr>
          <w:rFonts w:ascii="Arial" w:hAnsi="Arial" w:cs="Arial"/>
        </w:rPr>
        <w:t xml:space="preserve">Aumentará ventas. </w:t>
      </w:r>
    </w:p>
    <w:p w:rsidR="00775F46" w:rsidRDefault="00775F46" w:rsidP="00D3385F">
      <w:pPr>
        <w:spacing w:line="360" w:lineRule="auto"/>
        <w:jc w:val="both"/>
        <w:rPr>
          <w:rFonts w:ascii="Arial" w:hAnsi="Arial" w:cs="Arial"/>
          <w:b/>
        </w:rPr>
      </w:pPr>
      <w:r>
        <w:rPr>
          <w:rFonts w:ascii="Arial" w:hAnsi="Arial" w:cs="Arial"/>
          <w:b/>
        </w:rPr>
        <w:lastRenderedPageBreak/>
        <w:t xml:space="preserve">PREGUNTA </w:t>
      </w:r>
      <w:r w:rsidR="003755D1">
        <w:rPr>
          <w:rFonts w:ascii="Arial" w:hAnsi="Arial" w:cs="Arial"/>
          <w:b/>
        </w:rPr>
        <w:t>12</w:t>
      </w:r>
    </w:p>
    <w:p w:rsidR="000B3D78" w:rsidRDefault="000B3D78" w:rsidP="00D3385F">
      <w:pPr>
        <w:spacing w:line="360" w:lineRule="auto"/>
        <w:jc w:val="both"/>
        <w:rPr>
          <w:rFonts w:ascii="Arial" w:hAnsi="Arial" w:cs="Arial"/>
          <w:b/>
        </w:rPr>
      </w:pPr>
      <w:r>
        <w:rPr>
          <w:rFonts w:ascii="Arial" w:hAnsi="Arial" w:cs="Arial"/>
          <w:b/>
        </w:rPr>
        <w:t>¿Cómo le gustaría que le entreguen el juego de muebles de sala de pino?</w:t>
      </w:r>
    </w:p>
    <w:p w:rsidR="003755D1" w:rsidRDefault="003755D1" w:rsidP="000B3D78">
      <w:pPr>
        <w:pStyle w:val="Prrafodelista"/>
        <w:spacing w:line="360" w:lineRule="auto"/>
        <w:jc w:val="center"/>
        <w:rPr>
          <w:b/>
        </w:rPr>
      </w:pPr>
    </w:p>
    <w:p w:rsidR="000B3D78" w:rsidRDefault="000B3D78" w:rsidP="000B3D78">
      <w:pPr>
        <w:pStyle w:val="Prrafodelista"/>
        <w:spacing w:line="360" w:lineRule="auto"/>
        <w:jc w:val="center"/>
        <w:rPr>
          <w:b/>
        </w:rPr>
      </w:pPr>
      <w:r w:rsidRPr="006D3896">
        <w:rPr>
          <w:b/>
        </w:rPr>
        <w:t xml:space="preserve">CUADRO </w:t>
      </w:r>
      <w:r>
        <w:rPr>
          <w:b/>
        </w:rPr>
        <w:t>14</w:t>
      </w:r>
    </w:p>
    <w:tbl>
      <w:tblPr>
        <w:tblW w:w="3624" w:type="dxa"/>
        <w:jc w:val="center"/>
        <w:tblCellMar>
          <w:left w:w="70" w:type="dxa"/>
          <w:right w:w="70" w:type="dxa"/>
        </w:tblCellMar>
        <w:tblLook w:val="04A0" w:firstRow="1" w:lastRow="0" w:firstColumn="1" w:lastColumn="0" w:noHBand="0" w:noVBand="1"/>
      </w:tblPr>
      <w:tblGrid>
        <w:gridCol w:w="2000"/>
        <w:gridCol w:w="850"/>
        <w:gridCol w:w="774"/>
      </w:tblGrid>
      <w:tr w:rsidR="000B3D78" w:rsidRPr="000B3D78" w:rsidTr="00AE48FE">
        <w:trPr>
          <w:trHeight w:val="330"/>
          <w:jc w:val="center"/>
        </w:trPr>
        <w:tc>
          <w:tcPr>
            <w:tcW w:w="20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B3D78" w:rsidRPr="000B3D78" w:rsidRDefault="000B3D78" w:rsidP="000B3D78">
            <w:pPr>
              <w:jc w:val="both"/>
              <w:rPr>
                <w:rFonts w:ascii="Arial" w:hAnsi="Arial" w:cs="Arial"/>
                <w:b/>
                <w:bCs/>
                <w:color w:val="000000"/>
                <w:lang w:val="es-ES"/>
              </w:rPr>
            </w:pPr>
            <w:r w:rsidRPr="000B3D78">
              <w:rPr>
                <w:rFonts w:ascii="Arial" w:hAnsi="Arial" w:cs="Arial"/>
                <w:b/>
                <w:bCs/>
                <w:color w:val="000000"/>
                <w:lang w:val="es-ES"/>
              </w:rPr>
              <w:t>INDICADOR</w:t>
            </w:r>
          </w:p>
        </w:tc>
        <w:tc>
          <w:tcPr>
            <w:tcW w:w="850" w:type="dxa"/>
            <w:tcBorders>
              <w:top w:val="single" w:sz="8" w:space="0" w:color="auto"/>
              <w:left w:val="nil"/>
              <w:bottom w:val="single" w:sz="8" w:space="0" w:color="auto"/>
              <w:right w:val="single" w:sz="8" w:space="0" w:color="auto"/>
            </w:tcBorders>
            <w:shd w:val="clear" w:color="auto" w:fill="auto"/>
            <w:noWrap/>
            <w:vAlign w:val="bottom"/>
            <w:hideMark/>
          </w:tcPr>
          <w:p w:rsidR="000B3D78" w:rsidRPr="000B3D78" w:rsidRDefault="000B3D78" w:rsidP="000B3D78">
            <w:pPr>
              <w:jc w:val="both"/>
              <w:rPr>
                <w:rFonts w:ascii="Arial" w:hAnsi="Arial" w:cs="Arial"/>
                <w:b/>
                <w:bCs/>
                <w:color w:val="000000"/>
                <w:lang w:val="es-ES"/>
              </w:rPr>
            </w:pPr>
            <w:r w:rsidRPr="000B3D78">
              <w:rPr>
                <w:rFonts w:ascii="Arial" w:hAnsi="Arial" w:cs="Arial"/>
                <w:b/>
                <w:bCs/>
                <w:color w:val="000000"/>
                <w:lang w:val="es-ES"/>
              </w:rPr>
              <w:t>F</w:t>
            </w:r>
          </w:p>
        </w:tc>
        <w:tc>
          <w:tcPr>
            <w:tcW w:w="774" w:type="dxa"/>
            <w:tcBorders>
              <w:top w:val="single" w:sz="8" w:space="0" w:color="auto"/>
              <w:left w:val="nil"/>
              <w:bottom w:val="single" w:sz="8" w:space="0" w:color="auto"/>
              <w:right w:val="single" w:sz="8" w:space="0" w:color="auto"/>
            </w:tcBorders>
            <w:shd w:val="clear" w:color="auto" w:fill="auto"/>
            <w:noWrap/>
            <w:vAlign w:val="bottom"/>
            <w:hideMark/>
          </w:tcPr>
          <w:p w:rsidR="000B3D78" w:rsidRPr="000B3D78" w:rsidRDefault="000B3D78" w:rsidP="000B3D78">
            <w:pPr>
              <w:jc w:val="both"/>
              <w:rPr>
                <w:rFonts w:ascii="Arial" w:hAnsi="Arial" w:cs="Arial"/>
                <w:b/>
                <w:bCs/>
                <w:color w:val="000000"/>
                <w:lang w:val="es-ES"/>
              </w:rPr>
            </w:pPr>
            <w:r w:rsidRPr="000B3D78">
              <w:rPr>
                <w:rFonts w:ascii="Arial" w:hAnsi="Arial" w:cs="Arial"/>
                <w:b/>
                <w:bCs/>
                <w:color w:val="000000"/>
                <w:lang w:val="es-ES"/>
              </w:rPr>
              <w:t>%</w:t>
            </w:r>
          </w:p>
        </w:tc>
      </w:tr>
      <w:tr w:rsidR="000B3D78" w:rsidRPr="000B3D78" w:rsidTr="00AE48FE">
        <w:trPr>
          <w:trHeight w:val="330"/>
          <w:jc w:val="center"/>
        </w:trPr>
        <w:tc>
          <w:tcPr>
            <w:tcW w:w="2000" w:type="dxa"/>
            <w:tcBorders>
              <w:top w:val="nil"/>
              <w:left w:val="single" w:sz="8" w:space="0" w:color="auto"/>
              <w:bottom w:val="single" w:sz="8" w:space="0" w:color="auto"/>
              <w:right w:val="single" w:sz="8" w:space="0" w:color="auto"/>
            </w:tcBorders>
            <w:shd w:val="clear" w:color="auto" w:fill="auto"/>
            <w:noWrap/>
            <w:vAlign w:val="bottom"/>
            <w:hideMark/>
          </w:tcPr>
          <w:p w:rsidR="000B3D78" w:rsidRPr="000B3D78" w:rsidRDefault="000B3D78" w:rsidP="000B3D78">
            <w:pPr>
              <w:jc w:val="both"/>
              <w:rPr>
                <w:rFonts w:ascii="Arial" w:hAnsi="Arial" w:cs="Arial"/>
                <w:color w:val="000000"/>
                <w:lang w:val="es-ES"/>
              </w:rPr>
            </w:pPr>
            <w:r w:rsidRPr="000B3D78">
              <w:rPr>
                <w:rFonts w:ascii="Arial" w:hAnsi="Arial" w:cs="Arial"/>
                <w:color w:val="000000"/>
                <w:lang w:val="es-ES"/>
              </w:rPr>
              <w:t>A domicilio</w:t>
            </w:r>
          </w:p>
        </w:tc>
        <w:tc>
          <w:tcPr>
            <w:tcW w:w="850" w:type="dxa"/>
            <w:tcBorders>
              <w:top w:val="nil"/>
              <w:left w:val="nil"/>
              <w:bottom w:val="single" w:sz="8" w:space="0" w:color="auto"/>
              <w:right w:val="single" w:sz="8" w:space="0" w:color="auto"/>
            </w:tcBorders>
            <w:shd w:val="clear" w:color="auto" w:fill="auto"/>
            <w:noWrap/>
            <w:vAlign w:val="bottom"/>
            <w:hideMark/>
          </w:tcPr>
          <w:p w:rsidR="000B3D78" w:rsidRPr="000B3D78" w:rsidRDefault="000B3D78" w:rsidP="000B3D78">
            <w:pPr>
              <w:jc w:val="both"/>
              <w:rPr>
                <w:rFonts w:ascii="Arial" w:hAnsi="Arial" w:cs="Arial"/>
                <w:color w:val="000000"/>
                <w:lang w:val="es-ES"/>
              </w:rPr>
            </w:pPr>
            <w:r w:rsidRPr="000B3D78">
              <w:rPr>
                <w:rFonts w:ascii="Arial" w:hAnsi="Arial" w:cs="Arial"/>
                <w:color w:val="000000"/>
                <w:lang w:val="es-ES"/>
              </w:rPr>
              <w:t>328</w:t>
            </w:r>
          </w:p>
        </w:tc>
        <w:tc>
          <w:tcPr>
            <w:tcW w:w="774" w:type="dxa"/>
            <w:tcBorders>
              <w:top w:val="nil"/>
              <w:left w:val="nil"/>
              <w:bottom w:val="single" w:sz="8" w:space="0" w:color="auto"/>
              <w:right w:val="single" w:sz="8" w:space="0" w:color="auto"/>
            </w:tcBorders>
            <w:shd w:val="clear" w:color="auto" w:fill="auto"/>
            <w:noWrap/>
            <w:vAlign w:val="bottom"/>
            <w:hideMark/>
          </w:tcPr>
          <w:p w:rsidR="000B3D78" w:rsidRPr="000B3D78" w:rsidRDefault="00AE48FE" w:rsidP="000B3D78">
            <w:pPr>
              <w:jc w:val="both"/>
              <w:rPr>
                <w:rFonts w:ascii="Arial" w:hAnsi="Arial" w:cs="Arial"/>
                <w:color w:val="000000"/>
                <w:lang w:val="es-ES"/>
              </w:rPr>
            </w:pPr>
            <w:r>
              <w:rPr>
                <w:rFonts w:ascii="Arial" w:hAnsi="Arial" w:cs="Arial"/>
                <w:color w:val="000000"/>
                <w:lang w:val="es-ES"/>
              </w:rPr>
              <w:t>82</w:t>
            </w:r>
          </w:p>
        </w:tc>
      </w:tr>
      <w:tr w:rsidR="000B3D78" w:rsidRPr="000B3D78" w:rsidTr="00AE48FE">
        <w:trPr>
          <w:trHeight w:val="330"/>
          <w:jc w:val="center"/>
        </w:trPr>
        <w:tc>
          <w:tcPr>
            <w:tcW w:w="2000" w:type="dxa"/>
            <w:tcBorders>
              <w:top w:val="nil"/>
              <w:left w:val="single" w:sz="8" w:space="0" w:color="auto"/>
              <w:bottom w:val="single" w:sz="8" w:space="0" w:color="auto"/>
              <w:right w:val="single" w:sz="8" w:space="0" w:color="auto"/>
            </w:tcBorders>
            <w:shd w:val="clear" w:color="auto" w:fill="auto"/>
            <w:noWrap/>
            <w:vAlign w:val="bottom"/>
            <w:hideMark/>
          </w:tcPr>
          <w:p w:rsidR="000B3D78" w:rsidRPr="000B3D78" w:rsidRDefault="000B3D78" w:rsidP="000B3D78">
            <w:pPr>
              <w:jc w:val="both"/>
              <w:rPr>
                <w:rFonts w:ascii="Arial" w:hAnsi="Arial" w:cs="Arial"/>
                <w:color w:val="000000"/>
                <w:lang w:val="es-ES"/>
              </w:rPr>
            </w:pPr>
            <w:r w:rsidRPr="000B3D78">
              <w:rPr>
                <w:rFonts w:ascii="Arial" w:hAnsi="Arial" w:cs="Arial"/>
                <w:color w:val="000000"/>
                <w:lang w:val="es-ES"/>
              </w:rPr>
              <w:t>Por su cuenta</w:t>
            </w:r>
          </w:p>
        </w:tc>
        <w:tc>
          <w:tcPr>
            <w:tcW w:w="850" w:type="dxa"/>
            <w:tcBorders>
              <w:top w:val="nil"/>
              <w:left w:val="nil"/>
              <w:bottom w:val="single" w:sz="8" w:space="0" w:color="auto"/>
              <w:right w:val="single" w:sz="8" w:space="0" w:color="auto"/>
            </w:tcBorders>
            <w:shd w:val="clear" w:color="auto" w:fill="auto"/>
            <w:noWrap/>
            <w:vAlign w:val="bottom"/>
            <w:hideMark/>
          </w:tcPr>
          <w:p w:rsidR="000B3D78" w:rsidRPr="000B3D78" w:rsidRDefault="000B3D78" w:rsidP="000B3D78">
            <w:pPr>
              <w:jc w:val="both"/>
              <w:rPr>
                <w:rFonts w:ascii="Arial" w:hAnsi="Arial" w:cs="Arial"/>
                <w:color w:val="000000"/>
                <w:lang w:val="es-ES"/>
              </w:rPr>
            </w:pPr>
            <w:r w:rsidRPr="000B3D78">
              <w:rPr>
                <w:rFonts w:ascii="Arial" w:hAnsi="Arial" w:cs="Arial"/>
                <w:color w:val="000000"/>
                <w:lang w:val="es-ES"/>
              </w:rPr>
              <w:t>70</w:t>
            </w:r>
          </w:p>
        </w:tc>
        <w:tc>
          <w:tcPr>
            <w:tcW w:w="774" w:type="dxa"/>
            <w:tcBorders>
              <w:top w:val="nil"/>
              <w:left w:val="nil"/>
              <w:bottom w:val="single" w:sz="8" w:space="0" w:color="auto"/>
              <w:right w:val="single" w:sz="8" w:space="0" w:color="auto"/>
            </w:tcBorders>
            <w:shd w:val="clear" w:color="auto" w:fill="auto"/>
            <w:noWrap/>
            <w:vAlign w:val="bottom"/>
            <w:hideMark/>
          </w:tcPr>
          <w:p w:rsidR="000B3D78" w:rsidRPr="000B3D78" w:rsidRDefault="00AE48FE" w:rsidP="000B3D78">
            <w:pPr>
              <w:jc w:val="both"/>
              <w:rPr>
                <w:rFonts w:ascii="Arial" w:hAnsi="Arial" w:cs="Arial"/>
                <w:color w:val="000000"/>
                <w:lang w:val="es-ES"/>
              </w:rPr>
            </w:pPr>
            <w:r>
              <w:rPr>
                <w:rFonts w:ascii="Arial" w:hAnsi="Arial" w:cs="Arial"/>
                <w:color w:val="000000"/>
                <w:lang w:val="es-ES"/>
              </w:rPr>
              <w:t>18</w:t>
            </w:r>
          </w:p>
        </w:tc>
      </w:tr>
      <w:tr w:rsidR="000B3D78" w:rsidRPr="000B3D78" w:rsidTr="00AE48FE">
        <w:trPr>
          <w:trHeight w:val="330"/>
          <w:jc w:val="center"/>
        </w:trPr>
        <w:tc>
          <w:tcPr>
            <w:tcW w:w="2000" w:type="dxa"/>
            <w:tcBorders>
              <w:top w:val="nil"/>
              <w:left w:val="single" w:sz="8" w:space="0" w:color="auto"/>
              <w:bottom w:val="single" w:sz="8" w:space="0" w:color="auto"/>
              <w:right w:val="single" w:sz="8" w:space="0" w:color="auto"/>
            </w:tcBorders>
            <w:shd w:val="clear" w:color="auto" w:fill="auto"/>
            <w:noWrap/>
            <w:vAlign w:val="bottom"/>
            <w:hideMark/>
          </w:tcPr>
          <w:p w:rsidR="000B3D78" w:rsidRPr="000B3D78" w:rsidRDefault="000B3D78" w:rsidP="000B3D78">
            <w:pPr>
              <w:jc w:val="both"/>
              <w:rPr>
                <w:rFonts w:ascii="Arial" w:hAnsi="Arial" w:cs="Arial"/>
                <w:b/>
                <w:bCs/>
                <w:color w:val="000000"/>
                <w:lang w:val="es-ES"/>
              </w:rPr>
            </w:pPr>
            <w:r w:rsidRPr="000B3D78">
              <w:rPr>
                <w:rFonts w:ascii="Arial" w:hAnsi="Arial" w:cs="Arial"/>
                <w:b/>
                <w:bCs/>
                <w:color w:val="000000"/>
                <w:lang w:val="es-ES"/>
              </w:rPr>
              <w:t>TOTAL</w:t>
            </w:r>
          </w:p>
        </w:tc>
        <w:tc>
          <w:tcPr>
            <w:tcW w:w="850" w:type="dxa"/>
            <w:tcBorders>
              <w:top w:val="nil"/>
              <w:left w:val="nil"/>
              <w:bottom w:val="single" w:sz="8" w:space="0" w:color="auto"/>
              <w:right w:val="single" w:sz="8" w:space="0" w:color="auto"/>
            </w:tcBorders>
            <w:shd w:val="clear" w:color="auto" w:fill="auto"/>
            <w:noWrap/>
            <w:vAlign w:val="bottom"/>
            <w:hideMark/>
          </w:tcPr>
          <w:p w:rsidR="000B3D78" w:rsidRPr="000B3D78" w:rsidRDefault="000B3D78" w:rsidP="000B3D78">
            <w:pPr>
              <w:jc w:val="both"/>
              <w:rPr>
                <w:rFonts w:ascii="Arial" w:hAnsi="Arial" w:cs="Arial"/>
                <w:b/>
                <w:bCs/>
                <w:color w:val="000000"/>
                <w:lang w:val="es-ES"/>
              </w:rPr>
            </w:pPr>
            <w:r w:rsidRPr="000B3D78">
              <w:rPr>
                <w:rFonts w:ascii="Arial" w:hAnsi="Arial" w:cs="Arial"/>
                <w:b/>
                <w:bCs/>
                <w:color w:val="000000"/>
                <w:lang w:val="es-ES"/>
              </w:rPr>
              <w:t>398</w:t>
            </w:r>
          </w:p>
        </w:tc>
        <w:tc>
          <w:tcPr>
            <w:tcW w:w="774" w:type="dxa"/>
            <w:tcBorders>
              <w:top w:val="nil"/>
              <w:left w:val="nil"/>
              <w:bottom w:val="single" w:sz="8" w:space="0" w:color="auto"/>
              <w:right w:val="single" w:sz="8" w:space="0" w:color="auto"/>
            </w:tcBorders>
            <w:shd w:val="clear" w:color="auto" w:fill="auto"/>
            <w:noWrap/>
            <w:vAlign w:val="bottom"/>
            <w:hideMark/>
          </w:tcPr>
          <w:p w:rsidR="000B3D78" w:rsidRPr="000B3D78" w:rsidRDefault="00AE48FE" w:rsidP="000B3D78">
            <w:pPr>
              <w:jc w:val="both"/>
              <w:rPr>
                <w:rFonts w:ascii="Arial" w:hAnsi="Arial" w:cs="Arial"/>
                <w:b/>
                <w:bCs/>
                <w:color w:val="000000"/>
                <w:lang w:val="es-ES"/>
              </w:rPr>
            </w:pPr>
            <w:r>
              <w:rPr>
                <w:rFonts w:ascii="Arial" w:hAnsi="Arial" w:cs="Arial"/>
                <w:b/>
                <w:bCs/>
                <w:color w:val="000000"/>
                <w:lang w:val="es-ES"/>
              </w:rPr>
              <w:t>100</w:t>
            </w:r>
          </w:p>
        </w:tc>
      </w:tr>
    </w:tbl>
    <w:p w:rsidR="003755D1" w:rsidRPr="006D3896" w:rsidRDefault="003755D1" w:rsidP="003755D1">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3755D1" w:rsidRDefault="003755D1" w:rsidP="003755D1">
      <w:pPr>
        <w:pStyle w:val="Prrafodelista"/>
        <w:spacing w:line="240" w:lineRule="auto"/>
        <w:ind w:left="2136" w:firstLine="696"/>
        <w:jc w:val="both"/>
      </w:pPr>
      <w:r w:rsidRPr="006D3896">
        <w:t>Elaboración: El autor</w:t>
      </w:r>
    </w:p>
    <w:p w:rsidR="000B3D78" w:rsidRDefault="000B3D78" w:rsidP="000B3D78">
      <w:pPr>
        <w:spacing w:line="360" w:lineRule="auto"/>
        <w:jc w:val="both"/>
        <w:rPr>
          <w:rFonts w:ascii="Arial" w:hAnsi="Arial" w:cs="Arial"/>
          <w:b/>
        </w:rPr>
      </w:pPr>
    </w:p>
    <w:p w:rsidR="000B3D78" w:rsidRDefault="000B3D78" w:rsidP="000B3D78">
      <w:pPr>
        <w:ind w:right="998"/>
        <w:jc w:val="center"/>
        <w:rPr>
          <w:rFonts w:ascii="Arial" w:hAnsi="Arial" w:cs="Arial"/>
          <w:b/>
        </w:rPr>
      </w:pPr>
      <w:r w:rsidRPr="00ED504E">
        <w:rPr>
          <w:rFonts w:ascii="Arial" w:hAnsi="Arial" w:cs="Arial"/>
          <w:b/>
        </w:rPr>
        <w:t>GRAFIC</w:t>
      </w:r>
      <w:r w:rsidR="003755D1">
        <w:rPr>
          <w:rFonts w:ascii="Arial" w:hAnsi="Arial" w:cs="Arial"/>
          <w:b/>
        </w:rPr>
        <w:t>A</w:t>
      </w:r>
      <w:r w:rsidRPr="00ED504E">
        <w:rPr>
          <w:rFonts w:ascii="Arial" w:hAnsi="Arial" w:cs="Arial"/>
          <w:b/>
        </w:rPr>
        <w:t xml:space="preserve"> </w:t>
      </w:r>
      <w:r>
        <w:rPr>
          <w:rFonts w:ascii="Arial" w:hAnsi="Arial" w:cs="Arial"/>
          <w:b/>
        </w:rPr>
        <w:t>12</w:t>
      </w:r>
    </w:p>
    <w:p w:rsidR="000B3D78" w:rsidRDefault="000B3D78" w:rsidP="000B3D78">
      <w:pPr>
        <w:spacing w:line="360" w:lineRule="auto"/>
        <w:jc w:val="center"/>
        <w:rPr>
          <w:rFonts w:ascii="Arial" w:hAnsi="Arial" w:cs="Arial"/>
          <w:b/>
        </w:rPr>
      </w:pPr>
      <w:r>
        <w:rPr>
          <w:noProof/>
        </w:rPr>
        <w:drawing>
          <wp:inline distT="0" distB="0" distL="0" distR="0" wp14:anchorId="482ED389" wp14:editId="4775F7AD">
            <wp:extent cx="3457575" cy="2128837"/>
            <wp:effectExtent l="0" t="0" r="9525" b="2413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6B614F" w:rsidRDefault="006B614F" w:rsidP="009E3D04">
      <w:pPr>
        <w:spacing w:line="360" w:lineRule="auto"/>
        <w:jc w:val="both"/>
        <w:rPr>
          <w:rFonts w:ascii="Arial" w:hAnsi="Arial" w:cs="Arial"/>
        </w:rPr>
      </w:pPr>
    </w:p>
    <w:p w:rsidR="008C7B45" w:rsidRDefault="008C7B45" w:rsidP="00A72E15">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6B614F" w:rsidRDefault="006B614F" w:rsidP="00A72E15">
      <w:pPr>
        <w:spacing w:line="480" w:lineRule="auto"/>
        <w:jc w:val="both"/>
        <w:rPr>
          <w:rFonts w:ascii="Arial" w:hAnsi="Arial" w:cs="Arial"/>
        </w:rPr>
      </w:pPr>
    </w:p>
    <w:p w:rsidR="009E3D04" w:rsidRDefault="009E3D04" w:rsidP="00A72E15">
      <w:pPr>
        <w:spacing w:line="480" w:lineRule="auto"/>
        <w:jc w:val="both"/>
        <w:rPr>
          <w:rFonts w:ascii="Arial" w:hAnsi="Arial" w:cs="Arial"/>
        </w:rPr>
      </w:pPr>
      <w:r w:rsidRPr="00834733">
        <w:rPr>
          <w:rFonts w:ascii="Arial" w:hAnsi="Arial" w:cs="Arial"/>
        </w:rPr>
        <w:t xml:space="preserve">De las respuestas obtenidas por los encuestados se pudo determinar que el </w:t>
      </w:r>
      <w:r>
        <w:rPr>
          <w:rFonts w:ascii="Arial" w:hAnsi="Arial" w:cs="Arial"/>
        </w:rPr>
        <w:t>82</w:t>
      </w:r>
      <w:r w:rsidRPr="00834733">
        <w:rPr>
          <w:rFonts w:ascii="Arial" w:hAnsi="Arial" w:cs="Arial"/>
        </w:rPr>
        <w:t xml:space="preserve">% </w:t>
      </w:r>
      <w:r>
        <w:rPr>
          <w:rFonts w:ascii="Arial" w:hAnsi="Arial" w:cs="Arial"/>
        </w:rPr>
        <w:t>le gustaría recibir sus muebles de sala a domicilio</w:t>
      </w:r>
      <w:r w:rsidRPr="00834733">
        <w:rPr>
          <w:rFonts w:ascii="Arial" w:hAnsi="Arial" w:cs="Arial"/>
        </w:rPr>
        <w:t xml:space="preserve">, mientras que el </w:t>
      </w:r>
      <w:r>
        <w:rPr>
          <w:rFonts w:ascii="Arial" w:hAnsi="Arial" w:cs="Arial"/>
        </w:rPr>
        <w:t>18</w:t>
      </w:r>
      <w:r w:rsidRPr="00834733">
        <w:rPr>
          <w:rFonts w:ascii="Arial" w:hAnsi="Arial" w:cs="Arial"/>
        </w:rPr>
        <w:t>%</w:t>
      </w:r>
      <w:r>
        <w:rPr>
          <w:rFonts w:ascii="Arial" w:hAnsi="Arial" w:cs="Arial"/>
        </w:rPr>
        <w:t xml:space="preserve"> le gustaría recibir sus muebles de sala por su cuenta</w:t>
      </w:r>
      <w:r w:rsidR="0013707E">
        <w:rPr>
          <w:rFonts w:ascii="Arial" w:hAnsi="Arial" w:cs="Arial"/>
        </w:rPr>
        <w:t>.</w:t>
      </w:r>
    </w:p>
    <w:p w:rsidR="006B614F" w:rsidRDefault="006B614F" w:rsidP="00A72E15">
      <w:pPr>
        <w:spacing w:line="480" w:lineRule="auto"/>
        <w:jc w:val="both"/>
        <w:rPr>
          <w:rFonts w:ascii="Arial" w:hAnsi="Arial" w:cs="Arial"/>
        </w:rPr>
      </w:pPr>
    </w:p>
    <w:p w:rsidR="006B614F" w:rsidRDefault="00B50A72" w:rsidP="00A72E15">
      <w:pPr>
        <w:spacing w:line="480" w:lineRule="auto"/>
        <w:jc w:val="both"/>
        <w:rPr>
          <w:rFonts w:ascii="Arial" w:hAnsi="Arial" w:cs="Arial"/>
          <w:b/>
        </w:rPr>
      </w:pPr>
      <w:r w:rsidRPr="00B50A72">
        <w:rPr>
          <w:rFonts w:ascii="Arial" w:hAnsi="Arial" w:cs="Arial"/>
        </w:rPr>
        <w:t xml:space="preserve">Esto nos demuestra que la mayoría de los consumidores confía en </w:t>
      </w:r>
      <w:r>
        <w:rPr>
          <w:rFonts w:ascii="Arial" w:hAnsi="Arial" w:cs="Arial"/>
        </w:rPr>
        <w:t xml:space="preserve">que les llevemos su producto a </w:t>
      </w:r>
      <w:r w:rsidRPr="00B50A72">
        <w:rPr>
          <w:rFonts w:ascii="Arial" w:hAnsi="Arial" w:cs="Arial"/>
        </w:rPr>
        <w:t>domicilio, mientras que un 18%  no prefiere este servicio ya que les gusta ver en qué estado va su mercadería antes de que salga del almacén</w:t>
      </w:r>
      <w:r>
        <w:rPr>
          <w:rFonts w:ascii="Arial" w:hAnsi="Arial" w:cs="Arial"/>
          <w:b/>
        </w:rPr>
        <w:t>.</w:t>
      </w:r>
    </w:p>
    <w:p w:rsidR="00A72E15" w:rsidRDefault="00A72E15" w:rsidP="00693216">
      <w:pPr>
        <w:spacing w:line="360" w:lineRule="auto"/>
        <w:jc w:val="both"/>
        <w:rPr>
          <w:rFonts w:ascii="Arial" w:hAnsi="Arial" w:cs="Arial"/>
          <w:b/>
        </w:rPr>
      </w:pPr>
    </w:p>
    <w:p w:rsidR="00070918" w:rsidRDefault="00070918" w:rsidP="00693216">
      <w:pPr>
        <w:spacing w:line="360" w:lineRule="auto"/>
        <w:jc w:val="both"/>
        <w:rPr>
          <w:rFonts w:ascii="Arial" w:hAnsi="Arial" w:cs="Arial"/>
          <w:b/>
        </w:rPr>
      </w:pPr>
      <w:r>
        <w:rPr>
          <w:rFonts w:ascii="Arial" w:hAnsi="Arial" w:cs="Arial"/>
          <w:b/>
        </w:rPr>
        <w:lastRenderedPageBreak/>
        <w:t xml:space="preserve">PREGUNTA </w:t>
      </w:r>
      <w:r w:rsidR="00064E93">
        <w:rPr>
          <w:rFonts w:ascii="Arial" w:hAnsi="Arial" w:cs="Arial"/>
          <w:b/>
        </w:rPr>
        <w:t>13</w:t>
      </w:r>
    </w:p>
    <w:p w:rsidR="00EE0C20" w:rsidRDefault="002168C1" w:rsidP="00693216">
      <w:pPr>
        <w:spacing w:line="360" w:lineRule="auto"/>
        <w:jc w:val="both"/>
        <w:rPr>
          <w:b/>
        </w:rPr>
      </w:pPr>
      <w:r>
        <w:rPr>
          <w:rFonts w:ascii="Arial" w:hAnsi="Arial" w:cs="Arial"/>
          <w:b/>
        </w:rPr>
        <w:t>¿Qué promoción le gustaría recibir por la compra de un juego de muebles de salas de pino</w:t>
      </w:r>
      <w:r w:rsidRPr="00C928FA">
        <w:rPr>
          <w:rFonts w:ascii="Arial" w:hAnsi="Arial" w:cs="Arial"/>
          <w:b/>
        </w:rPr>
        <w:t xml:space="preserve">? </w:t>
      </w:r>
    </w:p>
    <w:p w:rsidR="00EE0C20" w:rsidRDefault="00EE0C20" w:rsidP="00EE0C20">
      <w:pPr>
        <w:pStyle w:val="Prrafodelista"/>
        <w:spacing w:line="360" w:lineRule="auto"/>
        <w:jc w:val="center"/>
        <w:rPr>
          <w:b/>
        </w:rPr>
      </w:pPr>
      <w:r w:rsidRPr="006D3896">
        <w:rPr>
          <w:b/>
        </w:rPr>
        <w:t xml:space="preserve">CUADRO </w:t>
      </w:r>
      <w:r>
        <w:rPr>
          <w:b/>
        </w:rPr>
        <w:t>15</w:t>
      </w:r>
    </w:p>
    <w:tbl>
      <w:tblPr>
        <w:tblW w:w="3904" w:type="dxa"/>
        <w:jc w:val="center"/>
        <w:tblCellMar>
          <w:left w:w="70" w:type="dxa"/>
          <w:right w:w="70" w:type="dxa"/>
        </w:tblCellMar>
        <w:tblLook w:val="04A0" w:firstRow="1" w:lastRow="0" w:firstColumn="1" w:lastColumn="0" w:noHBand="0" w:noVBand="1"/>
      </w:tblPr>
      <w:tblGrid>
        <w:gridCol w:w="2283"/>
        <w:gridCol w:w="770"/>
        <w:gridCol w:w="851"/>
      </w:tblGrid>
      <w:tr w:rsidR="00EE0C20" w:rsidRPr="00EE0C20" w:rsidTr="00AE48FE">
        <w:trPr>
          <w:trHeight w:val="330"/>
          <w:jc w:val="center"/>
        </w:trPr>
        <w:tc>
          <w:tcPr>
            <w:tcW w:w="2283" w:type="dxa"/>
            <w:tcBorders>
              <w:top w:val="single" w:sz="8" w:space="0" w:color="auto"/>
              <w:left w:val="single" w:sz="8" w:space="0" w:color="auto"/>
              <w:bottom w:val="single" w:sz="8" w:space="0" w:color="auto"/>
              <w:right w:val="single" w:sz="8" w:space="0" w:color="auto"/>
            </w:tcBorders>
            <w:shd w:val="clear" w:color="auto" w:fill="auto"/>
            <w:noWrap/>
            <w:hideMark/>
          </w:tcPr>
          <w:p w:rsidR="00EE0C20" w:rsidRPr="00EE0C20" w:rsidRDefault="00EE0C20" w:rsidP="00EE0C20">
            <w:pPr>
              <w:jc w:val="both"/>
              <w:rPr>
                <w:rFonts w:ascii="Arial" w:hAnsi="Arial" w:cs="Arial"/>
                <w:b/>
                <w:bCs/>
                <w:color w:val="000000"/>
                <w:lang w:val="es-ES"/>
              </w:rPr>
            </w:pPr>
            <w:r w:rsidRPr="00EE0C20">
              <w:rPr>
                <w:rFonts w:ascii="Arial" w:hAnsi="Arial" w:cs="Arial"/>
                <w:b/>
                <w:bCs/>
                <w:color w:val="000000"/>
                <w:lang w:val="es-ES"/>
              </w:rPr>
              <w:t xml:space="preserve">INDICADOR </w:t>
            </w:r>
          </w:p>
        </w:tc>
        <w:tc>
          <w:tcPr>
            <w:tcW w:w="770" w:type="dxa"/>
            <w:tcBorders>
              <w:top w:val="single" w:sz="8" w:space="0" w:color="auto"/>
              <w:left w:val="nil"/>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b/>
                <w:bCs/>
                <w:color w:val="000000"/>
                <w:lang w:val="es-ES"/>
              </w:rPr>
            </w:pPr>
            <w:r w:rsidRPr="00EE0C20">
              <w:rPr>
                <w:rFonts w:ascii="Arial" w:hAnsi="Arial" w:cs="Arial"/>
                <w:b/>
                <w:bCs/>
                <w:color w:val="000000"/>
                <w:lang w:val="es-ES"/>
              </w:rPr>
              <w:t>F</w:t>
            </w:r>
          </w:p>
        </w:tc>
        <w:tc>
          <w:tcPr>
            <w:tcW w:w="851" w:type="dxa"/>
            <w:tcBorders>
              <w:top w:val="single" w:sz="8" w:space="0" w:color="auto"/>
              <w:left w:val="nil"/>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b/>
                <w:bCs/>
                <w:color w:val="000000"/>
                <w:lang w:val="es-ES"/>
              </w:rPr>
            </w:pPr>
            <w:r w:rsidRPr="00EE0C20">
              <w:rPr>
                <w:rFonts w:ascii="Arial" w:hAnsi="Arial" w:cs="Arial"/>
                <w:b/>
                <w:bCs/>
                <w:color w:val="000000"/>
                <w:lang w:val="es-ES"/>
              </w:rPr>
              <w:t>%</w:t>
            </w:r>
          </w:p>
        </w:tc>
      </w:tr>
      <w:tr w:rsidR="00EE0C20" w:rsidRPr="00EE0C20" w:rsidTr="00AE48FE">
        <w:trPr>
          <w:trHeight w:val="330"/>
          <w:jc w:val="center"/>
        </w:trPr>
        <w:tc>
          <w:tcPr>
            <w:tcW w:w="2283" w:type="dxa"/>
            <w:tcBorders>
              <w:top w:val="nil"/>
              <w:left w:val="single" w:sz="8" w:space="0" w:color="auto"/>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color w:val="000000"/>
                <w:lang w:val="es-ES"/>
              </w:rPr>
            </w:pPr>
            <w:r w:rsidRPr="00EE0C20">
              <w:rPr>
                <w:rFonts w:ascii="Arial" w:hAnsi="Arial" w:cs="Arial"/>
                <w:color w:val="000000"/>
                <w:lang w:val="es-ES"/>
              </w:rPr>
              <w:t>Cuadro de sala</w:t>
            </w:r>
          </w:p>
        </w:tc>
        <w:tc>
          <w:tcPr>
            <w:tcW w:w="770" w:type="dxa"/>
            <w:tcBorders>
              <w:top w:val="nil"/>
              <w:left w:val="nil"/>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color w:val="000000"/>
                <w:lang w:val="es-ES"/>
              </w:rPr>
            </w:pPr>
            <w:r w:rsidRPr="00EE0C20">
              <w:rPr>
                <w:rFonts w:ascii="Arial" w:hAnsi="Arial" w:cs="Arial"/>
                <w:color w:val="000000"/>
                <w:lang w:val="es-ES"/>
              </w:rPr>
              <w:t>167</w:t>
            </w:r>
          </w:p>
        </w:tc>
        <w:tc>
          <w:tcPr>
            <w:tcW w:w="851" w:type="dxa"/>
            <w:tcBorders>
              <w:top w:val="nil"/>
              <w:left w:val="nil"/>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color w:val="000000"/>
                <w:lang w:val="es-ES"/>
              </w:rPr>
            </w:pPr>
            <w:r w:rsidRPr="00EE0C20">
              <w:rPr>
                <w:rFonts w:ascii="Arial" w:hAnsi="Arial" w:cs="Arial"/>
                <w:color w:val="000000"/>
                <w:lang w:val="es-ES"/>
              </w:rPr>
              <w:t>42</w:t>
            </w:r>
          </w:p>
        </w:tc>
      </w:tr>
      <w:tr w:rsidR="00EE0C20" w:rsidRPr="00EE0C20" w:rsidTr="00AE48FE">
        <w:trPr>
          <w:trHeight w:val="330"/>
          <w:jc w:val="center"/>
        </w:trPr>
        <w:tc>
          <w:tcPr>
            <w:tcW w:w="2283" w:type="dxa"/>
            <w:tcBorders>
              <w:top w:val="nil"/>
              <w:left w:val="single" w:sz="8" w:space="0" w:color="auto"/>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color w:val="000000"/>
                <w:lang w:val="es-ES"/>
              </w:rPr>
            </w:pPr>
            <w:r w:rsidRPr="00EE0C20">
              <w:rPr>
                <w:rFonts w:ascii="Arial" w:hAnsi="Arial" w:cs="Arial"/>
                <w:color w:val="000000"/>
                <w:lang w:val="es-ES"/>
              </w:rPr>
              <w:t>Forros</w:t>
            </w:r>
          </w:p>
        </w:tc>
        <w:tc>
          <w:tcPr>
            <w:tcW w:w="770" w:type="dxa"/>
            <w:tcBorders>
              <w:top w:val="nil"/>
              <w:left w:val="nil"/>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color w:val="000000"/>
                <w:lang w:val="es-ES"/>
              </w:rPr>
            </w:pPr>
            <w:r w:rsidRPr="00EE0C20">
              <w:rPr>
                <w:rFonts w:ascii="Arial" w:hAnsi="Arial" w:cs="Arial"/>
                <w:color w:val="000000"/>
                <w:lang w:val="es-ES"/>
              </w:rPr>
              <w:t>196</w:t>
            </w:r>
          </w:p>
        </w:tc>
        <w:tc>
          <w:tcPr>
            <w:tcW w:w="851" w:type="dxa"/>
            <w:tcBorders>
              <w:top w:val="nil"/>
              <w:left w:val="nil"/>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color w:val="000000"/>
                <w:lang w:val="es-ES"/>
              </w:rPr>
            </w:pPr>
            <w:r w:rsidRPr="00EE0C20">
              <w:rPr>
                <w:rFonts w:ascii="Arial" w:hAnsi="Arial" w:cs="Arial"/>
                <w:color w:val="000000"/>
                <w:lang w:val="es-ES"/>
              </w:rPr>
              <w:t>49</w:t>
            </w:r>
          </w:p>
        </w:tc>
      </w:tr>
      <w:tr w:rsidR="00EE0C20" w:rsidRPr="00EE0C20" w:rsidTr="00AE48FE">
        <w:trPr>
          <w:trHeight w:val="330"/>
          <w:jc w:val="center"/>
        </w:trPr>
        <w:tc>
          <w:tcPr>
            <w:tcW w:w="2283" w:type="dxa"/>
            <w:tcBorders>
              <w:top w:val="nil"/>
              <w:left w:val="single" w:sz="8" w:space="0" w:color="auto"/>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color w:val="000000"/>
                <w:lang w:val="es-ES"/>
              </w:rPr>
            </w:pPr>
            <w:r w:rsidRPr="00EE0C20">
              <w:rPr>
                <w:rFonts w:ascii="Arial" w:hAnsi="Arial" w:cs="Arial"/>
                <w:color w:val="000000"/>
                <w:lang w:val="es-ES"/>
              </w:rPr>
              <w:t>Otros</w:t>
            </w:r>
          </w:p>
        </w:tc>
        <w:tc>
          <w:tcPr>
            <w:tcW w:w="770" w:type="dxa"/>
            <w:tcBorders>
              <w:top w:val="nil"/>
              <w:left w:val="nil"/>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color w:val="000000"/>
                <w:lang w:val="es-ES"/>
              </w:rPr>
            </w:pPr>
            <w:r w:rsidRPr="00EE0C20">
              <w:rPr>
                <w:rFonts w:ascii="Arial" w:hAnsi="Arial" w:cs="Arial"/>
                <w:color w:val="000000"/>
                <w:lang w:val="es-ES"/>
              </w:rPr>
              <w:t>35</w:t>
            </w:r>
          </w:p>
        </w:tc>
        <w:tc>
          <w:tcPr>
            <w:tcW w:w="851" w:type="dxa"/>
            <w:tcBorders>
              <w:top w:val="nil"/>
              <w:left w:val="nil"/>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color w:val="000000"/>
                <w:lang w:val="es-ES"/>
              </w:rPr>
            </w:pPr>
            <w:r w:rsidRPr="00EE0C20">
              <w:rPr>
                <w:rFonts w:ascii="Arial" w:hAnsi="Arial" w:cs="Arial"/>
                <w:color w:val="000000"/>
                <w:lang w:val="es-ES"/>
              </w:rPr>
              <w:t>9</w:t>
            </w:r>
          </w:p>
        </w:tc>
      </w:tr>
      <w:tr w:rsidR="00EE0C20" w:rsidRPr="00EE0C20" w:rsidTr="00AE48FE">
        <w:trPr>
          <w:trHeight w:val="330"/>
          <w:jc w:val="center"/>
        </w:trPr>
        <w:tc>
          <w:tcPr>
            <w:tcW w:w="2283" w:type="dxa"/>
            <w:tcBorders>
              <w:top w:val="nil"/>
              <w:left w:val="single" w:sz="8" w:space="0" w:color="auto"/>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b/>
                <w:bCs/>
                <w:color w:val="000000"/>
                <w:lang w:val="es-ES"/>
              </w:rPr>
            </w:pPr>
            <w:r w:rsidRPr="00EE0C20">
              <w:rPr>
                <w:rFonts w:ascii="Arial" w:hAnsi="Arial" w:cs="Arial"/>
                <w:b/>
                <w:bCs/>
                <w:color w:val="000000"/>
                <w:lang w:val="es-ES"/>
              </w:rPr>
              <w:t>TOTAL</w:t>
            </w:r>
          </w:p>
        </w:tc>
        <w:tc>
          <w:tcPr>
            <w:tcW w:w="770" w:type="dxa"/>
            <w:tcBorders>
              <w:top w:val="nil"/>
              <w:left w:val="nil"/>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b/>
                <w:bCs/>
                <w:color w:val="000000"/>
                <w:lang w:val="es-ES"/>
              </w:rPr>
            </w:pPr>
            <w:r w:rsidRPr="00EE0C20">
              <w:rPr>
                <w:rFonts w:ascii="Arial" w:hAnsi="Arial" w:cs="Arial"/>
                <w:b/>
                <w:bCs/>
                <w:color w:val="000000"/>
                <w:lang w:val="es-ES"/>
              </w:rPr>
              <w:t>398</w:t>
            </w:r>
          </w:p>
        </w:tc>
        <w:tc>
          <w:tcPr>
            <w:tcW w:w="851" w:type="dxa"/>
            <w:tcBorders>
              <w:top w:val="nil"/>
              <w:left w:val="nil"/>
              <w:bottom w:val="single" w:sz="8" w:space="0" w:color="auto"/>
              <w:right w:val="single" w:sz="8" w:space="0" w:color="auto"/>
            </w:tcBorders>
            <w:shd w:val="clear" w:color="auto" w:fill="auto"/>
            <w:noWrap/>
            <w:vAlign w:val="bottom"/>
            <w:hideMark/>
          </w:tcPr>
          <w:p w:rsidR="00EE0C20" w:rsidRPr="00EE0C20" w:rsidRDefault="00EE0C20" w:rsidP="00EE0C20">
            <w:pPr>
              <w:jc w:val="both"/>
              <w:rPr>
                <w:rFonts w:ascii="Arial" w:hAnsi="Arial" w:cs="Arial"/>
                <w:b/>
                <w:bCs/>
                <w:color w:val="000000"/>
                <w:lang w:val="es-ES"/>
              </w:rPr>
            </w:pPr>
            <w:r w:rsidRPr="00EE0C20">
              <w:rPr>
                <w:rFonts w:ascii="Arial" w:hAnsi="Arial" w:cs="Arial"/>
                <w:b/>
                <w:bCs/>
                <w:color w:val="000000"/>
                <w:lang w:val="es-ES"/>
              </w:rPr>
              <w:t>100</w:t>
            </w:r>
          </w:p>
        </w:tc>
      </w:tr>
    </w:tbl>
    <w:p w:rsidR="00064E93" w:rsidRPr="006D3896" w:rsidRDefault="00064E93" w:rsidP="00064E93">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064E93" w:rsidRDefault="00064E93" w:rsidP="00064E93">
      <w:pPr>
        <w:pStyle w:val="Prrafodelista"/>
        <w:spacing w:line="240" w:lineRule="auto"/>
        <w:ind w:left="2136" w:firstLine="696"/>
        <w:jc w:val="both"/>
      </w:pPr>
      <w:r w:rsidRPr="006D3896">
        <w:t>Elaboración: El autor</w:t>
      </w:r>
    </w:p>
    <w:p w:rsidR="00EE0C20" w:rsidRDefault="00EE0C20" w:rsidP="00D3385F">
      <w:pPr>
        <w:spacing w:line="360" w:lineRule="auto"/>
        <w:jc w:val="both"/>
        <w:rPr>
          <w:rFonts w:ascii="Arial" w:hAnsi="Arial" w:cs="Arial"/>
          <w:b/>
        </w:rPr>
      </w:pPr>
    </w:p>
    <w:p w:rsidR="00EE0C20" w:rsidRDefault="00EE0C20" w:rsidP="00EE0C20">
      <w:pPr>
        <w:ind w:right="998"/>
        <w:jc w:val="center"/>
        <w:rPr>
          <w:rFonts w:ascii="Arial" w:hAnsi="Arial" w:cs="Arial"/>
          <w:b/>
        </w:rPr>
      </w:pPr>
      <w:r w:rsidRPr="00ED504E">
        <w:rPr>
          <w:rFonts w:ascii="Arial" w:hAnsi="Arial" w:cs="Arial"/>
          <w:b/>
        </w:rPr>
        <w:t>GRAFIC</w:t>
      </w:r>
      <w:r w:rsidR="00064E93">
        <w:rPr>
          <w:rFonts w:ascii="Arial" w:hAnsi="Arial" w:cs="Arial"/>
          <w:b/>
        </w:rPr>
        <w:t>A</w:t>
      </w:r>
      <w:r w:rsidRPr="00ED504E">
        <w:rPr>
          <w:rFonts w:ascii="Arial" w:hAnsi="Arial" w:cs="Arial"/>
          <w:b/>
        </w:rPr>
        <w:t xml:space="preserve"> </w:t>
      </w:r>
      <w:r>
        <w:rPr>
          <w:rFonts w:ascii="Arial" w:hAnsi="Arial" w:cs="Arial"/>
          <w:b/>
        </w:rPr>
        <w:t>13</w:t>
      </w:r>
    </w:p>
    <w:p w:rsidR="00EE0C20" w:rsidRDefault="00EE0C20" w:rsidP="00EE0C20">
      <w:pPr>
        <w:spacing w:line="360" w:lineRule="auto"/>
        <w:jc w:val="center"/>
        <w:rPr>
          <w:rFonts w:ascii="Arial" w:hAnsi="Arial" w:cs="Arial"/>
          <w:b/>
        </w:rPr>
      </w:pPr>
      <w:r>
        <w:rPr>
          <w:noProof/>
        </w:rPr>
        <w:drawing>
          <wp:inline distT="0" distB="0" distL="0" distR="0" wp14:anchorId="13AB7793" wp14:editId="34170012">
            <wp:extent cx="3997842" cy="2009554"/>
            <wp:effectExtent l="0" t="0" r="22225" b="10160"/>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064E93" w:rsidRDefault="00064E93" w:rsidP="00A72E15">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EE0C20" w:rsidRDefault="00EE0C20" w:rsidP="00A72E15">
      <w:pPr>
        <w:spacing w:line="480" w:lineRule="auto"/>
        <w:jc w:val="both"/>
        <w:rPr>
          <w:rFonts w:ascii="Arial" w:hAnsi="Arial" w:cs="Arial"/>
        </w:rPr>
      </w:pPr>
      <w:r w:rsidRPr="00BA09AE">
        <w:rPr>
          <w:rFonts w:ascii="Arial" w:hAnsi="Arial" w:cs="Arial"/>
        </w:rPr>
        <w:t>Al momento de adquirir un juego de mueble de sala en madera de pino</w:t>
      </w:r>
      <w:r>
        <w:rPr>
          <w:rFonts w:ascii="Arial" w:hAnsi="Arial" w:cs="Arial"/>
        </w:rPr>
        <w:t>, el 42% de</w:t>
      </w:r>
      <w:r w:rsidRPr="00BA09AE">
        <w:rPr>
          <w:rFonts w:ascii="Arial" w:hAnsi="Arial" w:cs="Arial"/>
        </w:rPr>
        <w:t xml:space="preserve"> </w:t>
      </w:r>
      <w:r>
        <w:rPr>
          <w:rFonts w:ascii="Arial" w:hAnsi="Arial" w:cs="Arial"/>
        </w:rPr>
        <w:t xml:space="preserve">los encuestados le gustaría recibir de promoción cuadros de sala, el 49% le gustaría recibir de promoción forros para los muebles, mientras que el 9% le gustaría recibir otro tipo de promociones como por ejemplo </w:t>
      </w:r>
      <w:r w:rsidR="00AC1B08">
        <w:rPr>
          <w:rFonts w:ascii="Arial" w:hAnsi="Arial" w:cs="Arial"/>
        </w:rPr>
        <w:t>mezas de centro, floreros etc.</w:t>
      </w:r>
    </w:p>
    <w:p w:rsidR="00A72E15" w:rsidRDefault="00A72E15" w:rsidP="00A72E15">
      <w:pPr>
        <w:spacing w:line="480" w:lineRule="auto"/>
        <w:jc w:val="both"/>
        <w:rPr>
          <w:rFonts w:ascii="Arial" w:hAnsi="Arial" w:cs="Arial"/>
        </w:rPr>
      </w:pPr>
    </w:p>
    <w:p w:rsidR="00DE7E5B" w:rsidRDefault="007C1356" w:rsidP="00A72E15">
      <w:pPr>
        <w:spacing w:line="480" w:lineRule="auto"/>
        <w:jc w:val="both"/>
        <w:rPr>
          <w:rFonts w:ascii="Arial" w:hAnsi="Arial" w:cs="Arial"/>
        </w:rPr>
      </w:pPr>
      <w:r w:rsidRPr="007C1356">
        <w:rPr>
          <w:rFonts w:ascii="Arial" w:hAnsi="Arial" w:cs="Arial"/>
        </w:rPr>
        <w:t xml:space="preserve">Así como brindar </w:t>
      </w:r>
      <w:r w:rsidR="00DE7E5B">
        <w:rPr>
          <w:rFonts w:ascii="Arial" w:hAnsi="Arial" w:cs="Arial"/>
        </w:rPr>
        <w:t xml:space="preserve">obsequios </w:t>
      </w:r>
      <w:r w:rsidRPr="007C1356">
        <w:rPr>
          <w:rFonts w:ascii="Arial" w:hAnsi="Arial" w:cs="Arial"/>
        </w:rPr>
        <w:t xml:space="preserve"> adicionales gratuitos</w:t>
      </w:r>
      <w:r w:rsidR="00DE7E5B">
        <w:rPr>
          <w:rFonts w:ascii="Arial" w:hAnsi="Arial" w:cs="Arial"/>
        </w:rPr>
        <w:t xml:space="preserve"> (Cuadros, forros, mezas de centro)  por la compra de un juego de muebles </w:t>
      </w:r>
      <w:r w:rsidRPr="007C1356">
        <w:rPr>
          <w:rFonts w:ascii="Arial" w:hAnsi="Arial" w:cs="Arial"/>
        </w:rPr>
        <w:t>como estrategia de ventas</w:t>
      </w:r>
      <w:r w:rsidR="006B614F" w:rsidRPr="006B614F">
        <w:rPr>
          <w:rFonts w:ascii="Arial" w:hAnsi="Arial" w:cs="Arial"/>
        </w:rPr>
        <w:t xml:space="preserve">, tienen el objetivo de estimular a los clientes a que compren </w:t>
      </w:r>
      <w:r w:rsidR="00DE7E5B">
        <w:rPr>
          <w:rFonts w:ascii="Arial" w:hAnsi="Arial" w:cs="Arial"/>
        </w:rPr>
        <w:t xml:space="preserve">nuestro </w:t>
      </w:r>
      <w:r w:rsidR="006B614F" w:rsidRPr="006B614F">
        <w:rPr>
          <w:rFonts w:ascii="Arial" w:hAnsi="Arial" w:cs="Arial"/>
        </w:rPr>
        <w:t>producto o línea de productos.</w:t>
      </w:r>
    </w:p>
    <w:p w:rsidR="00070918" w:rsidRDefault="00070918" w:rsidP="00AC1B08">
      <w:pPr>
        <w:spacing w:line="360" w:lineRule="auto"/>
        <w:jc w:val="both"/>
        <w:rPr>
          <w:rFonts w:ascii="Arial" w:hAnsi="Arial" w:cs="Arial"/>
          <w:b/>
        </w:rPr>
      </w:pPr>
      <w:r>
        <w:rPr>
          <w:rFonts w:ascii="Arial" w:hAnsi="Arial" w:cs="Arial"/>
          <w:b/>
        </w:rPr>
        <w:lastRenderedPageBreak/>
        <w:t xml:space="preserve">PREGUNTA </w:t>
      </w:r>
      <w:r w:rsidR="00064E93">
        <w:rPr>
          <w:rFonts w:ascii="Arial" w:hAnsi="Arial" w:cs="Arial"/>
          <w:b/>
        </w:rPr>
        <w:t>14</w:t>
      </w:r>
    </w:p>
    <w:p w:rsidR="00AC1B08" w:rsidRPr="00C928FA" w:rsidRDefault="00AC1B08" w:rsidP="00AC1B08">
      <w:pPr>
        <w:spacing w:line="360" w:lineRule="auto"/>
        <w:jc w:val="both"/>
        <w:rPr>
          <w:rFonts w:ascii="Arial" w:hAnsi="Arial" w:cs="Arial"/>
          <w:b/>
        </w:rPr>
      </w:pPr>
      <w:r>
        <w:rPr>
          <w:rFonts w:ascii="Arial" w:hAnsi="Arial" w:cs="Arial"/>
          <w:b/>
        </w:rPr>
        <w:t xml:space="preserve">¿Por qué medio </w:t>
      </w:r>
      <w:r w:rsidR="00070918">
        <w:rPr>
          <w:rFonts w:ascii="Arial" w:hAnsi="Arial" w:cs="Arial"/>
          <w:b/>
        </w:rPr>
        <w:t xml:space="preserve">de </w:t>
      </w:r>
      <w:r>
        <w:rPr>
          <w:rFonts w:ascii="Arial" w:hAnsi="Arial" w:cs="Arial"/>
          <w:b/>
        </w:rPr>
        <w:t>comunicación quisiera que se le haga conocer nuestro producto</w:t>
      </w:r>
      <w:r w:rsidRPr="00C928FA">
        <w:rPr>
          <w:rFonts w:ascii="Arial" w:hAnsi="Arial" w:cs="Arial"/>
          <w:b/>
        </w:rPr>
        <w:t xml:space="preserve">? </w:t>
      </w:r>
    </w:p>
    <w:p w:rsidR="00693216" w:rsidRDefault="00693216" w:rsidP="00693216">
      <w:pPr>
        <w:pStyle w:val="Prrafodelista"/>
        <w:spacing w:line="360" w:lineRule="auto"/>
        <w:jc w:val="center"/>
        <w:rPr>
          <w:b/>
        </w:rPr>
      </w:pPr>
      <w:r w:rsidRPr="006D3896">
        <w:rPr>
          <w:b/>
        </w:rPr>
        <w:t xml:space="preserve">CUADRO </w:t>
      </w:r>
      <w:r>
        <w:rPr>
          <w:b/>
        </w:rPr>
        <w:t>16</w:t>
      </w:r>
    </w:p>
    <w:tbl>
      <w:tblPr>
        <w:tblW w:w="3798" w:type="dxa"/>
        <w:jc w:val="center"/>
        <w:tblCellMar>
          <w:left w:w="70" w:type="dxa"/>
          <w:right w:w="70" w:type="dxa"/>
        </w:tblCellMar>
        <w:tblLook w:val="04A0" w:firstRow="1" w:lastRow="0" w:firstColumn="1" w:lastColumn="0" w:noHBand="0" w:noVBand="1"/>
      </w:tblPr>
      <w:tblGrid>
        <w:gridCol w:w="2142"/>
        <w:gridCol w:w="805"/>
        <w:gridCol w:w="851"/>
      </w:tblGrid>
      <w:tr w:rsidR="00693216" w:rsidRPr="00693216" w:rsidTr="00AE48FE">
        <w:trPr>
          <w:trHeight w:val="330"/>
          <w:jc w:val="center"/>
        </w:trPr>
        <w:tc>
          <w:tcPr>
            <w:tcW w:w="2142" w:type="dxa"/>
            <w:tcBorders>
              <w:top w:val="single" w:sz="8" w:space="0" w:color="auto"/>
              <w:left w:val="single" w:sz="8" w:space="0" w:color="auto"/>
              <w:bottom w:val="single" w:sz="8" w:space="0" w:color="auto"/>
              <w:right w:val="single" w:sz="8" w:space="0" w:color="auto"/>
            </w:tcBorders>
            <w:shd w:val="clear" w:color="auto" w:fill="auto"/>
            <w:noWrap/>
            <w:hideMark/>
          </w:tcPr>
          <w:p w:rsidR="00693216" w:rsidRPr="00693216" w:rsidRDefault="00693216" w:rsidP="00693216">
            <w:pPr>
              <w:jc w:val="both"/>
              <w:rPr>
                <w:rFonts w:ascii="Arial" w:hAnsi="Arial" w:cs="Arial"/>
                <w:b/>
                <w:bCs/>
                <w:color w:val="000000"/>
                <w:lang w:val="es-ES"/>
              </w:rPr>
            </w:pPr>
            <w:r w:rsidRPr="00693216">
              <w:rPr>
                <w:rFonts w:ascii="Arial" w:hAnsi="Arial" w:cs="Arial"/>
                <w:b/>
                <w:bCs/>
                <w:color w:val="000000"/>
                <w:lang w:val="es-ES"/>
              </w:rPr>
              <w:t xml:space="preserve">INDICADOR </w:t>
            </w:r>
          </w:p>
        </w:tc>
        <w:tc>
          <w:tcPr>
            <w:tcW w:w="805" w:type="dxa"/>
            <w:tcBorders>
              <w:top w:val="single" w:sz="8" w:space="0" w:color="auto"/>
              <w:left w:val="nil"/>
              <w:bottom w:val="single" w:sz="8" w:space="0" w:color="auto"/>
              <w:right w:val="single" w:sz="8" w:space="0" w:color="auto"/>
            </w:tcBorders>
            <w:shd w:val="clear" w:color="auto" w:fill="auto"/>
            <w:noWrap/>
            <w:vAlign w:val="bottom"/>
            <w:hideMark/>
          </w:tcPr>
          <w:p w:rsidR="00693216" w:rsidRPr="00693216" w:rsidRDefault="00693216" w:rsidP="00693216">
            <w:pPr>
              <w:jc w:val="both"/>
              <w:rPr>
                <w:rFonts w:ascii="Arial" w:hAnsi="Arial" w:cs="Arial"/>
                <w:b/>
                <w:bCs/>
                <w:color w:val="000000"/>
                <w:lang w:val="es-ES"/>
              </w:rPr>
            </w:pPr>
            <w:r w:rsidRPr="00693216">
              <w:rPr>
                <w:rFonts w:ascii="Arial" w:hAnsi="Arial" w:cs="Arial"/>
                <w:b/>
                <w:bCs/>
                <w:color w:val="000000"/>
                <w:lang w:val="es-ES"/>
              </w:rPr>
              <w:t>F</w:t>
            </w:r>
          </w:p>
        </w:tc>
        <w:tc>
          <w:tcPr>
            <w:tcW w:w="851" w:type="dxa"/>
            <w:tcBorders>
              <w:top w:val="single" w:sz="8" w:space="0" w:color="auto"/>
              <w:left w:val="nil"/>
              <w:bottom w:val="single" w:sz="8" w:space="0" w:color="auto"/>
              <w:right w:val="single" w:sz="8" w:space="0" w:color="auto"/>
            </w:tcBorders>
            <w:shd w:val="clear" w:color="auto" w:fill="auto"/>
            <w:noWrap/>
            <w:vAlign w:val="bottom"/>
            <w:hideMark/>
          </w:tcPr>
          <w:p w:rsidR="00693216" w:rsidRPr="00693216" w:rsidRDefault="00693216" w:rsidP="00693216">
            <w:pPr>
              <w:jc w:val="both"/>
              <w:rPr>
                <w:rFonts w:ascii="Arial" w:hAnsi="Arial" w:cs="Arial"/>
                <w:b/>
                <w:bCs/>
                <w:color w:val="000000"/>
                <w:lang w:val="es-ES"/>
              </w:rPr>
            </w:pPr>
            <w:r w:rsidRPr="00693216">
              <w:rPr>
                <w:rFonts w:ascii="Arial" w:hAnsi="Arial" w:cs="Arial"/>
                <w:b/>
                <w:bCs/>
                <w:color w:val="000000"/>
                <w:lang w:val="es-ES"/>
              </w:rPr>
              <w:t>%</w:t>
            </w:r>
          </w:p>
        </w:tc>
      </w:tr>
      <w:tr w:rsidR="00693216" w:rsidRPr="00693216" w:rsidTr="00AE48FE">
        <w:trPr>
          <w:trHeight w:val="330"/>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693216" w:rsidRPr="00693216" w:rsidRDefault="0058660B" w:rsidP="00693216">
            <w:pPr>
              <w:jc w:val="both"/>
              <w:rPr>
                <w:rFonts w:ascii="Arial" w:hAnsi="Arial" w:cs="Arial"/>
                <w:color w:val="000000"/>
                <w:lang w:val="es-ES"/>
              </w:rPr>
            </w:pPr>
            <w:r w:rsidRPr="00693216">
              <w:rPr>
                <w:rFonts w:ascii="Arial" w:hAnsi="Arial" w:cs="Arial"/>
                <w:color w:val="000000"/>
                <w:lang w:val="es-ES"/>
              </w:rPr>
              <w:t>Televisión</w:t>
            </w:r>
            <w:r w:rsidR="00693216" w:rsidRPr="00693216">
              <w:rPr>
                <w:rFonts w:ascii="Arial" w:hAnsi="Arial" w:cs="Arial"/>
                <w:color w:val="000000"/>
                <w:lang w:val="es-ES"/>
              </w:rPr>
              <w:t xml:space="preserve"> </w:t>
            </w:r>
          </w:p>
        </w:tc>
        <w:tc>
          <w:tcPr>
            <w:tcW w:w="805" w:type="dxa"/>
            <w:tcBorders>
              <w:top w:val="nil"/>
              <w:left w:val="nil"/>
              <w:bottom w:val="single" w:sz="8" w:space="0" w:color="auto"/>
              <w:right w:val="single" w:sz="8" w:space="0" w:color="auto"/>
            </w:tcBorders>
            <w:shd w:val="clear" w:color="auto" w:fill="auto"/>
            <w:noWrap/>
            <w:vAlign w:val="bottom"/>
            <w:hideMark/>
          </w:tcPr>
          <w:p w:rsidR="00693216" w:rsidRPr="00693216" w:rsidRDefault="00693216" w:rsidP="00693216">
            <w:pPr>
              <w:jc w:val="both"/>
              <w:rPr>
                <w:rFonts w:ascii="Arial" w:hAnsi="Arial" w:cs="Arial"/>
                <w:color w:val="000000"/>
                <w:lang w:val="es-ES"/>
              </w:rPr>
            </w:pPr>
            <w:r w:rsidRPr="00693216">
              <w:rPr>
                <w:rFonts w:ascii="Arial" w:hAnsi="Arial" w:cs="Arial"/>
                <w:color w:val="000000"/>
                <w:lang w:val="es-ES"/>
              </w:rPr>
              <w:t>210</w:t>
            </w:r>
          </w:p>
        </w:tc>
        <w:tc>
          <w:tcPr>
            <w:tcW w:w="851" w:type="dxa"/>
            <w:tcBorders>
              <w:top w:val="nil"/>
              <w:left w:val="nil"/>
              <w:bottom w:val="single" w:sz="8" w:space="0" w:color="auto"/>
              <w:right w:val="single" w:sz="8" w:space="0" w:color="auto"/>
            </w:tcBorders>
            <w:shd w:val="clear" w:color="auto" w:fill="auto"/>
            <w:noWrap/>
            <w:vAlign w:val="bottom"/>
            <w:hideMark/>
          </w:tcPr>
          <w:p w:rsidR="00693216" w:rsidRPr="00693216" w:rsidRDefault="00693216" w:rsidP="00693216">
            <w:pPr>
              <w:jc w:val="both"/>
              <w:rPr>
                <w:rFonts w:ascii="Arial" w:hAnsi="Arial" w:cs="Arial"/>
                <w:color w:val="000000"/>
                <w:lang w:val="es-ES"/>
              </w:rPr>
            </w:pPr>
            <w:r w:rsidRPr="00693216">
              <w:rPr>
                <w:rFonts w:ascii="Arial" w:hAnsi="Arial" w:cs="Arial"/>
                <w:color w:val="000000"/>
                <w:lang w:val="es-ES"/>
              </w:rPr>
              <w:t>53</w:t>
            </w:r>
          </w:p>
        </w:tc>
      </w:tr>
      <w:tr w:rsidR="00693216" w:rsidRPr="00693216" w:rsidTr="00AE48FE">
        <w:trPr>
          <w:trHeight w:val="330"/>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693216" w:rsidRPr="00693216" w:rsidRDefault="00693216" w:rsidP="00693216">
            <w:pPr>
              <w:jc w:val="both"/>
              <w:rPr>
                <w:rFonts w:ascii="Arial" w:hAnsi="Arial" w:cs="Arial"/>
                <w:color w:val="000000"/>
                <w:lang w:val="es-ES"/>
              </w:rPr>
            </w:pPr>
            <w:r w:rsidRPr="00693216">
              <w:rPr>
                <w:rFonts w:ascii="Arial" w:hAnsi="Arial" w:cs="Arial"/>
                <w:color w:val="000000"/>
                <w:lang w:val="es-ES"/>
              </w:rPr>
              <w:t>Radio</w:t>
            </w:r>
          </w:p>
        </w:tc>
        <w:tc>
          <w:tcPr>
            <w:tcW w:w="805" w:type="dxa"/>
            <w:tcBorders>
              <w:top w:val="nil"/>
              <w:left w:val="nil"/>
              <w:bottom w:val="single" w:sz="8" w:space="0" w:color="auto"/>
              <w:right w:val="single" w:sz="8" w:space="0" w:color="auto"/>
            </w:tcBorders>
            <w:shd w:val="clear" w:color="auto" w:fill="auto"/>
            <w:noWrap/>
            <w:vAlign w:val="bottom"/>
            <w:hideMark/>
          </w:tcPr>
          <w:p w:rsidR="00693216" w:rsidRPr="00693216" w:rsidRDefault="00693216" w:rsidP="00693216">
            <w:pPr>
              <w:jc w:val="both"/>
              <w:rPr>
                <w:rFonts w:ascii="Arial" w:hAnsi="Arial" w:cs="Arial"/>
                <w:color w:val="000000"/>
                <w:lang w:val="es-ES"/>
              </w:rPr>
            </w:pPr>
            <w:r w:rsidRPr="00693216">
              <w:rPr>
                <w:rFonts w:ascii="Arial" w:hAnsi="Arial" w:cs="Arial"/>
                <w:color w:val="000000"/>
                <w:lang w:val="es-ES"/>
              </w:rPr>
              <w:t>163</w:t>
            </w:r>
          </w:p>
        </w:tc>
        <w:tc>
          <w:tcPr>
            <w:tcW w:w="851" w:type="dxa"/>
            <w:tcBorders>
              <w:top w:val="nil"/>
              <w:left w:val="nil"/>
              <w:bottom w:val="single" w:sz="8" w:space="0" w:color="auto"/>
              <w:right w:val="single" w:sz="8" w:space="0" w:color="auto"/>
            </w:tcBorders>
            <w:shd w:val="clear" w:color="auto" w:fill="auto"/>
            <w:noWrap/>
            <w:vAlign w:val="bottom"/>
            <w:hideMark/>
          </w:tcPr>
          <w:p w:rsidR="00693216" w:rsidRPr="00693216" w:rsidRDefault="00693216" w:rsidP="00693216">
            <w:pPr>
              <w:jc w:val="both"/>
              <w:rPr>
                <w:rFonts w:ascii="Arial" w:hAnsi="Arial" w:cs="Arial"/>
                <w:color w:val="000000"/>
                <w:lang w:val="es-ES"/>
              </w:rPr>
            </w:pPr>
            <w:r w:rsidRPr="00693216">
              <w:rPr>
                <w:rFonts w:ascii="Arial" w:hAnsi="Arial" w:cs="Arial"/>
                <w:color w:val="000000"/>
                <w:lang w:val="es-ES"/>
              </w:rPr>
              <w:t>41</w:t>
            </w:r>
          </w:p>
        </w:tc>
      </w:tr>
      <w:tr w:rsidR="00693216" w:rsidRPr="00693216" w:rsidTr="00AE48FE">
        <w:trPr>
          <w:trHeight w:val="330"/>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693216" w:rsidRPr="00693216" w:rsidRDefault="00693216" w:rsidP="00693216">
            <w:pPr>
              <w:jc w:val="both"/>
              <w:rPr>
                <w:rFonts w:ascii="Arial" w:hAnsi="Arial" w:cs="Arial"/>
                <w:color w:val="000000"/>
                <w:lang w:val="es-ES"/>
              </w:rPr>
            </w:pPr>
            <w:r w:rsidRPr="00693216">
              <w:rPr>
                <w:rFonts w:ascii="Arial" w:hAnsi="Arial" w:cs="Arial"/>
                <w:color w:val="000000"/>
                <w:lang w:val="es-ES"/>
              </w:rPr>
              <w:t>Prensa escrita</w:t>
            </w:r>
          </w:p>
        </w:tc>
        <w:tc>
          <w:tcPr>
            <w:tcW w:w="805" w:type="dxa"/>
            <w:tcBorders>
              <w:top w:val="nil"/>
              <w:left w:val="nil"/>
              <w:bottom w:val="single" w:sz="8" w:space="0" w:color="auto"/>
              <w:right w:val="single" w:sz="8" w:space="0" w:color="auto"/>
            </w:tcBorders>
            <w:shd w:val="clear" w:color="auto" w:fill="auto"/>
            <w:noWrap/>
            <w:vAlign w:val="bottom"/>
            <w:hideMark/>
          </w:tcPr>
          <w:p w:rsidR="00693216" w:rsidRPr="00693216" w:rsidRDefault="00693216" w:rsidP="00693216">
            <w:pPr>
              <w:jc w:val="both"/>
              <w:rPr>
                <w:rFonts w:ascii="Arial" w:hAnsi="Arial" w:cs="Arial"/>
                <w:color w:val="000000"/>
                <w:lang w:val="es-ES"/>
              </w:rPr>
            </w:pPr>
            <w:r w:rsidRPr="00693216">
              <w:rPr>
                <w:rFonts w:ascii="Arial" w:hAnsi="Arial" w:cs="Arial"/>
                <w:color w:val="000000"/>
                <w:lang w:val="es-ES"/>
              </w:rPr>
              <w:t>25</w:t>
            </w:r>
          </w:p>
        </w:tc>
        <w:tc>
          <w:tcPr>
            <w:tcW w:w="851" w:type="dxa"/>
            <w:tcBorders>
              <w:top w:val="nil"/>
              <w:left w:val="nil"/>
              <w:bottom w:val="single" w:sz="8" w:space="0" w:color="auto"/>
              <w:right w:val="single" w:sz="8" w:space="0" w:color="auto"/>
            </w:tcBorders>
            <w:shd w:val="clear" w:color="auto" w:fill="auto"/>
            <w:noWrap/>
            <w:vAlign w:val="bottom"/>
            <w:hideMark/>
          </w:tcPr>
          <w:p w:rsidR="00693216" w:rsidRPr="00693216" w:rsidRDefault="00693216" w:rsidP="00693216">
            <w:pPr>
              <w:jc w:val="both"/>
              <w:rPr>
                <w:rFonts w:ascii="Arial" w:hAnsi="Arial" w:cs="Arial"/>
                <w:color w:val="000000"/>
                <w:lang w:val="es-ES"/>
              </w:rPr>
            </w:pPr>
            <w:r w:rsidRPr="00693216">
              <w:rPr>
                <w:rFonts w:ascii="Arial" w:hAnsi="Arial" w:cs="Arial"/>
                <w:color w:val="000000"/>
                <w:lang w:val="es-ES"/>
              </w:rPr>
              <w:t>6</w:t>
            </w:r>
          </w:p>
        </w:tc>
      </w:tr>
      <w:tr w:rsidR="00693216" w:rsidRPr="00693216" w:rsidTr="00AE48FE">
        <w:trPr>
          <w:trHeight w:val="330"/>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693216" w:rsidRPr="00693216" w:rsidRDefault="00693216" w:rsidP="00693216">
            <w:pPr>
              <w:jc w:val="both"/>
              <w:rPr>
                <w:rFonts w:ascii="Arial" w:hAnsi="Arial" w:cs="Arial"/>
                <w:b/>
                <w:bCs/>
                <w:color w:val="000000"/>
                <w:lang w:val="es-ES"/>
              </w:rPr>
            </w:pPr>
            <w:r w:rsidRPr="00693216">
              <w:rPr>
                <w:rFonts w:ascii="Arial" w:hAnsi="Arial" w:cs="Arial"/>
                <w:b/>
                <w:bCs/>
                <w:color w:val="000000"/>
                <w:lang w:val="es-ES"/>
              </w:rPr>
              <w:t>TOTAL</w:t>
            </w:r>
          </w:p>
        </w:tc>
        <w:tc>
          <w:tcPr>
            <w:tcW w:w="805" w:type="dxa"/>
            <w:tcBorders>
              <w:top w:val="nil"/>
              <w:left w:val="nil"/>
              <w:bottom w:val="single" w:sz="8" w:space="0" w:color="auto"/>
              <w:right w:val="single" w:sz="8" w:space="0" w:color="auto"/>
            </w:tcBorders>
            <w:shd w:val="clear" w:color="auto" w:fill="auto"/>
            <w:noWrap/>
            <w:vAlign w:val="bottom"/>
            <w:hideMark/>
          </w:tcPr>
          <w:p w:rsidR="00693216" w:rsidRPr="00693216" w:rsidRDefault="00693216" w:rsidP="00693216">
            <w:pPr>
              <w:jc w:val="both"/>
              <w:rPr>
                <w:rFonts w:ascii="Arial" w:hAnsi="Arial" w:cs="Arial"/>
                <w:b/>
                <w:bCs/>
                <w:color w:val="000000"/>
                <w:lang w:val="es-ES"/>
              </w:rPr>
            </w:pPr>
            <w:r w:rsidRPr="00693216">
              <w:rPr>
                <w:rFonts w:ascii="Arial" w:hAnsi="Arial" w:cs="Arial"/>
                <w:b/>
                <w:bCs/>
                <w:color w:val="000000"/>
                <w:lang w:val="es-ES"/>
              </w:rPr>
              <w:t>398</w:t>
            </w:r>
          </w:p>
        </w:tc>
        <w:tc>
          <w:tcPr>
            <w:tcW w:w="851" w:type="dxa"/>
            <w:tcBorders>
              <w:top w:val="nil"/>
              <w:left w:val="nil"/>
              <w:bottom w:val="single" w:sz="8" w:space="0" w:color="auto"/>
              <w:right w:val="single" w:sz="8" w:space="0" w:color="auto"/>
            </w:tcBorders>
            <w:shd w:val="clear" w:color="auto" w:fill="auto"/>
            <w:noWrap/>
            <w:vAlign w:val="bottom"/>
            <w:hideMark/>
          </w:tcPr>
          <w:p w:rsidR="00693216" w:rsidRPr="00693216" w:rsidRDefault="00693216" w:rsidP="00693216">
            <w:pPr>
              <w:jc w:val="both"/>
              <w:rPr>
                <w:rFonts w:ascii="Arial" w:hAnsi="Arial" w:cs="Arial"/>
                <w:b/>
                <w:bCs/>
                <w:color w:val="000000"/>
                <w:lang w:val="es-ES"/>
              </w:rPr>
            </w:pPr>
            <w:r w:rsidRPr="00693216">
              <w:rPr>
                <w:rFonts w:ascii="Arial" w:hAnsi="Arial" w:cs="Arial"/>
                <w:b/>
                <w:bCs/>
                <w:color w:val="000000"/>
                <w:lang w:val="es-ES"/>
              </w:rPr>
              <w:t>100</w:t>
            </w:r>
          </w:p>
        </w:tc>
      </w:tr>
    </w:tbl>
    <w:p w:rsidR="00064E93" w:rsidRPr="006D3896" w:rsidRDefault="00064E93" w:rsidP="00064E93">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064E93" w:rsidRDefault="00064E93" w:rsidP="00064E93">
      <w:pPr>
        <w:pStyle w:val="Prrafodelista"/>
        <w:spacing w:line="240" w:lineRule="auto"/>
        <w:ind w:left="2136" w:firstLine="696"/>
        <w:jc w:val="both"/>
      </w:pPr>
      <w:r w:rsidRPr="006D3896">
        <w:t>Elaboración: El autor</w:t>
      </w:r>
    </w:p>
    <w:p w:rsidR="00693216" w:rsidRDefault="00693216" w:rsidP="00693216">
      <w:pPr>
        <w:ind w:right="998"/>
        <w:jc w:val="center"/>
        <w:rPr>
          <w:rFonts w:ascii="Arial" w:hAnsi="Arial" w:cs="Arial"/>
          <w:b/>
        </w:rPr>
      </w:pPr>
    </w:p>
    <w:p w:rsidR="00693216" w:rsidRDefault="00693216" w:rsidP="00693216">
      <w:pPr>
        <w:ind w:right="998"/>
        <w:jc w:val="center"/>
        <w:rPr>
          <w:rFonts w:ascii="Arial" w:hAnsi="Arial" w:cs="Arial"/>
          <w:b/>
        </w:rPr>
      </w:pPr>
    </w:p>
    <w:p w:rsidR="00693216" w:rsidRDefault="00693216" w:rsidP="00693216">
      <w:pPr>
        <w:ind w:right="998"/>
        <w:jc w:val="center"/>
        <w:rPr>
          <w:rFonts w:ascii="Arial" w:hAnsi="Arial" w:cs="Arial"/>
          <w:b/>
        </w:rPr>
      </w:pPr>
      <w:r w:rsidRPr="00ED504E">
        <w:rPr>
          <w:rFonts w:ascii="Arial" w:hAnsi="Arial" w:cs="Arial"/>
          <w:b/>
        </w:rPr>
        <w:t>GRAFIC</w:t>
      </w:r>
      <w:r w:rsidR="00064E93">
        <w:rPr>
          <w:rFonts w:ascii="Arial" w:hAnsi="Arial" w:cs="Arial"/>
          <w:b/>
        </w:rPr>
        <w:t>A</w:t>
      </w:r>
      <w:r w:rsidRPr="00ED504E">
        <w:rPr>
          <w:rFonts w:ascii="Arial" w:hAnsi="Arial" w:cs="Arial"/>
          <w:b/>
        </w:rPr>
        <w:t xml:space="preserve"> </w:t>
      </w:r>
      <w:r>
        <w:rPr>
          <w:rFonts w:ascii="Arial" w:hAnsi="Arial" w:cs="Arial"/>
          <w:b/>
        </w:rPr>
        <w:t>14</w:t>
      </w:r>
    </w:p>
    <w:p w:rsidR="00693216" w:rsidRDefault="00693216" w:rsidP="00693216">
      <w:pPr>
        <w:spacing w:line="360" w:lineRule="auto"/>
        <w:jc w:val="center"/>
        <w:rPr>
          <w:rFonts w:ascii="Arial" w:hAnsi="Arial" w:cs="Arial"/>
          <w:b/>
        </w:rPr>
      </w:pPr>
      <w:r>
        <w:rPr>
          <w:noProof/>
        </w:rPr>
        <w:drawing>
          <wp:inline distT="0" distB="0" distL="0" distR="0" wp14:anchorId="716A78D2" wp14:editId="1CA9F8AB">
            <wp:extent cx="3912782" cy="2094614"/>
            <wp:effectExtent l="0" t="0" r="12065" b="20320"/>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064E93" w:rsidRDefault="00064E93" w:rsidP="00A72E15">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9B3FFA" w:rsidRDefault="009B3FFA" w:rsidP="00A72E15">
      <w:pPr>
        <w:spacing w:line="480" w:lineRule="auto"/>
        <w:jc w:val="both"/>
        <w:rPr>
          <w:rFonts w:ascii="Arial" w:hAnsi="Arial" w:cs="Arial"/>
        </w:rPr>
      </w:pPr>
      <w:r w:rsidRPr="00BA09AE">
        <w:rPr>
          <w:rFonts w:ascii="Arial" w:hAnsi="Arial" w:cs="Arial"/>
        </w:rPr>
        <w:t>Al momento de adquirir un juego de mueble de sala en madera de pino</w:t>
      </w:r>
      <w:r>
        <w:rPr>
          <w:rFonts w:ascii="Arial" w:hAnsi="Arial" w:cs="Arial"/>
        </w:rPr>
        <w:t>, el 53% de</w:t>
      </w:r>
      <w:r w:rsidRPr="00BA09AE">
        <w:rPr>
          <w:rFonts w:ascii="Arial" w:hAnsi="Arial" w:cs="Arial"/>
        </w:rPr>
        <w:t xml:space="preserve"> </w:t>
      </w:r>
      <w:r>
        <w:rPr>
          <w:rFonts w:ascii="Arial" w:hAnsi="Arial" w:cs="Arial"/>
        </w:rPr>
        <w:t>los encuestados le gustaría conocer el producto a través de la televisión, el 41% le gustaría que le hagan conocer a través de la radio, mientras que el 6% por la prensa escrita.</w:t>
      </w:r>
    </w:p>
    <w:p w:rsidR="00A72E15" w:rsidRDefault="00A72E15" w:rsidP="00A72E15">
      <w:pPr>
        <w:spacing w:line="480" w:lineRule="auto"/>
        <w:jc w:val="both"/>
        <w:rPr>
          <w:rFonts w:ascii="Arial" w:hAnsi="Arial" w:cs="Arial"/>
        </w:rPr>
      </w:pPr>
    </w:p>
    <w:p w:rsidR="00B5607D" w:rsidRDefault="00983D5D" w:rsidP="00A72E15">
      <w:pPr>
        <w:spacing w:line="480" w:lineRule="auto"/>
        <w:jc w:val="both"/>
        <w:rPr>
          <w:rFonts w:ascii="Arial" w:hAnsi="Arial" w:cs="Arial"/>
        </w:rPr>
      </w:pPr>
      <w:r w:rsidRPr="00B5607D">
        <w:rPr>
          <w:rFonts w:ascii="Arial" w:hAnsi="Arial" w:cs="Arial"/>
        </w:rPr>
        <w:t>La publicidad desempeña un papel de gran i</w:t>
      </w:r>
      <w:r w:rsidR="009B574F">
        <w:rPr>
          <w:rFonts w:ascii="Arial" w:hAnsi="Arial" w:cs="Arial"/>
        </w:rPr>
        <w:t>mportancia en cualquier empresa, por esta razón</w:t>
      </w:r>
      <w:r w:rsidR="00B5607D">
        <w:rPr>
          <w:rFonts w:ascii="Arial" w:hAnsi="Arial" w:cs="Arial"/>
        </w:rPr>
        <w:t xml:space="preserve"> la haremos por medio de la tel</w:t>
      </w:r>
      <w:r w:rsidR="009B574F">
        <w:rPr>
          <w:rFonts w:ascii="Arial" w:hAnsi="Arial" w:cs="Arial"/>
        </w:rPr>
        <w:t>evisión, radio,  prensa escrita, así tendremos</w:t>
      </w:r>
      <w:r w:rsidR="00B5607D">
        <w:rPr>
          <w:rFonts w:ascii="Arial" w:hAnsi="Arial" w:cs="Arial"/>
        </w:rPr>
        <w:t xml:space="preserve"> </w:t>
      </w:r>
      <w:r w:rsidR="00B5607D" w:rsidRPr="00B5607D">
        <w:rPr>
          <w:rFonts w:ascii="Arial" w:hAnsi="Arial" w:cs="Arial"/>
        </w:rPr>
        <w:t xml:space="preserve">una gran influencia sobre el consumidor; </w:t>
      </w:r>
      <w:r w:rsidR="00B5607D">
        <w:rPr>
          <w:rFonts w:ascii="Arial" w:hAnsi="Arial" w:cs="Arial"/>
        </w:rPr>
        <w:t xml:space="preserve">ya que nos permitirá </w:t>
      </w:r>
      <w:r w:rsidR="00B5607D" w:rsidRPr="00B5607D">
        <w:rPr>
          <w:rFonts w:ascii="Arial" w:hAnsi="Arial" w:cs="Arial"/>
        </w:rPr>
        <w:t>lograr vender grandes volúmenes de mercancías</w:t>
      </w:r>
      <w:r w:rsidR="00B5607D">
        <w:rPr>
          <w:rFonts w:ascii="Arial" w:hAnsi="Arial" w:cs="Arial"/>
        </w:rPr>
        <w:t>.</w:t>
      </w:r>
    </w:p>
    <w:p w:rsidR="00B5607D" w:rsidRDefault="00B5607D" w:rsidP="00A72E15">
      <w:pPr>
        <w:spacing w:line="480" w:lineRule="auto"/>
        <w:jc w:val="both"/>
        <w:rPr>
          <w:rFonts w:ascii="Arial" w:hAnsi="Arial" w:cs="Arial"/>
        </w:rPr>
      </w:pPr>
    </w:p>
    <w:p w:rsidR="00B50A72" w:rsidRDefault="00B50A72" w:rsidP="0058660B">
      <w:pPr>
        <w:spacing w:line="360" w:lineRule="auto"/>
        <w:jc w:val="both"/>
        <w:rPr>
          <w:rFonts w:ascii="Arial" w:hAnsi="Arial" w:cs="Arial"/>
          <w:b/>
        </w:rPr>
      </w:pPr>
      <w:r w:rsidRPr="00B50A72">
        <w:rPr>
          <w:rFonts w:ascii="Arial" w:hAnsi="Arial" w:cs="Arial"/>
          <w:b/>
        </w:rPr>
        <w:lastRenderedPageBreak/>
        <w:t xml:space="preserve">PREGUNTA </w:t>
      </w:r>
      <w:r w:rsidR="003B5EEB">
        <w:rPr>
          <w:rFonts w:ascii="Arial" w:hAnsi="Arial" w:cs="Arial"/>
          <w:b/>
        </w:rPr>
        <w:t>15</w:t>
      </w:r>
    </w:p>
    <w:p w:rsidR="0058660B" w:rsidRPr="00C928FA" w:rsidRDefault="0058660B" w:rsidP="0058660B">
      <w:pPr>
        <w:spacing w:line="360" w:lineRule="auto"/>
        <w:jc w:val="both"/>
        <w:rPr>
          <w:rFonts w:ascii="Arial" w:hAnsi="Arial" w:cs="Arial"/>
          <w:b/>
        </w:rPr>
      </w:pPr>
      <w:r>
        <w:rPr>
          <w:rFonts w:ascii="Arial" w:hAnsi="Arial" w:cs="Arial"/>
          <w:b/>
        </w:rPr>
        <w:t>¿Qué horario prefiere usted para informarse</w:t>
      </w:r>
      <w:r w:rsidRPr="00C928FA">
        <w:rPr>
          <w:rFonts w:ascii="Arial" w:hAnsi="Arial" w:cs="Arial"/>
          <w:b/>
        </w:rPr>
        <w:t xml:space="preserve">? </w:t>
      </w:r>
    </w:p>
    <w:p w:rsidR="000B71CA" w:rsidRDefault="000B71CA" w:rsidP="00D3385F">
      <w:pPr>
        <w:spacing w:line="360" w:lineRule="auto"/>
        <w:jc w:val="both"/>
        <w:rPr>
          <w:rFonts w:ascii="Arial" w:hAnsi="Arial" w:cs="Arial"/>
        </w:rPr>
      </w:pPr>
    </w:p>
    <w:p w:rsidR="0058660B" w:rsidRDefault="0058660B" w:rsidP="0058660B">
      <w:pPr>
        <w:pStyle w:val="Prrafodelista"/>
        <w:spacing w:line="360" w:lineRule="auto"/>
        <w:jc w:val="center"/>
        <w:rPr>
          <w:b/>
        </w:rPr>
      </w:pPr>
      <w:r w:rsidRPr="006D3896">
        <w:rPr>
          <w:b/>
        </w:rPr>
        <w:t xml:space="preserve">CUADRO </w:t>
      </w:r>
      <w:r>
        <w:rPr>
          <w:b/>
        </w:rPr>
        <w:t>17</w:t>
      </w:r>
    </w:p>
    <w:tbl>
      <w:tblPr>
        <w:tblW w:w="3701" w:type="dxa"/>
        <w:jc w:val="center"/>
        <w:tblCellMar>
          <w:left w:w="70" w:type="dxa"/>
          <w:right w:w="70" w:type="dxa"/>
        </w:tblCellMar>
        <w:tblLook w:val="04A0" w:firstRow="1" w:lastRow="0" w:firstColumn="1" w:lastColumn="0" w:noHBand="0" w:noVBand="1"/>
      </w:tblPr>
      <w:tblGrid>
        <w:gridCol w:w="2000"/>
        <w:gridCol w:w="850"/>
        <w:gridCol w:w="851"/>
      </w:tblGrid>
      <w:tr w:rsidR="0058660B" w:rsidRPr="0058660B" w:rsidTr="0058660B">
        <w:trPr>
          <w:trHeight w:val="330"/>
          <w:jc w:val="center"/>
        </w:trPr>
        <w:tc>
          <w:tcPr>
            <w:tcW w:w="2000" w:type="dxa"/>
            <w:tcBorders>
              <w:top w:val="single" w:sz="8" w:space="0" w:color="auto"/>
              <w:left w:val="single" w:sz="8" w:space="0" w:color="auto"/>
              <w:bottom w:val="single" w:sz="8" w:space="0" w:color="auto"/>
              <w:right w:val="single" w:sz="8" w:space="0" w:color="auto"/>
            </w:tcBorders>
            <w:shd w:val="clear" w:color="auto" w:fill="auto"/>
            <w:noWrap/>
            <w:hideMark/>
          </w:tcPr>
          <w:p w:rsidR="0058660B" w:rsidRPr="0058660B" w:rsidRDefault="0058660B" w:rsidP="0058660B">
            <w:pPr>
              <w:jc w:val="both"/>
              <w:rPr>
                <w:rFonts w:ascii="Arial" w:hAnsi="Arial" w:cs="Arial"/>
                <w:b/>
                <w:bCs/>
                <w:color w:val="000000"/>
                <w:lang w:val="es-ES"/>
              </w:rPr>
            </w:pPr>
            <w:r w:rsidRPr="0058660B">
              <w:rPr>
                <w:rFonts w:ascii="Arial" w:hAnsi="Arial" w:cs="Arial"/>
                <w:b/>
                <w:bCs/>
                <w:color w:val="000000"/>
                <w:lang w:val="es-ES"/>
              </w:rPr>
              <w:t xml:space="preserve">INDICADOR </w:t>
            </w:r>
          </w:p>
        </w:tc>
        <w:tc>
          <w:tcPr>
            <w:tcW w:w="850" w:type="dxa"/>
            <w:tcBorders>
              <w:top w:val="single" w:sz="8" w:space="0" w:color="auto"/>
              <w:left w:val="nil"/>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b/>
                <w:bCs/>
                <w:color w:val="000000"/>
                <w:lang w:val="es-ES"/>
              </w:rPr>
            </w:pPr>
            <w:r w:rsidRPr="0058660B">
              <w:rPr>
                <w:rFonts w:ascii="Arial" w:hAnsi="Arial" w:cs="Arial"/>
                <w:b/>
                <w:bCs/>
                <w:color w:val="000000"/>
                <w:lang w:val="es-ES"/>
              </w:rPr>
              <w:t>F</w:t>
            </w:r>
          </w:p>
        </w:tc>
        <w:tc>
          <w:tcPr>
            <w:tcW w:w="851" w:type="dxa"/>
            <w:tcBorders>
              <w:top w:val="single" w:sz="8" w:space="0" w:color="auto"/>
              <w:left w:val="nil"/>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b/>
                <w:bCs/>
                <w:color w:val="000000"/>
                <w:lang w:val="es-ES"/>
              </w:rPr>
            </w:pPr>
            <w:r w:rsidRPr="0058660B">
              <w:rPr>
                <w:rFonts w:ascii="Arial" w:hAnsi="Arial" w:cs="Arial"/>
                <w:b/>
                <w:bCs/>
                <w:color w:val="000000"/>
                <w:lang w:val="es-ES"/>
              </w:rPr>
              <w:t>%</w:t>
            </w:r>
          </w:p>
        </w:tc>
      </w:tr>
      <w:tr w:rsidR="0058660B" w:rsidRPr="0058660B" w:rsidTr="0058660B">
        <w:trPr>
          <w:trHeight w:val="330"/>
          <w:jc w:val="center"/>
        </w:trPr>
        <w:tc>
          <w:tcPr>
            <w:tcW w:w="2000" w:type="dxa"/>
            <w:tcBorders>
              <w:top w:val="nil"/>
              <w:left w:val="single" w:sz="8" w:space="0" w:color="auto"/>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color w:val="000000"/>
                <w:lang w:val="es-ES"/>
              </w:rPr>
            </w:pPr>
            <w:r w:rsidRPr="0058660B">
              <w:rPr>
                <w:rFonts w:ascii="Arial" w:hAnsi="Arial" w:cs="Arial"/>
                <w:color w:val="000000"/>
                <w:lang w:val="es-ES"/>
              </w:rPr>
              <w:t>Matutino</w:t>
            </w:r>
          </w:p>
        </w:tc>
        <w:tc>
          <w:tcPr>
            <w:tcW w:w="850" w:type="dxa"/>
            <w:tcBorders>
              <w:top w:val="nil"/>
              <w:left w:val="nil"/>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color w:val="000000"/>
                <w:lang w:val="es-ES"/>
              </w:rPr>
            </w:pPr>
            <w:r w:rsidRPr="0058660B">
              <w:rPr>
                <w:rFonts w:ascii="Arial" w:hAnsi="Arial" w:cs="Arial"/>
                <w:color w:val="000000"/>
                <w:lang w:val="es-ES"/>
              </w:rPr>
              <w:t>84</w:t>
            </w:r>
          </w:p>
        </w:tc>
        <w:tc>
          <w:tcPr>
            <w:tcW w:w="851" w:type="dxa"/>
            <w:tcBorders>
              <w:top w:val="nil"/>
              <w:left w:val="nil"/>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color w:val="000000"/>
                <w:lang w:val="es-ES"/>
              </w:rPr>
            </w:pPr>
            <w:r w:rsidRPr="0058660B">
              <w:rPr>
                <w:rFonts w:ascii="Arial" w:hAnsi="Arial" w:cs="Arial"/>
                <w:color w:val="000000"/>
                <w:lang w:val="es-ES"/>
              </w:rPr>
              <w:t>21</w:t>
            </w:r>
          </w:p>
        </w:tc>
      </w:tr>
      <w:tr w:rsidR="0058660B" w:rsidRPr="0058660B" w:rsidTr="0058660B">
        <w:trPr>
          <w:trHeight w:val="330"/>
          <w:jc w:val="center"/>
        </w:trPr>
        <w:tc>
          <w:tcPr>
            <w:tcW w:w="2000" w:type="dxa"/>
            <w:tcBorders>
              <w:top w:val="nil"/>
              <w:left w:val="single" w:sz="8" w:space="0" w:color="auto"/>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color w:val="000000"/>
                <w:lang w:val="es-ES"/>
              </w:rPr>
            </w:pPr>
            <w:r w:rsidRPr="0058660B">
              <w:rPr>
                <w:rFonts w:ascii="Arial" w:hAnsi="Arial" w:cs="Arial"/>
                <w:color w:val="000000"/>
                <w:lang w:val="es-ES"/>
              </w:rPr>
              <w:t>Vespertino</w:t>
            </w:r>
          </w:p>
        </w:tc>
        <w:tc>
          <w:tcPr>
            <w:tcW w:w="850" w:type="dxa"/>
            <w:tcBorders>
              <w:top w:val="nil"/>
              <w:left w:val="nil"/>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color w:val="000000"/>
                <w:lang w:val="es-ES"/>
              </w:rPr>
            </w:pPr>
            <w:r w:rsidRPr="0058660B">
              <w:rPr>
                <w:rFonts w:ascii="Arial" w:hAnsi="Arial" w:cs="Arial"/>
                <w:color w:val="000000"/>
                <w:lang w:val="es-ES"/>
              </w:rPr>
              <w:t>122</w:t>
            </w:r>
          </w:p>
        </w:tc>
        <w:tc>
          <w:tcPr>
            <w:tcW w:w="851" w:type="dxa"/>
            <w:tcBorders>
              <w:top w:val="nil"/>
              <w:left w:val="nil"/>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color w:val="000000"/>
                <w:lang w:val="es-ES"/>
              </w:rPr>
            </w:pPr>
            <w:r w:rsidRPr="0058660B">
              <w:rPr>
                <w:rFonts w:ascii="Arial" w:hAnsi="Arial" w:cs="Arial"/>
                <w:color w:val="000000"/>
                <w:lang w:val="es-ES"/>
              </w:rPr>
              <w:t>31</w:t>
            </w:r>
          </w:p>
        </w:tc>
      </w:tr>
      <w:tr w:rsidR="0058660B" w:rsidRPr="0058660B" w:rsidTr="0058660B">
        <w:trPr>
          <w:trHeight w:val="330"/>
          <w:jc w:val="center"/>
        </w:trPr>
        <w:tc>
          <w:tcPr>
            <w:tcW w:w="2000" w:type="dxa"/>
            <w:tcBorders>
              <w:top w:val="nil"/>
              <w:left w:val="single" w:sz="8" w:space="0" w:color="auto"/>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color w:val="000000"/>
                <w:lang w:val="es-ES"/>
              </w:rPr>
            </w:pPr>
            <w:r w:rsidRPr="0058660B">
              <w:rPr>
                <w:rFonts w:ascii="Arial" w:hAnsi="Arial" w:cs="Arial"/>
                <w:color w:val="000000"/>
                <w:lang w:val="es-ES"/>
              </w:rPr>
              <w:t>Nocturno</w:t>
            </w:r>
          </w:p>
        </w:tc>
        <w:tc>
          <w:tcPr>
            <w:tcW w:w="850" w:type="dxa"/>
            <w:tcBorders>
              <w:top w:val="nil"/>
              <w:left w:val="nil"/>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color w:val="000000"/>
                <w:lang w:val="es-ES"/>
              </w:rPr>
            </w:pPr>
            <w:r w:rsidRPr="0058660B">
              <w:rPr>
                <w:rFonts w:ascii="Arial" w:hAnsi="Arial" w:cs="Arial"/>
                <w:color w:val="000000"/>
                <w:lang w:val="es-ES"/>
              </w:rPr>
              <w:t>192</w:t>
            </w:r>
          </w:p>
        </w:tc>
        <w:tc>
          <w:tcPr>
            <w:tcW w:w="851" w:type="dxa"/>
            <w:tcBorders>
              <w:top w:val="nil"/>
              <w:left w:val="nil"/>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color w:val="000000"/>
                <w:lang w:val="es-ES"/>
              </w:rPr>
            </w:pPr>
            <w:r w:rsidRPr="0058660B">
              <w:rPr>
                <w:rFonts w:ascii="Arial" w:hAnsi="Arial" w:cs="Arial"/>
                <w:color w:val="000000"/>
                <w:lang w:val="es-ES"/>
              </w:rPr>
              <w:t>48</w:t>
            </w:r>
          </w:p>
        </w:tc>
      </w:tr>
      <w:tr w:rsidR="0058660B" w:rsidRPr="0058660B" w:rsidTr="0058660B">
        <w:trPr>
          <w:trHeight w:val="330"/>
          <w:jc w:val="center"/>
        </w:trPr>
        <w:tc>
          <w:tcPr>
            <w:tcW w:w="2000" w:type="dxa"/>
            <w:tcBorders>
              <w:top w:val="nil"/>
              <w:left w:val="single" w:sz="8" w:space="0" w:color="auto"/>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b/>
                <w:bCs/>
                <w:color w:val="000000"/>
                <w:lang w:val="es-ES"/>
              </w:rPr>
            </w:pPr>
            <w:r w:rsidRPr="0058660B">
              <w:rPr>
                <w:rFonts w:ascii="Arial" w:hAnsi="Arial" w:cs="Arial"/>
                <w:b/>
                <w:bCs/>
                <w:color w:val="000000"/>
                <w:lang w:val="es-ES"/>
              </w:rPr>
              <w:t>TOTAL</w:t>
            </w:r>
          </w:p>
        </w:tc>
        <w:tc>
          <w:tcPr>
            <w:tcW w:w="850" w:type="dxa"/>
            <w:tcBorders>
              <w:top w:val="nil"/>
              <w:left w:val="nil"/>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b/>
                <w:bCs/>
                <w:color w:val="000000"/>
                <w:lang w:val="es-ES"/>
              </w:rPr>
            </w:pPr>
            <w:r w:rsidRPr="0058660B">
              <w:rPr>
                <w:rFonts w:ascii="Arial" w:hAnsi="Arial" w:cs="Arial"/>
                <w:b/>
                <w:bCs/>
                <w:color w:val="000000"/>
                <w:lang w:val="es-ES"/>
              </w:rPr>
              <w:t>398</w:t>
            </w:r>
          </w:p>
        </w:tc>
        <w:tc>
          <w:tcPr>
            <w:tcW w:w="851" w:type="dxa"/>
            <w:tcBorders>
              <w:top w:val="nil"/>
              <w:left w:val="nil"/>
              <w:bottom w:val="single" w:sz="8" w:space="0" w:color="auto"/>
              <w:right w:val="single" w:sz="8" w:space="0" w:color="auto"/>
            </w:tcBorders>
            <w:shd w:val="clear" w:color="auto" w:fill="auto"/>
            <w:noWrap/>
            <w:vAlign w:val="bottom"/>
            <w:hideMark/>
          </w:tcPr>
          <w:p w:rsidR="0058660B" w:rsidRPr="0058660B" w:rsidRDefault="0058660B" w:rsidP="0058660B">
            <w:pPr>
              <w:jc w:val="both"/>
              <w:rPr>
                <w:rFonts w:ascii="Arial" w:hAnsi="Arial" w:cs="Arial"/>
                <w:b/>
                <w:bCs/>
                <w:color w:val="000000"/>
                <w:lang w:val="es-ES"/>
              </w:rPr>
            </w:pPr>
            <w:r w:rsidRPr="0058660B">
              <w:rPr>
                <w:rFonts w:ascii="Arial" w:hAnsi="Arial" w:cs="Arial"/>
                <w:b/>
                <w:bCs/>
                <w:color w:val="000000"/>
                <w:lang w:val="es-ES"/>
              </w:rPr>
              <w:t>100</w:t>
            </w:r>
          </w:p>
        </w:tc>
      </w:tr>
    </w:tbl>
    <w:p w:rsidR="003B5EEB" w:rsidRPr="006D3896" w:rsidRDefault="003B5EEB" w:rsidP="003B5EEB">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Familias de la ciudad de Loja</w:t>
      </w:r>
    </w:p>
    <w:p w:rsidR="003B5EEB" w:rsidRDefault="003B5EEB" w:rsidP="003B5EEB">
      <w:pPr>
        <w:pStyle w:val="Prrafodelista"/>
        <w:spacing w:line="240" w:lineRule="auto"/>
        <w:ind w:left="2136" w:firstLine="696"/>
        <w:jc w:val="both"/>
      </w:pPr>
      <w:r w:rsidRPr="006D3896">
        <w:t>Elaboración: El autor</w:t>
      </w:r>
    </w:p>
    <w:p w:rsidR="0058660B" w:rsidRDefault="0058660B" w:rsidP="0058660B">
      <w:pPr>
        <w:ind w:right="998"/>
        <w:jc w:val="center"/>
        <w:rPr>
          <w:rFonts w:ascii="Arial" w:hAnsi="Arial" w:cs="Arial"/>
          <w:b/>
        </w:rPr>
      </w:pPr>
    </w:p>
    <w:p w:rsidR="00B50A72" w:rsidRDefault="00B50A72" w:rsidP="0058660B">
      <w:pPr>
        <w:ind w:right="998"/>
        <w:jc w:val="center"/>
        <w:rPr>
          <w:rFonts w:ascii="Arial" w:hAnsi="Arial" w:cs="Arial"/>
          <w:b/>
        </w:rPr>
      </w:pPr>
    </w:p>
    <w:p w:rsidR="0058660B" w:rsidRDefault="0058660B" w:rsidP="0058660B">
      <w:pPr>
        <w:ind w:right="998"/>
        <w:jc w:val="center"/>
        <w:rPr>
          <w:rFonts w:ascii="Arial" w:hAnsi="Arial" w:cs="Arial"/>
          <w:b/>
        </w:rPr>
      </w:pPr>
      <w:r w:rsidRPr="00ED504E">
        <w:rPr>
          <w:rFonts w:ascii="Arial" w:hAnsi="Arial" w:cs="Arial"/>
          <w:b/>
        </w:rPr>
        <w:t>GRAFIC</w:t>
      </w:r>
      <w:r w:rsidR="003B5EEB">
        <w:rPr>
          <w:rFonts w:ascii="Arial" w:hAnsi="Arial" w:cs="Arial"/>
          <w:b/>
        </w:rPr>
        <w:t>A</w:t>
      </w:r>
      <w:r w:rsidRPr="00ED504E">
        <w:rPr>
          <w:rFonts w:ascii="Arial" w:hAnsi="Arial" w:cs="Arial"/>
          <w:b/>
        </w:rPr>
        <w:t xml:space="preserve"> </w:t>
      </w:r>
      <w:r>
        <w:rPr>
          <w:rFonts w:ascii="Arial" w:hAnsi="Arial" w:cs="Arial"/>
          <w:b/>
        </w:rPr>
        <w:t>15</w:t>
      </w:r>
    </w:p>
    <w:p w:rsidR="000B71CA" w:rsidRDefault="0058660B" w:rsidP="0058660B">
      <w:pPr>
        <w:spacing w:line="360" w:lineRule="auto"/>
        <w:jc w:val="center"/>
        <w:rPr>
          <w:rFonts w:ascii="Arial" w:hAnsi="Arial" w:cs="Arial"/>
        </w:rPr>
      </w:pPr>
      <w:r>
        <w:rPr>
          <w:noProof/>
        </w:rPr>
        <w:drawing>
          <wp:inline distT="0" distB="0" distL="0" distR="0" wp14:anchorId="3FB56CA5" wp14:editId="2E15DC72">
            <wp:extent cx="3305175" cy="1847850"/>
            <wp:effectExtent l="0" t="0" r="9525" b="19050"/>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0B71CA" w:rsidRDefault="000B71CA" w:rsidP="00D3385F">
      <w:pPr>
        <w:spacing w:line="360" w:lineRule="auto"/>
        <w:jc w:val="both"/>
        <w:rPr>
          <w:rFonts w:ascii="Arial" w:hAnsi="Arial" w:cs="Arial"/>
        </w:rPr>
      </w:pPr>
    </w:p>
    <w:p w:rsidR="003B5EEB" w:rsidRDefault="003B5EEB" w:rsidP="00A72E15">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7E3947" w:rsidRDefault="007E3947" w:rsidP="00A72E15">
      <w:pPr>
        <w:spacing w:line="480" w:lineRule="auto"/>
        <w:jc w:val="both"/>
        <w:rPr>
          <w:rFonts w:ascii="Arial" w:hAnsi="Arial" w:cs="Arial"/>
        </w:rPr>
      </w:pPr>
      <w:r w:rsidRPr="004C7AF1">
        <w:rPr>
          <w:rFonts w:ascii="Arial" w:hAnsi="Arial" w:cs="Arial"/>
        </w:rPr>
        <w:t>De acuerdo a l</w:t>
      </w:r>
      <w:r>
        <w:rPr>
          <w:rFonts w:ascii="Arial" w:hAnsi="Arial" w:cs="Arial"/>
        </w:rPr>
        <w:t xml:space="preserve">as respuestas obtenidas en las encuestas </w:t>
      </w:r>
      <w:r w:rsidRPr="004C7AF1">
        <w:rPr>
          <w:rFonts w:ascii="Arial" w:hAnsi="Arial" w:cs="Arial"/>
        </w:rPr>
        <w:t xml:space="preserve">se </w:t>
      </w:r>
      <w:r>
        <w:rPr>
          <w:rFonts w:ascii="Arial" w:hAnsi="Arial" w:cs="Arial"/>
        </w:rPr>
        <w:t xml:space="preserve">determinó: Que las familias de Loja  para </w:t>
      </w:r>
      <w:r w:rsidR="00FE4DD1">
        <w:rPr>
          <w:rFonts w:ascii="Arial" w:hAnsi="Arial" w:cs="Arial"/>
        </w:rPr>
        <w:t>informarse:</w:t>
      </w:r>
      <w:r w:rsidR="009E1643">
        <w:rPr>
          <w:rFonts w:ascii="Arial" w:hAnsi="Arial" w:cs="Arial"/>
        </w:rPr>
        <w:t xml:space="preserve"> un </w:t>
      </w:r>
      <w:r>
        <w:rPr>
          <w:rFonts w:ascii="Arial" w:hAnsi="Arial" w:cs="Arial"/>
        </w:rPr>
        <w:t xml:space="preserve"> 48 %   lo hacen en el horario nocturno,  un 24</w:t>
      </w:r>
      <w:r w:rsidRPr="004C7AF1">
        <w:rPr>
          <w:rFonts w:ascii="Arial" w:hAnsi="Arial" w:cs="Arial"/>
        </w:rPr>
        <w:t xml:space="preserve">% </w:t>
      </w:r>
      <w:r>
        <w:rPr>
          <w:rFonts w:ascii="Arial" w:hAnsi="Arial" w:cs="Arial"/>
        </w:rPr>
        <w:t xml:space="preserve"> horario vespertino,</w:t>
      </w:r>
      <w:r w:rsidRPr="004C7AF1">
        <w:rPr>
          <w:rFonts w:ascii="Arial" w:hAnsi="Arial" w:cs="Arial"/>
        </w:rPr>
        <w:t xml:space="preserve"> </w:t>
      </w:r>
      <w:r w:rsidR="009E1643">
        <w:rPr>
          <w:rFonts w:ascii="Arial" w:hAnsi="Arial" w:cs="Arial"/>
        </w:rPr>
        <w:t xml:space="preserve"> y </w:t>
      </w:r>
      <w:r w:rsidRPr="004C7AF1">
        <w:rPr>
          <w:rFonts w:ascii="Arial" w:hAnsi="Arial" w:cs="Arial"/>
        </w:rPr>
        <w:t xml:space="preserve">el </w:t>
      </w:r>
      <w:r>
        <w:rPr>
          <w:rFonts w:ascii="Arial" w:hAnsi="Arial" w:cs="Arial"/>
        </w:rPr>
        <w:t>21</w:t>
      </w:r>
      <w:r w:rsidRPr="004C7AF1">
        <w:rPr>
          <w:rFonts w:ascii="Arial" w:hAnsi="Arial" w:cs="Arial"/>
        </w:rPr>
        <w:t xml:space="preserve">% </w:t>
      </w:r>
      <w:r w:rsidR="009E1643">
        <w:rPr>
          <w:rFonts w:ascii="Arial" w:hAnsi="Arial" w:cs="Arial"/>
        </w:rPr>
        <w:t xml:space="preserve"> en horario m</w:t>
      </w:r>
      <w:r>
        <w:rPr>
          <w:rFonts w:ascii="Arial" w:hAnsi="Arial" w:cs="Arial"/>
        </w:rPr>
        <w:t>atutino.</w:t>
      </w:r>
    </w:p>
    <w:p w:rsidR="009B3FFA" w:rsidRDefault="009B3FFA" w:rsidP="00A72E15">
      <w:pPr>
        <w:spacing w:line="480" w:lineRule="auto"/>
        <w:jc w:val="both"/>
        <w:rPr>
          <w:rFonts w:ascii="Arial" w:hAnsi="Arial" w:cs="Arial"/>
        </w:rPr>
      </w:pPr>
    </w:p>
    <w:p w:rsidR="00886F57" w:rsidRDefault="009A6F6B" w:rsidP="00A72E15">
      <w:pPr>
        <w:spacing w:line="480" w:lineRule="auto"/>
        <w:jc w:val="both"/>
        <w:rPr>
          <w:rFonts w:ascii="Arial" w:hAnsi="Arial" w:cs="Arial"/>
        </w:rPr>
      </w:pPr>
      <w:r>
        <w:rPr>
          <w:rFonts w:ascii="Arial" w:hAnsi="Arial" w:cs="Arial"/>
        </w:rPr>
        <w:t xml:space="preserve">Llegar al consumidor es muy importante, y en los horarios respectivos es un éxito, como lo manifiestan que el horario Nocturno es el </w:t>
      </w:r>
      <w:r w:rsidR="00846E8C">
        <w:rPr>
          <w:rFonts w:ascii="Arial" w:hAnsi="Arial" w:cs="Arial"/>
        </w:rPr>
        <w:t>acostumbrado</w:t>
      </w:r>
      <w:r>
        <w:rPr>
          <w:rFonts w:ascii="Arial" w:hAnsi="Arial" w:cs="Arial"/>
        </w:rPr>
        <w:t xml:space="preserve"> para informarse</w:t>
      </w:r>
      <w:r w:rsidR="00846E8C">
        <w:rPr>
          <w:rFonts w:ascii="Arial" w:hAnsi="Arial" w:cs="Arial"/>
        </w:rPr>
        <w:t xml:space="preserve">. </w:t>
      </w:r>
      <w:r>
        <w:rPr>
          <w:rFonts w:ascii="Arial" w:hAnsi="Arial" w:cs="Arial"/>
        </w:rPr>
        <w:t xml:space="preserve"> </w:t>
      </w:r>
      <w:r w:rsidRPr="009A6F6B">
        <w:rPr>
          <w:rFonts w:ascii="Arial" w:hAnsi="Arial" w:cs="Arial"/>
        </w:rPr>
        <w:t xml:space="preserve">Actualmente se utilizan muchas técnicas para fomentar el consumo evidentemente la mejor forma es a través de la publicidad. </w:t>
      </w:r>
    </w:p>
    <w:p w:rsidR="003D7F71" w:rsidRDefault="003D7F71" w:rsidP="00166CF0">
      <w:pPr>
        <w:spacing w:line="360" w:lineRule="auto"/>
        <w:jc w:val="both"/>
        <w:rPr>
          <w:rFonts w:ascii="Arial" w:hAnsi="Arial" w:cs="Arial"/>
        </w:rPr>
      </w:pPr>
    </w:p>
    <w:p w:rsidR="00A72E15" w:rsidRDefault="00A72E15" w:rsidP="00166CF0">
      <w:pPr>
        <w:spacing w:line="360" w:lineRule="auto"/>
        <w:jc w:val="both"/>
        <w:rPr>
          <w:rFonts w:ascii="Arial" w:eastAsia="Calibri" w:hAnsi="Arial" w:cs="Arial"/>
          <w:b/>
          <w:u w:val="single"/>
        </w:rPr>
      </w:pPr>
    </w:p>
    <w:p w:rsidR="00886F57" w:rsidRPr="00886F57" w:rsidRDefault="001B6583" w:rsidP="00AA2BC1">
      <w:pPr>
        <w:pStyle w:val="Estilo3"/>
        <w:rPr>
          <w:rFonts w:eastAsia="Calibri"/>
        </w:rPr>
      </w:pPr>
      <w:bookmarkStart w:id="71" w:name="_Toc404939318"/>
      <w:r>
        <w:rPr>
          <w:rFonts w:eastAsia="Calibri"/>
        </w:rPr>
        <w:lastRenderedPageBreak/>
        <w:t>ESTUDIO DE LA OFERTA</w:t>
      </w:r>
      <w:bookmarkEnd w:id="71"/>
    </w:p>
    <w:p w:rsidR="00886F57" w:rsidRDefault="00886F57" w:rsidP="00166CF0">
      <w:pPr>
        <w:spacing w:line="360" w:lineRule="auto"/>
        <w:jc w:val="both"/>
        <w:rPr>
          <w:rFonts w:ascii="Arial" w:eastAsia="Calibri" w:hAnsi="Arial" w:cs="Arial"/>
        </w:rPr>
      </w:pPr>
    </w:p>
    <w:p w:rsidR="00886F57" w:rsidRDefault="00886F57" w:rsidP="00886F57">
      <w:pPr>
        <w:spacing w:line="360" w:lineRule="auto"/>
        <w:jc w:val="both"/>
        <w:rPr>
          <w:rFonts w:ascii="Arial" w:hAnsi="Arial" w:cs="Arial"/>
          <w:b/>
          <w:color w:val="000000" w:themeColor="text1"/>
        </w:rPr>
      </w:pPr>
      <w:r>
        <w:rPr>
          <w:rFonts w:ascii="Arial" w:hAnsi="Arial" w:cs="Arial"/>
          <w:b/>
          <w:color w:val="000000" w:themeColor="text1"/>
        </w:rPr>
        <w:t xml:space="preserve">PREGUNTA </w:t>
      </w:r>
      <w:r w:rsidR="005C6D42">
        <w:rPr>
          <w:rFonts w:ascii="Arial" w:hAnsi="Arial" w:cs="Arial"/>
          <w:b/>
          <w:color w:val="000000" w:themeColor="text1"/>
        </w:rPr>
        <w:t>1</w:t>
      </w:r>
    </w:p>
    <w:p w:rsidR="00886F57" w:rsidRDefault="00886F57" w:rsidP="00886F57">
      <w:pPr>
        <w:spacing w:line="360" w:lineRule="auto"/>
        <w:jc w:val="both"/>
        <w:rPr>
          <w:rFonts w:ascii="Arial" w:hAnsi="Arial" w:cs="Arial"/>
          <w:b/>
        </w:rPr>
      </w:pPr>
      <w:r>
        <w:rPr>
          <w:rFonts w:ascii="Arial" w:hAnsi="Arial" w:cs="Arial"/>
          <w:b/>
          <w:color w:val="000000" w:themeColor="text1"/>
        </w:rPr>
        <w:t>¿Expende</w:t>
      </w:r>
      <w:r>
        <w:rPr>
          <w:rFonts w:ascii="Arial" w:hAnsi="Arial" w:cs="Arial"/>
          <w:b/>
        </w:rPr>
        <w:t xml:space="preserve"> usted muebles fabricados en madera de pino?</w:t>
      </w:r>
    </w:p>
    <w:p w:rsidR="00886F57" w:rsidRDefault="00886F57" w:rsidP="00886F57">
      <w:pPr>
        <w:pStyle w:val="Prrafodelista"/>
        <w:spacing w:line="360" w:lineRule="auto"/>
        <w:jc w:val="center"/>
        <w:rPr>
          <w:b/>
        </w:rPr>
      </w:pPr>
    </w:p>
    <w:p w:rsidR="00886F57" w:rsidRDefault="00886F57" w:rsidP="00886F57">
      <w:pPr>
        <w:pStyle w:val="Prrafodelista"/>
        <w:spacing w:line="360" w:lineRule="auto"/>
        <w:jc w:val="center"/>
        <w:rPr>
          <w:b/>
        </w:rPr>
      </w:pPr>
      <w:r w:rsidRPr="006D3896">
        <w:rPr>
          <w:b/>
        </w:rPr>
        <w:t xml:space="preserve">CUADRO </w:t>
      </w:r>
      <w:r w:rsidR="00922DC8">
        <w:rPr>
          <w:b/>
        </w:rPr>
        <w:t>23</w:t>
      </w:r>
    </w:p>
    <w:tbl>
      <w:tblPr>
        <w:tblW w:w="3843" w:type="dxa"/>
        <w:jc w:val="center"/>
        <w:tblCellMar>
          <w:left w:w="70" w:type="dxa"/>
          <w:right w:w="70" w:type="dxa"/>
        </w:tblCellMar>
        <w:tblLook w:val="04A0" w:firstRow="1" w:lastRow="0" w:firstColumn="1" w:lastColumn="0" w:noHBand="0" w:noVBand="1"/>
      </w:tblPr>
      <w:tblGrid>
        <w:gridCol w:w="1858"/>
        <w:gridCol w:w="992"/>
        <w:gridCol w:w="993"/>
      </w:tblGrid>
      <w:tr w:rsidR="00886F57" w:rsidRPr="00886F57" w:rsidTr="00886F57">
        <w:trPr>
          <w:trHeight w:val="330"/>
          <w:jc w:val="center"/>
        </w:trPr>
        <w:tc>
          <w:tcPr>
            <w:tcW w:w="185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886F57" w:rsidRPr="00886F57" w:rsidRDefault="00886F57" w:rsidP="00886F57">
            <w:pPr>
              <w:jc w:val="both"/>
              <w:rPr>
                <w:rFonts w:ascii="Arial" w:hAnsi="Arial" w:cs="Arial"/>
                <w:b/>
                <w:bCs/>
                <w:color w:val="000000"/>
                <w:lang w:val="es-ES"/>
              </w:rPr>
            </w:pPr>
            <w:r w:rsidRPr="00886F57">
              <w:rPr>
                <w:rFonts w:ascii="Arial" w:hAnsi="Arial" w:cs="Arial"/>
                <w:b/>
                <w:bCs/>
                <w:color w:val="000000"/>
                <w:lang w:val="es-ES"/>
              </w:rPr>
              <w:t>INDICADOR</w:t>
            </w:r>
          </w:p>
        </w:tc>
        <w:tc>
          <w:tcPr>
            <w:tcW w:w="992" w:type="dxa"/>
            <w:tcBorders>
              <w:top w:val="single" w:sz="8" w:space="0" w:color="auto"/>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b/>
                <w:bCs/>
                <w:color w:val="000000"/>
                <w:lang w:val="es-ES"/>
              </w:rPr>
            </w:pPr>
            <w:r w:rsidRPr="00886F57">
              <w:rPr>
                <w:rFonts w:ascii="Arial" w:hAnsi="Arial" w:cs="Arial"/>
                <w:b/>
                <w:bCs/>
                <w:color w:val="000000"/>
                <w:lang w:val="es-ES"/>
              </w:rPr>
              <w:t>F</w:t>
            </w:r>
          </w:p>
        </w:tc>
        <w:tc>
          <w:tcPr>
            <w:tcW w:w="993" w:type="dxa"/>
            <w:tcBorders>
              <w:top w:val="single" w:sz="8" w:space="0" w:color="auto"/>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b/>
                <w:bCs/>
                <w:color w:val="000000"/>
                <w:lang w:val="es-ES"/>
              </w:rPr>
            </w:pPr>
            <w:r w:rsidRPr="00886F57">
              <w:rPr>
                <w:rFonts w:ascii="Arial" w:hAnsi="Arial" w:cs="Arial"/>
                <w:b/>
                <w:bCs/>
                <w:color w:val="000000"/>
                <w:lang w:val="es-ES"/>
              </w:rPr>
              <w:t>%</w:t>
            </w:r>
          </w:p>
        </w:tc>
      </w:tr>
      <w:tr w:rsidR="00886F57" w:rsidRPr="00886F57" w:rsidTr="00886F57">
        <w:trPr>
          <w:trHeight w:val="330"/>
          <w:jc w:val="center"/>
        </w:trPr>
        <w:tc>
          <w:tcPr>
            <w:tcW w:w="1858" w:type="dxa"/>
            <w:tcBorders>
              <w:top w:val="nil"/>
              <w:left w:val="single" w:sz="8" w:space="0" w:color="auto"/>
              <w:bottom w:val="single" w:sz="8" w:space="0" w:color="auto"/>
              <w:right w:val="single" w:sz="8" w:space="0" w:color="auto"/>
            </w:tcBorders>
            <w:shd w:val="clear" w:color="auto" w:fill="auto"/>
            <w:noWrap/>
            <w:vAlign w:val="bottom"/>
            <w:hideMark/>
          </w:tcPr>
          <w:p w:rsidR="00886F57" w:rsidRPr="00886F57" w:rsidRDefault="00886F57" w:rsidP="00886F57">
            <w:pPr>
              <w:jc w:val="both"/>
              <w:rPr>
                <w:rFonts w:ascii="Arial" w:hAnsi="Arial" w:cs="Arial"/>
                <w:color w:val="000000"/>
                <w:lang w:val="es-ES"/>
              </w:rPr>
            </w:pPr>
            <w:r w:rsidRPr="00886F57">
              <w:rPr>
                <w:rFonts w:ascii="Arial" w:hAnsi="Arial" w:cs="Arial"/>
                <w:color w:val="000000"/>
                <w:lang w:val="es-ES"/>
              </w:rPr>
              <w:t>SI</w:t>
            </w:r>
          </w:p>
        </w:tc>
        <w:tc>
          <w:tcPr>
            <w:tcW w:w="992"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color w:val="000000"/>
                <w:lang w:val="es-ES"/>
              </w:rPr>
            </w:pPr>
            <w:r w:rsidRPr="00886F57">
              <w:rPr>
                <w:rFonts w:ascii="Arial" w:hAnsi="Arial" w:cs="Arial"/>
                <w:color w:val="000000"/>
                <w:lang w:val="es-ES"/>
              </w:rPr>
              <w:t>19</w:t>
            </w:r>
          </w:p>
        </w:tc>
        <w:tc>
          <w:tcPr>
            <w:tcW w:w="993"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color w:val="000000"/>
                <w:lang w:val="es-ES"/>
              </w:rPr>
            </w:pPr>
            <w:r w:rsidRPr="00886F57">
              <w:rPr>
                <w:rFonts w:ascii="Arial" w:hAnsi="Arial" w:cs="Arial"/>
                <w:color w:val="000000"/>
                <w:lang w:val="es-ES"/>
              </w:rPr>
              <w:t>79%</w:t>
            </w:r>
          </w:p>
        </w:tc>
      </w:tr>
      <w:tr w:rsidR="00886F57" w:rsidRPr="00886F57" w:rsidTr="00886F57">
        <w:trPr>
          <w:trHeight w:val="330"/>
          <w:jc w:val="center"/>
        </w:trPr>
        <w:tc>
          <w:tcPr>
            <w:tcW w:w="1858" w:type="dxa"/>
            <w:tcBorders>
              <w:top w:val="nil"/>
              <w:left w:val="single" w:sz="8" w:space="0" w:color="auto"/>
              <w:bottom w:val="single" w:sz="8" w:space="0" w:color="auto"/>
              <w:right w:val="single" w:sz="8" w:space="0" w:color="auto"/>
            </w:tcBorders>
            <w:shd w:val="clear" w:color="auto" w:fill="auto"/>
            <w:noWrap/>
            <w:vAlign w:val="bottom"/>
            <w:hideMark/>
          </w:tcPr>
          <w:p w:rsidR="00886F57" w:rsidRPr="00886F57" w:rsidRDefault="00886F57" w:rsidP="00886F57">
            <w:pPr>
              <w:jc w:val="both"/>
              <w:rPr>
                <w:rFonts w:ascii="Arial" w:hAnsi="Arial" w:cs="Arial"/>
                <w:color w:val="000000"/>
                <w:lang w:val="es-ES"/>
              </w:rPr>
            </w:pPr>
            <w:r w:rsidRPr="00886F57">
              <w:rPr>
                <w:rFonts w:ascii="Arial" w:hAnsi="Arial" w:cs="Arial"/>
                <w:color w:val="000000"/>
                <w:lang w:val="es-ES"/>
              </w:rPr>
              <w:t>NO</w:t>
            </w:r>
          </w:p>
        </w:tc>
        <w:tc>
          <w:tcPr>
            <w:tcW w:w="992"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color w:val="000000"/>
                <w:lang w:val="es-ES"/>
              </w:rPr>
            </w:pPr>
            <w:r w:rsidRPr="00886F57">
              <w:rPr>
                <w:rFonts w:ascii="Arial" w:hAnsi="Arial" w:cs="Arial"/>
                <w:color w:val="000000"/>
                <w:lang w:val="es-ES"/>
              </w:rPr>
              <w:t>5</w:t>
            </w:r>
          </w:p>
        </w:tc>
        <w:tc>
          <w:tcPr>
            <w:tcW w:w="993"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color w:val="000000"/>
                <w:lang w:val="es-ES"/>
              </w:rPr>
            </w:pPr>
            <w:r w:rsidRPr="00886F57">
              <w:rPr>
                <w:rFonts w:ascii="Arial" w:hAnsi="Arial" w:cs="Arial"/>
                <w:color w:val="000000"/>
                <w:lang w:val="es-ES"/>
              </w:rPr>
              <w:t>21%</w:t>
            </w:r>
          </w:p>
        </w:tc>
      </w:tr>
      <w:tr w:rsidR="00886F57" w:rsidRPr="00886F57" w:rsidTr="00886F57">
        <w:trPr>
          <w:trHeight w:val="330"/>
          <w:jc w:val="center"/>
        </w:trPr>
        <w:tc>
          <w:tcPr>
            <w:tcW w:w="1858" w:type="dxa"/>
            <w:tcBorders>
              <w:top w:val="nil"/>
              <w:left w:val="single" w:sz="8" w:space="0" w:color="auto"/>
              <w:bottom w:val="single" w:sz="8" w:space="0" w:color="auto"/>
              <w:right w:val="single" w:sz="8" w:space="0" w:color="auto"/>
            </w:tcBorders>
            <w:shd w:val="clear" w:color="auto" w:fill="auto"/>
            <w:noWrap/>
            <w:vAlign w:val="bottom"/>
            <w:hideMark/>
          </w:tcPr>
          <w:p w:rsidR="00886F57" w:rsidRPr="00886F57" w:rsidRDefault="00886F57" w:rsidP="00886F57">
            <w:pPr>
              <w:jc w:val="both"/>
              <w:rPr>
                <w:rFonts w:ascii="Arial" w:hAnsi="Arial" w:cs="Arial"/>
                <w:b/>
                <w:bCs/>
                <w:color w:val="000000"/>
                <w:lang w:val="es-ES"/>
              </w:rPr>
            </w:pPr>
            <w:r w:rsidRPr="00886F57">
              <w:rPr>
                <w:rFonts w:ascii="Arial" w:hAnsi="Arial" w:cs="Arial"/>
                <w:b/>
                <w:bCs/>
                <w:color w:val="000000"/>
                <w:lang w:val="es-ES"/>
              </w:rPr>
              <w:t>TOTAL</w:t>
            </w:r>
          </w:p>
        </w:tc>
        <w:tc>
          <w:tcPr>
            <w:tcW w:w="992"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b/>
                <w:bCs/>
                <w:color w:val="000000"/>
                <w:lang w:val="es-ES"/>
              </w:rPr>
            </w:pPr>
            <w:r w:rsidRPr="00886F57">
              <w:rPr>
                <w:rFonts w:ascii="Arial" w:hAnsi="Arial" w:cs="Arial"/>
                <w:b/>
                <w:bCs/>
                <w:color w:val="000000"/>
                <w:lang w:val="es-ES"/>
              </w:rPr>
              <w:t>24</w:t>
            </w:r>
          </w:p>
        </w:tc>
        <w:tc>
          <w:tcPr>
            <w:tcW w:w="993"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b/>
                <w:bCs/>
                <w:color w:val="000000"/>
                <w:lang w:val="es-ES"/>
              </w:rPr>
            </w:pPr>
            <w:r w:rsidRPr="00886F57">
              <w:rPr>
                <w:rFonts w:ascii="Arial" w:hAnsi="Arial" w:cs="Arial"/>
                <w:b/>
                <w:bCs/>
                <w:color w:val="000000"/>
                <w:lang w:val="es-ES"/>
              </w:rPr>
              <w:t>100%</w:t>
            </w:r>
          </w:p>
        </w:tc>
      </w:tr>
    </w:tbl>
    <w:p w:rsidR="009200DA" w:rsidRPr="006D3896" w:rsidRDefault="009200DA" w:rsidP="009200DA">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Distribuidores de muebles de madera</w:t>
      </w:r>
    </w:p>
    <w:p w:rsidR="009200DA" w:rsidRDefault="009200DA" w:rsidP="009200DA">
      <w:pPr>
        <w:pStyle w:val="Prrafodelista"/>
        <w:spacing w:line="240" w:lineRule="auto"/>
        <w:ind w:left="2136" w:firstLine="696"/>
        <w:jc w:val="both"/>
      </w:pPr>
      <w:r w:rsidRPr="006D3896">
        <w:t>Elaboración: El autor</w:t>
      </w:r>
    </w:p>
    <w:p w:rsidR="00886F57" w:rsidRDefault="00886F57" w:rsidP="00886F57">
      <w:pPr>
        <w:jc w:val="both"/>
      </w:pPr>
    </w:p>
    <w:p w:rsidR="00886F57" w:rsidRDefault="00886F57" w:rsidP="00886F57">
      <w:pPr>
        <w:jc w:val="center"/>
        <w:rPr>
          <w:rFonts w:ascii="Arial" w:hAnsi="Arial" w:cs="Arial"/>
          <w:b/>
        </w:rPr>
      </w:pPr>
    </w:p>
    <w:p w:rsidR="00886F57" w:rsidRDefault="00886F57" w:rsidP="00886F57">
      <w:pPr>
        <w:jc w:val="center"/>
      </w:pPr>
      <w:r w:rsidRPr="00ED504E">
        <w:rPr>
          <w:rFonts w:ascii="Arial" w:hAnsi="Arial" w:cs="Arial"/>
          <w:b/>
        </w:rPr>
        <w:t>GRAFIC</w:t>
      </w:r>
      <w:r w:rsidR="009200DA">
        <w:rPr>
          <w:rFonts w:ascii="Arial" w:hAnsi="Arial" w:cs="Arial"/>
          <w:b/>
        </w:rPr>
        <w:t>A</w:t>
      </w:r>
      <w:r w:rsidRPr="00ED504E">
        <w:rPr>
          <w:rFonts w:ascii="Arial" w:hAnsi="Arial" w:cs="Arial"/>
          <w:b/>
        </w:rPr>
        <w:t xml:space="preserve"> </w:t>
      </w:r>
      <w:r>
        <w:rPr>
          <w:rFonts w:ascii="Arial" w:hAnsi="Arial" w:cs="Arial"/>
          <w:b/>
        </w:rPr>
        <w:t>16</w:t>
      </w:r>
    </w:p>
    <w:p w:rsidR="00886F57" w:rsidRPr="00886F57" w:rsidRDefault="00886F57" w:rsidP="00886F57">
      <w:pPr>
        <w:jc w:val="center"/>
      </w:pPr>
      <w:r>
        <w:rPr>
          <w:noProof/>
        </w:rPr>
        <w:drawing>
          <wp:inline distT="0" distB="0" distL="0" distR="0" wp14:anchorId="17B6C77A" wp14:editId="5A0F406D">
            <wp:extent cx="3086100" cy="1771650"/>
            <wp:effectExtent l="0" t="0" r="19050" b="1905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886F57" w:rsidRDefault="00886F57" w:rsidP="00886F57">
      <w:pPr>
        <w:pStyle w:val="Prrafodelista"/>
        <w:jc w:val="both"/>
        <w:rPr>
          <w:lang w:val="es-EC"/>
        </w:rPr>
      </w:pPr>
    </w:p>
    <w:p w:rsidR="00886F57" w:rsidRDefault="00886F57" w:rsidP="00886F57">
      <w:pPr>
        <w:jc w:val="both"/>
      </w:pPr>
    </w:p>
    <w:p w:rsidR="00886F57" w:rsidRDefault="00886F57" w:rsidP="00A72E15">
      <w:pPr>
        <w:spacing w:line="480" w:lineRule="auto"/>
        <w:jc w:val="both"/>
      </w:pPr>
    </w:p>
    <w:p w:rsidR="009200DA" w:rsidRDefault="009200DA" w:rsidP="00A72E15">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886F57" w:rsidRDefault="00886F57" w:rsidP="00A72E15">
      <w:pPr>
        <w:spacing w:line="480" w:lineRule="auto"/>
        <w:jc w:val="both"/>
        <w:rPr>
          <w:rFonts w:ascii="Arial" w:hAnsi="Arial" w:cs="Arial"/>
        </w:rPr>
      </w:pPr>
      <w:r w:rsidRPr="00834733">
        <w:rPr>
          <w:rFonts w:ascii="Arial" w:hAnsi="Arial" w:cs="Arial"/>
        </w:rPr>
        <w:t xml:space="preserve">De las respuestas obtenidas por los encuestados se pudo determinar que el </w:t>
      </w:r>
      <w:r w:rsidR="009063CD">
        <w:rPr>
          <w:rFonts w:ascii="Arial" w:hAnsi="Arial" w:cs="Arial"/>
        </w:rPr>
        <w:t>79</w:t>
      </w:r>
      <w:r w:rsidRPr="00834733">
        <w:rPr>
          <w:rFonts w:ascii="Arial" w:hAnsi="Arial" w:cs="Arial"/>
        </w:rPr>
        <w:t xml:space="preserve">% </w:t>
      </w:r>
      <w:r w:rsidR="00CD6154">
        <w:rPr>
          <w:rFonts w:ascii="Arial" w:hAnsi="Arial" w:cs="Arial"/>
        </w:rPr>
        <w:t xml:space="preserve">SI </w:t>
      </w:r>
      <w:r w:rsidR="009063CD">
        <w:rPr>
          <w:rFonts w:ascii="Arial" w:hAnsi="Arial" w:cs="Arial"/>
        </w:rPr>
        <w:t xml:space="preserve">expende o distribuye muebles fabricados de madera de pino en su negocio, </w:t>
      </w:r>
      <w:r w:rsidRPr="00834733">
        <w:rPr>
          <w:rFonts w:ascii="Arial" w:hAnsi="Arial" w:cs="Arial"/>
        </w:rPr>
        <w:t xml:space="preserve">mientras que el </w:t>
      </w:r>
      <w:r w:rsidR="009063CD">
        <w:rPr>
          <w:rFonts w:ascii="Arial" w:hAnsi="Arial" w:cs="Arial"/>
        </w:rPr>
        <w:t>21</w:t>
      </w:r>
      <w:r w:rsidRPr="00834733">
        <w:rPr>
          <w:rFonts w:ascii="Arial" w:hAnsi="Arial" w:cs="Arial"/>
        </w:rPr>
        <w:t>%</w:t>
      </w:r>
      <w:r>
        <w:rPr>
          <w:rFonts w:ascii="Arial" w:hAnsi="Arial" w:cs="Arial"/>
        </w:rPr>
        <w:t xml:space="preserve"> </w:t>
      </w:r>
      <w:r w:rsidR="00CD6154">
        <w:rPr>
          <w:rFonts w:ascii="Arial" w:hAnsi="Arial" w:cs="Arial"/>
        </w:rPr>
        <w:t xml:space="preserve">NO </w:t>
      </w:r>
      <w:r w:rsidR="009063CD">
        <w:rPr>
          <w:rFonts w:ascii="Arial" w:hAnsi="Arial" w:cs="Arial"/>
        </w:rPr>
        <w:t>expende muebles de sala de pino.</w:t>
      </w:r>
    </w:p>
    <w:p w:rsidR="009200DA" w:rsidRDefault="009200DA" w:rsidP="00A72E15">
      <w:pPr>
        <w:spacing w:line="480" w:lineRule="auto"/>
        <w:jc w:val="both"/>
        <w:rPr>
          <w:rFonts w:ascii="Arial" w:hAnsi="Arial" w:cs="Arial"/>
        </w:rPr>
      </w:pPr>
    </w:p>
    <w:p w:rsidR="003D7F71" w:rsidRPr="003D7F71" w:rsidRDefault="00886F57" w:rsidP="00A72E15">
      <w:pPr>
        <w:pStyle w:val="NormalWeb"/>
        <w:spacing w:before="0" w:beforeAutospacing="0" w:after="0" w:afterAutospacing="0" w:line="480" w:lineRule="auto"/>
        <w:jc w:val="both"/>
        <w:rPr>
          <w:rFonts w:ascii="Arial" w:hAnsi="Arial" w:cs="Arial"/>
        </w:rPr>
      </w:pPr>
      <w:r w:rsidRPr="00B50A72">
        <w:rPr>
          <w:rFonts w:ascii="Arial" w:hAnsi="Arial" w:cs="Arial"/>
        </w:rPr>
        <w:t xml:space="preserve">Esto nos demuestra que la mayoría de los </w:t>
      </w:r>
      <w:r w:rsidR="009063CD">
        <w:rPr>
          <w:rFonts w:ascii="Arial" w:hAnsi="Arial" w:cs="Arial"/>
        </w:rPr>
        <w:t>ofertantes o distribuidores podrían ser los potenciales consumidores de nuestro producto ya que el 79% expende muebles de sala en madera de pino en sus negocios.</w:t>
      </w:r>
      <w:r w:rsidR="003D7F71">
        <w:rPr>
          <w:rFonts w:ascii="Arial" w:hAnsi="Arial" w:cs="Arial"/>
        </w:rPr>
        <w:t xml:space="preserve"> </w:t>
      </w:r>
    </w:p>
    <w:p w:rsidR="00A72E15" w:rsidRDefault="00A72E15" w:rsidP="00D65D75">
      <w:pPr>
        <w:spacing w:line="360" w:lineRule="auto"/>
        <w:jc w:val="both"/>
        <w:rPr>
          <w:rFonts w:ascii="Arial" w:hAnsi="Arial" w:cs="Arial"/>
          <w:b/>
        </w:rPr>
      </w:pPr>
    </w:p>
    <w:p w:rsidR="00886F57" w:rsidRPr="00886F57" w:rsidRDefault="00886F57" w:rsidP="00D65D75">
      <w:pPr>
        <w:spacing w:line="360" w:lineRule="auto"/>
        <w:jc w:val="both"/>
        <w:rPr>
          <w:rFonts w:ascii="Arial" w:hAnsi="Arial" w:cs="Arial"/>
          <w:b/>
        </w:rPr>
      </w:pPr>
      <w:r w:rsidRPr="00886F57">
        <w:rPr>
          <w:rFonts w:ascii="Arial" w:hAnsi="Arial" w:cs="Arial"/>
          <w:b/>
        </w:rPr>
        <w:lastRenderedPageBreak/>
        <w:t xml:space="preserve">PRGUNTA </w:t>
      </w:r>
      <w:r w:rsidR="005C6D42">
        <w:rPr>
          <w:rFonts w:ascii="Arial" w:hAnsi="Arial" w:cs="Arial"/>
          <w:b/>
        </w:rPr>
        <w:t>2</w:t>
      </w:r>
    </w:p>
    <w:p w:rsidR="00886F57" w:rsidRDefault="00886F57" w:rsidP="00D65D75">
      <w:pPr>
        <w:spacing w:line="360" w:lineRule="auto"/>
        <w:jc w:val="both"/>
        <w:rPr>
          <w:rFonts w:ascii="Arial" w:hAnsi="Arial" w:cs="Arial"/>
          <w:b/>
        </w:rPr>
      </w:pPr>
      <w:r>
        <w:rPr>
          <w:rFonts w:ascii="Arial" w:hAnsi="Arial" w:cs="Arial"/>
          <w:b/>
        </w:rPr>
        <w:t>¿De qué lugares le proveen el producto?</w:t>
      </w:r>
    </w:p>
    <w:p w:rsidR="00D65D75" w:rsidRDefault="00D65D75" w:rsidP="00D65D75">
      <w:pPr>
        <w:pStyle w:val="Prrafodelista"/>
        <w:spacing w:line="360" w:lineRule="auto"/>
        <w:jc w:val="center"/>
        <w:rPr>
          <w:b/>
        </w:rPr>
      </w:pPr>
    </w:p>
    <w:p w:rsidR="00D65D75" w:rsidRDefault="00D65D75" w:rsidP="00D65D75">
      <w:pPr>
        <w:pStyle w:val="Prrafodelista"/>
        <w:spacing w:line="360" w:lineRule="auto"/>
        <w:jc w:val="center"/>
        <w:rPr>
          <w:b/>
        </w:rPr>
      </w:pPr>
      <w:r w:rsidRPr="006D3896">
        <w:rPr>
          <w:b/>
        </w:rPr>
        <w:t xml:space="preserve">CUADRO </w:t>
      </w:r>
      <w:r w:rsidR="00922DC8">
        <w:rPr>
          <w:b/>
        </w:rPr>
        <w:t>24</w:t>
      </w:r>
    </w:p>
    <w:tbl>
      <w:tblPr>
        <w:tblW w:w="4680" w:type="dxa"/>
        <w:jc w:val="center"/>
        <w:tblCellMar>
          <w:left w:w="70" w:type="dxa"/>
          <w:right w:w="70" w:type="dxa"/>
        </w:tblCellMar>
        <w:tblLook w:val="04A0" w:firstRow="1" w:lastRow="0" w:firstColumn="1" w:lastColumn="0" w:noHBand="0" w:noVBand="1"/>
      </w:tblPr>
      <w:tblGrid>
        <w:gridCol w:w="2620"/>
        <w:gridCol w:w="1060"/>
        <w:gridCol w:w="1000"/>
      </w:tblGrid>
      <w:tr w:rsidR="00886F57" w:rsidRPr="00886F57" w:rsidTr="00D65D75">
        <w:trPr>
          <w:trHeight w:val="345"/>
          <w:jc w:val="center"/>
        </w:trPr>
        <w:tc>
          <w:tcPr>
            <w:tcW w:w="26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886F57" w:rsidRPr="00886F57" w:rsidRDefault="00886F57" w:rsidP="00886F57">
            <w:pPr>
              <w:jc w:val="both"/>
              <w:rPr>
                <w:rFonts w:ascii="Arial" w:hAnsi="Arial" w:cs="Arial"/>
                <w:b/>
                <w:bCs/>
                <w:color w:val="000000"/>
                <w:lang w:val="es-ES"/>
              </w:rPr>
            </w:pPr>
            <w:r w:rsidRPr="00886F57">
              <w:rPr>
                <w:rFonts w:ascii="Arial" w:hAnsi="Arial" w:cs="Arial"/>
                <w:b/>
                <w:bCs/>
                <w:color w:val="000000"/>
                <w:lang w:val="es-ES"/>
              </w:rPr>
              <w:t>INDICADOR</w:t>
            </w:r>
          </w:p>
        </w:tc>
        <w:tc>
          <w:tcPr>
            <w:tcW w:w="1060" w:type="dxa"/>
            <w:tcBorders>
              <w:top w:val="single" w:sz="8" w:space="0" w:color="auto"/>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b/>
                <w:bCs/>
                <w:color w:val="000000"/>
                <w:lang w:val="es-ES"/>
              </w:rPr>
            </w:pPr>
            <w:r w:rsidRPr="00886F57">
              <w:rPr>
                <w:rFonts w:ascii="Arial" w:hAnsi="Arial" w:cs="Arial"/>
                <w:b/>
                <w:bCs/>
                <w:color w:val="000000"/>
                <w:lang w:val="es-ES"/>
              </w:rPr>
              <w:t>F</w:t>
            </w:r>
          </w:p>
        </w:tc>
        <w:tc>
          <w:tcPr>
            <w:tcW w:w="1000" w:type="dxa"/>
            <w:tcBorders>
              <w:top w:val="single" w:sz="8" w:space="0" w:color="auto"/>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b/>
                <w:bCs/>
                <w:color w:val="000000"/>
                <w:lang w:val="es-ES"/>
              </w:rPr>
            </w:pPr>
            <w:r w:rsidRPr="00886F57">
              <w:rPr>
                <w:rFonts w:ascii="Arial" w:hAnsi="Arial" w:cs="Arial"/>
                <w:b/>
                <w:bCs/>
                <w:color w:val="000000"/>
                <w:lang w:val="es-ES"/>
              </w:rPr>
              <w:t>%</w:t>
            </w:r>
          </w:p>
        </w:tc>
      </w:tr>
      <w:tr w:rsidR="00886F57" w:rsidRPr="00886F57" w:rsidTr="00D65D75">
        <w:trPr>
          <w:trHeight w:val="375"/>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886F57" w:rsidRPr="00886F57" w:rsidRDefault="00886F57" w:rsidP="00886F57">
            <w:pPr>
              <w:jc w:val="both"/>
              <w:rPr>
                <w:rFonts w:ascii="Arial" w:hAnsi="Arial" w:cs="Arial"/>
                <w:color w:val="000000"/>
                <w:lang w:val="es-ES"/>
              </w:rPr>
            </w:pPr>
            <w:r w:rsidRPr="00886F57">
              <w:rPr>
                <w:rFonts w:ascii="Arial" w:hAnsi="Arial" w:cs="Arial"/>
                <w:color w:val="000000"/>
                <w:lang w:val="es-ES"/>
              </w:rPr>
              <w:t>Fabricantes</w:t>
            </w:r>
          </w:p>
        </w:tc>
        <w:tc>
          <w:tcPr>
            <w:tcW w:w="1060"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color w:val="000000"/>
                <w:lang w:val="es-ES"/>
              </w:rPr>
            </w:pPr>
            <w:r w:rsidRPr="00886F57">
              <w:rPr>
                <w:rFonts w:ascii="Arial" w:hAnsi="Arial" w:cs="Arial"/>
                <w:color w:val="000000"/>
                <w:lang w:val="es-ES"/>
              </w:rPr>
              <w:t>17</w:t>
            </w:r>
          </w:p>
        </w:tc>
        <w:tc>
          <w:tcPr>
            <w:tcW w:w="1000"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color w:val="000000"/>
                <w:lang w:val="es-ES"/>
              </w:rPr>
            </w:pPr>
            <w:r w:rsidRPr="00886F57">
              <w:rPr>
                <w:rFonts w:ascii="Arial" w:hAnsi="Arial" w:cs="Arial"/>
                <w:color w:val="000000"/>
                <w:lang w:val="es-ES"/>
              </w:rPr>
              <w:t>71</w:t>
            </w:r>
          </w:p>
        </w:tc>
      </w:tr>
      <w:tr w:rsidR="00886F57" w:rsidRPr="00886F57" w:rsidTr="00D65D75">
        <w:trPr>
          <w:trHeight w:val="375"/>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886F57" w:rsidRPr="00886F57" w:rsidRDefault="00886F57" w:rsidP="00886F57">
            <w:pPr>
              <w:jc w:val="both"/>
              <w:rPr>
                <w:rFonts w:ascii="Arial" w:hAnsi="Arial" w:cs="Arial"/>
                <w:color w:val="000000"/>
                <w:lang w:val="es-ES"/>
              </w:rPr>
            </w:pPr>
            <w:r w:rsidRPr="00886F57">
              <w:rPr>
                <w:rFonts w:ascii="Arial" w:hAnsi="Arial" w:cs="Arial"/>
                <w:color w:val="000000"/>
                <w:lang w:val="es-ES"/>
              </w:rPr>
              <w:t>Mayoristas</w:t>
            </w:r>
          </w:p>
        </w:tc>
        <w:tc>
          <w:tcPr>
            <w:tcW w:w="1060"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color w:val="000000"/>
                <w:lang w:val="es-ES"/>
              </w:rPr>
            </w:pPr>
            <w:r w:rsidRPr="00886F57">
              <w:rPr>
                <w:rFonts w:ascii="Arial" w:hAnsi="Arial" w:cs="Arial"/>
                <w:color w:val="000000"/>
                <w:lang w:val="es-ES"/>
              </w:rPr>
              <w:t>7</w:t>
            </w:r>
          </w:p>
        </w:tc>
        <w:tc>
          <w:tcPr>
            <w:tcW w:w="1000"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color w:val="000000"/>
                <w:lang w:val="es-ES"/>
              </w:rPr>
            </w:pPr>
            <w:r w:rsidRPr="00886F57">
              <w:rPr>
                <w:rFonts w:ascii="Arial" w:hAnsi="Arial" w:cs="Arial"/>
                <w:color w:val="000000"/>
                <w:lang w:val="es-ES"/>
              </w:rPr>
              <w:t>29</w:t>
            </w:r>
          </w:p>
        </w:tc>
      </w:tr>
      <w:tr w:rsidR="00886F57" w:rsidRPr="00886F57" w:rsidTr="00D65D75">
        <w:trPr>
          <w:trHeight w:val="375"/>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886F57" w:rsidRPr="00886F57" w:rsidRDefault="00886F57" w:rsidP="00886F57">
            <w:pPr>
              <w:jc w:val="both"/>
              <w:rPr>
                <w:rFonts w:ascii="Arial" w:hAnsi="Arial" w:cs="Arial"/>
                <w:color w:val="000000"/>
                <w:lang w:val="es-ES"/>
              </w:rPr>
            </w:pPr>
            <w:r w:rsidRPr="00886F57">
              <w:rPr>
                <w:rFonts w:ascii="Arial" w:hAnsi="Arial" w:cs="Arial"/>
                <w:color w:val="000000"/>
                <w:lang w:val="es-ES"/>
              </w:rPr>
              <w:t>Casa comerciales</w:t>
            </w:r>
          </w:p>
        </w:tc>
        <w:tc>
          <w:tcPr>
            <w:tcW w:w="1060"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color w:val="000000"/>
                <w:lang w:val="es-ES"/>
              </w:rPr>
            </w:pPr>
            <w:r w:rsidRPr="00886F57">
              <w:rPr>
                <w:rFonts w:ascii="Arial" w:hAnsi="Arial" w:cs="Arial"/>
                <w:color w:val="000000"/>
                <w:lang w:val="es-ES"/>
              </w:rPr>
              <w:t>0</w:t>
            </w:r>
          </w:p>
        </w:tc>
        <w:tc>
          <w:tcPr>
            <w:tcW w:w="1000"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color w:val="000000"/>
                <w:lang w:val="es-ES"/>
              </w:rPr>
            </w:pPr>
            <w:r w:rsidRPr="00886F57">
              <w:rPr>
                <w:rFonts w:ascii="Arial" w:hAnsi="Arial" w:cs="Arial"/>
                <w:color w:val="000000"/>
                <w:lang w:val="es-ES"/>
              </w:rPr>
              <w:t>0</w:t>
            </w:r>
          </w:p>
        </w:tc>
      </w:tr>
      <w:tr w:rsidR="00886F57" w:rsidRPr="00886F57" w:rsidTr="00D65D75">
        <w:trPr>
          <w:trHeight w:val="360"/>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886F57" w:rsidRPr="00886F57" w:rsidRDefault="00886F57" w:rsidP="00886F57">
            <w:pPr>
              <w:jc w:val="both"/>
              <w:rPr>
                <w:rFonts w:ascii="Arial" w:hAnsi="Arial" w:cs="Arial"/>
                <w:color w:val="000000"/>
                <w:lang w:val="es-ES"/>
              </w:rPr>
            </w:pPr>
            <w:r w:rsidRPr="00886F57">
              <w:rPr>
                <w:rFonts w:ascii="Arial" w:hAnsi="Arial" w:cs="Arial"/>
                <w:color w:val="000000"/>
                <w:lang w:val="es-ES"/>
              </w:rPr>
              <w:t>Bodegas</w:t>
            </w:r>
          </w:p>
        </w:tc>
        <w:tc>
          <w:tcPr>
            <w:tcW w:w="1060"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color w:val="000000"/>
                <w:lang w:val="es-ES"/>
              </w:rPr>
            </w:pPr>
            <w:r w:rsidRPr="00886F57">
              <w:rPr>
                <w:rFonts w:ascii="Arial" w:hAnsi="Arial" w:cs="Arial"/>
                <w:color w:val="000000"/>
                <w:lang w:val="es-ES"/>
              </w:rPr>
              <w:t>0</w:t>
            </w:r>
          </w:p>
        </w:tc>
        <w:tc>
          <w:tcPr>
            <w:tcW w:w="1000"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color w:val="000000"/>
                <w:lang w:val="es-ES"/>
              </w:rPr>
            </w:pPr>
            <w:r w:rsidRPr="00886F57">
              <w:rPr>
                <w:rFonts w:ascii="Arial" w:hAnsi="Arial" w:cs="Arial"/>
                <w:color w:val="000000"/>
                <w:lang w:val="es-ES"/>
              </w:rPr>
              <w:t>0</w:t>
            </w:r>
          </w:p>
        </w:tc>
      </w:tr>
      <w:tr w:rsidR="00886F57" w:rsidRPr="00886F57" w:rsidTr="00D65D75">
        <w:trPr>
          <w:trHeight w:val="330"/>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886F57" w:rsidRPr="00886F57" w:rsidRDefault="00886F57" w:rsidP="00886F57">
            <w:pPr>
              <w:jc w:val="both"/>
              <w:rPr>
                <w:rFonts w:ascii="Arial" w:hAnsi="Arial" w:cs="Arial"/>
                <w:b/>
                <w:bCs/>
                <w:color w:val="000000"/>
                <w:lang w:val="es-ES"/>
              </w:rPr>
            </w:pPr>
            <w:r w:rsidRPr="00886F57">
              <w:rPr>
                <w:rFonts w:ascii="Arial" w:hAnsi="Arial" w:cs="Arial"/>
                <w:b/>
                <w:bCs/>
                <w:color w:val="000000"/>
                <w:lang w:val="es-ES"/>
              </w:rPr>
              <w:t>TOTAL</w:t>
            </w:r>
          </w:p>
        </w:tc>
        <w:tc>
          <w:tcPr>
            <w:tcW w:w="1060"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b/>
                <w:bCs/>
                <w:color w:val="000000"/>
                <w:lang w:val="es-ES"/>
              </w:rPr>
            </w:pPr>
            <w:r w:rsidRPr="00886F57">
              <w:rPr>
                <w:rFonts w:ascii="Arial" w:hAnsi="Arial" w:cs="Arial"/>
                <w:b/>
                <w:bCs/>
                <w:color w:val="000000"/>
                <w:lang w:val="es-ES"/>
              </w:rPr>
              <w:t>24</w:t>
            </w:r>
          </w:p>
        </w:tc>
        <w:tc>
          <w:tcPr>
            <w:tcW w:w="1000" w:type="dxa"/>
            <w:tcBorders>
              <w:top w:val="nil"/>
              <w:left w:val="nil"/>
              <w:bottom w:val="single" w:sz="8" w:space="0" w:color="auto"/>
              <w:right w:val="single" w:sz="8" w:space="0" w:color="auto"/>
            </w:tcBorders>
            <w:shd w:val="clear" w:color="auto" w:fill="auto"/>
            <w:noWrap/>
            <w:vAlign w:val="bottom"/>
            <w:hideMark/>
          </w:tcPr>
          <w:p w:rsidR="00886F57" w:rsidRPr="00886F57" w:rsidRDefault="00886F57" w:rsidP="00886F57">
            <w:pPr>
              <w:jc w:val="center"/>
              <w:rPr>
                <w:rFonts w:ascii="Arial" w:hAnsi="Arial" w:cs="Arial"/>
                <w:b/>
                <w:bCs/>
                <w:color w:val="000000"/>
                <w:lang w:val="es-ES"/>
              </w:rPr>
            </w:pPr>
            <w:r w:rsidRPr="00886F57">
              <w:rPr>
                <w:rFonts w:ascii="Arial" w:hAnsi="Arial" w:cs="Arial"/>
                <w:b/>
                <w:bCs/>
                <w:color w:val="000000"/>
                <w:lang w:val="es-ES"/>
              </w:rPr>
              <w:t>100</w:t>
            </w:r>
          </w:p>
        </w:tc>
      </w:tr>
    </w:tbl>
    <w:p w:rsidR="005C6D42" w:rsidRPr="006D3896" w:rsidRDefault="005C6D42" w:rsidP="005C6D42">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Distribuidores de muebles de madera</w:t>
      </w:r>
    </w:p>
    <w:p w:rsidR="005C6D42" w:rsidRDefault="005C6D42" w:rsidP="005C6D42">
      <w:pPr>
        <w:pStyle w:val="Prrafodelista"/>
        <w:spacing w:line="240" w:lineRule="auto"/>
        <w:ind w:left="2136" w:firstLine="696"/>
        <w:jc w:val="both"/>
      </w:pPr>
      <w:r w:rsidRPr="006D3896">
        <w:t>Elaboración: El autor</w:t>
      </w:r>
    </w:p>
    <w:p w:rsidR="005C6D42" w:rsidRDefault="005C6D42" w:rsidP="00886F57">
      <w:pPr>
        <w:pStyle w:val="Prrafodelista"/>
        <w:jc w:val="both"/>
      </w:pPr>
    </w:p>
    <w:p w:rsidR="00D65D75" w:rsidRDefault="00D65D75" w:rsidP="00D65D75">
      <w:pPr>
        <w:jc w:val="center"/>
        <w:rPr>
          <w:rFonts w:ascii="Arial" w:hAnsi="Arial" w:cs="Arial"/>
          <w:b/>
        </w:rPr>
      </w:pPr>
    </w:p>
    <w:p w:rsidR="00D65D75" w:rsidRDefault="00D65D75" w:rsidP="00D65D75">
      <w:pPr>
        <w:jc w:val="center"/>
      </w:pPr>
      <w:r w:rsidRPr="00ED504E">
        <w:rPr>
          <w:rFonts w:ascii="Arial" w:hAnsi="Arial" w:cs="Arial"/>
          <w:b/>
        </w:rPr>
        <w:t>GRAFIC</w:t>
      </w:r>
      <w:r w:rsidR="005C6D42">
        <w:rPr>
          <w:rFonts w:ascii="Arial" w:hAnsi="Arial" w:cs="Arial"/>
          <w:b/>
        </w:rPr>
        <w:t>A</w:t>
      </w:r>
      <w:r w:rsidRPr="00ED504E">
        <w:rPr>
          <w:rFonts w:ascii="Arial" w:hAnsi="Arial" w:cs="Arial"/>
          <w:b/>
        </w:rPr>
        <w:t xml:space="preserve"> </w:t>
      </w:r>
      <w:r>
        <w:rPr>
          <w:rFonts w:ascii="Arial" w:hAnsi="Arial" w:cs="Arial"/>
          <w:b/>
        </w:rPr>
        <w:t>17</w:t>
      </w:r>
    </w:p>
    <w:p w:rsidR="00D65D75" w:rsidRDefault="00D65D75" w:rsidP="00D65D75">
      <w:pPr>
        <w:jc w:val="center"/>
      </w:pPr>
      <w:r>
        <w:rPr>
          <w:noProof/>
        </w:rPr>
        <w:drawing>
          <wp:inline distT="0" distB="0" distL="0" distR="0" wp14:anchorId="16277CC7" wp14:editId="03EA9658">
            <wp:extent cx="3667124" cy="1876424"/>
            <wp:effectExtent l="0" t="0" r="10160" b="1016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D65D75" w:rsidRDefault="00D65D75" w:rsidP="00D65D75">
      <w:pPr>
        <w:jc w:val="both"/>
      </w:pPr>
    </w:p>
    <w:p w:rsidR="009063CD" w:rsidRDefault="009063CD" w:rsidP="00D65D75">
      <w:pPr>
        <w:spacing w:line="360" w:lineRule="auto"/>
        <w:jc w:val="both"/>
        <w:rPr>
          <w:rFonts w:ascii="Arial" w:hAnsi="Arial" w:cs="Arial"/>
          <w:b/>
        </w:rPr>
      </w:pPr>
    </w:p>
    <w:p w:rsidR="005C6D42" w:rsidRDefault="005C6D42" w:rsidP="00A72E15">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CC00EC" w:rsidRDefault="00D65D75" w:rsidP="00A72E15">
      <w:pPr>
        <w:spacing w:line="480" w:lineRule="auto"/>
        <w:jc w:val="both"/>
        <w:rPr>
          <w:rFonts w:ascii="Arial" w:hAnsi="Arial" w:cs="Arial"/>
        </w:rPr>
      </w:pPr>
      <w:r w:rsidRPr="00675B60">
        <w:rPr>
          <w:rFonts w:ascii="Arial" w:hAnsi="Arial" w:cs="Arial"/>
        </w:rPr>
        <w:t>Las encuesta</w:t>
      </w:r>
      <w:r>
        <w:rPr>
          <w:rFonts w:ascii="Arial" w:hAnsi="Arial" w:cs="Arial"/>
        </w:rPr>
        <w:t>s</w:t>
      </w:r>
      <w:r w:rsidRPr="00675B60">
        <w:rPr>
          <w:rFonts w:ascii="Arial" w:hAnsi="Arial" w:cs="Arial"/>
        </w:rPr>
        <w:t xml:space="preserve"> realizadas a l</w:t>
      </w:r>
      <w:r w:rsidR="009063CD">
        <w:rPr>
          <w:rFonts w:ascii="Arial" w:hAnsi="Arial" w:cs="Arial"/>
        </w:rPr>
        <w:t>os</w:t>
      </w:r>
      <w:r w:rsidRPr="00675B60">
        <w:rPr>
          <w:rFonts w:ascii="Arial" w:hAnsi="Arial" w:cs="Arial"/>
        </w:rPr>
        <w:t xml:space="preserve"> </w:t>
      </w:r>
      <w:r w:rsidR="009063CD">
        <w:rPr>
          <w:rFonts w:ascii="Arial" w:hAnsi="Arial" w:cs="Arial"/>
        </w:rPr>
        <w:t xml:space="preserve">ofertantes </w:t>
      </w:r>
      <w:r w:rsidRPr="00675B60">
        <w:rPr>
          <w:rFonts w:ascii="Arial" w:hAnsi="Arial" w:cs="Arial"/>
        </w:rPr>
        <w:t xml:space="preserve">en la ciudad de Loja respecto </w:t>
      </w:r>
      <w:r w:rsidR="009063CD">
        <w:rPr>
          <w:rFonts w:ascii="Arial" w:hAnsi="Arial" w:cs="Arial"/>
        </w:rPr>
        <w:t>a de que lugares le proveen el producto</w:t>
      </w:r>
      <w:r w:rsidRPr="00675B60">
        <w:rPr>
          <w:rFonts w:ascii="Arial" w:hAnsi="Arial" w:cs="Arial"/>
        </w:rPr>
        <w:t xml:space="preserve"> nos demuestra que el </w:t>
      </w:r>
      <w:r w:rsidR="009063CD">
        <w:rPr>
          <w:rFonts w:ascii="Arial" w:hAnsi="Arial" w:cs="Arial"/>
        </w:rPr>
        <w:t>71</w:t>
      </w:r>
      <w:r w:rsidRPr="00675B60">
        <w:rPr>
          <w:rFonts w:ascii="Arial" w:hAnsi="Arial" w:cs="Arial"/>
        </w:rPr>
        <w:t xml:space="preserve">% </w:t>
      </w:r>
      <w:r>
        <w:rPr>
          <w:rFonts w:ascii="Arial" w:hAnsi="Arial" w:cs="Arial"/>
        </w:rPr>
        <w:t xml:space="preserve">consigue </w:t>
      </w:r>
      <w:r w:rsidR="009063CD">
        <w:rPr>
          <w:rFonts w:ascii="Arial" w:hAnsi="Arial" w:cs="Arial"/>
        </w:rPr>
        <w:t>el producto desde</w:t>
      </w:r>
      <w:r>
        <w:rPr>
          <w:rFonts w:ascii="Arial" w:hAnsi="Arial" w:cs="Arial"/>
        </w:rPr>
        <w:t xml:space="preserve"> los </w:t>
      </w:r>
      <w:r w:rsidR="009063CD">
        <w:rPr>
          <w:rFonts w:ascii="Arial" w:hAnsi="Arial" w:cs="Arial"/>
        </w:rPr>
        <w:t>fabricantes</w:t>
      </w:r>
      <w:r>
        <w:rPr>
          <w:rFonts w:ascii="Arial" w:hAnsi="Arial" w:cs="Arial"/>
        </w:rPr>
        <w:t>,</w:t>
      </w:r>
      <w:r w:rsidRPr="00675B60">
        <w:rPr>
          <w:rFonts w:ascii="Arial" w:hAnsi="Arial" w:cs="Arial"/>
        </w:rPr>
        <w:t xml:space="preserve"> </w:t>
      </w:r>
      <w:r w:rsidR="009063CD">
        <w:rPr>
          <w:rFonts w:ascii="Arial" w:hAnsi="Arial" w:cs="Arial"/>
        </w:rPr>
        <w:t>29</w:t>
      </w:r>
      <w:r w:rsidRPr="00675B60">
        <w:rPr>
          <w:rFonts w:ascii="Arial" w:hAnsi="Arial" w:cs="Arial"/>
        </w:rPr>
        <w:t xml:space="preserve">% </w:t>
      </w:r>
      <w:r>
        <w:rPr>
          <w:rFonts w:ascii="Arial" w:hAnsi="Arial" w:cs="Arial"/>
        </w:rPr>
        <w:t xml:space="preserve">lo adquiere desde los </w:t>
      </w:r>
      <w:r w:rsidR="009063CD">
        <w:rPr>
          <w:rFonts w:ascii="Arial" w:hAnsi="Arial" w:cs="Arial"/>
        </w:rPr>
        <w:t>mayoristas</w:t>
      </w:r>
      <w:r w:rsidR="00CC00EC">
        <w:rPr>
          <w:rFonts w:ascii="Arial" w:hAnsi="Arial" w:cs="Arial"/>
        </w:rPr>
        <w:t>.</w:t>
      </w:r>
    </w:p>
    <w:p w:rsidR="00D65D75" w:rsidRDefault="00CC00EC" w:rsidP="00A72E15">
      <w:pPr>
        <w:spacing w:line="480" w:lineRule="auto"/>
        <w:jc w:val="both"/>
        <w:rPr>
          <w:rFonts w:ascii="Arial" w:hAnsi="Arial" w:cs="Arial"/>
        </w:rPr>
      </w:pPr>
      <w:r>
        <w:rPr>
          <w:rFonts w:ascii="Arial" w:hAnsi="Arial" w:cs="Arial"/>
        </w:rPr>
        <w:t xml:space="preserve"> </w:t>
      </w:r>
    </w:p>
    <w:p w:rsidR="00D65D75" w:rsidRPr="00675B60" w:rsidRDefault="00F24171" w:rsidP="00A72E15">
      <w:pPr>
        <w:spacing w:line="480" w:lineRule="auto"/>
        <w:jc w:val="both"/>
        <w:rPr>
          <w:rFonts w:ascii="Arial" w:hAnsi="Arial" w:cs="Arial"/>
          <w:b/>
        </w:rPr>
      </w:pPr>
      <w:r w:rsidRPr="00F24171">
        <w:rPr>
          <w:rFonts w:ascii="Arial" w:hAnsi="Arial"/>
        </w:rPr>
        <w:t xml:space="preserve">Por lo general, los bienes fabricados llegan a los consumidores a través de redes de distribuidores y minoristas. Comprar directamente a los fabricantes, también conocido como directo de fábrica, corta todos los intermediarios, permitiendo a los consumidores comprar directamente a los productores. </w:t>
      </w:r>
    </w:p>
    <w:p w:rsidR="00D65D75" w:rsidRPr="00D65D75" w:rsidRDefault="00D65D75" w:rsidP="00D65D75">
      <w:pPr>
        <w:spacing w:line="360" w:lineRule="auto"/>
        <w:jc w:val="both"/>
        <w:rPr>
          <w:rFonts w:ascii="Arial" w:hAnsi="Arial" w:cs="Arial"/>
          <w:b/>
        </w:rPr>
      </w:pPr>
      <w:r w:rsidRPr="00D65D75">
        <w:rPr>
          <w:rFonts w:ascii="Arial" w:hAnsi="Arial" w:cs="Arial"/>
          <w:b/>
        </w:rPr>
        <w:lastRenderedPageBreak/>
        <w:t xml:space="preserve">PREGUNTA </w:t>
      </w:r>
      <w:r w:rsidR="005C6D42">
        <w:rPr>
          <w:rFonts w:ascii="Arial" w:hAnsi="Arial" w:cs="Arial"/>
          <w:b/>
        </w:rPr>
        <w:t>3</w:t>
      </w:r>
    </w:p>
    <w:p w:rsidR="00886F57" w:rsidRDefault="00886F57" w:rsidP="00D65D75">
      <w:pPr>
        <w:spacing w:line="360" w:lineRule="auto"/>
        <w:jc w:val="both"/>
        <w:rPr>
          <w:rFonts w:ascii="Arial" w:hAnsi="Arial" w:cs="Arial"/>
          <w:b/>
        </w:rPr>
      </w:pPr>
      <w:r>
        <w:rPr>
          <w:rFonts w:ascii="Arial" w:hAnsi="Arial" w:cs="Arial"/>
          <w:b/>
        </w:rPr>
        <w:t>¿Qué tipo de tapizado de muebles expende en su negocio?</w:t>
      </w:r>
    </w:p>
    <w:p w:rsidR="00D65D75" w:rsidRDefault="00D65D75" w:rsidP="00D65D75">
      <w:pPr>
        <w:pStyle w:val="Prrafodelista"/>
        <w:spacing w:line="360" w:lineRule="auto"/>
        <w:jc w:val="center"/>
        <w:rPr>
          <w:b/>
        </w:rPr>
      </w:pPr>
    </w:p>
    <w:p w:rsidR="00D65D75" w:rsidRDefault="00D65D75" w:rsidP="00D65D75">
      <w:pPr>
        <w:pStyle w:val="Prrafodelista"/>
        <w:spacing w:line="360" w:lineRule="auto"/>
        <w:jc w:val="center"/>
        <w:rPr>
          <w:b/>
        </w:rPr>
      </w:pPr>
      <w:r w:rsidRPr="006D3896">
        <w:rPr>
          <w:b/>
        </w:rPr>
        <w:t xml:space="preserve">CUADRO </w:t>
      </w:r>
      <w:r w:rsidR="00922DC8">
        <w:rPr>
          <w:b/>
        </w:rPr>
        <w:t>25</w:t>
      </w:r>
    </w:p>
    <w:tbl>
      <w:tblPr>
        <w:tblW w:w="4126" w:type="dxa"/>
        <w:jc w:val="center"/>
        <w:tblCellMar>
          <w:left w:w="70" w:type="dxa"/>
          <w:right w:w="70" w:type="dxa"/>
        </w:tblCellMar>
        <w:tblLook w:val="04A0" w:firstRow="1" w:lastRow="0" w:firstColumn="1" w:lastColumn="0" w:noHBand="0" w:noVBand="1"/>
      </w:tblPr>
      <w:tblGrid>
        <w:gridCol w:w="2142"/>
        <w:gridCol w:w="1134"/>
        <w:gridCol w:w="850"/>
      </w:tblGrid>
      <w:tr w:rsidR="00D65D75" w:rsidRPr="00D65D75" w:rsidTr="00D65D75">
        <w:trPr>
          <w:trHeight w:val="330"/>
          <w:jc w:val="center"/>
        </w:trPr>
        <w:tc>
          <w:tcPr>
            <w:tcW w:w="214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65D75" w:rsidRPr="00D65D75" w:rsidRDefault="00D65D75" w:rsidP="00D65D75">
            <w:pPr>
              <w:jc w:val="both"/>
              <w:rPr>
                <w:rFonts w:ascii="Arial" w:hAnsi="Arial" w:cs="Arial"/>
                <w:b/>
                <w:bCs/>
                <w:color w:val="000000"/>
                <w:lang w:val="es-ES"/>
              </w:rPr>
            </w:pPr>
            <w:r w:rsidRPr="00D65D75">
              <w:rPr>
                <w:rFonts w:ascii="Arial" w:hAnsi="Arial" w:cs="Arial"/>
                <w:b/>
                <w:bCs/>
                <w:color w:val="000000"/>
                <w:lang w:val="es-ES"/>
              </w:rPr>
              <w:t>INDICADOR</w:t>
            </w:r>
          </w:p>
        </w:tc>
        <w:tc>
          <w:tcPr>
            <w:tcW w:w="1134" w:type="dxa"/>
            <w:tcBorders>
              <w:top w:val="single" w:sz="8" w:space="0" w:color="auto"/>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b/>
                <w:bCs/>
                <w:color w:val="000000"/>
                <w:lang w:val="es-ES"/>
              </w:rPr>
            </w:pPr>
            <w:r w:rsidRPr="00D65D75">
              <w:rPr>
                <w:rFonts w:ascii="Arial" w:hAnsi="Arial" w:cs="Arial"/>
                <w:b/>
                <w:bCs/>
                <w:color w:val="000000"/>
                <w:lang w:val="es-ES"/>
              </w:rPr>
              <w:t>F</w:t>
            </w:r>
          </w:p>
        </w:tc>
        <w:tc>
          <w:tcPr>
            <w:tcW w:w="850" w:type="dxa"/>
            <w:tcBorders>
              <w:top w:val="single" w:sz="8" w:space="0" w:color="auto"/>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b/>
                <w:bCs/>
                <w:color w:val="000000"/>
                <w:lang w:val="es-ES"/>
              </w:rPr>
            </w:pPr>
            <w:r w:rsidRPr="00D65D75">
              <w:rPr>
                <w:rFonts w:ascii="Arial" w:hAnsi="Arial" w:cs="Arial"/>
                <w:b/>
                <w:bCs/>
                <w:color w:val="000000"/>
                <w:lang w:val="es-ES"/>
              </w:rPr>
              <w:t>%</w:t>
            </w:r>
          </w:p>
        </w:tc>
      </w:tr>
      <w:tr w:rsidR="00D65D75" w:rsidRPr="00D65D75" w:rsidTr="00D65D75">
        <w:trPr>
          <w:trHeight w:val="330"/>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D65D75" w:rsidRPr="00D65D75" w:rsidRDefault="00D65D75" w:rsidP="00D65D75">
            <w:pPr>
              <w:jc w:val="both"/>
              <w:rPr>
                <w:rFonts w:ascii="Arial" w:hAnsi="Arial" w:cs="Arial"/>
                <w:color w:val="000000"/>
                <w:lang w:val="es-ES"/>
              </w:rPr>
            </w:pPr>
            <w:r w:rsidRPr="00D65D75">
              <w:rPr>
                <w:rFonts w:ascii="Arial" w:hAnsi="Arial" w:cs="Arial"/>
                <w:color w:val="000000"/>
                <w:lang w:val="es-ES"/>
              </w:rPr>
              <w:t>Matiz claro</w:t>
            </w:r>
          </w:p>
        </w:tc>
        <w:tc>
          <w:tcPr>
            <w:tcW w:w="1134"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color w:val="000000"/>
                <w:lang w:val="es-ES"/>
              </w:rPr>
            </w:pPr>
            <w:r w:rsidRPr="00D65D75">
              <w:rPr>
                <w:rFonts w:ascii="Arial" w:hAnsi="Arial" w:cs="Arial"/>
                <w:color w:val="000000"/>
                <w:lang w:val="es-ES"/>
              </w:rPr>
              <w:t>14</w:t>
            </w:r>
          </w:p>
        </w:tc>
        <w:tc>
          <w:tcPr>
            <w:tcW w:w="850"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color w:val="000000"/>
                <w:lang w:val="es-ES"/>
              </w:rPr>
            </w:pPr>
            <w:r w:rsidRPr="00D65D75">
              <w:rPr>
                <w:rFonts w:ascii="Arial" w:hAnsi="Arial" w:cs="Arial"/>
                <w:color w:val="000000"/>
                <w:lang w:val="es-ES"/>
              </w:rPr>
              <w:t>58%</w:t>
            </w:r>
          </w:p>
        </w:tc>
      </w:tr>
      <w:tr w:rsidR="00D65D75" w:rsidRPr="00D65D75" w:rsidTr="00D65D75">
        <w:trPr>
          <w:trHeight w:val="330"/>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D65D75" w:rsidRPr="00D65D75" w:rsidRDefault="00D65D75" w:rsidP="00D65D75">
            <w:pPr>
              <w:jc w:val="both"/>
              <w:rPr>
                <w:rFonts w:ascii="Arial" w:hAnsi="Arial" w:cs="Arial"/>
                <w:color w:val="000000"/>
                <w:lang w:val="es-ES"/>
              </w:rPr>
            </w:pPr>
            <w:r w:rsidRPr="00D65D75">
              <w:rPr>
                <w:rFonts w:ascii="Arial" w:hAnsi="Arial" w:cs="Arial"/>
                <w:color w:val="000000"/>
                <w:lang w:val="es-ES"/>
              </w:rPr>
              <w:t>Matiz oscuro</w:t>
            </w:r>
          </w:p>
        </w:tc>
        <w:tc>
          <w:tcPr>
            <w:tcW w:w="1134"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color w:val="000000"/>
                <w:lang w:val="es-ES"/>
              </w:rPr>
            </w:pPr>
            <w:r w:rsidRPr="00D65D75">
              <w:rPr>
                <w:rFonts w:ascii="Arial" w:hAnsi="Arial" w:cs="Arial"/>
                <w:color w:val="000000"/>
                <w:lang w:val="es-ES"/>
              </w:rPr>
              <w:t>10</w:t>
            </w:r>
          </w:p>
        </w:tc>
        <w:tc>
          <w:tcPr>
            <w:tcW w:w="850"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color w:val="000000"/>
                <w:lang w:val="es-ES"/>
              </w:rPr>
            </w:pPr>
            <w:r w:rsidRPr="00D65D75">
              <w:rPr>
                <w:rFonts w:ascii="Arial" w:hAnsi="Arial" w:cs="Arial"/>
                <w:color w:val="000000"/>
                <w:lang w:val="es-ES"/>
              </w:rPr>
              <w:t>42%</w:t>
            </w:r>
          </w:p>
        </w:tc>
      </w:tr>
      <w:tr w:rsidR="00D65D75" w:rsidRPr="00D65D75" w:rsidTr="00D65D75">
        <w:trPr>
          <w:trHeight w:val="330"/>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D65D75" w:rsidRPr="00D65D75" w:rsidRDefault="00D65D75" w:rsidP="00D65D75">
            <w:pPr>
              <w:jc w:val="both"/>
              <w:rPr>
                <w:rFonts w:ascii="Arial" w:hAnsi="Arial" w:cs="Arial"/>
                <w:b/>
                <w:bCs/>
                <w:color w:val="000000"/>
                <w:lang w:val="es-ES"/>
              </w:rPr>
            </w:pPr>
            <w:r w:rsidRPr="00D65D75">
              <w:rPr>
                <w:rFonts w:ascii="Arial" w:hAnsi="Arial" w:cs="Arial"/>
                <w:b/>
                <w:bCs/>
                <w:color w:val="000000"/>
                <w:lang w:val="es-ES"/>
              </w:rPr>
              <w:t>TOTAL</w:t>
            </w:r>
          </w:p>
        </w:tc>
        <w:tc>
          <w:tcPr>
            <w:tcW w:w="1134"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b/>
                <w:bCs/>
                <w:color w:val="000000"/>
                <w:lang w:val="es-ES"/>
              </w:rPr>
            </w:pPr>
            <w:r w:rsidRPr="00D65D75">
              <w:rPr>
                <w:rFonts w:ascii="Arial" w:hAnsi="Arial" w:cs="Arial"/>
                <w:b/>
                <w:bCs/>
                <w:color w:val="000000"/>
                <w:lang w:val="es-ES"/>
              </w:rPr>
              <w:t>24</w:t>
            </w:r>
          </w:p>
        </w:tc>
        <w:tc>
          <w:tcPr>
            <w:tcW w:w="850"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b/>
                <w:bCs/>
                <w:color w:val="000000"/>
                <w:lang w:val="es-ES"/>
              </w:rPr>
            </w:pPr>
            <w:r w:rsidRPr="00D65D75">
              <w:rPr>
                <w:rFonts w:ascii="Arial" w:hAnsi="Arial" w:cs="Arial"/>
                <w:b/>
                <w:bCs/>
                <w:color w:val="000000"/>
                <w:lang w:val="es-ES"/>
              </w:rPr>
              <w:t>100%</w:t>
            </w:r>
          </w:p>
        </w:tc>
      </w:tr>
    </w:tbl>
    <w:p w:rsidR="005C6D42" w:rsidRPr="006D3896" w:rsidRDefault="005C6D42" w:rsidP="005C6D42">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Distribuidores de muebles de madera</w:t>
      </w:r>
    </w:p>
    <w:p w:rsidR="005C6D42" w:rsidRDefault="005C6D42" w:rsidP="005C6D42">
      <w:pPr>
        <w:pStyle w:val="Prrafodelista"/>
        <w:spacing w:line="240" w:lineRule="auto"/>
        <w:ind w:left="2136" w:firstLine="696"/>
        <w:jc w:val="both"/>
      </w:pPr>
      <w:r w:rsidRPr="006D3896">
        <w:t>Elaboración: El autor</w:t>
      </w:r>
    </w:p>
    <w:p w:rsidR="000A60B9" w:rsidRDefault="000A60B9" w:rsidP="00D65D75">
      <w:pPr>
        <w:jc w:val="center"/>
        <w:rPr>
          <w:rFonts w:ascii="Arial" w:hAnsi="Arial" w:cs="Arial"/>
          <w:b/>
        </w:rPr>
      </w:pPr>
    </w:p>
    <w:p w:rsidR="00D65D75" w:rsidRDefault="00D65D75" w:rsidP="00D65D75">
      <w:pPr>
        <w:jc w:val="center"/>
      </w:pPr>
      <w:r w:rsidRPr="00ED504E">
        <w:rPr>
          <w:rFonts w:ascii="Arial" w:hAnsi="Arial" w:cs="Arial"/>
          <w:b/>
        </w:rPr>
        <w:t>GRAFIC</w:t>
      </w:r>
      <w:r w:rsidR="005C6D42">
        <w:rPr>
          <w:rFonts w:ascii="Arial" w:hAnsi="Arial" w:cs="Arial"/>
          <w:b/>
        </w:rPr>
        <w:t>A</w:t>
      </w:r>
      <w:r w:rsidRPr="00ED504E">
        <w:rPr>
          <w:rFonts w:ascii="Arial" w:hAnsi="Arial" w:cs="Arial"/>
          <w:b/>
        </w:rPr>
        <w:t xml:space="preserve"> </w:t>
      </w:r>
      <w:r>
        <w:rPr>
          <w:rFonts w:ascii="Arial" w:hAnsi="Arial" w:cs="Arial"/>
          <w:b/>
        </w:rPr>
        <w:t>18</w:t>
      </w:r>
    </w:p>
    <w:p w:rsidR="00D65D75" w:rsidRDefault="00D65D75" w:rsidP="00D65D75">
      <w:pPr>
        <w:jc w:val="center"/>
        <w:rPr>
          <w:rFonts w:ascii="Arial" w:hAnsi="Arial" w:cs="Arial"/>
        </w:rPr>
      </w:pPr>
      <w:r>
        <w:rPr>
          <w:noProof/>
        </w:rPr>
        <w:drawing>
          <wp:inline distT="0" distB="0" distL="0" distR="0" wp14:anchorId="59965C59" wp14:editId="7861ACE0">
            <wp:extent cx="2923953" cy="1807534"/>
            <wp:effectExtent l="0" t="0" r="10160" b="2159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D65D75" w:rsidRDefault="00D65D75" w:rsidP="00886F57">
      <w:pPr>
        <w:jc w:val="both"/>
        <w:rPr>
          <w:rFonts w:ascii="Arial" w:hAnsi="Arial" w:cs="Arial"/>
        </w:rPr>
      </w:pPr>
    </w:p>
    <w:p w:rsidR="005C6D42" w:rsidRDefault="005C6D42" w:rsidP="00A72E15">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D65D75" w:rsidRDefault="00D65D75" w:rsidP="00A72E15">
      <w:pPr>
        <w:spacing w:line="480" w:lineRule="auto"/>
        <w:jc w:val="both"/>
        <w:rPr>
          <w:rFonts w:ascii="Arial" w:hAnsi="Arial" w:cs="Arial"/>
        </w:rPr>
      </w:pPr>
      <w:r w:rsidRPr="00BA09AE">
        <w:rPr>
          <w:rFonts w:ascii="Arial" w:hAnsi="Arial" w:cs="Arial"/>
        </w:rPr>
        <w:t xml:space="preserve">Al momento de </w:t>
      </w:r>
      <w:r w:rsidR="00124C57">
        <w:rPr>
          <w:rFonts w:ascii="Arial" w:hAnsi="Arial" w:cs="Arial"/>
        </w:rPr>
        <w:t>vender</w:t>
      </w:r>
      <w:r w:rsidRPr="00BA09AE">
        <w:rPr>
          <w:rFonts w:ascii="Arial" w:hAnsi="Arial" w:cs="Arial"/>
        </w:rPr>
        <w:t xml:space="preserve"> un juego de mueble de sala en madera de pino</w:t>
      </w:r>
      <w:r w:rsidR="00124C57">
        <w:rPr>
          <w:rFonts w:ascii="Arial" w:hAnsi="Arial" w:cs="Arial"/>
        </w:rPr>
        <w:t xml:space="preserve"> en su negocio</w:t>
      </w:r>
      <w:r>
        <w:rPr>
          <w:rFonts w:ascii="Arial" w:hAnsi="Arial" w:cs="Arial"/>
        </w:rPr>
        <w:t>, el 5</w:t>
      </w:r>
      <w:r w:rsidR="00124C57">
        <w:rPr>
          <w:rFonts w:ascii="Arial" w:hAnsi="Arial" w:cs="Arial"/>
        </w:rPr>
        <w:t>8</w:t>
      </w:r>
      <w:r>
        <w:rPr>
          <w:rFonts w:ascii="Arial" w:hAnsi="Arial" w:cs="Arial"/>
        </w:rPr>
        <w:t>% de</w:t>
      </w:r>
      <w:r w:rsidRPr="00BA09AE">
        <w:rPr>
          <w:rFonts w:ascii="Arial" w:hAnsi="Arial" w:cs="Arial"/>
        </w:rPr>
        <w:t xml:space="preserve"> </w:t>
      </w:r>
      <w:r>
        <w:rPr>
          <w:rFonts w:ascii="Arial" w:hAnsi="Arial" w:cs="Arial"/>
        </w:rPr>
        <w:t>los encuestados lo prefieren en matices claros, los mismos que pueden ser de color amarillo, cele</w:t>
      </w:r>
      <w:r w:rsidR="00124C57">
        <w:rPr>
          <w:rFonts w:ascii="Arial" w:hAnsi="Arial" w:cs="Arial"/>
        </w:rPr>
        <w:t>ste, crema, blanco, etc. Y el 42</w:t>
      </w:r>
      <w:r>
        <w:rPr>
          <w:rFonts w:ascii="Arial" w:hAnsi="Arial" w:cs="Arial"/>
        </w:rPr>
        <w:t>% lo prefiere en matices oscuros, los mismos que pueden ser de color negro, rojo, azul, marón, etc.</w:t>
      </w:r>
    </w:p>
    <w:p w:rsidR="00A72E15" w:rsidRDefault="00A72E15" w:rsidP="00A72E15">
      <w:pPr>
        <w:spacing w:line="480" w:lineRule="auto"/>
        <w:jc w:val="both"/>
        <w:rPr>
          <w:rFonts w:ascii="Arial" w:hAnsi="Arial" w:cs="Arial"/>
        </w:rPr>
      </w:pPr>
    </w:p>
    <w:p w:rsidR="00D65D75" w:rsidRPr="005C6D42" w:rsidRDefault="007B23FD" w:rsidP="00A72E15">
      <w:pPr>
        <w:spacing w:line="480" w:lineRule="auto"/>
        <w:jc w:val="both"/>
        <w:rPr>
          <w:rFonts w:ascii="Arial" w:hAnsi="Arial" w:cs="Arial"/>
        </w:rPr>
      </w:pPr>
      <w:r w:rsidRPr="005C6D42">
        <w:rPr>
          <w:rFonts w:ascii="Arial" w:hAnsi="Arial" w:cs="Arial"/>
        </w:rPr>
        <w:t>Podemos confirma</w:t>
      </w:r>
      <w:r w:rsidR="005F359E" w:rsidRPr="005C6D42">
        <w:rPr>
          <w:rFonts w:ascii="Arial" w:hAnsi="Arial" w:cs="Arial"/>
        </w:rPr>
        <w:t>r</w:t>
      </w:r>
      <w:r w:rsidRPr="005C6D42">
        <w:rPr>
          <w:rFonts w:ascii="Arial" w:hAnsi="Arial" w:cs="Arial"/>
        </w:rPr>
        <w:t xml:space="preserve"> lo manifestado anteriormente ya que </w:t>
      </w:r>
      <w:r w:rsidR="00DF663E" w:rsidRPr="005C6D42">
        <w:rPr>
          <w:rFonts w:ascii="Arial" w:hAnsi="Arial" w:cs="Arial"/>
        </w:rPr>
        <w:t>14</w:t>
      </w:r>
      <w:r w:rsidRPr="005C6D42">
        <w:rPr>
          <w:rFonts w:ascii="Arial" w:hAnsi="Arial" w:cs="Arial"/>
        </w:rPr>
        <w:t xml:space="preserve"> distribuidores </w:t>
      </w:r>
      <w:r w:rsidR="005C6D42">
        <w:rPr>
          <w:rFonts w:ascii="Arial" w:hAnsi="Arial" w:cs="Arial"/>
        </w:rPr>
        <w:t xml:space="preserve">de los 24 encuestados </w:t>
      </w:r>
      <w:r w:rsidR="00DF663E" w:rsidRPr="005C6D42">
        <w:rPr>
          <w:rFonts w:ascii="Arial" w:hAnsi="Arial" w:cs="Arial"/>
        </w:rPr>
        <w:t xml:space="preserve">venden </w:t>
      </w:r>
      <w:r w:rsidR="00B662F5" w:rsidRPr="005C6D42">
        <w:rPr>
          <w:rFonts w:ascii="Arial" w:hAnsi="Arial" w:cs="Arial"/>
        </w:rPr>
        <w:t>más</w:t>
      </w:r>
      <w:r w:rsidR="00DF663E" w:rsidRPr="005C6D42">
        <w:rPr>
          <w:rFonts w:ascii="Arial" w:hAnsi="Arial" w:cs="Arial"/>
        </w:rPr>
        <w:t xml:space="preserve"> los muebles de sala en </w:t>
      </w:r>
      <w:r w:rsidR="00F03A4D" w:rsidRPr="005C6D42">
        <w:rPr>
          <w:rFonts w:ascii="Arial" w:hAnsi="Arial" w:cs="Arial"/>
        </w:rPr>
        <w:t>matizado</w:t>
      </w:r>
      <w:r w:rsidR="00DF663E" w:rsidRPr="005C6D42">
        <w:rPr>
          <w:rFonts w:ascii="Arial" w:hAnsi="Arial" w:cs="Arial"/>
        </w:rPr>
        <w:t xml:space="preserve"> claro</w:t>
      </w:r>
      <w:r w:rsidR="00B662F5" w:rsidRPr="005C6D42">
        <w:rPr>
          <w:rFonts w:ascii="Arial" w:hAnsi="Arial" w:cs="Arial"/>
        </w:rPr>
        <w:t xml:space="preserve"> ya que sus clientes prefieren los colores claros</w:t>
      </w:r>
      <w:r w:rsidR="00DF663E" w:rsidRPr="005C6D42">
        <w:rPr>
          <w:rFonts w:ascii="Arial" w:hAnsi="Arial" w:cs="Arial"/>
        </w:rPr>
        <w:t xml:space="preserve">, mientras que 10 de los 24 encuestados prefieren matizados oscuros ya que </w:t>
      </w:r>
      <w:r w:rsidR="00B662F5" w:rsidRPr="005C6D42">
        <w:rPr>
          <w:rFonts w:ascii="Arial" w:hAnsi="Arial" w:cs="Arial"/>
        </w:rPr>
        <w:t>son de preferencia de sus clientes y los vende de formas regular.</w:t>
      </w:r>
    </w:p>
    <w:p w:rsidR="00886F57" w:rsidRPr="00D65D75" w:rsidRDefault="00D65D75" w:rsidP="00D65D75">
      <w:pPr>
        <w:spacing w:line="360" w:lineRule="auto"/>
        <w:jc w:val="both"/>
        <w:rPr>
          <w:rFonts w:ascii="Arial" w:hAnsi="Arial" w:cs="Arial"/>
          <w:b/>
        </w:rPr>
      </w:pPr>
      <w:r w:rsidRPr="00D65D75">
        <w:rPr>
          <w:rFonts w:ascii="Arial" w:hAnsi="Arial" w:cs="Arial"/>
          <w:b/>
        </w:rPr>
        <w:lastRenderedPageBreak/>
        <w:t xml:space="preserve">PREGUNTA </w:t>
      </w:r>
      <w:r w:rsidR="005C6D42">
        <w:rPr>
          <w:rFonts w:ascii="Arial" w:hAnsi="Arial" w:cs="Arial"/>
          <w:b/>
        </w:rPr>
        <w:t>4</w:t>
      </w:r>
    </w:p>
    <w:p w:rsidR="00886F57" w:rsidRDefault="00D65D75" w:rsidP="00D65D75">
      <w:pPr>
        <w:spacing w:line="360" w:lineRule="auto"/>
        <w:jc w:val="both"/>
        <w:rPr>
          <w:rFonts w:ascii="Arial" w:hAnsi="Arial" w:cs="Arial"/>
          <w:b/>
        </w:rPr>
      </w:pPr>
      <w:r>
        <w:rPr>
          <w:rFonts w:ascii="Arial" w:hAnsi="Arial" w:cs="Arial"/>
          <w:b/>
        </w:rPr>
        <w:t>¿Qué</w:t>
      </w:r>
      <w:r w:rsidR="00886F57">
        <w:rPr>
          <w:rFonts w:ascii="Arial" w:hAnsi="Arial" w:cs="Arial"/>
          <w:b/>
        </w:rPr>
        <w:t xml:space="preserve"> cantidad de muebles de sala de madera de pino vende semanalmente?</w:t>
      </w:r>
    </w:p>
    <w:p w:rsidR="00D65D75" w:rsidRDefault="00D65D75" w:rsidP="00D65D75">
      <w:pPr>
        <w:pStyle w:val="Prrafodelista"/>
        <w:spacing w:line="360" w:lineRule="auto"/>
        <w:jc w:val="center"/>
        <w:rPr>
          <w:b/>
        </w:rPr>
      </w:pPr>
    </w:p>
    <w:p w:rsidR="00922DC8" w:rsidRPr="00922DC8" w:rsidRDefault="00D65D75" w:rsidP="00922DC8">
      <w:pPr>
        <w:pStyle w:val="Prrafodelista"/>
        <w:spacing w:line="360" w:lineRule="auto"/>
        <w:jc w:val="center"/>
        <w:rPr>
          <w:b/>
        </w:rPr>
      </w:pPr>
      <w:r w:rsidRPr="006D3896">
        <w:rPr>
          <w:b/>
        </w:rPr>
        <w:t xml:space="preserve">CUADRO </w:t>
      </w:r>
      <w:r>
        <w:rPr>
          <w:b/>
        </w:rPr>
        <w:t>2</w:t>
      </w:r>
      <w:r w:rsidR="00922DC8">
        <w:rPr>
          <w:b/>
        </w:rPr>
        <w:t>6</w:t>
      </w:r>
    </w:p>
    <w:tbl>
      <w:tblPr>
        <w:tblW w:w="3984" w:type="dxa"/>
        <w:jc w:val="center"/>
        <w:tblCellMar>
          <w:left w:w="70" w:type="dxa"/>
          <w:right w:w="70" w:type="dxa"/>
        </w:tblCellMar>
        <w:tblLook w:val="04A0" w:firstRow="1" w:lastRow="0" w:firstColumn="1" w:lastColumn="0" w:noHBand="0" w:noVBand="1"/>
      </w:tblPr>
      <w:tblGrid>
        <w:gridCol w:w="2142"/>
        <w:gridCol w:w="850"/>
        <w:gridCol w:w="992"/>
      </w:tblGrid>
      <w:tr w:rsidR="00D65D75" w:rsidRPr="00D65D75" w:rsidTr="00D65D75">
        <w:trPr>
          <w:trHeight w:val="330"/>
          <w:jc w:val="center"/>
        </w:trPr>
        <w:tc>
          <w:tcPr>
            <w:tcW w:w="214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65D75" w:rsidRPr="00D65D75" w:rsidRDefault="00D65D75" w:rsidP="00D65D75">
            <w:pPr>
              <w:jc w:val="both"/>
              <w:rPr>
                <w:rFonts w:ascii="Arial" w:hAnsi="Arial" w:cs="Arial"/>
                <w:b/>
                <w:bCs/>
                <w:color w:val="000000"/>
                <w:lang w:val="es-ES"/>
              </w:rPr>
            </w:pPr>
            <w:r w:rsidRPr="00D65D75">
              <w:rPr>
                <w:rFonts w:ascii="Arial" w:hAnsi="Arial" w:cs="Arial"/>
                <w:b/>
                <w:bCs/>
                <w:color w:val="000000"/>
                <w:lang w:val="es-ES"/>
              </w:rPr>
              <w:t>INDICADOR</w:t>
            </w:r>
          </w:p>
        </w:tc>
        <w:tc>
          <w:tcPr>
            <w:tcW w:w="850" w:type="dxa"/>
            <w:tcBorders>
              <w:top w:val="single" w:sz="8" w:space="0" w:color="auto"/>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b/>
                <w:bCs/>
                <w:color w:val="000000"/>
                <w:lang w:val="es-ES"/>
              </w:rPr>
            </w:pPr>
            <w:r w:rsidRPr="00D65D75">
              <w:rPr>
                <w:rFonts w:ascii="Arial" w:hAnsi="Arial" w:cs="Arial"/>
                <w:b/>
                <w:bCs/>
                <w:color w:val="000000"/>
                <w:lang w:val="es-ES"/>
              </w:rPr>
              <w:t>F</w:t>
            </w:r>
          </w:p>
        </w:tc>
        <w:tc>
          <w:tcPr>
            <w:tcW w:w="992" w:type="dxa"/>
            <w:tcBorders>
              <w:top w:val="single" w:sz="8" w:space="0" w:color="auto"/>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b/>
                <w:bCs/>
                <w:color w:val="000000"/>
                <w:lang w:val="es-ES"/>
              </w:rPr>
            </w:pPr>
            <w:r w:rsidRPr="00D65D75">
              <w:rPr>
                <w:rFonts w:ascii="Arial" w:hAnsi="Arial" w:cs="Arial"/>
                <w:b/>
                <w:bCs/>
                <w:color w:val="000000"/>
                <w:lang w:val="es-ES"/>
              </w:rPr>
              <w:t>%</w:t>
            </w:r>
          </w:p>
        </w:tc>
      </w:tr>
      <w:tr w:rsidR="00D65D75" w:rsidRPr="00D65D75" w:rsidTr="00D65D75">
        <w:trPr>
          <w:trHeight w:val="330"/>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D65D75" w:rsidRPr="00D65D75" w:rsidRDefault="00D65D75" w:rsidP="00D65D75">
            <w:pPr>
              <w:jc w:val="both"/>
              <w:rPr>
                <w:rFonts w:ascii="Arial" w:hAnsi="Arial" w:cs="Arial"/>
                <w:color w:val="000000"/>
                <w:lang w:val="es-ES"/>
              </w:rPr>
            </w:pPr>
            <w:r w:rsidRPr="00D65D75">
              <w:rPr>
                <w:rFonts w:ascii="Arial" w:hAnsi="Arial" w:cs="Arial"/>
                <w:color w:val="000000"/>
                <w:lang w:val="es-ES"/>
              </w:rPr>
              <w:t>1 - 5</w:t>
            </w:r>
          </w:p>
        </w:tc>
        <w:tc>
          <w:tcPr>
            <w:tcW w:w="850"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color w:val="000000"/>
                <w:lang w:val="es-ES"/>
              </w:rPr>
            </w:pPr>
            <w:r w:rsidRPr="00D65D75">
              <w:rPr>
                <w:rFonts w:ascii="Arial" w:hAnsi="Arial" w:cs="Arial"/>
                <w:color w:val="000000"/>
                <w:lang w:val="es-ES"/>
              </w:rPr>
              <w:t>12</w:t>
            </w:r>
          </w:p>
        </w:tc>
        <w:tc>
          <w:tcPr>
            <w:tcW w:w="992"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color w:val="000000"/>
                <w:lang w:val="es-ES"/>
              </w:rPr>
            </w:pPr>
            <w:r w:rsidRPr="00D65D75">
              <w:rPr>
                <w:rFonts w:ascii="Arial" w:hAnsi="Arial" w:cs="Arial"/>
                <w:color w:val="000000"/>
                <w:lang w:val="es-ES"/>
              </w:rPr>
              <w:t>50</w:t>
            </w:r>
          </w:p>
        </w:tc>
      </w:tr>
      <w:tr w:rsidR="00D65D75" w:rsidRPr="00D65D75" w:rsidTr="00D65D75">
        <w:trPr>
          <w:trHeight w:val="330"/>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D65D75" w:rsidRPr="00D65D75" w:rsidRDefault="00D65D75" w:rsidP="00D65D75">
            <w:pPr>
              <w:jc w:val="both"/>
              <w:rPr>
                <w:rFonts w:ascii="Arial" w:hAnsi="Arial" w:cs="Arial"/>
                <w:color w:val="000000"/>
                <w:lang w:val="es-ES"/>
              </w:rPr>
            </w:pPr>
            <w:r w:rsidRPr="00D65D75">
              <w:rPr>
                <w:rFonts w:ascii="Arial" w:hAnsi="Arial" w:cs="Arial"/>
                <w:color w:val="000000"/>
                <w:lang w:val="es-ES"/>
              </w:rPr>
              <w:t>5 - 10</w:t>
            </w:r>
          </w:p>
        </w:tc>
        <w:tc>
          <w:tcPr>
            <w:tcW w:w="850"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color w:val="000000"/>
                <w:lang w:val="es-ES"/>
              </w:rPr>
            </w:pPr>
            <w:r w:rsidRPr="00D65D75">
              <w:rPr>
                <w:rFonts w:ascii="Arial" w:hAnsi="Arial" w:cs="Arial"/>
                <w:color w:val="000000"/>
                <w:lang w:val="es-ES"/>
              </w:rPr>
              <w:t>8</w:t>
            </w:r>
          </w:p>
        </w:tc>
        <w:tc>
          <w:tcPr>
            <w:tcW w:w="992"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color w:val="000000"/>
                <w:lang w:val="es-ES"/>
              </w:rPr>
            </w:pPr>
            <w:r w:rsidRPr="00D65D75">
              <w:rPr>
                <w:rFonts w:ascii="Arial" w:hAnsi="Arial" w:cs="Arial"/>
                <w:color w:val="000000"/>
                <w:lang w:val="es-ES"/>
              </w:rPr>
              <w:t>33</w:t>
            </w:r>
          </w:p>
        </w:tc>
      </w:tr>
      <w:tr w:rsidR="00D65D75" w:rsidRPr="00D65D75" w:rsidTr="00D65D75">
        <w:trPr>
          <w:trHeight w:val="330"/>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D65D75" w:rsidRPr="00D65D75" w:rsidRDefault="00D65D75" w:rsidP="00D65D75">
            <w:pPr>
              <w:jc w:val="both"/>
              <w:rPr>
                <w:rFonts w:ascii="Arial" w:hAnsi="Arial" w:cs="Arial"/>
                <w:color w:val="000000"/>
                <w:lang w:val="es-ES"/>
              </w:rPr>
            </w:pPr>
            <w:r w:rsidRPr="00D65D75">
              <w:rPr>
                <w:rFonts w:ascii="Arial" w:hAnsi="Arial" w:cs="Arial"/>
                <w:color w:val="000000"/>
                <w:lang w:val="es-ES"/>
              </w:rPr>
              <w:t>10 - 15</w:t>
            </w:r>
          </w:p>
        </w:tc>
        <w:tc>
          <w:tcPr>
            <w:tcW w:w="850"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color w:val="000000"/>
                <w:lang w:val="es-ES"/>
              </w:rPr>
            </w:pPr>
            <w:r w:rsidRPr="00D65D75">
              <w:rPr>
                <w:rFonts w:ascii="Arial" w:hAnsi="Arial" w:cs="Arial"/>
                <w:color w:val="000000"/>
                <w:lang w:val="es-ES"/>
              </w:rPr>
              <w:t>4</w:t>
            </w:r>
          </w:p>
        </w:tc>
        <w:tc>
          <w:tcPr>
            <w:tcW w:w="992"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color w:val="000000"/>
                <w:lang w:val="es-ES"/>
              </w:rPr>
            </w:pPr>
            <w:r w:rsidRPr="00D65D75">
              <w:rPr>
                <w:rFonts w:ascii="Arial" w:hAnsi="Arial" w:cs="Arial"/>
                <w:color w:val="000000"/>
                <w:lang w:val="es-ES"/>
              </w:rPr>
              <w:t>17</w:t>
            </w:r>
          </w:p>
        </w:tc>
      </w:tr>
      <w:tr w:rsidR="00D65D75" w:rsidRPr="00D65D75" w:rsidTr="00D65D75">
        <w:trPr>
          <w:trHeight w:val="330"/>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D65D75" w:rsidRPr="00D65D75" w:rsidRDefault="00D65D75" w:rsidP="00D65D75">
            <w:pPr>
              <w:jc w:val="both"/>
              <w:rPr>
                <w:rFonts w:ascii="Arial" w:hAnsi="Arial" w:cs="Arial"/>
                <w:b/>
                <w:bCs/>
                <w:color w:val="000000"/>
                <w:lang w:val="es-ES"/>
              </w:rPr>
            </w:pPr>
            <w:r w:rsidRPr="00D65D75">
              <w:rPr>
                <w:rFonts w:ascii="Arial" w:hAnsi="Arial" w:cs="Arial"/>
                <w:b/>
                <w:bCs/>
                <w:color w:val="000000"/>
                <w:lang w:val="es-ES"/>
              </w:rPr>
              <w:t>TOTAL</w:t>
            </w:r>
          </w:p>
        </w:tc>
        <w:tc>
          <w:tcPr>
            <w:tcW w:w="850"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b/>
                <w:bCs/>
                <w:color w:val="000000"/>
                <w:lang w:val="es-ES"/>
              </w:rPr>
            </w:pPr>
            <w:r w:rsidRPr="00D65D75">
              <w:rPr>
                <w:rFonts w:ascii="Arial" w:hAnsi="Arial" w:cs="Arial"/>
                <w:b/>
                <w:bCs/>
                <w:color w:val="000000"/>
                <w:lang w:val="es-ES"/>
              </w:rPr>
              <w:t>24</w:t>
            </w:r>
          </w:p>
        </w:tc>
        <w:tc>
          <w:tcPr>
            <w:tcW w:w="992" w:type="dxa"/>
            <w:tcBorders>
              <w:top w:val="nil"/>
              <w:left w:val="nil"/>
              <w:bottom w:val="single" w:sz="8" w:space="0" w:color="auto"/>
              <w:right w:val="single" w:sz="8" w:space="0" w:color="auto"/>
            </w:tcBorders>
            <w:shd w:val="clear" w:color="auto" w:fill="auto"/>
            <w:noWrap/>
            <w:vAlign w:val="bottom"/>
            <w:hideMark/>
          </w:tcPr>
          <w:p w:rsidR="00D65D75" w:rsidRPr="00D65D75" w:rsidRDefault="00D65D75" w:rsidP="00D65D75">
            <w:pPr>
              <w:jc w:val="center"/>
              <w:rPr>
                <w:rFonts w:ascii="Arial" w:hAnsi="Arial" w:cs="Arial"/>
                <w:b/>
                <w:bCs/>
                <w:color w:val="000000"/>
                <w:lang w:val="es-ES"/>
              </w:rPr>
            </w:pPr>
            <w:r w:rsidRPr="00D65D75">
              <w:rPr>
                <w:rFonts w:ascii="Arial" w:hAnsi="Arial" w:cs="Arial"/>
                <w:b/>
                <w:bCs/>
                <w:color w:val="000000"/>
                <w:lang w:val="es-ES"/>
              </w:rPr>
              <w:t>100</w:t>
            </w:r>
          </w:p>
        </w:tc>
      </w:tr>
    </w:tbl>
    <w:p w:rsidR="00BE0012" w:rsidRPr="006D3896" w:rsidRDefault="00BE0012" w:rsidP="00BE0012">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Distribuidores de muebles de madera</w:t>
      </w:r>
    </w:p>
    <w:p w:rsidR="00BE0012" w:rsidRDefault="00BE0012" w:rsidP="00BE0012">
      <w:pPr>
        <w:pStyle w:val="Prrafodelista"/>
        <w:spacing w:line="240" w:lineRule="auto"/>
        <w:ind w:left="2136" w:firstLine="696"/>
        <w:jc w:val="both"/>
      </w:pPr>
      <w:r w:rsidRPr="006D3896">
        <w:t>Elaboración: El autor</w:t>
      </w:r>
    </w:p>
    <w:p w:rsidR="000A60B9" w:rsidRDefault="000A60B9" w:rsidP="00D65D75">
      <w:pPr>
        <w:spacing w:line="360" w:lineRule="auto"/>
        <w:jc w:val="center"/>
        <w:rPr>
          <w:rFonts w:ascii="Arial" w:hAnsi="Arial" w:cs="Arial"/>
          <w:b/>
        </w:rPr>
      </w:pPr>
    </w:p>
    <w:p w:rsidR="00886F57" w:rsidRDefault="00D65D75" w:rsidP="00D65D75">
      <w:pPr>
        <w:spacing w:line="360" w:lineRule="auto"/>
        <w:jc w:val="center"/>
        <w:rPr>
          <w:rFonts w:ascii="Arial" w:hAnsi="Arial" w:cs="Arial"/>
          <w:b/>
        </w:rPr>
      </w:pPr>
      <w:r w:rsidRPr="00ED504E">
        <w:rPr>
          <w:rFonts w:ascii="Arial" w:hAnsi="Arial" w:cs="Arial"/>
          <w:b/>
        </w:rPr>
        <w:t>GRAFIC</w:t>
      </w:r>
      <w:r w:rsidR="00BE0012">
        <w:rPr>
          <w:rFonts w:ascii="Arial" w:hAnsi="Arial" w:cs="Arial"/>
          <w:b/>
        </w:rPr>
        <w:t>A</w:t>
      </w:r>
      <w:r w:rsidRPr="00ED504E">
        <w:rPr>
          <w:rFonts w:ascii="Arial" w:hAnsi="Arial" w:cs="Arial"/>
          <w:b/>
        </w:rPr>
        <w:t xml:space="preserve"> </w:t>
      </w:r>
      <w:r>
        <w:rPr>
          <w:rFonts w:ascii="Arial" w:hAnsi="Arial" w:cs="Arial"/>
          <w:b/>
        </w:rPr>
        <w:t>19</w:t>
      </w:r>
    </w:p>
    <w:p w:rsidR="00D65D75" w:rsidRDefault="00D65D75" w:rsidP="00D65D75">
      <w:pPr>
        <w:spacing w:line="360" w:lineRule="auto"/>
        <w:jc w:val="center"/>
        <w:rPr>
          <w:rFonts w:ascii="Arial" w:hAnsi="Arial" w:cs="Arial"/>
          <w:b/>
        </w:rPr>
      </w:pPr>
      <w:r>
        <w:rPr>
          <w:noProof/>
        </w:rPr>
        <w:drawing>
          <wp:inline distT="0" distB="0" distL="0" distR="0" wp14:anchorId="563218D1" wp14:editId="5AEEE51D">
            <wp:extent cx="3476846" cy="1488558"/>
            <wp:effectExtent l="0" t="0" r="9525" b="16510"/>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BE0012" w:rsidRDefault="00BE0012" w:rsidP="00A72E15">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D65D75" w:rsidRPr="00834733" w:rsidRDefault="00D65D75" w:rsidP="00A72E15">
      <w:pPr>
        <w:spacing w:line="480" w:lineRule="auto"/>
        <w:jc w:val="both"/>
        <w:rPr>
          <w:rFonts w:ascii="Arial" w:hAnsi="Arial" w:cs="Arial"/>
        </w:rPr>
      </w:pPr>
      <w:r w:rsidRPr="00834733">
        <w:rPr>
          <w:rFonts w:ascii="Arial" w:hAnsi="Arial" w:cs="Arial"/>
        </w:rPr>
        <w:t xml:space="preserve">De las respuestas obtenidas por los encuestados se pudo determinar que el </w:t>
      </w:r>
      <w:r>
        <w:rPr>
          <w:rFonts w:ascii="Arial" w:hAnsi="Arial" w:cs="Arial"/>
        </w:rPr>
        <w:t xml:space="preserve">50% </w:t>
      </w:r>
      <w:r w:rsidR="005F359E">
        <w:rPr>
          <w:rFonts w:ascii="Arial" w:hAnsi="Arial" w:cs="Arial"/>
        </w:rPr>
        <w:t>de los distribuidores venden de 1 – 5 juegos de muebles de sala en una semana</w:t>
      </w:r>
      <w:r>
        <w:rPr>
          <w:rFonts w:ascii="Arial" w:hAnsi="Arial" w:cs="Arial"/>
        </w:rPr>
        <w:t xml:space="preserve">,  el </w:t>
      </w:r>
      <w:r w:rsidR="005F359E">
        <w:rPr>
          <w:rFonts w:ascii="Arial" w:hAnsi="Arial" w:cs="Arial"/>
        </w:rPr>
        <w:t>33</w:t>
      </w:r>
      <w:r>
        <w:rPr>
          <w:rFonts w:ascii="Arial" w:hAnsi="Arial" w:cs="Arial"/>
        </w:rPr>
        <w:t xml:space="preserve">% </w:t>
      </w:r>
      <w:r w:rsidR="005F359E">
        <w:rPr>
          <w:rFonts w:ascii="Arial" w:hAnsi="Arial" w:cs="Arial"/>
        </w:rPr>
        <w:t>vende de 5 – 10 jugos de muebles de sala en la semana</w:t>
      </w:r>
      <w:r>
        <w:rPr>
          <w:rFonts w:ascii="Arial" w:hAnsi="Arial" w:cs="Arial"/>
        </w:rPr>
        <w:t>,</w:t>
      </w:r>
      <w:r w:rsidR="005F359E">
        <w:rPr>
          <w:rFonts w:ascii="Arial" w:hAnsi="Arial" w:cs="Arial"/>
        </w:rPr>
        <w:t xml:space="preserve"> mientras que el </w:t>
      </w:r>
      <w:r>
        <w:rPr>
          <w:rFonts w:ascii="Arial" w:hAnsi="Arial" w:cs="Arial"/>
        </w:rPr>
        <w:t>1</w:t>
      </w:r>
      <w:r w:rsidR="005F359E">
        <w:rPr>
          <w:rFonts w:ascii="Arial" w:hAnsi="Arial" w:cs="Arial"/>
        </w:rPr>
        <w:t>7</w:t>
      </w:r>
      <w:r w:rsidRPr="00834733">
        <w:rPr>
          <w:rFonts w:ascii="Arial" w:hAnsi="Arial" w:cs="Arial"/>
        </w:rPr>
        <w:t xml:space="preserve">% </w:t>
      </w:r>
      <w:r w:rsidR="005F359E">
        <w:rPr>
          <w:rFonts w:ascii="Arial" w:hAnsi="Arial" w:cs="Arial"/>
        </w:rPr>
        <w:t>vende de 10 – 15 juegos de muebles de sala en una semana</w:t>
      </w:r>
      <w:r>
        <w:rPr>
          <w:rFonts w:ascii="Arial" w:hAnsi="Arial" w:cs="Arial"/>
        </w:rPr>
        <w:t>.</w:t>
      </w:r>
    </w:p>
    <w:p w:rsidR="00D65D75" w:rsidRDefault="00D65D75" w:rsidP="00A72E15">
      <w:pPr>
        <w:spacing w:line="480" w:lineRule="auto"/>
        <w:jc w:val="both"/>
        <w:rPr>
          <w:rFonts w:ascii="Arial" w:hAnsi="Arial" w:cs="Arial"/>
          <w:b/>
        </w:rPr>
      </w:pPr>
    </w:p>
    <w:p w:rsidR="00D65D75" w:rsidRDefault="00D65D75" w:rsidP="00A72E15">
      <w:pPr>
        <w:spacing w:line="480" w:lineRule="auto"/>
        <w:jc w:val="both"/>
        <w:rPr>
          <w:rFonts w:ascii="Arial" w:hAnsi="Arial" w:cs="Arial"/>
        </w:rPr>
      </w:pPr>
      <w:r>
        <w:rPr>
          <w:rFonts w:ascii="Arial" w:hAnsi="Arial" w:cs="Arial"/>
        </w:rPr>
        <w:t xml:space="preserve">Esto nos conlleva a determinar que la mayoría de </w:t>
      </w:r>
      <w:r w:rsidR="005F359E">
        <w:rPr>
          <w:rFonts w:ascii="Arial" w:hAnsi="Arial" w:cs="Arial"/>
        </w:rPr>
        <w:t xml:space="preserve">los distribuidores </w:t>
      </w:r>
      <w:r w:rsidR="00E85455">
        <w:rPr>
          <w:rFonts w:ascii="Arial" w:hAnsi="Arial" w:cs="Arial"/>
        </w:rPr>
        <w:t>al menos</w:t>
      </w:r>
      <w:r w:rsidR="005F359E">
        <w:rPr>
          <w:rFonts w:ascii="Arial" w:hAnsi="Arial" w:cs="Arial"/>
        </w:rPr>
        <w:t xml:space="preserve"> </w:t>
      </w:r>
      <w:r w:rsidR="00E85455">
        <w:rPr>
          <w:rFonts w:ascii="Arial" w:hAnsi="Arial" w:cs="Arial"/>
        </w:rPr>
        <w:t>vende</w:t>
      </w:r>
      <w:r w:rsidR="005F359E">
        <w:rPr>
          <w:rFonts w:ascii="Arial" w:hAnsi="Arial" w:cs="Arial"/>
        </w:rPr>
        <w:t xml:space="preserve"> de 1- 5 juegos de muebles </w:t>
      </w:r>
      <w:r w:rsidR="00E85455">
        <w:rPr>
          <w:rFonts w:ascii="Arial" w:hAnsi="Arial" w:cs="Arial"/>
        </w:rPr>
        <w:t xml:space="preserve">de sala </w:t>
      </w:r>
      <w:r w:rsidR="005F359E">
        <w:rPr>
          <w:rFonts w:ascii="Arial" w:hAnsi="Arial" w:cs="Arial"/>
        </w:rPr>
        <w:t xml:space="preserve">en una semanas </w:t>
      </w:r>
      <w:r w:rsidR="00E85455">
        <w:rPr>
          <w:rFonts w:ascii="Arial" w:hAnsi="Arial" w:cs="Arial"/>
        </w:rPr>
        <w:t>lo que nos confirma que nuestro producto podrá ser vendido de manera rápida y así aumentar las ventas en nuestra empresa.</w:t>
      </w:r>
      <w:r w:rsidRPr="00BF00D7">
        <w:rPr>
          <w:rFonts w:ascii="Arial" w:hAnsi="Arial" w:cs="Arial"/>
        </w:rPr>
        <w:t xml:space="preserve"> </w:t>
      </w:r>
    </w:p>
    <w:p w:rsidR="000A60B9" w:rsidRDefault="000A60B9" w:rsidP="00886F57">
      <w:pPr>
        <w:spacing w:line="360" w:lineRule="auto"/>
        <w:jc w:val="both"/>
        <w:rPr>
          <w:rFonts w:ascii="Arial" w:hAnsi="Arial" w:cs="Arial"/>
          <w:b/>
        </w:rPr>
      </w:pPr>
    </w:p>
    <w:p w:rsidR="00D65D75" w:rsidRDefault="00D65D75" w:rsidP="00886F57">
      <w:pPr>
        <w:spacing w:line="360" w:lineRule="auto"/>
        <w:jc w:val="both"/>
        <w:rPr>
          <w:rFonts w:ascii="Arial" w:hAnsi="Arial" w:cs="Arial"/>
          <w:b/>
        </w:rPr>
      </w:pPr>
      <w:r>
        <w:rPr>
          <w:rFonts w:ascii="Arial" w:hAnsi="Arial" w:cs="Arial"/>
          <w:b/>
        </w:rPr>
        <w:lastRenderedPageBreak/>
        <w:t xml:space="preserve">PREGUNTA </w:t>
      </w:r>
      <w:r w:rsidR="00BE0012">
        <w:rPr>
          <w:rFonts w:ascii="Arial" w:hAnsi="Arial" w:cs="Arial"/>
          <w:b/>
        </w:rPr>
        <w:t>5</w:t>
      </w:r>
    </w:p>
    <w:p w:rsidR="00886F57" w:rsidRDefault="00886F57" w:rsidP="00886F57">
      <w:pPr>
        <w:spacing w:line="360" w:lineRule="auto"/>
        <w:jc w:val="both"/>
        <w:rPr>
          <w:rFonts w:ascii="Arial" w:hAnsi="Arial" w:cs="Arial"/>
          <w:b/>
        </w:rPr>
      </w:pPr>
      <w:r>
        <w:rPr>
          <w:rFonts w:ascii="Arial" w:hAnsi="Arial" w:cs="Arial"/>
          <w:b/>
        </w:rPr>
        <w:t>¿En qué precio adquiere usted los juegos de muebles de sala de madera de pino para su negocio?</w:t>
      </w:r>
    </w:p>
    <w:p w:rsidR="000A60B9" w:rsidRDefault="000A60B9" w:rsidP="000A60B9">
      <w:pPr>
        <w:pStyle w:val="Prrafodelista"/>
        <w:spacing w:line="360" w:lineRule="auto"/>
        <w:jc w:val="center"/>
        <w:rPr>
          <w:b/>
        </w:rPr>
      </w:pPr>
      <w:r w:rsidRPr="006D3896">
        <w:rPr>
          <w:b/>
        </w:rPr>
        <w:t xml:space="preserve">CUADRO </w:t>
      </w:r>
      <w:r w:rsidR="00922DC8">
        <w:rPr>
          <w:b/>
        </w:rPr>
        <w:t>27</w:t>
      </w:r>
    </w:p>
    <w:tbl>
      <w:tblPr>
        <w:tblW w:w="4680" w:type="dxa"/>
        <w:jc w:val="center"/>
        <w:tblCellMar>
          <w:left w:w="70" w:type="dxa"/>
          <w:right w:w="70" w:type="dxa"/>
        </w:tblCellMar>
        <w:tblLook w:val="04A0" w:firstRow="1" w:lastRow="0" w:firstColumn="1" w:lastColumn="0" w:noHBand="0" w:noVBand="1"/>
      </w:tblPr>
      <w:tblGrid>
        <w:gridCol w:w="2620"/>
        <w:gridCol w:w="1060"/>
        <w:gridCol w:w="1000"/>
      </w:tblGrid>
      <w:tr w:rsidR="000A60B9" w:rsidRPr="000A60B9" w:rsidTr="000A60B9">
        <w:trPr>
          <w:trHeight w:val="330"/>
          <w:jc w:val="center"/>
        </w:trPr>
        <w:tc>
          <w:tcPr>
            <w:tcW w:w="26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b/>
                <w:bCs/>
                <w:color w:val="000000"/>
                <w:lang w:val="es-ES"/>
              </w:rPr>
            </w:pPr>
            <w:r w:rsidRPr="000A60B9">
              <w:rPr>
                <w:rFonts w:ascii="Arial" w:hAnsi="Arial" w:cs="Arial"/>
                <w:b/>
                <w:bCs/>
                <w:color w:val="000000"/>
                <w:lang w:val="es-ES"/>
              </w:rPr>
              <w:t>INDICADOR</w:t>
            </w:r>
          </w:p>
        </w:tc>
        <w:tc>
          <w:tcPr>
            <w:tcW w:w="1060" w:type="dxa"/>
            <w:tcBorders>
              <w:top w:val="single" w:sz="8" w:space="0" w:color="auto"/>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b/>
                <w:bCs/>
                <w:color w:val="000000"/>
                <w:lang w:val="es-ES"/>
              </w:rPr>
            </w:pPr>
            <w:r w:rsidRPr="000A60B9">
              <w:rPr>
                <w:rFonts w:ascii="Arial" w:hAnsi="Arial" w:cs="Arial"/>
                <w:b/>
                <w:bCs/>
                <w:color w:val="000000"/>
                <w:lang w:val="es-ES"/>
              </w:rPr>
              <w:t>F</w:t>
            </w:r>
          </w:p>
        </w:tc>
        <w:tc>
          <w:tcPr>
            <w:tcW w:w="1000" w:type="dxa"/>
            <w:tcBorders>
              <w:top w:val="single" w:sz="8" w:space="0" w:color="auto"/>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b/>
                <w:bCs/>
                <w:color w:val="000000"/>
                <w:lang w:val="es-ES"/>
              </w:rPr>
            </w:pPr>
            <w:r w:rsidRPr="000A60B9">
              <w:rPr>
                <w:rFonts w:ascii="Arial" w:hAnsi="Arial" w:cs="Arial"/>
                <w:b/>
                <w:bCs/>
                <w:color w:val="000000"/>
                <w:lang w:val="es-ES"/>
              </w:rPr>
              <w:t>%</w:t>
            </w:r>
          </w:p>
        </w:tc>
      </w:tr>
      <w:tr w:rsidR="000A60B9" w:rsidRPr="000A60B9" w:rsidTr="000A60B9">
        <w:trPr>
          <w:trHeight w:val="345"/>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color w:val="000000"/>
                <w:lang w:val="es-ES"/>
              </w:rPr>
            </w:pPr>
            <w:r w:rsidRPr="000A60B9">
              <w:rPr>
                <w:rFonts w:ascii="Arial" w:hAnsi="Arial" w:cs="Arial"/>
                <w:color w:val="000000"/>
                <w:lang w:val="es-ES"/>
              </w:rPr>
              <w:t>1 - 300 Usd</w:t>
            </w:r>
          </w:p>
        </w:tc>
        <w:tc>
          <w:tcPr>
            <w:tcW w:w="106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3</w:t>
            </w:r>
          </w:p>
        </w:tc>
        <w:tc>
          <w:tcPr>
            <w:tcW w:w="100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13</w:t>
            </w:r>
          </w:p>
        </w:tc>
      </w:tr>
      <w:tr w:rsidR="000A60B9" w:rsidRPr="000A60B9" w:rsidTr="000A60B9">
        <w:trPr>
          <w:trHeight w:val="330"/>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color w:val="000000"/>
                <w:lang w:val="es-ES"/>
              </w:rPr>
            </w:pPr>
            <w:r w:rsidRPr="000A60B9">
              <w:rPr>
                <w:rFonts w:ascii="Arial" w:hAnsi="Arial" w:cs="Arial"/>
                <w:color w:val="000000"/>
                <w:lang w:val="es-ES"/>
              </w:rPr>
              <w:t>301 - 400 Usd</w:t>
            </w:r>
          </w:p>
        </w:tc>
        <w:tc>
          <w:tcPr>
            <w:tcW w:w="106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6</w:t>
            </w:r>
          </w:p>
        </w:tc>
        <w:tc>
          <w:tcPr>
            <w:tcW w:w="100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25</w:t>
            </w:r>
          </w:p>
        </w:tc>
      </w:tr>
      <w:tr w:rsidR="000A60B9" w:rsidRPr="000A60B9" w:rsidTr="000A60B9">
        <w:trPr>
          <w:trHeight w:val="330"/>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color w:val="000000"/>
                <w:lang w:val="es-ES"/>
              </w:rPr>
            </w:pPr>
            <w:r w:rsidRPr="000A60B9">
              <w:rPr>
                <w:rFonts w:ascii="Arial" w:hAnsi="Arial" w:cs="Arial"/>
                <w:color w:val="000000"/>
                <w:lang w:val="es-ES"/>
              </w:rPr>
              <w:t>401 - 500 Usd</w:t>
            </w:r>
          </w:p>
        </w:tc>
        <w:tc>
          <w:tcPr>
            <w:tcW w:w="106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10</w:t>
            </w:r>
          </w:p>
        </w:tc>
        <w:tc>
          <w:tcPr>
            <w:tcW w:w="100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42</w:t>
            </w:r>
          </w:p>
        </w:tc>
      </w:tr>
      <w:tr w:rsidR="000A60B9" w:rsidRPr="000A60B9" w:rsidTr="000A60B9">
        <w:trPr>
          <w:trHeight w:val="330"/>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color w:val="000000"/>
                <w:lang w:val="es-ES"/>
              </w:rPr>
            </w:pPr>
            <w:r w:rsidRPr="000A60B9">
              <w:rPr>
                <w:rFonts w:ascii="Arial" w:hAnsi="Arial" w:cs="Arial"/>
                <w:color w:val="000000"/>
                <w:lang w:val="es-ES"/>
              </w:rPr>
              <w:t>501 - 600 Usd</w:t>
            </w:r>
          </w:p>
        </w:tc>
        <w:tc>
          <w:tcPr>
            <w:tcW w:w="106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2</w:t>
            </w:r>
          </w:p>
        </w:tc>
        <w:tc>
          <w:tcPr>
            <w:tcW w:w="100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8</w:t>
            </w:r>
          </w:p>
        </w:tc>
      </w:tr>
      <w:tr w:rsidR="000A60B9" w:rsidRPr="000A60B9" w:rsidTr="000A60B9">
        <w:trPr>
          <w:trHeight w:val="330"/>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color w:val="000000"/>
                <w:lang w:val="es-ES"/>
              </w:rPr>
            </w:pPr>
            <w:r w:rsidRPr="000A60B9">
              <w:rPr>
                <w:rFonts w:ascii="Arial" w:hAnsi="Arial" w:cs="Arial"/>
                <w:color w:val="000000"/>
                <w:lang w:val="es-ES"/>
              </w:rPr>
              <w:t>601 - 700 Usd</w:t>
            </w:r>
          </w:p>
        </w:tc>
        <w:tc>
          <w:tcPr>
            <w:tcW w:w="106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2</w:t>
            </w:r>
          </w:p>
        </w:tc>
        <w:tc>
          <w:tcPr>
            <w:tcW w:w="100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8</w:t>
            </w:r>
          </w:p>
        </w:tc>
      </w:tr>
      <w:tr w:rsidR="000A60B9" w:rsidRPr="000A60B9" w:rsidTr="000A60B9">
        <w:trPr>
          <w:trHeight w:val="330"/>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color w:val="000000"/>
                <w:lang w:val="es-ES"/>
              </w:rPr>
            </w:pPr>
            <w:r w:rsidRPr="000A60B9">
              <w:rPr>
                <w:rFonts w:ascii="Arial" w:hAnsi="Arial" w:cs="Arial"/>
                <w:color w:val="000000"/>
                <w:lang w:val="es-ES"/>
              </w:rPr>
              <w:t>701 - 800 Usd</w:t>
            </w:r>
          </w:p>
        </w:tc>
        <w:tc>
          <w:tcPr>
            <w:tcW w:w="106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1</w:t>
            </w:r>
          </w:p>
        </w:tc>
        <w:tc>
          <w:tcPr>
            <w:tcW w:w="100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4</w:t>
            </w:r>
          </w:p>
        </w:tc>
      </w:tr>
      <w:tr w:rsidR="000A60B9" w:rsidRPr="000A60B9" w:rsidTr="000A60B9">
        <w:trPr>
          <w:trHeight w:val="330"/>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color w:val="000000"/>
                <w:lang w:val="es-ES"/>
              </w:rPr>
            </w:pPr>
            <w:r w:rsidRPr="000A60B9">
              <w:rPr>
                <w:rFonts w:ascii="Arial" w:hAnsi="Arial" w:cs="Arial"/>
                <w:color w:val="000000"/>
                <w:lang w:val="es-ES"/>
              </w:rPr>
              <w:t>801 - 900 Usd</w:t>
            </w:r>
          </w:p>
        </w:tc>
        <w:tc>
          <w:tcPr>
            <w:tcW w:w="106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0</w:t>
            </w:r>
          </w:p>
        </w:tc>
        <w:tc>
          <w:tcPr>
            <w:tcW w:w="100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0</w:t>
            </w:r>
          </w:p>
        </w:tc>
      </w:tr>
      <w:tr w:rsidR="000A60B9" w:rsidRPr="000A60B9" w:rsidTr="000A60B9">
        <w:trPr>
          <w:trHeight w:val="330"/>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color w:val="000000"/>
                <w:lang w:val="es-ES"/>
              </w:rPr>
            </w:pPr>
            <w:r w:rsidRPr="000A60B9">
              <w:rPr>
                <w:rFonts w:ascii="Arial" w:hAnsi="Arial" w:cs="Arial"/>
                <w:color w:val="000000"/>
                <w:lang w:val="es-ES"/>
              </w:rPr>
              <w:t>901 - en adelante</w:t>
            </w:r>
          </w:p>
        </w:tc>
        <w:tc>
          <w:tcPr>
            <w:tcW w:w="106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0</w:t>
            </w:r>
          </w:p>
        </w:tc>
        <w:tc>
          <w:tcPr>
            <w:tcW w:w="100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0</w:t>
            </w:r>
          </w:p>
        </w:tc>
      </w:tr>
      <w:tr w:rsidR="000A60B9" w:rsidRPr="000A60B9" w:rsidTr="000A60B9">
        <w:trPr>
          <w:trHeight w:val="330"/>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b/>
                <w:bCs/>
                <w:color w:val="000000"/>
                <w:lang w:val="es-ES"/>
              </w:rPr>
            </w:pPr>
            <w:r w:rsidRPr="000A60B9">
              <w:rPr>
                <w:rFonts w:ascii="Arial" w:hAnsi="Arial" w:cs="Arial"/>
                <w:b/>
                <w:bCs/>
                <w:color w:val="000000"/>
                <w:lang w:val="es-ES"/>
              </w:rPr>
              <w:t>TOTAL</w:t>
            </w:r>
          </w:p>
        </w:tc>
        <w:tc>
          <w:tcPr>
            <w:tcW w:w="106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b/>
                <w:bCs/>
                <w:color w:val="000000"/>
                <w:lang w:val="es-ES"/>
              </w:rPr>
            </w:pPr>
            <w:r w:rsidRPr="000A60B9">
              <w:rPr>
                <w:rFonts w:ascii="Arial" w:hAnsi="Arial" w:cs="Arial"/>
                <w:b/>
                <w:bCs/>
                <w:color w:val="000000"/>
                <w:lang w:val="es-ES"/>
              </w:rPr>
              <w:t>24</w:t>
            </w:r>
          </w:p>
        </w:tc>
        <w:tc>
          <w:tcPr>
            <w:tcW w:w="1000"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b/>
                <w:bCs/>
                <w:color w:val="000000"/>
                <w:lang w:val="es-ES"/>
              </w:rPr>
            </w:pPr>
            <w:r w:rsidRPr="000A60B9">
              <w:rPr>
                <w:rFonts w:ascii="Arial" w:hAnsi="Arial" w:cs="Arial"/>
                <w:b/>
                <w:bCs/>
                <w:color w:val="000000"/>
                <w:lang w:val="es-ES"/>
              </w:rPr>
              <w:t>100</w:t>
            </w:r>
          </w:p>
        </w:tc>
      </w:tr>
    </w:tbl>
    <w:p w:rsidR="00BE0012" w:rsidRPr="006D3896" w:rsidRDefault="00BE0012" w:rsidP="00BE0012">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Distribuidores de muebles de madera</w:t>
      </w:r>
    </w:p>
    <w:p w:rsidR="00BE0012" w:rsidRDefault="00BE0012" w:rsidP="00BE0012">
      <w:pPr>
        <w:pStyle w:val="Prrafodelista"/>
        <w:spacing w:line="240" w:lineRule="auto"/>
        <w:ind w:left="2136" w:firstLine="696"/>
        <w:jc w:val="both"/>
      </w:pPr>
      <w:r w:rsidRPr="006D3896">
        <w:t>Elaboración: El autor</w:t>
      </w:r>
    </w:p>
    <w:p w:rsidR="000A60B9" w:rsidRDefault="000A60B9" w:rsidP="000A60B9">
      <w:pPr>
        <w:spacing w:line="360" w:lineRule="auto"/>
        <w:jc w:val="center"/>
        <w:rPr>
          <w:rFonts w:ascii="Arial" w:hAnsi="Arial" w:cs="Arial"/>
          <w:b/>
        </w:rPr>
      </w:pPr>
      <w:r w:rsidRPr="00ED504E">
        <w:rPr>
          <w:rFonts w:ascii="Arial" w:hAnsi="Arial" w:cs="Arial"/>
          <w:b/>
        </w:rPr>
        <w:t>GRAFIC</w:t>
      </w:r>
      <w:r w:rsidR="00BE0012">
        <w:rPr>
          <w:rFonts w:ascii="Arial" w:hAnsi="Arial" w:cs="Arial"/>
          <w:b/>
        </w:rPr>
        <w:t>A</w:t>
      </w:r>
      <w:r w:rsidRPr="00ED504E">
        <w:rPr>
          <w:rFonts w:ascii="Arial" w:hAnsi="Arial" w:cs="Arial"/>
          <w:b/>
        </w:rPr>
        <w:t xml:space="preserve"> </w:t>
      </w:r>
      <w:r>
        <w:rPr>
          <w:rFonts w:ascii="Arial" w:hAnsi="Arial" w:cs="Arial"/>
          <w:b/>
        </w:rPr>
        <w:t>20</w:t>
      </w:r>
    </w:p>
    <w:p w:rsidR="000A60B9" w:rsidRDefault="000A60B9" w:rsidP="000A60B9">
      <w:pPr>
        <w:spacing w:line="360" w:lineRule="auto"/>
        <w:jc w:val="center"/>
        <w:rPr>
          <w:rFonts w:ascii="Arial" w:hAnsi="Arial" w:cs="Arial"/>
          <w:b/>
        </w:rPr>
      </w:pPr>
      <w:r>
        <w:rPr>
          <w:noProof/>
        </w:rPr>
        <w:drawing>
          <wp:inline distT="0" distB="0" distL="0" distR="0" wp14:anchorId="19D8658D" wp14:editId="1DBC87CC">
            <wp:extent cx="4253023" cy="1573619"/>
            <wp:effectExtent l="0" t="0" r="14605" b="2667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B14E30" w:rsidRDefault="00B14E30" w:rsidP="00C94184">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0A60B9" w:rsidRDefault="000A60B9" w:rsidP="00C94184">
      <w:pPr>
        <w:spacing w:line="480" w:lineRule="auto"/>
        <w:jc w:val="both"/>
        <w:rPr>
          <w:rFonts w:ascii="Arial" w:hAnsi="Arial" w:cs="Arial"/>
        </w:rPr>
      </w:pPr>
      <w:r>
        <w:rPr>
          <w:rFonts w:ascii="Arial" w:hAnsi="Arial" w:cs="Arial"/>
        </w:rPr>
        <w:t xml:space="preserve">Esta pregunta nos permite </w:t>
      </w:r>
      <w:r w:rsidR="00C94184">
        <w:rPr>
          <w:rFonts w:ascii="Arial" w:hAnsi="Arial" w:cs="Arial"/>
        </w:rPr>
        <w:t>obtener</w:t>
      </w:r>
      <w:r>
        <w:rPr>
          <w:rFonts w:ascii="Arial" w:hAnsi="Arial" w:cs="Arial"/>
        </w:rPr>
        <w:t xml:space="preserve"> </w:t>
      </w:r>
      <w:r w:rsidR="00B14E30">
        <w:rPr>
          <w:rFonts w:ascii="Arial" w:hAnsi="Arial" w:cs="Arial"/>
        </w:rPr>
        <w:t>el siguiente resumen en porcentajes</w:t>
      </w:r>
      <w:r>
        <w:rPr>
          <w:rFonts w:ascii="Arial" w:hAnsi="Arial" w:cs="Arial"/>
        </w:rPr>
        <w:t>:</w:t>
      </w:r>
      <w:r w:rsidRPr="004C7AF1">
        <w:rPr>
          <w:rFonts w:ascii="Arial" w:hAnsi="Arial" w:cs="Arial"/>
        </w:rPr>
        <w:t xml:space="preserve"> </w:t>
      </w:r>
      <w:r w:rsidR="009B45A6">
        <w:rPr>
          <w:rFonts w:ascii="Arial" w:hAnsi="Arial" w:cs="Arial"/>
        </w:rPr>
        <w:t>80</w:t>
      </w:r>
      <w:r w:rsidRPr="004C7AF1">
        <w:rPr>
          <w:rFonts w:ascii="Arial" w:hAnsi="Arial" w:cs="Arial"/>
        </w:rPr>
        <w:t xml:space="preserve">% </w:t>
      </w:r>
      <w:r>
        <w:rPr>
          <w:rFonts w:ascii="Arial" w:hAnsi="Arial" w:cs="Arial"/>
        </w:rPr>
        <w:t xml:space="preserve">paga entre </w:t>
      </w:r>
      <w:r w:rsidR="009B45A6">
        <w:rPr>
          <w:rFonts w:ascii="Arial" w:hAnsi="Arial" w:cs="Arial"/>
        </w:rPr>
        <w:t>1 a 500</w:t>
      </w:r>
      <w:r>
        <w:rPr>
          <w:rFonts w:ascii="Arial" w:hAnsi="Arial" w:cs="Arial"/>
        </w:rPr>
        <w:t xml:space="preserve"> usd por un juego de Muebles de madera</w:t>
      </w:r>
      <w:r w:rsidR="009B45A6">
        <w:rPr>
          <w:rFonts w:ascii="Arial" w:hAnsi="Arial" w:cs="Arial"/>
        </w:rPr>
        <w:t xml:space="preserve"> para distribuirlo en su negocio, mientras que </w:t>
      </w:r>
      <w:r>
        <w:rPr>
          <w:rFonts w:ascii="Arial" w:hAnsi="Arial" w:cs="Arial"/>
        </w:rPr>
        <w:t xml:space="preserve"> el </w:t>
      </w:r>
      <w:r w:rsidR="009B45A6">
        <w:rPr>
          <w:rFonts w:ascii="Arial" w:hAnsi="Arial" w:cs="Arial"/>
        </w:rPr>
        <w:t>20</w:t>
      </w:r>
      <w:r>
        <w:rPr>
          <w:rFonts w:ascii="Arial" w:hAnsi="Arial" w:cs="Arial"/>
        </w:rPr>
        <w:t xml:space="preserve">% paga entre </w:t>
      </w:r>
      <w:r w:rsidR="00560817">
        <w:rPr>
          <w:rFonts w:ascii="Arial" w:hAnsi="Arial" w:cs="Arial"/>
        </w:rPr>
        <w:t>501</w:t>
      </w:r>
      <w:r>
        <w:rPr>
          <w:rFonts w:ascii="Arial" w:hAnsi="Arial" w:cs="Arial"/>
        </w:rPr>
        <w:t>-</w:t>
      </w:r>
      <w:r w:rsidR="00560817">
        <w:rPr>
          <w:rFonts w:ascii="Arial" w:hAnsi="Arial" w:cs="Arial"/>
        </w:rPr>
        <w:t xml:space="preserve"> </w:t>
      </w:r>
      <w:r w:rsidR="009B45A6">
        <w:rPr>
          <w:rFonts w:ascii="Arial" w:hAnsi="Arial" w:cs="Arial"/>
        </w:rPr>
        <w:t>800</w:t>
      </w:r>
      <w:r>
        <w:rPr>
          <w:rFonts w:ascii="Arial" w:hAnsi="Arial" w:cs="Arial"/>
        </w:rPr>
        <w:t xml:space="preserve"> usd  por un juego de muebles de sala</w:t>
      </w:r>
      <w:r w:rsidR="009B45A6">
        <w:rPr>
          <w:rFonts w:ascii="Arial" w:hAnsi="Arial" w:cs="Arial"/>
        </w:rPr>
        <w:t>.</w:t>
      </w:r>
    </w:p>
    <w:p w:rsidR="00312018" w:rsidRDefault="00312018" w:rsidP="00C94184">
      <w:pPr>
        <w:autoSpaceDE w:val="0"/>
        <w:autoSpaceDN w:val="0"/>
        <w:adjustRightInd w:val="0"/>
        <w:spacing w:line="480" w:lineRule="auto"/>
        <w:jc w:val="both"/>
        <w:rPr>
          <w:rFonts w:ascii="Arial" w:hAnsi="Arial" w:cs="Arial"/>
        </w:rPr>
      </w:pPr>
      <w:r>
        <w:rPr>
          <w:rFonts w:ascii="Arial" w:hAnsi="Arial" w:cs="Arial"/>
        </w:rPr>
        <w:t xml:space="preserve">Sustentando la afirmación anterior puedo manifestar que el mayor porcentaje de distribuidores invierten en los muebles de sala de pino que cuestan entre el rango de </w:t>
      </w:r>
      <w:r w:rsidR="009B45A6">
        <w:rPr>
          <w:rFonts w:ascii="Arial" w:hAnsi="Arial" w:cs="Arial"/>
        </w:rPr>
        <w:t>300</w:t>
      </w:r>
      <w:r>
        <w:rPr>
          <w:rFonts w:ascii="Arial" w:hAnsi="Arial" w:cs="Arial"/>
        </w:rPr>
        <w:t xml:space="preserve"> a 500 dólares, por ser una oferta real y legal, ya que el mismo tiene la acogida por el consumidor final por estar dentro de su capacidad de pago.</w:t>
      </w:r>
    </w:p>
    <w:p w:rsidR="000A60B9" w:rsidRDefault="000A60B9" w:rsidP="00886F57">
      <w:pPr>
        <w:spacing w:line="360" w:lineRule="auto"/>
        <w:jc w:val="both"/>
        <w:rPr>
          <w:rFonts w:ascii="Arial" w:hAnsi="Arial" w:cs="Arial"/>
          <w:b/>
        </w:rPr>
      </w:pPr>
      <w:r>
        <w:rPr>
          <w:rFonts w:ascii="Arial" w:hAnsi="Arial" w:cs="Arial"/>
          <w:b/>
        </w:rPr>
        <w:lastRenderedPageBreak/>
        <w:t xml:space="preserve">PREGUNTA </w:t>
      </w:r>
      <w:r w:rsidR="009B45A6">
        <w:rPr>
          <w:rFonts w:ascii="Arial" w:hAnsi="Arial" w:cs="Arial"/>
          <w:b/>
        </w:rPr>
        <w:t>6</w:t>
      </w:r>
    </w:p>
    <w:p w:rsidR="00886F57" w:rsidRDefault="00886F57" w:rsidP="00886F57">
      <w:pPr>
        <w:spacing w:line="360" w:lineRule="auto"/>
        <w:jc w:val="both"/>
        <w:rPr>
          <w:rFonts w:ascii="Arial" w:hAnsi="Arial" w:cs="Arial"/>
          <w:b/>
        </w:rPr>
      </w:pPr>
      <w:r>
        <w:rPr>
          <w:rFonts w:ascii="Arial" w:hAnsi="Arial" w:cs="Arial"/>
          <w:b/>
        </w:rPr>
        <w:t xml:space="preserve">¿Por qué medio de comunicación usted hace conocer su producto? </w:t>
      </w:r>
    </w:p>
    <w:p w:rsidR="000A60B9" w:rsidRDefault="000A60B9" w:rsidP="000A60B9">
      <w:pPr>
        <w:pStyle w:val="Prrafodelista"/>
        <w:spacing w:line="360" w:lineRule="auto"/>
        <w:jc w:val="center"/>
        <w:rPr>
          <w:b/>
        </w:rPr>
      </w:pPr>
    </w:p>
    <w:p w:rsidR="000A60B9" w:rsidRDefault="000A60B9" w:rsidP="000A60B9">
      <w:pPr>
        <w:pStyle w:val="Prrafodelista"/>
        <w:spacing w:line="360" w:lineRule="auto"/>
        <w:jc w:val="center"/>
        <w:rPr>
          <w:b/>
        </w:rPr>
      </w:pPr>
      <w:r w:rsidRPr="006D3896">
        <w:rPr>
          <w:b/>
        </w:rPr>
        <w:t xml:space="preserve">CUADRO </w:t>
      </w:r>
      <w:r w:rsidR="00922DC8">
        <w:rPr>
          <w:b/>
        </w:rPr>
        <w:t>28</w:t>
      </w:r>
    </w:p>
    <w:tbl>
      <w:tblPr>
        <w:tblW w:w="4126" w:type="dxa"/>
        <w:jc w:val="center"/>
        <w:tblCellMar>
          <w:left w:w="70" w:type="dxa"/>
          <w:right w:w="70" w:type="dxa"/>
        </w:tblCellMar>
        <w:tblLook w:val="04A0" w:firstRow="1" w:lastRow="0" w:firstColumn="1" w:lastColumn="0" w:noHBand="0" w:noVBand="1"/>
      </w:tblPr>
      <w:tblGrid>
        <w:gridCol w:w="2142"/>
        <w:gridCol w:w="992"/>
        <w:gridCol w:w="992"/>
      </w:tblGrid>
      <w:tr w:rsidR="000A60B9" w:rsidRPr="000A60B9" w:rsidTr="000A60B9">
        <w:trPr>
          <w:trHeight w:val="390"/>
          <w:jc w:val="center"/>
        </w:trPr>
        <w:tc>
          <w:tcPr>
            <w:tcW w:w="214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b/>
                <w:bCs/>
                <w:color w:val="000000"/>
                <w:lang w:val="es-ES"/>
              </w:rPr>
            </w:pPr>
            <w:r w:rsidRPr="000A60B9">
              <w:rPr>
                <w:rFonts w:ascii="Arial" w:hAnsi="Arial" w:cs="Arial"/>
                <w:b/>
                <w:bCs/>
                <w:color w:val="000000"/>
                <w:lang w:val="es-ES"/>
              </w:rPr>
              <w:t>INDICADOR</w:t>
            </w:r>
          </w:p>
        </w:tc>
        <w:tc>
          <w:tcPr>
            <w:tcW w:w="992" w:type="dxa"/>
            <w:tcBorders>
              <w:top w:val="single" w:sz="8" w:space="0" w:color="auto"/>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b/>
                <w:bCs/>
                <w:color w:val="000000"/>
                <w:lang w:val="es-ES"/>
              </w:rPr>
            </w:pPr>
            <w:r w:rsidRPr="000A60B9">
              <w:rPr>
                <w:rFonts w:ascii="Arial" w:hAnsi="Arial" w:cs="Arial"/>
                <w:b/>
                <w:bCs/>
                <w:color w:val="000000"/>
                <w:lang w:val="es-ES"/>
              </w:rPr>
              <w:t>F</w:t>
            </w:r>
          </w:p>
        </w:tc>
        <w:tc>
          <w:tcPr>
            <w:tcW w:w="992" w:type="dxa"/>
            <w:tcBorders>
              <w:top w:val="single" w:sz="8" w:space="0" w:color="auto"/>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b/>
                <w:bCs/>
                <w:color w:val="000000"/>
                <w:lang w:val="es-ES"/>
              </w:rPr>
            </w:pPr>
            <w:r w:rsidRPr="000A60B9">
              <w:rPr>
                <w:rFonts w:ascii="Arial" w:hAnsi="Arial" w:cs="Arial"/>
                <w:b/>
                <w:bCs/>
                <w:color w:val="000000"/>
                <w:lang w:val="es-ES"/>
              </w:rPr>
              <w:t>%</w:t>
            </w:r>
          </w:p>
        </w:tc>
      </w:tr>
      <w:tr w:rsidR="000A60B9" w:rsidRPr="000A60B9" w:rsidTr="000A60B9">
        <w:trPr>
          <w:trHeight w:val="330"/>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color w:val="000000"/>
                <w:lang w:val="es-ES"/>
              </w:rPr>
            </w:pPr>
            <w:r w:rsidRPr="000A60B9">
              <w:rPr>
                <w:rFonts w:ascii="Arial" w:hAnsi="Arial" w:cs="Arial"/>
                <w:color w:val="000000"/>
                <w:lang w:val="es-ES"/>
              </w:rPr>
              <w:t>Televisión</w:t>
            </w:r>
          </w:p>
        </w:tc>
        <w:tc>
          <w:tcPr>
            <w:tcW w:w="992"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12</w:t>
            </w:r>
          </w:p>
        </w:tc>
        <w:tc>
          <w:tcPr>
            <w:tcW w:w="992"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50</w:t>
            </w:r>
          </w:p>
        </w:tc>
      </w:tr>
      <w:tr w:rsidR="000A60B9" w:rsidRPr="000A60B9" w:rsidTr="000A60B9">
        <w:trPr>
          <w:trHeight w:val="345"/>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color w:val="000000"/>
                <w:lang w:val="es-ES"/>
              </w:rPr>
            </w:pPr>
            <w:r w:rsidRPr="000A60B9">
              <w:rPr>
                <w:rFonts w:ascii="Arial" w:hAnsi="Arial" w:cs="Arial"/>
                <w:color w:val="000000"/>
                <w:lang w:val="es-ES"/>
              </w:rPr>
              <w:t>Radio</w:t>
            </w:r>
          </w:p>
        </w:tc>
        <w:tc>
          <w:tcPr>
            <w:tcW w:w="992"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9</w:t>
            </w:r>
          </w:p>
        </w:tc>
        <w:tc>
          <w:tcPr>
            <w:tcW w:w="992"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38</w:t>
            </w:r>
          </w:p>
        </w:tc>
      </w:tr>
      <w:tr w:rsidR="000A60B9" w:rsidRPr="000A60B9" w:rsidTr="000A60B9">
        <w:trPr>
          <w:trHeight w:val="345"/>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color w:val="000000"/>
                <w:lang w:val="es-ES"/>
              </w:rPr>
            </w:pPr>
            <w:r w:rsidRPr="000A60B9">
              <w:rPr>
                <w:rFonts w:ascii="Arial" w:hAnsi="Arial" w:cs="Arial"/>
                <w:color w:val="000000"/>
                <w:lang w:val="es-ES"/>
              </w:rPr>
              <w:t>Prensa escrita</w:t>
            </w:r>
          </w:p>
        </w:tc>
        <w:tc>
          <w:tcPr>
            <w:tcW w:w="992"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3</w:t>
            </w:r>
          </w:p>
        </w:tc>
        <w:tc>
          <w:tcPr>
            <w:tcW w:w="992"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color w:val="000000"/>
                <w:lang w:val="es-ES"/>
              </w:rPr>
            </w:pPr>
            <w:r w:rsidRPr="000A60B9">
              <w:rPr>
                <w:rFonts w:ascii="Arial" w:hAnsi="Arial" w:cs="Arial"/>
                <w:color w:val="000000"/>
                <w:lang w:val="es-ES"/>
              </w:rPr>
              <w:t>13</w:t>
            </w:r>
          </w:p>
        </w:tc>
      </w:tr>
      <w:tr w:rsidR="000A60B9" w:rsidRPr="000A60B9" w:rsidTr="000A60B9">
        <w:trPr>
          <w:trHeight w:val="330"/>
          <w:jc w:val="center"/>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0A60B9" w:rsidRPr="000A60B9" w:rsidRDefault="000A60B9" w:rsidP="000A60B9">
            <w:pPr>
              <w:jc w:val="both"/>
              <w:rPr>
                <w:rFonts w:ascii="Arial" w:hAnsi="Arial" w:cs="Arial"/>
                <w:b/>
                <w:bCs/>
                <w:color w:val="000000"/>
                <w:lang w:val="es-ES"/>
              </w:rPr>
            </w:pPr>
            <w:r w:rsidRPr="000A60B9">
              <w:rPr>
                <w:rFonts w:ascii="Arial" w:hAnsi="Arial" w:cs="Arial"/>
                <w:b/>
                <w:bCs/>
                <w:color w:val="000000"/>
                <w:lang w:val="es-ES"/>
              </w:rPr>
              <w:t>TOTAL</w:t>
            </w:r>
          </w:p>
        </w:tc>
        <w:tc>
          <w:tcPr>
            <w:tcW w:w="992"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b/>
                <w:bCs/>
                <w:color w:val="000000"/>
                <w:lang w:val="es-ES"/>
              </w:rPr>
            </w:pPr>
            <w:r w:rsidRPr="000A60B9">
              <w:rPr>
                <w:rFonts w:ascii="Arial" w:hAnsi="Arial" w:cs="Arial"/>
                <w:b/>
                <w:bCs/>
                <w:color w:val="000000"/>
                <w:lang w:val="es-ES"/>
              </w:rPr>
              <w:t>24</w:t>
            </w:r>
          </w:p>
        </w:tc>
        <w:tc>
          <w:tcPr>
            <w:tcW w:w="992" w:type="dxa"/>
            <w:tcBorders>
              <w:top w:val="nil"/>
              <w:left w:val="nil"/>
              <w:bottom w:val="single" w:sz="8" w:space="0" w:color="auto"/>
              <w:right w:val="single" w:sz="8" w:space="0" w:color="auto"/>
            </w:tcBorders>
            <w:shd w:val="clear" w:color="auto" w:fill="auto"/>
            <w:noWrap/>
            <w:vAlign w:val="bottom"/>
            <w:hideMark/>
          </w:tcPr>
          <w:p w:rsidR="000A60B9" w:rsidRPr="000A60B9" w:rsidRDefault="000A60B9" w:rsidP="000A60B9">
            <w:pPr>
              <w:jc w:val="center"/>
              <w:rPr>
                <w:rFonts w:ascii="Arial" w:hAnsi="Arial" w:cs="Arial"/>
                <w:b/>
                <w:bCs/>
                <w:color w:val="000000"/>
                <w:lang w:val="es-ES"/>
              </w:rPr>
            </w:pPr>
            <w:r w:rsidRPr="000A60B9">
              <w:rPr>
                <w:rFonts w:ascii="Arial" w:hAnsi="Arial" w:cs="Arial"/>
                <w:b/>
                <w:bCs/>
                <w:color w:val="000000"/>
                <w:lang w:val="es-ES"/>
              </w:rPr>
              <w:t>100</w:t>
            </w:r>
          </w:p>
        </w:tc>
      </w:tr>
    </w:tbl>
    <w:p w:rsidR="009B45A6" w:rsidRPr="006D3896" w:rsidRDefault="009B45A6" w:rsidP="009B45A6">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Distribuidores de muebles de madera</w:t>
      </w:r>
    </w:p>
    <w:p w:rsidR="009B45A6" w:rsidRDefault="009B45A6" w:rsidP="009B45A6">
      <w:pPr>
        <w:pStyle w:val="Prrafodelista"/>
        <w:spacing w:line="240" w:lineRule="auto"/>
        <w:ind w:left="2136" w:firstLine="696"/>
        <w:jc w:val="both"/>
      </w:pPr>
      <w:r w:rsidRPr="006D3896">
        <w:t>Elaboración: El autor</w:t>
      </w:r>
    </w:p>
    <w:p w:rsidR="00360FAD" w:rsidRDefault="00360FAD" w:rsidP="00360FAD">
      <w:pPr>
        <w:spacing w:line="360" w:lineRule="auto"/>
        <w:jc w:val="center"/>
        <w:rPr>
          <w:rFonts w:ascii="Arial" w:hAnsi="Arial" w:cs="Arial"/>
          <w:b/>
        </w:rPr>
      </w:pPr>
    </w:p>
    <w:p w:rsidR="00360FAD" w:rsidRDefault="00360FAD" w:rsidP="00360FAD">
      <w:pPr>
        <w:spacing w:line="360" w:lineRule="auto"/>
        <w:jc w:val="center"/>
        <w:rPr>
          <w:rFonts w:ascii="Arial" w:hAnsi="Arial" w:cs="Arial"/>
          <w:b/>
        </w:rPr>
      </w:pPr>
      <w:r w:rsidRPr="00ED504E">
        <w:rPr>
          <w:rFonts w:ascii="Arial" w:hAnsi="Arial" w:cs="Arial"/>
          <w:b/>
        </w:rPr>
        <w:t>GRAFIC</w:t>
      </w:r>
      <w:r w:rsidR="009B45A6">
        <w:rPr>
          <w:rFonts w:ascii="Arial" w:hAnsi="Arial" w:cs="Arial"/>
          <w:b/>
        </w:rPr>
        <w:t>A</w:t>
      </w:r>
      <w:r w:rsidRPr="00ED504E">
        <w:rPr>
          <w:rFonts w:ascii="Arial" w:hAnsi="Arial" w:cs="Arial"/>
          <w:b/>
        </w:rPr>
        <w:t xml:space="preserve"> </w:t>
      </w:r>
      <w:r>
        <w:rPr>
          <w:rFonts w:ascii="Arial" w:hAnsi="Arial" w:cs="Arial"/>
          <w:b/>
        </w:rPr>
        <w:t>21</w:t>
      </w:r>
    </w:p>
    <w:p w:rsidR="00360FAD" w:rsidRDefault="00360FAD" w:rsidP="00360FAD">
      <w:pPr>
        <w:spacing w:line="360" w:lineRule="auto"/>
        <w:jc w:val="center"/>
        <w:rPr>
          <w:rFonts w:ascii="Arial" w:hAnsi="Arial" w:cs="Arial"/>
          <w:b/>
        </w:rPr>
      </w:pPr>
      <w:r>
        <w:rPr>
          <w:noProof/>
        </w:rPr>
        <w:drawing>
          <wp:inline distT="0" distB="0" distL="0" distR="0" wp14:anchorId="64B27213" wp14:editId="2CCF425B">
            <wp:extent cx="3067049" cy="2171700"/>
            <wp:effectExtent l="38100" t="0" r="19685" b="19050"/>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9B45A6" w:rsidRDefault="009B45A6" w:rsidP="00257E6C">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360FAD" w:rsidRDefault="009B45A6" w:rsidP="00257E6C">
      <w:pPr>
        <w:spacing w:line="480" w:lineRule="auto"/>
        <w:jc w:val="both"/>
        <w:rPr>
          <w:rFonts w:ascii="Arial" w:hAnsi="Arial" w:cs="Arial"/>
        </w:rPr>
      </w:pPr>
      <w:r>
        <w:rPr>
          <w:rFonts w:ascii="Arial" w:hAnsi="Arial" w:cs="Arial"/>
        </w:rPr>
        <w:t>Cuando se les pregunto a los distribuidores porque medio</w:t>
      </w:r>
      <w:r w:rsidR="00360FAD" w:rsidRPr="00BA09AE">
        <w:rPr>
          <w:rFonts w:ascii="Arial" w:hAnsi="Arial" w:cs="Arial"/>
        </w:rPr>
        <w:t xml:space="preserve"> </w:t>
      </w:r>
      <w:r w:rsidR="00CA5073">
        <w:rPr>
          <w:rFonts w:ascii="Arial" w:hAnsi="Arial" w:cs="Arial"/>
        </w:rPr>
        <w:t>hacer conocer el producto que expende en su negocio el</w:t>
      </w:r>
      <w:r w:rsidR="00360FAD">
        <w:rPr>
          <w:rFonts w:ascii="Arial" w:hAnsi="Arial" w:cs="Arial"/>
        </w:rPr>
        <w:t xml:space="preserve"> 5</w:t>
      </w:r>
      <w:r w:rsidR="00CA5073">
        <w:rPr>
          <w:rFonts w:ascii="Arial" w:hAnsi="Arial" w:cs="Arial"/>
        </w:rPr>
        <w:t>0</w:t>
      </w:r>
      <w:r w:rsidR="00360FAD">
        <w:rPr>
          <w:rFonts w:ascii="Arial" w:hAnsi="Arial" w:cs="Arial"/>
        </w:rPr>
        <w:t xml:space="preserve">% </w:t>
      </w:r>
      <w:r w:rsidR="00F758D9">
        <w:rPr>
          <w:rFonts w:ascii="Arial" w:hAnsi="Arial" w:cs="Arial"/>
        </w:rPr>
        <w:t>respondió</w:t>
      </w:r>
      <w:r w:rsidR="00CA5073">
        <w:rPr>
          <w:rFonts w:ascii="Arial" w:hAnsi="Arial" w:cs="Arial"/>
        </w:rPr>
        <w:t xml:space="preserve"> que lo hace</w:t>
      </w:r>
      <w:r w:rsidR="00360FAD">
        <w:rPr>
          <w:rFonts w:ascii="Arial" w:hAnsi="Arial" w:cs="Arial"/>
        </w:rPr>
        <w:t xml:space="preserve"> a través de la televisión, el </w:t>
      </w:r>
      <w:r w:rsidR="00CA5073">
        <w:rPr>
          <w:rFonts w:ascii="Arial" w:hAnsi="Arial" w:cs="Arial"/>
        </w:rPr>
        <w:t xml:space="preserve">37% lo hace conocer </w:t>
      </w:r>
      <w:r w:rsidR="00360FAD">
        <w:rPr>
          <w:rFonts w:ascii="Arial" w:hAnsi="Arial" w:cs="Arial"/>
        </w:rPr>
        <w:t xml:space="preserve">a través de la radio, mientras que el </w:t>
      </w:r>
      <w:r w:rsidR="00CA5073">
        <w:rPr>
          <w:rFonts w:ascii="Arial" w:hAnsi="Arial" w:cs="Arial"/>
        </w:rPr>
        <w:t>13</w:t>
      </w:r>
      <w:r w:rsidR="00360FAD">
        <w:rPr>
          <w:rFonts w:ascii="Arial" w:hAnsi="Arial" w:cs="Arial"/>
        </w:rPr>
        <w:t xml:space="preserve">% </w:t>
      </w:r>
      <w:r w:rsidR="00CA5073">
        <w:rPr>
          <w:rFonts w:ascii="Arial" w:hAnsi="Arial" w:cs="Arial"/>
        </w:rPr>
        <w:t xml:space="preserve">lo hace </w:t>
      </w:r>
      <w:r w:rsidR="00360FAD">
        <w:rPr>
          <w:rFonts w:ascii="Arial" w:hAnsi="Arial" w:cs="Arial"/>
        </w:rPr>
        <w:t xml:space="preserve">por </w:t>
      </w:r>
      <w:r w:rsidR="00CA5073">
        <w:rPr>
          <w:rFonts w:ascii="Arial" w:hAnsi="Arial" w:cs="Arial"/>
        </w:rPr>
        <w:t xml:space="preserve">medio de </w:t>
      </w:r>
      <w:r w:rsidR="00360FAD">
        <w:rPr>
          <w:rFonts w:ascii="Arial" w:hAnsi="Arial" w:cs="Arial"/>
        </w:rPr>
        <w:t>la prensa escrita.</w:t>
      </w:r>
    </w:p>
    <w:p w:rsidR="00254106" w:rsidRDefault="0077197B" w:rsidP="00257E6C">
      <w:pPr>
        <w:spacing w:line="480" w:lineRule="auto"/>
        <w:jc w:val="both"/>
        <w:rPr>
          <w:rFonts w:ascii="Arial" w:hAnsi="Arial" w:cs="Arial"/>
        </w:rPr>
      </w:pPr>
      <w:r>
        <w:rPr>
          <w:rFonts w:ascii="Arial" w:hAnsi="Arial" w:cs="Arial"/>
        </w:rPr>
        <w:t xml:space="preserve">El hacer conocer el producto que se expende en una empresa o negocio es de </w:t>
      </w:r>
      <w:r w:rsidR="00254106" w:rsidRPr="00B5607D">
        <w:rPr>
          <w:rFonts w:ascii="Arial" w:hAnsi="Arial" w:cs="Arial"/>
        </w:rPr>
        <w:t xml:space="preserve"> gran i</w:t>
      </w:r>
      <w:r w:rsidR="00254106">
        <w:rPr>
          <w:rFonts w:ascii="Arial" w:hAnsi="Arial" w:cs="Arial"/>
        </w:rPr>
        <w:t xml:space="preserve">mportancia, </w:t>
      </w:r>
      <w:r w:rsidRPr="00B5607D">
        <w:rPr>
          <w:rFonts w:ascii="Arial" w:hAnsi="Arial" w:cs="Arial"/>
        </w:rPr>
        <w:t xml:space="preserve">La </w:t>
      </w:r>
      <w:r>
        <w:rPr>
          <w:rFonts w:ascii="Arial" w:hAnsi="Arial" w:cs="Arial"/>
        </w:rPr>
        <w:t>pregunta seis confirma lo sustentado ya que el mayor porcentaje que es el 50% de encuestados manifiestan que el medio de comunicación que más utilizan es la televisión, por informarse en tiempo real. A</w:t>
      </w:r>
      <w:r w:rsidR="00254106">
        <w:rPr>
          <w:rFonts w:ascii="Arial" w:hAnsi="Arial" w:cs="Arial"/>
        </w:rPr>
        <w:t xml:space="preserve">sí </w:t>
      </w:r>
      <w:r w:rsidR="00254106" w:rsidRPr="00B5607D">
        <w:rPr>
          <w:rFonts w:ascii="Arial" w:hAnsi="Arial" w:cs="Arial"/>
        </w:rPr>
        <w:t>lograr</w:t>
      </w:r>
      <w:r>
        <w:rPr>
          <w:rFonts w:ascii="Arial" w:hAnsi="Arial" w:cs="Arial"/>
        </w:rPr>
        <w:t>an tener</w:t>
      </w:r>
      <w:r w:rsidR="00254106" w:rsidRPr="00B5607D">
        <w:rPr>
          <w:rFonts w:ascii="Arial" w:hAnsi="Arial" w:cs="Arial"/>
        </w:rPr>
        <w:t xml:space="preserve"> grandes volúmenes de</w:t>
      </w:r>
      <w:r>
        <w:rPr>
          <w:rFonts w:ascii="Arial" w:hAnsi="Arial" w:cs="Arial"/>
        </w:rPr>
        <w:t xml:space="preserve"> ventas</w:t>
      </w:r>
      <w:r w:rsidR="00254106">
        <w:rPr>
          <w:rFonts w:ascii="Arial" w:hAnsi="Arial" w:cs="Arial"/>
        </w:rPr>
        <w:t>.</w:t>
      </w:r>
    </w:p>
    <w:p w:rsidR="00360FAD" w:rsidRDefault="00360FAD" w:rsidP="00886F57">
      <w:pPr>
        <w:spacing w:line="360" w:lineRule="auto"/>
        <w:jc w:val="both"/>
        <w:rPr>
          <w:rFonts w:ascii="Arial" w:hAnsi="Arial" w:cs="Arial"/>
          <w:b/>
        </w:rPr>
      </w:pPr>
      <w:r>
        <w:rPr>
          <w:rFonts w:ascii="Arial" w:hAnsi="Arial" w:cs="Arial"/>
          <w:b/>
        </w:rPr>
        <w:lastRenderedPageBreak/>
        <w:t xml:space="preserve">PREGUNTA </w:t>
      </w:r>
      <w:r w:rsidR="00EE1B5D">
        <w:rPr>
          <w:rFonts w:ascii="Arial" w:hAnsi="Arial" w:cs="Arial"/>
          <w:b/>
        </w:rPr>
        <w:t>7</w:t>
      </w:r>
    </w:p>
    <w:p w:rsidR="00886F57" w:rsidRDefault="00886F57" w:rsidP="00886F57">
      <w:pPr>
        <w:spacing w:line="360" w:lineRule="auto"/>
        <w:jc w:val="both"/>
        <w:rPr>
          <w:rFonts w:ascii="Arial" w:hAnsi="Arial" w:cs="Arial"/>
          <w:b/>
        </w:rPr>
      </w:pPr>
      <w:r>
        <w:rPr>
          <w:rFonts w:ascii="Arial" w:hAnsi="Arial" w:cs="Arial"/>
          <w:b/>
        </w:rPr>
        <w:t>¿Recibe usted promoción o descuento por parte de sus proveedores según el volumen de compras?</w:t>
      </w:r>
    </w:p>
    <w:p w:rsidR="00360FAD" w:rsidRDefault="00360FAD" w:rsidP="00886F57">
      <w:pPr>
        <w:spacing w:line="360" w:lineRule="auto"/>
        <w:jc w:val="both"/>
        <w:rPr>
          <w:rFonts w:ascii="Arial" w:hAnsi="Arial" w:cs="Arial"/>
          <w:b/>
        </w:rPr>
      </w:pPr>
    </w:p>
    <w:p w:rsidR="00360FAD" w:rsidRDefault="00360FAD" w:rsidP="00360FAD">
      <w:pPr>
        <w:pStyle w:val="Prrafodelista"/>
        <w:spacing w:line="360" w:lineRule="auto"/>
        <w:jc w:val="center"/>
        <w:rPr>
          <w:b/>
        </w:rPr>
      </w:pPr>
      <w:r w:rsidRPr="006D3896">
        <w:rPr>
          <w:b/>
        </w:rPr>
        <w:t xml:space="preserve">CUADRO </w:t>
      </w:r>
      <w:r w:rsidR="00922DC8">
        <w:rPr>
          <w:b/>
        </w:rPr>
        <w:t>29</w:t>
      </w:r>
    </w:p>
    <w:tbl>
      <w:tblPr>
        <w:tblW w:w="3984" w:type="dxa"/>
        <w:jc w:val="center"/>
        <w:tblCellMar>
          <w:left w:w="70" w:type="dxa"/>
          <w:right w:w="70" w:type="dxa"/>
        </w:tblCellMar>
        <w:tblLook w:val="04A0" w:firstRow="1" w:lastRow="0" w:firstColumn="1" w:lastColumn="0" w:noHBand="0" w:noVBand="1"/>
      </w:tblPr>
      <w:tblGrid>
        <w:gridCol w:w="1858"/>
        <w:gridCol w:w="992"/>
        <w:gridCol w:w="1134"/>
      </w:tblGrid>
      <w:tr w:rsidR="00360FAD" w:rsidRPr="00360FAD" w:rsidTr="00360FAD">
        <w:trPr>
          <w:trHeight w:val="330"/>
          <w:jc w:val="center"/>
        </w:trPr>
        <w:tc>
          <w:tcPr>
            <w:tcW w:w="185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60FAD" w:rsidRPr="00360FAD" w:rsidRDefault="00360FAD" w:rsidP="00360FAD">
            <w:pPr>
              <w:jc w:val="both"/>
              <w:rPr>
                <w:rFonts w:ascii="Arial" w:hAnsi="Arial" w:cs="Arial"/>
                <w:b/>
                <w:bCs/>
                <w:color w:val="000000"/>
                <w:lang w:val="es-ES"/>
              </w:rPr>
            </w:pPr>
            <w:r w:rsidRPr="00360FAD">
              <w:rPr>
                <w:rFonts w:ascii="Arial" w:hAnsi="Arial" w:cs="Arial"/>
                <w:b/>
                <w:bCs/>
                <w:color w:val="000000"/>
                <w:lang w:val="es-ES"/>
              </w:rPr>
              <w:t>INDICADOR</w:t>
            </w:r>
          </w:p>
        </w:tc>
        <w:tc>
          <w:tcPr>
            <w:tcW w:w="992" w:type="dxa"/>
            <w:tcBorders>
              <w:top w:val="single" w:sz="8" w:space="0" w:color="auto"/>
              <w:left w:val="nil"/>
              <w:bottom w:val="single" w:sz="8" w:space="0" w:color="auto"/>
              <w:right w:val="single" w:sz="8" w:space="0" w:color="auto"/>
            </w:tcBorders>
            <w:shd w:val="clear" w:color="auto" w:fill="auto"/>
            <w:noWrap/>
            <w:vAlign w:val="bottom"/>
            <w:hideMark/>
          </w:tcPr>
          <w:p w:rsidR="00360FAD" w:rsidRPr="00360FAD" w:rsidRDefault="00360FAD" w:rsidP="00360FAD">
            <w:pPr>
              <w:jc w:val="center"/>
              <w:rPr>
                <w:rFonts w:ascii="Arial" w:hAnsi="Arial" w:cs="Arial"/>
                <w:b/>
                <w:bCs/>
                <w:color w:val="000000"/>
                <w:lang w:val="es-ES"/>
              </w:rPr>
            </w:pPr>
            <w:r w:rsidRPr="00360FAD">
              <w:rPr>
                <w:rFonts w:ascii="Arial" w:hAnsi="Arial" w:cs="Arial"/>
                <w:b/>
                <w:bCs/>
                <w:color w:val="000000"/>
                <w:lang w:val="es-ES"/>
              </w:rPr>
              <w:t>F</w:t>
            </w:r>
          </w:p>
        </w:tc>
        <w:tc>
          <w:tcPr>
            <w:tcW w:w="1134" w:type="dxa"/>
            <w:tcBorders>
              <w:top w:val="single" w:sz="8" w:space="0" w:color="auto"/>
              <w:left w:val="nil"/>
              <w:bottom w:val="single" w:sz="8" w:space="0" w:color="auto"/>
              <w:right w:val="single" w:sz="8" w:space="0" w:color="auto"/>
            </w:tcBorders>
            <w:shd w:val="clear" w:color="auto" w:fill="auto"/>
            <w:noWrap/>
            <w:vAlign w:val="bottom"/>
            <w:hideMark/>
          </w:tcPr>
          <w:p w:rsidR="00360FAD" w:rsidRPr="00360FAD" w:rsidRDefault="00360FAD" w:rsidP="00360FAD">
            <w:pPr>
              <w:jc w:val="center"/>
              <w:rPr>
                <w:rFonts w:ascii="Arial" w:hAnsi="Arial" w:cs="Arial"/>
                <w:b/>
                <w:bCs/>
                <w:color w:val="000000"/>
                <w:lang w:val="es-ES"/>
              </w:rPr>
            </w:pPr>
            <w:r w:rsidRPr="00360FAD">
              <w:rPr>
                <w:rFonts w:ascii="Arial" w:hAnsi="Arial" w:cs="Arial"/>
                <w:b/>
                <w:bCs/>
                <w:color w:val="000000"/>
                <w:lang w:val="es-ES"/>
              </w:rPr>
              <w:t>%</w:t>
            </w:r>
          </w:p>
        </w:tc>
      </w:tr>
      <w:tr w:rsidR="00360FAD" w:rsidRPr="00360FAD" w:rsidTr="00360FAD">
        <w:trPr>
          <w:trHeight w:val="330"/>
          <w:jc w:val="center"/>
        </w:trPr>
        <w:tc>
          <w:tcPr>
            <w:tcW w:w="1858" w:type="dxa"/>
            <w:tcBorders>
              <w:top w:val="nil"/>
              <w:left w:val="single" w:sz="8" w:space="0" w:color="auto"/>
              <w:bottom w:val="single" w:sz="8" w:space="0" w:color="auto"/>
              <w:right w:val="single" w:sz="8" w:space="0" w:color="auto"/>
            </w:tcBorders>
            <w:shd w:val="clear" w:color="auto" w:fill="auto"/>
            <w:noWrap/>
            <w:vAlign w:val="bottom"/>
            <w:hideMark/>
          </w:tcPr>
          <w:p w:rsidR="00360FAD" w:rsidRPr="00360FAD" w:rsidRDefault="00360FAD" w:rsidP="00360FAD">
            <w:pPr>
              <w:jc w:val="both"/>
              <w:rPr>
                <w:rFonts w:ascii="Arial" w:hAnsi="Arial" w:cs="Arial"/>
                <w:color w:val="000000"/>
                <w:lang w:val="es-ES"/>
              </w:rPr>
            </w:pPr>
            <w:r w:rsidRPr="00360FAD">
              <w:rPr>
                <w:rFonts w:ascii="Arial" w:hAnsi="Arial" w:cs="Arial"/>
                <w:color w:val="000000"/>
                <w:lang w:val="es-ES"/>
              </w:rPr>
              <w:t>SI</w:t>
            </w:r>
          </w:p>
        </w:tc>
        <w:tc>
          <w:tcPr>
            <w:tcW w:w="992" w:type="dxa"/>
            <w:tcBorders>
              <w:top w:val="nil"/>
              <w:left w:val="nil"/>
              <w:bottom w:val="single" w:sz="8" w:space="0" w:color="auto"/>
              <w:right w:val="single" w:sz="8" w:space="0" w:color="auto"/>
            </w:tcBorders>
            <w:shd w:val="clear" w:color="auto" w:fill="auto"/>
            <w:noWrap/>
            <w:vAlign w:val="bottom"/>
            <w:hideMark/>
          </w:tcPr>
          <w:p w:rsidR="00360FAD" w:rsidRPr="00360FAD" w:rsidRDefault="00360FAD" w:rsidP="00360FAD">
            <w:pPr>
              <w:jc w:val="center"/>
              <w:rPr>
                <w:rFonts w:ascii="Arial" w:hAnsi="Arial" w:cs="Arial"/>
                <w:color w:val="000000"/>
                <w:lang w:val="es-ES"/>
              </w:rPr>
            </w:pPr>
            <w:r w:rsidRPr="00360FAD">
              <w:rPr>
                <w:rFonts w:ascii="Arial" w:hAnsi="Arial" w:cs="Arial"/>
                <w:color w:val="000000"/>
                <w:lang w:val="es-ES"/>
              </w:rPr>
              <w:t>8</w:t>
            </w:r>
          </w:p>
        </w:tc>
        <w:tc>
          <w:tcPr>
            <w:tcW w:w="1134" w:type="dxa"/>
            <w:tcBorders>
              <w:top w:val="nil"/>
              <w:left w:val="nil"/>
              <w:bottom w:val="single" w:sz="8" w:space="0" w:color="auto"/>
              <w:right w:val="single" w:sz="8" w:space="0" w:color="auto"/>
            </w:tcBorders>
            <w:shd w:val="clear" w:color="auto" w:fill="auto"/>
            <w:noWrap/>
            <w:vAlign w:val="bottom"/>
            <w:hideMark/>
          </w:tcPr>
          <w:p w:rsidR="00360FAD" w:rsidRPr="00360FAD" w:rsidRDefault="00360FAD" w:rsidP="00360FAD">
            <w:pPr>
              <w:jc w:val="center"/>
              <w:rPr>
                <w:rFonts w:ascii="Arial" w:hAnsi="Arial" w:cs="Arial"/>
                <w:color w:val="000000"/>
                <w:lang w:val="es-ES"/>
              </w:rPr>
            </w:pPr>
            <w:r w:rsidRPr="00360FAD">
              <w:rPr>
                <w:rFonts w:ascii="Arial" w:hAnsi="Arial" w:cs="Arial"/>
                <w:color w:val="000000"/>
                <w:lang w:val="es-ES"/>
              </w:rPr>
              <w:t>33</w:t>
            </w:r>
          </w:p>
        </w:tc>
      </w:tr>
      <w:tr w:rsidR="00360FAD" w:rsidRPr="00360FAD" w:rsidTr="00360FAD">
        <w:trPr>
          <w:trHeight w:val="330"/>
          <w:jc w:val="center"/>
        </w:trPr>
        <w:tc>
          <w:tcPr>
            <w:tcW w:w="1858" w:type="dxa"/>
            <w:tcBorders>
              <w:top w:val="nil"/>
              <w:left w:val="single" w:sz="8" w:space="0" w:color="auto"/>
              <w:bottom w:val="single" w:sz="8" w:space="0" w:color="auto"/>
              <w:right w:val="single" w:sz="8" w:space="0" w:color="auto"/>
            </w:tcBorders>
            <w:shd w:val="clear" w:color="auto" w:fill="auto"/>
            <w:noWrap/>
            <w:vAlign w:val="bottom"/>
            <w:hideMark/>
          </w:tcPr>
          <w:p w:rsidR="00360FAD" w:rsidRPr="00360FAD" w:rsidRDefault="00360FAD" w:rsidP="00360FAD">
            <w:pPr>
              <w:jc w:val="both"/>
              <w:rPr>
                <w:rFonts w:ascii="Arial" w:hAnsi="Arial" w:cs="Arial"/>
                <w:color w:val="000000"/>
                <w:lang w:val="es-ES"/>
              </w:rPr>
            </w:pPr>
            <w:r w:rsidRPr="00360FAD">
              <w:rPr>
                <w:rFonts w:ascii="Arial" w:hAnsi="Arial" w:cs="Arial"/>
                <w:color w:val="000000"/>
                <w:lang w:val="es-ES"/>
              </w:rPr>
              <w:t>NO</w:t>
            </w:r>
          </w:p>
        </w:tc>
        <w:tc>
          <w:tcPr>
            <w:tcW w:w="992" w:type="dxa"/>
            <w:tcBorders>
              <w:top w:val="nil"/>
              <w:left w:val="nil"/>
              <w:bottom w:val="single" w:sz="8" w:space="0" w:color="auto"/>
              <w:right w:val="single" w:sz="8" w:space="0" w:color="auto"/>
            </w:tcBorders>
            <w:shd w:val="clear" w:color="auto" w:fill="auto"/>
            <w:noWrap/>
            <w:vAlign w:val="bottom"/>
            <w:hideMark/>
          </w:tcPr>
          <w:p w:rsidR="00360FAD" w:rsidRPr="00360FAD" w:rsidRDefault="00360FAD" w:rsidP="00360FAD">
            <w:pPr>
              <w:jc w:val="center"/>
              <w:rPr>
                <w:rFonts w:ascii="Arial" w:hAnsi="Arial" w:cs="Arial"/>
                <w:color w:val="000000"/>
                <w:lang w:val="es-ES"/>
              </w:rPr>
            </w:pPr>
            <w:r w:rsidRPr="00360FAD">
              <w:rPr>
                <w:rFonts w:ascii="Arial" w:hAnsi="Arial" w:cs="Arial"/>
                <w:color w:val="000000"/>
                <w:lang w:val="es-ES"/>
              </w:rPr>
              <w:t>16</w:t>
            </w:r>
          </w:p>
        </w:tc>
        <w:tc>
          <w:tcPr>
            <w:tcW w:w="1134" w:type="dxa"/>
            <w:tcBorders>
              <w:top w:val="nil"/>
              <w:left w:val="nil"/>
              <w:bottom w:val="single" w:sz="8" w:space="0" w:color="auto"/>
              <w:right w:val="single" w:sz="8" w:space="0" w:color="auto"/>
            </w:tcBorders>
            <w:shd w:val="clear" w:color="auto" w:fill="auto"/>
            <w:noWrap/>
            <w:vAlign w:val="bottom"/>
            <w:hideMark/>
          </w:tcPr>
          <w:p w:rsidR="00360FAD" w:rsidRPr="00360FAD" w:rsidRDefault="00360FAD" w:rsidP="00360FAD">
            <w:pPr>
              <w:jc w:val="center"/>
              <w:rPr>
                <w:rFonts w:ascii="Arial" w:hAnsi="Arial" w:cs="Arial"/>
                <w:color w:val="000000"/>
                <w:lang w:val="es-ES"/>
              </w:rPr>
            </w:pPr>
            <w:r w:rsidRPr="00360FAD">
              <w:rPr>
                <w:rFonts w:ascii="Arial" w:hAnsi="Arial" w:cs="Arial"/>
                <w:color w:val="000000"/>
                <w:lang w:val="es-ES"/>
              </w:rPr>
              <w:t>67</w:t>
            </w:r>
          </w:p>
        </w:tc>
      </w:tr>
      <w:tr w:rsidR="00360FAD" w:rsidRPr="00360FAD" w:rsidTr="00360FAD">
        <w:trPr>
          <w:trHeight w:val="330"/>
          <w:jc w:val="center"/>
        </w:trPr>
        <w:tc>
          <w:tcPr>
            <w:tcW w:w="1858" w:type="dxa"/>
            <w:tcBorders>
              <w:top w:val="nil"/>
              <w:left w:val="single" w:sz="8" w:space="0" w:color="auto"/>
              <w:bottom w:val="single" w:sz="8" w:space="0" w:color="auto"/>
              <w:right w:val="single" w:sz="8" w:space="0" w:color="auto"/>
            </w:tcBorders>
            <w:shd w:val="clear" w:color="auto" w:fill="auto"/>
            <w:noWrap/>
            <w:vAlign w:val="bottom"/>
            <w:hideMark/>
          </w:tcPr>
          <w:p w:rsidR="00360FAD" w:rsidRPr="00360FAD" w:rsidRDefault="00360FAD" w:rsidP="00360FAD">
            <w:pPr>
              <w:jc w:val="both"/>
              <w:rPr>
                <w:rFonts w:ascii="Arial" w:hAnsi="Arial" w:cs="Arial"/>
                <w:b/>
                <w:bCs/>
                <w:color w:val="000000"/>
                <w:lang w:val="es-ES"/>
              </w:rPr>
            </w:pPr>
            <w:r w:rsidRPr="00360FAD">
              <w:rPr>
                <w:rFonts w:ascii="Arial" w:hAnsi="Arial" w:cs="Arial"/>
                <w:b/>
                <w:bCs/>
                <w:color w:val="000000"/>
                <w:lang w:val="es-ES"/>
              </w:rPr>
              <w:t>TOTAL</w:t>
            </w:r>
          </w:p>
        </w:tc>
        <w:tc>
          <w:tcPr>
            <w:tcW w:w="992" w:type="dxa"/>
            <w:tcBorders>
              <w:top w:val="nil"/>
              <w:left w:val="nil"/>
              <w:bottom w:val="single" w:sz="8" w:space="0" w:color="auto"/>
              <w:right w:val="single" w:sz="8" w:space="0" w:color="auto"/>
            </w:tcBorders>
            <w:shd w:val="clear" w:color="auto" w:fill="auto"/>
            <w:noWrap/>
            <w:vAlign w:val="bottom"/>
            <w:hideMark/>
          </w:tcPr>
          <w:p w:rsidR="00360FAD" w:rsidRPr="00360FAD" w:rsidRDefault="00360FAD" w:rsidP="00360FAD">
            <w:pPr>
              <w:jc w:val="center"/>
              <w:rPr>
                <w:rFonts w:ascii="Arial" w:hAnsi="Arial" w:cs="Arial"/>
                <w:b/>
                <w:bCs/>
                <w:color w:val="000000"/>
                <w:lang w:val="es-ES"/>
              </w:rPr>
            </w:pPr>
            <w:r w:rsidRPr="00360FAD">
              <w:rPr>
                <w:rFonts w:ascii="Arial" w:hAnsi="Arial" w:cs="Arial"/>
                <w:b/>
                <w:bCs/>
                <w:color w:val="000000"/>
                <w:lang w:val="es-ES"/>
              </w:rPr>
              <w:t>24</w:t>
            </w:r>
          </w:p>
        </w:tc>
        <w:tc>
          <w:tcPr>
            <w:tcW w:w="1134" w:type="dxa"/>
            <w:tcBorders>
              <w:top w:val="nil"/>
              <w:left w:val="nil"/>
              <w:bottom w:val="single" w:sz="8" w:space="0" w:color="auto"/>
              <w:right w:val="single" w:sz="8" w:space="0" w:color="auto"/>
            </w:tcBorders>
            <w:shd w:val="clear" w:color="auto" w:fill="auto"/>
            <w:noWrap/>
            <w:vAlign w:val="bottom"/>
            <w:hideMark/>
          </w:tcPr>
          <w:p w:rsidR="00360FAD" w:rsidRPr="00360FAD" w:rsidRDefault="00360FAD" w:rsidP="00360FAD">
            <w:pPr>
              <w:jc w:val="center"/>
              <w:rPr>
                <w:rFonts w:ascii="Arial" w:hAnsi="Arial" w:cs="Arial"/>
                <w:b/>
                <w:bCs/>
                <w:color w:val="000000"/>
                <w:lang w:val="es-ES"/>
              </w:rPr>
            </w:pPr>
            <w:r w:rsidRPr="00360FAD">
              <w:rPr>
                <w:rFonts w:ascii="Arial" w:hAnsi="Arial" w:cs="Arial"/>
                <w:b/>
                <w:bCs/>
                <w:color w:val="000000"/>
                <w:lang w:val="es-ES"/>
              </w:rPr>
              <w:t>100</w:t>
            </w:r>
          </w:p>
        </w:tc>
      </w:tr>
    </w:tbl>
    <w:p w:rsidR="00C2689C" w:rsidRPr="006D3896" w:rsidRDefault="00C2689C" w:rsidP="00C2689C">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Distribuidores de muebles de madera</w:t>
      </w:r>
    </w:p>
    <w:p w:rsidR="00C2689C" w:rsidRDefault="00C2689C" w:rsidP="00C2689C">
      <w:pPr>
        <w:pStyle w:val="Prrafodelista"/>
        <w:spacing w:line="240" w:lineRule="auto"/>
        <w:ind w:left="2136" w:firstLine="696"/>
        <w:jc w:val="both"/>
      </w:pPr>
      <w:r w:rsidRPr="006D3896">
        <w:t>Elaboración: El autor</w:t>
      </w:r>
    </w:p>
    <w:p w:rsidR="00360FAD" w:rsidRDefault="00360FAD" w:rsidP="00360FAD">
      <w:pPr>
        <w:spacing w:line="360" w:lineRule="auto"/>
        <w:jc w:val="center"/>
        <w:rPr>
          <w:rFonts w:ascii="Arial" w:hAnsi="Arial" w:cs="Arial"/>
          <w:b/>
        </w:rPr>
      </w:pPr>
    </w:p>
    <w:p w:rsidR="00360FAD" w:rsidRDefault="00360FAD" w:rsidP="00360FAD">
      <w:pPr>
        <w:spacing w:line="360" w:lineRule="auto"/>
        <w:jc w:val="center"/>
        <w:rPr>
          <w:rFonts w:ascii="Arial" w:hAnsi="Arial" w:cs="Arial"/>
          <w:b/>
        </w:rPr>
      </w:pPr>
      <w:r w:rsidRPr="00ED504E">
        <w:rPr>
          <w:rFonts w:ascii="Arial" w:hAnsi="Arial" w:cs="Arial"/>
          <w:b/>
        </w:rPr>
        <w:t>GRAFIC</w:t>
      </w:r>
      <w:r w:rsidR="00C2689C">
        <w:rPr>
          <w:rFonts w:ascii="Arial" w:hAnsi="Arial" w:cs="Arial"/>
          <w:b/>
        </w:rPr>
        <w:t>A</w:t>
      </w:r>
      <w:r w:rsidRPr="00ED504E">
        <w:rPr>
          <w:rFonts w:ascii="Arial" w:hAnsi="Arial" w:cs="Arial"/>
          <w:b/>
        </w:rPr>
        <w:t xml:space="preserve"> </w:t>
      </w:r>
      <w:r>
        <w:rPr>
          <w:rFonts w:ascii="Arial" w:hAnsi="Arial" w:cs="Arial"/>
          <w:b/>
        </w:rPr>
        <w:t>22</w:t>
      </w:r>
    </w:p>
    <w:p w:rsidR="00360FAD" w:rsidRPr="00360FAD" w:rsidRDefault="00360FAD" w:rsidP="00360FAD">
      <w:pPr>
        <w:jc w:val="center"/>
        <w:rPr>
          <w:rFonts w:ascii="Arial" w:hAnsi="Arial" w:cs="Arial"/>
        </w:rPr>
      </w:pPr>
      <w:r>
        <w:rPr>
          <w:noProof/>
        </w:rPr>
        <w:drawing>
          <wp:inline distT="0" distB="0" distL="0" distR="0" wp14:anchorId="263175C7" wp14:editId="5280092A">
            <wp:extent cx="3219449" cy="1962150"/>
            <wp:effectExtent l="0" t="0" r="19685" b="19050"/>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886F57" w:rsidRDefault="00886F57" w:rsidP="00886F57">
      <w:pPr>
        <w:pStyle w:val="Prrafodelista"/>
        <w:spacing w:line="360" w:lineRule="auto"/>
        <w:ind w:left="0" w:firstLine="708"/>
        <w:jc w:val="both"/>
        <w:rPr>
          <w:b/>
        </w:rPr>
      </w:pPr>
    </w:p>
    <w:p w:rsidR="00C2689C" w:rsidRDefault="00C2689C" w:rsidP="00C2689C">
      <w:pPr>
        <w:spacing w:line="360" w:lineRule="auto"/>
        <w:jc w:val="both"/>
        <w:rPr>
          <w:rFonts w:ascii="Arial" w:hAnsi="Arial" w:cs="Arial"/>
          <w:b/>
        </w:rPr>
      </w:pPr>
    </w:p>
    <w:p w:rsidR="00C2689C" w:rsidRDefault="00C2689C" w:rsidP="00257E6C">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F37D0A" w:rsidRDefault="00F37D0A" w:rsidP="00257E6C">
      <w:pPr>
        <w:spacing w:line="480" w:lineRule="auto"/>
        <w:jc w:val="both"/>
        <w:rPr>
          <w:rFonts w:ascii="Arial" w:hAnsi="Arial" w:cs="Arial"/>
        </w:rPr>
      </w:pPr>
      <w:r>
        <w:rPr>
          <w:rFonts w:ascii="Arial" w:hAnsi="Arial" w:cs="Arial"/>
        </w:rPr>
        <w:t xml:space="preserve">Los resultados en esta pregunta son: el 67% correspondiente a 16 distribuidores manifestó que SI </w:t>
      </w:r>
      <w:r w:rsidR="00CD6154">
        <w:rPr>
          <w:rFonts w:ascii="Arial" w:hAnsi="Arial" w:cs="Arial"/>
        </w:rPr>
        <w:t xml:space="preserve"> </w:t>
      </w:r>
      <w:r>
        <w:rPr>
          <w:rFonts w:ascii="Arial" w:hAnsi="Arial" w:cs="Arial"/>
        </w:rPr>
        <w:t>recibe promoción;  y el 33% que pertenecen a 8 intermediarios  manifestó que NO reciben descuento alguno.</w:t>
      </w:r>
    </w:p>
    <w:p w:rsidR="00F37D0A" w:rsidRDefault="00F37D0A" w:rsidP="00257E6C">
      <w:pPr>
        <w:spacing w:line="480" w:lineRule="auto"/>
        <w:jc w:val="both"/>
        <w:rPr>
          <w:rFonts w:ascii="Arial" w:hAnsi="Arial" w:cs="Arial"/>
        </w:rPr>
      </w:pPr>
    </w:p>
    <w:p w:rsidR="00360FAD" w:rsidRDefault="003C61EB" w:rsidP="00257E6C">
      <w:pPr>
        <w:spacing w:line="480" w:lineRule="auto"/>
        <w:jc w:val="both"/>
        <w:rPr>
          <w:rFonts w:ascii="Arial" w:hAnsi="Arial" w:cs="Arial"/>
        </w:rPr>
      </w:pPr>
      <w:r>
        <w:rPr>
          <w:rFonts w:ascii="Arial" w:hAnsi="Arial" w:cs="Arial"/>
        </w:rPr>
        <w:t xml:space="preserve">Por lo que podemos afirmar que la mayoría de distribuidores tiene el descuento correspondiente por el volumen de compras y este porcentaje de acuerdo a la cantidad de compras mientras mayor sea la adquisición mayor será el incentivo. </w:t>
      </w:r>
    </w:p>
    <w:p w:rsidR="00360FAD" w:rsidRDefault="00360FAD" w:rsidP="00886F57">
      <w:pPr>
        <w:spacing w:line="360" w:lineRule="auto"/>
        <w:jc w:val="both"/>
        <w:rPr>
          <w:rFonts w:ascii="Arial" w:hAnsi="Arial" w:cs="Arial"/>
          <w:b/>
        </w:rPr>
      </w:pPr>
    </w:p>
    <w:p w:rsidR="009063CD" w:rsidRDefault="009063CD" w:rsidP="00886F57">
      <w:pPr>
        <w:spacing w:line="360" w:lineRule="auto"/>
        <w:jc w:val="both"/>
        <w:rPr>
          <w:rFonts w:ascii="Arial" w:hAnsi="Arial" w:cs="Arial"/>
          <w:b/>
        </w:rPr>
      </w:pPr>
      <w:r>
        <w:rPr>
          <w:rFonts w:ascii="Arial" w:hAnsi="Arial" w:cs="Arial"/>
          <w:b/>
        </w:rPr>
        <w:lastRenderedPageBreak/>
        <w:t xml:space="preserve">PREGUNTA </w:t>
      </w:r>
      <w:r w:rsidR="00C2689C">
        <w:rPr>
          <w:rFonts w:ascii="Arial" w:hAnsi="Arial" w:cs="Arial"/>
          <w:b/>
        </w:rPr>
        <w:t>8</w:t>
      </w:r>
    </w:p>
    <w:p w:rsidR="00886F57" w:rsidRDefault="00886F57" w:rsidP="00886F57">
      <w:pPr>
        <w:spacing w:line="360" w:lineRule="auto"/>
        <w:jc w:val="both"/>
        <w:rPr>
          <w:rFonts w:ascii="Arial" w:hAnsi="Arial" w:cs="Arial"/>
          <w:b/>
        </w:rPr>
      </w:pPr>
      <w:r>
        <w:rPr>
          <w:rFonts w:ascii="Arial" w:hAnsi="Arial" w:cs="Arial"/>
          <w:b/>
        </w:rPr>
        <w:t xml:space="preserve">¿Cómo le gustaría que le hagan llegar el producto? </w:t>
      </w:r>
    </w:p>
    <w:p w:rsidR="009063CD" w:rsidRDefault="009063CD" w:rsidP="00886F57">
      <w:pPr>
        <w:spacing w:line="360" w:lineRule="auto"/>
        <w:jc w:val="both"/>
        <w:rPr>
          <w:rFonts w:ascii="Arial" w:hAnsi="Arial" w:cs="Arial"/>
          <w:b/>
        </w:rPr>
      </w:pPr>
    </w:p>
    <w:p w:rsidR="009063CD" w:rsidRDefault="009063CD" w:rsidP="009063CD">
      <w:pPr>
        <w:pStyle w:val="Prrafodelista"/>
        <w:spacing w:line="360" w:lineRule="auto"/>
        <w:jc w:val="center"/>
        <w:rPr>
          <w:b/>
        </w:rPr>
      </w:pPr>
      <w:r w:rsidRPr="006D3896">
        <w:rPr>
          <w:b/>
        </w:rPr>
        <w:t xml:space="preserve">CUADRO </w:t>
      </w:r>
      <w:r w:rsidR="00922DC8">
        <w:rPr>
          <w:b/>
        </w:rPr>
        <w:t>30</w:t>
      </w:r>
    </w:p>
    <w:tbl>
      <w:tblPr>
        <w:tblW w:w="4680" w:type="dxa"/>
        <w:jc w:val="center"/>
        <w:tblCellMar>
          <w:left w:w="70" w:type="dxa"/>
          <w:right w:w="70" w:type="dxa"/>
        </w:tblCellMar>
        <w:tblLook w:val="04A0" w:firstRow="1" w:lastRow="0" w:firstColumn="1" w:lastColumn="0" w:noHBand="0" w:noVBand="1"/>
      </w:tblPr>
      <w:tblGrid>
        <w:gridCol w:w="2620"/>
        <w:gridCol w:w="1060"/>
        <w:gridCol w:w="1000"/>
      </w:tblGrid>
      <w:tr w:rsidR="009063CD" w:rsidRPr="009063CD" w:rsidTr="009063CD">
        <w:trPr>
          <w:trHeight w:val="360"/>
          <w:jc w:val="center"/>
        </w:trPr>
        <w:tc>
          <w:tcPr>
            <w:tcW w:w="26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063CD" w:rsidRPr="009063CD" w:rsidRDefault="009063CD" w:rsidP="009063CD">
            <w:pPr>
              <w:jc w:val="both"/>
              <w:rPr>
                <w:rFonts w:ascii="Arial" w:hAnsi="Arial" w:cs="Arial"/>
                <w:b/>
                <w:bCs/>
                <w:color w:val="000000"/>
                <w:lang w:val="es-ES"/>
              </w:rPr>
            </w:pPr>
            <w:r w:rsidRPr="009063CD">
              <w:rPr>
                <w:rFonts w:ascii="Arial" w:hAnsi="Arial" w:cs="Arial"/>
                <w:b/>
                <w:bCs/>
                <w:color w:val="000000"/>
                <w:lang w:val="es-ES"/>
              </w:rPr>
              <w:t>INDICADOR</w:t>
            </w:r>
          </w:p>
        </w:tc>
        <w:tc>
          <w:tcPr>
            <w:tcW w:w="1060" w:type="dxa"/>
            <w:tcBorders>
              <w:top w:val="single" w:sz="8" w:space="0" w:color="auto"/>
              <w:left w:val="nil"/>
              <w:bottom w:val="single" w:sz="8" w:space="0" w:color="auto"/>
              <w:right w:val="single" w:sz="8" w:space="0" w:color="auto"/>
            </w:tcBorders>
            <w:shd w:val="clear" w:color="auto" w:fill="auto"/>
            <w:noWrap/>
            <w:vAlign w:val="bottom"/>
            <w:hideMark/>
          </w:tcPr>
          <w:p w:rsidR="009063CD" w:rsidRPr="009063CD" w:rsidRDefault="009063CD" w:rsidP="009063CD">
            <w:pPr>
              <w:jc w:val="center"/>
              <w:rPr>
                <w:rFonts w:ascii="Arial" w:hAnsi="Arial" w:cs="Arial"/>
                <w:b/>
                <w:bCs/>
                <w:color w:val="000000"/>
                <w:lang w:val="es-ES"/>
              </w:rPr>
            </w:pPr>
            <w:r w:rsidRPr="009063CD">
              <w:rPr>
                <w:rFonts w:ascii="Arial" w:hAnsi="Arial" w:cs="Arial"/>
                <w:b/>
                <w:bCs/>
                <w:color w:val="000000"/>
                <w:lang w:val="es-ES"/>
              </w:rPr>
              <w:t>F</w:t>
            </w:r>
          </w:p>
        </w:tc>
        <w:tc>
          <w:tcPr>
            <w:tcW w:w="1000" w:type="dxa"/>
            <w:tcBorders>
              <w:top w:val="single" w:sz="8" w:space="0" w:color="auto"/>
              <w:left w:val="nil"/>
              <w:bottom w:val="single" w:sz="8" w:space="0" w:color="auto"/>
              <w:right w:val="single" w:sz="8" w:space="0" w:color="auto"/>
            </w:tcBorders>
            <w:shd w:val="clear" w:color="auto" w:fill="auto"/>
            <w:noWrap/>
            <w:vAlign w:val="bottom"/>
            <w:hideMark/>
          </w:tcPr>
          <w:p w:rsidR="009063CD" w:rsidRPr="009063CD" w:rsidRDefault="009063CD" w:rsidP="009063CD">
            <w:pPr>
              <w:jc w:val="center"/>
              <w:rPr>
                <w:rFonts w:ascii="Arial" w:hAnsi="Arial" w:cs="Arial"/>
                <w:b/>
                <w:bCs/>
                <w:color w:val="000000"/>
                <w:lang w:val="es-ES"/>
              </w:rPr>
            </w:pPr>
            <w:r w:rsidRPr="009063CD">
              <w:rPr>
                <w:rFonts w:ascii="Arial" w:hAnsi="Arial" w:cs="Arial"/>
                <w:b/>
                <w:bCs/>
                <w:color w:val="000000"/>
                <w:lang w:val="es-ES"/>
              </w:rPr>
              <w:t>%</w:t>
            </w:r>
          </w:p>
        </w:tc>
      </w:tr>
      <w:tr w:rsidR="009063CD" w:rsidRPr="009063CD" w:rsidTr="009063CD">
        <w:trPr>
          <w:trHeight w:val="330"/>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9063CD" w:rsidRPr="009063CD" w:rsidRDefault="009063CD" w:rsidP="009063CD">
            <w:pPr>
              <w:jc w:val="both"/>
              <w:rPr>
                <w:rFonts w:ascii="Arial" w:hAnsi="Arial" w:cs="Arial"/>
                <w:color w:val="000000"/>
                <w:lang w:val="es-ES"/>
              </w:rPr>
            </w:pPr>
            <w:r w:rsidRPr="009063CD">
              <w:rPr>
                <w:rFonts w:ascii="Arial" w:hAnsi="Arial" w:cs="Arial"/>
                <w:color w:val="000000"/>
                <w:lang w:val="es-ES"/>
              </w:rPr>
              <w:t>En su negocio</w:t>
            </w:r>
          </w:p>
        </w:tc>
        <w:tc>
          <w:tcPr>
            <w:tcW w:w="1060" w:type="dxa"/>
            <w:tcBorders>
              <w:top w:val="nil"/>
              <w:left w:val="nil"/>
              <w:bottom w:val="single" w:sz="8" w:space="0" w:color="auto"/>
              <w:right w:val="single" w:sz="8" w:space="0" w:color="auto"/>
            </w:tcBorders>
            <w:shd w:val="clear" w:color="auto" w:fill="auto"/>
            <w:noWrap/>
            <w:vAlign w:val="bottom"/>
            <w:hideMark/>
          </w:tcPr>
          <w:p w:rsidR="009063CD" w:rsidRPr="009063CD" w:rsidRDefault="009063CD" w:rsidP="009063CD">
            <w:pPr>
              <w:jc w:val="center"/>
              <w:rPr>
                <w:rFonts w:ascii="Arial" w:hAnsi="Arial" w:cs="Arial"/>
                <w:color w:val="000000"/>
                <w:lang w:val="es-ES"/>
              </w:rPr>
            </w:pPr>
            <w:r w:rsidRPr="009063CD">
              <w:rPr>
                <w:rFonts w:ascii="Arial" w:hAnsi="Arial" w:cs="Arial"/>
                <w:color w:val="000000"/>
                <w:lang w:val="es-ES"/>
              </w:rPr>
              <w:t>18</w:t>
            </w:r>
          </w:p>
        </w:tc>
        <w:tc>
          <w:tcPr>
            <w:tcW w:w="1000" w:type="dxa"/>
            <w:tcBorders>
              <w:top w:val="nil"/>
              <w:left w:val="nil"/>
              <w:bottom w:val="single" w:sz="8" w:space="0" w:color="auto"/>
              <w:right w:val="single" w:sz="8" w:space="0" w:color="auto"/>
            </w:tcBorders>
            <w:shd w:val="clear" w:color="auto" w:fill="auto"/>
            <w:noWrap/>
            <w:vAlign w:val="bottom"/>
            <w:hideMark/>
          </w:tcPr>
          <w:p w:rsidR="009063CD" w:rsidRPr="009063CD" w:rsidRDefault="009063CD" w:rsidP="009063CD">
            <w:pPr>
              <w:jc w:val="center"/>
              <w:rPr>
                <w:rFonts w:ascii="Arial" w:hAnsi="Arial" w:cs="Arial"/>
                <w:color w:val="000000"/>
                <w:lang w:val="es-ES"/>
              </w:rPr>
            </w:pPr>
            <w:r w:rsidRPr="009063CD">
              <w:rPr>
                <w:rFonts w:ascii="Arial" w:hAnsi="Arial" w:cs="Arial"/>
                <w:color w:val="000000"/>
                <w:lang w:val="es-ES"/>
              </w:rPr>
              <w:t>75</w:t>
            </w:r>
          </w:p>
        </w:tc>
      </w:tr>
      <w:tr w:rsidR="009063CD" w:rsidRPr="009063CD" w:rsidTr="009063CD">
        <w:trPr>
          <w:trHeight w:val="690"/>
          <w:jc w:val="center"/>
        </w:trPr>
        <w:tc>
          <w:tcPr>
            <w:tcW w:w="2620" w:type="dxa"/>
            <w:tcBorders>
              <w:top w:val="nil"/>
              <w:left w:val="single" w:sz="8" w:space="0" w:color="auto"/>
              <w:bottom w:val="single" w:sz="8" w:space="0" w:color="auto"/>
              <w:right w:val="single" w:sz="8" w:space="0" w:color="auto"/>
            </w:tcBorders>
            <w:shd w:val="clear" w:color="auto" w:fill="auto"/>
            <w:vAlign w:val="bottom"/>
            <w:hideMark/>
          </w:tcPr>
          <w:p w:rsidR="009063CD" w:rsidRPr="009063CD" w:rsidRDefault="009063CD" w:rsidP="009063CD">
            <w:pPr>
              <w:jc w:val="both"/>
              <w:rPr>
                <w:rFonts w:ascii="Arial" w:hAnsi="Arial" w:cs="Arial"/>
                <w:color w:val="000000"/>
                <w:lang w:val="es-ES"/>
              </w:rPr>
            </w:pPr>
            <w:r w:rsidRPr="009063CD">
              <w:rPr>
                <w:rFonts w:ascii="Arial" w:hAnsi="Arial" w:cs="Arial"/>
                <w:color w:val="000000"/>
                <w:lang w:val="es-ES"/>
              </w:rPr>
              <w:t>Retirar el producto desde nuestra fabrica</w:t>
            </w:r>
          </w:p>
        </w:tc>
        <w:tc>
          <w:tcPr>
            <w:tcW w:w="1060" w:type="dxa"/>
            <w:tcBorders>
              <w:top w:val="nil"/>
              <w:left w:val="nil"/>
              <w:bottom w:val="single" w:sz="8" w:space="0" w:color="auto"/>
              <w:right w:val="single" w:sz="8" w:space="0" w:color="auto"/>
            </w:tcBorders>
            <w:shd w:val="clear" w:color="auto" w:fill="auto"/>
            <w:noWrap/>
            <w:vAlign w:val="bottom"/>
            <w:hideMark/>
          </w:tcPr>
          <w:p w:rsidR="009063CD" w:rsidRPr="009063CD" w:rsidRDefault="009063CD" w:rsidP="009063CD">
            <w:pPr>
              <w:jc w:val="center"/>
              <w:rPr>
                <w:rFonts w:ascii="Arial" w:hAnsi="Arial" w:cs="Arial"/>
                <w:color w:val="000000"/>
                <w:lang w:val="es-ES"/>
              </w:rPr>
            </w:pPr>
            <w:r w:rsidRPr="009063CD">
              <w:rPr>
                <w:rFonts w:ascii="Arial" w:hAnsi="Arial" w:cs="Arial"/>
                <w:color w:val="000000"/>
                <w:lang w:val="es-ES"/>
              </w:rPr>
              <w:t>6</w:t>
            </w:r>
          </w:p>
        </w:tc>
        <w:tc>
          <w:tcPr>
            <w:tcW w:w="1000" w:type="dxa"/>
            <w:tcBorders>
              <w:top w:val="nil"/>
              <w:left w:val="nil"/>
              <w:bottom w:val="single" w:sz="8" w:space="0" w:color="auto"/>
              <w:right w:val="single" w:sz="8" w:space="0" w:color="auto"/>
            </w:tcBorders>
            <w:shd w:val="clear" w:color="auto" w:fill="auto"/>
            <w:noWrap/>
            <w:vAlign w:val="bottom"/>
            <w:hideMark/>
          </w:tcPr>
          <w:p w:rsidR="009063CD" w:rsidRPr="009063CD" w:rsidRDefault="009063CD" w:rsidP="009063CD">
            <w:pPr>
              <w:jc w:val="center"/>
              <w:rPr>
                <w:rFonts w:ascii="Arial" w:hAnsi="Arial" w:cs="Arial"/>
                <w:color w:val="000000"/>
                <w:lang w:val="es-ES"/>
              </w:rPr>
            </w:pPr>
            <w:r w:rsidRPr="009063CD">
              <w:rPr>
                <w:rFonts w:ascii="Arial" w:hAnsi="Arial" w:cs="Arial"/>
                <w:color w:val="000000"/>
                <w:lang w:val="es-ES"/>
              </w:rPr>
              <w:t>25</w:t>
            </w:r>
          </w:p>
        </w:tc>
      </w:tr>
      <w:tr w:rsidR="009063CD" w:rsidRPr="009063CD" w:rsidTr="009063CD">
        <w:trPr>
          <w:trHeight w:val="330"/>
          <w:jc w:val="center"/>
        </w:trPr>
        <w:tc>
          <w:tcPr>
            <w:tcW w:w="2620" w:type="dxa"/>
            <w:tcBorders>
              <w:top w:val="nil"/>
              <w:left w:val="single" w:sz="8" w:space="0" w:color="auto"/>
              <w:bottom w:val="single" w:sz="8" w:space="0" w:color="auto"/>
              <w:right w:val="single" w:sz="8" w:space="0" w:color="auto"/>
            </w:tcBorders>
            <w:shd w:val="clear" w:color="auto" w:fill="auto"/>
            <w:noWrap/>
            <w:vAlign w:val="bottom"/>
            <w:hideMark/>
          </w:tcPr>
          <w:p w:rsidR="009063CD" w:rsidRPr="009063CD" w:rsidRDefault="009063CD" w:rsidP="009063CD">
            <w:pPr>
              <w:jc w:val="both"/>
              <w:rPr>
                <w:rFonts w:ascii="Arial" w:hAnsi="Arial" w:cs="Arial"/>
                <w:b/>
                <w:bCs/>
                <w:color w:val="000000"/>
                <w:lang w:val="es-ES"/>
              </w:rPr>
            </w:pPr>
            <w:r w:rsidRPr="009063CD">
              <w:rPr>
                <w:rFonts w:ascii="Arial" w:hAnsi="Arial" w:cs="Arial"/>
                <w:b/>
                <w:bCs/>
                <w:color w:val="000000"/>
                <w:lang w:val="es-ES"/>
              </w:rPr>
              <w:t>TOTAL</w:t>
            </w:r>
          </w:p>
        </w:tc>
        <w:tc>
          <w:tcPr>
            <w:tcW w:w="1060" w:type="dxa"/>
            <w:tcBorders>
              <w:top w:val="nil"/>
              <w:left w:val="nil"/>
              <w:bottom w:val="single" w:sz="8" w:space="0" w:color="auto"/>
              <w:right w:val="single" w:sz="8" w:space="0" w:color="auto"/>
            </w:tcBorders>
            <w:shd w:val="clear" w:color="auto" w:fill="auto"/>
            <w:noWrap/>
            <w:vAlign w:val="bottom"/>
            <w:hideMark/>
          </w:tcPr>
          <w:p w:rsidR="009063CD" w:rsidRPr="009063CD" w:rsidRDefault="009063CD" w:rsidP="009063CD">
            <w:pPr>
              <w:jc w:val="center"/>
              <w:rPr>
                <w:rFonts w:ascii="Arial" w:hAnsi="Arial" w:cs="Arial"/>
                <w:b/>
                <w:bCs/>
                <w:color w:val="000000"/>
                <w:lang w:val="es-ES"/>
              </w:rPr>
            </w:pPr>
            <w:r w:rsidRPr="009063CD">
              <w:rPr>
                <w:rFonts w:ascii="Arial" w:hAnsi="Arial" w:cs="Arial"/>
                <w:b/>
                <w:bCs/>
                <w:color w:val="000000"/>
                <w:lang w:val="es-ES"/>
              </w:rPr>
              <w:t>24</w:t>
            </w:r>
          </w:p>
        </w:tc>
        <w:tc>
          <w:tcPr>
            <w:tcW w:w="1000" w:type="dxa"/>
            <w:tcBorders>
              <w:top w:val="nil"/>
              <w:left w:val="nil"/>
              <w:bottom w:val="single" w:sz="8" w:space="0" w:color="auto"/>
              <w:right w:val="single" w:sz="8" w:space="0" w:color="auto"/>
            </w:tcBorders>
            <w:shd w:val="clear" w:color="auto" w:fill="auto"/>
            <w:noWrap/>
            <w:vAlign w:val="bottom"/>
            <w:hideMark/>
          </w:tcPr>
          <w:p w:rsidR="009063CD" w:rsidRPr="009063CD" w:rsidRDefault="009063CD" w:rsidP="009063CD">
            <w:pPr>
              <w:jc w:val="center"/>
              <w:rPr>
                <w:rFonts w:ascii="Arial" w:hAnsi="Arial" w:cs="Arial"/>
                <w:b/>
                <w:bCs/>
                <w:color w:val="000000"/>
                <w:lang w:val="es-ES"/>
              </w:rPr>
            </w:pPr>
            <w:r w:rsidRPr="009063CD">
              <w:rPr>
                <w:rFonts w:ascii="Arial" w:hAnsi="Arial" w:cs="Arial"/>
                <w:b/>
                <w:bCs/>
                <w:color w:val="000000"/>
                <w:lang w:val="es-ES"/>
              </w:rPr>
              <w:t>100</w:t>
            </w:r>
          </w:p>
        </w:tc>
      </w:tr>
    </w:tbl>
    <w:p w:rsidR="00E43CF4" w:rsidRPr="006D3896" w:rsidRDefault="00E43CF4" w:rsidP="00E43CF4">
      <w:pPr>
        <w:ind w:left="2124"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Distribuidores de muebles de madera</w:t>
      </w:r>
    </w:p>
    <w:p w:rsidR="00E43CF4" w:rsidRDefault="00E43CF4" w:rsidP="00E43CF4">
      <w:pPr>
        <w:pStyle w:val="Prrafodelista"/>
        <w:spacing w:line="240" w:lineRule="auto"/>
        <w:ind w:left="2136" w:firstLine="696"/>
        <w:jc w:val="both"/>
      </w:pPr>
      <w:r w:rsidRPr="006D3896">
        <w:t>Elaboración: El autor</w:t>
      </w:r>
    </w:p>
    <w:p w:rsidR="009063CD" w:rsidRDefault="009063CD" w:rsidP="009063CD">
      <w:pPr>
        <w:spacing w:line="360" w:lineRule="auto"/>
        <w:jc w:val="center"/>
        <w:rPr>
          <w:rFonts w:ascii="Arial" w:hAnsi="Arial" w:cs="Arial"/>
          <w:b/>
        </w:rPr>
      </w:pPr>
    </w:p>
    <w:p w:rsidR="009063CD" w:rsidRDefault="009063CD" w:rsidP="009063CD">
      <w:pPr>
        <w:spacing w:line="360" w:lineRule="auto"/>
        <w:jc w:val="center"/>
        <w:rPr>
          <w:rFonts w:ascii="Arial" w:hAnsi="Arial" w:cs="Arial"/>
          <w:b/>
        </w:rPr>
      </w:pPr>
      <w:r w:rsidRPr="00ED504E">
        <w:rPr>
          <w:rFonts w:ascii="Arial" w:hAnsi="Arial" w:cs="Arial"/>
          <w:b/>
        </w:rPr>
        <w:t>GRAFIC</w:t>
      </w:r>
      <w:r w:rsidR="00E43CF4">
        <w:rPr>
          <w:rFonts w:ascii="Arial" w:hAnsi="Arial" w:cs="Arial"/>
          <w:b/>
        </w:rPr>
        <w:t>A</w:t>
      </w:r>
      <w:r w:rsidRPr="00ED504E">
        <w:rPr>
          <w:rFonts w:ascii="Arial" w:hAnsi="Arial" w:cs="Arial"/>
          <w:b/>
        </w:rPr>
        <w:t xml:space="preserve"> </w:t>
      </w:r>
      <w:r>
        <w:rPr>
          <w:rFonts w:ascii="Arial" w:hAnsi="Arial" w:cs="Arial"/>
          <w:b/>
        </w:rPr>
        <w:t>23</w:t>
      </w:r>
    </w:p>
    <w:p w:rsidR="009063CD" w:rsidRDefault="009063CD" w:rsidP="009063CD">
      <w:pPr>
        <w:spacing w:line="360" w:lineRule="auto"/>
        <w:jc w:val="center"/>
        <w:rPr>
          <w:rFonts w:ascii="Arial" w:hAnsi="Arial" w:cs="Arial"/>
          <w:b/>
        </w:rPr>
      </w:pPr>
      <w:r>
        <w:rPr>
          <w:noProof/>
        </w:rPr>
        <w:drawing>
          <wp:inline distT="0" distB="0" distL="0" distR="0" wp14:anchorId="14EC811A" wp14:editId="50218B0D">
            <wp:extent cx="3912782" cy="1584251"/>
            <wp:effectExtent l="0" t="0" r="12065" b="16510"/>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886F57" w:rsidRDefault="00886F57" w:rsidP="00257E6C">
      <w:pPr>
        <w:pStyle w:val="Prrafodelista"/>
        <w:spacing w:line="480" w:lineRule="auto"/>
        <w:ind w:left="0" w:firstLine="708"/>
        <w:jc w:val="both"/>
        <w:rPr>
          <w:sz w:val="24"/>
          <w:szCs w:val="24"/>
          <w:lang w:val="es-EC"/>
        </w:rPr>
      </w:pPr>
    </w:p>
    <w:p w:rsidR="00E43CF4" w:rsidRDefault="00E43CF4" w:rsidP="00257E6C">
      <w:pPr>
        <w:spacing w:line="480" w:lineRule="auto"/>
        <w:jc w:val="both"/>
        <w:rPr>
          <w:rFonts w:ascii="Arial" w:hAnsi="Arial" w:cs="Arial"/>
        </w:rPr>
      </w:pPr>
      <w:r w:rsidRPr="000C4640">
        <w:rPr>
          <w:rFonts w:ascii="Arial" w:hAnsi="Arial" w:cs="Arial"/>
          <w:b/>
        </w:rPr>
        <w:t>ANALISIS</w:t>
      </w:r>
      <w:r>
        <w:rPr>
          <w:rFonts w:ascii="Arial" w:hAnsi="Arial" w:cs="Arial"/>
          <w:b/>
        </w:rPr>
        <w:t xml:space="preserve"> E INTERPRETACION</w:t>
      </w:r>
      <w:r w:rsidRPr="00675B60">
        <w:rPr>
          <w:rFonts w:ascii="Arial" w:hAnsi="Arial" w:cs="Arial"/>
        </w:rPr>
        <w:t xml:space="preserve"> </w:t>
      </w:r>
    </w:p>
    <w:p w:rsidR="009063CD" w:rsidRDefault="009063CD" w:rsidP="00257E6C">
      <w:pPr>
        <w:spacing w:line="480" w:lineRule="auto"/>
        <w:jc w:val="both"/>
        <w:rPr>
          <w:rFonts w:ascii="Arial" w:hAnsi="Arial" w:cs="Arial"/>
        </w:rPr>
      </w:pPr>
      <w:r w:rsidRPr="00834733">
        <w:rPr>
          <w:rFonts w:ascii="Arial" w:hAnsi="Arial" w:cs="Arial"/>
        </w:rPr>
        <w:t xml:space="preserve">De las respuestas obtenidas por los encuestados se pudo determinar que el </w:t>
      </w:r>
      <w:r w:rsidR="00036E4C">
        <w:rPr>
          <w:rFonts w:ascii="Arial" w:hAnsi="Arial" w:cs="Arial"/>
        </w:rPr>
        <w:t>75</w:t>
      </w:r>
      <w:r w:rsidRPr="00834733">
        <w:rPr>
          <w:rFonts w:ascii="Arial" w:hAnsi="Arial" w:cs="Arial"/>
        </w:rPr>
        <w:t xml:space="preserve">% </w:t>
      </w:r>
      <w:r>
        <w:rPr>
          <w:rFonts w:ascii="Arial" w:hAnsi="Arial" w:cs="Arial"/>
        </w:rPr>
        <w:t xml:space="preserve">le gustaría recibir sus muebles de sala </w:t>
      </w:r>
      <w:r w:rsidR="00294633">
        <w:rPr>
          <w:rFonts w:ascii="Arial" w:hAnsi="Arial" w:cs="Arial"/>
        </w:rPr>
        <w:t xml:space="preserve">en su negocio </w:t>
      </w:r>
      <w:r w:rsidRPr="00834733">
        <w:rPr>
          <w:rFonts w:ascii="Arial" w:hAnsi="Arial" w:cs="Arial"/>
        </w:rPr>
        <w:t xml:space="preserve">mientras que el </w:t>
      </w:r>
      <w:r w:rsidR="00036E4C">
        <w:rPr>
          <w:rFonts w:ascii="Arial" w:hAnsi="Arial" w:cs="Arial"/>
        </w:rPr>
        <w:t>25</w:t>
      </w:r>
      <w:r w:rsidRPr="00834733">
        <w:rPr>
          <w:rFonts w:ascii="Arial" w:hAnsi="Arial" w:cs="Arial"/>
        </w:rPr>
        <w:t>%</w:t>
      </w:r>
      <w:r>
        <w:rPr>
          <w:rFonts w:ascii="Arial" w:hAnsi="Arial" w:cs="Arial"/>
        </w:rPr>
        <w:t xml:space="preserve"> le gustaría </w:t>
      </w:r>
      <w:r w:rsidR="004E19FF">
        <w:rPr>
          <w:rFonts w:ascii="Arial" w:hAnsi="Arial" w:cs="Arial"/>
        </w:rPr>
        <w:t xml:space="preserve">retirar </w:t>
      </w:r>
      <w:r>
        <w:rPr>
          <w:rFonts w:ascii="Arial" w:hAnsi="Arial" w:cs="Arial"/>
        </w:rPr>
        <w:t xml:space="preserve">sus muebles de sala </w:t>
      </w:r>
      <w:r w:rsidR="004E19FF">
        <w:rPr>
          <w:rFonts w:ascii="Arial" w:hAnsi="Arial" w:cs="Arial"/>
        </w:rPr>
        <w:t>de la fábrica</w:t>
      </w:r>
      <w:r>
        <w:rPr>
          <w:rFonts w:ascii="Arial" w:hAnsi="Arial" w:cs="Arial"/>
        </w:rPr>
        <w:t>.</w:t>
      </w:r>
    </w:p>
    <w:p w:rsidR="009063CD" w:rsidRDefault="009063CD" w:rsidP="00257E6C">
      <w:pPr>
        <w:spacing w:line="480" w:lineRule="auto"/>
        <w:jc w:val="both"/>
        <w:rPr>
          <w:rFonts w:ascii="Arial" w:hAnsi="Arial" w:cs="Arial"/>
        </w:rPr>
      </w:pPr>
    </w:p>
    <w:p w:rsidR="00BE14FD" w:rsidRDefault="000E731B" w:rsidP="00257E6C">
      <w:pPr>
        <w:spacing w:line="480" w:lineRule="auto"/>
        <w:jc w:val="both"/>
        <w:rPr>
          <w:rFonts w:ascii="Arial" w:hAnsi="Arial" w:cs="Arial"/>
        </w:rPr>
      </w:pPr>
      <w:r w:rsidRPr="000E731B">
        <w:rPr>
          <w:rFonts w:ascii="Arial" w:hAnsi="Arial" w:cs="Arial"/>
        </w:rPr>
        <w:t>Lo primero que debemos tener muy claro es que los clientes de hoy son muy diferentes a cómo eran hace 10 años. Estamos en la era de la tecnología y el Internet, donde todo es rápido y el tiempo es cada vez más corto.</w:t>
      </w:r>
      <w:r>
        <w:rPr>
          <w:rFonts w:ascii="Arial" w:hAnsi="Arial" w:cs="Arial"/>
        </w:rPr>
        <w:t xml:space="preserve">  </w:t>
      </w:r>
      <w:r w:rsidR="00BE14FD" w:rsidRPr="00BE14FD">
        <w:rPr>
          <w:rFonts w:ascii="Arial" w:hAnsi="Arial" w:cs="Arial"/>
        </w:rPr>
        <w:t xml:space="preserve">El servicio </w:t>
      </w:r>
      <w:r w:rsidR="009559A8">
        <w:rPr>
          <w:rFonts w:ascii="Arial" w:hAnsi="Arial" w:cs="Arial"/>
        </w:rPr>
        <w:t xml:space="preserve">a domicilio </w:t>
      </w:r>
      <w:r w:rsidR="00BE14FD" w:rsidRPr="00BE14FD">
        <w:rPr>
          <w:rFonts w:ascii="Arial" w:hAnsi="Arial" w:cs="Arial"/>
        </w:rPr>
        <w:t xml:space="preserve">debe tener como objetivo ahorrarle tiempo al cliente. Una de las claves del éxito de las entregas a domicilio es la rapidez. </w:t>
      </w:r>
    </w:p>
    <w:p w:rsidR="00886F57" w:rsidRDefault="00886F57" w:rsidP="00257E6C">
      <w:pPr>
        <w:spacing w:line="480" w:lineRule="auto"/>
        <w:jc w:val="both"/>
        <w:rPr>
          <w:rFonts w:ascii="Arial" w:eastAsia="Calibri" w:hAnsi="Arial" w:cs="Arial"/>
        </w:rPr>
      </w:pPr>
    </w:p>
    <w:p w:rsidR="000079E0" w:rsidRDefault="000079E0" w:rsidP="00166CF0">
      <w:pPr>
        <w:spacing w:line="360" w:lineRule="auto"/>
        <w:jc w:val="both"/>
        <w:rPr>
          <w:rFonts w:ascii="Arial" w:eastAsia="Calibri" w:hAnsi="Arial" w:cs="Arial"/>
        </w:rPr>
      </w:pPr>
    </w:p>
    <w:p w:rsidR="000079E0" w:rsidRDefault="000079E0" w:rsidP="00166CF0">
      <w:pPr>
        <w:spacing w:line="360" w:lineRule="auto"/>
        <w:jc w:val="both"/>
        <w:rPr>
          <w:rFonts w:ascii="Arial" w:eastAsia="Calibri" w:hAnsi="Arial" w:cs="Arial"/>
        </w:rPr>
      </w:pPr>
    </w:p>
    <w:p w:rsidR="000079E0" w:rsidRDefault="000079E0" w:rsidP="00166CF0">
      <w:pPr>
        <w:spacing w:line="360" w:lineRule="auto"/>
        <w:jc w:val="both"/>
        <w:rPr>
          <w:rFonts w:ascii="Arial" w:eastAsia="Calibri" w:hAnsi="Arial" w:cs="Arial"/>
        </w:rPr>
      </w:pPr>
    </w:p>
    <w:p w:rsidR="000079E0" w:rsidRDefault="000079E0" w:rsidP="00166CF0">
      <w:pPr>
        <w:spacing w:line="360" w:lineRule="auto"/>
        <w:jc w:val="both"/>
        <w:rPr>
          <w:rFonts w:ascii="Arial" w:eastAsia="Calibri" w:hAnsi="Arial" w:cs="Arial"/>
        </w:rPr>
      </w:pPr>
    </w:p>
    <w:p w:rsidR="000079E0" w:rsidRDefault="000079E0" w:rsidP="00166CF0">
      <w:pPr>
        <w:spacing w:line="360" w:lineRule="auto"/>
        <w:jc w:val="both"/>
        <w:rPr>
          <w:rFonts w:ascii="Arial" w:eastAsia="Calibri" w:hAnsi="Arial" w:cs="Arial"/>
        </w:rPr>
      </w:pPr>
    </w:p>
    <w:p w:rsidR="000079E0" w:rsidRDefault="000079E0" w:rsidP="00166CF0">
      <w:pPr>
        <w:spacing w:line="360" w:lineRule="auto"/>
        <w:jc w:val="both"/>
        <w:rPr>
          <w:rFonts w:ascii="Arial" w:eastAsia="Calibri" w:hAnsi="Arial" w:cs="Arial"/>
        </w:rPr>
      </w:pPr>
    </w:p>
    <w:p w:rsidR="000079E0" w:rsidRDefault="000079E0" w:rsidP="00166CF0">
      <w:pPr>
        <w:spacing w:line="360" w:lineRule="auto"/>
        <w:jc w:val="both"/>
        <w:rPr>
          <w:rFonts w:ascii="Arial" w:eastAsia="Calibri" w:hAnsi="Arial" w:cs="Arial"/>
        </w:rPr>
      </w:pPr>
    </w:p>
    <w:p w:rsidR="00BA1287" w:rsidRDefault="00BA1287" w:rsidP="00166CF0">
      <w:pPr>
        <w:spacing w:line="360" w:lineRule="auto"/>
        <w:jc w:val="both"/>
        <w:rPr>
          <w:rFonts w:ascii="Arial" w:eastAsia="Calibri" w:hAnsi="Arial" w:cs="Arial"/>
        </w:rPr>
      </w:pPr>
    </w:p>
    <w:p w:rsidR="00BA1287" w:rsidRDefault="00BA1287" w:rsidP="00166CF0">
      <w:pPr>
        <w:spacing w:line="360" w:lineRule="auto"/>
        <w:jc w:val="both"/>
        <w:rPr>
          <w:rFonts w:ascii="Arial" w:eastAsia="Calibri" w:hAnsi="Arial" w:cs="Arial"/>
        </w:rPr>
      </w:pPr>
    </w:p>
    <w:p w:rsidR="00BA1287" w:rsidRDefault="00BA1287" w:rsidP="00166CF0">
      <w:pPr>
        <w:spacing w:line="360" w:lineRule="auto"/>
        <w:jc w:val="both"/>
        <w:rPr>
          <w:rFonts w:ascii="Arial" w:eastAsia="Calibri" w:hAnsi="Arial" w:cs="Arial"/>
        </w:rPr>
      </w:pPr>
    </w:p>
    <w:p w:rsidR="00BA1287" w:rsidRDefault="00BA1287" w:rsidP="00166CF0">
      <w:pPr>
        <w:spacing w:line="360" w:lineRule="auto"/>
        <w:jc w:val="both"/>
        <w:rPr>
          <w:rFonts w:ascii="Arial" w:eastAsia="Calibri" w:hAnsi="Arial" w:cs="Arial"/>
        </w:rPr>
      </w:pPr>
    </w:p>
    <w:p w:rsidR="00192C37" w:rsidRDefault="00192C37" w:rsidP="00166CF0">
      <w:pPr>
        <w:spacing w:line="360" w:lineRule="auto"/>
        <w:jc w:val="both"/>
        <w:rPr>
          <w:rFonts w:ascii="Arial" w:eastAsia="Calibri" w:hAnsi="Arial" w:cs="Arial"/>
        </w:rPr>
      </w:pPr>
    </w:p>
    <w:p w:rsidR="00192C37" w:rsidRDefault="00192C37" w:rsidP="00166CF0">
      <w:pPr>
        <w:spacing w:line="360" w:lineRule="auto"/>
        <w:jc w:val="both"/>
        <w:rPr>
          <w:rFonts w:ascii="Arial" w:eastAsia="Calibri" w:hAnsi="Arial" w:cs="Arial"/>
        </w:rPr>
      </w:pPr>
    </w:p>
    <w:p w:rsidR="00BA1287" w:rsidRDefault="00BA1287" w:rsidP="00166CF0">
      <w:pPr>
        <w:spacing w:line="360" w:lineRule="auto"/>
        <w:jc w:val="both"/>
        <w:rPr>
          <w:rFonts w:ascii="Arial" w:eastAsia="Calibri" w:hAnsi="Arial" w:cs="Arial"/>
        </w:rPr>
      </w:pPr>
    </w:p>
    <w:p w:rsidR="00BA1287" w:rsidRPr="00192C37" w:rsidRDefault="00192C37" w:rsidP="00AA2BC1">
      <w:pPr>
        <w:pStyle w:val="Estilo1"/>
        <w:rPr>
          <w:rFonts w:eastAsia="Calibri"/>
        </w:rPr>
      </w:pPr>
      <w:bookmarkStart w:id="72" w:name="_Toc404939319"/>
      <w:r w:rsidRPr="00192C37">
        <w:rPr>
          <w:rFonts w:eastAsia="Calibri"/>
        </w:rPr>
        <w:t>g. DISCUSION</w:t>
      </w:r>
      <w:bookmarkEnd w:id="72"/>
    </w:p>
    <w:p w:rsidR="00BA1287" w:rsidRDefault="00BA1287" w:rsidP="00166CF0">
      <w:pPr>
        <w:spacing w:line="360" w:lineRule="auto"/>
        <w:jc w:val="both"/>
        <w:rPr>
          <w:rFonts w:ascii="Arial" w:eastAsia="Calibri" w:hAnsi="Arial" w:cs="Arial"/>
        </w:rPr>
      </w:pPr>
    </w:p>
    <w:p w:rsidR="00BA1287" w:rsidRDefault="00BA1287" w:rsidP="00166CF0">
      <w:pPr>
        <w:spacing w:line="360" w:lineRule="auto"/>
        <w:jc w:val="both"/>
        <w:rPr>
          <w:rFonts w:ascii="Arial" w:eastAsia="Calibri" w:hAnsi="Arial" w:cs="Arial"/>
        </w:rPr>
      </w:pPr>
    </w:p>
    <w:p w:rsidR="004C2BAB" w:rsidRDefault="004C2BAB" w:rsidP="00166CF0">
      <w:pPr>
        <w:spacing w:line="360" w:lineRule="auto"/>
        <w:jc w:val="both"/>
        <w:rPr>
          <w:rFonts w:ascii="Arial" w:eastAsia="Calibri" w:hAnsi="Arial" w:cs="Arial"/>
        </w:rPr>
      </w:pPr>
    </w:p>
    <w:p w:rsidR="004C2BAB" w:rsidRDefault="004C2BAB" w:rsidP="00166CF0">
      <w:pPr>
        <w:spacing w:line="360" w:lineRule="auto"/>
        <w:jc w:val="both"/>
        <w:rPr>
          <w:rFonts w:ascii="Arial" w:eastAsia="Calibri" w:hAnsi="Arial" w:cs="Arial"/>
        </w:rPr>
      </w:pPr>
    </w:p>
    <w:p w:rsidR="004C2BAB" w:rsidRDefault="004C2BAB" w:rsidP="00166CF0">
      <w:pPr>
        <w:spacing w:line="360" w:lineRule="auto"/>
        <w:jc w:val="both"/>
        <w:rPr>
          <w:rFonts w:ascii="Arial" w:eastAsia="Calibri" w:hAnsi="Arial" w:cs="Arial"/>
        </w:rPr>
      </w:pPr>
    </w:p>
    <w:p w:rsidR="004C2BAB" w:rsidRDefault="004C2BAB" w:rsidP="00166CF0">
      <w:pPr>
        <w:spacing w:line="360" w:lineRule="auto"/>
        <w:jc w:val="both"/>
        <w:rPr>
          <w:rFonts w:ascii="Arial" w:eastAsia="Calibri" w:hAnsi="Arial" w:cs="Arial"/>
        </w:rPr>
      </w:pPr>
    </w:p>
    <w:p w:rsidR="004C2BAB" w:rsidRDefault="004C2BAB" w:rsidP="00166CF0">
      <w:pPr>
        <w:spacing w:line="360" w:lineRule="auto"/>
        <w:jc w:val="both"/>
        <w:rPr>
          <w:rFonts w:ascii="Arial" w:eastAsia="Calibri" w:hAnsi="Arial" w:cs="Arial"/>
        </w:rPr>
      </w:pPr>
    </w:p>
    <w:p w:rsidR="004C2BAB" w:rsidRDefault="004C2BAB" w:rsidP="00166CF0">
      <w:pPr>
        <w:spacing w:line="360" w:lineRule="auto"/>
        <w:jc w:val="both"/>
        <w:rPr>
          <w:rFonts w:ascii="Arial" w:eastAsia="Calibri" w:hAnsi="Arial" w:cs="Arial"/>
        </w:rPr>
      </w:pPr>
    </w:p>
    <w:p w:rsidR="004C2BAB" w:rsidRDefault="004C2BAB" w:rsidP="00166CF0">
      <w:pPr>
        <w:spacing w:line="360" w:lineRule="auto"/>
        <w:jc w:val="both"/>
        <w:rPr>
          <w:rFonts w:ascii="Arial" w:eastAsia="Calibri" w:hAnsi="Arial" w:cs="Arial"/>
        </w:rPr>
      </w:pPr>
    </w:p>
    <w:p w:rsidR="004C2BAB" w:rsidRDefault="004C2BAB" w:rsidP="00166CF0">
      <w:pPr>
        <w:spacing w:line="360" w:lineRule="auto"/>
        <w:jc w:val="both"/>
        <w:rPr>
          <w:rFonts w:ascii="Arial" w:eastAsia="Calibri" w:hAnsi="Arial" w:cs="Arial"/>
        </w:rPr>
      </w:pPr>
    </w:p>
    <w:p w:rsidR="004C2BAB" w:rsidRDefault="004C2BAB" w:rsidP="00166CF0">
      <w:pPr>
        <w:spacing w:line="360" w:lineRule="auto"/>
        <w:jc w:val="both"/>
        <w:rPr>
          <w:rFonts w:ascii="Arial" w:eastAsia="Calibri" w:hAnsi="Arial" w:cs="Arial"/>
        </w:rPr>
      </w:pPr>
    </w:p>
    <w:p w:rsidR="004C2BAB" w:rsidRDefault="004C2BAB" w:rsidP="00166CF0">
      <w:pPr>
        <w:spacing w:line="360" w:lineRule="auto"/>
        <w:jc w:val="both"/>
        <w:rPr>
          <w:rFonts w:ascii="Arial" w:eastAsia="Calibri" w:hAnsi="Arial" w:cs="Arial"/>
        </w:rPr>
      </w:pPr>
    </w:p>
    <w:p w:rsidR="001C243F" w:rsidRDefault="001C243F" w:rsidP="00166CF0">
      <w:pPr>
        <w:spacing w:line="360" w:lineRule="auto"/>
        <w:jc w:val="both"/>
        <w:rPr>
          <w:rFonts w:ascii="Arial" w:eastAsia="Calibri" w:hAnsi="Arial" w:cs="Arial"/>
        </w:rPr>
      </w:pPr>
    </w:p>
    <w:p w:rsidR="001C243F" w:rsidRDefault="001C243F" w:rsidP="00166CF0">
      <w:pPr>
        <w:spacing w:line="360" w:lineRule="auto"/>
        <w:jc w:val="both"/>
        <w:rPr>
          <w:rFonts w:ascii="Arial" w:eastAsia="Calibri" w:hAnsi="Arial" w:cs="Arial"/>
        </w:rPr>
      </w:pPr>
    </w:p>
    <w:p w:rsidR="001C243F" w:rsidRDefault="001C243F" w:rsidP="00166CF0">
      <w:pPr>
        <w:spacing w:line="360" w:lineRule="auto"/>
        <w:jc w:val="both"/>
        <w:rPr>
          <w:rFonts w:ascii="Arial" w:eastAsia="Calibri" w:hAnsi="Arial" w:cs="Arial"/>
        </w:rPr>
      </w:pPr>
    </w:p>
    <w:p w:rsidR="001C243F" w:rsidRDefault="001C243F" w:rsidP="00166CF0">
      <w:pPr>
        <w:spacing w:line="360" w:lineRule="auto"/>
        <w:jc w:val="both"/>
        <w:rPr>
          <w:rFonts w:ascii="Arial" w:eastAsia="Calibri" w:hAnsi="Arial" w:cs="Arial"/>
        </w:rPr>
      </w:pPr>
    </w:p>
    <w:p w:rsidR="001C243F" w:rsidRDefault="001C243F" w:rsidP="00166CF0">
      <w:pPr>
        <w:spacing w:line="360" w:lineRule="auto"/>
        <w:jc w:val="both"/>
        <w:rPr>
          <w:rFonts w:ascii="Arial" w:eastAsia="Calibri" w:hAnsi="Arial" w:cs="Arial"/>
        </w:rPr>
      </w:pPr>
    </w:p>
    <w:p w:rsidR="004C2BAB" w:rsidRDefault="004C2BAB" w:rsidP="00166CF0">
      <w:pPr>
        <w:spacing w:line="360" w:lineRule="auto"/>
        <w:jc w:val="both"/>
        <w:rPr>
          <w:rFonts w:ascii="Arial" w:eastAsia="Calibri" w:hAnsi="Arial" w:cs="Arial"/>
        </w:rPr>
      </w:pPr>
    </w:p>
    <w:p w:rsidR="00C23B38" w:rsidRDefault="00206557" w:rsidP="00AA2BC1">
      <w:pPr>
        <w:pStyle w:val="Estilo5"/>
      </w:pPr>
      <w:bookmarkStart w:id="73" w:name="_Toc404939320"/>
      <w:r>
        <w:lastRenderedPageBreak/>
        <w:t>DETERMINACION</w:t>
      </w:r>
      <w:r w:rsidR="00C23B38">
        <w:t xml:space="preserve"> DE LA DEMANDA</w:t>
      </w:r>
      <w:bookmarkEnd w:id="73"/>
    </w:p>
    <w:p w:rsidR="00C23B38" w:rsidRDefault="00C23B38" w:rsidP="004C2BAB">
      <w:pPr>
        <w:spacing w:line="360" w:lineRule="auto"/>
        <w:jc w:val="both"/>
        <w:rPr>
          <w:rFonts w:ascii="Arial" w:hAnsi="Arial" w:cs="Arial"/>
          <w:b/>
        </w:rPr>
      </w:pPr>
    </w:p>
    <w:p w:rsidR="004C2BAB" w:rsidRPr="001772FB" w:rsidRDefault="004C2BAB" w:rsidP="00192C37">
      <w:pPr>
        <w:spacing w:line="480" w:lineRule="auto"/>
        <w:jc w:val="both"/>
        <w:rPr>
          <w:rFonts w:ascii="Arial" w:hAnsi="Arial" w:cs="Arial"/>
          <w:b/>
        </w:rPr>
      </w:pPr>
      <w:r w:rsidRPr="001772FB">
        <w:rPr>
          <w:rFonts w:ascii="Arial" w:hAnsi="Arial" w:cs="Arial"/>
          <w:b/>
        </w:rPr>
        <w:t>PROMEDIO DE USO CADA 2 AÑOS DE JUEGOS DE MUEBLES DE SALA</w:t>
      </w:r>
    </w:p>
    <w:p w:rsidR="004C2BAB" w:rsidRPr="001772FB" w:rsidRDefault="004C2BAB" w:rsidP="00192C37">
      <w:pPr>
        <w:spacing w:line="480" w:lineRule="auto"/>
        <w:jc w:val="both"/>
        <w:rPr>
          <w:rFonts w:ascii="Arial" w:hAnsi="Arial" w:cs="Arial"/>
        </w:rPr>
      </w:pPr>
      <w:r w:rsidRPr="001772FB">
        <w:rPr>
          <w:rFonts w:ascii="Arial" w:hAnsi="Arial" w:cs="Arial"/>
        </w:rPr>
        <w:t>Para conocer el promedio de uso anual de muebles de sala en madera de pino en la ciudad de Loja, se utilizó el análisis de los datos que se encuentran en el cuadro 5.</w:t>
      </w:r>
    </w:p>
    <w:p w:rsidR="004C2BAB" w:rsidRDefault="004C2BAB" w:rsidP="004C2BAB">
      <w:pPr>
        <w:spacing w:line="360" w:lineRule="auto"/>
        <w:jc w:val="both"/>
        <w:rPr>
          <w:rFonts w:ascii="Arial" w:hAnsi="Arial" w:cs="Arial"/>
          <w:sz w:val="22"/>
          <w:szCs w:val="22"/>
        </w:rPr>
      </w:pPr>
    </w:p>
    <w:p w:rsidR="004C2BAB" w:rsidRDefault="004C2BAB" w:rsidP="004C2BAB">
      <w:pPr>
        <w:spacing w:line="360" w:lineRule="auto"/>
        <w:jc w:val="center"/>
        <w:rPr>
          <w:rFonts w:ascii="Arial" w:hAnsi="Arial" w:cs="Arial"/>
          <w:b/>
          <w:sz w:val="22"/>
          <w:szCs w:val="22"/>
        </w:rPr>
      </w:pPr>
      <w:r w:rsidRPr="006D3896">
        <w:rPr>
          <w:rFonts w:ascii="Arial" w:hAnsi="Arial" w:cs="Arial"/>
          <w:b/>
          <w:sz w:val="22"/>
          <w:szCs w:val="22"/>
        </w:rPr>
        <w:t xml:space="preserve">CUADRO </w:t>
      </w:r>
      <w:r>
        <w:rPr>
          <w:rFonts w:ascii="Arial" w:hAnsi="Arial" w:cs="Arial"/>
          <w:b/>
          <w:sz w:val="22"/>
          <w:szCs w:val="22"/>
        </w:rPr>
        <w:t>18</w:t>
      </w:r>
    </w:p>
    <w:tbl>
      <w:tblPr>
        <w:tblW w:w="6519" w:type="dxa"/>
        <w:jc w:val="center"/>
        <w:tblCellMar>
          <w:left w:w="70" w:type="dxa"/>
          <w:right w:w="70" w:type="dxa"/>
        </w:tblCellMar>
        <w:tblLook w:val="04A0" w:firstRow="1" w:lastRow="0" w:firstColumn="1" w:lastColumn="0" w:noHBand="0" w:noVBand="1"/>
      </w:tblPr>
      <w:tblGrid>
        <w:gridCol w:w="2053"/>
        <w:gridCol w:w="1686"/>
        <w:gridCol w:w="875"/>
        <w:gridCol w:w="488"/>
        <w:gridCol w:w="1417"/>
      </w:tblGrid>
      <w:tr w:rsidR="004C2BAB" w:rsidRPr="004A1E3E" w:rsidTr="00245D6E">
        <w:trPr>
          <w:trHeight w:val="585"/>
          <w:jc w:val="center"/>
        </w:trPr>
        <w:tc>
          <w:tcPr>
            <w:tcW w:w="6519" w:type="dxa"/>
            <w:gridSpan w:val="5"/>
            <w:tcBorders>
              <w:top w:val="double" w:sz="6" w:space="0" w:color="auto"/>
              <w:left w:val="double" w:sz="6" w:space="0" w:color="auto"/>
              <w:bottom w:val="double" w:sz="6" w:space="0" w:color="auto"/>
              <w:right w:val="double" w:sz="6" w:space="0" w:color="000000"/>
            </w:tcBorders>
            <w:shd w:val="clear" w:color="auto" w:fill="auto"/>
            <w:vAlign w:val="center"/>
            <w:hideMark/>
          </w:tcPr>
          <w:p w:rsidR="004C2BAB" w:rsidRPr="004A1E3E" w:rsidRDefault="004C2BAB" w:rsidP="00245D6E">
            <w:pPr>
              <w:jc w:val="center"/>
              <w:rPr>
                <w:rFonts w:ascii="Arial" w:hAnsi="Arial" w:cs="Arial"/>
                <w:b/>
                <w:bCs/>
                <w:color w:val="000000"/>
                <w:sz w:val="20"/>
                <w:szCs w:val="20"/>
                <w:lang w:val="es-ES"/>
              </w:rPr>
            </w:pPr>
            <w:r w:rsidRPr="004A1E3E">
              <w:rPr>
                <w:rFonts w:ascii="Arial" w:hAnsi="Arial" w:cs="Arial"/>
                <w:b/>
                <w:bCs/>
                <w:color w:val="000000"/>
                <w:sz w:val="20"/>
                <w:szCs w:val="20"/>
                <w:lang w:val="es-ES"/>
              </w:rPr>
              <w:t>RESUMEN CONSOLIDADO DE LA ENCUESTA PARA LOS DISTRIBUIDORES DE MUEBLES DE SALA EN MADERA DE PINO</w:t>
            </w:r>
          </w:p>
        </w:tc>
      </w:tr>
      <w:tr w:rsidR="004C2BAB" w:rsidRPr="004A1E3E" w:rsidTr="00245D6E">
        <w:trPr>
          <w:trHeight w:val="330"/>
          <w:jc w:val="center"/>
        </w:trPr>
        <w:tc>
          <w:tcPr>
            <w:tcW w:w="2053" w:type="dxa"/>
            <w:tcBorders>
              <w:top w:val="nil"/>
              <w:left w:val="single" w:sz="8" w:space="0" w:color="auto"/>
              <w:bottom w:val="single" w:sz="8" w:space="0" w:color="auto"/>
              <w:right w:val="single" w:sz="8" w:space="0" w:color="auto"/>
            </w:tcBorders>
            <w:shd w:val="clear" w:color="auto" w:fill="auto"/>
            <w:noWrap/>
            <w:vAlign w:val="bottom"/>
            <w:hideMark/>
          </w:tcPr>
          <w:p w:rsidR="004C2BAB" w:rsidRPr="004A1E3E" w:rsidRDefault="004C2BAB" w:rsidP="00245D6E">
            <w:pPr>
              <w:rPr>
                <w:rFonts w:ascii="Arial" w:hAnsi="Arial" w:cs="Arial"/>
                <w:b/>
                <w:bCs/>
                <w:color w:val="000000"/>
                <w:sz w:val="16"/>
                <w:szCs w:val="16"/>
                <w:lang w:val="es-ES"/>
              </w:rPr>
            </w:pPr>
            <w:r w:rsidRPr="004A1E3E">
              <w:rPr>
                <w:rFonts w:ascii="Arial" w:hAnsi="Arial" w:cs="Arial"/>
                <w:b/>
                <w:bCs/>
                <w:color w:val="000000"/>
                <w:sz w:val="16"/>
                <w:szCs w:val="16"/>
                <w:lang w:val="es-ES"/>
              </w:rPr>
              <w:t>DENOMINACION</w:t>
            </w:r>
          </w:p>
        </w:tc>
        <w:tc>
          <w:tcPr>
            <w:tcW w:w="1686"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rPr>
                <w:rFonts w:ascii="Arial" w:hAnsi="Arial" w:cs="Arial"/>
                <w:b/>
                <w:bCs/>
                <w:color w:val="000000"/>
                <w:sz w:val="16"/>
                <w:szCs w:val="16"/>
                <w:lang w:val="es-ES"/>
              </w:rPr>
            </w:pPr>
            <w:r w:rsidRPr="004A1E3E">
              <w:rPr>
                <w:rFonts w:ascii="Arial" w:hAnsi="Arial" w:cs="Arial"/>
                <w:b/>
                <w:bCs/>
                <w:color w:val="000000"/>
                <w:sz w:val="16"/>
                <w:szCs w:val="16"/>
                <w:lang w:val="es-ES"/>
              </w:rPr>
              <w:t>ENCUESTADOS</w:t>
            </w:r>
          </w:p>
        </w:tc>
        <w:tc>
          <w:tcPr>
            <w:tcW w:w="1363" w:type="dxa"/>
            <w:gridSpan w:val="2"/>
            <w:tcBorders>
              <w:top w:val="double" w:sz="6" w:space="0" w:color="auto"/>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Arial" w:hAnsi="Arial" w:cs="Arial"/>
                <w:b/>
                <w:bCs/>
                <w:color w:val="000000"/>
                <w:sz w:val="16"/>
                <w:szCs w:val="16"/>
                <w:lang w:val="es-ES"/>
              </w:rPr>
            </w:pPr>
            <w:r w:rsidRPr="004A1E3E">
              <w:rPr>
                <w:rFonts w:ascii="Arial" w:hAnsi="Arial" w:cs="Arial"/>
                <w:b/>
                <w:bCs/>
                <w:color w:val="000000"/>
                <w:sz w:val="16"/>
                <w:szCs w:val="16"/>
                <w:lang w:val="es-ES"/>
              </w:rPr>
              <w:t>TIEMPO</w:t>
            </w:r>
          </w:p>
        </w:tc>
        <w:tc>
          <w:tcPr>
            <w:tcW w:w="1417"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Arial" w:hAnsi="Arial" w:cs="Arial"/>
                <w:b/>
                <w:bCs/>
                <w:color w:val="000000"/>
                <w:sz w:val="16"/>
                <w:szCs w:val="16"/>
                <w:lang w:val="es-ES"/>
              </w:rPr>
            </w:pPr>
            <w:r w:rsidRPr="004A1E3E">
              <w:rPr>
                <w:rFonts w:ascii="Arial" w:hAnsi="Arial" w:cs="Arial"/>
                <w:b/>
                <w:bCs/>
                <w:color w:val="000000"/>
                <w:sz w:val="16"/>
                <w:szCs w:val="16"/>
                <w:lang w:val="es-ES"/>
              </w:rPr>
              <w:t>CADA 2 AÑOS</w:t>
            </w:r>
          </w:p>
        </w:tc>
      </w:tr>
      <w:tr w:rsidR="004C2BAB" w:rsidRPr="004A1E3E" w:rsidTr="00245D6E">
        <w:trPr>
          <w:trHeight w:val="330"/>
          <w:jc w:val="center"/>
        </w:trPr>
        <w:tc>
          <w:tcPr>
            <w:tcW w:w="2053" w:type="dxa"/>
            <w:tcBorders>
              <w:top w:val="nil"/>
              <w:left w:val="single" w:sz="8" w:space="0" w:color="auto"/>
              <w:bottom w:val="single" w:sz="8" w:space="0" w:color="auto"/>
              <w:right w:val="single" w:sz="8" w:space="0" w:color="auto"/>
            </w:tcBorders>
            <w:shd w:val="clear" w:color="auto" w:fill="auto"/>
            <w:noWrap/>
            <w:vAlign w:val="bottom"/>
            <w:hideMark/>
          </w:tcPr>
          <w:p w:rsidR="004C2BAB" w:rsidRPr="004A1E3E" w:rsidRDefault="004C2BAB" w:rsidP="00245D6E">
            <w:pPr>
              <w:rPr>
                <w:rFonts w:ascii="Calibri" w:hAnsi="Calibri" w:cs="Calibri"/>
                <w:color w:val="000000"/>
                <w:sz w:val="20"/>
                <w:szCs w:val="20"/>
                <w:lang w:val="es-ES"/>
              </w:rPr>
            </w:pPr>
            <w:r w:rsidRPr="004A1E3E">
              <w:rPr>
                <w:rFonts w:ascii="Calibri" w:hAnsi="Calibri" w:cs="Calibri"/>
                <w:color w:val="000000"/>
                <w:sz w:val="20"/>
                <w:szCs w:val="20"/>
                <w:lang w:val="es-ES"/>
              </w:rPr>
              <w:t>DOS AÑOS</w:t>
            </w:r>
          </w:p>
        </w:tc>
        <w:tc>
          <w:tcPr>
            <w:tcW w:w="1686"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57</w:t>
            </w:r>
          </w:p>
        </w:tc>
        <w:tc>
          <w:tcPr>
            <w:tcW w:w="875"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rPr>
                <w:rFonts w:ascii="Calibri" w:hAnsi="Calibri" w:cs="Calibri"/>
                <w:color w:val="000000"/>
                <w:sz w:val="22"/>
                <w:szCs w:val="22"/>
                <w:lang w:val="es-ES"/>
              </w:rPr>
            </w:pPr>
            <w:r w:rsidRPr="004A1E3E">
              <w:rPr>
                <w:rFonts w:ascii="Calibri" w:hAnsi="Calibri" w:cs="Calibri"/>
                <w:color w:val="000000"/>
                <w:sz w:val="22"/>
                <w:szCs w:val="22"/>
                <w:lang w:val="es-ES"/>
              </w:rPr>
              <w:t>año</w:t>
            </w:r>
          </w:p>
        </w:tc>
        <w:tc>
          <w:tcPr>
            <w:tcW w:w="488"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2</w:t>
            </w:r>
          </w:p>
        </w:tc>
        <w:tc>
          <w:tcPr>
            <w:tcW w:w="1417"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114</w:t>
            </w:r>
          </w:p>
        </w:tc>
      </w:tr>
      <w:tr w:rsidR="004C2BAB" w:rsidRPr="004A1E3E" w:rsidTr="00245D6E">
        <w:trPr>
          <w:trHeight w:val="330"/>
          <w:jc w:val="center"/>
        </w:trPr>
        <w:tc>
          <w:tcPr>
            <w:tcW w:w="2053" w:type="dxa"/>
            <w:tcBorders>
              <w:top w:val="nil"/>
              <w:left w:val="single" w:sz="8" w:space="0" w:color="auto"/>
              <w:bottom w:val="single" w:sz="8" w:space="0" w:color="auto"/>
              <w:right w:val="single" w:sz="8" w:space="0" w:color="auto"/>
            </w:tcBorders>
            <w:shd w:val="clear" w:color="auto" w:fill="auto"/>
            <w:noWrap/>
            <w:vAlign w:val="bottom"/>
            <w:hideMark/>
          </w:tcPr>
          <w:p w:rsidR="004C2BAB" w:rsidRPr="004A1E3E" w:rsidRDefault="004C2BAB" w:rsidP="00245D6E">
            <w:pPr>
              <w:rPr>
                <w:rFonts w:ascii="Calibri" w:hAnsi="Calibri" w:cs="Calibri"/>
                <w:color w:val="000000"/>
                <w:sz w:val="20"/>
                <w:szCs w:val="20"/>
                <w:lang w:val="es-ES"/>
              </w:rPr>
            </w:pPr>
            <w:r w:rsidRPr="004A1E3E">
              <w:rPr>
                <w:rFonts w:ascii="Calibri" w:hAnsi="Calibri" w:cs="Calibri"/>
                <w:color w:val="000000"/>
                <w:sz w:val="20"/>
                <w:szCs w:val="20"/>
                <w:lang w:val="es-ES"/>
              </w:rPr>
              <w:t>CUATRO AÑOS</w:t>
            </w:r>
          </w:p>
        </w:tc>
        <w:tc>
          <w:tcPr>
            <w:tcW w:w="1686"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166</w:t>
            </w:r>
          </w:p>
        </w:tc>
        <w:tc>
          <w:tcPr>
            <w:tcW w:w="875"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rPr>
                <w:rFonts w:ascii="Calibri" w:hAnsi="Calibri" w:cs="Calibri"/>
                <w:color w:val="000000"/>
                <w:sz w:val="22"/>
                <w:szCs w:val="22"/>
                <w:lang w:val="es-ES"/>
              </w:rPr>
            </w:pPr>
            <w:r w:rsidRPr="004A1E3E">
              <w:rPr>
                <w:rFonts w:ascii="Calibri" w:hAnsi="Calibri" w:cs="Calibri"/>
                <w:color w:val="000000"/>
                <w:sz w:val="22"/>
                <w:szCs w:val="22"/>
                <w:lang w:val="es-ES"/>
              </w:rPr>
              <w:t>año</w:t>
            </w:r>
          </w:p>
        </w:tc>
        <w:tc>
          <w:tcPr>
            <w:tcW w:w="488"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4</w:t>
            </w:r>
          </w:p>
        </w:tc>
        <w:tc>
          <w:tcPr>
            <w:tcW w:w="1417"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664</w:t>
            </w:r>
          </w:p>
        </w:tc>
      </w:tr>
      <w:tr w:rsidR="004C2BAB" w:rsidRPr="004A1E3E" w:rsidTr="00245D6E">
        <w:trPr>
          <w:trHeight w:val="330"/>
          <w:jc w:val="center"/>
        </w:trPr>
        <w:tc>
          <w:tcPr>
            <w:tcW w:w="2053" w:type="dxa"/>
            <w:tcBorders>
              <w:top w:val="nil"/>
              <w:left w:val="single" w:sz="8" w:space="0" w:color="auto"/>
              <w:bottom w:val="single" w:sz="8" w:space="0" w:color="auto"/>
              <w:right w:val="single" w:sz="8" w:space="0" w:color="auto"/>
            </w:tcBorders>
            <w:shd w:val="clear" w:color="auto" w:fill="auto"/>
            <w:noWrap/>
            <w:vAlign w:val="bottom"/>
            <w:hideMark/>
          </w:tcPr>
          <w:p w:rsidR="004C2BAB" w:rsidRPr="004A1E3E" w:rsidRDefault="004C2BAB" w:rsidP="00245D6E">
            <w:pPr>
              <w:rPr>
                <w:rFonts w:ascii="Calibri" w:hAnsi="Calibri" w:cs="Calibri"/>
                <w:color w:val="000000"/>
                <w:sz w:val="20"/>
                <w:szCs w:val="20"/>
                <w:lang w:val="es-ES"/>
              </w:rPr>
            </w:pPr>
            <w:r w:rsidRPr="004A1E3E">
              <w:rPr>
                <w:rFonts w:ascii="Calibri" w:hAnsi="Calibri" w:cs="Calibri"/>
                <w:color w:val="000000"/>
                <w:sz w:val="20"/>
                <w:szCs w:val="20"/>
                <w:lang w:val="es-ES"/>
              </w:rPr>
              <w:t>SEIS AÑOS</w:t>
            </w:r>
          </w:p>
        </w:tc>
        <w:tc>
          <w:tcPr>
            <w:tcW w:w="1686"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92</w:t>
            </w:r>
          </w:p>
        </w:tc>
        <w:tc>
          <w:tcPr>
            <w:tcW w:w="875"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rPr>
                <w:rFonts w:ascii="Calibri" w:hAnsi="Calibri" w:cs="Calibri"/>
                <w:color w:val="000000"/>
                <w:sz w:val="22"/>
                <w:szCs w:val="22"/>
                <w:lang w:val="es-ES"/>
              </w:rPr>
            </w:pPr>
            <w:r w:rsidRPr="004A1E3E">
              <w:rPr>
                <w:rFonts w:ascii="Calibri" w:hAnsi="Calibri" w:cs="Calibri"/>
                <w:color w:val="000000"/>
                <w:sz w:val="22"/>
                <w:szCs w:val="22"/>
                <w:lang w:val="es-ES"/>
              </w:rPr>
              <w:t>año</w:t>
            </w:r>
          </w:p>
        </w:tc>
        <w:tc>
          <w:tcPr>
            <w:tcW w:w="488"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6</w:t>
            </w:r>
          </w:p>
        </w:tc>
        <w:tc>
          <w:tcPr>
            <w:tcW w:w="1417"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552</w:t>
            </w:r>
          </w:p>
        </w:tc>
      </w:tr>
      <w:tr w:rsidR="004C2BAB" w:rsidRPr="004A1E3E" w:rsidTr="00245D6E">
        <w:trPr>
          <w:trHeight w:val="330"/>
          <w:jc w:val="center"/>
        </w:trPr>
        <w:tc>
          <w:tcPr>
            <w:tcW w:w="2053" w:type="dxa"/>
            <w:tcBorders>
              <w:top w:val="nil"/>
              <w:left w:val="single" w:sz="8" w:space="0" w:color="auto"/>
              <w:bottom w:val="single" w:sz="8" w:space="0" w:color="auto"/>
              <w:right w:val="single" w:sz="8" w:space="0" w:color="auto"/>
            </w:tcBorders>
            <w:shd w:val="clear" w:color="auto" w:fill="auto"/>
            <w:noWrap/>
            <w:vAlign w:val="bottom"/>
            <w:hideMark/>
          </w:tcPr>
          <w:p w:rsidR="004C2BAB" w:rsidRPr="004A1E3E" w:rsidRDefault="004C2BAB" w:rsidP="00245D6E">
            <w:pPr>
              <w:rPr>
                <w:rFonts w:ascii="Calibri" w:hAnsi="Calibri" w:cs="Calibri"/>
                <w:color w:val="000000"/>
                <w:sz w:val="20"/>
                <w:szCs w:val="20"/>
                <w:lang w:val="es-ES"/>
              </w:rPr>
            </w:pPr>
            <w:r w:rsidRPr="004A1E3E">
              <w:rPr>
                <w:rFonts w:ascii="Calibri" w:hAnsi="Calibri" w:cs="Calibri"/>
                <w:color w:val="000000"/>
                <w:sz w:val="20"/>
                <w:szCs w:val="20"/>
                <w:lang w:val="es-ES"/>
              </w:rPr>
              <w:t>OCHO AÑOS</w:t>
            </w:r>
          </w:p>
        </w:tc>
        <w:tc>
          <w:tcPr>
            <w:tcW w:w="1686"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48</w:t>
            </w:r>
          </w:p>
        </w:tc>
        <w:tc>
          <w:tcPr>
            <w:tcW w:w="875"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rPr>
                <w:rFonts w:ascii="Calibri" w:hAnsi="Calibri" w:cs="Calibri"/>
                <w:color w:val="000000"/>
                <w:sz w:val="22"/>
                <w:szCs w:val="22"/>
                <w:lang w:val="es-ES"/>
              </w:rPr>
            </w:pPr>
            <w:r w:rsidRPr="004A1E3E">
              <w:rPr>
                <w:rFonts w:ascii="Calibri" w:hAnsi="Calibri" w:cs="Calibri"/>
                <w:color w:val="000000"/>
                <w:sz w:val="22"/>
                <w:szCs w:val="22"/>
                <w:lang w:val="es-ES"/>
              </w:rPr>
              <w:t>año</w:t>
            </w:r>
          </w:p>
        </w:tc>
        <w:tc>
          <w:tcPr>
            <w:tcW w:w="488"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8</w:t>
            </w:r>
          </w:p>
        </w:tc>
        <w:tc>
          <w:tcPr>
            <w:tcW w:w="1417"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384</w:t>
            </w:r>
          </w:p>
        </w:tc>
      </w:tr>
      <w:tr w:rsidR="004C2BAB" w:rsidRPr="004A1E3E" w:rsidTr="00245D6E">
        <w:trPr>
          <w:trHeight w:val="330"/>
          <w:jc w:val="center"/>
        </w:trPr>
        <w:tc>
          <w:tcPr>
            <w:tcW w:w="2053" w:type="dxa"/>
            <w:tcBorders>
              <w:top w:val="nil"/>
              <w:left w:val="single" w:sz="8" w:space="0" w:color="auto"/>
              <w:bottom w:val="single" w:sz="8" w:space="0" w:color="auto"/>
              <w:right w:val="single" w:sz="8" w:space="0" w:color="auto"/>
            </w:tcBorders>
            <w:shd w:val="clear" w:color="auto" w:fill="auto"/>
            <w:noWrap/>
            <w:vAlign w:val="bottom"/>
            <w:hideMark/>
          </w:tcPr>
          <w:p w:rsidR="004C2BAB" w:rsidRPr="004A1E3E" w:rsidRDefault="004C2BAB" w:rsidP="00245D6E">
            <w:pPr>
              <w:rPr>
                <w:rFonts w:ascii="Calibri" w:hAnsi="Calibri" w:cs="Calibri"/>
                <w:color w:val="000000"/>
                <w:sz w:val="20"/>
                <w:szCs w:val="20"/>
                <w:lang w:val="es-ES"/>
              </w:rPr>
            </w:pPr>
            <w:r w:rsidRPr="004A1E3E">
              <w:rPr>
                <w:rFonts w:ascii="Calibri" w:hAnsi="Calibri" w:cs="Calibri"/>
                <w:color w:val="000000"/>
                <w:sz w:val="20"/>
                <w:szCs w:val="20"/>
                <w:lang w:val="es-ES"/>
              </w:rPr>
              <w:t>DIEZ ÑOS</w:t>
            </w:r>
          </w:p>
        </w:tc>
        <w:tc>
          <w:tcPr>
            <w:tcW w:w="1686"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35</w:t>
            </w:r>
          </w:p>
        </w:tc>
        <w:tc>
          <w:tcPr>
            <w:tcW w:w="875"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rPr>
                <w:rFonts w:ascii="Calibri" w:hAnsi="Calibri" w:cs="Calibri"/>
                <w:color w:val="000000"/>
                <w:sz w:val="22"/>
                <w:szCs w:val="22"/>
                <w:lang w:val="es-ES"/>
              </w:rPr>
            </w:pPr>
            <w:r w:rsidRPr="004A1E3E">
              <w:rPr>
                <w:rFonts w:ascii="Calibri" w:hAnsi="Calibri" w:cs="Calibri"/>
                <w:color w:val="000000"/>
                <w:sz w:val="22"/>
                <w:szCs w:val="22"/>
                <w:lang w:val="es-ES"/>
              </w:rPr>
              <w:t>año</w:t>
            </w:r>
          </w:p>
        </w:tc>
        <w:tc>
          <w:tcPr>
            <w:tcW w:w="488"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10</w:t>
            </w:r>
          </w:p>
        </w:tc>
        <w:tc>
          <w:tcPr>
            <w:tcW w:w="1417"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color w:val="000000"/>
                <w:sz w:val="22"/>
                <w:szCs w:val="22"/>
                <w:lang w:val="es-ES"/>
              </w:rPr>
            </w:pPr>
            <w:r w:rsidRPr="004A1E3E">
              <w:rPr>
                <w:rFonts w:ascii="Calibri" w:hAnsi="Calibri" w:cs="Calibri"/>
                <w:color w:val="000000"/>
                <w:sz w:val="22"/>
                <w:szCs w:val="22"/>
                <w:lang w:val="es-ES"/>
              </w:rPr>
              <w:t>350</w:t>
            </w:r>
          </w:p>
        </w:tc>
      </w:tr>
      <w:tr w:rsidR="004C2BAB" w:rsidRPr="004A1E3E" w:rsidTr="00245D6E">
        <w:trPr>
          <w:trHeight w:val="330"/>
          <w:jc w:val="center"/>
        </w:trPr>
        <w:tc>
          <w:tcPr>
            <w:tcW w:w="2053" w:type="dxa"/>
            <w:tcBorders>
              <w:top w:val="nil"/>
              <w:left w:val="single" w:sz="8" w:space="0" w:color="auto"/>
              <w:bottom w:val="single" w:sz="8" w:space="0" w:color="auto"/>
              <w:right w:val="single" w:sz="8" w:space="0" w:color="auto"/>
            </w:tcBorders>
            <w:shd w:val="clear" w:color="auto" w:fill="auto"/>
            <w:noWrap/>
            <w:vAlign w:val="bottom"/>
            <w:hideMark/>
          </w:tcPr>
          <w:p w:rsidR="004C2BAB" w:rsidRPr="004A1E3E" w:rsidRDefault="004C2BAB" w:rsidP="00245D6E">
            <w:pPr>
              <w:rPr>
                <w:rFonts w:ascii="Calibri" w:hAnsi="Calibri" w:cs="Calibri"/>
                <w:b/>
                <w:bCs/>
                <w:color w:val="000000"/>
                <w:sz w:val="20"/>
                <w:szCs w:val="20"/>
                <w:lang w:val="es-ES"/>
              </w:rPr>
            </w:pPr>
            <w:r w:rsidRPr="004A1E3E">
              <w:rPr>
                <w:rFonts w:ascii="Calibri" w:hAnsi="Calibri" w:cs="Calibri"/>
                <w:b/>
                <w:bCs/>
                <w:color w:val="000000"/>
                <w:sz w:val="20"/>
                <w:szCs w:val="20"/>
                <w:lang w:val="es-ES"/>
              </w:rPr>
              <w:t>TOTAL</w:t>
            </w:r>
          </w:p>
        </w:tc>
        <w:tc>
          <w:tcPr>
            <w:tcW w:w="1686"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b/>
                <w:bCs/>
                <w:color w:val="000000"/>
                <w:sz w:val="22"/>
                <w:szCs w:val="22"/>
                <w:lang w:val="es-ES"/>
              </w:rPr>
            </w:pPr>
            <w:r w:rsidRPr="004A1E3E">
              <w:rPr>
                <w:rFonts w:ascii="Calibri" w:hAnsi="Calibri" w:cs="Calibri"/>
                <w:b/>
                <w:bCs/>
                <w:color w:val="000000"/>
                <w:sz w:val="22"/>
                <w:szCs w:val="22"/>
                <w:lang w:val="es-ES"/>
              </w:rPr>
              <w:t>398</w:t>
            </w:r>
          </w:p>
        </w:tc>
        <w:tc>
          <w:tcPr>
            <w:tcW w:w="875"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rPr>
                <w:rFonts w:ascii="Calibri" w:hAnsi="Calibri" w:cs="Calibri"/>
                <w:b/>
                <w:bCs/>
                <w:color w:val="000000"/>
                <w:sz w:val="20"/>
                <w:szCs w:val="20"/>
                <w:lang w:val="es-ES"/>
              </w:rPr>
            </w:pPr>
            <w:r w:rsidRPr="004A1E3E">
              <w:rPr>
                <w:rFonts w:ascii="Calibri" w:hAnsi="Calibri" w:cs="Calibri"/>
                <w:b/>
                <w:bCs/>
                <w:color w:val="000000"/>
                <w:sz w:val="20"/>
                <w:szCs w:val="20"/>
                <w:lang w:val="es-ES"/>
              </w:rPr>
              <w:t> </w:t>
            </w:r>
          </w:p>
        </w:tc>
        <w:tc>
          <w:tcPr>
            <w:tcW w:w="488"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b/>
                <w:bCs/>
                <w:color w:val="000000"/>
                <w:sz w:val="20"/>
                <w:szCs w:val="20"/>
                <w:lang w:val="es-ES"/>
              </w:rPr>
            </w:pPr>
            <w:r w:rsidRPr="004A1E3E">
              <w:rPr>
                <w:rFonts w:ascii="Calibri" w:hAnsi="Calibri" w:cs="Calibri"/>
                <w:b/>
                <w:bCs/>
                <w:color w:val="000000"/>
                <w:sz w:val="20"/>
                <w:szCs w:val="20"/>
                <w:lang w:val="es-ES"/>
              </w:rPr>
              <w:t> </w:t>
            </w:r>
          </w:p>
        </w:tc>
        <w:tc>
          <w:tcPr>
            <w:tcW w:w="1417" w:type="dxa"/>
            <w:tcBorders>
              <w:top w:val="nil"/>
              <w:left w:val="nil"/>
              <w:bottom w:val="single" w:sz="8" w:space="0" w:color="auto"/>
              <w:right w:val="single" w:sz="8" w:space="0" w:color="auto"/>
            </w:tcBorders>
            <w:shd w:val="clear" w:color="auto" w:fill="auto"/>
            <w:noWrap/>
            <w:vAlign w:val="bottom"/>
            <w:hideMark/>
          </w:tcPr>
          <w:p w:rsidR="004C2BAB" w:rsidRPr="004A1E3E" w:rsidRDefault="004C2BAB" w:rsidP="00245D6E">
            <w:pPr>
              <w:jc w:val="center"/>
              <w:rPr>
                <w:rFonts w:ascii="Calibri" w:hAnsi="Calibri" w:cs="Calibri"/>
                <w:b/>
                <w:bCs/>
                <w:color w:val="000000"/>
                <w:sz w:val="20"/>
                <w:szCs w:val="20"/>
                <w:lang w:val="es-ES"/>
              </w:rPr>
            </w:pPr>
            <w:r w:rsidRPr="004A1E3E">
              <w:rPr>
                <w:rFonts w:ascii="Calibri" w:hAnsi="Calibri" w:cs="Calibri"/>
                <w:b/>
                <w:bCs/>
                <w:color w:val="000000"/>
                <w:sz w:val="20"/>
                <w:szCs w:val="20"/>
                <w:lang w:val="es-ES"/>
              </w:rPr>
              <w:t>2064</w:t>
            </w:r>
          </w:p>
        </w:tc>
      </w:tr>
    </w:tbl>
    <w:p w:rsidR="004C2BAB" w:rsidRPr="006D3896" w:rsidRDefault="004C2BAB" w:rsidP="004C2BAB">
      <w:pPr>
        <w:ind w:left="1416" w:firstLine="708"/>
        <w:jc w:val="both"/>
        <w:rPr>
          <w:rFonts w:ascii="Arial" w:hAnsi="Arial" w:cs="Arial"/>
          <w:sz w:val="22"/>
          <w:szCs w:val="22"/>
        </w:rPr>
      </w:pPr>
      <w:r w:rsidRPr="006D3896">
        <w:rPr>
          <w:rFonts w:ascii="Arial" w:hAnsi="Arial" w:cs="Arial"/>
          <w:sz w:val="22"/>
          <w:szCs w:val="22"/>
        </w:rPr>
        <w:t xml:space="preserve">Fuente: </w:t>
      </w:r>
      <w:r>
        <w:rPr>
          <w:rFonts w:ascii="Arial" w:hAnsi="Arial" w:cs="Arial"/>
          <w:sz w:val="22"/>
          <w:szCs w:val="22"/>
        </w:rPr>
        <w:t>análisis información cuadro 5</w:t>
      </w:r>
    </w:p>
    <w:p w:rsidR="004C2BAB" w:rsidRDefault="004C2BAB" w:rsidP="004C2BAB">
      <w:pPr>
        <w:pStyle w:val="Prrafodelista"/>
        <w:spacing w:line="240" w:lineRule="auto"/>
        <w:ind w:left="1428" w:firstLine="696"/>
        <w:jc w:val="both"/>
      </w:pPr>
      <w:r w:rsidRPr="006D3896">
        <w:t>Elaboración: El autor</w:t>
      </w:r>
    </w:p>
    <w:p w:rsidR="004C2BAB" w:rsidRDefault="004C2BAB" w:rsidP="004C2BAB">
      <w:pPr>
        <w:pStyle w:val="Sinespaciado"/>
        <w:spacing w:line="360" w:lineRule="auto"/>
        <w:jc w:val="both"/>
        <w:rPr>
          <w:rFonts w:ascii="Arial" w:hAnsi="Arial" w:cs="Arial"/>
        </w:rPr>
      </w:pPr>
    </w:p>
    <w:p w:rsidR="004C2BAB" w:rsidRPr="001772FB" w:rsidRDefault="004C2BAB" w:rsidP="00192C37">
      <w:pPr>
        <w:pStyle w:val="Sinespaciado"/>
        <w:spacing w:line="480" w:lineRule="auto"/>
        <w:jc w:val="both"/>
        <w:rPr>
          <w:rFonts w:ascii="Arial" w:hAnsi="Arial" w:cs="Arial"/>
          <w:sz w:val="24"/>
          <w:szCs w:val="24"/>
        </w:rPr>
      </w:pPr>
      <w:r w:rsidRPr="001772FB">
        <w:rPr>
          <w:rFonts w:ascii="Arial" w:hAnsi="Arial" w:cs="Arial"/>
          <w:sz w:val="24"/>
          <w:szCs w:val="24"/>
        </w:rPr>
        <w:t>De los informantes efectivos que fueron encuestados, se pudo obtener la información suficiente para realizar un resumen  de cada 2 años total de la cantidad de muebles de sala, obteniendo que cada dos años se utilizan 2.064 unidades de muebles de sala, esta cantidad permite establecer el consumo per cápita de muebles de sala, el cual se obtiene al dividir los 2.064 para 398 encuestados que adquieren el producto, obteniendo como resultado un consumo per cápita de 5 juegos de muebles de sala en madera de pino por familia cada 2 años.</w:t>
      </w:r>
    </w:p>
    <w:p w:rsidR="004C2BAB" w:rsidRPr="006D3896" w:rsidRDefault="004C2BAB" w:rsidP="00192C37">
      <w:pPr>
        <w:spacing w:line="480" w:lineRule="auto"/>
        <w:jc w:val="both"/>
        <w:rPr>
          <w:rFonts w:ascii="Arial" w:hAnsi="Arial" w:cs="Arial"/>
          <w:sz w:val="22"/>
          <w:szCs w:val="22"/>
        </w:rPr>
      </w:pPr>
    </w:p>
    <w:p w:rsidR="00192C37" w:rsidRDefault="00192C37" w:rsidP="00192C37">
      <w:pPr>
        <w:pStyle w:val="Sinespaciado"/>
        <w:spacing w:line="480" w:lineRule="auto"/>
        <w:jc w:val="both"/>
        <w:rPr>
          <w:rFonts w:ascii="Arial" w:hAnsi="Arial" w:cs="Arial"/>
          <w:b/>
          <w:sz w:val="24"/>
          <w:szCs w:val="24"/>
        </w:rPr>
      </w:pPr>
    </w:p>
    <w:p w:rsidR="00192C37" w:rsidRDefault="00192C37" w:rsidP="00192C37">
      <w:pPr>
        <w:pStyle w:val="Sinespaciado"/>
        <w:spacing w:line="480" w:lineRule="auto"/>
        <w:jc w:val="both"/>
        <w:rPr>
          <w:rFonts w:ascii="Arial" w:hAnsi="Arial" w:cs="Arial"/>
          <w:b/>
          <w:sz w:val="24"/>
          <w:szCs w:val="24"/>
        </w:rPr>
      </w:pPr>
    </w:p>
    <w:p w:rsidR="004C2BAB" w:rsidRPr="001772FB" w:rsidRDefault="004C2BAB" w:rsidP="00A67A8A">
      <w:pPr>
        <w:pStyle w:val="Estilo3"/>
      </w:pPr>
      <w:bookmarkStart w:id="74" w:name="_Toc404939321"/>
      <w:r w:rsidRPr="001772FB">
        <w:lastRenderedPageBreak/>
        <w:t>Demanda Potencial</w:t>
      </w:r>
      <w:bookmarkEnd w:id="74"/>
    </w:p>
    <w:p w:rsidR="004C2BAB" w:rsidRPr="001772FB" w:rsidRDefault="004C2BAB" w:rsidP="00192C37">
      <w:pPr>
        <w:spacing w:line="480" w:lineRule="auto"/>
        <w:jc w:val="both"/>
        <w:rPr>
          <w:rFonts w:ascii="Arial" w:hAnsi="Arial" w:cs="Arial"/>
        </w:rPr>
      </w:pPr>
      <w:r w:rsidRPr="001772FB">
        <w:rPr>
          <w:rFonts w:ascii="Arial" w:hAnsi="Arial" w:cs="Arial"/>
        </w:rPr>
        <w:t>Para estimar la demanda del producto se procede a inferir la información de los encuestados, respecto al universo que será el área de influencia para la empresa.</w:t>
      </w:r>
      <w:r>
        <w:rPr>
          <w:rFonts w:ascii="Arial" w:hAnsi="Arial" w:cs="Arial"/>
        </w:rPr>
        <w:t xml:space="preserve"> </w:t>
      </w:r>
      <w:r w:rsidRPr="001772FB">
        <w:rPr>
          <w:rFonts w:ascii="Arial" w:hAnsi="Arial" w:cs="Arial"/>
        </w:rPr>
        <w:t>La demanda potencial del producto se obtiene, tomando en cuenta en este caso las 398 encuestas realizadas a diferentes familias en la ciudad de Loja, a esta cantidad se la multiplica por el porcentaje potencial, el cual se obtiene del porcentaje de consumidores positivos que es del 62% en este caso, determinándose así el total de consumidores inferidos que es 247, seguidamente a través de la multiplicación que se realiza entre el total de consumidores inferidos por el promedio de consumo cada 2 años por hogar, el mismo que es de 5, obteniendo una demanda potencial de 1.234 unidades de juegos de muebles cada 2 años.</w:t>
      </w:r>
    </w:p>
    <w:p w:rsidR="004C2BAB" w:rsidRDefault="004C2BAB" w:rsidP="004C2BAB">
      <w:pPr>
        <w:spacing w:line="360" w:lineRule="auto"/>
        <w:jc w:val="center"/>
        <w:rPr>
          <w:rFonts w:ascii="Arial" w:hAnsi="Arial" w:cs="Arial"/>
          <w:b/>
          <w:sz w:val="22"/>
          <w:szCs w:val="22"/>
        </w:rPr>
      </w:pPr>
    </w:p>
    <w:p w:rsidR="004C2BAB" w:rsidRDefault="004C2BAB" w:rsidP="004C2BAB">
      <w:pPr>
        <w:spacing w:line="360" w:lineRule="auto"/>
        <w:jc w:val="center"/>
        <w:rPr>
          <w:rFonts w:ascii="Arial" w:hAnsi="Arial" w:cs="Arial"/>
          <w:b/>
          <w:sz w:val="22"/>
          <w:szCs w:val="22"/>
        </w:rPr>
      </w:pPr>
      <w:r w:rsidRPr="006D3896">
        <w:rPr>
          <w:rFonts w:ascii="Arial" w:hAnsi="Arial" w:cs="Arial"/>
          <w:b/>
          <w:sz w:val="22"/>
          <w:szCs w:val="22"/>
        </w:rPr>
        <w:t xml:space="preserve">CUADRO </w:t>
      </w:r>
      <w:r>
        <w:rPr>
          <w:rFonts w:ascii="Arial" w:hAnsi="Arial" w:cs="Arial"/>
          <w:b/>
          <w:sz w:val="22"/>
          <w:szCs w:val="22"/>
        </w:rPr>
        <w:t>1</w:t>
      </w:r>
      <w:r w:rsidRPr="006D3896">
        <w:rPr>
          <w:rFonts w:ascii="Arial" w:hAnsi="Arial" w:cs="Arial"/>
          <w:b/>
          <w:sz w:val="22"/>
          <w:szCs w:val="22"/>
        </w:rPr>
        <w:t>9</w:t>
      </w:r>
    </w:p>
    <w:tbl>
      <w:tblPr>
        <w:tblW w:w="6833" w:type="dxa"/>
        <w:jc w:val="center"/>
        <w:tblCellMar>
          <w:left w:w="70" w:type="dxa"/>
          <w:right w:w="70" w:type="dxa"/>
        </w:tblCellMar>
        <w:tblLook w:val="04A0" w:firstRow="1" w:lastRow="0" w:firstColumn="1" w:lastColumn="0" w:noHBand="0" w:noVBand="1"/>
      </w:tblPr>
      <w:tblGrid>
        <w:gridCol w:w="1480"/>
        <w:gridCol w:w="1480"/>
        <w:gridCol w:w="1473"/>
        <w:gridCol w:w="1200"/>
        <w:gridCol w:w="1200"/>
      </w:tblGrid>
      <w:tr w:rsidR="004C2BAB" w:rsidRPr="00FD7A2D" w:rsidTr="00245D6E">
        <w:trPr>
          <w:trHeight w:val="315"/>
          <w:jc w:val="center"/>
        </w:trPr>
        <w:tc>
          <w:tcPr>
            <w:tcW w:w="6833" w:type="dxa"/>
            <w:gridSpan w:val="5"/>
            <w:tcBorders>
              <w:top w:val="nil"/>
              <w:left w:val="nil"/>
              <w:bottom w:val="single" w:sz="8" w:space="0" w:color="auto"/>
              <w:right w:val="nil"/>
            </w:tcBorders>
            <w:shd w:val="clear" w:color="auto" w:fill="auto"/>
            <w:noWrap/>
            <w:vAlign w:val="bottom"/>
            <w:hideMark/>
          </w:tcPr>
          <w:p w:rsidR="004C2BAB" w:rsidRPr="00FD7A2D" w:rsidRDefault="004C2BAB" w:rsidP="00245D6E">
            <w:pPr>
              <w:jc w:val="center"/>
              <w:rPr>
                <w:rFonts w:ascii="Calibri" w:hAnsi="Calibri" w:cs="Calibri"/>
                <w:b/>
                <w:bCs/>
                <w:color w:val="000000"/>
                <w:sz w:val="22"/>
                <w:szCs w:val="22"/>
                <w:lang w:val="es-ES"/>
              </w:rPr>
            </w:pPr>
            <w:r w:rsidRPr="00FD7A2D">
              <w:rPr>
                <w:rFonts w:ascii="Calibri" w:hAnsi="Calibri" w:cs="Calibri"/>
                <w:b/>
                <w:bCs/>
                <w:color w:val="000000"/>
                <w:sz w:val="22"/>
                <w:szCs w:val="22"/>
                <w:lang w:val="es-ES"/>
              </w:rPr>
              <w:t>DEMANDA POTENCIAL</w:t>
            </w:r>
          </w:p>
        </w:tc>
      </w:tr>
      <w:tr w:rsidR="004C2BAB" w:rsidRPr="00FD7A2D" w:rsidTr="00245D6E">
        <w:trPr>
          <w:trHeight w:val="330"/>
          <w:jc w:val="center"/>
        </w:trPr>
        <w:tc>
          <w:tcPr>
            <w:tcW w:w="6833"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4C2BAB" w:rsidRPr="00FD7A2D" w:rsidRDefault="004C2BAB" w:rsidP="00245D6E">
            <w:pPr>
              <w:jc w:val="center"/>
              <w:rPr>
                <w:rFonts w:ascii="Calibri" w:hAnsi="Calibri" w:cs="Calibri"/>
                <w:b/>
                <w:bCs/>
                <w:color w:val="000000"/>
                <w:sz w:val="22"/>
                <w:szCs w:val="22"/>
                <w:lang w:val="es-ES"/>
              </w:rPr>
            </w:pPr>
            <w:r w:rsidRPr="00FD7A2D">
              <w:rPr>
                <w:rFonts w:ascii="Calibri" w:hAnsi="Calibri" w:cs="Calibri"/>
                <w:b/>
                <w:bCs/>
                <w:color w:val="000000"/>
                <w:sz w:val="22"/>
                <w:szCs w:val="22"/>
                <w:lang w:val="es-ES"/>
              </w:rPr>
              <w:t>PROMEDIO DE CONSUMO OBTENIDO MEDIANTE 398 ENCUESTAS</w:t>
            </w:r>
          </w:p>
        </w:tc>
      </w:tr>
      <w:tr w:rsidR="004C2BAB" w:rsidRPr="00FD7A2D" w:rsidTr="00245D6E">
        <w:trPr>
          <w:trHeight w:val="315"/>
          <w:jc w:val="center"/>
        </w:trPr>
        <w:tc>
          <w:tcPr>
            <w:tcW w:w="6833"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4C2BAB" w:rsidRPr="00FD7A2D" w:rsidRDefault="004C2BAB" w:rsidP="00245D6E">
            <w:pPr>
              <w:jc w:val="center"/>
              <w:rPr>
                <w:rFonts w:ascii="Calibri" w:hAnsi="Calibri" w:cs="Calibri"/>
                <w:b/>
                <w:bCs/>
                <w:color w:val="000000"/>
                <w:sz w:val="22"/>
                <w:szCs w:val="22"/>
                <w:lang w:val="es-ES"/>
              </w:rPr>
            </w:pPr>
            <w:r w:rsidRPr="00FD7A2D">
              <w:rPr>
                <w:rFonts w:ascii="Calibri" w:hAnsi="Calibri" w:cs="Calibri"/>
                <w:b/>
                <w:bCs/>
                <w:color w:val="000000"/>
                <w:sz w:val="22"/>
                <w:szCs w:val="22"/>
                <w:lang w:val="es-ES"/>
              </w:rPr>
              <w:t>INFORMANTES POTENCIALES DE CONSUMO</w:t>
            </w:r>
          </w:p>
        </w:tc>
      </w:tr>
      <w:tr w:rsidR="004C2BAB" w:rsidRPr="00FD7A2D" w:rsidTr="00245D6E">
        <w:trPr>
          <w:trHeight w:val="1530"/>
          <w:jc w:val="center"/>
        </w:trPr>
        <w:tc>
          <w:tcPr>
            <w:tcW w:w="1480" w:type="dxa"/>
            <w:tcBorders>
              <w:top w:val="nil"/>
              <w:left w:val="double" w:sz="6" w:space="0" w:color="auto"/>
              <w:bottom w:val="double" w:sz="6" w:space="0" w:color="auto"/>
              <w:right w:val="double" w:sz="6" w:space="0" w:color="auto"/>
            </w:tcBorders>
            <w:shd w:val="clear" w:color="auto" w:fill="auto"/>
            <w:vAlign w:val="center"/>
            <w:hideMark/>
          </w:tcPr>
          <w:p w:rsidR="004C2BAB" w:rsidRPr="00FD7A2D" w:rsidRDefault="004C2BAB" w:rsidP="00245D6E">
            <w:pPr>
              <w:jc w:val="center"/>
              <w:rPr>
                <w:rFonts w:ascii="Calibri" w:hAnsi="Calibri" w:cs="Calibri"/>
                <w:color w:val="000000"/>
                <w:sz w:val="22"/>
                <w:szCs w:val="22"/>
                <w:lang w:val="es-ES"/>
              </w:rPr>
            </w:pPr>
            <w:r w:rsidRPr="00FD7A2D">
              <w:rPr>
                <w:rFonts w:ascii="Calibri" w:hAnsi="Calibri" w:cs="Calibri"/>
                <w:color w:val="000000"/>
                <w:sz w:val="22"/>
                <w:szCs w:val="22"/>
                <w:lang w:val="es-ES"/>
              </w:rPr>
              <w:t>ENCUESTADOS</w:t>
            </w:r>
          </w:p>
        </w:tc>
        <w:tc>
          <w:tcPr>
            <w:tcW w:w="1480" w:type="dxa"/>
            <w:tcBorders>
              <w:top w:val="nil"/>
              <w:left w:val="nil"/>
              <w:bottom w:val="double" w:sz="6" w:space="0" w:color="auto"/>
              <w:right w:val="double" w:sz="6" w:space="0" w:color="auto"/>
            </w:tcBorders>
            <w:shd w:val="clear" w:color="auto" w:fill="auto"/>
            <w:vAlign w:val="center"/>
            <w:hideMark/>
          </w:tcPr>
          <w:p w:rsidR="004C2BAB" w:rsidRPr="00FD7A2D" w:rsidRDefault="004C2BAB" w:rsidP="00245D6E">
            <w:pPr>
              <w:jc w:val="center"/>
              <w:rPr>
                <w:rFonts w:ascii="Calibri" w:hAnsi="Calibri" w:cs="Calibri"/>
                <w:color w:val="000000"/>
                <w:sz w:val="22"/>
                <w:szCs w:val="22"/>
                <w:lang w:val="es-ES"/>
              </w:rPr>
            </w:pPr>
            <w:r w:rsidRPr="00FD7A2D">
              <w:rPr>
                <w:rFonts w:ascii="Calibri" w:hAnsi="Calibri" w:cs="Calibri"/>
                <w:color w:val="000000"/>
                <w:sz w:val="22"/>
                <w:szCs w:val="22"/>
                <w:lang w:val="es-ES"/>
              </w:rPr>
              <w:t>% ENCUESTADOS POSITIVOS</w:t>
            </w:r>
          </w:p>
        </w:tc>
        <w:tc>
          <w:tcPr>
            <w:tcW w:w="1473" w:type="dxa"/>
            <w:tcBorders>
              <w:top w:val="nil"/>
              <w:left w:val="nil"/>
              <w:bottom w:val="double" w:sz="6" w:space="0" w:color="auto"/>
              <w:right w:val="double" w:sz="6" w:space="0" w:color="auto"/>
            </w:tcBorders>
            <w:shd w:val="clear" w:color="auto" w:fill="auto"/>
            <w:vAlign w:val="center"/>
            <w:hideMark/>
          </w:tcPr>
          <w:p w:rsidR="004C2BAB" w:rsidRPr="00FD7A2D" w:rsidRDefault="004C2BAB" w:rsidP="00245D6E">
            <w:pPr>
              <w:jc w:val="center"/>
              <w:rPr>
                <w:rFonts w:ascii="Calibri" w:hAnsi="Calibri" w:cs="Calibri"/>
                <w:color w:val="000000"/>
                <w:sz w:val="22"/>
                <w:szCs w:val="22"/>
                <w:lang w:val="es-ES"/>
              </w:rPr>
            </w:pPr>
            <w:r w:rsidRPr="00FD7A2D">
              <w:rPr>
                <w:rFonts w:ascii="Calibri" w:hAnsi="Calibri" w:cs="Calibri"/>
                <w:color w:val="000000"/>
                <w:sz w:val="22"/>
                <w:szCs w:val="22"/>
                <w:lang w:val="es-ES"/>
              </w:rPr>
              <w:t>TOTAL ENCUESTADOS INFERIDOS</w:t>
            </w:r>
          </w:p>
        </w:tc>
        <w:tc>
          <w:tcPr>
            <w:tcW w:w="1200" w:type="dxa"/>
            <w:tcBorders>
              <w:top w:val="nil"/>
              <w:left w:val="nil"/>
              <w:bottom w:val="double" w:sz="6" w:space="0" w:color="auto"/>
              <w:right w:val="double" w:sz="6" w:space="0" w:color="auto"/>
            </w:tcBorders>
            <w:shd w:val="clear" w:color="auto" w:fill="auto"/>
            <w:vAlign w:val="center"/>
            <w:hideMark/>
          </w:tcPr>
          <w:p w:rsidR="004C2BAB" w:rsidRPr="00FD7A2D" w:rsidRDefault="004C2BAB" w:rsidP="00245D6E">
            <w:pPr>
              <w:jc w:val="center"/>
              <w:rPr>
                <w:rFonts w:ascii="Calibri" w:hAnsi="Calibri" w:cs="Calibri"/>
                <w:color w:val="000000"/>
                <w:sz w:val="22"/>
                <w:szCs w:val="22"/>
                <w:lang w:val="es-ES"/>
              </w:rPr>
            </w:pPr>
            <w:r w:rsidRPr="00FD7A2D">
              <w:rPr>
                <w:rFonts w:ascii="Calibri" w:hAnsi="Calibri" w:cs="Calibri"/>
                <w:color w:val="000000"/>
                <w:sz w:val="22"/>
                <w:szCs w:val="22"/>
                <w:lang w:val="es-ES"/>
              </w:rPr>
              <w:t>PROMEDIO DE CONSUMO CADA 2 AÑO</w:t>
            </w:r>
          </w:p>
        </w:tc>
        <w:tc>
          <w:tcPr>
            <w:tcW w:w="1200" w:type="dxa"/>
            <w:tcBorders>
              <w:top w:val="nil"/>
              <w:left w:val="nil"/>
              <w:bottom w:val="double" w:sz="6" w:space="0" w:color="auto"/>
              <w:right w:val="double" w:sz="6" w:space="0" w:color="auto"/>
            </w:tcBorders>
            <w:shd w:val="clear" w:color="auto" w:fill="auto"/>
            <w:vAlign w:val="center"/>
            <w:hideMark/>
          </w:tcPr>
          <w:p w:rsidR="004C2BAB" w:rsidRPr="00FD7A2D" w:rsidRDefault="004C2BAB" w:rsidP="00245D6E">
            <w:pPr>
              <w:jc w:val="center"/>
              <w:rPr>
                <w:rFonts w:ascii="Calibri" w:hAnsi="Calibri" w:cs="Calibri"/>
                <w:color w:val="000000"/>
                <w:sz w:val="22"/>
                <w:szCs w:val="22"/>
                <w:lang w:val="es-ES"/>
              </w:rPr>
            </w:pPr>
            <w:r w:rsidRPr="00FD7A2D">
              <w:rPr>
                <w:rFonts w:ascii="Calibri" w:hAnsi="Calibri" w:cs="Calibri"/>
                <w:color w:val="000000"/>
                <w:sz w:val="22"/>
                <w:szCs w:val="22"/>
                <w:lang w:val="es-ES"/>
              </w:rPr>
              <w:t>DEMANDA POTENCIAL CADA 2 AÑO</w:t>
            </w:r>
          </w:p>
        </w:tc>
      </w:tr>
      <w:tr w:rsidR="004C2BAB" w:rsidRPr="00FD7A2D" w:rsidTr="00245D6E">
        <w:trPr>
          <w:trHeight w:val="330"/>
          <w:jc w:val="center"/>
        </w:trPr>
        <w:tc>
          <w:tcPr>
            <w:tcW w:w="1480" w:type="dxa"/>
            <w:tcBorders>
              <w:top w:val="double" w:sz="6" w:space="0" w:color="auto"/>
              <w:left w:val="double" w:sz="6" w:space="0" w:color="auto"/>
              <w:bottom w:val="double" w:sz="6" w:space="0" w:color="auto"/>
              <w:right w:val="double" w:sz="6" w:space="0" w:color="auto"/>
            </w:tcBorders>
            <w:shd w:val="clear" w:color="auto" w:fill="auto"/>
            <w:noWrap/>
            <w:vAlign w:val="bottom"/>
            <w:hideMark/>
          </w:tcPr>
          <w:p w:rsidR="004C2BAB" w:rsidRPr="00FD7A2D" w:rsidRDefault="004C2BAB" w:rsidP="00245D6E">
            <w:pPr>
              <w:jc w:val="center"/>
              <w:rPr>
                <w:rFonts w:ascii="Calibri" w:hAnsi="Calibri" w:cs="Calibri"/>
                <w:b/>
                <w:bCs/>
                <w:color w:val="000000"/>
                <w:sz w:val="22"/>
                <w:szCs w:val="22"/>
                <w:lang w:val="es-ES"/>
              </w:rPr>
            </w:pPr>
            <w:r w:rsidRPr="00FD7A2D">
              <w:rPr>
                <w:rFonts w:ascii="Calibri" w:hAnsi="Calibri" w:cs="Calibri"/>
                <w:b/>
                <w:bCs/>
                <w:color w:val="000000"/>
                <w:sz w:val="22"/>
                <w:szCs w:val="22"/>
                <w:lang w:val="es-ES"/>
              </w:rPr>
              <w:t>398</w:t>
            </w:r>
          </w:p>
        </w:tc>
        <w:tc>
          <w:tcPr>
            <w:tcW w:w="1480" w:type="dxa"/>
            <w:tcBorders>
              <w:top w:val="double" w:sz="6" w:space="0" w:color="auto"/>
              <w:left w:val="nil"/>
              <w:bottom w:val="double" w:sz="6" w:space="0" w:color="auto"/>
              <w:right w:val="double" w:sz="6" w:space="0" w:color="auto"/>
            </w:tcBorders>
            <w:shd w:val="clear" w:color="auto" w:fill="auto"/>
            <w:noWrap/>
            <w:vAlign w:val="bottom"/>
            <w:hideMark/>
          </w:tcPr>
          <w:p w:rsidR="004C2BAB" w:rsidRPr="00FD7A2D" w:rsidRDefault="004C2BAB" w:rsidP="00245D6E">
            <w:pPr>
              <w:jc w:val="center"/>
              <w:rPr>
                <w:rFonts w:ascii="Calibri" w:hAnsi="Calibri" w:cs="Calibri"/>
                <w:b/>
                <w:bCs/>
                <w:color w:val="000000"/>
                <w:sz w:val="22"/>
                <w:szCs w:val="22"/>
                <w:lang w:val="es-ES"/>
              </w:rPr>
            </w:pPr>
            <w:r w:rsidRPr="00FD7A2D">
              <w:rPr>
                <w:rFonts w:ascii="Calibri" w:hAnsi="Calibri" w:cs="Calibri"/>
                <w:b/>
                <w:bCs/>
                <w:color w:val="000000"/>
                <w:sz w:val="22"/>
                <w:szCs w:val="22"/>
                <w:lang w:val="es-ES"/>
              </w:rPr>
              <w:t>62%</w:t>
            </w:r>
          </w:p>
        </w:tc>
        <w:tc>
          <w:tcPr>
            <w:tcW w:w="1473" w:type="dxa"/>
            <w:tcBorders>
              <w:top w:val="double" w:sz="6" w:space="0" w:color="auto"/>
              <w:left w:val="nil"/>
              <w:bottom w:val="double" w:sz="6" w:space="0" w:color="auto"/>
              <w:right w:val="double" w:sz="6" w:space="0" w:color="auto"/>
            </w:tcBorders>
            <w:shd w:val="clear" w:color="auto" w:fill="auto"/>
            <w:noWrap/>
            <w:vAlign w:val="bottom"/>
            <w:hideMark/>
          </w:tcPr>
          <w:p w:rsidR="004C2BAB" w:rsidRPr="00FD7A2D" w:rsidRDefault="004C2BAB" w:rsidP="00245D6E">
            <w:pPr>
              <w:jc w:val="center"/>
              <w:rPr>
                <w:rFonts w:ascii="Calibri" w:hAnsi="Calibri" w:cs="Calibri"/>
                <w:b/>
                <w:bCs/>
                <w:color w:val="000000"/>
                <w:sz w:val="22"/>
                <w:szCs w:val="22"/>
                <w:lang w:val="es-ES"/>
              </w:rPr>
            </w:pPr>
            <w:r w:rsidRPr="00FD7A2D">
              <w:rPr>
                <w:rFonts w:ascii="Calibri" w:hAnsi="Calibri" w:cs="Calibri"/>
                <w:b/>
                <w:bCs/>
                <w:color w:val="000000"/>
                <w:sz w:val="22"/>
                <w:szCs w:val="22"/>
                <w:lang w:val="es-ES"/>
              </w:rPr>
              <w:t>246,76</w:t>
            </w:r>
          </w:p>
        </w:tc>
        <w:tc>
          <w:tcPr>
            <w:tcW w:w="1200" w:type="dxa"/>
            <w:tcBorders>
              <w:top w:val="double" w:sz="6" w:space="0" w:color="auto"/>
              <w:left w:val="nil"/>
              <w:bottom w:val="double" w:sz="6" w:space="0" w:color="auto"/>
              <w:right w:val="double" w:sz="6" w:space="0" w:color="auto"/>
            </w:tcBorders>
            <w:shd w:val="clear" w:color="auto" w:fill="auto"/>
            <w:noWrap/>
            <w:vAlign w:val="bottom"/>
            <w:hideMark/>
          </w:tcPr>
          <w:p w:rsidR="004C2BAB" w:rsidRPr="00FD7A2D" w:rsidRDefault="004C2BAB" w:rsidP="00245D6E">
            <w:pPr>
              <w:jc w:val="center"/>
              <w:rPr>
                <w:rFonts w:ascii="Calibri" w:hAnsi="Calibri" w:cs="Calibri"/>
                <w:b/>
                <w:bCs/>
                <w:color w:val="000000"/>
                <w:sz w:val="22"/>
                <w:szCs w:val="22"/>
                <w:lang w:val="es-ES"/>
              </w:rPr>
            </w:pPr>
            <w:r w:rsidRPr="00FD7A2D">
              <w:rPr>
                <w:rFonts w:ascii="Calibri" w:hAnsi="Calibri" w:cs="Calibri"/>
                <w:b/>
                <w:bCs/>
                <w:color w:val="000000"/>
                <w:sz w:val="22"/>
                <w:szCs w:val="22"/>
                <w:lang w:val="es-ES"/>
              </w:rPr>
              <w:t>5</w:t>
            </w:r>
          </w:p>
        </w:tc>
        <w:tc>
          <w:tcPr>
            <w:tcW w:w="1200" w:type="dxa"/>
            <w:tcBorders>
              <w:top w:val="double" w:sz="6" w:space="0" w:color="auto"/>
              <w:left w:val="nil"/>
              <w:bottom w:val="double" w:sz="6" w:space="0" w:color="auto"/>
              <w:right w:val="double" w:sz="6" w:space="0" w:color="auto"/>
            </w:tcBorders>
            <w:shd w:val="clear" w:color="auto" w:fill="auto"/>
            <w:noWrap/>
            <w:vAlign w:val="bottom"/>
            <w:hideMark/>
          </w:tcPr>
          <w:p w:rsidR="004C2BAB" w:rsidRPr="00FD7A2D" w:rsidRDefault="004C2BAB" w:rsidP="00245D6E">
            <w:pPr>
              <w:jc w:val="center"/>
              <w:rPr>
                <w:rFonts w:ascii="Calibri" w:hAnsi="Calibri" w:cs="Calibri"/>
                <w:b/>
                <w:bCs/>
                <w:color w:val="000000"/>
                <w:sz w:val="22"/>
                <w:szCs w:val="22"/>
                <w:lang w:val="es-ES"/>
              </w:rPr>
            </w:pPr>
            <w:r w:rsidRPr="00FD7A2D">
              <w:rPr>
                <w:rFonts w:ascii="Calibri" w:hAnsi="Calibri" w:cs="Calibri"/>
                <w:b/>
                <w:bCs/>
                <w:color w:val="000000"/>
                <w:sz w:val="22"/>
                <w:szCs w:val="22"/>
                <w:lang w:val="es-ES"/>
              </w:rPr>
              <w:t>1233,8</w:t>
            </w:r>
          </w:p>
        </w:tc>
      </w:tr>
    </w:tbl>
    <w:p w:rsidR="004C2BAB" w:rsidRDefault="004C2BAB" w:rsidP="004C2BAB">
      <w:pPr>
        <w:pStyle w:val="Sinespaciado"/>
        <w:ind w:left="1416" w:firstLine="708"/>
        <w:rPr>
          <w:rFonts w:ascii="Arial" w:hAnsi="Arial" w:cs="Arial"/>
        </w:rPr>
      </w:pPr>
      <w:r w:rsidRPr="006D3896">
        <w:rPr>
          <w:rFonts w:ascii="Arial" w:hAnsi="Arial" w:cs="Arial"/>
        </w:rPr>
        <w:t xml:space="preserve">Fuente: cuadro </w:t>
      </w:r>
      <w:r>
        <w:rPr>
          <w:rFonts w:ascii="Arial" w:hAnsi="Arial" w:cs="Arial"/>
        </w:rPr>
        <w:t>4</w:t>
      </w:r>
      <w:r w:rsidRPr="006D3896">
        <w:rPr>
          <w:rFonts w:ascii="Arial" w:hAnsi="Arial" w:cs="Arial"/>
        </w:rPr>
        <w:t xml:space="preserve"> y análisis del cuadro </w:t>
      </w:r>
      <w:r>
        <w:rPr>
          <w:rFonts w:ascii="Arial" w:hAnsi="Arial" w:cs="Arial"/>
        </w:rPr>
        <w:t>18</w:t>
      </w:r>
    </w:p>
    <w:p w:rsidR="004C2BAB" w:rsidRPr="006D3896" w:rsidRDefault="004C2BAB" w:rsidP="004C2BAB">
      <w:pPr>
        <w:pStyle w:val="Sinespaciado"/>
        <w:ind w:left="1416" w:firstLine="708"/>
        <w:rPr>
          <w:rFonts w:ascii="Arial" w:hAnsi="Arial" w:cs="Arial"/>
        </w:rPr>
      </w:pPr>
      <w:r w:rsidRPr="006D3896">
        <w:rPr>
          <w:rFonts w:ascii="Arial" w:hAnsi="Arial" w:cs="Arial"/>
        </w:rPr>
        <w:t>Elaboración: El autor</w:t>
      </w:r>
    </w:p>
    <w:p w:rsidR="004C2BAB" w:rsidRDefault="004C2BAB" w:rsidP="004C2BAB">
      <w:pPr>
        <w:spacing w:line="360" w:lineRule="auto"/>
        <w:jc w:val="center"/>
        <w:rPr>
          <w:rFonts w:ascii="Arial" w:hAnsi="Arial" w:cs="Arial"/>
          <w:b/>
          <w:sz w:val="22"/>
          <w:szCs w:val="22"/>
        </w:rPr>
      </w:pPr>
    </w:p>
    <w:p w:rsidR="004C2BAB" w:rsidRPr="001772FB" w:rsidRDefault="004C2BAB" w:rsidP="00A67A8A">
      <w:pPr>
        <w:pStyle w:val="Estilo3"/>
      </w:pPr>
      <w:bookmarkStart w:id="75" w:name="_Toc404939322"/>
      <w:r w:rsidRPr="001772FB">
        <w:t>Demanda Real</w:t>
      </w:r>
      <w:bookmarkEnd w:id="75"/>
    </w:p>
    <w:p w:rsidR="004C2BAB" w:rsidRPr="001772FB" w:rsidRDefault="004C2BAB" w:rsidP="00192C37">
      <w:pPr>
        <w:spacing w:line="480" w:lineRule="auto"/>
        <w:jc w:val="both"/>
        <w:rPr>
          <w:rFonts w:ascii="Arial" w:hAnsi="Arial" w:cs="Arial"/>
        </w:rPr>
      </w:pPr>
      <w:r w:rsidRPr="001772FB">
        <w:rPr>
          <w:rFonts w:ascii="Arial" w:hAnsi="Arial" w:cs="Arial"/>
        </w:rPr>
        <w:t xml:space="preserve">Para determinar la demanda real o actual en este caso consideraremos a las 398 familias encuestadas, esta cantidad se multiplica por el porcentaje de consumo real que es de 61%; obteniendo un total de familias consumidores de 243 esto multiplicado por el promedio de consumo cada 2 años que es de 5 </w:t>
      </w:r>
      <w:r w:rsidRPr="001772FB">
        <w:rPr>
          <w:rFonts w:ascii="Arial" w:hAnsi="Arial" w:cs="Arial"/>
        </w:rPr>
        <w:lastRenderedPageBreak/>
        <w:t>unidades de muebles de sala, llegando a establecer una demanda real de 1214 unidades al año.</w:t>
      </w:r>
    </w:p>
    <w:p w:rsidR="004C2BAB" w:rsidRDefault="004C2BAB" w:rsidP="004C2BAB">
      <w:pPr>
        <w:spacing w:line="360" w:lineRule="auto"/>
        <w:jc w:val="center"/>
        <w:rPr>
          <w:rFonts w:ascii="Arial" w:hAnsi="Arial" w:cs="Arial"/>
          <w:b/>
          <w:sz w:val="22"/>
          <w:szCs w:val="22"/>
        </w:rPr>
      </w:pPr>
      <w:r w:rsidRPr="006D3896">
        <w:rPr>
          <w:rFonts w:ascii="Arial" w:hAnsi="Arial" w:cs="Arial"/>
          <w:b/>
          <w:sz w:val="22"/>
          <w:szCs w:val="22"/>
        </w:rPr>
        <w:t xml:space="preserve">CUADRO </w:t>
      </w:r>
      <w:r>
        <w:rPr>
          <w:rFonts w:ascii="Arial" w:hAnsi="Arial" w:cs="Arial"/>
          <w:b/>
          <w:sz w:val="22"/>
          <w:szCs w:val="22"/>
        </w:rPr>
        <w:t>2</w:t>
      </w:r>
      <w:r w:rsidRPr="006D3896">
        <w:rPr>
          <w:rFonts w:ascii="Arial" w:hAnsi="Arial" w:cs="Arial"/>
          <w:b/>
          <w:sz w:val="22"/>
          <w:szCs w:val="22"/>
        </w:rPr>
        <w:t>0</w:t>
      </w:r>
    </w:p>
    <w:tbl>
      <w:tblPr>
        <w:tblW w:w="8213" w:type="dxa"/>
        <w:jc w:val="center"/>
        <w:tblCellMar>
          <w:left w:w="70" w:type="dxa"/>
          <w:right w:w="70" w:type="dxa"/>
        </w:tblCellMar>
        <w:tblLook w:val="04A0" w:firstRow="1" w:lastRow="0" w:firstColumn="1" w:lastColumn="0" w:noHBand="0" w:noVBand="1"/>
      </w:tblPr>
      <w:tblGrid>
        <w:gridCol w:w="1473"/>
        <w:gridCol w:w="1640"/>
        <w:gridCol w:w="1820"/>
        <w:gridCol w:w="1880"/>
        <w:gridCol w:w="1400"/>
      </w:tblGrid>
      <w:tr w:rsidR="004C2BAB" w:rsidRPr="001772FB" w:rsidTr="00245D6E">
        <w:trPr>
          <w:trHeight w:val="315"/>
          <w:jc w:val="center"/>
        </w:trPr>
        <w:tc>
          <w:tcPr>
            <w:tcW w:w="8213" w:type="dxa"/>
            <w:gridSpan w:val="5"/>
            <w:tcBorders>
              <w:top w:val="nil"/>
              <w:left w:val="nil"/>
              <w:bottom w:val="single" w:sz="8" w:space="0" w:color="auto"/>
              <w:right w:val="nil"/>
            </w:tcBorders>
            <w:shd w:val="clear" w:color="auto" w:fill="auto"/>
            <w:noWrap/>
            <w:vAlign w:val="bottom"/>
            <w:hideMark/>
          </w:tcPr>
          <w:p w:rsidR="004C2BAB" w:rsidRPr="001772FB" w:rsidRDefault="004C2BAB" w:rsidP="00245D6E">
            <w:pPr>
              <w:jc w:val="center"/>
              <w:rPr>
                <w:rFonts w:ascii="Calibri" w:hAnsi="Calibri" w:cs="Calibri"/>
                <w:b/>
                <w:bCs/>
                <w:color w:val="000000"/>
                <w:sz w:val="22"/>
                <w:szCs w:val="22"/>
                <w:lang w:val="es-ES"/>
              </w:rPr>
            </w:pPr>
            <w:r w:rsidRPr="001772FB">
              <w:rPr>
                <w:rFonts w:ascii="Calibri" w:hAnsi="Calibri" w:cs="Calibri"/>
                <w:b/>
                <w:bCs/>
                <w:color w:val="000000"/>
                <w:sz w:val="22"/>
                <w:szCs w:val="22"/>
                <w:lang w:val="es-ES"/>
              </w:rPr>
              <w:t>DEMANDA REAL</w:t>
            </w:r>
          </w:p>
        </w:tc>
      </w:tr>
      <w:tr w:rsidR="004C2BAB" w:rsidRPr="001772FB" w:rsidTr="00245D6E">
        <w:trPr>
          <w:trHeight w:val="315"/>
          <w:jc w:val="center"/>
        </w:trPr>
        <w:tc>
          <w:tcPr>
            <w:tcW w:w="8213"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4C2BAB" w:rsidRPr="001772FB" w:rsidRDefault="004C2BAB" w:rsidP="00245D6E">
            <w:pPr>
              <w:jc w:val="center"/>
              <w:rPr>
                <w:rFonts w:ascii="Calibri" w:hAnsi="Calibri" w:cs="Calibri"/>
                <w:b/>
                <w:bCs/>
                <w:color w:val="000000"/>
                <w:sz w:val="22"/>
                <w:szCs w:val="22"/>
                <w:lang w:val="es-ES"/>
              </w:rPr>
            </w:pPr>
            <w:r w:rsidRPr="001772FB">
              <w:rPr>
                <w:rFonts w:ascii="Calibri" w:hAnsi="Calibri" w:cs="Calibri"/>
                <w:b/>
                <w:bCs/>
                <w:color w:val="000000"/>
                <w:sz w:val="22"/>
                <w:szCs w:val="22"/>
                <w:lang w:val="es-ES"/>
              </w:rPr>
              <w:t>PROMEDIO DE CONSUMO OBTENIDO MEDIANTE 50 ENCUESTAS</w:t>
            </w:r>
          </w:p>
        </w:tc>
      </w:tr>
      <w:tr w:rsidR="004C2BAB" w:rsidRPr="001772FB" w:rsidTr="00245D6E">
        <w:trPr>
          <w:trHeight w:val="330"/>
          <w:jc w:val="center"/>
        </w:trPr>
        <w:tc>
          <w:tcPr>
            <w:tcW w:w="8213"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4C2BAB" w:rsidRPr="001772FB" w:rsidRDefault="004C2BAB" w:rsidP="00245D6E">
            <w:pPr>
              <w:jc w:val="center"/>
              <w:rPr>
                <w:rFonts w:ascii="Calibri" w:hAnsi="Calibri" w:cs="Calibri"/>
                <w:b/>
                <w:bCs/>
                <w:color w:val="000000"/>
                <w:sz w:val="22"/>
                <w:szCs w:val="22"/>
                <w:lang w:val="es-ES"/>
              </w:rPr>
            </w:pPr>
            <w:r w:rsidRPr="001772FB">
              <w:rPr>
                <w:rFonts w:ascii="Calibri" w:hAnsi="Calibri" w:cs="Calibri"/>
                <w:b/>
                <w:bCs/>
                <w:color w:val="000000"/>
                <w:sz w:val="22"/>
                <w:szCs w:val="22"/>
                <w:lang w:val="es-ES"/>
              </w:rPr>
              <w:t>INFORMANTES REALES DE CONSUMO</w:t>
            </w:r>
          </w:p>
        </w:tc>
      </w:tr>
      <w:tr w:rsidR="004C2BAB" w:rsidRPr="001772FB" w:rsidTr="00245D6E">
        <w:trPr>
          <w:trHeight w:val="915"/>
          <w:jc w:val="center"/>
        </w:trPr>
        <w:tc>
          <w:tcPr>
            <w:tcW w:w="1473" w:type="dxa"/>
            <w:tcBorders>
              <w:top w:val="nil"/>
              <w:left w:val="double" w:sz="6" w:space="0" w:color="auto"/>
              <w:bottom w:val="double" w:sz="6" w:space="0" w:color="auto"/>
              <w:right w:val="double" w:sz="6" w:space="0" w:color="auto"/>
            </w:tcBorders>
            <w:shd w:val="clear" w:color="auto" w:fill="auto"/>
            <w:vAlign w:val="center"/>
            <w:hideMark/>
          </w:tcPr>
          <w:p w:rsidR="004C2BAB" w:rsidRPr="001772FB" w:rsidRDefault="004C2BAB" w:rsidP="00245D6E">
            <w:pPr>
              <w:jc w:val="center"/>
              <w:rPr>
                <w:rFonts w:ascii="Calibri" w:hAnsi="Calibri" w:cs="Calibri"/>
                <w:color w:val="000000"/>
                <w:sz w:val="22"/>
                <w:szCs w:val="22"/>
                <w:lang w:val="es-ES"/>
              </w:rPr>
            </w:pPr>
            <w:r w:rsidRPr="001772FB">
              <w:rPr>
                <w:rFonts w:ascii="Calibri" w:hAnsi="Calibri" w:cs="Calibri"/>
                <w:color w:val="000000"/>
                <w:sz w:val="22"/>
                <w:szCs w:val="22"/>
                <w:lang w:val="es-ES"/>
              </w:rPr>
              <w:t>ENCUESTADOS</w:t>
            </w:r>
          </w:p>
        </w:tc>
        <w:tc>
          <w:tcPr>
            <w:tcW w:w="1640" w:type="dxa"/>
            <w:tcBorders>
              <w:top w:val="nil"/>
              <w:left w:val="nil"/>
              <w:bottom w:val="double" w:sz="6" w:space="0" w:color="auto"/>
              <w:right w:val="double" w:sz="6" w:space="0" w:color="auto"/>
            </w:tcBorders>
            <w:shd w:val="clear" w:color="auto" w:fill="auto"/>
            <w:vAlign w:val="center"/>
            <w:hideMark/>
          </w:tcPr>
          <w:p w:rsidR="004C2BAB" w:rsidRPr="001772FB" w:rsidRDefault="004C2BAB" w:rsidP="00245D6E">
            <w:pPr>
              <w:jc w:val="center"/>
              <w:rPr>
                <w:rFonts w:ascii="Calibri" w:hAnsi="Calibri" w:cs="Calibri"/>
                <w:color w:val="000000"/>
                <w:sz w:val="22"/>
                <w:szCs w:val="22"/>
                <w:lang w:val="es-ES"/>
              </w:rPr>
            </w:pPr>
            <w:r w:rsidRPr="001772FB">
              <w:rPr>
                <w:rFonts w:ascii="Calibri" w:hAnsi="Calibri" w:cs="Calibri"/>
                <w:color w:val="000000"/>
                <w:sz w:val="22"/>
                <w:szCs w:val="22"/>
                <w:lang w:val="es-ES"/>
              </w:rPr>
              <w:t>% CONSUMIDORES REAL</w:t>
            </w:r>
          </w:p>
        </w:tc>
        <w:tc>
          <w:tcPr>
            <w:tcW w:w="1820" w:type="dxa"/>
            <w:tcBorders>
              <w:top w:val="nil"/>
              <w:left w:val="nil"/>
              <w:bottom w:val="double" w:sz="6" w:space="0" w:color="auto"/>
              <w:right w:val="double" w:sz="6" w:space="0" w:color="auto"/>
            </w:tcBorders>
            <w:shd w:val="clear" w:color="auto" w:fill="auto"/>
            <w:vAlign w:val="center"/>
            <w:hideMark/>
          </w:tcPr>
          <w:p w:rsidR="004C2BAB" w:rsidRPr="001772FB" w:rsidRDefault="004C2BAB" w:rsidP="00245D6E">
            <w:pPr>
              <w:jc w:val="center"/>
              <w:rPr>
                <w:rFonts w:ascii="Calibri" w:hAnsi="Calibri" w:cs="Calibri"/>
                <w:color w:val="000000"/>
                <w:sz w:val="22"/>
                <w:szCs w:val="22"/>
                <w:lang w:val="es-ES"/>
              </w:rPr>
            </w:pPr>
            <w:r w:rsidRPr="001772FB">
              <w:rPr>
                <w:rFonts w:ascii="Calibri" w:hAnsi="Calibri" w:cs="Calibri"/>
                <w:color w:val="000000"/>
                <w:sz w:val="22"/>
                <w:szCs w:val="22"/>
                <w:lang w:val="es-ES"/>
              </w:rPr>
              <w:t>POBLACION INFORMANTE DE CONSUMO REAL</w:t>
            </w:r>
          </w:p>
        </w:tc>
        <w:tc>
          <w:tcPr>
            <w:tcW w:w="1880" w:type="dxa"/>
            <w:tcBorders>
              <w:top w:val="nil"/>
              <w:left w:val="nil"/>
              <w:bottom w:val="double" w:sz="6" w:space="0" w:color="auto"/>
              <w:right w:val="double" w:sz="6" w:space="0" w:color="auto"/>
            </w:tcBorders>
            <w:shd w:val="clear" w:color="auto" w:fill="auto"/>
            <w:vAlign w:val="center"/>
            <w:hideMark/>
          </w:tcPr>
          <w:p w:rsidR="004C2BAB" w:rsidRPr="001772FB" w:rsidRDefault="004C2BAB" w:rsidP="00245D6E">
            <w:pPr>
              <w:jc w:val="center"/>
              <w:rPr>
                <w:rFonts w:ascii="Calibri" w:hAnsi="Calibri" w:cs="Calibri"/>
                <w:color w:val="000000"/>
                <w:sz w:val="22"/>
                <w:szCs w:val="22"/>
                <w:lang w:val="es-ES"/>
              </w:rPr>
            </w:pPr>
            <w:r w:rsidRPr="001772FB">
              <w:rPr>
                <w:rFonts w:ascii="Calibri" w:hAnsi="Calibri" w:cs="Calibri"/>
                <w:color w:val="000000"/>
                <w:sz w:val="22"/>
                <w:szCs w:val="22"/>
                <w:lang w:val="es-ES"/>
              </w:rPr>
              <w:t xml:space="preserve">PROMEDIO DE CONSUMO </w:t>
            </w:r>
            <w:r>
              <w:rPr>
                <w:rFonts w:ascii="Calibri" w:hAnsi="Calibri" w:cs="Calibri"/>
                <w:color w:val="000000"/>
                <w:sz w:val="22"/>
                <w:szCs w:val="22"/>
                <w:lang w:val="es-ES"/>
              </w:rPr>
              <w:t>CADA 2 AÑOS</w:t>
            </w:r>
          </w:p>
        </w:tc>
        <w:tc>
          <w:tcPr>
            <w:tcW w:w="1400" w:type="dxa"/>
            <w:tcBorders>
              <w:top w:val="nil"/>
              <w:left w:val="nil"/>
              <w:bottom w:val="double" w:sz="6" w:space="0" w:color="auto"/>
              <w:right w:val="double" w:sz="6" w:space="0" w:color="auto"/>
            </w:tcBorders>
            <w:shd w:val="clear" w:color="auto" w:fill="auto"/>
            <w:vAlign w:val="center"/>
            <w:hideMark/>
          </w:tcPr>
          <w:p w:rsidR="004C2BAB" w:rsidRPr="001772FB" w:rsidRDefault="004C2BAB" w:rsidP="00245D6E">
            <w:pPr>
              <w:jc w:val="center"/>
              <w:rPr>
                <w:rFonts w:ascii="Calibri" w:hAnsi="Calibri" w:cs="Calibri"/>
                <w:color w:val="000000"/>
                <w:sz w:val="22"/>
                <w:szCs w:val="22"/>
                <w:lang w:val="es-ES"/>
              </w:rPr>
            </w:pPr>
            <w:r w:rsidRPr="001772FB">
              <w:rPr>
                <w:rFonts w:ascii="Calibri" w:hAnsi="Calibri" w:cs="Calibri"/>
                <w:color w:val="000000"/>
                <w:sz w:val="22"/>
                <w:szCs w:val="22"/>
                <w:lang w:val="es-ES"/>
              </w:rPr>
              <w:t xml:space="preserve">DEMANDA REAL </w:t>
            </w:r>
            <w:r>
              <w:rPr>
                <w:rFonts w:ascii="Calibri" w:hAnsi="Calibri" w:cs="Calibri"/>
                <w:color w:val="000000"/>
                <w:sz w:val="22"/>
                <w:szCs w:val="22"/>
                <w:lang w:val="es-ES"/>
              </w:rPr>
              <w:t>CADA 2 AÑOS</w:t>
            </w:r>
          </w:p>
        </w:tc>
      </w:tr>
      <w:tr w:rsidR="004C2BAB" w:rsidRPr="001772FB" w:rsidTr="00245D6E">
        <w:trPr>
          <w:trHeight w:val="330"/>
          <w:jc w:val="center"/>
        </w:trPr>
        <w:tc>
          <w:tcPr>
            <w:tcW w:w="1473" w:type="dxa"/>
            <w:tcBorders>
              <w:top w:val="double" w:sz="6" w:space="0" w:color="auto"/>
              <w:left w:val="double" w:sz="6" w:space="0" w:color="auto"/>
              <w:bottom w:val="double" w:sz="6" w:space="0" w:color="auto"/>
              <w:right w:val="double" w:sz="6" w:space="0" w:color="auto"/>
            </w:tcBorders>
            <w:shd w:val="clear" w:color="auto" w:fill="auto"/>
            <w:noWrap/>
            <w:vAlign w:val="bottom"/>
            <w:hideMark/>
          </w:tcPr>
          <w:p w:rsidR="004C2BAB" w:rsidRPr="001772FB" w:rsidRDefault="004C2BAB" w:rsidP="00245D6E">
            <w:pPr>
              <w:jc w:val="center"/>
              <w:rPr>
                <w:rFonts w:ascii="Calibri" w:hAnsi="Calibri" w:cs="Calibri"/>
                <w:b/>
                <w:bCs/>
                <w:color w:val="000000"/>
                <w:sz w:val="22"/>
                <w:szCs w:val="22"/>
                <w:lang w:val="es-ES"/>
              </w:rPr>
            </w:pPr>
            <w:r w:rsidRPr="001772FB">
              <w:rPr>
                <w:rFonts w:ascii="Calibri" w:hAnsi="Calibri" w:cs="Calibri"/>
                <w:b/>
                <w:bCs/>
                <w:color w:val="000000"/>
                <w:sz w:val="22"/>
                <w:szCs w:val="22"/>
                <w:lang w:val="es-ES"/>
              </w:rPr>
              <w:t>398</w:t>
            </w:r>
          </w:p>
        </w:tc>
        <w:tc>
          <w:tcPr>
            <w:tcW w:w="1640" w:type="dxa"/>
            <w:tcBorders>
              <w:top w:val="double" w:sz="6" w:space="0" w:color="auto"/>
              <w:left w:val="nil"/>
              <w:bottom w:val="double" w:sz="6" w:space="0" w:color="auto"/>
              <w:right w:val="double" w:sz="6" w:space="0" w:color="auto"/>
            </w:tcBorders>
            <w:shd w:val="clear" w:color="auto" w:fill="auto"/>
            <w:noWrap/>
            <w:vAlign w:val="bottom"/>
            <w:hideMark/>
          </w:tcPr>
          <w:p w:rsidR="004C2BAB" w:rsidRPr="001772FB" w:rsidRDefault="004C2BAB" w:rsidP="00245D6E">
            <w:pPr>
              <w:jc w:val="center"/>
              <w:rPr>
                <w:rFonts w:ascii="Calibri" w:hAnsi="Calibri" w:cs="Calibri"/>
                <w:b/>
                <w:bCs/>
                <w:color w:val="000000"/>
                <w:sz w:val="22"/>
                <w:szCs w:val="22"/>
                <w:lang w:val="es-ES"/>
              </w:rPr>
            </w:pPr>
            <w:r w:rsidRPr="001772FB">
              <w:rPr>
                <w:rFonts w:ascii="Calibri" w:hAnsi="Calibri" w:cs="Calibri"/>
                <w:b/>
                <w:bCs/>
                <w:color w:val="000000"/>
                <w:sz w:val="22"/>
                <w:szCs w:val="22"/>
                <w:lang w:val="es-ES"/>
              </w:rPr>
              <w:t>61%</w:t>
            </w:r>
          </w:p>
        </w:tc>
        <w:tc>
          <w:tcPr>
            <w:tcW w:w="1820" w:type="dxa"/>
            <w:tcBorders>
              <w:top w:val="double" w:sz="6" w:space="0" w:color="auto"/>
              <w:left w:val="nil"/>
              <w:bottom w:val="double" w:sz="6" w:space="0" w:color="auto"/>
              <w:right w:val="double" w:sz="6" w:space="0" w:color="auto"/>
            </w:tcBorders>
            <w:shd w:val="clear" w:color="auto" w:fill="auto"/>
            <w:noWrap/>
            <w:vAlign w:val="bottom"/>
            <w:hideMark/>
          </w:tcPr>
          <w:p w:rsidR="004C2BAB" w:rsidRPr="001772FB" w:rsidRDefault="004C2BAB" w:rsidP="00245D6E">
            <w:pPr>
              <w:jc w:val="center"/>
              <w:rPr>
                <w:rFonts w:ascii="Calibri" w:hAnsi="Calibri" w:cs="Calibri"/>
                <w:b/>
                <w:bCs/>
                <w:color w:val="000000"/>
                <w:sz w:val="22"/>
                <w:szCs w:val="22"/>
                <w:lang w:val="es-ES"/>
              </w:rPr>
            </w:pPr>
            <w:r w:rsidRPr="001772FB">
              <w:rPr>
                <w:rFonts w:ascii="Calibri" w:hAnsi="Calibri" w:cs="Calibri"/>
                <w:b/>
                <w:bCs/>
                <w:color w:val="000000"/>
                <w:sz w:val="22"/>
                <w:szCs w:val="22"/>
                <w:lang w:val="es-ES"/>
              </w:rPr>
              <w:t>242,78</w:t>
            </w:r>
          </w:p>
        </w:tc>
        <w:tc>
          <w:tcPr>
            <w:tcW w:w="1880" w:type="dxa"/>
            <w:tcBorders>
              <w:top w:val="double" w:sz="6" w:space="0" w:color="auto"/>
              <w:left w:val="nil"/>
              <w:bottom w:val="double" w:sz="6" w:space="0" w:color="auto"/>
              <w:right w:val="double" w:sz="6" w:space="0" w:color="auto"/>
            </w:tcBorders>
            <w:shd w:val="clear" w:color="auto" w:fill="auto"/>
            <w:noWrap/>
            <w:vAlign w:val="bottom"/>
            <w:hideMark/>
          </w:tcPr>
          <w:p w:rsidR="004C2BAB" w:rsidRPr="001772FB" w:rsidRDefault="004C2BAB" w:rsidP="00245D6E">
            <w:pPr>
              <w:jc w:val="center"/>
              <w:rPr>
                <w:rFonts w:ascii="Calibri" w:hAnsi="Calibri" w:cs="Calibri"/>
                <w:b/>
                <w:bCs/>
                <w:color w:val="000000"/>
                <w:sz w:val="22"/>
                <w:szCs w:val="22"/>
                <w:lang w:val="es-ES"/>
              </w:rPr>
            </w:pPr>
            <w:r w:rsidRPr="001772FB">
              <w:rPr>
                <w:rFonts w:ascii="Calibri" w:hAnsi="Calibri" w:cs="Calibri"/>
                <w:b/>
                <w:bCs/>
                <w:color w:val="000000"/>
                <w:sz w:val="22"/>
                <w:szCs w:val="22"/>
                <w:lang w:val="es-ES"/>
              </w:rPr>
              <w:t>5</w:t>
            </w:r>
          </w:p>
        </w:tc>
        <w:tc>
          <w:tcPr>
            <w:tcW w:w="1400" w:type="dxa"/>
            <w:tcBorders>
              <w:top w:val="double" w:sz="6" w:space="0" w:color="auto"/>
              <w:left w:val="nil"/>
              <w:bottom w:val="double" w:sz="6" w:space="0" w:color="auto"/>
              <w:right w:val="double" w:sz="6" w:space="0" w:color="auto"/>
            </w:tcBorders>
            <w:shd w:val="clear" w:color="auto" w:fill="auto"/>
            <w:noWrap/>
            <w:vAlign w:val="bottom"/>
            <w:hideMark/>
          </w:tcPr>
          <w:p w:rsidR="004C2BAB" w:rsidRPr="001772FB" w:rsidRDefault="004C2BAB" w:rsidP="00245D6E">
            <w:pPr>
              <w:jc w:val="center"/>
              <w:rPr>
                <w:rFonts w:ascii="Calibri" w:hAnsi="Calibri" w:cs="Calibri"/>
                <w:b/>
                <w:bCs/>
                <w:color w:val="000000"/>
                <w:sz w:val="22"/>
                <w:szCs w:val="22"/>
                <w:lang w:val="es-ES"/>
              </w:rPr>
            </w:pPr>
            <w:r w:rsidRPr="001772FB">
              <w:rPr>
                <w:rFonts w:ascii="Calibri" w:hAnsi="Calibri" w:cs="Calibri"/>
                <w:b/>
                <w:bCs/>
                <w:color w:val="000000"/>
                <w:sz w:val="22"/>
                <w:szCs w:val="22"/>
                <w:lang w:val="es-ES"/>
              </w:rPr>
              <w:t>1213,9</w:t>
            </w:r>
          </w:p>
        </w:tc>
      </w:tr>
    </w:tbl>
    <w:p w:rsidR="004C2BAB" w:rsidRDefault="004C2BAB" w:rsidP="004C2BAB">
      <w:pPr>
        <w:pStyle w:val="Sinespaciado"/>
        <w:ind w:left="1416" w:firstLine="708"/>
        <w:rPr>
          <w:rFonts w:ascii="Arial" w:hAnsi="Arial" w:cs="Arial"/>
        </w:rPr>
      </w:pPr>
      <w:r w:rsidRPr="006D3896">
        <w:rPr>
          <w:rFonts w:ascii="Arial" w:hAnsi="Arial" w:cs="Arial"/>
        </w:rPr>
        <w:t xml:space="preserve">Fuente: cuadro </w:t>
      </w:r>
      <w:r>
        <w:rPr>
          <w:rFonts w:ascii="Arial" w:hAnsi="Arial" w:cs="Arial"/>
        </w:rPr>
        <w:t>6</w:t>
      </w:r>
      <w:r w:rsidRPr="006D3896">
        <w:rPr>
          <w:rFonts w:ascii="Arial" w:hAnsi="Arial" w:cs="Arial"/>
        </w:rPr>
        <w:t xml:space="preserve"> y análisis del cuadro </w:t>
      </w:r>
      <w:r>
        <w:rPr>
          <w:rFonts w:ascii="Arial" w:hAnsi="Arial" w:cs="Arial"/>
        </w:rPr>
        <w:t>18</w:t>
      </w:r>
    </w:p>
    <w:p w:rsidR="004C2BAB" w:rsidRPr="006D3896" w:rsidRDefault="004C2BAB" w:rsidP="004C2BAB">
      <w:pPr>
        <w:pStyle w:val="Sinespaciado"/>
        <w:ind w:left="1416" w:firstLine="708"/>
        <w:rPr>
          <w:rFonts w:ascii="Arial" w:hAnsi="Arial" w:cs="Arial"/>
        </w:rPr>
      </w:pPr>
      <w:r w:rsidRPr="006D3896">
        <w:rPr>
          <w:rFonts w:ascii="Arial" w:hAnsi="Arial" w:cs="Arial"/>
        </w:rPr>
        <w:t>Elaboración: El autor</w:t>
      </w:r>
    </w:p>
    <w:p w:rsidR="004C2BAB" w:rsidRDefault="004C2BAB" w:rsidP="004C2BAB">
      <w:pPr>
        <w:spacing w:line="360" w:lineRule="auto"/>
        <w:jc w:val="center"/>
        <w:rPr>
          <w:rFonts w:ascii="Arial" w:hAnsi="Arial" w:cs="Arial"/>
          <w:b/>
          <w:sz w:val="22"/>
          <w:szCs w:val="22"/>
        </w:rPr>
      </w:pPr>
    </w:p>
    <w:p w:rsidR="004C2BAB" w:rsidRPr="001772FB" w:rsidRDefault="004C2BAB" w:rsidP="00A67A8A">
      <w:pPr>
        <w:pStyle w:val="Estilo3"/>
      </w:pPr>
      <w:bookmarkStart w:id="76" w:name="_Toc404939323"/>
      <w:r w:rsidRPr="001772FB">
        <w:t>Demanda Efectiva</w:t>
      </w:r>
      <w:bookmarkEnd w:id="76"/>
    </w:p>
    <w:p w:rsidR="004C2BAB" w:rsidRDefault="004C2BAB" w:rsidP="00192C37">
      <w:pPr>
        <w:spacing w:line="480" w:lineRule="auto"/>
        <w:jc w:val="both"/>
        <w:rPr>
          <w:rFonts w:ascii="Arial" w:hAnsi="Arial" w:cs="Arial"/>
          <w:color w:val="000000"/>
        </w:rPr>
      </w:pPr>
      <w:r w:rsidRPr="001772FB">
        <w:rPr>
          <w:rFonts w:ascii="Arial" w:hAnsi="Arial" w:cs="Arial"/>
        </w:rPr>
        <w:t xml:space="preserve">Para   obtener   la   demanda    efectiva  se   multiplica  la   cantidad   de  </w:t>
      </w:r>
      <w:r>
        <w:rPr>
          <w:rFonts w:ascii="Arial" w:hAnsi="Arial" w:cs="Arial"/>
        </w:rPr>
        <w:t>243</w:t>
      </w:r>
      <w:r w:rsidRPr="001772FB">
        <w:rPr>
          <w:rFonts w:ascii="Arial" w:hAnsi="Arial" w:cs="Arial"/>
        </w:rPr>
        <w:t xml:space="preserve"> Informantes de consumo real, por el porcentaje de informantes que si están dispuestos a comprar </w:t>
      </w:r>
      <w:r>
        <w:rPr>
          <w:rFonts w:ascii="Arial" w:hAnsi="Arial" w:cs="Arial"/>
        </w:rPr>
        <w:t>juegos de muebles de sala fabricados en madera de pino</w:t>
      </w:r>
      <w:r w:rsidRPr="001772FB">
        <w:rPr>
          <w:rFonts w:ascii="Arial" w:hAnsi="Arial" w:cs="Arial"/>
        </w:rPr>
        <w:t xml:space="preserve"> (pregunta Nº</w:t>
      </w:r>
      <w:r>
        <w:rPr>
          <w:rFonts w:ascii="Arial" w:hAnsi="Arial" w:cs="Arial"/>
        </w:rPr>
        <w:t xml:space="preserve"> 9</w:t>
      </w:r>
      <w:r w:rsidRPr="001772FB">
        <w:rPr>
          <w:rFonts w:ascii="Arial" w:hAnsi="Arial" w:cs="Arial"/>
        </w:rPr>
        <w:t xml:space="preserve">), el mismo que alcanza el </w:t>
      </w:r>
      <w:r>
        <w:rPr>
          <w:rFonts w:ascii="Arial" w:hAnsi="Arial" w:cs="Arial"/>
        </w:rPr>
        <w:t>98</w:t>
      </w:r>
      <w:r w:rsidRPr="001772FB">
        <w:rPr>
          <w:rFonts w:ascii="Arial" w:hAnsi="Arial" w:cs="Arial"/>
        </w:rPr>
        <w:t xml:space="preserve">%; obteniendo un total de </w:t>
      </w:r>
      <w:r>
        <w:rPr>
          <w:rFonts w:ascii="Arial" w:hAnsi="Arial" w:cs="Arial"/>
        </w:rPr>
        <w:t>238</w:t>
      </w:r>
      <w:r w:rsidRPr="001772FB">
        <w:rPr>
          <w:rFonts w:ascii="Arial" w:hAnsi="Arial" w:cs="Arial"/>
        </w:rPr>
        <w:t xml:space="preserve"> familias consumidoras efectivas, cantidad a la cual se la multiplica por el promedio de consumo anual que es de </w:t>
      </w:r>
      <w:r>
        <w:rPr>
          <w:rFonts w:ascii="Arial" w:hAnsi="Arial" w:cs="Arial"/>
        </w:rPr>
        <w:t>5</w:t>
      </w:r>
      <w:r w:rsidRPr="001772FB">
        <w:rPr>
          <w:rFonts w:ascii="Arial" w:hAnsi="Arial" w:cs="Arial"/>
        </w:rPr>
        <w:t xml:space="preserve"> unidades, resultando una demanda efectiva de </w:t>
      </w:r>
      <w:r>
        <w:rPr>
          <w:rFonts w:ascii="Arial" w:hAnsi="Arial" w:cs="Arial"/>
        </w:rPr>
        <w:t>1.190</w:t>
      </w:r>
      <w:r w:rsidRPr="001772FB">
        <w:rPr>
          <w:rFonts w:ascii="Arial" w:hAnsi="Arial" w:cs="Arial"/>
        </w:rPr>
        <w:t xml:space="preserve"> unidades de </w:t>
      </w:r>
      <w:r>
        <w:rPr>
          <w:rFonts w:ascii="Arial" w:hAnsi="Arial" w:cs="Arial"/>
        </w:rPr>
        <w:t>juegos de muebles de sala cada 2 años</w:t>
      </w:r>
      <w:r w:rsidRPr="001772FB">
        <w:rPr>
          <w:rFonts w:ascii="Arial" w:hAnsi="Arial" w:cs="Arial"/>
          <w:color w:val="000000"/>
        </w:rPr>
        <w:t>.</w:t>
      </w:r>
    </w:p>
    <w:p w:rsidR="00192C37" w:rsidRDefault="00192C37" w:rsidP="00192C37">
      <w:pPr>
        <w:spacing w:line="480" w:lineRule="auto"/>
        <w:jc w:val="both"/>
        <w:rPr>
          <w:rFonts w:ascii="Arial" w:hAnsi="Arial" w:cs="Arial"/>
          <w:color w:val="000000"/>
        </w:rPr>
      </w:pPr>
    </w:p>
    <w:p w:rsidR="004C2BAB" w:rsidRDefault="004C2BAB" w:rsidP="004C2BAB">
      <w:pPr>
        <w:spacing w:line="360" w:lineRule="auto"/>
        <w:jc w:val="center"/>
        <w:rPr>
          <w:rFonts w:ascii="Arial" w:hAnsi="Arial" w:cs="Arial"/>
          <w:b/>
          <w:color w:val="000000"/>
          <w:sz w:val="22"/>
          <w:szCs w:val="22"/>
        </w:rPr>
      </w:pPr>
      <w:r w:rsidRPr="006D3896">
        <w:rPr>
          <w:rFonts w:ascii="Arial" w:hAnsi="Arial" w:cs="Arial"/>
          <w:b/>
          <w:color w:val="000000"/>
          <w:sz w:val="22"/>
          <w:szCs w:val="22"/>
        </w:rPr>
        <w:t xml:space="preserve">CUADRO </w:t>
      </w:r>
      <w:r>
        <w:rPr>
          <w:rFonts w:ascii="Arial" w:hAnsi="Arial" w:cs="Arial"/>
          <w:b/>
          <w:color w:val="000000"/>
          <w:sz w:val="22"/>
          <w:szCs w:val="22"/>
        </w:rPr>
        <w:t>2</w:t>
      </w:r>
      <w:r w:rsidRPr="006D3896">
        <w:rPr>
          <w:rFonts w:ascii="Arial" w:hAnsi="Arial" w:cs="Arial"/>
          <w:b/>
          <w:color w:val="000000"/>
          <w:sz w:val="22"/>
          <w:szCs w:val="22"/>
        </w:rPr>
        <w:t>1</w:t>
      </w:r>
    </w:p>
    <w:tbl>
      <w:tblPr>
        <w:tblW w:w="7860" w:type="dxa"/>
        <w:jc w:val="center"/>
        <w:tblCellMar>
          <w:left w:w="70" w:type="dxa"/>
          <w:right w:w="70" w:type="dxa"/>
        </w:tblCellMar>
        <w:tblLook w:val="04A0" w:firstRow="1" w:lastRow="0" w:firstColumn="1" w:lastColumn="0" w:noHBand="0" w:noVBand="1"/>
      </w:tblPr>
      <w:tblGrid>
        <w:gridCol w:w="1460"/>
        <w:gridCol w:w="1640"/>
        <w:gridCol w:w="1720"/>
        <w:gridCol w:w="1640"/>
        <w:gridCol w:w="1400"/>
      </w:tblGrid>
      <w:tr w:rsidR="004C2BAB" w:rsidRPr="002D250B" w:rsidTr="00245D6E">
        <w:trPr>
          <w:trHeight w:val="330"/>
          <w:jc w:val="center"/>
        </w:trPr>
        <w:tc>
          <w:tcPr>
            <w:tcW w:w="7860" w:type="dxa"/>
            <w:gridSpan w:val="5"/>
            <w:tcBorders>
              <w:top w:val="nil"/>
              <w:left w:val="nil"/>
              <w:bottom w:val="single" w:sz="8" w:space="0" w:color="auto"/>
              <w:right w:val="nil"/>
            </w:tcBorders>
            <w:shd w:val="clear" w:color="auto" w:fill="auto"/>
            <w:noWrap/>
            <w:vAlign w:val="bottom"/>
            <w:hideMark/>
          </w:tcPr>
          <w:p w:rsidR="004C2BAB" w:rsidRPr="002D250B" w:rsidRDefault="004C2BAB" w:rsidP="00245D6E">
            <w:pPr>
              <w:jc w:val="center"/>
              <w:rPr>
                <w:rFonts w:ascii="Calibri" w:hAnsi="Calibri" w:cs="Calibri"/>
                <w:b/>
                <w:bCs/>
                <w:color w:val="000000"/>
                <w:sz w:val="22"/>
                <w:szCs w:val="22"/>
                <w:lang w:val="es-ES"/>
              </w:rPr>
            </w:pPr>
            <w:r w:rsidRPr="002D250B">
              <w:rPr>
                <w:rFonts w:ascii="Calibri" w:hAnsi="Calibri" w:cs="Calibri"/>
                <w:b/>
                <w:bCs/>
                <w:color w:val="000000"/>
                <w:sz w:val="22"/>
                <w:szCs w:val="22"/>
                <w:lang w:val="es-ES"/>
              </w:rPr>
              <w:t>DEMANDA EFECTIVA</w:t>
            </w:r>
          </w:p>
        </w:tc>
      </w:tr>
      <w:tr w:rsidR="004C2BAB" w:rsidRPr="002D250B" w:rsidTr="00245D6E">
        <w:trPr>
          <w:trHeight w:val="330"/>
          <w:jc w:val="center"/>
        </w:trPr>
        <w:tc>
          <w:tcPr>
            <w:tcW w:w="786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4C2BAB" w:rsidRPr="002D250B" w:rsidRDefault="004C2BAB" w:rsidP="00245D6E">
            <w:pPr>
              <w:jc w:val="center"/>
              <w:rPr>
                <w:rFonts w:ascii="Calibri" w:hAnsi="Calibri" w:cs="Calibri"/>
                <w:b/>
                <w:bCs/>
                <w:color w:val="000000"/>
                <w:sz w:val="22"/>
                <w:szCs w:val="22"/>
                <w:lang w:val="es-ES"/>
              </w:rPr>
            </w:pPr>
            <w:r w:rsidRPr="002D250B">
              <w:rPr>
                <w:rFonts w:ascii="Calibri" w:hAnsi="Calibri" w:cs="Calibri"/>
                <w:b/>
                <w:bCs/>
                <w:color w:val="000000"/>
                <w:sz w:val="22"/>
                <w:szCs w:val="22"/>
                <w:lang w:val="es-ES"/>
              </w:rPr>
              <w:t>PROMEDIO DE CONSUMO OBTENIDO MEDIANTE 38 ENCUESTAS</w:t>
            </w:r>
          </w:p>
        </w:tc>
      </w:tr>
      <w:tr w:rsidR="004C2BAB" w:rsidRPr="002D250B" w:rsidTr="00245D6E">
        <w:trPr>
          <w:trHeight w:val="330"/>
          <w:jc w:val="center"/>
        </w:trPr>
        <w:tc>
          <w:tcPr>
            <w:tcW w:w="786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4C2BAB" w:rsidRPr="002D250B" w:rsidRDefault="004C2BAB" w:rsidP="00245D6E">
            <w:pPr>
              <w:jc w:val="center"/>
              <w:rPr>
                <w:rFonts w:ascii="Calibri" w:hAnsi="Calibri" w:cs="Calibri"/>
                <w:b/>
                <w:bCs/>
                <w:color w:val="000000"/>
                <w:sz w:val="22"/>
                <w:szCs w:val="22"/>
                <w:lang w:val="es-ES"/>
              </w:rPr>
            </w:pPr>
            <w:r w:rsidRPr="002D250B">
              <w:rPr>
                <w:rFonts w:ascii="Calibri" w:hAnsi="Calibri" w:cs="Calibri"/>
                <w:b/>
                <w:bCs/>
                <w:color w:val="000000"/>
                <w:sz w:val="22"/>
                <w:szCs w:val="22"/>
                <w:lang w:val="es-ES"/>
              </w:rPr>
              <w:t>INFORMANTES EFECTIVOS DE CONSUMO</w:t>
            </w:r>
          </w:p>
        </w:tc>
      </w:tr>
      <w:tr w:rsidR="004C2BAB" w:rsidRPr="002D250B" w:rsidTr="00245D6E">
        <w:trPr>
          <w:trHeight w:val="1815"/>
          <w:jc w:val="center"/>
        </w:trPr>
        <w:tc>
          <w:tcPr>
            <w:tcW w:w="1460" w:type="dxa"/>
            <w:tcBorders>
              <w:top w:val="nil"/>
              <w:left w:val="double" w:sz="6" w:space="0" w:color="auto"/>
              <w:bottom w:val="double" w:sz="6" w:space="0" w:color="auto"/>
              <w:right w:val="double" w:sz="6" w:space="0" w:color="auto"/>
            </w:tcBorders>
            <w:shd w:val="clear" w:color="auto" w:fill="auto"/>
            <w:vAlign w:val="center"/>
            <w:hideMark/>
          </w:tcPr>
          <w:p w:rsidR="004C2BAB" w:rsidRPr="002D250B" w:rsidRDefault="004C2BAB" w:rsidP="00245D6E">
            <w:pPr>
              <w:jc w:val="center"/>
              <w:rPr>
                <w:rFonts w:ascii="Calibri" w:hAnsi="Calibri" w:cs="Calibri"/>
                <w:color w:val="000000"/>
                <w:sz w:val="22"/>
                <w:szCs w:val="22"/>
                <w:lang w:val="es-ES"/>
              </w:rPr>
            </w:pPr>
            <w:r w:rsidRPr="002D250B">
              <w:rPr>
                <w:rFonts w:ascii="Calibri" w:hAnsi="Calibri" w:cs="Calibri"/>
                <w:color w:val="000000"/>
                <w:sz w:val="22"/>
                <w:szCs w:val="22"/>
                <w:lang w:val="es-ES"/>
              </w:rPr>
              <w:t>POBLACION INFORMANTE DE CONSUMO REAL</w:t>
            </w:r>
          </w:p>
        </w:tc>
        <w:tc>
          <w:tcPr>
            <w:tcW w:w="1640" w:type="dxa"/>
            <w:tcBorders>
              <w:top w:val="nil"/>
              <w:left w:val="nil"/>
              <w:bottom w:val="double" w:sz="6" w:space="0" w:color="auto"/>
              <w:right w:val="double" w:sz="6" w:space="0" w:color="auto"/>
            </w:tcBorders>
            <w:shd w:val="clear" w:color="auto" w:fill="auto"/>
            <w:vAlign w:val="center"/>
            <w:hideMark/>
          </w:tcPr>
          <w:p w:rsidR="004C2BAB" w:rsidRPr="002D250B" w:rsidRDefault="004C2BAB" w:rsidP="00245D6E">
            <w:pPr>
              <w:jc w:val="center"/>
              <w:rPr>
                <w:rFonts w:ascii="Calibri" w:hAnsi="Calibri" w:cs="Calibri"/>
                <w:color w:val="000000"/>
                <w:sz w:val="22"/>
                <w:szCs w:val="22"/>
                <w:lang w:val="es-ES"/>
              </w:rPr>
            </w:pPr>
            <w:r w:rsidRPr="002D250B">
              <w:rPr>
                <w:rFonts w:ascii="Calibri" w:hAnsi="Calibri" w:cs="Calibri"/>
                <w:color w:val="000000"/>
                <w:sz w:val="22"/>
                <w:szCs w:val="22"/>
                <w:lang w:val="es-ES"/>
              </w:rPr>
              <w:t>% CONSUMIDORES DISPUESTOS A COMPRAR A LA NUEVA EMPRESA</w:t>
            </w:r>
          </w:p>
        </w:tc>
        <w:tc>
          <w:tcPr>
            <w:tcW w:w="1720" w:type="dxa"/>
            <w:tcBorders>
              <w:top w:val="nil"/>
              <w:left w:val="nil"/>
              <w:bottom w:val="double" w:sz="6" w:space="0" w:color="auto"/>
              <w:right w:val="double" w:sz="6" w:space="0" w:color="auto"/>
            </w:tcBorders>
            <w:shd w:val="clear" w:color="auto" w:fill="auto"/>
            <w:vAlign w:val="center"/>
            <w:hideMark/>
          </w:tcPr>
          <w:p w:rsidR="004C2BAB" w:rsidRPr="002D250B" w:rsidRDefault="004C2BAB" w:rsidP="00245D6E">
            <w:pPr>
              <w:jc w:val="center"/>
              <w:rPr>
                <w:rFonts w:ascii="Calibri" w:hAnsi="Calibri" w:cs="Calibri"/>
                <w:color w:val="000000"/>
                <w:sz w:val="22"/>
                <w:szCs w:val="22"/>
                <w:lang w:val="es-ES"/>
              </w:rPr>
            </w:pPr>
            <w:r w:rsidRPr="002D250B">
              <w:rPr>
                <w:rFonts w:ascii="Calibri" w:hAnsi="Calibri" w:cs="Calibri"/>
                <w:color w:val="000000"/>
                <w:sz w:val="22"/>
                <w:szCs w:val="22"/>
                <w:lang w:val="es-ES"/>
              </w:rPr>
              <w:t>POBLACION INFORMANTE DE CONSUMO EFECTIVO</w:t>
            </w:r>
          </w:p>
        </w:tc>
        <w:tc>
          <w:tcPr>
            <w:tcW w:w="1640" w:type="dxa"/>
            <w:tcBorders>
              <w:top w:val="nil"/>
              <w:left w:val="nil"/>
              <w:bottom w:val="double" w:sz="6" w:space="0" w:color="auto"/>
              <w:right w:val="double" w:sz="6" w:space="0" w:color="auto"/>
            </w:tcBorders>
            <w:shd w:val="clear" w:color="auto" w:fill="auto"/>
            <w:vAlign w:val="center"/>
            <w:hideMark/>
          </w:tcPr>
          <w:p w:rsidR="004C2BAB" w:rsidRPr="002D250B" w:rsidRDefault="004C2BAB" w:rsidP="00245D6E">
            <w:pPr>
              <w:jc w:val="center"/>
              <w:rPr>
                <w:rFonts w:ascii="Calibri" w:hAnsi="Calibri" w:cs="Calibri"/>
                <w:color w:val="000000"/>
                <w:sz w:val="22"/>
                <w:szCs w:val="22"/>
                <w:lang w:val="es-ES"/>
              </w:rPr>
            </w:pPr>
            <w:r w:rsidRPr="002D250B">
              <w:rPr>
                <w:rFonts w:ascii="Calibri" w:hAnsi="Calibri" w:cs="Calibri"/>
                <w:color w:val="000000"/>
                <w:sz w:val="22"/>
                <w:szCs w:val="22"/>
                <w:lang w:val="es-ES"/>
              </w:rPr>
              <w:t xml:space="preserve">PROMEDIO DE CONSUMO </w:t>
            </w:r>
            <w:r>
              <w:rPr>
                <w:rFonts w:ascii="Calibri" w:hAnsi="Calibri" w:cs="Calibri"/>
                <w:color w:val="000000"/>
                <w:sz w:val="22"/>
                <w:szCs w:val="22"/>
                <w:lang w:val="es-ES"/>
              </w:rPr>
              <w:t>CADA 2 AÑOS</w:t>
            </w:r>
          </w:p>
        </w:tc>
        <w:tc>
          <w:tcPr>
            <w:tcW w:w="1400" w:type="dxa"/>
            <w:tcBorders>
              <w:top w:val="nil"/>
              <w:left w:val="nil"/>
              <w:bottom w:val="double" w:sz="6" w:space="0" w:color="auto"/>
              <w:right w:val="double" w:sz="6" w:space="0" w:color="auto"/>
            </w:tcBorders>
            <w:shd w:val="clear" w:color="auto" w:fill="auto"/>
            <w:vAlign w:val="center"/>
            <w:hideMark/>
          </w:tcPr>
          <w:p w:rsidR="004C2BAB" w:rsidRPr="002D250B" w:rsidRDefault="004C2BAB" w:rsidP="00245D6E">
            <w:pPr>
              <w:jc w:val="center"/>
              <w:rPr>
                <w:rFonts w:ascii="Calibri" w:hAnsi="Calibri" w:cs="Calibri"/>
                <w:color w:val="000000"/>
                <w:sz w:val="22"/>
                <w:szCs w:val="22"/>
                <w:lang w:val="es-ES"/>
              </w:rPr>
            </w:pPr>
            <w:r w:rsidRPr="002D250B">
              <w:rPr>
                <w:rFonts w:ascii="Calibri" w:hAnsi="Calibri" w:cs="Calibri"/>
                <w:color w:val="000000"/>
                <w:sz w:val="22"/>
                <w:szCs w:val="22"/>
                <w:lang w:val="es-ES"/>
              </w:rPr>
              <w:t xml:space="preserve">DEMANDA EFECTIVA </w:t>
            </w:r>
            <w:r>
              <w:rPr>
                <w:rFonts w:ascii="Calibri" w:hAnsi="Calibri" w:cs="Calibri"/>
                <w:color w:val="000000"/>
                <w:sz w:val="22"/>
                <w:szCs w:val="22"/>
                <w:lang w:val="es-ES"/>
              </w:rPr>
              <w:t>CADA 2 AÑOS</w:t>
            </w:r>
          </w:p>
        </w:tc>
      </w:tr>
      <w:tr w:rsidR="004C2BAB" w:rsidRPr="002D250B" w:rsidTr="00245D6E">
        <w:trPr>
          <w:trHeight w:val="330"/>
          <w:jc w:val="center"/>
        </w:trPr>
        <w:tc>
          <w:tcPr>
            <w:tcW w:w="1460" w:type="dxa"/>
            <w:tcBorders>
              <w:top w:val="double" w:sz="6" w:space="0" w:color="auto"/>
              <w:left w:val="double" w:sz="6" w:space="0" w:color="auto"/>
              <w:bottom w:val="double" w:sz="6" w:space="0" w:color="auto"/>
              <w:right w:val="double" w:sz="6" w:space="0" w:color="auto"/>
            </w:tcBorders>
            <w:shd w:val="clear" w:color="auto" w:fill="auto"/>
            <w:noWrap/>
            <w:vAlign w:val="bottom"/>
            <w:hideMark/>
          </w:tcPr>
          <w:p w:rsidR="004C2BAB" w:rsidRPr="002D250B" w:rsidRDefault="004C2BAB" w:rsidP="00245D6E">
            <w:pPr>
              <w:jc w:val="center"/>
              <w:rPr>
                <w:rFonts w:ascii="Calibri" w:hAnsi="Calibri" w:cs="Calibri"/>
                <w:b/>
                <w:bCs/>
                <w:color w:val="000000"/>
                <w:sz w:val="22"/>
                <w:szCs w:val="22"/>
                <w:lang w:val="es-ES"/>
              </w:rPr>
            </w:pPr>
            <w:r w:rsidRPr="002D250B">
              <w:rPr>
                <w:rFonts w:ascii="Calibri" w:hAnsi="Calibri" w:cs="Calibri"/>
                <w:b/>
                <w:bCs/>
                <w:color w:val="000000"/>
                <w:sz w:val="22"/>
                <w:szCs w:val="22"/>
                <w:lang w:val="es-ES"/>
              </w:rPr>
              <w:t>242,78</w:t>
            </w:r>
          </w:p>
        </w:tc>
        <w:tc>
          <w:tcPr>
            <w:tcW w:w="1640" w:type="dxa"/>
            <w:tcBorders>
              <w:top w:val="double" w:sz="6" w:space="0" w:color="auto"/>
              <w:left w:val="nil"/>
              <w:bottom w:val="double" w:sz="6" w:space="0" w:color="auto"/>
              <w:right w:val="double" w:sz="6" w:space="0" w:color="auto"/>
            </w:tcBorders>
            <w:shd w:val="clear" w:color="auto" w:fill="auto"/>
            <w:noWrap/>
            <w:vAlign w:val="bottom"/>
            <w:hideMark/>
          </w:tcPr>
          <w:p w:rsidR="004C2BAB" w:rsidRPr="002D250B" w:rsidRDefault="004C2BAB" w:rsidP="00245D6E">
            <w:pPr>
              <w:jc w:val="center"/>
              <w:rPr>
                <w:rFonts w:ascii="Calibri" w:hAnsi="Calibri" w:cs="Calibri"/>
                <w:b/>
                <w:bCs/>
                <w:color w:val="000000"/>
                <w:sz w:val="22"/>
                <w:szCs w:val="22"/>
                <w:lang w:val="es-ES"/>
              </w:rPr>
            </w:pPr>
            <w:r w:rsidRPr="002D250B">
              <w:rPr>
                <w:rFonts w:ascii="Calibri" w:hAnsi="Calibri" w:cs="Calibri"/>
                <w:b/>
                <w:bCs/>
                <w:color w:val="000000"/>
                <w:sz w:val="22"/>
                <w:szCs w:val="22"/>
                <w:lang w:val="es-ES"/>
              </w:rPr>
              <w:t>98%</w:t>
            </w:r>
          </w:p>
        </w:tc>
        <w:tc>
          <w:tcPr>
            <w:tcW w:w="1720" w:type="dxa"/>
            <w:tcBorders>
              <w:top w:val="double" w:sz="6" w:space="0" w:color="auto"/>
              <w:left w:val="nil"/>
              <w:bottom w:val="double" w:sz="6" w:space="0" w:color="auto"/>
              <w:right w:val="double" w:sz="6" w:space="0" w:color="auto"/>
            </w:tcBorders>
            <w:shd w:val="clear" w:color="auto" w:fill="auto"/>
            <w:noWrap/>
            <w:vAlign w:val="bottom"/>
            <w:hideMark/>
          </w:tcPr>
          <w:p w:rsidR="004C2BAB" w:rsidRPr="002D250B" w:rsidRDefault="004C2BAB" w:rsidP="00245D6E">
            <w:pPr>
              <w:jc w:val="center"/>
              <w:rPr>
                <w:rFonts w:ascii="Calibri" w:hAnsi="Calibri" w:cs="Calibri"/>
                <w:b/>
                <w:bCs/>
                <w:color w:val="000000"/>
                <w:sz w:val="22"/>
                <w:szCs w:val="22"/>
                <w:lang w:val="es-ES"/>
              </w:rPr>
            </w:pPr>
            <w:r w:rsidRPr="002D250B">
              <w:rPr>
                <w:rFonts w:ascii="Calibri" w:hAnsi="Calibri" w:cs="Calibri"/>
                <w:b/>
                <w:bCs/>
                <w:color w:val="000000"/>
                <w:sz w:val="22"/>
                <w:szCs w:val="22"/>
                <w:lang w:val="es-ES"/>
              </w:rPr>
              <w:t>237,9244</w:t>
            </w:r>
          </w:p>
        </w:tc>
        <w:tc>
          <w:tcPr>
            <w:tcW w:w="1640" w:type="dxa"/>
            <w:tcBorders>
              <w:top w:val="double" w:sz="6" w:space="0" w:color="auto"/>
              <w:left w:val="nil"/>
              <w:bottom w:val="double" w:sz="6" w:space="0" w:color="auto"/>
              <w:right w:val="double" w:sz="6" w:space="0" w:color="auto"/>
            </w:tcBorders>
            <w:shd w:val="clear" w:color="auto" w:fill="auto"/>
            <w:noWrap/>
            <w:vAlign w:val="bottom"/>
            <w:hideMark/>
          </w:tcPr>
          <w:p w:rsidR="004C2BAB" w:rsidRPr="002D250B" w:rsidRDefault="004C2BAB" w:rsidP="00245D6E">
            <w:pPr>
              <w:jc w:val="center"/>
              <w:rPr>
                <w:rFonts w:ascii="Calibri" w:hAnsi="Calibri" w:cs="Calibri"/>
                <w:b/>
                <w:bCs/>
                <w:color w:val="000000"/>
                <w:sz w:val="22"/>
                <w:szCs w:val="22"/>
                <w:lang w:val="es-ES"/>
              </w:rPr>
            </w:pPr>
            <w:r w:rsidRPr="002D250B">
              <w:rPr>
                <w:rFonts w:ascii="Calibri" w:hAnsi="Calibri" w:cs="Calibri"/>
                <w:b/>
                <w:bCs/>
                <w:color w:val="000000"/>
                <w:sz w:val="22"/>
                <w:szCs w:val="22"/>
                <w:lang w:val="es-ES"/>
              </w:rPr>
              <w:t>5</w:t>
            </w:r>
          </w:p>
        </w:tc>
        <w:tc>
          <w:tcPr>
            <w:tcW w:w="1400" w:type="dxa"/>
            <w:tcBorders>
              <w:top w:val="double" w:sz="6" w:space="0" w:color="auto"/>
              <w:left w:val="nil"/>
              <w:bottom w:val="double" w:sz="6" w:space="0" w:color="auto"/>
              <w:right w:val="double" w:sz="6" w:space="0" w:color="auto"/>
            </w:tcBorders>
            <w:shd w:val="clear" w:color="auto" w:fill="auto"/>
            <w:noWrap/>
            <w:vAlign w:val="bottom"/>
            <w:hideMark/>
          </w:tcPr>
          <w:p w:rsidR="004C2BAB" w:rsidRPr="002D250B" w:rsidRDefault="004C2BAB" w:rsidP="00245D6E">
            <w:pPr>
              <w:jc w:val="center"/>
              <w:rPr>
                <w:rFonts w:ascii="Calibri" w:hAnsi="Calibri" w:cs="Calibri"/>
                <w:b/>
                <w:bCs/>
                <w:color w:val="000000"/>
                <w:sz w:val="22"/>
                <w:szCs w:val="22"/>
                <w:lang w:val="es-ES"/>
              </w:rPr>
            </w:pPr>
            <w:r w:rsidRPr="002D250B">
              <w:rPr>
                <w:rFonts w:ascii="Calibri" w:hAnsi="Calibri" w:cs="Calibri"/>
                <w:b/>
                <w:bCs/>
                <w:color w:val="000000"/>
                <w:sz w:val="22"/>
                <w:szCs w:val="22"/>
                <w:lang w:val="es-ES"/>
              </w:rPr>
              <w:t>1189,622</w:t>
            </w:r>
          </w:p>
        </w:tc>
      </w:tr>
    </w:tbl>
    <w:p w:rsidR="004C2BAB" w:rsidRDefault="004C2BAB" w:rsidP="004C2BAB">
      <w:pPr>
        <w:pStyle w:val="Sinespaciado"/>
        <w:ind w:left="1416" w:firstLine="708"/>
        <w:rPr>
          <w:rFonts w:ascii="Arial" w:hAnsi="Arial" w:cs="Arial"/>
        </w:rPr>
      </w:pPr>
      <w:r w:rsidRPr="006D3896">
        <w:rPr>
          <w:rFonts w:ascii="Arial" w:hAnsi="Arial" w:cs="Arial"/>
        </w:rPr>
        <w:t xml:space="preserve">Fuente: cuadro </w:t>
      </w:r>
      <w:r>
        <w:rPr>
          <w:rFonts w:ascii="Arial" w:hAnsi="Arial" w:cs="Arial"/>
        </w:rPr>
        <w:t>20</w:t>
      </w:r>
      <w:r w:rsidRPr="006D3896">
        <w:rPr>
          <w:rFonts w:ascii="Arial" w:hAnsi="Arial" w:cs="Arial"/>
        </w:rPr>
        <w:t xml:space="preserve"> y análisis del cuadro </w:t>
      </w:r>
      <w:r>
        <w:rPr>
          <w:rFonts w:ascii="Arial" w:hAnsi="Arial" w:cs="Arial"/>
        </w:rPr>
        <w:t>11 y 18</w:t>
      </w:r>
    </w:p>
    <w:p w:rsidR="004C2BAB" w:rsidRPr="006D3896" w:rsidRDefault="004C2BAB" w:rsidP="004C2BAB">
      <w:pPr>
        <w:pStyle w:val="Sinespaciado"/>
        <w:ind w:left="1416" w:firstLine="708"/>
        <w:rPr>
          <w:rFonts w:ascii="Arial" w:hAnsi="Arial" w:cs="Arial"/>
        </w:rPr>
      </w:pPr>
      <w:r w:rsidRPr="006D3896">
        <w:rPr>
          <w:rFonts w:ascii="Arial" w:hAnsi="Arial" w:cs="Arial"/>
        </w:rPr>
        <w:t>Elaboración: El autor</w:t>
      </w:r>
    </w:p>
    <w:p w:rsidR="004C2BAB" w:rsidRPr="00635C55" w:rsidRDefault="004C2BAB" w:rsidP="00192C37">
      <w:pPr>
        <w:widowControl w:val="0"/>
        <w:autoSpaceDE w:val="0"/>
        <w:autoSpaceDN w:val="0"/>
        <w:adjustRightInd w:val="0"/>
        <w:spacing w:before="29" w:line="480" w:lineRule="auto"/>
        <w:ind w:right="57"/>
        <w:jc w:val="both"/>
        <w:rPr>
          <w:rFonts w:ascii="Arial" w:hAnsi="Arial" w:cs="Arial"/>
        </w:rPr>
      </w:pPr>
      <w:r w:rsidRPr="00635C55">
        <w:rPr>
          <w:rFonts w:ascii="Arial" w:hAnsi="Arial" w:cs="Arial"/>
        </w:rPr>
        <w:lastRenderedPageBreak/>
        <w:t xml:space="preserve">Proyección de la Demanda.- Para establecer la demanda futura se aplica la fórmula estadística  del  monto  con  un  crecimiento  del  </w:t>
      </w:r>
      <w:r>
        <w:rPr>
          <w:rFonts w:ascii="Arial" w:hAnsi="Arial" w:cs="Arial"/>
        </w:rPr>
        <w:t>2.3</w:t>
      </w:r>
      <w:r w:rsidRPr="00635C55">
        <w:rPr>
          <w:rFonts w:ascii="Arial" w:hAnsi="Arial" w:cs="Arial"/>
        </w:rPr>
        <w:t xml:space="preserve">  %  anual,  usada  cuando  el crecimiento poblacional se relaciona directamente con el aumento de la demanda, como se específica a continuación:</w:t>
      </w:r>
    </w:p>
    <w:p w:rsidR="004C2BAB" w:rsidRDefault="004C2BAB" w:rsidP="004C2BAB">
      <w:pPr>
        <w:widowControl w:val="0"/>
        <w:autoSpaceDE w:val="0"/>
        <w:autoSpaceDN w:val="0"/>
        <w:adjustRightInd w:val="0"/>
        <w:ind w:left="588" w:right="6715"/>
        <w:jc w:val="both"/>
      </w:pPr>
      <w:r>
        <w:t>DF</w:t>
      </w:r>
      <w:r>
        <w:rPr>
          <w:spacing w:val="-2"/>
        </w:rPr>
        <w:t xml:space="preserve"> </w:t>
      </w:r>
      <w:r>
        <w:t>=</w:t>
      </w:r>
      <w:r>
        <w:rPr>
          <w:spacing w:val="-1"/>
        </w:rPr>
        <w:t xml:space="preserve"> </w:t>
      </w:r>
      <w:r>
        <w:rPr>
          <w:spacing w:val="2"/>
        </w:rPr>
        <w:t>D</w:t>
      </w:r>
      <w:r>
        <w:t xml:space="preserve">A </w:t>
      </w:r>
      <w:r>
        <w:rPr>
          <w:spacing w:val="-1"/>
        </w:rPr>
        <w:t>(</w:t>
      </w:r>
      <w:r>
        <w:t>1</w:t>
      </w:r>
      <w:r>
        <w:rPr>
          <w:spacing w:val="-1"/>
        </w:rPr>
        <w:t>+</w:t>
      </w:r>
      <w:r>
        <w:t>i)n</w:t>
      </w:r>
    </w:p>
    <w:p w:rsidR="004C2BAB" w:rsidRDefault="004C2BAB" w:rsidP="004C2BAB">
      <w:pPr>
        <w:widowControl w:val="0"/>
        <w:autoSpaceDE w:val="0"/>
        <w:autoSpaceDN w:val="0"/>
        <w:adjustRightInd w:val="0"/>
        <w:spacing w:before="2" w:line="120" w:lineRule="exact"/>
        <w:rPr>
          <w:sz w:val="12"/>
          <w:szCs w:val="12"/>
        </w:rPr>
      </w:pPr>
    </w:p>
    <w:p w:rsidR="004C2BAB" w:rsidRDefault="004C2BAB" w:rsidP="004C2BAB">
      <w:pPr>
        <w:widowControl w:val="0"/>
        <w:autoSpaceDE w:val="0"/>
        <w:autoSpaceDN w:val="0"/>
        <w:adjustRightInd w:val="0"/>
        <w:spacing w:line="200" w:lineRule="exact"/>
        <w:rPr>
          <w:sz w:val="20"/>
          <w:szCs w:val="20"/>
        </w:rPr>
      </w:pPr>
    </w:p>
    <w:tbl>
      <w:tblPr>
        <w:tblStyle w:val="Cuadrculamedia2-nfasis3"/>
        <w:tblW w:w="0" w:type="auto"/>
        <w:tblLayout w:type="fixed"/>
        <w:tblLook w:val="0000" w:firstRow="0" w:lastRow="0" w:firstColumn="0" w:lastColumn="0" w:noHBand="0" w:noVBand="0"/>
      </w:tblPr>
      <w:tblGrid>
        <w:gridCol w:w="1313"/>
        <w:gridCol w:w="4215"/>
      </w:tblGrid>
      <w:tr w:rsidR="004C2BAB" w:rsidRPr="00F91817" w:rsidTr="00245D6E">
        <w:trPr>
          <w:cnfStyle w:val="000000100000" w:firstRow="0" w:lastRow="0" w:firstColumn="0" w:lastColumn="0" w:oddVBand="0" w:evenVBand="0" w:oddHBand="1" w:evenHBand="0" w:firstRowFirstColumn="0" w:firstRowLastColumn="0" w:lastRowFirstColumn="0" w:lastRowLastColumn="0"/>
          <w:trHeight w:hRule="exact" w:val="609"/>
        </w:trPr>
        <w:tc>
          <w:tcPr>
            <w:cnfStyle w:val="000010000000" w:firstRow="0" w:lastRow="0" w:firstColumn="0" w:lastColumn="0" w:oddVBand="1" w:evenVBand="0" w:oddHBand="0" w:evenHBand="0" w:firstRowFirstColumn="0" w:firstRowLastColumn="0" w:lastRowFirstColumn="0" w:lastRowLastColumn="0"/>
            <w:tcW w:w="1313" w:type="dxa"/>
          </w:tcPr>
          <w:p w:rsidR="004C2BAB" w:rsidRPr="00F91817" w:rsidRDefault="004C2BAB" w:rsidP="00245D6E">
            <w:pPr>
              <w:widowControl w:val="0"/>
              <w:autoSpaceDE w:val="0"/>
              <w:autoSpaceDN w:val="0"/>
              <w:adjustRightInd w:val="0"/>
              <w:spacing w:before="86"/>
              <w:ind w:left="102"/>
            </w:pPr>
            <w:r w:rsidRPr="00F91817">
              <w:t>DF</w:t>
            </w:r>
            <w:r w:rsidRPr="00F91817">
              <w:rPr>
                <w:spacing w:val="-2"/>
              </w:rPr>
              <w:t xml:space="preserve"> </w:t>
            </w:r>
            <w:r w:rsidRPr="00F91817">
              <w:t>=</w:t>
            </w:r>
          </w:p>
        </w:tc>
        <w:tc>
          <w:tcPr>
            <w:tcW w:w="4215" w:type="dxa"/>
          </w:tcPr>
          <w:p w:rsidR="004C2BAB" w:rsidRPr="00635C55" w:rsidRDefault="004C2BAB" w:rsidP="00245D6E">
            <w:pPr>
              <w:widowControl w:val="0"/>
              <w:autoSpaceDE w:val="0"/>
              <w:autoSpaceDN w:val="0"/>
              <w:adjustRightInd w:val="0"/>
              <w:spacing w:before="86"/>
              <w:ind w:left="102"/>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635C55">
              <w:rPr>
                <w:rFonts w:ascii="Arial" w:hAnsi="Arial" w:cs="Arial"/>
                <w:color w:val="auto"/>
              </w:rPr>
              <w:t>Demanda Futura</w:t>
            </w:r>
          </w:p>
        </w:tc>
      </w:tr>
      <w:tr w:rsidR="004C2BAB" w:rsidRPr="00F91817" w:rsidTr="00245D6E">
        <w:trPr>
          <w:trHeight w:hRule="exact" w:val="612"/>
        </w:trPr>
        <w:tc>
          <w:tcPr>
            <w:cnfStyle w:val="000010000000" w:firstRow="0" w:lastRow="0" w:firstColumn="0" w:lastColumn="0" w:oddVBand="1" w:evenVBand="0" w:oddHBand="0" w:evenHBand="0" w:firstRowFirstColumn="0" w:firstRowLastColumn="0" w:lastRowFirstColumn="0" w:lastRowLastColumn="0"/>
            <w:tcW w:w="1313" w:type="dxa"/>
          </w:tcPr>
          <w:p w:rsidR="004C2BAB" w:rsidRPr="00F91817" w:rsidRDefault="004C2BAB" w:rsidP="00245D6E">
            <w:pPr>
              <w:widowControl w:val="0"/>
              <w:autoSpaceDE w:val="0"/>
              <w:autoSpaceDN w:val="0"/>
              <w:adjustRightInd w:val="0"/>
              <w:spacing w:before="87"/>
              <w:ind w:left="102"/>
            </w:pPr>
            <w:r w:rsidRPr="00F91817">
              <w:t>DA</w:t>
            </w:r>
            <w:r w:rsidRPr="00F91817">
              <w:rPr>
                <w:spacing w:val="-1"/>
              </w:rPr>
              <w:t xml:space="preserve"> </w:t>
            </w:r>
            <w:r w:rsidRPr="00F91817">
              <w:t>=</w:t>
            </w:r>
          </w:p>
        </w:tc>
        <w:tc>
          <w:tcPr>
            <w:tcW w:w="4215" w:type="dxa"/>
          </w:tcPr>
          <w:p w:rsidR="004C2BAB" w:rsidRPr="00635C55" w:rsidRDefault="004C2BAB" w:rsidP="00245D6E">
            <w:pPr>
              <w:widowControl w:val="0"/>
              <w:autoSpaceDE w:val="0"/>
              <w:autoSpaceDN w:val="0"/>
              <w:adjustRightInd w:val="0"/>
              <w:spacing w:before="87"/>
              <w:ind w:left="102"/>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635C55">
              <w:rPr>
                <w:rFonts w:ascii="Arial" w:hAnsi="Arial" w:cs="Arial"/>
                <w:color w:val="auto"/>
              </w:rPr>
              <w:t>Demanda Actual</w:t>
            </w:r>
          </w:p>
        </w:tc>
      </w:tr>
      <w:tr w:rsidR="004C2BAB" w:rsidRPr="00F91817" w:rsidTr="00245D6E">
        <w:trPr>
          <w:cnfStyle w:val="000000100000" w:firstRow="0" w:lastRow="0" w:firstColumn="0" w:lastColumn="0" w:oddVBand="0" w:evenVBand="0" w:oddHBand="1" w:evenHBand="0" w:firstRowFirstColumn="0" w:firstRowLastColumn="0" w:lastRowFirstColumn="0" w:lastRowLastColumn="0"/>
          <w:trHeight w:hRule="exact" w:val="610"/>
        </w:trPr>
        <w:tc>
          <w:tcPr>
            <w:cnfStyle w:val="000010000000" w:firstRow="0" w:lastRow="0" w:firstColumn="0" w:lastColumn="0" w:oddVBand="1" w:evenVBand="0" w:oddHBand="0" w:evenHBand="0" w:firstRowFirstColumn="0" w:firstRowLastColumn="0" w:lastRowFirstColumn="0" w:lastRowLastColumn="0"/>
            <w:tcW w:w="1313" w:type="dxa"/>
          </w:tcPr>
          <w:p w:rsidR="004C2BAB" w:rsidRPr="00F91817" w:rsidRDefault="004C2BAB" w:rsidP="00245D6E">
            <w:pPr>
              <w:widowControl w:val="0"/>
              <w:autoSpaceDE w:val="0"/>
              <w:autoSpaceDN w:val="0"/>
              <w:adjustRightInd w:val="0"/>
              <w:spacing w:before="87"/>
              <w:ind w:left="102"/>
            </w:pPr>
            <w:r w:rsidRPr="00F91817">
              <w:t>1 =</w:t>
            </w:r>
          </w:p>
        </w:tc>
        <w:tc>
          <w:tcPr>
            <w:tcW w:w="4215" w:type="dxa"/>
          </w:tcPr>
          <w:p w:rsidR="004C2BAB" w:rsidRPr="00635C55" w:rsidRDefault="004C2BAB" w:rsidP="00245D6E">
            <w:pPr>
              <w:widowControl w:val="0"/>
              <w:autoSpaceDE w:val="0"/>
              <w:autoSpaceDN w:val="0"/>
              <w:adjustRightInd w:val="0"/>
              <w:spacing w:before="87"/>
              <w:ind w:left="102"/>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635C55">
              <w:rPr>
                <w:rFonts w:ascii="Arial" w:hAnsi="Arial" w:cs="Arial"/>
                <w:color w:val="auto"/>
              </w:rPr>
              <w:t>Constante</w:t>
            </w:r>
          </w:p>
        </w:tc>
      </w:tr>
      <w:tr w:rsidR="004C2BAB" w:rsidRPr="00F91817" w:rsidTr="00245D6E">
        <w:trPr>
          <w:trHeight w:hRule="exact" w:val="610"/>
        </w:trPr>
        <w:tc>
          <w:tcPr>
            <w:cnfStyle w:val="000010000000" w:firstRow="0" w:lastRow="0" w:firstColumn="0" w:lastColumn="0" w:oddVBand="1" w:evenVBand="0" w:oddHBand="0" w:evenHBand="0" w:firstRowFirstColumn="0" w:firstRowLastColumn="0" w:lastRowFirstColumn="0" w:lastRowLastColumn="0"/>
            <w:tcW w:w="1313" w:type="dxa"/>
          </w:tcPr>
          <w:p w:rsidR="004C2BAB" w:rsidRPr="00F91817" w:rsidRDefault="004C2BAB" w:rsidP="00245D6E">
            <w:pPr>
              <w:widowControl w:val="0"/>
              <w:autoSpaceDE w:val="0"/>
              <w:autoSpaceDN w:val="0"/>
              <w:adjustRightInd w:val="0"/>
              <w:spacing w:before="87"/>
              <w:ind w:left="102"/>
            </w:pPr>
            <w:r w:rsidRPr="00F91817">
              <w:t>i =</w:t>
            </w:r>
          </w:p>
        </w:tc>
        <w:tc>
          <w:tcPr>
            <w:tcW w:w="4215" w:type="dxa"/>
          </w:tcPr>
          <w:p w:rsidR="004C2BAB" w:rsidRPr="00635C55" w:rsidRDefault="004C2BAB" w:rsidP="00245D6E">
            <w:pPr>
              <w:widowControl w:val="0"/>
              <w:autoSpaceDE w:val="0"/>
              <w:autoSpaceDN w:val="0"/>
              <w:adjustRightInd w:val="0"/>
              <w:spacing w:before="87"/>
              <w:ind w:left="102"/>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635C55">
              <w:rPr>
                <w:rFonts w:ascii="Arial" w:hAnsi="Arial" w:cs="Arial"/>
                <w:color w:val="auto"/>
              </w:rPr>
              <w:t>% de crecimiento poblacional (</w:t>
            </w:r>
            <w:r>
              <w:rPr>
                <w:rFonts w:ascii="Arial" w:hAnsi="Arial" w:cs="Arial"/>
                <w:color w:val="auto"/>
              </w:rPr>
              <w:t>2.3</w:t>
            </w:r>
            <w:r w:rsidRPr="00635C55">
              <w:rPr>
                <w:rFonts w:ascii="Arial" w:hAnsi="Arial" w:cs="Arial"/>
                <w:color w:val="auto"/>
              </w:rPr>
              <w:t>%)</w:t>
            </w:r>
          </w:p>
        </w:tc>
      </w:tr>
      <w:tr w:rsidR="004C2BAB" w:rsidRPr="00F91817" w:rsidTr="00245D6E">
        <w:trPr>
          <w:cnfStyle w:val="000000100000" w:firstRow="0" w:lastRow="0" w:firstColumn="0" w:lastColumn="0" w:oddVBand="0" w:evenVBand="0" w:oddHBand="1" w:evenHBand="0" w:firstRowFirstColumn="0" w:firstRowLastColumn="0" w:lastRowFirstColumn="0" w:lastRowLastColumn="0"/>
          <w:trHeight w:hRule="exact" w:val="609"/>
        </w:trPr>
        <w:tc>
          <w:tcPr>
            <w:cnfStyle w:val="000010000000" w:firstRow="0" w:lastRow="0" w:firstColumn="0" w:lastColumn="0" w:oddVBand="1" w:evenVBand="0" w:oddHBand="0" w:evenHBand="0" w:firstRowFirstColumn="0" w:firstRowLastColumn="0" w:lastRowFirstColumn="0" w:lastRowLastColumn="0"/>
            <w:tcW w:w="1313" w:type="dxa"/>
          </w:tcPr>
          <w:p w:rsidR="004C2BAB" w:rsidRPr="00F91817" w:rsidRDefault="004C2BAB" w:rsidP="00245D6E">
            <w:pPr>
              <w:widowControl w:val="0"/>
              <w:autoSpaceDE w:val="0"/>
              <w:autoSpaceDN w:val="0"/>
              <w:adjustRightInd w:val="0"/>
              <w:spacing w:before="87"/>
              <w:ind w:left="102"/>
            </w:pPr>
            <w:r w:rsidRPr="00F91817">
              <w:t>n =</w:t>
            </w:r>
          </w:p>
        </w:tc>
        <w:tc>
          <w:tcPr>
            <w:tcW w:w="4215" w:type="dxa"/>
          </w:tcPr>
          <w:p w:rsidR="004C2BAB" w:rsidRPr="00635C55" w:rsidRDefault="004C2BAB" w:rsidP="00245D6E">
            <w:pPr>
              <w:widowControl w:val="0"/>
              <w:autoSpaceDE w:val="0"/>
              <w:autoSpaceDN w:val="0"/>
              <w:adjustRightInd w:val="0"/>
              <w:spacing w:before="87"/>
              <w:ind w:left="102"/>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635C55">
              <w:rPr>
                <w:rFonts w:ascii="Arial" w:hAnsi="Arial" w:cs="Arial"/>
                <w:color w:val="auto"/>
              </w:rPr>
              <w:t># de años</w:t>
            </w:r>
          </w:p>
        </w:tc>
      </w:tr>
    </w:tbl>
    <w:p w:rsidR="004C2BAB" w:rsidRDefault="004C2BAB" w:rsidP="004C2BAB">
      <w:pPr>
        <w:widowControl w:val="0"/>
        <w:autoSpaceDE w:val="0"/>
        <w:autoSpaceDN w:val="0"/>
        <w:adjustRightInd w:val="0"/>
        <w:spacing w:before="68"/>
        <w:ind w:left="588" w:right="5286"/>
        <w:jc w:val="both"/>
        <w:rPr>
          <w:sz w:val="16"/>
          <w:szCs w:val="16"/>
        </w:rPr>
      </w:pPr>
      <w:r>
        <w:rPr>
          <w:b/>
          <w:bCs/>
          <w:sz w:val="16"/>
          <w:szCs w:val="16"/>
        </w:rPr>
        <w:t>F</w:t>
      </w:r>
      <w:r>
        <w:rPr>
          <w:b/>
          <w:bCs/>
          <w:spacing w:val="-1"/>
          <w:sz w:val="16"/>
          <w:szCs w:val="16"/>
        </w:rPr>
        <w:t>U</w:t>
      </w:r>
      <w:r>
        <w:rPr>
          <w:b/>
          <w:bCs/>
          <w:spacing w:val="1"/>
          <w:sz w:val="16"/>
          <w:szCs w:val="16"/>
        </w:rPr>
        <w:t>E</w:t>
      </w:r>
      <w:r>
        <w:rPr>
          <w:b/>
          <w:bCs/>
          <w:spacing w:val="-1"/>
          <w:sz w:val="16"/>
          <w:szCs w:val="16"/>
        </w:rPr>
        <w:t>N</w:t>
      </w:r>
      <w:r>
        <w:rPr>
          <w:b/>
          <w:bCs/>
          <w:spacing w:val="-2"/>
          <w:sz w:val="16"/>
          <w:szCs w:val="16"/>
        </w:rPr>
        <w:t>T</w:t>
      </w:r>
      <w:r>
        <w:rPr>
          <w:b/>
          <w:bCs/>
          <w:spacing w:val="1"/>
          <w:sz w:val="16"/>
          <w:szCs w:val="16"/>
        </w:rPr>
        <w:t>E</w:t>
      </w:r>
      <w:r>
        <w:rPr>
          <w:b/>
          <w:bCs/>
          <w:sz w:val="16"/>
          <w:szCs w:val="16"/>
        </w:rPr>
        <w:t>:</w:t>
      </w:r>
      <w:r>
        <w:rPr>
          <w:b/>
          <w:bCs/>
          <w:spacing w:val="3"/>
          <w:sz w:val="16"/>
          <w:szCs w:val="16"/>
        </w:rPr>
        <w:t xml:space="preserve"> </w:t>
      </w:r>
      <w:r>
        <w:rPr>
          <w:spacing w:val="-5"/>
          <w:sz w:val="16"/>
          <w:szCs w:val="16"/>
        </w:rPr>
        <w:t>Investigación de Campo</w:t>
      </w:r>
    </w:p>
    <w:p w:rsidR="004C2BAB" w:rsidRDefault="004C2BAB" w:rsidP="004C2BAB">
      <w:pPr>
        <w:widowControl w:val="0"/>
        <w:autoSpaceDE w:val="0"/>
        <w:autoSpaceDN w:val="0"/>
        <w:adjustRightInd w:val="0"/>
        <w:spacing w:before="92"/>
        <w:ind w:left="588" w:right="4623"/>
        <w:jc w:val="both"/>
        <w:rPr>
          <w:sz w:val="16"/>
          <w:szCs w:val="16"/>
        </w:rPr>
      </w:pPr>
      <w:r>
        <w:rPr>
          <w:b/>
          <w:bCs/>
          <w:spacing w:val="1"/>
          <w:sz w:val="16"/>
          <w:szCs w:val="16"/>
        </w:rPr>
        <w:t>EL</w:t>
      </w:r>
      <w:r>
        <w:rPr>
          <w:b/>
          <w:bCs/>
          <w:spacing w:val="-1"/>
          <w:sz w:val="16"/>
          <w:szCs w:val="16"/>
        </w:rPr>
        <w:t>A</w:t>
      </w:r>
      <w:r>
        <w:rPr>
          <w:b/>
          <w:bCs/>
          <w:spacing w:val="-2"/>
          <w:sz w:val="16"/>
          <w:szCs w:val="16"/>
        </w:rPr>
        <w:t>B</w:t>
      </w:r>
      <w:r>
        <w:rPr>
          <w:b/>
          <w:bCs/>
          <w:sz w:val="16"/>
          <w:szCs w:val="16"/>
        </w:rPr>
        <w:t>O</w:t>
      </w:r>
      <w:r>
        <w:rPr>
          <w:b/>
          <w:bCs/>
          <w:spacing w:val="-1"/>
          <w:sz w:val="16"/>
          <w:szCs w:val="16"/>
        </w:rPr>
        <w:t>RAC</w:t>
      </w:r>
      <w:r>
        <w:rPr>
          <w:b/>
          <w:bCs/>
          <w:sz w:val="16"/>
          <w:szCs w:val="16"/>
        </w:rPr>
        <w:t>IÓ</w:t>
      </w:r>
      <w:r>
        <w:rPr>
          <w:b/>
          <w:bCs/>
          <w:spacing w:val="-1"/>
          <w:sz w:val="16"/>
          <w:szCs w:val="16"/>
        </w:rPr>
        <w:t>N</w:t>
      </w:r>
      <w:r>
        <w:rPr>
          <w:b/>
          <w:bCs/>
          <w:sz w:val="16"/>
          <w:szCs w:val="16"/>
        </w:rPr>
        <w:t xml:space="preserve">: </w:t>
      </w:r>
      <w:r>
        <w:rPr>
          <w:spacing w:val="-3"/>
          <w:sz w:val="16"/>
          <w:szCs w:val="16"/>
        </w:rPr>
        <w:t>El autor.</w:t>
      </w:r>
    </w:p>
    <w:p w:rsidR="004C2BAB" w:rsidRDefault="004C2BAB" w:rsidP="004C2BAB">
      <w:pPr>
        <w:widowControl w:val="0"/>
        <w:autoSpaceDE w:val="0"/>
        <w:autoSpaceDN w:val="0"/>
        <w:adjustRightInd w:val="0"/>
        <w:spacing w:before="5" w:line="100" w:lineRule="exact"/>
        <w:rPr>
          <w:sz w:val="10"/>
          <w:szCs w:val="10"/>
        </w:rPr>
      </w:pPr>
    </w:p>
    <w:p w:rsidR="004C2BAB" w:rsidRDefault="004C2BAB" w:rsidP="004C2BAB">
      <w:pPr>
        <w:widowControl w:val="0"/>
        <w:autoSpaceDE w:val="0"/>
        <w:autoSpaceDN w:val="0"/>
        <w:adjustRightInd w:val="0"/>
        <w:spacing w:line="200" w:lineRule="exact"/>
        <w:rPr>
          <w:sz w:val="20"/>
          <w:szCs w:val="20"/>
        </w:rPr>
      </w:pPr>
    </w:p>
    <w:p w:rsidR="004C2BAB" w:rsidRDefault="004C2BAB" w:rsidP="004C2BAB">
      <w:pPr>
        <w:widowControl w:val="0"/>
        <w:autoSpaceDE w:val="0"/>
        <w:autoSpaceDN w:val="0"/>
        <w:adjustRightInd w:val="0"/>
        <w:spacing w:line="200" w:lineRule="exact"/>
        <w:rPr>
          <w:sz w:val="20"/>
          <w:szCs w:val="20"/>
        </w:rPr>
      </w:pPr>
    </w:p>
    <w:p w:rsidR="004C2BAB" w:rsidRPr="00635C55" w:rsidRDefault="004C2BAB" w:rsidP="004C2BAB">
      <w:pPr>
        <w:widowControl w:val="0"/>
        <w:autoSpaceDE w:val="0"/>
        <w:autoSpaceDN w:val="0"/>
        <w:adjustRightInd w:val="0"/>
        <w:jc w:val="both"/>
        <w:rPr>
          <w:rFonts w:ascii="Arial" w:hAnsi="Arial" w:cs="Arial"/>
        </w:rPr>
      </w:pPr>
      <w:r w:rsidRPr="00635C55">
        <w:rPr>
          <w:rFonts w:ascii="Arial" w:hAnsi="Arial" w:cs="Arial"/>
        </w:rPr>
        <w:t>En el siguiente cuadro se proyecta la Demanda, así:</w:t>
      </w:r>
    </w:p>
    <w:p w:rsidR="004C2BAB" w:rsidRDefault="004C2BAB" w:rsidP="004C2BAB">
      <w:pPr>
        <w:spacing w:line="360" w:lineRule="auto"/>
        <w:jc w:val="center"/>
        <w:rPr>
          <w:rFonts w:ascii="Arial" w:hAnsi="Arial" w:cs="Arial"/>
          <w:b/>
          <w:color w:val="000000"/>
          <w:sz w:val="22"/>
          <w:szCs w:val="22"/>
        </w:rPr>
      </w:pPr>
    </w:p>
    <w:p w:rsidR="004C2BAB" w:rsidRDefault="004C2BAB" w:rsidP="004C2BAB">
      <w:pPr>
        <w:spacing w:line="360" w:lineRule="auto"/>
        <w:jc w:val="center"/>
        <w:rPr>
          <w:rFonts w:ascii="Arial" w:hAnsi="Arial" w:cs="Arial"/>
          <w:b/>
          <w:color w:val="000000"/>
          <w:sz w:val="22"/>
          <w:szCs w:val="22"/>
        </w:rPr>
      </w:pPr>
      <w:r w:rsidRPr="006D3896">
        <w:rPr>
          <w:rFonts w:ascii="Arial" w:hAnsi="Arial" w:cs="Arial"/>
          <w:b/>
          <w:color w:val="000000"/>
          <w:sz w:val="22"/>
          <w:szCs w:val="22"/>
        </w:rPr>
        <w:t xml:space="preserve">CUADRO </w:t>
      </w:r>
      <w:r>
        <w:rPr>
          <w:rFonts w:ascii="Arial" w:hAnsi="Arial" w:cs="Arial"/>
          <w:b/>
          <w:color w:val="000000"/>
          <w:sz w:val="22"/>
          <w:szCs w:val="22"/>
        </w:rPr>
        <w:t>22</w:t>
      </w:r>
    </w:p>
    <w:tbl>
      <w:tblPr>
        <w:tblW w:w="4140" w:type="dxa"/>
        <w:jc w:val="center"/>
        <w:tblCellMar>
          <w:left w:w="70" w:type="dxa"/>
          <w:right w:w="70" w:type="dxa"/>
        </w:tblCellMar>
        <w:tblLook w:val="04A0" w:firstRow="1" w:lastRow="0" w:firstColumn="1" w:lastColumn="0" w:noHBand="0" w:noVBand="1"/>
      </w:tblPr>
      <w:tblGrid>
        <w:gridCol w:w="669"/>
        <w:gridCol w:w="1905"/>
        <w:gridCol w:w="1566"/>
      </w:tblGrid>
      <w:tr w:rsidR="004C2BAB" w:rsidRPr="00A91C11" w:rsidTr="00245D6E">
        <w:trPr>
          <w:trHeight w:val="540"/>
          <w:jc w:val="center"/>
        </w:trPr>
        <w:tc>
          <w:tcPr>
            <w:tcW w:w="4140" w:type="dxa"/>
            <w:gridSpan w:val="3"/>
            <w:tcBorders>
              <w:top w:val="nil"/>
              <w:left w:val="nil"/>
              <w:bottom w:val="single" w:sz="4" w:space="0" w:color="auto"/>
              <w:right w:val="nil"/>
            </w:tcBorders>
            <w:shd w:val="clear" w:color="auto" w:fill="auto"/>
            <w:vAlign w:val="bottom"/>
            <w:hideMark/>
          </w:tcPr>
          <w:p w:rsidR="004C2BAB" w:rsidRPr="00A91C11" w:rsidRDefault="004C2BAB" w:rsidP="00245D6E">
            <w:pPr>
              <w:jc w:val="center"/>
              <w:rPr>
                <w:rFonts w:ascii="Calibri" w:hAnsi="Calibri" w:cs="Calibri"/>
                <w:b/>
                <w:bCs/>
                <w:color w:val="000000"/>
                <w:sz w:val="22"/>
                <w:szCs w:val="22"/>
                <w:lang w:val="es-ES"/>
              </w:rPr>
            </w:pPr>
            <w:r w:rsidRPr="00A91C11">
              <w:rPr>
                <w:rFonts w:ascii="Calibri" w:hAnsi="Calibri" w:cs="Calibri"/>
                <w:b/>
                <w:bCs/>
                <w:color w:val="000000"/>
                <w:sz w:val="22"/>
                <w:szCs w:val="22"/>
                <w:lang w:val="es-ES"/>
              </w:rPr>
              <w:t>PROYECCION DE LA DEMANDA EFECTIVA A 10 AÑOS DE VIDA UTIL DEL PROYECTO</w:t>
            </w:r>
          </w:p>
        </w:tc>
      </w:tr>
      <w:tr w:rsidR="004C2BAB" w:rsidRPr="00A91C11" w:rsidTr="00245D6E">
        <w:trPr>
          <w:trHeight w:val="930"/>
          <w:jc w:val="center"/>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b/>
                <w:bCs/>
                <w:color w:val="000000"/>
                <w:sz w:val="20"/>
                <w:szCs w:val="20"/>
                <w:lang w:val="es-ES"/>
              </w:rPr>
            </w:pPr>
            <w:r w:rsidRPr="00A91C11">
              <w:rPr>
                <w:rFonts w:ascii="Calibri" w:hAnsi="Calibri" w:cs="Calibri"/>
                <w:b/>
                <w:bCs/>
                <w:color w:val="000000"/>
                <w:sz w:val="20"/>
                <w:szCs w:val="20"/>
                <w:lang w:val="es-ES"/>
              </w:rPr>
              <w:t>AÑOS</w:t>
            </w:r>
          </w:p>
        </w:tc>
        <w:tc>
          <w:tcPr>
            <w:tcW w:w="1905" w:type="dxa"/>
            <w:tcBorders>
              <w:top w:val="nil"/>
              <w:left w:val="nil"/>
              <w:bottom w:val="single" w:sz="4" w:space="0" w:color="auto"/>
              <w:right w:val="single" w:sz="4" w:space="0" w:color="auto"/>
            </w:tcBorders>
            <w:shd w:val="clear" w:color="auto" w:fill="auto"/>
            <w:vAlign w:val="bottom"/>
            <w:hideMark/>
          </w:tcPr>
          <w:p w:rsidR="004C2BAB" w:rsidRPr="00A91C11" w:rsidRDefault="004C2BAB" w:rsidP="00245D6E">
            <w:pPr>
              <w:jc w:val="center"/>
              <w:rPr>
                <w:rFonts w:ascii="Calibri" w:hAnsi="Calibri" w:cs="Calibri"/>
                <w:b/>
                <w:bCs/>
                <w:color w:val="000000"/>
                <w:sz w:val="16"/>
                <w:szCs w:val="16"/>
                <w:lang w:val="es-ES"/>
              </w:rPr>
            </w:pPr>
            <w:r w:rsidRPr="00A91C11">
              <w:rPr>
                <w:rFonts w:ascii="Calibri" w:hAnsi="Calibri" w:cs="Calibri"/>
                <w:b/>
                <w:bCs/>
                <w:color w:val="000000"/>
                <w:sz w:val="16"/>
                <w:szCs w:val="16"/>
                <w:lang w:val="es-ES"/>
              </w:rPr>
              <w:t>CRECIMIENTO DE POBLACION ANUAL LOJA 2,3 %</w:t>
            </w:r>
          </w:p>
        </w:tc>
        <w:tc>
          <w:tcPr>
            <w:tcW w:w="1566" w:type="dxa"/>
            <w:tcBorders>
              <w:top w:val="nil"/>
              <w:left w:val="nil"/>
              <w:bottom w:val="single" w:sz="4" w:space="0" w:color="auto"/>
              <w:right w:val="single" w:sz="4" w:space="0" w:color="auto"/>
            </w:tcBorders>
            <w:shd w:val="clear" w:color="auto" w:fill="auto"/>
            <w:vAlign w:val="bottom"/>
            <w:hideMark/>
          </w:tcPr>
          <w:p w:rsidR="004C2BAB" w:rsidRPr="00A91C11" w:rsidRDefault="004C2BAB" w:rsidP="00245D6E">
            <w:pPr>
              <w:jc w:val="center"/>
              <w:rPr>
                <w:rFonts w:ascii="Calibri" w:hAnsi="Calibri" w:cs="Calibri"/>
                <w:b/>
                <w:bCs/>
                <w:color w:val="000000"/>
                <w:sz w:val="16"/>
                <w:szCs w:val="16"/>
                <w:lang w:val="es-ES"/>
              </w:rPr>
            </w:pPr>
            <w:r w:rsidRPr="00A91C11">
              <w:rPr>
                <w:rFonts w:ascii="Calibri" w:hAnsi="Calibri" w:cs="Calibri"/>
                <w:b/>
                <w:bCs/>
                <w:color w:val="000000"/>
                <w:sz w:val="16"/>
                <w:szCs w:val="16"/>
                <w:lang w:val="es-ES"/>
              </w:rPr>
              <w:t>DEMANDA UNIDADES</w:t>
            </w:r>
          </w:p>
        </w:tc>
      </w:tr>
      <w:tr w:rsidR="004C2BAB" w:rsidRPr="00A91C11" w:rsidTr="00245D6E">
        <w:trPr>
          <w:trHeight w:val="330"/>
          <w:jc w:val="center"/>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0</w:t>
            </w:r>
          </w:p>
        </w:tc>
        <w:tc>
          <w:tcPr>
            <w:tcW w:w="1905"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2,3%</w:t>
            </w:r>
          </w:p>
        </w:tc>
        <w:tc>
          <w:tcPr>
            <w:tcW w:w="1566"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1.190</w:t>
            </w:r>
          </w:p>
        </w:tc>
      </w:tr>
      <w:tr w:rsidR="004C2BAB" w:rsidRPr="00A91C11" w:rsidTr="00245D6E">
        <w:trPr>
          <w:trHeight w:val="330"/>
          <w:jc w:val="center"/>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1</w:t>
            </w:r>
          </w:p>
        </w:tc>
        <w:tc>
          <w:tcPr>
            <w:tcW w:w="1905"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27,36</w:t>
            </w:r>
          </w:p>
        </w:tc>
        <w:tc>
          <w:tcPr>
            <w:tcW w:w="1566"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1.217</w:t>
            </w:r>
          </w:p>
        </w:tc>
      </w:tr>
      <w:tr w:rsidR="004C2BAB" w:rsidRPr="00A91C11" w:rsidTr="00245D6E">
        <w:trPr>
          <w:trHeight w:val="330"/>
          <w:jc w:val="center"/>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2</w:t>
            </w:r>
          </w:p>
        </w:tc>
        <w:tc>
          <w:tcPr>
            <w:tcW w:w="1905"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27,99</w:t>
            </w:r>
          </w:p>
        </w:tc>
        <w:tc>
          <w:tcPr>
            <w:tcW w:w="1566"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1.245</w:t>
            </w:r>
          </w:p>
        </w:tc>
      </w:tr>
      <w:tr w:rsidR="004C2BAB" w:rsidRPr="00A91C11" w:rsidTr="00245D6E">
        <w:trPr>
          <w:trHeight w:val="330"/>
          <w:jc w:val="center"/>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3</w:t>
            </w:r>
          </w:p>
        </w:tc>
        <w:tc>
          <w:tcPr>
            <w:tcW w:w="1905"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28,63</w:t>
            </w:r>
          </w:p>
        </w:tc>
        <w:tc>
          <w:tcPr>
            <w:tcW w:w="1566"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1.274</w:t>
            </w:r>
          </w:p>
        </w:tc>
      </w:tr>
      <w:tr w:rsidR="004C2BAB" w:rsidRPr="00A91C11" w:rsidTr="00245D6E">
        <w:trPr>
          <w:trHeight w:val="330"/>
          <w:jc w:val="center"/>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4</w:t>
            </w:r>
          </w:p>
        </w:tc>
        <w:tc>
          <w:tcPr>
            <w:tcW w:w="1905"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29,29</w:t>
            </w:r>
          </w:p>
        </w:tc>
        <w:tc>
          <w:tcPr>
            <w:tcW w:w="1566"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1.303</w:t>
            </w:r>
          </w:p>
        </w:tc>
      </w:tr>
      <w:tr w:rsidR="004C2BAB" w:rsidRPr="00A91C11" w:rsidTr="00245D6E">
        <w:trPr>
          <w:trHeight w:val="330"/>
          <w:jc w:val="center"/>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5</w:t>
            </w:r>
          </w:p>
        </w:tc>
        <w:tc>
          <w:tcPr>
            <w:tcW w:w="1905"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29,97</w:t>
            </w:r>
          </w:p>
        </w:tc>
        <w:tc>
          <w:tcPr>
            <w:tcW w:w="1566"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1.333</w:t>
            </w:r>
          </w:p>
        </w:tc>
      </w:tr>
      <w:tr w:rsidR="004C2BAB" w:rsidRPr="00A91C11" w:rsidTr="00245D6E">
        <w:trPr>
          <w:trHeight w:val="330"/>
          <w:jc w:val="center"/>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6</w:t>
            </w:r>
          </w:p>
        </w:tc>
        <w:tc>
          <w:tcPr>
            <w:tcW w:w="1905"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30,66</w:t>
            </w:r>
          </w:p>
        </w:tc>
        <w:tc>
          <w:tcPr>
            <w:tcW w:w="1566"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1.364</w:t>
            </w:r>
          </w:p>
        </w:tc>
      </w:tr>
      <w:tr w:rsidR="004C2BAB" w:rsidRPr="00A91C11" w:rsidTr="00245D6E">
        <w:trPr>
          <w:trHeight w:val="330"/>
          <w:jc w:val="center"/>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7</w:t>
            </w:r>
          </w:p>
        </w:tc>
        <w:tc>
          <w:tcPr>
            <w:tcW w:w="1905"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31,36</w:t>
            </w:r>
          </w:p>
        </w:tc>
        <w:tc>
          <w:tcPr>
            <w:tcW w:w="1566"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1.395</w:t>
            </w:r>
          </w:p>
        </w:tc>
      </w:tr>
      <w:tr w:rsidR="004C2BAB" w:rsidRPr="00A91C11" w:rsidTr="00245D6E">
        <w:trPr>
          <w:trHeight w:val="300"/>
          <w:jc w:val="center"/>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8</w:t>
            </w:r>
          </w:p>
        </w:tc>
        <w:tc>
          <w:tcPr>
            <w:tcW w:w="1905"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32,08</w:t>
            </w:r>
          </w:p>
        </w:tc>
        <w:tc>
          <w:tcPr>
            <w:tcW w:w="1566"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1.427</w:t>
            </w:r>
          </w:p>
        </w:tc>
      </w:tr>
      <w:tr w:rsidR="004C2BAB" w:rsidRPr="00A91C11" w:rsidTr="00245D6E">
        <w:trPr>
          <w:trHeight w:val="300"/>
          <w:jc w:val="center"/>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9</w:t>
            </w:r>
          </w:p>
        </w:tc>
        <w:tc>
          <w:tcPr>
            <w:tcW w:w="1905"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32,82</w:t>
            </w:r>
          </w:p>
        </w:tc>
        <w:tc>
          <w:tcPr>
            <w:tcW w:w="1566"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1.460</w:t>
            </w:r>
          </w:p>
        </w:tc>
      </w:tr>
      <w:tr w:rsidR="004C2BAB" w:rsidRPr="00A91C11" w:rsidTr="00245D6E">
        <w:trPr>
          <w:trHeight w:val="300"/>
          <w:jc w:val="center"/>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10</w:t>
            </w:r>
          </w:p>
        </w:tc>
        <w:tc>
          <w:tcPr>
            <w:tcW w:w="1905"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33,58</w:t>
            </w:r>
          </w:p>
        </w:tc>
        <w:tc>
          <w:tcPr>
            <w:tcW w:w="1566" w:type="dxa"/>
            <w:tcBorders>
              <w:top w:val="nil"/>
              <w:left w:val="nil"/>
              <w:bottom w:val="single" w:sz="4" w:space="0" w:color="auto"/>
              <w:right w:val="single" w:sz="4" w:space="0" w:color="auto"/>
            </w:tcBorders>
            <w:shd w:val="clear" w:color="auto" w:fill="auto"/>
            <w:noWrap/>
            <w:vAlign w:val="bottom"/>
            <w:hideMark/>
          </w:tcPr>
          <w:p w:rsidR="004C2BAB" w:rsidRPr="00A91C11" w:rsidRDefault="004C2BAB" w:rsidP="00245D6E">
            <w:pPr>
              <w:jc w:val="center"/>
              <w:rPr>
                <w:rFonts w:ascii="Calibri" w:hAnsi="Calibri" w:cs="Calibri"/>
                <w:color w:val="000000"/>
                <w:sz w:val="22"/>
                <w:szCs w:val="22"/>
                <w:lang w:val="es-ES"/>
              </w:rPr>
            </w:pPr>
            <w:r w:rsidRPr="00A91C11">
              <w:rPr>
                <w:rFonts w:ascii="Calibri" w:hAnsi="Calibri" w:cs="Calibri"/>
                <w:color w:val="000000"/>
                <w:sz w:val="22"/>
                <w:szCs w:val="22"/>
                <w:lang w:val="es-ES"/>
              </w:rPr>
              <w:t>1.493</w:t>
            </w:r>
          </w:p>
        </w:tc>
      </w:tr>
    </w:tbl>
    <w:p w:rsidR="004C2BAB" w:rsidRDefault="004C2BAB" w:rsidP="004C2BAB">
      <w:pPr>
        <w:pStyle w:val="Sinespaciado"/>
        <w:ind w:left="1416" w:firstLine="708"/>
        <w:rPr>
          <w:rFonts w:ascii="Arial" w:hAnsi="Arial" w:cs="Arial"/>
        </w:rPr>
      </w:pPr>
      <w:r w:rsidRPr="006D3896">
        <w:rPr>
          <w:rFonts w:ascii="Arial" w:hAnsi="Arial" w:cs="Arial"/>
        </w:rPr>
        <w:t xml:space="preserve">Fuente: </w:t>
      </w:r>
      <w:r>
        <w:rPr>
          <w:rFonts w:ascii="Arial" w:hAnsi="Arial" w:cs="Arial"/>
        </w:rPr>
        <w:t>INEN e información</w:t>
      </w:r>
      <w:r w:rsidRPr="006D3896">
        <w:rPr>
          <w:rFonts w:ascii="Arial" w:hAnsi="Arial" w:cs="Arial"/>
        </w:rPr>
        <w:t xml:space="preserve"> cuadro </w:t>
      </w:r>
      <w:r>
        <w:rPr>
          <w:rFonts w:ascii="Arial" w:hAnsi="Arial" w:cs="Arial"/>
        </w:rPr>
        <w:t>21</w:t>
      </w:r>
    </w:p>
    <w:p w:rsidR="004C2BAB" w:rsidRPr="006D3896" w:rsidRDefault="004C2BAB" w:rsidP="004C2BAB">
      <w:pPr>
        <w:pStyle w:val="Sinespaciado"/>
        <w:ind w:left="1416" w:firstLine="708"/>
        <w:rPr>
          <w:rFonts w:ascii="Arial" w:hAnsi="Arial" w:cs="Arial"/>
        </w:rPr>
      </w:pPr>
      <w:r w:rsidRPr="006D3896">
        <w:rPr>
          <w:rFonts w:ascii="Arial" w:hAnsi="Arial" w:cs="Arial"/>
        </w:rPr>
        <w:t>Elaboración: El autor</w:t>
      </w:r>
    </w:p>
    <w:p w:rsidR="00A91C11" w:rsidRPr="00922DC8" w:rsidRDefault="00A91C11" w:rsidP="00A67A8A">
      <w:pPr>
        <w:pStyle w:val="Estilo5"/>
      </w:pPr>
      <w:bookmarkStart w:id="77" w:name="_Toc404939324"/>
      <w:r w:rsidRPr="00922DC8">
        <w:lastRenderedPageBreak/>
        <w:t>DETERMINACION DE LA OFERTA</w:t>
      </w:r>
      <w:bookmarkEnd w:id="77"/>
    </w:p>
    <w:p w:rsidR="00A91C11" w:rsidRDefault="00A91C11" w:rsidP="00D14894">
      <w:pPr>
        <w:spacing w:line="480" w:lineRule="auto"/>
        <w:jc w:val="both"/>
        <w:rPr>
          <w:rFonts w:ascii="Arial" w:hAnsi="Arial" w:cs="Arial"/>
        </w:rPr>
      </w:pPr>
      <w:r w:rsidRPr="00922DC8">
        <w:rPr>
          <w:rFonts w:ascii="Arial" w:hAnsi="Arial" w:cs="Arial"/>
        </w:rPr>
        <w:t xml:space="preserve">Para  determinar la  oferta  existente del producto en la ciudad de Loja se realizaron </w:t>
      </w:r>
      <w:r w:rsidR="00730045">
        <w:rPr>
          <w:rFonts w:ascii="Arial" w:hAnsi="Arial" w:cs="Arial"/>
        </w:rPr>
        <w:t>encuestas</w:t>
      </w:r>
      <w:r w:rsidRPr="00922DC8">
        <w:rPr>
          <w:rFonts w:ascii="Arial" w:hAnsi="Arial" w:cs="Arial"/>
        </w:rPr>
        <w:t xml:space="preserve"> en los lugares de mayor concentración de personas donde se expenden </w:t>
      </w:r>
      <w:r w:rsidR="00257C66" w:rsidRPr="00922DC8">
        <w:rPr>
          <w:rFonts w:ascii="Arial" w:hAnsi="Arial" w:cs="Arial"/>
        </w:rPr>
        <w:t>juegos de muebles de sala</w:t>
      </w:r>
      <w:r w:rsidRPr="00922DC8">
        <w:rPr>
          <w:rFonts w:ascii="Arial" w:hAnsi="Arial" w:cs="Arial"/>
        </w:rPr>
        <w:t xml:space="preserve"> como es</w:t>
      </w:r>
      <w:r w:rsidR="00730045">
        <w:rPr>
          <w:rFonts w:ascii="Arial" w:hAnsi="Arial" w:cs="Arial"/>
        </w:rPr>
        <w:t xml:space="preserve">: </w:t>
      </w:r>
      <w:r w:rsidR="00730045" w:rsidRPr="00922DC8">
        <w:rPr>
          <w:rFonts w:ascii="Arial" w:hAnsi="Arial" w:cs="Arial"/>
        </w:rPr>
        <w:t>El</w:t>
      </w:r>
      <w:r w:rsidRPr="00922DC8">
        <w:rPr>
          <w:rFonts w:ascii="Arial" w:hAnsi="Arial" w:cs="Arial"/>
        </w:rPr>
        <w:t xml:space="preserve"> Mercado </w:t>
      </w:r>
      <w:r w:rsidR="00257C66" w:rsidRPr="00922DC8">
        <w:rPr>
          <w:rFonts w:ascii="Arial" w:hAnsi="Arial" w:cs="Arial"/>
        </w:rPr>
        <w:t>mayorista</w:t>
      </w:r>
      <w:r w:rsidRPr="00922DC8">
        <w:rPr>
          <w:rFonts w:ascii="Arial" w:hAnsi="Arial" w:cs="Arial"/>
        </w:rPr>
        <w:t xml:space="preserve"> (</w:t>
      </w:r>
      <w:r w:rsidR="00F406FA">
        <w:rPr>
          <w:rFonts w:ascii="Arial" w:hAnsi="Arial" w:cs="Arial"/>
        </w:rPr>
        <w:t>8</w:t>
      </w:r>
      <w:r w:rsidRPr="00922DC8">
        <w:rPr>
          <w:rFonts w:ascii="Arial" w:hAnsi="Arial" w:cs="Arial"/>
        </w:rPr>
        <w:t xml:space="preserve">); en el </w:t>
      </w:r>
      <w:r w:rsidR="00257C66" w:rsidRPr="00922DC8">
        <w:rPr>
          <w:rFonts w:ascii="Arial" w:hAnsi="Arial" w:cs="Arial"/>
        </w:rPr>
        <w:t xml:space="preserve">sector </w:t>
      </w:r>
      <w:r w:rsidR="00F406FA">
        <w:rPr>
          <w:rFonts w:ascii="Arial" w:hAnsi="Arial" w:cs="Arial"/>
        </w:rPr>
        <w:t>centro de la ciudad</w:t>
      </w:r>
      <w:r w:rsidRPr="00922DC8">
        <w:rPr>
          <w:rFonts w:ascii="Arial" w:hAnsi="Arial" w:cs="Arial"/>
        </w:rPr>
        <w:t xml:space="preserve"> (1</w:t>
      </w:r>
      <w:r w:rsidR="00257C66" w:rsidRPr="00922DC8">
        <w:rPr>
          <w:rFonts w:ascii="Arial" w:hAnsi="Arial" w:cs="Arial"/>
        </w:rPr>
        <w:t>2</w:t>
      </w:r>
      <w:r w:rsidRPr="00922DC8">
        <w:rPr>
          <w:rFonts w:ascii="Arial" w:hAnsi="Arial" w:cs="Arial"/>
        </w:rPr>
        <w:t xml:space="preserve">); </w:t>
      </w:r>
      <w:r w:rsidR="00257C66" w:rsidRPr="00922DC8">
        <w:rPr>
          <w:rFonts w:ascii="Arial" w:hAnsi="Arial" w:cs="Arial"/>
        </w:rPr>
        <w:t xml:space="preserve">sector </w:t>
      </w:r>
      <w:r w:rsidR="00E2065C" w:rsidRPr="00922DC8">
        <w:rPr>
          <w:rFonts w:ascii="Arial" w:hAnsi="Arial" w:cs="Arial"/>
        </w:rPr>
        <w:t>las pitas</w:t>
      </w:r>
      <w:r w:rsidRPr="00922DC8">
        <w:rPr>
          <w:rFonts w:ascii="Arial" w:hAnsi="Arial" w:cs="Arial"/>
        </w:rPr>
        <w:t xml:space="preserve"> (</w:t>
      </w:r>
      <w:r w:rsidR="00F406FA">
        <w:rPr>
          <w:rFonts w:ascii="Arial" w:hAnsi="Arial" w:cs="Arial"/>
        </w:rPr>
        <w:t>4</w:t>
      </w:r>
      <w:r w:rsidRPr="00922DC8">
        <w:rPr>
          <w:rFonts w:ascii="Arial" w:hAnsi="Arial" w:cs="Arial"/>
        </w:rPr>
        <w:t xml:space="preserve">), dando un total de </w:t>
      </w:r>
      <w:r w:rsidR="00257C66" w:rsidRPr="00922DC8">
        <w:rPr>
          <w:rFonts w:ascii="Arial" w:hAnsi="Arial" w:cs="Arial"/>
        </w:rPr>
        <w:t>24</w:t>
      </w:r>
      <w:r w:rsidRPr="00922DC8">
        <w:rPr>
          <w:rFonts w:ascii="Arial" w:hAnsi="Arial" w:cs="Arial"/>
        </w:rPr>
        <w:t xml:space="preserve"> </w:t>
      </w:r>
      <w:r w:rsidR="00730045">
        <w:rPr>
          <w:rFonts w:ascii="Arial" w:hAnsi="Arial" w:cs="Arial"/>
        </w:rPr>
        <w:t>aplicaciones</w:t>
      </w:r>
      <w:r w:rsidRPr="00922DC8">
        <w:rPr>
          <w:rFonts w:ascii="Arial" w:hAnsi="Arial" w:cs="Arial"/>
        </w:rPr>
        <w:t xml:space="preserve"> a comerciantes de </w:t>
      </w:r>
      <w:r w:rsidR="00257C66" w:rsidRPr="00922DC8">
        <w:rPr>
          <w:rFonts w:ascii="Arial" w:hAnsi="Arial" w:cs="Arial"/>
        </w:rPr>
        <w:t>muebles de sala</w:t>
      </w:r>
      <w:r w:rsidRPr="00922DC8">
        <w:rPr>
          <w:rFonts w:ascii="Arial" w:hAnsi="Arial" w:cs="Arial"/>
        </w:rPr>
        <w:t>, que están ubicados en diferentes lugares de la ciudad.</w:t>
      </w:r>
    </w:p>
    <w:p w:rsidR="00922DC8" w:rsidRDefault="00922DC8" w:rsidP="00922DC8">
      <w:pPr>
        <w:pStyle w:val="Prrafodelista"/>
        <w:spacing w:line="360" w:lineRule="auto"/>
        <w:jc w:val="center"/>
        <w:rPr>
          <w:b/>
        </w:rPr>
      </w:pPr>
      <w:r w:rsidRPr="006D3896">
        <w:rPr>
          <w:b/>
        </w:rPr>
        <w:t xml:space="preserve">CUADRO </w:t>
      </w:r>
      <w:r>
        <w:rPr>
          <w:b/>
        </w:rPr>
        <w:t>31</w:t>
      </w:r>
    </w:p>
    <w:tbl>
      <w:tblPr>
        <w:tblW w:w="5900" w:type="dxa"/>
        <w:jc w:val="center"/>
        <w:tblCellMar>
          <w:left w:w="70" w:type="dxa"/>
          <w:right w:w="70" w:type="dxa"/>
        </w:tblCellMar>
        <w:tblLook w:val="04A0" w:firstRow="1" w:lastRow="0" w:firstColumn="1" w:lastColumn="0" w:noHBand="0" w:noVBand="1"/>
      </w:tblPr>
      <w:tblGrid>
        <w:gridCol w:w="3060"/>
        <w:gridCol w:w="1200"/>
        <w:gridCol w:w="1640"/>
      </w:tblGrid>
      <w:tr w:rsidR="00F406FA" w:rsidRPr="00F406FA" w:rsidTr="00F406FA">
        <w:trPr>
          <w:trHeight w:val="315"/>
          <w:jc w:val="center"/>
        </w:trPr>
        <w:tc>
          <w:tcPr>
            <w:tcW w:w="5900" w:type="dxa"/>
            <w:gridSpan w:val="3"/>
            <w:tcBorders>
              <w:top w:val="single" w:sz="8" w:space="0" w:color="auto"/>
              <w:left w:val="single" w:sz="8" w:space="0" w:color="auto"/>
              <w:bottom w:val="single" w:sz="8" w:space="0" w:color="auto"/>
              <w:right w:val="single" w:sz="8" w:space="0" w:color="auto"/>
            </w:tcBorders>
            <w:shd w:val="clear" w:color="auto" w:fill="auto"/>
            <w:noWrap/>
            <w:vAlign w:val="bottom"/>
            <w:hideMark/>
          </w:tcPr>
          <w:p w:rsidR="00F406FA" w:rsidRPr="00F406FA" w:rsidRDefault="000079E0" w:rsidP="00F406FA">
            <w:pPr>
              <w:jc w:val="center"/>
              <w:rPr>
                <w:rFonts w:ascii="Calibri" w:hAnsi="Calibri" w:cs="Calibri"/>
                <w:b/>
                <w:bCs/>
                <w:color w:val="000000"/>
                <w:sz w:val="22"/>
                <w:szCs w:val="22"/>
                <w:lang w:val="es-ES"/>
              </w:rPr>
            </w:pPr>
            <w:r>
              <w:rPr>
                <w:rFonts w:ascii="Calibri" w:hAnsi="Calibri" w:cs="Calibri"/>
                <w:b/>
                <w:bCs/>
                <w:color w:val="000000"/>
                <w:sz w:val="22"/>
                <w:szCs w:val="22"/>
                <w:lang w:val="es-ES"/>
              </w:rPr>
              <w:t>ENCUESTAS</w:t>
            </w:r>
            <w:r w:rsidR="00F406FA" w:rsidRPr="00F406FA">
              <w:rPr>
                <w:rFonts w:ascii="Calibri" w:hAnsi="Calibri" w:cs="Calibri"/>
                <w:b/>
                <w:bCs/>
                <w:color w:val="000000"/>
                <w:sz w:val="22"/>
                <w:szCs w:val="22"/>
                <w:lang w:val="es-ES"/>
              </w:rPr>
              <w:t xml:space="preserve"> A OFERTANTES</w:t>
            </w:r>
          </w:p>
        </w:tc>
      </w:tr>
      <w:tr w:rsidR="00F406FA" w:rsidRPr="00F406FA" w:rsidTr="00F406FA">
        <w:trPr>
          <w:trHeight w:val="330"/>
          <w:jc w:val="center"/>
        </w:trPr>
        <w:tc>
          <w:tcPr>
            <w:tcW w:w="3060" w:type="dxa"/>
            <w:tcBorders>
              <w:top w:val="nil"/>
              <w:left w:val="single" w:sz="8" w:space="0" w:color="auto"/>
              <w:bottom w:val="single" w:sz="8" w:space="0" w:color="auto"/>
              <w:right w:val="single" w:sz="8" w:space="0" w:color="auto"/>
            </w:tcBorders>
            <w:shd w:val="clear" w:color="auto" w:fill="auto"/>
            <w:vAlign w:val="bottom"/>
            <w:hideMark/>
          </w:tcPr>
          <w:p w:rsidR="00F406FA" w:rsidRPr="00F406FA" w:rsidRDefault="00F406FA" w:rsidP="00F406FA">
            <w:pPr>
              <w:jc w:val="both"/>
              <w:rPr>
                <w:rFonts w:ascii="Arial" w:hAnsi="Arial" w:cs="Arial"/>
                <w:b/>
                <w:bCs/>
                <w:color w:val="000000"/>
                <w:lang w:val="es-ES"/>
              </w:rPr>
            </w:pPr>
            <w:r w:rsidRPr="00F406FA">
              <w:rPr>
                <w:rFonts w:ascii="Arial" w:hAnsi="Arial" w:cs="Arial"/>
                <w:b/>
                <w:bCs/>
                <w:color w:val="000000"/>
                <w:lang w:val="es-ES"/>
              </w:rPr>
              <w:t>INDICADOR</w:t>
            </w:r>
          </w:p>
        </w:tc>
        <w:tc>
          <w:tcPr>
            <w:tcW w:w="12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b/>
                <w:bCs/>
                <w:color w:val="000000"/>
                <w:lang w:val="es-ES"/>
              </w:rPr>
            </w:pPr>
            <w:r w:rsidRPr="00F406FA">
              <w:rPr>
                <w:rFonts w:ascii="Arial" w:hAnsi="Arial" w:cs="Arial"/>
                <w:b/>
                <w:bCs/>
                <w:color w:val="000000"/>
                <w:lang w:val="es-ES"/>
              </w:rPr>
              <w:t>F</w:t>
            </w:r>
          </w:p>
        </w:tc>
        <w:tc>
          <w:tcPr>
            <w:tcW w:w="164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b/>
                <w:bCs/>
                <w:color w:val="000000"/>
                <w:lang w:val="es-ES"/>
              </w:rPr>
            </w:pPr>
            <w:r w:rsidRPr="00F406FA">
              <w:rPr>
                <w:rFonts w:ascii="Arial" w:hAnsi="Arial" w:cs="Arial"/>
                <w:b/>
                <w:bCs/>
                <w:color w:val="000000"/>
                <w:lang w:val="es-ES"/>
              </w:rPr>
              <w:t>%</w:t>
            </w:r>
          </w:p>
        </w:tc>
      </w:tr>
      <w:tr w:rsidR="00F406FA" w:rsidRPr="00F406FA" w:rsidTr="00F406FA">
        <w:trPr>
          <w:trHeight w:val="330"/>
          <w:jc w:val="center"/>
        </w:trPr>
        <w:tc>
          <w:tcPr>
            <w:tcW w:w="3060" w:type="dxa"/>
            <w:tcBorders>
              <w:top w:val="nil"/>
              <w:left w:val="single" w:sz="8" w:space="0" w:color="auto"/>
              <w:bottom w:val="single" w:sz="8" w:space="0" w:color="auto"/>
              <w:right w:val="single" w:sz="8" w:space="0" w:color="auto"/>
            </w:tcBorders>
            <w:shd w:val="clear" w:color="auto" w:fill="auto"/>
            <w:vAlign w:val="bottom"/>
            <w:hideMark/>
          </w:tcPr>
          <w:p w:rsidR="00F406FA" w:rsidRPr="00F406FA" w:rsidRDefault="00F406FA" w:rsidP="00F406FA">
            <w:pPr>
              <w:jc w:val="both"/>
              <w:rPr>
                <w:rFonts w:ascii="Arial" w:hAnsi="Arial" w:cs="Arial"/>
                <w:color w:val="000000"/>
                <w:lang w:val="es-ES"/>
              </w:rPr>
            </w:pPr>
            <w:r w:rsidRPr="00F406FA">
              <w:rPr>
                <w:rFonts w:ascii="Arial" w:hAnsi="Arial" w:cs="Arial"/>
                <w:color w:val="000000"/>
                <w:lang w:val="es-ES"/>
              </w:rPr>
              <w:t>Sector centro de la ciudad</w:t>
            </w:r>
          </w:p>
        </w:tc>
        <w:tc>
          <w:tcPr>
            <w:tcW w:w="12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12</w:t>
            </w:r>
          </w:p>
        </w:tc>
        <w:tc>
          <w:tcPr>
            <w:tcW w:w="164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50</w:t>
            </w:r>
          </w:p>
        </w:tc>
      </w:tr>
      <w:tr w:rsidR="00F406FA" w:rsidRPr="00F406FA" w:rsidTr="00F406FA">
        <w:trPr>
          <w:trHeight w:val="330"/>
          <w:jc w:val="center"/>
        </w:trPr>
        <w:tc>
          <w:tcPr>
            <w:tcW w:w="3060" w:type="dxa"/>
            <w:tcBorders>
              <w:top w:val="nil"/>
              <w:left w:val="single" w:sz="8" w:space="0" w:color="auto"/>
              <w:bottom w:val="single" w:sz="8" w:space="0" w:color="auto"/>
              <w:right w:val="single" w:sz="8" w:space="0" w:color="auto"/>
            </w:tcBorders>
            <w:shd w:val="clear" w:color="auto" w:fill="auto"/>
            <w:vAlign w:val="bottom"/>
            <w:hideMark/>
          </w:tcPr>
          <w:p w:rsidR="00F406FA" w:rsidRPr="00F406FA" w:rsidRDefault="00F406FA" w:rsidP="00F406FA">
            <w:pPr>
              <w:jc w:val="both"/>
              <w:rPr>
                <w:rFonts w:ascii="Arial" w:hAnsi="Arial" w:cs="Arial"/>
                <w:color w:val="000000"/>
                <w:lang w:val="es-ES"/>
              </w:rPr>
            </w:pPr>
            <w:r w:rsidRPr="00F406FA">
              <w:rPr>
                <w:rFonts w:ascii="Arial" w:hAnsi="Arial" w:cs="Arial"/>
                <w:color w:val="000000"/>
                <w:lang w:val="es-ES"/>
              </w:rPr>
              <w:t>Mercado Mayorista</w:t>
            </w:r>
          </w:p>
        </w:tc>
        <w:tc>
          <w:tcPr>
            <w:tcW w:w="12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8</w:t>
            </w:r>
          </w:p>
        </w:tc>
        <w:tc>
          <w:tcPr>
            <w:tcW w:w="164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33</w:t>
            </w:r>
          </w:p>
        </w:tc>
      </w:tr>
      <w:tr w:rsidR="00F406FA" w:rsidRPr="00F406FA" w:rsidTr="00F406FA">
        <w:trPr>
          <w:trHeight w:val="330"/>
          <w:jc w:val="center"/>
        </w:trPr>
        <w:tc>
          <w:tcPr>
            <w:tcW w:w="3060" w:type="dxa"/>
            <w:tcBorders>
              <w:top w:val="nil"/>
              <w:left w:val="single" w:sz="8" w:space="0" w:color="auto"/>
              <w:bottom w:val="single" w:sz="8" w:space="0" w:color="auto"/>
              <w:right w:val="single" w:sz="8" w:space="0" w:color="auto"/>
            </w:tcBorders>
            <w:shd w:val="clear" w:color="auto" w:fill="auto"/>
            <w:vAlign w:val="bottom"/>
            <w:hideMark/>
          </w:tcPr>
          <w:p w:rsidR="00F406FA" w:rsidRPr="00F406FA" w:rsidRDefault="00F406FA" w:rsidP="00F406FA">
            <w:pPr>
              <w:jc w:val="both"/>
              <w:rPr>
                <w:rFonts w:ascii="Arial" w:hAnsi="Arial" w:cs="Arial"/>
                <w:color w:val="000000"/>
                <w:lang w:val="es-ES"/>
              </w:rPr>
            </w:pPr>
            <w:r w:rsidRPr="00F406FA">
              <w:rPr>
                <w:rFonts w:ascii="Arial" w:hAnsi="Arial" w:cs="Arial"/>
                <w:color w:val="000000"/>
                <w:lang w:val="es-ES"/>
              </w:rPr>
              <w:t>Sector las pitas</w:t>
            </w:r>
          </w:p>
        </w:tc>
        <w:tc>
          <w:tcPr>
            <w:tcW w:w="12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4</w:t>
            </w:r>
          </w:p>
        </w:tc>
        <w:tc>
          <w:tcPr>
            <w:tcW w:w="164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17</w:t>
            </w:r>
          </w:p>
        </w:tc>
      </w:tr>
      <w:tr w:rsidR="00F406FA" w:rsidRPr="00F406FA" w:rsidTr="00F406FA">
        <w:trPr>
          <w:trHeight w:val="330"/>
          <w:jc w:val="center"/>
        </w:trPr>
        <w:tc>
          <w:tcPr>
            <w:tcW w:w="3060" w:type="dxa"/>
            <w:tcBorders>
              <w:top w:val="nil"/>
              <w:left w:val="single" w:sz="8" w:space="0" w:color="auto"/>
              <w:bottom w:val="single" w:sz="8" w:space="0" w:color="auto"/>
              <w:right w:val="single" w:sz="8" w:space="0" w:color="auto"/>
            </w:tcBorders>
            <w:shd w:val="clear" w:color="auto" w:fill="auto"/>
            <w:vAlign w:val="bottom"/>
            <w:hideMark/>
          </w:tcPr>
          <w:p w:rsidR="00F406FA" w:rsidRPr="00F406FA" w:rsidRDefault="00F406FA" w:rsidP="00F406FA">
            <w:pPr>
              <w:jc w:val="both"/>
              <w:rPr>
                <w:rFonts w:ascii="Arial" w:hAnsi="Arial" w:cs="Arial"/>
                <w:b/>
                <w:bCs/>
                <w:color w:val="000000"/>
                <w:lang w:val="es-ES"/>
              </w:rPr>
            </w:pPr>
            <w:r w:rsidRPr="00F406FA">
              <w:rPr>
                <w:rFonts w:ascii="Arial" w:hAnsi="Arial" w:cs="Arial"/>
                <w:b/>
                <w:bCs/>
                <w:color w:val="000000"/>
                <w:lang w:val="es-ES"/>
              </w:rPr>
              <w:t>TOTAL</w:t>
            </w:r>
          </w:p>
        </w:tc>
        <w:tc>
          <w:tcPr>
            <w:tcW w:w="12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b/>
                <w:bCs/>
                <w:color w:val="000000"/>
                <w:lang w:val="es-ES"/>
              </w:rPr>
            </w:pPr>
            <w:r w:rsidRPr="00F406FA">
              <w:rPr>
                <w:rFonts w:ascii="Arial" w:hAnsi="Arial" w:cs="Arial"/>
                <w:b/>
                <w:bCs/>
                <w:color w:val="000000"/>
                <w:lang w:val="es-ES"/>
              </w:rPr>
              <w:t>24</w:t>
            </w:r>
          </w:p>
        </w:tc>
        <w:tc>
          <w:tcPr>
            <w:tcW w:w="164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b/>
                <w:bCs/>
                <w:color w:val="000000"/>
                <w:lang w:val="es-ES"/>
              </w:rPr>
            </w:pPr>
            <w:r w:rsidRPr="00F406FA">
              <w:rPr>
                <w:rFonts w:ascii="Arial" w:hAnsi="Arial" w:cs="Arial"/>
                <w:b/>
                <w:bCs/>
                <w:color w:val="000000"/>
                <w:lang w:val="es-ES"/>
              </w:rPr>
              <w:t>100</w:t>
            </w:r>
          </w:p>
        </w:tc>
      </w:tr>
    </w:tbl>
    <w:p w:rsidR="00F406FA" w:rsidRPr="00F406FA" w:rsidRDefault="007A0F6E" w:rsidP="00F406FA">
      <w:pPr>
        <w:ind w:left="708" w:firstLine="708"/>
        <w:rPr>
          <w:rFonts w:ascii="Arial" w:hAnsi="Arial" w:cs="Arial"/>
          <w:sz w:val="22"/>
          <w:szCs w:val="22"/>
        </w:rPr>
      </w:pPr>
      <w:r w:rsidRPr="00F406FA">
        <w:rPr>
          <w:rFonts w:ascii="Arial" w:hAnsi="Arial" w:cs="Arial"/>
          <w:sz w:val="22"/>
          <w:szCs w:val="22"/>
        </w:rPr>
        <w:t>Fuente: Distribuidores de muebles de madera</w:t>
      </w:r>
      <w:r w:rsidR="00F406FA" w:rsidRPr="00F406FA">
        <w:rPr>
          <w:rFonts w:ascii="Arial" w:hAnsi="Arial" w:cs="Arial"/>
          <w:sz w:val="22"/>
          <w:szCs w:val="22"/>
        </w:rPr>
        <w:t xml:space="preserve"> </w:t>
      </w:r>
      <w:r w:rsidR="00F406FA">
        <w:rPr>
          <w:rFonts w:ascii="Arial" w:hAnsi="Arial" w:cs="Arial"/>
          <w:sz w:val="22"/>
          <w:szCs w:val="22"/>
        </w:rPr>
        <w:t xml:space="preserve">e información </w:t>
      </w:r>
      <w:r w:rsidR="00F406FA" w:rsidRPr="00F406FA">
        <w:rPr>
          <w:rFonts w:ascii="Arial" w:hAnsi="Arial" w:cs="Arial"/>
          <w:sz w:val="22"/>
          <w:szCs w:val="22"/>
        </w:rPr>
        <w:t>cuadro 26</w:t>
      </w:r>
    </w:p>
    <w:p w:rsidR="007A0F6E" w:rsidRPr="00F406FA" w:rsidRDefault="007A0F6E" w:rsidP="00F406FA">
      <w:pPr>
        <w:ind w:left="708" w:firstLine="708"/>
        <w:rPr>
          <w:rFonts w:ascii="Arial" w:hAnsi="Arial" w:cs="Arial"/>
          <w:sz w:val="22"/>
          <w:szCs w:val="22"/>
        </w:rPr>
      </w:pPr>
      <w:r w:rsidRPr="00F406FA">
        <w:rPr>
          <w:rFonts w:ascii="Arial" w:hAnsi="Arial" w:cs="Arial"/>
          <w:sz w:val="22"/>
          <w:szCs w:val="22"/>
        </w:rPr>
        <w:t>Elaboración: El autor</w:t>
      </w:r>
    </w:p>
    <w:p w:rsidR="00A91C11" w:rsidRPr="006D3896" w:rsidRDefault="00A91C11" w:rsidP="00A91C11">
      <w:pPr>
        <w:spacing w:line="360" w:lineRule="auto"/>
        <w:jc w:val="both"/>
        <w:rPr>
          <w:rFonts w:ascii="Arial" w:hAnsi="Arial" w:cs="Arial"/>
          <w:sz w:val="22"/>
          <w:szCs w:val="22"/>
        </w:rPr>
      </w:pPr>
    </w:p>
    <w:p w:rsidR="00A91C11" w:rsidRPr="00922DC8" w:rsidRDefault="00A91C11" w:rsidP="00A67A8A">
      <w:pPr>
        <w:pStyle w:val="Estilo3"/>
      </w:pPr>
      <w:bookmarkStart w:id="78" w:name="_Toc404939325"/>
      <w:r w:rsidRPr="00922DC8">
        <w:t>Estimación de la Oferta</w:t>
      </w:r>
      <w:bookmarkEnd w:id="78"/>
    </w:p>
    <w:p w:rsidR="00A91C11" w:rsidRDefault="00A91C11" w:rsidP="00D14894">
      <w:pPr>
        <w:spacing w:line="480" w:lineRule="auto"/>
        <w:jc w:val="both"/>
        <w:rPr>
          <w:rFonts w:ascii="Arial" w:hAnsi="Arial" w:cs="Arial"/>
        </w:rPr>
      </w:pPr>
      <w:r w:rsidRPr="00922DC8">
        <w:rPr>
          <w:rFonts w:ascii="Arial" w:hAnsi="Arial" w:cs="Arial"/>
        </w:rPr>
        <w:t xml:space="preserve">La venta del producto propuesto en este proyecto, son </w:t>
      </w:r>
      <w:r w:rsidR="00922DC8">
        <w:rPr>
          <w:rFonts w:ascii="Arial" w:hAnsi="Arial" w:cs="Arial"/>
        </w:rPr>
        <w:t>muebles de sala de madera en pino.</w:t>
      </w:r>
      <w:r w:rsidRPr="00922DC8">
        <w:rPr>
          <w:rFonts w:ascii="Arial" w:hAnsi="Arial" w:cs="Arial"/>
        </w:rPr>
        <w:t xml:space="preserve"> Según la información obtenida a través de la </w:t>
      </w:r>
      <w:r w:rsidR="00730045">
        <w:rPr>
          <w:rFonts w:ascii="Arial" w:hAnsi="Arial" w:cs="Arial"/>
        </w:rPr>
        <w:t>encuesta</w:t>
      </w:r>
      <w:r w:rsidRPr="00922DC8">
        <w:rPr>
          <w:rFonts w:ascii="Arial" w:hAnsi="Arial" w:cs="Arial"/>
        </w:rPr>
        <w:t xml:space="preserve"> aplicada a </w:t>
      </w:r>
      <w:r w:rsidR="00922DC8">
        <w:rPr>
          <w:rFonts w:ascii="Arial" w:hAnsi="Arial" w:cs="Arial"/>
        </w:rPr>
        <w:t>24</w:t>
      </w:r>
      <w:r w:rsidRPr="00922DC8">
        <w:rPr>
          <w:rFonts w:ascii="Arial" w:hAnsi="Arial" w:cs="Arial"/>
        </w:rPr>
        <w:t xml:space="preserve"> </w:t>
      </w:r>
      <w:r w:rsidR="00922DC8">
        <w:rPr>
          <w:rFonts w:ascii="Arial" w:hAnsi="Arial" w:cs="Arial"/>
        </w:rPr>
        <w:t>distribuidores</w:t>
      </w:r>
      <w:r w:rsidRPr="00922DC8">
        <w:rPr>
          <w:rFonts w:ascii="Arial" w:hAnsi="Arial" w:cs="Arial"/>
        </w:rPr>
        <w:t xml:space="preserve"> de la ciudad de Loja, se están comercializando un total de </w:t>
      </w:r>
      <w:r w:rsidR="007A0F6E">
        <w:rPr>
          <w:rFonts w:ascii="Arial" w:hAnsi="Arial" w:cs="Arial"/>
        </w:rPr>
        <w:t>1.</w:t>
      </w:r>
      <w:r w:rsidR="00C313AF">
        <w:rPr>
          <w:rFonts w:ascii="Arial" w:hAnsi="Arial" w:cs="Arial"/>
        </w:rPr>
        <w:t>104</w:t>
      </w:r>
      <w:r w:rsidRPr="00922DC8">
        <w:rPr>
          <w:rFonts w:ascii="Arial" w:hAnsi="Arial" w:cs="Arial"/>
        </w:rPr>
        <w:t xml:space="preserve"> </w:t>
      </w:r>
      <w:r w:rsidR="007A0F6E">
        <w:rPr>
          <w:rFonts w:ascii="Arial" w:hAnsi="Arial" w:cs="Arial"/>
        </w:rPr>
        <w:t>juegos de muebles de sala en madera de pino al año</w:t>
      </w:r>
      <w:r w:rsidR="006854E1">
        <w:rPr>
          <w:rFonts w:ascii="Arial" w:hAnsi="Arial" w:cs="Arial"/>
        </w:rPr>
        <w:t>.</w:t>
      </w:r>
      <w:r w:rsidR="00730045">
        <w:rPr>
          <w:rFonts w:ascii="Arial" w:hAnsi="Arial" w:cs="Arial"/>
        </w:rPr>
        <w:t xml:space="preserve"> </w:t>
      </w:r>
    </w:p>
    <w:p w:rsidR="007A0F6E" w:rsidRDefault="007A0F6E" w:rsidP="007A0F6E">
      <w:pPr>
        <w:spacing w:line="360" w:lineRule="auto"/>
        <w:jc w:val="center"/>
        <w:rPr>
          <w:rFonts w:ascii="Arial" w:hAnsi="Arial" w:cs="Arial"/>
          <w:b/>
          <w:sz w:val="22"/>
          <w:szCs w:val="22"/>
        </w:rPr>
      </w:pPr>
      <w:r w:rsidRPr="006D3896">
        <w:rPr>
          <w:rFonts w:ascii="Arial" w:hAnsi="Arial" w:cs="Arial"/>
          <w:b/>
          <w:sz w:val="22"/>
          <w:szCs w:val="22"/>
        </w:rPr>
        <w:t xml:space="preserve">CUADRO </w:t>
      </w:r>
      <w:r>
        <w:rPr>
          <w:rFonts w:ascii="Arial" w:hAnsi="Arial" w:cs="Arial"/>
          <w:b/>
          <w:sz w:val="22"/>
          <w:szCs w:val="22"/>
        </w:rPr>
        <w:t>32</w:t>
      </w:r>
    </w:p>
    <w:tbl>
      <w:tblPr>
        <w:tblW w:w="6280" w:type="dxa"/>
        <w:jc w:val="center"/>
        <w:tblCellMar>
          <w:left w:w="70" w:type="dxa"/>
          <w:right w:w="70" w:type="dxa"/>
        </w:tblCellMar>
        <w:tblLook w:val="04A0" w:firstRow="1" w:lastRow="0" w:firstColumn="1" w:lastColumn="0" w:noHBand="0" w:noVBand="1"/>
      </w:tblPr>
      <w:tblGrid>
        <w:gridCol w:w="2480"/>
        <w:gridCol w:w="1400"/>
        <w:gridCol w:w="1200"/>
        <w:gridCol w:w="1200"/>
      </w:tblGrid>
      <w:tr w:rsidR="00F406FA" w:rsidRPr="00F406FA" w:rsidTr="00F406FA">
        <w:trPr>
          <w:trHeight w:val="330"/>
          <w:jc w:val="center"/>
        </w:trPr>
        <w:tc>
          <w:tcPr>
            <w:tcW w:w="6280" w:type="dxa"/>
            <w:gridSpan w:val="4"/>
            <w:tcBorders>
              <w:top w:val="nil"/>
              <w:left w:val="nil"/>
              <w:bottom w:val="single" w:sz="8" w:space="0" w:color="auto"/>
              <w:right w:val="nil"/>
            </w:tcBorders>
            <w:shd w:val="clear" w:color="auto" w:fill="auto"/>
            <w:noWrap/>
            <w:vAlign w:val="bottom"/>
            <w:hideMark/>
          </w:tcPr>
          <w:p w:rsidR="00F406FA" w:rsidRPr="00F406FA" w:rsidRDefault="00F406FA" w:rsidP="00F406FA">
            <w:pPr>
              <w:jc w:val="center"/>
              <w:rPr>
                <w:rFonts w:ascii="Arial" w:hAnsi="Arial" w:cs="Arial"/>
                <w:b/>
                <w:bCs/>
                <w:color w:val="000000"/>
                <w:sz w:val="22"/>
                <w:szCs w:val="22"/>
                <w:lang w:val="es-ES"/>
              </w:rPr>
            </w:pPr>
            <w:r w:rsidRPr="00F406FA">
              <w:rPr>
                <w:rFonts w:ascii="Arial" w:hAnsi="Arial" w:cs="Arial"/>
                <w:b/>
                <w:bCs/>
                <w:color w:val="000000"/>
                <w:sz w:val="22"/>
                <w:szCs w:val="22"/>
                <w:lang w:val="es-ES"/>
              </w:rPr>
              <w:t>CANTIDAD DE PRODUCTO QUE VENDEN ANUALMENTE</w:t>
            </w:r>
          </w:p>
        </w:tc>
      </w:tr>
      <w:tr w:rsidR="00F406FA" w:rsidRPr="00F406FA" w:rsidTr="00F406FA">
        <w:trPr>
          <w:trHeight w:val="540"/>
          <w:jc w:val="center"/>
        </w:trPr>
        <w:tc>
          <w:tcPr>
            <w:tcW w:w="248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406FA" w:rsidRPr="00F406FA" w:rsidRDefault="00F406FA" w:rsidP="00F406FA">
            <w:pPr>
              <w:jc w:val="center"/>
              <w:rPr>
                <w:rFonts w:ascii="Arial" w:hAnsi="Arial" w:cs="Arial"/>
                <w:b/>
                <w:bCs/>
                <w:color w:val="000000"/>
                <w:sz w:val="18"/>
                <w:szCs w:val="18"/>
                <w:lang w:val="es-ES"/>
              </w:rPr>
            </w:pPr>
            <w:r w:rsidRPr="00F406FA">
              <w:rPr>
                <w:rFonts w:ascii="Arial" w:hAnsi="Arial" w:cs="Arial"/>
                <w:b/>
                <w:bCs/>
                <w:color w:val="000000"/>
                <w:sz w:val="18"/>
                <w:szCs w:val="18"/>
                <w:lang w:val="es-ES"/>
              </w:rPr>
              <w:t>INDICADOR</w:t>
            </w:r>
          </w:p>
        </w:tc>
        <w:tc>
          <w:tcPr>
            <w:tcW w:w="1400" w:type="dxa"/>
            <w:tcBorders>
              <w:top w:val="single" w:sz="8" w:space="0" w:color="auto"/>
              <w:left w:val="nil"/>
              <w:bottom w:val="single" w:sz="8" w:space="0" w:color="auto"/>
              <w:right w:val="single" w:sz="8" w:space="0" w:color="auto"/>
            </w:tcBorders>
            <w:shd w:val="clear" w:color="auto" w:fill="auto"/>
            <w:vAlign w:val="center"/>
            <w:hideMark/>
          </w:tcPr>
          <w:p w:rsidR="00F406FA" w:rsidRPr="00F406FA" w:rsidRDefault="00F406FA" w:rsidP="00F406FA">
            <w:pPr>
              <w:jc w:val="center"/>
              <w:rPr>
                <w:rFonts w:ascii="Arial" w:hAnsi="Arial" w:cs="Arial"/>
                <w:b/>
                <w:bCs/>
                <w:color w:val="000000"/>
                <w:sz w:val="14"/>
                <w:szCs w:val="14"/>
                <w:lang w:val="es-ES"/>
              </w:rPr>
            </w:pPr>
            <w:r w:rsidRPr="00F406FA">
              <w:rPr>
                <w:rFonts w:ascii="Arial" w:hAnsi="Arial" w:cs="Arial"/>
                <w:b/>
                <w:bCs/>
                <w:color w:val="000000"/>
                <w:sz w:val="14"/>
                <w:szCs w:val="14"/>
                <w:lang w:val="es-ES"/>
              </w:rPr>
              <w:t>PRMEDIO DE UNIDADES POR SEMANA</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F406FA" w:rsidRPr="00F406FA" w:rsidRDefault="00F406FA" w:rsidP="00F406FA">
            <w:pPr>
              <w:jc w:val="center"/>
              <w:rPr>
                <w:rFonts w:ascii="Arial" w:hAnsi="Arial" w:cs="Arial"/>
                <w:b/>
                <w:bCs/>
                <w:color w:val="000000"/>
                <w:sz w:val="16"/>
                <w:szCs w:val="16"/>
                <w:lang w:val="es-ES"/>
              </w:rPr>
            </w:pPr>
            <w:r w:rsidRPr="00F406FA">
              <w:rPr>
                <w:rFonts w:ascii="Arial" w:hAnsi="Arial" w:cs="Arial"/>
                <w:b/>
                <w:bCs/>
                <w:color w:val="000000"/>
                <w:sz w:val="16"/>
                <w:szCs w:val="16"/>
                <w:lang w:val="es-ES"/>
              </w:rPr>
              <w:t>UNIDADES POR MES</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F406FA" w:rsidRPr="00F406FA" w:rsidRDefault="00F406FA" w:rsidP="00F406FA">
            <w:pPr>
              <w:jc w:val="center"/>
              <w:rPr>
                <w:rFonts w:ascii="Arial" w:hAnsi="Arial" w:cs="Arial"/>
                <w:b/>
                <w:bCs/>
                <w:color w:val="000000"/>
                <w:sz w:val="16"/>
                <w:szCs w:val="16"/>
                <w:lang w:val="es-ES"/>
              </w:rPr>
            </w:pPr>
            <w:r w:rsidRPr="00F406FA">
              <w:rPr>
                <w:rFonts w:ascii="Arial" w:hAnsi="Arial" w:cs="Arial"/>
                <w:b/>
                <w:bCs/>
                <w:color w:val="000000"/>
                <w:sz w:val="16"/>
                <w:szCs w:val="16"/>
                <w:lang w:val="es-ES"/>
              </w:rPr>
              <w:t>UNIDADES ANUALES</w:t>
            </w:r>
          </w:p>
        </w:tc>
      </w:tr>
      <w:tr w:rsidR="00F406FA" w:rsidRPr="00F406FA" w:rsidTr="00F406FA">
        <w:trPr>
          <w:trHeight w:val="675"/>
          <w:jc w:val="center"/>
        </w:trPr>
        <w:tc>
          <w:tcPr>
            <w:tcW w:w="2480" w:type="dxa"/>
            <w:tcBorders>
              <w:top w:val="nil"/>
              <w:left w:val="single" w:sz="8" w:space="0" w:color="auto"/>
              <w:bottom w:val="single" w:sz="8" w:space="0" w:color="auto"/>
              <w:right w:val="single" w:sz="8" w:space="0" w:color="auto"/>
            </w:tcBorders>
            <w:shd w:val="clear" w:color="auto" w:fill="auto"/>
            <w:vAlign w:val="bottom"/>
            <w:hideMark/>
          </w:tcPr>
          <w:p w:rsidR="00F406FA" w:rsidRPr="00F406FA" w:rsidRDefault="00F406FA" w:rsidP="00F406FA">
            <w:pPr>
              <w:jc w:val="both"/>
              <w:rPr>
                <w:rFonts w:ascii="Arial" w:hAnsi="Arial" w:cs="Arial"/>
                <w:color w:val="000000"/>
                <w:lang w:val="es-ES"/>
              </w:rPr>
            </w:pPr>
            <w:r w:rsidRPr="00F406FA">
              <w:rPr>
                <w:rFonts w:ascii="Arial" w:hAnsi="Arial" w:cs="Arial"/>
                <w:color w:val="000000"/>
                <w:lang w:val="es-ES"/>
              </w:rPr>
              <w:t>Sector centro de la ciudad</w:t>
            </w:r>
          </w:p>
        </w:tc>
        <w:tc>
          <w:tcPr>
            <w:tcW w:w="14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3</w:t>
            </w:r>
          </w:p>
        </w:tc>
        <w:tc>
          <w:tcPr>
            <w:tcW w:w="12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12</w:t>
            </w:r>
          </w:p>
        </w:tc>
        <w:tc>
          <w:tcPr>
            <w:tcW w:w="12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144</w:t>
            </w:r>
          </w:p>
        </w:tc>
      </w:tr>
      <w:tr w:rsidR="00F406FA" w:rsidRPr="00F406FA" w:rsidTr="00F406FA">
        <w:trPr>
          <w:trHeight w:val="330"/>
          <w:jc w:val="center"/>
        </w:trPr>
        <w:tc>
          <w:tcPr>
            <w:tcW w:w="2480" w:type="dxa"/>
            <w:tcBorders>
              <w:top w:val="nil"/>
              <w:left w:val="single" w:sz="8" w:space="0" w:color="auto"/>
              <w:bottom w:val="single" w:sz="8" w:space="0" w:color="auto"/>
              <w:right w:val="single" w:sz="8" w:space="0" w:color="auto"/>
            </w:tcBorders>
            <w:shd w:val="clear" w:color="auto" w:fill="auto"/>
            <w:vAlign w:val="bottom"/>
            <w:hideMark/>
          </w:tcPr>
          <w:p w:rsidR="00F406FA" w:rsidRPr="00F406FA" w:rsidRDefault="00F406FA" w:rsidP="00F406FA">
            <w:pPr>
              <w:jc w:val="both"/>
              <w:rPr>
                <w:rFonts w:ascii="Arial" w:hAnsi="Arial" w:cs="Arial"/>
                <w:color w:val="000000"/>
                <w:lang w:val="es-ES"/>
              </w:rPr>
            </w:pPr>
            <w:r w:rsidRPr="00F406FA">
              <w:rPr>
                <w:rFonts w:ascii="Arial" w:hAnsi="Arial" w:cs="Arial"/>
                <w:color w:val="000000"/>
                <w:lang w:val="es-ES"/>
              </w:rPr>
              <w:t>Mercado mayorista</w:t>
            </w:r>
          </w:p>
        </w:tc>
        <w:tc>
          <w:tcPr>
            <w:tcW w:w="14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7,5</w:t>
            </w:r>
          </w:p>
        </w:tc>
        <w:tc>
          <w:tcPr>
            <w:tcW w:w="12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30</w:t>
            </w:r>
          </w:p>
        </w:tc>
        <w:tc>
          <w:tcPr>
            <w:tcW w:w="12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360</w:t>
            </w:r>
          </w:p>
        </w:tc>
      </w:tr>
      <w:tr w:rsidR="00F406FA" w:rsidRPr="00F406FA" w:rsidTr="00F406FA">
        <w:trPr>
          <w:trHeight w:val="330"/>
          <w:jc w:val="center"/>
        </w:trPr>
        <w:tc>
          <w:tcPr>
            <w:tcW w:w="2480" w:type="dxa"/>
            <w:tcBorders>
              <w:top w:val="nil"/>
              <w:left w:val="single" w:sz="8" w:space="0" w:color="auto"/>
              <w:bottom w:val="single" w:sz="8" w:space="0" w:color="auto"/>
              <w:right w:val="single" w:sz="8" w:space="0" w:color="auto"/>
            </w:tcBorders>
            <w:shd w:val="clear" w:color="auto" w:fill="auto"/>
            <w:vAlign w:val="bottom"/>
            <w:hideMark/>
          </w:tcPr>
          <w:p w:rsidR="00F406FA" w:rsidRPr="00F406FA" w:rsidRDefault="00F406FA" w:rsidP="00F406FA">
            <w:pPr>
              <w:jc w:val="both"/>
              <w:rPr>
                <w:rFonts w:ascii="Arial" w:hAnsi="Arial" w:cs="Arial"/>
                <w:color w:val="000000"/>
                <w:lang w:val="es-ES"/>
              </w:rPr>
            </w:pPr>
            <w:r w:rsidRPr="00F406FA">
              <w:rPr>
                <w:rFonts w:ascii="Arial" w:hAnsi="Arial" w:cs="Arial"/>
                <w:color w:val="000000"/>
                <w:lang w:val="es-ES"/>
              </w:rPr>
              <w:t>Sector las pitas</w:t>
            </w:r>
          </w:p>
        </w:tc>
        <w:tc>
          <w:tcPr>
            <w:tcW w:w="14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12,5</w:t>
            </w:r>
          </w:p>
        </w:tc>
        <w:tc>
          <w:tcPr>
            <w:tcW w:w="12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50</w:t>
            </w:r>
          </w:p>
        </w:tc>
        <w:tc>
          <w:tcPr>
            <w:tcW w:w="12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color w:val="000000"/>
                <w:lang w:val="es-ES"/>
              </w:rPr>
            </w:pPr>
            <w:r w:rsidRPr="00F406FA">
              <w:rPr>
                <w:rFonts w:ascii="Arial" w:hAnsi="Arial" w:cs="Arial"/>
                <w:color w:val="000000"/>
                <w:lang w:val="es-ES"/>
              </w:rPr>
              <w:t>600</w:t>
            </w:r>
          </w:p>
        </w:tc>
      </w:tr>
      <w:tr w:rsidR="00F406FA" w:rsidRPr="00F406FA" w:rsidTr="00F406FA">
        <w:trPr>
          <w:trHeight w:val="330"/>
          <w:jc w:val="center"/>
        </w:trPr>
        <w:tc>
          <w:tcPr>
            <w:tcW w:w="2480" w:type="dxa"/>
            <w:tcBorders>
              <w:top w:val="nil"/>
              <w:left w:val="single" w:sz="8" w:space="0" w:color="auto"/>
              <w:bottom w:val="single" w:sz="8" w:space="0" w:color="auto"/>
              <w:right w:val="single" w:sz="8" w:space="0" w:color="auto"/>
            </w:tcBorders>
            <w:shd w:val="clear" w:color="auto" w:fill="auto"/>
            <w:vAlign w:val="bottom"/>
            <w:hideMark/>
          </w:tcPr>
          <w:p w:rsidR="00F406FA" w:rsidRPr="00F406FA" w:rsidRDefault="00F406FA" w:rsidP="00F406FA">
            <w:pPr>
              <w:jc w:val="both"/>
              <w:rPr>
                <w:rFonts w:ascii="Arial" w:hAnsi="Arial" w:cs="Arial"/>
                <w:b/>
                <w:bCs/>
                <w:color w:val="000000"/>
                <w:lang w:val="es-ES"/>
              </w:rPr>
            </w:pPr>
            <w:r w:rsidRPr="00F406FA">
              <w:rPr>
                <w:rFonts w:ascii="Arial" w:hAnsi="Arial" w:cs="Arial"/>
                <w:b/>
                <w:bCs/>
                <w:color w:val="000000"/>
                <w:lang w:val="es-ES"/>
              </w:rPr>
              <w:t>TOTAL</w:t>
            </w:r>
          </w:p>
        </w:tc>
        <w:tc>
          <w:tcPr>
            <w:tcW w:w="14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b/>
                <w:bCs/>
                <w:color w:val="000000"/>
                <w:lang w:val="es-ES"/>
              </w:rPr>
            </w:pPr>
            <w:r w:rsidRPr="00F406FA">
              <w:rPr>
                <w:rFonts w:ascii="Arial" w:hAnsi="Arial" w:cs="Arial"/>
                <w:b/>
                <w:bCs/>
                <w:color w:val="000000"/>
                <w:lang w:val="es-ES"/>
              </w:rPr>
              <w:t>23</w:t>
            </w:r>
          </w:p>
        </w:tc>
        <w:tc>
          <w:tcPr>
            <w:tcW w:w="12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b/>
                <w:bCs/>
                <w:color w:val="000000"/>
                <w:lang w:val="es-ES"/>
              </w:rPr>
            </w:pPr>
            <w:r w:rsidRPr="00F406FA">
              <w:rPr>
                <w:rFonts w:ascii="Arial" w:hAnsi="Arial" w:cs="Arial"/>
                <w:b/>
                <w:bCs/>
                <w:color w:val="000000"/>
                <w:lang w:val="es-ES"/>
              </w:rPr>
              <w:t>92</w:t>
            </w:r>
          </w:p>
        </w:tc>
        <w:tc>
          <w:tcPr>
            <w:tcW w:w="1200" w:type="dxa"/>
            <w:tcBorders>
              <w:top w:val="nil"/>
              <w:left w:val="nil"/>
              <w:bottom w:val="single" w:sz="8" w:space="0" w:color="auto"/>
              <w:right w:val="single" w:sz="8" w:space="0" w:color="auto"/>
            </w:tcBorders>
            <w:shd w:val="clear" w:color="auto" w:fill="auto"/>
            <w:vAlign w:val="bottom"/>
            <w:hideMark/>
          </w:tcPr>
          <w:p w:rsidR="00F406FA" w:rsidRPr="00F406FA" w:rsidRDefault="00F406FA" w:rsidP="00F406FA">
            <w:pPr>
              <w:jc w:val="center"/>
              <w:rPr>
                <w:rFonts w:ascii="Arial" w:hAnsi="Arial" w:cs="Arial"/>
                <w:b/>
                <w:bCs/>
                <w:color w:val="000000"/>
                <w:lang w:val="es-ES"/>
              </w:rPr>
            </w:pPr>
            <w:r w:rsidRPr="00F406FA">
              <w:rPr>
                <w:rFonts w:ascii="Arial" w:hAnsi="Arial" w:cs="Arial"/>
                <w:b/>
                <w:bCs/>
                <w:color w:val="000000"/>
                <w:lang w:val="es-ES"/>
              </w:rPr>
              <w:t>1.104</w:t>
            </w:r>
          </w:p>
        </w:tc>
      </w:tr>
    </w:tbl>
    <w:p w:rsidR="007A0F6E" w:rsidRPr="00C313AF" w:rsidRDefault="007A0F6E" w:rsidP="00C313AF">
      <w:pPr>
        <w:ind w:left="708" w:firstLine="708"/>
        <w:jc w:val="both"/>
        <w:rPr>
          <w:rFonts w:ascii="Arial" w:hAnsi="Arial" w:cs="Arial"/>
          <w:sz w:val="22"/>
          <w:szCs w:val="22"/>
        </w:rPr>
      </w:pPr>
      <w:r w:rsidRPr="00C313AF">
        <w:rPr>
          <w:rFonts w:ascii="Arial" w:hAnsi="Arial" w:cs="Arial"/>
          <w:sz w:val="22"/>
          <w:szCs w:val="22"/>
        </w:rPr>
        <w:t>Fuente: Distribuidores de muebles de madera</w:t>
      </w:r>
      <w:r w:rsidR="00C313AF" w:rsidRPr="00C313AF">
        <w:rPr>
          <w:rFonts w:ascii="Arial" w:hAnsi="Arial" w:cs="Arial"/>
          <w:sz w:val="22"/>
          <w:szCs w:val="22"/>
        </w:rPr>
        <w:t>, análisis cuadro 26</w:t>
      </w:r>
    </w:p>
    <w:p w:rsidR="007A0F6E" w:rsidRPr="00C313AF" w:rsidRDefault="007A0F6E" w:rsidP="00C313AF">
      <w:pPr>
        <w:ind w:left="708" w:firstLine="708"/>
        <w:jc w:val="both"/>
        <w:rPr>
          <w:rFonts w:ascii="Arial" w:hAnsi="Arial" w:cs="Arial"/>
          <w:sz w:val="22"/>
          <w:szCs w:val="22"/>
        </w:rPr>
      </w:pPr>
      <w:r w:rsidRPr="00C313AF">
        <w:rPr>
          <w:rFonts w:ascii="Arial" w:hAnsi="Arial" w:cs="Arial"/>
          <w:sz w:val="22"/>
          <w:szCs w:val="22"/>
        </w:rPr>
        <w:t>Elaboración: El autor</w:t>
      </w:r>
    </w:p>
    <w:p w:rsidR="007A0F6E" w:rsidRDefault="007A0F6E" w:rsidP="00A91C11">
      <w:pPr>
        <w:spacing w:line="360" w:lineRule="auto"/>
        <w:jc w:val="both"/>
        <w:rPr>
          <w:rFonts w:ascii="Arial" w:hAnsi="Arial" w:cs="Arial"/>
        </w:rPr>
      </w:pPr>
    </w:p>
    <w:p w:rsidR="00A91C11" w:rsidRDefault="00A91C11" w:rsidP="006854E1">
      <w:pPr>
        <w:spacing w:line="480" w:lineRule="auto"/>
        <w:jc w:val="both"/>
        <w:rPr>
          <w:rFonts w:ascii="Arial" w:hAnsi="Arial" w:cs="Arial"/>
        </w:rPr>
      </w:pPr>
      <w:r w:rsidRPr="007A0F6E">
        <w:rPr>
          <w:rFonts w:ascii="Arial" w:hAnsi="Arial" w:cs="Arial"/>
        </w:rPr>
        <w:lastRenderedPageBreak/>
        <w:t xml:space="preserve">La oferta es proyectada de acuerdo al crecimiento de las ventas de los comerciantes entrevistados, la mayoría están sólidamente establecidos que llevan estadísticas y registros de ventas, lo que les permite determinar que existe un crecimiento del </w:t>
      </w:r>
      <w:r w:rsidRPr="00730045">
        <w:rPr>
          <w:rFonts w:ascii="Arial" w:hAnsi="Arial" w:cs="Arial"/>
          <w:highlight w:val="red"/>
        </w:rPr>
        <w:t>1.3% anual</w:t>
      </w:r>
      <w:r w:rsidRPr="007A0F6E">
        <w:rPr>
          <w:rFonts w:ascii="Arial" w:hAnsi="Arial" w:cs="Arial"/>
        </w:rPr>
        <w:t xml:space="preserve">. Por tanto se procedió a mantener el mismo porcentaje </w:t>
      </w:r>
      <w:r w:rsidR="00730045">
        <w:rPr>
          <w:rFonts w:ascii="Arial" w:hAnsi="Arial" w:cs="Arial"/>
        </w:rPr>
        <w:t xml:space="preserve">de </w:t>
      </w:r>
      <w:r w:rsidRPr="007A0F6E">
        <w:rPr>
          <w:rFonts w:ascii="Arial" w:hAnsi="Arial" w:cs="Arial"/>
        </w:rPr>
        <w:t xml:space="preserve">crecimiento en la oferta, durante la vida útil del proyecto que es de </w:t>
      </w:r>
      <w:r w:rsidR="007A0F6E">
        <w:rPr>
          <w:rFonts w:ascii="Arial" w:hAnsi="Arial" w:cs="Arial"/>
        </w:rPr>
        <w:t>10</w:t>
      </w:r>
      <w:r w:rsidRPr="007A0F6E">
        <w:rPr>
          <w:rFonts w:ascii="Arial" w:hAnsi="Arial" w:cs="Arial"/>
        </w:rPr>
        <w:t xml:space="preserve"> años.</w:t>
      </w:r>
    </w:p>
    <w:p w:rsidR="007A0F6E" w:rsidRDefault="007A0F6E" w:rsidP="007A0F6E">
      <w:pPr>
        <w:spacing w:line="360" w:lineRule="auto"/>
        <w:jc w:val="center"/>
        <w:rPr>
          <w:rFonts w:ascii="Arial" w:hAnsi="Arial" w:cs="Arial"/>
          <w:b/>
          <w:sz w:val="22"/>
          <w:szCs w:val="22"/>
        </w:rPr>
      </w:pPr>
      <w:r w:rsidRPr="006D3896">
        <w:rPr>
          <w:rFonts w:ascii="Arial" w:hAnsi="Arial" w:cs="Arial"/>
          <w:b/>
          <w:sz w:val="22"/>
          <w:szCs w:val="22"/>
        </w:rPr>
        <w:t xml:space="preserve">CUADRO </w:t>
      </w:r>
      <w:r>
        <w:rPr>
          <w:rFonts w:ascii="Arial" w:hAnsi="Arial" w:cs="Arial"/>
          <w:b/>
          <w:sz w:val="22"/>
          <w:szCs w:val="22"/>
        </w:rPr>
        <w:t>33</w:t>
      </w:r>
    </w:p>
    <w:tbl>
      <w:tblPr>
        <w:tblW w:w="4000" w:type="dxa"/>
        <w:jc w:val="center"/>
        <w:tblCellMar>
          <w:left w:w="70" w:type="dxa"/>
          <w:right w:w="70" w:type="dxa"/>
        </w:tblCellMar>
        <w:tblLook w:val="04A0" w:firstRow="1" w:lastRow="0" w:firstColumn="1" w:lastColumn="0" w:noHBand="0" w:noVBand="1"/>
      </w:tblPr>
      <w:tblGrid>
        <w:gridCol w:w="659"/>
        <w:gridCol w:w="1748"/>
        <w:gridCol w:w="1593"/>
      </w:tblGrid>
      <w:tr w:rsidR="00B05EDF" w:rsidRPr="00B05EDF" w:rsidTr="00B05EDF">
        <w:trPr>
          <w:trHeight w:val="540"/>
          <w:jc w:val="center"/>
        </w:trPr>
        <w:tc>
          <w:tcPr>
            <w:tcW w:w="4000" w:type="dxa"/>
            <w:gridSpan w:val="3"/>
            <w:tcBorders>
              <w:top w:val="nil"/>
              <w:left w:val="nil"/>
              <w:bottom w:val="single" w:sz="4" w:space="0" w:color="auto"/>
              <w:right w:val="nil"/>
            </w:tcBorders>
            <w:shd w:val="clear" w:color="auto" w:fill="auto"/>
            <w:vAlign w:val="bottom"/>
            <w:hideMark/>
          </w:tcPr>
          <w:p w:rsidR="00B05EDF" w:rsidRPr="00B05EDF" w:rsidRDefault="00B05EDF" w:rsidP="00B05EDF">
            <w:pPr>
              <w:jc w:val="center"/>
              <w:rPr>
                <w:rFonts w:ascii="Calibri" w:hAnsi="Calibri" w:cs="Calibri"/>
                <w:b/>
                <w:bCs/>
                <w:color w:val="000000"/>
                <w:sz w:val="22"/>
                <w:szCs w:val="22"/>
                <w:lang w:val="es-ES"/>
              </w:rPr>
            </w:pPr>
            <w:r w:rsidRPr="00B05EDF">
              <w:rPr>
                <w:rFonts w:ascii="Calibri" w:hAnsi="Calibri" w:cs="Calibri"/>
                <w:b/>
                <w:bCs/>
                <w:color w:val="000000"/>
                <w:sz w:val="22"/>
                <w:szCs w:val="22"/>
                <w:lang w:val="es-ES"/>
              </w:rPr>
              <w:t>PROYECCION DE LA OFERTA A 10 AÑOS DE VIDA UTIL DEL PROYECTO</w:t>
            </w:r>
          </w:p>
        </w:tc>
      </w:tr>
      <w:tr w:rsidR="00B05EDF" w:rsidRPr="00B05EDF" w:rsidTr="00B05EDF">
        <w:trPr>
          <w:trHeight w:val="675"/>
          <w:jc w:val="center"/>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b/>
                <w:bCs/>
                <w:color w:val="000000"/>
                <w:sz w:val="20"/>
                <w:szCs w:val="20"/>
                <w:lang w:val="es-ES"/>
              </w:rPr>
            </w:pPr>
            <w:r w:rsidRPr="00B05EDF">
              <w:rPr>
                <w:rFonts w:ascii="Calibri" w:hAnsi="Calibri" w:cs="Calibri"/>
                <w:b/>
                <w:bCs/>
                <w:color w:val="000000"/>
                <w:sz w:val="20"/>
                <w:szCs w:val="20"/>
                <w:lang w:val="es-ES"/>
              </w:rPr>
              <w:t>AÑOS</w:t>
            </w:r>
          </w:p>
        </w:tc>
        <w:tc>
          <w:tcPr>
            <w:tcW w:w="1748" w:type="dxa"/>
            <w:tcBorders>
              <w:top w:val="nil"/>
              <w:left w:val="nil"/>
              <w:bottom w:val="single" w:sz="4" w:space="0" w:color="auto"/>
              <w:right w:val="single" w:sz="4" w:space="0" w:color="auto"/>
            </w:tcBorders>
            <w:shd w:val="clear" w:color="auto" w:fill="auto"/>
            <w:vAlign w:val="bottom"/>
            <w:hideMark/>
          </w:tcPr>
          <w:p w:rsidR="00B05EDF" w:rsidRPr="00B05EDF" w:rsidRDefault="00B05EDF" w:rsidP="00B05EDF">
            <w:pPr>
              <w:jc w:val="center"/>
              <w:rPr>
                <w:rFonts w:ascii="Calibri" w:hAnsi="Calibri" w:cs="Calibri"/>
                <w:b/>
                <w:bCs/>
                <w:color w:val="000000"/>
                <w:sz w:val="16"/>
                <w:szCs w:val="16"/>
                <w:lang w:val="es-ES"/>
              </w:rPr>
            </w:pPr>
            <w:r w:rsidRPr="00B05EDF">
              <w:rPr>
                <w:rFonts w:ascii="Calibri" w:hAnsi="Calibri" w:cs="Calibri"/>
                <w:b/>
                <w:bCs/>
                <w:color w:val="000000"/>
                <w:sz w:val="16"/>
                <w:szCs w:val="16"/>
                <w:lang w:val="es-ES"/>
              </w:rPr>
              <w:t>CRECIMIENTO DE VENTAS 1,3 %</w:t>
            </w:r>
          </w:p>
        </w:tc>
        <w:tc>
          <w:tcPr>
            <w:tcW w:w="1593" w:type="dxa"/>
            <w:tcBorders>
              <w:top w:val="nil"/>
              <w:left w:val="nil"/>
              <w:bottom w:val="single" w:sz="4" w:space="0" w:color="auto"/>
              <w:right w:val="single" w:sz="4" w:space="0" w:color="auto"/>
            </w:tcBorders>
            <w:shd w:val="clear" w:color="auto" w:fill="auto"/>
            <w:vAlign w:val="bottom"/>
            <w:hideMark/>
          </w:tcPr>
          <w:p w:rsidR="00B05EDF" w:rsidRPr="00B05EDF" w:rsidRDefault="00B05EDF" w:rsidP="00B05EDF">
            <w:pPr>
              <w:jc w:val="center"/>
              <w:rPr>
                <w:rFonts w:ascii="Calibri" w:hAnsi="Calibri" w:cs="Calibri"/>
                <w:b/>
                <w:bCs/>
                <w:color w:val="000000"/>
                <w:sz w:val="16"/>
                <w:szCs w:val="16"/>
                <w:lang w:val="es-ES"/>
              </w:rPr>
            </w:pPr>
            <w:r w:rsidRPr="00B05EDF">
              <w:rPr>
                <w:rFonts w:ascii="Calibri" w:hAnsi="Calibri" w:cs="Calibri"/>
                <w:b/>
                <w:bCs/>
                <w:color w:val="000000"/>
                <w:sz w:val="16"/>
                <w:szCs w:val="16"/>
                <w:lang w:val="es-ES"/>
              </w:rPr>
              <w:t>OFERTA UNIDADES</w:t>
            </w:r>
          </w:p>
        </w:tc>
      </w:tr>
      <w:tr w:rsidR="00B05EDF" w:rsidRPr="00B05EDF" w:rsidTr="00B05EDF">
        <w:trPr>
          <w:trHeight w:val="330"/>
          <w:jc w:val="center"/>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0</w:t>
            </w:r>
          </w:p>
        </w:tc>
        <w:tc>
          <w:tcPr>
            <w:tcW w:w="1748"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1,3%</w:t>
            </w:r>
          </w:p>
        </w:tc>
        <w:tc>
          <w:tcPr>
            <w:tcW w:w="159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1.104</w:t>
            </w:r>
          </w:p>
        </w:tc>
      </w:tr>
      <w:tr w:rsidR="00B05EDF" w:rsidRPr="00B05EDF" w:rsidTr="00B05EDF">
        <w:trPr>
          <w:trHeight w:val="330"/>
          <w:jc w:val="center"/>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w:t>
            </w:r>
          </w:p>
        </w:tc>
        <w:tc>
          <w:tcPr>
            <w:tcW w:w="1748"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14,35</w:t>
            </w:r>
          </w:p>
        </w:tc>
        <w:tc>
          <w:tcPr>
            <w:tcW w:w="159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1.118</w:t>
            </w:r>
          </w:p>
        </w:tc>
      </w:tr>
      <w:tr w:rsidR="00B05EDF" w:rsidRPr="00B05EDF" w:rsidTr="00B05EDF">
        <w:trPr>
          <w:trHeight w:val="330"/>
          <w:jc w:val="center"/>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2</w:t>
            </w:r>
          </w:p>
        </w:tc>
        <w:tc>
          <w:tcPr>
            <w:tcW w:w="1748"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14,54</w:t>
            </w:r>
          </w:p>
        </w:tc>
        <w:tc>
          <w:tcPr>
            <w:tcW w:w="159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1.133</w:t>
            </w:r>
          </w:p>
        </w:tc>
      </w:tr>
      <w:tr w:rsidR="00B05EDF" w:rsidRPr="00B05EDF" w:rsidTr="00B05EDF">
        <w:trPr>
          <w:trHeight w:val="315"/>
          <w:jc w:val="center"/>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3</w:t>
            </w:r>
          </w:p>
        </w:tc>
        <w:tc>
          <w:tcPr>
            <w:tcW w:w="1748"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14,73</w:t>
            </w:r>
          </w:p>
        </w:tc>
        <w:tc>
          <w:tcPr>
            <w:tcW w:w="159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1.148</w:t>
            </w:r>
          </w:p>
        </w:tc>
      </w:tr>
      <w:tr w:rsidR="00B05EDF" w:rsidRPr="00B05EDF" w:rsidTr="00B05EDF">
        <w:trPr>
          <w:trHeight w:val="315"/>
          <w:jc w:val="center"/>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4</w:t>
            </w:r>
          </w:p>
        </w:tc>
        <w:tc>
          <w:tcPr>
            <w:tcW w:w="1748"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14,92</w:t>
            </w:r>
          </w:p>
        </w:tc>
        <w:tc>
          <w:tcPr>
            <w:tcW w:w="159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1.163</w:t>
            </w:r>
          </w:p>
        </w:tc>
      </w:tr>
      <w:tr w:rsidR="00B05EDF" w:rsidRPr="00B05EDF" w:rsidTr="00B05EDF">
        <w:trPr>
          <w:trHeight w:val="315"/>
          <w:jc w:val="center"/>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5</w:t>
            </w:r>
          </w:p>
        </w:tc>
        <w:tc>
          <w:tcPr>
            <w:tcW w:w="1748"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15,11</w:t>
            </w:r>
          </w:p>
        </w:tc>
        <w:tc>
          <w:tcPr>
            <w:tcW w:w="159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1.178</w:t>
            </w:r>
          </w:p>
        </w:tc>
      </w:tr>
      <w:tr w:rsidR="00B05EDF" w:rsidRPr="00B05EDF" w:rsidTr="00B05EDF">
        <w:trPr>
          <w:trHeight w:val="315"/>
          <w:jc w:val="center"/>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6</w:t>
            </w:r>
          </w:p>
        </w:tc>
        <w:tc>
          <w:tcPr>
            <w:tcW w:w="1748"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15,31</w:t>
            </w:r>
          </w:p>
        </w:tc>
        <w:tc>
          <w:tcPr>
            <w:tcW w:w="159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1.193</w:t>
            </w:r>
          </w:p>
        </w:tc>
      </w:tr>
      <w:tr w:rsidR="00B05EDF" w:rsidRPr="00B05EDF" w:rsidTr="00B05EDF">
        <w:trPr>
          <w:trHeight w:val="315"/>
          <w:jc w:val="center"/>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7</w:t>
            </w:r>
          </w:p>
        </w:tc>
        <w:tc>
          <w:tcPr>
            <w:tcW w:w="1748"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15,51</w:t>
            </w:r>
          </w:p>
        </w:tc>
        <w:tc>
          <w:tcPr>
            <w:tcW w:w="159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1.208</w:t>
            </w:r>
          </w:p>
        </w:tc>
      </w:tr>
      <w:tr w:rsidR="00B05EDF" w:rsidRPr="00B05EDF" w:rsidTr="00B05EDF">
        <w:trPr>
          <w:trHeight w:val="300"/>
          <w:jc w:val="center"/>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8</w:t>
            </w:r>
          </w:p>
        </w:tc>
        <w:tc>
          <w:tcPr>
            <w:tcW w:w="1748"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15,71</w:t>
            </w:r>
          </w:p>
        </w:tc>
        <w:tc>
          <w:tcPr>
            <w:tcW w:w="159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1.224</w:t>
            </w:r>
          </w:p>
        </w:tc>
      </w:tr>
      <w:tr w:rsidR="00B05EDF" w:rsidRPr="00B05EDF" w:rsidTr="00B05EDF">
        <w:trPr>
          <w:trHeight w:val="300"/>
          <w:jc w:val="center"/>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9</w:t>
            </w:r>
          </w:p>
        </w:tc>
        <w:tc>
          <w:tcPr>
            <w:tcW w:w="1748"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15,91</w:t>
            </w:r>
          </w:p>
        </w:tc>
        <w:tc>
          <w:tcPr>
            <w:tcW w:w="159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1.240</w:t>
            </w:r>
          </w:p>
        </w:tc>
      </w:tr>
      <w:tr w:rsidR="00B05EDF" w:rsidRPr="00B05EDF" w:rsidTr="00B05EDF">
        <w:trPr>
          <w:trHeight w:val="300"/>
          <w:jc w:val="center"/>
        </w:trPr>
        <w:tc>
          <w:tcPr>
            <w:tcW w:w="659"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10</w:t>
            </w:r>
          </w:p>
        </w:tc>
        <w:tc>
          <w:tcPr>
            <w:tcW w:w="1748"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16,12</w:t>
            </w:r>
          </w:p>
        </w:tc>
        <w:tc>
          <w:tcPr>
            <w:tcW w:w="159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1.256</w:t>
            </w:r>
          </w:p>
        </w:tc>
      </w:tr>
    </w:tbl>
    <w:p w:rsidR="007A0F6E" w:rsidRPr="00B05EDF" w:rsidRDefault="007A0F6E" w:rsidP="00B05EDF">
      <w:pPr>
        <w:ind w:left="708" w:firstLine="708"/>
        <w:jc w:val="both"/>
        <w:rPr>
          <w:rFonts w:ascii="Arial" w:hAnsi="Arial" w:cs="Arial"/>
          <w:sz w:val="22"/>
          <w:szCs w:val="22"/>
        </w:rPr>
      </w:pPr>
      <w:r w:rsidRPr="00B05EDF">
        <w:rPr>
          <w:rFonts w:ascii="Arial" w:hAnsi="Arial" w:cs="Arial"/>
          <w:sz w:val="22"/>
          <w:szCs w:val="22"/>
        </w:rPr>
        <w:t>Fuente: Distribuidores de muebles de madera</w:t>
      </w:r>
      <w:r w:rsidR="00B05EDF" w:rsidRPr="00B05EDF">
        <w:rPr>
          <w:rFonts w:ascii="Arial" w:hAnsi="Arial" w:cs="Arial"/>
          <w:sz w:val="22"/>
          <w:szCs w:val="22"/>
        </w:rPr>
        <w:t>, información cuadro 32</w:t>
      </w:r>
    </w:p>
    <w:p w:rsidR="007A0F6E" w:rsidRPr="00B05EDF" w:rsidRDefault="007A0F6E" w:rsidP="00B05EDF">
      <w:pPr>
        <w:ind w:left="708" w:firstLine="708"/>
        <w:jc w:val="both"/>
        <w:rPr>
          <w:rFonts w:ascii="Arial" w:hAnsi="Arial" w:cs="Arial"/>
          <w:sz w:val="22"/>
          <w:szCs w:val="22"/>
        </w:rPr>
      </w:pPr>
      <w:r w:rsidRPr="00B05EDF">
        <w:rPr>
          <w:rFonts w:ascii="Arial" w:hAnsi="Arial" w:cs="Arial"/>
          <w:sz w:val="22"/>
          <w:szCs w:val="22"/>
        </w:rPr>
        <w:t>Elaboración: El autor</w:t>
      </w:r>
    </w:p>
    <w:p w:rsidR="007A0F6E" w:rsidRPr="00B05EDF" w:rsidRDefault="007A0F6E" w:rsidP="00A91C11">
      <w:pPr>
        <w:pStyle w:val="Sinespaciado"/>
        <w:spacing w:line="360" w:lineRule="auto"/>
        <w:jc w:val="both"/>
        <w:rPr>
          <w:rFonts w:ascii="Arial" w:hAnsi="Arial" w:cs="Arial"/>
          <w:b/>
        </w:rPr>
      </w:pPr>
    </w:p>
    <w:p w:rsidR="00A91C11" w:rsidRPr="00626340" w:rsidRDefault="00A91C11" w:rsidP="00A67A8A">
      <w:pPr>
        <w:pStyle w:val="Estilo3"/>
      </w:pPr>
      <w:bookmarkStart w:id="79" w:name="_Toc404939326"/>
      <w:r w:rsidRPr="00626340">
        <w:t>Balance entre Oferta y Demanda</w:t>
      </w:r>
      <w:bookmarkEnd w:id="79"/>
    </w:p>
    <w:p w:rsidR="00A91C11" w:rsidRPr="00626340" w:rsidRDefault="00A91C11" w:rsidP="006854E1">
      <w:pPr>
        <w:pStyle w:val="Sinespaciado"/>
        <w:spacing w:line="480" w:lineRule="auto"/>
        <w:jc w:val="both"/>
        <w:rPr>
          <w:rFonts w:ascii="Arial" w:hAnsi="Arial" w:cs="Arial"/>
          <w:sz w:val="24"/>
          <w:szCs w:val="24"/>
        </w:rPr>
      </w:pPr>
      <w:r w:rsidRPr="00626340">
        <w:rPr>
          <w:rFonts w:ascii="Arial" w:hAnsi="Arial" w:cs="Arial"/>
          <w:sz w:val="24"/>
          <w:szCs w:val="24"/>
        </w:rPr>
        <w:t>La diferencia entre la oferta y demanda permite conocer la relación existente, y ésta diferencia si es a favor de la demanda, viene a constituir la demanda insatisfecha, con respecto al producto.</w:t>
      </w:r>
    </w:p>
    <w:p w:rsidR="00A91C11" w:rsidRPr="00626340" w:rsidRDefault="00A91C11" w:rsidP="006854E1">
      <w:pPr>
        <w:spacing w:line="480" w:lineRule="auto"/>
        <w:jc w:val="both"/>
        <w:rPr>
          <w:rFonts w:ascii="Arial" w:hAnsi="Arial" w:cs="Arial"/>
        </w:rPr>
      </w:pPr>
    </w:p>
    <w:p w:rsidR="00A91C11" w:rsidRPr="00626340" w:rsidRDefault="00A91C11" w:rsidP="006854E1">
      <w:pPr>
        <w:pStyle w:val="Sinespaciado"/>
        <w:spacing w:line="480" w:lineRule="auto"/>
        <w:jc w:val="both"/>
        <w:rPr>
          <w:rFonts w:ascii="Arial" w:hAnsi="Arial" w:cs="Arial"/>
          <w:sz w:val="24"/>
          <w:szCs w:val="24"/>
        </w:rPr>
      </w:pPr>
      <w:r w:rsidRPr="00626340">
        <w:rPr>
          <w:rFonts w:ascii="Arial" w:hAnsi="Arial" w:cs="Arial"/>
          <w:sz w:val="24"/>
          <w:szCs w:val="24"/>
        </w:rPr>
        <w:t xml:space="preserve">Para cuantificar la demanda insatisfecha se realiza un balance entre oferta y demanda, por lo cual se toma como base la cantidad ofertada por los comerciantes y la cantidad demandada establecida en la proyección de la </w:t>
      </w:r>
      <w:r w:rsidRPr="00626340">
        <w:rPr>
          <w:rFonts w:ascii="Arial" w:hAnsi="Arial" w:cs="Arial"/>
          <w:sz w:val="24"/>
          <w:szCs w:val="24"/>
        </w:rPr>
        <w:lastRenderedPageBreak/>
        <w:t>demanda, datos obtenidos a través de las encuestas aplicadas en el presente estudio.</w:t>
      </w:r>
    </w:p>
    <w:p w:rsidR="00A91C11" w:rsidRPr="00626340" w:rsidRDefault="00A91C11" w:rsidP="006854E1">
      <w:pPr>
        <w:pStyle w:val="Sinespaciado"/>
        <w:spacing w:line="480" w:lineRule="auto"/>
        <w:jc w:val="both"/>
        <w:rPr>
          <w:rFonts w:ascii="Arial" w:hAnsi="Arial" w:cs="Arial"/>
          <w:sz w:val="24"/>
          <w:szCs w:val="24"/>
        </w:rPr>
      </w:pPr>
    </w:p>
    <w:p w:rsidR="00633EAC" w:rsidRDefault="00A91C11" w:rsidP="006854E1">
      <w:pPr>
        <w:pStyle w:val="Sinespaciado"/>
        <w:spacing w:line="480" w:lineRule="auto"/>
        <w:jc w:val="both"/>
        <w:rPr>
          <w:rFonts w:ascii="Arial" w:hAnsi="Arial" w:cs="Arial"/>
          <w:color w:val="000000"/>
          <w:sz w:val="24"/>
          <w:szCs w:val="24"/>
        </w:rPr>
      </w:pPr>
      <w:r w:rsidRPr="00626340">
        <w:rPr>
          <w:rFonts w:ascii="Arial" w:hAnsi="Arial" w:cs="Arial"/>
          <w:sz w:val="24"/>
          <w:szCs w:val="24"/>
        </w:rPr>
        <w:t>En el presente análisis, se</w:t>
      </w:r>
      <w:r w:rsidR="00626340">
        <w:rPr>
          <w:rFonts w:ascii="Arial" w:hAnsi="Arial" w:cs="Arial"/>
          <w:sz w:val="24"/>
          <w:szCs w:val="24"/>
        </w:rPr>
        <w:t xml:space="preserve"> ha</w:t>
      </w:r>
      <w:r w:rsidRPr="00626340">
        <w:rPr>
          <w:rFonts w:ascii="Arial" w:hAnsi="Arial" w:cs="Arial"/>
          <w:sz w:val="24"/>
          <w:szCs w:val="24"/>
        </w:rPr>
        <w:t xml:space="preserve"> tomado en cuenta los datos de la  demanda efectiva y los de la oferta para obtener la demanda insatisfecha, la cual es producto de la resta de los dos indicadores mencionados. Primero, se realizó la proyección de la oferta del producto</w:t>
      </w:r>
      <w:r w:rsidR="008A48F4">
        <w:rPr>
          <w:rFonts w:ascii="Arial" w:hAnsi="Arial" w:cs="Arial"/>
          <w:sz w:val="24"/>
          <w:szCs w:val="24"/>
        </w:rPr>
        <w:t xml:space="preserve">, tomando como porcentaje el 1.3% de tasa de crecimiento anual de ventas y se procede a proyectar para los 10 años de vida útil del proyecto </w:t>
      </w:r>
      <w:r w:rsidR="008A48F4" w:rsidRPr="00626340">
        <w:rPr>
          <w:rFonts w:ascii="Arial" w:hAnsi="Arial" w:cs="Arial"/>
          <w:color w:val="000000"/>
          <w:sz w:val="24"/>
          <w:szCs w:val="24"/>
        </w:rPr>
        <w:t>obteniendo</w:t>
      </w:r>
      <w:r w:rsidRPr="00626340">
        <w:rPr>
          <w:rFonts w:ascii="Arial" w:hAnsi="Arial" w:cs="Arial"/>
          <w:color w:val="000000"/>
          <w:sz w:val="24"/>
          <w:szCs w:val="24"/>
        </w:rPr>
        <w:t xml:space="preserve"> la cantidad de </w:t>
      </w:r>
      <w:r w:rsidR="00B05EDF">
        <w:rPr>
          <w:rFonts w:ascii="Arial" w:hAnsi="Arial" w:cs="Arial"/>
          <w:color w:val="000000"/>
          <w:sz w:val="24"/>
          <w:szCs w:val="24"/>
        </w:rPr>
        <w:t>1.256</w:t>
      </w:r>
      <w:r w:rsidRPr="00626340">
        <w:rPr>
          <w:rFonts w:ascii="Arial" w:hAnsi="Arial" w:cs="Arial"/>
          <w:color w:val="000000"/>
          <w:sz w:val="24"/>
          <w:szCs w:val="24"/>
        </w:rPr>
        <w:t xml:space="preserve"> </w:t>
      </w:r>
      <w:r w:rsidR="00633EAC">
        <w:rPr>
          <w:rFonts w:ascii="Arial" w:hAnsi="Arial" w:cs="Arial"/>
          <w:color w:val="000000"/>
          <w:sz w:val="24"/>
          <w:szCs w:val="24"/>
        </w:rPr>
        <w:t>juegos de muebles</w:t>
      </w:r>
      <w:r w:rsidR="008A48F4">
        <w:rPr>
          <w:rFonts w:ascii="Arial" w:hAnsi="Arial" w:cs="Arial"/>
          <w:color w:val="000000"/>
          <w:sz w:val="24"/>
          <w:szCs w:val="24"/>
        </w:rPr>
        <w:t>.</w:t>
      </w:r>
      <w:r w:rsidR="00B05EDF">
        <w:rPr>
          <w:rFonts w:ascii="Arial" w:hAnsi="Arial" w:cs="Arial"/>
          <w:color w:val="000000"/>
          <w:sz w:val="24"/>
          <w:szCs w:val="24"/>
        </w:rPr>
        <w:t xml:space="preserve"> (</w:t>
      </w:r>
      <w:r w:rsidR="001C5FAD">
        <w:rPr>
          <w:rFonts w:ascii="Arial" w:hAnsi="Arial" w:cs="Arial"/>
          <w:color w:val="000000"/>
          <w:sz w:val="24"/>
          <w:szCs w:val="24"/>
        </w:rPr>
        <w:t>Ver</w:t>
      </w:r>
      <w:r w:rsidR="00B05EDF">
        <w:rPr>
          <w:rFonts w:ascii="Arial" w:hAnsi="Arial" w:cs="Arial"/>
          <w:color w:val="000000"/>
          <w:sz w:val="24"/>
          <w:szCs w:val="24"/>
        </w:rPr>
        <w:t xml:space="preserve"> cuadro 33)</w:t>
      </w:r>
      <w:r w:rsidR="006656E4">
        <w:rPr>
          <w:rFonts w:ascii="Arial" w:hAnsi="Arial" w:cs="Arial"/>
          <w:color w:val="000000"/>
          <w:sz w:val="24"/>
          <w:szCs w:val="24"/>
        </w:rPr>
        <w:t>.</w:t>
      </w:r>
    </w:p>
    <w:p w:rsidR="00B05EDF" w:rsidRDefault="00B05EDF" w:rsidP="00B05EDF">
      <w:pPr>
        <w:spacing w:line="360" w:lineRule="auto"/>
        <w:jc w:val="center"/>
        <w:rPr>
          <w:rFonts w:ascii="Arial" w:hAnsi="Arial" w:cs="Arial"/>
          <w:b/>
          <w:sz w:val="22"/>
          <w:szCs w:val="22"/>
        </w:rPr>
      </w:pPr>
    </w:p>
    <w:p w:rsidR="00B05EDF" w:rsidRDefault="00B05EDF" w:rsidP="00B05EDF">
      <w:pPr>
        <w:spacing w:line="360" w:lineRule="auto"/>
        <w:jc w:val="center"/>
        <w:rPr>
          <w:rFonts w:ascii="Arial" w:hAnsi="Arial" w:cs="Arial"/>
          <w:b/>
          <w:sz w:val="22"/>
          <w:szCs w:val="22"/>
        </w:rPr>
      </w:pPr>
      <w:r w:rsidRPr="006D3896">
        <w:rPr>
          <w:rFonts w:ascii="Arial" w:hAnsi="Arial" w:cs="Arial"/>
          <w:b/>
          <w:sz w:val="22"/>
          <w:szCs w:val="22"/>
        </w:rPr>
        <w:t xml:space="preserve">CUADRO </w:t>
      </w:r>
      <w:r>
        <w:rPr>
          <w:rFonts w:ascii="Arial" w:hAnsi="Arial" w:cs="Arial"/>
          <w:b/>
          <w:sz w:val="22"/>
          <w:szCs w:val="22"/>
        </w:rPr>
        <w:t>34</w:t>
      </w:r>
    </w:p>
    <w:tbl>
      <w:tblPr>
        <w:tblW w:w="5578" w:type="dxa"/>
        <w:jc w:val="center"/>
        <w:tblCellMar>
          <w:left w:w="70" w:type="dxa"/>
          <w:right w:w="70" w:type="dxa"/>
        </w:tblCellMar>
        <w:tblLook w:val="04A0" w:firstRow="1" w:lastRow="0" w:firstColumn="1" w:lastColumn="0" w:noHBand="0" w:noVBand="1"/>
      </w:tblPr>
      <w:tblGrid>
        <w:gridCol w:w="623"/>
        <w:gridCol w:w="1463"/>
        <w:gridCol w:w="1746"/>
        <w:gridCol w:w="1746"/>
      </w:tblGrid>
      <w:tr w:rsidR="00B05EDF" w:rsidRPr="00B05EDF" w:rsidTr="00B05EDF">
        <w:trPr>
          <w:trHeight w:val="300"/>
          <w:jc w:val="center"/>
        </w:trPr>
        <w:tc>
          <w:tcPr>
            <w:tcW w:w="5578" w:type="dxa"/>
            <w:gridSpan w:val="4"/>
            <w:tcBorders>
              <w:top w:val="nil"/>
              <w:left w:val="nil"/>
              <w:bottom w:val="single" w:sz="4" w:space="0" w:color="auto"/>
              <w:right w:val="nil"/>
            </w:tcBorders>
            <w:shd w:val="clear" w:color="auto" w:fill="auto"/>
            <w:vAlign w:val="bottom"/>
            <w:hideMark/>
          </w:tcPr>
          <w:p w:rsidR="00B05EDF" w:rsidRPr="00B05EDF" w:rsidRDefault="00B05EDF" w:rsidP="00B05EDF">
            <w:pPr>
              <w:jc w:val="center"/>
              <w:rPr>
                <w:rFonts w:ascii="Calibri" w:hAnsi="Calibri" w:cs="Calibri"/>
                <w:b/>
                <w:bCs/>
                <w:color w:val="000000"/>
                <w:sz w:val="22"/>
                <w:szCs w:val="22"/>
                <w:lang w:val="es-ES"/>
              </w:rPr>
            </w:pPr>
            <w:r w:rsidRPr="00B05EDF">
              <w:rPr>
                <w:rFonts w:ascii="Calibri" w:hAnsi="Calibri" w:cs="Calibri"/>
                <w:b/>
                <w:bCs/>
                <w:color w:val="000000"/>
                <w:sz w:val="22"/>
                <w:szCs w:val="22"/>
                <w:lang w:val="es-ES"/>
              </w:rPr>
              <w:t>DEMANDA INSATIFECHA</w:t>
            </w:r>
          </w:p>
        </w:tc>
      </w:tr>
      <w:tr w:rsidR="00B05EDF" w:rsidRPr="00B05EDF" w:rsidTr="00B05EDF">
        <w:trPr>
          <w:trHeight w:val="465"/>
          <w:jc w:val="center"/>
        </w:trPr>
        <w:tc>
          <w:tcPr>
            <w:tcW w:w="623"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b/>
                <w:bCs/>
                <w:color w:val="000000"/>
                <w:sz w:val="20"/>
                <w:szCs w:val="20"/>
                <w:lang w:val="es-ES"/>
              </w:rPr>
            </w:pPr>
            <w:r w:rsidRPr="00B05EDF">
              <w:rPr>
                <w:rFonts w:ascii="Calibri" w:hAnsi="Calibri" w:cs="Calibri"/>
                <w:b/>
                <w:bCs/>
                <w:color w:val="000000"/>
                <w:sz w:val="20"/>
                <w:szCs w:val="20"/>
                <w:lang w:val="es-ES"/>
              </w:rPr>
              <w:t>AÑOS</w:t>
            </w:r>
          </w:p>
        </w:tc>
        <w:tc>
          <w:tcPr>
            <w:tcW w:w="1463" w:type="dxa"/>
            <w:tcBorders>
              <w:top w:val="nil"/>
              <w:left w:val="nil"/>
              <w:bottom w:val="single" w:sz="4" w:space="0" w:color="auto"/>
              <w:right w:val="single" w:sz="4" w:space="0" w:color="auto"/>
            </w:tcBorders>
            <w:shd w:val="clear" w:color="auto" w:fill="auto"/>
            <w:vAlign w:val="bottom"/>
            <w:hideMark/>
          </w:tcPr>
          <w:p w:rsidR="00B05EDF" w:rsidRPr="00B05EDF" w:rsidRDefault="00B05EDF" w:rsidP="00B05EDF">
            <w:pPr>
              <w:jc w:val="center"/>
              <w:rPr>
                <w:rFonts w:ascii="Calibri" w:hAnsi="Calibri" w:cs="Calibri"/>
                <w:b/>
                <w:bCs/>
                <w:color w:val="000000"/>
                <w:sz w:val="16"/>
                <w:szCs w:val="16"/>
                <w:lang w:val="es-ES"/>
              </w:rPr>
            </w:pPr>
            <w:r w:rsidRPr="00B05EDF">
              <w:rPr>
                <w:rFonts w:ascii="Calibri" w:hAnsi="Calibri" w:cs="Calibri"/>
                <w:b/>
                <w:bCs/>
                <w:color w:val="000000"/>
                <w:sz w:val="16"/>
                <w:szCs w:val="16"/>
                <w:lang w:val="es-ES"/>
              </w:rPr>
              <w:t>DEMANDA EFECTIVA</w:t>
            </w:r>
          </w:p>
        </w:tc>
        <w:tc>
          <w:tcPr>
            <w:tcW w:w="1746" w:type="dxa"/>
            <w:tcBorders>
              <w:top w:val="nil"/>
              <w:left w:val="nil"/>
              <w:bottom w:val="single" w:sz="4" w:space="0" w:color="auto"/>
              <w:right w:val="single" w:sz="4" w:space="0" w:color="auto"/>
            </w:tcBorders>
            <w:shd w:val="clear" w:color="auto" w:fill="auto"/>
            <w:vAlign w:val="bottom"/>
            <w:hideMark/>
          </w:tcPr>
          <w:p w:rsidR="00B05EDF" w:rsidRPr="00B05EDF" w:rsidRDefault="00B05EDF" w:rsidP="00B05EDF">
            <w:pPr>
              <w:jc w:val="center"/>
              <w:rPr>
                <w:rFonts w:ascii="Calibri" w:hAnsi="Calibri" w:cs="Calibri"/>
                <w:b/>
                <w:bCs/>
                <w:color w:val="000000"/>
                <w:sz w:val="16"/>
                <w:szCs w:val="16"/>
                <w:lang w:val="es-ES"/>
              </w:rPr>
            </w:pPr>
            <w:r w:rsidRPr="00B05EDF">
              <w:rPr>
                <w:rFonts w:ascii="Calibri" w:hAnsi="Calibri" w:cs="Calibri"/>
                <w:b/>
                <w:bCs/>
                <w:color w:val="000000"/>
                <w:sz w:val="16"/>
                <w:szCs w:val="16"/>
                <w:lang w:val="es-ES"/>
              </w:rPr>
              <w:t>OFERTA TOTAL</w:t>
            </w:r>
          </w:p>
        </w:tc>
        <w:tc>
          <w:tcPr>
            <w:tcW w:w="1746" w:type="dxa"/>
            <w:tcBorders>
              <w:top w:val="nil"/>
              <w:left w:val="nil"/>
              <w:bottom w:val="single" w:sz="4" w:space="0" w:color="auto"/>
              <w:right w:val="single" w:sz="4" w:space="0" w:color="auto"/>
            </w:tcBorders>
            <w:shd w:val="clear" w:color="auto" w:fill="auto"/>
            <w:vAlign w:val="bottom"/>
            <w:hideMark/>
          </w:tcPr>
          <w:p w:rsidR="00B05EDF" w:rsidRPr="00B05EDF" w:rsidRDefault="00B05EDF" w:rsidP="00B05EDF">
            <w:pPr>
              <w:rPr>
                <w:rFonts w:ascii="Calibri" w:hAnsi="Calibri" w:cs="Calibri"/>
                <w:b/>
                <w:bCs/>
                <w:color w:val="000000"/>
                <w:sz w:val="16"/>
                <w:szCs w:val="16"/>
                <w:lang w:val="es-ES"/>
              </w:rPr>
            </w:pPr>
            <w:r w:rsidRPr="00B05EDF">
              <w:rPr>
                <w:rFonts w:ascii="Calibri" w:hAnsi="Calibri" w:cs="Calibri"/>
                <w:b/>
                <w:bCs/>
                <w:color w:val="000000"/>
                <w:sz w:val="16"/>
                <w:szCs w:val="16"/>
                <w:lang w:val="es-ES"/>
              </w:rPr>
              <w:t>DEMANDA INSATISFECHA</w:t>
            </w:r>
          </w:p>
        </w:tc>
      </w:tr>
      <w:tr w:rsidR="00B05EDF" w:rsidRPr="00B05EDF" w:rsidTr="00B05EDF">
        <w:trPr>
          <w:trHeight w:val="300"/>
          <w:jc w:val="center"/>
        </w:trPr>
        <w:tc>
          <w:tcPr>
            <w:tcW w:w="623"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0</w:t>
            </w:r>
          </w:p>
        </w:tc>
        <w:tc>
          <w:tcPr>
            <w:tcW w:w="146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1.190</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1.104</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86</w:t>
            </w:r>
          </w:p>
        </w:tc>
      </w:tr>
      <w:tr w:rsidR="00B05EDF" w:rsidRPr="00B05EDF" w:rsidTr="00B05EDF">
        <w:trPr>
          <w:trHeight w:val="300"/>
          <w:jc w:val="center"/>
        </w:trPr>
        <w:tc>
          <w:tcPr>
            <w:tcW w:w="623"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w:t>
            </w:r>
          </w:p>
        </w:tc>
        <w:tc>
          <w:tcPr>
            <w:tcW w:w="146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1.217</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1.118</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99</w:t>
            </w:r>
          </w:p>
        </w:tc>
      </w:tr>
      <w:tr w:rsidR="00B05EDF" w:rsidRPr="00B05EDF" w:rsidTr="00B05EDF">
        <w:trPr>
          <w:trHeight w:val="300"/>
          <w:jc w:val="center"/>
        </w:trPr>
        <w:tc>
          <w:tcPr>
            <w:tcW w:w="623"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2</w:t>
            </w:r>
          </w:p>
        </w:tc>
        <w:tc>
          <w:tcPr>
            <w:tcW w:w="146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1.245</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1.133</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112</w:t>
            </w:r>
          </w:p>
        </w:tc>
      </w:tr>
      <w:tr w:rsidR="00B05EDF" w:rsidRPr="00B05EDF" w:rsidTr="00B05EDF">
        <w:trPr>
          <w:trHeight w:val="300"/>
          <w:jc w:val="center"/>
        </w:trPr>
        <w:tc>
          <w:tcPr>
            <w:tcW w:w="623"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3</w:t>
            </w:r>
          </w:p>
        </w:tc>
        <w:tc>
          <w:tcPr>
            <w:tcW w:w="146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1.274</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1.148</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126</w:t>
            </w:r>
          </w:p>
        </w:tc>
      </w:tr>
      <w:tr w:rsidR="00B05EDF" w:rsidRPr="00B05EDF" w:rsidTr="00B05EDF">
        <w:trPr>
          <w:trHeight w:val="300"/>
          <w:jc w:val="center"/>
        </w:trPr>
        <w:tc>
          <w:tcPr>
            <w:tcW w:w="623"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4</w:t>
            </w:r>
          </w:p>
        </w:tc>
        <w:tc>
          <w:tcPr>
            <w:tcW w:w="146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1.303</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1.163</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140</w:t>
            </w:r>
          </w:p>
        </w:tc>
      </w:tr>
      <w:tr w:rsidR="00B05EDF" w:rsidRPr="00B05EDF" w:rsidTr="00B05EDF">
        <w:trPr>
          <w:trHeight w:val="300"/>
          <w:jc w:val="center"/>
        </w:trPr>
        <w:tc>
          <w:tcPr>
            <w:tcW w:w="623"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5</w:t>
            </w:r>
          </w:p>
        </w:tc>
        <w:tc>
          <w:tcPr>
            <w:tcW w:w="146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1.333</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1.178</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155</w:t>
            </w:r>
          </w:p>
        </w:tc>
      </w:tr>
      <w:tr w:rsidR="00B05EDF" w:rsidRPr="00B05EDF" w:rsidTr="00B05EDF">
        <w:trPr>
          <w:trHeight w:val="300"/>
          <w:jc w:val="center"/>
        </w:trPr>
        <w:tc>
          <w:tcPr>
            <w:tcW w:w="623"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6</w:t>
            </w:r>
          </w:p>
        </w:tc>
        <w:tc>
          <w:tcPr>
            <w:tcW w:w="146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1.364</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1.193</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171</w:t>
            </w:r>
          </w:p>
        </w:tc>
      </w:tr>
      <w:tr w:rsidR="00B05EDF" w:rsidRPr="00B05EDF" w:rsidTr="00B05EDF">
        <w:trPr>
          <w:trHeight w:val="300"/>
          <w:jc w:val="center"/>
        </w:trPr>
        <w:tc>
          <w:tcPr>
            <w:tcW w:w="623"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7</w:t>
            </w:r>
          </w:p>
        </w:tc>
        <w:tc>
          <w:tcPr>
            <w:tcW w:w="146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1.395</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1.208</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186</w:t>
            </w:r>
          </w:p>
        </w:tc>
      </w:tr>
      <w:tr w:rsidR="00B05EDF" w:rsidRPr="00B05EDF" w:rsidTr="00B05EDF">
        <w:trPr>
          <w:trHeight w:val="300"/>
          <w:jc w:val="center"/>
        </w:trPr>
        <w:tc>
          <w:tcPr>
            <w:tcW w:w="623"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8</w:t>
            </w:r>
          </w:p>
        </w:tc>
        <w:tc>
          <w:tcPr>
            <w:tcW w:w="146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1.427</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1.224</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203</w:t>
            </w:r>
          </w:p>
        </w:tc>
      </w:tr>
      <w:tr w:rsidR="00B05EDF" w:rsidRPr="00B05EDF" w:rsidTr="00B05EDF">
        <w:trPr>
          <w:trHeight w:val="300"/>
          <w:jc w:val="center"/>
        </w:trPr>
        <w:tc>
          <w:tcPr>
            <w:tcW w:w="623"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9</w:t>
            </w:r>
          </w:p>
        </w:tc>
        <w:tc>
          <w:tcPr>
            <w:tcW w:w="146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1.460</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1.240</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220</w:t>
            </w:r>
          </w:p>
        </w:tc>
      </w:tr>
      <w:tr w:rsidR="00B05EDF" w:rsidRPr="00B05EDF" w:rsidTr="00B05EDF">
        <w:trPr>
          <w:trHeight w:val="300"/>
          <w:jc w:val="center"/>
        </w:trPr>
        <w:tc>
          <w:tcPr>
            <w:tcW w:w="623" w:type="dxa"/>
            <w:tcBorders>
              <w:top w:val="nil"/>
              <w:left w:val="single" w:sz="4" w:space="0" w:color="auto"/>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10</w:t>
            </w:r>
          </w:p>
        </w:tc>
        <w:tc>
          <w:tcPr>
            <w:tcW w:w="1463"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1.493</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1.256</w:t>
            </w:r>
          </w:p>
        </w:tc>
        <w:tc>
          <w:tcPr>
            <w:tcW w:w="1746" w:type="dxa"/>
            <w:tcBorders>
              <w:top w:val="nil"/>
              <w:left w:val="nil"/>
              <w:bottom w:val="single" w:sz="4" w:space="0" w:color="auto"/>
              <w:right w:val="single" w:sz="4" w:space="0" w:color="auto"/>
            </w:tcBorders>
            <w:shd w:val="clear" w:color="auto" w:fill="auto"/>
            <w:noWrap/>
            <w:vAlign w:val="bottom"/>
            <w:hideMark/>
          </w:tcPr>
          <w:p w:rsidR="00B05EDF" w:rsidRPr="00B05EDF" w:rsidRDefault="00B05EDF" w:rsidP="00B05EDF">
            <w:pPr>
              <w:jc w:val="center"/>
              <w:rPr>
                <w:rFonts w:ascii="Calibri" w:hAnsi="Calibri" w:cs="Calibri"/>
                <w:color w:val="000000"/>
                <w:sz w:val="22"/>
                <w:szCs w:val="22"/>
                <w:lang w:val="es-ES"/>
              </w:rPr>
            </w:pPr>
            <w:r w:rsidRPr="00B05EDF">
              <w:rPr>
                <w:rFonts w:ascii="Calibri" w:hAnsi="Calibri" w:cs="Calibri"/>
                <w:color w:val="000000"/>
                <w:sz w:val="22"/>
                <w:szCs w:val="22"/>
                <w:lang w:val="es-ES"/>
              </w:rPr>
              <w:t>237</w:t>
            </w:r>
          </w:p>
        </w:tc>
      </w:tr>
    </w:tbl>
    <w:p w:rsidR="00B05EDF" w:rsidRPr="00B05EDF" w:rsidRDefault="00B05EDF" w:rsidP="00B05EDF">
      <w:pPr>
        <w:ind w:left="708" w:firstLine="708"/>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Análisis </w:t>
      </w:r>
      <w:r w:rsidRPr="00B05EDF">
        <w:rPr>
          <w:rFonts w:ascii="Arial" w:hAnsi="Arial" w:cs="Arial"/>
          <w:sz w:val="22"/>
          <w:szCs w:val="22"/>
        </w:rPr>
        <w:t xml:space="preserve">información cuadro </w:t>
      </w:r>
      <w:r>
        <w:rPr>
          <w:rFonts w:ascii="Arial" w:hAnsi="Arial" w:cs="Arial"/>
          <w:sz w:val="22"/>
          <w:szCs w:val="22"/>
        </w:rPr>
        <w:t>22 y 33</w:t>
      </w:r>
    </w:p>
    <w:p w:rsidR="00B05EDF" w:rsidRDefault="00B05EDF" w:rsidP="00B05EDF">
      <w:pPr>
        <w:pStyle w:val="Sinespaciado"/>
        <w:spacing w:line="360" w:lineRule="auto"/>
        <w:ind w:left="708" w:firstLine="708"/>
        <w:jc w:val="both"/>
        <w:rPr>
          <w:rFonts w:ascii="Arial" w:hAnsi="Arial" w:cs="Arial"/>
          <w:color w:val="000000"/>
          <w:sz w:val="24"/>
          <w:szCs w:val="24"/>
        </w:rPr>
      </w:pPr>
      <w:r w:rsidRPr="00B05EDF">
        <w:rPr>
          <w:rFonts w:ascii="Arial" w:hAnsi="Arial" w:cs="Arial"/>
        </w:rPr>
        <w:t>Elaboración: El autor</w:t>
      </w:r>
    </w:p>
    <w:p w:rsidR="00B05EDF" w:rsidRDefault="00B05EDF" w:rsidP="00A91C11">
      <w:pPr>
        <w:pStyle w:val="Sinespaciado"/>
        <w:spacing w:line="360" w:lineRule="auto"/>
        <w:jc w:val="both"/>
        <w:rPr>
          <w:rFonts w:ascii="Arial" w:hAnsi="Arial" w:cs="Arial"/>
          <w:color w:val="000000"/>
          <w:sz w:val="24"/>
          <w:szCs w:val="24"/>
        </w:rPr>
      </w:pPr>
    </w:p>
    <w:p w:rsidR="00A91C11" w:rsidRPr="006656E4" w:rsidRDefault="00A91C11" w:rsidP="006854E1">
      <w:pPr>
        <w:spacing w:line="480" w:lineRule="auto"/>
        <w:jc w:val="both"/>
        <w:rPr>
          <w:rFonts w:ascii="Arial" w:hAnsi="Arial" w:cs="Arial"/>
        </w:rPr>
      </w:pPr>
      <w:r w:rsidRPr="006656E4">
        <w:rPr>
          <w:rFonts w:ascii="Arial" w:hAnsi="Arial" w:cs="Arial"/>
        </w:rPr>
        <w:t xml:space="preserve">En este cuadro se puede observar la evolución de la demanda insatisfecha, en el año base se obtiene una demanda insatisfecha de </w:t>
      </w:r>
      <w:r w:rsidR="006656E4">
        <w:rPr>
          <w:rFonts w:ascii="Arial" w:hAnsi="Arial" w:cs="Arial"/>
        </w:rPr>
        <w:t>86</w:t>
      </w:r>
      <w:r w:rsidRPr="006656E4">
        <w:rPr>
          <w:rFonts w:ascii="Arial" w:hAnsi="Arial" w:cs="Arial"/>
        </w:rPr>
        <w:t xml:space="preserve"> unidades; en el tercer año asciende a </w:t>
      </w:r>
      <w:r w:rsidR="006656E4">
        <w:rPr>
          <w:rFonts w:ascii="Arial" w:hAnsi="Arial" w:cs="Arial"/>
        </w:rPr>
        <w:t>99</w:t>
      </w:r>
      <w:r w:rsidRPr="006656E4">
        <w:rPr>
          <w:rFonts w:ascii="Arial" w:hAnsi="Arial" w:cs="Arial"/>
        </w:rPr>
        <w:t xml:space="preserve"> unidades y en el </w:t>
      </w:r>
      <w:r w:rsidR="006656E4">
        <w:rPr>
          <w:rFonts w:ascii="Arial" w:hAnsi="Arial" w:cs="Arial"/>
        </w:rPr>
        <w:t>décimo</w:t>
      </w:r>
      <w:r w:rsidRPr="006656E4">
        <w:rPr>
          <w:rFonts w:ascii="Arial" w:hAnsi="Arial" w:cs="Arial"/>
        </w:rPr>
        <w:t xml:space="preserve"> año es de </w:t>
      </w:r>
      <w:r w:rsidR="006656E4">
        <w:rPr>
          <w:rFonts w:ascii="Arial" w:hAnsi="Arial" w:cs="Arial"/>
        </w:rPr>
        <w:t>237</w:t>
      </w:r>
      <w:r w:rsidRPr="006656E4">
        <w:rPr>
          <w:rFonts w:ascii="Arial" w:hAnsi="Arial" w:cs="Arial"/>
        </w:rPr>
        <w:t xml:space="preserve"> unidades de </w:t>
      </w:r>
      <w:r w:rsidR="006656E4">
        <w:rPr>
          <w:rFonts w:ascii="Arial" w:hAnsi="Arial" w:cs="Arial"/>
        </w:rPr>
        <w:t>juegos de muebles de madera en pino</w:t>
      </w:r>
      <w:r w:rsidRPr="006656E4">
        <w:rPr>
          <w:rFonts w:ascii="Arial" w:hAnsi="Arial" w:cs="Arial"/>
        </w:rPr>
        <w:t>.</w:t>
      </w:r>
    </w:p>
    <w:p w:rsidR="006656E4" w:rsidRDefault="006656E4" w:rsidP="006854E1">
      <w:pPr>
        <w:spacing w:line="480" w:lineRule="auto"/>
        <w:jc w:val="both"/>
        <w:rPr>
          <w:rFonts w:ascii="Arial" w:hAnsi="Arial" w:cs="Arial"/>
        </w:rPr>
      </w:pPr>
    </w:p>
    <w:p w:rsidR="00A91C11" w:rsidRPr="006656E4" w:rsidRDefault="00A91C11" w:rsidP="006854E1">
      <w:pPr>
        <w:spacing w:line="480" w:lineRule="auto"/>
        <w:jc w:val="both"/>
        <w:rPr>
          <w:rFonts w:ascii="Arial" w:hAnsi="Arial" w:cs="Arial"/>
        </w:rPr>
      </w:pPr>
      <w:r w:rsidRPr="006656E4">
        <w:rPr>
          <w:rFonts w:ascii="Arial" w:hAnsi="Arial" w:cs="Arial"/>
        </w:rPr>
        <w:lastRenderedPageBreak/>
        <w:t xml:space="preserve">La demanda del producto actualmente es </w:t>
      </w:r>
      <w:r w:rsidR="006656E4">
        <w:rPr>
          <w:rFonts w:ascii="Arial" w:hAnsi="Arial" w:cs="Arial"/>
        </w:rPr>
        <w:t xml:space="preserve">relativamente </w:t>
      </w:r>
      <w:r w:rsidRPr="006656E4">
        <w:rPr>
          <w:rFonts w:ascii="Arial" w:hAnsi="Arial" w:cs="Arial"/>
        </w:rPr>
        <w:t>alta en la ciudad, debido a que la publicidad de</w:t>
      </w:r>
      <w:r w:rsidR="006656E4">
        <w:rPr>
          <w:rFonts w:ascii="Arial" w:hAnsi="Arial" w:cs="Arial"/>
        </w:rPr>
        <w:t xml:space="preserve"> muebles de sala </w:t>
      </w:r>
      <w:r w:rsidRPr="006656E4">
        <w:rPr>
          <w:rFonts w:ascii="Arial" w:hAnsi="Arial" w:cs="Arial"/>
        </w:rPr>
        <w:t xml:space="preserve">en los últimos años </w:t>
      </w:r>
      <w:r w:rsidR="006656E4">
        <w:rPr>
          <w:rFonts w:ascii="Arial" w:hAnsi="Arial" w:cs="Arial"/>
        </w:rPr>
        <w:t xml:space="preserve">no </w:t>
      </w:r>
      <w:r w:rsidRPr="006656E4">
        <w:rPr>
          <w:rFonts w:ascii="Arial" w:hAnsi="Arial" w:cs="Arial"/>
        </w:rPr>
        <w:t>ha</w:t>
      </w:r>
      <w:r w:rsidR="006656E4">
        <w:rPr>
          <w:rFonts w:ascii="Arial" w:hAnsi="Arial" w:cs="Arial"/>
        </w:rPr>
        <w:t xml:space="preserve"> sido muy difundida para obtener los resultados esperados por los fabricantes y distribuidores</w:t>
      </w:r>
      <w:r w:rsidRPr="006656E4">
        <w:rPr>
          <w:rFonts w:ascii="Arial" w:hAnsi="Arial" w:cs="Arial"/>
        </w:rPr>
        <w:t xml:space="preserve">. </w:t>
      </w:r>
      <w:r w:rsidR="001C5FAD">
        <w:rPr>
          <w:rFonts w:ascii="Arial" w:hAnsi="Arial" w:cs="Arial"/>
        </w:rPr>
        <w:t>Actualmente l</w:t>
      </w:r>
      <w:r w:rsidRPr="006656E4">
        <w:rPr>
          <w:rFonts w:ascii="Arial" w:hAnsi="Arial" w:cs="Arial"/>
        </w:rPr>
        <w:t xml:space="preserve">a oferta en la ciudad </w:t>
      </w:r>
      <w:r w:rsidR="006656E4">
        <w:rPr>
          <w:rFonts w:ascii="Arial" w:hAnsi="Arial" w:cs="Arial"/>
        </w:rPr>
        <w:t xml:space="preserve">no </w:t>
      </w:r>
      <w:r w:rsidRPr="006656E4">
        <w:rPr>
          <w:rFonts w:ascii="Arial" w:hAnsi="Arial" w:cs="Arial"/>
        </w:rPr>
        <w:t xml:space="preserve">es </w:t>
      </w:r>
      <w:r w:rsidR="006656E4">
        <w:rPr>
          <w:rFonts w:ascii="Arial" w:hAnsi="Arial" w:cs="Arial"/>
        </w:rPr>
        <w:t>tan baja respecto a la demanda</w:t>
      </w:r>
      <w:r w:rsidRPr="006656E4">
        <w:rPr>
          <w:rFonts w:ascii="Arial" w:hAnsi="Arial" w:cs="Arial"/>
        </w:rPr>
        <w:t xml:space="preserve">, debido a que los </w:t>
      </w:r>
      <w:r w:rsidR="006656E4">
        <w:rPr>
          <w:rFonts w:ascii="Arial" w:hAnsi="Arial" w:cs="Arial"/>
        </w:rPr>
        <w:t>distribuidores</w:t>
      </w:r>
      <w:r w:rsidRPr="006656E4">
        <w:rPr>
          <w:rFonts w:ascii="Arial" w:hAnsi="Arial" w:cs="Arial"/>
        </w:rPr>
        <w:t xml:space="preserve"> que expenden este producto </w:t>
      </w:r>
      <w:r w:rsidR="001C5FAD">
        <w:rPr>
          <w:rFonts w:ascii="Arial" w:hAnsi="Arial" w:cs="Arial"/>
        </w:rPr>
        <w:t>exigen a los fabricantes que elaboren su producto almeno con materiales de mediana calidad aunque no posean la tecnificación y el control de calidad que se requiere en la elaboración del producto</w:t>
      </w:r>
      <w:r w:rsidRPr="006656E4">
        <w:rPr>
          <w:rFonts w:ascii="Arial" w:hAnsi="Arial" w:cs="Arial"/>
        </w:rPr>
        <w:t>.</w:t>
      </w:r>
    </w:p>
    <w:p w:rsidR="00CA776E" w:rsidRDefault="00CA776E" w:rsidP="00F04803">
      <w:pPr>
        <w:adjustRightInd w:val="0"/>
        <w:spacing w:line="360" w:lineRule="auto"/>
        <w:jc w:val="both"/>
        <w:textAlignment w:val="baseline"/>
        <w:rPr>
          <w:rFonts w:ascii="Arial" w:hAnsi="Arial" w:cs="Arial"/>
          <w:b/>
          <w:sz w:val="28"/>
          <w:szCs w:val="28"/>
          <w:lang w:val="es-MX"/>
        </w:rPr>
      </w:pPr>
    </w:p>
    <w:p w:rsidR="00CA776E" w:rsidRPr="00BC08F8" w:rsidRDefault="00CA776E" w:rsidP="00A67A8A">
      <w:pPr>
        <w:pStyle w:val="Estilo5"/>
        <w:rPr>
          <w:lang w:val="es-MX"/>
        </w:rPr>
      </w:pPr>
      <w:bookmarkStart w:id="80" w:name="_Toc404939327"/>
      <w:r w:rsidRPr="00BC08F8">
        <w:rPr>
          <w:lang w:val="es-MX"/>
        </w:rPr>
        <w:t>SISTEMA DE COMERCIALIZACION</w:t>
      </w:r>
      <w:bookmarkEnd w:id="80"/>
    </w:p>
    <w:p w:rsidR="00CA776E" w:rsidRDefault="00CA776E" w:rsidP="00F04803">
      <w:pPr>
        <w:adjustRightInd w:val="0"/>
        <w:spacing w:line="360" w:lineRule="auto"/>
        <w:jc w:val="both"/>
        <w:textAlignment w:val="baseline"/>
        <w:rPr>
          <w:rFonts w:ascii="Arial" w:hAnsi="Arial" w:cs="Arial"/>
          <w:b/>
          <w:sz w:val="28"/>
          <w:szCs w:val="28"/>
          <w:lang w:val="es-MX"/>
        </w:rPr>
      </w:pPr>
    </w:p>
    <w:p w:rsidR="00CA776E" w:rsidRPr="00BC08F8" w:rsidRDefault="00CA776E" w:rsidP="00F04803">
      <w:pPr>
        <w:adjustRightInd w:val="0"/>
        <w:spacing w:line="360" w:lineRule="auto"/>
        <w:jc w:val="both"/>
        <w:textAlignment w:val="baseline"/>
        <w:rPr>
          <w:rFonts w:ascii="Arial" w:hAnsi="Arial" w:cs="Arial"/>
          <w:b/>
          <w:lang w:val="es-MX"/>
        </w:rPr>
      </w:pPr>
      <w:r w:rsidRPr="00BC08F8">
        <w:rPr>
          <w:rFonts w:ascii="Arial" w:hAnsi="Arial" w:cs="Arial"/>
          <w:b/>
          <w:lang w:val="es-MX"/>
        </w:rPr>
        <w:t>PRODUCTO</w:t>
      </w:r>
    </w:p>
    <w:p w:rsidR="00CA776E" w:rsidRPr="00BC08F8" w:rsidRDefault="00CA776E" w:rsidP="00F04803">
      <w:pPr>
        <w:adjustRightInd w:val="0"/>
        <w:spacing w:line="360" w:lineRule="auto"/>
        <w:jc w:val="both"/>
        <w:textAlignment w:val="baseline"/>
        <w:rPr>
          <w:rFonts w:ascii="Arial" w:hAnsi="Arial" w:cs="Arial"/>
          <w:b/>
          <w:lang w:val="es-MX"/>
        </w:rPr>
      </w:pPr>
      <w:r w:rsidRPr="00BC08F8">
        <w:rPr>
          <w:rFonts w:ascii="Arial" w:hAnsi="Arial" w:cs="Arial"/>
          <w:b/>
          <w:lang w:val="es-MX"/>
        </w:rPr>
        <w:t>Muebles</w:t>
      </w:r>
      <w:r w:rsidR="00BC08F8" w:rsidRPr="00BC08F8">
        <w:rPr>
          <w:rFonts w:ascii="Arial" w:hAnsi="Arial" w:cs="Arial"/>
          <w:b/>
          <w:lang w:val="es-MX"/>
        </w:rPr>
        <w:t>:</w:t>
      </w:r>
      <w:r w:rsidR="00BC08F8" w:rsidRPr="00BC08F8">
        <w:rPr>
          <w:rFonts w:ascii="Arial" w:hAnsi="Arial" w:cs="Arial"/>
          <w:b/>
          <w:lang w:val="es-MX"/>
        </w:rPr>
        <w:tab/>
      </w:r>
      <w:r w:rsidR="00BC08F8" w:rsidRPr="00BC08F8">
        <w:rPr>
          <w:rFonts w:ascii="Arial" w:hAnsi="Arial" w:cs="Arial"/>
          <w:b/>
          <w:lang w:val="es-MX"/>
        </w:rPr>
        <w:tab/>
      </w:r>
      <w:r w:rsidR="00BC08F8" w:rsidRPr="00BC08F8">
        <w:rPr>
          <w:rFonts w:ascii="Arial" w:hAnsi="Arial" w:cs="Arial"/>
          <w:b/>
          <w:lang w:val="es-MX"/>
        </w:rPr>
        <w:tab/>
      </w:r>
      <w:r w:rsidR="00BC08F8" w:rsidRPr="00BC08F8">
        <w:rPr>
          <w:rFonts w:ascii="Arial" w:hAnsi="Arial" w:cs="Arial"/>
          <w:b/>
          <w:lang w:val="es-MX"/>
        </w:rPr>
        <w:tab/>
      </w:r>
      <w:r w:rsidR="00BC08F8" w:rsidRPr="00BC08F8">
        <w:rPr>
          <w:rFonts w:ascii="Arial" w:hAnsi="Arial" w:cs="Arial"/>
          <w:lang w:val="es-MX"/>
        </w:rPr>
        <w:t>Sala</w:t>
      </w:r>
    </w:p>
    <w:p w:rsidR="00BC08F8" w:rsidRPr="00BC08F8" w:rsidRDefault="00094C78" w:rsidP="00F04803">
      <w:pPr>
        <w:adjustRightInd w:val="0"/>
        <w:spacing w:line="360" w:lineRule="auto"/>
        <w:jc w:val="both"/>
        <w:textAlignment w:val="baseline"/>
        <w:rPr>
          <w:rFonts w:ascii="Arial" w:hAnsi="Arial" w:cs="Arial"/>
          <w:lang w:val="es-MX"/>
        </w:rPr>
      </w:pPr>
      <w:r w:rsidRPr="00BC08F8">
        <w:rPr>
          <w:rFonts w:ascii="Arial" w:hAnsi="Arial" w:cs="Arial"/>
          <w:b/>
          <w:lang w:val="es-MX"/>
        </w:rPr>
        <w:t>Número</w:t>
      </w:r>
      <w:r w:rsidR="00BC08F8" w:rsidRPr="00BC08F8">
        <w:rPr>
          <w:rFonts w:ascii="Arial" w:hAnsi="Arial" w:cs="Arial"/>
          <w:b/>
          <w:lang w:val="es-MX"/>
        </w:rPr>
        <w:t xml:space="preserve"> de Muebles:</w:t>
      </w:r>
      <w:r w:rsidR="00BC08F8" w:rsidRPr="00BC08F8">
        <w:rPr>
          <w:rFonts w:ascii="Arial" w:hAnsi="Arial" w:cs="Arial"/>
          <w:b/>
          <w:lang w:val="es-MX"/>
        </w:rPr>
        <w:tab/>
      </w:r>
      <w:r w:rsidR="00BC08F8" w:rsidRPr="00BC08F8">
        <w:rPr>
          <w:rFonts w:ascii="Arial" w:hAnsi="Arial" w:cs="Arial"/>
          <w:b/>
          <w:lang w:val="es-MX"/>
        </w:rPr>
        <w:tab/>
      </w:r>
      <w:r w:rsidR="00BC08F8" w:rsidRPr="00BC08F8">
        <w:rPr>
          <w:rFonts w:ascii="Arial" w:hAnsi="Arial" w:cs="Arial"/>
          <w:lang w:val="es-MX"/>
        </w:rPr>
        <w:t>4</w:t>
      </w:r>
    </w:p>
    <w:p w:rsidR="00BC08F8" w:rsidRPr="00BC08F8" w:rsidRDefault="00BC08F8" w:rsidP="00F04803">
      <w:pPr>
        <w:adjustRightInd w:val="0"/>
        <w:spacing w:line="360" w:lineRule="auto"/>
        <w:jc w:val="both"/>
        <w:textAlignment w:val="baseline"/>
        <w:rPr>
          <w:rFonts w:ascii="Arial" w:hAnsi="Arial" w:cs="Arial"/>
          <w:lang w:val="es-MX"/>
        </w:rPr>
      </w:pPr>
      <w:r w:rsidRPr="00BC08F8">
        <w:rPr>
          <w:rFonts w:ascii="Arial" w:hAnsi="Arial" w:cs="Arial"/>
          <w:b/>
          <w:lang w:val="es-MX"/>
        </w:rPr>
        <w:t>Madera:</w:t>
      </w:r>
      <w:r w:rsidRPr="00BC08F8">
        <w:rPr>
          <w:rFonts w:ascii="Arial" w:hAnsi="Arial" w:cs="Arial"/>
          <w:b/>
          <w:lang w:val="es-MX"/>
        </w:rPr>
        <w:tab/>
      </w:r>
      <w:r w:rsidRPr="00BC08F8">
        <w:rPr>
          <w:rFonts w:ascii="Arial" w:hAnsi="Arial" w:cs="Arial"/>
          <w:b/>
          <w:lang w:val="es-MX"/>
        </w:rPr>
        <w:tab/>
      </w:r>
      <w:r w:rsidRPr="00BC08F8">
        <w:rPr>
          <w:rFonts w:ascii="Arial" w:hAnsi="Arial" w:cs="Arial"/>
          <w:b/>
          <w:lang w:val="es-MX"/>
        </w:rPr>
        <w:tab/>
      </w:r>
      <w:r w:rsidRPr="00BC08F8">
        <w:rPr>
          <w:rFonts w:ascii="Arial" w:hAnsi="Arial" w:cs="Arial"/>
          <w:b/>
          <w:lang w:val="es-MX"/>
        </w:rPr>
        <w:tab/>
      </w:r>
      <w:r w:rsidRPr="00BC08F8">
        <w:rPr>
          <w:rFonts w:ascii="Arial" w:hAnsi="Arial" w:cs="Arial"/>
          <w:lang w:val="es-MX"/>
        </w:rPr>
        <w:t>Pino</w:t>
      </w:r>
    </w:p>
    <w:p w:rsidR="00BC08F8" w:rsidRPr="00BC08F8" w:rsidRDefault="00BC08F8" w:rsidP="00F04803">
      <w:pPr>
        <w:adjustRightInd w:val="0"/>
        <w:spacing w:line="360" w:lineRule="auto"/>
        <w:jc w:val="both"/>
        <w:textAlignment w:val="baseline"/>
        <w:rPr>
          <w:rFonts w:ascii="Arial" w:hAnsi="Arial" w:cs="Arial"/>
          <w:b/>
          <w:lang w:val="es-MX"/>
        </w:rPr>
      </w:pPr>
      <w:r w:rsidRPr="00BC08F8">
        <w:rPr>
          <w:rFonts w:ascii="Arial" w:hAnsi="Arial" w:cs="Arial"/>
          <w:b/>
          <w:lang w:val="es-MX"/>
        </w:rPr>
        <w:t>Interior:</w:t>
      </w:r>
      <w:r w:rsidRPr="00BC08F8">
        <w:rPr>
          <w:rFonts w:ascii="Arial" w:hAnsi="Arial" w:cs="Arial"/>
          <w:b/>
          <w:lang w:val="es-MX"/>
        </w:rPr>
        <w:tab/>
      </w:r>
      <w:r w:rsidRPr="00BC08F8">
        <w:rPr>
          <w:rFonts w:ascii="Arial" w:hAnsi="Arial" w:cs="Arial"/>
          <w:b/>
          <w:lang w:val="es-MX"/>
        </w:rPr>
        <w:tab/>
      </w:r>
      <w:r w:rsidRPr="00BC08F8">
        <w:rPr>
          <w:rFonts w:ascii="Arial" w:hAnsi="Arial" w:cs="Arial"/>
          <w:b/>
          <w:lang w:val="es-MX"/>
        </w:rPr>
        <w:tab/>
      </w:r>
      <w:r w:rsidRPr="00BC08F8">
        <w:rPr>
          <w:rFonts w:ascii="Arial" w:hAnsi="Arial" w:cs="Arial"/>
          <w:b/>
          <w:lang w:val="es-MX"/>
        </w:rPr>
        <w:tab/>
      </w:r>
      <w:r w:rsidRPr="00BC08F8">
        <w:rPr>
          <w:rFonts w:ascii="Arial" w:hAnsi="Arial" w:cs="Arial"/>
          <w:lang w:val="es-MX"/>
        </w:rPr>
        <w:t>Tapizado con esponja</w:t>
      </w:r>
    </w:p>
    <w:p w:rsidR="00BC08F8" w:rsidRPr="00BC08F8" w:rsidRDefault="00BC08F8" w:rsidP="00F04803">
      <w:pPr>
        <w:adjustRightInd w:val="0"/>
        <w:spacing w:line="360" w:lineRule="auto"/>
        <w:jc w:val="both"/>
        <w:textAlignment w:val="baseline"/>
        <w:rPr>
          <w:rFonts w:ascii="Arial" w:hAnsi="Arial" w:cs="Arial"/>
          <w:b/>
          <w:lang w:val="es-MX"/>
        </w:rPr>
      </w:pPr>
    </w:p>
    <w:p w:rsidR="00BC08F8" w:rsidRPr="00BC08F8" w:rsidRDefault="00BC08F8" w:rsidP="00F04803">
      <w:pPr>
        <w:adjustRightInd w:val="0"/>
        <w:spacing w:line="360" w:lineRule="auto"/>
        <w:jc w:val="both"/>
        <w:textAlignment w:val="baseline"/>
        <w:rPr>
          <w:rFonts w:ascii="Arial" w:hAnsi="Arial" w:cs="Arial"/>
          <w:lang w:val="es-MX"/>
        </w:rPr>
      </w:pPr>
      <w:r w:rsidRPr="00BC08F8">
        <w:rPr>
          <w:rFonts w:ascii="Arial" w:hAnsi="Arial" w:cs="Arial"/>
          <w:b/>
          <w:lang w:val="es-MX"/>
        </w:rPr>
        <w:t>Sillón:</w:t>
      </w:r>
      <w:r w:rsidRPr="00BC08F8">
        <w:rPr>
          <w:rFonts w:ascii="Arial" w:hAnsi="Arial" w:cs="Arial"/>
          <w:b/>
          <w:lang w:val="es-MX"/>
        </w:rPr>
        <w:tab/>
      </w:r>
      <w:r w:rsidRPr="00BC08F8">
        <w:rPr>
          <w:rFonts w:ascii="Arial" w:hAnsi="Arial" w:cs="Arial"/>
          <w:b/>
          <w:lang w:val="es-MX"/>
        </w:rPr>
        <w:tab/>
      </w:r>
      <w:r w:rsidRPr="00BC08F8">
        <w:rPr>
          <w:rFonts w:ascii="Arial" w:hAnsi="Arial" w:cs="Arial"/>
          <w:lang w:val="es-MX"/>
        </w:rPr>
        <w:t>Medidas:</w:t>
      </w:r>
      <w:r w:rsidRPr="00BC08F8">
        <w:rPr>
          <w:rFonts w:ascii="Arial" w:hAnsi="Arial" w:cs="Arial"/>
          <w:lang w:val="es-MX"/>
        </w:rPr>
        <w:tab/>
        <w:t>40 x 70 x 70 cm.</w:t>
      </w:r>
    </w:p>
    <w:p w:rsidR="00BC08F8" w:rsidRPr="00BC08F8" w:rsidRDefault="00BC08F8" w:rsidP="00BC08F8">
      <w:pPr>
        <w:adjustRightInd w:val="0"/>
        <w:spacing w:line="360" w:lineRule="auto"/>
        <w:ind w:left="1416" w:firstLine="708"/>
        <w:jc w:val="both"/>
        <w:textAlignment w:val="baseline"/>
        <w:rPr>
          <w:rFonts w:ascii="Arial" w:hAnsi="Arial" w:cs="Arial"/>
          <w:lang w:val="es-MX"/>
        </w:rPr>
      </w:pPr>
      <w:r w:rsidRPr="00BC08F8">
        <w:rPr>
          <w:rFonts w:ascii="Arial" w:hAnsi="Arial" w:cs="Arial"/>
          <w:lang w:val="es-MX"/>
        </w:rPr>
        <w:t>Espaldar:</w:t>
      </w:r>
      <w:r w:rsidRPr="00BC08F8">
        <w:rPr>
          <w:rFonts w:ascii="Arial" w:hAnsi="Arial" w:cs="Arial"/>
          <w:lang w:val="es-MX"/>
        </w:rPr>
        <w:tab/>
        <w:t>70.25 x50 cm.</w:t>
      </w:r>
    </w:p>
    <w:p w:rsidR="00BC08F8" w:rsidRPr="00BC08F8" w:rsidRDefault="00BC08F8" w:rsidP="00BC08F8">
      <w:pPr>
        <w:adjustRightInd w:val="0"/>
        <w:spacing w:line="360" w:lineRule="auto"/>
        <w:jc w:val="both"/>
        <w:textAlignment w:val="baseline"/>
        <w:rPr>
          <w:rFonts w:ascii="Arial" w:hAnsi="Arial" w:cs="Arial"/>
          <w:lang w:val="es-MX"/>
        </w:rPr>
      </w:pPr>
      <w:r w:rsidRPr="00BC08F8">
        <w:rPr>
          <w:rFonts w:ascii="Arial" w:hAnsi="Arial" w:cs="Arial"/>
          <w:b/>
          <w:lang w:val="es-MX"/>
        </w:rPr>
        <w:t>Sillón grande:</w:t>
      </w:r>
      <w:r w:rsidRPr="00BC08F8">
        <w:rPr>
          <w:rFonts w:ascii="Arial" w:hAnsi="Arial" w:cs="Arial"/>
          <w:b/>
          <w:lang w:val="es-MX"/>
        </w:rPr>
        <w:tab/>
      </w:r>
      <w:r w:rsidRPr="00BC08F8">
        <w:rPr>
          <w:rFonts w:ascii="Arial" w:hAnsi="Arial" w:cs="Arial"/>
          <w:lang w:val="es-MX"/>
        </w:rPr>
        <w:t>Medidas:</w:t>
      </w:r>
      <w:r w:rsidRPr="00BC08F8">
        <w:rPr>
          <w:rFonts w:ascii="Arial" w:hAnsi="Arial" w:cs="Arial"/>
          <w:lang w:val="es-MX"/>
        </w:rPr>
        <w:tab/>
        <w:t>80 x 140 x 140 cm.</w:t>
      </w:r>
    </w:p>
    <w:p w:rsidR="00BC08F8" w:rsidRPr="00BC08F8" w:rsidRDefault="00BC08F8" w:rsidP="00BC08F8">
      <w:pPr>
        <w:adjustRightInd w:val="0"/>
        <w:spacing w:line="360" w:lineRule="auto"/>
        <w:jc w:val="both"/>
        <w:textAlignment w:val="baseline"/>
        <w:rPr>
          <w:rFonts w:ascii="Arial" w:hAnsi="Arial" w:cs="Arial"/>
          <w:lang w:val="es-MX"/>
        </w:rPr>
      </w:pPr>
      <w:r w:rsidRPr="00BC08F8">
        <w:rPr>
          <w:rFonts w:ascii="Arial" w:hAnsi="Arial" w:cs="Arial"/>
          <w:lang w:val="es-MX"/>
        </w:rPr>
        <w:tab/>
      </w:r>
      <w:r w:rsidRPr="00BC08F8">
        <w:rPr>
          <w:rFonts w:ascii="Arial" w:hAnsi="Arial" w:cs="Arial"/>
          <w:lang w:val="es-MX"/>
        </w:rPr>
        <w:tab/>
      </w:r>
      <w:r w:rsidRPr="00BC08F8">
        <w:rPr>
          <w:rFonts w:ascii="Arial" w:hAnsi="Arial" w:cs="Arial"/>
          <w:lang w:val="es-MX"/>
        </w:rPr>
        <w:tab/>
        <w:t>Espaldar:</w:t>
      </w:r>
      <w:r w:rsidRPr="00BC08F8">
        <w:rPr>
          <w:rFonts w:ascii="Arial" w:hAnsi="Arial" w:cs="Arial"/>
          <w:lang w:val="es-MX"/>
        </w:rPr>
        <w:tab/>
        <w:t>140 x 50 cm.</w:t>
      </w:r>
    </w:p>
    <w:p w:rsidR="00BC08F8" w:rsidRPr="00BC08F8" w:rsidRDefault="00BC08F8" w:rsidP="00BC08F8">
      <w:pPr>
        <w:adjustRightInd w:val="0"/>
        <w:spacing w:line="360" w:lineRule="auto"/>
        <w:jc w:val="both"/>
        <w:textAlignment w:val="baseline"/>
        <w:rPr>
          <w:rFonts w:ascii="Arial" w:hAnsi="Arial" w:cs="Arial"/>
          <w:b/>
          <w:lang w:val="es-MX"/>
        </w:rPr>
      </w:pPr>
      <w:r w:rsidRPr="00BC08F8">
        <w:rPr>
          <w:rFonts w:ascii="Arial" w:hAnsi="Arial" w:cs="Arial"/>
          <w:b/>
          <w:lang w:val="es-MX"/>
        </w:rPr>
        <w:t>Mesa:</w:t>
      </w:r>
      <w:r w:rsidRPr="00BC08F8">
        <w:rPr>
          <w:rFonts w:ascii="Arial" w:hAnsi="Arial" w:cs="Arial"/>
          <w:b/>
          <w:lang w:val="es-MX"/>
        </w:rPr>
        <w:tab/>
      </w:r>
      <w:r w:rsidRPr="00BC08F8">
        <w:rPr>
          <w:rFonts w:ascii="Arial" w:hAnsi="Arial" w:cs="Arial"/>
          <w:b/>
          <w:lang w:val="es-MX"/>
        </w:rPr>
        <w:tab/>
      </w:r>
      <w:r>
        <w:rPr>
          <w:rFonts w:ascii="Arial" w:hAnsi="Arial" w:cs="Arial"/>
          <w:b/>
          <w:lang w:val="es-MX"/>
        </w:rPr>
        <w:tab/>
      </w:r>
      <w:r w:rsidRPr="00BC08F8">
        <w:rPr>
          <w:rFonts w:ascii="Arial" w:hAnsi="Arial" w:cs="Arial"/>
          <w:lang w:val="es-MX"/>
        </w:rPr>
        <w:t>Medidas:</w:t>
      </w:r>
      <w:r w:rsidRPr="00BC08F8">
        <w:rPr>
          <w:rFonts w:ascii="Arial" w:hAnsi="Arial" w:cs="Arial"/>
          <w:lang w:val="es-MX"/>
        </w:rPr>
        <w:tab/>
        <w:t>45 x 90 x 55 cm.</w:t>
      </w:r>
    </w:p>
    <w:p w:rsidR="00BC08F8" w:rsidRDefault="00BC08F8" w:rsidP="00F04803">
      <w:pPr>
        <w:adjustRightInd w:val="0"/>
        <w:spacing w:line="360" w:lineRule="auto"/>
        <w:jc w:val="both"/>
        <w:textAlignment w:val="baseline"/>
        <w:rPr>
          <w:rFonts w:ascii="Arial" w:hAnsi="Arial" w:cs="Arial"/>
          <w:b/>
          <w:sz w:val="28"/>
          <w:szCs w:val="28"/>
          <w:lang w:val="es-MX"/>
        </w:rPr>
      </w:pPr>
    </w:p>
    <w:p w:rsidR="00BC08F8" w:rsidRDefault="00BC08F8" w:rsidP="005961E3">
      <w:pPr>
        <w:adjustRightInd w:val="0"/>
        <w:spacing w:line="360" w:lineRule="auto"/>
        <w:jc w:val="center"/>
        <w:textAlignment w:val="baseline"/>
        <w:rPr>
          <w:rFonts w:ascii="Arial" w:hAnsi="Arial" w:cs="Arial"/>
          <w:b/>
          <w:sz w:val="28"/>
          <w:szCs w:val="28"/>
          <w:lang w:val="es-MX"/>
        </w:rPr>
      </w:pPr>
    </w:p>
    <w:p w:rsidR="005961E3" w:rsidRDefault="005961E3" w:rsidP="005961E3">
      <w:pPr>
        <w:adjustRightInd w:val="0"/>
        <w:spacing w:line="360" w:lineRule="auto"/>
        <w:jc w:val="center"/>
        <w:textAlignment w:val="baseline"/>
        <w:rPr>
          <w:rFonts w:ascii="Arial" w:hAnsi="Arial" w:cs="Arial"/>
          <w:b/>
          <w:sz w:val="28"/>
          <w:szCs w:val="28"/>
          <w:lang w:val="es-MX"/>
        </w:rPr>
      </w:pPr>
      <w:r>
        <w:rPr>
          <w:noProof/>
          <w:color w:val="0000FF"/>
        </w:rPr>
        <w:lastRenderedPageBreak/>
        <w:drawing>
          <wp:inline distT="0" distB="0" distL="0" distR="0" wp14:anchorId="31E04BF0" wp14:editId="04CE0457">
            <wp:extent cx="5400040" cy="3707047"/>
            <wp:effectExtent l="0" t="0" r="0" b="8255"/>
            <wp:docPr id="230" name="Imagen 230" descr="http://mueblehogar.com.ec/venta-de-muebles-quito-ecuador/components/com_virtuemart/shop_image/product/Sala_Modelo_Cisn_5069fa1cd8e69.jp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ueblehogar.com.ec/venta-de-muebles-quito-ecuador/components/com_virtuemart/shop_image/product/Sala_Modelo_Cisn_5069fa1cd8e69.jpg">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40" cy="3707047"/>
                    </a:xfrm>
                    <a:prstGeom prst="rect">
                      <a:avLst/>
                    </a:prstGeom>
                    <a:noFill/>
                    <a:ln>
                      <a:noFill/>
                    </a:ln>
                  </pic:spPr>
                </pic:pic>
              </a:graphicData>
            </a:graphic>
          </wp:inline>
        </w:drawing>
      </w:r>
    </w:p>
    <w:p w:rsidR="006236CC" w:rsidRDefault="006236CC" w:rsidP="00F04803">
      <w:pPr>
        <w:adjustRightInd w:val="0"/>
        <w:spacing w:line="360" w:lineRule="auto"/>
        <w:jc w:val="both"/>
        <w:textAlignment w:val="baseline"/>
        <w:rPr>
          <w:rFonts w:ascii="Arial" w:hAnsi="Arial" w:cs="Arial"/>
          <w:b/>
          <w:sz w:val="28"/>
          <w:szCs w:val="28"/>
          <w:lang w:val="es-MX"/>
        </w:rPr>
      </w:pPr>
    </w:p>
    <w:p w:rsidR="00F92B1A" w:rsidRPr="002E7403" w:rsidRDefault="00F92B1A" w:rsidP="00A67A8A">
      <w:pPr>
        <w:pStyle w:val="Estilo5"/>
        <w:rPr>
          <w:lang w:val="es-MX"/>
        </w:rPr>
      </w:pPr>
      <w:bookmarkStart w:id="81" w:name="_Toc404939328"/>
      <w:r w:rsidRPr="002E7403">
        <w:rPr>
          <w:lang w:val="es-MX"/>
        </w:rPr>
        <w:t>PRECIO</w:t>
      </w:r>
      <w:bookmarkEnd w:id="81"/>
    </w:p>
    <w:p w:rsidR="00E150EA" w:rsidRDefault="00E150EA" w:rsidP="006854E1">
      <w:pPr>
        <w:autoSpaceDE w:val="0"/>
        <w:autoSpaceDN w:val="0"/>
        <w:adjustRightInd w:val="0"/>
        <w:spacing w:line="480" w:lineRule="auto"/>
        <w:jc w:val="both"/>
        <w:rPr>
          <w:rFonts w:ascii="Arial" w:eastAsiaTheme="minorHAnsi" w:hAnsi="Arial" w:cs="Arial"/>
          <w:color w:val="000000"/>
          <w:lang w:val="es-ES" w:eastAsia="en-US"/>
        </w:rPr>
      </w:pPr>
    </w:p>
    <w:p w:rsidR="00E150EA" w:rsidRDefault="00E150EA" w:rsidP="006854E1">
      <w:pPr>
        <w:widowControl w:val="0"/>
        <w:autoSpaceDE w:val="0"/>
        <w:autoSpaceDN w:val="0"/>
        <w:adjustRightInd w:val="0"/>
        <w:spacing w:line="480" w:lineRule="auto"/>
        <w:jc w:val="both"/>
        <w:rPr>
          <w:rFonts w:ascii="Arial" w:hAnsi="Arial" w:cs="Arial"/>
          <w:position w:val="-1"/>
        </w:rPr>
      </w:pPr>
      <w:r w:rsidRPr="00E150EA">
        <w:rPr>
          <w:rFonts w:ascii="Arial" w:hAnsi="Arial" w:cs="Arial"/>
        </w:rPr>
        <w:t xml:space="preserve">En </w:t>
      </w:r>
      <w:r w:rsidRPr="00E150EA">
        <w:rPr>
          <w:rFonts w:ascii="Arial" w:hAnsi="Arial" w:cs="Arial"/>
          <w:spacing w:val="-1"/>
        </w:rPr>
        <w:t>e</w:t>
      </w:r>
      <w:r w:rsidRPr="00E150EA">
        <w:rPr>
          <w:rFonts w:ascii="Arial" w:hAnsi="Arial" w:cs="Arial"/>
        </w:rPr>
        <w:t>l</w:t>
      </w:r>
      <w:r w:rsidRPr="00E150EA">
        <w:rPr>
          <w:rFonts w:ascii="Arial" w:hAnsi="Arial" w:cs="Arial"/>
          <w:spacing w:val="2"/>
        </w:rPr>
        <w:t xml:space="preserve"> </w:t>
      </w:r>
      <w:r w:rsidRPr="00E150EA">
        <w:rPr>
          <w:rFonts w:ascii="Arial" w:hAnsi="Arial" w:cs="Arial"/>
        </w:rPr>
        <w:t>me</w:t>
      </w:r>
      <w:r w:rsidRPr="00E150EA">
        <w:rPr>
          <w:rFonts w:ascii="Arial" w:hAnsi="Arial" w:cs="Arial"/>
          <w:spacing w:val="-1"/>
        </w:rPr>
        <w:t>r</w:t>
      </w:r>
      <w:r w:rsidRPr="00E150EA">
        <w:rPr>
          <w:rFonts w:ascii="Arial" w:hAnsi="Arial" w:cs="Arial"/>
          <w:spacing w:val="1"/>
        </w:rPr>
        <w:t>c</w:t>
      </w:r>
      <w:r w:rsidRPr="00E150EA">
        <w:rPr>
          <w:rFonts w:ascii="Arial" w:hAnsi="Arial" w:cs="Arial"/>
          <w:spacing w:val="-1"/>
        </w:rPr>
        <w:t>a</w:t>
      </w:r>
      <w:r w:rsidRPr="00E150EA">
        <w:rPr>
          <w:rFonts w:ascii="Arial" w:hAnsi="Arial" w:cs="Arial"/>
        </w:rPr>
        <w:t>do</w:t>
      </w:r>
      <w:r w:rsidRPr="00E150EA">
        <w:rPr>
          <w:rFonts w:ascii="Arial" w:hAnsi="Arial" w:cs="Arial"/>
          <w:spacing w:val="1"/>
        </w:rPr>
        <w:t xml:space="preserve"> </w:t>
      </w:r>
      <w:r w:rsidRPr="00E150EA">
        <w:rPr>
          <w:rFonts w:ascii="Arial" w:hAnsi="Arial" w:cs="Arial"/>
        </w:rPr>
        <w:t>loc</w:t>
      </w:r>
      <w:r w:rsidRPr="00E150EA">
        <w:rPr>
          <w:rFonts w:ascii="Arial" w:hAnsi="Arial" w:cs="Arial"/>
          <w:spacing w:val="-1"/>
        </w:rPr>
        <w:t>a</w:t>
      </w:r>
      <w:r w:rsidRPr="00E150EA">
        <w:rPr>
          <w:rFonts w:ascii="Arial" w:hAnsi="Arial" w:cs="Arial"/>
        </w:rPr>
        <w:t>l</w:t>
      </w:r>
      <w:r w:rsidRPr="00E150EA">
        <w:rPr>
          <w:rFonts w:ascii="Arial" w:hAnsi="Arial" w:cs="Arial"/>
          <w:spacing w:val="1"/>
        </w:rPr>
        <w:t xml:space="preserve"> </w:t>
      </w:r>
      <w:r w:rsidRPr="00E150EA">
        <w:rPr>
          <w:rFonts w:ascii="Arial" w:hAnsi="Arial" w:cs="Arial"/>
        </w:rPr>
        <w:t>se</w:t>
      </w:r>
      <w:r w:rsidRPr="00E150EA">
        <w:rPr>
          <w:rFonts w:ascii="Arial" w:hAnsi="Arial" w:cs="Arial"/>
          <w:spacing w:val="2"/>
        </w:rPr>
        <w:t xml:space="preserve"> </w:t>
      </w:r>
      <w:r w:rsidRPr="00E150EA">
        <w:rPr>
          <w:rFonts w:ascii="Arial" w:hAnsi="Arial" w:cs="Arial"/>
          <w:spacing w:val="1"/>
        </w:rPr>
        <w:t>e</w:t>
      </w:r>
      <w:r w:rsidRPr="00E150EA">
        <w:rPr>
          <w:rFonts w:ascii="Arial" w:hAnsi="Arial" w:cs="Arial"/>
          <w:spacing w:val="2"/>
        </w:rPr>
        <w:t>x</w:t>
      </w:r>
      <w:r w:rsidRPr="00E150EA">
        <w:rPr>
          <w:rFonts w:ascii="Arial" w:hAnsi="Arial" w:cs="Arial"/>
        </w:rPr>
        <w:t>p</w:t>
      </w:r>
      <w:r w:rsidRPr="00E150EA">
        <w:rPr>
          <w:rFonts w:ascii="Arial" w:hAnsi="Arial" w:cs="Arial"/>
          <w:spacing w:val="-1"/>
        </w:rPr>
        <w:t>e</w:t>
      </w:r>
      <w:r w:rsidRPr="00E150EA">
        <w:rPr>
          <w:rFonts w:ascii="Arial" w:hAnsi="Arial" w:cs="Arial"/>
        </w:rPr>
        <w:t>nd</w:t>
      </w:r>
      <w:r w:rsidRPr="00E150EA">
        <w:rPr>
          <w:rFonts w:ascii="Arial" w:hAnsi="Arial" w:cs="Arial"/>
          <w:spacing w:val="1"/>
        </w:rPr>
        <w:t>e</w:t>
      </w:r>
      <w:r w:rsidRPr="00E150EA">
        <w:rPr>
          <w:rFonts w:ascii="Arial" w:hAnsi="Arial" w:cs="Arial"/>
        </w:rPr>
        <w:t>n</w:t>
      </w:r>
      <w:r w:rsidRPr="00E150EA">
        <w:rPr>
          <w:rFonts w:ascii="Arial" w:hAnsi="Arial" w:cs="Arial"/>
          <w:spacing w:val="1"/>
        </w:rPr>
        <w:t xml:space="preserve"> </w:t>
      </w:r>
      <w:r w:rsidRPr="00E150EA">
        <w:rPr>
          <w:rFonts w:ascii="Arial" w:hAnsi="Arial" w:cs="Arial"/>
        </w:rPr>
        <w:t>muebl</w:t>
      </w:r>
      <w:r w:rsidRPr="00E150EA">
        <w:rPr>
          <w:rFonts w:ascii="Arial" w:hAnsi="Arial" w:cs="Arial"/>
          <w:spacing w:val="-1"/>
        </w:rPr>
        <w:t>e</w:t>
      </w:r>
      <w:r w:rsidRPr="00E150EA">
        <w:rPr>
          <w:rFonts w:ascii="Arial" w:hAnsi="Arial" w:cs="Arial"/>
        </w:rPr>
        <w:t>s</w:t>
      </w:r>
      <w:r w:rsidRPr="00E150EA">
        <w:rPr>
          <w:rFonts w:ascii="Arial" w:hAnsi="Arial" w:cs="Arial"/>
          <w:spacing w:val="1"/>
        </w:rPr>
        <w:t xml:space="preserve"> </w:t>
      </w:r>
      <w:r w:rsidRPr="00E150EA">
        <w:rPr>
          <w:rFonts w:ascii="Arial" w:hAnsi="Arial" w:cs="Arial"/>
        </w:rPr>
        <w:t>de ma</w:t>
      </w:r>
      <w:r w:rsidRPr="00E150EA">
        <w:rPr>
          <w:rFonts w:ascii="Arial" w:hAnsi="Arial" w:cs="Arial"/>
          <w:spacing w:val="2"/>
        </w:rPr>
        <w:t>d</w:t>
      </w:r>
      <w:r w:rsidRPr="00E150EA">
        <w:rPr>
          <w:rFonts w:ascii="Arial" w:hAnsi="Arial" w:cs="Arial"/>
          <w:spacing w:val="-1"/>
        </w:rPr>
        <w:t>e</w:t>
      </w:r>
      <w:r w:rsidRPr="00E150EA">
        <w:rPr>
          <w:rFonts w:ascii="Arial" w:hAnsi="Arial" w:cs="Arial"/>
        </w:rPr>
        <w:t>ra</w:t>
      </w:r>
      <w:r w:rsidRPr="00E150EA">
        <w:rPr>
          <w:rFonts w:ascii="Arial" w:hAnsi="Arial" w:cs="Arial"/>
          <w:spacing w:val="1"/>
        </w:rPr>
        <w:t xml:space="preserve"> </w:t>
      </w:r>
      <w:r w:rsidR="004C15EA">
        <w:rPr>
          <w:rFonts w:ascii="Arial" w:hAnsi="Arial" w:cs="Arial"/>
          <w:spacing w:val="1"/>
        </w:rPr>
        <w:t xml:space="preserve">de pino </w:t>
      </w:r>
      <w:r w:rsidRPr="00E150EA">
        <w:rPr>
          <w:rFonts w:ascii="Arial" w:hAnsi="Arial" w:cs="Arial"/>
          <w:spacing w:val="-1"/>
        </w:rPr>
        <w:t>e</w:t>
      </w:r>
      <w:r w:rsidRPr="00E150EA">
        <w:rPr>
          <w:rFonts w:ascii="Arial" w:hAnsi="Arial" w:cs="Arial"/>
        </w:rPr>
        <w:t>n</w:t>
      </w:r>
      <w:r w:rsidRPr="00E150EA">
        <w:rPr>
          <w:rFonts w:ascii="Arial" w:hAnsi="Arial" w:cs="Arial"/>
          <w:spacing w:val="1"/>
        </w:rPr>
        <w:t xml:space="preserve"> </w:t>
      </w:r>
      <w:r>
        <w:rPr>
          <w:rFonts w:ascii="Arial" w:hAnsi="Arial" w:cs="Arial"/>
          <w:spacing w:val="1"/>
        </w:rPr>
        <w:t xml:space="preserve">centro, sur y norte de la ciudad </w:t>
      </w:r>
      <w:r w:rsidRPr="00E150EA">
        <w:rPr>
          <w:rFonts w:ascii="Arial" w:hAnsi="Arial" w:cs="Arial"/>
        </w:rPr>
        <w:t xml:space="preserve">que </w:t>
      </w:r>
      <w:r w:rsidRPr="00E150EA">
        <w:rPr>
          <w:rFonts w:ascii="Arial" w:hAnsi="Arial" w:cs="Arial"/>
          <w:spacing w:val="2"/>
        </w:rPr>
        <w:t>s</w:t>
      </w:r>
      <w:r w:rsidRPr="00E150EA">
        <w:rPr>
          <w:rFonts w:ascii="Arial" w:hAnsi="Arial" w:cs="Arial"/>
        </w:rPr>
        <w:t xml:space="preserve">e </w:t>
      </w:r>
      <w:r w:rsidRPr="00E150EA">
        <w:rPr>
          <w:rFonts w:ascii="Arial" w:hAnsi="Arial" w:cs="Arial"/>
          <w:spacing w:val="1"/>
        </w:rPr>
        <w:t>f</w:t>
      </w:r>
      <w:r w:rsidRPr="00E150EA">
        <w:rPr>
          <w:rFonts w:ascii="Arial" w:hAnsi="Arial" w:cs="Arial"/>
          <w:spacing w:val="-1"/>
        </w:rPr>
        <w:t>a</w:t>
      </w:r>
      <w:r w:rsidRPr="00E150EA">
        <w:rPr>
          <w:rFonts w:ascii="Arial" w:hAnsi="Arial" w:cs="Arial"/>
        </w:rPr>
        <w:t>b</w:t>
      </w:r>
      <w:r w:rsidRPr="00E150EA">
        <w:rPr>
          <w:rFonts w:ascii="Arial" w:hAnsi="Arial" w:cs="Arial"/>
          <w:spacing w:val="-1"/>
        </w:rPr>
        <w:t>r</w:t>
      </w:r>
      <w:r w:rsidRPr="00E150EA">
        <w:rPr>
          <w:rFonts w:ascii="Arial" w:hAnsi="Arial" w:cs="Arial"/>
        </w:rPr>
        <w:t>i</w:t>
      </w:r>
      <w:r w:rsidRPr="00E150EA">
        <w:rPr>
          <w:rFonts w:ascii="Arial" w:hAnsi="Arial" w:cs="Arial"/>
          <w:spacing w:val="2"/>
        </w:rPr>
        <w:t>c</w:t>
      </w:r>
      <w:r w:rsidRPr="00E150EA">
        <w:rPr>
          <w:rFonts w:ascii="Arial" w:hAnsi="Arial" w:cs="Arial"/>
          <w:spacing w:val="-1"/>
        </w:rPr>
        <w:t>a</w:t>
      </w:r>
      <w:r w:rsidRPr="00E150EA">
        <w:rPr>
          <w:rFonts w:ascii="Arial" w:hAnsi="Arial" w:cs="Arial"/>
        </w:rPr>
        <w:t>n</w:t>
      </w:r>
      <w:r w:rsidRPr="00E150EA">
        <w:rPr>
          <w:rFonts w:ascii="Arial" w:hAnsi="Arial" w:cs="Arial"/>
          <w:spacing w:val="4"/>
        </w:rPr>
        <w:t xml:space="preserve"> </w:t>
      </w:r>
      <w:r w:rsidRPr="00E150EA">
        <w:rPr>
          <w:rFonts w:ascii="Arial" w:hAnsi="Arial" w:cs="Arial"/>
          <w:spacing w:val="-1"/>
        </w:rPr>
        <w:t>e</w:t>
      </w:r>
      <w:r w:rsidRPr="00E150EA">
        <w:rPr>
          <w:rFonts w:ascii="Arial" w:hAnsi="Arial" w:cs="Arial"/>
        </w:rPr>
        <w:t>n</w:t>
      </w:r>
      <w:r w:rsidRPr="00E150EA">
        <w:rPr>
          <w:rFonts w:ascii="Arial" w:hAnsi="Arial" w:cs="Arial"/>
          <w:spacing w:val="4"/>
        </w:rPr>
        <w:t xml:space="preserve"> </w:t>
      </w:r>
      <w:r w:rsidRPr="00E150EA">
        <w:rPr>
          <w:rFonts w:ascii="Arial" w:hAnsi="Arial" w:cs="Arial"/>
        </w:rPr>
        <w:t>los</w:t>
      </w:r>
      <w:r w:rsidRPr="00E150EA">
        <w:rPr>
          <w:rFonts w:ascii="Arial" w:hAnsi="Arial" w:cs="Arial"/>
          <w:spacing w:val="2"/>
        </w:rPr>
        <w:t xml:space="preserve"> </w:t>
      </w:r>
      <w:r w:rsidRPr="00E150EA">
        <w:rPr>
          <w:rFonts w:ascii="Arial" w:hAnsi="Arial" w:cs="Arial"/>
        </w:rPr>
        <w:t>talle</w:t>
      </w:r>
      <w:r w:rsidRPr="00E150EA">
        <w:rPr>
          <w:rFonts w:ascii="Arial" w:hAnsi="Arial" w:cs="Arial"/>
          <w:spacing w:val="-1"/>
        </w:rPr>
        <w:t>re</w:t>
      </w:r>
      <w:r w:rsidRPr="00E150EA">
        <w:rPr>
          <w:rFonts w:ascii="Arial" w:hAnsi="Arial" w:cs="Arial"/>
        </w:rPr>
        <w:t>s</w:t>
      </w:r>
      <w:r w:rsidRPr="00E150EA">
        <w:rPr>
          <w:rFonts w:ascii="Arial" w:hAnsi="Arial" w:cs="Arial"/>
          <w:spacing w:val="4"/>
        </w:rPr>
        <w:t xml:space="preserve"> </w:t>
      </w:r>
      <w:r w:rsidRPr="00E150EA">
        <w:rPr>
          <w:rFonts w:ascii="Arial" w:hAnsi="Arial" w:cs="Arial"/>
          <w:spacing w:val="-1"/>
        </w:rPr>
        <w:t>a</w:t>
      </w:r>
      <w:r w:rsidRPr="00E150EA">
        <w:rPr>
          <w:rFonts w:ascii="Arial" w:hAnsi="Arial" w:cs="Arial"/>
        </w:rPr>
        <w:t>rt</w:t>
      </w:r>
      <w:r w:rsidRPr="00E150EA">
        <w:rPr>
          <w:rFonts w:ascii="Arial" w:hAnsi="Arial" w:cs="Arial"/>
          <w:spacing w:val="-1"/>
        </w:rPr>
        <w:t>e</w:t>
      </w:r>
      <w:r w:rsidRPr="00E150EA">
        <w:rPr>
          <w:rFonts w:ascii="Arial" w:hAnsi="Arial" w:cs="Arial"/>
          <w:spacing w:val="2"/>
        </w:rPr>
        <w:t>s</w:t>
      </w:r>
      <w:r w:rsidRPr="00E150EA">
        <w:rPr>
          <w:rFonts w:ascii="Arial" w:hAnsi="Arial" w:cs="Arial"/>
          <w:spacing w:val="-1"/>
        </w:rPr>
        <w:t>a</w:t>
      </w:r>
      <w:r w:rsidRPr="00E150EA">
        <w:rPr>
          <w:rFonts w:ascii="Arial" w:hAnsi="Arial" w:cs="Arial"/>
        </w:rPr>
        <w:t>n</w:t>
      </w:r>
      <w:r w:rsidRPr="00E150EA">
        <w:rPr>
          <w:rFonts w:ascii="Arial" w:hAnsi="Arial" w:cs="Arial"/>
          <w:spacing w:val="-1"/>
        </w:rPr>
        <w:t>a</w:t>
      </w:r>
      <w:r w:rsidRPr="00E150EA">
        <w:rPr>
          <w:rFonts w:ascii="Arial" w:hAnsi="Arial" w:cs="Arial"/>
        </w:rPr>
        <w:t>les,</w:t>
      </w:r>
      <w:r w:rsidRPr="00E150EA">
        <w:rPr>
          <w:rFonts w:ascii="Arial" w:hAnsi="Arial" w:cs="Arial"/>
          <w:spacing w:val="3"/>
        </w:rPr>
        <w:t xml:space="preserve"> </w:t>
      </w:r>
      <w:r w:rsidRPr="00E150EA">
        <w:rPr>
          <w:rFonts w:ascii="Arial" w:hAnsi="Arial" w:cs="Arial"/>
          <w:spacing w:val="2"/>
        </w:rPr>
        <w:t>d</w:t>
      </w:r>
      <w:r w:rsidRPr="00E150EA">
        <w:rPr>
          <w:rFonts w:ascii="Arial" w:hAnsi="Arial" w:cs="Arial"/>
        </w:rPr>
        <w:t>ive</w:t>
      </w:r>
      <w:r w:rsidRPr="00E150EA">
        <w:rPr>
          <w:rFonts w:ascii="Arial" w:hAnsi="Arial" w:cs="Arial"/>
          <w:spacing w:val="-1"/>
        </w:rPr>
        <w:t>r</w:t>
      </w:r>
      <w:r w:rsidRPr="00E150EA">
        <w:rPr>
          <w:rFonts w:ascii="Arial" w:hAnsi="Arial" w:cs="Arial"/>
        </w:rPr>
        <w:t>sos</w:t>
      </w:r>
      <w:r w:rsidRPr="00E150EA">
        <w:rPr>
          <w:rFonts w:ascii="Arial" w:hAnsi="Arial" w:cs="Arial"/>
          <w:spacing w:val="2"/>
        </w:rPr>
        <w:t xml:space="preserve"> </w:t>
      </w:r>
      <w:r w:rsidRPr="00E150EA">
        <w:rPr>
          <w:rFonts w:ascii="Arial" w:hAnsi="Arial" w:cs="Arial"/>
        </w:rPr>
        <w:t>t</w:t>
      </w:r>
      <w:r w:rsidRPr="00E150EA">
        <w:rPr>
          <w:rFonts w:ascii="Arial" w:hAnsi="Arial" w:cs="Arial"/>
          <w:spacing w:val="1"/>
        </w:rPr>
        <w:t>i</w:t>
      </w:r>
      <w:r w:rsidRPr="00E150EA">
        <w:rPr>
          <w:rFonts w:ascii="Arial" w:hAnsi="Arial" w:cs="Arial"/>
        </w:rPr>
        <w:t>pos</w:t>
      </w:r>
      <w:r>
        <w:rPr>
          <w:rFonts w:ascii="Arial" w:hAnsi="Arial" w:cs="Arial"/>
        </w:rPr>
        <w:t xml:space="preserve"> y</w:t>
      </w:r>
      <w:r w:rsidRPr="00E150EA">
        <w:rPr>
          <w:rFonts w:ascii="Arial" w:hAnsi="Arial" w:cs="Arial"/>
          <w:spacing w:val="1"/>
        </w:rPr>
        <w:t xml:space="preserve"> </w:t>
      </w:r>
      <w:r w:rsidRPr="00E150EA">
        <w:rPr>
          <w:rFonts w:ascii="Arial" w:hAnsi="Arial" w:cs="Arial"/>
        </w:rPr>
        <w:t>modelos</w:t>
      </w:r>
      <w:r w:rsidRPr="00E150EA">
        <w:rPr>
          <w:rFonts w:ascii="Arial" w:hAnsi="Arial" w:cs="Arial"/>
          <w:spacing w:val="6"/>
        </w:rPr>
        <w:t xml:space="preserve"> </w:t>
      </w:r>
      <w:r>
        <w:rPr>
          <w:rFonts w:ascii="Arial" w:hAnsi="Arial" w:cs="Arial"/>
          <w:spacing w:val="6"/>
        </w:rPr>
        <w:t>de</w:t>
      </w:r>
      <w:r w:rsidRPr="00E150EA">
        <w:rPr>
          <w:rFonts w:ascii="Arial" w:hAnsi="Arial" w:cs="Arial"/>
          <w:spacing w:val="1"/>
        </w:rPr>
        <w:t xml:space="preserve"> </w:t>
      </w:r>
      <w:r w:rsidRPr="00E150EA">
        <w:rPr>
          <w:rFonts w:ascii="Arial" w:hAnsi="Arial" w:cs="Arial"/>
        </w:rPr>
        <w:t>jue</w:t>
      </w:r>
      <w:r w:rsidRPr="00E150EA">
        <w:rPr>
          <w:rFonts w:ascii="Arial" w:hAnsi="Arial" w:cs="Arial"/>
          <w:spacing w:val="-3"/>
        </w:rPr>
        <w:t>g</w:t>
      </w:r>
      <w:r w:rsidRPr="00E150EA">
        <w:rPr>
          <w:rFonts w:ascii="Arial" w:hAnsi="Arial" w:cs="Arial"/>
        </w:rPr>
        <w:t>os</w:t>
      </w:r>
      <w:r w:rsidRPr="00E150EA">
        <w:rPr>
          <w:rFonts w:ascii="Arial" w:hAnsi="Arial" w:cs="Arial"/>
          <w:spacing w:val="4"/>
        </w:rPr>
        <w:t xml:space="preserve"> </w:t>
      </w:r>
      <w:r w:rsidRPr="00E150EA">
        <w:rPr>
          <w:rFonts w:ascii="Arial" w:hAnsi="Arial" w:cs="Arial"/>
        </w:rPr>
        <w:t>de s</w:t>
      </w:r>
      <w:r w:rsidRPr="00E150EA">
        <w:rPr>
          <w:rFonts w:ascii="Arial" w:hAnsi="Arial" w:cs="Arial"/>
          <w:spacing w:val="-1"/>
        </w:rPr>
        <w:t>a</w:t>
      </w:r>
      <w:r w:rsidRPr="00E150EA">
        <w:rPr>
          <w:rFonts w:ascii="Arial" w:hAnsi="Arial" w:cs="Arial"/>
        </w:rPr>
        <w:t>la,</w:t>
      </w:r>
      <w:r w:rsidRPr="00E150EA">
        <w:rPr>
          <w:rFonts w:ascii="Arial" w:hAnsi="Arial" w:cs="Arial"/>
          <w:spacing w:val="2"/>
        </w:rPr>
        <w:t xml:space="preserve"> d</w:t>
      </w:r>
      <w:r w:rsidRPr="00E150EA">
        <w:rPr>
          <w:rFonts w:ascii="Arial" w:hAnsi="Arial" w:cs="Arial"/>
        </w:rPr>
        <w:t>e</w:t>
      </w:r>
      <w:r w:rsidRPr="00E150EA">
        <w:rPr>
          <w:rFonts w:ascii="Arial" w:hAnsi="Arial" w:cs="Arial"/>
          <w:spacing w:val="8"/>
        </w:rPr>
        <w:t xml:space="preserve"> </w:t>
      </w:r>
      <w:r w:rsidRPr="00E150EA">
        <w:rPr>
          <w:rFonts w:ascii="Arial" w:hAnsi="Arial" w:cs="Arial"/>
          <w:spacing w:val="-1"/>
        </w:rPr>
        <w:t>a</w:t>
      </w:r>
      <w:r w:rsidRPr="00E150EA">
        <w:rPr>
          <w:rFonts w:ascii="Arial" w:hAnsi="Arial" w:cs="Arial"/>
        </w:rPr>
        <w:t>cu</w:t>
      </w:r>
      <w:r w:rsidRPr="00E150EA">
        <w:rPr>
          <w:rFonts w:ascii="Arial" w:hAnsi="Arial" w:cs="Arial"/>
          <w:spacing w:val="1"/>
        </w:rPr>
        <w:t>e</w:t>
      </w:r>
      <w:r w:rsidRPr="00E150EA">
        <w:rPr>
          <w:rFonts w:ascii="Arial" w:hAnsi="Arial" w:cs="Arial"/>
        </w:rPr>
        <w:t>rdo</w:t>
      </w:r>
      <w:r w:rsidRPr="00E150EA">
        <w:rPr>
          <w:rFonts w:ascii="Arial" w:hAnsi="Arial" w:cs="Arial"/>
          <w:spacing w:val="6"/>
        </w:rPr>
        <w:t xml:space="preserve"> </w:t>
      </w:r>
      <w:r w:rsidRPr="00E150EA">
        <w:rPr>
          <w:rFonts w:ascii="Arial" w:hAnsi="Arial" w:cs="Arial"/>
        </w:rPr>
        <w:t>a</w:t>
      </w:r>
      <w:r w:rsidRPr="00E150EA">
        <w:rPr>
          <w:rFonts w:ascii="Arial" w:hAnsi="Arial" w:cs="Arial"/>
          <w:spacing w:val="8"/>
        </w:rPr>
        <w:t xml:space="preserve"> </w:t>
      </w:r>
      <w:r w:rsidRPr="00E150EA">
        <w:rPr>
          <w:rFonts w:ascii="Arial" w:hAnsi="Arial" w:cs="Arial"/>
        </w:rPr>
        <w:t>la</w:t>
      </w:r>
      <w:r w:rsidRPr="00E150EA">
        <w:rPr>
          <w:rFonts w:ascii="Arial" w:hAnsi="Arial" w:cs="Arial"/>
          <w:spacing w:val="9"/>
        </w:rPr>
        <w:t xml:space="preserve"> </w:t>
      </w:r>
      <w:r w:rsidRPr="00E150EA">
        <w:rPr>
          <w:rFonts w:ascii="Arial" w:hAnsi="Arial" w:cs="Arial"/>
        </w:rPr>
        <w:t>si</w:t>
      </w:r>
      <w:r w:rsidRPr="00E150EA">
        <w:rPr>
          <w:rFonts w:ascii="Arial" w:hAnsi="Arial" w:cs="Arial"/>
          <w:spacing w:val="-2"/>
        </w:rPr>
        <w:t>g</w:t>
      </w:r>
      <w:r w:rsidRPr="00E150EA">
        <w:rPr>
          <w:rFonts w:ascii="Arial" w:hAnsi="Arial" w:cs="Arial"/>
        </w:rPr>
        <w:t>uiente</w:t>
      </w:r>
      <w:r w:rsidRPr="00E150EA">
        <w:rPr>
          <w:rFonts w:ascii="Arial" w:hAnsi="Arial" w:cs="Arial"/>
          <w:spacing w:val="8"/>
        </w:rPr>
        <w:t xml:space="preserve"> </w:t>
      </w:r>
      <w:r w:rsidRPr="00E150EA">
        <w:rPr>
          <w:rFonts w:ascii="Arial" w:hAnsi="Arial" w:cs="Arial"/>
        </w:rPr>
        <w:t>tabla</w:t>
      </w:r>
      <w:r w:rsidRPr="00E150EA">
        <w:rPr>
          <w:rFonts w:ascii="Arial" w:hAnsi="Arial" w:cs="Arial"/>
          <w:spacing w:val="11"/>
        </w:rPr>
        <w:t xml:space="preserve"> </w:t>
      </w:r>
      <w:r w:rsidRPr="00E150EA">
        <w:rPr>
          <w:rFonts w:ascii="Arial" w:hAnsi="Arial" w:cs="Arial"/>
          <w:spacing w:val="-1"/>
        </w:rPr>
        <w:t>a</w:t>
      </w:r>
      <w:r w:rsidRPr="00E150EA">
        <w:rPr>
          <w:rFonts w:ascii="Arial" w:hAnsi="Arial" w:cs="Arial"/>
        </w:rPr>
        <w:t>sí</w:t>
      </w:r>
      <w:r w:rsidRPr="00E150EA">
        <w:rPr>
          <w:rFonts w:ascii="Arial" w:hAnsi="Arial" w:cs="Arial"/>
          <w:spacing w:val="8"/>
        </w:rPr>
        <w:t xml:space="preserve"> </w:t>
      </w:r>
      <w:r w:rsidRPr="00E150EA">
        <w:rPr>
          <w:rFonts w:ascii="Arial" w:hAnsi="Arial" w:cs="Arial"/>
          <w:spacing w:val="-1"/>
        </w:rPr>
        <w:t>c</w:t>
      </w:r>
      <w:r w:rsidRPr="00E150EA">
        <w:rPr>
          <w:rFonts w:ascii="Arial" w:hAnsi="Arial" w:cs="Arial"/>
        </w:rPr>
        <w:t>omo</w:t>
      </w:r>
      <w:r w:rsidRPr="00E150EA">
        <w:rPr>
          <w:rFonts w:ascii="Arial" w:hAnsi="Arial" w:cs="Arial"/>
          <w:spacing w:val="10"/>
        </w:rPr>
        <w:t xml:space="preserve"> </w:t>
      </w:r>
      <w:r w:rsidRPr="00E150EA">
        <w:rPr>
          <w:rFonts w:ascii="Arial" w:hAnsi="Arial" w:cs="Arial"/>
          <w:spacing w:val="2"/>
        </w:rPr>
        <w:t>s</w:t>
      </w:r>
      <w:r w:rsidRPr="00E150EA">
        <w:rPr>
          <w:rFonts w:ascii="Arial" w:hAnsi="Arial" w:cs="Arial"/>
        </w:rPr>
        <w:t>us</w:t>
      </w:r>
      <w:r w:rsidRPr="00E150EA">
        <w:rPr>
          <w:rFonts w:ascii="Arial" w:hAnsi="Arial" w:cs="Arial"/>
          <w:spacing w:val="7"/>
        </w:rPr>
        <w:t xml:space="preserve"> </w:t>
      </w:r>
      <w:r w:rsidRPr="00E150EA">
        <w:rPr>
          <w:rFonts w:ascii="Arial" w:hAnsi="Arial" w:cs="Arial"/>
        </w:rPr>
        <w:t>r</w:t>
      </w:r>
      <w:r w:rsidRPr="00E150EA">
        <w:rPr>
          <w:rFonts w:ascii="Arial" w:hAnsi="Arial" w:cs="Arial"/>
          <w:spacing w:val="-2"/>
        </w:rPr>
        <w:t>e</w:t>
      </w:r>
      <w:r w:rsidRPr="00E150EA">
        <w:rPr>
          <w:rFonts w:ascii="Arial" w:hAnsi="Arial" w:cs="Arial"/>
        </w:rPr>
        <w:t>sul</w:t>
      </w:r>
      <w:r w:rsidRPr="00E150EA">
        <w:rPr>
          <w:rFonts w:ascii="Arial" w:hAnsi="Arial" w:cs="Arial"/>
          <w:spacing w:val="1"/>
        </w:rPr>
        <w:t>t</w:t>
      </w:r>
      <w:r w:rsidRPr="00E150EA">
        <w:rPr>
          <w:rFonts w:ascii="Arial" w:hAnsi="Arial" w:cs="Arial"/>
          <w:spacing w:val="-1"/>
        </w:rPr>
        <w:t>a</w:t>
      </w:r>
      <w:r w:rsidRPr="00E150EA">
        <w:rPr>
          <w:rFonts w:ascii="Arial" w:hAnsi="Arial" w:cs="Arial"/>
        </w:rPr>
        <w:t>dos</w:t>
      </w:r>
      <w:r w:rsidRPr="00E150EA">
        <w:rPr>
          <w:rFonts w:ascii="Arial" w:hAnsi="Arial" w:cs="Arial"/>
          <w:spacing w:val="7"/>
        </w:rPr>
        <w:t xml:space="preserve"> </w:t>
      </w:r>
      <w:r w:rsidRPr="00E150EA">
        <w:rPr>
          <w:rFonts w:ascii="Arial" w:hAnsi="Arial" w:cs="Arial"/>
          <w:spacing w:val="2"/>
        </w:rPr>
        <w:t>s</w:t>
      </w:r>
      <w:r w:rsidRPr="00E150EA">
        <w:rPr>
          <w:rFonts w:ascii="Arial" w:hAnsi="Arial" w:cs="Arial"/>
        </w:rPr>
        <w:t>e</w:t>
      </w:r>
      <w:r w:rsidRPr="00E150EA">
        <w:rPr>
          <w:rFonts w:ascii="Arial" w:hAnsi="Arial" w:cs="Arial"/>
          <w:spacing w:val="6"/>
        </w:rPr>
        <w:t xml:space="preserve"> </w:t>
      </w:r>
      <w:r w:rsidRPr="00E150EA">
        <w:rPr>
          <w:rFonts w:ascii="Arial" w:hAnsi="Arial" w:cs="Arial"/>
        </w:rPr>
        <w:t>p</w:t>
      </w:r>
      <w:r w:rsidRPr="00E150EA">
        <w:rPr>
          <w:rFonts w:ascii="Arial" w:hAnsi="Arial" w:cs="Arial"/>
          <w:spacing w:val="2"/>
        </w:rPr>
        <w:t>u</w:t>
      </w:r>
      <w:r w:rsidRPr="00E150EA">
        <w:rPr>
          <w:rFonts w:ascii="Arial" w:hAnsi="Arial" w:cs="Arial"/>
          <w:spacing w:val="-1"/>
        </w:rPr>
        <w:t>e</w:t>
      </w:r>
      <w:r w:rsidRPr="00E150EA">
        <w:rPr>
          <w:rFonts w:ascii="Arial" w:hAnsi="Arial" w:cs="Arial"/>
        </w:rPr>
        <w:t>d</w:t>
      </w:r>
      <w:r w:rsidRPr="00E150EA">
        <w:rPr>
          <w:rFonts w:ascii="Arial" w:hAnsi="Arial" w:cs="Arial"/>
          <w:spacing w:val="-1"/>
        </w:rPr>
        <w:t>e</w:t>
      </w:r>
      <w:r w:rsidRPr="00E150EA">
        <w:rPr>
          <w:rFonts w:ascii="Arial" w:hAnsi="Arial" w:cs="Arial"/>
        </w:rPr>
        <w:t>n</w:t>
      </w:r>
      <w:r w:rsidRPr="00E150EA">
        <w:rPr>
          <w:rFonts w:ascii="Arial" w:hAnsi="Arial" w:cs="Arial"/>
          <w:spacing w:val="9"/>
        </w:rPr>
        <w:t xml:space="preserve"> </w:t>
      </w:r>
      <w:r w:rsidRPr="00E150EA">
        <w:rPr>
          <w:rFonts w:ascii="Arial" w:hAnsi="Arial" w:cs="Arial"/>
          <w:spacing w:val="-1"/>
        </w:rPr>
        <w:t>a</w:t>
      </w:r>
      <w:r w:rsidRPr="00E150EA">
        <w:rPr>
          <w:rFonts w:ascii="Arial" w:hAnsi="Arial" w:cs="Arial"/>
        </w:rPr>
        <w:t>p</w:t>
      </w:r>
      <w:r w:rsidRPr="00E150EA">
        <w:rPr>
          <w:rFonts w:ascii="Arial" w:hAnsi="Arial" w:cs="Arial"/>
          <w:spacing w:val="-1"/>
        </w:rPr>
        <w:t>rec</w:t>
      </w:r>
      <w:r w:rsidRPr="00E150EA">
        <w:rPr>
          <w:rFonts w:ascii="Arial" w:hAnsi="Arial" w:cs="Arial"/>
          <w:spacing w:val="3"/>
        </w:rPr>
        <w:t>i</w:t>
      </w:r>
      <w:r w:rsidRPr="00E150EA">
        <w:rPr>
          <w:rFonts w:ascii="Arial" w:hAnsi="Arial" w:cs="Arial"/>
          <w:spacing w:val="-1"/>
        </w:rPr>
        <w:t>a</w:t>
      </w:r>
      <w:r w:rsidRPr="00E150EA">
        <w:rPr>
          <w:rFonts w:ascii="Arial" w:hAnsi="Arial" w:cs="Arial"/>
        </w:rPr>
        <w:t>r</w:t>
      </w:r>
      <w:r w:rsidRPr="00E150EA">
        <w:rPr>
          <w:rFonts w:ascii="Arial" w:hAnsi="Arial" w:cs="Arial"/>
          <w:spacing w:val="9"/>
        </w:rPr>
        <w:t xml:space="preserve"> </w:t>
      </w:r>
      <w:r w:rsidRPr="00E150EA">
        <w:rPr>
          <w:rFonts w:ascii="Arial" w:hAnsi="Arial" w:cs="Arial"/>
          <w:spacing w:val="-1"/>
        </w:rPr>
        <w:t>e</w:t>
      </w:r>
      <w:r w:rsidRPr="00E150EA">
        <w:rPr>
          <w:rFonts w:ascii="Arial" w:hAnsi="Arial" w:cs="Arial"/>
        </w:rPr>
        <w:t>n</w:t>
      </w:r>
      <w:r>
        <w:rPr>
          <w:rFonts w:ascii="Arial" w:hAnsi="Arial" w:cs="Arial"/>
        </w:rPr>
        <w:t xml:space="preserve"> las encuestas realizadas a los demandantes, específicamente en la pregunta Nº 7.</w:t>
      </w:r>
    </w:p>
    <w:p w:rsidR="00E150EA" w:rsidRDefault="00E150EA" w:rsidP="00E150EA">
      <w:pPr>
        <w:widowControl w:val="0"/>
        <w:autoSpaceDE w:val="0"/>
        <w:autoSpaceDN w:val="0"/>
        <w:adjustRightInd w:val="0"/>
        <w:spacing w:line="360" w:lineRule="auto"/>
        <w:jc w:val="both"/>
        <w:rPr>
          <w:rFonts w:ascii="Arial" w:hAnsi="Arial" w:cs="Arial"/>
          <w:position w:val="-1"/>
        </w:rPr>
      </w:pPr>
    </w:p>
    <w:tbl>
      <w:tblPr>
        <w:tblW w:w="4049" w:type="dxa"/>
        <w:jc w:val="center"/>
        <w:tblCellMar>
          <w:left w:w="70" w:type="dxa"/>
          <w:right w:w="70" w:type="dxa"/>
        </w:tblCellMar>
        <w:tblLook w:val="04A0" w:firstRow="1" w:lastRow="0" w:firstColumn="1" w:lastColumn="0" w:noHBand="0" w:noVBand="1"/>
      </w:tblPr>
      <w:tblGrid>
        <w:gridCol w:w="2353"/>
        <w:gridCol w:w="1696"/>
      </w:tblGrid>
      <w:tr w:rsidR="00E150EA" w:rsidRPr="00E150EA" w:rsidTr="00E150EA">
        <w:trPr>
          <w:trHeight w:val="330"/>
          <w:jc w:val="center"/>
        </w:trPr>
        <w:tc>
          <w:tcPr>
            <w:tcW w:w="235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150EA" w:rsidRPr="00E150EA" w:rsidRDefault="00E150EA" w:rsidP="00E150EA">
            <w:pPr>
              <w:jc w:val="center"/>
              <w:rPr>
                <w:rFonts w:ascii="Arial" w:hAnsi="Arial" w:cs="Arial"/>
                <w:b/>
                <w:bCs/>
                <w:color w:val="000000"/>
                <w:lang w:val="es-ES" w:eastAsia="es-ES"/>
              </w:rPr>
            </w:pPr>
            <w:r w:rsidRPr="00E150EA">
              <w:rPr>
                <w:rFonts w:ascii="Arial" w:hAnsi="Arial" w:cs="Arial"/>
                <w:b/>
                <w:bCs/>
                <w:color w:val="000000"/>
                <w:lang w:val="es-ES" w:eastAsia="es-ES"/>
              </w:rPr>
              <w:t>DESCRIPCION</w:t>
            </w:r>
          </w:p>
        </w:tc>
        <w:tc>
          <w:tcPr>
            <w:tcW w:w="1696" w:type="dxa"/>
            <w:tcBorders>
              <w:top w:val="single" w:sz="8" w:space="0" w:color="auto"/>
              <w:left w:val="nil"/>
              <w:bottom w:val="single" w:sz="8" w:space="0" w:color="auto"/>
              <w:right w:val="single" w:sz="8" w:space="0" w:color="auto"/>
            </w:tcBorders>
            <w:shd w:val="clear" w:color="auto" w:fill="auto"/>
            <w:noWrap/>
            <w:vAlign w:val="bottom"/>
            <w:hideMark/>
          </w:tcPr>
          <w:p w:rsidR="00E150EA" w:rsidRPr="00E150EA" w:rsidRDefault="00E150EA" w:rsidP="00E150EA">
            <w:pPr>
              <w:jc w:val="center"/>
              <w:rPr>
                <w:rFonts w:ascii="Arial" w:hAnsi="Arial" w:cs="Arial"/>
                <w:b/>
                <w:bCs/>
                <w:color w:val="000000"/>
                <w:lang w:val="es-ES" w:eastAsia="es-ES"/>
              </w:rPr>
            </w:pPr>
            <w:r w:rsidRPr="00E150EA">
              <w:rPr>
                <w:rFonts w:ascii="Arial" w:hAnsi="Arial" w:cs="Arial"/>
                <w:b/>
                <w:bCs/>
                <w:color w:val="000000"/>
                <w:lang w:val="es-ES" w:eastAsia="es-ES"/>
              </w:rPr>
              <w:t>PRECIOS</w:t>
            </w:r>
          </w:p>
        </w:tc>
      </w:tr>
      <w:tr w:rsidR="00E150EA" w:rsidRPr="00E150EA" w:rsidTr="00E150EA">
        <w:trPr>
          <w:trHeight w:val="915"/>
          <w:jc w:val="center"/>
        </w:trPr>
        <w:tc>
          <w:tcPr>
            <w:tcW w:w="2353" w:type="dxa"/>
            <w:tcBorders>
              <w:top w:val="nil"/>
              <w:left w:val="single" w:sz="8" w:space="0" w:color="auto"/>
              <w:bottom w:val="single" w:sz="8" w:space="0" w:color="auto"/>
              <w:right w:val="single" w:sz="8" w:space="0" w:color="auto"/>
            </w:tcBorders>
            <w:shd w:val="clear" w:color="auto" w:fill="auto"/>
            <w:vAlign w:val="center"/>
            <w:hideMark/>
          </w:tcPr>
          <w:p w:rsidR="00E150EA" w:rsidRPr="00E150EA" w:rsidRDefault="00E150EA" w:rsidP="00E150EA">
            <w:pPr>
              <w:rPr>
                <w:rFonts w:ascii="Arial" w:hAnsi="Arial" w:cs="Arial"/>
                <w:color w:val="000000"/>
                <w:lang w:val="es-ES" w:eastAsia="es-ES"/>
              </w:rPr>
            </w:pPr>
            <w:r w:rsidRPr="00E150EA">
              <w:rPr>
                <w:rFonts w:ascii="Arial" w:hAnsi="Arial" w:cs="Arial"/>
                <w:color w:val="000000"/>
                <w:lang w:val="es-ES" w:eastAsia="es-ES"/>
              </w:rPr>
              <w:t>juego de sala de madera de pino</w:t>
            </w:r>
          </w:p>
        </w:tc>
        <w:tc>
          <w:tcPr>
            <w:tcW w:w="1696" w:type="dxa"/>
            <w:tcBorders>
              <w:top w:val="nil"/>
              <w:left w:val="nil"/>
              <w:bottom w:val="single" w:sz="8" w:space="0" w:color="auto"/>
              <w:right w:val="single" w:sz="8" w:space="0" w:color="auto"/>
            </w:tcBorders>
            <w:shd w:val="clear" w:color="auto" w:fill="auto"/>
            <w:vAlign w:val="center"/>
            <w:hideMark/>
          </w:tcPr>
          <w:p w:rsidR="00E150EA" w:rsidRPr="00E150EA" w:rsidRDefault="00E150EA" w:rsidP="00E150EA">
            <w:pPr>
              <w:jc w:val="center"/>
              <w:rPr>
                <w:rFonts w:ascii="Arial" w:hAnsi="Arial" w:cs="Arial"/>
                <w:color w:val="000000"/>
                <w:lang w:val="es-ES" w:eastAsia="es-ES"/>
              </w:rPr>
            </w:pPr>
            <w:r>
              <w:rPr>
                <w:rFonts w:ascii="Arial" w:hAnsi="Arial" w:cs="Arial"/>
                <w:color w:val="000000"/>
                <w:lang w:val="es-ES" w:eastAsia="es-ES"/>
              </w:rPr>
              <w:t>$</w:t>
            </w:r>
            <w:r w:rsidRPr="00E150EA">
              <w:rPr>
                <w:rFonts w:ascii="Arial" w:hAnsi="Arial" w:cs="Arial"/>
                <w:color w:val="000000"/>
                <w:lang w:val="es-ES" w:eastAsia="es-ES"/>
              </w:rPr>
              <w:t xml:space="preserve">100 A </w:t>
            </w:r>
            <w:r>
              <w:rPr>
                <w:rFonts w:ascii="Arial" w:hAnsi="Arial" w:cs="Arial"/>
                <w:color w:val="000000"/>
                <w:lang w:val="es-ES" w:eastAsia="es-ES"/>
              </w:rPr>
              <w:t>$</w:t>
            </w:r>
            <w:r w:rsidRPr="00E150EA">
              <w:rPr>
                <w:rFonts w:ascii="Arial" w:hAnsi="Arial" w:cs="Arial"/>
                <w:color w:val="000000"/>
                <w:lang w:val="es-ES" w:eastAsia="es-ES"/>
              </w:rPr>
              <w:t>1600</w:t>
            </w:r>
          </w:p>
        </w:tc>
      </w:tr>
    </w:tbl>
    <w:p w:rsidR="00E150EA" w:rsidRDefault="00E150EA" w:rsidP="00E150EA">
      <w:pPr>
        <w:widowControl w:val="0"/>
        <w:autoSpaceDE w:val="0"/>
        <w:autoSpaceDN w:val="0"/>
        <w:adjustRightInd w:val="0"/>
        <w:spacing w:line="360" w:lineRule="auto"/>
        <w:jc w:val="both"/>
        <w:rPr>
          <w:rFonts w:ascii="Arial" w:hAnsi="Arial" w:cs="Arial"/>
          <w:position w:val="-1"/>
        </w:rPr>
      </w:pPr>
    </w:p>
    <w:p w:rsidR="00E150EA" w:rsidRPr="00AA1B0F" w:rsidRDefault="00E150EA" w:rsidP="00AA1B0F">
      <w:pPr>
        <w:autoSpaceDE w:val="0"/>
        <w:autoSpaceDN w:val="0"/>
        <w:adjustRightInd w:val="0"/>
        <w:spacing w:line="360" w:lineRule="auto"/>
        <w:jc w:val="both"/>
        <w:rPr>
          <w:rFonts w:ascii="Arial" w:hAnsi="Arial" w:cs="Arial"/>
          <w:color w:val="000000"/>
        </w:rPr>
      </w:pPr>
    </w:p>
    <w:p w:rsidR="006854E1" w:rsidRDefault="006854E1" w:rsidP="00F04803">
      <w:pPr>
        <w:adjustRightInd w:val="0"/>
        <w:spacing w:line="360" w:lineRule="auto"/>
        <w:jc w:val="both"/>
        <w:textAlignment w:val="baseline"/>
        <w:rPr>
          <w:rFonts w:ascii="Arial" w:hAnsi="Arial" w:cs="Arial"/>
          <w:b/>
          <w:lang w:val="es-MX"/>
        </w:rPr>
      </w:pPr>
    </w:p>
    <w:p w:rsidR="006854E1" w:rsidRDefault="006854E1" w:rsidP="00F04803">
      <w:pPr>
        <w:adjustRightInd w:val="0"/>
        <w:spacing w:line="360" w:lineRule="auto"/>
        <w:jc w:val="both"/>
        <w:textAlignment w:val="baseline"/>
        <w:rPr>
          <w:rFonts w:ascii="Arial" w:hAnsi="Arial" w:cs="Arial"/>
          <w:b/>
          <w:lang w:val="es-MX"/>
        </w:rPr>
      </w:pPr>
    </w:p>
    <w:p w:rsidR="002E7403" w:rsidRDefault="002E7403" w:rsidP="00A67A8A">
      <w:pPr>
        <w:pStyle w:val="Estilo5"/>
        <w:rPr>
          <w:lang w:val="es-MX"/>
        </w:rPr>
      </w:pPr>
      <w:bookmarkStart w:id="82" w:name="_Toc404939329"/>
      <w:r w:rsidRPr="002E7403">
        <w:rPr>
          <w:lang w:val="es-MX"/>
        </w:rPr>
        <w:lastRenderedPageBreak/>
        <w:t>CANAL DE DISTRIBUCION</w:t>
      </w:r>
      <w:bookmarkEnd w:id="82"/>
    </w:p>
    <w:p w:rsidR="00B13074" w:rsidRDefault="00B13074" w:rsidP="00F04803">
      <w:pPr>
        <w:adjustRightInd w:val="0"/>
        <w:spacing w:line="360" w:lineRule="auto"/>
        <w:jc w:val="both"/>
        <w:textAlignment w:val="baseline"/>
        <w:rPr>
          <w:rFonts w:ascii="Arial" w:hAnsi="Arial" w:cs="Arial"/>
          <w:b/>
          <w:lang w:val="es-MX"/>
        </w:rPr>
      </w:pPr>
    </w:p>
    <w:p w:rsidR="002E7403" w:rsidRDefault="00B13074" w:rsidP="00F04803">
      <w:pPr>
        <w:adjustRightInd w:val="0"/>
        <w:spacing w:line="360" w:lineRule="auto"/>
        <w:jc w:val="both"/>
        <w:textAlignment w:val="baseline"/>
        <w:rPr>
          <w:rFonts w:ascii="Arial" w:hAnsi="Arial" w:cs="Arial"/>
          <w:b/>
          <w:lang w:val="es-MX"/>
        </w:rPr>
      </w:pPr>
      <w:r>
        <w:rPr>
          <w:rFonts w:ascii="Arial" w:hAnsi="Arial" w:cs="Arial"/>
          <w:b/>
          <w:noProof/>
        </w:rPr>
        <mc:AlternateContent>
          <mc:Choice Requires="wpg">
            <w:drawing>
              <wp:anchor distT="0" distB="0" distL="114300" distR="114300" simplePos="0" relativeHeight="251912192" behindDoc="0" locked="0" layoutInCell="1" allowOverlap="1" wp14:anchorId="6E894263" wp14:editId="22C4C66E">
                <wp:simplePos x="0" y="0"/>
                <wp:positionH relativeFrom="column">
                  <wp:posOffset>259567</wp:posOffset>
                </wp:positionH>
                <wp:positionV relativeFrom="paragraph">
                  <wp:posOffset>185656</wp:posOffset>
                </wp:positionV>
                <wp:extent cx="4996830" cy="1935082"/>
                <wp:effectExtent l="76200" t="38100" r="89535" b="122555"/>
                <wp:wrapNone/>
                <wp:docPr id="248" name="248 Grupo"/>
                <wp:cNvGraphicFramePr/>
                <a:graphic xmlns:a="http://schemas.openxmlformats.org/drawingml/2006/main">
                  <a:graphicData uri="http://schemas.microsoft.com/office/word/2010/wordprocessingGroup">
                    <wpg:wgp>
                      <wpg:cNvGrpSpPr/>
                      <wpg:grpSpPr>
                        <a:xfrm>
                          <a:off x="0" y="0"/>
                          <a:ext cx="4996830" cy="1935082"/>
                          <a:chOff x="0" y="0"/>
                          <a:chExt cx="4996830" cy="1935082"/>
                        </a:xfrm>
                      </wpg:grpSpPr>
                      <wps:wsp>
                        <wps:cNvPr id="231" name="231 Elipse"/>
                        <wps:cNvSpPr/>
                        <wps:spPr>
                          <a:xfrm>
                            <a:off x="1403498" y="0"/>
                            <a:ext cx="2051685" cy="786765"/>
                          </a:xfrm>
                          <a:prstGeom prst="ellipse">
                            <a:avLst/>
                          </a:prstGeom>
                        </wps:spPr>
                        <wps:style>
                          <a:lnRef idx="0">
                            <a:schemeClr val="accent3"/>
                          </a:lnRef>
                          <a:fillRef idx="3">
                            <a:schemeClr val="accent3"/>
                          </a:fillRef>
                          <a:effectRef idx="3">
                            <a:schemeClr val="accent3"/>
                          </a:effectRef>
                          <a:fontRef idx="minor">
                            <a:schemeClr val="lt1"/>
                          </a:fontRef>
                        </wps:style>
                        <wps:txbx>
                          <w:txbxContent>
                            <w:p w:rsidR="00250AB3" w:rsidRPr="004C15EA" w:rsidRDefault="00250AB3" w:rsidP="004C15EA">
                              <w:pPr>
                                <w:jc w:val="center"/>
                                <w:rPr>
                                  <w:lang w:val="es-ES"/>
                                </w:rPr>
                              </w:pPr>
                              <w:r>
                                <w:rPr>
                                  <w:lang w:val="es-ES"/>
                                </w:rPr>
                                <w:t>INTERMEDIARIO / DISTRIBUIDOR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232 Recortar rectángulo de esquina diagonal"/>
                        <wps:cNvSpPr/>
                        <wps:spPr>
                          <a:xfrm>
                            <a:off x="0" y="1169582"/>
                            <a:ext cx="1317625" cy="616585"/>
                          </a:xfrm>
                          <a:prstGeom prst="snip2DiagRect">
                            <a:avLst/>
                          </a:prstGeom>
                        </wps:spPr>
                        <wps:style>
                          <a:lnRef idx="0">
                            <a:schemeClr val="accent1"/>
                          </a:lnRef>
                          <a:fillRef idx="3">
                            <a:schemeClr val="accent1"/>
                          </a:fillRef>
                          <a:effectRef idx="3">
                            <a:schemeClr val="accent1"/>
                          </a:effectRef>
                          <a:fontRef idx="minor">
                            <a:schemeClr val="lt1"/>
                          </a:fontRef>
                        </wps:style>
                        <wps:txbx>
                          <w:txbxContent>
                            <w:p w:rsidR="00250AB3" w:rsidRPr="004C15EA" w:rsidRDefault="00250AB3" w:rsidP="004C15EA">
                              <w:pPr>
                                <w:jc w:val="center"/>
                                <w:rPr>
                                  <w:lang w:val="es-ES"/>
                                </w:rPr>
                              </w:pPr>
                              <w:r>
                                <w:rPr>
                                  <w:lang w:val="es-ES"/>
                                </w:rPr>
                                <w:t>FABRICANTE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242 Rectángulo redondeado"/>
                        <wps:cNvSpPr/>
                        <wps:spPr>
                          <a:xfrm>
                            <a:off x="3615070" y="1148317"/>
                            <a:ext cx="1381760" cy="786765"/>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250AB3" w:rsidRPr="004C15EA" w:rsidRDefault="00250AB3" w:rsidP="004C15EA">
                              <w:pPr>
                                <w:jc w:val="center"/>
                                <w:rPr>
                                  <w:lang w:val="es-ES"/>
                                </w:rPr>
                              </w:pPr>
                              <w:r>
                                <w:rPr>
                                  <w:lang w:val="es-ES"/>
                                </w:rPr>
                                <w:t>CONSUMIDOR FINAL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243 Flecha izquierda y arriba"/>
                        <wps:cNvSpPr/>
                        <wps:spPr>
                          <a:xfrm rot="10800000">
                            <a:off x="425303" y="255182"/>
                            <a:ext cx="935355" cy="807720"/>
                          </a:xfrm>
                          <a:prstGeom prst="lef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244 Flecha izquierda y arriba"/>
                        <wps:cNvSpPr/>
                        <wps:spPr>
                          <a:xfrm rot="16200000">
                            <a:off x="3503429" y="228600"/>
                            <a:ext cx="882502" cy="829339"/>
                          </a:xfrm>
                          <a:prstGeom prst="lef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247 Flecha derecha"/>
                        <wps:cNvSpPr/>
                        <wps:spPr>
                          <a:xfrm rot="10800000">
                            <a:off x="1499191" y="1403498"/>
                            <a:ext cx="1955800" cy="4673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E894263" id="248 Grupo" o:spid="_x0000_s1028" style="position:absolute;left:0;text-align:left;margin-left:20.45pt;margin-top:14.6pt;width:393.45pt;height:152.35pt;z-index:251912192" coordsize="49968,19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">
                <v:oval id="231 Elipse" o:spid="_x0000_s1029" style="position:absolute;left:14034;width:20517;height:7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M9R8QA&#10;AADcAAAADwAAAGRycy9kb3ducmV2LnhtbESPT2sCMRTE70K/Q3iF3jSrQpGtUYqlID35t7S3181z&#10;s7h5WZPobr+9EQSPw8z8hpnOO1uLC/lQOVYwHGQgiAunKy4V7Laf/QmIEJE11o5JwT8FmM+eelPM&#10;tWt5TZdNLEWCcMhRgYmxyaUMhSGLYeAa4uQdnLcYk/Sl1B7bBLe1HGXZq7RYcVow2NDCUHHcnK2C&#10;8WntPn79YdVW5U9t4pf92+O3Ui/P3fsbiEhdfITv7aVWMBoP4XYmHQE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DPUfEAAAA3AAAAA8AAAAAAAAAAAAAAAAAmAIAAGRycy9k&#10;b3ducmV2LnhtbFBLBQYAAAAABAAEAPUAAACJAwAAAAA=&#10;" fillcolor="#506329 [1638]" stroked="f">
                  <v:fill color2="#93b64c [3014]" rotate="t" angle="180" colors="0 #769535;52429f #9bc348;1 #9cc746" focus="100%" type="gradient">
                    <o:fill v:ext="view" type="gradientUnscaled"/>
                  </v:fill>
                  <v:shadow on="t" color="black" opacity="22937f" origin=",.5" offset="0,.63889mm"/>
                  <v:textbox>
                    <w:txbxContent>
                      <w:p w:rsidR="00250AB3" w:rsidRPr="004C15EA" w:rsidRDefault="00250AB3" w:rsidP="004C15EA">
                        <w:pPr>
                          <w:jc w:val="center"/>
                          <w:rPr>
                            <w:lang w:val="es-ES"/>
                          </w:rPr>
                        </w:pPr>
                        <w:r>
                          <w:rPr>
                            <w:lang w:val="es-ES"/>
                          </w:rPr>
                          <w:t>INTERMEDIARIO / DISTRIBUIDOR</w:t>
                        </w:r>
                      </w:p>
                    </w:txbxContent>
                  </v:textbox>
                </v:oval>
                <v:shape id="232 Recortar rectángulo de esquina diagonal" o:spid="_x0000_s1030" style="position:absolute;top:11695;width:13176;height:6166;visibility:visible;mso-wrap-style:square;v-text-anchor:middle" coordsize="1317625,6165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Lx+8cA&#10;AADcAAAADwAAAGRycy9kb3ducmV2LnhtbESPQWvCQBSE74X+h+UVeim6MS0iqauUolB6SY1C29sj&#10;+0xism9jdqPx37uFgsdhZr5h5svBNOJEnassK5iMIxDEudUVFwp22/VoBsJ5ZI2NZVJwIQfLxf3d&#10;HBNtz7yhU+YLESDsElRQet8mUrq8JINubFvi4O1tZ9AH2RVSd3gOcNPIOIqm0mDFYaHElt5Lyuus&#10;NwoifPn8PVR9dvxe1enXk0/7nzpV6vFheHsF4Wnwt/B/+0MriJ9j+DsTj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i8fvHAAAA3AAAAA8AAAAAAAAAAAAAAAAAmAIAAGRy&#10;cy9kb3ducmV2LnhtbFBLBQYAAAAABAAEAPUAAACMAwAAAAA=&#10;" adj="-11796480,,5400" path="m,l1214859,r102766,102766l1317625,616585r,l102766,616585,,513819,,xe" fillcolor="#254163 [1636]" stroked="f">
                  <v:fill color2="#4477b6 [3012]" rotate="t" angle="180" colors="0 #2c5d98;52429f #3c7bc7;1 #3a7ccb" focus="100%" type="gradient">
                    <o:fill v:ext="view" type="gradientUnscaled"/>
                  </v:fill>
                  <v:stroke joinstyle="miter"/>
                  <v:shadow on="t" color="black" opacity="22937f" origin=",.5" offset="0,.63889mm"/>
                  <v:formulas/>
                  <v:path arrowok="t" o:connecttype="custom" o:connectlocs="0,0;1214859,0;1317625,102766;1317625,616585;1317625,616585;102766,616585;0,513819;0,0" o:connectangles="0,0,0,0,0,0,0,0" textboxrect="0,0,1317625,616585"/>
                  <v:textbox>
                    <w:txbxContent>
                      <w:p w:rsidR="00250AB3" w:rsidRPr="004C15EA" w:rsidRDefault="00250AB3" w:rsidP="004C15EA">
                        <w:pPr>
                          <w:jc w:val="center"/>
                          <w:rPr>
                            <w:lang w:val="es-ES"/>
                          </w:rPr>
                        </w:pPr>
                        <w:r>
                          <w:rPr>
                            <w:lang w:val="es-ES"/>
                          </w:rPr>
                          <w:t>FABRICANTE</w:t>
                        </w:r>
                      </w:p>
                    </w:txbxContent>
                  </v:textbox>
                </v:shape>
                <v:roundrect id="242 Rectángulo redondeado" o:spid="_x0000_s1031" style="position:absolute;left:36150;top:11483;width:13818;height:78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gFssMA&#10;AADcAAAADwAAAGRycy9kb3ducmV2LnhtbESPT4vCMBTE78J+h/CEvWlqWUSqUXR1QdiL/8Dro3k2&#10;wealNFG7334jCB6HmfkNM1t0rhZ3aoP1rGA0zEAQl15brhScjj+DCYgQkTXWnknBHwVYzD96Myy0&#10;f/Ce7odYiQThUKACE2NTSBlKQw7D0DfEybv41mFMsq2kbvGR4K6WeZaNpUPLacFgQ9+Gyuvh5hRc&#10;V7u1OdnzVt5+bTeK1X65aYxSn/1uOQURqYvv8Ku91QryrxyeZ9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gFssMAAADc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textbox>
                    <w:txbxContent>
                      <w:p w:rsidR="00250AB3" w:rsidRPr="004C15EA" w:rsidRDefault="00250AB3" w:rsidP="004C15EA">
                        <w:pPr>
                          <w:jc w:val="center"/>
                          <w:rPr>
                            <w:lang w:val="es-ES"/>
                          </w:rPr>
                        </w:pPr>
                        <w:r>
                          <w:rPr>
                            <w:lang w:val="es-ES"/>
                          </w:rPr>
                          <w:t>CONSUMIDOR FINAL</w:t>
                        </w:r>
                      </w:p>
                    </w:txbxContent>
                  </v:textbox>
                </v:roundrect>
                <v:shape id="243 Flecha izquierda y arriba" o:spid="_x0000_s1032" style="position:absolute;left:4253;top:2551;width:9353;height:8078;rotation:180;visibility:visible;mso-wrap-style:square;v-text-anchor:middle" coordsize="935355,80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Qdw8QA&#10;AADcAAAADwAAAGRycy9kb3ducmV2LnhtbESPQWvCQBSE70L/w/IK3nTTVEIbXUO1iF61hertkX1m&#10;Q7NvQ3Zrkn/vFgo9DjPzDbMqBtuIG3W+dqzgaZ6AIC6drrlS8Pmxm72A8AFZY+OYFIzkoVg/TFaY&#10;a9fzkW6nUIkIYZ+jAhNCm0vpS0MW/dy1xNG7us5iiLKrpO6wj3DbyDRJMmmx5rhgsKWtofL79GMV&#10;HDOzOfty0OayPe834xVfv94zpaaPw9sSRKAh/If/2getIF08w++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UHcPEAAAA3AAAAA8AAAAAAAAAAAAAAAAAmAIAAGRycy9k&#10;b3ducmV2LnhtbFBLBQYAAAAABAAEAPUAAACJAwAAAAA=&#10;" path="m,605790l201930,403860r,100965l632460,504825r,-302895l531495,201930,733425,,935355,201930r-100965,l834390,706755r-632460,l201930,807720,,605790xe" fillcolor="#4f81bd [3204]" strokecolor="#243f60 [1604]" strokeweight="2pt">
                  <v:path arrowok="t" o:connecttype="custom" o:connectlocs="0,605790;201930,403860;201930,504825;632460,504825;632460,201930;531495,201930;733425,0;935355,201930;834390,201930;834390,706755;201930,706755;201930,807720;0,605790" o:connectangles="0,0,0,0,0,0,0,0,0,0,0,0,0"/>
                </v:shape>
                <v:shape id="244 Flecha izquierda y arriba" o:spid="_x0000_s1033" style="position:absolute;left:35034;top:2286;width:8825;height:8293;rotation:-90;visibility:visible;mso-wrap-style:square;v-text-anchor:middle" coordsize="882502,829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TvgsEA&#10;AADcAAAADwAAAGRycy9kb3ducmV2LnhtbESPT4vCMBTE7wt+h/AEb2uqFFmqUfy/XreK50fzbKvN&#10;S2mi1v30RhA8DjPzG2Yya00lbtS40rKCQT8CQZxZXXKu4LDffP+AcB5ZY2WZFDzIwWza+Zpgou2d&#10;/+iW+lwECLsEFRTe14mULivIoOvbmjh4J9sY9EE2udQN3gPcVHIYRSNpsOSwUGBNy4KyS3o1CnYl&#10;Vf4Y/6/aeLFKz2Z9rH+3Rqlet52PQXhq/Sf8bu+0gmEcw+tMOAJ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U74LBAAAA3AAAAA8AAAAAAAAAAAAAAAAAmAIAAGRycy9kb3du&#10;cmV2LnhtbFBLBQYAAAAABAAEAPUAAACGAwAAAAA=&#10;" path="m,622004l207335,414670r,103667l571500,518337r,-311002l467833,207335,675167,,882502,207335r-103667,l778835,725672r-571500,l207335,829339,,622004xe" fillcolor="#4f81bd [3204]" strokecolor="#243f60 [1604]" strokeweight="2pt">
                  <v:path arrowok="t" o:connecttype="custom" o:connectlocs="0,622004;207335,414670;207335,518337;571500,518337;571500,207335;467833,207335;675167,0;882502,207335;778835,207335;778835,725672;207335,725672;207335,829339;0,622004" o:connectangles="0,0,0,0,0,0,0,0,0,0,0,0,0"/>
                </v:shape>
                <v:shape id="247 Flecha derecha" o:spid="_x0000_s1034" type="#_x0000_t13" style="position:absolute;left:14991;top:14034;width:19558;height:46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xiAccA&#10;AADcAAAADwAAAGRycy9kb3ducmV2LnhtbESPT2sCMRTE70K/Q3gFL6VmK8U/q1GKWOqhglpBvD02&#10;r5ulm5c1Sd3tt28KBY/DzPyGmS87W4sr+VA5VvA0yEAQF05XXCo4frw+TkCEiKyxdkwKfijAcnHX&#10;m2OuXct7uh5iKRKEQ44KTIxNLmUoDFkMA9cQJ+/TeYsxSV9K7bFNcFvLYZaNpMWK04LBhlaGiq/D&#10;t1UwOr018gGP73J7OftpuzPrDe6V6t93LzMQkbp4C/+3N1rB8HkMf2fSE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sYgHHAAAA3AAAAA8AAAAAAAAAAAAAAAAAmAIAAGRy&#10;cy9kb3ducmV2LnhtbFBLBQYAAAAABAAEAPUAAACMAwAAAAA=&#10;" adj="19019" fillcolor="#4f81bd [3204]" strokecolor="#243f60 [1604]" strokeweight="2pt"/>
              </v:group>
            </w:pict>
          </mc:Fallback>
        </mc:AlternateContent>
      </w:r>
    </w:p>
    <w:p w:rsidR="002E7403" w:rsidRDefault="002E7403" w:rsidP="00F04803">
      <w:pPr>
        <w:adjustRightInd w:val="0"/>
        <w:spacing w:line="360" w:lineRule="auto"/>
        <w:jc w:val="both"/>
        <w:textAlignment w:val="baseline"/>
        <w:rPr>
          <w:rFonts w:ascii="Arial" w:hAnsi="Arial" w:cs="Arial"/>
          <w:b/>
          <w:lang w:val="es-MX"/>
        </w:rPr>
      </w:pPr>
    </w:p>
    <w:p w:rsidR="002E7403" w:rsidRPr="002E7403" w:rsidRDefault="002E7403" w:rsidP="00F04803">
      <w:pPr>
        <w:adjustRightInd w:val="0"/>
        <w:spacing w:line="360" w:lineRule="auto"/>
        <w:jc w:val="both"/>
        <w:textAlignment w:val="baseline"/>
        <w:rPr>
          <w:rFonts w:ascii="Arial" w:hAnsi="Arial" w:cs="Arial"/>
          <w:b/>
          <w:lang w:val="es-MX"/>
        </w:rPr>
      </w:pPr>
    </w:p>
    <w:p w:rsidR="00F92B1A" w:rsidRDefault="00F92B1A" w:rsidP="00F04803">
      <w:pPr>
        <w:adjustRightInd w:val="0"/>
        <w:spacing w:line="360" w:lineRule="auto"/>
        <w:jc w:val="both"/>
        <w:textAlignment w:val="baseline"/>
        <w:rPr>
          <w:rFonts w:ascii="Arial" w:hAnsi="Arial" w:cs="Arial"/>
          <w:b/>
          <w:sz w:val="28"/>
          <w:szCs w:val="28"/>
          <w:lang w:val="es-MX"/>
        </w:rPr>
      </w:pPr>
    </w:p>
    <w:p w:rsidR="00E150EA" w:rsidRDefault="00E150EA" w:rsidP="00F04803">
      <w:pPr>
        <w:adjustRightInd w:val="0"/>
        <w:spacing w:line="360" w:lineRule="auto"/>
        <w:jc w:val="both"/>
        <w:textAlignment w:val="baseline"/>
        <w:rPr>
          <w:rFonts w:ascii="Arial" w:hAnsi="Arial" w:cs="Arial"/>
          <w:b/>
          <w:sz w:val="28"/>
          <w:szCs w:val="28"/>
          <w:lang w:val="es-MX"/>
        </w:rPr>
      </w:pPr>
    </w:p>
    <w:p w:rsidR="00E150EA" w:rsidRDefault="00E150EA" w:rsidP="00F04803">
      <w:pPr>
        <w:adjustRightInd w:val="0"/>
        <w:spacing w:line="360" w:lineRule="auto"/>
        <w:jc w:val="both"/>
        <w:textAlignment w:val="baseline"/>
        <w:rPr>
          <w:rFonts w:ascii="Arial" w:hAnsi="Arial" w:cs="Arial"/>
          <w:b/>
          <w:sz w:val="28"/>
          <w:szCs w:val="28"/>
          <w:lang w:val="es-MX"/>
        </w:rPr>
      </w:pPr>
    </w:p>
    <w:p w:rsidR="00E150EA" w:rsidRDefault="00E150EA" w:rsidP="00F04803">
      <w:pPr>
        <w:adjustRightInd w:val="0"/>
        <w:spacing w:line="360" w:lineRule="auto"/>
        <w:jc w:val="both"/>
        <w:textAlignment w:val="baseline"/>
        <w:rPr>
          <w:rFonts w:ascii="Arial" w:hAnsi="Arial" w:cs="Arial"/>
          <w:b/>
          <w:sz w:val="28"/>
          <w:szCs w:val="28"/>
          <w:lang w:val="es-MX"/>
        </w:rPr>
      </w:pPr>
    </w:p>
    <w:p w:rsidR="00E150EA" w:rsidRDefault="00E150EA" w:rsidP="00F04803">
      <w:pPr>
        <w:adjustRightInd w:val="0"/>
        <w:spacing w:line="360" w:lineRule="auto"/>
        <w:jc w:val="both"/>
        <w:textAlignment w:val="baseline"/>
        <w:rPr>
          <w:rFonts w:ascii="Arial" w:hAnsi="Arial" w:cs="Arial"/>
          <w:b/>
          <w:sz w:val="28"/>
          <w:szCs w:val="28"/>
          <w:lang w:val="es-MX"/>
        </w:rPr>
      </w:pPr>
    </w:p>
    <w:p w:rsidR="00E150EA" w:rsidRDefault="00E150EA" w:rsidP="00F04803">
      <w:pPr>
        <w:adjustRightInd w:val="0"/>
        <w:spacing w:line="360" w:lineRule="auto"/>
        <w:jc w:val="both"/>
        <w:textAlignment w:val="baseline"/>
        <w:rPr>
          <w:rFonts w:ascii="Arial" w:hAnsi="Arial" w:cs="Arial"/>
          <w:b/>
          <w:sz w:val="28"/>
          <w:szCs w:val="28"/>
          <w:lang w:val="es-MX"/>
        </w:rPr>
      </w:pPr>
    </w:p>
    <w:p w:rsidR="00E150EA" w:rsidRPr="00B1069D" w:rsidRDefault="00B13074" w:rsidP="00A67A8A">
      <w:pPr>
        <w:pStyle w:val="Estilo5"/>
        <w:rPr>
          <w:lang w:val="es-MX"/>
        </w:rPr>
      </w:pPr>
      <w:bookmarkStart w:id="83" w:name="_Toc404939330"/>
      <w:r w:rsidRPr="00B1069D">
        <w:rPr>
          <w:lang w:val="es-MX"/>
        </w:rPr>
        <w:t>PROMOCION</w:t>
      </w:r>
      <w:bookmarkEnd w:id="83"/>
    </w:p>
    <w:p w:rsidR="00B1069D" w:rsidRDefault="00B1069D" w:rsidP="006854E1">
      <w:pPr>
        <w:adjustRightInd w:val="0"/>
        <w:spacing w:line="480" w:lineRule="auto"/>
        <w:jc w:val="both"/>
        <w:textAlignment w:val="baseline"/>
        <w:rPr>
          <w:rFonts w:ascii="Arial" w:hAnsi="Arial" w:cs="Arial"/>
          <w:lang w:val="es-MX"/>
        </w:rPr>
      </w:pPr>
    </w:p>
    <w:p w:rsidR="00B13074" w:rsidRPr="00B1069D" w:rsidRDefault="00B13074" w:rsidP="006854E1">
      <w:pPr>
        <w:adjustRightInd w:val="0"/>
        <w:spacing w:line="480" w:lineRule="auto"/>
        <w:jc w:val="both"/>
        <w:textAlignment w:val="baseline"/>
        <w:rPr>
          <w:rFonts w:ascii="Arial" w:hAnsi="Arial" w:cs="Arial"/>
          <w:lang w:val="es-MX"/>
        </w:rPr>
      </w:pPr>
      <w:r w:rsidRPr="00B1069D">
        <w:rPr>
          <w:rFonts w:ascii="Arial" w:hAnsi="Arial" w:cs="Arial"/>
          <w:lang w:val="es-MX"/>
        </w:rPr>
        <w:t xml:space="preserve">Informar y atraer a los clientes a comprar </w:t>
      </w:r>
      <w:r w:rsidR="00B1069D" w:rsidRPr="00B1069D">
        <w:rPr>
          <w:rFonts w:ascii="Arial" w:hAnsi="Arial" w:cs="Arial"/>
          <w:lang w:val="es-MX"/>
        </w:rPr>
        <w:t>nuestro producto requiere que tengamos promociones para venderá más e incrementar las utilidades de la empresa, la promoción será determinada por el dpto. Ventas.</w:t>
      </w:r>
    </w:p>
    <w:p w:rsidR="00B1069D" w:rsidRPr="00B1069D" w:rsidRDefault="00B1069D" w:rsidP="006854E1">
      <w:pPr>
        <w:adjustRightInd w:val="0"/>
        <w:spacing w:line="480" w:lineRule="auto"/>
        <w:jc w:val="both"/>
        <w:textAlignment w:val="baseline"/>
        <w:rPr>
          <w:rFonts w:ascii="Arial" w:hAnsi="Arial" w:cs="Arial"/>
          <w:lang w:val="es-MX"/>
        </w:rPr>
      </w:pPr>
      <w:r w:rsidRPr="00B1069D">
        <w:rPr>
          <w:rFonts w:ascii="Arial" w:hAnsi="Arial" w:cs="Arial"/>
          <w:lang w:val="es-MX"/>
        </w:rPr>
        <w:t>La promoción estará enfocada a descuentos, mayor tiempo de crédito, plan acumulativo, regalos en caso de que la compra de muebles sea al contado.</w:t>
      </w:r>
    </w:p>
    <w:p w:rsidR="00E150EA" w:rsidRPr="00B1069D" w:rsidRDefault="00E150EA" w:rsidP="006854E1">
      <w:pPr>
        <w:adjustRightInd w:val="0"/>
        <w:spacing w:line="480" w:lineRule="auto"/>
        <w:jc w:val="both"/>
        <w:textAlignment w:val="baseline"/>
        <w:rPr>
          <w:rFonts w:ascii="Arial" w:hAnsi="Arial" w:cs="Arial"/>
          <w:sz w:val="28"/>
          <w:szCs w:val="28"/>
          <w:lang w:val="es-MX"/>
        </w:rPr>
      </w:pPr>
    </w:p>
    <w:p w:rsidR="00E150EA" w:rsidRPr="00DE3411" w:rsidRDefault="00DE3411" w:rsidP="00A67A8A">
      <w:pPr>
        <w:pStyle w:val="Estilo5"/>
        <w:rPr>
          <w:lang w:val="es-MX"/>
        </w:rPr>
      </w:pPr>
      <w:bookmarkStart w:id="84" w:name="_Toc404939331"/>
      <w:r w:rsidRPr="00DE3411">
        <w:rPr>
          <w:lang w:val="es-MX"/>
        </w:rPr>
        <w:t>PUBLICIDAD</w:t>
      </w:r>
      <w:bookmarkEnd w:id="84"/>
    </w:p>
    <w:p w:rsidR="00DE3411" w:rsidRPr="00DE3411" w:rsidRDefault="00DE3411" w:rsidP="006854E1">
      <w:pPr>
        <w:adjustRightInd w:val="0"/>
        <w:spacing w:line="480" w:lineRule="auto"/>
        <w:jc w:val="both"/>
        <w:textAlignment w:val="baseline"/>
        <w:rPr>
          <w:rFonts w:ascii="Arial" w:hAnsi="Arial" w:cs="Arial"/>
          <w:lang w:val="es-MX"/>
        </w:rPr>
      </w:pPr>
      <w:r w:rsidRPr="00DE3411">
        <w:rPr>
          <w:rFonts w:ascii="Arial" w:hAnsi="Arial" w:cs="Arial"/>
          <w:lang w:val="es-MX"/>
        </w:rPr>
        <w:t>La publicidad se la realizara en diferentes redes de comunicación:</w:t>
      </w:r>
    </w:p>
    <w:p w:rsidR="00DE3411" w:rsidRPr="00DE3411" w:rsidRDefault="00DE3411" w:rsidP="006854E1">
      <w:pPr>
        <w:adjustRightInd w:val="0"/>
        <w:spacing w:line="480" w:lineRule="auto"/>
        <w:jc w:val="both"/>
        <w:textAlignment w:val="baseline"/>
        <w:rPr>
          <w:rFonts w:ascii="Arial" w:hAnsi="Arial" w:cs="Arial"/>
          <w:lang w:val="es-MX"/>
        </w:rPr>
      </w:pPr>
    </w:p>
    <w:p w:rsidR="00DE3411" w:rsidRPr="00DE3411" w:rsidRDefault="00DE3411" w:rsidP="006854E1">
      <w:pPr>
        <w:pStyle w:val="Prrafodelista"/>
        <w:numPr>
          <w:ilvl w:val="0"/>
          <w:numId w:val="37"/>
        </w:numPr>
        <w:spacing w:line="360" w:lineRule="auto"/>
        <w:jc w:val="both"/>
        <w:textAlignment w:val="baseline"/>
        <w:rPr>
          <w:sz w:val="24"/>
          <w:szCs w:val="24"/>
          <w:lang w:val="es-MX"/>
        </w:rPr>
      </w:pPr>
      <w:r w:rsidRPr="00DE3411">
        <w:rPr>
          <w:sz w:val="24"/>
          <w:szCs w:val="24"/>
          <w:lang w:val="es-MX"/>
        </w:rPr>
        <w:t>Radio</w:t>
      </w:r>
    </w:p>
    <w:p w:rsidR="00DE3411" w:rsidRPr="00DE3411" w:rsidRDefault="00DE3411" w:rsidP="006854E1">
      <w:pPr>
        <w:pStyle w:val="Prrafodelista"/>
        <w:numPr>
          <w:ilvl w:val="0"/>
          <w:numId w:val="37"/>
        </w:numPr>
        <w:spacing w:line="360" w:lineRule="auto"/>
        <w:jc w:val="both"/>
        <w:textAlignment w:val="baseline"/>
        <w:rPr>
          <w:sz w:val="24"/>
          <w:szCs w:val="24"/>
          <w:lang w:val="es-MX"/>
        </w:rPr>
      </w:pPr>
      <w:r w:rsidRPr="00DE3411">
        <w:rPr>
          <w:sz w:val="24"/>
          <w:szCs w:val="24"/>
          <w:lang w:val="es-MX"/>
        </w:rPr>
        <w:t>Internet (redes sociales)</w:t>
      </w:r>
    </w:p>
    <w:p w:rsidR="00DE3411" w:rsidRDefault="00DE3411" w:rsidP="006854E1">
      <w:pPr>
        <w:pStyle w:val="Prrafodelista"/>
        <w:numPr>
          <w:ilvl w:val="0"/>
          <w:numId w:val="37"/>
        </w:numPr>
        <w:spacing w:line="360" w:lineRule="auto"/>
        <w:jc w:val="both"/>
        <w:textAlignment w:val="baseline"/>
        <w:rPr>
          <w:sz w:val="24"/>
          <w:szCs w:val="24"/>
          <w:lang w:val="es-MX"/>
        </w:rPr>
      </w:pPr>
      <w:r w:rsidRPr="00DE3411">
        <w:rPr>
          <w:sz w:val="24"/>
          <w:szCs w:val="24"/>
          <w:lang w:val="es-MX"/>
        </w:rPr>
        <w:t>Prensa escrita</w:t>
      </w:r>
    </w:p>
    <w:p w:rsidR="007A0CE3" w:rsidRPr="00DE3411" w:rsidRDefault="007A0CE3" w:rsidP="006854E1">
      <w:pPr>
        <w:pStyle w:val="Prrafodelista"/>
        <w:numPr>
          <w:ilvl w:val="0"/>
          <w:numId w:val="37"/>
        </w:numPr>
        <w:spacing w:line="360" w:lineRule="auto"/>
        <w:jc w:val="both"/>
        <w:textAlignment w:val="baseline"/>
        <w:rPr>
          <w:sz w:val="24"/>
          <w:szCs w:val="24"/>
          <w:lang w:val="es-MX"/>
        </w:rPr>
      </w:pPr>
      <w:r>
        <w:rPr>
          <w:sz w:val="24"/>
          <w:szCs w:val="24"/>
          <w:lang w:val="es-MX"/>
        </w:rPr>
        <w:t>Hojas volantes</w:t>
      </w:r>
    </w:p>
    <w:p w:rsidR="00E150EA" w:rsidRPr="00DE3411" w:rsidRDefault="00E150EA" w:rsidP="00F04803">
      <w:pPr>
        <w:adjustRightInd w:val="0"/>
        <w:spacing w:line="360" w:lineRule="auto"/>
        <w:jc w:val="both"/>
        <w:textAlignment w:val="baseline"/>
        <w:rPr>
          <w:rFonts w:ascii="Arial" w:hAnsi="Arial" w:cs="Arial"/>
          <w:b/>
          <w:lang w:val="es-MX"/>
        </w:rPr>
      </w:pPr>
    </w:p>
    <w:p w:rsidR="00E150EA" w:rsidRDefault="00E150EA" w:rsidP="00F04803">
      <w:pPr>
        <w:adjustRightInd w:val="0"/>
        <w:spacing w:line="360" w:lineRule="auto"/>
        <w:jc w:val="both"/>
        <w:textAlignment w:val="baseline"/>
        <w:rPr>
          <w:rFonts w:ascii="Arial" w:hAnsi="Arial" w:cs="Arial"/>
          <w:b/>
          <w:sz w:val="28"/>
          <w:szCs w:val="28"/>
          <w:lang w:val="es-MX"/>
        </w:rPr>
      </w:pPr>
    </w:p>
    <w:p w:rsidR="007A0CE3" w:rsidRDefault="007A0CE3" w:rsidP="00F04803">
      <w:pPr>
        <w:adjustRightInd w:val="0"/>
        <w:spacing w:line="360" w:lineRule="auto"/>
        <w:jc w:val="both"/>
        <w:textAlignment w:val="baseline"/>
        <w:rPr>
          <w:rFonts w:ascii="Arial" w:hAnsi="Arial" w:cs="Arial"/>
          <w:b/>
          <w:sz w:val="28"/>
          <w:szCs w:val="28"/>
          <w:lang w:val="es-MX"/>
        </w:rPr>
      </w:pPr>
    </w:p>
    <w:p w:rsidR="007A0CE3" w:rsidRDefault="007A0CE3" w:rsidP="00F04803">
      <w:pPr>
        <w:adjustRightInd w:val="0"/>
        <w:spacing w:line="360" w:lineRule="auto"/>
        <w:jc w:val="both"/>
        <w:textAlignment w:val="baseline"/>
        <w:rPr>
          <w:rFonts w:ascii="Arial" w:hAnsi="Arial" w:cs="Arial"/>
          <w:b/>
          <w:sz w:val="28"/>
          <w:szCs w:val="28"/>
          <w:lang w:val="es-MX"/>
        </w:rPr>
      </w:pPr>
    </w:p>
    <w:p w:rsidR="007A0CE3" w:rsidRDefault="00640B99" w:rsidP="00F04803">
      <w:pPr>
        <w:adjustRightInd w:val="0"/>
        <w:spacing w:line="360" w:lineRule="auto"/>
        <w:jc w:val="both"/>
        <w:textAlignment w:val="baseline"/>
        <w:rPr>
          <w:rFonts w:ascii="Arial" w:hAnsi="Arial" w:cs="Arial"/>
          <w:b/>
          <w:sz w:val="28"/>
          <w:szCs w:val="28"/>
          <w:lang w:val="es-MX"/>
        </w:rPr>
      </w:pPr>
      <w:r>
        <w:rPr>
          <w:rFonts w:ascii="Arial" w:hAnsi="Arial" w:cs="Arial"/>
          <w:b/>
          <w:noProof/>
          <w:sz w:val="28"/>
          <w:szCs w:val="28"/>
        </w:rPr>
        <w:drawing>
          <wp:inline distT="0" distB="0" distL="0" distR="0" wp14:anchorId="71FD242D" wp14:editId="1761D7B9">
            <wp:extent cx="5400040" cy="4059508"/>
            <wp:effectExtent l="0" t="0" r="0" b="0"/>
            <wp:docPr id="249" name="Imagen 249" descr="D:\MODULO 10\publicida de muebles de tesis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ODULO 10\publicida de muebles de tesis final.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40" cy="4059508"/>
                    </a:xfrm>
                    <a:prstGeom prst="rect">
                      <a:avLst/>
                    </a:prstGeom>
                    <a:noFill/>
                    <a:ln>
                      <a:noFill/>
                    </a:ln>
                  </pic:spPr>
                </pic:pic>
              </a:graphicData>
            </a:graphic>
          </wp:inline>
        </w:drawing>
      </w:r>
    </w:p>
    <w:p w:rsidR="007A0CE3" w:rsidRDefault="007A0CE3" w:rsidP="00F04803">
      <w:pPr>
        <w:adjustRightInd w:val="0"/>
        <w:spacing w:line="360" w:lineRule="auto"/>
        <w:jc w:val="both"/>
        <w:textAlignment w:val="baseline"/>
        <w:rPr>
          <w:rFonts w:ascii="Arial" w:hAnsi="Arial" w:cs="Arial"/>
          <w:b/>
          <w:sz w:val="28"/>
          <w:szCs w:val="28"/>
          <w:lang w:val="es-MX"/>
        </w:rPr>
      </w:pPr>
    </w:p>
    <w:p w:rsidR="007A0CE3" w:rsidRDefault="007A0CE3" w:rsidP="00F04803">
      <w:pPr>
        <w:adjustRightInd w:val="0"/>
        <w:spacing w:line="360" w:lineRule="auto"/>
        <w:jc w:val="both"/>
        <w:textAlignment w:val="baseline"/>
        <w:rPr>
          <w:rFonts w:ascii="Arial" w:hAnsi="Arial" w:cs="Arial"/>
          <w:b/>
          <w:sz w:val="28"/>
          <w:szCs w:val="28"/>
          <w:lang w:val="es-MX"/>
        </w:rPr>
      </w:pPr>
    </w:p>
    <w:p w:rsidR="007A0CE3" w:rsidRDefault="007A0CE3" w:rsidP="00F04803">
      <w:pPr>
        <w:adjustRightInd w:val="0"/>
        <w:spacing w:line="360" w:lineRule="auto"/>
        <w:jc w:val="both"/>
        <w:textAlignment w:val="baseline"/>
        <w:rPr>
          <w:rFonts w:ascii="Arial" w:hAnsi="Arial" w:cs="Arial"/>
          <w:b/>
          <w:sz w:val="28"/>
          <w:szCs w:val="28"/>
          <w:lang w:val="es-MX"/>
        </w:rPr>
      </w:pPr>
    </w:p>
    <w:p w:rsidR="006854E1" w:rsidRDefault="006854E1" w:rsidP="00F04803">
      <w:pPr>
        <w:adjustRightInd w:val="0"/>
        <w:spacing w:line="360" w:lineRule="auto"/>
        <w:jc w:val="both"/>
        <w:textAlignment w:val="baseline"/>
        <w:rPr>
          <w:rFonts w:ascii="Arial" w:hAnsi="Arial" w:cs="Arial"/>
          <w:b/>
          <w:sz w:val="28"/>
          <w:szCs w:val="28"/>
          <w:lang w:val="es-MX"/>
        </w:rPr>
      </w:pPr>
    </w:p>
    <w:p w:rsidR="006854E1" w:rsidRDefault="006854E1" w:rsidP="00F04803">
      <w:pPr>
        <w:adjustRightInd w:val="0"/>
        <w:spacing w:line="360" w:lineRule="auto"/>
        <w:jc w:val="both"/>
        <w:textAlignment w:val="baseline"/>
        <w:rPr>
          <w:rFonts w:ascii="Arial" w:hAnsi="Arial" w:cs="Arial"/>
          <w:b/>
          <w:sz w:val="28"/>
          <w:szCs w:val="28"/>
          <w:lang w:val="es-MX"/>
        </w:rPr>
      </w:pPr>
    </w:p>
    <w:p w:rsidR="006854E1" w:rsidRDefault="006854E1" w:rsidP="00F04803">
      <w:pPr>
        <w:adjustRightInd w:val="0"/>
        <w:spacing w:line="360" w:lineRule="auto"/>
        <w:jc w:val="both"/>
        <w:textAlignment w:val="baseline"/>
        <w:rPr>
          <w:rFonts w:ascii="Arial" w:hAnsi="Arial" w:cs="Arial"/>
          <w:b/>
          <w:sz w:val="28"/>
          <w:szCs w:val="28"/>
          <w:lang w:val="es-MX"/>
        </w:rPr>
      </w:pPr>
    </w:p>
    <w:p w:rsidR="006854E1" w:rsidRDefault="006854E1" w:rsidP="00F04803">
      <w:pPr>
        <w:adjustRightInd w:val="0"/>
        <w:spacing w:line="360" w:lineRule="auto"/>
        <w:jc w:val="both"/>
        <w:textAlignment w:val="baseline"/>
        <w:rPr>
          <w:rFonts w:ascii="Arial" w:hAnsi="Arial" w:cs="Arial"/>
          <w:b/>
          <w:sz w:val="28"/>
          <w:szCs w:val="28"/>
          <w:lang w:val="es-MX"/>
        </w:rPr>
      </w:pPr>
    </w:p>
    <w:p w:rsidR="006854E1" w:rsidRDefault="006854E1" w:rsidP="00F04803">
      <w:pPr>
        <w:adjustRightInd w:val="0"/>
        <w:spacing w:line="360" w:lineRule="auto"/>
        <w:jc w:val="both"/>
        <w:textAlignment w:val="baseline"/>
        <w:rPr>
          <w:rFonts w:ascii="Arial" w:hAnsi="Arial" w:cs="Arial"/>
          <w:b/>
          <w:sz w:val="28"/>
          <w:szCs w:val="28"/>
          <w:lang w:val="es-MX"/>
        </w:rPr>
      </w:pPr>
    </w:p>
    <w:p w:rsidR="006854E1" w:rsidRDefault="006854E1" w:rsidP="00F04803">
      <w:pPr>
        <w:adjustRightInd w:val="0"/>
        <w:spacing w:line="360" w:lineRule="auto"/>
        <w:jc w:val="both"/>
        <w:textAlignment w:val="baseline"/>
        <w:rPr>
          <w:rFonts w:ascii="Arial" w:hAnsi="Arial" w:cs="Arial"/>
          <w:b/>
          <w:sz w:val="28"/>
          <w:szCs w:val="28"/>
          <w:lang w:val="es-MX"/>
        </w:rPr>
      </w:pPr>
    </w:p>
    <w:p w:rsidR="006854E1" w:rsidRDefault="006854E1" w:rsidP="00F04803">
      <w:pPr>
        <w:adjustRightInd w:val="0"/>
        <w:spacing w:line="360" w:lineRule="auto"/>
        <w:jc w:val="both"/>
        <w:textAlignment w:val="baseline"/>
        <w:rPr>
          <w:rFonts w:ascii="Arial" w:hAnsi="Arial" w:cs="Arial"/>
          <w:b/>
          <w:sz w:val="28"/>
          <w:szCs w:val="28"/>
          <w:lang w:val="es-MX"/>
        </w:rPr>
      </w:pPr>
    </w:p>
    <w:p w:rsidR="006854E1" w:rsidRDefault="006854E1" w:rsidP="00F04803">
      <w:pPr>
        <w:adjustRightInd w:val="0"/>
        <w:spacing w:line="360" w:lineRule="auto"/>
        <w:jc w:val="both"/>
        <w:textAlignment w:val="baseline"/>
        <w:rPr>
          <w:rFonts w:ascii="Arial" w:hAnsi="Arial" w:cs="Arial"/>
          <w:b/>
          <w:sz w:val="28"/>
          <w:szCs w:val="28"/>
          <w:lang w:val="es-MX"/>
        </w:rPr>
      </w:pPr>
    </w:p>
    <w:p w:rsidR="007A0CE3" w:rsidRDefault="007A0CE3" w:rsidP="00F04803">
      <w:pPr>
        <w:adjustRightInd w:val="0"/>
        <w:spacing w:line="360" w:lineRule="auto"/>
        <w:jc w:val="both"/>
        <w:textAlignment w:val="baseline"/>
        <w:rPr>
          <w:rFonts w:ascii="Arial" w:hAnsi="Arial" w:cs="Arial"/>
          <w:b/>
          <w:sz w:val="28"/>
          <w:szCs w:val="28"/>
          <w:lang w:val="es-MX"/>
        </w:rPr>
      </w:pPr>
    </w:p>
    <w:p w:rsidR="007A0CE3" w:rsidRDefault="007A0CE3" w:rsidP="00F04803">
      <w:pPr>
        <w:adjustRightInd w:val="0"/>
        <w:spacing w:line="360" w:lineRule="auto"/>
        <w:jc w:val="both"/>
        <w:textAlignment w:val="baseline"/>
        <w:rPr>
          <w:rFonts w:ascii="Arial" w:hAnsi="Arial" w:cs="Arial"/>
          <w:b/>
          <w:sz w:val="28"/>
          <w:szCs w:val="28"/>
          <w:lang w:val="es-MX"/>
        </w:rPr>
      </w:pPr>
    </w:p>
    <w:p w:rsidR="006236CC" w:rsidRDefault="006236CC" w:rsidP="00A67A8A">
      <w:pPr>
        <w:pStyle w:val="Estilo5"/>
        <w:rPr>
          <w:lang w:val="es-MX"/>
        </w:rPr>
      </w:pPr>
      <w:bookmarkStart w:id="85" w:name="_Toc404939332"/>
      <w:r>
        <w:rPr>
          <w:lang w:val="es-MX"/>
        </w:rPr>
        <w:t>ESTUDIO TECNICO</w:t>
      </w:r>
      <w:bookmarkEnd w:id="85"/>
    </w:p>
    <w:p w:rsidR="009E0088" w:rsidRPr="009E0088" w:rsidRDefault="009E0088" w:rsidP="006854E1">
      <w:pPr>
        <w:adjustRightInd w:val="0"/>
        <w:spacing w:line="480" w:lineRule="auto"/>
        <w:jc w:val="both"/>
        <w:textAlignment w:val="baseline"/>
        <w:rPr>
          <w:rFonts w:ascii="Arial" w:hAnsi="Arial" w:cs="Arial"/>
          <w:lang w:val="es-MX"/>
        </w:rPr>
      </w:pPr>
      <w:r w:rsidRPr="009E0088">
        <w:rPr>
          <w:rFonts w:ascii="Arial" w:hAnsi="Arial" w:cs="Arial"/>
          <w:lang w:val="es-MX"/>
        </w:rPr>
        <w:t xml:space="preserve">En este estudio se describe que proceso se va usar, y cuanto costara todo lo que se va </w:t>
      </w:r>
      <w:r w:rsidR="006854E1" w:rsidRPr="009E0088">
        <w:rPr>
          <w:rFonts w:ascii="Arial" w:hAnsi="Arial" w:cs="Arial"/>
          <w:lang w:val="es-MX"/>
        </w:rPr>
        <w:t>a</w:t>
      </w:r>
      <w:r w:rsidRPr="009E0088">
        <w:rPr>
          <w:rFonts w:ascii="Arial" w:hAnsi="Arial" w:cs="Arial"/>
          <w:lang w:val="es-MX"/>
        </w:rPr>
        <w:t xml:space="preserve"> necesitar para producir y vender los muebles de madera de pino.</w:t>
      </w:r>
    </w:p>
    <w:p w:rsidR="009E0088" w:rsidRDefault="009E0088" w:rsidP="006854E1">
      <w:pPr>
        <w:adjustRightInd w:val="0"/>
        <w:spacing w:line="480" w:lineRule="auto"/>
        <w:jc w:val="both"/>
        <w:textAlignment w:val="baseline"/>
        <w:rPr>
          <w:rFonts w:ascii="Arial" w:hAnsi="Arial" w:cs="Arial"/>
          <w:b/>
          <w:sz w:val="28"/>
          <w:szCs w:val="28"/>
          <w:lang w:val="es-MX"/>
        </w:rPr>
      </w:pPr>
    </w:p>
    <w:p w:rsidR="00F04803" w:rsidRPr="001A3AE1" w:rsidRDefault="00F04803" w:rsidP="00A67A8A">
      <w:pPr>
        <w:pStyle w:val="Estilo3"/>
      </w:pPr>
      <w:bookmarkStart w:id="86" w:name="_Toc404939333"/>
      <w:r w:rsidRPr="001A3AE1">
        <w:t>DETERMINACIÓN DEL TAMAÑO DEL PROYECTO</w:t>
      </w:r>
      <w:bookmarkEnd w:id="86"/>
    </w:p>
    <w:p w:rsidR="00F04803" w:rsidRDefault="00F04803" w:rsidP="006854E1">
      <w:pPr>
        <w:adjustRightInd w:val="0"/>
        <w:spacing w:line="480" w:lineRule="auto"/>
        <w:jc w:val="both"/>
        <w:textAlignment w:val="baseline"/>
        <w:rPr>
          <w:rFonts w:ascii="Arial" w:hAnsi="Arial" w:cs="Arial"/>
        </w:rPr>
      </w:pPr>
      <w:r w:rsidRPr="001A3AE1">
        <w:rPr>
          <w:rFonts w:ascii="Arial" w:hAnsi="Arial" w:cs="Arial"/>
        </w:rPr>
        <w:t xml:space="preserve">El Tamaño del proyecto estará en base a la capacidad diaria de productos de </w:t>
      </w:r>
      <w:r w:rsidR="001A3AE1">
        <w:rPr>
          <w:rFonts w:ascii="Arial" w:hAnsi="Arial" w:cs="Arial"/>
        </w:rPr>
        <w:t>juegos de muebles de sala que</w:t>
      </w:r>
      <w:r w:rsidRPr="001A3AE1">
        <w:rPr>
          <w:rFonts w:ascii="Arial" w:hAnsi="Arial" w:cs="Arial"/>
        </w:rPr>
        <w:t xml:space="preserve"> puede ofertar la microempresa, a fin de cubrir una parte de la demanda insatisfecha; la capacidad diaria de la microempresa se considera en base a los días </w:t>
      </w:r>
      <w:r w:rsidR="00B052A1">
        <w:rPr>
          <w:rFonts w:ascii="Arial" w:hAnsi="Arial" w:cs="Arial"/>
        </w:rPr>
        <w:t>laborales por semana (6 días o 288</w:t>
      </w:r>
      <w:r w:rsidRPr="001A3AE1">
        <w:rPr>
          <w:rFonts w:ascii="Arial" w:hAnsi="Arial" w:cs="Arial"/>
        </w:rPr>
        <w:t xml:space="preserve"> al año). El tamaño señalado se considerará adecuado de acuerdo al nivel de rentabilidad conveniente que este tipo de actividad genere.</w:t>
      </w:r>
    </w:p>
    <w:p w:rsidR="001A3AE1" w:rsidRPr="001A3AE1" w:rsidRDefault="001A3AE1" w:rsidP="00F04803">
      <w:pPr>
        <w:adjustRightInd w:val="0"/>
        <w:spacing w:line="360" w:lineRule="auto"/>
        <w:ind w:left="850"/>
        <w:jc w:val="both"/>
        <w:textAlignment w:val="baseline"/>
        <w:rPr>
          <w:rFonts w:ascii="Arial" w:hAnsi="Arial" w:cs="Arial"/>
          <w:lang w:val="es-MX"/>
        </w:rPr>
      </w:pPr>
    </w:p>
    <w:p w:rsidR="00F04803" w:rsidRPr="006854E1" w:rsidRDefault="00F04803" w:rsidP="00A67A8A">
      <w:pPr>
        <w:pStyle w:val="Estilo3"/>
      </w:pPr>
      <w:bookmarkStart w:id="87" w:name="_Toc404939334"/>
      <w:r w:rsidRPr="006854E1">
        <w:t>Determinación de las horas - hombre para la producción.</w:t>
      </w:r>
      <w:bookmarkEnd w:id="87"/>
    </w:p>
    <w:p w:rsidR="00F04803" w:rsidRDefault="002635BA" w:rsidP="002635BA">
      <w:pPr>
        <w:spacing w:line="360" w:lineRule="auto"/>
        <w:jc w:val="center"/>
        <w:rPr>
          <w:rFonts w:ascii="Arial" w:hAnsi="Arial" w:cs="Arial"/>
          <w:b/>
        </w:rPr>
      </w:pPr>
      <w:r w:rsidRPr="002635BA">
        <w:rPr>
          <w:rFonts w:ascii="Arial" w:hAnsi="Arial" w:cs="Arial"/>
          <w:b/>
        </w:rPr>
        <w:t>CUADRO 3</w:t>
      </w:r>
      <w:r>
        <w:rPr>
          <w:rFonts w:ascii="Arial" w:hAnsi="Arial" w:cs="Arial"/>
          <w:b/>
        </w:rPr>
        <w:t>5</w:t>
      </w:r>
    </w:p>
    <w:tbl>
      <w:tblPr>
        <w:tblW w:w="9440" w:type="dxa"/>
        <w:tblInd w:w="55" w:type="dxa"/>
        <w:tblCellMar>
          <w:left w:w="70" w:type="dxa"/>
          <w:right w:w="70" w:type="dxa"/>
        </w:tblCellMar>
        <w:tblLook w:val="04A0" w:firstRow="1" w:lastRow="0" w:firstColumn="1" w:lastColumn="0" w:noHBand="0" w:noVBand="1"/>
      </w:tblPr>
      <w:tblGrid>
        <w:gridCol w:w="1300"/>
        <w:gridCol w:w="1640"/>
        <w:gridCol w:w="1640"/>
        <w:gridCol w:w="1200"/>
        <w:gridCol w:w="1200"/>
        <w:gridCol w:w="1285"/>
        <w:gridCol w:w="1200"/>
      </w:tblGrid>
      <w:tr w:rsidR="00C140A2" w:rsidRPr="00C140A2" w:rsidTr="00C140A2">
        <w:trPr>
          <w:trHeight w:val="1230"/>
        </w:trPr>
        <w:tc>
          <w:tcPr>
            <w:tcW w:w="1300" w:type="dxa"/>
            <w:tcBorders>
              <w:top w:val="single" w:sz="12" w:space="0" w:color="auto"/>
              <w:left w:val="single" w:sz="12" w:space="0" w:color="auto"/>
              <w:bottom w:val="single" w:sz="12" w:space="0" w:color="auto"/>
              <w:right w:val="single" w:sz="12" w:space="0" w:color="auto"/>
            </w:tcBorders>
            <w:shd w:val="clear" w:color="000000" w:fill="D8E4BC"/>
            <w:vAlign w:val="bottom"/>
            <w:hideMark/>
          </w:tcPr>
          <w:p w:rsidR="00C140A2" w:rsidRPr="00C140A2" w:rsidRDefault="00C140A2" w:rsidP="00C140A2">
            <w:pPr>
              <w:jc w:val="center"/>
              <w:rPr>
                <w:rFonts w:ascii="Arial Black" w:hAnsi="Arial Black" w:cs="Calibri"/>
                <w:color w:val="000000"/>
                <w:sz w:val="20"/>
                <w:szCs w:val="20"/>
              </w:rPr>
            </w:pPr>
            <w:r w:rsidRPr="00C140A2">
              <w:rPr>
                <w:rFonts w:ascii="Arial Black" w:hAnsi="Arial Black" w:cs="Calibri"/>
                <w:color w:val="000000"/>
                <w:sz w:val="20"/>
                <w:szCs w:val="20"/>
              </w:rPr>
              <w:t xml:space="preserve">personas que laboran </w:t>
            </w:r>
          </w:p>
        </w:tc>
        <w:tc>
          <w:tcPr>
            <w:tcW w:w="1640" w:type="dxa"/>
            <w:tcBorders>
              <w:top w:val="single" w:sz="12" w:space="0" w:color="auto"/>
              <w:left w:val="nil"/>
              <w:bottom w:val="single" w:sz="12" w:space="0" w:color="auto"/>
              <w:right w:val="single" w:sz="12" w:space="0" w:color="auto"/>
            </w:tcBorders>
            <w:shd w:val="clear" w:color="000000" w:fill="D8E4BC"/>
            <w:vAlign w:val="bottom"/>
            <w:hideMark/>
          </w:tcPr>
          <w:p w:rsidR="00C140A2" w:rsidRPr="00C140A2" w:rsidRDefault="00C140A2" w:rsidP="00C140A2">
            <w:pPr>
              <w:jc w:val="center"/>
              <w:rPr>
                <w:rFonts w:ascii="Arial Black" w:hAnsi="Arial Black" w:cs="Calibri"/>
                <w:color w:val="000000"/>
                <w:sz w:val="20"/>
                <w:szCs w:val="20"/>
              </w:rPr>
            </w:pPr>
            <w:r w:rsidRPr="00C140A2">
              <w:rPr>
                <w:rFonts w:ascii="Arial Black" w:hAnsi="Arial Black" w:cs="Calibri"/>
                <w:color w:val="000000"/>
                <w:sz w:val="20"/>
                <w:szCs w:val="20"/>
              </w:rPr>
              <w:t>horas laborables</w:t>
            </w:r>
          </w:p>
        </w:tc>
        <w:tc>
          <w:tcPr>
            <w:tcW w:w="1640" w:type="dxa"/>
            <w:tcBorders>
              <w:top w:val="single" w:sz="12" w:space="0" w:color="auto"/>
              <w:left w:val="nil"/>
              <w:bottom w:val="single" w:sz="12" w:space="0" w:color="auto"/>
              <w:right w:val="single" w:sz="12" w:space="0" w:color="auto"/>
            </w:tcBorders>
            <w:shd w:val="clear" w:color="000000" w:fill="D8E4BC"/>
            <w:vAlign w:val="bottom"/>
            <w:hideMark/>
          </w:tcPr>
          <w:p w:rsidR="00C140A2" w:rsidRPr="00C140A2" w:rsidRDefault="00C140A2" w:rsidP="00C140A2">
            <w:pPr>
              <w:jc w:val="center"/>
              <w:rPr>
                <w:rFonts w:ascii="Arial Black" w:hAnsi="Arial Black" w:cs="Calibri"/>
                <w:color w:val="000000"/>
                <w:sz w:val="20"/>
                <w:szCs w:val="20"/>
              </w:rPr>
            </w:pPr>
            <w:r w:rsidRPr="00C140A2">
              <w:rPr>
                <w:rFonts w:ascii="Arial Black" w:hAnsi="Arial Black" w:cs="Calibri"/>
                <w:color w:val="000000"/>
                <w:sz w:val="20"/>
                <w:szCs w:val="20"/>
              </w:rPr>
              <w:t>días a la semana</w:t>
            </w:r>
          </w:p>
        </w:tc>
        <w:tc>
          <w:tcPr>
            <w:tcW w:w="1200" w:type="dxa"/>
            <w:tcBorders>
              <w:top w:val="single" w:sz="12" w:space="0" w:color="auto"/>
              <w:left w:val="nil"/>
              <w:bottom w:val="single" w:sz="12" w:space="0" w:color="auto"/>
              <w:right w:val="single" w:sz="12" w:space="0" w:color="auto"/>
            </w:tcBorders>
            <w:shd w:val="clear" w:color="000000" w:fill="D8E4BC"/>
            <w:vAlign w:val="bottom"/>
            <w:hideMark/>
          </w:tcPr>
          <w:p w:rsidR="00C140A2" w:rsidRPr="00C140A2" w:rsidRDefault="00C140A2" w:rsidP="00C140A2">
            <w:pPr>
              <w:jc w:val="center"/>
              <w:rPr>
                <w:rFonts w:ascii="Arial Black" w:hAnsi="Arial Black" w:cs="Calibri"/>
                <w:color w:val="000000"/>
                <w:sz w:val="20"/>
                <w:szCs w:val="20"/>
              </w:rPr>
            </w:pPr>
            <w:r w:rsidRPr="00C140A2">
              <w:rPr>
                <w:rFonts w:ascii="Arial Black" w:hAnsi="Arial Black" w:cs="Calibri"/>
                <w:color w:val="000000"/>
                <w:sz w:val="20"/>
                <w:szCs w:val="20"/>
              </w:rPr>
              <w:t>horas hombres día</w:t>
            </w:r>
          </w:p>
        </w:tc>
        <w:tc>
          <w:tcPr>
            <w:tcW w:w="1200" w:type="dxa"/>
            <w:tcBorders>
              <w:top w:val="single" w:sz="12" w:space="0" w:color="auto"/>
              <w:left w:val="nil"/>
              <w:bottom w:val="single" w:sz="12" w:space="0" w:color="auto"/>
              <w:right w:val="single" w:sz="12" w:space="0" w:color="auto"/>
            </w:tcBorders>
            <w:shd w:val="clear" w:color="000000" w:fill="D8E4BC"/>
            <w:vAlign w:val="bottom"/>
            <w:hideMark/>
          </w:tcPr>
          <w:p w:rsidR="00C140A2" w:rsidRPr="00C140A2" w:rsidRDefault="00C140A2" w:rsidP="00C140A2">
            <w:pPr>
              <w:jc w:val="center"/>
              <w:rPr>
                <w:rFonts w:ascii="Arial Black" w:hAnsi="Arial Black" w:cs="Calibri"/>
                <w:color w:val="000000"/>
                <w:sz w:val="20"/>
                <w:szCs w:val="20"/>
              </w:rPr>
            </w:pPr>
            <w:r w:rsidRPr="00C140A2">
              <w:rPr>
                <w:rFonts w:ascii="Arial Black" w:hAnsi="Arial Black" w:cs="Calibri"/>
                <w:color w:val="000000"/>
                <w:sz w:val="20"/>
                <w:szCs w:val="20"/>
              </w:rPr>
              <w:t>horas hombre semanal</w:t>
            </w:r>
          </w:p>
        </w:tc>
        <w:tc>
          <w:tcPr>
            <w:tcW w:w="1260" w:type="dxa"/>
            <w:tcBorders>
              <w:top w:val="single" w:sz="12" w:space="0" w:color="auto"/>
              <w:left w:val="nil"/>
              <w:bottom w:val="single" w:sz="12" w:space="0" w:color="auto"/>
              <w:right w:val="single" w:sz="12" w:space="0" w:color="auto"/>
            </w:tcBorders>
            <w:shd w:val="clear" w:color="000000" w:fill="D8E4BC"/>
            <w:vAlign w:val="bottom"/>
            <w:hideMark/>
          </w:tcPr>
          <w:p w:rsidR="00C140A2" w:rsidRPr="00C140A2" w:rsidRDefault="00C140A2" w:rsidP="00C140A2">
            <w:pPr>
              <w:jc w:val="center"/>
              <w:rPr>
                <w:rFonts w:ascii="Arial Black" w:hAnsi="Arial Black" w:cs="Calibri"/>
                <w:color w:val="000000"/>
                <w:sz w:val="20"/>
                <w:szCs w:val="20"/>
              </w:rPr>
            </w:pPr>
            <w:r w:rsidRPr="00C140A2">
              <w:rPr>
                <w:rFonts w:ascii="Arial Black" w:hAnsi="Arial Black" w:cs="Calibri"/>
                <w:color w:val="000000"/>
                <w:sz w:val="20"/>
                <w:szCs w:val="20"/>
              </w:rPr>
              <w:t>días al año  laborables</w:t>
            </w:r>
          </w:p>
        </w:tc>
        <w:tc>
          <w:tcPr>
            <w:tcW w:w="1200" w:type="dxa"/>
            <w:tcBorders>
              <w:top w:val="single" w:sz="12" w:space="0" w:color="auto"/>
              <w:left w:val="nil"/>
              <w:bottom w:val="single" w:sz="12" w:space="0" w:color="auto"/>
              <w:right w:val="single" w:sz="12" w:space="0" w:color="auto"/>
            </w:tcBorders>
            <w:shd w:val="clear" w:color="000000" w:fill="D8E4BC"/>
            <w:vAlign w:val="bottom"/>
            <w:hideMark/>
          </w:tcPr>
          <w:p w:rsidR="00C140A2" w:rsidRPr="00C140A2" w:rsidRDefault="00C140A2" w:rsidP="00C140A2">
            <w:pPr>
              <w:jc w:val="center"/>
              <w:rPr>
                <w:rFonts w:ascii="Arial Black" w:hAnsi="Arial Black" w:cs="Calibri"/>
                <w:color w:val="000000"/>
                <w:sz w:val="20"/>
                <w:szCs w:val="20"/>
              </w:rPr>
            </w:pPr>
            <w:r w:rsidRPr="00C140A2">
              <w:rPr>
                <w:rFonts w:ascii="Arial Black" w:hAnsi="Arial Black" w:cs="Calibri"/>
                <w:color w:val="000000"/>
                <w:sz w:val="20"/>
                <w:szCs w:val="20"/>
              </w:rPr>
              <w:t>horas hombre anual</w:t>
            </w:r>
          </w:p>
        </w:tc>
      </w:tr>
      <w:tr w:rsidR="00C140A2" w:rsidRPr="00C140A2" w:rsidTr="00C140A2">
        <w:trPr>
          <w:trHeight w:val="330"/>
        </w:trPr>
        <w:tc>
          <w:tcPr>
            <w:tcW w:w="1300" w:type="dxa"/>
            <w:tcBorders>
              <w:top w:val="nil"/>
              <w:left w:val="single" w:sz="12" w:space="0" w:color="auto"/>
              <w:bottom w:val="single" w:sz="12" w:space="0" w:color="auto"/>
              <w:right w:val="single" w:sz="12" w:space="0" w:color="auto"/>
            </w:tcBorders>
            <w:shd w:val="clear" w:color="000000" w:fill="B8CCE4"/>
            <w:noWrap/>
            <w:vAlign w:val="bottom"/>
            <w:hideMark/>
          </w:tcPr>
          <w:p w:rsidR="00C140A2" w:rsidRPr="00C140A2" w:rsidRDefault="00C140A2" w:rsidP="00C140A2">
            <w:pPr>
              <w:jc w:val="right"/>
              <w:rPr>
                <w:rFonts w:ascii="Arial" w:hAnsi="Arial" w:cs="Arial"/>
                <w:color w:val="000000"/>
                <w:sz w:val="20"/>
                <w:szCs w:val="20"/>
              </w:rPr>
            </w:pPr>
            <w:r w:rsidRPr="00C140A2">
              <w:rPr>
                <w:rFonts w:ascii="Arial" w:hAnsi="Arial" w:cs="Arial"/>
                <w:color w:val="000000"/>
                <w:sz w:val="20"/>
                <w:szCs w:val="20"/>
              </w:rPr>
              <w:t>6</w:t>
            </w:r>
          </w:p>
        </w:tc>
        <w:tc>
          <w:tcPr>
            <w:tcW w:w="1640" w:type="dxa"/>
            <w:tcBorders>
              <w:top w:val="nil"/>
              <w:left w:val="nil"/>
              <w:bottom w:val="single" w:sz="12" w:space="0" w:color="auto"/>
              <w:right w:val="single" w:sz="12" w:space="0" w:color="auto"/>
            </w:tcBorders>
            <w:shd w:val="clear" w:color="000000" w:fill="B8CCE4"/>
            <w:noWrap/>
            <w:vAlign w:val="bottom"/>
            <w:hideMark/>
          </w:tcPr>
          <w:p w:rsidR="00C140A2" w:rsidRPr="00C140A2" w:rsidRDefault="00C140A2" w:rsidP="00C140A2">
            <w:pPr>
              <w:jc w:val="right"/>
              <w:rPr>
                <w:rFonts w:ascii="Arial" w:hAnsi="Arial" w:cs="Arial"/>
                <w:color w:val="000000"/>
                <w:sz w:val="20"/>
                <w:szCs w:val="20"/>
              </w:rPr>
            </w:pPr>
            <w:r w:rsidRPr="00C140A2">
              <w:rPr>
                <w:rFonts w:ascii="Arial" w:hAnsi="Arial" w:cs="Arial"/>
                <w:color w:val="000000"/>
                <w:sz w:val="20"/>
                <w:szCs w:val="20"/>
              </w:rPr>
              <w:t>8</w:t>
            </w:r>
          </w:p>
        </w:tc>
        <w:tc>
          <w:tcPr>
            <w:tcW w:w="1640" w:type="dxa"/>
            <w:tcBorders>
              <w:top w:val="nil"/>
              <w:left w:val="nil"/>
              <w:bottom w:val="single" w:sz="12" w:space="0" w:color="auto"/>
              <w:right w:val="single" w:sz="12" w:space="0" w:color="auto"/>
            </w:tcBorders>
            <w:shd w:val="clear" w:color="000000" w:fill="B8CCE4"/>
            <w:noWrap/>
            <w:vAlign w:val="bottom"/>
            <w:hideMark/>
          </w:tcPr>
          <w:p w:rsidR="00C140A2" w:rsidRPr="00C140A2" w:rsidRDefault="00C140A2" w:rsidP="00C140A2">
            <w:pPr>
              <w:jc w:val="right"/>
              <w:rPr>
                <w:rFonts w:ascii="Arial" w:hAnsi="Arial" w:cs="Arial"/>
                <w:color w:val="000000"/>
                <w:sz w:val="20"/>
                <w:szCs w:val="20"/>
              </w:rPr>
            </w:pPr>
            <w:r w:rsidRPr="00C140A2">
              <w:rPr>
                <w:rFonts w:ascii="Arial" w:hAnsi="Arial" w:cs="Arial"/>
                <w:color w:val="000000"/>
                <w:sz w:val="20"/>
                <w:szCs w:val="20"/>
              </w:rPr>
              <w:t>6</w:t>
            </w:r>
          </w:p>
        </w:tc>
        <w:tc>
          <w:tcPr>
            <w:tcW w:w="1200" w:type="dxa"/>
            <w:tcBorders>
              <w:top w:val="nil"/>
              <w:left w:val="nil"/>
              <w:bottom w:val="single" w:sz="12" w:space="0" w:color="auto"/>
              <w:right w:val="single" w:sz="12" w:space="0" w:color="auto"/>
            </w:tcBorders>
            <w:shd w:val="clear" w:color="000000" w:fill="B8CCE4"/>
            <w:noWrap/>
            <w:vAlign w:val="bottom"/>
            <w:hideMark/>
          </w:tcPr>
          <w:p w:rsidR="00C140A2" w:rsidRPr="00C140A2" w:rsidRDefault="00C140A2" w:rsidP="00C140A2">
            <w:pPr>
              <w:jc w:val="right"/>
              <w:rPr>
                <w:rFonts w:ascii="Arial" w:hAnsi="Arial" w:cs="Arial"/>
                <w:color w:val="000000"/>
                <w:sz w:val="20"/>
                <w:szCs w:val="20"/>
              </w:rPr>
            </w:pPr>
            <w:r w:rsidRPr="00C140A2">
              <w:rPr>
                <w:rFonts w:ascii="Arial" w:hAnsi="Arial" w:cs="Arial"/>
                <w:color w:val="000000"/>
                <w:sz w:val="20"/>
                <w:szCs w:val="20"/>
              </w:rPr>
              <w:t>48</w:t>
            </w:r>
          </w:p>
        </w:tc>
        <w:tc>
          <w:tcPr>
            <w:tcW w:w="1200" w:type="dxa"/>
            <w:tcBorders>
              <w:top w:val="nil"/>
              <w:left w:val="nil"/>
              <w:bottom w:val="single" w:sz="12" w:space="0" w:color="auto"/>
              <w:right w:val="single" w:sz="12" w:space="0" w:color="auto"/>
            </w:tcBorders>
            <w:shd w:val="clear" w:color="000000" w:fill="B8CCE4"/>
            <w:noWrap/>
            <w:vAlign w:val="bottom"/>
            <w:hideMark/>
          </w:tcPr>
          <w:p w:rsidR="00C140A2" w:rsidRPr="00C140A2" w:rsidRDefault="00C140A2" w:rsidP="00C140A2">
            <w:pPr>
              <w:jc w:val="right"/>
              <w:rPr>
                <w:rFonts w:ascii="Arial" w:hAnsi="Arial" w:cs="Arial"/>
                <w:color w:val="000000"/>
                <w:sz w:val="20"/>
                <w:szCs w:val="20"/>
              </w:rPr>
            </w:pPr>
            <w:r w:rsidRPr="00C140A2">
              <w:rPr>
                <w:rFonts w:ascii="Arial" w:hAnsi="Arial" w:cs="Arial"/>
                <w:color w:val="000000"/>
                <w:sz w:val="20"/>
                <w:szCs w:val="20"/>
              </w:rPr>
              <w:t>288</w:t>
            </w:r>
          </w:p>
        </w:tc>
        <w:tc>
          <w:tcPr>
            <w:tcW w:w="1260" w:type="dxa"/>
            <w:tcBorders>
              <w:top w:val="nil"/>
              <w:left w:val="nil"/>
              <w:bottom w:val="single" w:sz="12" w:space="0" w:color="auto"/>
              <w:right w:val="single" w:sz="12" w:space="0" w:color="auto"/>
            </w:tcBorders>
            <w:shd w:val="clear" w:color="000000" w:fill="B8CCE4"/>
            <w:noWrap/>
            <w:vAlign w:val="bottom"/>
            <w:hideMark/>
          </w:tcPr>
          <w:p w:rsidR="00C140A2" w:rsidRPr="00C140A2" w:rsidRDefault="00C140A2" w:rsidP="00C140A2">
            <w:pPr>
              <w:jc w:val="right"/>
              <w:rPr>
                <w:rFonts w:ascii="Arial" w:hAnsi="Arial" w:cs="Arial"/>
                <w:color w:val="000000"/>
                <w:sz w:val="20"/>
                <w:szCs w:val="20"/>
              </w:rPr>
            </w:pPr>
            <w:r w:rsidRPr="00C140A2">
              <w:rPr>
                <w:rFonts w:ascii="Arial" w:hAnsi="Arial" w:cs="Arial"/>
                <w:color w:val="000000"/>
                <w:sz w:val="20"/>
                <w:szCs w:val="20"/>
              </w:rPr>
              <w:t>288</w:t>
            </w:r>
          </w:p>
        </w:tc>
        <w:tc>
          <w:tcPr>
            <w:tcW w:w="1200" w:type="dxa"/>
            <w:tcBorders>
              <w:top w:val="nil"/>
              <w:left w:val="nil"/>
              <w:bottom w:val="single" w:sz="12" w:space="0" w:color="auto"/>
              <w:right w:val="single" w:sz="12" w:space="0" w:color="auto"/>
            </w:tcBorders>
            <w:shd w:val="clear" w:color="000000" w:fill="B8CCE4"/>
            <w:noWrap/>
            <w:vAlign w:val="bottom"/>
            <w:hideMark/>
          </w:tcPr>
          <w:p w:rsidR="00C140A2" w:rsidRPr="00C140A2" w:rsidRDefault="00C140A2" w:rsidP="00C140A2">
            <w:pPr>
              <w:jc w:val="right"/>
              <w:rPr>
                <w:rFonts w:ascii="Arial" w:hAnsi="Arial" w:cs="Arial"/>
                <w:color w:val="000000"/>
                <w:sz w:val="20"/>
                <w:szCs w:val="20"/>
              </w:rPr>
            </w:pPr>
            <w:r w:rsidRPr="00C140A2">
              <w:rPr>
                <w:rFonts w:ascii="Arial" w:hAnsi="Arial" w:cs="Arial"/>
                <w:color w:val="000000"/>
                <w:sz w:val="20"/>
                <w:szCs w:val="20"/>
              </w:rPr>
              <w:t>13824</w:t>
            </w:r>
          </w:p>
        </w:tc>
      </w:tr>
    </w:tbl>
    <w:p w:rsidR="001A3AE1" w:rsidRDefault="001A3AE1" w:rsidP="00F04803">
      <w:pPr>
        <w:adjustRightInd w:val="0"/>
        <w:spacing w:line="360" w:lineRule="auto"/>
        <w:jc w:val="both"/>
        <w:textAlignment w:val="baseline"/>
        <w:rPr>
          <w:rFonts w:ascii="Arial" w:hAnsi="Arial" w:cs="Arial"/>
          <w:b/>
          <w:sz w:val="28"/>
          <w:szCs w:val="28"/>
          <w:lang w:val="es-MX"/>
        </w:rPr>
      </w:pPr>
    </w:p>
    <w:p w:rsidR="00F04803" w:rsidRPr="006854E1" w:rsidRDefault="00F04803" w:rsidP="00A67A8A">
      <w:pPr>
        <w:pStyle w:val="Estilo3"/>
      </w:pPr>
      <w:bookmarkStart w:id="88" w:name="_Toc404939335"/>
      <w:r w:rsidRPr="006854E1">
        <w:t>Determinación de la capacidad instalada, capacidad utilizada.</w:t>
      </w:r>
      <w:bookmarkEnd w:id="88"/>
    </w:p>
    <w:p w:rsidR="00E33FF7" w:rsidRDefault="00F04803" w:rsidP="006854E1">
      <w:pPr>
        <w:spacing w:before="100" w:beforeAutospacing="1" w:after="100" w:afterAutospacing="1" w:line="480" w:lineRule="auto"/>
        <w:jc w:val="both"/>
        <w:rPr>
          <w:rFonts w:ascii="Arial" w:hAnsi="Arial" w:cs="Arial"/>
        </w:rPr>
      </w:pPr>
      <w:r>
        <w:rPr>
          <w:rFonts w:ascii="Arial" w:hAnsi="Arial" w:cs="Arial"/>
        </w:rPr>
        <w:t xml:space="preserve">La capacidad de la </w:t>
      </w:r>
      <w:r w:rsidR="001A3AE1">
        <w:rPr>
          <w:rFonts w:ascii="Arial" w:hAnsi="Arial" w:cs="Arial"/>
        </w:rPr>
        <w:t>fábrica</w:t>
      </w:r>
      <w:r>
        <w:rPr>
          <w:rFonts w:ascii="Arial" w:hAnsi="Arial" w:cs="Arial"/>
        </w:rPr>
        <w:t xml:space="preserve"> es de </w:t>
      </w:r>
      <w:r w:rsidR="006721B7">
        <w:rPr>
          <w:rFonts w:ascii="Arial" w:hAnsi="Arial" w:cs="Arial"/>
        </w:rPr>
        <w:t>2</w:t>
      </w:r>
      <w:r>
        <w:rPr>
          <w:rFonts w:ascii="Arial" w:hAnsi="Arial" w:cs="Arial"/>
        </w:rPr>
        <w:t xml:space="preserve"> </w:t>
      </w:r>
      <w:r w:rsidR="001A3AE1">
        <w:rPr>
          <w:rFonts w:ascii="Arial" w:hAnsi="Arial" w:cs="Arial"/>
        </w:rPr>
        <w:t>juegos de muebles de sala diarios</w:t>
      </w:r>
      <w:r>
        <w:rPr>
          <w:rFonts w:ascii="Arial" w:hAnsi="Arial" w:cs="Arial"/>
        </w:rPr>
        <w:t xml:space="preserve">, en las </w:t>
      </w:r>
      <w:r w:rsidR="00A870CA">
        <w:rPr>
          <w:rFonts w:ascii="Arial" w:hAnsi="Arial" w:cs="Arial"/>
        </w:rPr>
        <w:t>8</w:t>
      </w:r>
      <w:r w:rsidR="001A3AE1">
        <w:rPr>
          <w:rFonts w:ascii="Arial" w:hAnsi="Arial" w:cs="Arial"/>
        </w:rPr>
        <w:t xml:space="preserve"> horas </w:t>
      </w:r>
      <w:r>
        <w:rPr>
          <w:rFonts w:ascii="Arial" w:hAnsi="Arial" w:cs="Arial"/>
        </w:rPr>
        <w:t>diarias,</w:t>
      </w:r>
      <w:r w:rsidR="001A3AE1">
        <w:rPr>
          <w:rFonts w:ascii="Arial" w:hAnsi="Arial" w:cs="Arial"/>
        </w:rPr>
        <w:t xml:space="preserve"> en lo cual elabora 1 juego de muebles cada </w:t>
      </w:r>
      <w:r w:rsidR="006721B7">
        <w:rPr>
          <w:rFonts w:ascii="Arial" w:hAnsi="Arial" w:cs="Arial"/>
        </w:rPr>
        <w:t>4</w:t>
      </w:r>
      <w:r w:rsidR="001A3AE1">
        <w:rPr>
          <w:rFonts w:ascii="Arial" w:hAnsi="Arial" w:cs="Arial"/>
        </w:rPr>
        <w:t xml:space="preserve"> horas, lo que determina que la fábrica</w:t>
      </w:r>
      <w:r>
        <w:rPr>
          <w:rFonts w:ascii="Arial" w:hAnsi="Arial" w:cs="Arial"/>
        </w:rPr>
        <w:t xml:space="preserve"> podrá producir con su capacidad máxima en las </w:t>
      </w:r>
      <w:r w:rsidR="00A870CA">
        <w:rPr>
          <w:rFonts w:ascii="Arial" w:hAnsi="Arial" w:cs="Arial"/>
        </w:rPr>
        <w:t>8</w:t>
      </w:r>
      <w:r>
        <w:rPr>
          <w:rFonts w:ascii="Arial" w:hAnsi="Arial" w:cs="Arial"/>
        </w:rPr>
        <w:t xml:space="preserve"> horas </w:t>
      </w:r>
      <w:r w:rsidR="006721B7">
        <w:rPr>
          <w:rFonts w:ascii="Arial" w:hAnsi="Arial" w:cs="Arial"/>
        </w:rPr>
        <w:t>2</w:t>
      </w:r>
      <w:r w:rsidR="001A3AE1">
        <w:rPr>
          <w:rFonts w:ascii="Arial" w:hAnsi="Arial" w:cs="Arial"/>
        </w:rPr>
        <w:t xml:space="preserve"> juegos de muebles de sala</w:t>
      </w:r>
      <w:r w:rsidR="007449FC">
        <w:rPr>
          <w:rFonts w:ascii="Arial" w:hAnsi="Arial" w:cs="Arial"/>
        </w:rPr>
        <w:t xml:space="preserve"> diarios</w:t>
      </w:r>
      <w:r>
        <w:rPr>
          <w:rFonts w:ascii="Arial" w:hAnsi="Arial" w:cs="Arial"/>
        </w:rPr>
        <w:t xml:space="preserve">.  </w:t>
      </w:r>
      <w:r w:rsidR="007449FC">
        <w:rPr>
          <w:rFonts w:ascii="Arial" w:hAnsi="Arial" w:cs="Arial"/>
        </w:rPr>
        <w:t>C</w:t>
      </w:r>
      <w:r>
        <w:rPr>
          <w:rFonts w:ascii="Arial" w:hAnsi="Arial" w:cs="Arial"/>
        </w:rPr>
        <w:t xml:space="preserve">on ello  se puede alcanzar una producción efectiva de: </w:t>
      </w:r>
      <w:r w:rsidR="006721B7">
        <w:rPr>
          <w:rFonts w:ascii="Arial" w:hAnsi="Arial" w:cs="Arial"/>
        </w:rPr>
        <w:t>2</w:t>
      </w:r>
      <w:r w:rsidR="007449FC">
        <w:rPr>
          <w:rFonts w:ascii="Arial" w:hAnsi="Arial" w:cs="Arial"/>
        </w:rPr>
        <w:t xml:space="preserve"> juegos de muebles en madera de pino</w:t>
      </w:r>
      <w:r>
        <w:rPr>
          <w:rFonts w:ascii="Arial" w:hAnsi="Arial" w:cs="Arial"/>
        </w:rPr>
        <w:t xml:space="preserve"> diari</w:t>
      </w:r>
      <w:r w:rsidR="007449FC">
        <w:rPr>
          <w:rFonts w:ascii="Arial" w:hAnsi="Arial" w:cs="Arial"/>
        </w:rPr>
        <w:t>o</w:t>
      </w:r>
      <w:r>
        <w:rPr>
          <w:rFonts w:ascii="Arial" w:hAnsi="Arial" w:cs="Arial"/>
        </w:rPr>
        <w:t xml:space="preserve">s que </w:t>
      </w:r>
      <w:r>
        <w:rPr>
          <w:rFonts w:ascii="Arial" w:hAnsi="Arial" w:cs="Arial"/>
        </w:rPr>
        <w:lastRenderedPageBreak/>
        <w:t xml:space="preserve">multiplicado por los </w:t>
      </w:r>
      <w:r w:rsidR="004343D2">
        <w:rPr>
          <w:rFonts w:ascii="Arial" w:hAnsi="Arial" w:cs="Arial"/>
        </w:rPr>
        <w:t>288</w:t>
      </w:r>
      <w:r>
        <w:rPr>
          <w:rFonts w:ascii="Arial" w:hAnsi="Arial" w:cs="Arial"/>
        </w:rPr>
        <w:t xml:space="preserve"> días laborables en el año nos da </w:t>
      </w:r>
      <w:r w:rsidR="006721B7">
        <w:rPr>
          <w:rFonts w:ascii="Arial" w:hAnsi="Arial" w:cs="Arial"/>
        </w:rPr>
        <w:t>576</w:t>
      </w:r>
      <w:r>
        <w:rPr>
          <w:rFonts w:ascii="Arial" w:hAnsi="Arial" w:cs="Arial"/>
        </w:rPr>
        <w:t xml:space="preserve"> </w:t>
      </w:r>
      <w:r w:rsidR="004343D2">
        <w:rPr>
          <w:rFonts w:ascii="Arial" w:hAnsi="Arial" w:cs="Arial"/>
        </w:rPr>
        <w:t>juegos de muebles</w:t>
      </w:r>
      <w:r>
        <w:rPr>
          <w:rFonts w:ascii="Arial" w:hAnsi="Arial" w:cs="Arial"/>
        </w:rPr>
        <w:t xml:space="preserve"> anuales.</w:t>
      </w:r>
    </w:p>
    <w:p w:rsidR="00E747B7" w:rsidRDefault="00E747B7" w:rsidP="00E747B7">
      <w:pPr>
        <w:spacing w:line="360" w:lineRule="auto"/>
        <w:jc w:val="center"/>
        <w:rPr>
          <w:rFonts w:ascii="Arial" w:hAnsi="Arial" w:cs="Arial"/>
          <w:b/>
          <w:sz w:val="22"/>
          <w:szCs w:val="22"/>
        </w:rPr>
      </w:pPr>
      <w:r w:rsidRPr="006D3896">
        <w:rPr>
          <w:rFonts w:ascii="Arial" w:hAnsi="Arial" w:cs="Arial"/>
          <w:b/>
          <w:sz w:val="22"/>
          <w:szCs w:val="22"/>
        </w:rPr>
        <w:t xml:space="preserve">CUADRO </w:t>
      </w:r>
      <w:r>
        <w:rPr>
          <w:rFonts w:ascii="Arial" w:hAnsi="Arial" w:cs="Arial"/>
          <w:b/>
          <w:sz w:val="22"/>
          <w:szCs w:val="22"/>
        </w:rPr>
        <w:t>36</w:t>
      </w:r>
    </w:p>
    <w:tbl>
      <w:tblPr>
        <w:tblW w:w="4140" w:type="dxa"/>
        <w:jc w:val="center"/>
        <w:tblCellMar>
          <w:left w:w="70" w:type="dxa"/>
          <w:right w:w="70" w:type="dxa"/>
        </w:tblCellMar>
        <w:tblLook w:val="04A0" w:firstRow="1" w:lastRow="0" w:firstColumn="1" w:lastColumn="0" w:noHBand="0" w:noVBand="1"/>
      </w:tblPr>
      <w:tblGrid>
        <w:gridCol w:w="1367"/>
        <w:gridCol w:w="1300"/>
        <w:gridCol w:w="1583"/>
      </w:tblGrid>
      <w:tr w:rsidR="00C8696D" w:rsidRPr="00C8696D" w:rsidTr="00C8696D">
        <w:trPr>
          <w:trHeight w:val="315"/>
          <w:jc w:val="center"/>
        </w:trPr>
        <w:tc>
          <w:tcPr>
            <w:tcW w:w="4140" w:type="dxa"/>
            <w:gridSpan w:val="3"/>
            <w:tcBorders>
              <w:top w:val="nil"/>
              <w:left w:val="nil"/>
              <w:bottom w:val="single" w:sz="8" w:space="0" w:color="auto"/>
              <w:right w:val="nil"/>
            </w:tcBorders>
            <w:shd w:val="clear" w:color="auto" w:fill="auto"/>
            <w:noWrap/>
            <w:vAlign w:val="bottom"/>
            <w:hideMark/>
          </w:tcPr>
          <w:p w:rsidR="00C8696D" w:rsidRPr="00C8696D" w:rsidRDefault="00C8696D" w:rsidP="00C8696D">
            <w:pPr>
              <w:jc w:val="center"/>
              <w:rPr>
                <w:rFonts w:ascii="Calibri" w:hAnsi="Calibri" w:cs="Calibri"/>
                <w:b/>
                <w:bCs/>
                <w:color w:val="000000"/>
                <w:sz w:val="22"/>
                <w:szCs w:val="22"/>
              </w:rPr>
            </w:pPr>
            <w:r w:rsidRPr="00C8696D">
              <w:rPr>
                <w:rFonts w:ascii="Calibri" w:hAnsi="Calibri" w:cs="Calibri"/>
                <w:b/>
                <w:bCs/>
                <w:color w:val="000000"/>
                <w:sz w:val="22"/>
                <w:szCs w:val="22"/>
              </w:rPr>
              <w:t>CAPACIDAD INSTALADA</w:t>
            </w:r>
          </w:p>
        </w:tc>
      </w:tr>
      <w:tr w:rsidR="00C8696D" w:rsidRPr="00C8696D" w:rsidTr="00C8696D">
        <w:trPr>
          <w:trHeight w:val="960"/>
          <w:jc w:val="center"/>
        </w:trPr>
        <w:tc>
          <w:tcPr>
            <w:tcW w:w="1257" w:type="dxa"/>
            <w:tcBorders>
              <w:top w:val="nil"/>
              <w:left w:val="single" w:sz="8" w:space="0" w:color="auto"/>
              <w:bottom w:val="single" w:sz="8" w:space="0" w:color="auto"/>
              <w:right w:val="single" w:sz="8" w:space="0" w:color="auto"/>
            </w:tcBorders>
            <w:shd w:val="clear" w:color="000000" w:fill="DBE5F1"/>
            <w:vAlign w:val="center"/>
            <w:hideMark/>
          </w:tcPr>
          <w:p w:rsidR="00C8696D" w:rsidRPr="00C8696D" w:rsidRDefault="00C8696D" w:rsidP="00C8696D">
            <w:pPr>
              <w:jc w:val="center"/>
              <w:rPr>
                <w:b/>
                <w:bCs/>
                <w:color w:val="000000"/>
              </w:rPr>
            </w:pPr>
            <w:r w:rsidRPr="00C8696D">
              <w:rPr>
                <w:b/>
                <w:bCs/>
                <w:color w:val="000000"/>
              </w:rPr>
              <w:t>Demanda Insatisfecha 1er año</w:t>
            </w:r>
          </w:p>
        </w:tc>
        <w:tc>
          <w:tcPr>
            <w:tcW w:w="1300" w:type="dxa"/>
            <w:tcBorders>
              <w:top w:val="nil"/>
              <w:left w:val="nil"/>
              <w:bottom w:val="single" w:sz="8" w:space="0" w:color="auto"/>
              <w:right w:val="single" w:sz="8" w:space="0" w:color="auto"/>
            </w:tcBorders>
            <w:shd w:val="clear" w:color="000000" w:fill="DBE5F1"/>
            <w:vAlign w:val="center"/>
            <w:hideMark/>
          </w:tcPr>
          <w:p w:rsidR="00C8696D" w:rsidRPr="00C8696D" w:rsidRDefault="00C8696D" w:rsidP="00C8696D">
            <w:pPr>
              <w:jc w:val="center"/>
              <w:rPr>
                <w:b/>
                <w:bCs/>
                <w:color w:val="000000"/>
              </w:rPr>
            </w:pPr>
            <w:r w:rsidRPr="00C8696D">
              <w:rPr>
                <w:b/>
                <w:bCs/>
                <w:color w:val="000000"/>
              </w:rPr>
              <w:t xml:space="preserve">% </w:t>
            </w:r>
          </w:p>
        </w:tc>
        <w:tc>
          <w:tcPr>
            <w:tcW w:w="1583" w:type="dxa"/>
            <w:tcBorders>
              <w:top w:val="nil"/>
              <w:left w:val="nil"/>
              <w:bottom w:val="single" w:sz="8" w:space="0" w:color="auto"/>
              <w:right w:val="single" w:sz="8" w:space="0" w:color="auto"/>
            </w:tcBorders>
            <w:shd w:val="clear" w:color="000000" w:fill="DBE5F1"/>
            <w:vAlign w:val="center"/>
            <w:hideMark/>
          </w:tcPr>
          <w:p w:rsidR="00C8696D" w:rsidRPr="00C8696D" w:rsidRDefault="00C8696D" w:rsidP="00C8696D">
            <w:pPr>
              <w:jc w:val="center"/>
              <w:rPr>
                <w:b/>
                <w:bCs/>
                <w:color w:val="000000"/>
              </w:rPr>
            </w:pPr>
            <w:r w:rsidRPr="00C8696D">
              <w:rPr>
                <w:b/>
                <w:bCs/>
                <w:color w:val="000000"/>
              </w:rPr>
              <w:t>Capacidad Instalada</w:t>
            </w:r>
          </w:p>
        </w:tc>
      </w:tr>
      <w:tr w:rsidR="00C8696D" w:rsidRPr="00C8696D" w:rsidTr="00C8696D">
        <w:trPr>
          <w:trHeight w:val="330"/>
          <w:jc w:val="center"/>
        </w:trPr>
        <w:tc>
          <w:tcPr>
            <w:tcW w:w="1257" w:type="dxa"/>
            <w:tcBorders>
              <w:top w:val="nil"/>
              <w:left w:val="single" w:sz="8" w:space="0" w:color="auto"/>
              <w:bottom w:val="single" w:sz="8" w:space="0" w:color="auto"/>
              <w:right w:val="single" w:sz="8" w:space="0" w:color="auto"/>
            </w:tcBorders>
            <w:shd w:val="clear" w:color="auto" w:fill="auto"/>
            <w:noWrap/>
            <w:vAlign w:val="center"/>
            <w:hideMark/>
          </w:tcPr>
          <w:p w:rsidR="00C8696D" w:rsidRPr="00C8696D" w:rsidRDefault="00C8696D" w:rsidP="00C8696D">
            <w:pPr>
              <w:jc w:val="center"/>
              <w:rPr>
                <w:color w:val="000000"/>
              </w:rPr>
            </w:pPr>
            <w:r w:rsidRPr="00C8696D">
              <w:rPr>
                <w:color w:val="000000"/>
              </w:rPr>
              <w:t>99</w:t>
            </w:r>
          </w:p>
        </w:tc>
        <w:tc>
          <w:tcPr>
            <w:tcW w:w="1300" w:type="dxa"/>
            <w:tcBorders>
              <w:top w:val="nil"/>
              <w:left w:val="nil"/>
              <w:bottom w:val="single" w:sz="8" w:space="0" w:color="auto"/>
              <w:right w:val="single" w:sz="8" w:space="0" w:color="auto"/>
            </w:tcBorders>
            <w:shd w:val="clear" w:color="auto" w:fill="auto"/>
            <w:noWrap/>
            <w:vAlign w:val="center"/>
            <w:hideMark/>
          </w:tcPr>
          <w:p w:rsidR="00C8696D" w:rsidRPr="00C8696D" w:rsidRDefault="00C8696D" w:rsidP="00C8696D">
            <w:pPr>
              <w:jc w:val="center"/>
              <w:rPr>
                <w:color w:val="000000"/>
              </w:rPr>
            </w:pPr>
            <w:r w:rsidRPr="00C8696D">
              <w:rPr>
                <w:color w:val="000000"/>
              </w:rPr>
              <w:t>5,8</w:t>
            </w:r>
          </w:p>
        </w:tc>
        <w:tc>
          <w:tcPr>
            <w:tcW w:w="1583" w:type="dxa"/>
            <w:tcBorders>
              <w:top w:val="nil"/>
              <w:left w:val="nil"/>
              <w:bottom w:val="single" w:sz="8" w:space="0" w:color="auto"/>
              <w:right w:val="single" w:sz="8" w:space="0" w:color="auto"/>
            </w:tcBorders>
            <w:shd w:val="clear" w:color="auto" w:fill="auto"/>
            <w:noWrap/>
            <w:vAlign w:val="center"/>
            <w:hideMark/>
          </w:tcPr>
          <w:p w:rsidR="00C8696D" w:rsidRPr="00C8696D" w:rsidRDefault="00C8696D" w:rsidP="00C8696D">
            <w:pPr>
              <w:jc w:val="center"/>
              <w:rPr>
                <w:color w:val="000000"/>
              </w:rPr>
            </w:pPr>
            <w:r w:rsidRPr="00C8696D">
              <w:rPr>
                <w:color w:val="000000"/>
              </w:rPr>
              <w:t>576</w:t>
            </w:r>
          </w:p>
        </w:tc>
      </w:tr>
    </w:tbl>
    <w:p w:rsidR="00E747B7" w:rsidRPr="00B05EDF" w:rsidRDefault="00E747B7" w:rsidP="00E747B7">
      <w:pPr>
        <w:ind w:left="1416" w:firstLine="708"/>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cuadro 34 </w:t>
      </w:r>
    </w:p>
    <w:p w:rsidR="00E747B7" w:rsidRDefault="00E747B7" w:rsidP="00E747B7">
      <w:pPr>
        <w:pStyle w:val="Sinespaciado"/>
        <w:spacing w:line="360" w:lineRule="auto"/>
        <w:ind w:left="1416" w:firstLine="708"/>
        <w:jc w:val="both"/>
        <w:rPr>
          <w:rFonts w:ascii="Arial" w:hAnsi="Arial" w:cs="Arial"/>
          <w:color w:val="000000"/>
          <w:sz w:val="24"/>
          <w:szCs w:val="24"/>
        </w:rPr>
      </w:pPr>
      <w:r w:rsidRPr="00B05EDF">
        <w:rPr>
          <w:rFonts w:ascii="Arial" w:hAnsi="Arial" w:cs="Arial"/>
        </w:rPr>
        <w:t>Elaboración: El autor</w:t>
      </w:r>
    </w:p>
    <w:p w:rsidR="00F04803" w:rsidRPr="00E747B7" w:rsidRDefault="00F04803" w:rsidP="00F04803">
      <w:pPr>
        <w:adjustRightInd w:val="0"/>
        <w:spacing w:line="360" w:lineRule="auto"/>
        <w:jc w:val="center"/>
        <w:textAlignment w:val="baseline"/>
        <w:rPr>
          <w:rFonts w:ascii="Arial" w:hAnsi="Arial" w:cs="Arial"/>
          <w:b/>
          <w:lang w:val="es-ES"/>
        </w:rPr>
      </w:pPr>
    </w:p>
    <w:p w:rsidR="00F04803" w:rsidRDefault="00F04803" w:rsidP="006854E1">
      <w:pPr>
        <w:spacing w:line="480" w:lineRule="auto"/>
        <w:jc w:val="both"/>
        <w:rPr>
          <w:rFonts w:ascii="Arial" w:hAnsi="Arial" w:cs="Arial"/>
          <w:lang w:val="es-ES"/>
        </w:rPr>
      </w:pPr>
      <w:r>
        <w:rPr>
          <w:rFonts w:ascii="Arial" w:hAnsi="Arial" w:cs="Arial"/>
        </w:rPr>
        <w:t xml:space="preserve">Por tanto la capacidad instalada es de </w:t>
      </w:r>
      <w:r w:rsidR="006C37BA">
        <w:rPr>
          <w:rFonts w:ascii="Arial" w:hAnsi="Arial" w:cs="Arial"/>
        </w:rPr>
        <w:t>576</w:t>
      </w:r>
      <w:r>
        <w:rPr>
          <w:rFonts w:ascii="Arial" w:hAnsi="Arial" w:cs="Arial"/>
        </w:rPr>
        <w:t xml:space="preserve"> </w:t>
      </w:r>
      <w:r w:rsidR="002635BA">
        <w:rPr>
          <w:rFonts w:ascii="Arial" w:hAnsi="Arial" w:cs="Arial"/>
        </w:rPr>
        <w:t>juegos de muebles</w:t>
      </w:r>
      <w:r>
        <w:rPr>
          <w:rFonts w:ascii="Arial" w:hAnsi="Arial" w:cs="Arial"/>
        </w:rPr>
        <w:t xml:space="preserve">. Esta capacidad podría ampliarse al contar con más componente tecnológico, según </w:t>
      </w:r>
      <w:r w:rsidR="002635BA">
        <w:rPr>
          <w:rFonts w:ascii="Arial" w:hAnsi="Arial" w:cs="Arial"/>
        </w:rPr>
        <w:t>cómo</w:t>
      </w:r>
      <w:r>
        <w:rPr>
          <w:rFonts w:ascii="Arial" w:hAnsi="Arial" w:cs="Arial"/>
        </w:rPr>
        <w:t xml:space="preserve"> vaya la empresa teniendo rentabilidad durante los años de producción.  El proyecto estima colocar su infraestructura en un área de </w:t>
      </w:r>
      <w:r w:rsidR="00332B44">
        <w:rPr>
          <w:rFonts w:ascii="Arial" w:hAnsi="Arial" w:cs="Arial"/>
        </w:rPr>
        <w:t>180</w:t>
      </w:r>
      <w:r>
        <w:rPr>
          <w:rFonts w:ascii="Arial" w:hAnsi="Arial" w:cs="Arial"/>
        </w:rPr>
        <w:t xml:space="preserve"> metros cuadrados, siendo su capacidad total de </w:t>
      </w:r>
      <w:r w:rsidR="006C37BA">
        <w:rPr>
          <w:rFonts w:ascii="Arial" w:hAnsi="Arial" w:cs="Arial"/>
        </w:rPr>
        <w:t>576</w:t>
      </w:r>
      <w:r>
        <w:rPr>
          <w:rFonts w:ascii="Arial" w:hAnsi="Arial" w:cs="Arial"/>
        </w:rPr>
        <w:t xml:space="preserve"> productos.</w:t>
      </w:r>
    </w:p>
    <w:p w:rsidR="00E33FF7" w:rsidRDefault="00E33FF7" w:rsidP="006854E1">
      <w:pPr>
        <w:spacing w:after="100" w:afterAutospacing="1" w:line="480" w:lineRule="auto"/>
        <w:jc w:val="both"/>
        <w:rPr>
          <w:rFonts w:ascii="Arial" w:hAnsi="Arial" w:cs="Arial"/>
          <w:b/>
        </w:rPr>
      </w:pPr>
    </w:p>
    <w:p w:rsidR="00F04803" w:rsidRDefault="00F04803" w:rsidP="00A67A8A">
      <w:pPr>
        <w:pStyle w:val="Estilo3"/>
      </w:pPr>
      <w:bookmarkStart w:id="89" w:name="_Toc404939336"/>
      <w:r>
        <w:t xml:space="preserve">DETERMINACION DE LA CAPACIDAD </w:t>
      </w:r>
      <w:r w:rsidR="002635BA">
        <w:t>UTILIZADA</w:t>
      </w:r>
      <w:bookmarkEnd w:id="89"/>
    </w:p>
    <w:p w:rsidR="00F04803" w:rsidRDefault="00F04803" w:rsidP="006854E1">
      <w:pPr>
        <w:spacing w:after="100" w:afterAutospacing="1" w:line="480" w:lineRule="auto"/>
        <w:jc w:val="both"/>
        <w:rPr>
          <w:rFonts w:ascii="Arial" w:hAnsi="Arial" w:cs="Arial"/>
        </w:rPr>
      </w:pPr>
      <w:r>
        <w:rPr>
          <w:rFonts w:ascii="Arial" w:hAnsi="Arial" w:cs="Arial"/>
        </w:rPr>
        <w:t xml:space="preserve">De acuerdo con los resultados del Estudio de Mercado, considerando además el criterio de los inversionistas, se ha decidido iniciar la operación de la empresa utilizando el </w:t>
      </w:r>
      <w:r w:rsidR="002635BA">
        <w:rPr>
          <w:rFonts w:ascii="Arial" w:hAnsi="Arial" w:cs="Arial"/>
        </w:rPr>
        <w:t>69</w:t>
      </w:r>
      <w:r>
        <w:rPr>
          <w:rFonts w:ascii="Arial" w:hAnsi="Arial" w:cs="Arial"/>
        </w:rPr>
        <w:t xml:space="preserve">% de la capacidad instalada, esto es produciendo </w:t>
      </w:r>
      <w:r w:rsidR="00792F95">
        <w:rPr>
          <w:rFonts w:ascii="Arial" w:hAnsi="Arial" w:cs="Arial"/>
        </w:rPr>
        <w:t>397</w:t>
      </w:r>
      <w:r>
        <w:rPr>
          <w:rFonts w:ascii="Arial" w:hAnsi="Arial" w:cs="Arial"/>
        </w:rPr>
        <w:t xml:space="preserve"> </w:t>
      </w:r>
      <w:r w:rsidR="002635BA">
        <w:rPr>
          <w:rFonts w:ascii="Arial" w:hAnsi="Arial" w:cs="Arial"/>
        </w:rPr>
        <w:t xml:space="preserve">juegos de muebles de sala en madera de pino </w:t>
      </w:r>
      <w:r>
        <w:rPr>
          <w:rFonts w:ascii="Arial" w:hAnsi="Arial" w:cs="Arial"/>
        </w:rPr>
        <w:t>en el primer año.</w:t>
      </w:r>
    </w:p>
    <w:p w:rsidR="00F04803" w:rsidRDefault="00F04803" w:rsidP="006854E1">
      <w:pPr>
        <w:spacing w:after="100" w:afterAutospacing="1" w:line="480" w:lineRule="auto"/>
        <w:jc w:val="both"/>
        <w:rPr>
          <w:rFonts w:ascii="Arial" w:hAnsi="Arial" w:cs="Arial"/>
        </w:rPr>
      </w:pPr>
      <w:r>
        <w:rPr>
          <w:rFonts w:ascii="Arial" w:hAnsi="Arial" w:cs="Arial"/>
        </w:rPr>
        <w:t xml:space="preserve">La capacidad utilizada se incrementará en un </w:t>
      </w:r>
      <w:r w:rsidR="002635BA">
        <w:rPr>
          <w:rFonts w:ascii="Arial" w:hAnsi="Arial" w:cs="Arial"/>
        </w:rPr>
        <w:t>3</w:t>
      </w:r>
      <w:r>
        <w:rPr>
          <w:rFonts w:ascii="Arial" w:hAnsi="Arial" w:cs="Arial"/>
        </w:rPr>
        <w:t>% anual, hasta alcanzar el nivel del 9</w:t>
      </w:r>
      <w:r w:rsidR="00BB0942">
        <w:rPr>
          <w:rFonts w:ascii="Arial" w:hAnsi="Arial" w:cs="Arial"/>
        </w:rPr>
        <w:t>6</w:t>
      </w:r>
      <w:r>
        <w:rPr>
          <w:rFonts w:ascii="Arial" w:hAnsi="Arial" w:cs="Arial"/>
        </w:rPr>
        <w:t xml:space="preserve">% como nivel máximo. Se reserva el </w:t>
      </w:r>
      <w:r w:rsidR="002635BA">
        <w:rPr>
          <w:rFonts w:ascii="Arial" w:hAnsi="Arial" w:cs="Arial"/>
        </w:rPr>
        <w:t>4</w:t>
      </w:r>
      <w:r>
        <w:rPr>
          <w:rFonts w:ascii="Arial" w:hAnsi="Arial" w:cs="Arial"/>
        </w:rPr>
        <w:t>% de la capacidad instalada por efectos de mantenimiento de la planta y equipos de producción.</w:t>
      </w:r>
    </w:p>
    <w:p w:rsidR="006854E1" w:rsidRDefault="006854E1" w:rsidP="002635BA">
      <w:pPr>
        <w:spacing w:line="360" w:lineRule="auto"/>
        <w:jc w:val="center"/>
        <w:rPr>
          <w:rFonts w:ascii="Arial" w:hAnsi="Arial" w:cs="Arial"/>
          <w:b/>
          <w:sz w:val="22"/>
          <w:szCs w:val="22"/>
        </w:rPr>
      </w:pPr>
    </w:p>
    <w:p w:rsidR="006854E1" w:rsidRDefault="006854E1" w:rsidP="002635BA">
      <w:pPr>
        <w:spacing w:line="360" w:lineRule="auto"/>
        <w:jc w:val="center"/>
        <w:rPr>
          <w:rFonts w:ascii="Arial" w:hAnsi="Arial" w:cs="Arial"/>
          <w:b/>
          <w:sz w:val="22"/>
          <w:szCs w:val="22"/>
        </w:rPr>
      </w:pPr>
    </w:p>
    <w:p w:rsidR="006854E1" w:rsidRDefault="006854E1" w:rsidP="002635BA">
      <w:pPr>
        <w:spacing w:line="360" w:lineRule="auto"/>
        <w:jc w:val="center"/>
        <w:rPr>
          <w:rFonts w:ascii="Arial" w:hAnsi="Arial" w:cs="Arial"/>
          <w:b/>
          <w:sz w:val="22"/>
          <w:szCs w:val="22"/>
        </w:rPr>
      </w:pPr>
    </w:p>
    <w:p w:rsidR="006854E1" w:rsidRDefault="006854E1" w:rsidP="002635BA">
      <w:pPr>
        <w:spacing w:line="360" w:lineRule="auto"/>
        <w:jc w:val="center"/>
        <w:rPr>
          <w:rFonts w:ascii="Arial" w:hAnsi="Arial" w:cs="Arial"/>
          <w:b/>
          <w:sz w:val="22"/>
          <w:szCs w:val="22"/>
        </w:rPr>
      </w:pPr>
    </w:p>
    <w:p w:rsidR="006854E1" w:rsidRDefault="006854E1" w:rsidP="002635BA">
      <w:pPr>
        <w:spacing w:line="360" w:lineRule="auto"/>
        <w:jc w:val="center"/>
        <w:rPr>
          <w:rFonts w:ascii="Arial" w:hAnsi="Arial" w:cs="Arial"/>
          <w:b/>
          <w:sz w:val="22"/>
          <w:szCs w:val="22"/>
        </w:rPr>
      </w:pPr>
    </w:p>
    <w:p w:rsidR="002635BA" w:rsidRDefault="002635BA" w:rsidP="002635BA">
      <w:pPr>
        <w:spacing w:line="360" w:lineRule="auto"/>
        <w:jc w:val="center"/>
        <w:rPr>
          <w:rFonts w:ascii="Arial" w:hAnsi="Arial" w:cs="Arial"/>
          <w:b/>
          <w:sz w:val="22"/>
          <w:szCs w:val="22"/>
        </w:rPr>
      </w:pPr>
      <w:r w:rsidRPr="006D3896">
        <w:rPr>
          <w:rFonts w:ascii="Arial" w:hAnsi="Arial" w:cs="Arial"/>
          <w:b/>
          <w:sz w:val="22"/>
          <w:szCs w:val="22"/>
        </w:rPr>
        <w:t xml:space="preserve">CUADRO </w:t>
      </w:r>
      <w:r>
        <w:rPr>
          <w:rFonts w:ascii="Arial" w:hAnsi="Arial" w:cs="Arial"/>
          <w:b/>
          <w:sz w:val="22"/>
          <w:szCs w:val="22"/>
        </w:rPr>
        <w:t>37</w:t>
      </w:r>
    </w:p>
    <w:tbl>
      <w:tblPr>
        <w:tblW w:w="4860" w:type="dxa"/>
        <w:jc w:val="center"/>
        <w:tblCellMar>
          <w:left w:w="70" w:type="dxa"/>
          <w:right w:w="70" w:type="dxa"/>
        </w:tblCellMar>
        <w:tblLook w:val="04A0" w:firstRow="1" w:lastRow="0" w:firstColumn="1" w:lastColumn="0" w:noHBand="0" w:noVBand="1"/>
      </w:tblPr>
      <w:tblGrid>
        <w:gridCol w:w="1020"/>
        <w:gridCol w:w="1247"/>
        <w:gridCol w:w="953"/>
        <w:gridCol w:w="1640"/>
      </w:tblGrid>
      <w:tr w:rsidR="00792F95" w:rsidRPr="00792F95" w:rsidTr="00792F95">
        <w:trPr>
          <w:trHeight w:val="315"/>
          <w:jc w:val="center"/>
        </w:trPr>
        <w:tc>
          <w:tcPr>
            <w:tcW w:w="4860" w:type="dxa"/>
            <w:gridSpan w:val="4"/>
            <w:tcBorders>
              <w:top w:val="nil"/>
              <w:left w:val="nil"/>
              <w:bottom w:val="single" w:sz="8" w:space="0" w:color="auto"/>
              <w:right w:val="nil"/>
            </w:tcBorders>
            <w:shd w:val="clear" w:color="auto" w:fill="auto"/>
            <w:noWrap/>
            <w:vAlign w:val="center"/>
            <w:hideMark/>
          </w:tcPr>
          <w:p w:rsidR="00792F95" w:rsidRPr="00792F95" w:rsidRDefault="00792F95" w:rsidP="00792F95">
            <w:pPr>
              <w:jc w:val="center"/>
              <w:rPr>
                <w:rFonts w:ascii="Arial" w:hAnsi="Arial" w:cs="Arial"/>
                <w:b/>
                <w:bCs/>
                <w:color w:val="000000"/>
                <w:sz w:val="20"/>
                <w:szCs w:val="20"/>
              </w:rPr>
            </w:pPr>
            <w:r w:rsidRPr="00792F95">
              <w:rPr>
                <w:rFonts w:ascii="Arial" w:hAnsi="Arial" w:cs="Arial"/>
                <w:b/>
                <w:bCs/>
                <w:color w:val="000000"/>
                <w:sz w:val="20"/>
                <w:szCs w:val="20"/>
              </w:rPr>
              <w:t>DETERMINACIÓN DE LA CAPACIDAD UTILIZADA</w:t>
            </w:r>
          </w:p>
        </w:tc>
      </w:tr>
      <w:tr w:rsidR="00792F95" w:rsidRPr="00792F95" w:rsidTr="00792F95">
        <w:trPr>
          <w:trHeight w:val="1275"/>
          <w:jc w:val="center"/>
        </w:trPr>
        <w:tc>
          <w:tcPr>
            <w:tcW w:w="1020" w:type="dxa"/>
            <w:tcBorders>
              <w:top w:val="nil"/>
              <w:left w:val="single" w:sz="8" w:space="0" w:color="auto"/>
              <w:bottom w:val="single" w:sz="8" w:space="0" w:color="auto"/>
              <w:right w:val="single" w:sz="8" w:space="0" w:color="000000"/>
            </w:tcBorders>
            <w:shd w:val="clear" w:color="000000" w:fill="DBE5F1"/>
            <w:vAlign w:val="center"/>
            <w:hideMark/>
          </w:tcPr>
          <w:p w:rsidR="00792F95" w:rsidRPr="00792F95" w:rsidRDefault="00792F95" w:rsidP="00792F95">
            <w:pPr>
              <w:jc w:val="center"/>
              <w:rPr>
                <w:b/>
                <w:bCs/>
                <w:color w:val="000000"/>
              </w:rPr>
            </w:pPr>
            <w:r w:rsidRPr="00792F95">
              <w:rPr>
                <w:b/>
                <w:bCs/>
                <w:color w:val="000000"/>
              </w:rPr>
              <w:t>Año</w:t>
            </w:r>
          </w:p>
        </w:tc>
        <w:tc>
          <w:tcPr>
            <w:tcW w:w="1180" w:type="dxa"/>
            <w:tcBorders>
              <w:top w:val="nil"/>
              <w:left w:val="nil"/>
              <w:bottom w:val="single" w:sz="8" w:space="0" w:color="auto"/>
              <w:right w:val="single" w:sz="8" w:space="0" w:color="000000"/>
            </w:tcBorders>
            <w:shd w:val="clear" w:color="000000" w:fill="DBE5F1"/>
            <w:vAlign w:val="center"/>
            <w:hideMark/>
          </w:tcPr>
          <w:p w:rsidR="00792F95" w:rsidRPr="00792F95" w:rsidRDefault="00792F95" w:rsidP="00792F95">
            <w:pPr>
              <w:jc w:val="center"/>
              <w:rPr>
                <w:b/>
                <w:bCs/>
                <w:color w:val="000000"/>
              </w:rPr>
            </w:pPr>
            <w:r w:rsidRPr="00792F95">
              <w:rPr>
                <w:b/>
                <w:bCs/>
                <w:color w:val="000000"/>
              </w:rPr>
              <w:t>Capacidad Instalada</w:t>
            </w:r>
          </w:p>
        </w:tc>
        <w:tc>
          <w:tcPr>
            <w:tcW w:w="1020" w:type="dxa"/>
            <w:tcBorders>
              <w:top w:val="nil"/>
              <w:left w:val="nil"/>
              <w:bottom w:val="single" w:sz="8" w:space="0" w:color="auto"/>
              <w:right w:val="single" w:sz="8" w:space="0" w:color="000000"/>
            </w:tcBorders>
            <w:shd w:val="clear" w:color="000000" w:fill="DBE5F1"/>
            <w:vAlign w:val="center"/>
            <w:hideMark/>
          </w:tcPr>
          <w:p w:rsidR="00792F95" w:rsidRPr="00792F95" w:rsidRDefault="00792F95" w:rsidP="00792F95">
            <w:pPr>
              <w:jc w:val="center"/>
              <w:rPr>
                <w:b/>
                <w:bCs/>
                <w:color w:val="000000"/>
              </w:rPr>
            </w:pPr>
            <w:r w:rsidRPr="00792F95">
              <w:rPr>
                <w:b/>
                <w:bCs/>
                <w:color w:val="000000"/>
              </w:rPr>
              <w:t>%</w:t>
            </w:r>
          </w:p>
        </w:tc>
        <w:tc>
          <w:tcPr>
            <w:tcW w:w="1640" w:type="dxa"/>
            <w:tcBorders>
              <w:top w:val="nil"/>
              <w:left w:val="nil"/>
              <w:bottom w:val="single" w:sz="8" w:space="0" w:color="auto"/>
              <w:right w:val="single" w:sz="8" w:space="0" w:color="auto"/>
            </w:tcBorders>
            <w:shd w:val="clear" w:color="000000" w:fill="DBE5F1"/>
            <w:vAlign w:val="center"/>
            <w:hideMark/>
          </w:tcPr>
          <w:p w:rsidR="00792F95" w:rsidRPr="00792F95" w:rsidRDefault="00792F95" w:rsidP="00792F95">
            <w:pPr>
              <w:rPr>
                <w:b/>
                <w:bCs/>
                <w:color w:val="000000"/>
              </w:rPr>
            </w:pPr>
            <w:r w:rsidRPr="00792F95">
              <w:rPr>
                <w:b/>
                <w:bCs/>
                <w:color w:val="000000"/>
              </w:rPr>
              <w:t>Capacidad utilizada (Producción anual)</w:t>
            </w:r>
          </w:p>
        </w:tc>
      </w:tr>
      <w:tr w:rsidR="00792F95" w:rsidRPr="00792F95" w:rsidTr="00792F95">
        <w:trPr>
          <w:trHeight w:val="330"/>
          <w:jc w:val="center"/>
        </w:trPr>
        <w:tc>
          <w:tcPr>
            <w:tcW w:w="1020" w:type="dxa"/>
            <w:tcBorders>
              <w:top w:val="nil"/>
              <w:left w:val="single" w:sz="8" w:space="0" w:color="auto"/>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1</w:t>
            </w:r>
          </w:p>
        </w:tc>
        <w:tc>
          <w:tcPr>
            <w:tcW w:w="118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576</w:t>
            </w:r>
          </w:p>
        </w:tc>
        <w:tc>
          <w:tcPr>
            <w:tcW w:w="102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69</w:t>
            </w:r>
          </w:p>
        </w:tc>
        <w:tc>
          <w:tcPr>
            <w:tcW w:w="1640" w:type="dxa"/>
            <w:tcBorders>
              <w:top w:val="nil"/>
              <w:left w:val="nil"/>
              <w:bottom w:val="nil"/>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397</w:t>
            </w:r>
          </w:p>
        </w:tc>
      </w:tr>
      <w:tr w:rsidR="00792F95" w:rsidRPr="00792F95" w:rsidTr="00792F95">
        <w:trPr>
          <w:trHeight w:val="330"/>
          <w:jc w:val="center"/>
        </w:trPr>
        <w:tc>
          <w:tcPr>
            <w:tcW w:w="1020" w:type="dxa"/>
            <w:tcBorders>
              <w:top w:val="nil"/>
              <w:left w:val="single" w:sz="8" w:space="0" w:color="auto"/>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2</w:t>
            </w:r>
          </w:p>
        </w:tc>
        <w:tc>
          <w:tcPr>
            <w:tcW w:w="118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576</w:t>
            </w:r>
          </w:p>
        </w:tc>
        <w:tc>
          <w:tcPr>
            <w:tcW w:w="102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72</w:t>
            </w:r>
          </w:p>
        </w:tc>
        <w:tc>
          <w:tcPr>
            <w:tcW w:w="1640" w:type="dxa"/>
            <w:tcBorders>
              <w:top w:val="nil"/>
              <w:left w:val="nil"/>
              <w:bottom w:val="nil"/>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415</w:t>
            </w:r>
          </w:p>
        </w:tc>
      </w:tr>
      <w:tr w:rsidR="00792F95" w:rsidRPr="00792F95" w:rsidTr="00792F95">
        <w:trPr>
          <w:trHeight w:val="330"/>
          <w:jc w:val="center"/>
        </w:trPr>
        <w:tc>
          <w:tcPr>
            <w:tcW w:w="1020" w:type="dxa"/>
            <w:tcBorders>
              <w:top w:val="nil"/>
              <w:left w:val="single" w:sz="8" w:space="0" w:color="auto"/>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3</w:t>
            </w:r>
          </w:p>
        </w:tc>
        <w:tc>
          <w:tcPr>
            <w:tcW w:w="118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576</w:t>
            </w:r>
          </w:p>
        </w:tc>
        <w:tc>
          <w:tcPr>
            <w:tcW w:w="102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75</w:t>
            </w:r>
          </w:p>
        </w:tc>
        <w:tc>
          <w:tcPr>
            <w:tcW w:w="1640" w:type="dxa"/>
            <w:tcBorders>
              <w:top w:val="nil"/>
              <w:left w:val="nil"/>
              <w:bottom w:val="nil"/>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432</w:t>
            </w:r>
          </w:p>
        </w:tc>
      </w:tr>
      <w:tr w:rsidR="00792F95" w:rsidRPr="00792F95" w:rsidTr="00792F95">
        <w:trPr>
          <w:trHeight w:val="315"/>
          <w:jc w:val="center"/>
        </w:trPr>
        <w:tc>
          <w:tcPr>
            <w:tcW w:w="1020" w:type="dxa"/>
            <w:tcBorders>
              <w:top w:val="nil"/>
              <w:left w:val="single" w:sz="8" w:space="0" w:color="auto"/>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4</w:t>
            </w:r>
          </w:p>
        </w:tc>
        <w:tc>
          <w:tcPr>
            <w:tcW w:w="118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576</w:t>
            </w:r>
          </w:p>
        </w:tc>
        <w:tc>
          <w:tcPr>
            <w:tcW w:w="102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78</w:t>
            </w:r>
          </w:p>
        </w:tc>
        <w:tc>
          <w:tcPr>
            <w:tcW w:w="1640" w:type="dxa"/>
            <w:tcBorders>
              <w:top w:val="nil"/>
              <w:left w:val="nil"/>
              <w:bottom w:val="nil"/>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449</w:t>
            </w:r>
          </w:p>
        </w:tc>
      </w:tr>
      <w:tr w:rsidR="00792F95" w:rsidRPr="00792F95" w:rsidTr="00792F95">
        <w:trPr>
          <w:trHeight w:val="315"/>
          <w:jc w:val="center"/>
        </w:trPr>
        <w:tc>
          <w:tcPr>
            <w:tcW w:w="1020" w:type="dxa"/>
            <w:tcBorders>
              <w:top w:val="nil"/>
              <w:left w:val="single" w:sz="8" w:space="0" w:color="auto"/>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5</w:t>
            </w:r>
          </w:p>
        </w:tc>
        <w:tc>
          <w:tcPr>
            <w:tcW w:w="118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576</w:t>
            </w:r>
          </w:p>
        </w:tc>
        <w:tc>
          <w:tcPr>
            <w:tcW w:w="102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81</w:t>
            </w:r>
          </w:p>
        </w:tc>
        <w:tc>
          <w:tcPr>
            <w:tcW w:w="1640" w:type="dxa"/>
            <w:tcBorders>
              <w:top w:val="nil"/>
              <w:left w:val="nil"/>
              <w:bottom w:val="nil"/>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467</w:t>
            </w:r>
          </w:p>
        </w:tc>
      </w:tr>
      <w:tr w:rsidR="00792F95" w:rsidRPr="00792F95" w:rsidTr="00792F95">
        <w:trPr>
          <w:trHeight w:val="315"/>
          <w:jc w:val="center"/>
        </w:trPr>
        <w:tc>
          <w:tcPr>
            <w:tcW w:w="1020" w:type="dxa"/>
            <w:tcBorders>
              <w:top w:val="nil"/>
              <w:left w:val="single" w:sz="8" w:space="0" w:color="auto"/>
              <w:bottom w:val="nil"/>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6</w:t>
            </w:r>
          </w:p>
        </w:tc>
        <w:tc>
          <w:tcPr>
            <w:tcW w:w="118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576</w:t>
            </w:r>
          </w:p>
        </w:tc>
        <w:tc>
          <w:tcPr>
            <w:tcW w:w="102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84</w:t>
            </w:r>
          </w:p>
        </w:tc>
        <w:tc>
          <w:tcPr>
            <w:tcW w:w="1640" w:type="dxa"/>
            <w:tcBorders>
              <w:top w:val="nil"/>
              <w:left w:val="nil"/>
              <w:bottom w:val="nil"/>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484</w:t>
            </w:r>
          </w:p>
        </w:tc>
      </w:tr>
      <w:tr w:rsidR="00792F95" w:rsidRPr="00792F95" w:rsidTr="00792F95">
        <w:trPr>
          <w:trHeight w:val="315"/>
          <w:jc w:val="center"/>
        </w:trPr>
        <w:tc>
          <w:tcPr>
            <w:tcW w:w="1020" w:type="dxa"/>
            <w:tcBorders>
              <w:top w:val="nil"/>
              <w:left w:val="single" w:sz="8" w:space="0" w:color="auto"/>
              <w:bottom w:val="nil"/>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7</w:t>
            </w:r>
          </w:p>
        </w:tc>
        <w:tc>
          <w:tcPr>
            <w:tcW w:w="118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576</w:t>
            </w:r>
          </w:p>
        </w:tc>
        <w:tc>
          <w:tcPr>
            <w:tcW w:w="102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87</w:t>
            </w:r>
          </w:p>
        </w:tc>
        <w:tc>
          <w:tcPr>
            <w:tcW w:w="1640" w:type="dxa"/>
            <w:tcBorders>
              <w:top w:val="nil"/>
              <w:left w:val="nil"/>
              <w:bottom w:val="nil"/>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501</w:t>
            </w:r>
          </w:p>
        </w:tc>
      </w:tr>
      <w:tr w:rsidR="00792F95" w:rsidRPr="00792F95" w:rsidTr="00792F95">
        <w:trPr>
          <w:trHeight w:val="315"/>
          <w:jc w:val="center"/>
        </w:trPr>
        <w:tc>
          <w:tcPr>
            <w:tcW w:w="1020" w:type="dxa"/>
            <w:tcBorders>
              <w:top w:val="nil"/>
              <w:left w:val="single" w:sz="8" w:space="0" w:color="auto"/>
              <w:bottom w:val="nil"/>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8</w:t>
            </w:r>
          </w:p>
        </w:tc>
        <w:tc>
          <w:tcPr>
            <w:tcW w:w="118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576</w:t>
            </w:r>
          </w:p>
        </w:tc>
        <w:tc>
          <w:tcPr>
            <w:tcW w:w="102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90</w:t>
            </w:r>
          </w:p>
        </w:tc>
        <w:tc>
          <w:tcPr>
            <w:tcW w:w="1640" w:type="dxa"/>
            <w:tcBorders>
              <w:top w:val="nil"/>
              <w:left w:val="nil"/>
              <w:bottom w:val="nil"/>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518</w:t>
            </w:r>
          </w:p>
        </w:tc>
      </w:tr>
      <w:tr w:rsidR="00792F95" w:rsidRPr="00792F95" w:rsidTr="00792F95">
        <w:trPr>
          <w:trHeight w:val="315"/>
          <w:jc w:val="center"/>
        </w:trPr>
        <w:tc>
          <w:tcPr>
            <w:tcW w:w="1020" w:type="dxa"/>
            <w:tcBorders>
              <w:top w:val="nil"/>
              <w:left w:val="single" w:sz="8" w:space="0" w:color="auto"/>
              <w:bottom w:val="nil"/>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9</w:t>
            </w:r>
          </w:p>
        </w:tc>
        <w:tc>
          <w:tcPr>
            <w:tcW w:w="118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576</w:t>
            </w:r>
          </w:p>
        </w:tc>
        <w:tc>
          <w:tcPr>
            <w:tcW w:w="1020" w:type="dxa"/>
            <w:tcBorders>
              <w:top w:val="nil"/>
              <w:left w:val="nil"/>
              <w:bottom w:val="nil"/>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93</w:t>
            </w:r>
          </w:p>
        </w:tc>
        <w:tc>
          <w:tcPr>
            <w:tcW w:w="1640" w:type="dxa"/>
            <w:tcBorders>
              <w:top w:val="nil"/>
              <w:left w:val="nil"/>
              <w:bottom w:val="nil"/>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536</w:t>
            </w:r>
          </w:p>
        </w:tc>
      </w:tr>
      <w:tr w:rsidR="00792F95" w:rsidRPr="00792F95" w:rsidTr="00792F95">
        <w:trPr>
          <w:trHeight w:val="330"/>
          <w:jc w:val="center"/>
        </w:trPr>
        <w:tc>
          <w:tcPr>
            <w:tcW w:w="1020" w:type="dxa"/>
            <w:tcBorders>
              <w:top w:val="nil"/>
              <w:left w:val="single" w:sz="8" w:space="0" w:color="auto"/>
              <w:bottom w:val="single" w:sz="8" w:space="0" w:color="auto"/>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10</w:t>
            </w:r>
          </w:p>
        </w:tc>
        <w:tc>
          <w:tcPr>
            <w:tcW w:w="1180" w:type="dxa"/>
            <w:tcBorders>
              <w:top w:val="nil"/>
              <w:left w:val="nil"/>
              <w:bottom w:val="single" w:sz="8" w:space="0" w:color="auto"/>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576</w:t>
            </w:r>
          </w:p>
        </w:tc>
        <w:tc>
          <w:tcPr>
            <w:tcW w:w="1020" w:type="dxa"/>
            <w:tcBorders>
              <w:top w:val="nil"/>
              <w:left w:val="nil"/>
              <w:bottom w:val="single" w:sz="8" w:space="0" w:color="000000"/>
              <w:right w:val="single" w:sz="8" w:space="0" w:color="000000"/>
            </w:tcBorders>
            <w:shd w:val="clear" w:color="000000" w:fill="92D050"/>
            <w:vAlign w:val="center"/>
            <w:hideMark/>
          </w:tcPr>
          <w:p w:rsidR="00792F95" w:rsidRPr="00792F95" w:rsidRDefault="00792F95" w:rsidP="00792F95">
            <w:pPr>
              <w:jc w:val="center"/>
              <w:rPr>
                <w:color w:val="000000"/>
              </w:rPr>
            </w:pPr>
            <w:r w:rsidRPr="00792F95">
              <w:rPr>
                <w:color w:val="000000"/>
              </w:rPr>
              <w:t>96</w:t>
            </w:r>
          </w:p>
        </w:tc>
        <w:tc>
          <w:tcPr>
            <w:tcW w:w="1640" w:type="dxa"/>
            <w:tcBorders>
              <w:top w:val="nil"/>
              <w:left w:val="nil"/>
              <w:bottom w:val="single" w:sz="8" w:space="0" w:color="000000"/>
              <w:right w:val="single" w:sz="8" w:space="0" w:color="auto"/>
            </w:tcBorders>
            <w:shd w:val="clear" w:color="000000" w:fill="92D050"/>
            <w:vAlign w:val="center"/>
            <w:hideMark/>
          </w:tcPr>
          <w:p w:rsidR="00792F95" w:rsidRPr="00792F95" w:rsidRDefault="00792F95" w:rsidP="00792F95">
            <w:pPr>
              <w:jc w:val="center"/>
              <w:rPr>
                <w:color w:val="000000"/>
              </w:rPr>
            </w:pPr>
            <w:r w:rsidRPr="00792F95">
              <w:rPr>
                <w:color w:val="000000"/>
              </w:rPr>
              <w:t>553</w:t>
            </w:r>
          </w:p>
        </w:tc>
      </w:tr>
    </w:tbl>
    <w:p w:rsidR="002635BA" w:rsidRPr="00B05EDF" w:rsidRDefault="002635BA" w:rsidP="002635BA">
      <w:pPr>
        <w:ind w:left="1416" w:firstLine="708"/>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cuadro 36 </w:t>
      </w:r>
    </w:p>
    <w:p w:rsidR="002635BA" w:rsidRDefault="002635BA" w:rsidP="002635BA">
      <w:pPr>
        <w:pStyle w:val="Sinespaciado"/>
        <w:spacing w:line="360" w:lineRule="auto"/>
        <w:ind w:left="1416" w:firstLine="708"/>
        <w:jc w:val="both"/>
        <w:rPr>
          <w:rFonts w:ascii="Arial" w:hAnsi="Arial" w:cs="Arial"/>
          <w:color w:val="000000"/>
          <w:sz w:val="24"/>
          <w:szCs w:val="24"/>
        </w:rPr>
      </w:pPr>
      <w:r w:rsidRPr="00B05EDF">
        <w:rPr>
          <w:rFonts w:ascii="Arial" w:hAnsi="Arial" w:cs="Arial"/>
        </w:rPr>
        <w:t>Elaboración: El autor</w:t>
      </w:r>
    </w:p>
    <w:p w:rsidR="00332B44" w:rsidRDefault="00332B44" w:rsidP="00F04803">
      <w:pPr>
        <w:tabs>
          <w:tab w:val="left" w:pos="1134"/>
        </w:tabs>
        <w:spacing w:line="360" w:lineRule="auto"/>
        <w:jc w:val="both"/>
        <w:rPr>
          <w:rFonts w:ascii="Arial" w:hAnsi="Arial" w:cs="Arial"/>
          <w:b/>
        </w:rPr>
      </w:pPr>
    </w:p>
    <w:p w:rsidR="00F04803" w:rsidRDefault="00F04803" w:rsidP="00A67A8A">
      <w:pPr>
        <w:pStyle w:val="Estilo3"/>
      </w:pPr>
      <w:bookmarkStart w:id="90" w:name="_Toc404939337"/>
      <w:r>
        <w:t>LOCALIZACIÓN DEL PROYECTO</w:t>
      </w:r>
      <w:bookmarkEnd w:id="90"/>
    </w:p>
    <w:p w:rsidR="00F04803" w:rsidRPr="00332B44" w:rsidRDefault="00F04803" w:rsidP="006854E1">
      <w:pPr>
        <w:pStyle w:val="Prrafodelista"/>
        <w:spacing w:line="480" w:lineRule="auto"/>
        <w:ind w:left="0"/>
        <w:jc w:val="both"/>
        <w:rPr>
          <w:sz w:val="24"/>
          <w:szCs w:val="24"/>
        </w:rPr>
      </w:pPr>
      <w:r w:rsidRPr="00332B44">
        <w:rPr>
          <w:sz w:val="24"/>
          <w:szCs w:val="24"/>
        </w:rPr>
        <w:t xml:space="preserve">“La localización puede tener un efecto </w:t>
      </w:r>
      <w:r w:rsidR="00332B44" w:rsidRPr="00332B44">
        <w:rPr>
          <w:sz w:val="24"/>
          <w:szCs w:val="24"/>
        </w:rPr>
        <w:t>condicionados</w:t>
      </w:r>
      <w:r w:rsidRPr="00332B44">
        <w:rPr>
          <w:sz w:val="24"/>
          <w:szCs w:val="24"/>
        </w:rPr>
        <w:t xml:space="preserve"> sobre la tecnología utilizada en el proyecto, tanto las restricciones físicas que importa como la variabilidad de los costos de operación y capital de las distintas alternativas tecnológicas  asociadas a cada ubicación posible”.</w:t>
      </w:r>
      <w:r w:rsidRPr="00332B44">
        <w:rPr>
          <w:rStyle w:val="Refdenotaalpie"/>
          <w:sz w:val="24"/>
          <w:szCs w:val="24"/>
        </w:rPr>
        <w:footnoteReference w:id="24"/>
      </w:r>
    </w:p>
    <w:p w:rsidR="00F04803" w:rsidRPr="00332B44" w:rsidRDefault="00F04803" w:rsidP="006854E1">
      <w:pPr>
        <w:pStyle w:val="Prrafodelista"/>
        <w:spacing w:line="480" w:lineRule="auto"/>
        <w:ind w:left="0"/>
        <w:jc w:val="both"/>
        <w:rPr>
          <w:sz w:val="24"/>
          <w:szCs w:val="24"/>
        </w:rPr>
      </w:pPr>
    </w:p>
    <w:p w:rsidR="00F04803" w:rsidRPr="00332B44" w:rsidRDefault="00F04803" w:rsidP="006854E1">
      <w:pPr>
        <w:pStyle w:val="Prrafodelista"/>
        <w:spacing w:line="480" w:lineRule="auto"/>
        <w:ind w:left="0"/>
        <w:jc w:val="both"/>
        <w:rPr>
          <w:sz w:val="24"/>
          <w:szCs w:val="24"/>
        </w:rPr>
      </w:pPr>
      <w:r w:rsidRPr="00332B44">
        <w:rPr>
          <w:sz w:val="24"/>
          <w:szCs w:val="24"/>
        </w:rPr>
        <w:t>Para determinar el lugar más adecuado para el funcionamiento de la empresa se debe tomar en cuenta  la Macro localización y Micro localización.</w:t>
      </w:r>
    </w:p>
    <w:p w:rsidR="00F04803" w:rsidRDefault="00F04803" w:rsidP="006854E1">
      <w:pPr>
        <w:pStyle w:val="Prrafodelista"/>
        <w:spacing w:line="480" w:lineRule="auto"/>
        <w:ind w:left="0"/>
        <w:jc w:val="both"/>
      </w:pPr>
    </w:p>
    <w:p w:rsidR="00F04803" w:rsidRDefault="00F04803" w:rsidP="00A67A8A">
      <w:pPr>
        <w:pStyle w:val="Estilo3"/>
      </w:pPr>
      <w:bookmarkStart w:id="91" w:name="_Toc404939338"/>
      <w:r>
        <w:lastRenderedPageBreak/>
        <w:t>MACROLOCALIZACIÓN</w:t>
      </w:r>
      <w:bookmarkEnd w:id="91"/>
    </w:p>
    <w:p w:rsidR="00F04803" w:rsidRPr="00332B44" w:rsidRDefault="00F04803" w:rsidP="006854E1">
      <w:pPr>
        <w:pStyle w:val="Prrafodelista"/>
        <w:spacing w:line="480" w:lineRule="auto"/>
        <w:ind w:left="0"/>
        <w:jc w:val="both"/>
        <w:rPr>
          <w:sz w:val="24"/>
          <w:szCs w:val="24"/>
        </w:rPr>
      </w:pPr>
      <w:r w:rsidRPr="00332B44">
        <w:rPr>
          <w:sz w:val="24"/>
          <w:szCs w:val="24"/>
        </w:rPr>
        <w:t>La empresa estará ubicada en el Cantón Loja, como el área más adecuada, de acuerdo a estos factores:</w:t>
      </w:r>
    </w:p>
    <w:p w:rsidR="00F04803" w:rsidRPr="00332B44" w:rsidRDefault="00F04803" w:rsidP="006854E1">
      <w:pPr>
        <w:pStyle w:val="Prrafodelista"/>
        <w:widowControl/>
        <w:numPr>
          <w:ilvl w:val="0"/>
          <w:numId w:val="39"/>
        </w:numPr>
        <w:autoSpaceDE/>
        <w:autoSpaceDN/>
        <w:adjustRightInd/>
        <w:spacing w:line="480" w:lineRule="auto"/>
        <w:ind w:right="0"/>
        <w:jc w:val="both"/>
        <w:rPr>
          <w:sz w:val="24"/>
          <w:szCs w:val="24"/>
        </w:rPr>
      </w:pPr>
      <w:r w:rsidRPr="00332B44">
        <w:rPr>
          <w:sz w:val="24"/>
          <w:szCs w:val="24"/>
        </w:rPr>
        <w:t>Mayor concentración de demandantes</w:t>
      </w:r>
    </w:p>
    <w:p w:rsidR="00F04803" w:rsidRPr="00332B44" w:rsidRDefault="006209AB" w:rsidP="006854E1">
      <w:pPr>
        <w:pStyle w:val="Prrafodelista"/>
        <w:widowControl/>
        <w:numPr>
          <w:ilvl w:val="0"/>
          <w:numId w:val="39"/>
        </w:numPr>
        <w:autoSpaceDE/>
        <w:autoSpaceDN/>
        <w:adjustRightInd/>
        <w:spacing w:line="480" w:lineRule="auto"/>
        <w:ind w:right="0"/>
        <w:jc w:val="both"/>
        <w:rPr>
          <w:sz w:val="24"/>
          <w:szCs w:val="24"/>
        </w:rPr>
      </w:pPr>
      <w:r w:rsidRPr="00332B44">
        <w:rPr>
          <w:sz w:val="24"/>
          <w:szCs w:val="24"/>
        </w:rPr>
        <w:t xml:space="preserve">Abundante </w:t>
      </w:r>
      <w:r w:rsidR="00737B77" w:rsidRPr="00332B44">
        <w:rPr>
          <w:sz w:val="24"/>
          <w:szCs w:val="24"/>
        </w:rPr>
        <w:t>cre</w:t>
      </w:r>
      <w:r w:rsidR="0090207B" w:rsidRPr="00332B44">
        <w:rPr>
          <w:sz w:val="24"/>
          <w:szCs w:val="24"/>
        </w:rPr>
        <w:t>cimiento de pino cerca de l</w:t>
      </w:r>
      <w:r w:rsidR="00737B77" w:rsidRPr="00332B44">
        <w:rPr>
          <w:sz w:val="24"/>
          <w:szCs w:val="24"/>
        </w:rPr>
        <w:t>a provincia</w:t>
      </w:r>
      <w:r w:rsidR="00F04803" w:rsidRPr="00332B44">
        <w:rPr>
          <w:sz w:val="24"/>
          <w:szCs w:val="24"/>
        </w:rPr>
        <w:t>.</w:t>
      </w:r>
    </w:p>
    <w:p w:rsidR="00F04803" w:rsidRPr="00332B44" w:rsidRDefault="00F04803" w:rsidP="006854E1">
      <w:pPr>
        <w:pStyle w:val="Prrafodelista"/>
        <w:widowControl/>
        <w:numPr>
          <w:ilvl w:val="0"/>
          <w:numId w:val="39"/>
        </w:numPr>
        <w:autoSpaceDE/>
        <w:autoSpaceDN/>
        <w:adjustRightInd/>
        <w:spacing w:line="480" w:lineRule="auto"/>
        <w:ind w:right="0"/>
        <w:jc w:val="both"/>
        <w:rPr>
          <w:sz w:val="24"/>
          <w:szCs w:val="24"/>
        </w:rPr>
      </w:pPr>
      <w:r w:rsidRPr="00332B44">
        <w:rPr>
          <w:sz w:val="24"/>
          <w:szCs w:val="24"/>
        </w:rPr>
        <w:t>La infraestructura en el área urbana es favorable.</w:t>
      </w:r>
    </w:p>
    <w:p w:rsidR="00F04803" w:rsidRPr="00332B44" w:rsidRDefault="00F04803" w:rsidP="006854E1">
      <w:pPr>
        <w:pStyle w:val="Prrafodelista"/>
        <w:widowControl/>
        <w:numPr>
          <w:ilvl w:val="0"/>
          <w:numId w:val="39"/>
        </w:numPr>
        <w:autoSpaceDE/>
        <w:autoSpaceDN/>
        <w:adjustRightInd/>
        <w:spacing w:line="480" w:lineRule="auto"/>
        <w:ind w:right="0"/>
        <w:jc w:val="both"/>
        <w:rPr>
          <w:sz w:val="24"/>
          <w:szCs w:val="24"/>
        </w:rPr>
      </w:pPr>
      <w:r w:rsidRPr="00332B44">
        <w:rPr>
          <w:sz w:val="24"/>
          <w:szCs w:val="24"/>
        </w:rPr>
        <w:t xml:space="preserve">Se abastecerá de forma inmediata  a todos los </w:t>
      </w:r>
      <w:r w:rsidR="0090207B" w:rsidRPr="00332B44">
        <w:rPr>
          <w:sz w:val="24"/>
          <w:szCs w:val="24"/>
        </w:rPr>
        <w:t xml:space="preserve">distribuidores y </w:t>
      </w:r>
      <w:r w:rsidRPr="00332B44">
        <w:rPr>
          <w:sz w:val="24"/>
          <w:szCs w:val="24"/>
        </w:rPr>
        <w:t xml:space="preserve">locales comerciales relacionados de la ciudad. </w:t>
      </w:r>
    </w:p>
    <w:p w:rsidR="00E33FF7" w:rsidRDefault="00E33FF7" w:rsidP="00F04803">
      <w:pPr>
        <w:spacing w:line="360" w:lineRule="auto"/>
        <w:jc w:val="center"/>
        <w:rPr>
          <w:rFonts w:ascii="Arial" w:hAnsi="Arial" w:cs="Arial"/>
          <w:b/>
        </w:rPr>
      </w:pPr>
    </w:p>
    <w:p w:rsidR="00F04803" w:rsidRPr="00332B44" w:rsidRDefault="00F04803" w:rsidP="00F04803">
      <w:pPr>
        <w:spacing w:line="360" w:lineRule="auto"/>
        <w:jc w:val="center"/>
        <w:rPr>
          <w:rFonts w:ascii="Arial" w:hAnsi="Arial" w:cs="Arial"/>
          <w:b/>
        </w:rPr>
      </w:pPr>
      <w:r w:rsidRPr="00332B44">
        <w:rPr>
          <w:rFonts w:ascii="Arial" w:hAnsi="Arial" w:cs="Arial"/>
          <w:b/>
        </w:rPr>
        <w:t>Macro localización</w:t>
      </w:r>
    </w:p>
    <w:p w:rsidR="00F04803" w:rsidRDefault="00F04803" w:rsidP="00F04803">
      <w:pPr>
        <w:spacing w:line="360" w:lineRule="auto"/>
        <w:rPr>
          <w:vanish/>
        </w:rPr>
      </w:pPr>
    </w:p>
    <w:p w:rsidR="00F04803" w:rsidRDefault="00F04803" w:rsidP="00F04803">
      <w:pPr>
        <w:tabs>
          <w:tab w:val="left" w:pos="1020"/>
        </w:tabs>
        <w:spacing w:line="360" w:lineRule="auto"/>
        <w:rPr>
          <w:b/>
        </w:rPr>
      </w:pPr>
    </w:p>
    <w:p w:rsidR="00F04803" w:rsidRDefault="00332B44" w:rsidP="00F04803">
      <w:pPr>
        <w:tabs>
          <w:tab w:val="left" w:pos="1020"/>
        </w:tabs>
        <w:spacing w:line="360" w:lineRule="auto"/>
        <w:jc w:val="center"/>
        <w:rPr>
          <w:b/>
        </w:rPr>
      </w:pPr>
      <w:r>
        <w:rPr>
          <w:noProof/>
        </w:rPr>
        <mc:AlternateContent>
          <mc:Choice Requires="wps">
            <w:drawing>
              <wp:anchor distT="0" distB="0" distL="114300" distR="114300" simplePos="0" relativeHeight="251740160" behindDoc="0" locked="0" layoutInCell="1" allowOverlap="1" wp14:anchorId="1F9D93F9" wp14:editId="7B428109">
                <wp:simplePos x="0" y="0"/>
                <wp:positionH relativeFrom="column">
                  <wp:posOffset>4351020</wp:posOffset>
                </wp:positionH>
                <wp:positionV relativeFrom="paragraph">
                  <wp:posOffset>293370</wp:posOffset>
                </wp:positionV>
                <wp:extent cx="893445" cy="257175"/>
                <wp:effectExtent l="0" t="0" r="40005" b="66675"/>
                <wp:wrapNone/>
                <wp:docPr id="126" name="Rectángulo redondeado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3445" cy="257175"/>
                        </a:xfrm>
                        <a:prstGeom prst="roundRect">
                          <a:avLst>
                            <a:gd name="adj" fmla="val 16667"/>
                          </a:avLst>
                        </a:prstGeom>
                        <a:gradFill rotWithShape="0">
                          <a:gsLst>
                            <a:gs pos="0">
                              <a:srgbClr val="D99594"/>
                            </a:gs>
                            <a:gs pos="50000">
                              <a:srgbClr val="F2DBDB"/>
                            </a:gs>
                            <a:gs pos="100000">
                              <a:srgbClr val="D99594"/>
                            </a:gs>
                          </a:gsLst>
                          <a:lin ang="18900000" scaled="1"/>
                        </a:gradFill>
                        <a:ln w="12700">
                          <a:solidFill>
                            <a:srgbClr val="D99594"/>
                          </a:solidFill>
                          <a:round/>
                          <a:headEnd/>
                          <a:tailEnd/>
                        </a:ln>
                        <a:effectLst>
                          <a:outerShdw dist="28398" dir="3806097" algn="ctr" rotWithShape="0">
                            <a:srgbClr val="622423">
                              <a:alpha val="50000"/>
                            </a:srgbClr>
                          </a:outerShdw>
                        </a:effectLst>
                      </wps:spPr>
                      <wps:txbx>
                        <w:txbxContent>
                          <w:p w:rsidR="00250AB3" w:rsidRDefault="00250AB3" w:rsidP="00F04803">
                            <w:pPr>
                              <w:rPr>
                                <w:sz w:val="18"/>
                                <w:szCs w:val="18"/>
                              </w:rPr>
                            </w:pPr>
                            <w:r>
                              <w:rPr>
                                <w:sz w:val="18"/>
                                <w:szCs w:val="18"/>
                              </w:rPr>
                              <w:t>EMPRESA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9D93F9" id="Rectángulo redondeado 126" o:spid="_x0000_s1035" style="position:absolute;left:0;text-align:left;margin-left:342.6pt;margin-top:23.1pt;width:70.35pt;height:20.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" fillcolor="#d99594" strokecolor="#d99594" strokeweight="1pt">
                <v:fill color2="#f2dbdb" angle="135" focus="50%" type="gradient"/>
                <v:shadow on="t" color="#622423" opacity=".5" offset="1pt"/>
                <v:textbox>
                  <w:txbxContent>
                    <w:p w:rsidR="00250AB3" w:rsidRDefault="00250AB3" w:rsidP="00F04803">
                      <w:pPr>
                        <w:rPr>
                          <w:sz w:val="18"/>
                          <w:szCs w:val="18"/>
                        </w:rPr>
                      </w:pPr>
                      <w:r>
                        <w:rPr>
                          <w:sz w:val="18"/>
                          <w:szCs w:val="18"/>
                        </w:rPr>
                        <w:t>EMPRESA</w:t>
                      </w:r>
                    </w:p>
                  </w:txbxContent>
                </v:textbox>
              </v:roundrect>
            </w:pict>
          </mc:Fallback>
        </mc:AlternateContent>
      </w:r>
      <w:r w:rsidR="00F04803">
        <w:rPr>
          <w:noProof/>
        </w:rPr>
        <mc:AlternateContent>
          <mc:Choice Requires="wps">
            <w:drawing>
              <wp:anchor distT="0" distB="0" distL="114300" distR="114300" simplePos="0" relativeHeight="251741184" behindDoc="0" locked="0" layoutInCell="1" allowOverlap="1" wp14:anchorId="415D1E58" wp14:editId="2C61FB59">
                <wp:simplePos x="0" y="0"/>
                <wp:positionH relativeFrom="column">
                  <wp:posOffset>3863340</wp:posOffset>
                </wp:positionH>
                <wp:positionV relativeFrom="paragraph">
                  <wp:posOffset>463550</wp:posOffset>
                </wp:positionV>
                <wp:extent cx="485775" cy="476250"/>
                <wp:effectExtent l="0" t="38100" r="47625" b="19050"/>
                <wp:wrapNone/>
                <wp:docPr id="125" name="Conector recto de flecha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5775" cy="476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86627A6" id="_x0000_t32" coordsize="21600,21600" o:spt="32" o:oned="t" path="m,l21600,21600e" filled="f">
                <v:path arrowok="t" fillok="f" o:connecttype="none"/>
                <o:lock v:ext="edit" shapetype="t"/>
              </v:shapetype>
              <v:shape id="Conector recto de flecha 125" o:spid="_x0000_s1026" type="#_x0000_t32" style="position:absolute;margin-left:304.2pt;margin-top:36.5pt;width:38.25pt;height:37.5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">
                <v:stroke endarrow="block"/>
              </v:shape>
            </w:pict>
          </mc:Fallback>
        </mc:AlternateContent>
      </w:r>
      <w:r w:rsidR="00F04803">
        <w:rPr>
          <w:b/>
          <w:noProof/>
        </w:rPr>
        <w:drawing>
          <wp:inline distT="0" distB="0" distL="0" distR="0" wp14:anchorId="45F455F4" wp14:editId="49925C90">
            <wp:extent cx="3181350" cy="2152650"/>
            <wp:effectExtent l="0" t="0" r="0" b="0"/>
            <wp:docPr id="2080" name="Imagen 2080" descr="Descripción: Mapa Provincia de Loja, Ecu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Mapa Provincia de Loja, Ecuado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81350" cy="2152650"/>
                    </a:xfrm>
                    <a:prstGeom prst="rect">
                      <a:avLst/>
                    </a:prstGeom>
                    <a:noFill/>
                    <a:ln>
                      <a:noFill/>
                    </a:ln>
                  </pic:spPr>
                </pic:pic>
              </a:graphicData>
            </a:graphic>
          </wp:inline>
        </w:drawing>
      </w:r>
    </w:p>
    <w:p w:rsidR="00332B44" w:rsidRDefault="00332B44" w:rsidP="00F04803">
      <w:pPr>
        <w:tabs>
          <w:tab w:val="left" w:pos="1020"/>
        </w:tabs>
        <w:spacing w:line="360" w:lineRule="auto"/>
        <w:jc w:val="both"/>
        <w:rPr>
          <w:rFonts w:ascii="Arial" w:hAnsi="Arial" w:cs="Arial"/>
          <w:b/>
        </w:rPr>
      </w:pPr>
    </w:p>
    <w:p w:rsidR="00F04803" w:rsidRDefault="00F04803" w:rsidP="00A67A8A">
      <w:pPr>
        <w:pStyle w:val="Estilo3"/>
      </w:pPr>
      <w:bookmarkStart w:id="92" w:name="_Toc404939339"/>
      <w:r>
        <w:t>MICROLOCALIZACIÓN</w:t>
      </w:r>
      <w:bookmarkEnd w:id="92"/>
    </w:p>
    <w:p w:rsidR="00F04803" w:rsidRDefault="00F04803" w:rsidP="006854E1">
      <w:pPr>
        <w:spacing w:line="480" w:lineRule="auto"/>
        <w:jc w:val="both"/>
        <w:rPr>
          <w:rFonts w:ascii="Arial" w:hAnsi="Arial" w:cs="Arial"/>
        </w:rPr>
      </w:pPr>
      <w:r>
        <w:rPr>
          <w:rFonts w:ascii="Arial" w:hAnsi="Arial" w:cs="Arial"/>
        </w:rPr>
        <w:t>Para determinar la localización exacta de la empresa hemos tomado en consideración algunos factores tales como:</w:t>
      </w:r>
    </w:p>
    <w:p w:rsidR="00F04803" w:rsidRPr="00973CC6" w:rsidRDefault="00F04803" w:rsidP="006854E1">
      <w:pPr>
        <w:pStyle w:val="Prrafodelista"/>
        <w:spacing w:line="480" w:lineRule="auto"/>
        <w:ind w:left="1080"/>
        <w:jc w:val="both"/>
        <w:rPr>
          <w:sz w:val="24"/>
          <w:szCs w:val="24"/>
        </w:rPr>
      </w:pPr>
    </w:p>
    <w:p w:rsidR="00F04803" w:rsidRPr="00973CC6" w:rsidRDefault="00F04803" w:rsidP="006854E1">
      <w:pPr>
        <w:pStyle w:val="Prrafodelista"/>
        <w:widowControl/>
        <w:numPr>
          <w:ilvl w:val="3"/>
          <w:numId w:val="13"/>
        </w:numPr>
        <w:autoSpaceDE/>
        <w:autoSpaceDN/>
        <w:adjustRightInd/>
        <w:spacing w:line="480" w:lineRule="auto"/>
        <w:ind w:right="0" w:hanging="306"/>
        <w:jc w:val="both"/>
        <w:rPr>
          <w:sz w:val="24"/>
          <w:szCs w:val="24"/>
        </w:rPr>
      </w:pPr>
      <w:r w:rsidRPr="00973CC6">
        <w:rPr>
          <w:b/>
          <w:sz w:val="24"/>
          <w:szCs w:val="24"/>
        </w:rPr>
        <w:t>Disponibilidad de acceso para el cliente.–</w:t>
      </w:r>
    </w:p>
    <w:p w:rsidR="00F04803" w:rsidRPr="00973CC6" w:rsidRDefault="00F04803" w:rsidP="006854E1">
      <w:pPr>
        <w:pStyle w:val="Prrafodelista"/>
        <w:spacing w:line="480" w:lineRule="auto"/>
        <w:ind w:left="1440"/>
        <w:jc w:val="both"/>
        <w:rPr>
          <w:sz w:val="24"/>
          <w:szCs w:val="24"/>
        </w:rPr>
      </w:pPr>
      <w:r w:rsidRPr="00973CC6">
        <w:rPr>
          <w:sz w:val="24"/>
          <w:szCs w:val="24"/>
        </w:rPr>
        <w:t xml:space="preserve">La ubicación no constituirá un problema ya que la empresa se encontrará en un lugar estratégico de la ciudad, lugar al cual los consumidores  y comerciantes </w:t>
      </w:r>
      <w:r w:rsidRPr="00973CC6">
        <w:rPr>
          <w:sz w:val="24"/>
          <w:szCs w:val="24"/>
        </w:rPr>
        <w:lastRenderedPageBreak/>
        <w:t>podrán acceder con facilidad.</w:t>
      </w:r>
    </w:p>
    <w:p w:rsidR="00F04803" w:rsidRPr="00973CC6" w:rsidRDefault="00F04803" w:rsidP="006854E1">
      <w:pPr>
        <w:pStyle w:val="Prrafodelista"/>
        <w:widowControl/>
        <w:numPr>
          <w:ilvl w:val="3"/>
          <w:numId w:val="13"/>
        </w:numPr>
        <w:autoSpaceDE/>
        <w:autoSpaceDN/>
        <w:adjustRightInd/>
        <w:spacing w:line="480" w:lineRule="auto"/>
        <w:ind w:right="0" w:hanging="306"/>
        <w:jc w:val="both"/>
        <w:rPr>
          <w:sz w:val="24"/>
          <w:szCs w:val="24"/>
        </w:rPr>
      </w:pPr>
      <w:r w:rsidRPr="00973CC6">
        <w:rPr>
          <w:b/>
          <w:sz w:val="24"/>
          <w:szCs w:val="24"/>
        </w:rPr>
        <w:t>Disponibilidad de materia Prima.</w:t>
      </w:r>
      <w:r w:rsidRPr="00973CC6">
        <w:rPr>
          <w:sz w:val="24"/>
          <w:szCs w:val="24"/>
        </w:rPr>
        <w:t xml:space="preserve">-  La materia prima para la elaboración de </w:t>
      </w:r>
      <w:r w:rsidR="00E373E3" w:rsidRPr="00973CC6">
        <w:rPr>
          <w:sz w:val="24"/>
          <w:szCs w:val="24"/>
        </w:rPr>
        <w:t>juegos de muebles de sala</w:t>
      </w:r>
      <w:r w:rsidRPr="00973CC6">
        <w:rPr>
          <w:sz w:val="24"/>
          <w:szCs w:val="24"/>
        </w:rPr>
        <w:t xml:space="preserve"> </w:t>
      </w:r>
      <w:r w:rsidR="00FF1158" w:rsidRPr="00973CC6">
        <w:rPr>
          <w:sz w:val="24"/>
          <w:szCs w:val="24"/>
        </w:rPr>
        <w:t xml:space="preserve">se </w:t>
      </w:r>
      <w:r w:rsidRPr="00973CC6">
        <w:rPr>
          <w:sz w:val="24"/>
          <w:szCs w:val="24"/>
        </w:rPr>
        <w:t xml:space="preserve">constituye en </w:t>
      </w:r>
      <w:r w:rsidR="00FF1158" w:rsidRPr="00973CC6">
        <w:rPr>
          <w:sz w:val="24"/>
          <w:szCs w:val="24"/>
        </w:rPr>
        <w:t>los</w:t>
      </w:r>
      <w:r w:rsidRPr="00973CC6">
        <w:rPr>
          <w:sz w:val="24"/>
          <w:szCs w:val="24"/>
        </w:rPr>
        <w:t xml:space="preserve"> siguientes: </w:t>
      </w:r>
      <w:r w:rsidR="00BF56C2" w:rsidRPr="00973CC6">
        <w:rPr>
          <w:sz w:val="24"/>
          <w:szCs w:val="24"/>
        </w:rPr>
        <w:t>madera (pino),</w:t>
      </w:r>
      <w:r w:rsidRPr="00973CC6">
        <w:rPr>
          <w:sz w:val="24"/>
          <w:szCs w:val="24"/>
        </w:rPr>
        <w:t xml:space="preserve"> </w:t>
      </w:r>
      <w:r w:rsidR="00EB788B" w:rsidRPr="00973CC6">
        <w:rPr>
          <w:sz w:val="24"/>
          <w:szCs w:val="24"/>
        </w:rPr>
        <w:t>esta</w:t>
      </w:r>
      <w:r w:rsidRPr="00973CC6">
        <w:rPr>
          <w:sz w:val="24"/>
          <w:szCs w:val="24"/>
        </w:rPr>
        <w:t xml:space="preserve"> se adquieren fácilmente en los principales </w:t>
      </w:r>
      <w:r w:rsidR="007F31C0" w:rsidRPr="00973CC6">
        <w:rPr>
          <w:sz w:val="24"/>
          <w:szCs w:val="24"/>
        </w:rPr>
        <w:t>distribuidores de maderas de la ciudad</w:t>
      </w:r>
      <w:r w:rsidRPr="00973CC6">
        <w:rPr>
          <w:sz w:val="24"/>
          <w:szCs w:val="24"/>
        </w:rPr>
        <w:t xml:space="preserve"> o en las parroquias rurales del cantón Loja.</w:t>
      </w:r>
    </w:p>
    <w:p w:rsidR="00B72755" w:rsidRPr="00973CC6" w:rsidRDefault="00F04803" w:rsidP="006854E1">
      <w:pPr>
        <w:pStyle w:val="Prrafodelista"/>
        <w:widowControl/>
        <w:numPr>
          <w:ilvl w:val="3"/>
          <w:numId w:val="13"/>
        </w:numPr>
        <w:autoSpaceDE/>
        <w:autoSpaceDN/>
        <w:adjustRightInd/>
        <w:spacing w:line="480" w:lineRule="auto"/>
        <w:ind w:right="0" w:hanging="306"/>
        <w:jc w:val="both"/>
        <w:rPr>
          <w:sz w:val="24"/>
          <w:szCs w:val="24"/>
        </w:rPr>
      </w:pPr>
      <w:r w:rsidRPr="00973CC6">
        <w:rPr>
          <w:b/>
          <w:sz w:val="24"/>
          <w:szCs w:val="24"/>
        </w:rPr>
        <w:t>Mano de Obra.</w:t>
      </w:r>
      <w:r w:rsidRPr="00973CC6">
        <w:rPr>
          <w:sz w:val="24"/>
          <w:szCs w:val="24"/>
        </w:rPr>
        <w:t xml:space="preserve">- El proceso de producción </w:t>
      </w:r>
      <w:r w:rsidR="00AB487D" w:rsidRPr="00973CC6">
        <w:rPr>
          <w:sz w:val="24"/>
          <w:szCs w:val="24"/>
        </w:rPr>
        <w:t>es complejo</w:t>
      </w:r>
      <w:r w:rsidR="00511730" w:rsidRPr="00973CC6">
        <w:rPr>
          <w:sz w:val="24"/>
          <w:szCs w:val="24"/>
        </w:rPr>
        <w:t xml:space="preserve"> por lo que </w:t>
      </w:r>
      <w:r w:rsidR="00356F95" w:rsidRPr="00973CC6">
        <w:rPr>
          <w:sz w:val="24"/>
          <w:szCs w:val="24"/>
        </w:rPr>
        <w:t xml:space="preserve">se </w:t>
      </w:r>
      <w:r w:rsidR="00A45CF6" w:rsidRPr="00973CC6">
        <w:rPr>
          <w:sz w:val="24"/>
          <w:szCs w:val="24"/>
        </w:rPr>
        <w:t xml:space="preserve">necesitara personal capacitado, el mismo que </w:t>
      </w:r>
      <w:r w:rsidR="008D24FB" w:rsidRPr="00973CC6">
        <w:rPr>
          <w:sz w:val="24"/>
          <w:szCs w:val="24"/>
        </w:rPr>
        <w:t>será</w:t>
      </w:r>
      <w:r w:rsidR="00A45CF6" w:rsidRPr="00973CC6">
        <w:rPr>
          <w:sz w:val="24"/>
          <w:szCs w:val="24"/>
        </w:rPr>
        <w:t xml:space="preserve"> inducido</w:t>
      </w:r>
      <w:r w:rsidR="008D24FB" w:rsidRPr="00973CC6">
        <w:rPr>
          <w:sz w:val="24"/>
          <w:szCs w:val="24"/>
        </w:rPr>
        <w:t xml:space="preserve"> y</w:t>
      </w:r>
      <w:r w:rsidR="00A45CF6" w:rsidRPr="00973CC6">
        <w:rPr>
          <w:sz w:val="24"/>
          <w:szCs w:val="24"/>
        </w:rPr>
        <w:t xml:space="preserve"> adiestrado antes de comenzar a elaborarse el producto </w:t>
      </w:r>
      <w:r w:rsidR="00D513EB" w:rsidRPr="00973CC6">
        <w:rPr>
          <w:sz w:val="24"/>
          <w:szCs w:val="24"/>
        </w:rPr>
        <w:t xml:space="preserve">para obtener </w:t>
      </w:r>
      <w:r w:rsidR="001C243F" w:rsidRPr="00973CC6">
        <w:rPr>
          <w:sz w:val="24"/>
          <w:szCs w:val="24"/>
        </w:rPr>
        <w:t>así</w:t>
      </w:r>
      <w:r w:rsidR="00D513EB" w:rsidRPr="00973CC6">
        <w:rPr>
          <w:sz w:val="24"/>
          <w:szCs w:val="24"/>
        </w:rPr>
        <w:t xml:space="preserve"> un producto de calidad </w:t>
      </w:r>
    </w:p>
    <w:p w:rsidR="00F04803" w:rsidRPr="00973CC6" w:rsidRDefault="00F04803" w:rsidP="006854E1">
      <w:pPr>
        <w:pStyle w:val="Prrafodelista"/>
        <w:widowControl/>
        <w:numPr>
          <w:ilvl w:val="3"/>
          <w:numId w:val="13"/>
        </w:numPr>
        <w:autoSpaceDE/>
        <w:autoSpaceDN/>
        <w:adjustRightInd/>
        <w:spacing w:line="480" w:lineRule="auto"/>
        <w:ind w:right="0" w:hanging="306"/>
        <w:jc w:val="both"/>
        <w:rPr>
          <w:sz w:val="24"/>
          <w:szCs w:val="24"/>
        </w:rPr>
      </w:pPr>
      <w:r w:rsidRPr="00973CC6">
        <w:rPr>
          <w:b/>
          <w:sz w:val="24"/>
          <w:szCs w:val="24"/>
        </w:rPr>
        <w:t>Servicios generales.</w:t>
      </w:r>
      <w:r w:rsidRPr="00973CC6">
        <w:rPr>
          <w:sz w:val="24"/>
          <w:szCs w:val="24"/>
        </w:rPr>
        <w:t>- La empresa se ubica en la ciudad y por tanto cuenta con los servicios básicos.</w:t>
      </w:r>
    </w:p>
    <w:p w:rsidR="006854E1" w:rsidRDefault="006854E1" w:rsidP="006854E1">
      <w:pPr>
        <w:spacing w:line="480" w:lineRule="auto"/>
        <w:jc w:val="both"/>
        <w:rPr>
          <w:rFonts w:ascii="Arial" w:hAnsi="Arial" w:cs="Arial"/>
        </w:rPr>
      </w:pPr>
    </w:p>
    <w:p w:rsidR="00F04803" w:rsidRPr="00973CC6" w:rsidRDefault="00F04803" w:rsidP="006854E1">
      <w:pPr>
        <w:spacing w:line="480" w:lineRule="auto"/>
        <w:jc w:val="both"/>
        <w:rPr>
          <w:rFonts w:ascii="Arial" w:hAnsi="Arial" w:cs="Arial"/>
        </w:rPr>
      </w:pPr>
      <w:r w:rsidRPr="00973CC6">
        <w:rPr>
          <w:rFonts w:ascii="Arial" w:hAnsi="Arial" w:cs="Arial"/>
        </w:rPr>
        <w:t>Por los factores anteriormente determinados, la empresa se ubica en:</w:t>
      </w:r>
    </w:p>
    <w:p w:rsidR="00F04803" w:rsidRPr="00973CC6" w:rsidRDefault="00F04803" w:rsidP="006854E1">
      <w:pPr>
        <w:pStyle w:val="Prrafodelista"/>
        <w:spacing w:line="480" w:lineRule="auto"/>
        <w:ind w:left="709"/>
        <w:jc w:val="both"/>
        <w:rPr>
          <w:sz w:val="24"/>
          <w:szCs w:val="24"/>
        </w:rPr>
      </w:pPr>
      <w:r w:rsidRPr="00973CC6">
        <w:rPr>
          <w:b/>
          <w:sz w:val="24"/>
          <w:szCs w:val="24"/>
        </w:rPr>
        <w:t>Ciudad:</w:t>
      </w:r>
      <w:r w:rsidRPr="00973CC6">
        <w:rPr>
          <w:sz w:val="24"/>
          <w:szCs w:val="24"/>
        </w:rPr>
        <w:t xml:space="preserve"> Loja</w:t>
      </w:r>
    </w:p>
    <w:p w:rsidR="00F04803" w:rsidRPr="00973CC6" w:rsidRDefault="00F04803" w:rsidP="006854E1">
      <w:pPr>
        <w:pStyle w:val="Prrafodelista"/>
        <w:spacing w:line="480" w:lineRule="auto"/>
        <w:ind w:left="709"/>
        <w:jc w:val="both"/>
        <w:rPr>
          <w:sz w:val="24"/>
          <w:szCs w:val="24"/>
        </w:rPr>
      </w:pPr>
      <w:r w:rsidRPr="00973CC6">
        <w:rPr>
          <w:b/>
          <w:sz w:val="24"/>
          <w:szCs w:val="24"/>
        </w:rPr>
        <w:t xml:space="preserve">Parroquia: </w:t>
      </w:r>
      <w:r w:rsidRPr="00973CC6">
        <w:rPr>
          <w:sz w:val="24"/>
          <w:szCs w:val="24"/>
        </w:rPr>
        <w:t>Sucre</w:t>
      </w:r>
    </w:p>
    <w:p w:rsidR="00F04803" w:rsidRPr="00973CC6" w:rsidRDefault="00F04803" w:rsidP="006854E1">
      <w:pPr>
        <w:pStyle w:val="Prrafodelista"/>
        <w:spacing w:line="480" w:lineRule="auto"/>
        <w:ind w:left="709"/>
        <w:jc w:val="both"/>
        <w:rPr>
          <w:sz w:val="24"/>
          <w:szCs w:val="24"/>
        </w:rPr>
      </w:pPr>
      <w:r w:rsidRPr="00973CC6">
        <w:rPr>
          <w:b/>
          <w:sz w:val="24"/>
          <w:szCs w:val="24"/>
        </w:rPr>
        <w:t xml:space="preserve">Barrio: </w:t>
      </w:r>
      <w:r w:rsidRPr="00973CC6">
        <w:rPr>
          <w:sz w:val="24"/>
          <w:szCs w:val="24"/>
        </w:rPr>
        <w:t>Urbanización Pijaimaro</w:t>
      </w:r>
    </w:p>
    <w:p w:rsidR="00F04803" w:rsidRPr="00973CC6" w:rsidRDefault="00F04803" w:rsidP="006854E1">
      <w:pPr>
        <w:pStyle w:val="Prrafodelista"/>
        <w:spacing w:line="480" w:lineRule="auto"/>
        <w:ind w:left="709"/>
        <w:jc w:val="both"/>
        <w:rPr>
          <w:sz w:val="24"/>
          <w:szCs w:val="24"/>
        </w:rPr>
      </w:pPr>
      <w:r w:rsidRPr="00973CC6">
        <w:rPr>
          <w:b/>
          <w:sz w:val="24"/>
          <w:szCs w:val="24"/>
        </w:rPr>
        <w:t xml:space="preserve">Calles: </w:t>
      </w:r>
      <w:r w:rsidRPr="00973CC6">
        <w:rPr>
          <w:sz w:val="24"/>
          <w:szCs w:val="24"/>
        </w:rPr>
        <w:t xml:space="preserve">Teniente Maximiliano Rodríguez entre avenida Pio </w:t>
      </w:r>
      <w:r w:rsidR="003C12FD" w:rsidRPr="00973CC6">
        <w:rPr>
          <w:sz w:val="24"/>
          <w:szCs w:val="24"/>
        </w:rPr>
        <w:t xml:space="preserve">Jaramillo </w:t>
      </w:r>
      <w:r w:rsidRPr="00973CC6">
        <w:rPr>
          <w:sz w:val="24"/>
          <w:szCs w:val="24"/>
        </w:rPr>
        <w:t>y Nicolás García</w:t>
      </w:r>
    </w:p>
    <w:p w:rsidR="00FA1C17" w:rsidRDefault="00FA1C17" w:rsidP="00DF14B8">
      <w:pPr>
        <w:pStyle w:val="Prrafodelista"/>
        <w:spacing w:line="360" w:lineRule="auto"/>
        <w:ind w:left="709"/>
        <w:jc w:val="center"/>
        <w:rPr>
          <w:b/>
          <w:sz w:val="24"/>
          <w:szCs w:val="24"/>
          <w:lang w:val="es-ES"/>
        </w:rPr>
      </w:pPr>
    </w:p>
    <w:p w:rsidR="00FA1C17" w:rsidRDefault="00FA1C17" w:rsidP="00DF14B8">
      <w:pPr>
        <w:pStyle w:val="Prrafodelista"/>
        <w:spacing w:line="360" w:lineRule="auto"/>
        <w:ind w:left="709"/>
        <w:jc w:val="center"/>
        <w:rPr>
          <w:b/>
          <w:sz w:val="24"/>
          <w:szCs w:val="24"/>
          <w:lang w:val="es-ES"/>
        </w:rPr>
      </w:pPr>
    </w:p>
    <w:p w:rsidR="006854E1" w:rsidRDefault="006854E1" w:rsidP="00DF14B8">
      <w:pPr>
        <w:pStyle w:val="Prrafodelista"/>
        <w:spacing w:line="360" w:lineRule="auto"/>
        <w:ind w:left="709"/>
        <w:jc w:val="center"/>
        <w:rPr>
          <w:b/>
          <w:sz w:val="24"/>
          <w:szCs w:val="24"/>
          <w:lang w:val="es-ES"/>
        </w:rPr>
      </w:pPr>
    </w:p>
    <w:p w:rsidR="006854E1" w:rsidRDefault="006854E1" w:rsidP="00DF14B8">
      <w:pPr>
        <w:pStyle w:val="Prrafodelista"/>
        <w:spacing w:line="360" w:lineRule="auto"/>
        <w:ind w:left="709"/>
        <w:jc w:val="center"/>
        <w:rPr>
          <w:b/>
          <w:sz w:val="24"/>
          <w:szCs w:val="24"/>
          <w:lang w:val="es-ES"/>
        </w:rPr>
      </w:pPr>
    </w:p>
    <w:p w:rsidR="006854E1" w:rsidRDefault="006854E1" w:rsidP="00DF14B8">
      <w:pPr>
        <w:pStyle w:val="Prrafodelista"/>
        <w:spacing w:line="360" w:lineRule="auto"/>
        <w:ind w:left="709"/>
        <w:jc w:val="center"/>
        <w:rPr>
          <w:b/>
          <w:sz w:val="24"/>
          <w:szCs w:val="24"/>
          <w:lang w:val="es-ES"/>
        </w:rPr>
      </w:pPr>
    </w:p>
    <w:p w:rsidR="006854E1" w:rsidRDefault="006854E1" w:rsidP="00DF14B8">
      <w:pPr>
        <w:pStyle w:val="Prrafodelista"/>
        <w:spacing w:line="360" w:lineRule="auto"/>
        <w:ind w:left="709"/>
        <w:jc w:val="center"/>
        <w:rPr>
          <w:b/>
          <w:sz w:val="24"/>
          <w:szCs w:val="24"/>
          <w:lang w:val="es-ES"/>
        </w:rPr>
      </w:pPr>
    </w:p>
    <w:p w:rsidR="006854E1" w:rsidRDefault="006854E1" w:rsidP="00DF14B8">
      <w:pPr>
        <w:pStyle w:val="Prrafodelista"/>
        <w:spacing w:line="360" w:lineRule="auto"/>
        <w:ind w:left="709"/>
        <w:jc w:val="center"/>
        <w:rPr>
          <w:b/>
          <w:sz w:val="24"/>
          <w:szCs w:val="24"/>
          <w:lang w:val="es-ES"/>
        </w:rPr>
      </w:pPr>
    </w:p>
    <w:p w:rsidR="006854E1" w:rsidRDefault="006854E1" w:rsidP="00DF14B8">
      <w:pPr>
        <w:pStyle w:val="Prrafodelista"/>
        <w:spacing w:line="360" w:lineRule="auto"/>
        <w:ind w:left="709"/>
        <w:jc w:val="center"/>
        <w:rPr>
          <w:b/>
          <w:sz w:val="24"/>
          <w:szCs w:val="24"/>
          <w:lang w:val="es-ES"/>
        </w:rPr>
      </w:pPr>
    </w:p>
    <w:p w:rsidR="006854E1" w:rsidRDefault="006854E1" w:rsidP="00DF14B8">
      <w:pPr>
        <w:pStyle w:val="Prrafodelista"/>
        <w:spacing w:line="360" w:lineRule="auto"/>
        <w:ind w:left="709"/>
        <w:jc w:val="center"/>
        <w:rPr>
          <w:b/>
          <w:sz w:val="24"/>
          <w:szCs w:val="24"/>
          <w:lang w:val="es-ES"/>
        </w:rPr>
      </w:pPr>
    </w:p>
    <w:p w:rsidR="006854E1" w:rsidRDefault="006854E1" w:rsidP="00DF14B8">
      <w:pPr>
        <w:pStyle w:val="Prrafodelista"/>
        <w:spacing w:line="360" w:lineRule="auto"/>
        <w:ind w:left="709"/>
        <w:jc w:val="center"/>
        <w:rPr>
          <w:b/>
          <w:sz w:val="24"/>
          <w:szCs w:val="24"/>
          <w:lang w:val="es-ES"/>
        </w:rPr>
      </w:pPr>
    </w:p>
    <w:p w:rsidR="00154DEC" w:rsidRPr="00973CC6" w:rsidRDefault="00DF14B8" w:rsidP="00DF14B8">
      <w:pPr>
        <w:pStyle w:val="Prrafodelista"/>
        <w:spacing w:line="360" w:lineRule="auto"/>
        <w:ind w:left="709"/>
        <w:jc w:val="center"/>
        <w:rPr>
          <w:sz w:val="24"/>
          <w:szCs w:val="24"/>
        </w:rPr>
      </w:pPr>
      <w:r w:rsidRPr="00973CC6">
        <w:rPr>
          <w:b/>
          <w:sz w:val="24"/>
          <w:szCs w:val="24"/>
          <w:lang w:val="es-ES"/>
        </w:rPr>
        <w:t>Microlocalización</w:t>
      </w:r>
    </w:p>
    <w:p w:rsidR="00F04803" w:rsidRDefault="00F04803" w:rsidP="00F04803">
      <w:pPr>
        <w:pStyle w:val="Sinespaciado"/>
        <w:spacing w:line="360" w:lineRule="auto"/>
        <w:jc w:val="center"/>
        <w:rPr>
          <w:rFonts w:ascii="Times New Roman" w:hAnsi="Times New Roman"/>
          <w:sz w:val="24"/>
          <w:szCs w:val="24"/>
          <w:lang w:val="es-ES"/>
        </w:rPr>
      </w:pPr>
    </w:p>
    <w:p w:rsidR="00F04803" w:rsidRDefault="004001D1" w:rsidP="00F04803">
      <w:pPr>
        <w:pStyle w:val="Sinespaciado"/>
        <w:spacing w:line="360" w:lineRule="auto"/>
        <w:jc w:val="center"/>
        <w:rPr>
          <w:rFonts w:ascii="Times New Roman" w:hAnsi="Times New Roman"/>
          <w:sz w:val="24"/>
          <w:szCs w:val="24"/>
          <w:lang w:val="es-ES"/>
        </w:rPr>
      </w:pPr>
      <w:r>
        <w:rPr>
          <w:rFonts w:ascii="Times New Roman" w:hAnsi="Times New Roman"/>
          <w:noProof/>
          <w:sz w:val="24"/>
          <w:szCs w:val="24"/>
        </w:rPr>
        <mc:AlternateContent>
          <mc:Choice Requires="wpg">
            <w:drawing>
              <wp:anchor distT="0" distB="0" distL="114300" distR="114300" simplePos="0" relativeHeight="251763712" behindDoc="0" locked="0" layoutInCell="1" allowOverlap="1" wp14:anchorId="0EF5E1DF" wp14:editId="09E6EE86">
                <wp:simplePos x="0" y="0"/>
                <wp:positionH relativeFrom="column">
                  <wp:posOffset>148590</wp:posOffset>
                </wp:positionH>
                <wp:positionV relativeFrom="paragraph">
                  <wp:posOffset>22860</wp:posOffset>
                </wp:positionV>
                <wp:extent cx="5305425" cy="3687445"/>
                <wp:effectExtent l="0" t="0" r="28575" b="27305"/>
                <wp:wrapNone/>
                <wp:docPr id="2093" name="2093 Grupo"/>
                <wp:cNvGraphicFramePr/>
                <a:graphic xmlns:a="http://schemas.openxmlformats.org/drawingml/2006/main">
                  <a:graphicData uri="http://schemas.microsoft.com/office/word/2010/wordprocessingGroup">
                    <wpg:wgp>
                      <wpg:cNvGrpSpPr/>
                      <wpg:grpSpPr>
                        <a:xfrm>
                          <a:off x="0" y="0"/>
                          <a:ext cx="5305425" cy="3687445"/>
                          <a:chOff x="0" y="0"/>
                          <a:chExt cx="5305425" cy="3687445"/>
                        </a:xfrm>
                      </wpg:grpSpPr>
                      <wps:wsp>
                        <wps:cNvPr id="123" name="Rectángulo 123"/>
                        <wps:cNvSpPr>
                          <a:spLocks noChangeArrowheads="1"/>
                        </wps:cNvSpPr>
                        <wps:spPr bwMode="auto">
                          <a:xfrm>
                            <a:off x="0" y="1314450"/>
                            <a:ext cx="1658620" cy="2363470"/>
                          </a:xfrm>
                          <a:prstGeom prst="rect">
                            <a:avLst/>
                          </a:prstGeom>
                          <a:solidFill>
                            <a:srgbClr val="FFFFFF"/>
                          </a:solidFill>
                          <a:ln w="9525">
                            <a:solidFill>
                              <a:srgbClr val="000000"/>
                            </a:solidFill>
                            <a:miter lim="800000"/>
                            <a:headEnd/>
                            <a:tailEnd/>
                          </a:ln>
                        </wps:spPr>
                        <wps:txbx>
                          <w:txbxContent>
                            <w:p w:rsidR="00250AB3" w:rsidRDefault="00250AB3" w:rsidP="00F04803">
                              <w:pPr>
                                <w:rPr>
                                  <w:rFonts w:ascii="Arial" w:hAnsi="Arial" w:cs="Arial"/>
                                  <w:sz w:val="20"/>
                                </w:rPr>
                              </w:pPr>
                            </w:p>
                            <w:p w:rsidR="00250AB3" w:rsidRDefault="00250AB3" w:rsidP="00F04803">
                              <w:pPr>
                                <w:rPr>
                                  <w:rFonts w:ascii="Arial" w:hAnsi="Arial" w:cs="Arial"/>
                                  <w:sz w:val="20"/>
                                </w:rPr>
                              </w:pPr>
                            </w:p>
                            <w:p w:rsidR="00250AB3" w:rsidRDefault="00250AB3" w:rsidP="00F04803">
                              <w:pPr>
                                <w:rPr>
                                  <w:rFonts w:ascii="Arial" w:hAnsi="Arial" w:cs="Arial"/>
                                  <w:sz w:val="20"/>
                                </w:rPr>
                              </w:pPr>
                            </w:p>
                            <w:p w:rsidR="00250AB3" w:rsidRDefault="00250AB3" w:rsidP="00F04803">
                              <w:pPr>
                                <w:rPr>
                                  <w:rFonts w:ascii="Arial" w:hAnsi="Arial" w:cs="Arial"/>
                                  <w:sz w:val="20"/>
                                </w:rPr>
                              </w:pPr>
                            </w:p>
                            <w:p w:rsidR="00250AB3" w:rsidRDefault="00250AB3" w:rsidP="00F04803"/>
                          </w:txbxContent>
                        </wps:txbx>
                        <wps:bodyPr rot="0" vert="horz" wrap="square" lIns="91440" tIns="45720" rIns="91440" bIns="45720" anchor="t" anchorCtr="0" upright="1">
                          <a:noAutofit/>
                        </wps:bodyPr>
                      </wps:wsp>
                      <wps:wsp>
                        <wps:cNvPr id="121" name="Rectángulo 121"/>
                        <wps:cNvSpPr>
                          <a:spLocks noChangeArrowheads="1"/>
                        </wps:cNvSpPr>
                        <wps:spPr bwMode="auto">
                          <a:xfrm>
                            <a:off x="2143125" y="1314450"/>
                            <a:ext cx="1143000" cy="904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4" name="Rectángulo 124"/>
                        <wps:cNvSpPr>
                          <a:spLocks noChangeArrowheads="1"/>
                        </wps:cNvSpPr>
                        <wps:spPr bwMode="auto">
                          <a:xfrm>
                            <a:off x="3705225" y="1428750"/>
                            <a:ext cx="161925" cy="2258695"/>
                          </a:xfrm>
                          <a:prstGeom prst="rect">
                            <a:avLst/>
                          </a:prstGeom>
                          <a:solidFill>
                            <a:srgbClr val="FFFFFF"/>
                          </a:solidFill>
                          <a:ln w="9525">
                            <a:solidFill>
                              <a:srgbClr val="000000"/>
                            </a:solidFill>
                            <a:miter lim="800000"/>
                            <a:headEnd/>
                            <a:tailEnd/>
                          </a:ln>
                        </wps:spPr>
                        <wps:txbx>
                          <w:txbxContent>
                            <w:p w:rsidR="00250AB3" w:rsidRDefault="00250AB3" w:rsidP="00F04803">
                              <w:pPr>
                                <w:rPr>
                                  <w:rFonts w:ascii="Arial" w:hAnsi="Arial" w:cs="Arial"/>
                                  <w:b/>
                                  <w:sz w:val="20"/>
                                  <w:szCs w:val="20"/>
                                </w:rPr>
                              </w:pPr>
                            </w:p>
                          </w:txbxContent>
                        </wps:txbx>
                        <wps:bodyPr rot="0" vert="horz" wrap="square" lIns="91440" tIns="45720" rIns="91440" bIns="45720" anchor="t" anchorCtr="0" upright="1">
                          <a:noAutofit/>
                        </wps:bodyPr>
                      </wps:wsp>
                      <wps:wsp>
                        <wps:cNvPr id="119" name="Rectángulo 119"/>
                        <wps:cNvSpPr>
                          <a:spLocks noChangeArrowheads="1"/>
                        </wps:cNvSpPr>
                        <wps:spPr bwMode="auto">
                          <a:xfrm>
                            <a:off x="2209800" y="2676525"/>
                            <a:ext cx="1143000" cy="1001395"/>
                          </a:xfrm>
                          <a:prstGeom prst="rect">
                            <a:avLst/>
                          </a:prstGeom>
                          <a:solidFill>
                            <a:srgbClr val="FFFFFF"/>
                          </a:solidFill>
                          <a:ln w="9525">
                            <a:solidFill>
                              <a:srgbClr val="000000"/>
                            </a:solidFill>
                            <a:miter lim="800000"/>
                            <a:headEnd/>
                            <a:tailEnd/>
                          </a:ln>
                        </wps:spPr>
                        <wps:txbx>
                          <w:txbxContent>
                            <w:p w:rsidR="00250AB3" w:rsidRDefault="00250AB3" w:rsidP="00F04803"/>
                          </w:txbxContent>
                        </wps:txbx>
                        <wps:bodyPr rot="0" vert="horz" wrap="square" lIns="91440" tIns="45720" rIns="91440" bIns="45720" anchor="t" anchorCtr="0" upright="1">
                          <a:noAutofit/>
                        </wps:bodyPr>
                      </wps:wsp>
                      <wps:wsp>
                        <wps:cNvPr id="118" name="Rectángulo 118"/>
                        <wps:cNvSpPr>
                          <a:spLocks noChangeArrowheads="1"/>
                        </wps:cNvSpPr>
                        <wps:spPr bwMode="auto">
                          <a:xfrm>
                            <a:off x="1209675" y="1847850"/>
                            <a:ext cx="381000" cy="397510"/>
                          </a:xfrm>
                          <a:prstGeom prst="rect">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wps:wsp>
                        <wps:cNvPr id="2081" name="Elipse 2081"/>
                        <wps:cNvSpPr>
                          <a:spLocks/>
                        </wps:cNvSpPr>
                        <wps:spPr>
                          <a:xfrm>
                            <a:off x="3533775" y="847725"/>
                            <a:ext cx="495300" cy="4000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2" name="2082 Rectángulo"/>
                        <wps:cNvSpPr/>
                        <wps:spPr>
                          <a:xfrm rot="16200000">
                            <a:off x="552451" y="1924050"/>
                            <a:ext cx="828675" cy="2952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250AB3" w:rsidRPr="0055352C" w:rsidRDefault="00250AB3" w:rsidP="00631A00">
                              <w:pPr>
                                <w:rPr>
                                  <w:sz w:val="20"/>
                                  <w:szCs w:val="20"/>
                                </w:rPr>
                              </w:pPr>
                              <w:r w:rsidRPr="0055352C">
                                <w:rPr>
                                  <w:sz w:val="20"/>
                                  <w:szCs w:val="20"/>
                                </w:rPr>
                                <w:t>EMPRESA</w:t>
                              </w:r>
                            </w:p>
                            <w:p w:rsidR="00250AB3" w:rsidRDefault="00250AB3" w:rsidP="00631A0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3" name="2083 Rectángulo"/>
                        <wps:cNvSpPr/>
                        <wps:spPr>
                          <a:xfrm>
                            <a:off x="238125" y="619125"/>
                            <a:ext cx="1504950" cy="257175"/>
                          </a:xfrm>
                          <a:prstGeom prst="rect">
                            <a:avLst/>
                          </a:prstGeom>
                          <a:solidFill>
                            <a:sysClr val="window" lastClr="FFFFFF"/>
                          </a:solidFill>
                          <a:ln w="25400" cap="flat" cmpd="sng" algn="ctr">
                            <a:noFill/>
                            <a:prstDash val="solid"/>
                          </a:ln>
                          <a:effectLst/>
                        </wps:spPr>
                        <wps:txbx>
                          <w:txbxContent>
                            <w:p w:rsidR="00250AB3" w:rsidRPr="0055352C" w:rsidRDefault="00250AB3" w:rsidP="00631A00">
                              <w:pPr>
                                <w:rPr>
                                  <w:sz w:val="20"/>
                                  <w:szCs w:val="20"/>
                                </w:rPr>
                              </w:pPr>
                              <w:r w:rsidRPr="0055352C">
                                <w:rPr>
                                  <w:sz w:val="20"/>
                                  <w:szCs w:val="20"/>
                                </w:rPr>
                                <w:t>AV.PIO JARAMILLO</w:t>
                              </w:r>
                            </w:p>
                            <w:p w:rsidR="00250AB3" w:rsidRDefault="00250AB3" w:rsidP="00631A0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4" name="2084 Rectángulo"/>
                        <wps:cNvSpPr/>
                        <wps:spPr>
                          <a:xfrm>
                            <a:off x="3390900" y="542925"/>
                            <a:ext cx="771525" cy="228600"/>
                          </a:xfrm>
                          <a:prstGeom prst="rect">
                            <a:avLst/>
                          </a:prstGeom>
                          <a:solidFill>
                            <a:sysClr val="window" lastClr="FFFFFF"/>
                          </a:solidFill>
                          <a:ln w="25400" cap="flat" cmpd="sng" algn="ctr">
                            <a:noFill/>
                            <a:prstDash val="solid"/>
                          </a:ln>
                          <a:effectLst/>
                        </wps:spPr>
                        <wps:txbx>
                          <w:txbxContent>
                            <w:p w:rsidR="00250AB3" w:rsidRPr="006D7B85" w:rsidRDefault="00250AB3" w:rsidP="00631A00">
                              <w:pPr>
                                <w:rPr>
                                  <w:sz w:val="16"/>
                                  <w:szCs w:val="16"/>
                                </w:rPr>
                              </w:pPr>
                              <w:r w:rsidRPr="006D7B85">
                                <w:rPr>
                                  <w:sz w:val="16"/>
                                  <w:szCs w:val="16"/>
                                </w:rPr>
                                <w:t>REDONDEL</w:t>
                              </w:r>
                            </w:p>
                            <w:p w:rsidR="00250AB3" w:rsidRDefault="00250AB3" w:rsidP="00631A0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5" name="2085 Rectángulo"/>
                        <wps:cNvSpPr/>
                        <wps:spPr>
                          <a:xfrm rot="5400000">
                            <a:off x="2986088" y="1690687"/>
                            <a:ext cx="1047750" cy="295275"/>
                          </a:xfrm>
                          <a:prstGeom prst="rect">
                            <a:avLst/>
                          </a:prstGeom>
                          <a:solidFill>
                            <a:sysClr val="window" lastClr="FFFFFF"/>
                          </a:solidFill>
                          <a:ln w="25400" cap="flat" cmpd="sng" algn="ctr">
                            <a:noFill/>
                            <a:prstDash val="solid"/>
                          </a:ln>
                          <a:effectLst/>
                        </wps:spPr>
                        <wps:txbx>
                          <w:txbxContent>
                            <w:p w:rsidR="00250AB3" w:rsidRPr="0055352C" w:rsidRDefault="00250AB3" w:rsidP="00631A00">
                              <w:pPr>
                                <w:rPr>
                                  <w:sz w:val="20"/>
                                  <w:szCs w:val="20"/>
                                </w:rPr>
                              </w:pPr>
                              <w:r w:rsidRPr="0055352C">
                                <w:rPr>
                                  <w:sz w:val="20"/>
                                  <w:szCs w:val="20"/>
                                </w:rPr>
                                <w:t>MERCADILLO</w:t>
                              </w:r>
                            </w:p>
                            <w:p w:rsidR="00250AB3" w:rsidRDefault="00250AB3" w:rsidP="00631A0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6" name="2086 Rectángulo"/>
                        <wps:cNvSpPr/>
                        <wps:spPr>
                          <a:xfrm>
                            <a:off x="2085975" y="2352675"/>
                            <a:ext cx="1371600" cy="238125"/>
                          </a:xfrm>
                          <a:prstGeom prst="rect">
                            <a:avLst/>
                          </a:prstGeom>
                          <a:solidFill>
                            <a:sysClr val="window" lastClr="FFFFFF"/>
                          </a:solidFill>
                          <a:ln w="25400" cap="flat" cmpd="sng" algn="ctr">
                            <a:noFill/>
                            <a:prstDash val="solid"/>
                          </a:ln>
                          <a:effectLst/>
                        </wps:spPr>
                        <wps:txbx>
                          <w:txbxContent>
                            <w:p w:rsidR="00250AB3" w:rsidRPr="0055352C" w:rsidRDefault="00250AB3" w:rsidP="00631A00">
                              <w:pPr>
                                <w:rPr>
                                  <w:sz w:val="20"/>
                                  <w:szCs w:val="20"/>
                                </w:rPr>
                              </w:pPr>
                              <w:r w:rsidRPr="0055352C">
                                <w:rPr>
                                  <w:sz w:val="20"/>
                                  <w:szCs w:val="20"/>
                                </w:rPr>
                                <w:t>NICOLAS GRACIA</w:t>
                              </w:r>
                            </w:p>
                            <w:p w:rsidR="00250AB3" w:rsidRDefault="00250AB3" w:rsidP="00631A0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7" name="2087 Rectángulo"/>
                        <wps:cNvSpPr/>
                        <wps:spPr>
                          <a:xfrm rot="5400000">
                            <a:off x="762000" y="2295525"/>
                            <a:ext cx="2259330" cy="295275"/>
                          </a:xfrm>
                          <a:prstGeom prst="rect">
                            <a:avLst/>
                          </a:prstGeom>
                          <a:solidFill>
                            <a:sysClr val="window" lastClr="FFFFFF"/>
                          </a:solidFill>
                          <a:ln w="25400" cap="flat" cmpd="sng" algn="ctr">
                            <a:noFill/>
                            <a:prstDash val="solid"/>
                          </a:ln>
                          <a:effectLst/>
                        </wps:spPr>
                        <wps:txbx>
                          <w:txbxContent>
                            <w:p w:rsidR="00250AB3" w:rsidRPr="0055352C" w:rsidRDefault="00250AB3" w:rsidP="00631A00">
                              <w:pPr>
                                <w:rPr>
                                  <w:sz w:val="20"/>
                                  <w:szCs w:val="20"/>
                                </w:rPr>
                              </w:pPr>
                              <w:r w:rsidRPr="0055352C">
                                <w:rPr>
                                  <w:sz w:val="20"/>
                                  <w:szCs w:val="20"/>
                                </w:rPr>
                                <w:t>TNTE. MAXIMILIANO RODRIGUEZ</w:t>
                              </w:r>
                            </w:p>
                            <w:p w:rsidR="00250AB3" w:rsidRDefault="00250AB3" w:rsidP="00631A0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 name="Rectángulo 119"/>
                        <wps:cNvSpPr>
                          <a:spLocks noChangeArrowheads="1"/>
                        </wps:cNvSpPr>
                        <wps:spPr bwMode="auto">
                          <a:xfrm>
                            <a:off x="2809875" y="295275"/>
                            <a:ext cx="476250" cy="514350"/>
                          </a:xfrm>
                          <a:prstGeom prst="rect">
                            <a:avLst/>
                          </a:prstGeom>
                          <a:solidFill>
                            <a:srgbClr val="FFFFFF"/>
                          </a:solidFill>
                          <a:ln w="9525">
                            <a:solidFill>
                              <a:srgbClr val="000000"/>
                            </a:solidFill>
                            <a:miter lim="800000"/>
                            <a:headEnd/>
                            <a:tailEnd/>
                          </a:ln>
                        </wps:spPr>
                        <wps:txbx>
                          <w:txbxContent>
                            <w:p w:rsidR="00250AB3" w:rsidRDefault="00250AB3" w:rsidP="007F1182"/>
                          </w:txbxContent>
                        </wps:txbx>
                        <wps:bodyPr rot="0" vert="horz" wrap="square" lIns="91440" tIns="45720" rIns="91440" bIns="45720" anchor="t" anchorCtr="0" upright="1">
                          <a:noAutofit/>
                        </wps:bodyPr>
                      </wps:wsp>
                      <wps:wsp>
                        <wps:cNvPr id="2089" name="2089 Rectángulo"/>
                        <wps:cNvSpPr/>
                        <wps:spPr>
                          <a:xfrm>
                            <a:off x="2562225" y="0"/>
                            <a:ext cx="895350" cy="219075"/>
                          </a:xfrm>
                          <a:prstGeom prst="rect">
                            <a:avLst/>
                          </a:prstGeom>
                          <a:solidFill>
                            <a:sysClr val="window" lastClr="FFFFFF"/>
                          </a:solidFill>
                          <a:ln w="25400" cap="flat" cmpd="sng" algn="ctr">
                            <a:noFill/>
                            <a:prstDash val="solid"/>
                          </a:ln>
                          <a:effectLst/>
                        </wps:spPr>
                        <wps:txbx>
                          <w:txbxContent>
                            <w:p w:rsidR="00250AB3" w:rsidRPr="006D7B85" w:rsidRDefault="00250AB3" w:rsidP="007F1182">
                              <w:pPr>
                                <w:rPr>
                                  <w:sz w:val="16"/>
                                  <w:szCs w:val="16"/>
                                </w:rPr>
                              </w:pPr>
                              <w:r w:rsidRPr="006D7B85">
                                <w:rPr>
                                  <w:sz w:val="16"/>
                                  <w:szCs w:val="16"/>
                                </w:rPr>
                                <w:t>GASOLINERA</w:t>
                              </w:r>
                            </w:p>
                            <w:p w:rsidR="00250AB3" w:rsidRDefault="00250AB3" w:rsidP="007F118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0" name="Rectángulo 121"/>
                        <wps:cNvSpPr>
                          <a:spLocks noChangeArrowheads="1"/>
                        </wps:cNvSpPr>
                        <wps:spPr bwMode="auto">
                          <a:xfrm>
                            <a:off x="4162425" y="1314450"/>
                            <a:ext cx="1143000" cy="10382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91" name="Rectángulo 121"/>
                        <wps:cNvSpPr>
                          <a:spLocks noChangeArrowheads="1"/>
                        </wps:cNvSpPr>
                        <wps:spPr bwMode="auto">
                          <a:xfrm>
                            <a:off x="4162425" y="2686050"/>
                            <a:ext cx="1143000" cy="1001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92" name="Rectángulo 124"/>
                        <wps:cNvSpPr>
                          <a:spLocks noChangeArrowheads="1"/>
                        </wps:cNvSpPr>
                        <wps:spPr bwMode="auto">
                          <a:xfrm rot="5400000">
                            <a:off x="1581150" y="-590550"/>
                            <a:ext cx="127635" cy="3282950"/>
                          </a:xfrm>
                          <a:prstGeom prst="rect">
                            <a:avLst/>
                          </a:prstGeom>
                          <a:solidFill>
                            <a:srgbClr val="FFFFFF"/>
                          </a:solidFill>
                          <a:ln w="9525">
                            <a:solidFill>
                              <a:srgbClr val="000000"/>
                            </a:solidFill>
                            <a:miter lim="800000"/>
                            <a:headEnd/>
                            <a:tailEnd/>
                          </a:ln>
                        </wps:spPr>
                        <wps:txbx>
                          <w:txbxContent>
                            <w:p w:rsidR="00250AB3" w:rsidRDefault="00250AB3" w:rsidP="00F62902">
                              <w:pPr>
                                <w:rPr>
                                  <w:rFonts w:ascii="Arial" w:hAnsi="Arial" w:cs="Arial"/>
                                  <w:b/>
                                  <w:sz w:val="20"/>
                                  <w:szCs w:val="20"/>
                                </w:rPr>
                              </w:pPr>
                            </w:p>
                          </w:txbxContent>
                        </wps:txbx>
                        <wps:bodyPr rot="0" vert="horz" wrap="square" lIns="91440" tIns="45720" rIns="91440" bIns="45720" anchor="t" anchorCtr="0" upright="1">
                          <a:noAutofit/>
                        </wps:bodyPr>
                      </wps:wsp>
                    </wpg:wgp>
                  </a:graphicData>
                </a:graphic>
              </wp:anchor>
            </w:drawing>
          </mc:Choice>
          <mc:Fallback>
            <w:pict>
              <v:group w14:anchorId="0EF5E1DF" id="2093 Grupo" o:spid="_x0000_s1036" style="position:absolute;left:0;text-align:left;margin-left:11.7pt;margin-top:1.8pt;width:417.75pt;height:290.35pt;z-index:251763712" coordsize="53054,36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">
                <v:rect id="Rectángulo 123" o:spid="_x0000_s1037" style="position:absolute;top:13144;width:16586;height:23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9hcIA&#10;AADcAAAADwAAAGRycy9kb3ducmV2LnhtbERPTWvCQBC9C/0PyxR6000jlBpdpbSktEeNF29jdkxi&#10;s7Mhu9HVX+8KBW/zeJ+zWAXTihP1rrGs4HWSgCAurW64UrAt8vE7COeRNbaWScGFHKyWT6MFZtqe&#10;eU2nja9EDGGXoYLa+y6T0pU1GXQT2xFH7mB7gz7CvpK6x3MMN61Mk+RNGmw4NtTY0WdN5d9mMAr2&#10;TbrF67r4Tswsn/rfUByH3ZdSL8/hYw7CU/AP8b/7R8f56RTuz8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yL2FwgAAANwAAAAPAAAAAAAAAAAAAAAAAJgCAABkcnMvZG93&#10;bnJldi54bWxQSwUGAAAAAAQABAD1AAAAhwMAAAAA&#10;">
                  <v:textbox>
                    <w:txbxContent>
                      <w:p w:rsidR="00250AB3" w:rsidRDefault="00250AB3" w:rsidP="00F04803">
                        <w:pPr>
                          <w:rPr>
                            <w:rFonts w:ascii="Arial" w:hAnsi="Arial" w:cs="Arial"/>
                            <w:sz w:val="20"/>
                          </w:rPr>
                        </w:pPr>
                      </w:p>
                      <w:p w:rsidR="00250AB3" w:rsidRDefault="00250AB3" w:rsidP="00F04803">
                        <w:pPr>
                          <w:rPr>
                            <w:rFonts w:ascii="Arial" w:hAnsi="Arial" w:cs="Arial"/>
                            <w:sz w:val="20"/>
                          </w:rPr>
                        </w:pPr>
                      </w:p>
                      <w:p w:rsidR="00250AB3" w:rsidRDefault="00250AB3" w:rsidP="00F04803">
                        <w:pPr>
                          <w:rPr>
                            <w:rFonts w:ascii="Arial" w:hAnsi="Arial" w:cs="Arial"/>
                            <w:sz w:val="20"/>
                          </w:rPr>
                        </w:pPr>
                      </w:p>
                      <w:p w:rsidR="00250AB3" w:rsidRDefault="00250AB3" w:rsidP="00F04803">
                        <w:pPr>
                          <w:rPr>
                            <w:rFonts w:ascii="Arial" w:hAnsi="Arial" w:cs="Arial"/>
                            <w:sz w:val="20"/>
                          </w:rPr>
                        </w:pPr>
                      </w:p>
                      <w:p w:rsidR="00250AB3" w:rsidRDefault="00250AB3" w:rsidP="00F04803"/>
                    </w:txbxContent>
                  </v:textbox>
                </v:rect>
                <v:rect id="Rectángulo 121" o:spid="_x0000_s1038" style="position:absolute;left:21431;top:13144;width:11430;height:9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aGacMA&#10;AADcAAAADwAAAGRycy9kb3ducmV2LnhtbERPTWvCQBC9C/0PyxR6011TkDZ1FVEs9ajJpbdpdpqk&#10;ZmdDdhPT/npXKHibx/uc5Xq0jRio87VjDfOZAkFcOFNzqSHP9tMXED4gG2wck4Zf8rBePUyWmBp3&#10;4SMNp1CKGMI+RQ1VCG0qpS8qsuhnriWO3LfrLIYIu1KaDi8x3DYyUWohLdYcGypsaVtRcT71VsNX&#10;neT4d8zelX3dP4fDmP30nzutnx7HzRuIQGO4i//dHybOT+ZweyZe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aGacMAAADcAAAADwAAAAAAAAAAAAAAAACYAgAAZHJzL2Rv&#10;d25yZXYueG1sUEsFBgAAAAAEAAQA9QAAAIgDAAAAAA==&#10;"/>
                <v:rect id="Rectángulo 124" o:spid="_x0000_s1039" style="position:absolute;left:37052;top:14287;width:1619;height:22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l8cMA&#10;AADcAAAADwAAAGRycy9kb3ducmV2LnhtbERPTWvCQBC9F/wPyxR6azZNpdToKqJY7NEkl97G7Jik&#10;zc6G7GpSf71bKHibx/ucxWo0rbhQ7xrLCl6iGARxaXXDlYIi3z2/g3AeWWNrmRT8koPVcvKwwFTb&#10;gQ90yXwlQgi7FBXU3neplK6syaCLbEccuJPtDfoA+0rqHocQblqZxPGbNNhwaKixo01N5U92NgqO&#10;TVLg9ZB/xGa2e/WfY/59/toq9fQ4rucgPI3+Lv5373WYn0zh75lw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El8cMAAADcAAAADwAAAAAAAAAAAAAAAACYAgAAZHJzL2Rv&#10;d25yZXYueG1sUEsFBgAAAAAEAAQA9QAAAIgDAAAAAA==&#10;">
                  <v:textbox>
                    <w:txbxContent>
                      <w:p w:rsidR="00250AB3" w:rsidRDefault="00250AB3" w:rsidP="00F04803">
                        <w:pPr>
                          <w:rPr>
                            <w:rFonts w:ascii="Arial" w:hAnsi="Arial" w:cs="Arial"/>
                            <w:b/>
                            <w:sz w:val="20"/>
                            <w:szCs w:val="20"/>
                          </w:rPr>
                        </w:pPr>
                      </w:p>
                    </w:txbxContent>
                  </v:textbox>
                </v:rect>
                <v:rect id="Rectángulo 119" o:spid="_x0000_s1040" style="position:absolute;left:22098;top:26765;width:11430;height:10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A0sAA&#10;AADcAAAADwAAAGRycy9kb3ducmV2LnhtbERPTYvCMBC9L/gfwgje1lQF0WoUURQ9ar3sbWzGttpM&#10;ShO1+uuNIOxtHu9zpvPGlOJOtSssK+h1IxDEqdUFZwqOyfp3BMJ5ZI2lZVLwJAfzWetnirG2D97T&#10;/eAzEULYxagg976KpXRpTgZd11bEgTvb2qAPsM6krvERwk0p+1E0lAYLDg05VrTMKb0ebkbBqegf&#10;8bVPNpEZrwd+1ySX299KqU67WUxAeGr8v/jr3uowvzeGzzPhAjl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kxA0sAAAADcAAAADwAAAAAAAAAAAAAAAACYAgAAZHJzL2Rvd25y&#10;ZXYueG1sUEsFBgAAAAAEAAQA9QAAAIUDAAAAAA==&#10;">
                  <v:textbox>
                    <w:txbxContent>
                      <w:p w:rsidR="00250AB3" w:rsidRDefault="00250AB3" w:rsidP="00F04803"/>
                    </w:txbxContent>
                  </v:textbox>
                </v:rect>
                <v:rect id="Rectángulo 118" o:spid="_x0000_s1041" style="position:absolute;left:12096;top:18478;width:3810;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KjMMUA&#10;AADcAAAADwAAAGRycy9kb3ducmV2LnhtbESPQWvDMAyF74P9B6PBbqvTlpWS1S1jMNpLGWkL21HE&#10;WmwWy2nsptm/nw6D3iTe03ufVpsxtGqgPvnIBqaTAhRxHa3nxsDp+P60BJUyssU2Mhn4pQSb9f3d&#10;Cksbr1zRcMiNkhBOJRpwOXel1ql2FDBNYkcs2nfsA2ZZ+0bbHq8SHlo9K4qFDuhZGhx29Oao/jlc&#10;ggE/nD++mnH77Pb86fX8vK+quTXm8WF8fQGVacw38//1zgr+VGjlGZl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8qMwxQAAANwAAAAPAAAAAAAAAAAAAAAAAJgCAABkcnMv&#10;ZG93bnJldi54bWxQSwUGAAAAAAQABAD1AAAAigMAAAAA&#10;" fillcolor="#d99594" strokecolor="#c0504d" strokeweight="1pt">
                  <v:fill color2="#c0504d" focus="50%" type="gradient"/>
                  <v:shadow on="t" color="#622423" offset="1pt"/>
                </v:rect>
                <v:oval id="Elipse 2081" o:spid="_x0000_s1042" style="position:absolute;left:35337;top:8477;width:4953;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LYFMQA&#10;AADdAAAADwAAAGRycy9kb3ducmV2LnhtbESPQWvCQBSE7wX/w/IEb3WTCK1EV5GA4ElpquDxkX0m&#10;wezbsLtq9Nd3C4Ueh5n5hlmuB9OJOznfWlaQThMQxJXVLdcKjt/b9zkIH5A1dpZJwZM8rFejtyXm&#10;2j74i+5lqEWEsM9RQRNCn0vpq4YM+qntiaN3sc5giNLVUjt8RLjpZJYkH9Jgy3GhwZ6KhqpreTMK&#10;Pt3paofXbF/0xanMnD/czqlUajIeNgsQgYbwH/5r77SCLJmn8PsmP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C2BTEAAAA3QAAAA8AAAAAAAAAAAAAAAAAmAIAAGRycy9k&#10;b3ducmV2LnhtbFBLBQYAAAAABAAEAPUAAACJAwAAAAA=&#10;" fillcolor="white [3201]" strokecolor="black [3200]" strokeweight="2pt">
                  <v:path arrowok="t"/>
                </v:oval>
                <v:rect id="2082 Rectángulo" o:spid="_x0000_s1043" style="position:absolute;left:5524;top:19240;width:8287;height:295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5D5sgA&#10;AADdAAAADwAAAGRycy9kb3ducmV2LnhtbESPT0sDMRTE74LfITyhN5u4VNtumxYRC0Kp0D+Xvb1u&#10;npu1m5dlE9u1n94IgsdhZn7DzJe9a8SZulB71vAwVCCIS29qrjQc9qv7CYgQkQ02nknDNwVYLm5v&#10;5pgbf+EtnXexEgnCIUcNNsY2lzKUlhyGoW+Jk/fhO4cxya6SpsNLgrtGZko9SYc1pwWLLb1YKk+7&#10;L6fhtCrGn3ZznapNze+j4nFcrF+PWg/u+ucZiEh9/A//td+MhkxNMvh9k56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fkPmyAAAAN0AAAAPAAAAAAAAAAAAAAAAAJgCAABk&#10;cnMvZG93bnJldi54bWxQSwUGAAAAAAQABAD1AAAAjQMAAAAA&#10;" fillcolor="white [3201]" stroked="f" strokeweight="2pt">
                  <v:textbox>
                    <w:txbxContent>
                      <w:p w:rsidR="00250AB3" w:rsidRPr="0055352C" w:rsidRDefault="00250AB3" w:rsidP="00631A00">
                        <w:pPr>
                          <w:rPr>
                            <w:sz w:val="20"/>
                            <w:szCs w:val="20"/>
                          </w:rPr>
                        </w:pPr>
                        <w:r w:rsidRPr="0055352C">
                          <w:rPr>
                            <w:sz w:val="20"/>
                            <w:szCs w:val="20"/>
                          </w:rPr>
                          <w:t>EMPRESA</w:t>
                        </w:r>
                      </w:p>
                      <w:p w:rsidR="00250AB3" w:rsidRDefault="00250AB3" w:rsidP="00631A00"/>
                    </w:txbxContent>
                  </v:textbox>
                </v:rect>
                <v:rect id="2083 Rectángulo" o:spid="_x0000_s1044" style="position:absolute;left:2381;top:6191;width:15049;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U6W8MA&#10;AADdAAAADwAAAGRycy9kb3ducmV2LnhtbESPQWvCQBSE74L/YXlCb7pRoUjqKkVQPHioqfT8kn3d&#10;BLNvw+6apP++KxR6HGbmG2a7H20revKhcaxguchAEFdON2wU3D6P8w2IEJE1to5JwQ8F2O+mky3m&#10;2g18pb6IRiQIhxwV1DF2uZShqsliWLiOOHnfzluMSXojtcchwW0rV1n2Ki02nBZq7OhQU3UvHlZB&#10;f1l+lHr9dTfFKRo/YNka9Eq9zMb3NxCRxvgf/muftYJVtlnD8016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U6W8MAAADdAAAADwAAAAAAAAAAAAAAAACYAgAAZHJzL2Rv&#10;d25yZXYueG1sUEsFBgAAAAAEAAQA9QAAAIgDAAAAAA==&#10;" fillcolor="window" stroked="f" strokeweight="2pt">
                  <v:textbox>
                    <w:txbxContent>
                      <w:p w:rsidR="00250AB3" w:rsidRPr="0055352C" w:rsidRDefault="00250AB3" w:rsidP="00631A00">
                        <w:pPr>
                          <w:rPr>
                            <w:sz w:val="20"/>
                            <w:szCs w:val="20"/>
                          </w:rPr>
                        </w:pPr>
                        <w:r w:rsidRPr="0055352C">
                          <w:rPr>
                            <w:sz w:val="20"/>
                            <w:szCs w:val="20"/>
                          </w:rPr>
                          <w:t>AV.PIO JARAMILLO</w:t>
                        </w:r>
                      </w:p>
                      <w:p w:rsidR="00250AB3" w:rsidRDefault="00250AB3" w:rsidP="00631A00"/>
                    </w:txbxContent>
                  </v:textbox>
                </v:rect>
                <v:rect id="2084 Rectángulo" o:spid="_x0000_s1045" style="position:absolute;left:33909;top:5429;width:7715;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yiL8MA&#10;AADdAAAADwAAAGRycy9kb3ducmV2LnhtbESPQWsCMRSE7wX/Q3hCbzWrlSKrUURQPPTQruL5uXlm&#10;FzcvSxJ3t/++EQo9DjPzDbPaDLYRHflQO1YwnWQgiEunazYKzqf92wJEiMgaG8ek4IcCbNajlxXm&#10;2vX8TV0RjUgQDjkqqGJscylDWZHFMHEtcfJuzluMSXojtcc+wW0jZ1n2IS3WnBYqbGlXUXkvHlZB&#10;9zn9uur3y90Uh2h8j9fGoFfqdTxslyAiDfE//Nc+agWzbDGH55v0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yiL8MAAADdAAAADwAAAAAAAAAAAAAAAACYAgAAZHJzL2Rv&#10;d25yZXYueG1sUEsFBgAAAAAEAAQA9QAAAIgDAAAAAA==&#10;" fillcolor="window" stroked="f" strokeweight="2pt">
                  <v:textbox>
                    <w:txbxContent>
                      <w:p w:rsidR="00250AB3" w:rsidRPr="006D7B85" w:rsidRDefault="00250AB3" w:rsidP="00631A00">
                        <w:pPr>
                          <w:rPr>
                            <w:sz w:val="16"/>
                            <w:szCs w:val="16"/>
                          </w:rPr>
                        </w:pPr>
                        <w:r w:rsidRPr="006D7B85">
                          <w:rPr>
                            <w:sz w:val="16"/>
                            <w:szCs w:val="16"/>
                          </w:rPr>
                          <w:t>REDONDEL</w:t>
                        </w:r>
                      </w:p>
                      <w:p w:rsidR="00250AB3" w:rsidRDefault="00250AB3" w:rsidP="00631A00"/>
                    </w:txbxContent>
                  </v:textbox>
                </v:rect>
                <v:rect id="2085 Rectángulo" o:spid="_x0000_s1046" style="position:absolute;left:29861;top:16906;width:10478;height:295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7/NsQA&#10;AADdAAAADwAAAGRycy9kb3ducmV2LnhtbESPS4vCQBCE78L+h6EX9qaTFV9ERxFBd/HiE7x2Mm0S&#10;NtMTMrMm/ntHEDwWVfUVNVu0phQ3ql1hWcF3LwJBnFpdcKbgfFp3JyCcR9ZYWiYFd3KwmH90Zhhr&#10;2/CBbkefiQBhF6OC3PsqltKlORl0PVsRB+9qa4M+yDqTusYmwE0p+1E0kgYLDgs5VrTKKf07/hsF&#10;p+3gJ7nskmSzH9lxW2BDG9co9fXZLqcgPLX+HX61f7WCfjQZwvNNe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e/zbEAAAA3QAAAA8AAAAAAAAAAAAAAAAAmAIAAGRycy9k&#10;b3ducmV2LnhtbFBLBQYAAAAABAAEAPUAAACJAwAAAAA=&#10;" fillcolor="window" stroked="f" strokeweight="2pt">
                  <v:textbox>
                    <w:txbxContent>
                      <w:p w:rsidR="00250AB3" w:rsidRPr="0055352C" w:rsidRDefault="00250AB3" w:rsidP="00631A00">
                        <w:pPr>
                          <w:rPr>
                            <w:sz w:val="20"/>
                            <w:szCs w:val="20"/>
                          </w:rPr>
                        </w:pPr>
                        <w:r w:rsidRPr="0055352C">
                          <w:rPr>
                            <w:sz w:val="20"/>
                            <w:szCs w:val="20"/>
                          </w:rPr>
                          <w:t>MERCADILLO</w:t>
                        </w:r>
                      </w:p>
                      <w:p w:rsidR="00250AB3" w:rsidRDefault="00250AB3" w:rsidP="00631A00"/>
                    </w:txbxContent>
                  </v:textbox>
                </v:rect>
                <v:rect id="2086 Rectángulo" o:spid="_x0000_s1047" style="position:absolute;left:20859;top:23526;width:13716;height:2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KZw8QA&#10;AADdAAAADwAAAGRycy9kb3ducmV2LnhtbESPQWvCQBSE7wX/w/KE3upGCyKpGymCxYOHNkrPz+zr&#10;JiT7Nuxuk/jv3ULB4zAz3zDb3WQ7MZAPjWMFy0UGgrhyumGj4HI+vGxAhIissXNMCm4UYFfMnraY&#10;azfyFw1lNCJBOOSooI6xz6UMVU0Ww8L1xMn7cd5iTNIbqT2OCW47ucqytbTYcFqosad9TVVb/loF&#10;w2n5edWv360pP6LxI147g16p5/n0/gYi0hQf4f/2UStYZZs1/L1JT0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ymcPEAAAA3QAAAA8AAAAAAAAAAAAAAAAAmAIAAGRycy9k&#10;b3ducmV2LnhtbFBLBQYAAAAABAAEAPUAAACJAwAAAAA=&#10;" fillcolor="window" stroked="f" strokeweight="2pt">
                  <v:textbox>
                    <w:txbxContent>
                      <w:p w:rsidR="00250AB3" w:rsidRPr="0055352C" w:rsidRDefault="00250AB3" w:rsidP="00631A00">
                        <w:pPr>
                          <w:rPr>
                            <w:sz w:val="20"/>
                            <w:szCs w:val="20"/>
                          </w:rPr>
                        </w:pPr>
                        <w:r w:rsidRPr="0055352C">
                          <w:rPr>
                            <w:sz w:val="20"/>
                            <w:szCs w:val="20"/>
                          </w:rPr>
                          <w:t>NICOLAS GRACIA</w:t>
                        </w:r>
                      </w:p>
                      <w:p w:rsidR="00250AB3" w:rsidRDefault="00250AB3" w:rsidP="00631A00"/>
                    </w:txbxContent>
                  </v:textbox>
                </v:rect>
                <v:rect id="2087 Rectángulo" o:spid="_x0000_s1048" style="position:absolute;left:7620;top:22954;width:22594;height:295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DE2sQA&#10;AADdAAAADwAAAGRycy9kb3ducmV2LnhtbESPS4vCQBCE74L/YWjBm04UUck6igg+8OL6gL12Mr1J&#10;2ExPyIwm/ntHWPBYVNVX1GLVmlI8qHaFZQWjYQSCOLW64EzB7bodzEE4j6yxtEwKnuRgtex2Fhhr&#10;2/CZHhefiQBhF6OC3PsqltKlORl0Q1sRB+/X1gZ9kHUmdY1NgJtSjqNoKg0WHBZyrGiTU/p3uRsF&#10;1+Nkn/yckmT3PbWztsCGdq5Rqt9r118gPLX+E/5vH7SCcTSfwftNe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AxNrEAAAA3QAAAA8AAAAAAAAAAAAAAAAAmAIAAGRycy9k&#10;b3ducmV2LnhtbFBLBQYAAAAABAAEAPUAAACJAwAAAAA=&#10;" fillcolor="window" stroked="f" strokeweight="2pt">
                  <v:textbox>
                    <w:txbxContent>
                      <w:p w:rsidR="00250AB3" w:rsidRPr="0055352C" w:rsidRDefault="00250AB3" w:rsidP="00631A00">
                        <w:pPr>
                          <w:rPr>
                            <w:sz w:val="20"/>
                            <w:szCs w:val="20"/>
                          </w:rPr>
                        </w:pPr>
                        <w:r w:rsidRPr="0055352C">
                          <w:rPr>
                            <w:sz w:val="20"/>
                            <w:szCs w:val="20"/>
                          </w:rPr>
                          <w:t>TNTE. MAXIMILIANO RODRIGUEZ</w:t>
                        </w:r>
                      </w:p>
                      <w:p w:rsidR="00250AB3" w:rsidRDefault="00250AB3" w:rsidP="00631A00"/>
                    </w:txbxContent>
                  </v:textbox>
                </v:rect>
                <v:rect id="Rectángulo 119" o:spid="_x0000_s1049" style="position:absolute;left:28098;top:2952;width:4763;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xkUMEA&#10;AADdAAAADwAAAGRycy9kb3ducmV2LnhtbERPTYvCMBC9C/6HMII3TaywuNUooii7R62XvY3N2Fab&#10;SWmidvfXbw6Cx8f7Xqw6W4sHtb5yrGEyViCIc2cqLjScst1oBsIHZIO1Y9LwSx5Wy35vgalxTz7Q&#10;4xgKEUPYp6ihDKFJpfR5SRb92DXEkbu41mKIsC2kafEZw20tE6U+pMWKY0OJDW1Kym/Hu9VwrpIT&#10;/h2yvbKfu2n47rLr/Wer9XDQrecgAnXhLX65v4yGRM3i3PgmP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MZFDBAAAA3QAAAA8AAAAAAAAAAAAAAAAAmAIAAGRycy9kb3du&#10;cmV2LnhtbFBLBQYAAAAABAAEAPUAAACGAwAAAAA=&#10;">
                  <v:textbox>
                    <w:txbxContent>
                      <w:p w:rsidR="00250AB3" w:rsidRDefault="00250AB3" w:rsidP="007F1182"/>
                    </w:txbxContent>
                  </v:textbox>
                </v:rect>
                <v:rect id="2089 Rectángulo" o:spid="_x0000_s1050" style="position:absolute;left:25622;width:8953;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0NscMA&#10;AADdAAAADwAAAGRycy9kb3ducmV2LnhtbESPQWsCMRSE7wX/Q3hCbzWrQtHVKCIoHnpoV/H83Dyz&#10;i5uXJYm723/fFAo9DjPzDbPeDrYRHflQO1YwnWQgiEunazYKLufD2wJEiMgaG8ek4JsCbDejlzXm&#10;2vX8RV0RjUgQDjkqqGJscylDWZHFMHEtcfLuzluMSXojtcc+wW0jZ1n2Li3WnBYqbGlfUfkonlZB&#10;9zH9vOn59WGKYzS+x1tj0Cv1Oh52KxCRhvgf/muftIJZtljC75v0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0NscMAAADdAAAADwAAAAAAAAAAAAAAAACYAgAAZHJzL2Rv&#10;d25yZXYueG1sUEsFBgAAAAAEAAQA9QAAAIgDAAAAAA==&#10;" fillcolor="window" stroked="f" strokeweight="2pt">
                  <v:textbox>
                    <w:txbxContent>
                      <w:p w:rsidR="00250AB3" w:rsidRPr="006D7B85" w:rsidRDefault="00250AB3" w:rsidP="007F1182">
                        <w:pPr>
                          <w:rPr>
                            <w:sz w:val="16"/>
                            <w:szCs w:val="16"/>
                          </w:rPr>
                        </w:pPr>
                        <w:r w:rsidRPr="006D7B85">
                          <w:rPr>
                            <w:sz w:val="16"/>
                            <w:szCs w:val="16"/>
                          </w:rPr>
                          <w:t>GASOLINERA</w:t>
                        </w:r>
                      </w:p>
                      <w:p w:rsidR="00250AB3" w:rsidRDefault="00250AB3" w:rsidP="007F1182"/>
                    </w:txbxContent>
                  </v:textbox>
                </v:rect>
                <v:rect id="Rectángulo 121" o:spid="_x0000_s1051" style="position:absolute;left:41624;top:13144;width:11430;height:10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P+i8EA&#10;AADdAAAADwAAAGRycy9kb3ducmV2LnhtbERPTYvCMBC9C/sfwizsTRMriFajyC7KetR68TY2Y1tt&#10;JqWJ2t1fbw6Cx8f7ni87W4s7tb5yrGE4UCCIc2cqLjQcsnV/AsIHZIO1Y9LwRx6Wi4/eHFPjHryj&#10;+z4UIoawT1FDGUKTSunzkiz6gWuII3d2rcUQYVtI0+IjhttaJkqNpcWKY0OJDX2XlF/3N6vhVCUH&#10;/N9lG2Wn61HYdtnldvzR+uuzW81ABOrCW/xy/xoNiZrG/fFNfAJ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j/ovBAAAA3QAAAA8AAAAAAAAAAAAAAAAAmAIAAGRycy9kb3du&#10;cmV2LnhtbFBLBQYAAAAABAAEAPUAAACGAwAAAAA=&#10;"/>
                <v:rect id="Rectángulo 121" o:spid="_x0000_s1052" style="position:absolute;left:41624;top:26860;width:11430;height:10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9bEMUA&#10;AADdAAAADwAAAGRycy9kb3ducmV2LnhtbESPQWvCQBSE74X+h+UVequ7iSA1ugZRlHrUeOntmX1N&#10;UrNvQ3bV6K/vFgo9DjPzDTPPB9uKK/W+cawhGSkQxKUzDVcajsXm7R2ED8gGW8ek4U4e8sXz0xwz&#10;4268p+shVCJC2GeooQ6hy6T0ZU0W/ch1xNH7cr3FEGVfSdPjLcJtK1OlJtJiw3Ghxo5WNZXnw8Vq&#10;ODXpER/7YqvsdDMOu6H4vnyutX59GZYzEIGG8B/+a38YDamaJvD7Jj4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L1sQxQAAAN0AAAAPAAAAAAAAAAAAAAAAAJgCAABkcnMv&#10;ZG93bnJldi54bWxQSwUGAAAAAAQABAD1AAAAigMAAAAA&#10;"/>
                <v:rect id="Rectángulo 124" o:spid="_x0000_s1053" style="position:absolute;left:15811;top:-5906;width:1276;height:3283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IomsUA&#10;AADdAAAADwAAAGRycy9kb3ducmV2LnhtbESP0WrCQBRE3wv9h+UKfRHdGKjU6EaKVOyDiFo/4JK9&#10;JiHZu2F3o2m/3i0U+jjMzBlmtR5MK27kfG1ZwWyagCAurK65VHD52k7eQPiArLG1TAq+ycM6f35a&#10;YabtnU90O4dSRAj7DBVUIXSZlL6oyKCf2o44elfrDIYoXSm1w3uEm1amSTKXBmuOCxV2tKmoaM69&#10;UbDTNO4PP7zr94zN9ugO3esHKfUyGt6XIAIN4T/81/7UCtJkkcLvm/gE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iiaxQAAAN0AAAAPAAAAAAAAAAAAAAAAAJgCAABkcnMv&#10;ZG93bnJldi54bWxQSwUGAAAAAAQABAD1AAAAigMAAAAA&#10;">
                  <v:textbox>
                    <w:txbxContent>
                      <w:p w:rsidR="00250AB3" w:rsidRDefault="00250AB3" w:rsidP="00F62902">
                        <w:pPr>
                          <w:rPr>
                            <w:rFonts w:ascii="Arial" w:hAnsi="Arial" w:cs="Arial"/>
                            <w:b/>
                            <w:sz w:val="20"/>
                            <w:szCs w:val="20"/>
                          </w:rPr>
                        </w:pPr>
                      </w:p>
                    </w:txbxContent>
                  </v:textbox>
                </v:rect>
              </v:group>
            </w:pict>
          </mc:Fallback>
        </mc:AlternateContent>
      </w:r>
    </w:p>
    <w:p w:rsidR="00F04803" w:rsidRDefault="00F04803" w:rsidP="00F04803">
      <w:pPr>
        <w:pStyle w:val="Sinespaciado"/>
        <w:spacing w:line="360" w:lineRule="auto"/>
        <w:jc w:val="center"/>
        <w:rPr>
          <w:rFonts w:ascii="Times New Roman" w:hAnsi="Times New Roman"/>
          <w:b/>
          <w:sz w:val="24"/>
          <w:szCs w:val="24"/>
          <w:lang w:val="es-ES"/>
        </w:rPr>
      </w:pPr>
    </w:p>
    <w:p w:rsidR="004660D0" w:rsidRDefault="004660D0" w:rsidP="00F04803">
      <w:pPr>
        <w:pStyle w:val="Sinespaciado"/>
        <w:spacing w:line="360" w:lineRule="auto"/>
        <w:jc w:val="center"/>
        <w:rPr>
          <w:rFonts w:ascii="Times New Roman" w:hAnsi="Times New Roman"/>
          <w:b/>
          <w:sz w:val="24"/>
          <w:szCs w:val="24"/>
          <w:lang w:val="es-ES"/>
        </w:rPr>
      </w:pPr>
    </w:p>
    <w:p w:rsidR="00CD730C" w:rsidRDefault="00CD730C" w:rsidP="00F04803">
      <w:pPr>
        <w:spacing w:line="360" w:lineRule="auto"/>
        <w:rPr>
          <w:bCs/>
          <w:w w:val="103"/>
        </w:rPr>
      </w:pPr>
    </w:p>
    <w:p w:rsidR="00F04803" w:rsidRDefault="00F04803" w:rsidP="00F04803">
      <w:pPr>
        <w:spacing w:line="360" w:lineRule="auto"/>
        <w:rPr>
          <w:bCs/>
          <w:w w:val="103"/>
        </w:rPr>
      </w:pPr>
      <w:r>
        <w:rPr>
          <w:bCs/>
          <w:w w:val="103"/>
        </w:rPr>
        <w:tab/>
      </w:r>
      <w:r>
        <w:rPr>
          <w:bCs/>
          <w:w w:val="103"/>
        </w:rPr>
        <w:tab/>
        <w:t xml:space="preserve">      </w:t>
      </w:r>
    </w:p>
    <w:p w:rsidR="00F04803" w:rsidRDefault="00F04803" w:rsidP="00F04803">
      <w:pPr>
        <w:spacing w:line="360" w:lineRule="auto"/>
        <w:jc w:val="both"/>
        <w:rPr>
          <w:bCs/>
          <w:w w:val="103"/>
        </w:rPr>
      </w:pPr>
    </w:p>
    <w:p w:rsidR="00F04803" w:rsidRDefault="00F04803" w:rsidP="00F04803">
      <w:pPr>
        <w:spacing w:line="360" w:lineRule="auto"/>
        <w:jc w:val="both"/>
        <w:rPr>
          <w:bCs/>
          <w:w w:val="103"/>
        </w:rPr>
      </w:pPr>
    </w:p>
    <w:p w:rsidR="00F04803" w:rsidRDefault="00F04803" w:rsidP="00F04803">
      <w:pPr>
        <w:spacing w:line="360" w:lineRule="auto"/>
        <w:jc w:val="both"/>
        <w:rPr>
          <w:bCs/>
          <w:w w:val="103"/>
        </w:rPr>
      </w:pPr>
    </w:p>
    <w:p w:rsidR="00F04803" w:rsidRDefault="00F04803" w:rsidP="00F04803">
      <w:pPr>
        <w:spacing w:line="360" w:lineRule="auto"/>
        <w:jc w:val="both"/>
        <w:rPr>
          <w:bCs/>
          <w:w w:val="103"/>
        </w:rPr>
      </w:pPr>
    </w:p>
    <w:p w:rsidR="0027239A" w:rsidRDefault="0027239A" w:rsidP="0027239A">
      <w:pPr>
        <w:spacing w:line="360" w:lineRule="auto"/>
        <w:jc w:val="both"/>
        <w:rPr>
          <w:bCs/>
          <w:w w:val="103"/>
        </w:rPr>
      </w:pPr>
    </w:p>
    <w:p w:rsidR="00F04803" w:rsidRDefault="00F04803" w:rsidP="0027239A">
      <w:pPr>
        <w:spacing w:line="360" w:lineRule="auto"/>
        <w:jc w:val="both"/>
        <w:rPr>
          <w:bCs/>
          <w:w w:val="103"/>
        </w:rPr>
      </w:pPr>
    </w:p>
    <w:p w:rsidR="00F04803" w:rsidRDefault="00F04803" w:rsidP="00F04803">
      <w:pPr>
        <w:spacing w:line="360" w:lineRule="auto"/>
        <w:jc w:val="both"/>
        <w:rPr>
          <w:bCs/>
          <w:w w:val="103"/>
        </w:rPr>
      </w:pPr>
    </w:p>
    <w:p w:rsidR="00F04803" w:rsidRDefault="00F04803" w:rsidP="00F04803">
      <w:pPr>
        <w:spacing w:line="360" w:lineRule="auto"/>
        <w:jc w:val="both"/>
        <w:rPr>
          <w:bCs/>
          <w:w w:val="103"/>
        </w:rPr>
      </w:pPr>
    </w:p>
    <w:p w:rsidR="00F04803" w:rsidRDefault="00F04803" w:rsidP="00F04803">
      <w:pPr>
        <w:spacing w:line="360" w:lineRule="auto"/>
        <w:jc w:val="both"/>
        <w:rPr>
          <w:bCs/>
          <w:w w:val="103"/>
        </w:rPr>
      </w:pPr>
    </w:p>
    <w:p w:rsidR="00E33FF7" w:rsidRDefault="00E33FF7" w:rsidP="00F04803">
      <w:pPr>
        <w:adjustRightInd w:val="0"/>
        <w:spacing w:line="360" w:lineRule="auto"/>
        <w:jc w:val="both"/>
        <w:textAlignment w:val="baseline"/>
        <w:rPr>
          <w:rFonts w:ascii="Arial" w:hAnsi="Arial" w:cs="Arial"/>
          <w:b/>
          <w:lang w:val="es-MX"/>
        </w:rPr>
      </w:pPr>
    </w:p>
    <w:p w:rsidR="00E33FF7" w:rsidRDefault="00E33FF7" w:rsidP="00F04803">
      <w:pPr>
        <w:adjustRightInd w:val="0"/>
        <w:spacing w:line="360" w:lineRule="auto"/>
        <w:jc w:val="both"/>
        <w:textAlignment w:val="baseline"/>
        <w:rPr>
          <w:rFonts w:ascii="Arial" w:hAnsi="Arial" w:cs="Arial"/>
          <w:b/>
          <w:lang w:val="es-MX"/>
        </w:rPr>
      </w:pPr>
    </w:p>
    <w:p w:rsidR="00F04803" w:rsidRPr="00973CC6" w:rsidRDefault="00F04803" w:rsidP="00A67A8A">
      <w:pPr>
        <w:pStyle w:val="Estilo3"/>
      </w:pPr>
      <w:bookmarkStart w:id="93" w:name="_Toc404939340"/>
      <w:r w:rsidRPr="00973CC6">
        <w:t>DISTRIBUCIÓN DE LA PLANTA</w:t>
      </w:r>
      <w:bookmarkEnd w:id="93"/>
    </w:p>
    <w:p w:rsidR="00F04803" w:rsidRPr="00973CC6" w:rsidRDefault="00F04803" w:rsidP="006854E1">
      <w:pPr>
        <w:pStyle w:val="Default"/>
        <w:spacing w:line="480" w:lineRule="auto"/>
        <w:jc w:val="both"/>
      </w:pPr>
    </w:p>
    <w:p w:rsidR="00F04803" w:rsidRPr="00973CC6" w:rsidRDefault="00F04803" w:rsidP="006854E1">
      <w:pPr>
        <w:pStyle w:val="Default"/>
        <w:spacing w:line="480" w:lineRule="auto"/>
        <w:jc w:val="both"/>
      </w:pPr>
      <w:r w:rsidRPr="00973CC6">
        <w:t xml:space="preserve">El lugar donde se va a llevar a cabo el proyecto de creación de la microempresa de </w:t>
      </w:r>
      <w:r w:rsidR="005B35D2" w:rsidRPr="00973CC6">
        <w:t>fabricación</w:t>
      </w:r>
      <w:r w:rsidR="00F31974" w:rsidRPr="00973CC6">
        <w:t xml:space="preserve"> de muebles de sala en madera de pino</w:t>
      </w:r>
      <w:r w:rsidRPr="00973CC6">
        <w:t xml:space="preserve"> </w:t>
      </w:r>
      <w:r w:rsidR="00977AE1" w:rsidRPr="00973CC6">
        <w:t>tendrá una extensión de 18</w:t>
      </w:r>
      <w:r w:rsidRPr="00973CC6">
        <w:t xml:space="preserve">0 m2 de construcción, la misma que se encuentra distribuida de la siguiente manera: </w:t>
      </w:r>
    </w:p>
    <w:p w:rsidR="00F04803" w:rsidRPr="00973CC6" w:rsidRDefault="00F04803" w:rsidP="006854E1">
      <w:pPr>
        <w:adjustRightInd w:val="0"/>
        <w:spacing w:line="480" w:lineRule="auto"/>
        <w:ind w:left="850"/>
        <w:jc w:val="both"/>
        <w:textAlignment w:val="baseline"/>
        <w:rPr>
          <w:rFonts w:ascii="Arial" w:hAnsi="Arial" w:cs="Arial"/>
          <w:lang w:val="es-MX"/>
        </w:rPr>
      </w:pPr>
    </w:p>
    <w:p w:rsidR="00E33FF7" w:rsidRDefault="00E33FF7" w:rsidP="006854E1">
      <w:pPr>
        <w:adjustRightInd w:val="0"/>
        <w:spacing w:line="480" w:lineRule="auto"/>
        <w:ind w:left="850"/>
        <w:jc w:val="both"/>
        <w:textAlignment w:val="baseline"/>
        <w:rPr>
          <w:rFonts w:ascii="Arial" w:hAnsi="Arial" w:cs="Arial"/>
          <w:b/>
          <w:bCs/>
        </w:rPr>
      </w:pPr>
    </w:p>
    <w:p w:rsidR="006854E1" w:rsidRDefault="006854E1" w:rsidP="006854E1">
      <w:pPr>
        <w:adjustRightInd w:val="0"/>
        <w:spacing w:line="480" w:lineRule="auto"/>
        <w:jc w:val="both"/>
        <w:textAlignment w:val="baseline"/>
        <w:rPr>
          <w:rFonts w:ascii="Arial" w:hAnsi="Arial" w:cs="Arial"/>
          <w:b/>
          <w:bCs/>
        </w:rPr>
      </w:pPr>
    </w:p>
    <w:p w:rsidR="006854E1" w:rsidRDefault="006854E1" w:rsidP="006854E1">
      <w:pPr>
        <w:adjustRightInd w:val="0"/>
        <w:spacing w:line="480" w:lineRule="auto"/>
        <w:jc w:val="both"/>
        <w:textAlignment w:val="baseline"/>
        <w:rPr>
          <w:rFonts w:ascii="Arial" w:hAnsi="Arial" w:cs="Arial"/>
          <w:b/>
          <w:bCs/>
        </w:rPr>
      </w:pPr>
    </w:p>
    <w:p w:rsidR="006854E1" w:rsidRDefault="006854E1" w:rsidP="006854E1">
      <w:pPr>
        <w:adjustRightInd w:val="0"/>
        <w:spacing w:line="480" w:lineRule="auto"/>
        <w:jc w:val="both"/>
        <w:textAlignment w:val="baseline"/>
        <w:rPr>
          <w:rFonts w:ascii="Arial" w:hAnsi="Arial" w:cs="Arial"/>
          <w:b/>
          <w:bCs/>
        </w:rPr>
      </w:pPr>
    </w:p>
    <w:p w:rsidR="006854E1" w:rsidRDefault="006854E1" w:rsidP="006854E1">
      <w:pPr>
        <w:adjustRightInd w:val="0"/>
        <w:spacing w:line="480" w:lineRule="auto"/>
        <w:jc w:val="both"/>
        <w:textAlignment w:val="baseline"/>
        <w:rPr>
          <w:rFonts w:ascii="Arial" w:hAnsi="Arial" w:cs="Arial"/>
          <w:b/>
          <w:bCs/>
        </w:rPr>
      </w:pPr>
    </w:p>
    <w:p w:rsidR="00F04803" w:rsidRPr="00973CC6" w:rsidRDefault="00F04803" w:rsidP="006854E1">
      <w:pPr>
        <w:adjustRightInd w:val="0"/>
        <w:spacing w:line="480" w:lineRule="auto"/>
        <w:jc w:val="both"/>
        <w:textAlignment w:val="baseline"/>
        <w:rPr>
          <w:rFonts w:ascii="Arial" w:hAnsi="Arial" w:cs="Arial"/>
          <w:lang w:val="es-MX"/>
        </w:rPr>
      </w:pPr>
      <w:r w:rsidRPr="00973CC6">
        <w:rPr>
          <w:rFonts w:ascii="Arial" w:hAnsi="Arial" w:cs="Arial"/>
          <w:b/>
          <w:bCs/>
        </w:rPr>
        <w:t>DISTRIBUCIÓN DEL AREA DE CONSTRUCCIÓN</w:t>
      </w:r>
    </w:p>
    <w:tbl>
      <w:tblPr>
        <w:tblStyle w:val="Sombreadoclaro"/>
        <w:tblW w:w="0" w:type="auto"/>
        <w:tblLayout w:type="fixed"/>
        <w:tblLook w:val="04A0" w:firstRow="1" w:lastRow="0" w:firstColumn="1" w:lastColumn="0" w:noHBand="0" w:noVBand="1"/>
      </w:tblPr>
      <w:tblGrid>
        <w:gridCol w:w="3876"/>
        <w:gridCol w:w="3024"/>
      </w:tblGrid>
      <w:tr w:rsidR="00F04803" w:rsidRPr="00973CC6" w:rsidTr="006854E1">
        <w:trPr>
          <w:cnfStyle w:val="100000000000" w:firstRow="1" w:lastRow="0" w:firstColumn="0" w:lastColumn="0" w:oddVBand="0" w:evenVBand="0" w:oddHBand="0"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3876" w:type="dxa"/>
            <w:hideMark/>
          </w:tcPr>
          <w:p w:rsidR="00F04803" w:rsidRPr="00973CC6" w:rsidRDefault="00F04803" w:rsidP="006854E1">
            <w:pPr>
              <w:pStyle w:val="Default"/>
              <w:spacing w:line="480" w:lineRule="auto"/>
            </w:pPr>
            <w:r w:rsidRPr="00973CC6">
              <w:rPr>
                <w:b w:val="0"/>
                <w:bCs w:val="0"/>
              </w:rPr>
              <w:t xml:space="preserve">Áreas </w:t>
            </w:r>
          </w:p>
        </w:tc>
        <w:tc>
          <w:tcPr>
            <w:tcW w:w="3024" w:type="dxa"/>
            <w:hideMark/>
          </w:tcPr>
          <w:p w:rsidR="00F04803" w:rsidRPr="00973CC6" w:rsidRDefault="00F04803" w:rsidP="006854E1">
            <w:pPr>
              <w:pStyle w:val="Default"/>
              <w:spacing w:line="480" w:lineRule="auto"/>
              <w:cnfStyle w:val="100000000000" w:firstRow="1" w:lastRow="0" w:firstColumn="0" w:lastColumn="0" w:oddVBand="0" w:evenVBand="0" w:oddHBand="0" w:evenHBand="0" w:firstRowFirstColumn="0" w:firstRowLastColumn="0" w:lastRowFirstColumn="0" w:lastRowLastColumn="0"/>
            </w:pPr>
            <w:r w:rsidRPr="00973CC6">
              <w:rPr>
                <w:b w:val="0"/>
                <w:bCs w:val="0"/>
              </w:rPr>
              <w:t xml:space="preserve">Dimensión en m2 </w:t>
            </w:r>
          </w:p>
        </w:tc>
      </w:tr>
      <w:tr w:rsidR="00F04803" w:rsidRPr="00973CC6" w:rsidTr="006854E1">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3876" w:type="dxa"/>
            <w:hideMark/>
          </w:tcPr>
          <w:p w:rsidR="00F04803" w:rsidRPr="00973CC6" w:rsidRDefault="00F04803" w:rsidP="006854E1">
            <w:pPr>
              <w:pStyle w:val="Default"/>
              <w:spacing w:line="480" w:lineRule="auto"/>
            </w:pPr>
            <w:r w:rsidRPr="00973CC6">
              <w:t xml:space="preserve">Área administrativa </w:t>
            </w:r>
          </w:p>
        </w:tc>
        <w:tc>
          <w:tcPr>
            <w:tcW w:w="3024" w:type="dxa"/>
            <w:hideMark/>
          </w:tcPr>
          <w:p w:rsidR="00F04803" w:rsidRPr="00973CC6" w:rsidRDefault="00F04803" w:rsidP="006854E1">
            <w:pPr>
              <w:pStyle w:val="Default"/>
              <w:spacing w:line="480" w:lineRule="auto"/>
              <w:cnfStyle w:val="000000100000" w:firstRow="0" w:lastRow="0" w:firstColumn="0" w:lastColumn="0" w:oddVBand="0" w:evenVBand="0" w:oddHBand="1" w:evenHBand="0" w:firstRowFirstColumn="0" w:firstRowLastColumn="0" w:lastRowFirstColumn="0" w:lastRowLastColumn="0"/>
            </w:pPr>
            <w:r w:rsidRPr="00973CC6">
              <w:t xml:space="preserve">12,00 </w:t>
            </w:r>
          </w:p>
        </w:tc>
      </w:tr>
      <w:tr w:rsidR="00F04803" w:rsidRPr="00973CC6" w:rsidTr="006854E1">
        <w:trPr>
          <w:trHeight w:val="118"/>
        </w:trPr>
        <w:tc>
          <w:tcPr>
            <w:cnfStyle w:val="001000000000" w:firstRow="0" w:lastRow="0" w:firstColumn="1" w:lastColumn="0" w:oddVBand="0" w:evenVBand="0" w:oddHBand="0" w:evenHBand="0" w:firstRowFirstColumn="0" w:firstRowLastColumn="0" w:lastRowFirstColumn="0" w:lastRowLastColumn="0"/>
            <w:tcW w:w="3876" w:type="dxa"/>
            <w:hideMark/>
          </w:tcPr>
          <w:p w:rsidR="00F04803" w:rsidRPr="00973CC6" w:rsidRDefault="00F04803" w:rsidP="006854E1">
            <w:pPr>
              <w:pStyle w:val="Default"/>
              <w:spacing w:line="480" w:lineRule="auto"/>
            </w:pPr>
            <w:r w:rsidRPr="00973CC6">
              <w:t xml:space="preserve">Área contabilidad </w:t>
            </w:r>
          </w:p>
        </w:tc>
        <w:tc>
          <w:tcPr>
            <w:tcW w:w="3024" w:type="dxa"/>
            <w:hideMark/>
          </w:tcPr>
          <w:p w:rsidR="00F04803" w:rsidRPr="00973CC6" w:rsidRDefault="00F04803" w:rsidP="006854E1">
            <w:pPr>
              <w:pStyle w:val="Default"/>
              <w:spacing w:line="480" w:lineRule="auto"/>
              <w:cnfStyle w:val="000000000000" w:firstRow="0" w:lastRow="0" w:firstColumn="0" w:lastColumn="0" w:oddVBand="0" w:evenVBand="0" w:oddHBand="0" w:evenHBand="0" w:firstRowFirstColumn="0" w:firstRowLastColumn="0" w:lastRowFirstColumn="0" w:lastRowLastColumn="0"/>
            </w:pPr>
            <w:r w:rsidRPr="00973CC6">
              <w:t xml:space="preserve">8,00 </w:t>
            </w:r>
          </w:p>
        </w:tc>
      </w:tr>
      <w:tr w:rsidR="00F04803" w:rsidRPr="00973CC6" w:rsidTr="006854E1">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3876" w:type="dxa"/>
            <w:hideMark/>
          </w:tcPr>
          <w:p w:rsidR="00F04803" w:rsidRPr="00973CC6" w:rsidRDefault="00F04803" w:rsidP="006854E1">
            <w:pPr>
              <w:pStyle w:val="Default"/>
              <w:spacing w:line="480" w:lineRule="auto"/>
            </w:pPr>
            <w:r w:rsidRPr="00973CC6">
              <w:t xml:space="preserve">Bodega </w:t>
            </w:r>
          </w:p>
        </w:tc>
        <w:tc>
          <w:tcPr>
            <w:tcW w:w="3024" w:type="dxa"/>
            <w:hideMark/>
          </w:tcPr>
          <w:p w:rsidR="00F04803" w:rsidRPr="00973CC6" w:rsidRDefault="00977AE1" w:rsidP="006854E1">
            <w:pPr>
              <w:pStyle w:val="Default"/>
              <w:spacing w:line="480" w:lineRule="auto"/>
              <w:cnfStyle w:val="000000100000" w:firstRow="0" w:lastRow="0" w:firstColumn="0" w:lastColumn="0" w:oddVBand="0" w:evenVBand="0" w:oddHBand="1" w:evenHBand="0" w:firstRowFirstColumn="0" w:firstRowLastColumn="0" w:lastRowFirstColumn="0" w:lastRowLastColumn="0"/>
            </w:pPr>
            <w:r w:rsidRPr="00973CC6">
              <w:t>6</w:t>
            </w:r>
            <w:r w:rsidR="00F04803" w:rsidRPr="00973CC6">
              <w:t xml:space="preserve">0,00 </w:t>
            </w:r>
          </w:p>
        </w:tc>
      </w:tr>
      <w:tr w:rsidR="00F04803" w:rsidRPr="00973CC6" w:rsidTr="006854E1">
        <w:trPr>
          <w:trHeight w:val="118"/>
        </w:trPr>
        <w:tc>
          <w:tcPr>
            <w:cnfStyle w:val="001000000000" w:firstRow="0" w:lastRow="0" w:firstColumn="1" w:lastColumn="0" w:oddVBand="0" w:evenVBand="0" w:oddHBand="0" w:evenHBand="0" w:firstRowFirstColumn="0" w:firstRowLastColumn="0" w:lastRowFirstColumn="0" w:lastRowLastColumn="0"/>
            <w:tcW w:w="3876" w:type="dxa"/>
            <w:hideMark/>
          </w:tcPr>
          <w:p w:rsidR="00F04803" w:rsidRPr="00973CC6" w:rsidRDefault="00F04803" w:rsidP="006854E1">
            <w:pPr>
              <w:pStyle w:val="Default"/>
              <w:spacing w:line="480" w:lineRule="auto"/>
            </w:pPr>
            <w:r w:rsidRPr="00973CC6">
              <w:t xml:space="preserve">Área de comercialización </w:t>
            </w:r>
          </w:p>
        </w:tc>
        <w:tc>
          <w:tcPr>
            <w:tcW w:w="3024" w:type="dxa"/>
            <w:hideMark/>
          </w:tcPr>
          <w:p w:rsidR="00F04803" w:rsidRPr="00973CC6" w:rsidRDefault="00F04803" w:rsidP="006854E1">
            <w:pPr>
              <w:pStyle w:val="Default"/>
              <w:spacing w:line="480" w:lineRule="auto"/>
              <w:cnfStyle w:val="000000000000" w:firstRow="0" w:lastRow="0" w:firstColumn="0" w:lastColumn="0" w:oddVBand="0" w:evenVBand="0" w:oddHBand="0" w:evenHBand="0" w:firstRowFirstColumn="0" w:firstRowLastColumn="0" w:lastRowFirstColumn="0" w:lastRowLastColumn="0"/>
            </w:pPr>
            <w:r w:rsidRPr="00973CC6">
              <w:t xml:space="preserve">20,00 </w:t>
            </w:r>
          </w:p>
        </w:tc>
      </w:tr>
      <w:tr w:rsidR="00F04803" w:rsidRPr="00973CC6" w:rsidTr="006854E1">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3876" w:type="dxa"/>
            <w:hideMark/>
          </w:tcPr>
          <w:p w:rsidR="00F04803" w:rsidRPr="00973CC6" w:rsidRDefault="00F04803" w:rsidP="006854E1">
            <w:pPr>
              <w:pStyle w:val="Default"/>
              <w:spacing w:line="480" w:lineRule="auto"/>
            </w:pPr>
            <w:r w:rsidRPr="00973CC6">
              <w:t xml:space="preserve">Área de </w:t>
            </w:r>
            <w:r w:rsidR="003C70DE" w:rsidRPr="00973CC6">
              <w:t>fabricación</w:t>
            </w:r>
          </w:p>
          <w:p w:rsidR="00C1732C" w:rsidRPr="00973CC6" w:rsidRDefault="00C1732C" w:rsidP="006854E1">
            <w:pPr>
              <w:pStyle w:val="Default"/>
              <w:spacing w:line="480" w:lineRule="auto"/>
            </w:pPr>
            <w:r w:rsidRPr="00973CC6">
              <w:t>Área de tapizado</w:t>
            </w:r>
          </w:p>
          <w:p w:rsidR="009E38AA" w:rsidRPr="00973CC6" w:rsidRDefault="00991CC5" w:rsidP="006854E1">
            <w:pPr>
              <w:pStyle w:val="Default"/>
              <w:spacing w:line="480" w:lineRule="auto"/>
            </w:pPr>
            <w:r w:rsidRPr="00973CC6">
              <w:t>Área</w:t>
            </w:r>
            <w:r w:rsidR="009E38AA" w:rsidRPr="00973CC6">
              <w:t xml:space="preserve"> de secado</w:t>
            </w:r>
          </w:p>
          <w:p w:rsidR="009E38AA" w:rsidRPr="00973CC6" w:rsidRDefault="00991CC5" w:rsidP="006854E1">
            <w:pPr>
              <w:pStyle w:val="Default"/>
              <w:spacing w:line="480" w:lineRule="auto"/>
            </w:pPr>
            <w:r w:rsidRPr="00973CC6">
              <w:t>R</w:t>
            </w:r>
            <w:r w:rsidR="009E38AA" w:rsidRPr="00973CC6">
              <w:t>ecepción de materia p</w:t>
            </w:r>
            <w:r w:rsidRPr="00973CC6">
              <w:t>rima</w:t>
            </w:r>
          </w:p>
        </w:tc>
        <w:tc>
          <w:tcPr>
            <w:tcW w:w="3024" w:type="dxa"/>
            <w:hideMark/>
          </w:tcPr>
          <w:p w:rsidR="00F04803" w:rsidRPr="00973CC6" w:rsidRDefault="00C1732C" w:rsidP="006854E1">
            <w:pPr>
              <w:pStyle w:val="Default"/>
              <w:spacing w:line="480" w:lineRule="auto"/>
              <w:cnfStyle w:val="000000100000" w:firstRow="0" w:lastRow="0" w:firstColumn="0" w:lastColumn="0" w:oddVBand="0" w:evenVBand="0" w:oddHBand="1" w:evenHBand="0" w:firstRowFirstColumn="0" w:firstRowLastColumn="0" w:lastRowFirstColumn="0" w:lastRowLastColumn="0"/>
            </w:pPr>
            <w:r w:rsidRPr="00973CC6">
              <w:t>3</w:t>
            </w:r>
            <w:r w:rsidR="00977AE1" w:rsidRPr="00973CC6">
              <w:t>0</w:t>
            </w:r>
            <w:r w:rsidR="00F04803" w:rsidRPr="00973CC6">
              <w:t>,00</w:t>
            </w:r>
          </w:p>
          <w:p w:rsidR="00C1732C" w:rsidRPr="00973CC6" w:rsidRDefault="00C1732C" w:rsidP="006854E1">
            <w:pPr>
              <w:pStyle w:val="Default"/>
              <w:spacing w:line="480" w:lineRule="auto"/>
              <w:cnfStyle w:val="000000100000" w:firstRow="0" w:lastRow="0" w:firstColumn="0" w:lastColumn="0" w:oddVBand="0" w:evenVBand="0" w:oddHBand="1" w:evenHBand="0" w:firstRowFirstColumn="0" w:firstRowLastColumn="0" w:lastRowFirstColumn="0" w:lastRowLastColumn="0"/>
            </w:pPr>
            <w:r w:rsidRPr="00973CC6">
              <w:t>20,00</w:t>
            </w:r>
          </w:p>
          <w:p w:rsidR="009E38AA" w:rsidRPr="00973CC6" w:rsidRDefault="009E38AA" w:rsidP="006854E1">
            <w:pPr>
              <w:pStyle w:val="Default"/>
              <w:spacing w:line="480" w:lineRule="auto"/>
              <w:cnfStyle w:val="000000100000" w:firstRow="0" w:lastRow="0" w:firstColumn="0" w:lastColumn="0" w:oddVBand="0" w:evenVBand="0" w:oddHBand="1" w:evenHBand="0" w:firstRowFirstColumn="0" w:firstRowLastColumn="0" w:lastRowFirstColumn="0" w:lastRowLastColumn="0"/>
            </w:pPr>
            <w:r w:rsidRPr="00973CC6">
              <w:t>15,00</w:t>
            </w:r>
          </w:p>
          <w:p w:rsidR="009E38AA" w:rsidRPr="00973CC6" w:rsidRDefault="009E38AA" w:rsidP="006854E1">
            <w:pPr>
              <w:pStyle w:val="Default"/>
              <w:spacing w:line="480" w:lineRule="auto"/>
              <w:cnfStyle w:val="000000100000" w:firstRow="0" w:lastRow="0" w:firstColumn="0" w:lastColumn="0" w:oddVBand="0" w:evenVBand="0" w:oddHBand="1" w:evenHBand="0" w:firstRowFirstColumn="0" w:firstRowLastColumn="0" w:lastRowFirstColumn="0" w:lastRowLastColumn="0"/>
            </w:pPr>
            <w:r w:rsidRPr="00973CC6">
              <w:t>15,00</w:t>
            </w:r>
          </w:p>
        </w:tc>
      </w:tr>
      <w:tr w:rsidR="00F04803" w:rsidRPr="00973CC6" w:rsidTr="006854E1">
        <w:trPr>
          <w:trHeight w:val="146"/>
        </w:trPr>
        <w:tc>
          <w:tcPr>
            <w:cnfStyle w:val="001000000000" w:firstRow="0" w:lastRow="0" w:firstColumn="1" w:lastColumn="0" w:oddVBand="0" w:evenVBand="0" w:oddHBand="0" w:evenHBand="0" w:firstRowFirstColumn="0" w:firstRowLastColumn="0" w:lastRowFirstColumn="0" w:lastRowLastColumn="0"/>
            <w:tcW w:w="3876" w:type="dxa"/>
            <w:hideMark/>
          </w:tcPr>
          <w:p w:rsidR="00F04803" w:rsidRPr="00973CC6" w:rsidRDefault="00F04803" w:rsidP="006854E1">
            <w:pPr>
              <w:pStyle w:val="Default"/>
              <w:spacing w:line="480" w:lineRule="auto"/>
            </w:pPr>
            <w:r w:rsidRPr="00973CC6">
              <w:rPr>
                <w:b w:val="0"/>
                <w:bCs w:val="0"/>
              </w:rPr>
              <w:t xml:space="preserve">Total </w:t>
            </w:r>
          </w:p>
        </w:tc>
        <w:tc>
          <w:tcPr>
            <w:tcW w:w="3024" w:type="dxa"/>
            <w:hideMark/>
          </w:tcPr>
          <w:p w:rsidR="00F04803" w:rsidRPr="00973CC6" w:rsidRDefault="00977AE1" w:rsidP="006854E1">
            <w:pPr>
              <w:pStyle w:val="Default"/>
              <w:spacing w:line="480" w:lineRule="auto"/>
              <w:cnfStyle w:val="000000000000" w:firstRow="0" w:lastRow="0" w:firstColumn="0" w:lastColumn="0" w:oddVBand="0" w:evenVBand="0" w:oddHBand="0" w:evenHBand="0" w:firstRowFirstColumn="0" w:firstRowLastColumn="0" w:lastRowFirstColumn="0" w:lastRowLastColumn="0"/>
              <w:rPr>
                <w:b/>
              </w:rPr>
            </w:pPr>
            <w:r w:rsidRPr="00973CC6">
              <w:rPr>
                <w:b/>
              </w:rPr>
              <w:t>18</w:t>
            </w:r>
            <w:r w:rsidR="00F04803" w:rsidRPr="00973CC6">
              <w:rPr>
                <w:b/>
              </w:rPr>
              <w:t xml:space="preserve">0,00m2 </w:t>
            </w:r>
          </w:p>
        </w:tc>
      </w:tr>
    </w:tbl>
    <w:p w:rsidR="00651E7F" w:rsidRDefault="00651E7F" w:rsidP="006854E1">
      <w:pPr>
        <w:adjustRightInd w:val="0"/>
        <w:spacing w:line="480" w:lineRule="auto"/>
        <w:jc w:val="both"/>
        <w:textAlignment w:val="baseline"/>
        <w:rPr>
          <w:b/>
          <w:sz w:val="28"/>
          <w:szCs w:val="28"/>
          <w:lang w:val="es-MX"/>
        </w:rPr>
        <w:sectPr w:rsidR="00651E7F" w:rsidSect="00582B9F">
          <w:headerReference w:type="default" r:id="rId98"/>
          <w:footerReference w:type="default" r:id="rId99"/>
          <w:pgSz w:w="11906" w:h="16838"/>
          <w:pgMar w:top="1417" w:right="1701" w:bottom="1417" w:left="1701" w:header="708" w:footer="708" w:gutter="0"/>
          <w:pgNumType w:start="1"/>
          <w:cols w:space="708"/>
          <w:docGrid w:linePitch="360"/>
        </w:sectPr>
      </w:pPr>
    </w:p>
    <w:p w:rsidR="004B39D7" w:rsidRDefault="00416AE8" w:rsidP="00227581">
      <w:pPr>
        <w:adjustRightInd w:val="0"/>
        <w:spacing w:line="360" w:lineRule="auto"/>
        <w:jc w:val="both"/>
        <w:textAlignment w:val="baseline"/>
        <w:rPr>
          <w:rFonts w:ascii="Arial" w:hAnsi="Arial" w:cs="Arial"/>
        </w:rPr>
        <w:sectPr w:rsidR="004B39D7" w:rsidSect="00CE72CF">
          <w:headerReference w:type="default" r:id="rId100"/>
          <w:footerReference w:type="default" r:id="rId101"/>
          <w:pgSz w:w="16838" w:h="11906" w:orient="landscape"/>
          <w:pgMar w:top="1701" w:right="1418" w:bottom="1701" w:left="1418" w:header="708" w:footer="708" w:gutter="0"/>
          <w:cols w:space="708"/>
          <w:docGrid w:linePitch="360"/>
        </w:sectPr>
      </w:pPr>
      <w:r>
        <w:object w:dxaOrig="23140" w:dyaOrig="15422">
          <v:shape id="_x0000_i1030" type="#_x0000_t75" style="width:637.5pt;height:423.75pt" o:ole="">
            <v:imagedata r:id="rId102" o:title=""/>
          </v:shape>
          <o:OLEObject Type="Embed" ProgID="Visio.Drawing.11" ShapeID="_x0000_i1030" DrawAspect="Content" ObjectID="_1479649555" r:id="rId103"/>
        </w:object>
      </w:r>
    </w:p>
    <w:p w:rsidR="00860A05" w:rsidRPr="00917DA5" w:rsidRDefault="00860A05" w:rsidP="00A67A8A">
      <w:pPr>
        <w:pStyle w:val="Estilo5"/>
        <w:rPr>
          <w:lang w:val="es-MX"/>
        </w:rPr>
      </w:pPr>
      <w:bookmarkStart w:id="94" w:name="_Toc404939341"/>
      <w:r w:rsidRPr="00917DA5">
        <w:rPr>
          <w:lang w:val="es-MX"/>
        </w:rPr>
        <w:lastRenderedPageBreak/>
        <w:t>INGENIERÍA DEL PROYECTO</w:t>
      </w:r>
      <w:bookmarkEnd w:id="94"/>
    </w:p>
    <w:p w:rsidR="00860A05" w:rsidRPr="00313506" w:rsidRDefault="00860A05" w:rsidP="00E456A5">
      <w:pPr>
        <w:adjustRightInd w:val="0"/>
        <w:spacing w:line="480" w:lineRule="auto"/>
        <w:jc w:val="both"/>
        <w:textAlignment w:val="baseline"/>
        <w:rPr>
          <w:rFonts w:ascii="Arial" w:hAnsi="Arial" w:cs="Arial"/>
        </w:rPr>
      </w:pPr>
      <w:r w:rsidRPr="00313506">
        <w:rPr>
          <w:rFonts w:ascii="Arial" w:hAnsi="Arial" w:cs="Arial"/>
        </w:rPr>
        <w:t xml:space="preserve">Para determinar la ingeniería del proyecto se estableció los elementos de estudio, como proceso de entrega del producto, equipamiento, área de infraestructura, </w:t>
      </w:r>
      <w:r w:rsidR="00A46757">
        <w:rPr>
          <w:rFonts w:ascii="Arial" w:hAnsi="Arial" w:cs="Arial"/>
        </w:rPr>
        <w:t>área de producción o fabricación</w:t>
      </w:r>
      <w:r w:rsidRPr="00313506">
        <w:rPr>
          <w:rFonts w:ascii="Arial" w:hAnsi="Arial" w:cs="Arial"/>
        </w:rPr>
        <w:t>, requerimiento de personal administrativo y operativo y distribución de planta.</w:t>
      </w:r>
    </w:p>
    <w:p w:rsidR="00860A05" w:rsidRDefault="00860A05" w:rsidP="00E456A5">
      <w:pPr>
        <w:pStyle w:val="Default"/>
        <w:spacing w:line="480" w:lineRule="auto"/>
        <w:rPr>
          <w:b/>
          <w:bCs/>
          <w:sz w:val="23"/>
          <w:szCs w:val="23"/>
        </w:rPr>
      </w:pPr>
    </w:p>
    <w:p w:rsidR="00860A05" w:rsidRPr="002A5499" w:rsidRDefault="00860A05" w:rsidP="00E456A5">
      <w:pPr>
        <w:spacing w:line="480" w:lineRule="auto"/>
        <w:rPr>
          <w:rFonts w:ascii="Arial" w:hAnsi="Arial" w:cs="Arial"/>
          <w:b/>
        </w:rPr>
      </w:pPr>
      <w:r w:rsidRPr="002A5499">
        <w:rPr>
          <w:rFonts w:ascii="Arial" w:hAnsi="Arial" w:cs="Arial"/>
          <w:b/>
        </w:rPr>
        <w:t>INFORME TÉCNICO DEL PROCESO DE ELABORACIÓN</w:t>
      </w:r>
    </w:p>
    <w:p w:rsidR="00860A05" w:rsidRDefault="00860A05" w:rsidP="00E456A5">
      <w:pPr>
        <w:spacing w:line="480" w:lineRule="auto"/>
        <w:jc w:val="both"/>
        <w:rPr>
          <w:rFonts w:ascii="Arial" w:hAnsi="Arial" w:cs="Arial"/>
          <w:b/>
        </w:rPr>
      </w:pPr>
      <w:r w:rsidRPr="002A5499">
        <w:rPr>
          <w:rFonts w:ascii="Arial" w:hAnsi="Arial" w:cs="Arial"/>
          <w:b/>
        </w:rPr>
        <w:t>DESCRIPCIÓN TEÓRICA DEL PROCESO DE PRODUCCIÓN</w:t>
      </w:r>
    </w:p>
    <w:p w:rsidR="00E456A5" w:rsidRDefault="00E456A5" w:rsidP="00E456A5">
      <w:pPr>
        <w:spacing w:line="480" w:lineRule="auto"/>
        <w:jc w:val="both"/>
        <w:rPr>
          <w:rFonts w:ascii="Arial" w:hAnsi="Arial" w:cs="Arial"/>
          <w:b/>
        </w:rPr>
      </w:pPr>
    </w:p>
    <w:p w:rsidR="00860A05" w:rsidRPr="003E7EF7" w:rsidRDefault="00860A05" w:rsidP="00E456A5">
      <w:pPr>
        <w:pStyle w:val="Prrafodelista"/>
        <w:widowControl/>
        <w:numPr>
          <w:ilvl w:val="0"/>
          <w:numId w:val="15"/>
        </w:numPr>
        <w:autoSpaceDE/>
        <w:autoSpaceDN/>
        <w:adjustRightInd/>
        <w:spacing w:line="480" w:lineRule="auto"/>
        <w:ind w:right="0"/>
        <w:jc w:val="both"/>
        <w:rPr>
          <w:b/>
          <w:sz w:val="24"/>
          <w:szCs w:val="24"/>
        </w:rPr>
      </w:pPr>
      <w:r w:rsidRPr="003E7EF7">
        <w:rPr>
          <w:sz w:val="24"/>
          <w:szCs w:val="24"/>
        </w:rPr>
        <w:t xml:space="preserve">Obtención de materia prima, ya sea </w:t>
      </w:r>
      <w:r w:rsidR="00A76AC8" w:rsidRPr="003E7EF7">
        <w:rPr>
          <w:sz w:val="24"/>
          <w:szCs w:val="24"/>
        </w:rPr>
        <w:t xml:space="preserve">directamente </w:t>
      </w:r>
      <w:r w:rsidRPr="003E7EF7">
        <w:rPr>
          <w:sz w:val="24"/>
          <w:szCs w:val="24"/>
        </w:rPr>
        <w:t xml:space="preserve">de los </w:t>
      </w:r>
      <w:r w:rsidR="00A44A76" w:rsidRPr="003E7EF7">
        <w:rPr>
          <w:sz w:val="24"/>
          <w:szCs w:val="24"/>
        </w:rPr>
        <w:t>distribuidores</w:t>
      </w:r>
      <w:r w:rsidRPr="003E7EF7">
        <w:rPr>
          <w:sz w:val="24"/>
          <w:szCs w:val="24"/>
        </w:rPr>
        <w:t xml:space="preserve"> o de los </w:t>
      </w:r>
      <w:r w:rsidR="00D40A27" w:rsidRPr="003E7EF7">
        <w:rPr>
          <w:sz w:val="24"/>
          <w:szCs w:val="24"/>
        </w:rPr>
        <w:t>aserríos</w:t>
      </w:r>
      <w:r w:rsidRPr="003E7EF7">
        <w:rPr>
          <w:sz w:val="24"/>
          <w:szCs w:val="24"/>
        </w:rPr>
        <w:t xml:space="preserve"> en la ciudad de Loja.</w:t>
      </w:r>
    </w:p>
    <w:p w:rsidR="00860A05" w:rsidRPr="003E7EF7" w:rsidRDefault="00A76AC8" w:rsidP="00E456A5">
      <w:pPr>
        <w:pStyle w:val="Prrafodelista"/>
        <w:widowControl/>
        <w:numPr>
          <w:ilvl w:val="0"/>
          <w:numId w:val="15"/>
        </w:numPr>
        <w:autoSpaceDE/>
        <w:autoSpaceDN/>
        <w:adjustRightInd/>
        <w:spacing w:line="480" w:lineRule="auto"/>
        <w:ind w:left="714" w:right="0" w:hanging="357"/>
        <w:jc w:val="both"/>
        <w:rPr>
          <w:b/>
          <w:sz w:val="24"/>
          <w:szCs w:val="24"/>
        </w:rPr>
      </w:pPr>
      <w:r w:rsidRPr="003E7EF7">
        <w:rPr>
          <w:sz w:val="24"/>
          <w:szCs w:val="24"/>
        </w:rPr>
        <w:t xml:space="preserve">Recepción: </w:t>
      </w:r>
      <w:r w:rsidR="00860A05" w:rsidRPr="003E7EF7">
        <w:rPr>
          <w:sz w:val="24"/>
          <w:szCs w:val="24"/>
        </w:rPr>
        <w:t>Selección y clasificación de la</w:t>
      </w:r>
      <w:r w:rsidR="00D40A27" w:rsidRPr="003E7EF7">
        <w:rPr>
          <w:sz w:val="24"/>
          <w:szCs w:val="24"/>
        </w:rPr>
        <w:t xml:space="preserve"> madera que no esté torcida</w:t>
      </w:r>
      <w:r w:rsidR="00462AAE" w:rsidRPr="003E7EF7">
        <w:rPr>
          <w:sz w:val="24"/>
          <w:szCs w:val="24"/>
        </w:rPr>
        <w:t xml:space="preserve"> ni muy húmeda</w:t>
      </w:r>
      <w:r w:rsidR="00860A05" w:rsidRPr="003E7EF7">
        <w:rPr>
          <w:sz w:val="24"/>
          <w:szCs w:val="24"/>
        </w:rPr>
        <w:t>, con la finalidad de poder obtener una m</w:t>
      </w:r>
      <w:r w:rsidR="00D40A27" w:rsidRPr="003E7EF7">
        <w:rPr>
          <w:sz w:val="24"/>
          <w:szCs w:val="24"/>
        </w:rPr>
        <w:t xml:space="preserve">adera </w:t>
      </w:r>
      <w:r w:rsidR="00860A05" w:rsidRPr="003E7EF7">
        <w:rPr>
          <w:sz w:val="24"/>
          <w:szCs w:val="24"/>
        </w:rPr>
        <w:t xml:space="preserve">en óptimas condiciones para </w:t>
      </w:r>
      <w:r w:rsidR="00462AAE" w:rsidRPr="003E7EF7">
        <w:rPr>
          <w:sz w:val="24"/>
          <w:szCs w:val="24"/>
        </w:rPr>
        <w:t>la fabricación de los muebles de sala</w:t>
      </w:r>
      <w:r w:rsidR="00860A05" w:rsidRPr="003E7EF7">
        <w:rPr>
          <w:sz w:val="24"/>
          <w:szCs w:val="24"/>
        </w:rPr>
        <w:t>.</w:t>
      </w:r>
    </w:p>
    <w:p w:rsidR="00860A05" w:rsidRPr="003E7EF7" w:rsidRDefault="00860A05" w:rsidP="00E456A5">
      <w:pPr>
        <w:numPr>
          <w:ilvl w:val="0"/>
          <w:numId w:val="14"/>
        </w:numPr>
        <w:tabs>
          <w:tab w:val="left" w:pos="1035"/>
        </w:tabs>
        <w:spacing w:line="480" w:lineRule="auto"/>
        <w:ind w:left="714" w:hanging="357"/>
        <w:jc w:val="both"/>
        <w:rPr>
          <w:rFonts w:ascii="Arial" w:hAnsi="Arial" w:cs="Arial"/>
        </w:rPr>
      </w:pPr>
      <w:r w:rsidRPr="003E7EF7">
        <w:rPr>
          <w:rFonts w:ascii="Arial" w:hAnsi="Arial" w:cs="Arial"/>
        </w:rPr>
        <w:t xml:space="preserve">Luego de seleccionar la </w:t>
      </w:r>
      <w:r w:rsidR="00864092" w:rsidRPr="003E7EF7">
        <w:rPr>
          <w:rFonts w:ascii="Arial" w:hAnsi="Arial" w:cs="Arial"/>
        </w:rPr>
        <w:t>madera</w:t>
      </w:r>
      <w:r w:rsidRPr="003E7EF7">
        <w:rPr>
          <w:rFonts w:ascii="Arial" w:hAnsi="Arial" w:cs="Arial"/>
        </w:rPr>
        <w:t xml:space="preserve"> se procede </w:t>
      </w:r>
      <w:r w:rsidR="000776E4" w:rsidRPr="003E7EF7">
        <w:rPr>
          <w:rFonts w:ascii="Arial" w:hAnsi="Arial" w:cs="Arial"/>
        </w:rPr>
        <w:t xml:space="preserve">a </w:t>
      </w:r>
      <w:r w:rsidR="00456AA2" w:rsidRPr="003E7EF7">
        <w:rPr>
          <w:rFonts w:ascii="Arial" w:hAnsi="Arial" w:cs="Arial"/>
        </w:rPr>
        <w:t>cortar la madera que esta seca y la que está un poco húmeda se la deja secar</w:t>
      </w:r>
      <w:r w:rsidRPr="003E7EF7">
        <w:rPr>
          <w:rFonts w:ascii="Arial" w:hAnsi="Arial" w:cs="Arial"/>
        </w:rPr>
        <w:t xml:space="preserve">. </w:t>
      </w:r>
    </w:p>
    <w:p w:rsidR="00C2684D" w:rsidRPr="003E7EF7" w:rsidRDefault="00C2684D" w:rsidP="00E456A5">
      <w:pPr>
        <w:numPr>
          <w:ilvl w:val="0"/>
          <w:numId w:val="14"/>
        </w:numPr>
        <w:tabs>
          <w:tab w:val="left" w:pos="1035"/>
        </w:tabs>
        <w:spacing w:line="480" w:lineRule="auto"/>
        <w:jc w:val="both"/>
        <w:rPr>
          <w:rFonts w:ascii="Arial" w:hAnsi="Arial" w:cs="Arial"/>
        </w:rPr>
      </w:pPr>
      <w:r w:rsidRPr="003E7EF7">
        <w:rPr>
          <w:rFonts w:ascii="Arial" w:hAnsi="Arial" w:cs="Arial"/>
        </w:rPr>
        <w:t xml:space="preserve">Después del corte de la madera se procede a unir las partes con </w:t>
      </w:r>
      <w:r w:rsidR="008475A2" w:rsidRPr="003E7EF7">
        <w:rPr>
          <w:rFonts w:ascii="Arial" w:hAnsi="Arial" w:cs="Arial"/>
        </w:rPr>
        <w:t xml:space="preserve">blancola y </w:t>
      </w:r>
      <w:r w:rsidRPr="003E7EF7">
        <w:rPr>
          <w:rFonts w:ascii="Arial" w:hAnsi="Arial" w:cs="Arial"/>
        </w:rPr>
        <w:t>clavos</w:t>
      </w:r>
      <w:r w:rsidR="00CD38F8" w:rsidRPr="003E7EF7">
        <w:rPr>
          <w:rFonts w:ascii="Arial" w:hAnsi="Arial" w:cs="Arial"/>
        </w:rPr>
        <w:t>.</w:t>
      </w:r>
    </w:p>
    <w:p w:rsidR="00A76AC8" w:rsidRPr="003E7EF7" w:rsidRDefault="00A76AC8" w:rsidP="00E456A5">
      <w:pPr>
        <w:numPr>
          <w:ilvl w:val="0"/>
          <w:numId w:val="14"/>
        </w:numPr>
        <w:tabs>
          <w:tab w:val="left" w:pos="1035"/>
        </w:tabs>
        <w:spacing w:line="480" w:lineRule="auto"/>
        <w:jc w:val="both"/>
        <w:rPr>
          <w:rFonts w:ascii="Arial" w:hAnsi="Arial" w:cs="Arial"/>
        </w:rPr>
      </w:pPr>
      <w:r w:rsidRPr="003E7EF7">
        <w:rPr>
          <w:rFonts w:ascii="Arial" w:hAnsi="Arial" w:cs="Arial"/>
        </w:rPr>
        <w:t xml:space="preserve">Luego se procede a un control de calidad para confirmar </w:t>
      </w:r>
      <w:r w:rsidR="00D3341B" w:rsidRPr="003E7EF7">
        <w:rPr>
          <w:rFonts w:ascii="Arial" w:hAnsi="Arial" w:cs="Arial"/>
        </w:rPr>
        <w:t xml:space="preserve">que </w:t>
      </w:r>
      <w:r w:rsidR="001368D0" w:rsidRPr="003E7EF7">
        <w:rPr>
          <w:rFonts w:ascii="Arial" w:hAnsi="Arial" w:cs="Arial"/>
        </w:rPr>
        <w:t>estén</w:t>
      </w:r>
      <w:r w:rsidR="00D3341B" w:rsidRPr="003E7EF7">
        <w:rPr>
          <w:rFonts w:ascii="Arial" w:hAnsi="Arial" w:cs="Arial"/>
        </w:rPr>
        <w:t xml:space="preserve"> bien ensambladas las partes.</w:t>
      </w:r>
    </w:p>
    <w:p w:rsidR="000F124D" w:rsidRDefault="000E59AE" w:rsidP="00E456A5">
      <w:pPr>
        <w:numPr>
          <w:ilvl w:val="0"/>
          <w:numId w:val="14"/>
        </w:numPr>
        <w:tabs>
          <w:tab w:val="left" w:pos="1035"/>
        </w:tabs>
        <w:spacing w:line="480" w:lineRule="auto"/>
        <w:jc w:val="both"/>
        <w:rPr>
          <w:rFonts w:ascii="Arial" w:hAnsi="Arial" w:cs="Arial"/>
        </w:rPr>
      </w:pPr>
      <w:r w:rsidRPr="003E7EF7">
        <w:rPr>
          <w:rFonts w:ascii="Arial" w:hAnsi="Arial" w:cs="Arial"/>
        </w:rPr>
        <w:t>Después</w:t>
      </w:r>
      <w:r w:rsidR="00860A05" w:rsidRPr="003E7EF7">
        <w:rPr>
          <w:rFonts w:ascii="Arial" w:hAnsi="Arial" w:cs="Arial"/>
        </w:rPr>
        <w:t xml:space="preserve"> del </w:t>
      </w:r>
      <w:r w:rsidR="001368D0">
        <w:rPr>
          <w:rFonts w:ascii="Arial" w:hAnsi="Arial" w:cs="Arial"/>
        </w:rPr>
        <w:t>control de calidad</w:t>
      </w:r>
      <w:r w:rsidR="000F124D" w:rsidRPr="003E7EF7">
        <w:rPr>
          <w:rFonts w:ascii="Arial" w:hAnsi="Arial" w:cs="Arial"/>
        </w:rPr>
        <w:t xml:space="preserve"> se procederé a curar la madera para que no la dañe la polilla.</w:t>
      </w:r>
    </w:p>
    <w:p w:rsidR="008475A2" w:rsidRPr="003E7EF7" w:rsidRDefault="00C87DBC" w:rsidP="00E456A5">
      <w:pPr>
        <w:numPr>
          <w:ilvl w:val="0"/>
          <w:numId w:val="14"/>
        </w:numPr>
        <w:tabs>
          <w:tab w:val="left" w:pos="1035"/>
        </w:tabs>
        <w:spacing w:line="480" w:lineRule="auto"/>
        <w:jc w:val="both"/>
        <w:rPr>
          <w:rFonts w:ascii="Arial" w:hAnsi="Arial" w:cs="Arial"/>
        </w:rPr>
      </w:pPr>
      <w:r w:rsidRPr="003E7EF7">
        <w:rPr>
          <w:rFonts w:ascii="Arial" w:hAnsi="Arial" w:cs="Arial"/>
        </w:rPr>
        <w:t>Posteriormente</w:t>
      </w:r>
      <w:r w:rsidR="00860A05" w:rsidRPr="003E7EF7">
        <w:rPr>
          <w:rFonts w:ascii="Arial" w:hAnsi="Arial" w:cs="Arial"/>
        </w:rPr>
        <w:t xml:space="preserve"> </w:t>
      </w:r>
      <w:r w:rsidRPr="003E7EF7">
        <w:rPr>
          <w:rFonts w:ascii="Arial" w:hAnsi="Arial" w:cs="Arial"/>
        </w:rPr>
        <w:t xml:space="preserve">de curar la madera </w:t>
      </w:r>
      <w:r w:rsidR="008475A2" w:rsidRPr="003E7EF7">
        <w:rPr>
          <w:rFonts w:ascii="Arial" w:hAnsi="Arial" w:cs="Arial"/>
        </w:rPr>
        <w:t>se la deja secar un</w:t>
      </w:r>
      <w:r w:rsidR="00130E08" w:rsidRPr="003E7EF7">
        <w:rPr>
          <w:rFonts w:ascii="Arial" w:hAnsi="Arial" w:cs="Arial"/>
        </w:rPr>
        <w:t xml:space="preserve"> tiempo prudencial</w:t>
      </w:r>
      <w:r w:rsidR="008475A2" w:rsidRPr="003E7EF7">
        <w:rPr>
          <w:rFonts w:ascii="Arial" w:hAnsi="Arial" w:cs="Arial"/>
        </w:rPr>
        <w:t>.</w:t>
      </w:r>
    </w:p>
    <w:p w:rsidR="00860A05" w:rsidRPr="003E7EF7" w:rsidRDefault="00860A05" w:rsidP="00E456A5">
      <w:pPr>
        <w:numPr>
          <w:ilvl w:val="0"/>
          <w:numId w:val="14"/>
        </w:numPr>
        <w:tabs>
          <w:tab w:val="left" w:pos="1035"/>
        </w:tabs>
        <w:spacing w:line="480" w:lineRule="auto"/>
        <w:jc w:val="both"/>
        <w:rPr>
          <w:rFonts w:ascii="Arial" w:hAnsi="Arial" w:cs="Arial"/>
        </w:rPr>
      </w:pPr>
      <w:r w:rsidRPr="003E7EF7">
        <w:rPr>
          <w:rFonts w:ascii="Arial" w:hAnsi="Arial" w:cs="Arial"/>
        </w:rPr>
        <w:t xml:space="preserve">Luego se procede a </w:t>
      </w:r>
      <w:r w:rsidR="00130E08" w:rsidRPr="003E7EF7">
        <w:rPr>
          <w:rFonts w:ascii="Arial" w:hAnsi="Arial" w:cs="Arial"/>
        </w:rPr>
        <w:t>tapizar el esqueleto del mueble</w:t>
      </w:r>
      <w:r w:rsidR="00253D0A" w:rsidRPr="003E7EF7">
        <w:rPr>
          <w:rFonts w:ascii="Arial" w:hAnsi="Arial" w:cs="Arial"/>
        </w:rPr>
        <w:t xml:space="preserve"> con tela y esponja</w:t>
      </w:r>
      <w:r w:rsidRPr="003E7EF7">
        <w:rPr>
          <w:rFonts w:ascii="Arial" w:hAnsi="Arial" w:cs="Arial"/>
        </w:rPr>
        <w:t>.</w:t>
      </w:r>
    </w:p>
    <w:p w:rsidR="000E59AE" w:rsidRPr="003E7EF7" w:rsidRDefault="002B26DF" w:rsidP="00E456A5">
      <w:pPr>
        <w:numPr>
          <w:ilvl w:val="0"/>
          <w:numId w:val="14"/>
        </w:numPr>
        <w:tabs>
          <w:tab w:val="left" w:pos="1035"/>
        </w:tabs>
        <w:spacing w:line="480" w:lineRule="auto"/>
        <w:jc w:val="both"/>
        <w:rPr>
          <w:rFonts w:ascii="Arial" w:hAnsi="Arial" w:cs="Arial"/>
        </w:rPr>
      </w:pPr>
      <w:r w:rsidRPr="003E7EF7">
        <w:rPr>
          <w:rFonts w:ascii="Arial" w:hAnsi="Arial" w:cs="Arial"/>
        </w:rPr>
        <w:lastRenderedPageBreak/>
        <w:t>posteriormente</w:t>
      </w:r>
      <w:r w:rsidR="000E59AE" w:rsidRPr="003E7EF7">
        <w:rPr>
          <w:rFonts w:ascii="Arial" w:hAnsi="Arial" w:cs="Arial"/>
        </w:rPr>
        <w:t xml:space="preserve"> se procede a un </w:t>
      </w:r>
      <w:r w:rsidRPr="003E7EF7">
        <w:rPr>
          <w:rFonts w:ascii="Arial" w:hAnsi="Arial" w:cs="Arial"/>
        </w:rPr>
        <w:t xml:space="preserve">nuevo </w:t>
      </w:r>
      <w:r w:rsidR="000E59AE" w:rsidRPr="003E7EF7">
        <w:rPr>
          <w:rFonts w:ascii="Arial" w:hAnsi="Arial" w:cs="Arial"/>
        </w:rPr>
        <w:t xml:space="preserve">control de calidad para confirmar que </w:t>
      </w:r>
      <w:r w:rsidRPr="003E7EF7">
        <w:rPr>
          <w:rFonts w:ascii="Arial" w:hAnsi="Arial" w:cs="Arial"/>
        </w:rPr>
        <w:t>estén</w:t>
      </w:r>
      <w:r w:rsidR="000E59AE" w:rsidRPr="003E7EF7">
        <w:rPr>
          <w:rFonts w:ascii="Arial" w:hAnsi="Arial" w:cs="Arial"/>
        </w:rPr>
        <w:t xml:space="preserve"> bien </w:t>
      </w:r>
      <w:r w:rsidRPr="003E7EF7">
        <w:rPr>
          <w:rFonts w:ascii="Arial" w:hAnsi="Arial" w:cs="Arial"/>
        </w:rPr>
        <w:t>tapizado los esqueletos de los muebles</w:t>
      </w:r>
      <w:r w:rsidR="000E59AE" w:rsidRPr="003E7EF7">
        <w:rPr>
          <w:rFonts w:ascii="Arial" w:hAnsi="Arial" w:cs="Arial"/>
        </w:rPr>
        <w:t>.</w:t>
      </w:r>
    </w:p>
    <w:p w:rsidR="005D3AFD" w:rsidRPr="003E7EF7" w:rsidRDefault="00860A05" w:rsidP="00E456A5">
      <w:pPr>
        <w:numPr>
          <w:ilvl w:val="0"/>
          <w:numId w:val="14"/>
        </w:numPr>
        <w:tabs>
          <w:tab w:val="left" w:pos="1035"/>
        </w:tabs>
        <w:spacing w:line="480" w:lineRule="auto"/>
        <w:jc w:val="both"/>
        <w:rPr>
          <w:rFonts w:ascii="Arial" w:hAnsi="Arial" w:cs="Arial"/>
        </w:rPr>
      </w:pPr>
      <w:r w:rsidRPr="003E7EF7">
        <w:rPr>
          <w:rFonts w:ascii="Arial" w:hAnsi="Arial" w:cs="Arial"/>
        </w:rPr>
        <w:t xml:space="preserve">Enseguida se procede al </w:t>
      </w:r>
      <w:r w:rsidR="00253D0A" w:rsidRPr="003E7EF7">
        <w:rPr>
          <w:rFonts w:ascii="Arial" w:hAnsi="Arial" w:cs="Arial"/>
        </w:rPr>
        <w:t xml:space="preserve">corte de las esponjas para </w:t>
      </w:r>
      <w:r w:rsidR="005D3AFD" w:rsidRPr="003E7EF7">
        <w:rPr>
          <w:rFonts w:ascii="Arial" w:hAnsi="Arial" w:cs="Arial"/>
        </w:rPr>
        <w:t>la parte de los asientos del mueble.</w:t>
      </w:r>
    </w:p>
    <w:p w:rsidR="0049161F" w:rsidRPr="003E7EF7" w:rsidRDefault="007E1DCF" w:rsidP="00E456A5">
      <w:pPr>
        <w:numPr>
          <w:ilvl w:val="0"/>
          <w:numId w:val="14"/>
        </w:numPr>
        <w:tabs>
          <w:tab w:val="left" w:pos="1035"/>
        </w:tabs>
        <w:spacing w:line="480" w:lineRule="auto"/>
        <w:jc w:val="both"/>
        <w:rPr>
          <w:rFonts w:ascii="Arial" w:hAnsi="Arial" w:cs="Arial"/>
        </w:rPr>
      </w:pPr>
      <w:r w:rsidRPr="003E7EF7">
        <w:rPr>
          <w:rFonts w:ascii="Arial" w:hAnsi="Arial" w:cs="Arial"/>
        </w:rPr>
        <w:t xml:space="preserve">Luego se procede </w:t>
      </w:r>
      <w:r w:rsidR="0049161F" w:rsidRPr="003E7EF7">
        <w:rPr>
          <w:rFonts w:ascii="Arial" w:hAnsi="Arial" w:cs="Arial"/>
        </w:rPr>
        <w:t>a la confección de los forros para las esponjas que irán en la parte de los asientos de los muebles.</w:t>
      </w:r>
    </w:p>
    <w:p w:rsidR="00860A05" w:rsidRPr="003E7EF7" w:rsidRDefault="0095075A" w:rsidP="00E456A5">
      <w:pPr>
        <w:numPr>
          <w:ilvl w:val="0"/>
          <w:numId w:val="14"/>
        </w:numPr>
        <w:tabs>
          <w:tab w:val="left" w:pos="1035"/>
        </w:tabs>
        <w:spacing w:line="480" w:lineRule="auto"/>
        <w:jc w:val="both"/>
        <w:rPr>
          <w:rFonts w:ascii="Arial" w:hAnsi="Arial" w:cs="Arial"/>
        </w:rPr>
      </w:pPr>
      <w:r w:rsidRPr="003E7EF7">
        <w:rPr>
          <w:rFonts w:ascii="Arial" w:hAnsi="Arial" w:cs="Arial"/>
        </w:rPr>
        <w:t>Después de terminar el tapizado de los muebles</w:t>
      </w:r>
      <w:r w:rsidR="00860A05" w:rsidRPr="003E7EF7">
        <w:rPr>
          <w:rFonts w:ascii="Arial" w:hAnsi="Arial" w:cs="Arial"/>
        </w:rPr>
        <w:t xml:space="preserve"> se procede a un </w:t>
      </w:r>
      <w:r w:rsidRPr="003E7EF7">
        <w:rPr>
          <w:rFonts w:ascii="Arial" w:hAnsi="Arial" w:cs="Arial"/>
        </w:rPr>
        <w:t xml:space="preserve">último </w:t>
      </w:r>
      <w:r w:rsidR="00860A05" w:rsidRPr="003E7EF7">
        <w:rPr>
          <w:rFonts w:ascii="Arial" w:hAnsi="Arial" w:cs="Arial"/>
        </w:rPr>
        <w:t>control de calidad para confirmar un</w:t>
      </w:r>
      <w:r w:rsidRPr="003E7EF7">
        <w:rPr>
          <w:rFonts w:ascii="Arial" w:hAnsi="Arial" w:cs="Arial"/>
        </w:rPr>
        <w:t xml:space="preserve"> tapizado de calidad</w:t>
      </w:r>
      <w:r w:rsidR="00860A05" w:rsidRPr="003E7EF7">
        <w:rPr>
          <w:rFonts w:ascii="Arial" w:hAnsi="Arial" w:cs="Arial"/>
        </w:rPr>
        <w:t>.</w:t>
      </w:r>
    </w:p>
    <w:p w:rsidR="00860A05" w:rsidRPr="003E7EF7" w:rsidRDefault="00860A05" w:rsidP="00E456A5">
      <w:pPr>
        <w:numPr>
          <w:ilvl w:val="0"/>
          <w:numId w:val="14"/>
        </w:numPr>
        <w:tabs>
          <w:tab w:val="left" w:pos="1035"/>
        </w:tabs>
        <w:spacing w:line="480" w:lineRule="auto"/>
        <w:jc w:val="both"/>
        <w:rPr>
          <w:rFonts w:ascii="Arial" w:hAnsi="Arial" w:cs="Arial"/>
        </w:rPr>
      </w:pPr>
      <w:r w:rsidRPr="003E7EF7">
        <w:rPr>
          <w:rFonts w:ascii="Arial" w:hAnsi="Arial" w:cs="Arial"/>
        </w:rPr>
        <w:t>Luego se almacena</w:t>
      </w:r>
      <w:r w:rsidR="00E03B75" w:rsidRPr="003E7EF7">
        <w:rPr>
          <w:rFonts w:ascii="Arial" w:hAnsi="Arial" w:cs="Arial"/>
        </w:rPr>
        <w:t xml:space="preserve"> los juegos de muebles</w:t>
      </w:r>
      <w:r w:rsidRPr="003E7EF7">
        <w:rPr>
          <w:rFonts w:ascii="Arial" w:hAnsi="Arial" w:cs="Arial"/>
        </w:rPr>
        <w:t>.</w:t>
      </w:r>
    </w:p>
    <w:p w:rsidR="00860A05" w:rsidRPr="003E7EF7" w:rsidRDefault="00860A05" w:rsidP="00E456A5">
      <w:pPr>
        <w:numPr>
          <w:ilvl w:val="0"/>
          <w:numId w:val="14"/>
        </w:numPr>
        <w:tabs>
          <w:tab w:val="left" w:pos="1035"/>
        </w:tabs>
        <w:spacing w:line="480" w:lineRule="auto"/>
        <w:jc w:val="both"/>
        <w:rPr>
          <w:rFonts w:ascii="Arial" w:hAnsi="Arial" w:cs="Arial"/>
        </w:rPr>
      </w:pPr>
      <w:r w:rsidRPr="003E7EF7">
        <w:rPr>
          <w:rFonts w:ascii="Arial" w:hAnsi="Arial" w:cs="Arial"/>
        </w:rPr>
        <w:t>Finalmente se distribuye</w:t>
      </w:r>
    </w:p>
    <w:p w:rsidR="00860A05" w:rsidRDefault="00860A05" w:rsidP="00860A05">
      <w:pPr>
        <w:pStyle w:val="Default"/>
        <w:rPr>
          <w:b/>
          <w:bCs/>
          <w:sz w:val="23"/>
          <w:szCs w:val="23"/>
        </w:rPr>
      </w:pPr>
    </w:p>
    <w:tbl>
      <w:tblPr>
        <w:tblStyle w:val="Tablaconcuadrcula"/>
        <w:tblW w:w="0" w:type="auto"/>
        <w:tblLook w:val="04A0" w:firstRow="1" w:lastRow="0" w:firstColumn="1" w:lastColumn="0" w:noHBand="0" w:noVBand="1"/>
      </w:tblPr>
      <w:tblGrid>
        <w:gridCol w:w="2938"/>
        <w:gridCol w:w="798"/>
        <w:gridCol w:w="797"/>
        <w:gridCol w:w="798"/>
        <w:gridCol w:w="798"/>
        <w:gridCol w:w="798"/>
        <w:gridCol w:w="799"/>
        <w:gridCol w:w="994"/>
      </w:tblGrid>
      <w:tr w:rsidR="00860A05" w:rsidRPr="00AB3015" w:rsidTr="009E38AA">
        <w:trPr>
          <w:trHeight w:val="992"/>
        </w:trPr>
        <w:tc>
          <w:tcPr>
            <w:tcW w:w="2937" w:type="dxa"/>
          </w:tcPr>
          <w:p w:rsidR="00860A05" w:rsidRDefault="00860A05" w:rsidP="009E38AA">
            <w:pPr>
              <w:rPr>
                <w:rFonts w:ascii="Arial" w:hAnsi="Arial" w:cs="Arial"/>
              </w:rPr>
            </w:pPr>
          </w:p>
          <w:p w:rsidR="00860A05" w:rsidRPr="006237A3" w:rsidRDefault="00860A05" w:rsidP="009E38AA">
            <w:pPr>
              <w:rPr>
                <w:rFonts w:ascii="Arial" w:hAnsi="Arial" w:cs="Arial"/>
                <w:b/>
              </w:rPr>
            </w:pPr>
            <w:r w:rsidRPr="006237A3">
              <w:rPr>
                <w:rFonts w:ascii="Arial" w:hAnsi="Arial" w:cs="Arial"/>
                <w:b/>
              </w:rPr>
              <w:t>Actividades</w:t>
            </w:r>
          </w:p>
        </w:tc>
        <w:tc>
          <w:tcPr>
            <w:tcW w:w="853" w:type="dxa"/>
          </w:tcPr>
          <w:p w:rsidR="00860A05" w:rsidRDefault="008F576C" w:rsidP="009E38AA">
            <w:pPr>
              <w:rPr>
                <w:rFonts w:ascii="Arial" w:hAnsi="Arial" w:cs="Arial"/>
                <w:sz w:val="20"/>
                <w:szCs w:val="20"/>
              </w:rPr>
            </w:pPr>
            <w:r>
              <w:rPr>
                <w:rFonts w:ascii="Arial" w:hAnsi="Arial" w:cs="Arial"/>
                <w:noProof/>
                <w:sz w:val="20"/>
                <w:szCs w:val="20"/>
              </w:rPr>
              <mc:AlternateContent>
                <mc:Choice Requires="wpg">
                  <w:drawing>
                    <wp:anchor distT="0" distB="0" distL="114300" distR="114300" simplePos="0" relativeHeight="251765760" behindDoc="0" locked="0" layoutInCell="1" allowOverlap="1" wp14:anchorId="7B593B3B" wp14:editId="29423B40">
                      <wp:simplePos x="0" y="0"/>
                      <wp:positionH relativeFrom="column">
                        <wp:posOffset>-2539</wp:posOffset>
                      </wp:positionH>
                      <wp:positionV relativeFrom="paragraph">
                        <wp:posOffset>47625</wp:posOffset>
                      </wp:positionV>
                      <wp:extent cx="2895600" cy="390525"/>
                      <wp:effectExtent l="0" t="0" r="38100" b="47625"/>
                      <wp:wrapNone/>
                      <wp:docPr id="2094" name="Grupo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390525"/>
                                <a:chOff x="0" y="0"/>
                                <a:chExt cx="3105150" cy="390525"/>
                              </a:xfrm>
                            </wpg:grpSpPr>
                            <wps:wsp>
                              <wps:cNvPr id="2095" name="14 Conector"/>
                              <wps:cNvSpPr/>
                              <wps:spPr>
                                <a:xfrm>
                                  <a:off x="0" y="0"/>
                                  <a:ext cx="342900" cy="390525"/>
                                </a:xfrm>
                                <a:prstGeom prst="flowChartConnector">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96" name="15 Grupo"/>
                              <wpg:cNvGrpSpPr/>
                              <wpg:grpSpPr>
                                <a:xfrm>
                                  <a:off x="504825" y="0"/>
                                  <a:ext cx="2600325" cy="390525"/>
                                  <a:chOff x="0" y="0"/>
                                  <a:chExt cx="2600325" cy="390525"/>
                                </a:xfrm>
                              </wpg:grpSpPr>
                              <wps:wsp>
                                <wps:cNvPr id="2098" name="17 Rectángulo"/>
                                <wps:cNvSpPr/>
                                <wps:spPr>
                                  <a:xfrm>
                                    <a:off x="0" y="57150"/>
                                    <a:ext cx="457200" cy="3048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99" name="18 Grupo"/>
                                <wpg:cNvGrpSpPr/>
                                <wpg:grpSpPr>
                                  <a:xfrm>
                                    <a:off x="533400" y="57150"/>
                                    <a:ext cx="466725" cy="304800"/>
                                    <a:chOff x="0" y="0"/>
                                    <a:chExt cx="523875" cy="304800"/>
                                  </a:xfrm>
                                </wpg:grpSpPr>
                                <wps:wsp>
                                  <wps:cNvPr id="2100" name="19 Rectángulo"/>
                                  <wps:cNvSpPr/>
                                  <wps:spPr>
                                    <a:xfrm>
                                      <a:off x="0" y="0"/>
                                      <a:ext cx="523875" cy="3048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 name="20 Conector"/>
                                  <wps:cNvSpPr/>
                                  <wps:spPr>
                                    <a:xfrm>
                                      <a:off x="171450" y="47625"/>
                                      <a:ext cx="209550" cy="200025"/>
                                    </a:xfrm>
                                    <a:prstGeom prst="flowChartConnector">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02" name="21 Retraso"/>
                                <wps:cNvSpPr/>
                                <wps:spPr>
                                  <a:xfrm>
                                    <a:off x="1181100" y="66675"/>
                                    <a:ext cx="314325" cy="295275"/>
                                  </a:xfrm>
                                  <a:prstGeom prst="flowChartDelay">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3" name="22 Extracto"/>
                                <wps:cNvSpPr/>
                                <wps:spPr>
                                  <a:xfrm>
                                    <a:off x="1695450" y="0"/>
                                    <a:ext cx="352425" cy="361950"/>
                                  </a:xfrm>
                                  <a:prstGeom prst="flowChartExtra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4" name="23 Flecha derecha"/>
                                <wps:cNvSpPr/>
                                <wps:spPr>
                                  <a:xfrm>
                                    <a:off x="2257425" y="95250"/>
                                    <a:ext cx="342900" cy="295275"/>
                                  </a:xfrm>
                                  <a:prstGeom prst="rightArrow">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3AA795B" id="Grupo 46" o:spid="_x0000_s1026" style="position:absolute;margin-left:-.2pt;margin-top:3.75pt;width:228pt;height:30.75pt;z-index:251765760" coordsize="31051,3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14 Conector" o:spid="_x0000_s1027" type="#_x0000_t120" style="position:absolute;width:3429;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iy/cYA&#10;AADdAAAADwAAAGRycy9kb3ducmV2LnhtbESPUUvDMBSF3wX/Q7jC3lxiUXHdsiFjsgnCXDf2fGnu&#10;mmJzU5us6/69EQQfD+ec73Bmi8E1oqcu1J41PIwVCOLSm5orDYf92/0LiBCRDTaeScOVAizmtzcz&#10;zI2/8I76IlYiQTjkqMHG2OZShtKSwzD2LXHyTr5zGJPsKmk6vCS4a2Sm1LN0WHNasNjS0lL5VZyd&#10;hmNxpHX/brPq4/rYb9WwWn5+r7Qe3Q2vUxCRhvgf/mtvjIZMTZ7g9016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iy/cYAAADdAAAADwAAAAAAAAAAAAAAAACYAgAAZHJz&#10;L2Rvd25yZXYueG1sUEsFBgAAAAAEAAQA9QAAAIsDAAAAAA==&#10;" filled="f" strokecolor="black [3213]"/>
                      <v:group id="15 Grupo" o:spid="_x0000_s1028" style="position:absolute;left:5048;width:26003;height:3905" coordsize="26003,3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8GscAAADdAAAADwAAAGRycy9kb3ducmV2LnhtbESPQWvCQBSE7wX/w/KE&#10;3ppNLA01ZhURKx5CoSqU3h7ZZxLMvg3ZbRL/fbdQ6HGYmW+YfDOZVgzUu8aygiSKQRCXVjdcKbic&#10;355eQTiPrLG1TAru5GCznj3kmGk78gcNJ1+JAGGXoYLa+y6T0pU1GXSR7YiDd7W9QR9kX0nd4xjg&#10;ppWLOE6lwYbDQo0d7Woqb6dvo+Aw4rh9TvZDcbvu7l/nl/fPIiGlHufTdgXC0+T/w3/to1awiJ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l+8GscAAADd&#10;AAAADwAAAAAAAAAAAAAAAACqAgAAZHJzL2Rvd25yZXYueG1sUEsFBgAAAAAEAAQA+gAAAJ4DAAAA&#10;AA==&#10;">
                        <v:rect id="17 Rectángulo" o:spid="_x0000_s1029" style="position:absolute;top:571;width:457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bmF8EA&#10;AADdAAAADwAAAGRycy9kb3ducmV2LnhtbERPy4rCMBTdC/5DuMJsZEyngjjVKMPAwGwq+PiAS3Nt&#10;is1NbFKtf28WgsvDea+3g23FjbrQOFbwNctAEFdON1wrOB3/PpcgQkTW2DomBQ8KsN2MR2sstLvz&#10;nm6HWIsUwqFABSZGX0gZKkMWw8x54sSdXWcxJtjVUnd4T+G2lXmWLaTFhlODQU+/hqrLobcKhn55&#10;vZb9xRqal+00j35Xeq/Ux2T4WYGINMS3+OX+1wry7DvNTW/SE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25hfBAAAA3QAAAA8AAAAAAAAAAAAAAAAAmAIAAGRycy9kb3du&#10;cmV2LnhtbFBLBQYAAAAABAAEAPUAAACGAwAAAAA=&#10;" filled="f" strokecolor="black [3213]"/>
                        <v:group id="18 Grupo" o:spid="_x0000_s1030" style="position:absolute;left:5334;top:571;width:4667;height:3048" coordsize="523875,304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8AoaMYAAADdAAAADwAAAGRycy9kb3ducmV2LnhtbESPT4vCMBTE78J+h/AW&#10;9qZpXRStRhHZXTyI4B8Qb4/m2Rabl9Jk2/rtjSB4HGbmN8x82ZlSNFS7wrKCeBCBIE6tLjhTcDr+&#10;9icgnEfWWFomBXdysFx89OaYaNvynpqDz0SAsEtQQe59lUjp0pwMuoGtiIN3tbVBH2SdSV1jG+Cm&#10;lMMoGkuDBYeFHCta55TeDv9GwV+L7eo7/mm2t+v6fjmOdudtTEp9fXarGQhPnX+HX+2NVjCMpl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wChoxgAAAN0A&#10;AAAPAAAAAAAAAAAAAAAAAKoCAABkcnMvZG93bnJldi54bWxQSwUGAAAAAAQABAD6AAAAnQMAAAAA&#10;">
                          <v:rect id="19 Rectángulo" o:spid="_x0000_s1031" style="position:absolute;width:523875;height:304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wC8AA&#10;AADdAAAADwAAAGRycy9kb3ducmV2LnhtbERPzYrCMBC+C/sOYYS9yJpaQUo1iiwIXrqg7gMMzdgU&#10;m0lsUu2+/eYgePz4/je70XbiQX1oHStYzDMQxLXTLTcKfi+HrwJEiMgaO8ek4I8C7LYfkw2W2j35&#10;RI9zbEQK4VCiAhOjL6UMtSGLYe48ceKurrcYE+wbqXt8pnDbyTzLVtJiy6nBoKdvQ/XtPFgF41Dc&#10;79Vws4aWVTfLo/+pvFfqczru1yAijfEtfrmPWkG+yNL+9CY9Abn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twC8AAAADdAAAADwAAAAAAAAAAAAAAAACYAgAAZHJzL2Rvd25y&#10;ZXYueG1sUEsFBgAAAAAEAAQA9QAAAIUDAAAAAA==&#10;" filled="f" strokecolor="black [3213]"/>
                          <v:shape id="20 Conector" o:spid="_x0000_s1032" type="#_x0000_t120" style="position:absolute;left:171450;top:47625;width:209550;height:200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gu5MYA&#10;AADdAAAADwAAAGRycy9kb3ducmV2LnhtbESPUWvCMBSF34X9h3AHvmnSMkSqUYY4NkGY64bPl+ba&#10;lDU3XZPV+u+XwWCPh3POdzjr7ehaMVAfGs8asrkCQVx503Ct4eP9abYEESKywdYzabhRgO3mbrLG&#10;wvgrv9FQxlokCIcCNdgYu0LKUFlyGOa+I07exfcOY5J9LU2P1wR3rcyVWkiHDacFix3tLFWf5bfT&#10;cC7P9DwcbF4fbw/Dqxr3u9PXXuvp/fi4AhFpjP/hv/aL0ZBnKoPfN+kJ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gu5MYAAADdAAAADwAAAAAAAAAAAAAAAACYAgAAZHJz&#10;L2Rvd25yZXYueG1sUEsFBgAAAAAEAAQA9QAAAIsDAAAAAA==&#10;" filled="f" strokecolor="black [3213]"/>
                        </v:group>
                        <v:shape id="21 Retraso" o:spid="_x0000_s1033" type="#_x0000_t135" style="position:absolute;left:11811;top:666;width:3143;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ZKFcUA&#10;AADdAAAADwAAAGRycy9kb3ducmV2LnhtbESPT2vCQBTE74LfYXmF3nSTUESiq1jbxh79B3p8ZJ9J&#10;SPZtyG5N/PbdQsHjMDO/YZbrwTTiTp2rLCuIpxEI4tzqigsF59PXZA7CeWSNjWVS8CAH69V4tMRU&#10;254PdD/6QgQIuxQVlN63qZQuL8mgm9qWOHg32xn0QXaF1B32AW4amUTRTBqsOCyU2NK2pLw+/hgF&#10;l+SzvWaHx8y+7+pqlzVXvf94U+r1ZdgsQHga/DP83/7WCpI4SuDvTX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9koVxQAAAN0AAAAPAAAAAAAAAAAAAAAAAJgCAABkcnMv&#10;ZG93bnJldi54bWxQSwUGAAAAAAQABAD1AAAAigMAAAAA&#10;" filled="f" strokecolor="black [3213]"/>
                        <v:shapetype id="_x0000_t127" coordsize="21600,21600" o:spt="127" path="m10800,l21600,21600,,21600xe">
                          <v:stroke joinstyle="miter"/>
                          <v:path gradientshapeok="t" o:connecttype="custom" o:connectlocs="10800,0;5400,10800;10800,21600;16200,10800" textboxrect="5400,10800,16200,21600"/>
                        </v:shapetype>
                        <v:shape id="22 Extracto" o:spid="_x0000_s1034" type="#_x0000_t127" style="position:absolute;left:16954;width:3524;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L05sgA&#10;AADdAAAADwAAAGRycy9kb3ducmV2LnhtbESPzWrDMBCE74W+g9hCb42cH4LrRgmlpSGH+FDbheS2&#10;WFvbxFoZS3Gct48KhRyHmfmGWW1G04qBetdYVjCdRCCIS6sbrhQU+ddLDMJ5ZI2tZVJwJQeb9ePD&#10;ChNtL/xNQ+YrESDsElRQe98lUrqyJoNuYjvi4P3a3qAPsq+k7vES4KaVsyhaSoMNh4UaO/qoqTxl&#10;Z6OgPSxej8ef+T4/fC7T6zZOh1PhlXp+Gt/fQHga/T38395pBbNpNIe/N+EJyP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ovTmyAAAAN0AAAAPAAAAAAAAAAAAAAAAAJgCAABk&#10;cnMvZG93bnJldi54bWxQSwUGAAAAAAQABAD1AAAAjQMAAAAA&#10;" filled="f" strokecolor="black [3213]"/>
                        <v:shape id="23 Flecha derecha" o:spid="_x0000_s1035" type="#_x0000_t13" style="position:absolute;left:22574;top:952;width:3429;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2GYsIA&#10;AADdAAAADwAAAGRycy9kb3ducmV2LnhtbESP0YrCMBRE3wX/IVzBN5tYRKVrFFEEcV/W6gfcbe62&#10;ZZub0kStf78RhH0cZuYMs9r0thF36nztWMM0USCIC2dqLjVcL4fJEoQPyAYbx6ThSR426+FghZlx&#10;Dz7TPQ+liBD2GWqoQmgzKX1RkUWfuJY4ej+usxii7EppOnxEuG1kqtRcWqw5LlTY0q6i4je/WQ0q&#10;L64n/uxNSV/HeUi3C8T9t9bjUb/9ABGoD//hd/toNKRTNYPXm/g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zYZiwgAAAN0AAAAPAAAAAAAAAAAAAAAAAJgCAABkcnMvZG93&#10;bnJldi54bWxQSwUGAAAAAAQABAD1AAAAhwMAAAAA&#10;" adj="12300" filled="f" strokecolor="black [3213]"/>
                      </v:group>
                    </v:group>
                  </w:pict>
                </mc:Fallback>
              </mc:AlternateContent>
            </w:r>
          </w:p>
        </w:tc>
        <w:tc>
          <w:tcPr>
            <w:tcW w:w="853" w:type="dxa"/>
          </w:tcPr>
          <w:p w:rsidR="00860A05" w:rsidRDefault="00860A05" w:rsidP="009E38AA">
            <w:pPr>
              <w:rPr>
                <w:rFonts w:ascii="Arial" w:hAnsi="Arial" w:cs="Arial"/>
                <w:sz w:val="20"/>
                <w:szCs w:val="20"/>
              </w:rPr>
            </w:pPr>
          </w:p>
        </w:tc>
        <w:tc>
          <w:tcPr>
            <w:tcW w:w="854" w:type="dxa"/>
          </w:tcPr>
          <w:p w:rsidR="00860A05" w:rsidRDefault="00860A05" w:rsidP="009E38AA">
            <w:pPr>
              <w:rPr>
                <w:rFonts w:ascii="Arial" w:hAnsi="Arial" w:cs="Arial"/>
                <w:sz w:val="20"/>
                <w:szCs w:val="20"/>
              </w:rPr>
            </w:pPr>
          </w:p>
        </w:tc>
        <w:tc>
          <w:tcPr>
            <w:tcW w:w="854" w:type="dxa"/>
          </w:tcPr>
          <w:p w:rsidR="00860A05" w:rsidRDefault="00860A05" w:rsidP="009E38AA">
            <w:pPr>
              <w:rPr>
                <w:rFonts w:ascii="Arial" w:hAnsi="Arial" w:cs="Arial"/>
                <w:sz w:val="20"/>
                <w:szCs w:val="20"/>
              </w:rPr>
            </w:pPr>
          </w:p>
        </w:tc>
        <w:tc>
          <w:tcPr>
            <w:tcW w:w="854" w:type="dxa"/>
          </w:tcPr>
          <w:p w:rsidR="00860A05" w:rsidRDefault="00860A05" w:rsidP="009E38AA">
            <w:pPr>
              <w:rPr>
                <w:rFonts w:ascii="Arial" w:hAnsi="Arial" w:cs="Arial"/>
                <w:sz w:val="20"/>
                <w:szCs w:val="20"/>
              </w:rPr>
            </w:pPr>
          </w:p>
        </w:tc>
        <w:tc>
          <w:tcPr>
            <w:tcW w:w="855" w:type="dxa"/>
          </w:tcPr>
          <w:p w:rsidR="00860A05" w:rsidRDefault="00860A05" w:rsidP="009E38AA">
            <w:pPr>
              <w:rPr>
                <w:rFonts w:ascii="Arial" w:hAnsi="Arial" w:cs="Arial"/>
                <w:sz w:val="20"/>
                <w:szCs w:val="20"/>
              </w:rPr>
            </w:pPr>
          </w:p>
        </w:tc>
        <w:tc>
          <w:tcPr>
            <w:tcW w:w="994" w:type="dxa"/>
          </w:tcPr>
          <w:p w:rsidR="00860A05" w:rsidRDefault="00860A05" w:rsidP="009E38AA">
            <w:pPr>
              <w:jc w:val="center"/>
              <w:rPr>
                <w:rFonts w:ascii="Arial" w:hAnsi="Arial" w:cs="Arial"/>
                <w:b/>
                <w:color w:val="0D0D0D" w:themeColor="text1" w:themeTint="F2"/>
                <w:sz w:val="20"/>
                <w:szCs w:val="20"/>
              </w:rPr>
            </w:pPr>
          </w:p>
          <w:p w:rsidR="00860A05" w:rsidRPr="00AB3015" w:rsidRDefault="00860A05" w:rsidP="009E38AA">
            <w:pPr>
              <w:jc w:val="center"/>
              <w:rPr>
                <w:rFonts w:ascii="Arial" w:hAnsi="Arial" w:cs="Arial"/>
                <w:b/>
                <w:color w:val="0D0D0D" w:themeColor="text1" w:themeTint="F2"/>
                <w:sz w:val="20"/>
                <w:szCs w:val="20"/>
              </w:rPr>
            </w:pPr>
            <w:r w:rsidRPr="00AB3015">
              <w:rPr>
                <w:rFonts w:ascii="Arial" w:hAnsi="Arial" w:cs="Arial"/>
                <w:b/>
                <w:color w:val="0D0D0D" w:themeColor="text1" w:themeTint="F2"/>
                <w:sz w:val="20"/>
                <w:szCs w:val="20"/>
              </w:rPr>
              <w:t>TIEMPO</w:t>
            </w:r>
          </w:p>
        </w:tc>
      </w:tr>
      <w:tr w:rsidR="00860A05" w:rsidTr="009E38AA">
        <w:tc>
          <w:tcPr>
            <w:tcW w:w="2937" w:type="dxa"/>
          </w:tcPr>
          <w:p w:rsidR="00860A05" w:rsidRPr="006237A3" w:rsidRDefault="00860A05" w:rsidP="006854E1">
            <w:pPr>
              <w:pStyle w:val="Prrafodelista"/>
              <w:widowControl/>
              <w:numPr>
                <w:ilvl w:val="0"/>
                <w:numId w:val="16"/>
              </w:numPr>
              <w:autoSpaceDE/>
              <w:autoSpaceDN/>
              <w:adjustRightInd/>
              <w:spacing w:line="240" w:lineRule="auto"/>
              <w:ind w:right="0"/>
              <w:jc w:val="left"/>
            </w:pPr>
            <w:bookmarkStart w:id="95" w:name="_Hlk385754546"/>
            <w:r w:rsidRPr="006237A3">
              <w:t>Obtención de materia prima</w:t>
            </w:r>
          </w:p>
        </w:tc>
        <w:tc>
          <w:tcPr>
            <w:tcW w:w="5123" w:type="dxa"/>
            <w:gridSpan w:val="6"/>
            <w:vMerge w:val="restart"/>
          </w:tcPr>
          <w:p w:rsidR="00860A05" w:rsidRDefault="00860A05" w:rsidP="009E38AA">
            <w:pPr>
              <w:rPr>
                <w:rFonts w:ascii="Arial" w:hAnsi="Arial" w:cs="Arial"/>
                <w:sz w:val="20"/>
                <w:szCs w:val="20"/>
              </w:rPr>
            </w:pPr>
          </w:p>
          <w:p w:rsidR="00860A05" w:rsidRPr="00826249" w:rsidRDefault="00E66786" w:rsidP="009E38AA">
            <w:pPr>
              <w:rPr>
                <w:rFonts w:ascii="Arial" w:hAnsi="Arial" w:cs="Arial"/>
                <w:sz w:val="20"/>
                <w:szCs w:val="20"/>
              </w:rPr>
            </w:pPr>
            <w:r>
              <w:rPr>
                <w:rFonts w:ascii="Arial" w:hAnsi="Arial" w:cs="Arial"/>
                <w:noProof/>
                <w:sz w:val="20"/>
                <w:szCs w:val="20"/>
              </w:rPr>
              <mc:AlternateContent>
                <mc:Choice Requires="wpg">
                  <w:drawing>
                    <wp:anchor distT="0" distB="0" distL="114300" distR="114300" simplePos="0" relativeHeight="251766784" behindDoc="0" locked="0" layoutInCell="1" allowOverlap="1" wp14:anchorId="6CE7C09E" wp14:editId="11D55A59">
                      <wp:simplePos x="0" y="0"/>
                      <wp:positionH relativeFrom="column">
                        <wp:posOffset>160655</wp:posOffset>
                      </wp:positionH>
                      <wp:positionV relativeFrom="paragraph">
                        <wp:posOffset>35560</wp:posOffset>
                      </wp:positionV>
                      <wp:extent cx="2781300" cy="2733675"/>
                      <wp:effectExtent l="95250" t="0" r="95250" b="85725"/>
                      <wp:wrapNone/>
                      <wp:docPr id="2105" name="Grupo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1300" cy="2733675"/>
                                <a:chOff x="0" y="0"/>
                                <a:chExt cx="2781300" cy="2733675"/>
                              </a:xfrm>
                            </wpg:grpSpPr>
                            <wps:wsp>
                              <wps:cNvPr id="2106" name="25 Conector recto de flecha"/>
                              <wps:cNvCnPr/>
                              <wps:spPr>
                                <a:xfrm>
                                  <a:off x="0" y="161925"/>
                                  <a:ext cx="1114425" cy="247650"/>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07" name="26 Conector recto de flecha"/>
                              <wps:cNvCnPr/>
                              <wps:spPr>
                                <a:xfrm>
                                  <a:off x="0" y="0"/>
                                  <a:ext cx="0" cy="161925"/>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08" name="27 Conector recto de flecha"/>
                              <wps:cNvCnPr/>
                              <wps:spPr>
                                <a:xfrm>
                                  <a:off x="0" y="571500"/>
                                  <a:ext cx="0" cy="200025"/>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09" name="28 Conector recto de flecha"/>
                              <wps:cNvCnPr/>
                              <wps:spPr>
                                <a:xfrm>
                                  <a:off x="0" y="771525"/>
                                  <a:ext cx="542925" cy="133350"/>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10" name="29 Conector recto de flecha"/>
                              <wps:cNvCnPr/>
                              <wps:spPr>
                                <a:xfrm>
                                  <a:off x="9525" y="1076325"/>
                                  <a:ext cx="0" cy="190500"/>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11" name="30 Conector recto de flecha"/>
                              <wps:cNvCnPr/>
                              <wps:spPr>
                                <a:xfrm flipH="1">
                                  <a:off x="0" y="428625"/>
                                  <a:ext cx="1114424" cy="161925"/>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12" name="31 Conector recto de flecha"/>
                              <wps:cNvCnPr/>
                              <wps:spPr>
                                <a:xfrm flipH="1">
                                  <a:off x="0" y="904875"/>
                                  <a:ext cx="542925" cy="171450"/>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13" name="2113 Conector recto de flecha"/>
                              <wps:cNvCnPr/>
                              <wps:spPr>
                                <a:xfrm>
                                  <a:off x="9525" y="1257300"/>
                                  <a:ext cx="1676400" cy="133350"/>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14" name="2114 Conector recto de flecha"/>
                              <wps:cNvCnPr/>
                              <wps:spPr>
                                <a:xfrm flipH="1">
                                  <a:off x="495300" y="1590675"/>
                                  <a:ext cx="1190625" cy="133350"/>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15" name="2115 Conector recto de flecha"/>
                              <wps:cNvCnPr/>
                              <wps:spPr>
                                <a:xfrm>
                                  <a:off x="9525" y="2095500"/>
                                  <a:ext cx="1724025" cy="123825"/>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16" name="2116 Conector recto de flecha"/>
                              <wps:cNvCnPr/>
                              <wps:spPr>
                                <a:xfrm>
                                  <a:off x="9525" y="2428875"/>
                                  <a:ext cx="2190750" cy="142875"/>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17" name="2117 Conector recto de flecha"/>
                              <wps:cNvCnPr/>
                              <wps:spPr>
                                <a:xfrm>
                                  <a:off x="1685925" y="1390650"/>
                                  <a:ext cx="0" cy="200025"/>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18" name="2118 Conector recto de flecha"/>
                              <wps:cNvCnPr/>
                              <wps:spPr>
                                <a:xfrm flipH="1">
                                  <a:off x="9525" y="2219325"/>
                                  <a:ext cx="1724025" cy="209550"/>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19" name="2119 Conector recto de flecha"/>
                              <wps:cNvCnPr/>
                              <wps:spPr>
                                <a:xfrm>
                                  <a:off x="2200275" y="2571750"/>
                                  <a:ext cx="581025" cy="161925"/>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120" name="2120 Conector recto de flecha"/>
                              <wps:cNvCnPr/>
                              <wps:spPr>
                                <a:xfrm flipH="1">
                                  <a:off x="9525" y="1724025"/>
                                  <a:ext cx="485775" cy="180975"/>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1E7BB37D" id="Grupo 38" o:spid="_x0000_s1026" style="position:absolute;margin-left:12.65pt;margin-top:2.8pt;width:219pt;height:215.25pt;z-index:251766784" coordsize="27813,27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">
                      <v:shape id="25 Conector recto de flecha" o:spid="_x0000_s1027" type="#_x0000_t32" style="position:absolute;top:1619;width:11144;height:24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1uM8UAAADdAAAADwAAAGRycy9kb3ducmV2LnhtbESPQWvCQBSE74X+h+UVequbeBBN3QQV&#10;mnoQitof8Mg+k9Xs25jdmvjv3UKhx2FmvmGWxWhbcaPeG8cK0kkCgrhy2nCt4Pv48TYH4QOyxtYx&#10;KbiThyJ/flpipt3Ae7odQi0ihH2GCpoQukxKXzVk0U9cRxy9k+sthij7Wuoehwi3rZwmyUxaNBwX&#10;Guxo01B1OfxYBWtvSl+vTbobvz6r624oz4u2VOr1ZVy9gwg0hv/wX3urFUzTZAa/b+ITk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v1uM8UAAADdAAAADwAAAAAAAAAA&#10;AAAAAAChAgAAZHJzL2Rvd25yZXYueG1sUEsFBgAAAAAEAAQA+QAAAJMDAAAAAA==&#10;" strokecolor="#974706 [1609]" strokeweight="1.75pt">
                        <v:stroke endarrow="open"/>
                      </v:shape>
                      <v:shape id="26 Conector recto de flecha" o:spid="_x0000_s1028" type="#_x0000_t32" style="position:absolute;width:0;height:1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LqMYAAADdAAAADwAAAGRycy9kb3ducmV2LnhtbESPwW7CMBBE70j9B2srcQMnHICmmKip&#10;RMoBCUH7Aat4m7iN12lsSPr3dSUkjqOZeaPZ5KNtxZV6bxwrSOcJCOLKacO1go/33WwNwgdkja1j&#10;UvBLHvLtw2SDmXYDn+h6DrWIEPYZKmhC6DIpfdWQRT93HXH0Pl1vMUTZ11L3OES4beUiSZbSouG4&#10;0GBHrw1V3+eLVVB4U/q6MOlhPL5VP4eh/HpqS6Wmj+PLM4hAY7iHb+29VrBIkxX8v4lPQG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2xy6jGAAAA3QAAAA8AAAAAAAAA&#10;AAAAAAAAoQIAAGRycy9kb3ducmV2LnhtbFBLBQYAAAAABAAEAPkAAACUAwAAAAA=&#10;" strokecolor="#974706 [1609]" strokeweight="1.75pt">
                        <v:stroke endarrow="open"/>
                      </v:shape>
                      <v:shape id="27 Conector recto de flecha" o:spid="_x0000_s1029" type="#_x0000_t32" style="position:absolute;top:5715;width:0;height:20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5f2sEAAADdAAAADwAAAGRycy9kb3ducmV2LnhtbERPzYrCMBC+C75DGMGbpvUgbjWKCls9&#10;CMuqDzA0YxttJrXJ2u7bbw7CHj++/9Wmt7V4UeuNYwXpNAFBXDhtuFRwvXxOFiB8QNZYOyYFv+Rh&#10;sx4OVphp1/E3vc6hFDGEfYYKqhCaTEpfVGTRT11DHLmbay2GCNtS6ha7GG5rOUuSubRoODZU2NC+&#10;ouJx/rEKdt7kvtyZ9NR/HYrnqcvvH3Wu1HjUb5cgAvXhX/x2H7WCWZrEufFNfAJy/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Ll/awQAAAN0AAAAPAAAAAAAAAAAAAAAA&#10;AKECAABkcnMvZG93bnJldi54bWxQSwUGAAAAAAQABAD5AAAAjwMAAAAA&#10;" strokecolor="#974706 [1609]" strokeweight="1.75pt">
                        <v:stroke endarrow="open"/>
                      </v:shape>
                      <v:shape id="28 Conector recto de flecha" o:spid="_x0000_s1030" type="#_x0000_t32" style="position:absolute;top:7715;width:5429;height:13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L6QcUAAADdAAAADwAAAGRycy9kb3ducmV2LnhtbESPzW7CMBCE70i8g7VI3MAJBwQBg0ol&#10;Agekip8HWMXbxG28TmND0revkSpxHM3MN5r1tre1eFDrjWMF6TQBQVw4bbhUcLvuJwsQPiBrrB2T&#10;gl/ysN0MB2vMtOv4TI9LKEWEsM9QQRVCk0npi4os+qlriKP36VqLIcq2lLrFLsJtLWdJMpcWDceF&#10;Cht6r6j4vtytgp03uS93Jj31H4fi59TlX8s6V2o86t9WIAL14RX+bx+1glmaLOH5Jj4Buf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2L6QcUAAADdAAAADwAAAAAAAAAA&#10;AAAAAAChAgAAZHJzL2Rvd25yZXYueG1sUEsFBgAAAAAEAAQA+QAAAJMDAAAAAA==&#10;" strokecolor="#974706 [1609]" strokeweight="1.75pt">
                        <v:stroke endarrow="open"/>
                      </v:shape>
                      <v:shape id="29 Conector recto de flecha" o:spid="_x0000_s1031" type="#_x0000_t32" style="position:absolute;left:95;top:10763;width:0;height:1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4HFAcMAAADdAAAADwAAAGRycy9kb3ducmV2LnhtbERPS2rDMBDdF3oHMYXuatlelMaNEpJC&#10;3C4CIU4PMFhTW401ci3Fdm4fLQpZPt5/uZ5tJ0YavHGsIEtSEMS104YbBd+n3csbCB+QNXaOScGV&#10;PKxXjw9LLLSb+EhjFRoRQ9gXqKANoS+k9HVLFn3ieuLI/bjBYohwaKQecIrhtpN5mr5Ki4ZjQ4s9&#10;fbRUn6uLVbD1pvTN1mT7+fBZ/+2n8nfRlUo9P82bdxCB5nAX/7u/tII8y+L++CY+Ab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BxQHDAAAA3QAAAA8AAAAAAAAAAAAA&#10;AAAAoQIAAGRycy9kb3ducmV2LnhtbFBLBQYAAAAABAAEAPkAAACRAwAAAAA=&#10;" strokecolor="#974706 [1609]" strokeweight="1.75pt">
                        <v:stroke endarrow="open"/>
                      </v:shape>
                      <v:shape id="30 Conector recto de flecha" o:spid="_x0000_s1032" type="#_x0000_t32" style="position:absolute;top:4286;width:11144;height:16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3698MAAADdAAAADwAAAGRycy9kb3ducmV2LnhtbESPT6vCMBDE74LfIazgTdMqiFajSEAQ&#10;b/6Bx7stzdoWm01polY/vXnwwOMwO7/ZWW06W4sHtb5yrCAdJyCIc2cqLhRczrvRHIQPyAZrx6Tg&#10;RR42635vhZlxTz7S4xQKESHsM1RQhtBkUvq8JIt+7Bri6F1dazFE2RbStPiMcFvLSZLMpMWKY0OJ&#10;DemS8tvpbuMb+vo+VrOt0zz9PYSFnt6k/lFqOOi2SxCBuvA9/k/vjYJJmqbwtyYiQK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d+vfDAAAA3QAAAA8AAAAAAAAAAAAA&#10;AAAAoQIAAGRycy9kb3ducmV2LnhtbFBLBQYAAAAABAAEAPkAAACRAwAAAAA=&#10;" strokecolor="#974706 [1609]" strokeweight="1.75pt">
                        <v:stroke endarrow="open"/>
                      </v:shape>
                      <v:shape id="31 Conector recto de flecha" o:spid="_x0000_s1033" type="#_x0000_t32" style="position:absolute;top:9048;width:5429;height:17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9kgMQAAADdAAAADwAAAGRycy9kb3ducmV2LnhtbESPT4vCMBDF74LfIYywN5u2grhdo0hg&#10;Ydmbf0C8Dc3YFptJabLa9dMbQfD4ePN+b95yPdhWXKn3jWMFWZKCIC6dabhScNh/TxcgfEA22Dom&#10;Bf/kYb0aj5ZYGHfjLV13oRIRwr5ABXUIXSGlL2uy6BPXEUfv7HqLIcq+kqbHW4TbVuZpOpcWG44N&#10;NXakayovuz8b39Dn+7aZb5zm2ek3fOrZReqjUh+TYfMFItAQ3sev9I9RkGdZDs81EQF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z2SAxAAAAN0AAAAPAAAAAAAAAAAA&#10;AAAAAKECAABkcnMvZG93bnJldi54bWxQSwUGAAAAAAQABAD5AAAAkgMAAAAA&#10;" strokecolor="#974706 [1609]" strokeweight="1.75pt">
                        <v:stroke endarrow="open"/>
                      </v:shape>
                      <v:shape id="2113 Conector recto de flecha" o:spid="_x0000_s1034" type="#_x0000_t32" style="position:absolute;left:95;top:12573;width:16764;height:13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NbdsYAAADdAAAADwAAAGRycy9kb3ducmV2LnhtbESP0WrCQBRE34X+w3ILvukmCmJT19AU&#10;TH0QRNsPuGRvk22zd9PsatK/7xYEH4eZOcNs8tG24kq9N44VpPMEBHHltOFawcf7brYG4QOyxtYx&#10;KfglD/n2YbLBTLuBT3Q9h1pECPsMFTQhdJmUvmrIop+7jjh6n663GKLsa6l7HCLctnKRJCtp0XBc&#10;aLCj14aq7/PFKii8KX1dmPQwHt+qn8NQfj21pVLTx/HlGUSgMdzDt/ZeK1ik6RL+38QnI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TW3bGAAAA3QAAAA8AAAAAAAAA&#10;AAAAAAAAoQIAAGRycy9kb3ducmV2LnhtbFBLBQYAAAAABAAEAPkAAACUAwAAAAA=&#10;" strokecolor="#974706 [1609]" strokeweight="1.75pt">
                        <v:stroke endarrow="open"/>
                      </v:shape>
                      <v:shape id="2114 Conector recto de flecha" o:spid="_x0000_s1035" type="#_x0000_t32" style="position:absolute;left:4953;top:15906;width:11906;height:133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pZb8UAAADdAAAADwAAAGRycy9kb3ducmV2LnhtbESPQWvCQBCF74L/YRmhN93EFGmjq8hC&#10;ofSWKJTehuyYBLOzIbuatL++Wyh4fLx535u3O0y2E3cafOtYQbpKQBBXzrRcKzif3pYvIHxANtg5&#10;JgXf5OGwn892mBs3ckH3MtQiQtjnqKAJoc+l9FVDFv3K9cTRu7jBYohyqKUZcIxw28l1kmykxZZj&#10;Q4M96Yaqa3mz8Q19+SnazdFpzr4+wqvOrlJ/KvW0mI5bEIGm8Dj+T78bBes0fYa/NREBcv8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pZb8UAAADdAAAADwAAAAAAAAAA&#10;AAAAAAChAgAAZHJzL2Rvd25yZXYueG1sUEsFBgAAAAAEAAQA+QAAAJMDAAAAAA==&#10;" strokecolor="#974706 [1609]" strokeweight="1.75pt">
                        <v:stroke endarrow="open"/>
                      </v:shape>
                      <v:shape id="2115 Conector recto de flecha" o:spid="_x0000_s1036" type="#_x0000_t32" style="position:absolute;left:95;top:20955;width:17240;height:1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mmcYAAADdAAAADwAAAGRycy9kb3ducmV2LnhtbESP0WrCQBRE34X+w3ILvukmgmJT19AU&#10;TH0QRNsPuGRvk22zd9PsatK/7xYEH4eZOcNs8tG24kq9N44VpPMEBHHltOFawcf7brYG4QOyxtYx&#10;KfglD/n2YbLBTLuBT3Q9h1pECPsMFTQhdJmUvmrIop+7jjh6n663GKLsa6l7HCLctnKRJCtp0XBc&#10;aLCj14aq7/PFKii8KX1dmPQwHt+qn8NQfj21pVLTx/HlGUSgMdzDt/ZeK1ik6RL+38QnI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2ZpnGAAAA3QAAAA8AAAAAAAAA&#10;AAAAAAAAoQIAAGRycy9kb3ducmV2LnhtbFBLBQYAAAAABAAEAPkAAACUAwAAAAA=&#10;" strokecolor="#974706 [1609]" strokeweight="1.75pt">
                        <v:stroke endarrow="open"/>
                      </v:shape>
                      <v:shape id="2116 Conector recto de flecha" o:spid="_x0000_s1037" type="#_x0000_t32" style="position:absolute;left:95;top:24288;width:21907;height:1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T47sUAAADdAAAADwAAAGRycy9kb3ducmV2LnhtbESPQWvCQBSE74L/YXlCb7qJB2mjq1Sh&#10;qQdBGv0Bj+xrsm32bcxuTfz3XUHwOMzMN8xqM9hGXKnzxrGCdJaAIC6dNlwpOJ8+pq8gfEDW2Dgm&#10;BTfysFmPRyvMtOv5i65FqESEsM9QQR1Cm0npy5os+plriaP37TqLIcqukrrDPsJtI+dJspAWDceF&#10;Glva1VT+Fn9Wwdab3Fdbkx6G42d5OfT5z1uTK/UyGd6XIAIN4Rl+tPdawTxNF3B/E5+AX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T47sUAAADdAAAADwAAAAAAAAAA&#10;AAAAAAChAgAAZHJzL2Rvd25yZXYueG1sUEsFBgAAAAAEAAQA+QAAAJMDAAAAAA==&#10;" strokecolor="#974706 [1609]" strokeweight="1.75pt">
                        <v:stroke endarrow="open"/>
                      </v:shape>
                      <v:shape id="2117 Conector recto de flecha" o:spid="_x0000_s1038" type="#_x0000_t32" style="position:absolute;left:16859;top:13906;width:0;height:20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hddcYAAADdAAAADwAAAGRycy9kb3ducmV2LnhtbESPwW7CMBBE70j9B2srcQMnHICmmKip&#10;RMoBCUH7Aat4m7iN12lsSPr3dSUkjqOZeaPZ5KNtxZV6bxwrSOcJCOLKacO1go/33WwNwgdkja1j&#10;UvBLHvLtw2SDmXYDn+h6DrWIEPYZKmhC6DIpfdWQRT93HXH0Pl1vMUTZ11L3OES4beUiSZbSouG4&#10;0GBHrw1V3+eLVVB4U/q6MOlhPL5VP4eh/HpqS6Wmj+PLM4hAY7iHb+29VrBI0xX8v4lPQG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oXXXGAAAA3QAAAA8AAAAAAAAA&#10;AAAAAAAAoQIAAGRycy9kb3ducmV2LnhtbFBLBQYAAAAABAAEAPkAAACUAwAAAAA=&#10;" strokecolor="#974706 [1609]" strokeweight="1.75pt">
                        <v:stroke endarrow="open"/>
                      </v:shape>
                      <v:shape id="2118 Conector recto de flecha" o:spid="_x0000_s1039" type="#_x0000_t32" style="position:absolute;left:95;top:22193;width:17240;height:20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dTasQAAADdAAAADwAAAGRycy9kb3ducmV2LnhtbESPTWvCQBCG7wX/wzIFb3UTBWlTV5EF&#10;Qbz5AdLbkB2TYHY2ZFeN/vrOodDj8M77zDOL1eBbdac+NoEN5JMMFHEZXMOVgdNx8/EJKiZkh21g&#10;MvCkCKvl6G2BhQsP3tP9kColEI4FGqhT6gqtY1mTxzgJHbFkl9B7TDL2lXY9PgTuWz3Nsrn22LBc&#10;qLEjW1N5Pdy8aNjLa9/M18Hy7GeXvuzsqu3ZmPH7sP4GlWhI/8t/7a0zMM1z0ZVvBAF6+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J1NqxAAAAN0AAAAPAAAAAAAAAAAA&#10;AAAAAKECAABkcnMvZG93bnJldi54bWxQSwUGAAAAAAQABAD5AAAAkgMAAAAA&#10;" strokecolor="#974706 [1609]" strokeweight="1.75pt">
                        <v:stroke endarrow="open"/>
                      </v:shape>
                      <v:shape id="2119 Conector recto de flecha" o:spid="_x0000_s1040" type="#_x0000_t32" style="position:absolute;left:22002;top:25717;width:5811;height:1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tsnMUAAADdAAAADwAAAGRycy9kb3ducmV2LnhtbESPQWvCQBSE7wX/w/IEb3UTD1Kjq6jQ&#10;6EEoVX/AI/tMVrNvY3Zr4r93C4Ueh5n5hlmseluLB7XeOFaQjhMQxIXThksF59Pn+wcIH5A11o5J&#10;wZM8rJaDtwVm2nX8TY9jKEWEsM9QQRVCk0npi4os+rFriKN3ca3FEGVbSt1iF+G2lpMkmUqLhuNC&#10;hQ1tKypuxx+rYONN7suNSQ/91664H7r8OqtzpUbDfj0HEagP/+G/9l4rmKTpDH7fxCcgl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tsnMUAAADdAAAADwAAAAAAAAAA&#10;AAAAAAChAgAAZHJzL2Rvd25yZXYueG1sUEsFBgAAAAAEAAQA+QAAAJMDAAAAAA==&#10;" strokecolor="#974706 [1609]" strokeweight="1.75pt">
                        <v:stroke endarrow="open"/>
                      </v:shape>
                      <v:shape id="2120 Conector recto de flecha" o:spid="_x0000_s1041" type="#_x0000_t32" style="position:absolute;left:95;top:17240;width:4858;height:18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2V0cQAAADdAAAADwAAAGRycy9kb3ducmV2LnhtbESPTWvCQBCG7wX/wzIFb3VjBGlTV5EF&#10;Qbz5AdLbkB2TYHY2ZFeN/vrOodDj8M77zDOL1eBbdac+NoENTCcZKOIyuIYrA6fj5uMTVEzIDtvA&#10;ZOBJEVbL0dsCCxcevKf7IVVKIBwLNFCn1BVax7Imj3ESOmLJLqH3mGTsK+16fAjctzrPsrn22LBc&#10;qLEjW1N5Pdy8aNjLa9/M18Hy7GeXvuzsqu3ZmPH7sP4GlWhI/8t/7a0zkE9z8ZdvBAF6+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PZXRxAAAAN0AAAAPAAAAAAAAAAAA&#10;AAAAAKECAABkcnMvZG93bnJldi54bWxQSwUGAAAAAAQABAD5AAAAkgMAAAAA&#10;" strokecolor="#974706 [1609]" strokeweight="1.75pt">
                        <v:stroke endarrow="open"/>
                      </v:shape>
                    </v:group>
                  </w:pict>
                </mc:Fallback>
              </mc:AlternateContent>
            </w:r>
          </w:p>
          <w:p w:rsidR="00860A05" w:rsidRPr="00826249" w:rsidRDefault="00860A05" w:rsidP="009E38AA">
            <w:pPr>
              <w:rPr>
                <w:rFonts w:ascii="Arial" w:hAnsi="Arial" w:cs="Arial"/>
                <w:sz w:val="20"/>
                <w:szCs w:val="20"/>
              </w:rPr>
            </w:pPr>
          </w:p>
          <w:p w:rsidR="00860A05" w:rsidRPr="00826249" w:rsidRDefault="00860A05" w:rsidP="009E38AA">
            <w:pPr>
              <w:rPr>
                <w:rFonts w:ascii="Arial" w:hAnsi="Arial" w:cs="Arial"/>
                <w:sz w:val="20"/>
                <w:szCs w:val="20"/>
              </w:rPr>
            </w:pPr>
          </w:p>
          <w:p w:rsidR="00860A05" w:rsidRPr="00826249" w:rsidRDefault="00860A05" w:rsidP="009E38AA">
            <w:pPr>
              <w:rPr>
                <w:rFonts w:ascii="Arial" w:hAnsi="Arial" w:cs="Arial"/>
                <w:sz w:val="20"/>
                <w:szCs w:val="20"/>
              </w:rPr>
            </w:pPr>
          </w:p>
          <w:p w:rsidR="00860A05" w:rsidRPr="00826249" w:rsidRDefault="00860A05" w:rsidP="009E38AA">
            <w:pPr>
              <w:rPr>
                <w:rFonts w:ascii="Arial" w:hAnsi="Arial" w:cs="Arial"/>
                <w:sz w:val="20"/>
                <w:szCs w:val="20"/>
              </w:rPr>
            </w:pPr>
          </w:p>
          <w:p w:rsidR="00860A05" w:rsidRPr="00826249" w:rsidRDefault="00860A05" w:rsidP="009E38AA">
            <w:pPr>
              <w:rPr>
                <w:rFonts w:ascii="Arial" w:hAnsi="Arial" w:cs="Arial"/>
                <w:sz w:val="20"/>
                <w:szCs w:val="20"/>
              </w:rPr>
            </w:pPr>
          </w:p>
          <w:p w:rsidR="00860A05" w:rsidRPr="00826249" w:rsidRDefault="00860A05" w:rsidP="009E38AA">
            <w:pPr>
              <w:rPr>
                <w:rFonts w:ascii="Arial" w:hAnsi="Arial" w:cs="Arial"/>
                <w:sz w:val="20"/>
                <w:szCs w:val="20"/>
              </w:rPr>
            </w:pPr>
          </w:p>
          <w:p w:rsidR="00860A05" w:rsidRPr="00826249" w:rsidRDefault="00860A05" w:rsidP="009E38AA">
            <w:pPr>
              <w:rPr>
                <w:rFonts w:ascii="Arial" w:hAnsi="Arial" w:cs="Arial"/>
                <w:sz w:val="20"/>
                <w:szCs w:val="20"/>
              </w:rPr>
            </w:pPr>
          </w:p>
          <w:p w:rsidR="00860A05" w:rsidRPr="00826249" w:rsidRDefault="00860A05" w:rsidP="009E38AA">
            <w:pPr>
              <w:rPr>
                <w:rFonts w:ascii="Arial" w:hAnsi="Arial" w:cs="Arial"/>
                <w:sz w:val="20"/>
                <w:szCs w:val="20"/>
              </w:rPr>
            </w:pPr>
          </w:p>
          <w:p w:rsidR="00860A05" w:rsidRPr="00826249" w:rsidRDefault="00860A05" w:rsidP="009E38AA">
            <w:pPr>
              <w:rPr>
                <w:rFonts w:ascii="Arial" w:hAnsi="Arial" w:cs="Arial"/>
                <w:sz w:val="20"/>
                <w:szCs w:val="20"/>
              </w:rPr>
            </w:pPr>
          </w:p>
          <w:p w:rsidR="00860A05" w:rsidRPr="00826249" w:rsidRDefault="00860A05" w:rsidP="009E38AA">
            <w:pPr>
              <w:rPr>
                <w:rFonts w:ascii="Arial" w:hAnsi="Arial" w:cs="Arial"/>
                <w:sz w:val="20"/>
                <w:szCs w:val="20"/>
              </w:rPr>
            </w:pPr>
          </w:p>
          <w:p w:rsidR="00860A05" w:rsidRPr="00826249" w:rsidRDefault="00860A05" w:rsidP="009E38AA">
            <w:pPr>
              <w:rPr>
                <w:rFonts w:ascii="Arial" w:hAnsi="Arial" w:cs="Arial"/>
                <w:sz w:val="20"/>
                <w:szCs w:val="20"/>
              </w:rPr>
            </w:pPr>
          </w:p>
          <w:p w:rsidR="00860A05" w:rsidRPr="00826249" w:rsidRDefault="00860A05" w:rsidP="009E38AA">
            <w:pPr>
              <w:rPr>
                <w:rFonts w:ascii="Arial" w:hAnsi="Arial" w:cs="Arial"/>
                <w:sz w:val="20"/>
                <w:szCs w:val="20"/>
              </w:rPr>
            </w:pPr>
          </w:p>
          <w:p w:rsidR="00860A05" w:rsidRPr="00826249" w:rsidRDefault="00E66786" w:rsidP="009E38AA">
            <w:pPr>
              <w:rPr>
                <w:rFonts w:ascii="Arial" w:hAnsi="Arial" w:cs="Arial"/>
                <w:sz w:val="20"/>
                <w:szCs w:val="20"/>
              </w:rPr>
            </w:pPr>
            <w:r>
              <w:rPr>
                <w:noProof/>
              </w:rPr>
              <mc:AlternateContent>
                <mc:Choice Requires="wps">
                  <w:drawing>
                    <wp:anchor distT="0" distB="0" distL="114299" distR="114299" simplePos="0" relativeHeight="251767808" behindDoc="0" locked="0" layoutInCell="1" allowOverlap="1" wp14:anchorId="40F7BFDB" wp14:editId="7B87FEE2">
                      <wp:simplePos x="0" y="0"/>
                      <wp:positionH relativeFrom="column">
                        <wp:posOffset>168910</wp:posOffset>
                      </wp:positionH>
                      <wp:positionV relativeFrom="paragraph">
                        <wp:posOffset>35560</wp:posOffset>
                      </wp:positionV>
                      <wp:extent cx="0" cy="190500"/>
                      <wp:effectExtent l="95250" t="0" r="57150" b="57150"/>
                      <wp:wrapNone/>
                      <wp:docPr id="73" name="Conector recto de flecha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noFill/>
                              <a:ln w="22225" cap="flat" cmpd="sng" algn="ctr">
                                <a:solidFill>
                                  <a:srgbClr val="F79646">
                                    <a:lumMod val="50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2BA9F49C" id="Conector recto de flecha 73" o:spid="_x0000_s1026" type="#_x0000_t32" style="position:absolute;margin-left:13.3pt;margin-top:2.8pt;width:0;height:15pt;z-index:251767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" strokecolor="#984807" strokeweight="1.75pt">
                      <v:stroke endarrow="open"/>
                      <o:lock v:ext="edit" shapetype="f"/>
                    </v:shape>
                  </w:pict>
                </mc:Fallback>
              </mc:AlternateContent>
            </w:r>
          </w:p>
          <w:p w:rsidR="00860A05" w:rsidRPr="00826249" w:rsidRDefault="00860A05" w:rsidP="009E38AA">
            <w:pPr>
              <w:rPr>
                <w:rFonts w:ascii="Arial" w:hAnsi="Arial" w:cs="Arial"/>
                <w:sz w:val="20"/>
                <w:szCs w:val="20"/>
              </w:rPr>
            </w:pPr>
          </w:p>
          <w:p w:rsidR="00860A05" w:rsidRPr="00826249" w:rsidRDefault="00860A05" w:rsidP="009E38AA">
            <w:pPr>
              <w:rPr>
                <w:rFonts w:ascii="Arial" w:hAnsi="Arial" w:cs="Arial"/>
                <w:sz w:val="20"/>
                <w:szCs w:val="20"/>
              </w:rPr>
            </w:pPr>
          </w:p>
          <w:p w:rsidR="00860A05" w:rsidRPr="00826249" w:rsidRDefault="00860A05" w:rsidP="009E38AA">
            <w:pPr>
              <w:rPr>
                <w:rFonts w:ascii="Arial" w:hAnsi="Arial" w:cs="Arial"/>
                <w:sz w:val="20"/>
                <w:szCs w:val="20"/>
              </w:rPr>
            </w:pPr>
          </w:p>
          <w:p w:rsidR="00860A05" w:rsidRDefault="00860A05" w:rsidP="009E38AA">
            <w:pPr>
              <w:rPr>
                <w:rFonts w:ascii="Arial" w:hAnsi="Arial" w:cs="Arial"/>
                <w:sz w:val="20"/>
                <w:szCs w:val="20"/>
              </w:rPr>
            </w:pPr>
          </w:p>
          <w:p w:rsidR="00860A05" w:rsidRDefault="00860A05" w:rsidP="009E38AA">
            <w:pPr>
              <w:jc w:val="right"/>
              <w:rPr>
                <w:rFonts w:ascii="Arial" w:hAnsi="Arial" w:cs="Arial"/>
                <w:sz w:val="20"/>
                <w:szCs w:val="20"/>
              </w:rPr>
            </w:pPr>
          </w:p>
          <w:p w:rsidR="00860A05" w:rsidRPr="00826249" w:rsidRDefault="00860A05" w:rsidP="009E38AA">
            <w:pPr>
              <w:jc w:val="right"/>
              <w:rPr>
                <w:rFonts w:ascii="Arial" w:hAnsi="Arial" w:cs="Arial"/>
                <w:b/>
                <w:sz w:val="20"/>
                <w:szCs w:val="20"/>
                <w:u w:val="single"/>
              </w:rPr>
            </w:pPr>
          </w:p>
        </w:tc>
        <w:tc>
          <w:tcPr>
            <w:tcW w:w="994" w:type="dxa"/>
          </w:tcPr>
          <w:p w:rsidR="00860A05" w:rsidRDefault="00860A05" w:rsidP="009E38AA">
            <w:pPr>
              <w:jc w:val="center"/>
              <w:rPr>
                <w:rFonts w:ascii="Arial" w:hAnsi="Arial" w:cs="Arial"/>
                <w:sz w:val="20"/>
                <w:szCs w:val="20"/>
              </w:rPr>
            </w:pPr>
            <w:r>
              <w:rPr>
                <w:rFonts w:ascii="Arial" w:hAnsi="Arial" w:cs="Arial"/>
                <w:sz w:val="20"/>
                <w:szCs w:val="20"/>
              </w:rPr>
              <w:t>20’</w:t>
            </w:r>
          </w:p>
        </w:tc>
      </w:tr>
      <w:tr w:rsidR="00860A05" w:rsidTr="009E38AA">
        <w:tc>
          <w:tcPr>
            <w:tcW w:w="2937" w:type="dxa"/>
          </w:tcPr>
          <w:p w:rsidR="00860A05" w:rsidRPr="006237A3" w:rsidRDefault="00860A05" w:rsidP="006854E1">
            <w:pPr>
              <w:pStyle w:val="Prrafodelista"/>
              <w:widowControl/>
              <w:numPr>
                <w:ilvl w:val="0"/>
                <w:numId w:val="16"/>
              </w:numPr>
              <w:autoSpaceDE/>
              <w:autoSpaceDN/>
              <w:adjustRightInd/>
              <w:spacing w:line="240" w:lineRule="auto"/>
              <w:ind w:right="0"/>
              <w:jc w:val="left"/>
            </w:pPr>
            <w:r w:rsidRPr="006237A3">
              <w:t>Selección</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D745E7" w:rsidP="009E38AA">
            <w:pPr>
              <w:jc w:val="center"/>
              <w:rPr>
                <w:rFonts w:ascii="Arial" w:hAnsi="Arial" w:cs="Arial"/>
                <w:sz w:val="20"/>
                <w:szCs w:val="20"/>
              </w:rPr>
            </w:pPr>
            <w:r>
              <w:rPr>
                <w:rFonts w:ascii="Arial" w:hAnsi="Arial" w:cs="Arial"/>
                <w:sz w:val="20"/>
                <w:szCs w:val="20"/>
              </w:rPr>
              <w:t>15</w:t>
            </w:r>
            <w:r w:rsidR="00860A05">
              <w:rPr>
                <w:rFonts w:ascii="Arial" w:hAnsi="Arial" w:cs="Arial"/>
                <w:sz w:val="20"/>
                <w:szCs w:val="20"/>
              </w:rPr>
              <w:t>’</w:t>
            </w:r>
          </w:p>
        </w:tc>
      </w:tr>
      <w:tr w:rsidR="00860A05" w:rsidTr="009E38AA">
        <w:tc>
          <w:tcPr>
            <w:tcW w:w="2937" w:type="dxa"/>
          </w:tcPr>
          <w:p w:rsidR="00860A05" w:rsidRPr="006237A3" w:rsidRDefault="001368D0" w:rsidP="006854E1">
            <w:pPr>
              <w:pStyle w:val="Prrafodelista"/>
              <w:widowControl/>
              <w:numPr>
                <w:ilvl w:val="0"/>
                <w:numId w:val="16"/>
              </w:numPr>
              <w:autoSpaceDE/>
              <w:autoSpaceDN/>
              <w:adjustRightInd/>
              <w:spacing w:line="240" w:lineRule="auto"/>
              <w:ind w:right="0"/>
              <w:jc w:val="left"/>
            </w:pPr>
            <w:r>
              <w:t>Corte</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D745E7" w:rsidP="009E38AA">
            <w:pPr>
              <w:jc w:val="center"/>
              <w:rPr>
                <w:rFonts w:ascii="Arial" w:hAnsi="Arial" w:cs="Arial"/>
                <w:sz w:val="20"/>
                <w:szCs w:val="20"/>
              </w:rPr>
            </w:pPr>
            <w:r>
              <w:rPr>
                <w:rFonts w:ascii="Arial" w:hAnsi="Arial" w:cs="Arial"/>
                <w:sz w:val="20"/>
                <w:szCs w:val="20"/>
              </w:rPr>
              <w:t>15</w:t>
            </w:r>
            <w:r w:rsidR="00860A05">
              <w:rPr>
                <w:rFonts w:ascii="Arial" w:hAnsi="Arial" w:cs="Arial"/>
                <w:sz w:val="20"/>
                <w:szCs w:val="20"/>
              </w:rPr>
              <w:t>’</w:t>
            </w:r>
          </w:p>
        </w:tc>
      </w:tr>
      <w:tr w:rsidR="00860A05" w:rsidTr="009E38AA">
        <w:tc>
          <w:tcPr>
            <w:tcW w:w="2937" w:type="dxa"/>
          </w:tcPr>
          <w:p w:rsidR="00860A05" w:rsidRPr="006237A3" w:rsidRDefault="001368D0" w:rsidP="006854E1">
            <w:pPr>
              <w:pStyle w:val="Prrafodelista"/>
              <w:widowControl/>
              <w:numPr>
                <w:ilvl w:val="0"/>
                <w:numId w:val="16"/>
              </w:numPr>
              <w:autoSpaceDE/>
              <w:autoSpaceDN/>
              <w:adjustRightInd/>
              <w:spacing w:line="240" w:lineRule="auto"/>
              <w:ind w:right="0"/>
              <w:jc w:val="left"/>
            </w:pPr>
            <w:r>
              <w:t>Ensamblaje</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D745E7" w:rsidP="009E38AA">
            <w:pPr>
              <w:jc w:val="center"/>
              <w:rPr>
                <w:rFonts w:ascii="Arial" w:hAnsi="Arial" w:cs="Arial"/>
                <w:sz w:val="20"/>
                <w:szCs w:val="20"/>
              </w:rPr>
            </w:pPr>
            <w:r>
              <w:rPr>
                <w:rFonts w:ascii="Arial" w:hAnsi="Arial" w:cs="Arial"/>
                <w:sz w:val="20"/>
                <w:szCs w:val="20"/>
              </w:rPr>
              <w:t>30</w:t>
            </w:r>
            <w:r w:rsidR="00860A05">
              <w:rPr>
                <w:rFonts w:ascii="Arial" w:hAnsi="Arial" w:cs="Arial"/>
                <w:sz w:val="20"/>
                <w:szCs w:val="20"/>
              </w:rPr>
              <w:t>’</w:t>
            </w:r>
          </w:p>
        </w:tc>
      </w:tr>
      <w:tr w:rsidR="00860A05" w:rsidTr="009E38AA">
        <w:tc>
          <w:tcPr>
            <w:tcW w:w="2937" w:type="dxa"/>
          </w:tcPr>
          <w:p w:rsidR="00860A05" w:rsidRPr="006237A3" w:rsidRDefault="00860A05" w:rsidP="006854E1">
            <w:pPr>
              <w:pStyle w:val="Prrafodelista"/>
              <w:widowControl/>
              <w:numPr>
                <w:ilvl w:val="0"/>
                <w:numId w:val="16"/>
              </w:numPr>
              <w:autoSpaceDE/>
              <w:autoSpaceDN/>
              <w:adjustRightInd/>
              <w:spacing w:line="240" w:lineRule="auto"/>
              <w:ind w:right="0"/>
              <w:jc w:val="left"/>
            </w:pPr>
            <w:r w:rsidRPr="006237A3">
              <w:t>Control calidad</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D745E7" w:rsidP="009E38AA">
            <w:pPr>
              <w:jc w:val="center"/>
              <w:rPr>
                <w:rFonts w:ascii="Arial" w:hAnsi="Arial" w:cs="Arial"/>
                <w:sz w:val="20"/>
                <w:szCs w:val="20"/>
              </w:rPr>
            </w:pPr>
            <w:r>
              <w:rPr>
                <w:rFonts w:ascii="Arial" w:hAnsi="Arial" w:cs="Arial"/>
                <w:sz w:val="20"/>
                <w:szCs w:val="20"/>
              </w:rPr>
              <w:t>5</w:t>
            </w:r>
            <w:r w:rsidR="00860A05">
              <w:rPr>
                <w:rFonts w:ascii="Arial" w:hAnsi="Arial" w:cs="Arial"/>
                <w:sz w:val="20"/>
                <w:szCs w:val="20"/>
              </w:rPr>
              <w:t>’</w:t>
            </w:r>
          </w:p>
        </w:tc>
      </w:tr>
      <w:tr w:rsidR="00860A05" w:rsidTr="009E38AA">
        <w:tc>
          <w:tcPr>
            <w:tcW w:w="2937" w:type="dxa"/>
          </w:tcPr>
          <w:p w:rsidR="00860A05" w:rsidRPr="006237A3" w:rsidRDefault="00377C8A" w:rsidP="006854E1">
            <w:pPr>
              <w:pStyle w:val="Prrafodelista"/>
              <w:widowControl/>
              <w:numPr>
                <w:ilvl w:val="0"/>
                <w:numId w:val="16"/>
              </w:numPr>
              <w:autoSpaceDE/>
              <w:autoSpaceDN/>
              <w:adjustRightInd/>
              <w:spacing w:line="240" w:lineRule="auto"/>
              <w:ind w:right="0"/>
              <w:jc w:val="left"/>
            </w:pPr>
            <w:r>
              <w:t>Curación de madera</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D745E7" w:rsidP="009E38AA">
            <w:pPr>
              <w:jc w:val="center"/>
              <w:rPr>
                <w:rFonts w:ascii="Arial" w:hAnsi="Arial" w:cs="Arial"/>
                <w:sz w:val="20"/>
                <w:szCs w:val="20"/>
              </w:rPr>
            </w:pPr>
            <w:r>
              <w:rPr>
                <w:rFonts w:ascii="Arial" w:hAnsi="Arial" w:cs="Arial"/>
                <w:sz w:val="20"/>
                <w:szCs w:val="20"/>
              </w:rPr>
              <w:t>10</w:t>
            </w:r>
            <w:r w:rsidR="00860A05">
              <w:rPr>
                <w:rFonts w:ascii="Arial" w:hAnsi="Arial" w:cs="Arial"/>
                <w:sz w:val="20"/>
                <w:szCs w:val="20"/>
              </w:rPr>
              <w:t>’</w:t>
            </w:r>
          </w:p>
        </w:tc>
      </w:tr>
      <w:tr w:rsidR="00860A05" w:rsidTr="009E38AA">
        <w:tc>
          <w:tcPr>
            <w:tcW w:w="2937" w:type="dxa"/>
          </w:tcPr>
          <w:p w:rsidR="00860A05" w:rsidRPr="006237A3" w:rsidRDefault="00C91E45" w:rsidP="006854E1">
            <w:pPr>
              <w:pStyle w:val="Prrafodelista"/>
              <w:widowControl/>
              <w:numPr>
                <w:ilvl w:val="0"/>
                <w:numId w:val="16"/>
              </w:numPr>
              <w:autoSpaceDE/>
              <w:autoSpaceDN/>
              <w:adjustRightInd/>
              <w:spacing w:line="240" w:lineRule="auto"/>
              <w:ind w:right="0"/>
              <w:jc w:val="left"/>
            </w:pPr>
            <w:r>
              <w:t>Secado de madera</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D745E7" w:rsidP="009E38AA">
            <w:pPr>
              <w:jc w:val="center"/>
              <w:rPr>
                <w:rFonts w:ascii="Arial" w:hAnsi="Arial" w:cs="Arial"/>
                <w:sz w:val="20"/>
                <w:szCs w:val="20"/>
              </w:rPr>
            </w:pPr>
            <w:r>
              <w:rPr>
                <w:rFonts w:ascii="Arial" w:hAnsi="Arial" w:cs="Arial"/>
                <w:sz w:val="20"/>
                <w:szCs w:val="20"/>
              </w:rPr>
              <w:t>10</w:t>
            </w:r>
            <w:r w:rsidR="00860A05">
              <w:rPr>
                <w:rFonts w:ascii="Arial" w:hAnsi="Arial" w:cs="Arial"/>
                <w:sz w:val="20"/>
                <w:szCs w:val="20"/>
              </w:rPr>
              <w:t>’</w:t>
            </w:r>
          </w:p>
        </w:tc>
      </w:tr>
      <w:tr w:rsidR="00860A05" w:rsidTr="009E38AA">
        <w:tc>
          <w:tcPr>
            <w:tcW w:w="2937" w:type="dxa"/>
          </w:tcPr>
          <w:p w:rsidR="00860A05" w:rsidRPr="006237A3" w:rsidRDefault="00C91E45" w:rsidP="006854E1">
            <w:pPr>
              <w:pStyle w:val="Prrafodelista"/>
              <w:widowControl/>
              <w:numPr>
                <w:ilvl w:val="0"/>
                <w:numId w:val="16"/>
              </w:numPr>
              <w:autoSpaceDE/>
              <w:autoSpaceDN/>
              <w:adjustRightInd/>
              <w:spacing w:line="240" w:lineRule="auto"/>
              <w:ind w:right="0"/>
              <w:jc w:val="left"/>
            </w:pPr>
            <w:r>
              <w:t>Tapizado esqueleto de madera</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D745E7" w:rsidP="009E38AA">
            <w:pPr>
              <w:jc w:val="center"/>
              <w:rPr>
                <w:rFonts w:ascii="Arial" w:hAnsi="Arial" w:cs="Arial"/>
                <w:sz w:val="20"/>
                <w:szCs w:val="20"/>
              </w:rPr>
            </w:pPr>
            <w:r>
              <w:rPr>
                <w:rFonts w:ascii="Arial" w:hAnsi="Arial" w:cs="Arial"/>
                <w:sz w:val="20"/>
                <w:szCs w:val="20"/>
              </w:rPr>
              <w:t>30</w:t>
            </w:r>
            <w:r w:rsidR="00860A05">
              <w:rPr>
                <w:rFonts w:ascii="Arial" w:hAnsi="Arial" w:cs="Arial"/>
                <w:sz w:val="20"/>
                <w:szCs w:val="20"/>
              </w:rPr>
              <w:t>’</w:t>
            </w:r>
          </w:p>
        </w:tc>
      </w:tr>
      <w:tr w:rsidR="00860A05" w:rsidTr="009E38AA">
        <w:tc>
          <w:tcPr>
            <w:tcW w:w="2937" w:type="dxa"/>
          </w:tcPr>
          <w:p w:rsidR="00860A05" w:rsidRPr="006237A3" w:rsidRDefault="00860A05" w:rsidP="006854E1">
            <w:pPr>
              <w:pStyle w:val="Prrafodelista"/>
              <w:widowControl/>
              <w:numPr>
                <w:ilvl w:val="0"/>
                <w:numId w:val="16"/>
              </w:numPr>
              <w:autoSpaceDE/>
              <w:autoSpaceDN/>
              <w:adjustRightInd/>
              <w:spacing w:line="240" w:lineRule="auto"/>
              <w:ind w:right="0"/>
              <w:jc w:val="left"/>
            </w:pPr>
            <w:r w:rsidRPr="006237A3">
              <w:t>C</w:t>
            </w:r>
            <w:r w:rsidR="00C91E45">
              <w:t>ontrol de calidad</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B44B8F" w:rsidP="009E38AA">
            <w:pPr>
              <w:jc w:val="center"/>
              <w:rPr>
                <w:rFonts w:ascii="Arial" w:hAnsi="Arial" w:cs="Arial"/>
                <w:sz w:val="20"/>
                <w:szCs w:val="20"/>
              </w:rPr>
            </w:pPr>
            <w:r>
              <w:rPr>
                <w:rFonts w:ascii="Arial" w:hAnsi="Arial" w:cs="Arial"/>
                <w:sz w:val="20"/>
                <w:szCs w:val="20"/>
              </w:rPr>
              <w:t>10</w:t>
            </w:r>
            <w:r w:rsidR="0094680B">
              <w:rPr>
                <w:rFonts w:ascii="Arial" w:hAnsi="Arial" w:cs="Arial"/>
                <w:sz w:val="20"/>
                <w:szCs w:val="20"/>
              </w:rPr>
              <w:t>’</w:t>
            </w:r>
          </w:p>
        </w:tc>
      </w:tr>
      <w:tr w:rsidR="00860A05" w:rsidTr="009E38AA">
        <w:tc>
          <w:tcPr>
            <w:tcW w:w="2937" w:type="dxa"/>
          </w:tcPr>
          <w:p w:rsidR="00860A05" w:rsidRPr="006237A3" w:rsidRDefault="00C91E45" w:rsidP="006854E1">
            <w:pPr>
              <w:pStyle w:val="Prrafodelista"/>
              <w:widowControl/>
              <w:numPr>
                <w:ilvl w:val="0"/>
                <w:numId w:val="16"/>
              </w:numPr>
              <w:autoSpaceDE/>
              <w:autoSpaceDN/>
              <w:adjustRightInd/>
              <w:spacing w:line="240" w:lineRule="auto"/>
              <w:ind w:right="0"/>
              <w:jc w:val="left"/>
            </w:pPr>
            <w:r>
              <w:t>Corte de esponjas</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94680B" w:rsidP="009E38AA">
            <w:pPr>
              <w:jc w:val="center"/>
              <w:rPr>
                <w:rFonts w:ascii="Arial" w:hAnsi="Arial" w:cs="Arial"/>
                <w:sz w:val="20"/>
                <w:szCs w:val="20"/>
              </w:rPr>
            </w:pPr>
            <w:bookmarkStart w:id="96" w:name="OLE_LINK1"/>
            <w:bookmarkStart w:id="97" w:name="OLE_LINK2"/>
            <w:bookmarkStart w:id="98" w:name="OLE_LINK3"/>
            <w:r>
              <w:rPr>
                <w:rFonts w:ascii="Arial" w:hAnsi="Arial" w:cs="Arial"/>
                <w:sz w:val="20"/>
                <w:szCs w:val="20"/>
              </w:rPr>
              <w:t>15</w:t>
            </w:r>
            <w:r w:rsidR="00860A05">
              <w:rPr>
                <w:rFonts w:ascii="Arial" w:hAnsi="Arial" w:cs="Arial"/>
                <w:sz w:val="20"/>
                <w:szCs w:val="20"/>
              </w:rPr>
              <w:t>’</w:t>
            </w:r>
            <w:bookmarkEnd w:id="96"/>
            <w:bookmarkEnd w:id="97"/>
            <w:bookmarkEnd w:id="98"/>
          </w:p>
        </w:tc>
      </w:tr>
      <w:tr w:rsidR="00860A05" w:rsidTr="009E38AA">
        <w:tc>
          <w:tcPr>
            <w:tcW w:w="2937" w:type="dxa"/>
          </w:tcPr>
          <w:p w:rsidR="00860A05" w:rsidRPr="006237A3" w:rsidRDefault="00C91E45" w:rsidP="006854E1">
            <w:pPr>
              <w:pStyle w:val="Prrafodelista"/>
              <w:widowControl/>
              <w:numPr>
                <w:ilvl w:val="0"/>
                <w:numId w:val="16"/>
              </w:numPr>
              <w:autoSpaceDE/>
              <w:autoSpaceDN/>
              <w:adjustRightInd/>
              <w:spacing w:line="240" w:lineRule="auto"/>
              <w:ind w:right="0"/>
              <w:jc w:val="left"/>
            </w:pPr>
            <w:r>
              <w:t>Confección forros para esponjas</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94680B" w:rsidP="009E38AA">
            <w:pPr>
              <w:jc w:val="center"/>
              <w:rPr>
                <w:rFonts w:ascii="Arial" w:hAnsi="Arial" w:cs="Arial"/>
                <w:sz w:val="20"/>
                <w:szCs w:val="20"/>
              </w:rPr>
            </w:pPr>
            <w:r>
              <w:rPr>
                <w:rFonts w:ascii="Arial" w:hAnsi="Arial" w:cs="Arial"/>
                <w:sz w:val="20"/>
                <w:szCs w:val="20"/>
              </w:rPr>
              <w:t>40</w:t>
            </w:r>
            <w:r w:rsidR="00860A05">
              <w:rPr>
                <w:rFonts w:ascii="Arial" w:hAnsi="Arial" w:cs="Arial"/>
                <w:sz w:val="20"/>
                <w:szCs w:val="20"/>
              </w:rPr>
              <w:t>’</w:t>
            </w:r>
          </w:p>
        </w:tc>
      </w:tr>
      <w:tr w:rsidR="00860A05" w:rsidTr="009E38AA">
        <w:tc>
          <w:tcPr>
            <w:tcW w:w="2937" w:type="dxa"/>
          </w:tcPr>
          <w:p w:rsidR="00860A05" w:rsidRPr="006237A3" w:rsidRDefault="00C91E45" w:rsidP="006854E1">
            <w:pPr>
              <w:pStyle w:val="Prrafodelista"/>
              <w:widowControl/>
              <w:numPr>
                <w:ilvl w:val="0"/>
                <w:numId w:val="16"/>
              </w:numPr>
              <w:autoSpaceDE/>
              <w:autoSpaceDN/>
              <w:adjustRightInd/>
              <w:spacing w:line="240" w:lineRule="auto"/>
              <w:ind w:right="0"/>
              <w:jc w:val="left"/>
            </w:pPr>
            <w:r>
              <w:t>Nuevo control de calidad</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B44B8F" w:rsidP="009E38AA">
            <w:pPr>
              <w:jc w:val="center"/>
              <w:rPr>
                <w:rFonts w:ascii="Arial" w:hAnsi="Arial" w:cs="Arial"/>
                <w:sz w:val="20"/>
                <w:szCs w:val="20"/>
              </w:rPr>
            </w:pPr>
            <w:r>
              <w:rPr>
                <w:rFonts w:ascii="Arial" w:hAnsi="Arial" w:cs="Arial"/>
                <w:sz w:val="20"/>
                <w:szCs w:val="20"/>
              </w:rPr>
              <w:t>15’</w:t>
            </w:r>
          </w:p>
        </w:tc>
      </w:tr>
      <w:tr w:rsidR="00860A05" w:rsidTr="009E38AA">
        <w:tc>
          <w:tcPr>
            <w:tcW w:w="2937" w:type="dxa"/>
          </w:tcPr>
          <w:p w:rsidR="00860A05" w:rsidRPr="00F303CA" w:rsidRDefault="00860A05" w:rsidP="006854E1">
            <w:pPr>
              <w:pStyle w:val="Prrafodelista"/>
              <w:widowControl/>
              <w:numPr>
                <w:ilvl w:val="0"/>
                <w:numId w:val="16"/>
              </w:numPr>
              <w:autoSpaceDE/>
              <w:autoSpaceDN/>
              <w:adjustRightInd/>
              <w:spacing w:line="240" w:lineRule="auto"/>
              <w:ind w:right="0"/>
              <w:jc w:val="left"/>
            </w:pPr>
            <w:r w:rsidRPr="00F303CA">
              <w:t>Almacenamiento</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860A05" w:rsidP="009E38AA">
            <w:pPr>
              <w:jc w:val="center"/>
              <w:rPr>
                <w:rFonts w:ascii="Arial" w:hAnsi="Arial" w:cs="Arial"/>
                <w:sz w:val="20"/>
                <w:szCs w:val="20"/>
              </w:rPr>
            </w:pPr>
            <w:r>
              <w:rPr>
                <w:rFonts w:ascii="Arial" w:hAnsi="Arial" w:cs="Arial"/>
                <w:sz w:val="20"/>
                <w:szCs w:val="20"/>
              </w:rPr>
              <w:t>10’</w:t>
            </w:r>
          </w:p>
        </w:tc>
      </w:tr>
      <w:tr w:rsidR="00860A05" w:rsidTr="009E38AA">
        <w:tc>
          <w:tcPr>
            <w:tcW w:w="2937" w:type="dxa"/>
          </w:tcPr>
          <w:p w:rsidR="00860A05" w:rsidRPr="006237A3" w:rsidRDefault="00860A05" w:rsidP="006854E1">
            <w:pPr>
              <w:pStyle w:val="Prrafodelista"/>
              <w:widowControl/>
              <w:numPr>
                <w:ilvl w:val="0"/>
                <w:numId w:val="16"/>
              </w:numPr>
              <w:autoSpaceDE/>
              <w:autoSpaceDN/>
              <w:adjustRightInd/>
              <w:spacing w:line="240" w:lineRule="auto"/>
              <w:ind w:right="0"/>
              <w:jc w:val="left"/>
            </w:pPr>
            <w:r w:rsidRPr="006237A3">
              <w:t>Distribución</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94680B" w:rsidP="009E38AA">
            <w:pPr>
              <w:jc w:val="center"/>
              <w:rPr>
                <w:rFonts w:ascii="Arial" w:hAnsi="Arial" w:cs="Arial"/>
                <w:sz w:val="20"/>
                <w:szCs w:val="20"/>
              </w:rPr>
            </w:pPr>
            <w:r>
              <w:rPr>
                <w:rFonts w:ascii="Arial" w:hAnsi="Arial" w:cs="Arial"/>
                <w:sz w:val="20"/>
                <w:szCs w:val="20"/>
              </w:rPr>
              <w:t>30</w:t>
            </w:r>
            <w:r w:rsidR="00860A05">
              <w:rPr>
                <w:rFonts w:ascii="Arial" w:hAnsi="Arial" w:cs="Arial"/>
                <w:sz w:val="20"/>
                <w:szCs w:val="20"/>
              </w:rPr>
              <w:t>’</w:t>
            </w:r>
          </w:p>
        </w:tc>
      </w:tr>
      <w:bookmarkEnd w:id="95"/>
      <w:tr w:rsidR="00860A05" w:rsidTr="009E38AA">
        <w:tc>
          <w:tcPr>
            <w:tcW w:w="2937" w:type="dxa"/>
          </w:tcPr>
          <w:p w:rsidR="00860A05" w:rsidRDefault="00860A05" w:rsidP="009E38AA">
            <w:pPr>
              <w:jc w:val="center"/>
              <w:rPr>
                <w:rFonts w:ascii="Arial" w:hAnsi="Arial" w:cs="Arial"/>
                <w:b/>
                <w:sz w:val="16"/>
                <w:szCs w:val="16"/>
              </w:rPr>
            </w:pPr>
          </w:p>
          <w:p w:rsidR="00860A05" w:rsidRPr="006237A3" w:rsidRDefault="00B44B8F" w:rsidP="009E38AA">
            <w:pPr>
              <w:pStyle w:val="Prrafodelista"/>
            </w:pPr>
            <w:r>
              <w:rPr>
                <w:b/>
              </w:rPr>
              <w:t>TOTAL</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Default="00860A05" w:rsidP="00B44B8F">
            <w:pPr>
              <w:jc w:val="center"/>
              <w:rPr>
                <w:rFonts w:ascii="Arial" w:hAnsi="Arial" w:cs="Arial"/>
                <w:sz w:val="20"/>
                <w:szCs w:val="20"/>
              </w:rPr>
            </w:pPr>
            <w:r>
              <w:rPr>
                <w:rFonts w:ascii="Arial" w:hAnsi="Arial" w:cs="Arial"/>
                <w:b/>
                <w:sz w:val="20"/>
                <w:szCs w:val="20"/>
                <w:u w:val="single"/>
              </w:rPr>
              <w:t>2</w:t>
            </w:r>
            <w:r w:rsidR="00B44B8F">
              <w:rPr>
                <w:rFonts w:ascii="Arial" w:hAnsi="Arial" w:cs="Arial"/>
                <w:b/>
                <w:sz w:val="20"/>
                <w:szCs w:val="20"/>
                <w:u w:val="single"/>
              </w:rPr>
              <w:t>55</w:t>
            </w:r>
            <w:r w:rsidRPr="00826249">
              <w:rPr>
                <w:rFonts w:ascii="Arial" w:hAnsi="Arial" w:cs="Arial"/>
                <w:b/>
                <w:sz w:val="20"/>
                <w:szCs w:val="20"/>
                <w:u w:val="single"/>
              </w:rPr>
              <w:t xml:space="preserve"> minutos</w:t>
            </w:r>
          </w:p>
        </w:tc>
      </w:tr>
      <w:tr w:rsidR="00860A05" w:rsidTr="009E38AA">
        <w:tc>
          <w:tcPr>
            <w:tcW w:w="2937" w:type="dxa"/>
          </w:tcPr>
          <w:p w:rsidR="00860A05" w:rsidRPr="00B44B8F" w:rsidRDefault="00B44B8F" w:rsidP="009E38AA">
            <w:pPr>
              <w:pStyle w:val="Prrafodelista"/>
              <w:rPr>
                <w:b/>
              </w:rPr>
            </w:pPr>
            <w:r w:rsidRPr="00B44B8F">
              <w:rPr>
                <w:b/>
              </w:rPr>
              <w:t>TIEMPO</w:t>
            </w:r>
          </w:p>
        </w:tc>
        <w:tc>
          <w:tcPr>
            <w:tcW w:w="5123" w:type="dxa"/>
            <w:gridSpan w:val="6"/>
            <w:vMerge/>
          </w:tcPr>
          <w:p w:rsidR="00860A05" w:rsidRDefault="00860A05" w:rsidP="009E38AA">
            <w:pPr>
              <w:rPr>
                <w:rFonts w:ascii="Arial" w:hAnsi="Arial" w:cs="Arial"/>
                <w:sz w:val="20"/>
                <w:szCs w:val="20"/>
              </w:rPr>
            </w:pPr>
          </w:p>
        </w:tc>
        <w:tc>
          <w:tcPr>
            <w:tcW w:w="994" w:type="dxa"/>
          </w:tcPr>
          <w:p w:rsidR="00860A05" w:rsidRPr="00B44B8F" w:rsidRDefault="00B44B8F" w:rsidP="00B44B8F">
            <w:pPr>
              <w:jc w:val="center"/>
              <w:rPr>
                <w:rFonts w:ascii="Arial" w:hAnsi="Arial" w:cs="Arial"/>
                <w:b/>
                <w:sz w:val="20"/>
                <w:szCs w:val="20"/>
                <w:u w:val="single"/>
              </w:rPr>
            </w:pPr>
            <w:r w:rsidRPr="00B44B8F">
              <w:rPr>
                <w:rFonts w:ascii="Arial" w:hAnsi="Arial" w:cs="Arial"/>
                <w:b/>
                <w:sz w:val="20"/>
                <w:szCs w:val="20"/>
                <w:u w:val="single"/>
              </w:rPr>
              <w:t>4 horas,</w:t>
            </w:r>
            <w:r w:rsidR="00D72613">
              <w:rPr>
                <w:rFonts w:ascii="Arial" w:hAnsi="Arial" w:cs="Arial"/>
                <w:b/>
                <w:sz w:val="20"/>
                <w:szCs w:val="20"/>
                <w:u w:val="single"/>
              </w:rPr>
              <w:t xml:space="preserve"> </w:t>
            </w:r>
            <w:r w:rsidRPr="00B44B8F">
              <w:rPr>
                <w:rFonts w:ascii="Arial" w:hAnsi="Arial" w:cs="Arial"/>
                <w:b/>
                <w:sz w:val="20"/>
                <w:szCs w:val="20"/>
                <w:u w:val="single"/>
              </w:rPr>
              <w:t>25 minutos</w:t>
            </w:r>
          </w:p>
        </w:tc>
      </w:tr>
      <w:tr w:rsidR="00860A05" w:rsidTr="009E38AA">
        <w:tc>
          <w:tcPr>
            <w:tcW w:w="2937" w:type="dxa"/>
          </w:tcPr>
          <w:p w:rsidR="00860A05" w:rsidRPr="00BF7486" w:rsidRDefault="00860A05" w:rsidP="009E38AA">
            <w:pPr>
              <w:jc w:val="center"/>
              <w:rPr>
                <w:rFonts w:ascii="Arial" w:hAnsi="Arial" w:cs="Arial"/>
                <w:b/>
              </w:rPr>
            </w:pPr>
          </w:p>
        </w:tc>
        <w:tc>
          <w:tcPr>
            <w:tcW w:w="5123" w:type="dxa"/>
            <w:gridSpan w:val="6"/>
            <w:vMerge/>
          </w:tcPr>
          <w:p w:rsidR="00860A05" w:rsidRDefault="00860A05" w:rsidP="009E38AA">
            <w:pPr>
              <w:rPr>
                <w:rFonts w:ascii="Arial" w:hAnsi="Arial" w:cs="Arial"/>
                <w:sz w:val="20"/>
                <w:szCs w:val="20"/>
              </w:rPr>
            </w:pPr>
          </w:p>
        </w:tc>
        <w:tc>
          <w:tcPr>
            <w:tcW w:w="994" w:type="dxa"/>
          </w:tcPr>
          <w:p w:rsidR="00860A05" w:rsidRPr="00826249" w:rsidRDefault="00860A05" w:rsidP="009E38AA">
            <w:pPr>
              <w:jc w:val="center"/>
              <w:rPr>
                <w:rFonts w:ascii="Arial" w:hAnsi="Arial" w:cs="Arial"/>
                <w:b/>
                <w:sz w:val="20"/>
                <w:szCs w:val="20"/>
                <w:u w:val="single"/>
              </w:rPr>
            </w:pPr>
          </w:p>
        </w:tc>
      </w:tr>
    </w:tbl>
    <w:p w:rsidR="00860A05" w:rsidRDefault="00860A05" w:rsidP="00860A05">
      <w:pPr>
        <w:tabs>
          <w:tab w:val="left" w:pos="7170"/>
        </w:tabs>
      </w:pPr>
      <w:r>
        <w:t xml:space="preserve">Elaborado: </w:t>
      </w:r>
      <w:r w:rsidR="004805E6">
        <w:t>el</w:t>
      </w:r>
      <w:r w:rsidR="00A31F26">
        <w:t xml:space="preserve"> autor</w:t>
      </w:r>
    </w:p>
    <w:p w:rsidR="00860A05" w:rsidRDefault="00860A05" w:rsidP="00860A05">
      <w:pPr>
        <w:tabs>
          <w:tab w:val="left" w:pos="7170"/>
        </w:tabs>
      </w:pPr>
    </w:p>
    <w:p w:rsidR="00860A05" w:rsidRDefault="00860A05" w:rsidP="00860A05">
      <w:pPr>
        <w:pStyle w:val="Default"/>
        <w:rPr>
          <w:b/>
          <w:bCs/>
          <w:sz w:val="23"/>
          <w:szCs w:val="23"/>
        </w:rPr>
      </w:pPr>
    </w:p>
    <w:p w:rsidR="00860A05" w:rsidRDefault="00860A05" w:rsidP="00A67A8A">
      <w:pPr>
        <w:pStyle w:val="Estilo3"/>
      </w:pPr>
      <w:bookmarkStart w:id="99" w:name="_Toc404939342"/>
      <w:r>
        <w:lastRenderedPageBreak/>
        <w:t>EQUIPAMIENTO PARA LA INSTALACIÓN</w:t>
      </w:r>
      <w:bookmarkEnd w:id="99"/>
      <w:r>
        <w:t xml:space="preserve"> </w:t>
      </w:r>
    </w:p>
    <w:p w:rsidR="00860A05" w:rsidRDefault="00860A05" w:rsidP="00E456A5">
      <w:pPr>
        <w:pStyle w:val="Default"/>
        <w:spacing w:line="480" w:lineRule="auto"/>
        <w:jc w:val="both"/>
      </w:pPr>
      <w:r w:rsidRPr="00722841">
        <w:t xml:space="preserve">El equipamiento que se requerirá para la microempresa de </w:t>
      </w:r>
      <w:r w:rsidR="00FF1085">
        <w:t>fabricación de muebles de sala</w:t>
      </w:r>
      <w:r>
        <w:t>,</w:t>
      </w:r>
      <w:r w:rsidRPr="00722841">
        <w:t xml:space="preserve"> será el siguiente: </w:t>
      </w:r>
    </w:p>
    <w:p w:rsidR="00E456A5" w:rsidRPr="00722841" w:rsidRDefault="00E456A5" w:rsidP="00E456A5">
      <w:pPr>
        <w:pStyle w:val="Default"/>
        <w:spacing w:line="480" w:lineRule="auto"/>
        <w:jc w:val="both"/>
      </w:pPr>
    </w:p>
    <w:tbl>
      <w:tblPr>
        <w:tblW w:w="5040" w:type="dxa"/>
        <w:jc w:val="center"/>
        <w:tblCellMar>
          <w:left w:w="70" w:type="dxa"/>
          <w:right w:w="70" w:type="dxa"/>
        </w:tblCellMar>
        <w:tblLook w:val="04A0" w:firstRow="1" w:lastRow="0" w:firstColumn="1" w:lastColumn="0" w:noHBand="0" w:noVBand="1"/>
      </w:tblPr>
      <w:tblGrid>
        <w:gridCol w:w="2460"/>
        <w:gridCol w:w="1380"/>
        <w:gridCol w:w="1200"/>
      </w:tblGrid>
      <w:tr w:rsidR="00337A2E" w:rsidRPr="00CC4582" w:rsidTr="005445FE">
        <w:trPr>
          <w:trHeight w:val="330"/>
          <w:jc w:val="center"/>
        </w:trPr>
        <w:tc>
          <w:tcPr>
            <w:tcW w:w="5040" w:type="dxa"/>
            <w:gridSpan w:val="3"/>
            <w:tcBorders>
              <w:bottom w:val="single" w:sz="4" w:space="0" w:color="auto"/>
            </w:tcBorders>
            <w:shd w:val="clear" w:color="auto" w:fill="auto"/>
            <w:noWrap/>
            <w:vAlign w:val="bottom"/>
          </w:tcPr>
          <w:p w:rsidR="00337A2E" w:rsidRPr="00CC4582" w:rsidRDefault="0092417C" w:rsidP="00CC4582">
            <w:pPr>
              <w:jc w:val="center"/>
              <w:rPr>
                <w:rFonts w:ascii="Arial" w:hAnsi="Arial" w:cs="Arial"/>
                <w:b/>
                <w:bCs/>
                <w:color w:val="000000"/>
              </w:rPr>
            </w:pPr>
            <w:r>
              <w:rPr>
                <w:rFonts w:ascii="Arial" w:hAnsi="Arial" w:cs="Arial"/>
                <w:b/>
                <w:bCs/>
                <w:color w:val="000000"/>
              </w:rPr>
              <w:t>CUADRO 38</w:t>
            </w:r>
          </w:p>
        </w:tc>
      </w:tr>
      <w:tr w:rsidR="00CC4582" w:rsidRPr="00CC4582" w:rsidTr="005445FE">
        <w:trPr>
          <w:trHeight w:val="330"/>
          <w:jc w:val="center"/>
        </w:trPr>
        <w:tc>
          <w:tcPr>
            <w:tcW w:w="5040" w:type="dxa"/>
            <w:gridSpan w:val="3"/>
            <w:tcBorders>
              <w:top w:val="single" w:sz="4" w:space="0" w:color="auto"/>
              <w:left w:val="single" w:sz="8" w:space="0" w:color="auto"/>
              <w:bottom w:val="single" w:sz="8" w:space="0" w:color="auto"/>
              <w:right w:val="single" w:sz="8" w:space="0" w:color="000000"/>
            </w:tcBorders>
            <w:shd w:val="clear" w:color="000000" w:fill="C4D79B"/>
            <w:noWrap/>
            <w:vAlign w:val="bottom"/>
            <w:hideMark/>
          </w:tcPr>
          <w:p w:rsidR="00CC4582" w:rsidRPr="00CC4582" w:rsidRDefault="00CC4582" w:rsidP="00CC4582">
            <w:pPr>
              <w:jc w:val="center"/>
              <w:rPr>
                <w:rFonts w:ascii="Arial" w:hAnsi="Arial" w:cs="Arial"/>
                <w:b/>
                <w:bCs/>
                <w:color w:val="000000"/>
              </w:rPr>
            </w:pPr>
            <w:r w:rsidRPr="00CC4582">
              <w:rPr>
                <w:rFonts w:ascii="Arial" w:hAnsi="Arial" w:cs="Arial"/>
                <w:b/>
                <w:bCs/>
                <w:color w:val="000000"/>
              </w:rPr>
              <w:t>EQUIPOS DE COMPUTACION Y OFICINA</w:t>
            </w:r>
          </w:p>
        </w:tc>
      </w:tr>
      <w:tr w:rsidR="00CC4582" w:rsidRPr="00CC4582" w:rsidTr="005445FE">
        <w:trPr>
          <w:trHeight w:val="315"/>
          <w:jc w:val="center"/>
        </w:trPr>
        <w:tc>
          <w:tcPr>
            <w:tcW w:w="2460" w:type="dxa"/>
            <w:tcBorders>
              <w:top w:val="nil"/>
              <w:left w:val="nil"/>
              <w:bottom w:val="nil"/>
              <w:right w:val="nil"/>
            </w:tcBorders>
            <w:shd w:val="clear" w:color="auto" w:fill="auto"/>
            <w:noWrap/>
            <w:vAlign w:val="bottom"/>
            <w:hideMark/>
          </w:tcPr>
          <w:p w:rsidR="00CC4582" w:rsidRPr="00CC4582" w:rsidRDefault="00CC4582" w:rsidP="00CC4582">
            <w:pPr>
              <w:rPr>
                <w:rFonts w:ascii="Calibri" w:hAnsi="Calibri" w:cs="Calibri"/>
                <w:color w:val="000000"/>
                <w:sz w:val="22"/>
                <w:szCs w:val="22"/>
              </w:rPr>
            </w:pPr>
          </w:p>
        </w:tc>
        <w:tc>
          <w:tcPr>
            <w:tcW w:w="1380" w:type="dxa"/>
            <w:tcBorders>
              <w:top w:val="nil"/>
              <w:left w:val="nil"/>
              <w:bottom w:val="nil"/>
              <w:right w:val="nil"/>
            </w:tcBorders>
            <w:shd w:val="clear" w:color="auto" w:fill="auto"/>
            <w:noWrap/>
            <w:vAlign w:val="bottom"/>
            <w:hideMark/>
          </w:tcPr>
          <w:p w:rsidR="00CC4582" w:rsidRPr="00CC4582" w:rsidRDefault="00CC4582" w:rsidP="00CC4582">
            <w:pPr>
              <w:rPr>
                <w:rFonts w:ascii="Calibri" w:hAnsi="Calibri" w:cs="Calibri"/>
                <w:color w:val="000000"/>
                <w:sz w:val="22"/>
                <w:szCs w:val="22"/>
              </w:rPr>
            </w:pPr>
          </w:p>
        </w:tc>
        <w:tc>
          <w:tcPr>
            <w:tcW w:w="1200" w:type="dxa"/>
            <w:tcBorders>
              <w:top w:val="nil"/>
              <w:left w:val="nil"/>
              <w:bottom w:val="nil"/>
              <w:right w:val="nil"/>
            </w:tcBorders>
            <w:shd w:val="clear" w:color="auto" w:fill="auto"/>
            <w:noWrap/>
            <w:vAlign w:val="bottom"/>
            <w:hideMark/>
          </w:tcPr>
          <w:p w:rsidR="00CC4582" w:rsidRPr="00CC4582" w:rsidRDefault="00CC4582" w:rsidP="00CC4582">
            <w:pPr>
              <w:rPr>
                <w:rFonts w:ascii="Calibri" w:hAnsi="Calibri" w:cs="Calibri"/>
                <w:color w:val="000000"/>
                <w:sz w:val="22"/>
                <w:szCs w:val="22"/>
              </w:rPr>
            </w:pPr>
          </w:p>
        </w:tc>
      </w:tr>
      <w:tr w:rsidR="00CC4582" w:rsidRPr="00CC4582" w:rsidTr="005445FE">
        <w:trPr>
          <w:trHeight w:val="390"/>
          <w:jc w:val="center"/>
        </w:trPr>
        <w:tc>
          <w:tcPr>
            <w:tcW w:w="2460" w:type="dxa"/>
            <w:tcBorders>
              <w:top w:val="single" w:sz="8" w:space="0" w:color="auto"/>
              <w:left w:val="single" w:sz="8" w:space="0" w:color="auto"/>
              <w:bottom w:val="single" w:sz="8" w:space="0" w:color="auto"/>
              <w:right w:val="single" w:sz="8" w:space="0" w:color="auto"/>
            </w:tcBorders>
            <w:shd w:val="clear" w:color="000000" w:fill="8DB4E2"/>
            <w:vAlign w:val="center"/>
            <w:hideMark/>
          </w:tcPr>
          <w:p w:rsidR="00CC4582" w:rsidRPr="00CC4582" w:rsidRDefault="00CC4582" w:rsidP="00CC4582">
            <w:pPr>
              <w:rPr>
                <w:rFonts w:ascii="Arial" w:hAnsi="Arial" w:cs="Arial"/>
                <w:b/>
                <w:bCs/>
                <w:color w:val="000000"/>
              </w:rPr>
            </w:pPr>
            <w:r w:rsidRPr="00CC4582">
              <w:rPr>
                <w:rFonts w:ascii="Arial" w:hAnsi="Arial" w:cs="Arial"/>
                <w:b/>
                <w:bCs/>
                <w:color w:val="000000"/>
              </w:rPr>
              <w:t xml:space="preserve">Descripción </w:t>
            </w:r>
          </w:p>
        </w:tc>
        <w:tc>
          <w:tcPr>
            <w:tcW w:w="1380" w:type="dxa"/>
            <w:tcBorders>
              <w:top w:val="single" w:sz="8" w:space="0" w:color="auto"/>
              <w:left w:val="nil"/>
              <w:bottom w:val="single" w:sz="8" w:space="0" w:color="auto"/>
              <w:right w:val="single" w:sz="8" w:space="0" w:color="auto"/>
            </w:tcBorders>
            <w:shd w:val="clear" w:color="000000" w:fill="8DB4E2"/>
            <w:vAlign w:val="center"/>
            <w:hideMark/>
          </w:tcPr>
          <w:p w:rsidR="00CC4582" w:rsidRPr="00CC4582" w:rsidRDefault="00CC4582" w:rsidP="00CC4582">
            <w:pPr>
              <w:jc w:val="center"/>
              <w:rPr>
                <w:rFonts w:ascii="Arial" w:hAnsi="Arial" w:cs="Arial"/>
                <w:b/>
                <w:bCs/>
                <w:color w:val="000000"/>
              </w:rPr>
            </w:pPr>
            <w:r w:rsidRPr="00CC4582">
              <w:rPr>
                <w:rFonts w:ascii="Arial" w:hAnsi="Arial" w:cs="Arial"/>
                <w:b/>
                <w:bCs/>
                <w:color w:val="000000"/>
              </w:rPr>
              <w:t xml:space="preserve">Unidad </w:t>
            </w:r>
          </w:p>
        </w:tc>
        <w:tc>
          <w:tcPr>
            <w:tcW w:w="1200" w:type="dxa"/>
            <w:tcBorders>
              <w:top w:val="single" w:sz="8" w:space="0" w:color="auto"/>
              <w:left w:val="nil"/>
              <w:bottom w:val="single" w:sz="8" w:space="0" w:color="auto"/>
              <w:right w:val="single" w:sz="8" w:space="0" w:color="auto"/>
            </w:tcBorders>
            <w:shd w:val="clear" w:color="000000" w:fill="8DB4E2"/>
            <w:vAlign w:val="center"/>
            <w:hideMark/>
          </w:tcPr>
          <w:p w:rsidR="00CC4582" w:rsidRPr="00CC4582" w:rsidRDefault="00CC4582" w:rsidP="00CC4582">
            <w:pPr>
              <w:rPr>
                <w:rFonts w:ascii="Arial" w:hAnsi="Arial" w:cs="Arial"/>
                <w:b/>
                <w:bCs/>
                <w:color w:val="000000"/>
              </w:rPr>
            </w:pPr>
            <w:r w:rsidRPr="00CC4582">
              <w:rPr>
                <w:rFonts w:ascii="Arial" w:hAnsi="Arial" w:cs="Arial"/>
                <w:b/>
                <w:bCs/>
                <w:color w:val="000000"/>
              </w:rPr>
              <w:t xml:space="preserve">Cantidad </w:t>
            </w:r>
          </w:p>
        </w:tc>
      </w:tr>
      <w:tr w:rsidR="00CC4582" w:rsidRPr="00CC4582" w:rsidTr="005445FE">
        <w:trPr>
          <w:trHeight w:val="360"/>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C4582" w:rsidRDefault="00CC4582" w:rsidP="00CC4582">
            <w:pPr>
              <w:rPr>
                <w:rFonts w:ascii="Arial" w:hAnsi="Arial" w:cs="Arial"/>
                <w:color w:val="000000"/>
              </w:rPr>
            </w:pPr>
            <w:r w:rsidRPr="00CC4582">
              <w:rPr>
                <w:rFonts w:ascii="Arial" w:hAnsi="Arial" w:cs="Arial"/>
                <w:color w:val="000000"/>
              </w:rPr>
              <w:t>Computador Cori5</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C4582" w:rsidRDefault="00CC4582" w:rsidP="00CC4582">
            <w:pPr>
              <w:jc w:val="center"/>
              <w:rPr>
                <w:rFonts w:ascii="Arial" w:hAnsi="Arial" w:cs="Arial"/>
                <w:color w:val="000000"/>
              </w:rPr>
            </w:pPr>
            <w:r w:rsidRPr="00CC4582">
              <w:rPr>
                <w:rFonts w:ascii="Arial" w:hAnsi="Arial" w:cs="Arial"/>
                <w:color w:val="000000"/>
              </w:rPr>
              <w:t>Unidad</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C4582" w:rsidRDefault="00CC4582" w:rsidP="00CC4582">
            <w:pPr>
              <w:jc w:val="center"/>
              <w:rPr>
                <w:rFonts w:ascii="Arial" w:hAnsi="Arial" w:cs="Arial"/>
                <w:color w:val="000000"/>
              </w:rPr>
            </w:pPr>
            <w:r w:rsidRPr="00CC4582">
              <w:rPr>
                <w:rFonts w:ascii="Arial" w:hAnsi="Arial" w:cs="Arial"/>
                <w:color w:val="000000"/>
              </w:rPr>
              <w:t>4</w:t>
            </w:r>
          </w:p>
        </w:tc>
      </w:tr>
      <w:tr w:rsidR="00CC4582" w:rsidRPr="00CC4582" w:rsidTr="005445FE">
        <w:trPr>
          <w:trHeight w:val="330"/>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C4582" w:rsidRDefault="00CC4582" w:rsidP="00CC4582">
            <w:pPr>
              <w:rPr>
                <w:rFonts w:ascii="Arial" w:hAnsi="Arial" w:cs="Arial"/>
                <w:color w:val="000000"/>
              </w:rPr>
            </w:pPr>
            <w:r w:rsidRPr="00CC4582">
              <w:rPr>
                <w:rFonts w:ascii="Arial" w:hAnsi="Arial" w:cs="Arial"/>
                <w:color w:val="000000"/>
              </w:rPr>
              <w:t>Impresora multifunción</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C4582" w:rsidRDefault="00CC4582" w:rsidP="00CC4582">
            <w:pPr>
              <w:jc w:val="center"/>
              <w:rPr>
                <w:rFonts w:ascii="Arial" w:hAnsi="Arial" w:cs="Arial"/>
                <w:color w:val="000000"/>
              </w:rPr>
            </w:pPr>
            <w:r w:rsidRPr="00CC4582">
              <w:rPr>
                <w:rFonts w:ascii="Arial" w:hAnsi="Arial" w:cs="Arial"/>
                <w:color w:val="000000"/>
              </w:rPr>
              <w:t>Unidad</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C4582" w:rsidRDefault="00CC4582" w:rsidP="00CC4582">
            <w:pPr>
              <w:jc w:val="center"/>
              <w:rPr>
                <w:rFonts w:ascii="Arial" w:hAnsi="Arial" w:cs="Arial"/>
                <w:color w:val="000000"/>
              </w:rPr>
            </w:pPr>
            <w:r w:rsidRPr="00CC4582">
              <w:rPr>
                <w:rFonts w:ascii="Arial" w:hAnsi="Arial" w:cs="Arial"/>
                <w:color w:val="000000"/>
              </w:rPr>
              <w:t>2</w:t>
            </w:r>
          </w:p>
        </w:tc>
      </w:tr>
      <w:tr w:rsidR="00CC4582" w:rsidRPr="00CC458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C4582" w:rsidRDefault="00CC4582" w:rsidP="00CC4582">
            <w:pPr>
              <w:rPr>
                <w:rFonts w:ascii="Arial" w:hAnsi="Arial" w:cs="Arial"/>
                <w:color w:val="000000"/>
              </w:rPr>
            </w:pPr>
            <w:r w:rsidRPr="00CC4582">
              <w:rPr>
                <w:rFonts w:ascii="Arial" w:hAnsi="Arial" w:cs="Arial"/>
                <w:color w:val="000000"/>
              </w:rPr>
              <w:t>Teléfono</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C4582" w:rsidRDefault="00CC4582" w:rsidP="00CC4582">
            <w:pPr>
              <w:jc w:val="center"/>
              <w:rPr>
                <w:rFonts w:ascii="Arial" w:hAnsi="Arial" w:cs="Arial"/>
                <w:color w:val="000000"/>
              </w:rPr>
            </w:pPr>
            <w:r w:rsidRPr="00CC4582">
              <w:rPr>
                <w:rFonts w:ascii="Arial" w:hAnsi="Arial" w:cs="Arial"/>
                <w:color w:val="000000"/>
              </w:rPr>
              <w:t>Unidad</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C4582" w:rsidRDefault="00CC4582" w:rsidP="00CC4582">
            <w:pPr>
              <w:jc w:val="center"/>
              <w:rPr>
                <w:rFonts w:ascii="Arial" w:hAnsi="Arial" w:cs="Arial"/>
                <w:color w:val="000000"/>
              </w:rPr>
            </w:pPr>
            <w:r w:rsidRPr="00CC4582">
              <w:rPr>
                <w:rFonts w:ascii="Arial" w:hAnsi="Arial" w:cs="Arial"/>
                <w:color w:val="000000"/>
              </w:rPr>
              <w:t>3</w:t>
            </w:r>
          </w:p>
        </w:tc>
      </w:tr>
      <w:tr w:rsidR="00CC4582" w:rsidRPr="00CC4582" w:rsidTr="005445FE">
        <w:trPr>
          <w:trHeight w:val="330"/>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C4582" w:rsidRDefault="00CC4582" w:rsidP="00CC4582">
            <w:pPr>
              <w:rPr>
                <w:rFonts w:ascii="Arial" w:hAnsi="Arial" w:cs="Arial"/>
                <w:color w:val="000000"/>
              </w:rPr>
            </w:pPr>
            <w:r w:rsidRPr="00CC4582">
              <w:rPr>
                <w:rFonts w:ascii="Arial" w:hAnsi="Arial" w:cs="Arial"/>
                <w:color w:val="000000"/>
              </w:rPr>
              <w:t>Calculadoras</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C4582" w:rsidRDefault="00CC4582" w:rsidP="00CC4582">
            <w:pPr>
              <w:jc w:val="center"/>
              <w:rPr>
                <w:rFonts w:ascii="Arial" w:hAnsi="Arial" w:cs="Arial"/>
                <w:color w:val="000000"/>
              </w:rPr>
            </w:pPr>
            <w:r w:rsidRPr="00CC4582">
              <w:rPr>
                <w:rFonts w:ascii="Arial" w:hAnsi="Arial" w:cs="Arial"/>
                <w:color w:val="000000"/>
              </w:rPr>
              <w:t>Unidad</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C4582" w:rsidRDefault="00CC4582" w:rsidP="00CC4582">
            <w:pPr>
              <w:jc w:val="center"/>
              <w:rPr>
                <w:rFonts w:ascii="Arial" w:hAnsi="Arial" w:cs="Arial"/>
                <w:color w:val="000000"/>
              </w:rPr>
            </w:pPr>
            <w:r w:rsidRPr="00CC4582">
              <w:rPr>
                <w:rFonts w:ascii="Arial" w:hAnsi="Arial" w:cs="Arial"/>
                <w:color w:val="000000"/>
              </w:rPr>
              <w:t>3</w:t>
            </w:r>
          </w:p>
        </w:tc>
      </w:tr>
      <w:tr w:rsidR="003F5BC8" w:rsidRPr="00CC4582" w:rsidTr="005445FE">
        <w:trPr>
          <w:trHeight w:val="330"/>
          <w:jc w:val="center"/>
        </w:trPr>
        <w:tc>
          <w:tcPr>
            <w:tcW w:w="5040" w:type="dxa"/>
            <w:gridSpan w:val="3"/>
            <w:tcBorders>
              <w:bottom w:val="single" w:sz="4" w:space="0" w:color="auto"/>
            </w:tcBorders>
            <w:shd w:val="clear" w:color="auto" w:fill="auto"/>
            <w:noWrap/>
            <w:vAlign w:val="center"/>
          </w:tcPr>
          <w:p w:rsidR="005445FE" w:rsidRPr="008A2EF1" w:rsidRDefault="005445FE" w:rsidP="005445FE">
            <w:pPr>
              <w:jc w:val="both"/>
              <w:rPr>
                <w:rFonts w:ascii="Arial" w:hAnsi="Arial" w:cs="Arial"/>
              </w:rPr>
            </w:pPr>
            <w:r w:rsidRPr="008A2EF1">
              <w:rPr>
                <w:rFonts w:ascii="Arial" w:hAnsi="Arial" w:cs="Arial"/>
              </w:rPr>
              <w:t xml:space="preserve">Fuente: Investigación directa </w:t>
            </w:r>
          </w:p>
          <w:p w:rsidR="005445FE" w:rsidRPr="008A2EF1" w:rsidRDefault="005445FE" w:rsidP="005445FE">
            <w:pPr>
              <w:pStyle w:val="Sinespaciado"/>
              <w:spacing w:line="360" w:lineRule="auto"/>
              <w:jc w:val="both"/>
              <w:rPr>
                <w:rFonts w:ascii="Arial" w:hAnsi="Arial" w:cs="Arial"/>
                <w:color w:val="000000"/>
                <w:sz w:val="24"/>
                <w:szCs w:val="24"/>
              </w:rPr>
            </w:pPr>
            <w:r w:rsidRPr="008A2EF1">
              <w:rPr>
                <w:rFonts w:ascii="Arial" w:hAnsi="Arial" w:cs="Arial"/>
                <w:sz w:val="24"/>
                <w:szCs w:val="24"/>
              </w:rPr>
              <w:t>Elaboración: El autor</w:t>
            </w:r>
          </w:p>
          <w:p w:rsidR="00E456A5" w:rsidRDefault="00E456A5" w:rsidP="00CC4582">
            <w:pPr>
              <w:jc w:val="center"/>
              <w:rPr>
                <w:rFonts w:ascii="Arial" w:hAnsi="Arial" w:cs="Arial"/>
                <w:b/>
                <w:bCs/>
                <w:color w:val="000000"/>
              </w:rPr>
            </w:pPr>
          </w:p>
          <w:p w:rsidR="00E456A5" w:rsidRDefault="00E456A5" w:rsidP="00CC4582">
            <w:pPr>
              <w:jc w:val="center"/>
              <w:rPr>
                <w:rFonts w:ascii="Arial" w:hAnsi="Arial" w:cs="Arial"/>
                <w:b/>
                <w:bCs/>
                <w:color w:val="000000"/>
              </w:rPr>
            </w:pPr>
          </w:p>
          <w:p w:rsidR="003F5BC8" w:rsidRPr="008A2EF1" w:rsidRDefault="003F5BC8" w:rsidP="00CC4582">
            <w:pPr>
              <w:jc w:val="center"/>
              <w:rPr>
                <w:rFonts w:ascii="Arial" w:hAnsi="Arial" w:cs="Arial"/>
                <w:b/>
                <w:bCs/>
                <w:color w:val="000000"/>
              </w:rPr>
            </w:pPr>
            <w:r w:rsidRPr="008A2EF1">
              <w:rPr>
                <w:rFonts w:ascii="Arial" w:hAnsi="Arial" w:cs="Arial"/>
                <w:b/>
                <w:bCs/>
                <w:color w:val="000000"/>
              </w:rPr>
              <w:t>CUADRO 39</w:t>
            </w:r>
          </w:p>
        </w:tc>
      </w:tr>
      <w:tr w:rsidR="00CC4582" w:rsidRPr="00CC4582" w:rsidTr="005445FE">
        <w:trPr>
          <w:trHeight w:val="330"/>
          <w:jc w:val="center"/>
        </w:trPr>
        <w:tc>
          <w:tcPr>
            <w:tcW w:w="5040" w:type="dxa"/>
            <w:gridSpan w:val="3"/>
            <w:tcBorders>
              <w:top w:val="single" w:sz="4" w:space="0" w:color="auto"/>
              <w:left w:val="single" w:sz="8" w:space="0" w:color="auto"/>
              <w:bottom w:val="single" w:sz="8" w:space="0" w:color="auto"/>
              <w:right w:val="single" w:sz="8" w:space="0" w:color="000000"/>
            </w:tcBorders>
            <w:shd w:val="clear" w:color="000000" w:fill="C4D79B"/>
            <w:noWrap/>
            <w:vAlign w:val="center"/>
            <w:hideMark/>
          </w:tcPr>
          <w:p w:rsidR="00CC4582" w:rsidRPr="008A2EF1" w:rsidRDefault="00CC4582" w:rsidP="00CC4582">
            <w:pPr>
              <w:jc w:val="center"/>
              <w:rPr>
                <w:rFonts w:ascii="Arial" w:hAnsi="Arial" w:cs="Arial"/>
                <w:b/>
                <w:bCs/>
                <w:color w:val="000000"/>
              </w:rPr>
            </w:pPr>
            <w:r w:rsidRPr="008A2EF1">
              <w:rPr>
                <w:rFonts w:ascii="Arial" w:hAnsi="Arial" w:cs="Arial"/>
                <w:b/>
                <w:bCs/>
                <w:color w:val="000000"/>
              </w:rPr>
              <w:t xml:space="preserve">MATERIALES Y SUMINISTROS DE OFICINA </w:t>
            </w:r>
          </w:p>
        </w:tc>
      </w:tr>
      <w:tr w:rsidR="00CC4582" w:rsidRPr="00CC4582" w:rsidTr="005445FE">
        <w:trPr>
          <w:trHeight w:val="315"/>
          <w:jc w:val="center"/>
        </w:trPr>
        <w:tc>
          <w:tcPr>
            <w:tcW w:w="2460" w:type="dxa"/>
            <w:tcBorders>
              <w:top w:val="nil"/>
              <w:left w:val="nil"/>
              <w:bottom w:val="nil"/>
              <w:right w:val="nil"/>
            </w:tcBorders>
            <w:shd w:val="clear" w:color="auto" w:fill="auto"/>
            <w:noWrap/>
            <w:vAlign w:val="center"/>
            <w:hideMark/>
          </w:tcPr>
          <w:p w:rsidR="00CC4582" w:rsidRPr="008A2EF1" w:rsidRDefault="00CC4582" w:rsidP="00CC4582">
            <w:pPr>
              <w:rPr>
                <w:rFonts w:ascii="Arial" w:hAnsi="Arial" w:cs="Arial"/>
                <w:color w:val="000000"/>
              </w:rPr>
            </w:pPr>
          </w:p>
        </w:tc>
        <w:tc>
          <w:tcPr>
            <w:tcW w:w="1380" w:type="dxa"/>
            <w:tcBorders>
              <w:top w:val="nil"/>
              <w:left w:val="nil"/>
              <w:bottom w:val="nil"/>
              <w:right w:val="nil"/>
            </w:tcBorders>
            <w:shd w:val="clear" w:color="auto" w:fill="auto"/>
            <w:noWrap/>
            <w:vAlign w:val="bottom"/>
            <w:hideMark/>
          </w:tcPr>
          <w:p w:rsidR="00CC4582" w:rsidRPr="008A2EF1" w:rsidRDefault="00CC4582" w:rsidP="00CC4582">
            <w:pPr>
              <w:rPr>
                <w:rFonts w:ascii="Calibri" w:hAnsi="Calibri" w:cs="Calibri"/>
                <w:color w:val="000000"/>
              </w:rPr>
            </w:pPr>
          </w:p>
        </w:tc>
        <w:tc>
          <w:tcPr>
            <w:tcW w:w="1200" w:type="dxa"/>
            <w:tcBorders>
              <w:top w:val="nil"/>
              <w:left w:val="nil"/>
              <w:bottom w:val="nil"/>
              <w:right w:val="nil"/>
            </w:tcBorders>
            <w:shd w:val="clear" w:color="auto" w:fill="auto"/>
            <w:noWrap/>
            <w:vAlign w:val="bottom"/>
            <w:hideMark/>
          </w:tcPr>
          <w:p w:rsidR="00CC4582" w:rsidRPr="008A2EF1" w:rsidRDefault="00CC4582" w:rsidP="00CC4582">
            <w:pPr>
              <w:rPr>
                <w:rFonts w:ascii="Calibri" w:hAnsi="Calibri" w:cs="Calibri"/>
                <w:color w:val="000000"/>
              </w:rPr>
            </w:pPr>
          </w:p>
        </w:tc>
      </w:tr>
      <w:tr w:rsidR="00CC4582" w:rsidRPr="00CC4582" w:rsidTr="005445FE">
        <w:trPr>
          <w:trHeight w:val="330"/>
          <w:jc w:val="center"/>
        </w:trPr>
        <w:tc>
          <w:tcPr>
            <w:tcW w:w="2460" w:type="dxa"/>
            <w:tcBorders>
              <w:top w:val="single" w:sz="8" w:space="0" w:color="auto"/>
              <w:left w:val="single" w:sz="8" w:space="0" w:color="auto"/>
              <w:bottom w:val="single" w:sz="8" w:space="0" w:color="auto"/>
              <w:right w:val="single" w:sz="8" w:space="0" w:color="auto"/>
            </w:tcBorders>
            <w:shd w:val="clear" w:color="000000" w:fill="8DB4E2"/>
            <w:vAlign w:val="center"/>
            <w:hideMark/>
          </w:tcPr>
          <w:p w:rsidR="00CC4582" w:rsidRPr="008A2EF1" w:rsidRDefault="00CC4582" w:rsidP="00CC4582">
            <w:pPr>
              <w:rPr>
                <w:rFonts w:ascii="Arial" w:hAnsi="Arial" w:cs="Arial"/>
                <w:b/>
                <w:bCs/>
                <w:color w:val="000000"/>
              </w:rPr>
            </w:pPr>
            <w:r w:rsidRPr="008A2EF1">
              <w:rPr>
                <w:rFonts w:ascii="Arial" w:hAnsi="Arial" w:cs="Arial"/>
                <w:b/>
                <w:bCs/>
                <w:color w:val="000000"/>
              </w:rPr>
              <w:t xml:space="preserve">Descripción </w:t>
            </w:r>
          </w:p>
        </w:tc>
        <w:tc>
          <w:tcPr>
            <w:tcW w:w="1380" w:type="dxa"/>
            <w:tcBorders>
              <w:top w:val="single" w:sz="8" w:space="0" w:color="auto"/>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b/>
                <w:bCs/>
                <w:color w:val="000000"/>
              </w:rPr>
            </w:pPr>
            <w:r w:rsidRPr="008A2EF1">
              <w:rPr>
                <w:rFonts w:ascii="Arial" w:hAnsi="Arial" w:cs="Arial"/>
                <w:b/>
                <w:bCs/>
                <w:color w:val="000000"/>
              </w:rPr>
              <w:t xml:space="preserve">Unidad </w:t>
            </w:r>
          </w:p>
        </w:tc>
        <w:tc>
          <w:tcPr>
            <w:tcW w:w="1200" w:type="dxa"/>
            <w:tcBorders>
              <w:top w:val="single" w:sz="8" w:space="0" w:color="auto"/>
              <w:left w:val="nil"/>
              <w:bottom w:val="single" w:sz="8" w:space="0" w:color="auto"/>
              <w:right w:val="single" w:sz="8" w:space="0" w:color="auto"/>
            </w:tcBorders>
            <w:shd w:val="clear" w:color="000000" w:fill="8DB4E2"/>
            <w:vAlign w:val="center"/>
            <w:hideMark/>
          </w:tcPr>
          <w:p w:rsidR="00CC4582" w:rsidRPr="008A2EF1" w:rsidRDefault="00CC4582" w:rsidP="00CC4582">
            <w:pPr>
              <w:rPr>
                <w:rFonts w:ascii="Arial" w:hAnsi="Arial" w:cs="Arial"/>
                <w:b/>
                <w:bCs/>
                <w:color w:val="000000"/>
              </w:rPr>
            </w:pPr>
            <w:r w:rsidRPr="008A2EF1">
              <w:rPr>
                <w:rFonts w:ascii="Arial" w:hAnsi="Arial" w:cs="Arial"/>
                <w:b/>
                <w:bCs/>
                <w:color w:val="000000"/>
              </w:rPr>
              <w:t xml:space="preserve">Cantidad </w:t>
            </w:r>
          </w:p>
        </w:tc>
      </w:tr>
      <w:tr w:rsidR="00CC4582" w:rsidRPr="00CC458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8A2EF1" w:rsidRDefault="00CC4582" w:rsidP="00CC4582">
            <w:pPr>
              <w:rPr>
                <w:rFonts w:ascii="Arial" w:hAnsi="Arial" w:cs="Arial"/>
                <w:color w:val="000000"/>
              </w:rPr>
            </w:pPr>
            <w:r w:rsidRPr="008A2EF1">
              <w:rPr>
                <w:rFonts w:ascii="Arial" w:hAnsi="Arial" w:cs="Arial"/>
                <w:color w:val="000000"/>
              </w:rPr>
              <w:t>Factureros</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Unidad</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2</w:t>
            </w:r>
          </w:p>
        </w:tc>
      </w:tr>
      <w:tr w:rsidR="00CC4582" w:rsidRPr="00CC458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8A2EF1" w:rsidRDefault="00CC4582" w:rsidP="00CC4582">
            <w:pPr>
              <w:rPr>
                <w:rFonts w:ascii="Arial" w:hAnsi="Arial" w:cs="Arial"/>
                <w:color w:val="000000"/>
              </w:rPr>
            </w:pPr>
            <w:r w:rsidRPr="008A2EF1">
              <w:rPr>
                <w:rFonts w:ascii="Arial" w:hAnsi="Arial" w:cs="Arial"/>
                <w:color w:val="000000"/>
              </w:rPr>
              <w:t>Carpetas</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Docenas</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1</w:t>
            </w:r>
          </w:p>
        </w:tc>
      </w:tr>
      <w:tr w:rsidR="00CC4582" w:rsidRPr="00CC458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8A2EF1" w:rsidRDefault="00CC4582" w:rsidP="00CC4582">
            <w:pPr>
              <w:rPr>
                <w:rFonts w:ascii="Arial" w:hAnsi="Arial" w:cs="Arial"/>
                <w:color w:val="000000"/>
              </w:rPr>
            </w:pPr>
            <w:r w:rsidRPr="008A2EF1">
              <w:rPr>
                <w:rFonts w:ascii="Arial" w:hAnsi="Arial" w:cs="Arial"/>
                <w:color w:val="000000"/>
              </w:rPr>
              <w:t>Libro de registros</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Unidad</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2</w:t>
            </w:r>
          </w:p>
        </w:tc>
      </w:tr>
      <w:tr w:rsidR="00CC4582" w:rsidRPr="00CC458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8A2EF1" w:rsidRDefault="00CC4582" w:rsidP="00CC4582">
            <w:pPr>
              <w:rPr>
                <w:rFonts w:ascii="Arial" w:hAnsi="Arial" w:cs="Arial"/>
                <w:color w:val="000000"/>
              </w:rPr>
            </w:pPr>
            <w:r w:rsidRPr="008A2EF1">
              <w:rPr>
                <w:rFonts w:ascii="Arial" w:hAnsi="Arial" w:cs="Arial"/>
                <w:color w:val="000000"/>
              </w:rPr>
              <w:t>Resma de papel</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Unidad</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3</w:t>
            </w:r>
          </w:p>
        </w:tc>
      </w:tr>
      <w:tr w:rsidR="00CC4582" w:rsidRPr="00CC458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8A2EF1" w:rsidRDefault="00CC4582" w:rsidP="00CC4582">
            <w:pPr>
              <w:rPr>
                <w:rFonts w:ascii="Arial" w:hAnsi="Arial" w:cs="Arial"/>
                <w:color w:val="000000"/>
              </w:rPr>
            </w:pPr>
            <w:r w:rsidRPr="008A2EF1">
              <w:rPr>
                <w:rFonts w:ascii="Arial" w:hAnsi="Arial" w:cs="Arial"/>
                <w:color w:val="000000"/>
              </w:rPr>
              <w:t>Tinta de Impresora</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Unidad</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4</w:t>
            </w:r>
          </w:p>
        </w:tc>
      </w:tr>
      <w:tr w:rsidR="00CC4582" w:rsidRPr="00CC458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8A2EF1" w:rsidRDefault="00CC4582" w:rsidP="00CC4582">
            <w:pPr>
              <w:rPr>
                <w:rFonts w:ascii="Arial" w:hAnsi="Arial" w:cs="Arial"/>
                <w:color w:val="000000"/>
              </w:rPr>
            </w:pPr>
            <w:r w:rsidRPr="008A2EF1">
              <w:rPr>
                <w:rFonts w:ascii="Arial" w:hAnsi="Arial" w:cs="Arial"/>
                <w:color w:val="000000"/>
              </w:rPr>
              <w:t>Plumas</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Docenas</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1</w:t>
            </w:r>
          </w:p>
        </w:tc>
      </w:tr>
      <w:tr w:rsidR="00CC4582" w:rsidRPr="00CC458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8A2EF1" w:rsidRDefault="00CC4582" w:rsidP="00CC4582">
            <w:pPr>
              <w:rPr>
                <w:rFonts w:ascii="Arial" w:hAnsi="Arial" w:cs="Arial"/>
                <w:color w:val="000000"/>
              </w:rPr>
            </w:pPr>
            <w:r w:rsidRPr="008A2EF1">
              <w:rPr>
                <w:rFonts w:ascii="Arial" w:hAnsi="Arial" w:cs="Arial"/>
                <w:color w:val="000000"/>
              </w:rPr>
              <w:t>Grapadoras</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Unidad</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8A2EF1" w:rsidRDefault="00CC4582" w:rsidP="00CC4582">
            <w:pPr>
              <w:jc w:val="center"/>
              <w:rPr>
                <w:rFonts w:ascii="Arial" w:hAnsi="Arial" w:cs="Arial"/>
                <w:color w:val="000000"/>
              </w:rPr>
            </w:pPr>
            <w:r w:rsidRPr="008A2EF1">
              <w:rPr>
                <w:rFonts w:ascii="Arial" w:hAnsi="Arial" w:cs="Arial"/>
                <w:color w:val="000000"/>
              </w:rPr>
              <w:t>3</w:t>
            </w:r>
          </w:p>
        </w:tc>
      </w:tr>
      <w:tr w:rsidR="00CC4582" w:rsidRPr="00CC458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C4582" w:rsidRDefault="00CC4582" w:rsidP="00CC4582">
            <w:pPr>
              <w:rPr>
                <w:rFonts w:ascii="Arial" w:hAnsi="Arial" w:cs="Arial"/>
                <w:color w:val="000000"/>
              </w:rPr>
            </w:pPr>
            <w:r w:rsidRPr="00CC4582">
              <w:rPr>
                <w:rFonts w:ascii="Arial" w:hAnsi="Arial" w:cs="Arial"/>
                <w:color w:val="000000"/>
              </w:rPr>
              <w:t>Perforadoras</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C4582" w:rsidRDefault="00CC4582" w:rsidP="00CC4582">
            <w:pPr>
              <w:jc w:val="center"/>
              <w:rPr>
                <w:rFonts w:ascii="Arial" w:hAnsi="Arial" w:cs="Arial"/>
                <w:color w:val="000000"/>
              </w:rPr>
            </w:pPr>
            <w:r w:rsidRPr="00CC4582">
              <w:rPr>
                <w:rFonts w:ascii="Arial" w:hAnsi="Arial" w:cs="Arial"/>
                <w:color w:val="000000"/>
              </w:rPr>
              <w:t>Unidad</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C4582" w:rsidRDefault="00CC4582" w:rsidP="00CC4582">
            <w:pPr>
              <w:jc w:val="center"/>
              <w:rPr>
                <w:rFonts w:ascii="Arial" w:hAnsi="Arial" w:cs="Arial"/>
                <w:color w:val="000000"/>
              </w:rPr>
            </w:pPr>
            <w:r w:rsidRPr="00CC4582">
              <w:rPr>
                <w:rFonts w:ascii="Arial" w:hAnsi="Arial" w:cs="Arial"/>
                <w:color w:val="000000"/>
              </w:rPr>
              <w:t>3</w:t>
            </w:r>
          </w:p>
        </w:tc>
      </w:tr>
      <w:tr w:rsidR="003F5BC8" w:rsidRPr="00C87262" w:rsidTr="005445FE">
        <w:trPr>
          <w:trHeight w:val="330"/>
          <w:jc w:val="center"/>
        </w:trPr>
        <w:tc>
          <w:tcPr>
            <w:tcW w:w="5040" w:type="dxa"/>
            <w:gridSpan w:val="3"/>
            <w:tcBorders>
              <w:bottom w:val="single" w:sz="4" w:space="0" w:color="auto"/>
            </w:tcBorders>
            <w:shd w:val="clear" w:color="auto" w:fill="auto"/>
            <w:noWrap/>
            <w:vAlign w:val="center"/>
          </w:tcPr>
          <w:p w:rsidR="005445FE" w:rsidRPr="00FA3FEE" w:rsidRDefault="005445FE" w:rsidP="005445FE">
            <w:pPr>
              <w:jc w:val="both"/>
              <w:rPr>
                <w:rFonts w:ascii="Arial" w:hAnsi="Arial" w:cs="Arial"/>
              </w:rPr>
            </w:pPr>
            <w:r w:rsidRPr="00FA3FEE">
              <w:rPr>
                <w:rFonts w:ascii="Arial" w:hAnsi="Arial" w:cs="Arial"/>
              </w:rPr>
              <w:t xml:space="preserve">Fuente: Investigación directa </w:t>
            </w:r>
          </w:p>
          <w:p w:rsidR="005445FE" w:rsidRPr="00FA3FEE" w:rsidRDefault="005445FE" w:rsidP="005445FE">
            <w:pPr>
              <w:pStyle w:val="Sinespaciado"/>
              <w:spacing w:line="360" w:lineRule="auto"/>
              <w:jc w:val="both"/>
              <w:rPr>
                <w:rFonts w:ascii="Arial" w:hAnsi="Arial" w:cs="Arial"/>
                <w:sz w:val="24"/>
                <w:szCs w:val="24"/>
              </w:rPr>
            </w:pPr>
            <w:r w:rsidRPr="00FA3FEE">
              <w:rPr>
                <w:rFonts w:ascii="Arial" w:hAnsi="Arial" w:cs="Arial"/>
                <w:sz w:val="24"/>
                <w:szCs w:val="24"/>
              </w:rPr>
              <w:t>Elaboración: El autor</w:t>
            </w:r>
          </w:p>
          <w:p w:rsidR="00FA3FEE" w:rsidRDefault="00FA3FEE" w:rsidP="00CC4582">
            <w:pPr>
              <w:jc w:val="center"/>
              <w:rPr>
                <w:rFonts w:ascii="Arial" w:hAnsi="Arial" w:cs="Arial"/>
                <w:b/>
                <w:bCs/>
              </w:rPr>
            </w:pPr>
          </w:p>
          <w:p w:rsidR="00FA3FEE" w:rsidRDefault="00FA3FEE" w:rsidP="00CC4582">
            <w:pPr>
              <w:jc w:val="center"/>
              <w:rPr>
                <w:rFonts w:ascii="Arial" w:hAnsi="Arial" w:cs="Arial"/>
                <w:b/>
                <w:bCs/>
              </w:rPr>
            </w:pPr>
          </w:p>
          <w:p w:rsidR="00FA3FEE" w:rsidRDefault="00FA3FEE" w:rsidP="00CC4582">
            <w:pPr>
              <w:jc w:val="center"/>
              <w:rPr>
                <w:rFonts w:ascii="Arial" w:hAnsi="Arial" w:cs="Arial"/>
                <w:b/>
                <w:bCs/>
              </w:rPr>
            </w:pPr>
          </w:p>
          <w:p w:rsidR="00FA3FEE" w:rsidRDefault="00FA3FEE" w:rsidP="00CC4582">
            <w:pPr>
              <w:jc w:val="center"/>
              <w:rPr>
                <w:rFonts w:ascii="Arial" w:hAnsi="Arial" w:cs="Arial"/>
                <w:b/>
                <w:bCs/>
              </w:rPr>
            </w:pPr>
          </w:p>
          <w:p w:rsidR="00FA3FEE" w:rsidRDefault="00FA3FEE" w:rsidP="00CC4582">
            <w:pPr>
              <w:jc w:val="center"/>
              <w:rPr>
                <w:rFonts w:ascii="Arial" w:hAnsi="Arial" w:cs="Arial"/>
                <w:b/>
                <w:bCs/>
              </w:rPr>
            </w:pPr>
          </w:p>
          <w:p w:rsidR="00FA3FEE" w:rsidRDefault="00FA3FEE" w:rsidP="00CC4582">
            <w:pPr>
              <w:jc w:val="center"/>
              <w:rPr>
                <w:rFonts w:ascii="Arial" w:hAnsi="Arial" w:cs="Arial"/>
                <w:b/>
                <w:bCs/>
              </w:rPr>
            </w:pPr>
          </w:p>
          <w:p w:rsidR="00FA3FEE" w:rsidRDefault="00FA3FEE" w:rsidP="00CC4582">
            <w:pPr>
              <w:jc w:val="center"/>
              <w:rPr>
                <w:rFonts w:ascii="Arial" w:hAnsi="Arial" w:cs="Arial"/>
                <w:b/>
                <w:bCs/>
              </w:rPr>
            </w:pPr>
          </w:p>
          <w:p w:rsidR="00FA3FEE" w:rsidRDefault="00FA3FEE" w:rsidP="00CC4582">
            <w:pPr>
              <w:jc w:val="center"/>
              <w:rPr>
                <w:rFonts w:ascii="Arial" w:hAnsi="Arial" w:cs="Arial"/>
                <w:b/>
                <w:bCs/>
              </w:rPr>
            </w:pPr>
          </w:p>
          <w:p w:rsidR="00FA3FEE" w:rsidRDefault="00FA3FEE" w:rsidP="00CC4582">
            <w:pPr>
              <w:jc w:val="center"/>
              <w:rPr>
                <w:rFonts w:ascii="Arial" w:hAnsi="Arial" w:cs="Arial"/>
                <w:b/>
                <w:bCs/>
              </w:rPr>
            </w:pPr>
          </w:p>
          <w:p w:rsidR="00FA3FEE" w:rsidRDefault="00FA3FEE" w:rsidP="00CC4582">
            <w:pPr>
              <w:jc w:val="center"/>
              <w:rPr>
                <w:rFonts w:ascii="Arial" w:hAnsi="Arial" w:cs="Arial"/>
                <w:b/>
                <w:bCs/>
              </w:rPr>
            </w:pPr>
          </w:p>
          <w:p w:rsidR="003F5BC8" w:rsidRPr="00FA3FEE" w:rsidRDefault="00E83C6B" w:rsidP="00CC4582">
            <w:pPr>
              <w:jc w:val="center"/>
              <w:rPr>
                <w:rFonts w:ascii="Arial" w:hAnsi="Arial" w:cs="Arial"/>
                <w:b/>
                <w:bCs/>
              </w:rPr>
            </w:pPr>
            <w:r w:rsidRPr="00FA3FEE">
              <w:rPr>
                <w:rFonts w:ascii="Arial" w:hAnsi="Arial" w:cs="Arial"/>
                <w:b/>
                <w:bCs/>
              </w:rPr>
              <w:t>CUADRO 40</w:t>
            </w:r>
          </w:p>
        </w:tc>
      </w:tr>
      <w:tr w:rsidR="00CC4582" w:rsidRPr="00C87262" w:rsidTr="005445FE">
        <w:trPr>
          <w:trHeight w:val="330"/>
          <w:jc w:val="center"/>
        </w:trPr>
        <w:tc>
          <w:tcPr>
            <w:tcW w:w="5040" w:type="dxa"/>
            <w:gridSpan w:val="3"/>
            <w:tcBorders>
              <w:top w:val="single" w:sz="4" w:space="0" w:color="auto"/>
              <w:left w:val="single" w:sz="8" w:space="0" w:color="auto"/>
              <w:bottom w:val="single" w:sz="8" w:space="0" w:color="auto"/>
              <w:right w:val="single" w:sz="8" w:space="0" w:color="000000"/>
            </w:tcBorders>
            <w:shd w:val="clear" w:color="000000" w:fill="C4D79B"/>
            <w:noWrap/>
            <w:vAlign w:val="center"/>
            <w:hideMark/>
          </w:tcPr>
          <w:p w:rsidR="00CC4582" w:rsidRPr="00FA3FEE" w:rsidRDefault="00CC4582" w:rsidP="00CC4582">
            <w:pPr>
              <w:jc w:val="center"/>
              <w:rPr>
                <w:rFonts w:ascii="Arial" w:hAnsi="Arial" w:cs="Arial"/>
                <w:b/>
                <w:bCs/>
              </w:rPr>
            </w:pPr>
            <w:r w:rsidRPr="00FA3FEE">
              <w:rPr>
                <w:rFonts w:ascii="Arial" w:hAnsi="Arial" w:cs="Arial"/>
                <w:b/>
                <w:bCs/>
              </w:rPr>
              <w:lastRenderedPageBreak/>
              <w:t>MUEBLES Y ENSERES</w:t>
            </w:r>
          </w:p>
        </w:tc>
      </w:tr>
      <w:tr w:rsidR="00CC4582" w:rsidRPr="00C87262" w:rsidTr="005445FE">
        <w:trPr>
          <w:trHeight w:val="330"/>
          <w:jc w:val="center"/>
        </w:trPr>
        <w:tc>
          <w:tcPr>
            <w:tcW w:w="2460" w:type="dxa"/>
            <w:tcBorders>
              <w:top w:val="nil"/>
              <w:left w:val="nil"/>
              <w:bottom w:val="nil"/>
              <w:right w:val="nil"/>
            </w:tcBorders>
            <w:shd w:val="clear" w:color="auto" w:fill="auto"/>
            <w:noWrap/>
            <w:vAlign w:val="center"/>
            <w:hideMark/>
          </w:tcPr>
          <w:p w:rsidR="00CC4582" w:rsidRPr="00FA3FEE" w:rsidRDefault="00CC4582" w:rsidP="00CC4582">
            <w:pPr>
              <w:jc w:val="right"/>
            </w:pPr>
          </w:p>
        </w:tc>
        <w:tc>
          <w:tcPr>
            <w:tcW w:w="1380" w:type="dxa"/>
            <w:tcBorders>
              <w:top w:val="nil"/>
              <w:left w:val="nil"/>
              <w:bottom w:val="nil"/>
              <w:right w:val="nil"/>
            </w:tcBorders>
            <w:shd w:val="clear" w:color="auto" w:fill="auto"/>
            <w:noWrap/>
            <w:vAlign w:val="bottom"/>
            <w:hideMark/>
          </w:tcPr>
          <w:p w:rsidR="00CC4582" w:rsidRPr="00FA3FEE" w:rsidRDefault="00CC4582" w:rsidP="00CC4582">
            <w:pPr>
              <w:rPr>
                <w:rFonts w:ascii="Calibri" w:hAnsi="Calibri" w:cs="Calibri"/>
              </w:rPr>
            </w:pPr>
          </w:p>
        </w:tc>
        <w:tc>
          <w:tcPr>
            <w:tcW w:w="1200" w:type="dxa"/>
            <w:tcBorders>
              <w:top w:val="nil"/>
              <w:left w:val="nil"/>
              <w:bottom w:val="nil"/>
              <w:right w:val="nil"/>
            </w:tcBorders>
            <w:shd w:val="clear" w:color="auto" w:fill="auto"/>
            <w:noWrap/>
            <w:vAlign w:val="bottom"/>
            <w:hideMark/>
          </w:tcPr>
          <w:p w:rsidR="00CC4582" w:rsidRPr="00FA3FEE" w:rsidRDefault="00CC4582" w:rsidP="00CC4582">
            <w:pPr>
              <w:rPr>
                <w:rFonts w:ascii="Calibri" w:hAnsi="Calibri" w:cs="Calibri"/>
              </w:rPr>
            </w:pPr>
          </w:p>
        </w:tc>
      </w:tr>
      <w:tr w:rsidR="00CC4582" w:rsidRPr="00C87262" w:rsidTr="005445FE">
        <w:trPr>
          <w:trHeight w:val="330"/>
          <w:jc w:val="center"/>
        </w:trPr>
        <w:tc>
          <w:tcPr>
            <w:tcW w:w="2460" w:type="dxa"/>
            <w:tcBorders>
              <w:top w:val="single" w:sz="8" w:space="0" w:color="auto"/>
              <w:left w:val="single" w:sz="8" w:space="0" w:color="auto"/>
              <w:bottom w:val="single" w:sz="8" w:space="0" w:color="auto"/>
              <w:right w:val="single" w:sz="8" w:space="0" w:color="auto"/>
            </w:tcBorders>
            <w:shd w:val="clear" w:color="000000" w:fill="8DB4E2"/>
            <w:vAlign w:val="center"/>
            <w:hideMark/>
          </w:tcPr>
          <w:p w:rsidR="00CC4582" w:rsidRPr="00FA3FEE" w:rsidRDefault="00CC4582" w:rsidP="00CC4582">
            <w:pPr>
              <w:rPr>
                <w:rFonts w:ascii="Arial" w:hAnsi="Arial" w:cs="Arial"/>
                <w:b/>
                <w:bCs/>
              </w:rPr>
            </w:pPr>
            <w:r w:rsidRPr="00FA3FEE">
              <w:rPr>
                <w:rFonts w:ascii="Arial" w:hAnsi="Arial" w:cs="Arial"/>
                <w:b/>
                <w:bCs/>
              </w:rPr>
              <w:t xml:space="preserve">Descripción </w:t>
            </w:r>
          </w:p>
        </w:tc>
        <w:tc>
          <w:tcPr>
            <w:tcW w:w="1380" w:type="dxa"/>
            <w:tcBorders>
              <w:top w:val="single" w:sz="8" w:space="0" w:color="auto"/>
              <w:left w:val="nil"/>
              <w:bottom w:val="single" w:sz="8" w:space="0" w:color="auto"/>
              <w:right w:val="single" w:sz="8" w:space="0" w:color="auto"/>
            </w:tcBorders>
            <w:shd w:val="clear" w:color="000000" w:fill="8DB4E2"/>
            <w:vAlign w:val="center"/>
            <w:hideMark/>
          </w:tcPr>
          <w:p w:rsidR="00CC4582" w:rsidRPr="00FA3FEE" w:rsidRDefault="00CC4582" w:rsidP="00CC4582">
            <w:pPr>
              <w:jc w:val="center"/>
              <w:rPr>
                <w:rFonts w:ascii="Arial" w:hAnsi="Arial" w:cs="Arial"/>
                <w:b/>
                <w:bCs/>
              </w:rPr>
            </w:pPr>
            <w:r w:rsidRPr="00FA3FEE">
              <w:rPr>
                <w:rFonts w:ascii="Arial" w:hAnsi="Arial" w:cs="Arial"/>
                <w:b/>
                <w:bCs/>
              </w:rPr>
              <w:t xml:space="preserve">Unidad </w:t>
            </w:r>
          </w:p>
        </w:tc>
        <w:tc>
          <w:tcPr>
            <w:tcW w:w="1200" w:type="dxa"/>
            <w:tcBorders>
              <w:top w:val="single" w:sz="8" w:space="0" w:color="auto"/>
              <w:left w:val="nil"/>
              <w:bottom w:val="single" w:sz="8" w:space="0" w:color="auto"/>
              <w:right w:val="single" w:sz="8" w:space="0" w:color="auto"/>
            </w:tcBorders>
            <w:shd w:val="clear" w:color="000000" w:fill="8DB4E2"/>
            <w:vAlign w:val="center"/>
            <w:hideMark/>
          </w:tcPr>
          <w:p w:rsidR="00CC4582" w:rsidRPr="00FA3FEE" w:rsidRDefault="00CC4582" w:rsidP="00CC4582">
            <w:pPr>
              <w:rPr>
                <w:rFonts w:ascii="Arial" w:hAnsi="Arial" w:cs="Arial"/>
                <w:b/>
                <w:bCs/>
              </w:rPr>
            </w:pPr>
            <w:r w:rsidRPr="00FA3FEE">
              <w:rPr>
                <w:rFonts w:ascii="Arial" w:hAnsi="Arial" w:cs="Arial"/>
                <w:b/>
                <w:bCs/>
              </w:rPr>
              <w:t xml:space="preserve">Cantidad </w:t>
            </w:r>
          </w:p>
        </w:tc>
      </w:tr>
      <w:tr w:rsidR="00CC4582" w:rsidRPr="00C8726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FA3FEE" w:rsidRDefault="00CC4582" w:rsidP="00CC4582">
            <w:pPr>
              <w:rPr>
                <w:rFonts w:ascii="Arial" w:hAnsi="Arial" w:cs="Arial"/>
              </w:rPr>
            </w:pPr>
            <w:r w:rsidRPr="00FA3FEE">
              <w:rPr>
                <w:rFonts w:ascii="Arial" w:hAnsi="Arial" w:cs="Arial"/>
              </w:rPr>
              <w:t xml:space="preserve">Archivador </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FA3FEE" w:rsidRDefault="00CC4582" w:rsidP="00CC4582">
            <w:pPr>
              <w:jc w:val="center"/>
              <w:rPr>
                <w:rFonts w:ascii="Arial" w:hAnsi="Arial" w:cs="Arial"/>
              </w:rPr>
            </w:pPr>
            <w:r w:rsidRPr="00FA3FEE">
              <w:rPr>
                <w:rFonts w:ascii="Arial" w:hAnsi="Arial" w:cs="Arial"/>
              </w:rPr>
              <w:t xml:space="preserve">Unidad </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FA3FEE" w:rsidRDefault="00CC4582" w:rsidP="00CC4582">
            <w:pPr>
              <w:jc w:val="center"/>
              <w:rPr>
                <w:rFonts w:ascii="Arial" w:hAnsi="Arial" w:cs="Arial"/>
              </w:rPr>
            </w:pPr>
            <w:r w:rsidRPr="00FA3FEE">
              <w:rPr>
                <w:rFonts w:ascii="Arial" w:hAnsi="Arial" w:cs="Arial"/>
              </w:rPr>
              <w:t>2</w:t>
            </w:r>
          </w:p>
        </w:tc>
      </w:tr>
      <w:tr w:rsidR="00CC4582" w:rsidRPr="00C8726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color w:val="000000"/>
              </w:rPr>
            </w:pPr>
            <w:r w:rsidRPr="00C87262">
              <w:rPr>
                <w:rFonts w:ascii="Arial" w:hAnsi="Arial" w:cs="Arial"/>
                <w:color w:val="000000"/>
              </w:rPr>
              <w:t xml:space="preserve">Escritorios  </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 xml:space="preserve">Unidad </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4</w:t>
            </w:r>
          </w:p>
        </w:tc>
      </w:tr>
      <w:tr w:rsidR="00CC4582" w:rsidRPr="00C8726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color w:val="000000"/>
              </w:rPr>
            </w:pPr>
            <w:r w:rsidRPr="00C87262">
              <w:rPr>
                <w:rFonts w:ascii="Arial" w:hAnsi="Arial" w:cs="Arial"/>
                <w:color w:val="000000"/>
              </w:rPr>
              <w:t xml:space="preserve">Sillas Giratorias </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 xml:space="preserve">Unidad </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4</w:t>
            </w:r>
          </w:p>
        </w:tc>
      </w:tr>
      <w:tr w:rsidR="00CC4582" w:rsidRPr="00C8726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color w:val="000000"/>
              </w:rPr>
            </w:pPr>
            <w:r w:rsidRPr="00C87262">
              <w:rPr>
                <w:rFonts w:ascii="Arial" w:hAnsi="Arial" w:cs="Arial"/>
                <w:color w:val="000000"/>
              </w:rPr>
              <w:t xml:space="preserve">Sillas </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 xml:space="preserve">Unidad </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5</w:t>
            </w:r>
          </w:p>
        </w:tc>
      </w:tr>
      <w:tr w:rsidR="00CC4582" w:rsidRPr="00C8726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color w:val="000000"/>
              </w:rPr>
            </w:pPr>
            <w:r w:rsidRPr="00C87262">
              <w:rPr>
                <w:rFonts w:ascii="Arial" w:hAnsi="Arial" w:cs="Arial"/>
                <w:color w:val="000000"/>
              </w:rPr>
              <w:t xml:space="preserve">Muebles de espera </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 xml:space="preserve">Unidad </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1</w:t>
            </w:r>
          </w:p>
        </w:tc>
      </w:tr>
      <w:tr w:rsidR="00CC4582" w:rsidRPr="00C8726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color w:val="000000"/>
              </w:rPr>
            </w:pPr>
            <w:r w:rsidRPr="00C87262">
              <w:rPr>
                <w:rFonts w:ascii="Arial" w:hAnsi="Arial" w:cs="Arial"/>
                <w:color w:val="000000"/>
              </w:rPr>
              <w:t xml:space="preserve">Plantas </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 xml:space="preserve">Unidad </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3</w:t>
            </w:r>
          </w:p>
        </w:tc>
      </w:tr>
      <w:tr w:rsidR="00CC4582" w:rsidRPr="00C8726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color w:val="000000"/>
              </w:rPr>
            </w:pPr>
            <w:r w:rsidRPr="00C87262">
              <w:rPr>
                <w:rFonts w:ascii="Arial" w:hAnsi="Arial" w:cs="Arial"/>
                <w:color w:val="000000"/>
              </w:rPr>
              <w:t xml:space="preserve">Basureros </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 xml:space="preserve">Unidad </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3</w:t>
            </w:r>
          </w:p>
        </w:tc>
      </w:tr>
      <w:tr w:rsidR="00CC4582" w:rsidRPr="00C87262" w:rsidTr="005445FE">
        <w:trPr>
          <w:trHeight w:val="6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color w:val="000000"/>
              </w:rPr>
            </w:pPr>
            <w:r w:rsidRPr="00C87262">
              <w:rPr>
                <w:rFonts w:ascii="Arial" w:hAnsi="Arial" w:cs="Arial"/>
                <w:color w:val="000000"/>
              </w:rPr>
              <w:t xml:space="preserve">Extintores de incendios </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 xml:space="preserve">Unidad </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6</w:t>
            </w:r>
          </w:p>
        </w:tc>
      </w:tr>
      <w:tr w:rsidR="00F25BEE" w:rsidRPr="00C87262" w:rsidTr="005445FE">
        <w:trPr>
          <w:trHeight w:val="330"/>
          <w:jc w:val="center"/>
        </w:trPr>
        <w:tc>
          <w:tcPr>
            <w:tcW w:w="5040" w:type="dxa"/>
            <w:gridSpan w:val="3"/>
            <w:tcBorders>
              <w:bottom w:val="single" w:sz="4" w:space="0" w:color="auto"/>
            </w:tcBorders>
            <w:shd w:val="clear" w:color="auto" w:fill="auto"/>
            <w:noWrap/>
            <w:vAlign w:val="center"/>
          </w:tcPr>
          <w:p w:rsidR="005445FE" w:rsidRPr="00C87262" w:rsidRDefault="005445FE" w:rsidP="005445FE">
            <w:pPr>
              <w:jc w:val="both"/>
              <w:rPr>
                <w:rFonts w:ascii="Arial" w:hAnsi="Arial" w:cs="Arial"/>
              </w:rPr>
            </w:pPr>
            <w:r w:rsidRPr="00C87262">
              <w:rPr>
                <w:rFonts w:ascii="Arial" w:hAnsi="Arial" w:cs="Arial"/>
              </w:rPr>
              <w:t xml:space="preserve">Fuente: Investigación directa </w:t>
            </w:r>
          </w:p>
          <w:p w:rsidR="005445FE" w:rsidRPr="00C87262" w:rsidRDefault="005445FE" w:rsidP="005445FE">
            <w:pPr>
              <w:pStyle w:val="Sinespaciado"/>
              <w:spacing w:line="360" w:lineRule="auto"/>
              <w:jc w:val="both"/>
              <w:rPr>
                <w:rFonts w:ascii="Arial" w:hAnsi="Arial" w:cs="Arial"/>
                <w:color w:val="000000"/>
                <w:sz w:val="24"/>
                <w:szCs w:val="24"/>
              </w:rPr>
            </w:pPr>
            <w:r w:rsidRPr="00C87262">
              <w:rPr>
                <w:rFonts w:ascii="Arial" w:hAnsi="Arial" w:cs="Arial"/>
                <w:sz w:val="24"/>
                <w:szCs w:val="24"/>
              </w:rPr>
              <w:t>Elaboración: El autor</w:t>
            </w:r>
          </w:p>
          <w:p w:rsidR="00F25BEE" w:rsidRPr="00C87262" w:rsidRDefault="00F25BEE" w:rsidP="00CC4582">
            <w:pPr>
              <w:jc w:val="center"/>
              <w:rPr>
                <w:rFonts w:ascii="Arial" w:hAnsi="Arial" w:cs="Arial"/>
                <w:b/>
                <w:bCs/>
                <w:color w:val="000000"/>
              </w:rPr>
            </w:pPr>
            <w:r w:rsidRPr="00C87262">
              <w:rPr>
                <w:rFonts w:ascii="Arial" w:hAnsi="Arial" w:cs="Arial"/>
                <w:b/>
                <w:bCs/>
                <w:color w:val="000000"/>
              </w:rPr>
              <w:t>CUADRO 41</w:t>
            </w:r>
          </w:p>
        </w:tc>
      </w:tr>
      <w:tr w:rsidR="00CC4582" w:rsidRPr="00C87262" w:rsidTr="005445FE">
        <w:trPr>
          <w:trHeight w:val="330"/>
          <w:jc w:val="center"/>
        </w:trPr>
        <w:tc>
          <w:tcPr>
            <w:tcW w:w="5040" w:type="dxa"/>
            <w:gridSpan w:val="3"/>
            <w:tcBorders>
              <w:top w:val="single" w:sz="4" w:space="0" w:color="auto"/>
              <w:left w:val="single" w:sz="8" w:space="0" w:color="auto"/>
              <w:bottom w:val="single" w:sz="8" w:space="0" w:color="auto"/>
              <w:right w:val="single" w:sz="8" w:space="0" w:color="000000"/>
            </w:tcBorders>
            <w:shd w:val="clear" w:color="000000" w:fill="C4D79B"/>
            <w:noWrap/>
            <w:vAlign w:val="center"/>
            <w:hideMark/>
          </w:tcPr>
          <w:p w:rsidR="00CC4582" w:rsidRPr="00C87262" w:rsidRDefault="00CC4582" w:rsidP="00CC4582">
            <w:pPr>
              <w:jc w:val="center"/>
              <w:rPr>
                <w:rFonts w:ascii="Arial" w:hAnsi="Arial" w:cs="Arial"/>
                <w:b/>
                <w:bCs/>
                <w:color w:val="000000"/>
              </w:rPr>
            </w:pPr>
            <w:r w:rsidRPr="00C87262">
              <w:rPr>
                <w:rFonts w:ascii="Arial" w:hAnsi="Arial" w:cs="Arial"/>
                <w:b/>
                <w:bCs/>
                <w:color w:val="000000"/>
              </w:rPr>
              <w:t>MATERIALES DE ASEO</w:t>
            </w:r>
          </w:p>
        </w:tc>
      </w:tr>
      <w:tr w:rsidR="00CC4582" w:rsidRPr="00C87262" w:rsidTr="005445FE">
        <w:trPr>
          <w:trHeight w:val="330"/>
          <w:jc w:val="center"/>
        </w:trPr>
        <w:tc>
          <w:tcPr>
            <w:tcW w:w="2460" w:type="dxa"/>
            <w:tcBorders>
              <w:top w:val="nil"/>
              <w:left w:val="nil"/>
              <w:bottom w:val="nil"/>
              <w:right w:val="nil"/>
            </w:tcBorders>
            <w:shd w:val="clear" w:color="auto" w:fill="auto"/>
            <w:noWrap/>
            <w:vAlign w:val="center"/>
            <w:hideMark/>
          </w:tcPr>
          <w:p w:rsidR="00CC4582" w:rsidRPr="00C87262" w:rsidRDefault="00CC4582" w:rsidP="00CC4582">
            <w:pPr>
              <w:jc w:val="right"/>
              <w:rPr>
                <w:color w:val="000000"/>
              </w:rPr>
            </w:pPr>
          </w:p>
        </w:tc>
        <w:tc>
          <w:tcPr>
            <w:tcW w:w="1380" w:type="dxa"/>
            <w:tcBorders>
              <w:top w:val="nil"/>
              <w:left w:val="nil"/>
              <w:bottom w:val="nil"/>
              <w:right w:val="nil"/>
            </w:tcBorders>
            <w:shd w:val="clear" w:color="auto" w:fill="auto"/>
            <w:noWrap/>
            <w:vAlign w:val="bottom"/>
            <w:hideMark/>
          </w:tcPr>
          <w:p w:rsidR="00CC4582" w:rsidRPr="00C87262" w:rsidRDefault="00CC4582" w:rsidP="00CC4582">
            <w:pPr>
              <w:rPr>
                <w:rFonts w:ascii="Calibri" w:hAnsi="Calibri" w:cs="Calibri"/>
                <w:color w:val="000000"/>
              </w:rPr>
            </w:pPr>
          </w:p>
        </w:tc>
        <w:tc>
          <w:tcPr>
            <w:tcW w:w="1200" w:type="dxa"/>
            <w:tcBorders>
              <w:top w:val="nil"/>
              <w:left w:val="nil"/>
              <w:bottom w:val="nil"/>
              <w:right w:val="nil"/>
            </w:tcBorders>
            <w:shd w:val="clear" w:color="auto" w:fill="auto"/>
            <w:noWrap/>
            <w:vAlign w:val="bottom"/>
            <w:hideMark/>
          </w:tcPr>
          <w:p w:rsidR="00CC4582" w:rsidRPr="00C87262" w:rsidRDefault="00CC4582" w:rsidP="00CC4582">
            <w:pPr>
              <w:rPr>
                <w:rFonts w:ascii="Calibri" w:hAnsi="Calibri" w:cs="Calibri"/>
                <w:color w:val="000000"/>
              </w:rPr>
            </w:pPr>
          </w:p>
        </w:tc>
      </w:tr>
      <w:tr w:rsidR="00CC4582" w:rsidRPr="00C87262" w:rsidTr="005445FE">
        <w:trPr>
          <w:trHeight w:val="330"/>
          <w:jc w:val="center"/>
        </w:trPr>
        <w:tc>
          <w:tcPr>
            <w:tcW w:w="2460" w:type="dxa"/>
            <w:tcBorders>
              <w:top w:val="single" w:sz="8" w:space="0" w:color="auto"/>
              <w:left w:val="single" w:sz="8" w:space="0" w:color="auto"/>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b/>
                <w:bCs/>
                <w:color w:val="000000"/>
              </w:rPr>
            </w:pPr>
            <w:r w:rsidRPr="00C87262">
              <w:rPr>
                <w:rFonts w:ascii="Arial" w:hAnsi="Arial" w:cs="Arial"/>
                <w:b/>
                <w:bCs/>
                <w:color w:val="000000"/>
              </w:rPr>
              <w:t xml:space="preserve">Descripción </w:t>
            </w:r>
          </w:p>
        </w:tc>
        <w:tc>
          <w:tcPr>
            <w:tcW w:w="1380" w:type="dxa"/>
            <w:tcBorders>
              <w:top w:val="single" w:sz="8" w:space="0" w:color="auto"/>
              <w:left w:val="nil"/>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b/>
                <w:bCs/>
                <w:color w:val="000000"/>
              </w:rPr>
            </w:pPr>
            <w:r w:rsidRPr="00C87262">
              <w:rPr>
                <w:rFonts w:ascii="Arial" w:hAnsi="Arial" w:cs="Arial"/>
                <w:b/>
                <w:bCs/>
                <w:color w:val="000000"/>
              </w:rPr>
              <w:t xml:space="preserve">Medida </w:t>
            </w:r>
          </w:p>
        </w:tc>
        <w:tc>
          <w:tcPr>
            <w:tcW w:w="1200" w:type="dxa"/>
            <w:tcBorders>
              <w:top w:val="single" w:sz="8" w:space="0" w:color="auto"/>
              <w:left w:val="nil"/>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b/>
                <w:bCs/>
                <w:color w:val="000000"/>
              </w:rPr>
            </w:pPr>
            <w:r w:rsidRPr="00C87262">
              <w:rPr>
                <w:rFonts w:ascii="Arial" w:hAnsi="Arial" w:cs="Arial"/>
                <w:b/>
                <w:bCs/>
                <w:color w:val="000000"/>
              </w:rPr>
              <w:t xml:space="preserve">Cantidad </w:t>
            </w:r>
          </w:p>
        </w:tc>
      </w:tr>
      <w:tr w:rsidR="00CC4582" w:rsidRPr="00C8726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color w:val="000000"/>
              </w:rPr>
            </w:pPr>
            <w:r w:rsidRPr="00C87262">
              <w:rPr>
                <w:rFonts w:ascii="Arial" w:hAnsi="Arial" w:cs="Arial"/>
                <w:color w:val="000000"/>
              </w:rPr>
              <w:t xml:space="preserve">Escobas </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color w:val="000000"/>
              </w:rPr>
            </w:pPr>
            <w:r w:rsidRPr="00C87262">
              <w:rPr>
                <w:rFonts w:ascii="Arial" w:hAnsi="Arial" w:cs="Arial"/>
                <w:color w:val="000000"/>
              </w:rPr>
              <w:t xml:space="preserve">Unidad </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4</w:t>
            </w:r>
          </w:p>
        </w:tc>
      </w:tr>
      <w:tr w:rsidR="00CC4582" w:rsidRPr="00C8726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color w:val="000000"/>
              </w:rPr>
            </w:pPr>
            <w:r w:rsidRPr="00C87262">
              <w:rPr>
                <w:rFonts w:ascii="Arial" w:hAnsi="Arial" w:cs="Arial"/>
                <w:color w:val="000000"/>
              </w:rPr>
              <w:t>Desinfectantes</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color w:val="000000"/>
              </w:rPr>
            </w:pPr>
            <w:r w:rsidRPr="00C87262">
              <w:rPr>
                <w:rFonts w:ascii="Arial" w:hAnsi="Arial" w:cs="Arial"/>
                <w:color w:val="000000"/>
              </w:rPr>
              <w:t>Galón</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3</w:t>
            </w:r>
          </w:p>
        </w:tc>
      </w:tr>
      <w:tr w:rsidR="00CC4582" w:rsidRPr="00C87262" w:rsidTr="005445FE">
        <w:trPr>
          <w:trHeight w:val="315"/>
          <w:jc w:val="center"/>
        </w:trPr>
        <w:tc>
          <w:tcPr>
            <w:tcW w:w="2460" w:type="dxa"/>
            <w:tcBorders>
              <w:top w:val="nil"/>
              <w:left w:val="single" w:sz="8" w:space="0" w:color="auto"/>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color w:val="000000"/>
              </w:rPr>
            </w:pPr>
            <w:r w:rsidRPr="00C87262">
              <w:rPr>
                <w:rFonts w:ascii="Arial" w:hAnsi="Arial" w:cs="Arial"/>
                <w:color w:val="000000"/>
              </w:rPr>
              <w:t xml:space="preserve">Trapeadores </w:t>
            </w:r>
          </w:p>
        </w:tc>
        <w:tc>
          <w:tcPr>
            <w:tcW w:w="138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rPr>
                <w:rFonts w:ascii="Arial" w:hAnsi="Arial" w:cs="Arial"/>
                <w:color w:val="000000"/>
              </w:rPr>
            </w:pPr>
            <w:r w:rsidRPr="00C87262">
              <w:rPr>
                <w:rFonts w:ascii="Arial" w:hAnsi="Arial" w:cs="Arial"/>
                <w:color w:val="000000"/>
              </w:rPr>
              <w:t xml:space="preserve">Unidad </w:t>
            </w:r>
          </w:p>
        </w:tc>
        <w:tc>
          <w:tcPr>
            <w:tcW w:w="1200" w:type="dxa"/>
            <w:tcBorders>
              <w:top w:val="nil"/>
              <w:left w:val="nil"/>
              <w:bottom w:val="single" w:sz="8" w:space="0" w:color="auto"/>
              <w:right w:val="single" w:sz="8" w:space="0" w:color="auto"/>
            </w:tcBorders>
            <w:shd w:val="clear" w:color="000000" w:fill="8DB4E2"/>
            <w:vAlign w:val="center"/>
            <w:hideMark/>
          </w:tcPr>
          <w:p w:rsidR="00CC4582" w:rsidRPr="00C87262" w:rsidRDefault="00CC4582" w:rsidP="00CC4582">
            <w:pPr>
              <w:jc w:val="center"/>
              <w:rPr>
                <w:rFonts w:ascii="Arial" w:hAnsi="Arial" w:cs="Arial"/>
                <w:color w:val="000000"/>
              </w:rPr>
            </w:pPr>
            <w:r w:rsidRPr="00C87262">
              <w:rPr>
                <w:rFonts w:ascii="Arial" w:hAnsi="Arial" w:cs="Arial"/>
                <w:color w:val="000000"/>
              </w:rPr>
              <w:t>5</w:t>
            </w:r>
          </w:p>
        </w:tc>
      </w:tr>
    </w:tbl>
    <w:p w:rsidR="00113D98" w:rsidRPr="00C87262" w:rsidRDefault="00113D98" w:rsidP="00113D98">
      <w:pPr>
        <w:ind w:left="1416" w:firstLine="708"/>
        <w:jc w:val="both"/>
        <w:rPr>
          <w:rFonts w:ascii="Arial" w:hAnsi="Arial" w:cs="Arial"/>
        </w:rPr>
      </w:pPr>
      <w:r w:rsidRPr="00C87262">
        <w:rPr>
          <w:rFonts w:ascii="Arial" w:hAnsi="Arial" w:cs="Arial"/>
        </w:rPr>
        <w:t xml:space="preserve">Fuente: Investigación directa </w:t>
      </w:r>
    </w:p>
    <w:p w:rsidR="00113D98" w:rsidRPr="00C87262" w:rsidRDefault="00113D98" w:rsidP="00113D98">
      <w:pPr>
        <w:pStyle w:val="Sinespaciado"/>
        <w:spacing w:line="360" w:lineRule="auto"/>
        <w:ind w:left="1416" w:firstLine="708"/>
        <w:jc w:val="both"/>
        <w:rPr>
          <w:rFonts w:ascii="Arial" w:hAnsi="Arial" w:cs="Arial"/>
          <w:color w:val="000000"/>
          <w:sz w:val="24"/>
          <w:szCs w:val="24"/>
        </w:rPr>
      </w:pPr>
      <w:r w:rsidRPr="00C87262">
        <w:rPr>
          <w:rFonts w:ascii="Arial" w:hAnsi="Arial" w:cs="Arial"/>
          <w:sz w:val="24"/>
          <w:szCs w:val="24"/>
        </w:rPr>
        <w:t>Elaboración: El autor</w:t>
      </w:r>
    </w:p>
    <w:p w:rsidR="00CC4582" w:rsidRPr="00113D98" w:rsidRDefault="00CC4582" w:rsidP="0066615C">
      <w:pPr>
        <w:adjustRightInd w:val="0"/>
        <w:spacing w:line="360" w:lineRule="auto"/>
        <w:jc w:val="both"/>
        <w:textAlignment w:val="baseline"/>
        <w:rPr>
          <w:rFonts w:ascii="Arial" w:hAnsi="Arial" w:cs="Arial"/>
          <w:b/>
          <w:sz w:val="28"/>
          <w:szCs w:val="28"/>
        </w:rPr>
      </w:pPr>
    </w:p>
    <w:p w:rsidR="00860A05" w:rsidRPr="00FA3FEE" w:rsidRDefault="00860A05" w:rsidP="00FA3FEE">
      <w:pPr>
        <w:adjustRightInd w:val="0"/>
        <w:spacing w:line="480" w:lineRule="auto"/>
        <w:jc w:val="both"/>
        <w:textAlignment w:val="baseline"/>
        <w:rPr>
          <w:rFonts w:ascii="Arial" w:hAnsi="Arial" w:cs="Arial"/>
          <w:b/>
          <w:lang w:val="es-MX"/>
        </w:rPr>
      </w:pPr>
      <w:r w:rsidRPr="00FA3FEE">
        <w:rPr>
          <w:rFonts w:ascii="Arial" w:hAnsi="Arial" w:cs="Arial"/>
          <w:b/>
          <w:lang w:val="es-MX"/>
        </w:rPr>
        <w:t>Requerimientos técnicos, tecnológicos, logísticos, materiales, humanos para la producción.</w:t>
      </w:r>
    </w:p>
    <w:p w:rsidR="00944C41" w:rsidRDefault="00944C41" w:rsidP="0066615C">
      <w:pPr>
        <w:adjustRightInd w:val="0"/>
        <w:spacing w:line="360" w:lineRule="auto"/>
        <w:jc w:val="both"/>
        <w:textAlignment w:val="baseline"/>
        <w:rPr>
          <w:rFonts w:ascii="Arial" w:hAnsi="Arial" w:cs="Arial"/>
          <w:b/>
          <w:sz w:val="28"/>
          <w:szCs w:val="28"/>
          <w:lang w:val="es-MX"/>
        </w:rPr>
      </w:pPr>
    </w:p>
    <w:p w:rsidR="002E1313" w:rsidRPr="00944C41" w:rsidRDefault="00944C41" w:rsidP="00944C41">
      <w:pPr>
        <w:adjustRightInd w:val="0"/>
        <w:spacing w:line="360" w:lineRule="auto"/>
        <w:jc w:val="center"/>
        <w:textAlignment w:val="baseline"/>
        <w:rPr>
          <w:rFonts w:ascii="Arial" w:hAnsi="Arial" w:cs="Arial"/>
          <w:b/>
          <w:lang w:val="es-MX"/>
        </w:rPr>
      </w:pPr>
      <w:r w:rsidRPr="00944C41">
        <w:rPr>
          <w:rFonts w:ascii="Arial" w:hAnsi="Arial" w:cs="Arial"/>
          <w:b/>
          <w:lang w:val="es-MX"/>
        </w:rPr>
        <w:t>CUADRO 42</w:t>
      </w:r>
    </w:p>
    <w:tbl>
      <w:tblPr>
        <w:tblW w:w="4119" w:type="dxa"/>
        <w:jc w:val="center"/>
        <w:tblCellMar>
          <w:left w:w="70" w:type="dxa"/>
          <w:right w:w="70" w:type="dxa"/>
        </w:tblCellMar>
        <w:tblLook w:val="04A0" w:firstRow="1" w:lastRow="0" w:firstColumn="1" w:lastColumn="0" w:noHBand="0" w:noVBand="1"/>
      </w:tblPr>
      <w:tblGrid>
        <w:gridCol w:w="2725"/>
        <w:gridCol w:w="1394"/>
      </w:tblGrid>
      <w:tr w:rsidR="002E1313" w:rsidRPr="002E1313" w:rsidTr="00944C41">
        <w:trPr>
          <w:trHeight w:val="315"/>
          <w:jc w:val="center"/>
        </w:trPr>
        <w:tc>
          <w:tcPr>
            <w:tcW w:w="4119" w:type="dxa"/>
            <w:gridSpan w:val="2"/>
            <w:tcBorders>
              <w:top w:val="single" w:sz="8" w:space="0" w:color="auto"/>
              <w:left w:val="single" w:sz="8" w:space="0" w:color="auto"/>
              <w:bottom w:val="single" w:sz="8" w:space="0" w:color="auto"/>
              <w:right w:val="single" w:sz="8" w:space="0" w:color="000000"/>
            </w:tcBorders>
            <w:shd w:val="clear" w:color="auto" w:fill="C4BC96" w:themeFill="background2" w:themeFillShade="BF"/>
            <w:noWrap/>
            <w:vAlign w:val="bottom"/>
            <w:hideMark/>
          </w:tcPr>
          <w:p w:rsidR="002E1313" w:rsidRPr="00C87262" w:rsidRDefault="002E1313" w:rsidP="002E1313">
            <w:pPr>
              <w:jc w:val="center"/>
              <w:rPr>
                <w:rFonts w:ascii="Arial" w:hAnsi="Arial" w:cs="Arial"/>
                <w:b/>
                <w:bCs/>
                <w:color w:val="000000"/>
                <w:lang w:val="es-ES"/>
              </w:rPr>
            </w:pPr>
            <w:r w:rsidRPr="00C87262">
              <w:rPr>
                <w:rFonts w:ascii="Arial" w:hAnsi="Arial" w:cs="Arial"/>
                <w:b/>
                <w:bCs/>
                <w:color w:val="000000"/>
                <w:lang w:val="es-ES"/>
              </w:rPr>
              <w:t>MAQUINARIA</w:t>
            </w:r>
          </w:p>
        </w:tc>
      </w:tr>
      <w:tr w:rsidR="002E1313" w:rsidRPr="002E1313" w:rsidTr="00944C41">
        <w:trPr>
          <w:trHeight w:val="300"/>
          <w:jc w:val="center"/>
        </w:trPr>
        <w:tc>
          <w:tcPr>
            <w:tcW w:w="272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2E1313" w:rsidRPr="00C87262" w:rsidRDefault="002E1313" w:rsidP="002E1313">
            <w:pPr>
              <w:rPr>
                <w:rFonts w:ascii="Arial" w:hAnsi="Arial" w:cs="Arial"/>
                <w:b/>
                <w:bCs/>
                <w:color w:val="000000"/>
                <w:lang w:val="es-ES"/>
              </w:rPr>
            </w:pPr>
            <w:r w:rsidRPr="00C87262">
              <w:rPr>
                <w:rFonts w:ascii="Arial" w:hAnsi="Arial" w:cs="Arial"/>
                <w:b/>
                <w:bCs/>
                <w:color w:val="000000"/>
                <w:lang w:val="es-ES"/>
              </w:rPr>
              <w:t>DETALLE</w:t>
            </w:r>
          </w:p>
        </w:tc>
        <w:tc>
          <w:tcPr>
            <w:tcW w:w="1394" w:type="dxa"/>
            <w:tcBorders>
              <w:top w:val="nil"/>
              <w:left w:val="nil"/>
              <w:bottom w:val="single" w:sz="4" w:space="0" w:color="auto"/>
              <w:right w:val="single" w:sz="4" w:space="0" w:color="auto"/>
            </w:tcBorders>
            <w:shd w:val="clear" w:color="auto" w:fill="8DB3E2" w:themeFill="text2" w:themeFillTint="66"/>
            <w:noWrap/>
            <w:vAlign w:val="bottom"/>
            <w:hideMark/>
          </w:tcPr>
          <w:p w:rsidR="002E1313" w:rsidRPr="00C87262" w:rsidRDefault="002E1313" w:rsidP="002E1313">
            <w:pPr>
              <w:jc w:val="center"/>
              <w:rPr>
                <w:rFonts w:ascii="Arial" w:hAnsi="Arial" w:cs="Arial"/>
                <w:b/>
                <w:bCs/>
                <w:color w:val="000000"/>
                <w:lang w:val="es-ES"/>
              </w:rPr>
            </w:pPr>
            <w:r w:rsidRPr="00C87262">
              <w:rPr>
                <w:rFonts w:ascii="Arial" w:hAnsi="Arial" w:cs="Arial"/>
                <w:b/>
                <w:bCs/>
                <w:color w:val="000000"/>
                <w:lang w:val="es-ES"/>
              </w:rPr>
              <w:t>CANTIDAD</w:t>
            </w:r>
          </w:p>
        </w:tc>
      </w:tr>
      <w:tr w:rsidR="002E1313" w:rsidRPr="002E1313" w:rsidTr="00944C41">
        <w:trPr>
          <w:trHeight w:val="300"/>
          <w:jc w:val="center"/>
        </w:trPr>
        <w:tc>
          <w:tcPr>
            <w:tcW w:w="272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2E1313" w:rsidRPr="00C87262" w:rsidRDefault="002E1313" w:rsidP="002E1313">
            <w:pPr>
              <w:rPr>
                <w:rFonts w:ascii="Arial" w:hAnsi="Arial" w:cs="Arial"/>
                <w:color w:val="000000"/>
                <w:lang w:val="es-ES"/>
              </w:rPr>
            </w:pPr>
            <w:r w:rsidRPr="00C87262">
              <w:rPr>
                <w:rFonts w:ascii="Arial" w:hAnsi="Arial" w:cs="Arial"/>
                <w:color w:val="000000"/>
                <w:lang w:val="es-ES"/>
              </w:rPr>
              <w:t>Sierra Horizontal</w:t>
            </w:r>
          </w:p>
        </w:tc>
        <w:tc>
          <w:tcPr>
            <w:tcW w:w="1394" w:type="dxa"/>
            <w:tcBorders>
              <w:top w:val="nil"/>
              <w:left w:val="nil"/>
              <w:bottom w:val="single" w:sz="4" w:space="0" w:color="auto"/>
              <w:right w:val="single" w:sz="4" w:space="0" w:color="auto"/>
            </w:tcBorders>
            <w:shd w:val="clear" w:color="auto" w:fill="8DB3E2" w:themeFill="text2" w:themeFillTint="66"/>
            <w:noWrap/>
            <w:vAlign w:val="bottom"/>
            <w:hideMark/>
          </w:tcPr>
          <w:p w:rsidR="002E1313" w:rsidRPr="00C87262" w:rsidRDefault="002E1313" w:rsidP="002E1313">
            <w:pPr>
              <w:jc w:val="center"/>
              <w:rPr>
                <w:rFonts w:ascii="Arial" w:hAnsi="Arial" w:cs="Arial"/>
                <w:color w:val="000000"/>
                <w:lang w:val="es-ES"/>
              </w:rPr>
            </w:pPr>
            <w:r w:rsidRPr="00C87262">
              <w:rPr>
                <w:rFonts w:ascii="Arial" w:hAnsi="Arial" w:cs="Arial"/>
                <w:color w:val="000000"/>
                <w:lang w:val="es-ES"/>
              </w:rPr>
              <w:t>1</w:t>
            </w:r>
          </w:p>
        </w:tc>
      </w:tr>
      <w:tr w:rsidR="002E1313" w:rsidRPr="002E1313" w:rsidTr="00944C41">
        <w:trPr>
          <w:trHeight w:val="300"/>
          <w:jc w:val="center"/>
        </w:trPr>
        <w:tc>
          <w:tcPr>
            <w:tcW w:w="272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2E1313" w:rsidRPr="00C87262" w:rsidRDefault="002E1313" w:rsidP="002E1313">
            <w:pPr>
              <w:rPr>
                <w:rFonts w:ascii="Arial" w:hAnsi="Arial" w:cs="Arial"/>
                <w:color w:val="000000"/>
                <w:lang w:val="es-ES"/>
              </w:rPr>
            </w:pPr>
            <w:r w:rsidRPr="00C87262">
              <w:rPr>
                <w:rFonts w:ascii="Arial" w:hAnsi="Arial" w:cs="Arial"/>
                <w:color w:val="000000"/>
                <w:lang w:val="es-ES"/>
              </w:rPr>
              <w:t>Sierra Vertical</w:t>
            </w:r>
          </w:p>
        </w:tc>
        <w:tc>
          <w:tcPr>
            <w:tcW w:w="1394" w:type="dxa"/>
            <w:tcBorders>
              <w:top w:val="nil"/>
              <w:left w:val="nil"/>
              <w:bottom w:val="single" w:sz="4" w:space="0" w:color="auto"/>
              <w:right w:val="single" w:sz="4" w:space="0" w:color="auto"/>
            </w:tcBorders>
            <w:shd w:val="clear" w:color="auto" w:fill="8DB3E2" w:themeFill="text2" w:themeFillTint="66"/>
            <w:noWrap/>
            <w:vAlign w:val="bottom"/>
            <w:hideMark/>
          </w:tcPr>
          <w:p w:rsidR="002E1313" w:rsidRPr="00C87262" w:rsidRDefault="002E1313" w:rsidP="002E1313">
            <w:pPr>
              <w:jc w:val="center"/>
              <w:rPr>
                <w:rFonts w:ascii="Arial" w:hAnsi="Arial" w:cs="Arial"/>
                <w:color w:val="000000"/>
                <w:lang w:val="es-ES"/>
              </w:rPr>
            </w:pPr>
            <w:r w:rsidRPr="00C87262">
              <w:rPr>
                <w:rFonts w:ascii="Arial" w:hAnsi="Arial" w:cs="Arial"/>
                <w:color w:val="000000"/>
                <w:lang w:val="es-ES"/>
              </w:rPr>
              <w:t>1</w:t>
            </w:r>
          </w:p>
        </w:tc>
      </w:tr>
      <w:tr w:rsidR="002E1313" w:rsidRPr="002E1313" w:rsidTr="00944C41">
        <w:trPr>
          <w:trHeight w:val="300"/>
          <w:jc w:val="center"/>
        </w:trPr>
        <w:tc>
          <w:tcPr>
            <w:tcW w:w="272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2E1313" w:rsidRPr="00C87262" w:rsidRDefault="002E1313" w:rsidP="002E1313">
            <w:pPr>
              <w:rPr>
                <w:rFonts w:ascii="Arial" w:hAnsi="Arial" w:cs="Arial"/>
                <w:color w:val="000000"/>
                <w:lang w:val="es-ES"/>
              </w:rPr>
            </w:pPr>
            <w:r w:rsidRPr="00C87262">
              <w:rPr>
                <w:rFonts w:ascii="Arial" w:hAnsi="Arial" w:cs="Arial"/>
                <w:color w:val="000000"/>
                <w:lang w:val="es-ES"/>
              </w:rPr>
              <w:t>Taladora</w:t>
            </w:r>
          </w:p>
        </w:tc>
        <w:tc>
          <w:tcPr>
            <w:tcW w:w="1394" w:type="dxa"/>
            <w:tcBorders>
              <w:top w:val="nil"/>
              <w:left w:val="nil"/>
              <w:bottom w:val="single" w:sz="4" w:space="0" w:color="auto"/>
              <w:right w:val="single" w:sz="4" w:space="0" w:color="auto"/>
            </w:tcBorders>
            <w:shd w:val="clear" w:color="auto" w:fill="8DB3E2" w:themeFill="text2" w:themeFillTint="66"/>
            <w:noWrap/>
            <w:vAlign w:val="bottom"/>
            <w:hideMark/>
          </w:tcPr>
          <w:p w:rsidR="002E1313" w:rsidRPr="00C87262" w:rsidRDefault="002E1313" w:rsidP="002E1313">
            <w:pPr>
              <w:jc w:val="center"/>
              <w:rPr>
                <w:rFonts w:ascii="Arial" w:hAnsi="Arial" w:cs="Arial"/>
                <w:color w:val="000000"/>
                <w:lang w:val="es-ES"/>
              </w:rPr>
            </w:pPr>
            <w:r w:rsidRPr="00C87262">
              <w:rPr>
                <w:rFonts w:ascii="Arial" w:hAnsi="Arial" w:cs="Arial"/>
                <w:color w:val="000000"/>
                <w:lang w:val="es-ES"/>
              </w:rPr>
              <w:t>1</w:t>
            </w:r>
          </w:p>
        </w:tc>
      </w:tr>
      <w:tr w:rsidR="002E1313" w:rsidRPr="002E1313" w:rsidTr="00944C41">
        <w:trPr>
          <w:trHeight w:val="300"/>
          <w:jc w:val="center"/>
        </w:trPr>
        <w:tc>
          <w:tcPr>
            <w:tcW w:w="272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2E1313" w:rsidRPr="00C87262" w:rsidRDefault="002E1313" w:rsidP="002E1313">
            <w:pPr>
              <w:rPr>
                <w:rFonts w:ascii="Arial" w:hAnsi="Arial" w:cs="Arial"/>
                <w:color w:val="000000"/>
                <w:lang w:val="es-ES"/>
              </w:rPr>
            </w:pPr>
            <w:r w:rsidRPr="00C87262">
              <w:rPr>
                <w:rFonts w:ascii="Arial" w:hAnsi="Arial" w:cs="Arial"/>
                <w:color w:val="000000"/>
                <w:lang w:val="es-ES"/>
              </w:rPr>
              <w:t>Pulidora de Superficie</w:t>
            </w:r>
          </w:p>
        </w:tc>
        <w:tc>
          <w:tcPr>
            <w:tcW w:w="1394" w:type="dxa"/>
            <w:tcBorders>
              <w:top w:val="nil"/>
              <w:left w:val="nil"/>
              <w:bottom w:val="single" w:sz="4" w:space="0" w:color="auto"/>
              <w:right w:val="single" w:sz="4" w:space="0" w:color="auto"/>
            </w:tcBorders>
            <w:shd w:val="clear" w:color="auto" w:fill="8DB3E2" w:themeFill="text2" w:themeFillTint="66"/>
            <w:noWrap/>
            <w:vAlign w:val="bottom"/>
            <w:hideMark/>
          </w:tcPr>
          <w:p w:rsidR="002E1313" w:rsidRPr="00C87262" w:rsidRDefault="002E1313" w:rsidP="002E1313">
            <w:pPr>
              <w:jc w:val="center"/>
              <w:rPr>
                <w:rFonts w:ascii="Arial" w:hAnsi="Arial" w:cs="Arial"/>
                <w:color w:val="000000"/>
                <w:lang w:val="es-ES"/>
              </w:rPr>
            </w:pPr>
            <w:r w:rsidRPr="00C87262">
              <w:rPr>
                <w:rFonts w:ascii="Arial" w:hAnsi="Arial" w:cs="Arial"/>
                <w:color w:val="000000"/>
                <w:lang w:val="es-ES"/>
              </w:rPr>
              <w:t>1</w:t>
            </w:r>
          </w:p>
        </w:tc>
      </w:tr>
      <w:tr w:rsidR="00E6766E" w:rsidRPr="002E1313" w:rsidTr="00944C41">
        <w:trPr>
          <w:trHeight w:val="300"/>
          <w:jc w:val="center"/>
        </w:trPr>
        <w:tc>
          <w:tcPr>
            <w:tcW w:w="272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E6766E" w:rsidRPr="00C87262" w:rsidRDefault="00E6766E" w:rsidP="002E1313">
            <w:pPr>
              <w:rPr>
                <w:rFonts w:ascii="Arial" w:hAnsi="Arial" w:cs="Arial"/>
                <w:color w:val="000000"/>
                <w:lang w:val="es-ES"/>
              </w:rPr>
            </w:pPr>
            <w:r w:rsidRPr="00C87262">
              <w:rPr>
                <w:rFonts w:ascii="Arial" w:hAnsi="Arial" w:cs="Arial"/>
                <w:color w:val="000000"/>
                <w:lang w:val="es-ES"/>
              </w:rPr>
              <w:t>Compresor</w:t>
            </w:r>
          </w:p>
        </w:tc>
        <w:tc>
          <w:tcPr>
            <w:tcW w:w="1394" w:type="dxa"/>
            <w:tcBorders>
              <w:top w:val="nil"/>
              <w:left w:val="nil"/>
              <w:bottom w:val="single" w:sz="4" w:space="0" w:color="auto"/>
              <w:right w:val="single" w:sz="4" w:space="0" w:color="auto"/>
            </w:tcBorders>
            <w:shd w:val="clear" w:color="auto" w:fill="8DB3E2" w:themeFill="text2" w:themeFillTint="66"/>
            <w:noWrap/>
            <w:vAlign w:val="bottom"/>
            <w:hideMark/>
          </w:tcPr>
          <w:p w:rsidR="00E6766E" w:rsidRPr="00C87262" w:rsidRDefault="00E6766E" w:rsidP="002E1313">
            <w:pPr>
              <w:jc w:val="center"/>
              <w:rPr>
                <w:rFonts w:ascii="Arial" w:hAnsi="Arial" w:cs="Arial"/>
                <w:color w:val="000000"/>
                <w:lang w:val="es-ES"/>
              </w:rPr>
            </w:pPr>
            <w:r w:rsidRPr="00C87262">
              <w:rPr>
                <w:rFonts w:ascii="Arial" w:hAnsi="Arial" w:cs="Arial"/>
                <w:color w:val="000000"/>
                <w:lang w:val="es-ES"/>
              </w:rPr>
              <w:t>1</w:t>
            </w:r>
          </w:p>
        </w:tc>
      </w:tr>
      <w:tr w:rsidR="00E6766E" w:rsidRPr="002E1313" w:rsidTr="00944C41">
        <w:trPr>
          <w:trHeight w:val="300"/>
          <w:jc w:val="center"/>
        </w:trPr>
        <w:tc>
          <w:tcPr>
            <w:tcW w:w="272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E6766E" w:rsidRPr="00C87262" w:rsidRDefault="00E6766E" w:rsidP="002E1313">
            <w:pPr>
              <w:rPr>
                <w:rFonts w:ascii="Arial" w:hAnsi="Arial" w:cs="Arial"/>
                <w:color w:val="000000"/>
                <w:lang w:val="es-ES"/>
              </w:rPr>
            </w:pPr>
            <w:r w:rsidRPr="00C87262">
              <w:rPr>
                <w:rFonts w:ascii="Arial" w:hAnsi="Arial" w:cs="Arial"/>
                <w:color w:val="000000"/>
                <w:lang w:val="es-ES"/>
              </w:rPr>
              <w:t>Máquina de coser Ind.</w:t>
            </w:r>
          </w:p>
        </w:tc>
        <w:tc>
          <w:tcPr>
            <w:tcW w:w="1394" w:type="dxa"/>
            <w:tcBorders>
              <w:top w:val="nil"/>
              <w:left w:val="nil"/>
              <w:bottom w:val="single" w:sz="4" w:space="0" w:color="auto"/>
              <w:right w:val="single" w:sz="4" w:space="0" w:color="auto"/>
            </w:tcBorders>
            <w:shd w:val="clear" w:color="auto" w:fill="8DB3E2" w:themeFill="text2" w:themeFillTint="66"/>
            <w:noWrap/>
            <w:vAlign w:val="bottom"/>
            <w:hideMark/>
          </w:tcPr>
          <w:p w:rsidR="00E6766E" w:rsidRPr="00C87262" w:rsidRDefault="00E6766E" w:rsidP="002E1313">
            <w:pPr>
              <w:jc w:val="center"/>
              <w:rPr>
                <w:rFonts w:ascii="Arial" w:hAnsi="Arial" w:cs="Arial"/>
                <w:color w:val="000000"/>
                <w:lang w:val="es-ES"/>
              </w:rPr>
            </w:pPr>
            <w:r w:rsidRPr="00C87262">
              <w:rPr>
                <w:rFonts w:ascii="Arial" w:hAnsi="Arial" w:cs="Arial"/>
                <w:color w:val="000000"/>
                <w:lang w:val="es-ES"/>
              </w:rPr>
              <w:t>1</w:t>
            </w:r>
          </w:p>
        </w:tc>
      </w:tr>
    </w:tbl>
    <w:p w:rsidR="00D500C0" w:rsidRPr="00B05EDF" w:rsidRDefault="00D500C0" w:rsidP="00D500C0">
      <w:pPr>
        <w:ind w:left="1416" w:firstLine="708"/>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Investigación directa </w:t>
      </w:r>
    </w:p>
    <w:p w:rsidR="00D500C0" w:rsidRDefault="00D500C0" w:rsidP="00D500C0">
      <w:pPr>
        <w:pStyle w:val="Sinespaciado"/>
        <w:spacing w:line="360" w:lineRule="auto"/>
        <w:ind w:left="1416" w:firstLine="708"/>
        <w:jc w:val="both"/>
        <w:rPr>
          <w:rFonts w:ascii="Arial" w:hAnsi="Arial" w:cs="Arial"/>
          <w:color w:val="000000"/>
          <w:sz w:val="24"/>
          <w:szCs w:val="24"/>
        </w:rPr>
      </w:pPr>
      <w:r w:rsidRPr="00B05EDF">
        <w:rPr>
          <w:rFonts w:ascii="Arial" w:hAnsi="Arial" w:cs="Arial"/>
        </w:rPr>
        <w:t>Elaboración: El autor</w:t>
      </w:r>
    </w:p>
    <w:p w:rsidR="00944C41" w:rsidRPr="00944C41" w:rsidRDefault="00944C41" w:rsidP="00944C41">
      <w:pPr>
        <w:adjustRightInd w:val="0"/>
        <w:spacing w:line="360" w:lineRule="auto"/>
        <w:jc w:val="center"/>
        <w:textAlignment w:val="baseline"/>
        <w:rPr>
          <w:rFonts w:ascii="Arial" w:hAnsi="Arial" w:cs="Arial"/>
          <w:b/>
          <w:lang w:val="es-MX"/>
        </w:rPr>
      </w:pPr>
      <w:r w:rsidRPr="00944C41">
        <w:rPr>
          <w:rFonts w:ascii="Arial" w:hAnsi="Arial" w:cs="Arial"/>
          <w:b/>
          <w:lang w:val="es-MX"/>
        </w:rPr>
        <w:lastRenderedPageBreak/>
        <w:t>CUADRO 43</w:t>
      </w:r>
    </w:p>
    <w:tbl>
      <w:tblPr>
        <w:tblW w:w="3790" w:type="dxa"/>
        <w:jc w:val="center"/>
        <w:tblCellMar>
          <w:left w:w="70" w:type="dxa"/>
          <w:right w:w="70" w:type="dxa"/>
        </w:tblCellMar>
        <w:tblLook w:val="04A0" w:firstRow="1" w:lastRow="0" w:firstColumn="1" w:lastColumn="0" w:noHBand="0" w:noVBand="1"/>
      </w:tblPr>
      <w:tblGrid>
        <w:gridCol w:w="2396"/>
        <w:gridCol w:w="1394"/>
      </w:tblGrid>
      <w:tr w:rsidR="001842CD" w:rsidRPr="001842CD" w:rsidTr="00D500C0">
        <w:trPr>
          <w:trHeight w:val="315"/>
          <w:jc w:val="center"/>
        </w:trPr>
        <w:tc>
          <w:tcPr>
            <w:tcW w:w="3790" w:type="dxa"/>
            <w:gridSpan w:val="2"/>
            <w:tcBorders>
              <w:top w:val="single" w:sz="8" w:space="0" w:color="auto"/>
              <w:left w:val="single" w:sz="8" w:space="0" w:color="auto"/>
              <w:bottom w:val="single" w:sz="8" w:space="0" w:color="auto"/>
              <w:right w:val="single" w:sz="8" w:space="0" w:color="000000"/>
            </w:tcBorders>
            <w:shd w:val="clear" w:color="auto" w:fill="C4BC96" w:themeFill="background2" w:themeFillShade="BF"/>
            <w:noWrap/>
            <w:vAlign w:val="bottom"/>
            <w:hideMark/>
          </w:tcPr>
          <w:p w:rsidR="001842CD" w:rsidRPr="004161A7" w:rsidRDefault="001842CD" w:rsidP="001842CD">
            <w:pPr>
              <w:jc w:val="center"/>
              <w:rPr>
                <w:rFonts w:ascii="Arial" w:hAnsi="Arial" w:cs="Arial"/>
                <w:b/>
                <w:bCs/>
                <w:color w:val="000000"/>
                <w:lang w:val="es-ES"/>
              </w:rPr>
            </w:pPr>
            <w:r w:rsidRPr="004161A7">
              <w:rPr>
                <w:rFonts w:ascii="Arial" w:hAnsi="Arial" w:cs="Arial"/>
                <w:b/>
                <w:bCs/>
                <w:color w:val="000000"/>
              </w:rPr>
              <w:t>HERRAMIENTAS</w:t>
            </w:r>
          </w:p>
        </w:tc>
      </w:tr>
      <w:tr w:rsidR="001842CD" w:rsidRPr="001842CD" w:rsidTr="00D500C0">
        <w:trPr>
          <w:trHeight w:val="315"/>
          <w:jc w:val="center"/>
        </w:trPr>
        <w:tc>
          <w:tcPr>
            <w:tcW w:w="2396"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1842CD" w:rsidRPr="004161A7" w:rsidRDefault="001842CD" w:rsidP="001842CD">
            <w:pPr>
              <w:rPr>
                <w:rFonts w:ascii="Arial" w:hAnsi="Arial" w:cs="Arial"/>
                <w:b/>
                <w:bCs/>
                <w:color w:val="000000"/>
                <w:lang w:val="es-ES"/>
              </w:rPr>
            </w:pPr>
            <w:r w:rsidRPr="004161A7">
              <w:rPr>
                <w:rFonts w:ascii="Arial" w:hAnsi="Arial" w:cs="Arial"/>
                <w:b/>
                <w:bCs/>
                <w:color w:val="000000"/>
              </w:rPr>
              <w:t>DETALLE</w:t>
            </w:r>
          </w:p>
        </w:tc>
        <w:tc>
          <w:tcPr>
            <w:tcW w:w="1394" w:type="dxa"/>
            <w:tcBorders>
              <w:top w:val="nil"/>
              <w:left w:val="nil"/>
              <w:bottom w:val="single" w:sz="4" w:space="0" w:color="auto"/>
              <w:right w:val="single" w:sz="4" w:space="0" w:color="auto"/>
            </w:tcBorders>
            <w:shd w:val="clear" w:color="auto" w:fill="8DB3E2" w:themeFill="text2" w:themeFillTint="66"/>
            <w:noWrap/>
            <w:vAlign w:val="bottom"/>
            <w:hideMark/>
          </w:tcPr>
          <w:p w:rsidR="001842CD" w:rsidRPr="004161A7" w:rsidRDefault="001842CD" w:rsidP="001842CD">
            <w:pPr>
              <w:rPr>
                <w:rFonts w:ascii="Arial" w:hAnsi="Arial" w:cs="Arial"/>
                <w:b/>
                <w:bCs/>
                <w:color w:val="000000"/>
                <w:lang w:val="es-ES"/>
              </w:rPr>
            </w:pPr>
            <w:r w:rsidRPr="004161A7">
              <w:rPr>
                <w:rFonts w:ascii="Arial" w:hAnsi="Arial" w:cs="Arial"/>
                <w:b/>
                <w:bCs/>
                <w:color w:val="000000"/>
                <w:lang w:val="es-ES"/>
              </w:rPr>
              <w:t>CANTIDAD</w:t>
            </w:r>
          </w:p>
        </w:tc>
      </w:tr>
      <w:tr w:rsidR="001842CD" w:rsidRPr="001842CD" w:rsidTr="00D500C0">
        <w:trPr>
          <w:trHeight w:val="300"/>
          <w:jc w:val="center"/>
        </w:trPr>
        <w:tc>
          <w:tcPr>
            <w:tcW w:w="2396"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1842CD" w:rsidRPr="004161A7" w:rsidRDefault="001842CD" w:rsidP="001842CD">
            <w:pPr>
              <w:rPr>
                <w:rFonts w:ascii="Arial" w:hAnsi="Arial" w:cs="Arial"/>
                <w:color w:val="000000"/>
                <w:lang w:val="es-ES"/>
              </w:rPr>
            </w:pPr>
            <w:bookmarkStart w:id="100" w:name="RANGE!G15"/>
            <w:r w:rsidRPr="004161A7">
              <w:rPr>
                <w:rFonts w:ascii="Arial" w:hAnsi="Arial" w:cs="Arial"/>
                <w:color w:val="000000"/>
              </w:rPr>
              <w:t>Martillos</w:t>
            </w:r>
            <w:bookmarkEnd w:id="100"/>
          </w:p>
        </w:tc>
        <w:tc>
          <w:tcPr>
            <w:tcW w:w="1394" w:type="dxa"/>
            <w:tcBorders>
              <w:top w:val="nil"/>
              <w:left w:val="nil"/>
              <w:bottom w:val="single" w:sz="4" w:space="0" w:color="auto"/>
              <w:right w:val="single" w:sz="4" w:space="0" w:color="auto"/>
            </w:tcBorders>
            <w:shd w:val="clear" w:color="auto" w:fill="8DB3E2" w:themeFill="text2" w:themeFillTint="66"/>
            <w:noWrap/>
            <w:vAlign w:val="bottom"/>
            <w:hideMark/>
          </w:tcPr>
          <w:p w:rsidR="001842CD" w:rsidRPr="004161A7" w:rsidRDefault="001842CD" w:rsidP="001842CD">
            <w:pPr>
              <w:jc w:val="center"/>
              <w:rPr>
                <w:rFonts w:ascii="Arial" w:hAnsi="Arial" w:cs="Arial"/>
                <w:color w:val="000000"/>
                <w:lang w:val="es-ES"/>
              </w:rPr>
            </w:pPr>
            <w:r w:rsidRPr="004161A7">
              <w:rPr>
                <w:rFonts w:ascii="Arial" w:hAnsi="Arial" w:cs="Arial"/>
                <w:color w:val="000000"/>
                <w:lang w:val="es-ES"/>
              </w:rPr>
              <w:t>3</w:t>
            </w:r>
          </w:p>
        </w:tc>
      </w:tr>
      <w:tr w:rsidR="001842CD" w:rsidRPr="001842CD" w:rsidTr="00D500C0">
        <w:trPr>
          <w:trHeight w:val="300"/>
          <w:jc w:val="center"/>
        </w:trPr>
        <w:tc>
          <w:tcPr>
            <w:tcW w:w="2396"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1842CD" w:rsidRPr="004161A7" w:rsidRDefault="001842CD" w:rsidP="001842CD">
            <w:pPr>
              <w:rPr>
                <w:rFonts w:ascii="Arial" w:hAnsi="Arial" w:cs="Arial"/>
                <w:color w:val="000000"/>
                <w:lang w:val="es-ES"/>
              </w:rPr>
            </w:pPr>
            <w:r w:rsidRPr="004161A7">
              <w:rPr>
                <w:rFonts w:ascii="Arial" w:hAnsi="Arial" w:cs="Arial"/>
                <w:color w:val="000000"/>
              </w:rPr>
              <w:t>Pistolas grapadoras</w:t>
            </w:r>
          </w:p>
        </w:tc>
        <w:tc>
          <w:tcPr>
            <w:tcW w:w="1394" w:type="dxa"/>
            <w:tcBorders>
              <w:top w:val="nil"/>
              <w:left w:val="nil"/>
              <w:bottom w:val="single" w:sz="4" w:space="0" w:color="auto"/>
              <w:right w:val="single" w:sz="4" w:space="0" w:color="auto"/>
            </w:tcBorders>
            <w:shd w:val="clear" w:color="auto" w:fill="8DB3E2" w:themeFill="text2" w:themeFillTint="66"/>
            <w:noWrap/>
            <w:vAlign w:val="bottom"/>
            <w:hideMark/>
          </w:tcPr>
          <w:p w:rsidR="001842CD" w:rsidRPr="004161A7" w:rsidRDefault="001842CD" w:rsidP="001842CD">
            <w:pPr>
              <w:jc w:val="center"/>
              <w:rPr>
                <w:rFonts w:ascii="Arial" w:hAnsi="Arial" w:cs="Arial"/>
                <w:color w:val="000000"/>
                <w:lang w:val="es-ES"/>
              </w:rPr>
            </w:pPr>
            <w:r w:rsidRPr="004161A7">
              <w:rPr>
                <w:rFonts w:ascii="Arial" w:hAnsi="Arial" w:cs="Arial"/>
                <w:color w:val="000000"/>
                <w:lang w:val="es-ES"/>
              </w:rPr>
              <w:t>2</w:t>
            </w:r>
          </w:p>
        </w:tc>
      </w:tr>
      <w:tr w:rsidR="001842CD" w:rsidRPr="001842CD" w:rsidTr="00D500C0">
        <w:trPr>
          <w:trHeight w:val="300"/>
          <w:jc w:val="center"/>
        </w:trPr>
        <w:tc>
          <w:tcPr>
            <w:tcW w:w="2396"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1842CD" w:rsidRPr="004161A7" w:rsidRDefault="00CA0875" w:rsidP="00A31F26">
            <w:pPr>
              <w:rPr>
                <w:rFonts w:ascii="Arial" w:hAnsi="Arial" w:cs="Arial"/>
                <w:color w:val="000000"/>
                <w:lang w:val="es-ES"/>
              </w:rPr>
            </w:pPr>
            <w:r>
              <w:rPr>
                <w:rFonts w:ascii="Arial" w:hAnsi="Arial" w:cs="Arial"/>
                <w:color w:val="000000"/>
              </w:rPr>
              <w:t>Alicates</w:t>
            </w:r>
          </w:p>
        </w:tc>
        <w:tc>
          <w:tcPr>
            <w:tcW w:w="1394" w:type="dxa"/>
            <w:tcBorders>
              <w:top w:val="nil"/>
              <w:left w:val="nil"/>
              <w:bottom w:val="single" w:sz="4" w:space="0" w:color="auto"/>
              <w:right w:val="single" w:sz="4" w:space="0" w:color="auto"/>
            </w:tcBorders>
            <w:shd w:val="clear" w:color="auto" w:fill="8DB3E2" w:themeFill="text2" w:themeFillTint="66"/>
            <w:noWrap/>
            <w:vAlign w:val="bottom"/>
            <w:hideMark/>
          </w:tcPr>
          <w:p w:rsidR="001842CD" w:rsidRPr="004161A7" w:rsidRDefault="00A31F26" w:rsidP="001842CD">
            <w:pPr>
              <w:jc w:val="center"/>
              <w:rPr>
                <w:rFonts w:ascii="Arial" w:hAnsi="Arial" w:cs="Arial"/>
                <w:color w:val="000000"/>
                <w:lang w:val="es-ES"/>
              </w:rPr>
            </w:pPr>
            <w:r w:rsidRPr="004161A7">
              <w:rPr>
                <w:rFonts w:ascii="Arial" w:hAnsi="Arial" w:cs="Arial"/>
                <w:color w:val="000000"/>
                <w:lang w:val="es-ES"/>
              </w:rPr>
              <w:t>2</w:t>
            </w:r>
          </w:p>
        </w:tc>
      </w:tr>
      <w:tr w:rsidR="001842CD" w:rsidRPr="001842CD" w:rsidTr="00D500C0">
        <w:trPr>
          <w:trHeight w:val="300"/>
          <w:jc w:val="center"/>
        </w:trPr>
        <w:tc>
          <w:tcPr>
            <w:tcW w:w="2396"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1842CD" w:rsidRPr="004161A7" w:rsidRDefault="000E57E4" w:rsidP="00CA0875">
            <w:pPr>
              <w:rPr>
                <w:rFonts w:ascii="Arial" w:hAnsi="Arial" w:cs="Arial"/>
                <w:color w:val="000000"/>
                <w:lang w:val="es-ES"/>
              </w:rPr>
            </w:pPr>
            <w:r w:rsidRPr="004161A7">
              <w:rPr>
                <w:rFonts w:ascii="Arial" w:hAnsi="Arial" w:cs="Arial"/>
                <w:color w:val="000000"/>
              </w:rPr>
              <w:t>Soplete para pintar</w:t>
            </w:r>
          </w:p>
        </w:tc>
        <w:tc>
          <w:tcPr>
            <w:tcW w:w="1394" w:type="dxa"/>
            <w:tcBorders>
              <w:top w:val="nil"/>
              <w:left w:val="nil"/>
              <w:bottom w:val="single" w:sz="4" w:space="0" w:color="auto"/>
              <w:right w:val="single" w:sz="4" w:space="0" w:color="auto"/>
            </w:tcBorders>
            <w:shd w:val="clear" w:color="auto" w:fill="8DB3E2" w:themeFill="text2" w:themeFillTint="66"/>
            <w:noWrap/>
            <w:vAlign w:val="bottom"/>
            <w:hideMark/>
          </w:tcPr>
          <w:p w:rsidR="001842CD" w:rsidRPr="004161A7" w:rsidRDefault="00291DF0" w:rsidP="001842CD">
            <w:pPr>
              <w:jc w:val="center"/>
              <w:rPr>
                <w:rFonts w:ascii="Arial" w:hAnsi="Arial" w:cs="Arial"/>
                <w:color w:val="000000"/>
                <w:lang w:val="es-ES"/>
              </w:rPr>
            </w:pPr>
            <w:r>
              <w:rPr>
                <w:rFonts w:ascii="Arial" w:hAnsi="Arial" w:cs="Arial"/>
                <w:color w:val="000000"/>
                <w:lang w:val="es-ES"/>
              </w:rPr>
              <w:t>1</w:t>
            </w:r>
          </w:p>
        </w:tc>
      </w:tr>
    </w:tbl>
    <w:p w:rsidR="00D500C0" w:rsidRPr="00B05EDF" w:rsidRDefault="00D500C0" w:rsidP="00D500C0">
      <w:pPr>
        <w:ind w:left="2124" w:firstLine="708"/>
        <w:jc w:val="both"/>
        <w:rPr>
          <w:rFonts w:ascii="Arial" w:hAnsi="Arial" w:cs="Arial"/>
          <w:sz w:val="22"/>
          <w:szCs w:val="22"/>
        </w:rPr>
      </w:pPr>
      <w:bookmarkStart w:id="101" w:name="OLE_LINK6"/>
      <w:bookmarkStart w:id="102" w:name="OLE_LINK7"/>
      <w:r w:rsidRPr="00B05EDF">
        <w:rPr>
          <w:rFonts w:ascii="Arial" w:hAnsi="Arial" w:cs="Arial"/>
          <w:sz w:val="22"/>
          <w:szCs w:val="22"/>
        </w:rPr>
        <w:t xml:space="preserve">Fuente: </w:t>
      </w:r>
      <w:r>
        <w:rPr>
          <w:rFonts w:ascii="Arial" w:hAnsi="Arial" w:cs="Arial"/>
          <w:sz w:val="22"/>
          <w:szCs w:val="22"/>
        </w:rPr>
        <w:t xml:space="preserve">Investigación directa </w:t>
      </w:r>
    </w:p>
    <w:p w:rsidR="00D500C0" w:rsidRDefault="00D500C0" w:rsidP="00D500C0">
      <w:pPr>
        <w:pStyle w:val="Sinespaciado"/>
        <w:spacing w:line="360" w:lineRule="auto"/>
        <w:ind w:left="2124" w:firstLine="708"/>
        <w:jc w:val="both"/>
        <w:rPr>
          <w:rFonts w:ascii="Arial" w:hAnsi="Arial" w:cs="Arial"/>
          <w:color w:val="000000"/>
          <w:sz w:val="24"/>
          <w:szCs w:val="24"/>
        </w:rPr>
      </w:pPr>
      <w:r w:rsidRPr="00B05EDF">
        <w:rPr>
          <w:rFonts w:ascii="Arial" w:hAnsi="Arial" w:cs="Arial"/>
        </w:rPr>
        <w:t>Elaboración: El autor</w:t>
      </w:r>
    </w:p>
    <w:bookmarkEnd w:id="101"/>
    <w:bookmarkEnd w:id="102"/>
    <w:p w:rsidR="001842CD" w:rsidRDefault="001842CD" w:rsidP="0066615C">
      <w:pPr>
        <w:adjustRightInd w:val="0"/>
        <w:spacing w:line="360" w:lineRule="auto"/>
        <w:jc w:val="both"/>
        <w:textAlignment w:val="baseline"/>
        <w:rPr>
          <w:rFonts w:ascii="Arial" w:hAnsi="Arial" w:cs="Arial"/>
          <w:b/>
          <w:sz w:val="28"/>
          <w:szCs w:val="28"/>
          <w:lang w:val="es-MX"/>
        </w:rPr>
      </w:pPr>
    </w:p>
    <w:p w:rsidR="002F60A8" w:rsidRPr="00FA3FEE" w:rsidRDefault="002F60A8" w:rsidP="00A67A8A">
      <w:pPr>
        <w:pStyle w:val="Estilo5"/>
        <w:rPr>
          <w:lang w:val="es-MX"/>
        </w:rPr>
      </w:pPr>
      <w:bookmarkStart w:id="103" w:name="_Toc404939343"/>
      <w:r w:rsidRPr="00FA3FEE">
        <w:rPr>
          <w:lang w:val="es-MX"/>
        </w:rPr>
        <w:t>ESTUDIO ADMINISTRATIVO</w:t>
      </w:r>
      <w:bookmarkEnd w:id="103"/>
    </w:p>
    <w:p w:rsidR="00753CAA" w:rsidRPr="00FA3FEE" w:rsidRDefault="00753CAA" w:rsidP="00FA3FEE">
      <w:pPr>
        <w:adjustRightInd w:val="0"/>
        <w:spacing w:line="480" w:lineRule="auto"/>
        <w:jc w:val="both"/>
        <w:textAlignment w:val="baseline"/>
        <w:rPr>
          <w:rFonts w:ascii="Arial" w:hAnsi="Arial" w:cs="Arial"/>
          <w:lang w:val="es-MX"/>
        </w:rPr>
      </w:pPr>
      <w:r w:rsidRPr="00FA3FEE">
        <w:rPr>
          <w:rFonts w:ascii="Arial" w:hAnsi="Arial" w:cs="Arial"/>
          <w:lang w:val="es-MX"/>
        </w:rPr>
        <w:t>La administración es fundamental para el buen funcionamiento de toda la empresa es así que su objetivo es la coordinación eficaz y eficiente de los recursos humanos, materiales y financieros para lograr sus objetivos con la máxima productividad.</w:t>
      </w:r>
    </w:p>
    <w:p w:rsidR="00753CAA" w:rsidRPr="00FA3FEE" w:rsidRDefault="00753CAA" w:rsidP="00FA3FEE">
      <w:pPr>
        <w:adjustRightInd w:val="0"/>
        <w:spacing w:line="480" w:lineRule="auto"/>
        <w:jc w:val="both"/>
        <w:textAlignment w:val="baseline"/>
        <w:rPr>
          <w:rFonts w:ascii="Arial" w:hAnsi="Arial" w:cs="Arial"/>
          <w:b/>
          <w:lang w:val="es-MX"/>
        </w:rPr>
      </w:pPr>
    </w:p>
    <w:p w:rsidR="00860A05" w:rsidRPr="00FA3FEE" w:rsidRDefault="00860A05" w:rsidP="00FA3FEE">
      <w:pPr>
        <w:adjustRightInd w:val="0"/>
        <w:spacing w:line="480" w:lineRule="auto"/>
        <w:jc w:val="both"/>
        <w:textAlignment w:val="baseline"/>
        <w:rPr>
          <w:rFonts w:ascii="Arial" w:hAnsi="Arial" w:cs="Arial"/>
          <w:b/>
          <w:lang w:val="es-MX"/>
        </w:rPr>
      </w:pPr>
      <w:r w:rsidRPr="00FA3FEE">
        <w:rPr>
          <w:rFonts w:ascii="Arial" w:hAnsi="Arial" w:cs="Arial"/>
          <w:b/>
          <w:lang w:val="es-MX"/>
        </w:rPr>
        <w:t>Determinación del tipo de compañía a constituir.</w:t>
      </w:r>
    </w:p>
    <w:p w:rsidR="00860A05" w:rsidRPr="00FA3FEE" w:rsidRDefault="00860A05" w:rsidP="00FA3FEE">
      <w:pPr>
        <w:spacing w:line="480" w:lineRule="auto"/>
        <w:rPr>
          <w:rStyle w:val="Textoennegrita"/>
          <w:rFonts w:ascii="Arial" w:hAnsi="Arial" w:cs="Arial"/>
          <w:b w:val="0"/>
          <w:iCs/>
          <w:color w:val="000000"/>
        </w:rPr>
      </w:pPr>
      <w:r w:rsidRPr="00FA3FEE">
        <w:rPr>
          <w:rStyle w:val="Textoennegrita"/>
          <w:rFonts w:ascii="Arial" w:hAnsi="Arial" w:cs="Arial"/>
          <w:color w:val="000000"/>
        </w:rPr>
        <w:t>Compañía de sociedad anónima</w:t>
      </w:r>
    </w:p>
    <w:p w:rsidR="00860A05" w:rsidRPr="00FA3FEE" w:rsidRDefault="00860A05" w:rsidP="00FA3FEE">
      <w:pPr>
        <w:spacing w:line="480" w:lineRule="auto"/>
        <w:rPr>
          <w:rStyle w:val="Textoennegrita"/>
          <w:rFonts w:ascii="Arial" w:hAnsi="Arial" w:cs="Arial"/>
          <w:b w:val="0"/>
          <w:iCs/>
          <w:color w:val="000000"/>
        </w:rPr>
      </w:pPr>
    </w:p>
    <w:p w:rsidR="00860A05" w:rsidRPr="00FA3FEE" w:rsidRDefault="00860A05" w:rsidP="00FA3FEE">
      <w:pPr>
        <w:spacing w:line="480" w:lineRule="auto"/>
        <w:jc w:val="both"/>
        <w:rPr>
          <w:rFonts w:ascii="Arial" w:hAnsi="Arial" w:cs="Arial"/>
          <w:bCs/>
          <w:iCs/>
          <w:color w:val="000000"/>
        </w:rPr>
      </w:pPr>
      <w:r w:rsidRPr="00FA3FEE">
        <w:rPr>
          <w:rStyle w:val="Textoennegrita"/>
          <w:rFonts w:ascii="Arial" w:hAnsi="Arial" w:cs="Arial"/>
          <w:color w:val="000000"/>
        </w:rPr>
        <w:t xml:space="preserve">Art. 143.- </w:t>
      </w:r>
      <w:r w:rsidRPr="00FA3FEE">
        <w:rPr>
          <w:rFonts w:ascii="Arial" w:hAnsi="Arial" w:cs="Arial"/>
          <w:bCs/>
          <w:iCs/>
          <w:color w:val="000000"/>
        </w:rPr>
        <w:t>La compañía anónima es una sociedad cuyo capital, dividido en acciones negociables, está formado por la aportación de los accionistas que responden únicamente por el monto de sus acciones. Las sociedades o compañías civiles anónimas están sujetas a todas las reglas de las sociedades o compañías mercantiles anónimas.</w:t>
      </w:r>
    </w:p>
    <w:p w:rsidR="00860A05" w:rsidRPr="00FA3FEE" w:rsidRDefault="00860A05" w:rsidP="00FA3FEE">
      <w:pPr>
        <w:spacing w:line="480" w:lineRule="auto"/>
        <w:jc w:val="both"/>
        <w:rPr>
          <w:rFonts w:ascii="Arial" w:hAnsi="Arial" w:cs="Arial"/>
          <w:bCs/>
          <w:iCs/>
          <w:color w:val="000000"/>
        </w:rPr>
      </w:pPr>
    </w:p>
    <w:p w:rsidR="00860A05" w:rsidRPr="00FA3FEE" w:rsidRDefault="00860A05" w:rsidP="00FA3FEE">
      <w:pPr>
        <w:spacing w:line="480" w:lineRule="auto"/>
        <w:jc w:val="both"/>
        <w:rPr>
          <w:rFonts w:ascii="Arial" w:hAnsi="Arial" w:cs="Arial"/>
          <w:b/>
          <w:u w:val="single"/>
          <w:lang w:val="es-MX"/>
        </w:rPr>
      </w:pPr>
      <w:r w:rsidRPr="00FA3FEE">
        <w:rPr>
          <w:rFonts w:ascii="Arial" w:hAnsi="Arial" w:cs="Arial"/>
          <w:b/>
          <w:u w:val="single"/>
          <w:lang w:val="es-MX"/>
        </w:rPr>
        <w:t>DEL CAPITAL Y ACCIONES</w:t>
      </w:r>
    </w:p>
    <w:p w:rsidR="00860A05" w:rsidRPr="00FA3FEE" w:rsidRDefault="00860A05" w:rsidP="00FA3FEE">
      <w:pPr>
        <w:pStyle w:val="NormalWeb"/>
        <w:spacing w:before="0" w:beforeAutospacing="0" w:after="0" w:afterAutospacing="0" w:line="480" w:lineRule="auto"/>
        <w:jc w:val="both"/>
        <w:rPr>
          <w:rFonts w:ascii="Arial" w:hAnsi="Arial" w:cs="Arial"/>
          <w:b/>
          <w:bCs/>
          <w:iCs/>
          <w:color w:val="000000"/>
        </w:rPr>
      </w:pPr>
      <w:r w:rsidRPr="00FA3FEE">
        <w:rPr>
          <w:rStyle w:val="Textoennegrita"/>
          <w:rFonts w:ascii="Arial" w:hAnsi="Arial" w:cs="Arial"/>
          <w:b w:val="0"/>
          <w:color w:val="000000"/>
        </w:rPr>
        <w:t xml:space="preserve">Art. 160.- La compañía podrá establecerse con el capital autorizado que determine la escritura de constitución. La compañía podrá aceptar suscripciones y emitir acciones hasta el monto de ese capital. Al momento de </w:t>
      </w:r>
      <w:r w:rsidRPr="00FA3FEE">
        <w:rPr>
          <w:rStyle w:val="Textoennegrita"/>
          <w:rFonts w:ascii="Arial" w:hAnsi="Arial" w:cs="Arial"/>
          <w:b w:val="0"/>
          <w:color w:val="000000"/>
        </w:rPr>
        <w:lastRenderedPageBreak/>
        <w:t>constituirse la compañía, el capital suscrito y pagado mínimos serán los establecidos por la resolución de carácter general que expida la Superintendencia de Compañías.</w:t>
      </w:r>
    </w:p>
    <w:p w:rsidR="00FA3FEE" w:rsidRDefault="00FA3FEE" w:rsidP="00FA3FEE">
      <w:pPr>
        <w:pStyle w:val="NormalWeb"/>
        <w:spacing w:before="0" w:beforeAutospacing="0" w:after="0" w:afterAutospacing="0" w:line="480" w:lineRule="auto"/>
        <w:jc w:val="both"/>
        <w:rPr>
          <w:rStyle w:val="Textoennegrita"/>
          <w:rFonts w:ascii="Arial" w:hAnsi="Arial" w:cs="Arial"/>
          <w:b w:val="0"/>
          <w:color w:val="000000"/>
        </w:rPr>
      </w:pPr>
    </w:p>
    <w:p w:rsidR="00860A05" w:rsidRPr="00FA3FEE" w:rsidRDefault="00860A05" w:rsidP="00FA3FEE">
      <w:pPr>
        <w:pStyle w:val="NormalWeb"/>
        <w:spacing w:before="0" w:beforeAutospacing="0" w:after="0" w:afterAutospacing="0" w:line="480" w:lineRule="auto"/>
        <w:jc w:val="both"/>
        <w:rPr>
          <w:rStyle w:val="Textoennegrita"/>
          <w:rFonts w:ascii="Arial" w:hAnsi="Arial" w:cs="Arial"/>
          <w:b w:val="0"/>
          <w:iCs/>
          <w:color w:val="000000"/>
        </w:rPr>
      </w:pPr>
      <w:r w:rsidRPr="00FA3FEE">
        <w:rPr>
          <w:rStyle w:val="Textoennegrita"/>
          <w:rFonts w:ascii="Arial" w:hAnsi="Arial" w:cs="Arial"/>
          <w:b w:val="0"/>
          <w:color w:val="000000"/>
        </w:rPr>
        <w:t>Todo aumento de capital autorizado será resuelto por la junta general de accionistas y, luego de cumplidas las formalidades pertinentes, se inscribirá en el registro mercantil correspondiente. Una vez que la escritura pública de aumento de capital autorizado se halle inscrita en el registro mercantil, los aumentos de capital suscrito y pagado hasta completar el capital autorizado no causarán impuestos ni derechos de inscripción, ni requerirán ningún tipo de autorización o trámite por parte de la Superintendencia de Compañías, sin que se requiera el cumplimiento de las formalidades establecidas en el artículo 33 de esta Ley, hecho que en todo caso deberá ser informado a la Superintendencia de Compañías</w:t>
      </w:r>
    </w:p>
    <w:p w:rsidR="00FA3FEE" w:rsidRDefault="00FA3FEE" w:rsidP="00FA3FEE">
      <w:pPr>
        <w:pStyle w:val="NormalWeb"/>
        <w:spacing w:before="0" w:beforeAutospacing="0" w:after="0" w:afterAutospacing="0" w:line="480" w:lineRule="auto"/>
        <w:jc w:val="both"/>
        <w:rPr>
          <w:rFonts w:ascii="Arial" w:hAnsi="Arial" w:cs="Arial"/>
          <w:b/>
          <w:bCs/>
          <w:iCs/>
          <w:color w:val="000000"/>
          <w:u w:val="single"/>
        </w:rPr>
      </w:pPr>
    </w:p>
    <w:p w:rsidR="00860A05" w:rsidRPr="00FA3FEE" w:rsidRDefault="00860A05" w:rsidP="00FA3FEE">
      <w:pPr>
        <w:pStyle w:val="NormalWeb"/>
        <w:spacing w:before="0" w:beforeAutospacing="0" w:after="0" w:afterAutospacing="0" w:line="480" w:lineRule="auto"/>
        <w:jc w:val="both"/>
        <w:rPr>
          <w:rFonts w:ascii="Arial" w:hAnsi="Arial" w:cs="Arial"/>
          <w:b/>
          <w:bCs/>
          <w:iCs/>
          <w:color w:val="000000"/>
          <w:u w:val="single"/>
        </w:rPr>
      </w:pPr>
      <w:r w:rsidRPr="00FA3FEE">
        <w:rPr>
          <w:rFonts w:ascii="Arial" w:hAnsi="Arial" w:cs="Arial"/>
          <w:b/>
          <w:bCs/>
          <w:iCs/>
          <w:color w:val="000000"/>
          <w:u w:val="single"/>
        </w:rPr>
        <w:t>RAZÓN SOCIAL</w:t>
      </w:r>
    </w:p>
    <w:p w:rsidR="00860A05" w:rsidRPr="00FA3FEE" w:rsidRDefault="00860A05" w:rsidP="00FA3FEE">
      <w:pPr>
        <w:spacing w:line="480" w:lineRule="auto"/>
        <w:jc w:val="both"/>
        <w:rPr>
          <w:rFonts w:ascii="Arial" w:eastAsia="MS Mincho" w:hAnsi="Arial" w:cs="Arial"/>
        </w:rPr>
      </w:pPr>
      <w:r w:rsidRPr="00FA3FEE">
        <w:rPr>
          <w:rFonts w:ascii="Arial" w:eastAsia="MS Mincho" w:hAnsi="Arial" w:cs="Arial"/>
        </w:rPr>
        <w:t>La Razón Social de la empresa estará definida por los socios.</w:t>
      </w:r>
    </w:p>
    <w:p w:rsidR="00860A05" w:rsidRPr="00FA3FEE" w:rsidRDefault="00860A05" w:rsidP="00FA3FEE">
      <w:pPr>
        <w:spacing w:line="480" w:lineRule="auto"/>
        <w:jc w:val="both"/>
        <w:rPr>
          <w:rFonts w:ascii="Arial" w:eastAsia="MS Mincho" w:hAnsi="Arial" w:cs="Arial"/>
          <w:b/>
        </w:rPr>
      </w:pPr>
      <w:r w:rsidRPr="00FA3FEE">
        <w:rPr>
          <w:rFonts w:ascii="Arial" w:eastAsia="MS Mincho" w:hAnsi="Arial" w:cs="Arial"/>
        </w:rPr>
        <w:t xml:space="preserve">Para fines específicos de trabajo de la empresa se denominará: </w:t>
      </w:r>
      <w:r w:rsidR="00460F4B" w:rsidRPr="00FA3FEE">
        <w:rPr>
          <w:rFonts w:ascii="Arial" w:eastAsia="MS Mincho" w:hAnsi="Arial" w:cs="Arial"/>
          <w:b/>
        </w:rPr>
        <w:t>MUEBLE</w:t>
      </w:r>
      <w:r w:rsidR="00F84664" w:rsidRPr="00FA3FEE">
        <w:rPr>
          <w:rFonts w:ascii="Arial" w:eastAsia="MS Mincho" w:hAnsi="Arial" w:cs="Arial"/>
          <w:b/>
        </w:rPr>
        <w:t>RIA</w:t>
      </w:r>
      <w:r w:rsidR="00460F4B" w:rsidRPr="00FA3FEE">
        <w:rPr>
          <w:rFonts w:ascii="Arial" w:eastAsia="MS Mincho" w:hAnsi="Arial" w:cs="Arial"/>
          <w:b/>
        </w:rPr>
        <w:t xml:space="preserve"> INTRIAGO S.A.</w:t>
      </w:r>
    </w:p>
    <w:p w:rsidR="00860A05" w:rsidRPr="00FA3FEE" w:rsidRDefault="00860A05" w:rsidP="00FA3FEE">
      <w:pPr>
        <w:spacing w:line="480" w:lineRule="auto"/>
        <w:jc w:val="both"/>
        <w:rPr>
          <w:rFonts w:ascii="Arial" w:eastAsia="MS Mincho" w:hAnsi="Arial" w:cs="Arial"/>
          <w:i/>
        </w:rPr>
      </w:pPr>
    </w:p>
    <w:p w:rsidR="00860A05" w:rsidRPr="00FA3FEE" w:rsidRDefault="00860A05" w:rsidP="00FA3FEE">
      <w:pPr>
        <w:spacing w:line="480" w:lineRule="auto"/>
        <w:jc w:val="both"/>
        <w:rPr>
          <w:rFonts w:ascii="Arial" w:eastAsia="MS Mincho" w:hAnsi="Arial" w:cs="Arial"/>
          <w:b/>
          <w:u w:val="single"/>
        </w:rPr>
      </w:pPr>
      <w:r w:rsidRPr="00FA3FEE">
        <w:rPr>
          <w:rFonts w:ascii="Arial" w:eastAsia="MS Mincho" w:hAnsi="Arial" w:cs="Arial"/>
          <w:b/>
          <w:u w:val="single"/>
        </w:rPr>
        <w:t>OBJETO SOCIAL</w:t>
      </w:r>
    </w:p>
    <w:p w:rsidR="00860A05" w:rsidRPr="00FA3FEE" w:rsidRDefault="00860A05" w:rsidP="00FA3FEE">
      <w:pPr>
        <w:spacing w:line="480" w:lineRule="auto"/>
        <w:jc w:val="both"/>
        <w:rPr>
          <w:rFonts w:ascii="Arial" w:eastAsia="MS Mincho" w:hAnsi="Arial" w:cs="Arial"/>
        </w:rPr>
      </w:pPr>
      <w:r w:rsidRPr="00FA3FEE">
        <w:rPr>
          <w:rFonts w:ascii="Arial" w:eastAsia="MS Mincho" w:hAnsi="Arial" w:cs="Arial"/>
        </w:rPr>
        <w:t xml:space="preserve">El objeto social de la empresa será la </w:t>
      </w:r>
      <w:r w:rsidR="00F2555B" w:rsidRPr="00FA3FEE">
        <w:rPr>
          <w:rFonts w:ascii="Arial" w:eastAsia="MS Mincho" w:hAnsi="Arial" w:cs="Arial"/>
        </w:rPr>
        <w:t>Fabricación</w:t>
      </w:r>
      <w:r w:rsidRPr="00FA3FEE">
        <w:rPr>
          <w:rFonts w:ascii="Arial" w:eastAsia="MS Mincho" w:hAnsi="Arial" w:cs="Arial"/>
        </w:rPr>
        <w:t xml:space="preserve"> y comercialización de </w:t>
      </w:r>
      <w:r w:rsidR="00460F4B" w:rsidRPr="00FA3FEE">
        <w:rPr>
          <w:rFonts w:ascii="Arial" w:eastAsia="MS Mincho" w:hAnsi="Arial" w:cs="Arial"/>
        </w:rPr>
        <w:t>Muebles de sala en madera de pino</w:t>
      </w:r>
      <w:r w:rsidRPr="00FA3FEE">
        <w:rPr>
          <w:rFonts w:ascii="Arial" w:eastAsia="MS Mincho" w:hAnsi="Arial" w:cs="Arial"/>
        </w:rPr>
        <w:t xml:space="preserve"> en la ciudad de Loja.</w:t>
      </w:r>
    </w:p>
    <w:p w:rsidR="00860A05" w:rsidRPr="00FA3FEE" w:rsidRDefault="00860A05" w:rsidP="00FA3FEE">
      <w:pPr>
        <w:spacing w:line="480" w:lineRule="auto"/>
        <w:jc w:val="both"/>
        <w:rPr>
          <w:rFonts w:ascii="Arial" w:eastAsia="MS Mincho" w:hAnsi="Arial" w:cs="Arial"/>
          <w:u w:val="single"/>
        </w:rPr>
      </w:pPr>
    </w:p>
    <w:p w:rsidR="00FA3FEE" w:rsidRDefault="00FA3FEE" w:rsidP="00FA3FEE">
      <w:pPr>
        <w:spacing w:line="480" w:lineRule="auto"/>
        <w:jc w:val="both"/>
        <w:rPr>
          <w:rFonts w:ascii="Arial" w:eastAsia="MS Mincho" w:hAnsi="Arial" w:cs="Arial"/>
          <w:b/>
          <w:u w:val="single"/>
        </w:rPr>
      </w:pPr>
    </w:p>
    <w:p w:rsidR="00860A05" w:rsidRPr="00FA3FEE" w:rsidRDefault="00860A05" w:rsidP="00FA3FEE">
      <w:pPr>
        <w:spacing w:line="480" w:lineRule="auto"/>
        <w:jc w:val="both"/>
        <w:rPr>
          <w:rFonts w:ascii="Arial" w:eastAsia="MS Mincho" w:hAnsi="Arial" w:cs="Arial"/>
          <w:b/>
          <w:u w:val="single"/>
        </w:rPr>
      </w:pPr>
      <w:r w:rsidRPr="00FA3FEE">
        <w:rPr>
          <w:rFonts w:ascii="Arial" w:eastAsia="MS Mincho" w:hAnsi="Arial" w:cs="Arial"/>
          <w:b/>
          <w:u w:val="single"/>
        </w:rPr>
        <w:lastRenderedPageBreak/>
        <w:t xml:space="preserve"> DOMICILIO</w:t>
      </w:r>
    </w:p>
    <w:p w:rsidR="00860A05" w:rsidRPr="00FA3FEE" w:rsidRDefault="00860A05" w:rsidP="00FA3FEE">
      <w:pPr>
        <w:spacing w:line="480" w:lineRule="auto"/>
        <w:jc w:val="both"/>
        <w:rPr>
          <w:rFonts w:ascii="Arial" w:eastAsia="MS Mincho" w:hAnsi="Arial" w:cs="Arial"/>
        </w:rPr>
      </w:pPr>
      <w:r w:rsidRPr="00FA3FEE">
        <w:rPr>
          <w:rFonts w:ascii="Arial" w:eastAsia="MS Mincho" w:hAnsi="Arial" w:cs="Arial"/>
        </w:rPr>
        <w:t>La empresa estará ubicada en:</w:t>
      </w:r>
    </w:p>
    <w:p w:rsidR="00860A05" w:rsidRPr="00FA3FEE" w:rsidRDefault="00860A05" w:rsidP="00FA3FEE">
      <w:pPr>
        <w:pStyle w:val="Sinespaciado"/>
        <w:spacing w:line="480" w:lineRule="auto"/>
        <w:rPr>
          <w:rFonts w:ascii="Arial" w:eastAsia="MS Mincho" w:hAnsi="Arial" w:cs="Arial"/>
          <w:b/>
          <w:sz w:val="24"/>
          <w:szCs w:val="24"/>
        </w:rPr>
      </w:pPr>
    </w:p>
    <w:p w:rsidR="00860A05" w:rsidRPr="00FA3FEE" w:rsidRDefault="00860A05" w:rsidP="00FA3FEE">
      <w:pPr>
        <w:pStyle w:val="Prrafodelista"/>
        <w:spacing w:line="480" w:lineRule="auto"/>
        <w:ind w:left="709"/>
        <w:jc w:val="both"/>
        <w:rPr>
          <w:sz w:val="24"/>
          <w:szCs w:val="24"/>
        </w:rPr>
      </w:pPr>
      <w:r w:rsidRPr="00FA3FEE">
        <w:rPr>
          <w:b/>
          <w:sz w:val="24"/>
          <w:szCs w:val="24"/>
        </w:rPr>
        <w:t>Ciudad:</w:t>
      </w:r>
      <w:r w:rsidRPr="00FA3FEE">
        <w:rPr>
          <w:sz w:val="24"/>
          <w:szCs w:val="24"/>
        </w:rPr>
        <w:t xml:space="preserve"> Loja</w:t>
      </w:r>
    </w:p>
    <w:p w:rsidR="00860A05" w:rsidRPr="00FA3FEE" w:rsidRDefault="00860A05" w:rsidP="00FA3FEE">
      <w:pPr>
        <w:pStyle w:val="Prrafodelista"/>
        <w:spacing w:line="480" w:lineRule="auto"/>
        <w:ind w:left="709"/>
        <w:jc w:val="both"/>
        <w:rPr>
          <w:sz w:val="24"/>
          <w:szCs w:val="24"/>
        </w:rPr>
      </w:pPr>
      <w:r w:rsidRPr="00FA3FEE">
        <w:rPr>
          <w:b/>
          <w:sz w:val="24"/>
          <w:szCs w:val="24"/>
        </w:rPr>
        <w:t xml:space="preserve">Parroquia: </w:t>
      </w:r>
      <w:r w:rsidRPr="00FA3FEE">
        <w:rPr>
          <w:sz w:val="24"/>
          <w:szCs w:val="24"/>
        </w:rPr>
        <w:t>Sucre</w:t>
      </w:r>
    </w:p>
    <w:p w:rsidR="00860A05" w:rsidRPr="00FA3FEE" w:rsidRDefault="00860A05" w:rsidP="00FA3FEE">
      <w:pPr>
        <w:pStyle w:val="Prrafodelista"/>
        <w:spacing w:line="480" w:lineRule="auto"/>
        <w:ind w:left="709"/>
        <w:jc w:val="both"/>
        <w:rPr>
          <w:sz w:val="24"/>
          <w:szCs w:val="24"/>
        </w:rPr>
      </w:pPr>
      <w:r w:rsidRPr="00FA3FEE">
        <w:rPr>
          <w:b/>
          <w:sz w:val="24"/>
          <w:szCs w:val="24"/>
        </w:rPr>
        <w:t xml:space="preserve">Barrio: </w:t>
      </w:r>
      <w:r w:rsidRPr="00FA3FEE">
        <w:rPr>
          <w:sz w:val="24"/>
          <w:szCs w:val="24"/>
        </w:rPr>
        <w:t xml:space="preserve">Urbanización Pijaimaro </w:t>
      </w:r>
    </w:p>
    <w:p w:rsidR="00860A05" w:rsidRPr="00FA3FEE" w:rsidRDefault="00860A05" w:rsidP="00FA3FEE">
      <w:pPr>
        <w:pStyle w:val="Prrafodelista"/>
        <w:spacing w:line="480" w:lineRule="auto"/>
        <w:ind w:left="709"/>
        <w:jc w:val="both"/>
        <w:rPr>
          <w:sz w:val="24"/>
          <w:szCs w:val="24"/>
        </w:rPr>
      </w:pPr>
      <w:r w:rsidRPr="00FA3FEE">
        <w:rPr>
          <w:b/>
          <w:sz w:val="24"/>
          <w:szCs w:val="24"/>
        </w:rPr>
        <w:t xml:space="preserve">Calles: </w:t>
      </w:r>
      <w:r w:rsidRPr="00FA3FEE">
        <w:rPr>
          <w:sz w:val="24"/>
          <w:szCs w:val="24"/>
        </w:rPr>
        <w:t>Teniente Maximiliano Rodríguez entre avenida Pio y Nicolás García</w:t>
      </w:r>
    </w:p>
    <w:p w:rsidR="00860A05" w:rsidRPr="00FA3FEE" w:rsidRDefault="00860A05" w:rsidP="00FA3FEE">
      <w:pPr>
        <w:pStyle w:val="Sinespaciado"/>
        <w:spacing w:line="480" w:lineRule="auto"/>
        <w:rPr>
          <w:rFonts w:ascii="Arial" w:eastAsia="MS Mincho" w:hAnsi="Arial" w:cs="Arial"/>
          <w:sz w:val="24"/>
          <w:szCs w:val="24"/>
        </w:rPr>
      </w:pPr>
    </w:p>
    <w:p w:rsidR="00860A05" w:rsidRPr="00FA3FEE" w:rsidRDefault="00860A05" w:rsidP="00FA3FEE">
      <w:pPr>
        <w:spacing w:line="480" w:lineRule="auto"/>
        <w:jc w:val="both"/>
        <w:rPr>
          <w:rFonts w:ascii="Arial" w:eastAsia="MS Mincho" w:hAnsi="Arial" w:cs="Arial"/>
          <w:b/>
          <w:u w:val="single"/>
        </w:rPr>
      </w:pPr>
      <w:r w:rsidRPr="00FA3FEE">
        <w:rPr>
          <w:rFonts w:ascii="Arial" w:eastAsia="MS Mincho" w:hAnsi="Arial" w:cs="Arial"/>
          <w:b/>
          <w:u w:val="single"/>
        </w:rPr>
        <w:t>DURACIÓN</w:t>
      </w:r>
    </w:p>
    <w:p w:rsidR="00860A05" w:rsidRPr="00FA3FEE" w:rsidRDefault="00860A05" w:rsidP="00FA3FEE">
      <w:pPr>
        <w:spacing w:line="480" w:lineRule="auto"/>
        <w:jc w:val="both"/>
        <w:rPr>
          <w:rFonts w:ascii="Arial" w:eastAsia="MS Mincho" w:hAnsi="Arial" w:cs="Arial"/>
        </w:rPr>
      </w:pPr>
      <w:r w:rsidRPr="00FA3FEE">
        <w:rPr>
          <w:rFonts w:ascii="Arial" w:eastAsia="MS Mincho" w:hAnsi="Arial" w:cs="Arial"/>
        </w:rPr>
        <w:t xml:space="preserve">El tiempo de duración de la empresa será de </w:t>
      </w:r>
      <w:r w:rsidR="0066615C" w:rsidRPr="00FA3FEE">
        <w:rPr>
          <w:rFonts w:ascii="Arial" w:eastAsia="MS Mincho" w:hAnsi="Arial" w:cs="Arial"/>
        </w:rPr>
        <w:t>10</w:t>
      </w:r>
      <w:r w:rsidRPr="00FA3FEE">
        <w:rPr>
          <w:rFonts w:ascii="Arial" w:eastAsia="MS Mincho" w:hAnsi="Arial" w:cs="Arial"/>
        </w:rPr>
        <w:t xml:space="preserve"> años, término del cual podrá ser renovado si así lo deciden los socios.</w:t>
      </w:r>
    </w:p>
    <w:p w:rsidR="00860A05" w:rsidRPr="00FA3FEE" w:rsidRDefault="00860A05" w:rsidP="00FA3FEE">
      <w:pPr>
        <w:spacing w:line="480" w:lineRule="auto"/>
        <w:jc w:val="both"/>
        <w:rPr>
          <w:rFonts w:ascii="Arial" w:eastAsia="MS Mincho" w:hAnsi="Arial" w:cs="Arial"/>
        </w:rPr>
      </w:pPr>
    </w:p>
    <w:p w:rsidR="00860A05" w:rsidRPr="00FA3FEE" w:rsidRDefault="00860A05" w:rsidP="00FA3FEE">
      <w:pPr>
        <w:spacing w:line="480" w:lineRule="auto"/>
        <w:jc w:val="both"/>
        <w:rPr>
          <w:rFonts w:ascii="Arial" w:eastAsia="MS Mincho" w:hAnsi="Arial" w:cs="Arial"/>
          <w:b/>
          <w:u w:val="single"/>
        </w:rPr>
      </w:pPr>
      <w:r w:rsidRPr="00FA3FEE">
        <w:rPr>
          <w:rFonts w:ascii="Arial" w:eastAsia="MS Mincho" w:hAnsi="Arial" w:cs="Arial"/>
          <w:b/>
          <w:u w:val="single"/>
        </w:rPr>
        <w:t>BASE LEGAL</w:t>
      </w:r>
    </w:p>
    <w:p w:rsidR="00860A05" w:rsidRPr="00FA3FEE" w:rsidRDefault="00860A05" w:rsidP="00FA3FEE">
      <w:pPr>
        <w:spacing w:line="480" w:lineRule="auto"/>
        <w:jc w:val="both"/>
        <w:rPr>
          <w:rFonts w:ascii="Arial" w:eastAsia="MS Mincho" w:hAnsi="Arial" w:cs="Arial"/>
        </w:rPr>
      </w:pPr>
      <w:r w:rsidRPr="00FA3FEE">
        <w:rPr>
          <w:rFonts w:ascii="Arial" w:eastAsia="MS Mincho" w:hAnsi="Arial" w:cs="Arial"/>
        </w:rPr>
        <w:t>La empresa se regirá por la Constitución Política de la República, la Ley de Compañías, Código de Trabajo y otros reglamentos pertinentes.</w:t>
      </w:r>
    </w:p>
    <w:p w:rsidR="00860A05" w:rsidRPr="00FA3FEE" w:rsidRDefault="00860A05" w:rsidP="00FA3FEE">
      <w:pPr>
        <w:spacing w:line="480" w:lineRule="auto"/>
        <w:jc w:val="both"/>
        <w:rPr>
          <w:rFonts w:ascii="Arial" w:eastAsia="MS Mincho" w:hAnsi="Arial" w:cs="Arial"/>
        </w:rPr>
      </w:pPr>
    </w:p>
    <w:p w:rsidR="00860A05" w:rsidRPr="00FA3FEE" w:rsidRDefault="00860A05" w:rsidP="00FA3FEE">
      <w:pPr>
        <w:spacing w:line="480" w:lineRule="auto"/>
        <w:jc w:val="both"/>
        <w:rPr>
          <w:rFonts w:ascii="Arial" w:eastAsia="MS Mincho" w:hAnsi="Arial" w:cs="Arial"/>
          <w:b/>
          <w:u w:val="single"/>
        </w:rPr>
      </w:pPr>
      <w:r w:rsidRPr="00FA3FEE">
        <w:rPr>
          <w:rFonts w:ascii="Arial" w:eastAsia="MS Mincho" w:hAnsi="Arial" w:cs="Arial"/>
          <w:b/>
          <w:u w:val="single"/>
        </w:rPr>
        <w:t>TIPO DE EMPRESA</w:t>
      </w:r>
    </w:p>
    <w:p w:rsidR="00860A05" w:rsidRPr="00FA3FEE" w:rsidRDefault="00860A05" w:rsidP="00FA3FEE">
      <w:pPr>
        <w:spacing w:line="480" w:lineRule="auto"/>
        <w:jc w:val="both"/>
        <w:rPr>
          <w:rFonts w:ascii="Arial" w:eastAsia="MS Mincho" w:hAnsi="Arial" w:cs="Arial"/>
        </w:rPr>
      </w:pPr>
      <w:r w:rsidRPr="00FA3FEE">
        <w:rPr>
          <w:rFonts w:ascii="Arial" w:eastAsia="MS Mincho" w:hAnsi="Arial" w:cs="Arial"/>
        </w:rPr>
        <w:t xml:space="preserve">La naturaleza de la empresa será de tipo </w:t>
      </w:r>
      <w:r w:rsidR="00F2555B" w:rsidRPr="00FA3FEE">
        <w:rPr>
          <w:rFonts w:ascii="Arial" w:eastAsia="MS Mincho" w:hAnsi="Arial" w:cs="Arial"/>
        </w:rPr>
        <w:t>sociedad Anónima que se dedica a la fabricación y comercialización de muebles de sala en la ciudad de Loja.</w:t>
      </w:r>
    </w:p>
    <w:p w:rsidR="00860A05" w:rsidRPr="00FA3FEE" w:rsidRDefault="00860A05" w:rsidP="00FA3FEE">
      <w:pPr>
        <w:adjustRightInd w:val="0"/>
        <w:spacing w:line="480" w:lineRule="auto"/>
        <w:jc w:val="both"/>
        <w:textAlignment w:val="baseline"/>
        <w:rPr>
          <w:rFonts w:ascii="Arial" w:hAnsi="Arial" w:cs="Arial"/>
          <w:b/>
          <w:lang w:val="es-MX"/>
        </w:rPr>
      </w:pPr>
      <w:r w:rsidRPr="00FA3FEE">
        <w:rPr>
          <w:rFonts w:ascii="Arial" w:hAnsi="Arial" w:cs="Arial"/>
          <w:b/>
          <w:lang w:val="es-MX"/>
        </w:rPr>
        <w:t>Definición de los niveles jerárquicos.</w:t>
      </w:r>
    </w:p>
    <w:p w:rsidR="00860A05" w:rsidRPr="00FA3FEE" w:rsidRDefault="00860A05" w:rsidP="00FA3FEE">
      <w:pPr>
        <w:adjustRightInd w:val="0"/>
        <w:spacing w:line="480" w:lineRule="auto"/>
        <w:ind w:left="850"/>
        <w:jc w:val="both"/>
        <w:textAlignment w:val="baseline"/>
        <w:rPr>
          <w:rFonts w:ascii="Arial" w:hAnsi="Arial" w:cs="Arial"/>
          <w:b/>
          <w:lang w:val="es-MX"/>
        </w:rPr>
      </w:pPr>
    </w:p>
    <w:p w:rsidR="00860A05" w:rsidRPr="00FA3FEE" w:rsidRDefault="00860A05" w:rsidP="00FA3FEE">
      <w:pPr>
        <w:pStyle w:val="Prrafodelista"/>
        <w:spacing w:line="480" w:lineRule="auto"/>
        <w:ind w:left="0"/>
        <w:jc w:val="both"/>
        <w:rPr>
          <w:b/>
          <w:sz w:val="24"/>
          <w:szCs w:val="24"/>
        </w:rPr>
      </w:pPr>
      <w:r w:rsidRPr="00FA3FEE">
        <w:rPr>
          <w:b/>
          <w:sz w:val="24"/>
          <w:szCs w:val="24"/>
        </w:rPr>
        <w:t>NIVELES JERÁRQUICOS</w:t>
      </w:r>
    </w:p>
    <w:p w:rsidR="00860A05" w:rsidRPr="00FA3FEE" w:rsidRDefault="00860A05" w:rsidP="00FA3FEE">
      <w:pPr>
        <w:pStyle w:val="Prrafodelista"/>
        <w:spacing w:line="480" w:lineRule="auto"/>
        <w:ind w:left="0"/>
        <w:jc w:val="both"/>
        <w:rPr>
          <w:sz w:val="24"/>
          <w:szCs w:val="24"/>
        </w:rPr>
      </w:pPr>
      <w:r w:rsidRPr="00FA3FEE">
        <w:rPr>
          <w:sz w:val="24"/>
          <w:szCs w:val="24"/>
        </w:rPr>
        <w:t xml:space="preserve">La estructura administrativa de la empresa </w:t>
      </w:r>
      <w:r w:rsidRPr="00FA3FEE">
        <w:rPr>
          <w:b/>
          <w:sz w:val="24"/>
          <w:szCs w:val="24"/>
        </w:rPr>
        <w:t>“</w:t>
      </w:r>
      <w:r w:rsidR="00F84664" w:rsidRPr="00FA3FEE">
        <w:rPr>
          <w:b/>
          <w:sz w:val="24"/>
          <w:szCs w:val="24"/>
        </w:rPr>
        <w:t>MUEBLERIA INTRIAGO</w:t>
      </w:r>
      <w:r w:rsidR="00B973EC" w:rsidRPr="00FA3FEE">
        <w:rPr>
          <w:b/>
          <w:sz w:val="24"/>
          <w:szCs w:val="24"/>
        </w:rPr>
        <w:t xml:space="preserve"> </w:t>
      </w:r>
      <w:r w:rsidRPr="00FA3FEE">
        <w:rPr>
          <w:b/>
          <w:sz w:val="24"/>
          <w:szCs w:val="24"/>
        </w:rPr>
        <w:t>S.A”</w:t>
      </w:r>
      <w:r w:rsidRPr="00FA3FEE">
        <w:rPr>
          <w:sz w:val="24"/>
          <w:szCs w:val="24"/>
        </w:rPr>
        <w:t xml:space="preserve">, estará establecida en cinco niveles jerárquicos, los cuales </w:t>
      </w:r>
      <w:r w:rsidRPr="00FA3FEE">
        <w:rPr>
          <w:sz w:val="24"/>
          <w:szCs w:val="24"/>
        </w:rPr>
        <w:lastRenderedPageBreak/>
        <w:t>permitirán un buen funcionamiento de la empresa.</w:t>
      </w:r>
    </w:p>
    <w:p w:rsidR="00860A05" w:rsidRPr="00FA3FEE" w:rsidRDefault="00860A05" w:rsidP="00FA3FEE">
      <w:pPr>
        <w:pStyle w:val="Prrafodelista"/>
        <w:spacing w:line="480" w:lineRule="auto"/>
        <w:ind w:left="0"/>
        <w:jc w:val="both"/>
        <w:rPr>
          <w:sz w:val="24"/>
          <w:szCs w:val="24"/>
        </w:rPr>
      </w:pPr>
    </w:p>
    <w:p w:rsidR="00860A05" w:rsidRPr="00FA3FEE" w:rsidRDefault="00860A05" w:rsidP="00FA3FEE">
      <w:pPr>
        <w:pStyle w:val="Prrafodelista"/>
        <w:widowControl/>
        <w:numPr>
          <w:ilvl w:val="0"/>
          <w:numId w:val="17"/>
        </w:numPr>
        <w:autoSpaceDE/>
        <w:autoSpaceDN/>
        <w:adjustRightInd/>
        <w:spacing w:line="480" w:lineRule="auto"/>
        <w:ind w:left="0" w:right="0" w:firstLine="0"/>
        <w:jc w:val="both"/>
        <w:rPr>
          <w:b/>
          <w:sz w:val="24"/>
          <w:szCs w:val="24"/>
        </w:rPr>
      </w:pPr>
      <w:r w:rsidRPr="00FA3FEE">
        <w:rPr>
          <w:b/>
          <w:sz w:val="24"/>
          <w:szCs w:val="24"/>
        </w:rPr>
        <w:t>NIVEL DIRECTIVO O LEGISLATIVO</w:t>
      </w:r>
    </w:p>
    <w:p w:rsidR="00860A05" w:rsidRPr="00FA3FEE" w:rsidRDefault="00860A05" w:rsidP="00FA3FEE">
      <w:pPr>
        <w:pStyle w:val="Prrafodelista"/>
        <w:spacing w:line="480" w:lineRule="auto"/>
        <w:ind w:left="0"/>
        <w:jc w:val="both"/>
        <w:rPr>
          <w:sz w:val="24"/>
          <w:szCs w:val="24"/>
        </w:rPr>
      </w:pPr>
      <w:r w:rsidRPr="00FA3FEE">
        <w:rPr>
          <w:sz w:val="24"/>
          <w:szCs w:val="24"/>
        </w:rPr>
        <w:t>Integrado por la Junta General de Socios, tiene la función de legislar sobre políticas, las cuales se debe seguir en la empresa, así también como establecer reglamentos y resoluciones.</w:t>
      </w:r>
    </w:p>
    <w:p w:rsidR="00860A05" w:rsidRPr="00FA3FEE" w:rsidRDefault="00860A05" w:rsidP="00FA3FEE">
      <w:pPr>
        <w:pStyle w:val="Prrafodelista"/>
        <w:spacing w:line="480" w:lineRule="auto"/>
        <w:ind w:left="0"/>
        <w:jc w:val="both"/>
        <w:rPr>
          <w:sz w:val="24"/>
          <w:szCs w:val="24"/>
        </w:rPr>
      </w:pPr>
    </w:p>
    <w:p w:rsidR="00860A05" w:rsidRPr="00FA3FEE" w:rsidRDefault="00860A05" w:rsidP="00FA3FEE">
      <w:pPr>
        <w:pStyle w:val="Prrafodelista"/>
        <w:widowControl/>
        <w:numPr>
          <w:ilvl w:val="0"/>
          <w:numId w:val="17"/>
        </w:numPr>
        <w:autoSpaceDE/>
        <w:autoSpaceDN/>
        <w:adjustRightInd/>
        <w:spacing w:line="480" w:lineRule="auto"/>
        <w:ind w:left="0" w:right="0" w:firstLine="0"/>
        <w:jc w:val="both"/>
        <w:rPr>
          <w:b/>
          <w:sz w:val="24"/>
          <w:szCs w:val="24"/>
        </w:rPr>
      </w:pPr>
      <w:r w:rsidRPr="00FA3FEE">
        <w:rPr>
          <w:b/>
          <w:sz w:val="24"/>
          <w:szCs w:val="24"/>
        </w:rPr>
        <w:t>NIVEL EJECUTIVO</w:t>
      </w:r>
    </w:p>
    <w:p w:rsidR="00860A05" w:rsidRPr="00FA3FEE" w:rsidRDefault="00860A05" w:rsidP="00FA3FEE">
      <w:pPr>
        <w:autoSpaceDE w:val="0"/>
        <w:autoSpaceDN w:val="0"/>
        <w:adjustRightInd w:val="0"/>
        <w:spacing w:line="480" w:lineRule="auto"/>
        <w:jc w:val="both"/>
        <w:rPr>
          <w:rFonts w:ascii="Arial" w:eastAsiaTheme="minorHAnsi" w:hAnsi="Arial" w:cs="Arial"/>
          <w:lang w:eastAsia="en-US"/>
        </w:rPr>
      </w:pPr>
      <w:r w:rsidRPr="00FA3FEE">
        <w:rPr>
          <w:rFonts w:ascii="Arial" w:eastAsiaTheme="minorHAnsi" w:hAnsi="Arial" w:cs="Arial"/>
          <w:lang w:eastAsia="en-US"/>
        </w:rPr>
        <w:t>Constituye la máxima autoridad de la empresa, establece y toma decisiones sobre las políticas generales y sobre las actividades básicas, ejerciendo la autoridad para garantizar su fiel cumplimiento.</w:t>
      </w:r>
    </w:p>
    <w:p w:rsidR="00860A05" w:rsidRPr="00FA3FEE" w:rsidRDefault="00860A05" w:rsidP="00FA3FEE">
      <w:pPr>
        <w:autoSpaceDE w:val="0"/>
        <w:autoSpaceDN w:val="0"/>
        <w:adjustRightInd w:val="0"/>
        <w:spacing w:line="480" w:lineRule="auto"/>
        <w:jc w:val="both"/>
        <w:rPr>
          <w:rFonts w:ascii="Arial" w:eastAsiaTheme="minorHAnsi" w:hAnsi="Arial" w:cs="Arial"/>
          <w:lang w:eastAsia="en-US"/>
        </w:rPr>
      </w:pPr>
    </w:p>
    <w:p w:rsidR="00860A05" w:rsidRPr="00FA3FEE" w:rsidRDefault="00860A05" w:rsidP="00FA3FEE">
      <w:pPr>
        <w:autoSpaceDE w:val="0"/>
        <w:autoSpaceDN w:val="0"/>
        <w:adjustRightInd w:val="0"/>
        <w:spacing w:line="480" w:lineRule="auto"/>
        <w:jc w:val="both"/>
        <w:rPr>
          <w:rFonts w:ascii="Arial" w:eastAsiaTheme="minorHAnsi" w:hAnsi="Arial" w:cs="Arial"/>
          <w:lang w:eastAsia="en-US"/>
        </w:rPr>
      </w:pPr>
      <w:r w:rsidRPr="00FA3FEE">
        <w:rPr>
          <w:rFonts w:ascii="Arial" w:eastAsiaTheme="minorHAnsi" w:hAnsi="Arial" w:cs="Arial"/>
          <w:lang w:eastAsia="en-US"/>
        </w:rPr>
        <w:t>Además, planea, organiza, dirige y controla la vida administrativa de la empresa, e interpreta planes, programas y más directivas técnicas y administrativas de alto nivel y los trasmite a los organismos operativos y auxiliares para su ejecución, a este nivel pertenece la Gerencia.</w:t>
      </w:r>
    </w:p>
    <w:p w:rsidR="00860A05" w:rsidRPr="00FA3FEE" w:rsidRDefault="00860A05" w:rsidP="00FA3FEE">
      <w:pPr>
        <w:autoSpaceDE w:val="0"/>
        <w:autoSpaceDN w:val="0"/>
        <w:adjustRightInd w:val="0"/>
        <w:spacing w:line="480" w:lineRule="auto"/>
        <w:jc w:val="both"/>
        <w:rPr>
          <w:rFonts w:ascii="Arial" w:eastAsiaTheme="minorHAnsi" w:hAnsi="Arial" w:cs="Arial"/>
          <w:lang w:eastAsia="en-US"/>
        </w:rPr>
      </w:pPr>
    </w:p>
    <w:p w:rsidR="00860A05" w:rsidRPr="00FA3FEE" w:rsidRDefault="00860A05" w:rsidP="00FA3FEE">
      <w:pPr>
        <w:pStyle w:val="Prrafodelista"/>
        <w:widowControl/>
        <w:numPr>
          <w:ilvl w:val="0"/>
          <w:numId w:val="17"/>
        </w:numPr>
        <w:autoSpaceDE/>
        <w:autoSpaceDN/>
        <w:adjustRightInd/>
        <w:spacing w:line="480" w:lineRule="auto"/>
        <w:ind w:left="0" w:right="0" w:firstLine="0"/>
        <w:jc w:val="both"/>
        <w:rPr>
          <w:b/>
          <w:sz w:val="24"/>
          <w:szCs w:val="24"/>
        </w:rPr>
      </w:pPr>
      <w:r w:rsidRPr="00FA3FEE">
        <w:rPr>
          <w:b/>
          <w:sz w:val="24"/>
          <w:szCs w:val="24"/>
        </w:rPr>
        <w:t>NIVEL ASESOR</w:t>
      </w:r>
    </w:p>
    <w:p w:rsidR="00860A05" w:rsidRPr="00FA3FEE" w:rsidRDefault="00860A05" w:rsidP="00FA3FEE">
      <w:pPr>
        <w:autoSpaceDE w:val="0"/>
        <w:autoSpaceDN w:val="0"/>
        <w:adjustRightInd w:val="0"/>
        <w:spacing w:line="480" w:lineRule="auto"/>
        <w:jc w:val="both"/>
        <w:rPr>
          <w:rFonts w:ascii="Arial" w:eastAsiaTheme="minorHAnsi" w:hAnsi="Arial" w:cs="Arial"/>
          <w:lang w:eastAsia="en-US"/>
        </w:rPr>
      </w:pPr>
      <w:r w:rsidRPr="00FA3FEE">
        <w:rPr>
          <w:rFonts w:ascii="Arial" w:eastAsiaTheme="minorHAnsi" w:hAnsi="Arial" w:cs="Arial"/>
          <w:lang w:eastAsia="en-US"/>
        </w:rPr>
        <w:t>El nivel asesor aconseja, informa, prepara proyectos en materia jurídica.</w:t>
      </w:r>
    </w:p>
    <w:p w:rsidR="00860A05" w:rsidRPr="00FA3FEE" w:rsidRDefault="00860A05" w:rsidP="00FA3FEE">
      <w:pPr>
        <w:autoSpaceDE w:val="0"/>
        <w:autoSpaceDN w:val="0"/>
        <w:adjustRightInd w:val="0"/>
        <w:spacing w:line="480" w:lineRule="auto"/>
        <w:jc w:val="both"/>
        <w:rPr>
          <w:rFonts w:ascii="Arial" w:eastAsiaTheme="minorHAnsi" w:hAnsi="Arial" w:cs="Arial"/>
          <w:lang w:eastAsia="en-US"/>
        </w:rPr>
      </w:pPr>
      <w:r w:rsidRPr="00FA3FEE">
        <w:rPr>
          <w:rFonts w:ascii="Arial" w:eastAsiaTheme="minorHAnsi" w:hAnsi="Arial" w:cs="Arial"/>
          <w:lang w:eastAsia="en-US"/>
        </w:rPr>
        <w:t>Formula sugerencias y recomendaciones requeridas por el nivel directivo, con</w:t>
      </w:r>
      <w:r w:rsidR="001C439D" w:rsidRPr="00FA3FEE">
        <w:rPr>
          <w:rFonts w:ascii="Arial" w:eastAsiaTheme="minorHAnsi" w:hAnsi="Arial" w:cs="Arial"/>
          <w:lang w:eastAsia="en-US"/>
        </w:rPr>
        <w:t xml:space="preserve"> </w:t>
      </w:r>
      <w:r w:rsidRPr="00FA3FEE">
        <w:rPr>
          <w:rFonts w:ascii="Arial" w:eastAsiaTheme="minorHAnsi" w:hAnsi="Arial" w:cs="Arial"/>
          <w:lang w:eastAsia="en-US"/>
        </w:rPr>
        <w:t>el objeto de contribuir al adecuado funcionamiento de todos los niveles y unidades administrativas de la empresa.</w:t>
      </w:r>
    </w:p>
    <w:p w:rsidR="00860A05" w:rsidRPr="00FA3FEE" w:rsidRDefault="00860A05" w:rsidP="00FA3FEE">
      <w:pPr>
        <w:autoSpaceDE w:val="0"/>
        <w:autoSpaceDN w:val="0"/>
        <w:adjustRightInd w:val="0"/>
        <w:spacing w:line="480" w:lineRule="auto"/>
        <w:jc w:val="both"/>
        <w:rPr>
          <w:rFonts w:ascii="Arial" w:eastAsiaTheme="minorHAnsi" w:hAnsi="Arial" w:cs="Arial"/>
          <w:lang w:eastAsia="en-US"/>
        </w:rPr>
      </w:pPr>
    </w:p>
    <w:p w:rsidR="00860A05" w:rsidRPr="00FA3FEE" w:rsidRDefault="00860A05" w:rsidP="00FA3FEE">
      <w:pPr>
        <w:autoSpaceDE w:val="0"/>
        <w:autoSpaceDN w:val="0"/>
        <w:adjustRightInd w:val="0"/>
        <w:spacing w:line="480" w:lineRule="auto"/>
        <w:jc w:val="both"/>
        <w:rPr>
          <w:rFonts w:ascii="Arial" w:eastAsiaTheme="minorHAnsi" w:hAnsi="Arial" w:cs="Arial"/>
          <w:lang w:eastAsia="en-US"/>
        </w:rPr>
      </w:pPr>
      <w:r w:rsidRPr="00FA3FEE">
        <w:rPr>
          <w:rFonts w:ascii="Arial" w:eastAsiaTheme="minorHAnsi" w:hAnsi="Arial" w:cs="Arial"/>
          <w:lang w:eastAsia="en-US"/>
        </w:rPr>
        <w:t>El nivel asesor está integrado por expertos que tienen amplio dominio en determinada área .A este nivel pertenece la Asesoría Legal.</w:t>
      </w:r>
    </w:p>
    <w:p w:rsidR="001C439D" w:rsidRPr="00FA3FEE" w:rsidRDefault="001C439D" w:rsidP="00FA3FEE">
      <w:pPr>
        <w:autoSpaceDE w:val="0"/>
        <w:autoSpaceDN w:val="0"/>
        <w:adjustRightInd w:val="0"/>
        <w:spacing w:line="480" w:lineRule="auto"/>
        <w:jc w:val="both"/>
        <w:rPr>
          <w:rFonts w:ascii="Arial" w:eastAsiaTheme="minorHAnsi" w:hAnsi="Arial" w:cs="Arial"/>
          <w:lang w:eastAsia="en-US"/>
        </w:rPr>
      </w:pPr>
    </w:p>
    <w:p w:rsidR="00860A05" w:rsidRPr="00FA3FEE" w:rsidRDefault="00860A05" w:rsidP="00FA3FEE">
      <w:pPr>
        <w:pStyle w:val="Prrafodelista"/>
        <w:widowControl/>
        <w:numPr>
          <w:ilvl w:val="0"/>
          <w:numId w:val="17"/>
        </w:numPr>
        <w:autoSpaceDE/>
        <w:autoSpaceDN/>
        <w:adjustRightInd/>
        <w:spacing w:line="480" w:lineRule="auto"/>
        <w:ind w:left="0" w:right="0" w:firstLine="0"/>
        <w:jc w:val="both"/>
        <w:rPr>
          <w:b/>
          <w:sz w:val="24"/>
          <w:szCs w:val="24"/>
        </w:rPr>
      </w:pPr>
      <w:r w:rsidRPr="00FA3FEE">
        <w:rPr>
          <w:b/>
          <w:sz w:val="24"/>
          <w:szCs w:val="24"/>
        </w:rPr>
        <w:t>NIVEL DE APOYO</w:t>
      </w:r>
    </w:p>
    <w:p w:rsidR="00860A05" w:rsidRPr="00FA3FEE" w:rsidRDefault="00860A05" w:rsidP="00FA3FEE">
      <w:pPr>
        <w:autoSpaceDE w:val="0"/>
        <w:autoSpaceDN w:val="0"/>
        <w:adjustRightInd w:val="0"/>
        <w:spacing w:line="480" w:lineRule="auto"/>
        <w:jc w:val="both"/>
        <w:rPr>
          <w:rFonts w:ascii="Arial" w:eastAsiaTheme="minorHAnsi" w:hAnsi="Arial" w:cs="Arial"/>
          <w:lang w:eastAsia="en-US"/>
        </w:rPr>
      </w:pPr>
      <w:r w:rsidRPr="00FA3FEE">
        <w:rPr>
          <w:rFonts w:ascii="Arial" w:eastAsiaTheme="minorHAnsi" w:hAnsi="Arial" w:cs="Arial"/>
          <w:lang w:eastAsia="en-US"/>
        </w:rPr>
        <w:t>Ayuda a los otros niveles administrativos en la prestación de servicios con oportunidad y eficiencia y colabora en el cumplimiento de las funciones y responsabilidades a ella asignadas.</w:t>
      </w:r>
    </w:p>
    <w:p w:rsidR="00FA3FEE" w:rsidRDefault="00FA3FEE" w:rsidP="00FA3FEE">
      <w:pPr>
        <w:autoSpaceDE w:val="0"/>
        <w:autoSpaceDN w:val="0"/>
        <w:adjustRightInd w:val="0"/>
        <w:spacing w:line="480" w:lineRule="auto"/>
        <w:jc w:val="both"/>
        <w:rPr>
          <w:rFonts w:ascii="Arial" w:eastAsiaTheme="minorHAnsi" w:hAnsi="Arial" w:cs="Arial"/>
          <w:lang w:eastAsia="en-US"/>
        </w:rPr>
      </w:pPr>
    </w:p>
    <w:p w:rsidR="00860A05" w:rsidRPr="00FA3FEE" w:rsidRDefault="00860A05" w:rsidP="00FA3FEE">
      <w:pPr>
        <w:autoSpaceDE w:val="0"/>
        <w:autoSpaceDN w:val="0"/>
        <w:adjustRightInd w:val="0"/>
        <w:spacing w:line="480" w:lineRule="auto"/>
        <w:jc w:val="both"/>
        <w:rPr>
          <w:rFonts w:ascii="Arial" w:eastAsiaTheme="minorHAnsi" w:hAnsi="Arial" w:cs="Arial"/>
          <w:lang w:eastAsia="en-US"/>
        </w:rPr>
      </w:pPr>
      <w:r w:rsidRPr="00FA3FEE">
        <w:rPr>
          <w:rFonts w:ascii="Arial" w:eastAsiaTheme="minorHAnsi" w:hAnsi="Arial" w:cs="Arial"/>
          <w:lang w:eastAsia="en-US"/>
        </w:rPr>
        <w:t>Las actividades de nivel auxiliar en nuestra empresa pe</w:t>
      </w:r>
      <w:r w:rsidR="00FA3FEE">
        <w:rPr>
          <w:rFonts w:ascii="Arial" w:eastAsiaTheme="minorHAnsi" w:hAnsi="Arial" w:cs="Arial"/>
          <w:lang w:eastAsia="en-US"/>
        </w:rPr>
        <w:t>rtenece la secretaria-contadora, E</w:t>
      </w:r>
      <w:r w:rsidRPr="00FA3FEE">
        <w:rPr>
          <w:rFonts w:ascii="Arial" w:eastAsiaTheme="minorHAnsi" w:hAnsi="Arial" w:cs="Arial"/>
          <w:lang w:eastAsia="en-US"/>
        </w:rPr>
        <w:t>l grado de autoridad es mínimo, pues se limita a cumplir órdenes de los niveles ejecutivo y operacional.</w:t>
      </w:r>
    </w:p>
    <w:p w:rsidR="00860A05" w:rsidRPr="00FA3FEE" w:rsidRDefault="00860A05" w:rsidP="00FA3FEE">
      <w:pPr>
        <w:pStyle w:val="Prrafodelista"/>
        <w:spacing w:line="480" w:lineRule="auto"/>
        <w:ind w:left="0"/>
        <w:jc w:val="both"/>
        <w:rPr>
          <w:sz w:val="24"/>
          <w:szCs w:val="24"/>
        </w:rPr>
      </w:pPr>
    </w:p>
    <w:p w:rsidR="00860A05" w:rsidRPr="00FA3FEE" w:rsidRDefault="00860A05" w:rsidP="00FA3FEE">
      <w:pPr>
        <w:pStyle w:val="Prrafodelista"/>
        <w:widowControl/>
        <w:numPr>
          <w:ilvl w:val="0"/>
          <w:numId w:val="17"/>
        </w:numPr>
        <w:autoSpaceDE/>
        <w:autoSpaceDN/>
        <w:adjustRightInd/>
        <w:spacing w:line="480" w:lineRule="auto"/>
        <w:ind w:left="0" w:right="0" w:firstLine="0"/>
        <w:jc w:val="both"/>
        <w:rPr>
          <w:b/>
          <w:sz w:val="24"/>
          <w:szCs w:val="24"/>
        </w:rPr>
      </w:pPr>
      <w:r w:rsidRPr="00FA3FEE">
        <w:rPr>
          <w:b/>
          <w:sz w:val="24"/>
          <w:szCs w:val="24"/>
        </w:rPr>
        <w:t>NIVEL OPERATIVO</w:t>
      </w:r>
    </w:p>
    <w:p w:rsidR="00860A05" w:rsidRPr="00FA3FEE" w:rsidRDefault="00860A05" w:rsidP="00FA3FEE">
      <w:pPr>
        <w:spacing w:line="480" w:lineRule="auto"/>
        <w:jc w:val="both"/>
        <w:rPr>
          <w:rFonts w:ascii="Arial" w:hAnsi="Arial" w:cs="Arial"/>
        </w:rPr>
      </w:pPr>
      <w:r w:rsidRPr="00FA3FEE">
        <w:rPr>
          <w:rFonts w:ascii="Arial" w:hAnsi="Arial" w:cs="Arial"/>
        </w:rPr>
        <w:t>Está conformado por los puestos que desempeñan las personas que realizan labores de producción y comercialización en  la empresa.</w:t>
      </w:r>
    </w:p>
    <w:p w:rsidR="00860A05" w:rsidRPr="00FA3FEE" w:rsidRDefault="00860A05" w:rsidP="00FA3FEE">
      <w:pPr>
        <w:spacing w:line="480" w:lineRule="auto"/>
        <w:jc w:val="both"/>
        <w:rPr>
          <w:rFonts w:ascii="Arial" w:hAnsi="Arial" w:cs="Arial"/>
        </w:rPr>
      </w:pPr>
    </w:p>
    <w:p w:rsidR="00860A05" w:rsidRPr="00FA3FEE" w:rsidRDefault="00860A05" w:rsidP="00FA3FEE">
      <w:pPr>
        <w:spacing w:line="480" w:lineRule="auto"/>
        <w:rPr>
          <w:rFonts w:ascii="Arial" w:hAnsi="Arial" w:cs="Arial"/>
        </w:rPr>
      </w:pPr>
    </w:p>
    <w:p w:rsidR="00560FAF" w:rsidRPr="00FA3FEE" w:rsidRDefault="00560FAF" w:rsidP="00FA3FEE">
      <w:pPr>
        <w:spacing w:line="480" w:lineRule="auto"/>
        <w:rPr>
          <w:rFonts w:ascii="Arial" w:hAnsi="Arial" w:cs="Arial"/>
        </w:rPr>
      </w:pPr>
    </w:p>
    <w:p w:rsidR="00560FAF" w:rsidRPr="00FA3FEE" w:rsidRDefault="00560FAF" w:rsidP="00FA3FEE">
      <w:pPr>
        <w:spacing w:line="480" w:lineRule="auto"/>
        <w:rPr>
          <w:rFonts w:ascii="Arial" w:hAnsi="Arial" w:cs="Arial"/>
        </w:rPr>
      </w:pPr>
    </w:p>
    <w:p w:rsidR="00560FAF" w:rsidRPr="00FA3FEE" w:rsidRDefault="00560FAF" w:rsidP="00FA3FEE">
      <w:pPr>
        <w:spacing w:line="480" w:lineRule="auto"/>
        <w:rPr>
          <w:rFonts w:ascii="Arial" w:hAnsi="Arial" w:cs="Arial"/>
        </w:rPr>
      </w:pPr>
    </w:p>
    <w:p w:rsidR="00560FAF" w:rsidRPr="00FA3FEE" w:rsidRDefault="00560FAF" w:rsidP="00FA3FEE">
      <w:pPr>
        <w:spacing w:line="480" w:lineRule="auto"/>
        <w:rPr>
          <w:rFonts w:ascii="Arial" w:hAnsi="Arial" w:cs="Arial"/>
        </w:rPr>
      </w:pPr>
    </w:p>
    <w:p w:rsidR="00560FAF" w:rsidRPr="00FA3FEE" w:rsidRDefault="00560FAF" w:rsidP="00FA3FEE">
      <w:pPr>
        <w:spacing w:line="480" w:lineRule="auto"/>
        <w:rPr>
          <w:rFonts w:ascii="Arial" w:hAnsi="Arial" w:cs="Arial"/>
        </w:rPr>
      </w:pPr>
    </w:p>
    <w:p w:rsidR="00560FAF" w:rsidRPr="00FA3FEE" w:rsidRDefault="00560FAF" w:rsidP="00FA3FEE">
      <w:pPr>
        <w:spacing w:line="480" w:lineRule="auto"/>
        <w:rPr>
          <w:rFonts w:ascii="Arial" w:hAnsi="Arial" w:cs="Arial"/>
        </w:rPr>
      </w:pPr>
    </w:p>
    <w:p w:rsidR="00560FAF" w:rsidRPr="00FA3FEE" w:rsidRDefault="00560FAF" w:rsidP="00FA3FEE">
      <w:pPr>
        <w:spacing w:line="480" w:lineRule="auto"/>
        <w:rPr>
          <w:rFonts w:ascii="Arial" w:hAnsi="Arial" w:cs="Arial"/>
        </w:rPr>
      </w:pPr>
    </w:p>
    <w:p w:rsidR="00560FAF" w:rsidRPr="00FA3FEE" w:rsidRDefault="00560FAF" w:rsidP="00FA3FEE">
      <w:pPr>
        <w:spacing w:line="480" w:lineRule="auto"/>
        <w:rPr>
          <w:rFonts w:ascii="Arial" w:hAnsi="Arial" w:cs="Arial"/>
        </w:rPr>
      </w:pPr>
    </w:p>
    <w:p w:rsidR="00560FAF" w:rsidRPr="00FA3FEE" w:rsidRDefault="00560FAF" w:rsidP="00FA3FEE">
      <w:pPr>
        <w:spacing w:line="480" w:lineRule="auto"/>
        <w:rPr>
          <w:rFonts w:ascii="Arial" w:hAnsi="Arial" w:cs="Arial"/>
        </w:rPr>
      </w:pPr>
    </w:p>
    <w:p w:rsidR="00560FAF" w:rsidRDefault="00560FAF" w:rsidP="00A91C11">
      <w:pPr>
        <w:spacing w:line="360" w:lineRule="auto"/>
        <w:rPr>
          <w:rFonts w:ascii="Arial" w:hAnsi="Arial" w:cs="Arial"/>
        </w:rPr>
      </w:pPr>
    </w:p>
    <w:p w:rsidR="00560FAF" w:rsidRDefault="00560FAF" w:rsidP="00A91C11">
      <w:pPr>
        <w:spacing w:line="360" w:lineRule="auto"/>
        <w:rPr>
          <w:rFonts w:ascii="Arial" w:hAnsi="Arial" w:cs="Arial"/>
        </w:rPr>
      </w:pPr>
    </w:p>
    <w:p w:rsidR="00560FAF" w:rsidRDefault="00D94464" w:rsidP="008634EF">
      <w:pPr>
        <w:spacing w:line="360" w:lineRule="auto"/>
        <w:jc w:val="center"/>
        <w:rPr>
          <w:rFonts w:ascii="Arial" w:hAnsi="Arial" w:cs="Arial"/>
          <w:b/>
        </w:rPr>
      </w:pPr>
      <w:r w:rsidRPr="008634EF">
        <w:rPr>
          <w:rFonts w:ascii="Arial" w:hAnsi="Arial" w:cs="Arial"/>
          <w:b/>
        </w:rPr>
        <w:lastRenderedPageBreak/>
        <w:t>ORGANIGRAMA ESTRUCTURAL</w:t>
      </w:r>
    </w:p>
    <w:p w:rsidR="008634EF" w:rsidRPr="008634EF" w:rsidRDefault="008634EF" w:rsidP="008634EF">
      <w:pPr>
        <w:spacing w:line="360" w:lineRule="auto"/>
        <w:jc w:val="center"/>
        <w:rPr>
          <w:rFonts w:ascii="Arial" w:hAnsi="Arial" w:cs="Arial"/>
          <w:b/>
        </w:rPr>
      </w:pPr>
      <w:r>
        <w:rPr>
          <w:rFonts w:ascii="Arial" w:hAnsi="Arial" w:cs="Arial"/>
          <w:b/>
        </w:rPr>
        <w:t>PROPUESTO</w:t>
      </w:r>
    </w:p>
    <w:p w:rsidR="00D94464" w:rsidRDefault="00D94464" w:rsidP="00A91C11">
      <w:pPr>
        <w:spacing w:line="360" w:lineRule="auto"/>
        <w:rPr>
          <w:rFonts w:ascii="Arial" w:hAnsi="Arial" w:cs="Arial"/>
        </w:rPr>
      </w:pPr>
    </w:p>
    <w:p w:rsidR="00876141" w:rsidRDefault="00560FAF" w:rsidP="00350E84">
      <w:pPr>
        <w:tabs>
          <w:tab w:val="left" w:pos="5509"/>
        </w:tabs>
        <w:spacing w:line="360" w:lineRule="auto"/>
        <w:rPr>
          <w:rFonts w:ascii="Arial Black" w:hAnsi="Arial Black"/>
          <w:b/>
          <w:color w:val="0070C0"/>
        </w:rPr>
      </w:pPr>
      <w:r>
        <w:rPr>
          <w:rFonts w:eastAsiaTheme="minorHAnsi"/>
          <w:noProof/>
        </w:rPr>
        <mc:AlternateContent>
          <mc:Choice Requires="wps">
            <w:drawing>
              <wp:anchor distT="0" distB="0" distL="114300" distR="114300" simplePos="0" relativeHeight="251838464" behindDoc="0" locked="0" layoutInCell="1" allowOverlap="1" wp14:anchorId="2B4A2B80" wp14:editId="577389AB">
                <wp:simplePos x="0" y="0"/>
                <wp:positionH relativeFrom="column">
                  <wp:posOffset>2768600</wp:posOffset>
                </wp:positionH>
                <wp:positionV relativeFrom="paragraph">
                  <wp:posOffset>208280</wp:posOffset>
                </wp:positionV>
                <wp:extent cx="0" cy="3040380"/>
                <wp:effectExtent l="0" t="0" r="19050" b="26670"/>
                <wp:wrapNone/>
                <wp:docPr id="225" name="Conector recto de flecha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0380"/>
                        </a:xfrm>
                        <a:prstGeom prst="straightConnector1">
                          <a:avLst/>
                        </a:prstGeom>
                        <a:noFill/>
                        <a:ln w="9525">
                          <a:solidFill>
                            <a:schemeClr val="accent6">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D1128E" id="Conector recto de flecha 225" o:spid="_x0000_s1026" type="#_x0000_t32" style="position:absolute;margin-left:218pt;margin-top:16.4pt;width:0;height:239.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" strokecolor="#e36c0a [2409]"/>
            </w:pict>
          </mc:Fallback>
        </mc:AlternateContent>
      </w:r>
      <w:r w:rsidR="00B973EC">
        <w:rPr>
          <w:rFonts w:eastAsiaTheme="minorHAnsi"/>
          <w:noProof/>
        </w:rPr>
        <mc:AlternateContent>
          <mc:Choice Requires="wps">
            <w:drawing>
              <wp:anchor distT="0" distB="0" distL="114300" distR="114300" simplePos="0" relativeHeight="251849728" behindDoc="0" locked="0" layoutInCell="1" allowOverlap="1" wp14:anchorId="0675397F" wp14:editId="5A2B5E7B">
                <wp:simplePos x="0" y="0"/>
                <wp:positionH relativeFrom="column">
                  <wp:posOffset>437515</wp:posOffset>
                </wp:positionH>
                <wp:positionV relativeFrom="paragraph">
                  <wp:posOffset>3249930</wp:posOffset>
                </wp:positionV>
                <wp:extent cx="4591050" cy="0"/>
                <wp:effectExtent l="0" t="0" r="19050" b="19050"/>
                <wp:wrapNone/>
                <wp:docPr id="133" name="Conector recto de flecha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1050" cy="0"/>
                        </a:xfrm>
                        <a:prstGeom prst="straightConnector1">
                          <a:avLst/>
                        </a:prstGeom>
                        <a:noFill/>
                        <a:ln w="9525">
                          <a:solidFill>
                            <a:schemeClr val="accent6">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737A53" id="Conector recto de flecha 133" o:spid="_x0000_s1026" type="#_x0000_t32" style="position:absolute;margin-left:34.45pt;margin-top:255.9pt;width:361.5pt;height:0;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" strokecolor="#e36c0a [2409]"/>
            </w:pict>
          </mc:Fallback>
        </mc:AlternateContent>
      </w:r>
      <w:r w:rsidR="00B973EC">
        <w:rPr>
          <w:rFonts w:eastAsiaTheme="minorHAnsi"/>
          <w:noProof/>
        </w:rPr>
        <mc:AlternateContent>
          <mc:Choice Requires="wps">
            <w:drawing>
              <wp:anchor distT="0" distB="0" distL="114300" distR="114300" simplePos="0" relativeHeight="251848704" behindDoc="0" locked="0" layoutInCell="1" allowOverlap="1" wp14:anchorId="4CD46801" wp14:editId="0BA6C79B">
                <wp:simplePos x="0" y="0"/>
                <wp:positionH relativeFrom="column">
                  <wp:posOffset>2753360</wp:posOffset>
                </wp:positionH>
                <wp:positionV relativeFrom="paragraph">
                  <wp:posOffset>1715770</wp:posOffset>
                </wp:positionV>
                <wp:extent cx="882650" cy="0"/>
                <wp:effectExtent l="0" t="0" r="12700" b="19050"/>
                <wp:wrapNone/>
                <wp:docPr id="132" name="Conector recto de flecha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2650" cy="0"/>
                        </a:xfrm>
                        <a:prstGeom prst="straightConnector1">
                          <a:avLst/>
                        </a:prstGeom>
                        <a:noFill/>
                        <a:ln w="9525">
                          <a:solidFill>
                            <a:schemeClr val="accent6">
                              <a:lumMod val="7500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747936" id="Conector recto de flecha 132" o:spid="_x0000_s1026" type="#_x0000_t32" style="position:absolute;margin-left:216.8pt;margin-top:135.1pt;width:69.5pt;height: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" strokecolor="#e36c0a [2409]">
                <v:stroke dashstyle="dash"/>
              </v:shape>
            </w:pict>
          </mc:Fallback>
        </mc:AlternateContent>
      </w:r>
      <w:r w:rsidR="00B973EC">
        <w:rPr>
          <w:rFonts w:eastAsiaTheme="minorHAnsi"/>
          <w:noProof/>
        </w:rPr>
        <mc:AlternateContent>
          <mc:Choice Requires="wps">
            <w:drawing>
              <wp:anchor distT="0" distB="0" distL="114300" distR="114300" simplePos="0" relativeHeight="251847680" behindDoc="0" locked="0" layoutInCell="1" allowOverlap="1" wp14:anchorId="1844459A" wp14:editId="0E2ED294">
                <wp:simplePos x="0" y="0"/>
                <wp:positionH relativeFrom="column">
                  <wp:posOffset>1277620</wp:posOffset>
                </wp:positionH>
                <wp:positionV relativeFrom="paragraph">
                  <wp:posOffset>1954530</wp:posOffset>
                </wp:positionV>
                <wp:extent cx="1476375" cy="0"/>
                <wp:effectExtent l="0" t="0" r="9525" b="19050"/>
                <wp:wrapNone/>
                <wp:docPr id="130" name="Conector recto de flecha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6375" cy="0"/>
                        </a:xfrm>
                        <a:prstGeom prst="straightConnector1">
                          <a:avLst/>
                        </a:prstGeom>
                        <a:noFill/>
                        <a:ln w="9525">
                          <a:solidFill>
                            <a:schemeClr val="accent6">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5413DC" id="Conector recto de flecha 130" o:spid="_x0000_s1026" type="#_x0000_t32" style="position:absolute;margin-left:100.6pt;margin-top:153.9pt;width:116.25pt;height:0;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" strokecolor="#e36c0a [2409]"/>
            </w:pict>
          </mc:Fallback>
        </mc:AlternateContent>
      </w:r>
      <w:r w:rsidR="00B973EC">
        <w:rPr>
          <w:rFonts w:eastAsiaTheme="minorHAnsi"/>
          <w:noProof/>
        </w:rPr>
        <mc:AlternateContent>
          <mc:Choice Requires="wps">
            <w:drawing>
              <wp:anchor distT="0" distB="0" distL="114300" distR="114300" simplePos="0" relativeHeight="251846656" behindDoc="0" locked="0" layoutInCell="1" allowOverlap="1" wp14:anchorId="355142FF" wp14:editId="0983F234">
                <wp:simplePos x="0" y="0"/>
                <wp:positionH relativeFrom="column">
                  <wp:posOffset>5028565</wp:posOffset>
                </wp:positionH>
                <wp:positionV relativeFrom="paragraph">
                  <wp:posOffset>3249930</wp:posOffset>
                </wp:positionV>
                <wp:extent cx="0" cy="207010"/>
                <wp:effectExtent l="0" t="0" r="19050" b="21590"/>
                <wp:wrapNone/>
                <wp:docPr id="129" name="Conector recto de flecha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chemeClr val="accent6">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B92494" id="Conector recto de flecha 129" o:spid="_x0000_s1026" type="#_x0000_t32" style="position:absolute;margin-left:395.95pt;margin-top:255.9pt;width:0;height:16.3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" strokecolor="#e36c0a [2409]"/>
            </w:pict>
          </mc:Fallback>
        </mc:AlternateContent>
      </w:r>
      <w:r w:rsidR="00B973EC">
        <w:rPr>
          <w:rFonts w:eastAsiaTheme="minorHAnsi"/>
          <w:noProof/>
        </w:rPr>
        <mc:AlternateContent>
          <mc:Choice Requires="wps">
            <w:drawing>
              <wp:anchor distT="0" distB="0" distL="114300" distR="114300" simplePos="0" relativeHeight="251845632" behindDoc="0" locked="0" layoutInCell="1" allowOverlap="1" wp14:anchorId="25EF65E5" wp14:editId="6C24D416">
                <wp:simplePos x="0" y="0"/>
                <wp:positionH relativeFrom="column">
                  <wp:posOffset>437515</wp:posOffset>
                </wp:positionH>
                <wp:positionV relativeFrom="paragraph">
                  <wp:posOffset>3249930</wp:posOffset>
                </wp:positionV>
                <wp:extent cx="0" cy="207010"/>
                <wp:effectExtent l="0" t="0" r="19050" b="21590"/>
                <wp:wrapNone/>
                <wp:docPr id="128" name="Conector recto de flecha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chemeClr val="accent6">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038FA9" id="Conector recto de flecha 128" o:spid="_x0000_s1026" type="#_x0000_t32" style="position:absolute;margin-left:34.45pt;margin-top:255.9pt;width:0;height:16.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" strokecolor="#e36c0a [2409]"/>
            </w:pict>
          </mc:Fallback>
        </mc:AlternateContent>
      </w:r>
      <w:r w:rsidR="00B973EC">
        <w:rPr>
          <w:rFonts w:eastAsiaTheme="minorHAnsi"/>
          <w:noProof/>
        </w:rPr>
        <mc:AlternateContent>
          <mc:Choice Requires="wps">
            <w:drawing>
              <wp:anchor distT="0" distB="0" distL="114300" distR="114300" simplePos="0" relativeHeight="251844608" behindDoc="0" locked="0" layoutInCell="1" allowOverlap="1" wp14:anchorId="5BE93E49" wp14:editId="1E075EBF">
                <wp:simplePos x="0" y="0"/>
                <wp:positionH relativeFrom="column">
                  <wp:posOffset>4244340</wp:posOffset>
                </wp:positionH>
                <wp:positionV relativeFrom="paragraph">
                  <wp:posOffset>3467100</wp:posOffset>
                </wp:positionV>
                <wp:extent cx="1390015" cy="548640"/>
                <wp:effectExtent l="19050" t="19050" r="19685" b="22860"/>
                <wp:wrapNone/>
                <wp:docPr id="127" name="Cuadro de texto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015" cy="548640"/>
                        </a:xfrm>
                        <a:prstGeom prst="rect">
                          <a:avLst/>
                        </a:prstGeom>
                        <a:solidFill>
                          <a:srgbClr val="FFFFFF"/>
                        </a:solidFill>
                        <a:ln w="28575">
                          <a:solidFill>
                            <a:schemeClr val="accent6">
                              <a:lumMod val="75000"/>
                            </a:schemeClr>
                          </a:solidFill>
                          <a:miter lim="800000"/>
                          <a:headEnd/>
                          <a:tailEnd/>
                        </a:ln>
                      </wps:spPr>
                      <wps:txbx>
                        <w:txbxContent>
                          <w:p w:rsidR="00250AB3" w:rsidRDefault="00250AB3" w:rsidP="00B973EC">
                            <w:pPr>
                              <w:jc w:val="center"/>
                              <w:rPr>
                                <w:rFonts w:ascii="Arial" w:hAnsi="Arial" w:cs="Arial"/>
                                <w:sz w:val="20"/>
                                <w:szCs w:val="20"/>
                              </w:rPr>
                            </w:pPr>
                            <w:r>
                              <w:rPr>
                                <w:rFonts w:ascii="Arial" w:hAnsi="Arial" w:cs="Arial"/>
                                <w:sz w:val="20"/>
                                <w:szCs w:val="20"/>
                              </w:rPr>
                              <w:t>DEPARTAMENTO DE MERCADOTECNIA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E93E49" id="_x0000_t202" coordsize="21600,21600" o:spt="202" path="m,l,21600r21600,l21600,xe">
                <v:stroke joinstyle="miter"/>
                <v:path gradientshapeok="t" o:connecttype="rect"/>
              </v:shapetype>
              <v:shape id="Cuadro de texto 127" o:spid="_x0000_s1054" type="#_x0000_t202" style="position:absolute;margin-left:334.2pt;margin-top:273pt;width:109.45pt;height:43.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" strokecolor="#e36c0a [2409]" strokeweight="2.25pt">
                <v:textbox>
                  <w:txbxContent>
                    <w:p w:rsidR="00250AB3" w:rsidRDefault="00250AB3" w:rsidP="00B973EC">
                      <w:pPr>
                        <w:jc w:val="center"/>
                        <w:rPr>
                          <w:rFonts w:ascii="Arial" w:hAnsi="Arial" w:cs="Arial"/>
                          <w:sz w:val="20"/>
                          <w:szCs w:val="20"/>
                        </w:rPr>
                      </w:pPr>
                      <w:r>
                        <w:rPr>
                          <w:rFonts w:ascii="Arial" w:hAnsi="Arial" w:cs="Arial"/>
                          <w:sz w:val="20"/>
                          <w:szCs w:val="20"/>
                        </w:rPr>
                        <w:t>DEPARTAMENTO DE MERCADOTECNIA</w:t>
                      </w:r>
                    </w:p>
                  </w:txbxContent>
                </v:textbox>
              </v:shape>
            </w:pict>
          </mc:Fallback>
        </mc:AlternateContent>
      </w:r>
      <w:r w:rsidR="00B973EC">
        <w:rPr>
          <w:rFonts w:eastAsiaTheme="minorHAnsi"/>
          <w:noProof/>
        </w:rPr>
        <mc:AlternateContent>
          <mc:Choice Requires="wps">
            <w:drawing>
              <wp:anchor distT="0" distB="0" distL="114300" distR="114300" simplePos="0" relativeHeight="251843584" behindDoc="0" locked="0" layoutInCell="1" allowOverlap="1" wp14:anchorId="1BCA9244" wp14:editId="4559FC1E">
                <wp:simplePos x="0" y="0"/>
                <wp:positionH relativeFrom="column">
                  <wp:posOffset>-146685</wp:posOffset>
                </wp:positionH>
                <wp:positionV relativeFrom="paragraph">
                  <wp:posOffset>3467100</wp:posOffset>
                </wp:positionV>
                <wp:extent cx="1281430" cy="548640"/>
                <wp:effectExtent l="19050" t="19050" r="13970" b="22860"/>
                <wp:wrapNone/>
                <wp:docPr id="117" name="Cuadro de texto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548640"/>
                        </a:xfrm>
                        <a:prstGeom prst="rect">
                          <a:avLst/>
                        </a:prstGeom>
                        <a:solidFill>
                          <a:srgbClr val="FFFFFF"/>
                        </a:solidFill>
                        <a:ln w="28575">
                          <a:solidFill>
                            <a:schemeClr val="accent6">
                              <a:lumMod val="75000"/>
                            </a:schemeClr>
                          </a:solidFill>
                          <a:miter lim="800000"/>
                          <a:headEnd/>
                          <a:tailEnd/>
                        </a:ln>
                      </wps:spPr>
                      <wps:txbx>
                        <w:txbxContent>
                          <w:p w:rsidR="00250AB3" w:rsidRDefault="00250AB3" w:rsidP="00B973EC">
                            <w:pPr>
                              <w:jc w:val="center"/>
                              <w:rPr>
                                <w:rFonts w:ascii="Arial" w:hAnsi="Arial" w:cs="Arial"/>
                                <w:sz w:val="20"/>
                                <w:szCs w:val="20"/>
                              </w:rPr>
                            </w:pPr>
                            <w:r>
                              <w:rPr>
                                <w:rFonts w:ascii="Arial" w:hAnsi="Arial" w:cs="Arial"/>
                                <w:sz w:val="20"/>
                                <w:szCs w:val="20"/>
                              </w:rPr>
                              <w:t>DEPARTAMENTO DE PRODUCCIÓN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A9244" id="Cuadro de texto 117" o:spid="_x0000_s1055" type="#_x0000_t202" style="position:absolute;margin-left:-11.55pt;margin-top:273pt;width:100.9pt;height:43.2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" strokecolor="#e36c0a [2409]" strokeweight="2.25pt">
                <v:textbox>
                  <w:txbxContent>
                    <w:p w:rsidR="00250AB3" w:rsidRDefault="00250AB3" w:rsidP="00B973EC">
                      <w:pPr>
                        <w:jc w:val="center"/>
                        <w:rPr>
                          <w:rFonts w:ascii="Arial" w:hAnsi="Arial" w:cs="Arial"/>
                          <w:sz w:val="20"/>
                          <w:szCs w:val="20"/>
                        </w:rPr>
                      </w:pPr>
                      <w:r>
                        <w:rPr>
                          <w:rFonts w:ascii="Arial" w:hAnsi="Arial" w:cs="Arial"/>
                          <w:sz w:val="20"/>
                          <w:szCs w:val="20"/>
                        </w:rPr>
                        <w:t>DEPARTAMENTO DE PRODUCCIÓN</w:t>
                      </w:r>
                    </w:p>
                  </w:txbxContent>
                </v:textbox>
              </v:shape>
            </w:pict>
          </mc:Fallback>
        </mc:AlternateContent>
      </w:r>
      <w:r w:rsidR="00B973EC">
        <w:rPr>
          <w:rFonts w:eastAsiaTheme="minorHAnsi"/>
          <w:noProof/>
        </w:rPr>
        <mc:AlternateContent>
          <mc:Choice Requires="wps">
            <w:drawing>
              <wp:anchor distT="0" distB="0" distL="114300" distR="114300" simplePos="0" relativeHeight="251842560" behindDoc="0" locked="0" layoutInCell="1" allowOverlap="1" wp14:anchorId="2829D454" wp14:editId="67C374A7">
                <wp:simplePos x="0" y="0"/>
                <wp:positionH relativeFrom="column">
                  <wp:posOffset>3636645</wp:posOffset>
                </wp:positionH>
                <wp:positionV relativeFrom="paragraph">
                  <wp:posOffset>1551940</wp:posOffset>
                </wp:positionV>
                <wp:extent cx="1219835" cy="403225"/>
                <wp:effectExtent l="19050" t="19050" r="18415" b="15875"/>
                <wp:wrapNone/>
                <wp:docPr id="116" name="Cuadro de texto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835" cy="403225"/>
                        </a:xfrm>
                        <a:prstGeom prst="rect">
                          <a:avLst/>
                        </a:prstGeom>
                        <a:solidFill>
                          <a:srgbClr val="FFFFFF"/>
                        </a:solidFill>
                        <a:ln w="28575">
                          <a:solidFill>
                            <a:schemeClr val="accent6">
                              <a:lumMod val="75000"/>
                            </a:schemeClr>
                          </a:solidFill>
                          <a:miter lim="800000"/>
                          <a:headEnd/>
                          <a:tailEnd/>
                        </a:ln>
                      </wps:spPr>
                      <wps:txbx>
                        <w:txbxContent>
                          <w:p w:rsidR="00250AB3" w:rsidRDefault="00250AB3" w:rsidP="00B973EC">
                            <w:pPr>
                              <w:jc w:val="center"/>
                              <w:rPr>
                                <w:rFonts w:ascii="Arial" w:hAnsi="Arial" w:cs="Arial"/>
                                <w:sz w:val="20"/>
                                <w:szCs w:val="20"/>
                              </w:rPr>
                            </w:pPr>
                            <w:r>
                              <w:rPr>
                                <w:rFonts w:ascii="Arial" w:hAnsi="Arial" w:cs="Arial"/>
                                <w:sz w:val="20"/>
                                <w:szCs w:val="20"/>
                              </w:rPr>
                              <w:t>ASESORÍA JURÍDICA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9D454" id="Cuadro de texto 116" o:spid="_x0000_s1056" type="#_x0000_t202" style="position:absolute;margin-left:286.35pt;margin-top:122.2pt;width:96.05pt;height:31.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" strokecolor="#e36c0a [2409]" strokeweight="2.25pt">
                <v:textbox>
                  <w:txbxContent>
                    <w:p w:rsidR="00250AB3" w:rsidRDefault="00250AB3" w:rsidP="00B973EC">
                      <w:pPr>
                        <w:jc w:val="center"/>
                        <w:rPr>
                          <w:rFonts w:ascii="Arial" w:hAnsi="Arial" w:cs="Arial"/>
                          <w:sz w:val="20"/>
                          <w:szCs w:val="20"/>
                        </w:rPr>
                      </w:pPr>
                      <w:r>
                        <w:rPr>
                          <w:rFonts w:ascii="Arial" w:hAnsi="Arial" w:cs="Arial"/>
                          <w:sz w:val="20"/>
                          <w:szCs w:val="20"/>
                        </w:rPr>
                        <w:t>ASESORÍA JURÍDICA</w:t>
                      </w:r>
                    </w:p>
                  </w:txbxContent>
                </v:textbox>
              </v:shape>
            </w:pict>
          </mc:Fallback>
        </mc:AlternateContent>
      </w:r>
      <w:r w:rsidR="00B973EC">
        <w:rPr>
          <w:rFonts w:eastAsiaTheme="minorHAnsi"/>
          <w:noProof/>
        </w:rPr>
        <mc:AlternateContent>
          <mc:Choice Requires="wps">
            <w:drawing>
              <wp:anchor distT="0" distB="0" distL="114300" distR="114300" simplePos="0" relativeHeight="251839488" behindDoc="0" locked="0" layoutInCell="1" allowOverlap="1" wp14:anchorId="505F1836" wp14:editId="6B30BEE2">
                <wp:simplePos x="0" y="0"/>
                <wp:positionH relativeFrom="column">
                  <wp:posOffset>2139950</wp:posOffset>
                </wp:positionH>
                <wp:positionV relativeFrom="paragraph">
                  <wp:posOffset>66040</wp:posOffset>
                </wp:positionV>
                <wp:extent cx="1281430" cy="403225"/>
                <wp:effectExtent l="19050" t="19050" r="13970" b="15875"/>
                <wp:wrapNone/>
                <wp:docPr id="2143" name="Cuadro de texto 2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403225"/>
                        </a:xfrm>
                        <a:prstGeom prst="rect">
                          <a:avLst/>
                        </a:prstGeom>
                        <a:solidFill>
                          <a:srgbClr val="FFFFFF"/>
                        </a:solidFill>
                        <a:ln w="28575">
                          <a:solidFill>
                            <a:schemeClr val="accent6">
                              <a:lumMod val="75000"/>
                            </a:schemeClr>
                          </a:solidFill>
                          <a:miter lim="800000"/>
                          <a:headEnd/>
                          <a:tailEnd/>
                        </a:ln>
                      </wps:spPr>
                      <wps:txbx>
                        <w:txbxContent>
                          <w:p w:rsidR="00250AB3" w:rsidRDefault="00250AB3" w:rsidP="00B973EC">
                            <w:pPr>
                              <w:jc w:val="center"/>
                              <w:rPr>
                                <w:rFonts w:ascii="Arial" w:hAnsi="Arial" w:cs="Arial"/>
                                <w:sz w:val="20"/>
                                <w:szCs w:val="20"/>
                              </w:rPr>
                            </w:pPr>
                            <w:r>
                              <w:rPr>
                                <w:rFonts w:ascii="Arial" w:hAnsi="Arial" w:cs="Arial"/>
                                <w:sz w:val="20"/>
                                <w:szCs w:val="20"/>
                              </w:rPr>
                              <w:t>JUNTA GENERAL DE SOCIOS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5F1836" id="Cuadro de texto 2143" o:spid="_x0000_s1057" type="#_x0000_t202" style="position:absolute;margin-left:168.5pt;margin-top:5.2pt;width:100.9pt;height:31.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" strokecolor="#e36c0a [2409]" strokeweight="2.25pt">
                <v:textbox>
                  <w:txbxContent>
                    <w:p w:rsidR="00250AB3" w:rsidRDefault="00250AB3" w:rsidP="00B973EC">
                      <w:pPr>
                        <w:jc w:val="center"/>
                        <w:rPr>
                          <w:rFonts w:ascii="Arial" w:hAnsi="Arial" w:cs="Arial"/>
                          <w:sz w:val="20"/>
                          <w:szCs w:val="20"/>
                        </w:rPr>
                      </w:pPr>
                      <w:r>
                        <w:rPr>
                          <w:rFonts w:ascii="Arial" w:hAnsi="Arial" w:cs="Arial"/>
                          <w:sz w:val="20"/>
                          <w:szCs w:val="20"/>
                        </w:rPr>
                        <w:t>JUNTA GENERAL DE SOCIOS</w:t>
                      </w:r>
                    </w:p>
                  </w:txbxContent>
                </v:textbox>
              </v:shape>
            </w:pict>
          </mc:Fallback>
        </mc:AlternateContent>
      </w:r>
      <w:r w:rsidR="00350E84">
        <w:rPr>
          <w:rFonts w:ascii="Arial Black" w:hAnsi="Arial Black"/>
          <w:b/>
          <w:color w:val="0070C0"/>
          <w:sz w:val="44"/>
          <w:szCs w:val="28"/>
        </w:rPr>
        <w:tab/>
      </w:r>
      <w:r w:rsidR="00350E84" w:rsidRPr="00350E84">
        <w:rPr>
          <w:rFonts w:ascii="Arial Black" w:hAnsi="Arial Black"/>
          <w:b/>
          <w:color w:val="0070C0"/>
        </w:rPr>
        <w:t>*</w:t>
      </w:r>
    </w:p>
    <w:p w:rsidR="00350E84" w:rsidRPr="00350E84" w:rsidRDefault="00350E84" w:rsidP="00350E84">
      <w:pPr>
        <w:tabs>
          <w:tab w:val="left" w:pos="5509"/>
        </w:tabs>
        <w:spacing w:line="360" w:lineRule="auto"/>
        <w:rPr>
          <w:rFonts w:ascii="Arial Black" w:hAnsi="Arial Black"/>
          <w:b/>
          <w:color w:val="0070C0"/>
        </w:rPr>
      </w:pPr>
    </w:p>
    <w:p w:rsidR="00876141" w:rsidRDefault="00350E84" w:rsidP="00350E84">
      <w:pPr>
        <w:tabs>
          <w:tab w:val="left" w:pos="5509"/>
        </w:tabs>
        <w:jc w:val="both"/>
        <w:rPr>
          <w:rFonts w:ascii="Arial Black" w:hAnsi="Arial Black"/>
          <w:b/>
          <w:color w:val="0070C0"/>
        </w:rPr>
      </w:pPr>
      <w:r>
        <w:rPr>
          <w:rFonts w:eastAsiaTheme="minorHAnsi"/>
          <w:noProof/>
        </w:rPr>
        <mc:AlternateContent>
          <mc:Choice Requires="wps">
            <w:drawing>
              <wp:anchor distT="0" distB="0" distL="114300" distR="114300" simplePos="0" relativeHeight="251840512" behindDoc="0" locked="0" layoutInCell="1" allowOverlap="1" wp14:anchorId="4817DA30" wp14:editId="561A4777">
                <wp:simplePos x="0" y="0"/>
                <wp:positionH relativeFrom="column">
                  <wp:posOffset>2141220</wp:posOffset>
                </wp:positionH>
                <wp:positionV relativeFrom="paragraph">
                  <wp:posOffset>69215</wp:posOffset>
                </wp:positionV>
                <wp:extent cx="1281430" cy="276225"/>
                <wp:effectExtent l="19050" t="19050" r="13970" b="28575"/>
                <wp:wrapNone/>
                <wp:docPr id="2142" name="Cuadro de texto 2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430" cy="276225"/>
                        </a:xfrm>
                        <a:prstGeom prst="rect">
                          <a:avLst/>
                        </a:prstGeom>
                        <a:solidFill>
                          <a:srgbClr val="FFFFFF"/>
                        </a:solidFill>
                        <a:ln w="28575">
                          <a:solidFill>
                            <a:schemeClr val="accent6">
                              <a:lumMod val="75000"/>
                            </a:schemeClr>
                          </a:solidFill>
                          <a:miter lim="800000"/>
                          <a:headEnd/>
                          <a:tailEnd/>
                        </a:ln>
                      </wps:spPr>
                      <wps:txbx>
                        <w:txbxContent>
                          <w:p w:rsidR="00250AB3" w:rsidRDefault="00250AB3" w:rsidP="00B973EC">
                            <w:pPr>
                              <w:jc w:val="center"/>
                              <w:rPr>
                                <w:rFonts w:ascii="Arial" w:hAnsi="Arial" w:cs="Arial"/>
                                <w:sz w:val="20"/>
                                <w:szCs w:val="20"/>
                              </w:rPr>
                            </w:pPr>
                            <w:r>
                              <w:rPr>
                                <w:rFonts w:ascii="Arial" w:hAnsi="Arial" w:cs="Arial"/>
                                <w:sz w:val="20"/>
                                <w:szCs w:val="20"/>
                              </w:rPr>
                              <w:t>GERENCIA</w:t>
                            </w:r>
                          </w:p>
                          <w:p w:rsidR="00250AB3" w:rsidRDefault="00250AB3" w:rsidP="00B973EC">
                            <w:pPr>
                              <w:jc w:val="center"/>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7DA30" id="Cuadro de texto 2142" o:spid="_x0000_s1058" type="#_x0000_t202" style="position:absolute;left:0;text-align:left;margin-left:168.6pt;margin-top:5.45pt;width:100.9pt;height:21.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" strokecolor="#e36c0a [2409]" strokeweight="2.25pt">
                <v:textbox>
                  <w:txbxContent>
                    <w:p w:rsidR="00250AB3" w:rsidRDefault="00250AB3" w:rsidP="00B973EC">
                      <w:pPr>
                        <w:jc w:val="center"/>
                        <w:rPr>
                          <w:rFonts w:ascii="Arial" w:hAnsi="Arial" w:cs="Arial"/>
                          <w:sz w:val="20"/>
                          <w:szCs w:val="20"/>
                        </w:rPr>
                      </w:pPr>
                      <w:r>
                        <w:rPr>
                          <w:rFonts w:ascii="Arial" w:hAnsi="Arial" w:cs="Arial"/>
                          <w:sz w:val="20"/>
                          <w:szCs w:val="20"/>
                        </w:rPr>
                        <w:t>GERENCIA</w:t>
                      </w:r>
                    </w:p>
                    <w:p w:rsidR="00250AB3" w:rsidRDefault="00250AB3" w:rsidP="00B973EC">
                      <w:pPr>
                        <w:jc w:val="center"/>
                        <w:rPr>
                          <w:rFonts w:ascii="Arial" w:hAnsi="Arial" w:cs="Arial"/>
                          <w:sz w:val="20"/>
                          <w:szCs w:val="20"/>
                        </w:rPr>
                      </w:pPr>
                    </w:p>
                  </w:txbxContent>
                </v:textbox>
              </v:shape>
            </w:pict>
          </mc:Fallback>
        </mc:AlternateContent>
      </w:r>
      <w:r>
        <w:rPr>
          <w:rFonts w:ascii="Arial Black" w:hAnsi="Arial Black"/>
          <w:b/>
          <w:color w:val="0070C0"/>
          <w:sz w:val="44"/>
          <w:szCs w:val="28"/>
        </w:rPr>
        <w:tab/>
      </w:r>
      <w:r w:rsidRPr="00350E84">
        <w:rPr>
          <w:rFonts w:ascii="Arial Black" w:hAnsi="Arial Black"/>
          <w:b/>
          <w:color w:val="0070C0"/>
        </w:rPr>
        <w:t>**</w:t>
      </w:r>
    </w:p>
    <w:p w:rsidR="00350E84" w:rsidRPr="00350E84" w:rsidRDefault="00350E84" w:rsidP="00350E84">
      <w:pPr>
        <w:tabs>
          <w:tab w:val="left" w:pos="5509"/>
        </w:tabs>
        <w:jc w:val="both"/>
        <w:rPr>
          <w:rFonts w:ascii="Arial Black" w:hAnsi="Arial Black"/>
          <w:b/>
          <w:color w:val="0070C0"/>
        </w:rPr>
      </w:pPr>
    </w:p>
    <w:p w:rsidR="00876141" w:rsidRDefault="00876141" w:rsidP="00876141">
      <w:pPr>
        <w:jc w:val="both"/>
        <w:rPr>
          <w:rFonts w:ascii="Arial Black" w:hAnsi="Arial Black"/>
          <w:b/>
          <w:color w:val="0070C0"/>
          <w:sz w:val="44"/>
          <w:szCs w:val="28"/>
        </w:rPr>
      </w:pPr>
    </w:p>
    <w:p w:rsidR="00876141" w:rsidRDefault="0008360F" w:rsidP="0008360F">
      <w:pPr>
        <w:tabs>
          <w:tab w:val="left" w:pos="7786"/>
        </w:tabs>
        <w:jc w:val="both"/>
        <w:rPr>
          <w:rFonts w:ascii="Arial Black" w:hAnsi="Arial Black"/>
          <w:b/>
          <w:color w:val="0070C0"/>
        </w:rPr>
      </w:pPr>
      <w:r>
        <w:rPr>
          <w:rFonts w:ascii="Arial Black" w:hAnsi="Arial Black"/>
          <w:b/>
          <w:color w:val="0070C0"/>
          <w:sz w:val="44"/>
          <w:szCs w:val="28"/>
        </w:rPr>
        <w:tab/>
      </w:r>
      <w:r w:rsidRPr="0008360F">
        <w:rPr>
          <w:rFonts w:ascii="Arial Black" w:hAnsi="Arial Black"/>
          <w:b/>
          <w:color w:val="0070C0"/>
        </w:rPr>
        <w:t>***</w:t>
      </w:r>
    </w:p>
    <w:p w:rsidR="0008360F" w:rsidRPr="0008360F" w:rsidRDefault="0008360F" w:rsidP="0008360F">
      <w:pPr>
        <w:tabs>
          <w:tab w:val="left" w:pos="7786"/>
        </w:tabs>
        <w:jc w:val="both"/>
        <w:rPr>
          <w:rFonts w:ascii="Arial Black" w:hAnsi="Arial Black"/>
          <w:b/>
          <w:color w:val="0070C0"/>
        </w:rPr>
      </w:pPr>
    </w:p>
    <w:p w:rsidR="00876141" w:rsidRDefault="0008360F" w:rsidP="00876141">
      <w:pPr>
        <w:jc w:val="both"/>
        <w:rPr>
          <w:rFonts w:ascii="Arial Black" w:hAnsi="Arial Black"/>
          <w:b/>
          <w:color w:val="0070C0"/>
          <w:sz w:val="44"/>
          <w:szCs w:val="28"/>
        </w:rPr>
      </w:pPr>
      <w:r>
        <w:rPr>
          <w:rFonts w:eastAsiaTheme="minorHAnsi"/>
          <w:noProof/>
        </w:rPr>
        <mc:AlternateContent>
          <mc:Choice Requires="wps">
            <w:drawing>
              <wp:anchor distT="0" distB="0" distL="114300" distR="114300" simplePos="0" relativeHeight="251889664" behindDoc="0" locked="0" layoutInCell="1" allowOverlap="1" wp14:anchorId="49348CE0" wp14:editId="000D55C1">
                <wp:simplePos x="0" y="0"/>
                <wp:positionH relativeFrom="column">
                  <wp:posOffset>1280160</wp:posOffset>
                </wp:positionH>
                <wp:positionV relativeFrom="paragraph">
                  <wp:posOffset>95250</wp:posOffset>
                </wp:positionV>
                <wp:extent cx="0" cy="275590"/>
                <wp:effectExtent l="0" t="0" r="19050" b="10160"/>
                <wp:wrapNone/>
                <wp:docPr id="224" name="Conector recto de flecha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5590"/>
                        </a:xfrm>
                        <a:prstGeom prst="straightConnector1">
                          <a:avLst/>
                        </a:prstGeom>
                        <a:noFill/>
                        <a:ln w="9525">
                          <a:solidFill>
                            <a:srgbClr val="F79646">
                              <a:lumMod val="75000"/>
                            </a:srgb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B09009" id="Conector recto de flecha 130" o:spid="_x0000_s1026" type="#_x0000_t32" style="position:absolute;margin-left:100.8pt;margin-top:7.5pt;width:0;height:21.7pt;flip: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" strokecolor="#e46c0a"/>
            </w:pict>
          </mc:Fallback>
        </mc:AlternateContent>
      </w:r>
      <w:r w:rsidR="00C03A45" w:rsidRPr="00C03A45">
        <w:rPr>
          <w:rFonts w:ascii="Arial Black" w:hAnsi="Arial Black"/>
          <w:b/>
          <w:noProof/>
          <w:color w:val="0070C0"/>
          <w:sz w:val="44"/>
          <w:szCs w:val="28"/>
        </w:rPr>
        <mc:AlternateContent>
          <mc:Choice Requires="wps">
            <w:drawing>
              <wp:anchor distT="0" distB="0" distL="114300" distR="114300" simplePos="0" relativeHeight="251892736" behindDoc="0" locked="0" layoutInCell="1" allowOverlap="1" wp14:anchorId="1A9F8191" wp14:editId="743A50D8">
                <wp:simplePos x="0" y="0"/>
                <wp:positionH relativeFrom="column">
                  <wp:posOffset>2756535</wp:posOffset>
                </wp:positionH>
                <wp:positionV relativeFrom="paragraph">
                  <wp:posOffset>375920</wp:posOffset>
                </wp:positionV>
                <wp:extent cx="1032510" cy="0"/>
                <wp:effectExtent l="0" t="0" r="15240" b="19050"/>
                <wp:wrapNone/>
                <wp:docPr id="227" name="Conector recto de flecha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32510" cy="0"/>
                        </a:xfrm>
                        <a:prstGeom prst="straightConnector1">
                          <a:avLst/>
                        </a:prstGeom>
                        <a:noFill/>
                        <a:ln w="9525">
                          <a:solidFill>
                            <a:schemeClr val="accent6">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B02254" id="Conector recto de flecha 130" o:spid="_x0000_s1026" type="#_x0000_t32" style="position:absolute;margin-left:217.05pt;margin-top:29.6pt;width:81.3pt;height:0;flip:x y;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" strokecolor="#e36c0a [2409]"/>
            </w:pict>
          </mc:Fallback>
        </mc:AlternateContent>
      </w:r>
      <w:r w:rsidR="00C03A45" w:rsidRPr="00C03A45">
        <w:rPr>
          <w:rFonts w:ascii="Arial Black" w:hAnsi="Arial Black"/>
          <w:b/>
          <w:noProof/>
          <w:color w:val="0070C0"/>
          <w:sz w:val="44"/>
          <w:szCs w:val="28"/>
        </w:rPr>
        <mc:AlternateContent>
          <mc:Choice Requires="wps">
            <w:drawing>
              <wp:anchor distT="0" distB="0" distL="114300" distR="114300" simplePos="0" relativeHeight="251893760" behindDoc="0" locked="0" layoutInCell="1" allowOverlap="1" wp14:anchorId="7C3C6CAA" wp14:editId="3521A9AC">
                <wp:simplePos x="0" y="0"/>
                <wp:positionH relativeFrom="column">
                  <wp:posOffset>3789577</wp:posOffset>
                </wp:positionH>
                <wp:positionV relativeFrom="paragraph">
                  <wp:posOffset>376333</wp:posOffset>
                </wp:positionV>
                <wp:extent cx="0" cy="191136"/>
                <wp:effectExtent l="0" t="0" r="19050" b="18415"/>
                <wp:wrapNone/>
                <wp:docPr id="228" name="Conector recto de flecha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1136"/>
                        </a:xfrm>
                        <a:prstGeom prst="straightConnector1">
                          <a:avLst/>
                        </a:prstGeom>
                        <a:noFill/>
                        <a:ln w="9525">
                          <a:solidFill>
                            <a:srgbClr val="F79646">
                              <a:lumMod val="75000"/>
                            </a:srgb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26EB56" id="Conector recto de flecha 130" o:spid="_x0000_s1026" type="#_x0000_t32" style="position:absolute;margin-left:298.4pt;margin-top:29.65pt;width:0;height:15.05pt;flip: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" strokecolor="#e46c0a"/>
            </w:pict>
          </mc:Fallback>
        </mc:AlternateContent>
      </w:r>
    </w:p>
    <w:p w:rsidR="00876141" w:rsidRPr="0008360F" w:rsidRDefault="00C03A45" w:rsidP="00876141">
      <w:pPr>
        <w:jc w:val="both"/>
        <w:rPr>
          <w:rFonts w:ascii="Arial Black" w:hAnsi="Arial Black"/>
          <w:b/>
          <w:color w:val="0070C0"/>
        </w:rPr>
      </w:pPr>
      <w:r w:rsidRPr="0008360F">
        <w:rPr>
          <w:rFonts w:ascii="Arial Black" w:hAnsi="Arial Black"/>
          <w:b/>
          <w:noProof/>
          <w:color w:val="0070C0"/>
        </w:rPr>
        <mc:AlternateContent>
          <mc:Choice Requires="wps">
            <w:drawing>
              <wp:anchor distT="0" distB="0" distL="114300" distR="114300" simplePos="0" relativeHeight="251891712" behindDoc="0" locked="0" layoutInCell="1" allowOverlap="1" wp14:anchorId="67770552" wp14:editId="5C1412D3">
                <wp:simplePos x="0" y="0"/>
                <wp:positionH relativeFrom="column">
                  <wp:posOffset>3321744</wp:posOffset>
                </wp:positionH>
                <wp:positionV relativeFrom="paragraph">
                  <wp:posOffset>205917</wp:posOffset>
                </wp:positionV>
                <wp:extent cx="1058456" cy="254635"/>
                <wp:effectExtent l="19050" t="19050" r="27940" b="12065"/>
                <wp:wrapNone/>
                <wp:docPr id="226" name="Cuadro de texto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8456" cy="254635"/>
                        </a:xfrm>
                        <a:prstGeom prst="rect">
                          <a:avLst/>
                        </a:prstGeom>
                        <a:solidFill>
                          <a:srgbClr val="FFFFFF"/>
                        </a:solidFill>
                        <a:ln w="28575">
                          <a:solidFill>
                            <a:schemeClr val="accent6">
                              <a:lumMod val="75000"/>
                            </a:schemeClr>
                          </a:solidFill>
                          <a:miter lim="800000"/>
                          <a:headEnd/>
                          <a:tailEnd/>
                        </a:ln>
                      </wps:spPr>
                      <wps:txbx>
                        <w:txbxContent>
                          <w:p w:rsidR="00250AB3" w:rsidRDefault="00250AB3" w:rsidP="00C03A45">
                            <w:pPr>
                              <w:jc w:val="center"/>
                              <w:rPr>
                                <w:rFonts w:ascii="Arial" w:hAnsi="Arial" w:cs="Arial"/>
                                <w:sz w:val="20"/>
                                <w:szCs w:val="20"/>
                              </w:rPr>
                            </w:pPr>
                            <w:r>
                              <w:rPr>
                                <w:rFonts w:ascii="Arial" w:hAnsi="Arial" w:cs="Arial"/>
                                <w:sz w:val="20"/>
                                <w:szCs w:val="20"/>
                              </w:rPr>
                              <w:t>SECRETARIA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70552" id="Cuadro de texto 115" o:spid="_x0000_s1059" type="#_x0000_t202" style="position:absolute;left:0;text-align:left;margin-left:261.55pt;margin-top:16.2pt;width:83.35pt;height:20.0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" strokecolor="#e36c0a [2409]" strokeweight="2.25pt">
                <v:textbox>
                  <w:txbxContent>
                    <w:p w:rsidR="00250AB3" w:rsidRDefault="00250AB3" w:rsidP="00C03A45">
                      <w:pPr>
                        <w:jc w:val="center"/>
                        <w:rPr>
                          <w:rFonts w:ascii="Arial" w:hAnsi="Arial" w:cs="Arial"/>
                          <w:sz w:val="20"/>
                          <w:szCs w:val="20"/>
                        </w:rPr>
                      </w:pPr>
                      <w:r>
                        <w:rPr>
                          <w:rFonts w:ascii="Arial" w:hAnsi="Arial" w:cs="Arial"/>
                          <w:sz w:val="20"/>
                          <w:szCs w:val="20"/>
                        </w:rPr>
                        <w:t>SECRETARIA</w:t>
                      </w:r>
                    </w:p>
                  </w:txbxContent>
                </v:textbox>
              </v:shape>
            </w:pict>
          </mc:Fallback>
        </mc:AlternateContent>
      </w:r>
      <w:r w:rsidRPr="0008360F">
        <w:rPr>
          <w:rFonts w:eastAsiaTheme="minorHAnsi"/>
          <w:noProof/>
        </w:rPr>
        <mc:AlternateContent>
          <mc:Choice Requires="wps">
            <w:drawing>
              <wp:anchor distT="0" distB="0" distL="114300" distR="114300" simplePos="0" relativeHeight="251841536" behindDoc="0" locked="0" layoutInCell="1" allowOverlap="1" wp14:anchorId="0923020C" wp14:editId="1F122E39">
                <wp:simplePos x="0" y="0"/>
                <wp:positionH relativeFrom="column">
                  <wp:posOffset>759298</wp:posOffset>
                </wp:positionH>
                <wp:positionV relativeFrom="paragraph">
                  <wp:posOffset>3899</wp:posOffset>
                </wp:positionV>
                <wp:extent cx="1100986" cy="265430"/>
                <wp:effectExtent l="19050" t="19050" r="23495" b="20320"/>
                <wp:wrapNone/>
                <wp:docPr id="115" name="Cuadro de texto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0986" cy="265430"/>
                        </a:xfrm>
                        <a:prstGeom prst="rect">
                          <a:avLst/>
                        </a:prstGeom>
                        <a:solidFill>
                          <a:srgbClr val="FFFFFF"/>
                        </a:solidFill>
                        <a:ln w="28575">
                          <a:solidFill>
                            <a:schemeClr val="accent6">
                              <a:lumMod val="75000"/>
                            </a:schemeClr>
                          </a:solidFill>
                          <a:miter lim="800000"/>
                          <a:headEnd/>
                          <a:tailEnd/>
                        </a:ln>
                      </wps:spPr>
                      <wps:txbx>
                        <w:txbxContent>
                          <w:p w:rsidR="00250AB3" w:rsidRDefault="00250AB3" w:rsidP="00B973EC">
                            <w:pPr>
                              <w:jc w:val="center"/>
                              <w:rPr>
                                <w:rFonts w:ascii="Arial" w:hAnsi="Arial" w:cs="Arial"/>
                                <w:sz w:val="20"/>
                                <w:szCs w:val="20"/>
                              </w:rPr>
                            </w:pPr>
                            <w:r>
                              <w:rPr>
                                <w:rFonts w:ascii="Arial" w:hAnsi="Arial" w:cs="Arial"/>
                                <w:sz w:val="20"/>
                                <w:szCs w:val="20"/>
                              </w:rPr>
                              <w:t>CONTADORA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3020C" id="_x0000_s1060" type="#_x0000_t202" style="position:absolute;left:0;text-align:left;margin-left:59.8pt;margin-top:.3pt;width:86.7pt;height:20.9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" strokecolor="#e36c0a [2409]" strokeweight="2.25pt">
                <v:textbox>
                  <w:txbxContent>
                    <w:p w:rsidR="00250AB3" w:rsidRDefault="00250AB3" w:rsidP="00B973EC">
                      <w:pPr>
                        <w:jc w:val="center"/>
                        <w:rPr>
                          <w:rFonts w:ascii="Arial" w:hAnsi="Arial" w:cs="Arial"/>
                          <w:sz w:val="20"/>
                          <w:szCs w:val="20"/>
                        </w:rPr>
                      </w:pPr>
                      <w:r>
                        <w:rPr>
                          <w:rFonts w:ascii="Arial" w:hAnsi="Arial" w:cs="Arial"/>
                          <w:sz w:val="20"/>
                          <w:szCs w:val="20"/>
                        </w:rPr>
                        <w:t>CONTADORA</w:t>
                      </w:r>
                    </w:p>
                  </w:txbxContent>
                </v:textbox>
              </v:shape>
            </w:pict>
          </mc:Fallback>
        </mc:AlternateContent>
      </w:r>
      <w:r w:rsidR="0008360F">
        <w:rPr>
          <w:rFonts w:ascii="Arial Black" w:hAnsi="Arial Black"/>
          <w:b/>
          <w:color w:val="0070C0"/>
        </w:rPr>
        <w:t xml:space="preserve">      </w:t>
      </w:r>
      <w:r w:rsidR="0008360F" w:rsidRPr="0008360F">
        <w:rPr>
          <w:rFonts w:ascii="Arial Black" w:hAnsi="Arial Black"/>
          <w:b/>
          <w:color w:val="0070C0"/>
        </w:rPr>
        <w:t>****</w:t>
      </w:r>
    </w:p>
    <w:p w:rsidR="001C439D" w:rsidRPr="00E77016" w:rsidRDefault="00E77016" w:rsidP="00E77016">
      <w:pPr>
        <w:tabs>
          <w:tab w:val="left" w:pos="6966"/>
        </w:tabs>
        <w:jc w:val="both"/>
        <w:rPr>
          <w:rFonts w:ascii="Arial Black" w:hAnsi="Arial Black"/>
          <w:b/>
          <w:color w:val="0070C0"/>
        </w:rPr>
      </w:pPr>
      <w:r>
        <w:rPr>
          <w:rFonts w:ascii="Arial Black" w:hAnsi="Arial Black"/>
          <w:b/>
          <w:color w:val="0070C0"/>
          <w:sz w:val="44"/>
          <w:szCs w:val="28"/>
        </w:rPr>
        <w:tab/>
      </w:r>
      <w:r w:rsidRPr="00E77016">
        <w:rPr>
          <w:rFonts w:ascii="Arial Black" w:hAnsi="Arial Black"/>
          <w:b/>
          <w:color w:val="0070C0"/>
        </w:rPr>
        <w:t>****</w:t>
      </w:r>
    </w:p>
    <w:p w:rsidR="001C439D" w:rsidRDefault="001C439D" w:rsidP="00876141">
      <w:pPr>
        <w:jc w:val="both"/>
        <w:rPr>
          <w:rFonts w:ascii="Arial Black" w:hAnsi="Arial Black"/>
          <w:b/>
          <w:color w:val="0070C0"/>
          <w:sz w:val="44"/>
          <w:szCs w:val="28"/>
        </w:rPr>
      </w:pPr>
    </w:p>
    <w:p w:rsidR="001C439D" w:rsidRDefault="001C439D" w:rsidP="00876141">
      <w:pPr>
        <w:jc w:val="both"/>
        <w:rPr>
          <w:rFonts w:ascii="Arial Black" w:hAnsi="Arial Black"/>
          <w:b/>
          <w:color w:val="0070C0"/>
          <w:sz w:val="44"/>
          <w:szCs w:val="28"/>
        </w:rPr>
      </w:pPr>
    </w:p>
    <w:p w:rsidR="001C439D" w:rsidRPr="00E77016" w:rsidRDefault="00E77016" w:rsidP="007C6ACB">
      <w:pPr>
        <w:tabs>
          <w:tab w:val="left" w:pos="1959"/>
          <w:tab w:val="left" w:pos="5727"/>
        </w:tabs>
        <w:jc w:val="both"/>
        <w:rPr>
          <w:rFonts w:ascii="Arial Black" w:hAnsi="Arial Black"/>
          <w:b/>
          <w:color w:val="0070C0"/>
        </w:rPr>
      </w:pPr>
      <w:r>
        <w:rPr>
          <w:rFonts w:ascii="Arial Black" w:hAnsi="Arial Black"/>
          <w:b/>
          <w:color w:val="0070C0"/>
          <w:sz w:val="44"/>
          <w:szCs w:val="28"/>
        </w:rPr>
        <w:tab/>
      </w:r>
      <w:r w:rsidRPr="00E77016">
        <w:rPr>
          <w:rFonts w:ascii="Arial Black" w:hAnsi="Arial Black"/>
          <w:b/>
          <w:color w:val="0070C0"/>
        </w:rPr>
        <w:t>*****</w:t>
      </w:r>
      <w:r w:rsidR="007C6ACB">
        <w:rPr>
          <w:rFonts w:ascii="Arial Black" w:hAnsi="Arial Black"/>
          <w:b/>
          <w:color w:val="0070C0"/>
        </w:rPr>
        <w:tab/>
        <w:t xml:space="preserve">  *****</w:t>
      </w:r>
    </w:p>
    <w:p w:rsidR="007C6ACB" w:rsidRDefault="007C6ACB" w:rsidP="00245D6E">
      <w:pPr>
        <w:spacing w:line="360" w:lineRule="auto"/>
        <w:jc w:val="both"/>
        <w:rPr>
          <w:i/>
          <w:sz w:val="20"/>
          <w:szCs w:val="20"/>
          <w:u w:val="single"/>
        </w:rPr>
      </w:pPr>
    </w:p>
    <w:p w:rsidR="007C6ACB" w:rsidRDefault="007C6ACB" w:rsidP="00245D6E">
      <w:pPr>
        <w:spacing w:line="360" w:lineRule="auto"/>
        <w:jc w:val="both"/>
        <w:rPr>
          <w:i/>
          <w:sz w:val="20"/>
          <w:szCs w:val="20"/>
          <w:u w:val="single"/>
        </w:rPr>
      </w:pPr>
    </w:p>
    <w:p w:rsidR="007C6ACB" w:rsidRDefault="007C6ACB" w:rsidP="00245D6E">
      <w:pPr>
        <w:spacing w:line="360" w:lineRule="auto"/>
        <w:jc w:val="both"/>
        <w:rPr>
          <w:i/>
          <w:sz w:val="20"/>
          <w:szCs w:val="20"/>
          <w:u w:val="single"/>
        </w:rPr>
      </w:pPr>
    </w:p>
    <w:p w:rsidR="00245D6E" w:rsidRPr="00316F21" w:rsidRDefault="00560FAF" w:rsidP="00245D6E">
      <w:pPr>
        <w:spacing w:line="360" w:lineRule="auto"/>
        <w:jc w:val="both"/>
        <w:rPr>
          <w:rFonts w:ascii="Arial" w:hAnsi="Arial" w:cs="Arial"/>
        </w:rPr>
      </w:pPr>
      <w:r>
        <w:rPr>
          <w:rFonts w:eastAsiaTheme="minorHAnsi"/>
          <w:noProof/>
        </w:rPr>
        <mc:AlternateContent>
          <mc:Choice Requires="wps">
            <w:drawing>
              <wp:anchor distT="0" distB="0" distL="114300" distR="114300" simplePos="0" relativeHeight="251853824" behindDoc="0" locked="0" layoutInCell="1" allowOverlap="1" wp14:anchorId="17840C76" wp14:editId="3FDED6D8">
                <wp:simplePos x="0" y="0"/>
                <wp:positionH relativeFrom="column">
                  <wp:posOffset>3267075</wp:posOffset>
                </wp:positionH>
                <wp:positionV relativeFrom="paragraph">
                  <wp:posOffset>129540</wp:posOffset>
                </wp:positionV>
                <wp:extent cx="2264410" cy="1431290"/>
                <wp:effectExtent l="0" t="0" r="21590" b="16510"/>
                <wp:wrapNone/>
                <wp:docPr id="283" name="Cuadro de texto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410" cy="1431290"/>
                        </a:xfrm>
                        <a:prstGeom prst="rect">
                          <a:avLst/>
                        </a:prstGeom>
                        <a:solidFill>
                          <a:srgbClr val="FFFFFF"/>
                        </a:solidFill>
                        <a:ln w="22225">
                          <a:solidFill>
                            <a:schemeClr val="accent6">
                              <a:lumMod val="75000"/>
                            </a:schemeClr>
                          </a:solidFill>
                          <a:miter lim="800000"/>
                          <a:headEnd/>
                          <a:tailEnd/>
                        </a:ln>
                      </wps:spPr>
                      <wps:txbx>
                        <w:txbxContent>
                          <w:p w:rsidR="00250AB3" w:rsidRDefault="00250AB3" w:rsidP="00560FAF">
                            <w:pPr>
                              <w:jc w:val="center"/>
                              <w:rPr>
                                <w:rFonts w:ascii="Arial" w:hAnsi="Arial" w:cs="Arial"/>
                                <w:sz w:val="20"/>
                                <w:szCs w:val="20"/>
                                <w:u w:val="single"/>
                              </w:rPr>
                            </w:pPr>
                            <w:r>
                              <w:rPr>
                                <w:rFonts w:ascii="Arial" w:hAnsi="Arial" w:cs="Arial"/>
                                <w:sz w:val="20"/>
                                <w:szCs w:val="20"/>
                                <w:u w:val="single"/>
                              </w:rPr>
                              <w:t>LEYENDA</w:t>
                            </w:r>
                          </w:p>
                          <w:p w:rsidR="00250AB3" w:rsidRDefault="00250AB3" w:rsidP="00560FAF">
                            <w:pPr>
                              <w:rPr>
                                <w:rFonts w:ascii="Arial" w:hAnsi="Arial" w:cs="Arial"/>
                                <w:sz w:val="20"/>
                                <w:szCs w:val="20"/>
                                <w:u w:val="single"/>
                              </w:rPr>
                            </w:pPr>
                            <w:r>
                              <w:rPr>
                                <w:rFonts w:ascii="Arial" w:hAnsi="Arial" w:cs="Arial"/>
                                <w:sz w:val="20"/>
                                <w:szCs w:val="20"/>
                              </w:rPr>
                              <w:t xml:space="preserve">Mando  </w:t>
                            </w:r>
                          </w:p>
                          <w:p w:rsidR="00250AB3" w:rsidRDefault="00250AB3" w:rsidP="00560FAF">
                            <w:pPr>
                              <w:rPr>
                                <w:rFonts w:ascii="Arial" w:hAnsi="Arial" w:cs="Arial"/>
                                <w:sz w:val="20"/>
                                <w:szCs w:val="20"/>
                              </w:rPr>
                            </w:pPr>
                          </w:p>
                          <w:p w:rsidR="00250AB3" w:rsidRDefault="00250AB3" w:rsidP="00560FAF">
                            <w:pPr>
                              <w:rPr>
                                <w:rFonts w:ascii="Arial" w:hAnsi="Arial" w:cs="Arial"/>
                                <w:sz w:val="20"/>
                                <w:szCs w:val="20"/>
                              </w:rPr>
                            </w:pPr>
                            <w:r>
                              <w:rPr>
                                <w:rFonts w:ascii="Arial" w:hAnsi="Arial" w:cs="Arial"/>
                                <w:sz w:val="20"/>
                                <w:szCs w:val="20"/>
                              </w:rPr>
                              <w:t xml:space="preserve">Temporal </w:t>
                            </w:r>
                          </w:p>
                          <w:p w:rsidR="00250AB3" w:rsidRDefault="00250AB3" w:rsidP="00560FAF">
                            <w:pPr>
                              <w:rPr>
                                <w:rFonts w:ascii="Arial" w:hAnsi="Arial" w:cs="Arial"/>
                                <w:sz w:val="20"/>
                                <w:szCs w:val="20"/>
                              </w:rPr>
                            </w:pPr>
                          </w:p>
                          <w:p w:rsidR="00250AB3" w:rsidRDefault="00250AB3" w:rsidP="00560FAF">
                            <w:pPr>
                              <w:rPr>
                                <w:rFonts w:ascii="Arial" w:hAnsi="Arial" w:cs="Arial"/>
                                <w:sz w:val="20"/>
                                <w:szCs w:val="20"/>
                              </w:rPr>
                            </w:pPr>
                            <w:r>
                              <w:rPr>
                                <w:rFonts w:ascii="Arial" w:hAnsi="Arial" w:cs="Arial"/>
                                <w:sz w:val="20"/>
                                <w:szCs w:val="20"/>
                              </w:rPr>
                              <w:t xml:space="preserve">Dependencia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40C76" id="Cuadro de texto 283" o:spid="_x0000_s1061" type="#_x0000_t202" style="position:absolute;left:0;text-align:left;margin-left:257.25pt;margin-top:10.2pt;width:178.3pt;height:112.7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" strokecolor="#e36c0a [2409]" strokeweight="1.75pt">
                <v:textbox>
                  <w:txbxContent>
                    <w:p w:rsidR="00250AB3" w:rsidRDefault="00250AB3" w:rsidP="00560FAF">
                      <w:pPr>
                        <w:jc w:val="center"/>
                        <w:rPr>
                          <w:rFonts w:ascii="Arial" w:hAnsi="Arial" w:cs="Arial"/>
                          <w:sz w:val="20"/>
                          <w:szCs w:val="20"/>
                          <w:u w:val="single"/>
                        </w:rPr>
                      </w:pPr>
                      <w:r>
                        <w:rPr>
                          <w:rFonts w:ascii="Arial" w:hAnsi="Arial" w:cs="Arial"/>
                          <w:sz w:val="20"/>
                          <w:szCs w:val="20"/>
                          <w:u w:val="single"/>
                        </w:rPr>
                        <w:t>LEYENDA</w:t>
                      </w:r>
                    </w:p>
                    <w:p w:rsidR="00250AB3" w:rsidRDefault="00250AB3" w:rsidP="00560FAF">
                      <w:pPr>
                        <w:rPr>
                          <w:rFonts w:ascii="Arial" w:hAnsi="Arial" w:cs="Arial"/>
                          <w:sz w:val="20"/>
                          <w:szCs w:val="20"/>
                          <w:u w:val="single"/>
                        </w:rPr>
                      </w:pPr>
                      <w:r>
                        <w:rPr>
                          <w:rFonts w:ascii="Arial" w:hAnsi="Arial" w:cs="Arial"/>
                          <w:sz w:val="20"/>
                          <w:szCs w:val="20"/>
                        </w:rPr>
                        <w:t xml:space="preserve">Mando  </w:t>
                      </w:r>
                    </w:p>
                    <w:p w:rsidR="00250AB3" w:rsidRDefault="00250AB3" w:rsidP="00560FAF">
                      <w:pPr>
                        <w:rPr>
                          <w:rFonts w:ascii="Arial" w:hAnsi="Arial" w:cs="Arial"/>
                          <w:sz w:val="20"/>
                          <w:szCs w:val="20"/>
                        </w:rPr>
                      </w:pPr>
                    </w:p>
                    <w:p w:rsidR="00250AB3" w:rsidRDefault="00250AB3" w:rsidP="00560FAF">
                      <w:pPr>
                        <w:rPr>
                          <w:rFonts w:ascii="Arial" w:hAnsi="Arial" w:cs="Arial"/>
                          <w:sz w:val="20"/>
                          <w:szCs w:val="20"/>
                        </w:rPr>
                      </w:pPr>
                      <w:r>
                        <w:rPr>
                          <w:rFonts w:ascii="Arial" w:hAnsi="Arial" w:cs="Arial"/>
                          <w:sz w:val="20"/>
                          <w:szCs w:val="20"/>
                        </w:rPr>
                        <w:t xml:space="preserve">Temporal </w:t>
                      </w:r>
                    </w:p>
                    <w:p w:rsidR="00250AB3" w:rsidRDefault="00250AB3" w:rsidP="00560FAF">
                      <w:pPr>
                        <w:rPr>
                          <w:rFonts w:ascii="Arial" w:hAnsi="Arial" w:cs="Arial"/>
                          <w:sz w:val="20"/>
                          <w:szCs w:val="20"/>
                        </w:rPr>
                      </w:pPr>
                    </w:p>
                    <w:p w:rsidR="00250AB3" w:rsidRDefault="00250AB3" w:rsidP="00560FAF">
                      <w:pPr>
                        <w:rPr>
                          <w:rFonts w:ascii="Arial" w:hAnsi="Arial" w:cs="Arial"/>
                          <w:sz w:val="20"/>
                          <w:szCs w:val="20"/>
                        </w:rPr>
                      </w:pPr>
                      <w:r>
                        <w:rPr>
                          <w:rFonts w:ascii="Arial" w:hAnsi="Arial" w:cs="Arial"/>
                          <w:sz w:val="20"/>
                          <w:szCs w:val="20"/>
                        </w:rPr>
                        <w:t xml:space="preserve">Dependencia </w:t>
                      </w:r>
                    </w:p>
                  </w:txbxContent>
                </v:textbox>
              </v:shape>
            </w:pict>
          </mc:Fallback>
        </mc:AlternateContent>
      </w:r>
    </w:p>
    <w:p w:rsidR="00245D6E" w:rsidRPr="00316F21" w:rsidRDefault="00560FAF" w:rsidP="00245D6E">
      <w:pPr>
        <w:spacing w:line="360" w:lineRule="auto"/>
        <w:jc w:val="both"/>
        <w:rPr>
          <w:rFonts w:ascii="Arial" w:hAnsi="Arial" w:cs="Arial"/>
        </w:rPr>
      </w:pPr>
      <w:r>
        <w:rPr>
          <w:rFonts w:eastAsiaTheme="minorHAnsi"/>
          <w:noProof/>
        </w:rPr>
        <mc:AlternateContent>
          <mc:Choice Requires="wps">
            <w:drawing>
              <wp:anchor distT="0" distB="0" distL="114300" distR="114300" simplePos="0" relativeHeight="251854848" behindDoc="0" locked="0" layoutInCell="1" allowOverlap="1" wp14:anchorId="62E4FD59" wp14:editId="05D83A38">
                <wp:simplePos x="0" y="0"/>
                <wp:positionH relativeFrom="column">
                  <wp:posOffset>3917167</wp:posOffset>
                </wp:positionH>
                <wp:positionV relativeFrom="paragraph">
                  <wp:posOffset>171627</wp:posOffset>
                </wp:positionV>
                <wp:extent cx="542261" cy="0"/>
                <wp:effectExtent l="38100" t="38100" r="67945" b="95250"/>
                <wp:wrapNone/>
                <wp:docPr id="284" name="284 Conector recto"/>
                <wp:cNvGraphicFramePr/>
                <a:graphic xmlns:a="http://schemas.openxmlformats.org/drawingml/2006/main">
                  <a:graphicData uri="http://schemas.microsoft.com/office/word/2010/wordprocessingShape">
                    <wps:wsp>
                      <wps:cNvCnPr/>
                      <wps:spPr>
                        <a:xfrm>
                          <a:off x="0" y="0"/>
                          <a:ext cx="542261" cy="0"/>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0D1A9FFC" id="284 Conector recto" o:spid="_x0000_s1026" style="position:absolute;z-index:251854848;visibility:visible;mso-wrap-style:square;mso-wrap-distance-left:9pt;mso-wrap-distance-top:0;mso-wrap-distance-right:9pt;mso-wrap-distance-bottom:0;mso-position-horizontal:absolute;mso-position-horizontal-relative:text;mso-position-vertical:absolute;mso-position-vertical-relative:text" from="308.45pt,13.5pt" to="351.1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" strokecolor="#f79646 [3209]" strokeweight="2pt">
                <v:shadow on="t" color="black" opacity="24903f" origin=",.5" offset="0,.55556mm"/>
              </v:line>
            </w:pict>
          </mc:Fallback>
        </mc:AlternateContent>
      </w:r>
      <w:r>
        <w:rPr>
          <w:rFonts w:eastAsiaTheme="minorHAnsi"/>
          <w:noProof/>
        </w:rPr>
        <mc:AlternateContent>
          <mc:Choice Requires="wps">
            <w:drawing>
              <wp:anchor distT="0" distB="0" distL="114300" distR="114300" simplePos="0" relativeHeight="251851776" behindDoc="0" locked="0" layoutInCell="1" allowOverlap="1" wp14:anchorId="533E259F" wp14:editId="12363635">
                <wp:simplePos x="0" y="0"/>
                <wp:positionH relativeFrom="column">
                  <wp:posOffset>489585</wp:posOffset>
                </wp:positionH>
                <wp:positionV relativeFrom="paragraph">
                  <wp:posOffset>44450</wp:posOffset>
                </wp:positionV>
                <wp:extent cx="1685925" cy="873760"/>
                <wp:effectExtent l="0" t="0" r="28575" b="21590"/>
                <wp:wrapNone/>
                <wp:docPr id="254" name="Cuadro de texto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873760"/>
                        </a:xfrm>
                        <a:prstGeom prst="rect">
                          <a:avLst/>
                        </a:prstGeom>
                        <a:solidFill>
                          <a:srgbClr val="FFFFFF"/>
                        </a:solidFill>
                        <a:ln w="9525">
                          <a:solidFill>
                            <a:schemeClr val="accent6">
                              <a:lumMod val="75000"/>
                            </a:schemeClr>
                          </a:solidFill>
                          <a:miter lim="800000"/>
                          <a:headEnd/>
                          <a:tailEnd/>
                        </a:ln>
                      </wps:spPr>
                      <wps:txbx>
                        <w:txbxContent>
                          <w:p w:rsidR="00250AB3" w:rsidRDefault="00250AB3" w:rsidP="00560FAF">
                            <w:pPr>
                              <w:rPr>
                                <w:rFonts w:ascii="Arial" w:hAnsi="Arial" w:cs="Arial"/>
                                <w:sz w:val="20"/>
                                <w:szCs w:val="20"/>
                              </w:rPr>
                            </w:pPr>
                            <w:r>
                              <w:rPr>
                                <w:rFonts w:ascii="Arial" w:hAnsi="Arial" w:cs="Arial"/>
                                <w:sz w:val="20"/>
                                <w:szCs w:val="20"/>
                              </w:rPr>
                              <w:t>*</w:t>
                            </w:r>
                            <w:r>
                              <w:rPr>
                                <w:rFonts w:ascii="Arial" w:hAnsi="Arial" w:cs="Arial"/>
                                <w:sz w:val="20"/>
                                <w:szCs w:val="20"/>
                              </w:rPr>
                              <w:tab/>
                              <w:t>Nivel Legislativo</w:t>
                            </w:r>
                          </w:p>
                          <w:p w:rsidR="00250AB3" w:rsidRDefault="00250AB3" w:rsidP="00560FAF">
                            <w:pPr>
                              <w:rPr>
                                <w:rFonts w:ascii="Arial" w:hAnsi="Arial" w:cs="Arial"/>
                                <w:sz w:val="20"/>
                                <w:szCs w:val="20"/>
                              </w:rPr>
                            </w:pPr>
                            <w:r>
                              <w:rPr>
                                <w:rFonts w:ascii="Arial" w:hAnsi="Arial" w:cs="Arial"/>
                                <w:sz w:val="20"/>
                                <w:szCs w:val="20"/>
                              </w:rPr>
                              <w:t>**</w:t>
                            </w:r>
                            <w:r>
                              <w:rPr>
                                <w:rFonts w:ascii="Arial" w:hAnsi="Arial" w:cs="Arial"/>
                                <w:sz w:val="20"/>
                                <w:szCs w:val="20"/>
                              </w:rPr>
                              <w:tab/>
                              <w:t>Nivel Ejecutivo</w:t>
                            </w:r>
                          </w:p>
                          <w:p w:rsidR="00250AB3" w:rsidRDefault="00250AB3" w:rsidP="00560FAF">
                            <w:pPr>
                              <w:rPr>
                                <w:rFonts w:ascii="Arial" w:hAnsi="Arial" w:cs="Arial"/>
                                <w:sz w:val="20"/>
                                <w:szCs w:val="20"/>
                              </w:rPr>
                            </w:pPr>
                            <w:r>
                              <w:rPr>
                                <w:rFonts w:ascii="Arial" w:hAnsi="Arial" w:cs="Arial"/>
                                <w:sz w:val="20"/>
                                <w:szCs w:val="20"/>
                              </w:rPr>
                              <w:t>***</w:t>
                            </w:r>
                            <w:r>
                              <w:rPr>
                                <w:rFonts w:ascii="Arial" w:hAnsi="Arial" w:cs="Arial"/>
                                <w:sz w:val="20"/>
                                <w:szCs w:val="20"/>
                              </w:rPr>
                              <w:tab/>
                              <w:t>Nivel Asesor</w:t>
                            </w:r>
                          </w:p>
                          <w:p w:rsidR="00250AB3" w:rsidRDefault="00250AB3" w:rsidP="00560FAF">
                            <w:pPr>
                              <w:rPr>
                                <w:rFonts w:ascii="Arial" w:hAnsi="Arial" w:cs="Arial"/>
                                <w:sz w:val="20"/>
                                <w:szCs w:val="20"/>
                              </w:rPr>
                            </w:pPr>
                            <w:r>
                              <w:rPr>
                                <w:rFonts w:ascii="Arial" w:hAnsi="Arial" w:cs="Arial"/>
                                <w:sz w:val="20"/>
                                <w:szCs w:val="20"/>
                              </w:rPr>
                              <w:t>****</w:t>
                            </w:r>
                            <w:r>
                              <w:rPr>
                                <w:rFonts w:ascii="Arial" w:hAnsi="Arial" w:cs="Arial"/>
                                <w:sz w:val="20"/>
                                <w:szCs w:val="20"/>
                              </w:rPr>
                              <w:tab/>
                              <w:t>Nivel Auxiliar</w:t>
                            </w:r>
                          </w:p>
                          <w:p w:rsidR="00250AB3" w:rsidRDefault="00250AB3" w:rsidP="00560FAF">
                            <w:pPr>
                              <w:rPr>
                                <w:rFonts w:ascii="Arial" w:hAnsi="Arial" w:cs="Arial"/>
                                <w:sz w:val="20"/>
                                <w:szCs w:val="20"/>
                              </w:rPr>
                            </w:pPr>
                            <w:r>
                              <w:rPr>
                                <w:rFonts w:ascii="Arial" w:hAnsi="Arial" w:cs="Arial"/>
                                <w:sz w:val="20"/>
                                <w:szCs w:val="20"/>
                              </w:rPr>
                              <w:t>*****</w:t>
                            </w:r>
                            <w:r>
                              <w:rPr>
                                <w:rFonts w:ascii="Arial" w:hAnsi="Arial" w:cs="Arial"/>
                                <w:sz w:val="20"/>
                                <w:szCs w:val="20"/>
                              </w:rPr>
                              <w:tab/>
                              <w:t>Nivel Operativo</w:t>
                            </w:r>
                          </w:p>
                          <w:p w:rsidR="00250AB3" w:rsidRDefault="00250AB3" w:rsidP="00560FAF">
                            <w:pPr>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E259F" id="Cuadro de texto 254" o:spid="_x0000_s1062" type="#_x0000_t202" style="position:absolute;left:0;text-align:left;margin-left:38.55pt;margin-top:3.5pt;width:132.75pt;height:68.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" strokecolor="#e36c0a [2409]">
                <v:textbox>
                  <w:txbxContent>
                    <w:p w:rsidR="00250AB3" w:rsidRDefault="00250AB3" w:rsidP="00560FAF">
                      <w:pPr>
                        <w:rPr>
                          <w:rFonts w:ascii="Arial" w:hAnsi="Arial" w:cs="Arial"/>
                          <w:sz w:val="20"/>
                          <w:szCs w:val="20"/>
                        </w:rPr>
                      </w:pPr>
                      <w:r>
                        <w:rPr>
                          <w:rFonts w:ascii="Arial" w:hAnsi="Arial" w:cs="Arial"/>
                          <w:sz w:val="20"/>
                          <w:szCs w:val="20"/>
                        </w:rPr>
                        <w:t>*</w:t>
                      </w:r>
                      <w:r>
                        <w:rPr>
                          <w:rFonts w:ascii="Arial" w:hAnsi="Arial" w:cs="Arial"/>
                          <w:sz w:val="20"/>
                          <w:szCs w:val="20"/>
                        </w:rPr>
                        <w:tab/>
                        <w:t>Nivel Legislativo</w:t>
                      </w:r>
                    </w:p>
                    <w:p w:rsidR="00250AB3" w:rsidRDefault="00250AB3" w:rsidP="00560FAF">
                      <w:pPr>
                        <w:rPr>
                          <w:rFonts w:ascii="Arial" w:hAnsi="Arial" w:cs="Arial"/>
                          <w:sz w:val="20"/>
                          <w:szCs w:val="20"/>
                        </w:rPr>
                      </w:pPr>
                      <w:r>
                        <w:rPr>
                          <w:rFonts w:ascii="Arial" w:hAnsi="Arial" w:cs="Arial"/>
                          <w:sz w:val="20"/>
                          <w:szCs w:val="20"/>
                        </w:rPr>
                        <w:t>**</w:t>
                      </w:r>
                      <w:r>
                        <w:rPr>
                          <w:rFonts w:ascii="Arial" w:hAnsi="Arial" w:cs="Arial"/>
                          <w:sz w:val="20"/>
                          <w:szCs w:val="20"/>
                        </w:rPr>
                        <w:tab/>
                        <w:t>Nivel Ejecutivo</w:t>
                      </w:r>
                    </w:p>
                    <w:p w:rsidR="00250AB3" w:rsidRDefault="00250AB3" w:rsidP="00560FAF">
                      <w:pPr>
                        <w:rPr>
                          <w:rFonts w:ascii="Arial" w:hAnsi="Arial" w:cs="Arial"/>
                          <w:sz w:val="20"/>
                          <w:szCs w:val="20"/>
                        </w:rPr>
                      </w:pPr>
                      <w:r>
                        <w:rPr>
                          <w:rFonts w:ascii="Arial" w:hAnsi="Arial" w:cs="Arial"/>
                          <w:sz w:val="20"/>
                          <w:szCs w:val="20"/>
                        </w:rPr>
                        <w:t>***</w:t>
                      </w:r>
                      <w:r>
                        <w:rPr>
                          <w:rFonts w:ascii="Arial" w:hAnsi="Arial" w:cs="Arial"/>
                          <w:sz w:val="20"/>
                          <w:szCs w:val="20"/>
                        </w:rPr>
                        <w:tab/>
                        <w:t>Nivel Asesor</w:t>
                      </w:r>
                    </w:p>
                    <w:p w:rsidR="00250AB3" w:rsidRDefault="00250AB3" w:rsidP="00560FAF">
                      <w:pPr>
                        <w:rPr>
                          <w:rFonts w:ascii="Arial" w:hAnsi="Arial" w:cs="Arial"/>
                          <w:sz w:val="20"/>
                          <w:szCs w:val="20"/>
                        </w:rPr>
                      </w:pPr>
                      <w:r>
                        <w:rPr>
                          <w:rFonts w:ascii="Arial" w:hAnsi="Arial" w:cs="Arial"/>
                          <w:sz w:val="20"/>
                          <w:szCs w:val="20"/>
                        </w:rPr>
                        <w:t>****</w:t>
                      </w:r>
                      <w:r>
                        <w:rPr>
                          <w:rFonts w:ascii="Arial" w:hAnsi="Arial" w:cs="Arial"/>
                          <w:sz w:val="20"/>
                          <w:szCs w:val="20"/>
                        </w:rPr>
                        <w:tab/>
                        <w:t>Nivel Auxiliar</w:t>
                      </w:r>
                    </w:p>
                    <w:p w:rsidR="00250AB3" w:rsidRDefault="00250AB3" w:rsidP="00560FAF">
                      <w:pPr>
                        <w:rPr>
                          <w:rFonts w:ascii="Arial" w:hAnsi="Arial" w:cs="Arial"/>
                          <w:sz w:val="20"/>
                          <w:szCs w:val="20"/>
                        </w:rPr>
                      </w:pPr>
                      <w:r>
                        <w:rPr>
                          <w:rFonts w:ascii="Arial" w:hAnsi="Arial" w:cs="Arial"/>
                          <w:sz w:val="20"/>
                          <w:szCs w:val="20"/>
                        </w:rPr>
                        <w:t>*****</w:t>
                      </w:r>
                      <w:r>
                        <w:rPr>
                          <w:rFonts w:ascii="Arial" w:hAnsi="Arial" w:cs="Arial"/>
                          <w:sz w:val="20"/>
                          <w:szCs w:val="20"/>
                        </w:rPr>
                        <w:tab/>
                        <w:t>Nivel Operativo</w:t>
                      </w:r>
                    </w:p>
                    <w:p w:rsidR="00250AB3" w:rsidRDefault="00250AB3" w:rsidP="00560FAF">
                      <w:pPr>
                        <w:rPr>
                          <w:rFonts w:ascii="Arial" w:hAnsi="Arial" w:cs="Arial"/>
                          <w:sz w:val="20"/>
                          <w:szCs w:val="20"/>
                        </w:rPr>
                      </w:pPr>
                    </w:p>
                  </w:txbxContent>
                </v:textbox>
              </v:shape>
            </w:pict>
          </mc:Fallback>
        </mc:AlternateContent>
      </w:r>
    </w:p>
    <w:p w:rsidR="00245D6E" w:rsidRPr="00316F21" w:rsidRDefault="00560FAF" w:rsidP="00245D6E">
      <w:pPr>
        <w:spacing w:line="360" w:lineRule="auto"/>
        <w:jc w:val="both"/>
        <w:rPr>
          <w:rFonts w:ascii="Arial" w:hAnsi="Arial" w:cs="Arial"/>
        </w:rPr>
      </w:pPr>
      <w:r>
        <w:rPr>
          <w:rFonts w:ascii="Arial" w:hAnsi="Arial" w:cs="Arial"/>
          <w:noProof/>
        </w:rPr>
        <mc:AlternateContent>
          <mc:Choice Requires="wps">
            <w:drawing>
              <wp:anchor distT="0" distB="0" distL="114300" distR="114300" simplePos="0" relativeHeight="251855872" behindDoc="0" locked="0" layoutInCell="1" allowOverlap="1" wp14:anchorId="44CA42E1" wp14:editId="1E749159">
                <wp:simplePos x="0" y="0"/>
                <wp:positionH relativeFrom="column">
                  <wp:posOffset>4044758</wp:posOffset>
                </wp:positionH>
                <wp:positionV relativeFrom="paragraph">
                  <wp:posOffset>217081</wp:posOffset>
                </wp:positionV>
                <wp:extent cx="627321" cy="0"/>
                <wp:effectExtent l="38100" t="38100" r="40005" b="95250"/>
                <wp:wrapNone/>
                <wp:docPr id="285" name="285 Conector recto"/>
                <wp:cNvGraphicFramePr/>
                <a:graphic xmlns:a="http://schemas.openxmlformats.org/drawingml/2006/main">
                  <a:graphicData uri="http://schemas.microsoft.com/office/word/2010/wordprocessingShape">
                    <wps:wsp>
                      <wps:cNvCnPr/>
                      <wps:spPr>
                        <a:xfrm>
                          <a:off x="0" y="0"/>
                          <a:ext cx="627321" cy="0"/>
                        </a:xfrm>
                        <a:prstGeom prst="line">
                          <a:avLst/>
                        </a:prstGeom>
                        <a:ln>
                          <a:prstDash val="lgDashDotDot"/>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3CED6C71" id="285 Conector recto" o:spid="_x0000_s1026" style="position:absolute;z-index:251855872;visibility:visible;mso-wrap-style:square;mso-wrap-distance-left:9pt;mso-wrap-distance-top:0;mso-wrap-distance-right:9pt;mso-wrap-distance-bottom:0;mso-position-horizontal:absolute;mso-position-horizontal-relative:text;mso-position-vertical:absolute;mso-position-vertical-relative:text" from="318.5pt,17.1pt" to="367.9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" strokecolor="#f79646 [3209]" strokeweight="2pt">
                <v:stroke dashstyle="longDashDotDot"/>
                <v:shadow on="t" color="black" opacity="24903f" origin=",.5" offset="0,.55556mm"/>
              </v:line>
            </w:pict>
          </mc:Fallback>
        </mc:AlternateContent>
      </w:r>
    </w:p>
    <w:p w:rsidR="00245D6E" w:rsidRPr="00316F21" w:rsidRDefault="00607821" w:rsidP="00245D6E">
      <w:pPr>
        <w:spacing w:line="360" w:lineRule="auto"/>
        <w:jc w:val="both"/>
        <w:rPr>
          <w:rFonts w:ascii="Arial" w:hAnsi="Arial" w:cs="Arial"/>
        </w:rPr>
      </w:pPr>
      <w:r>
        <w:rPr>
          <w:rFonts w:ascii="Arial" w:hAnsi="Arial" w:cs="Arial"/>
          <w:noProof/>
        </w:rPr>
        <mc:AlternateContent>
          <mc:Choice Requires="wps">
            <w:drawing>
              <wp:anchor distT="0" distB="0" distL="114300" distR="114300" simplePos="0" relativeHeight="251896832" behindDoc="0" locked="0" layoutInCell="1" allowOverlap="1" wp14:anchorId="78F8D47A" wp14:editId="7CFC41A8">
                <wp:simplePos x="0" y="0"/>
                <wp:positionH relativeFrom="column">
                  <wp:posOffset>4788432</wp:posOffset>
                </wp:positionH>
                <wp:positionV relativeFrom="paragraph">
                  <wp:posOffset>210746</wp:posOffset>
                </wp:positionV>
                <wp:extent cx="0" cy="180754"/>
                <wp:effectExtent l="57150" t="19050" r="76200" b="86360"/>
                <wp:wrapNone/>
                <wp:docPr id="235" name="235 Conector recto"/>
                <wp:cNvGraphicFramePr/>
                <a:graphic xmlns:a="http://schemas.openxmlformats.org/drawingml/2006/main">
                  <a:graphicData uri="http://schemas.microsoft.com/office/word/2010/wordprocessingShape">
                    <wps:wsp>
                      <wps:cNvCnPr/>
                      <wps:spPr>
                        <a:xfrm>
                          <a:off x="0" y="0"/>
                          <a:ext cx="0" cy="180754"/>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67969CAD" id="235 Conector recto" o:spid="_x0000_s1026" style="position:absolute;z-index:251896832;visibility:visible;mso-wrap-style:square;mso-wrap-distance-left:9pt;mso-wrap-distance-top:0;mso-wrap-distance-right:9pt;mso-wrap-distance-bottom:0;mso-position-horizontal:absolute;mso-position-horizontal-relative:text;mso-position-vertical:absolute;mso-position-vertical-relative:text" from="377.05pt,16.6pt" to="377.05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" strokecolor="#9bbb59 [3206]" strokeweight="2pt">
                <v:shadow on="t" color="black" opacity="24903f" origin=",.5" offset="0,.55556mm"/>
              </v:line>
            </w:pict>
          </mc:Fallback>
        </mc:AlternateContent>
      </w:r>
      <w:r>
        <w:rPr>
          <w:rFonts w:ascii="Arial" w:hAnsi="Arial" w:cs="Arial"/>
          <w:noProof/>
        </w:rPr>
        <mc:AlternateContent>
          <mc:Choice Requires="wps">
            <w:drawing>
              <wp:anchor distT="0" distB="0" distL="114300" distR="114300" simplePos="0" relativeHeight="251895808" behindDoc="0" locked="0" layoutInCell="1" allowOverlap="1" wp14:anchorId="746FB51A" wp14:editId="7C839603">
                <wp:simplePos x="0" y="0"/>
                <wp:positionH relativeFrom="column">
                  <wp:posOffset>4246777</wp:posOffset>
                </wp:positionH>
                <wp:positionV relativeFrom="paragraph">
                  <wp:posOffset>210746</wp:posOffset>
                </wp:positionV>
                <wp:extent cx="542260" cy="0"/>
                <wp:effectExtent l="38100" t="38100" r="67945" b="95250"/>
                <wp:wrapNone/>
                <wp:docPr id="234" name="234 Conector recto"/>
                <wp:cNvGraphicFramePr/>
                <a:graphic xmlns:a="http://schemas.openxmlformats.org/drawingml/2006/main">
                  <a:graphicData uri="http://schemas.microsoft.com/office/word/2010/wordprocessingShape">
                    <wps:wsp>
                      <wps:cNvCnPr/>
                      <wps:spPr>
                        <a:xfrm>
                          <a:off x="0" y="0"/>
                          <a:ext cx="54226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3770B75D" id="234 Conector recto" o:spid="_x0000_s1026" style="position:absolute;z-index:251895808;visibility:visible;mso-wrap-style:square;mso-wrap-distance-left:9pt;mso-wrap-distance-top:0;mso-wrap-distance-right:9pt;mso-wrap-distance-bottom:0;mso-position-horizontal:absolute;mso-position-horizontal-relative:text;mso-position-vertical:absolute;mso-position-vertical-relative:text" from="334.4pt,16.6pt" to="377.1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" strokecolor="#9bbb59 [3206]" strokeweight="2pt">
                <v:shadow on="t" color="black" opacity="24903f" origin=",.5" offset="0,.55556mm"/>
              </v:line>
            </w:pict>
          </mc:Fallback>
        </mc:AlternateContent>
      </w:r>
    </w:p>
    <w:p w:rsidR="00316F21" w:rsidRDefault="00607821" w:rsidP="00245D6E">
      <w:pPr>
        <w:spacing w:line="360" w:lineRule="auto"/>
        <w:jc w:val="both"/>
        <w:rPr>
          <w:rFonts w:ascii="Arial" w:hAnsi="Arial" w:cs="Arial"/>
        </w:rPr>
      </w:pPr>
      <w:r>
        <w:rPr>
          <w:rFonts w:ascii="Arial" w:hAnsi="Arial" w:cs="Arial"/>
          <w:noProof/>
        </w:rPr>
        <mc:AlternateContent>
          <mc:Choice Requires="wps">
            <w:drawing>
              <wp:anchor distT="0" distB="0" distL="114300" distR="114300" simplePos="0" relativeHeight="251894784" behindDoc="0" locked="0" layoutInCell="1" allowOverlap="1" wp14:anchorId="5F1EDCC3" wp14:editId="3E07FF6E">
                <wp:simplePos x="0" y="0"/>
                <wp:positionH relativeFrom="column">
                  <wp:posOffset>4565753</wp:posOffset>
                </wp:positionH>
                <wp:positionV relativeFrom="paragraph">
                  <wp:posOffset>130500</wp:posOffset>
                </wp:positionV>
                <wp:extent cx="465618" cy="189496"/>
                <wp:effectExtent l="0" t="0" r="10795" b="20320"/>
                <wp:wrapNone/>
                <wp:docPr id="233" name="233 Rectángulo"/>
                <wp:cNvGraphicFramePr/>
                <a:graphic xmlns:a="http://schemas.openxmlformats.org/drawingml/2006/main">
                  <a:graphicData uri="http://schemas.microsoft.com/office/word/2010/wordprocessingShape">
                    <wps:wsp>
                      <wps:cNvSpPr/>
                      <wps:spPr>
                        <a:xfrm>
                          <a:off x="0" y="0"/>
                          <a:ext cx="465618" cy="189496"/>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9F2C33" id="233 Rectángulo" o:spid="_x0000_s1026" style="position:absolute;margin-left:359.5pt;margin-top:10.3pt;width:36.65pt;height:14.9pt;z-index:25189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" fillcolor="white [3201]" strokecolor="#f79646 [3209]" strokeweight="2pt"/>
            </w:pict>
          </mc:Fallback>
        </mc:AlternateContent>
      </w:r>
    </w:p>
    <w:p w:rsidR="00316F21" w:rsidRDefault="00316F21" w:rsidP="00245D6E">
      <w:pPr>
        <w:spacing w:line="360" w:lineRule="auto"/>
        <w:jc w:val="both"/>
        <w:rPr>
          <w:rFonts w:ascii="Arial" w:hAnsi="Arial" w:cs="Arial"/>
        </w:rPr>
      </w:pPr>
    </w:p>
    <w:p w:rsidR="00316F21" w:rsidRDefault="00316F21" w:rsidP="00245D6E">
      <w:pPr>
        <w:spacing w:line="360" w:lineRule="auto"/>
        <w:jc w:val="both"/>
        <w:rPr>
          <w:rFonts w:ascii="Arial" w:hAnsi="Arial" w:cs="Arial"/>
        </w:rPr>
      </w:pPr>
    </w:p>
    <w:p w:rsidR="00316F21" w:rsidRDefault="00316F21" w:rsidP="00245D6E">
      <w:pPr>
        <w:spacing w:line="360" w:lineRule="auto"/>
        <w:jc w:val="both"/>
        <w:rPr>
          <w:rFonts w:ascii="Arial" w:hAnsi="Arial" w:cs="Arial"/>
        </w:rPr>
      </w:pPr>
    </w:p>
    <w:p w:rsidR="009D490F" w:rsidRDefault="009D490F" w:rsidP="00245D6E">
      <w:pPr>
        <w:spacing w:line="360" w:lineRule="auto"/>
        <w:jc w:val="both"/>
        <w:rPr>
          <w:rFonts w:ascii="Arial" w:hAnsi="Arial" w:cs="Arial"/>
        </w:rPr>
      </w:pPr>
      <w:r>
        <w:rPr>
          <w:rFonts w:ascii="Arial" w:hAnsi="Arial" w:cs="Arial"/>
        </w:rPr>
        <w:t>Elaborado: El Autor</w:t>
      </w:r>
    </w:p>
    <w:p w:rsidR="00316F21" w:rsidRDefault="00316F21" w:rsidP="00245D6E">
      <w:pPr>
        <w:spacing w:line="360" w:lineRule="auto"/>
        <w:jc w:val="both"/>
        <w:rPr>
          <w:rFonts w:ascii="Arial" w:hAnsi="Arial" w:cs="Arial"/>
        </w:rPr>
      </w:pPr>
    </w:p>
    <w:p w:rsidR="00316F21" w:rsidRDefault="00316F21" w:rsidP="00245D6E">
      <w:pPr>
        <w:spacing w:line="360" w:lineRule="auto"/>
        <w:jc w:val="both"/>
        <w:rPr>
          <w:rFonts w:ascii="Arial" w:hAnsi="Arial" w:cs="Arial"/>
        </w:rPr>
      </w:pPr>
    </w:p>
    <w:p w:rsidR="0003483F" w:rsidRDefault="0003483F" w:rsidP="00245D6E">
      <w:pPr>
        <w:spacing w:line="360" w:lineRule="auto"/>
        <w:jc w:val="both"/>
        <w:rPr>
          <w:rFonts w:ascii="Arial" w:hAnsi="Arial" w:cs="Arial"/>
        </w:rPr>
      </w:pPr>
    </w:p>
    <w:p w:rsidR="00426655" w:rsidRDefault="00426655" w:rsidP="00245D6E">
      <w:pPr>
        <w:spacing w:line="360" w:lineRule="auto"/>
        <w:jc w:val="both"/>
        <w:rPr>
          <w:rFonts w:ascii="Arial" w:hAnsi="Arial" w:cs="Arial"/>
        </w:rPr>
      </w:pPr>
    </w:p>
    <w:p w:rsidR="00316F21" w:rsidRDefault="00316F21" w:rsidP="00245D6E">
      <w:pPr>
        <w:spacing w:line="360" w:lineRule="auto"/>
        <w:jc w:val="both"/>
        <w:rPr>
          <w:rFonts w:ascii="Arial" w:hAnsi="Arial" w:cs="Arial"/>
        </w:rPr>
      </w:pPr>
    </w:p>
    <w:p w:rsidR="00316F21" w:rsidRPr="009D490F" w:rsidRDefault="00D94464" w:rsidP="009D490F">
      <w:pPr>
        <w:spacing w:line="360" w:lineRule="auto"/>
        <w:jc w:val="center"/>
        <w:rPr>
          <w:rFonts w:ascii="Arial" w:hAnsi="Arial" w:cs="Arial"/>
          <w:b/>
        </w:rPr>
      </w:pPr>
      <w:r w:rsidRPr="009D490F">
        <w:rPr>
          <w:rFonts w:ascii="Arial" w:hAnsi="Arial" w:cs="Arial"/>
          <w:b/>
        </w:rPr>
        <w:lastRenderedPageBreak/>
        <w:t>ORGANIGRAMA POSICIONAL</w:t>
      </w:r>
    </w:p>
    <w:p w:rsidR="00D94464" w:rsidRDefault="00D94464" w:rsidP="00245D6E">
      <w:pPr>
        <w:spacing w:line="360" w:lineRule="auto"/>
        <w:jc w:val="both"/>
        <w:rPr>
          <w:rFonts w:ascii="Arial" w:hAnsi="Arial" w:cs="Arial"/>
        </w:rPr>
      </w:pPr>
      <w:r>
        <w:rPr>
          <w:rFonts w:eastAsiaTheme="minorHAnsi"/>
          <w:noProof/>
        </w:rPr>
        <mc:AlternateContent>
          <mc:Choice Requires="wps">
            <w:drawing>
              <wp:anchor distT="0" distB="0" distL="114300" distR="114300" simplePos="0" relativeHeight="251857920" behindDoc="0" locked="0" layoutInCell="1" allowOverlap="1" wp14:anchorId="53DEE997" wp14:editId="29B41C66">
                <wp:simplePos x="0" y="0"/>
                <wp:positionH relativeFrom="column">
                  <wp:posOffset>2918460</wp:posOffset>
                </wp:positionH>
                <wp:positionV relativeFrom="paragraph">
                  <wp:posOffset>1238250</wp:posOffset>
                </wp:positionV>
                <wp:extent cx="0" cy="2778760"/>
                <wp:effectExtent l="0" t="0" r="19050" b="21590"/>
                <wp:wrapNone/>
                <wp:docPr id="137" name="Conector recto de flecha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8760"/>
                        </a:xfrm>
                        <a:prstGeom prst="straightConnector1">
                          <a:avLst/>
                        </a:prstGeom>
                        <a:noFill/>
                        <a:ln w="9525">
                          <a:solidFill>
                            <a:schemeClr val="accent2">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95B0BC" id="Conector recto de flecha 137" o:spid="_x0000_s1026" type="#_x0000_t32" style="position:absolute;margin-left:229.8pt;margin-top:97.5pt;width:0;height:218.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" strokecolor="#943634 [2405]"/>
            </w:pict>
          </mc:Fallback>
        </mc:AlternateContent>
      </w:r>
      <w:r>
        <w:rPr>
          <w:rFonts w:eastAsiaTheme="minorHAnsi"/>
          <w:noProof/>
        </w:rPr>
        <mc:AlternateContent>
          <mc:Choice Requires="wps">
            <w:drawing>
              <wp:anchor distT="0" distB="0" distL="114300" distR="114300" simplePos="0" relativeHeight="251858944" behindDoc="0" locked="0" layoutInCell="1" allowOverlap="1" wp14:anchorId="7DB24706" wp14:editId="3B5BA671">
                <wp:simplePos x="0" y="0"/>
                <wp:positionH relativeFrom="column">
                  <wp:posOffset>2292985</wp:posOffset>
                </wp:positionH>
                <wp:positionV relativeFrom="paragraph">
                  <wp:posOffset>366395</wp:posOffset>
                </wp:positionV>
                <wp:extent cx="1281430" cy="871855"/>
                <wp:effectExtent l="19050" t="19050" r="13970" b="23495"/>
                <wp:wrapNone/>
                <wp:docPr id="138" name="Cuadro de texto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795" cy="871220"/>
                        </a:xfrm>
                        <a:prstGeom prst="rect">
                          <a:avLst/>
                        </a:prstGeom>
                        <a:solidFill>
                          <a:srgbClr val="FFFFFF"/>
                        </a:solidFill>
                        <a:ln w="28575">
                          <a:solidFill>
                            <a:schemeClr val="accent2">
                              <a:lumMod val="75000"/>
                            </a:schemeClr>
                          </a:solidFill>
                          <a:miter lim="800000"/>
                          <a:headEnd/>
                          <a:tailEnd/>
                        </a:ln>
                      </wps:spPr>
                      <wps:txbx>
                        <w:txbxContent>
                          <w:p w:rsidR="00250AB3" w:rsidRDefault="00250AB3" w:rsidP="00D94464">
                            <w:pPr>
                              <w:jc w:val="center"/>
                              <w:rPr>
                                <w:rFonts w:ascii="Arial" w:hAnsi="Arial" w:cs="Arial"/>
                                <w:sz w:val="20"/>
                                <w:szCs w:val="20"/>
                              </w:rPr>
                            </w:pPr>
                            <w:r>
                              <w:rPr>
                                <w:rFonts w:ascii="Arial" w:hAnsi="Arial" w:cs="Arial"/>
                                <w:sz w:val="20"/>
                                <w:szCs w:val="20"/>
                              </w:rPr>
                              <w:t>JUNTA GENERAL DE SOCIOS</w:t>
                            </w:r>
                          </w:p>
                          <w:p w:rsidR="00250AB3" w:rsidRDefault="00250AB3" w:rsidP="00D94464">
                            <w:pPr>
                              <w:jc w:val="center"/>
                              <w:rPr>
                                <w:rFonts w:ascii="Arial" w:hAnsi="Arial" w:cs="Arial"/>
                                <w:sz w:val="20"/>
                                <w:szCs w:val="20"/>
                              </w:rPr>
                            </w:pPr>
                          </w:p>
                          <w:p w:rsidR="00250AB3" w:rsidRDefault="00250AB3" w:rsidP="00D94464">
                            <w:pPr>
                              <w:jc w:val="center"/>
                              <w:rPr>
                                <w:rFonts w:ascii="Arial" w:hAnsi="Arial" w:cs="Arial"/>
                                <w:sz w:val="18"/>
                                <w:szCs w:val="18"/>
                              </w:rPr>
                            </w:pPr>
                            <w:r>
                              <w:rPr>
                                <w:rFonts w:ascii="Arial" w:hAnsi="Arial" w:cs="Arial"/>
                                <w:sz w:val="18"/>
                                <w:szCs w:val="18"/>
                              </w:rPr>
                              <w:t>Sres. Luis Intriago, Sixto Espinoza</w:t>
                            </w:r>
                          </w:p>
                          <w:p w:rsidR="00250AB3" w:rsidRDefault="00250AB3" w:rsidP="00D94464">
                            <w:pPr>
                              <w:jc w:val="center"/>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24706" id="Cuadro de texto 138" o:spid="_x0000_s1063" type="#_x0000_t202" style="position:absolute;left:0;text-align:left;margin-left:180.55pt;margin-top:28.85pt;width:100.9pt;height:68.6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" strokecolor="#943634 [2405]" strokeweight="2.25pt">
                <v:textbox>
                  <w:txbxContent>
                    <w:p w:rsidR="00250AB3" w:rsidRDefault="00250AB3" w:rsidP="00D94464">
                      <w:pPr>
                        <w:jc w:val="center"/>
                        <w:rPr>
                          <w:rFonts w:ascii="Arial" w:hAnsi="Arial" w:cs="Arial"/>
                          <w:sz w:val="20"/>
                          <w:szCs w:val="20"/>
                        </w:rPr>
                      </w:pPr>
                      <w:r>
                        <w:rPr>
                          <w:rFonts w:ascii="Arial" w:hAnsi="Arial" w:cs="Arial"/>
                          <w:sz w:val="20"/>
                          <w:szCs w:val="20"/>
                        </w:rPr>
                        <w:t>JUNTA GENERAL DE SOCIOS</w:t>
                      </w:r>
                    </w:p>
                    <w:p w:rsidR="00250AB3" w:rsidRDefault="00250AB3" w:rsidP="00D94464">
                      <w:pPr>
                        <w:jc w:val="center"/>
                        <w:rPr>
                          <w:rFonts w:ascii="Arial" w:hAnsi="Arial" w:cs="Arial"/>
                          <w:sz w:val="20"/>
                          <w:szCs w:val="20"/>
                        </w:rPr>
                      </w:pPr>
                    </w:p>
                    <w:p w:rsidR="00250AB3" w:rsidRDefault="00250AB3" w:rsidP="00D94464">
                      <w:pPr>
                        <w:jc w:val="center"/>
                        <w:rPr>
                          <w:rFonts w:ascii="Arial" w:hAnsi="Arial" w:cs="Arial"/>
                          <w:sz w:val="18"/>
                          <w:szCs w:val="18"/>
                        </w:rPr>
                      </w:pPr>
                      <w:r>
                        <w:rPr>
                          <w:rFonts w:ascii="Arial" w:hAnsi="Arial" w:cs="Arial"/>
                          <w:sz w:val="18"/>
                          <w:szCs w:val="18"/>
                        </w:rPr>
                        <w:t>Sres. Luis Intriago, Sixto Espinoza</w:t>
                      </w:r>
                    </w:p>
                    <w:p w:rsidR="00250AB3" w:rsidRDefault="00250AB3" w:rsidP="00D94464">
                      <w:pPr>
                        <w:jc w:val="center"/>
                        <w:rPr>
                          <w:rFonts w:ascii="Arial" w:hAnsi="Arial" w:cs="Arial"/>
                          <w:sz w:val="20"/>
                          <w:szCs w:val="20"/>
                        </w:rPr>
                      </w:pPr>
                    </w:p>
                  </w:txbxContent>
                </v:textbox>
              </v:shape>
            </w:pict>
          </mc:Fallback>
        </mc:AlternateContent>
      </w:r>
      <w:r>
        <w:rPr>
          <w:rFonts w:eastAsiaTheme="minorHAnsi"/>
          <w:noProof/>
        </w:rPr>
        <mc:AlternateContent>
          <mc:Choice Requires="wps">
            <w:drawing>
              <wp:anchor distT="0" distB="0" distL="114300" distR="114300" simplePos="0" relativeHeight="251859968" behindDoc="0" locked="0" layoutInCell="1" allowOverlap="1" wp14:anchorId="460D213B" wp14:editId="00C0A8A8">
                <wp:simplePos x="0" y="0"/>
                <wp:positionH relativeFrom="column">
                  <wp:posOffset>2292985</wp:posOffset>
                </wp:positionH>
                <wp:positionV relativeFrom="paragraph">
                  <wp:posOffset>1429385</wp:posOffset>
                </wp:positionV>
                <wp:extent cx="1281430" cy="553085"/>
                <wp:effectExtent l="19050" t="19050" r="13970" b="18415"/>
                <wp:wrapNone/>
                <wp:docPr id="139" name="Cuadro de texto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795" cy="553085"/>
                        </a:xfrm>
                        <a:prstGeom prst="rect">
                          <a:avLst/>
                        </a:prstGeom>
                        <a:solidFill>
                          <a:srgbClr val="FFFFFF"/>
                        </a:solidFill>
                        <a:ln w="28575">
                          <a:solidFill>
                            <a:schemeClr val="accent2">
                              <a:lumMod val="75000"/>
                            </a:schemeClr>
                          </a:solidFill>
                          <a:miter lim="800000"/>
                          <a:headEnd/>
                          <a:tailEnd/>
                        </a:ln>
                      </wps:spPr>
                      <wps:txbx>
                        <w:txbxContent>
                          <w:p w:rsidR="00250AB3" w:rsidRDefault="00250AB3" w:rsidP="00D94464">
                            <w:pPr>
                              <w:jc w:val="center"/>
                              <w:rPr>
                                <w:rFonts w:ascii="Arial" w:hAnsi="Arial" w:cs="Arial"/>
                                <w:sz w:val="20"/>
                                <w:szCs w:val="20"/>
                              </w:rPr>
                            </w:pPr>
                            <w:r>
                              <w:rPr>
                                <w:rFonts w:ascii="Arial" w:hAnsi="Arial" w:cs="Arial"/>
                                <w:sz w:val="20"/>
                                <w:szCs w:val="20"/>
                              </w:rPr>
                              <w:t>GERENCIA</w:t>
                            </w:r>
                          </w:p>
                          <w:p w:rsidR="00250AB3" w:rsidRDefault="00250AB3" w:rsidP="00D94464">
                            <w:pPr>
                              <w:jc w:val="center"/>
                              <w:rPr>
                                <w:rFonts w:ascii="Arial" w:hAnsi="Arial" w:cs="Arial"/>
                                <w:sz w:val="18"/>
                                <w:szCs w:val="18"/>
                              </w:rPr>
                            </w:pPr>
                            <w:r>
                              <w:rPr>
                                <w:rFonts w:ascii="Arial" w:hAnsi="Arial" w:cs="Arial"/>
                                <w:sz w:val="18"/>
                                <w:szCs w:val="18"/>
                              </w:rPr>
                              <w:t>Ing. Iván Chávez</w:t>
                            </w:r>
                          </w:p>
                          <w:p w:rsidR="00250AB3" w:rsidRDefault="00250AB3" w:rsidP="00D94464">
                            <w:pPr>
                              <w:jc w:val="center"/>
                              <w:rPr>
                                <w:rFonts w:ascii="Arial" w:hAnsi="Arial" w:cs="Arial"/>
                                <w:sz w:val="18"/>
                                <w:szCs w:val="18"/>
                              </w:rPr>
                            </w:pPr>
                            <w:r>
                              <w:rPr>
                                <w:rFonts w:ascii="Arial" w:hAnsi="Arial" w:cs="Arial"/>
                                <w:sz w:val="18"/>
                                <w:szCs w:val="18"/>
                              </w:rPr>
                              <w:t>$</w:t>
                            </w:r>
                          </w:p>
                          <w:p w:rsidR="00250AB3" w:rsidRDefault="00250AB3" w:rsidP="00D94464">
                            <w:pPr>
                              <w:jc w:val="center"/>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D213B" id="Cuadro de texto 139" o:spid="_x0000_s1064" type="#_x0000_t202" style="position:absolute;left:0;text-align:left;margin-left:180.55pt;margin-top:112.55pt;width:100.9pt;height:43.5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" strokecolor="#943634 [2405]" strokeweight="2.25pt">
                <v:textbox>
                  <w:txbxContent>
                    <w:p w:rsidR="00250AB3" w:rsidRDefault="00250AB3" w:rsidP="00D94464">
                      <w:pPr>
                        <w:jc w:val="center"/>
                        <w:rPr>
                          <w:rFonts w:ascii="Arial" w:hAnsi="Arial" w:cs="Arial"/>
                          <w:sz w:val="20"/>
                          <w:szCs w:val="20"/>
                        </w:rPr>
                      </w:pPr>
                      <w:r>
                        <w:rPr>
                          <w:rFonts w:ascii="Arial" w:hAnsi="Arial" w:cs="Arial"/>
                          <w:sz w:val="20"/>
                          <w:szCs w:val="20"/>
                        </w:rPr>
                        <w:t>GERENCIA</w:t>
                      </w:r>
                    </w:p>
                    <w:p w:rsidR="00250AB3" w:rsidRDefault="00250AB3" w:rsidP="00D94464">
                      <w:pPr>
                        <w:jc w:val="center"/>
                        <w:rPr>
                          <w:rFonts w:ascii="Arial" w:hAnsi="Arial" w:cs="Arial"/>
                          <w:sz w:val="18"/>
                          <w:szCs w:val="18"/>
                        </w:rPr>
                      </w:pPr>
                      <w:r>
                        <w:rPr>
                          <w:rFonts w:ascii="Arial" w:hAnsi="Arial" w:cs="Arial"/>
                          <w:sz w:val="18"/>
                          <w:szCs w:val="18"/>
                        </w:rPr>
                        <w:t>Ing. Iván Chávez</w:t>
                      </w:r>
                    </w:p>
                    <w:p w:rsidR="00250AB3" w:rsidRDefault="00250AB3" w:rsidP="00D94464">
                      <w:pPr>
                        <w:jc w:val="center"/>
                        <w:rPr>
                          <w:rFonts w:ascii="Arial" w:hAnsi="Arial" w:cs="Arial"/>
                          <w:sz w:val="18"/>
                          <w:szCs w:val="18"/>
                        </w:rPr>
                      </w:pPr>
                      <w:r>
                        <w:rPr>
                          <w:rFonts w:ascii="Arial" w:hAnsi="Arial" w:cs="Arial"/>
                          <w:sz w:val="18"/>
                          <w:szCs w:val="18"/>
                        </w:rPr>
                        <w:t>$</w:t>
                      </w:r>
                    </w:p>
                    <w:p w:rsidR="00250AB3" w:rsidRDefault="00250AB3" w:rsidP="00D94464">
                      <w:pPr>
                        <w:jc w:val="center"/>
                        <w:rPr>
                          <w:rFonts w:ascii="Arial" w:hAnsi="Arial" w:cs="Arial"/>
                          <w:sz w:val="20"/>
                          <w:szCs w:val="20"/>
                        </w:rPr>
                      </w:pPr>
                    </w:p>
                  </w:txbxContent>
                </v:textbox>
              </v:shape>
            </w:pict>
          </mc:Fallback>
        </mc:AlternateContent>
      </w:r>
      <w:r>
        <w:rPr>
          <w:rFonts w:eastAsiaTheme="minorHAnsi"/>
          <w:noProof/>
        </w:rPr>
        <mc:AlternateContent>
          <mc:Choice Requires="wps">
            <w:drawing>
              <wp:anchor distT="0" distB="0" distL="114300" distR="114300" simplePos="0" relativeHeight="251860992" behindDoc="0" locked="0" layoutInCell="1" allowOverlap="1" wp14:anchorId="7A12EECC" wp14:editId="43600A09">
                <wp:simplePos x="0" y="0"/>
                <wp:positionH relativeFrom="column">
                  <wp:posOffset>755015</wp:posOffset>
                </wp:positionH>
                <wp:positionV relativeFrom="paragraph">
                  <wp:posOffset>2940685</wp:posOffset>
                </wp:positionV>
                <wp:extent cx="1260475" cy="647065"/>
                <wp:effectExtent l="19050" t="19050" r="15875" b="19685"/>
                <wp:wrapNone/>
                <wp:docPr id="140" name="Cuadro de texto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646430"/>
                        </a:xfrm>
                        <a:prstGeom prst="rect">
                          <a:avLst/>
                        </a:prstGeom>
                        <a:solidFill>
                          <a:srgbClr val="FFFFFF"/>
                        </a:solidFill>
                        <a:ln w="28575">
                          <a:solidFill>
                            <a:schemeClr val="accent2">
                              <a:lumMod val="75000"/>
                            </a:schemeClr>
                          </a:solidFill>
                          <a:miter lim="800000"/>
                          <a:headEnd/>
                          <a:tailEnd/>
                        </a:ln>
                      </wps:spPr>
                      <wps:txbx>
                        <w:txbxContent>
                          <w:p w:rsidR="00250AB3" w:rsidRDefault="00250AB3" w:rsidP="00D94464">
                            <w:pPr>
                              <w:jc w:val="center"/>
                              <w:rPr>
                                <w:rFonts w:ascii="Arial" w:hAnsi="Arial" w:cs="Arial"/>
                                <w:sz w:val="20"/>
                                <w:szCs w:val="20"/>
                              </w:rPr>
                            </w:pPr>
                            <w:r>
                              <w:rPr>
                                <w:rFonts w:ascii="Arial" w:hAnsi="Arial" w:cs="Arial"/>
                                <w:sz w:val="20"/>
                                <w:szCs w:val="20"/>
                              </w:rPr>
                              <w:t>CONTADORA</w:t>
                            </w:r>
                          </w:p>
                          <w:p w:rsidR="00250AB3" w:rsidRDefault="00250AB3" w:rsidP="00D94464">
                            <w:pPr>
                              <w:jc w:val="center"/>
                              <w:rPr>
                                <w:rFonts w:ascii="Arial" w:hAnsi="Arial" w:cs="Arial"/>
                                <w:sz w:val="18"/>
                                <w:szCs w:val="18"/>
                              </w:rPr>
                            </w:pPr>
                            <w:r>
                              <w:rPr>
                                <w:rFonts w:ascii="Arial" w:hAnsi="Arial" w:cs="Arial"/>
                                <w:sz w:val="18"/>
                                <w:szCs w:val="18"/>
                              </w:rPr>
                              <w:t>Ing. Carmen Espinoza</w:t>
                            </w:r>
                          </w:p>
                          <w:p w:rsidR="00250AB3" w:rsidRDefault="00250AB3" w:rsidP="00D94464">
                            <w:pPr>
                              <w:jc w:val="center"/>
                              <w:rPr>
                                <w:rFonts w:ascii="Arial" w:hAnsi="Arial" w:cs="Arial"/>
                                <w:sz w:val="18"/>
                                <w:szCs w:val="18"/>
                              </w:rPr>
                            </w:pPr>
                            <w:r>
                              <w:rPr>
                                <w:rFonts w:ascii="Arial" w:hAnsi="Arial" w:cs="Arial"/>
                                <w:sz w:val="18"/>
                                <w:szCs w:val="18"/>
                              </w:rPr>
                              <w:t>$340.00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2EECC" id="Cuadro de texto 140" o:spid="_x0000_s1065" type="#_x0000_t202" style="position:absolute;left:0;text-align:left;margin-left:59.45pt;margin-top:231.55pt;width:99.25pt;height:50.9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" strokecolor="#943634 [2405]" strokeweight="2.25pt">
                <v:textbox>
                  <w:txbxContent>
                    <w:p w:rsidR="00250AB3" w:rsidRDefault="00250AB3" w:rsidP="00D94464">
                      <w:pPr>
                        <w:jc w:val="center"/>
                        <w:rPr>
                          <w:rFonts w:ascii="Arial" w:hAnsi="Arial" w:cs="Arial"/>
                          <w:sz w:val="20"/>
                          <w:szCs w:val="20"/>
                        </w:rPr>
                      </w:pPr>
                      <w:r>
                        <w:rPr>
                          <w:rFonts w:ascii="Arial" w:hAnsi="Arial" w:cs="Arial"/>
                          <w:sz w:val="20"/>
                          <w:szCs w:val="20"/>
                        </w:rPr>
                        <w:t>CONTADORA</w:t>
                      </w:r>
                    </w:p>
                    <w:p w:rsidR="00250AB3" w:rsidRDefault="00250AB3" w:rsidP="00D94464">
                      <w:pPr>
                        <w:jc w:val="center"/>
                        <w:rPr>
                          <w:rFonts w:ascii="Arial" w:hAnsi="Arial" w:cs="Arial"/>
                          <w:sz w:val="18"/>
                          <w:szCs w:val="18"/>
                        </w:rPr>
                      </w:pPr>
                      <w:r>
                        <w:rPr>
                          <w:rFonts w:ascii="Arial" w:hAnsi="Arial" w:cs="Arial"/>
                          <w:sz w:val="18"/>
                          <w:szCs w:val="18"/>
                        </w:rPr>
                        <w:t>Ing. Carmen Espinoza</w:t>
                      </w:r>
                    </w:p>
                    <w:p w:rsidR="00250AB3" w:rsidRDefault="00250AB3" w:rsidP="00D94464">
                      <w:pPr>
                        <w:jc w:val="center"/>
                        <w:rPr>
                          <w:rFonts w:ascii="Arial" w:hAnsi="Arial" w:cs="Arial"/>
                          <w:sz w:val="18"/>
                          <w:szCs w:val="18"/>
                        </w:rPr>
                      </w:pPr>
                      <w:r>
                        <w:rPr>
                          <w:rFonts w:ascii="Arial" w:hAnsi="Arial" w:cs="Arial"/>
                          <w:sz w:val="18"/>
                          <w:szCs w:val="18"/>
                        </w:rPr>
                        <w:t>$340.00</w:t>
                      </w:r>
                    </w:p>
                  </w:txbxContent>
                </v:textbox>
              </v:shape>
            </w:pict>
          </mc:Fallback>
        </mc:AlternateContent>
      </w:r>
      <w:r>
        <w:rPr>
          <w:rFonts w:eastAsiaTheme="minorHAnsi"/>
          <w:noProof/>
        </w:rPr>
        <mc:AlternateContent>
          <mc:Choice Requires="wps">
            <w:drawing>
              <wp:anchor distT="0" distB="0" distL="114300" distR="114300" simplePos="0" relativeHeight="251864064" behindDoc="0" locked="0" layoutInCell="1" allowOverlap="1" wp14:anchorId="566DDF4C" wp14:editId="501C5341">
                <wp:simplePos x="0" y="0"/>
                <wp:positionH relativeFrom="column">
                  <wp:posOffset>4465955</wp:posOffset>
                </wp:positionH>
                <wp:positionV relativeFrom="paragraph">
                  <wp:posOffset>4234180</wp:posOffset>
                </wp:positionV>
                <wp:extent cx="1322070" cy="565785"/>
                <wp:effectExtent l="19050" t="19050" r="11430" b="24765"/>
                <wp:wrapNone/>
                <wp:docPr id="143" name="Cuadro de texto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1435" cy="565150"/>
                        </a:xfrm>
                        <a:prstGeom prst="rect">
                          <a:avLst/>
                        </a:prstGeom>
                        <a:solidFill>
                          <a:srgbClr val="FFFFFF"/>
                        </a:solidFill>
                        <a:ln w="28575">
                          <a:solidFill>
                            <a:schemeClr val="accent2">
                              <a:lumMod val="75000"/>
                            </a:schemeClr>
                          </a:solidFill>
                          <a:miter lim="800000"/>
                          <a:headEnd/>
                          <a:tailEnd/>
                        </a:ln>
                      </wps:spPr>
                      <wps:txbx>
                        <w:txbxContent>
                          <w:p w:rsidR="00250AB3" w:rsidRDefault="00250AB3" w:rsidP="00D94464">
                            <w:pPr>
                              <w:jc w:val="center"/>
                              <w:rPr>
                                <w:rFonts w:ascii="Arial" w:hAnsi="Arial" w:cs="Arial"/>
                                <w:sz w:val="20"/>
                                <w:szCs w:val="20"/>
                              </w:rPr>
                            </w:pPr>
                            <w:r>
                              <w:rPr>
                                <w:rFonts w:ascii="Arial" w:hAnsi="Arial" w:cs="Arial"/>
                                <w:sz w:val="20"/>
                                <w:szCs w:val="20"/>
                              </w:rPr>
                              <w:t xml:space="preserve"> VENTAS</w:t>
                            </w:r>
                          </w:p>
                          <w:p w:rsidR="00250AB3" w:rsidRDefault="00250AB3" w:rsidP="00D94464">
                            <w:pPr>
                              <w:jc w:val="center"/>
                              <w:rPr>
                                <w:rFonts w:ascii="Arial" w:hAnsi="Arial" w:cs="Arial"/>
                                <w:sz w:val="18"/>
                                <w:szCs w:val="18"/>
                              </w:rPr>
                            </w:pPr>
                            <w:r>
                              <w:rPr>
                                <w:rFonts w:ascii="Arial" w:hAnsi="Arial" w:cs="Arial"/>
                                <w:sz w:val="18"/>
                                <w:szCs w:val="18"/>
                              </w:rPr>
                              <w:t>Ing. Richard Barba</w:t>
                            </w:r>
                          </w:p>
                          <w:p w:rsidR="00250AB3" w:rsidRDefault="00250AB3" w:rsidP="00D94464">
                            <w:pPr>
                              <w:jc w:val="center"/>
                              <w:rPr>
                                <w:rFonts w:ascii="Arial" w:hAnsi="Arial" w:cs="Arial"/>
                                <w:sz w:val="18"/>
                                <w:szCs w:val="18"/>
                              </w:rPr>
                            </w:pPr>
                            <w:r>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DDF4C" id="Cuadro de texto 143" o:spid="_x0000_s1066" type="#_x0000_t202" style="position:absolute;left:0;text-align:left;margin-left:351.65pt;margin-top:333.4pt;width:104.1pt;height:44.5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" strokecolor="#943634 [2405]" strokeweight="2.25pt">
                <v:textbox>
                  <w:txbxContent>
                    <w:p w:rsidR="00250AB3" w:rsidRDefault="00250AB3" w:rsidP="00D94464">
                      <w:pPr>
                        <w:jc w:val="center"/>
                        <w:rPr>
                          <w:rFonts w:ascii="Arial" w:hAnsi="Arial" w:cs="Arial"/>
                          <w:sz w:val="20"/>
                          <w:szCs w:val="20"/>
                        </w:rPr>
                      </w:pPr>
                      <w:r>
                        <w:rPr>
                          <w:rFonts w:ascii="Arial" w:hAnsi="Arial" w:cs="Arial"/>
                          <w:sz w:val="20"/>
                          <w:szCs w:val="20"/>
                        </w:rPr>
                        <w:t xml:space="preserve"> VENTAS</w:t>
                      </w:r>
                    </w:p>
                    <w:p w:rsidR="00250AB3" w:rsidRDefault="00250AB3" w:rsidP="00D94464">
                      <w:pPr>
                        <w:jc w:val="center"/>
                        <w:rPr>
                          <w:rFonts w:ascii="Arial" w:hAnsi="Arial" w:cs="Arial"/>
                          <w:sz w:val="18"/>
                          <w:szCs w:val="18"/>
                        </w:rPr>
                      </w:pPr>
                      <w:r>
                        <w:rPr>
                          <w:rFonts w:ascii="Arial" w:hAnsi="Arial" w:cs="Arial"/>
                          <w:sz w:val="18"/>
                          <w:szCs w:val="18"/>
                        </w:rPr>
                        <w:t>Ing. Richard Barba</w:t>
                      </w:r>
                    </w:p>
                    <w:p w:rsidR="00250AB3" w:rsidRDefault="00250AB3" w:rsidP="00D94464">
                      <w:pPr>
                        <w:jc w:val="center"/>
                        <w:rPr>
                          <w:rFonts w:ascii="Arial" w:hAnsi="Arial" w:cs="Arial"/>
                          <w:sz w:val="18"/>
                          <w:szCs w:val="18"/>
                        </w:rPr>
                      </w:pPr>
                      <w:r>
                        <w:rPr>
                          <w:rFonts w:ascii="Arial" w:hAnsi="Arial" w:cs="Arial"/>
                          <w:sz w:val="18"/>
                          <w:szCs w:val="18"/>
                        </w:rPr>
                        <w:t>$</w:t>
                      </w:r>
                    </w:p>
                  </w:txbxContent>
                </v:textbox>
              </v:shape>
            </w:pict>
          </mc:Fallback>
        </mc:AlternateContent>
      </w:r>
      <w:r>
        <w:rPr>
          <w:rFonts w:eastAsiaTheme="minorHAnsi"/>
          <w:noProof/>
        </w:rPr>
        <mc:AlternateContent>
          <mc:Choice Requires="wps">
            <w:drawing>
              <wp:anchor distT="0" distB="0" distL="114300" distR="114300" simplePos="0" relativeHeight="251865088" behindDoc="0" locked="0" layoutInCell="1" allowOverlap="1" wp14:anchorId="69B2CCFC" wp14:editId="0B6EE0BA">
                <wp:simplePos x="0" y="0"/>
                <wp:positionH relativeFrom="column">
                  <wp:posOffset>591185</wp:posOffset>
                </wp:positionH>
                <wp:positionV relativeFrom="paragraph">
                  <wp:posOffset>4017010</wp:posOffset>
                </wp:positionV>
                <wp:extent cx="0" cy="207010"/>
                <wp:effectExtent l="0" t="0" r="19050" b="21590"/>
                <wp:wrapNone/>
                <wp:docPr id="144" name="Conector recto de flecha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chemeClr val="accent2">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6AA1A4" id="Conector recto de flecha 144" o:spid="_x0000_s1026" type="#_x0000_t32" style="position:absolute;margin-left:46.55pt;margin-top:316.3pt;width:0;height:16.3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" strokecolor="#943634 [2405]"/>
            </w:pict>
          </mc:Fallback>
        </mc:AlternateContent>
      </w:r>
      <w:r>
        <w:rPr>
          <w:rFonts w:eastAsiaTheme="minorHAnsi"/>
          <w:noProof/>
        </w:rPr>
        <mc:AlternateContent>
          <mc:Choice Requires="wps">
            <w:drawing>
              <wp:anchor distT="0" distB="0" distL="114300" distR="114300" simplePos="0" relativeHeight="251866112" behindDoc="0" locked="0" layoutInCell="1" allowOverlap="1" wp14:anchorId="37AFF8BE" wp14:editId="74E65B33">
                <wp:simplePos x="0" y="0"/>
                <wp:positionH relativeFrom="column">
                  <wp:posOffset>5182235</wp:posOffset>
                </wp:positionH>
                <wp:positionV relativeFrom="paragraph">
                  <wp:posOffset>4017010</wp:posOffset>
                </wp:positionV>
                <wp:extent cx="0" cy="207010"/>
                <wp:effectExtent l="0" t="0" r="19050" b="21590"/>
                <wp:wrapNone/>
                <wp:docPr id="145" name="Conector recto de flecha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chemeClr val="accent2">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71EA7D" id="Conector recto de flecha 145" o:spid="_x0000_s1026" type="#_x0000_t32" style="position:absolute;margin-left:408.05pt;margin-top:316.3pt;width:0;height:16.3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" strokecolor="#943634 [2405]"/>
            </w:pict>
          </mc:Fallback>
        </mc:AlternateContent>
      </w:r>
      <w:r>
        <w:rPr>
          <w:rFonts w:eastAsiaTheme="minorHAnsi"/>
          <w:noProof/>
        </w:rPr>
        <mc:AlternateContent>
          <mc:Choice Requires="wps">
            <w:drawing>
              <wp:anchor distT="0" distB="0" distL="114300" distR="114300" simplePos="0" relativeHeight="251867136" behindDoc="0" locked="0" layoutInCell="1" allowOverlap="1" wp14:anchorId="4445ACFC" wp14:editId="400A2A52">
                <wp:simplePos x="0" y="0"/>
                <wp:positionH relativeFrom="column">
                  <wp:posOffset>1431290</wp:posOffset>
                </wp:positionH>
                <wp:positionV relativeFrom="paragraph">
                  <wp:posOffset>2722245</wp:posOffset>
                </wp:positionV>
                <wp:extent cx="1476375" cy="0"/>
                <wp:effectExtent l="0" t="0" r="9525" b="19050"/>
                <wp:wrapNone/>
                <wp:docPr id="146" name="Conector recto de flecha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5740" cy="0"/>
                        </a:xfrm>
                        <a:prstGeom prst="straightConnector1">
                          <a:avLst/>
                        </a:prstGeom>
                        <a:noFill/>
                        <a:ln w="9525">
                          <a:solidFill>
                            <a:schemeClr val="accent2">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7A7C69" id="Conector recto de flecha 146" o:spid="_x0000_s1026" type="#_x0000_t32" style="position:absolute;margin-left:112.7pt;margin-top:214.35pt;width:116.25pt;height:0;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" strokecolor="#943634 [2405]"/>
            </w:pict>
          </mc:Fallback>
        </mc:AlternateContent>
      </w:r>
      <w:r>
        <w:rPr>
          <w:rFonts w:eastAsiaTheme="minorHAnsi"/>
          <w:noProof/>
        </w:rPr>
        <mc:AlternateContent>
          <mc:Choice Requires="wps">
            <w:drawing>
              <wp:anchor distT="0" distB="0" distL="114300" distR="114300" simplePos="0" relativeHeight="251868160" behindDoc="0" locked="0" layoutInCell="1" allowOverlap="1" wp14:anchorId="61065F68" wp14:editId="4C870DE5">
                <wp:simplePos x="0" y="0"/>
                <wp:positionH relativeFrom="column">
                  <wp:posOffset>1431290</wp:posOffset>
                </wp:positionH>
                <wp:positionV relativeFrom="paragraph">
                  <wp:posOffset>2722245</wp:posOffset>
                </wp:positionV>
                <wp:extent cx="0" cy="207010"/>
                <wp:effectExtent l="0" t="0" r="19050" b="21590"/>
                <wp:wrapNone/>
                <wp:docPr id="147" name="Conector recto de flecha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chemeClr val="accent2">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FF966D" id="Conector recto de flecha 147" o:spid="_x0000_s1026" type="#_x0000_t32" style="position:absolute;margin-left:112.7pt;margin-top:214.35pt;width:0;height:16.3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" strokecolor="#943634 [2405]"/>
            </w:pict>
          </mc:Fallback>
        </mc:AlternateContent>
      </w:r>
      <w:r>
        <w:rPr>
          <w:rFonts w:eastAsiaTheme="minorHAnsi"/>
          <w:noProof/>
        </w:rPr>
        <mc:AlternateContent>
          <mc:Choice Requires="wps">
            <w:drawing>
              <wp:anchor distT="0" distB="0" distL="114300" distR="114300" simplePos="0" relativeHeight="251869184" behindDoc="0" locked="0" layoutInCell="1" allowOverlap="1" wp14:anchorId="742CE05B" wp14:editId="78A7FEE9">
                <wp:simplePos x="0" y="0"/>
                <wp:positionH relativeFrom="column">
                  <wp:posOffset>2907030</wp:posOffset>
                </wp:positionH>
                <wp:positionV relativeFrom="paragraph">
                  <wp:posOffset>2483485</wp:posOffset>
                </wp:positionV>
                <wp:extent cx="882650" cy="0"/>
                <wp:effectExtent l="0" t="0" r="12700" b="19050"/>
                <wp:wrapNone/>
                <wp:docPr id="148" name="Conector recto de flecha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2650" cy="0"/>
                        </a:xfrm>
                        <a:prstGeom prst="straightConnector1">
                          <a:avLst/>
                        </a:prstGeom>
                        <a:noFill/>
                        <a:ln w="9525">
                          <a:solidFill>
                            <a:schemeClr val="accent2">
                              <a:lumMod val="7500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BB5D23" id="Conector recto de flecha 148" o:spid="_x0000_s1026" type="#_x0000_t32" style="position:absolute;margin-left:228.9pt;margin-top:195.55pt;width:69.5pt;height:0;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" strokecolor="#943634 [2405]">
                <v:stroke dashstyle="dash"/>
              </v:shape>
            </w:pict>
          </mc:Fallback>
        </mc:AlternateContent>
      </w:r>
      <w:r>
        <w:rPr>
          <w:rFonts w:eastAsiaTheme="minorHAnsi"/>
          <w:noProof/>
        </w:rPr>
        <mc:AlternateContent>
          <mc:Choice Requires="wps">
            <w:drawing>
              <wp:anchor distT="0" distB="0" distL="114300" distR="114300" simplePos="0" relativeHeight="251870208" behindDoc="0" locked="0" layoutInCell="1" allowOverlap="1" wp14:anchorId="5FEB3A96" wp14:editId="5E3375C4">
                <wp:simplePos x="0" y="0"/>
                <wp:positionH relativeFrom="column">
                  <wp:posOffset>591185</wp:posOffset>
                </wp:positionH>
                <wp:positionV relativeFrom="paragraph">
                  <wp:posOffset>4017010</wp:posOffset>
                </wp:positionV>
                <wp:extent cx="4591050" cy="0"/>
                <wp:effectExtent l="0" t="0" r="19050" b="19050"/>
                <wp:wrapNone/>
                <wp:docPr id="149" name="Conector recto de flecha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0415" cy="0"/>
                        </a:xfrm>
                        <a:prstGeom prst="straightConnector1">
                          <a:avLst/>
                        </a:prstGeom>
                        <a:noFill/>
                        <a:ln w="9525">
                          <a:solidFill>
                            <a:schemeClr val="accent2">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9E18DE" id="Conector recto de flecha 149" o:spid="_x0000_s1026" type="#_x0000_t32" style="position:absolute;margin-left:46.55pt;margin-top:316.3pt;width:361.5pt;height:0;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" strokecolor="#943634 [2405]"/>
            </w:pict>
          </mc:Fallback>
        </mc:AlternateContent>
      </w:r>
      <w:r>
        <w:rPr>
          <w:rFonts w:eastAsiaTheme="minorHAnsi"/>
          <w:noProof/>
        </w:rPr>
        <mc:AlternateContent>
          <mc:Choice Requires="wps">
            <w:drawing>
              <wp:anchor distT="0" distB="0" distL="114300" distR="114300" simplePos="0" relativeHeight="251872256" behindDoc="0" locked="0" layoutInCell="1" allowOverlap="1" wp14:anchorId="7739C1E8" wp14:editId="7DD0DC16">
                <wp:simplePos x="0" y="0"/>
                <wp:positionH relativeFrom="column">
                  <wp:posOffset>581025</wp:posOffset>
                </wp:positionH>
                <wp:positionV relativeFrom="paragraph">
                  <wp:posOffset>4927600</wp:posOffset>
                </wp:positionV>
                <wp:extent cx="0" cy="207010"/>
                <wp:effectExtent l="0" t="0" r="19050" b="21590"/>
                <wp:wrapNone/>
                <wp:docPr id="151" name="Conector recto de flecha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chemeClr val="accent2">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E0549D" id="Conector recto de flecha 151" o:spid="_x0000_s1026" type="#_x0000_t32" style="position:absolute;margin-left:45.75pt;margin-top:388pt;width:0;height:16.3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" strokecolor="#943634 [2405]"/>
            </w:pict>
          </mc:Fallback>
        </mc:AlternateContent>
      </w:r>
    </w:p>
    <w:p w:rsidR="00316F21" w:rsidRDefault="00316F21" w:rsidP="00245D6E">
      <w:pPr>
        <w:spacing w:line="360" w:lineRule="auto"/>
        <w:jc w:val="both"/>
        <w:rPr>
          <w:rFonts w:ascii="Arial" w:hAnsi="Arial" w:cs="Arial"/>
        </w:rPr>
      </w:pPr>
    </w:p>
    <w:p w:rsidR="00316F21" w:rsidRDefault="00316F21" w:rsidP="00245D6E">
      <w:pPr>
        <w:spacing w:line="360" w:lineRule="auto"/>
        <w:jc w:val="both"/>
        <w:rPr>
          <w:rFonts w:ascii="Arial" w:hAnsi="Arial" w:cs="Arial"/>
        </w:rPr>
      </w:pPr>
    </w:p>
    <w:p w:rsidR="00316F21" w:rsidRDefault="00316F21" w:rsidP="00245D6E">
      <w:pPr>
        <w:spacing w:line="360" w:lineRule="auto"/>
        <w:jc w:val="both"/>
        <w:rPr>
          <w:rFonts w:ascii="Arial" w:hAnsi="Arial" w:cs="Arial"/>
        </w:rPr>
      </w:pPr>
    </w:p>
    <w:p w:rsidR="00316F21" w:rsidRDefault="00316F21" w:rsidP="00245D6E">
      <w:pPr>
        <w:spacing w:line="360" w:lineRule="auto"/>
        <w:jc w:val="both"/>
        <w:rPr>
          <w:rFonts w:ascii="Arial" w:hAnsi="Arial" w:cs="Arial"/>
        </w:rPr>
      </w:pPr>
    </w:p>
    <w:p w:rsidR="00316F21" w:rsidRDefault="00316F21" w:rsidP="00245D6E">
      <w:pPr>
        <w:spacing w:line="360" w:lineRule="auto"/>
        <w:jc w:val="both"/>
        <w:rPr>
          <w:rFonts w:ascii="Arial" w:hAnsi="Arial" w:cs="Arial"/>
        </w:rPr>
      </w:pPr>
    </w:p>
    <w:p w:rsidR="00316F21" w:rsidRDefault="00316F21" w:rsidP="00245D6E">
      <w:pPr>
        <w:spacing w:line="360" w:lineRule="auto"/>
        <w:jc w:val="both"/>
        <w:rPr>
          <w:rFonts w:ascii="Arial" w:hAnsi="Arial" w:cs="Arial"/>
        </w:rPr>
      </w:pPr>
    </w:p>
    <w:p w:rsidR="00316F21" w:rsidRDefault="00316F21" w:rsidP="00245D6E">
      <w:pPr>
        <w:spacing w:line="360" w:lineRule="auto"/>
        <w:jc w:val="both"/>
        <w:rPr>
          <w:rFonts w:ascii="Arial" w:hAnsi="Arial" w:cs="Arial"/>
        </w:rPr>
      </w:pPr>
    </w:p>
    <w:p w:rsidR="00316F21" w:rsidRDefault="005E6D1D" w:rsidP="00245D6E">
      <w:pPr>
        <w:spacing w:line="360" w:lineRule="auto"/>
        <w:jc w:val="both"/>
        <w:rPr>
          <w:rFonts w:ascii="Arial" w:hAnsi="Arial" w:cs="Arial"/>
        </w:rPr>
      </w:pPr>
      <w:r>
        <w:rPr>
          <w:rFonts w:eastAsiaTheme="minorHAnsi"/>
          <w:noProof/>
        </w:rPr>
        <mc:AlternateContent>
          <mc:Choice Requires="wps">
            <w:drawing>
              <wp:anchor distT="0" distB="0" distL="114300" distR="114300" simplePos="0" relativeHeight="251862016" behindDoc="0" locked="0" layoutInCell="1" allowOverlap="1" wp14:anchorId="50982D1B" wp14:editId="79073B0C">
                <wp:simplePos x="0" y="0"/>
                <wp:positionH relativeFrom="column">
                  <wp:posOffset>3789045</wp:posOffset>
                </wp:positionH>
                <wp:positionV relativeFrom="paragraph">
                  <wp:posOffset>70012</wp:posOffset>
                </wp:positionV>
                <wp:extent cx="1219200" cy="637540"/>
                <wp:effectExtent l="19050" t="19050" r="19050" b="10160"/>
                <wp:wrapNone/>
                <wp:docPr id="141" name="Cuadro de texto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637540"/>
                        </a:xfrm>
                        <a:prstGeom prst="rect">
                          <a:avLst/>
                        </a:prstGeom>
                        <a:solidFill>
                          <a:srgbClr val="FFFFFF"/>
                        </a:solidFill>
                        <a:ln w="28575">
                          <a:solidFill>
                            <a:schemeClr val="accent2">
                              <a:lumMod val="75000"/>
                            </a:schemeClr>
                          </a:solidFill>
                          <a:miter lim="800000"/>
                          <a:headEnd/>
                          <a:tailEnd/>
                        </a:ln>
                      </wps:spPr>
                      <wps:txbx>
                        <w:txbxContent>
                          <w:p w:rsidR="00250AB3" w:rsidRDefault="00250AB3" w:rsidP="00D94464">
                            <w:pPr>
                              <w:jc w:val="center"/>
                              <w:rPr>
                                <w:rFonts w:ascii="Arial" w:hAnsi="Arial" w:cs="Arial"/>
                                <w:sz w:val="20"/>
                                <w:szCs w:val="20"/>
                              </w:rPr>
                            </w:pPr>
                            <w:r>
                              <w:rPr>
                                <w:rFonts w:ascii="Arial" w:hAnsi="Arial" w:cs="Arial"/>
                                <w:sz w:val="20"/>
                                <w:szCs w:val="20"/>
                              </w:rPr>
                              <w:t>ASESORÍA JURÍDICA</w:t>
                            </w:r>
                          </w:p>
                          <w:p w:rsidR="00250AB3" w:rsidRDefault="00250AB3" w:rsidP="00D94464">
                            <w:pPr>
                              <w:jc w:val="center"/>
                              <w:rPr>
                                <w:rFonts w:ascii="Arial" w:hAnsi="Arial" w:cs="Arial"/>
                                <w:sz w:val="18"/>
                                <w:szCs w:val="18"/>
                              </w:rPr>
                            </w:pPr>
                            <w:r>
                              <w:rPr>
                                <w:rFonts w:ascii="Arial" w:hAnsi="Arial" w:cs="Arial"/>
                                <w:sz w:val="18"/>
                                <w:szCs w:val="18"/>
                              </w:rPr>
                              <w:t>Dr. Jaime Vidal</w:t>
                            </w:r>
                          </w:p>
                          <w:p w:rsidR="00250AB3" w:rsidRDefault="00250AB3" w:rsidP="00D94464">
                            <w:pPr>
                              <w:jc w:val="center"/>
                              <w:rPr>
                                <w:rFonts w:ascii="Arial" w:hAnsi="Arial" w:cs="Arial"/>
                                <w:sz w:val="18"/>
                                <w:szCs w:val="18"/>
                              </w:rPr>
                            </w:pPr>
                            <w:r>
                              <w:rPr>
                                <w:rFonts w:ascii="Arial" w:hAnsi="Arial" w:cs="Arial"/>
                                <w:sz w:val="18"/>
                                <w:szCs w:val="18"/>
                              </w:rPr>
                              <w:t>$</w:t>
                            </w:r>
                          </w:p>
                          <w:p w:rsidR="00250AB3" w:rsidRDefault="00250AB3" w:rsidP="00D94464">
                            <w:pPr>
                              <w:jc w:val="center"/>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82D1B" id="Cuadro de texto 141" o:spid="_x0000_s1067" type="#_x0000_t202" style="position:absolute;left:0;text-align:left;margin-left:298.35pt;margin-top:5.5pt;width:96pt;height:50.2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" strokecolor="#943634 [2405]" strokeweight="2.25pt">
                <v:textbox>
                  <w:txbxContent>
                    <w:p w:rsidR="00250AB3" w:rsidRDefault="00250AB3" w:rsidP="00D94464">
                      <w:pPr>
                        <w:jc w:val="center"/>
                        <w:rPr>
                          <w:rFonts w:ascii="Arial" w:hAnsi="Arial" w:cs="Arial"/>
                          <w:sz w:val="20"/>
                          <w:szCs w:val="20"/>
                        </w:rPr>
                      </w:pPr>
                      <w:r>
                        <w:rPr>
                          <w:rFonts w:ascii="Arial" w:hAnsi="Arial" w:cs="Arial"/>
                          <w:sz w:val="20"/>
                          <w:szCs w:val="20"/>
                        </w:rPr>
                        <w:t>ASESORÍA JURÍDICA</w:t>
                      </w:r>
                    </w:p>
                    <w:p w:rsidR="00250AB3" w:rsidRDefault="00250AB3" w:rsidP="00D94464">
                      <w:pPr>
                        <w:jc w:val="center"/>
                        <w:rPr>
                          <w:rFonts w:ascii="Arial" w:hAnsi="Arial" w:cs="Arial"/>
                          <w:sz w:val="18"/>
                          <w:szCs w:val="18"/>
                        </w:rPr>
                      </w:pPr>
                      <w:r>
                        <w:rPr>
                          <w:rFonts w:ascii="Arial" w:hAnsi="Arial" w:cs="Arial"/>
                          <w:sz w:val="18"/>
                          <w:szCs w:val="18"/>
                        </w:rPr>
                        <w:t>Dr. Jaime Vidal</w:t>
                      </w:r>
                    </w:p>
                    <w:p w:rsidR="00250AB3" w:rsidRDefault="00250AB3" w:rsidP="00D94464">
                      <w:pPr>
                        <w:jc w:val="center"/>
                        <w:rPr>
                          <w:rFonts w:ascii="Arial" w:hAnsi="Arial" w:cs="Arial"/>
                          <w:sz w:val="18"/>
                          <w:szCs w:val="18"/>
                        </w:rPr>
                      </w:pPr>
                      <w:r>
                        <w:rPr>
                          <w:rFonts w:ascii="Arial" w:hAnsi="Arial" w:cs="Arial"/>
                          <w:sz w:val="18"/>
                          <w:szCs w:val="18"/>
                        </w:rPr>
                        <w:t>$</w:t>
                      </w:r>
                    </w:p>
                    <w:p w:rsidR="00250AB3" w:rsidRDefault="00250AB3" w:rsidP="00D94464">
                      <w:pPr>
                        <w:jc w:val="center"/>
                        <w:rPr>
                          <w:rFonts w:ascii="Arial" w:hAnsi="Arial" w:cs="Arial"/>
                          <w:sz w:val="20"/>
                          <w:szCs w:val="20"/>
                        </w:rPr>
                      </w:pPr>
                    </w:p>
                  </w:txbxContent>
                </v:textbox>
              </v:shape>
            </w:pict>
          </mc:Fallback>
        </mc:AlternateContent>
      </w:r>
    </w:p>
    <w:p w:rsidR="00316F21" w:rsidRPr="00316F21" w:rsidRDefault="00316F21" w:rsidP="00245D6E">
      <w:pPr>
        <w:spacing w:line="360" w:lineRule="auto"/>
        <w:jc w:val="both"/>
        <w:rPr>
          <w:rFonts w:ascii="Arial" w:hAnsi="Arial" w:cs="Arial"/>
        </w:rPr>
      </w:pPr>
    </w:p>
    <w:p w:rsidR="00245D6E" w:rsidRDefault="00245D6E" w:rsidP="00245D6E">
      <w:pPr>
        <w:spacing w:line="360" w:lineRule="auto"/>
        <w:jc w:val="both"/>
        <w:rPr>
          <w:i/>
          <w:sz w:val="20"/>
          <w:szCs w:val="20"/>
          <w:u w:val="single"/>
        </w:rPr>
      </w:pPr>
    </w:p>
    <w:p w:rsidR="00245D6E" w:rsidRDefault="005E6D1D" w:rsidP="00245D6E">
      <w:pPr>
        <w:adjustRightInd w:val="0"/>
        <w:spacing w:line="360" w:lineRule="auto"/>
        <w:jc w:val="both"/>
        <w:textAlignment w:val="baseline"/>
        <w:rPr>
          <w:rFonts w:ascii="Arial" w:hAnsi="Arial" w:cs="Arial"/>
          <w:b/>
          <w:sz w:val="28"/>
          <w:szCs w:val="28"/>
        </w:rPr>
      </w:pPr>
      <w:r w:rsidRPr="005E6D1D">
        <w:rPr>
          <w:rFonts w:ascii="Arial" w:hAnsi="Arial" w:cs="Arial"/>
          <w:b/>
          <w:noProof/>
          <w:sz w:val="28"/>
          <w:szCs w:val="28"/>
        </w:rPr>
        <mc:AlternateContent>
          <mc:Choice Requires="wps">
            <w:drawing>
              <wp:anchor distT="0" distB="0" distL="114300" distR="114300" simplePos="0" relativeHeight="251898880" behindDoc="0" locked="0" layoutInCell="1" allowOverlap="1" wp14:anchorId="25713E30" wp14:editId="046B7076">
                <wp:simplePos x="0" y="0"/>
                <wp:positionH relativeFrom="column">
                  <wp:posOffset>3215005</wp:posOffset>
                </wp:positionH>
                <wp:positionV relativeFrom="paragraph">
                  <wp:posOffset>326390</wp:posOffset>
                </wp:positionV>
                <wp:extent cx="1260475" cy="647065"/>
                <wp:effectExtent l="19050" t="19050" r="15875" b="19685"/>
                <wp:wrapNone/>
                <wp:docPr id="236" name="Cuadro de texto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647065"/>
                        </a:xfrm>
                        <a:prstGeom prst="rect">
                          <a:avLst/>
                        </a:prstGeom>
                        <a:solidFill>
                          <a:srgbClr val="FFFFFF"/>
                        </a:solidFill>
                        <a:ln w="28575">
                          <a:solidFill>
                            <a:srgbClr val="C0504D">
                              <a:lumMod val="75000"/>
                            </a:srgbClr>
                          </a:solidFill>
                          <a:miter lim="800000"/>
                          <a:headEnd/>
                          <a:tailEnd/>
                        </a:ln>
                      </wps:spPr>
                      <wps:txbx>
                        <w:txbxContent>
                          <w:p w:rsidR="00250AB3" w:rsidRDefault="00250AB3" w:rsidP="005E6D1D">
                            <w:pPr>
                              <w:jc w:val="center"/>
                              <w:rPr>
                                <w:rFonts w:ascii="Arial" w:hAnsi="Arial" w:cs="Arial"/>
                                <w:sz w:val="20"/>
                                <w:szCs w:val="20"/>
                              </w:rPr>
                            </w:pPr>
                            <w:r>
                              <w:rPr>
                                <w:rFonts w:ascii="Arial" w:hAnsi="Arial" w:cs="Arial"/>
                                <w:sz w:val="20"/>
                                <w:szCs w:val="20"/>
                              </w:rPr>
                              <w:t>SECRETARIA</w:t>
                            </w:r>
                          </w:p>
                          <w:p w:rsidR="00250AB3" w:rsidRDefault="00250AB3" w:rsidP="005E6D1D">
                            <w:pPr>
                              <w:jc w:val="center"/>
                              <w:rPr>
                                <w:rFonts w:ascii="Arial" w:hAnsi="Arial" w:cs="Arial"/>
                                <w:sz w:val="18"/>
                                <w:szCs w:val="18"/>
                              </w:rPr>
                            </w:pPr>
                            <w:r>
                              <w:rPr>
                                <w:rFonts w:ascii="Arial" w:hAnsi="Arial" w:cs="Arial"/>
                                <w:sz w:val="18"/>
                                <w:szCs w:val="18"/>
                              </w:rPr>
                              <w:t>Licda. Juanita Cueva</w:t>
                            </w:r>
                          </w:p>
                          <w:p w:rsidR="00250AB3" w:rsidRDefault="00250AB3" w:rsidP="005E6D1D">
                            <w:pPr>
                              <w:jc w:val="center"/>
                              <w:rPr>
                                <w:rFonts w:ascii="Arial" w:hAnsi="Arial" w:cs="Arial"/>
                                <w:sz w:val="18"/>
                                <w:szCs w:val="18"/>
                              </w:rPr>
                            </w:pPr>
                            <w:r>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13E30" id="_x0000_s1068" type="#_x0000_t202" style="position:absolute;left:0;text-align:left;margin-left:253.15pt;margin-top:25.7pt;width:99.25pt;height:50.9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" strokecolor="#953735" strokeweight="2.25pt">
                <v:textbox>
                  <w:txbxContent>
                    <w:p w:rsidR="00250AB3" w:rsidRDefault="00250AB3" w:rsidP="005E6D1D">
                      <w:pPr>
                        <w:jc w:val="center"/>
                        <w:rPr>
                          <w:rFonts w:ascii="Arial" w:hAnsi="Arial" w:cs="Arial"/>
                          <w:sz w:val="20"/>
                          <w:szCs w:val="20"/>
                        </w:rPr>
                      </w:pPr>
                      <w:r>
                        <w:rPr>
                          <w:rFonts w:ascii="Arial" w:hAnsi="Arial" w:cs="Arial"/>
                          <w:sz w:val="20"/>
                          <w:szCs w:val="20"/>
                        </w:rPr>
                        <w:t>SECRETARIA</w:t>
                      </w:r>
                    </w:p>
                    <w:p w:rsidR="00250AB3" w:rsidRDefault="00250AB3" w:rsidP="005E6D1D">
                      <w:pPr>
                        <w:jc w:val="center"/>
                        <w:rPr>
                          <w:rFonts w:ascii="Arial" w:hAnsi="Arial" w:cs="Arial"/>
                          <w:sz w:val="18"/>
                          <w:szCs w:val="18"/>
                        </w:rPr>
                      </w:pPr>
                      <w:r>
                        <w:rPr>
                          <w:rFonts w:ascii="Arial" w:hAnsi="Arial" w:cs="Arial"/>
                          <w:sz w:val="18"/>
                          <w:szCs w:val="18"/>
                        </w:rPr>
                        <w:t>Licda. Juanita Cueva</w:t>
                      </w:r>
                    </w:p>
                    <w:p w:rsidR="00250AB3" w:rsidRDefault="00250AB3" w:rsidP="005E6D1D">
                      <w:pPr>
                        <w:jc w:val="center"/>
                        <w:rPr>
                          <w:rFonts w:ascii="Arial" w:hAnsi="Arial" w:cs="Arial"/>
                          <w:sz w:val="18"/>
                          <w:szCs w:val="18"/>
                        </w:rPr>
                      </w:pPr>
                      <w:r>
                        <w:rPr>
                          <w:rFonts w:ascii="Arial" w:hAnsi="Arial" w:cs="Arial"/>
                          <w:sz w:val="18"/>
                          <w:szCs w:val="18"/>
                        </w:rPr>
                        <w:t>$</w:t>
                      </w:r>
                    </w:p>
                  </w:txbxContent>
                </v:textbox>
              </v:shape>
            </w:pict>
          </mc:Fallback>
        </mc:AlternateContent>
      </w:r>
      <w:r w:rsidRPr="005E6D1D">
        <w:rPr>
          <w:rFonts w:ascii="Arial" w:hAnsi="Arial" w:cs="Arial"/>
          <w:b/>
          <w:noProof/>
          <w:sz w:val="28"/>
          <w:szCs w:val="28"/>
        </w:rPr>
        <mc:AlternateContent>
          <mc:Choice Requires="wps">
            <w:drawing>
              <wp:anchor distT="0" distB="0" distL="114300" distR="114300" simplePos="0" relativeHeight="251899904" behindDoc="0" locked="0" layoutInCell="1" allowOverlap="1" wp14:anchorId="28C61B1C" wp14:editId="530ADC82">
                <wp:simplePos x="0" y="0"/>
                <wp:positionH relativeFrom="column">
                  <wp:posOffset>2907030</wp:posOffset>
                </wp:positionH>
                <wp:positionV relativeFrom="paragraph">
                  <wp:posOffset>113665</wp:posOffset>
                </wp:positionV>
                <wp:extent cx="977900" cy="0"/>
                <wp:effectExtent l="0" t="0" r="12700" b="19050"/>
                <wp:wrapNone/>
                <wp:docPr id="237" name="Conector recto de flecha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77900" cy="0"/>
                        </a:xfrm>
                        <a:prstGeom prst="straightConnector1">
                          <a:avLst/>
                        </a:prstGeom>
                        <a:noFill/>
                        <a:ln w="9525">
                          <a:solidFill>
                            <a:srgbClr val="C0504D">
                              <a:lumMod val="75000"/>
                            </a:srgb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C40F67" id="Conector recto de flecha 146" o:spid="_x0000_s1026" type="#_x0000_t32" style="position:absolute;margin-left:228.9pt;margin-top:8.95pt;width:77pt;height:0;flip:x;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" strokecolor="#953735"/>
            </w:pict>
          </mc:Fallback>
        </mc:AlternateContent>
      </w:r>
      <w:r w:rsidRPr="005E6D1D">
        <w:rPr>
          <w:rFonts w:ascii="Arial" w:hAnsi="Arial" w:cs="Arial"/>
          <w:b/>
          <w:noProof/>
          <w:sz w:val="28"/>
          <w:szCs w:val="28"/>
        </w:rPr>
        <mc:AlternateContent>
          <mc:Choice Requires="wps">
            <w:drawing>
              <wp:anchor distT="0" distB="0" distL="114300" distR="114300" simplePos="0" relativeHeight="251900928" behindDoc="0" locked="0" layoutInCell="1" allowOverlap="1" wp14:anchorId="62BA512C" wp14:editId="20C8FF0B">
                <wp:simplePos x="0" y="0"/>
                <wp:positionH relativeFrom="column">
                  <wp:posOffset>3885270</wp:posOffset>
                </wp:positionH>
                <wp:positionV relativeFrom="paragraph">
                  <wp:posOffset>114138</wp:posOffset>
                </wp:positionV>
                <wp:extent cx="0" cy="207010"/>
                <wp:effectExtent l="0" t="0" r="19050" b="21590"/>
                <wp:wrapNone/>
                <wp:docPr id="238" name="Conector recto de flecha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rgbClr val="C0504D">
                              <a:lumMod val="75000"/>
                            </a:srgb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E129B1" id="Conector recto de flecha 147" o:spid="_x0000_s1026" type="#_x0000_t32" style="position:absolute;margin-left:305.95pt;margin-top:9pt;width:0;height:16.3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" strokecolor="#953735"/>
            </w:pict>
          </mc:Fallback>
        </mc:AlternateContent>
      </w: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9D490F" w:rsidP="00245D6E">
      <w:pPr>
        <w:adjustRightInd w:val="0"/>
        <w:spacing w:line="360" w:lineRule="auto"/>
        <w:jc w:val="both"/>
        <w:textAlignment w:val="baseline"/>
        <w:rPr>
          <w:rFonts w:ascii="Arial" w:hAnsi="Arial" w:cs="Arial"/>
          <w:b/>
          <w:sz w:val="28"/>
          <w:szCs w:val="28"/>
        </w:rPr>
      </w:pPr>
      <w:r>
        <w:rPr>
          <w:rFonts w:eastAsiaTheme="minorHAnsi"/>
          <w:noProof/>
        </w:rPr>
        <mc:AlternateContent>
          <mc:Choice Requires="wps">
            <w:drawing>
              <wp:anchor distT="0" distB="0" distL="114300" distR="114300" simplePos="0" relativeHeight="251863040" behindDoc="0" locked="0" layoutInCell="1" allowOverlap="1" wp14:anchorId="59ED1EB6" wp14:editId="78C02486">
                <wp:simplePos x="0" y="0"/>
                <wp:positionH relativeFrom="column">
                  <wp:posOffset>3810</wp:posOffset>
                </wp:positionH>
                <wp:positionV relativeFrom="paragraph">
                  <wp:posOffset>163830</wp:posOffset>
                </wp:positionV>
                <wp:extent cx="1488440" cy="697865"/>
                <wp:effectExtent l="19050" t="19050" r="16510" b="26035"/>
                <wp:wrapNone/>
                <wp:docPr id="142" name="Cuadro de texto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8440" cy="697865"/>
                        </a:xfrm>
                        <a:prstGeom prst="rect">
                          <a:avLst/>
                        </a:prstGeom>
                        <a:solidFill>
                          <a:srgbClr val="FFFFFF"/>
                        </a:solidFill>
                        <a:ln w="28575">
                          <a:solidFill>
                            <a:schemeClr val="accent2">
                              <a:lumMod val="75000"/>
                            </a:schemeClr>
                          </a:solidFill>
                          <a:miter lim="800000"/>
                          <a:headEnd/>
                          <a:tailEnd/>
                        </a:ln>
                      </wps:spPr>
                      <wps:txbx>
                        <w:txbxContent>
                          <w:p w:rsidR="00250AB3" w:rsidRDefault="00250AB3" w:rsidP="00D94464">
                            <w:pPr>
                              <w:jc w:val="center"/>
                              <w:rPr>
                                <w:rFonts w:ascii="Arial" w:hAnsi="Arial" w:cs="Arial"/>
                                <w:sz w:val="20"/>
                                <w:szCs w:val="20"/>
                              </w:rPr>
                            </w:pPr>
                            <w:r>
                              <w:rPr>
                                <w:rFonts w:ascii="Arial" w:hAnsi="Arial" w:cs="Arial"/>
                                <w:sz w:val="20"/>
                                <w:szCs w:val="20"/>
                              </w:rPr>
                              <w:t>JEFE DE PRODUCCIÓN</w:t>
                            </w:r>
                          </w:p>
                          <w:p w:rsidR="00250AB3" w:rsidRDefault="00250AB3" w:rsidP="00D94464">
                            <w:pPr>
                              <w:jc w:val="center"/>
                              <w:rPr>
                                <w:rFonts w:ascii="Arial" w:hAnsi="Arial" w:cs="Arial"/>
                                <w:sz w:val="18"/>
                                <w:szCs w:val="18"/>
                              </w:rPr>
                            </w:pPr>
                            <w:r>
                              <w:rPr>
                                <w:rFonts w:ascii="Arial" w:hAnsi="Arial" w:cs="Arial"/>
                                <w:sz w:val="18"/>
                                <w:szCs w:val="18"/>
                              </w:rPr>
                              <w:t>Ing. Pedro Toledo</w:t>
                            </w:r>
                          </w:p>
                          <w:p w:rsidR="00250AB3" w:rsidRDefault="00250AB3" w:rsidP="00D94464">
                            <w:pPr>
                              <w:jc w:val="center"/>
                              <w:rPr>
                                <w:rFonts w:ascii="Arial" w:hAnsi="Arial" w:cs="Arial"/>
                                <w:sz w:val="18"/>
                                <w:szCs w:val="18"/>
                              </w:rPr>
                            </w:pPr>
                            <w:r>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D1EB6" id="Cuadro de texto 142" o:spid="_x0000_s1069" type="#_x0000_t202" style="position:absolute;left:0;text-align:left;margin-left:.3pt;margin-top:12.9pt;width:117.2pt;height:54.9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" strokecolor="#943634 [2405]" strokeweight="2.25pt">
                <v:textbox>
                  <w:txbxContent>
                    <w:p w:rsidR="00250AB3" w:rsidRDefault="00250AB3" w:rsidP="00D94464">
                      <w:pPr>
                        <w:jc w:val="center"/>
                        <w:rPr>
                          <w:rFonts w:ascii="Arial" w:hAnsi="Arial" w:cs="Arial"/>
                          <w:sz w:val="20"/>
                          <w:szCs w:val="20"/>
                        </w:rPr>
                      </w:pPr>
                      <w:r>
                        <w:rPr>
                          <w:rFonts w:ascii="Arial" w:hAnsi="Arial" w:cs="Arial"/>
                          <w:sz w:val="20"/>
                          <w:szCs w:val="20"/>
                        </w:rPr>
                        <w:t>JEFE DE PRODUCCIÓN</w:t>
                      </w:r>
                    </w:p>
                    <w:p w:rsidR="00250AB3" w:rsidRDefault="00250AB3" w:rsidP="00D94464">
                      <w:pPr>
                        <w:jc w:val="center"/>
                        <w:rPr>
                          <w:rFonts w:ascii="Arial" w:hAnsi="Arial" w:cs="Arial"/>
                          <w:sz w:val="18"/>
                          <w:szCs w:val="18"/>
                        </w:rPr>
                      </w:pPr>
                      <w:r>
                        <w:rPr>
                          <w:rFonts w:ascii="Arial" w:hAnsi="Arial" w:cs="Arial"/>
                          <w:sz w:val="18"/>
                          <w:szCs w:val="18"/>
                        </w:rPr>
                        <w:t>Ing. Pedro Toledo</w:t>
                      </w:r>
                    </w:p>
                    <w:p w:rsidR="00250AB3" w:rsidRDefault="00250AB3" w:rsidP="00D94464">
                      <w:pPr>
                        <w:jc w:val="center"/>
                        <w:rPr>
                          <w:rFonts w:ascii="Arial" w:hAnsi="Arial" w:cs="Arial"/>
                          <w:sz w:val="18"/>
                          <w:szCs w:val="18"/>
                        </w:rPr>
                      </w:pPr>
                      <w:r>
                        <w:rPr>
                          <w:rFonts w:ascii="Arial" w:hAnsi="Arial" w:cs="Arial"/>
                          <w:sz w:val="18"/>
                          <w:szCs w:val="18"/>
                        </w:rPr>
                        <w:t>$</w:t>
                      </w:r>
                    </w:p>
                  </w:txbxContent>
                </v:textbox>
              </v:shape>
            </w:pict>
          </mc:Fallback>
        </mc:AlternateContent>
      </w: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9D490F" w:rsidP="00245D6E">
      <w:pPr>
        <w:adjustRightInd w:val="0"/>
        <w:spacing w:line="360" w:lineRule="auto"/>
        <w:jc w:val="both"/>
        <w:textAlignment w:val="baseline"/>
        <w:rPr>
          <w:rFonts w:ascii="Arial" w:hAnsi="Arial" w:cs="Arial"/>
          <w:b/>
          <w:sz w:val="28"/>
          <w:szCs w:val="28"/>
        </w:rPr>
      </w:pPr>
      <w:r>
        <w:rPr>
          <w:rFonts w:eastAsiaTheme="minorHAnsi"/>
          <w:noProof/>
        </w:rPr>
        <mc:AlternateContent>
          <mc:Choice Requires="wps">
            <w:drawing>
              <wp:anchor distT="0" distB="0" distL="114300" distR="114300" simplePos="0" relativeHeight="251871232" behindDoc="0" locked="0" layoutInCell="1" allowOverlap="1" wp14:anchorId="7E4624E8" wp14:editId="6402DEA0">
                <wp:simplePos x="0" y="0"/>
                <wp:positionH relativeFrom="column">
                  <wp:posOffset>4386</wp:posOffset>
                </wp:positionH>
                <wp:positionV relativeFrom="paragraph">
                  <wp:posOffset>158145</wp:posOffset>
                </wp:positionV>
                <wp:extent cx="1488558" cy="1647825"/>
                <wp:effectExtent l="19050" t="19050" r="16510" b="28575"/>
                <wp:wrapNone/>
                <wp:docPr id="150" name="Cuadro de texto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8558" cy="1647825"/>
                        </a:xfrm>
                        <a:prstGeom prst="rect">
                          <a:avLst/>
                        </a:prstGeom>
                        <a:solidFill>
                          <a:srgbClr val="FFFFFF"/>
                        </a:solidFill>
                        <a:ln w="28575">
                          <a:solidFill>
                            <a:schemeClr val="accent2">
                              <a:lumMod val="75000"/>
                            </a:schemeClr>
                          </a:solidFill>
                          <a:miter lim="800000"/>
                          <a:headEnd/>
                          <a:tailEnd/>
                        </a:ln>
                      </wps:spPr>
                      <wps:txbx>
                        <w:txbxContent>
                          <w:p w:rsidR="00250AB3" w:rsidRDefault="00250AB3" w:rsidP="00D94464">
                            <w:pPr>
                              <w:jc w:val="center"/>
                              <w:rPr>
                                <w:rFonts w:ascii="Arial" w:hAnsi="Arial" w:cs="Arial"/>
                                <w:sz w:val="20"/>
                                <w:szCs w:val="20"/>
                              </w:rPr>
                            </w:pPr>
                            <w:r>
                              <w:rPr>
                                <w:rFonts w:ascii="Arial" w:hAnsi="Arial" w:cs="Arial"/>
                                <w:sz w:val="20"/>
                                <w:szCs w:val="20"/>
                              </w:rPr>
                              <w:t>OBREROS</w:t>
                            </w:r>
                          </w:p>
                          <w:p w:rsidR="00250AB3" w:rsidRDefault="00250AB3" w:rsidP="00D94464">
                            <w:pPr>
                              <w:jc w:val="center"/>
                              <w:rPr>
                                <w:rFonts w:ascii="Arial" w:hAnsi="Arial" w:cs="Arial"/>
                                <w:sz w:val="20"/>
                                <w:szCs w:val="20"/>
                              </w:rPr>
                            </w:pPr>
                            <w:r>
                              <w:rPr>
                                <w:rFonts w:ascii="Arial" w:hAnsi="Arial" w:cs="Arial"/>
                                <w:sz w:val="20"/>
                                <w:szCs w:val="20"/>
                              </w:rPr>
                              <w:t>Sres.</w:t>
                            </w:r>
                          </w:p>
                          <w:p w:rsidR="00250AB3" w:rsidRPr="009D490F" w:rsidRDefault="00250AB3" w:rsidP="009D490F">
                            <w:pPr>
                              <w:rPr>
                                <w:rFonts w:ascii="Arial" w:hAnsi="Arial" w:cs="Arial"/>
                                <w:sz w:val="18"/>
                                <w:szCs w:val="18"/>
                              </w:rPr>
                            </w:pPr>
                            <w:r w:rsidRPr="009D490F">
                              <w:rPr>
                                <w:sz w:val="18"/>
                                <w:szCs w:val="18"/>
                              </w:rPr>
                              <w:t>Rene castillo</w:t>
                            </w:r>
                          </w:p>
                          <w:p w:rsidR="00250AB3" w:rsidRPr="009D490F" w:rsidRDefault="00250AB3" w:rsidP="009D490F">
                            <w:pPr>
                              <w:rPr>
                                <w:rFonts w:ascii="Arial" w:hAnsi="Arial" w:cs="Arial"/>
                                <w:sz w:val="18"/>
                                <w:szCs w:val="18"/>
                              </w:rPr>
                            </w:pPr>
                            <w:r w:rsidRPr="009D490F">
                              <w:rPr>
                                <w:sz w:val="18"/>
                                <w:szCs w:val="18"/>
                              </w:rPr>
                              <w:t>Luis Burneo</w:t>
                            </w:r>
                          </w:p>
                          <w:p w:rsidR="00250AB3" w:rsidRPr="009D490F" w:rsidRDefault="00250AB3" w:rsidP="009D490F">
                            <w:pPr>
                              <w:rPr>
                                <w:rFonts w:ascii="Arial" w:hAnsi="Arial" w:cs="Arial"/>
                                <w:sz w:val="18"/>
                                <w:szCs w:val="18"/>
                              </w:rPr>
                            </w:pPr>
                            <w:r w:rsidRPr="009D490F">
                              <w:rPr>
                                <w:sz w:val="18"/>
                                <w:szCs w:val="18"/>
                              </w:rPr>
                              <w:t>Roberto Tusa</w:t>
                            </w:r>
                          </w:p>
                          <w:p w:rsidR="00250AB3" w:rsidRPr="009D490F" w:rsidRDefault="00250AB3" w:rsidP="009D490F">
                            <w:pPr>
                              <w:jc w:val="both"/>
                              <w:rPr>
                                <w:rFonts w:ascii="Arial" w:hAnsi="Arial" w:cs="Arial"/>
                                <w:sz w:val="18"/>
                                <w:szCs w:val="18"/>
                              </w:rPr>
                            </w:pPr>
                            <w:r w:rsidRPr="009D490F">
                              <w:rPr>
                                <w:sz w:val="18"/>
                                <w:szCs w:val="18"/>
                              </w:rPr>
                              <w:t>Medardo Aguilar</w:t>
                            </w:r>
                          </w:p>
                          <w:p w:rsidR="00250AB3" w:rsidRDefault="00250AB3" w:rsidP="009D490F">
                            <w:pPr>
                              <w:jc w:val="both"/>
                              <w:rPr>
                                <w:sz w:val="18"/>
                                <w:szCs w:val="18"/>
                              </w:rPr>
                            </w:pPr>
                            <w:r w:rsidRPr="009D490F">
                              <w:rPr>
                                <w:sz w:val="18"/>
                                <w:szCs w:val="18"/>
                              </w:rPr>
                              <w:t>Enrique Espinoza</w:t>
                            </w:r>
                          </w:p>
                          <w:p w:rsidR="00250AB3" w:rsidRPr="009D490F" w:rsidRDefault="00250AB3" w:rsidP="009D490F">
                            <w:pPr>
                              <w:jc w:val="both"/>
                              <w:rPr>
                                <w:rFonts w:ascii="Arial" w:hAnsi="Arial" w:cs="Arial"/>
                                <w:sz w:val="18"/>
                                <w:szCs w:val="18"/>
                              </w:rPr>
                            </w:pPr>
                            <w:r>
                              <w:rPr>
                                <w:sz w:val="18"/>
                                <w:szCs w:val="18"/>
                              </w:rPr>
                              <w:t>Max Paladines</w:t>
                            </w:r>
                          </w:p>
                          <w:p w:rsidR="00250AB3" w:rsidRDefault="00250AB3" w:rsidP="009D490F">
                            <w:pPr>
                              <w:jc w:val="both"/>
                              <w:rPr>
                                <w:rFonts w:ascii="Arial" w:hAnsi="Arial" w:cs="Arial"/>
                                <w:sz w:val="18"/>
                                <w:szCs w:val="18"/>
                              </w:rPr>
                            </w:pPr>
                          </w:p>
                          <w:p w:rsidR="00250AB3" w:rsidRDefault="00250AB3" w:rsidP="009D490F">
                            <w:pPr>
                              <w:jc w:val="both"/>
                              <w:rPr>
                                <w:rFonts w:ascii="Arial" w:hAnsi="Arial" w:cs="Arial"/>
                                <w:sz w:val="18"/>
                                <w:szCs w:val="18"/>
                              </w:rPr>
                            </w:pPr>
                            <w:r>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624E8" id="Cuadro de texto 150" o:spid="_x0000_s1070" type="#_x0000_t202" style="position:absolute;left:0;text-align:left;margin-left:.35pt;margin-top:12.45pt;width:117.2pt;height:129.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" strokecolor="#943634 [2405]" strokeweight="2.25pt">
                <v:textbox>
                  <w:txbxContent>
                    <w:p w:rsidR="00250AB3" w:rsidRDefault="00250AB3" w:rsidP="00D94464">
                      <w:pPr>
                        <w:jc w:val="center"/>
                        <w:rPr>
                          <w:rFonts w:ascii="Arial" w:hAnsi="Arial" w:cs="Arial"/>
                          <w:sz w:val="20"/>
                          <w:szCs w:val="20"/>
                        </w:rPr>
                      </w:pPr>
                      <w:r>
                        <w:rPr>
                          <w:rFonts w:ascii="Arial" w:hAnsi="Arial" w:cs="Arial"/>
                          <w:sz w:val="20"/>
                          <w:szCs w:val="20"/>
                        </w:rPr>
                        <w:t>OBREROS</w:t>
                      </w:r>
                    </w:p>
                    <w:p w:rsidR="00250AB3" w:rsidRDefault="00250AB3" w:rsidP="00D94464">
                      <w:pPr>
                        <w:jc w:val="center"/>
                        <w:rPr>
                          <w:rFonts w:ascii="Arial" w:hAnsi="Arial" w:cs="Arial"/>
                          <w:sz w:val="20"/>
                          <w:szCs w:val="20"/>
                        </w:rPr>
                      </w:pPr>
                      <w:r>
                        <w:rPr>
                          <w:rFonts w:ascii="Arial" w:hAnsi="Arial" w:cs="Arial"/>
                          <w:sz w:val="20"/>
                          <w:szCs w:val="20"/>
                        </w:rPr>
                        <w:t>Sres.</w:t>
                      </w:r>
                    </w:p>
                    <w:p w:rsidR="00250AB3" w:rsidRPr="009D490F" w:rsidRDefault="00250AB3" w:rsidP="009D490F">
                      <w:pPr>
                        <w:rPr>
                          <w:rFonts w:ascii="Arial" w:hAnsi="Arial" w:cs="Arial"/>
                          <w:sz w:val="18"/>
                          <w:szCs w:val="18"/>
                        </w:rPr>
                      </w:pPr>
                      <w:r w:rsidRPr="009D490F">
                        <w:rPr>
                          <w:sz w:val="18"/>
                          <w:szCs w:val="18"/>
                        </w:rPr>
                        <w:t>Rene castillo</w:t>
                      </w:r>
                    </w:p>
                    <w:p w:rsidR="00250AB3" w:rsidRPr="009D490F" w:rsidRDefault="00250AB3" w:rsidP="009D490F">
                      <w:pPr>
                        <w:rPr>
                          <w:rFonts w:ascii="Arial" w:hAnsi="Arial" w:cs="Arial"/>
                          <w:sz w:val="18"/>
                          <w:szCs w:val="18"/>
                        </w:rPr>
                      </w:pPr>
                      <w:r w:rsidRPr="009D490F">
                        <w:rPr>
                          <w:sz w:val="18"/>
                          <w:szCs w:val="18"/>
                        </w:rPr>
                        <w:t>Luis Burneo</w:t>
                      </w:r>
                    </w:p>
                    <w:p w:rsidR="00250AB3" w:rsidRPr="009D490F" w:rsidRDefault="00250AB3" w:rsidP="009D490F">
                      <w:pPr>
                        <w:rPr>
                          <w:rFonts w:ascii="Arial" w:hAnsi="Arial" w:cs="Arial"/>
                          <w:sz w:val="18"/>
                          <w:szCs w:val="18"/>
                        </w:rPr>
                      </w:pPr>
                      <w:r w:rsidRPr="009D490F">
                        <w:rPr>
                          <w:sz w:val="18"/>
                          <w:szCs w:val="18"/>
                        </w:rPr>
                        <w:t>Roberto Tusa</w:t>
                      </w:r>
                    </w:p>
                    <w:p w:rsidR="00250AB3" w:rsidRPr="009D490F" w:rsidRDefault="00250AB3" w:rsidP="009D490F">
                      <w:pPr>
                        <w:jc w:val="both"/>
                        <w:rPr>
                          <w:rFonts w:ascii="Arial" w:hAnsi="Arial" w:cs="Arial"/>
                          <w:sz w:val="18"/>
                          <w:szCs w:val="18"/>
                        </w:rPr>
                      </w:pPr>
                      <w:r w:rsidRPr="009D490F">
                        <w:rPr>
                          <w:sz w:val="18"/>
                          <w:szCs w:val="18"/>
                        </w:rPr>
                        <w:t>Medardo Aguilar</w:t>
                      </w:r>
                    </w:p>
                    <w:p w:rsidR="00250AB3" w:rsidRDefault="00250AB3" w:rsidP="009D490F">
                      <w:pPr>
                        <w:jc w:val="both"/>
                        <w:rPr>
                          <w:sz w:val="18"/>
                          <w:szCs w:val="18"/>
                        </w:rPr>
                      </w:pPr>
                      <w:r w:rsidRPr="009D490F">
                        <w:rPr>
                          <w:sz w:val="18"/>
                          <w:szCs w:val="18"/>
                        </w:rPr>
                        <w:t>Enrique Espinoza</w:t>
                      </w:r>
                    </w:p>
                    <w:p w:rsidR="00250AB3" w:rsidRPr="009D490F" w:rsidRDefault="00250AB3" w:rsidP="009D490F">
                      <w:pPr>
                        <w:jc w:val="both"/>
                        <w:rPr>
                          <w:rFonts w:ascii="Arial" w:hAnsi="Arial" w:cs="Arial"/>
                          <w:sz w:val="18"/>
                          <w:szCs w:val="18"/>
                        </w:rPr>
                      </w:pPr>
                      <w:r>
                        <w:rPr>
                          <w:sz w:val="18"/>
                          <w:szCs w:val="18"/>
                        </w:rPr>
                        <w:t>Max Paladines</w:t>
                      </w:r>
                    </w:p>
                    <w:p w:rsidR="00250AB3" w:rsidRDefault="00250AB3" w:rsidP="009D490F">
                      <w:pPr>
                        <w:jc w:val="both"/>
                        <w:rPr>
                          <w:rFonts w:ascii="Arial" w:hAnsi="Arial" w:cs="Arial"/>
                          <w:sz w:val="18"/>
                          <w:szCs w:val="18"/>
                        </w:rPr>
                      </w:pPr>
                    </w:p>
                    <w:p w:rsidR="00250AB3" w:rsidRDefault="00250AB3" w:rsidP="009D490F">
                      <w:pPr>
                        <w:jc w:val="both"/>
                        <w:rPr>
                          <w:rFonts w:ascii="Arial" w:hAnsi="Arial" w:cs="Arial"/>
                          <w:sz w:val="18"/>
                          <w:szCs w:val="18"/>
                        </w:rPr>
                      </w:pPr>
                      <w:r>
                        <w:rPr>
                          <w:rFonts w:ascii="Arial" w:hAnsi="Arial" w:cs="Arial"/>
                          <w:sz w:val="18"/>
                          <w:szCs w:val="18"/>
                        </w:rPr>
                        <w:t>$</w:t>
                      </w:r>
                    </w:p>
                  </w:txbxContent>
                </v:textbox>
              </v:shape>
            </w:pict>
          </mc:Fallback>
        </mc:AlternateContent>
      </w: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Pr="009D490F" w:rsidRDefault="009D490F" w:rsidP="00245D6E">
      <w:pPr>
        <w:adjustRightInd w:val="0"/>
        <w:spacing w:line="360" w:lineRule="auto"/>
        <w:jc w:val="both"/>
        <w:textAlignment w:val="baseline"/>
        <w:rPr>
          <w:rFonts w:ascii="Arial" w:hAnsi="Arial" w:cs="Arial"/>
        </w:rPr>
      </w:pPr>
      <w:r w:rsidRPr="009D490F">
        <w:rPr>
          <w:rFonts w:ascii="Arial" w:hAnsi="Arial" w:cs="Arial"/>
        </w:rPr>
        <w:t>Elaborado: El Autor</w:t>
      </w:r>
    </w:p>
    <w:p w:rsidR="00D94464" w:rsidRDefault="00D94464" w:rsidP="00245D6E">
      <w:pPr>
        <w:adjustRightInd w:val="0"/>
        <w:spacing w:line="360" w:lineRule="auto"/>
        <w:jc w:val="both"/>
        <w:textAlignment w:val="baseline"/>
        <w:rPr>
          <w:rFonts w:ascii="Arial" w:hAnsi="Arial" w:cs="Arial"/>
          <w:b/>
          <w:sz w:val="28"/>
          <w:szCs w:val="28"/>
        </w:rPr>
      </w:pPr>
    </w:p>
    <w:p w:rsidR="009D490F" w:rsidRDefault="009D490F"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245D6E" w:rsidRDefault="00D94464" w:rsidP="009D490F">
      <w:pPr>
        <w:adjustRightInd w:val="0"/>
        <w:spacing w:line="360" w:lineRule="auto"/>
        <w:jc w:val="center"/>
        <w:textAlignment w:val="baseline"/>
        <w:rPr>
          <w:rFonts w:ascii="Arial" w:hAnsi="Arial" w:cs="Arial"/>
          <w:b/>
          <w:sz w:val="28"/>
          <w:szCs w:val="28"/>
        </w:rPr>
      </w:pPr>
      <w:r>
        <w:rPr>
          <w:rFonts w:ascii="Arial" w:hAnsi="Arial" w:cs="Arial"/>
          <w:b/>
          <w:sz w:val="28"/>
          <w:szCs w:val="28"/>
        </w:rPr>
        <w:lastRenderedPageBreak/>
        <w:t>ORGANIGRAMA FUNCIONAL</w:t>
      </w: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r>
        <w:rPr>
          <w:rFonts w:eastAsiaTheme="minorHAnsi"/>
          <w:noProof/>
        </w:rPr>
        <mc:AlternateContent>
          <mc:Choice Requires="wps">
            <w:drawing>
              <wp:anchor distT="0" distB="0" distL="114300" distR="114300" simplePos="0" relativeHeight="251874304" behindDoc="0" locked="0" layoutInCell="1" allowOverlap="1" wp14:anchorId="5D239430" wp14:editId="38F8DD24">
                <wp:simplePos x="0" y="0"/>
                <wp:positionH relativeFrom="column">
                  <wp:posOffset>4570095</wp:posOffset>
                </wp:positionH>
                <wp:positionV relativeFrom="paragraph">
                  <wp:posOffset>5123180</wp:posOffset>
                </wp:positionV>
                <wp:extent cx="0" cy="201295"/>
                <wp:effectExtent l="0" t="0" r="19050" b="27305"/>
                <wp:wrapNone/>
                <wp:docPr id="153" name="Conector recto de flecha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straightConnector1">
                          <a:avLst/>
                        </a:prstGeom>
                        <a:noFill/>
                        <a:ln w="9525">
                          <a:solidFill>
                            <a:schemeClr val="accent3">
                              <a:lumMod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BE890A" id="Conector recto de flecha 153" o:spid="_x0000_s1026" type="#_x0000_t32" style="position:absolute;margin-left:359.85pt;margin-top:403.4pt;width:0;height:15.8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" strokecolor="#4e6128 [1606]"/>
            </w:pict>
          </mc:Fallback>
        </mc:AlternateContent>
      </w:r>
      <w:r>
        <w:rPr>
          <w:rFonts w:eastAsiaTheme="minorHAnsi"/>
          <w:noProof/>
        </w:rPr>
        <mc:AlternateContent>
          <mc:Choice Requires="wps">
            <w:drawing>
              <wp:anchor distT="0" distB="0" distL="114300" distR="114300" simplePos="0" relativeHeight="251875328" behindDoc="0" locked="0" layoutInCell="1" allowOverlap="1" wp14:anchorId="3E48708A" wp14:editId="7C123C64">
                <wp:simplePos x="0" y="0"/>
                <wp:positionH relativeFrom="column">
                  <wp:posOffset>784225</wp:posOffset>
                </wp:positionH>
                <wp:positionV relativeFrom="paragraph">
                  <wp:posOffset>5121275</wp:posOffset>
                </wp:positionV>
                <wp:extent cx="0" cy="201295"/>
                <wp:effectExtent l="0" t="0" r="19050" b="27305"/>
                <wp:wrapNone/>
                <wp:docPr id="156" name="Conector recto de flecha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295"/>
                        </a:xfrm>
                        <a:prstGeom prst="straightConnector1">
                          <a:avLst/>
                        </a:prstGeom>
                        <a:noFill/>
                        <a:ln w="9525">
                          <a:solidFill>
                            <a:schemeClr val="accent3">
                              <a:lumMod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72A86A" id="Conector recto de flecha 156" o:spid="_x0000_s1026" type="#_x0000_t32" style="position:absolute;margin-left:61.75pt;margin-top:403.25pt;width:0;height:15.8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" strokecolor="#4e6128 [1606]"/>
            </w:pict>
          </mc:Fallback>
        </mc:AlternateContent>
      </w:r>
      <w:r>
        <w:rPr>
          <w:rFonts w:eastAsiaTheme="minorHAnsi"/>
          <w:noProof/>
        </w:rPr>
        <mc:AlternateContent>
          <mc:Choice Requires="wps">
            <w:drawing>
              <wp:anchor distT="0" distB="0" distL="114300" distR="114300" simplePos="0" relativeHeight="251877376" behindDoc="0" locked="0" layoutInCell="1" allowOverlap="1" wp14:anchorId="62A3B57F" wp14:editId="3D76BC01">
                <wp:simplePos x="0" y="0"/>
                <wp:positionH relativeFrom="column">
                  <wp:posOffset>3840480</wp:posOffset>
                </wp:positionH>
                <wp:positionV relativeFrom="paragraph">
                  <wp:posOffset>5322570</wp:posOffset>
                </wp:positionV>
                <wp:extent cx="1449705" cy="1484630"/>
                <wp:effectExtent l="19050" t="19050" r="17145" b="20320"/>
                <wp:wrapNone/>
                <wp:docPr id="158" name="Cuadro de texto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705" cy="1483995"/>
                        </a:xfrm>
                        <a:prstGeom prst="rect">
                          <a:avLst/>
                        </a:prstGeom>
                        <a:solidFill>
                          <a:srgbClr val="FFFFFF"/>
                        </a:solidFill>
                        <a:ln w="28575">
                          <a:solidFill>
                            <a:schemeClr val="accent3">
                              <a:lumMod val="50000"/>
                            </a:schemeClr>
                          </a:solidFill>
                          <a:miter lim="800000"/>
                          <a:headEnd/>
                          <a:tailEnd/>
                        </a:ln>
                      </wps:spPr>
                      <wps:txbx>
                        <w:txbxContent>
                          <w:p w:rsidR="00250AB3" w:rsidRDefault="00250AB3" w:rsidP="00D94464">
                            <w:pPr>
                              <w:jc w:val="center"/>
                              <w:rPr>
                                <w:rFonts w:ascii="Arial" w:hAnsi="Arial" w:cs="Arial"/>
                                <w:i/>
                                <w:sz w:val="20"/>
                                <w:szCs w:val="20"/>
                                <w:u w:val="single"/>
                              </w:rPr>
                            </w:pPr>
                            <w:r>
                              <w:rPr>
                                <w:rFonts w:ascii="Arial" w:hAnsi="Arial" w:cs="Arial"/>
                                <w:i/>
                                <w:sz w:val="20"/>
                                <w:szCs w:val="20"/>
                                <w:u w:val="single"/>
                              </w:rPr>
                              <w:t>DEP. DE MERCADOT.</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Realizar estudios de mercado</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Establecer estrategias para la producción.</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Segmentar el mercado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3B57F" id="Cuadro de texto 158" o:spid="_x0000_s1071" type="#_x0000_t202" style="position:absolute;left:0;text-align:left;margin-left:302.4pt;margin-top:419.1pt;width:114.15pt;height:116.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" strokecolor="#4e6128 [1606]" strokeweight="2.25pt">
                <v:textbox>
                  <w:txbxContent>
                    <w:p w:rsidR="00250AB3" w:rsidRDefault="00250AB3" w:rsidP="00D94464">
                      <w:pPr>
                        <w:jc w:val="center"/>
                        <w:rPr>
                          <w:rFonts w:ascii="Arial" w:hAnsi="Arial" w:cs="Arial"/>
                          <w:i/>
                          <w:sz w:val="20"/>
                          <w:szCs w:val="20"/>
                          <w:u w:val="single"/>
                        </w:rPr>
                      </w:pPr>
                      <w:r>
                        <w:rPr>
                          <w:rFonts w:ascii="Arial" w:hAnsi="Arial" w:cs="Arial"/>
                          <w:i/>
                          <w:sz w:val="20"/>
                          <w:szCs w:val="20"/>
                          <w:u w:val="single"/>
                        </w:rPr>
                        <w:t>DEP. DE MERCADOT.</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Realizar estudios de mercado</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Establecer estrategias para la producción.</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Segmentar el mercado</w:t>
                      </w:r>
                    </w:p>
                  </w:txbxContent>
                </v:textbox>
              </v:shape>
            </w:pict>
          </mc:Fallback>
        </mc:AlternateContent>
      </w:r>
      <w:r>
        <w:rPr>
          <w:rFonts w:eastAsiaTheme="minorHAnsi"/>
          <w:noProof/>
        </w:rPr>
        <mc:AlternateContent>
          <mc:Choice Requires="wps">
            <w:drawing>
              <wp:anchor distT="0" distB="0" distL="114300" distR="114300" simplePos="0" relativeHeight="251878400" behindDoc="0" locked="0" layoutInCell="1" allowOverlap="1" wp14:anchorId="0F17374D" wp14:editId="08B13CA6">
                <wp:simplePos x="0" y="0"/>
                <wp:positionH relativeFrom="column">
                  <wp:posOffset>2692400</wp:posOffset>
                </wp:positionH>
                <wp:positionV relativeFrom="paragraph">
                  <wp:posOffset>1084580</wp:posOffset>
                </wp:positionV>
                <wp:extent cx="11430" cy="4025265"/>
                <wp:effectExtent l="0" t="0" r="26670" b="13335"/>
                <wp:wrapNone/>
                <wp:docPr id="160" name="Conector recto de flecha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95" cy="4025265"/>
                        </a:xfrm>
                        <a:prstGeom prst="straightConnector1">
                          <a:avLst/>
                        </a:prstGeom>
                        <a:noFill/>
                        <a:ln w="9525">
                          <a:solidFill>
                            <a:schemeClr val="accent3">
                              <a:lumMod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CF2AB1" id="Conector recto de flecha 160" o:spid="_x0000_s1026" type="#_x0000_t32" style="position:absolute;margin-left:212pt;margin-top:85.4pt;width:.9pt;height:316.95pt;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" strokecolor="#4e6128 [1606]"/>
            </w:pict>
          </mc:Fallback>
        </mc:AlternateContent>
      </w:r>
      <w:r>
        <w:rPr>
          <w:rFonts w:eastAsiaTheme="minorHAnsi"/>
          <w:noProof/>
        </w:rPr>
        <mc:AlternateContent>
          <mc:Choice Requires="wps">
            <w:drawing>
              <wp:anchor distT="0" distB="0" distL="114300" distR="114300" simplePos="0" relativeHeight="251879424" behindDoc="0" locked="0" layoutInCell="1" allowOverlap="1" wp14:anchorId="12705E36" wp14:editId="7BDAF00A">
                <wp:simplePos x="0" y="0"/>
                <wp:positionH relativeFrom="column">
                  <wp:posOffset>1202690</wp:posOffset>
                </wp:positionH>
                <wp:positionV relativeFrom="paragraph">
                  <wp:posOffset>2772410</wp:posOffset>
                </wp:positionV>
                <wp:extent cx="1489075" cy="0"/>
                <wp:effectExtent l="0" t="0" r="15875" b="19050"/>
                <wp:wrapNone/>
                <wp:docPr id="161" name="Conector recto de flecha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9075" cy="0"/>
                        </a:xfrm>
                        <a:prstGeom prst="straightConnector1">
                          <a:avLst/>
                        </a:prstGeom>
                        <a:noFill/>
                        <a:ln w="9525">
                          <a:solidFill>
                            <a:schemeClr val="accent3">
                              <a:lumMod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36978E" id="Conector recto de flecha 161" o:spid="_x0000_s1026" type="#_x0000_t32" style="position:absolute;margin-left:94.7pt;margin-top:218.3pt;width:117.25pt;height: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" strokecolor="#4e6128 [1606]"/>
            </w:pict>
          </mc:Fallback>
        </mc:AlternateContent>
      </w:r>
      <w:r>
        <w:rPr>
          <w:rFonts w:eastAsiaTheme="minorHAnsi"/>
          <w:noProof/>
        </w:rPr>
        <mc:AlternateContent>
          <mc:Choice Requires="wps">
            <w:drawing>
              <wp:anchor distT="0" distB="0" distL="114300" distR="114300" simplePos="0" relativeHeight="251880448" behindDoc="0" locked="0" layoutInCell="1" allowOverlap="1" wp14:anchorId="1937B934" wp14:editId="09C8C640">
                <wp:simplePos x="0" y="0"/>
                <wp:positionH relativeFrom="column">
                  <wp:posOffset>1202690</wp:posOffset>
                </wp:positionH>
                <wp:positionV relativeFrom="paragraph">
                  <wp:posOffset>2773680</wp:posOffset>
                </wp:positionV>
                <wp:extent cx="0" cy="217805"/>
                <wp:effectExtent l="0" t="0" r="19050" b="10795"/>
                <wp:wrapNone/>
                <wp:docPr id="162" name="Conector recto de flecha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805"/>
                        </a:xfrm>
                        <a:prstGeom prst="straightConnector1">
                          <a:avLst/>
                        </a:prstGeom>
                        <a:noFill/>
                        <a:ln w="9525">
                          <a:solidFill>
                            <a:schemeClr val="accent3">
                              <a:lumMod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E25858" id="Conector recto de flecha 162" o:spid="_x0000_s1026" type="#_x0000_t32" style="position:absolute;margin-left:94.7pt;margin-top:218.4pt;width:0;height:17.1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" strokecolor="#4e6128 [1606]"/>
            </w:pict>
          </mc:Fallback>
        </mc:AlternateContent>
      </w:r>
      <w:r>
        <w:rPr>
          <w:rFonts w:eastAsiaTheme="minorHAnsi"/>
          <w:noProof/>
        </w:rPr>
        <mc:AlternateContent>
          <mc:Choice Requires="wps">
            <w:drawing>
              <wp:anchor distT="0" distB="0" distL="114300" distR="114300" simplePos="0" relativeHeight="251881472" behindDoc="0" locked="0" layoutInCell="1" allowOverlap="1" wp14:anchorId="766A4E3A" wp14:editId="67480420">
                <wp:simplePos x="0" y="0"/>
                <wp:positionH relativeFrom="column">
                  <wp:posOffset>2692400</wp:posOffset>
                </wp:positionH>
                <wp:positionV relativeFrom="paragraph">
                  <wp:posOffset>2577465</wp:posOffset>
                </wp:positionV>
                <wp:extent cx="1056005" cy="0"/>
                <wp:effectExtent l="0" t="0" r="0" b="19050"/>
                <wp:wrapNone/>
                <wp:docPr id="103" name="Conector recto de flecha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5370" cy="0"/>
                        </a:xfrm>
                        <a:prstGeom prst="straightConnector1">
                          <a:avLst/>
                        </a:prstGeom>
                        <a:noFill/>
                        <a:ln w="9525">
                          <a:solidFill>
                            <a:schemeClr val="accent3">
                              <a:lumMod val="5000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094265" id="Conector recto de flecha 103" o:spid="_x0000_s1026" type="#_x0000_t32" style="position:absolute;margin-left:212pt;margin-top:202.95pt;width:83.15pt;height:0;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" strokecolor="#4e6128 [1606]">
                <v:stroke dashstyle="dash"/>
              </v:shape>
            </w:pict>
          </mc:Fallback>
        </mc:AlternateContent>
      </w:r>
      <w:r>
        <w:rPr>
          <w:rFonts w:eastAsiaTheme="minorHAnsi"/>
          <w:noProof/>
        </w:rPr>
        <mc:AlternateContent>
          <mc:Choice Requires="wps">
            <w:drawing>
              <wp:anchor distT="0" distB="0" distL="114300" distR="114300" simplePos="0" relativeHeight="251882496" behindDoc="0" locked="0" layoutInCell="1" allowOverlap="1" wp14:anchorId="50D31F9C" wp14:editId="4E70714C">
                <wp:simplePos x="0" y="0"/>
                <wp:positionH relativeFrom="column">
                  <wp:posOffset>1772920</wp:posOffset>
                </wp:positionH>
                <wp:positionV relativeFrom="paragraph">
                  <wp:posOffset>57150</wp:posOffset>
                </wp:positionV>
                <wp:extent cx="1913255" cy="1006475"/>
                <wp:effectExtent l="19050" t="19050" r="10795" b="22225"/>
                <wp:wrapNone/>
                <wp:docPr id="102" name="Cuadro de texto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2620" cy="1006475"/>
                        </a:xfrm>
                        <a:prstGeom prst="rect">
                          <a:avLst/>
                        </a:prstGeom>
                        <a:solidFill>
                          <a:srgbClr val="FFFFFF"/>
                        </a:solidFill>
                        <a:ln w="28575">
                          <a:solidFill>
                            <a:schemeClr val="accent3">
                              <a:lumMod val="50000"/>
                            </a:schemeClr>
                          </a:solidFill>
                          <a:miter lim="800000"/>
                          <a:headEnd/>
                          <a:tailEnd/>
                        </a:ln>
                      </wps:spPr>
                      <wps:txbx>
                        <w:txbxContent>
                          <w:p w:rsidR="00250AB3" w:rsidRDefault="00250AB3" w:rsidP="00D94464">
                            <w:pPr>
                              <w:jc w:val="center"/>
                              <w:rPr>
                                <w:rFonts w:ascii="Arial" w:hAnsi="Arial" w:cs="Arial"/>
                                <w:i/>
                                <w:sz w:val="20"/>
                                <w:szCs w:val="20"/>
                                <w:u w:val="single"/>
                              </w:rPr>
                            </w:pPr>
                            <w:r>
                              <w:rPr>
                                <w:rFonts w:ascii="Arial" w:hAnsi="Arial" w:cs="Arial"/>
                                <w:i/>
                                <w:sz w:val="20"/>
                                <w:szCs w:val="20"/>
                                <w:u w:val="single"/>
                              </w:rPr>
                              <w:t>JUNTA GENERAL DE SOCIOS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Aprobar Estados Financieros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Nombrar al Gerente</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Aprobar el Presupuesto</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Dictar Políticas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31F9C" id="Cuadro de texto 102" o:spid="_x0000_s1072" type="#_x0000_t202" style="position:absolute;left:0;text-align:left;margin-left:139.6pt;margin-top:4.5pt;width:150.65pt;height:79.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" strokecolor="#4e6128 [1606]" strokeweight="2.25pt">
                <v:textbox>
                  <w:txbxContent>
                    <w:p w:rsidR="00250AB3" w:rsidRDefault="00250AB3" w:rsidP="00D94464">
                      <w:pPr>
                        <w:jc w:val="center"/>
                        <w:rPr>
                          <w:rFonts w:ascii="Arial" w:hAnsi="Arial" w:cs="Arial"/>
                          <w:i/>
                          <w:sz w:val="20"/>
                          <w:szCs w:val="20"/>
                          <w:u w:val="single"/>
                        </w:rPr>
                      </w:pPr>
                      <w:r>
                        <w:rPr>
                          <w:rFonts w:ascii="Arial" w:hAnsi="Arial" w:cs="Arial"/>
                          <w:i/>
                          <w:sz w:val="20"/>
                          <w:szCs w:val="20"/>
                          <w:u w:val="single"/>
                        </w:rPr>
                        <w:t>JUNTA GENERAL DE SOCIOS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Aprobar Estados Financieros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Nombrar al Gerente</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Aprobar el Presupuesto</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Dictar Políticas</w:t>
                      </w:r>
                    </w:p>
                  </w:txbxContent>
                </v:textbox>
              </v:shape>
            </w:pict>
          </mc:Fallback>
        </mc:AlternateContent>
      </w:r>
      <w:r>
        <w:rPr>
          <w:rFonts w:eastAsiaTheme="minorHAnsi"/>
          <w:noProof/>
        </w:rPr>
        <mc:AlternateContent>
          <mc:Choice Requires="wps">
            <w:drawing>
              <wp:anchor distT="0" distB="0" distL="114300" distR="114300" simplePos="0" relativeHeight="251883520" behindDoc="0" locked="0" layoutInCell="1" allowOverlap="1" wp14:anchorId="4AB75157" wp14:editId="75B8638C">
                <wp:simplePos x="0" y="0"/>
                <wp:positionH relativeFrom="column">
                  <wp:posOffset>1772920</wp:posOffset>
                </wp:positionH>
                <wp:positionV relativeFrom="paragraph">
                  <wp:posOffset>1291590</wp:posOffset>
                </wp:positionV>
                <wp:extent cx="1913255" cy="716915"/>
                <wp:effectExtent l="19050" t="19050" r="10795" b="26035"/>
                <wp:wrapNone/>
                <wp:docPr id="101" name="Cuadro de texto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2620" cy="716915"/>
                        </a:xfrm>
                        <a:prstGeom prst="rect">
                          <a:avLst/>
                        </a:prstGeom>
                        <a:solidFill>
                          <a:srgbClr val="FFFFFF"/>
                        </a:solidFill>
                        <a:ln w="28575">
                          <a:solidFill>
                            <a:schemeClr val="accent3">
                              <a:lumMod val="50000"/>
                            </a:schemeClr>
                          </a:solidFill>
                          <a:miter lim="800000"/>
                          <a:headEnd/>
                          <a:tailEnd/>
                        </a:ln>
                      </wps:spPr>
                      <wps:txbx>
                        <w:txbxContent>
                          <w:p w:rsidR="00250AB3" w:rsidRDefault="00250AB3" w:rsidP="00D94464">
                            <w:pPr>
                              <w:jc w:val="center"/>
                              <w:rPr>
                                <w:rFonts w:ascii="Arial" w:hAnsi="Arial" w:cs="Arial"/>
                                <w:i/>
                                <w:sz w:val="20"/>
                                <w:szCs w:val="20"/>
                                <w:u w:val="single"/>
                              </w:rPr>
                            </w:pPr>
                            <w:r>
                              <w:rPr>
                                <w:rFonts w:ascii="Arial" w:hAnsi="Arial" w:cs="Arial"/>
                                <w:i/>
                                <w:sz w:val="20"/>
                                <w:szCs w:val="20"/>
                                <w:u w:val="single"/>
                              </w:rPr>
                              <w:t>GERENTE</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Administrar y Gestionar</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Presentar Informes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Ejecutar Planes y Programas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75157" id="Cuadro de texto 101" o:spid="_x0000_s1073" type="#_x0000_t202" style="position:absolute;left:0;text-align:left;margin-left:139.6pt;margin-top:101.7pt;width:150.65pt;height:56.4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" strokecolor="#4e6128 [1606]" strokeweight="2.25pt">
                <v:textbox>
                  <w:txbxContent>
                    <w:p w:rsidR="00250AB3" w:rsidRDefault="00250AB3" w:rsidP="00D94464">
                      <w:pPr>
                        <w:jc w:val="center"/>
                        <w:rPr>
                          <w:rFonts w:ascii="Arial" w:hAnsi="Arial" w:cs="Arial"/>
                          <w:i/>
                          <w:sz w:val="20"/>
                          <w:szCs w:val="20"/>
                          <w:u w:val="single"/>
                        </w:rPr>
                      </w:pPr>
                      <w:r>
                        <w:rPr>
                          <w:rFonts w:ascii="Arial" w:hAnsi="Arial" w:cs="Arial"/>
                          <w:i/>
                          <w:sz w:val="20"/>
                          <w:szCs w:val="20"/>
                          <w:u w:val="single"/>
                        </w:rPr>
                        <w:t>GERENTE</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Administrar y Gestionar</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Presentar Informes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Ejecutar Planes y Programas</w:t>
                      </w:r>
                    </w:p>
                  </w:txbxContent>
                </v:textbox>
              </v:shape>
            </w:pict>
          </mc:Fallback>
        </mc:AlternateContent>
      </w:r>
      <w:r>
        <w:rPr>
          <w:rFonts w:eastAsiaTheme="minorHAnsi"/>
          <w:noProof/>
        </w:rPr>
        <mc:AlternateContent>
          <mc:Choice Requires="wps">
            <w:drawing>
              <wp:anchor distT="0" distB="0" distL="114300" distR="114300" simplePos="0" relativeHeight="251884544" behindDoc="0" locked="0" layoutInCell="1" allowOverlap="1" wp14:anchorId="3DCFF61C" wp14:editId="6E215A93">
                <wp:simplePos x="0" y="0"/>
                <wp:positionH relativeFrom="column">
                  <wp:posOffset>3747770</wp:posOffset>
                </wp:positionH>
                <wp:positionV relativeFrom="paragraph">
                  <wp:posOffset>2292985</wp:posOffset>
                </wp:positionV>
                <wp:extent cx="1913255" cy="887095"/>
                <wp:effectExtent l="19050" t="19050" r="10795" b="27305"/>
                <wp:wrapNone/>
                <wp:docPr id="100" name="Cuadro de texto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2620" cy="887095"/>
                        </a:xfrm>
                        <a:prstGeom prst="rect">
                          <a:avLst/>
                        </a:prstGeom>
                        <a:solidFill>
                          <a:srgbClr val="FFFFFF"/>
                        </a:solidFill>
                        <a:ln w="28575">
                          <a:solidFill>
                            <a:schemeClr val="accent3">
                              <a:lumMod val="50000"/>
                            </a:schemeClr>
                          </a:solidFill>
                          <a:miter lim="800000"/>
                          <a:headEnd/>
                          <a:tailEnd/>
                        </a:ln>
                      </wps:spPr>
                      <wps:txbx>
                        <w:txbxContent>
                          <w:p w:rsidR="00250AB3" w:rsidRDefault="00250AB3" w:rsidP="00D94464">
                            <w:pPr>
                              <w:jc w:val="center"/>
                              <w:rPr>
                                <w:rFonts w:ascii="Arial" w:hAnsi="Arial" w:cs="Arial"/>
                                <w:i/>
                                <w:sz w:val="20"/>
                                <w:szCs w:val="20"/>
                                <w:u w:val="single"/>
                              </w:rPr>
                            </w:pPr>
                            <w:r>
                              <w:rPr>
                                <w:rFonts w:ascii="Arial" w:hAnsi="Arial" w:cs="Arial"/>
                                <w:i/>
                                <w:sz w:val="20"/>
                                <w:szCs w:val="20"/>
                                <w:u w:val="single"/>
                              </w:rPr>
                              <w:t>ASESORÍA JURÍDICA</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Presentar informes técnicos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Representar jurídicamente</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Elaborar contratos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Aconsejar en materia legal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FF61C" id="Cuadro de texto 100" o:spid="_x0000_s1074" type="#_x0000_t202" style="position:absolute;left:0;text-align:left;margin-left:295.1pt;margin-top:180.55pt;width:150.65pt;height:69.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" strokecolor="#4e6128 [1606]" strokeweight="2.25pt">
                <v:textbox>
                  <w:txbxContent>
                    <w:p w:rsidR="00250AB3" w:rsidRDefault="00250AB3" w:rsidP="00D94464">
                      <w:pPr>
                        <w:jc w:val="center"/>
                        <w:rPr>
                          <w:rFonts w:ascii="Arial" w:hAnsi="Arial" w:cs="Arial"/>
                          <w:i/>
                          <w:sz w:val="20"/>
                          <w:szCs w:val="20"/>
                          <w:u w:val="single"/>
                        </w:rPr>
                      </w:pPr>
                      <w:r>
                        <w:rPr>
                          <w:rFonts w:ascii="Arial" w:hAnsi="Arial" w:cs="Arial"/>
                          <w:i/>
                          <w:sz w:val="20"/>
                          <w:szCs w:val="20"/>
                          <w:u w:val="single"/>
                        </w:rPr>
                        <w:t>ASESORÍA JURÍDICA</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Presentar informes técnicos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Representar jurídicamente</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Elaborar contratos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Aconsejar en materia legal</w:t>
                      </w:r>
                    </w:p>
                  </w:txbxContent>
                </v:textbox>
              </v:shape>
            </w:pict>
          </mc:Fallback>
        </mc:AlternateContent>
      </w:r>
      <w:r>
        <w:rPr>
          <w:rFonts w:eastAsiaTheme="minorHAnsi"/>
          <w:noProof/>
        </w:rPr>
        <mc:AlternateContent>
          <mc:Choice Requires="wps">
            <w:drawing>
              <wp:anchor distT="0" distB="0" distL="114300" distR="114300" simplePos="0" relativeHeight="251885568" behindDoc="0" locked="0" layoutInCell="1" allowOverlap="1" wp14:anchorId="109CA168" wp14:editId="63E8CAC0">
                <wp:simplePos x="0" y="0"/>
                <wp:positionH relativeFrom="column">
                  <wp:posOffset>782955</wp:posOffset>
                </wp:positionH>
                <wp:positionV relativeFrom="paragraph">
                  <wp:posOffset>5123180</wp:posOffset>
                </wp:positionV>
                <wp:extent cx="3775075" cy="0"/>
                <wp:effectExtent l="0" t="0" r="15875" b="19050"/>
                <wp:wrapNone/>
                <wp:docPr id="99" name="Conector recto de flecha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5075" cy="0"/>
                        </a:xfrm>
                        <a:prstGeom prst="straightConnector1">
                          <a:avLst/>
                        </a:prstGeom>
                        <a:noFill/>
                        <a:ln w="9525">
                          <a:solidFill>
                            <a:schemeClr val="accent3">
                              <a:lumMod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2F6ADC" id="Conector recto de flecha 99" o:spid="_x0000_s1026" type="#_x0000_t32" style="position:absolute;margin-left:61.65pt;margin-top:403.4pt;width:297.25pt;height:0;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" strokecolor="#4e6128 [1606]"/>
            </w:pict>
          </mc:Fallback>
        </mc:AlternateContent>
      </w: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701E6D" w:rsidP="00245D6E">
      <w:pPr>
        <w:adjustRightInd w:val="0"/>
        <w:spacing w:line="360" w:lineRule="auto"/>
        <w:jc w:val="both"/>
        <w:textAlignment w:val="baseline"/>
        <w:rPr>
          <w:rFonts w:ascii="Arial" w:hAnsi="Arial" w:cs="Arial"/>
          <w:b/>
          <w:sz w:val="28"/>
          <w:szCs w:val="28"/>
        </w:rPr>
      </w:pPr>
      <w:r>
        <w:rPr>
          <w:rFonts w:eastAsiaTheme="minorHAnsi"/>
          <w:noProof/>
        </w:rPr>
        <mc:AlternateContent>
          <mc:Choice Requires="wps">
            <w:drawing>
              <wp:anchor distT="0" distB="0" distL="114300" distR="114300" simplePos="0" relativeHeight="251887616" behindDoc="0" locked="0" layoutInCell="1" allowOverlap="1" wp14:anchorId="74B71BE3" wp14:editId="2FB5C223">
                <wp:simplePos x="0" y="0"/>
                <wp:positionH relativeFrom="column">
                  <wp:posOffset>67945</wp:posOffset>
                </wp:positionH>
                <wp:positionV relativeFrom="paragraph">
                  <wp:posOffset>255270</wp:posOffset>
                </wp:positionV>
                <wp:extent cx="1912620" cy="744220"/>
                <wp:effectExtent l="19050" t="19050" r="11430" b="17780"/>
                <wp:wrapNone/>
                <wp:docPr id="104" name="Cuadro de texto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2620" cy="744220"/>
                        </a:xfrm>
                        <a:prstGeom prst="rect">
                          <a:avLst/>
                        </a:prstGeom>
                        <a:solidFill>
                          <a:srgbClr val="FFFFFF"/>
                        </a:solidFill>
                        <a:ln w="28575">
                          <a:solidFill>
                            <a:schemeClr val="accent3">
                              <a:lumMod val="50000"/>
                            </a:schemeClr>
                          </a:solidFill>
                          <a:miter lim="800000"/>
                          <a:headEnd/>
                          <a:tailEnd/>
                        </a:ln>
                      </wps:spPr>
                      <wps:txbx>
                        <w:txbxContent>
                          <w:p w:rsidR="00250AB3" w:rsidRDefault="00250AB3" w:rsidP="00D94464">
                            <w:pPr>
                              <w:jc w:val="center"/>
                              <w:rPr>
                                <w:rFonts w:ascii="Arial" w:hAnsi="Arial" w:cs="Arial"/>
                                <w:i/>
                                <w:sz w:val="20"/>
                                <w:szCs w:val="20"/>
                                <w:u w:val="single"/>
                              </w:rPr>
                            </w:pPr>
                            <w:r>
                              <w:rPr>
                                <w:rFonts w:ascii="Arial" w:hAnsi="Arial" w:cs="Arial"/>
                                <w:i/>
                                <w:sz w:val="20"/>
                                <w:szCs w:val="20"/>
                                <w:u w:val="single"/>
                              </w:rPr>
                              <w:t>CONTADORA</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Llevar los registros contables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Realizar ingresos y egresos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Elaborar los presupuestos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71BE3" id="Cuadro de texto 104" o:spid="_x0000_s1075" type="#_x0000_t202" style="position:absolute;left:0;text-align:left;margin-left:5.35pt;margin-top:20.1pt;width:150.6pt;height:58.6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" strokecolor="#4e6128 [1606]" strokeweight="2.25pt">
                <v:textbox>
                  <w:txbxContent>
                    <w:p w:rsidR="00250AB3" w:rsidRDefault="00250AB3" w:rsidP="00D94464">
                      <w:pPr>
                        <w:jc w:val="center"/>
                        <w:rPr>
                          <w:rFonts w:ascii="Arial" w:hAnsi="Arial" w:cs="Arial"/>
                          <w:i/>
                          <w:sz w:val="20"/>
                          <w:szCs w:val="20"/>
                          <w:u w:val="single"/>
                        </w:rPr>
                      </w:pPr>
                      <w:r>
                        <w:rPr>
                          <w:rFonts w:ascii="Arial" w:hAnsi="Arial" w:cs="Arial"/>
                          <w:i/>
                          <w:sz w:val="20"/>
                          <w:szCs w:val="20"/>
                          <w:u w:val="single"/>
                        </w:rPr>
                        <w:t>CONTADORA</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Llevar los registros contables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Realizar ingresos y egresos</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Elaborar los presupuestos</w:t>
                      </w:r>
                    </w:p>
                  </w:txbxContent>
                </v:textbox>
              </v:shape>
            </w:pict>
          </mc:Fallback>
        </mc:AlternateContent>
      </w:r>
    </w:p>
    <w:p w:rsidR="00D94464" w:rsidRDefault="00D94464" w:rsidP="00245D6E">
      <w:pPr>
        <w:adjustRightInd w:val="0"/>
        <w:spacing w:line="360" w:lineRule="auto"/>
        <w:jc w:val="both"/>
        <w:textAlignment w:val="baseline"/>
        <w:rPr>
          <w:rFonts w:ascii="Arial" w:hAnsi="Arial" w:cs="Arial"/>
          <w:b/>
          <w:sz w:val="28"/>
          <w:szCs w:val="28"/>
        </w:rPr>
      </w:pPr>
    </w:p>
    <w:p w:rsidR="00D94464" w:rsidRDefault="0058326A" w:rsidP="00245D6E">
      <w:pPr>
        <w:adjustRightInd w:val="0"/>
        <w:spacing w:line="360" w:lineRule="auto"/>
        <w:jc w:val="both"/>
        <w:textAlignment w:val="baseline"/>
        <w:rPr>
          <w:rFonts w:ascii="Arial" w:hAnsi="Arial" w:cs="Arial"/>
          <w:b/>
          <w:sz w:val="28"/>
          <w:szCs w:val="28"/>
        </w:rPr>
      </w:pPr>
      <w:r w:rsidRPr="00D434E2">
        <w:rPr>
          <w:rFonts w:ascii="Arial" w:hAnsi="Arial" w:cs="Arial"/>
          <w:b/>
          <w:noProof/>
          <w:sz w:val="28"/>
          <w:szCs w:val="28"/>
        </w:rPr>
        <mc:AlternateContent>
          <mc:Choice Requires="wps">
            <w:drawing>
              <wp:anchor distT="0" distB="0" distL="114300" distR="114300" simplePos="0" relativeHeight="251904000" behindDoc="0" locked="0" layoutInCell="1" allowOverlap="1" wp14:anchorId="6AE57721" wp14:editId="00181298">
                <wp:simplePos x="0" y="0"/>
                <wp:positionH relativeFrom="column">
                  <wp:posOffset>4500245</wp:posOffset>
                </wp:positionH>
                <wp:positionV relativeFrom="paragraph">
                  <wp:posOffset>141605</wp:posOffset>
                </wp:positionV>
                <wp:extent cx="0" cy="217805"/>
                <wp:effectExtent l="0" t="0" r="19050" b="10795"/>
                <wp:wrapNone/>
                <wp:docPr id="240" name="Conector recto de flecha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805"/>
                        </a:xfrm>
                        <a:prstGeom prst="straightConnector1">
                          <a:avLst/>
                        </a:prstGeom>
                        <a:noFill/>
                        <a:ln w="9525">
                          <a:solidFill>
                            <a:srgbClr val="9BBB59">
                              <a:lumMod val="50000"/>
                            </a:srgb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E3C8D7" id="Conector recto de flecha 162" o:spid="_x0000_s1026" type="#_x0000_t32" style="position:absolute;margin-left:354.35pt;margin-top:11.15pt;width:0;height:17.1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" strokecolor="#4f6228"/>
            </w:pict>
          </mc:Fallback>
        </mc:AlternateContent>
      </w:r>
      <w:r w:rsidRPr="00D434E2">
        <w:rPr>
          <w:rFonts w:ascii="Arial" w:hAnsi="Arial" w:cs="Arial"/>
          <w:b/>
          <w:noProof/>
          <w:sz w:val="28"/>
          <w:szCs w:val="28"/>
        </w:rPr>
        <mc:AlternateContent>
          <mc:Choice Requires="wps">
            <w:drawing>
              <wp:anchor distT="0" distB="0" distL="114300" distR="114300" simplePos="0" relativeHeight="251902976" behindDoc="0" locked="0" layoutInCell="1" allowOverlap="1" wp14:anchorId="368E1062" wp14:editId="03175E2B">
                <wp:simplePos x="0" y="0"/>
                <wp:positionH relativeFrom="column">
                  <wp:posOffset>2694940</wp:posOffset>
                </wp:positionH>
                <wp:positionV relativeFrom="paragraph">
                  <wp:posOffset>141605</wp:posOffset>
                </wp:positionV>
                <wp:extent cx="1806575" cy="10160"/>
                <wp:effectExtent l="0" t="0" r="22225" b="27940"/>
                <wp:wrapNone/>
                <wp:docPr id="239" name="Conector recto de flecha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6575" cy="10160"/>
                        </a:xfrm>
                        <a:prstGeom prst="straightConnector1">
                          <a:avLst/>
                        </a:prstGeom>
                        <a:noFill/>
                        <a:ln w="9525">
                          <a:solidFill>
                            <a:srgbClr val="9BBB59">
                              <a:lumMod val="50000"/>
                            </a:srgb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427A67" id="Conector recto de flecha 161" o:spid="_x0000_s1026" type="#_x0000_t32" style="position:absolute;margin-left:212.2pt;margin-top:11.15pt;width:142.25pt;height:.8pt;flip:x;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" strokecolor="#4f6228"/>
            </w:pict>
          </mc:Fallback>
        </mc:AlternateContent>
      </w:r>
    </w:p>
    <w:p w:rsidR="00D94464" w:rsidRDefault="0058326A" w:rsidP="00245D6E">
      <w:pPr>
        <w:adjustRightInd w:val="0"/>
        <w:spacing w:line="360" w:lineRule="auto"/>
        <w:jc w:val="both"/>
        <w:textAlignment w:val="baseline"/>
        <w:rPr>
          <w:rFonts w:ascii="Arial" w:hAnsi="Arial" w:cs="Arial"/>
          <w:b/>
          <w:sz w:val="28"/>
          <w:szCs w:val="28"/>
        </w:rPr>
      </w:pPr>
      <w:r w:rsidRPr="00D434E2">
        <w:rPr>
          <w:rFonts w:ascii="Arial" w:hAnsi="Arial" w:cs="Arial"/>
          <w:b/>
          <w:noProof/>
          <w:sz w:val="28"/>
          <w:szCs w:val="28"/>
        </w:rPr>
        <mc:AlternateContent>
          <mc:Choice Requires="wps">
            <w:drawing>
              <wp:anchor distT="0" distB="0" distL="114300" distR="114300" simplePos="0" relativeHeight="251905024" behindDoc="0" locked="0" layoutInCell="1" allowOverlap="1" wp14:anchorId="32843B37" wp14:editId="15E06B2D">
                <wp:simplePos x="0" y="0"/>
                <wp:positionH relativeFrom="column">
                  <wp:posOffset>3374907</wp:posOffset>
                </wp:positionH>
                <wp:positionV relativeFrom="paragraph">
                  <wp:posOffset>80085</wp:posOffset>
                </wp:positionV>
                <wp:extent cx="1913255" cy="988828"/>
                <wp:effectExtent l="19050" t="19050" r="10795" b="20955"/>
                <wp:wrapNone/>
                <wp:docPr id="241" name="Cuadro de texto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55" cy="988828"/>
                        </a:xfrm>
                        <a:prstGeom prst="rect">
                          <a:avLst/>
                        </a:prstGeom>
                        <a:solidFill>
                          <a:srgbClr val="FFFFFF"/>
                        </a:solidFill>
                        <a:ln w="28575">
                          <a:solidFill>
                            <a:srgbClr val="9BBB59">
                              <a:lumMod val="50000"/>
                            </a:srgbClr>
                          </a:solidFill>
                          <a:miter lim="800000"/>
                          <a:headEnd/>
                          <a:tailEnd/>
                        </a:ln>
                      </wps:spPr>
                      <wps:txbx>
                        <w:txbxContent>
                          <w:p w:rsidR="00250AB3" w:rsidRDefault="00250AB3" w:rsidP="00D434E2">
                            <w:pPr>
                              <w:jc w:val="center"/>
                              <w:rPr>
                                <w:rFonts w:ascii="Arial" w:hAnsi="Arial" w:cs="Arial"/>
                                <w:i/>
                                <w:sz w:val="20"/>
                                <w:szCs w:val="20"/>
                                <w:u w:val="single"/>
                              </w:rPr>
                            </w:pPr>
                            <w:r>
                              <w:rPr>
                                <w:rFonts w:ascii="Arial" w:hAnsi="Arial" w:cs="Arial"/>
                                <w:i/>
                                <w:sz w:val="20"/>
                                <w:szCs w:val="20"/>
                                <w:u w:val="single"/>
                              </w:rPr>
                              <w:t xml:space="preserve">SECRETARIA </w:t>
                            </w:r>
                          </w:p>
                          <w:p w:rsidR="00250AB3" w:rsidRPr="00D434E2" w:rsidRDefault="00250AB3" w:rsidP="006854E1">
                            <w:pPr>
                              <w:numPr>
                                <w:ilvl w:val="0"/>
                                <w:numId w:val="26"/>
                              </w:numPr>
                              <w:ind w:left="284" w:hanging="284"/>
                              <w:rPr>
                                <w:rFonts w:ascii="Arial" w:hAnsi="Arial" w:cs="Arial"/>
                                <w:sz w:val="18"/>
                                <w:szCs w:val="18"/>
                              </w:rPr>
                            </w:pPr>
                            <w:r w:rsidRPr="00D434E2">
                              <w:rPr>
                                <w:rFonts w:ascii="Arial" w:hAnsi="Arial" w:cs="Arial"/>
                                <w:sz w:val="18"/>
                                <w:szCs w:val="18"/>
                              </w:rPr>
                              <w:t>Llevar archivos y corresponden</w:t>
                            </w:r>
                            <w:r>
                              <w:rPr>
                                <w:rFonts w:ascii="Arial" w:hAnsi="Arial" w:cs="Arial"/>
                                <w:sz w:val="18"/>
                                <w:szCs w:val="18"/>
                              </w:rPr>
                              <w:t>cia</w:t>
                            </w:r>
                            <w:r w:rsidRPr="00D434E2">
                              <w:rPr>
                                <w:rFonts w:ascii="Arial" w:hAnsi="Arial" w:cs="Arial"/>
                                <w:sz w:val="18"/>
                                <w:szCs w:val="18"/>
                              </w:rPr>
                              <w:t>.</w:t>
                            </w:r>
                          </w:p>
                          <w:p w:rsidR="00250AB3" w:rsidRPr="00D434E2" w:rsidRDefault="00250AB3" w:rsidP="006854E1">
                            <w:pPr>
                              <w:numPr>
                                <w:ilvl w:val="0"/>
                                <w:numId w:val="26"/>
                              </w:numPr>
                              <w:ind w:left="284" w:hanging="284"/>
                              <w:rPr>
                                <w:rFonts w:ascii="Arial" w:hAnsi="Arial" w:cs="Arial"/>
                                <w:sz w:val="18"/>
                                <w:szCs w:val="18"/>
                              </w:rPr>
                            </w:pPr>
                            <w:r w:rsidRPr="00D434E2">
                              <w:rPr>
                                <w:rFonts w:ascii="Arial" w:hAnsi="Arial" w:cs="Arial"/>
                                <w:sz w:val="18"/>
                                <w:szCs w:val="18"/>
                              </w:rPr>
                              <w:t>Atender a socios y públicos</w:t>
                            </w:r>
                          </w:p>
                          <w:p w:rsidR="00250AB3" w:rsidRPr="00D434E2" w:rsidRDefault="00250AB3" w:rsidP="006854E1">
                            <w:pPr>
                              <w:numPr>
                                <w:ilvl w:val="0"/>
                                <w:numId w:val="26"/>
                              </w:numPr>
                              <w:ind w:left="284" w:hanging="284"/>
                              <w:rPr>
                                <w:rFonts w:ascii="Arial" w:hAnsi="Arial" w:cs="Arial"/>
                                <w:sz w:val="18"/>
                                <w:szCs w:val="18"/>
                              </w:rPr>
                            </w:pPr>
                            <w:r w:rsidRPr="00D434E2">
                              <w:rPr>
                                <w:rFonts w:ascii="Arial" w:hAnsi="Arial" w:cs="Arial"/>
                                <w:sz w:val="18"/>
                                <w:szCs w:val="18"/>
                              </w:rPr>
                              <w:t>Elaborar informes</w:t>
                            </w:r>
                          </w:p>
                          <w:p w:rsidR="00250AB3" w:rsidRPr="00D434E2" w:rsidRDefault="00250AB3" w:rsidP="006854E1">
                            <w:pPr>
                              <w:numPr>
                                <w:ilvl w:val="0"/>
                                <w:numId w:val="26"/>
                              </w:numPr>
                              <w:ind w:left="284" w:hanging="284"/>
                              <w:rPr>
                                <w:rFonts w:ascii="Arial" w:hAnsi="Arial" w:cs="Arial"/>
                                <w:sz w:val="18"/>
                                <w:szCs w:val="18"/>
                              </w:rPr>
                            </w:pPr>
                            <w:r w:rsidRPr="00D434E2">
                              <w:rPr>
                                <w:rFonts w:ascii="Arial" w:hAnsi="Arial" w:cs="Arial"/>
                                <w:sz w:val="18"/>
                                <w:szCs w:val="18"/>
                              </w:rPr>
                              <w:t>Elaborar actas de sesiones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843B37" id="_x0000_s1076" type="#_x0000_t202" style="position:absolute;left:0;text-align:left;margin-left:265.75pt;margin-top:6.3pt;width:150.65pt;height:77.8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" strokecolor="#4f6228" strokeweight="2.25pt">
                <v:textbox>
                  <w:txbxContent>
                    <w:p w:rsidR="00250AB3" w:rsidRDefault="00250AB3" w:rsidP="00D434E2">
                      <w:pPr>
                        <w:jc w:val="center"/>
                        <w:rPr>
                          <w:rFonts w:ascii="Arial" w:hAnsi="Arial" w:cs="Arial"/>
                          <w:i/>
                          <w:sz w:val="20"/>
                          <w:szCs w:val="20"/>
                          <w:u w:val="single"/>
                        </w:rPr>
                      </w:pPr>
                      <w:r>
                        <w:rPr>
                          <w:rFonts w:ascii="Arial" w:hAnsi="Arial" w:cs="Arial"/>
                          <w:i/>
                          <w:sz w:val="20"/>
                          <w:szCs w:val="20"/>
                          <w:u w:val="single"/>
                        </w:rPr>
                        <w:t xml:space="preserve">SECRETARIA </w:t>
                      </w:r>
                    </w:p>
                    <w:p w:rsidR="00250AB3" w:rsidRPr="00D434E2" w:rsidRDefault="00250AB3" w:rsidP="006854E1">
                      <w:pPr>
                        <w:numPr>
                          <w:ilvl w:val="0"/>
                          <w:numId w:val="26"/>
                        </w:numPr>
                        <w:ind w:left="284" w:hanging="284"/>
                        <w:rPr>
                          <w:rFonts w:ascii="Arial" w:hAnsi="Arial" w:cs="Arial"/>
                          <w:sz w:val="18"/>
                          <w:szCs w:val="18"/>
                        </w:rPr>
                      </w:pPr>
                      <w:r w:rsidRPr="00D434E2">
                        <w:rPr>
                          <w:rFonts w:ascii="Arial" w:hAnsi="Arial" w:cs="Arial"/>
                          <w:sz w:val="18"/>
                          <w:szCs w:val="18"/>
                        </w:rPr>
                        <w:t>Llevar archivos y corresponden</w:t>
                      </w:r>
                      <w:r>
                        <w:rPr>
                          <w:rFonts w:ascii="Arial" w:hAnsi="Arial" w:cs="Arial"/>
                          <w:sz w:val="18"/>
                          <w:szCs w:val="18"/>
                        </w:rPr>
                        <w:t>cia</w:t>
                      </w:r>
                      <w:r w:rsidRPr="00D434E2">
                        <w:rPr>
                          <w:rFonts w:ascii="Arial" w:hAnsi="Arial" w:cs="Arial"/>
                          <w:sz w:val="18"/>
                          <w:szCs w:val="18"/>
                        </w:rPr>
                        <w:t>.</w:t>
                      </w:r>
                    </w:p>
                    <w:p w:rsidR="00250AB3" w:rsidRPr="00D434E2" w:rsidRDefault="00250AB3" w:rsidP="006854E1">
                      <w:pPr>
                        <w:numPr>
                          <w:ilvl w:val="0"/>
                          <w:numId w:val="26"/>
                        </w:numPr>
                        <w:ind w:left="284" w:hanging="284"/>
                        <w:rPr>
                          <w:rFonts w:ascii="Arial" w:hAnsi="Arial" w:cs="Arial"/>
                          <w:sz w:val="18"/>
                          <w:szCs w:val="18"/>
                        </w:rPr>
                      </w:pPr>
                      <w:r w:rsidRPr="00D434E2">
                        <w:rPr>
                          <w:rFonts w:ascii="Arial" w:hAnsi="Arial" w:cs="Arial"/>
                          <w:sz w:val="18"/>
                          <w:szCs w:val="18"/>
                        </w:rPr>
                        <w:t>Atender a socios y públicos</w:t>
                      </w:r>
                    </w:p>
                    <w:p w:rsidR="00250AB3" w:rsidRPr="00D434E2" w:rsidRDefault="00250AB3" w:rsidP="006854E1">
                      <w:pPr>
                        <w:numPr>
                          <w:ilvl w:val="0"/>
                          <w:numId w:val="26"/>
                        </w:numPr>
                        <w:ind w:left="284" w:hanging="284"/>
                        <w:rPr>
                          <w:rFonts w:ascii="Arial" w:hAnsi="Arial" w:cs="Arial"/>
                          <w:sz w:val="18"/>
                          <w:szCs w:val="18"/>
                        </w:rPr>
                      </w:pPr>
                      <w:r w:rsidRPr="00D434E2">
                        <w:rPr>
                          <w:rFonts w:ascii="Arial" w:hAnsi="Arial" w:cs="Arial"/>
                          <w:sz w:val="18"/>
                          <w:szCs w:val="18"/>
                        </w:rPr>
                        <w:t>Elaborar informes</w:t>
                      </w:r>
                    </w:p>
                    <w:p w:rsidR="00250AB3" w:rsidRPr="00D434E2" w:rsidRDefault="00250AB3" w:rsidP="006854E1">
                      <w:pPr>
                        <w:numPr>
                          <w:ilvl w:val="0"/>
                          <w:numId w:val="26"/>
                        </w:numPr>
                        <w:ind w:left="284" w:hanging="284"/>
                        <w:rPr>
                          <w:rFonts w:ascii="Arial" w:hAnsi="Arial" w:cs="Arial"/>
                          <w:sz w:val="18"/>
                          <w:szCs w:val="18"/>
                        </w:rPr>
                      </w:pPr>
                      <w:r w:rsidRPr="00D434E2">
                        <w:rPr>
                          <w:rFonts w:ascii="Arial" w:hAnsi="Arial" w:cs="Arial"/>
                          <w:sz w:val="18"/>
                          <w:szCs w:val="18"/>
                        </w:rPr>
                        <w:t>Elaborar actas de sesiones</w:t>
                      </w:r>
                    </w:p>
                  </w:txbxContent>
                </v:textbox>
              </v:shape>
            </w:pict>
          </mc:Fallback>
        </mc:AlternateContent>
      </w: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5E2A6C" w:rsidP="00245D6E">
      <w:pPr>
        <w:adjustRightInd w:val="0"/>
        <w:spacing w:line="360" w:lineRule="auto"/>
        <w:jc w:val="both"/>
        <w:textAlignment w:val="baseline"/>
        <w:rPr>
          <w:rFonts w:ascii="Arial" w:hAnsi="Arial" w:cs="Arial"/>
          <w:b/>
          <w:sz w:val="28"/>
          <w:szCs w:val="28"/>
        </w:rPr>
      </w:pPr>
      <w:r>
        <w:rPr>
          <w:rFonts w:eastAsiaTheme="minorHAnsi"/>
          <w:noProof/>
        </w:rPr>
        <mc:AlternateContent>
          <mc:Choice Requires="wps">
            <w:drawing>
              <wp:anchor distT="0" distB="0" distL="114300" distR="114300" simplePos="0" relativeHeight="251876352" behindDoc="0" locked="0" layoutInCell="1" allowOverlap="1" wp14:anchorId="5D7C5EAF" wp14:editId="07494867">
                <wp:simplePos x="0" y="0"/>
                <wp:positionH relativeFrom="column">
                  <wp:posOffset>14605</wp:posOffset>
                </wp:positionH>
                <wp:positionV relativeFrom="paragraph">
                  <wp:posOffset>109220</wp:posOffset>
                </wp:positionV>
                <wp:extent cx="1468755" cy="988695"/>
                <wp:effectExtent l="19050" t="19050" r="17145" b="20955"/>
                <wp:wrapNone/>
                <wp:docPr id="157" name="Cuadro de texto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755" cy="988695"/>
                        </a:xfrm>
                        <a:prstGeom prst="rect">
                          <a:avLst/>
                        </a:prstGeom>
                        <a:solidFill>
                          <a:srgbClr val="FFFFFF"/>
                        </a:solidFill>
                        <a:ln w="28575">
                          <a:solidFill>
                            <a:schemeClr val="accent3">
                              <a:lumMod val="50000"/>
                            </a:schemeClr>
                          </a:solidFill>
                          <a:miter lim="800000"/>
                          <a:headEnd/>
                          <a:tailEnd/>
                        </a:ln>
                      </wps:spPr>
                      <wps:txbx>
                        <w:txbxContent>
                          <w:p w:rsidR="00250AB3" w:rsidRDefault="00250AB3" w:rsidP="00D94464">
                            <w:pPr>
                              <w:jc w:val="center"/>
                              <w:rPr>
                                <w:rFonts w:ascii="Arial" w:hAnsi="Arial" w:cs="Arial"/>
                                <w:i/>
                                <w:sz w:val="20"/>
                                <w:szCs w:val="20"/>
                                <w:u w:val="single"/>
                              </w:rPr>
                            </w:pPr>
                            <w:r>
                              <w:rPr>
                                <w:rFonts w:ascii="Arial" w:hAnsi="Arial" w:cs="Arial"/>
                                <w:i/>
                                <w:sz w:val="20"/>
                                <w:szCs w:val="20"/>
                                <w:u w:val="single"/>
                              </w:rPr>
                              <w:t>DEP. PRODUCCIÓN</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Emitir órdenes de compra</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Controlar el servicio</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Control de calidad</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Distribuir el 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C5EAF" id="Cuadro de texto 157" o:spid="_x0000_s1077" type="#_x0000_t202" style="position:absolute;left:0;text-align:left;margin-left:1.15pt;margin-top:8.6pt;width:115.65pt;height:77.8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" strokecolor="#4e6128 [1606]" strokeweight="2.25pt">
                <v:textbox>
                  <w:txbxContent>
                    <w:p w:rsidR="00250AB3" w:rsidRDefault="00250AB3" w:rsidP="00D94464">
                      <w:pPr>
                        <w:jc w:val="center"/>
                        <w:rPr>
                          <w:rFonts w:ascii="Arial" w:hAnsi="Arial" w:cs="Arial"/>
                          <w:i/>
                          <w:sz w:val="20"/>
                          <w:szCs w:val="20"/>
                          <w:u w:val="single"/>
                        </w:rPr>
                      </w:pPr>
                      <w:r>
                        <w:rPr>
                          <w:rFonts w:ascii="Arial" w:hAnsi="Arial" w:cs="Arial"/>
                          <w:i/>
                          <w:sz w:val="20"/>
                          <w:szCs w:val="20"/>
                          <w:u w:val="single"/>
                        </w:rPr>
                        <w:t>DEP. PRODUCCIÓN</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Emitir órdenes de compra</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Controlar el servicio</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Control de calidad</w:t>
                      </w:r>
                    </w:p>
                    <w:p w:rsidR="00250AB3" w:rsidRDefault="00250AB3" w:rsidP="006854E1">
                      <w:pPr>
                        <w:pStyle w:val="Prrafodelista"/>
                        <w:widowControl/>
                        <w:numPr>
                          <w:ilvl w:val="0"/>
                          <w:numId w:val="26"/>
                        </w:numPr>
                        <w:autoSpaceDE/>
                        <w:autoSpaceDN/>
                        <w:adjustRightInd/>
                        <w:spacing w:after="200" w:line="276" w:lineRule="auto"/>
                        <w:ind w:left="284" w:right="0" w:hanging="284"/>
                        <w:jc w:val="left"/>
                        <w:rPr>
                          <w:sz w:val="18"/>
                          <w:szCs w:val="18"/>
                        </w:rPr>
                      </w:pPr>
                      <w:r>
                        <w:rPr>
                          <w:sz w:val="18"/>
                          <w:szCs w:val="18"/>
                        </w:rPr>
                        <w:t>Distribuir el trabajo</w:t>
                      </w:r>
                    </w:p>
                  </w:txbxContent>
                </v:textbox>
              </v:shape>
            </w:pict>
          </mc:Fallback>
        </mc:AlternateContent>
      </w: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rPr>
      </w:pPr>
    </w:p>
    <w:p w:rsidR="00D94464" w:rsidRDefault="00D94464" w:rsidP="00245D6E">
      <w:pPr>
        <w:adjustRightInd w:val="0"/>
        <w:spacing w:line="360" w:lineRule="auto"/>
        <w:jc w:val="both"/>
        <w:textAlignment w:val="baseline"/>
        <w:rPr>
          <w:rFonts w:ascii="Arial" w:hAnsi="Arial" w:cs="Arial"/>
          <w:b/>
          <w:sz w:val="28"/>
          <w:szCs w:val="28"/>
          <w:lang w:val="es-MX"/>
        </w:rPr>
      </w:pPr>
    </w:p>
    <w:p w:rsidR="00D94464" w:rsidRPr="009D490F" w:rsidRDefault="009D490F" w:rsidP="00245D6E">
      <w:pPr>
        <w:adjustRightInd w:val="0"/>
        <w:spacing w:line="360" w:lineRule="auto"/>
        <w:jc w:val="both"/>
        <w:textAlignment w:val="baseline"/>
        <w:rPr>
          <w:rFonts w:ascii="Arial" w:hAnsi="Arial" w:cs="Arial"/>
          <w:lang w:val="es-MX"/>
        </w:rPr>
      </w:pPr>
      <w:r w:rsidRPr="009D490F">
        <w:rPr>
          <w:rFonts w:ascii="Arial" w:hAnsi="Arial" w:cs="Arial"/>
          <w:lang w:val="es-MX"/>
        </w:rPr>
        <w:t>Elaborado: El Autor</w:t>
      </w:r>
    </w:p>
    <w:p w:rsidR="00245D6E" w:rsidRDefault="00245D6E" w:rsidP="00A67A8A">
      <w:pPr>
        <w:pStyle w:val="Estilo3"/>
      </w:pPr>
      <w:bookmarkStart w:id="104" w:name="_Toc404939344"/>
      <w:r>
        <w:lastRenderedPageBreak/>
        <w:t>Manual de funciones de la empresa propuesta.</w:t>
      </w:r>
      <w:bookmarkEnd w:id="104"/>
    </w:p>
    <w:p w:rsidR="00245D6E" w:rsidRPr="00F67AE2" w:rsidRDefault="00245D6E" w:rsidP="00201E52">
      <w:pPr>
        <w:spacing w:line="480" w:lineRule="auto"/>
        <w:jc w:val="both"/>
        <w:rPr>
          <w:rFonts w:ascii="Arial" w:hAnsi="Arial" w:cs="Arial"/>
        </w:rPr>
      </w:pPr>
      <w:r w:rsidRPr="00F67AE2">
        <w:rPr>
          <w:rFonts w:ascii="Arial" w:hAnsi="Arial" w:cs="Arial"/>
        </w:rPr>
        <w:t>Consiste en la definición de la estructura organizativa de una empresa. Engloba el diseño y descripción de los diferentes puestos de trabajo estableciendo normas de coordinación entre</w:t>
      </w:r>
      <w:r w:rsidRPr="00F67AE2">
        <w:rPr>
          <w:rFonts w:ascii="Arial" w:hAnsi="Arial" w:cs="Arial"/>
        </w:rPr>
        <w:tab/>
        <w:t>ellos.</w:t>
      </w:r>
    </w:p>
    <w:p w:rsidR="00245D6E" w:rsidRPr="00F67AE2" w:rsidRDefault="00245D6E" w:rsidP="00201E52">
      <w:pPr>
        <w:spacing w:line="480" w:lineRule="auto"/>
        <w:jc w:val="both"/>
        <w:rPr>
          <w:rFonts w:ascii="Arial" w:hAnsi="Arial" w:cs="Arial"/>
        </w:rPr>
      </w:pPr>
      <w:r w:rsidRPr="00F67AE2">
        <w:rPr>
          <w:rFonts w:ascii="Arial" w:hAnsi="Arial" w:cs="Arial"/>
        </w:rPr>
        <w:br/>
        <w:t>Es un instrumento eficaz de ayuda para el desarrollo de la estrategia de una empresa. Determina y delimita los campos de actuación de cada área de trabajo, así como de cada puesto de trabajo.</w:t>
      </w:r>
    </w:p>
    <w:p w:rsidR="00245D6E" w:rsidRPr="00F67AE2" w:rsidRDefault="00245D6E" w:rsidP="00245D6E">
      <w:pPr>
        <w:spacing w:line="360" w:lineRule="auto"/>
        <w:jc w:val="both"/>
        <w:rPr>
          <w:rFonts w:ascii="Arial" w:hAnsi="Arial" w:cs="Arial"/>
        </w:rPr>
      </w:pPr>
    </w:p>
    <w:p w:rsidR="00245D6E" w:rsidRPr="00201E52" w:rsidRDefault="00245D6E" w:rsidP="00571ACE">
      <w:pPr>
        <w:jc w:val="center"/>
        <w:rPr>
          <w:rFonts w:ascii="Arial" w:eastAsia="Adobe Gothic Std B" w:hAnsi="Arial" w:cs="Arial"/>
          <w:b/>
          <w:sz w:val="32"/>
          <w:szCs w:val="32"/>
        </w:rPr>
      </w:pPr>
      <w:r w:rsidRPr="00201E52">
        <w:rPr>
          <w:rFonts w:ascii="Arial" w:eastAsia="Adobe Gothic Std B" w:hAnsi="Arial" w:cs="Arial"/>
          <w:b/>
          <w:sz w:val="32"/>
          <w:szCs w:val="32"/>
        </w:rPr>
        <w:t>MANUAL ORG</w:t>
      </w:r>
      <w:r w:rsidRPr="00201E52">
        <w:rPr>
          <w:rFonts w:ascii="Arial" w:eastAsia="MS Gothic" w:hAnsi="Arial" w:cs="Arial"/>
          <w:b/>
          <w:sz w:val="32"/>
          <w:szCs w:val="32"/>
        </w:rPr>
        <w:t>Á</w:t>
      </w:r>
      <w:r w:rsidRPr="00201E52">
        <w:rPr>
          <w:rFonts w:ascii="Arial" w:eastAsia="Adobe Gothic Std B" w:hAnsi="Arial" w:cs="Arial"/>
          <w:b/>
          <w:sz w:val="32"/>
          <w:szCs w:val="32"/>
        </w:rPr>
        <w:t>NICO FUNCIONAL DE LA EMPRESA</w:t>
      </w:r>
    </w:p>
    <w:p w:rsidR="00245D6E" w:rsidRPr="00201E52" w:rsidRDefault="00245D6E" w:rsidP="00571ACE">
      <w:pPr>
        <w:jc w:val="center"/>
        <w:rPr>
          <w:rFonts w:ascii="Arial" w:eastAsia="Adobe Gothic Std B" w:hAnsi="Arial" w:cs="Arial"/>
          <w:b/>
          <w:sz w:val="32"/>
          <w:szCs w:val="32"/>
        </w:rPr>
      </w:pPr>
      <w:r w:rsidRPr="00201E52">
        <w:rPr>
          <w:rFonts w:ascii="Arial" w:eastAsia="Adobe Gothic Std B" w:hAnsi="Arial" w:cs="Arial"/>
          <w:b/>
          <w:sz w:val="32"/>
          <w:szCs w:val="32"/>
        </w:rPr>
        <w:t>“</w:t>
      </w:r>
      <w:r w:rsidR="00AD63EE" w:rsidRPr="00201E52">
        <w:rPr>
          <w:rFonts w:ascii="Arial" w:eastAsia="Adobe Gothic Std B" w:hAnsi="Arial" w:cs="Arial"/>
          <w:b/>
          <w:sz w:val="32"/>
          <w:szCs w:val="32"/>
        </w:rPr>
        <w:t xml:space="preserve">MUEBLERIAS INTRIAGO </w:t>
      </w:r>
      <w:r w:rsidRPr="00201E52">
        <w:rPr>
          <w:rFonts w:ascii="Arial" w:eastAsia="Adobe Gothic Std B" w:hAnsi="Arial" w:cs="Arial"/>
          <w:b/>
          <w:sz w:val="32"/>
          <w:szCs w:val="32"/>
        </w:rPr>
        <w:t xml:space="preserve"> S.A”</w:t>
      </w:r>
    </w:p>
    <w:p w:rsidR="00571ACE" w:rsidRPr="00571ACE" w:rsidRDefault="00571ACE" w:rsidP="00571ACE">
      <w:pPr>
        <w:jc w:val="center"/>
        <w:rPr>
          <w:rFonts w:ascii="Arial" w:eastAsia="Adobe Gothic Std B" w:hAnsi="Arial" w:cs="Arial"/>
          <w:b/>
          <w:sz w:val="36"/>
          <w:szCs w:val="36"/>
        </w:rPr>
      </w:pPr>
    </w:p>
    <w:tbl>
      <w:tblPr>
        <w:tblStyle w:val="Tablaconcuadrcula"/>
        <w:tblW w:w="0" w:type="auto"/>
        <w:tblLook w:val="04A0" w:firstRow="1" w:lastRow="0" w:firstColumn="1" w:lastColumn="0" w:noHBand="0" w:noVBand="1"/>
      </w:tblPr>
      <w:tblGrid>
        <w:gridCol w:w="8644"/>
      </w:tblGrid>
      <w:tr w:rsidR="00571ACE" w:rsidTr="00571ACE">
        <w:tc>
          <w:tcPr>
            <w:tcW w:w="8644" w:type="dxa"/>
            <w:shd w:val="clear" w:color="auto" w:fill="C2D69B" w:themeFill="accent3" w:themeFillTint="99"/>
          </w:tcPr>
          <w:p w:rsidR="00571ACE" w:rsidRDefault="00571ACE" w:rsidP="00201E52">
            <w:pPr>
              <w:spacing w:line="480" w:lineRule="auto"/>
              <w:ind w:firstLine="708"/>
              <w:jc w:val="center"/>
              <w:rPr>
                <w:rFonts w:ascii="Arial" w:hAnsi="Arial" w:cs="Arial"/>
                <w:b/>
                <w:sz w:val="28"/>
                <w:szCs w:val="28"/>
                <w:u w:val="single"/>
              </w:rPr>
            </w:pPr>
            <w:r>
              <w:rPr>
                <w:rFonts w:ascii="Arial" w:hAnsi="Arial" w:cs="Arial"/>
                <w:b/>
                <w:sz w:val="28"/>
                <w:szCs w:val="28"/>
                <w:u w:val="single"/>
              </w:rPr>
              <w:t>JUNTA GENERAL DE SOCIOS</w:t>
            </w:r>
          </w:p>
          <w:p w:rsidR="00571ACE" w:rsidRDefault="00571ACE" w:rsidP="00201E52">
            <w:pPr>
              <w:spacing w:line="480" w:lineRule="auto"/>
              <w:ind w:firstLine="708"/>
              <w:jc w:val="both"/>
              <w:rPr>
                <w:rFonts w:ascii="Arial" w:hAnsi="Arial" w:cs="Arial"/>
                <w:b/>
                <w:sz w:val="22"/>
                <w:szCs w:val="22"/>
                <w:u w:val="single"/>
              </w:rPr>
            </w:pPr>
          </w:p>
          <w:p w:rsidR="00571ACE" w:rsidRPr="00F67AE2" w:rsidRDefault="00571ACE" w:rsidP="00201E52">
            <w:pPr>
              <w:tabs>
                <w:tab w:val="left" w:pos="851"/>
              </w:tabs>
              <w:spacing w:line="480" w:lineRule="auto"/>
              <w:jc w:val="both"/>
              <w:rPr>
                <w:rFonts w:ascii="Arial" w:hAnsi="Arial" w:cs="Arial"/>
                <w:b/>
              </w:rPr>
            </w:pPr>
            <w:r w:rsidRPr="00F67AE2">
              <w:rPr>
                <w:rFonts w:ascii="Arial" w:hAnsi="Arial" w:cs="Arial"/>
                <w:b/>
              </w:rPr>
              <w:t>NATURALEZA DE TRABAJO</w:t>
            </w:r>
          </w:p>
          <w:p w:rsidR="00571ACE" w:rsidRPr="00F67AE2" w:rsidRDefault="00571ACE" w:rsidP="00201E52">
            <w:pPr>
              <w:tabs>
                <w:tab w:val="left" w:pos="851"/>
              </w:tabs>
              <w:spacing w:line="480" w:lineRule="auto"/>
              <w:jc w:val="both"/>
              <w:rPr>
                <w:rFonts w:ascii="Arial" w:hAnsi="Arial" w:cs="Arial"/>
              </w:rPr>
            </w:pPr>
            <w:r w:rsidRPr="00F67AE2">
              <w:rPr>
                <w:rFonts w:ascii="Arial" w:hAnsi="Arial" w:cs="Arial"/>
              </w:rPr>
              <w:t>Legislar y normar los aspectos de mayor importancia, como también velar  p</w:t>
            </w:r>
            <w:r w:rsidR="009E0AB9">
              <w:rPr>
                <w:rFonts w:ascii="Arial" w:hAnsi="Arial" w:cs="Arial"/>
              </w:rPr>
              <w:t>or los intereses de la empresa.</w:t>
            </w:r>
          </w:p>
          <w:p w:rsidR="00571ACE" w:rsidRDefault="00571ACE" w:rsidP="00201E52">
            <w:pPr>
              <w:spacing w:line="480" w:lineRule="auto"/>
              <w:jc w:val="center"/>
              <w:rPr>
                <w:rFonts w:ascii="Arial" w:eastAsia="Adobe Gothic Std B" w:hAnsi="Arial" w:cs="Arial"/>
                <w:b/>
              </w:rPr>
            </w:pPr>
          </w:p>
        </w:tc>
      </w:tr>
      <w:tr w:rsidR="00571ACE" w:rsidTr="00571ACE">
        <w:tc>
          <w:tcPr>
            <w:tcW w:w="8644" w:type="dxa"/>
            <w:shd w:val="clear" w:color="auto" w:fill="8DB3E2" w:themeFill="text2" w:themeFillTint="66"/>
          </w:tcPr>
          <w:p w:rsidR="00571ACE" w:rsidRPr="00F67AE2" w:rsidRDefault="00571ACE" w:rsidP="00201E52">
            <w:pPr>
              <w:spacing w:line="480" w:lineRule="auto"/>
              <w:jc w:val="both"/>
              <w:rPr>
                <w:rFonts w:ascii="Arial" w:hAnsi="Arial" w:cs="Arial"/>
                <w:b/>
              </w:rPr>
            </w:pPr>
            <w:r w:rsidRPr="00F67AE2">
              <w:rPr>
                <w:rFonts w:ascii="Arial" w:hAnsi="Arial" w:cs="Arial"/>
                <w:b/>
              </w:rPr>
              <w:t>FUNCIONES TÍPICAS</w:t>
            </w:r>
          </w:p>
          <w:p w:rsidR="00571ACE" w:rsidRPr="00F67AE2" w:rsidRDefault="00571ACE" w:rsidP="00201E52">
            <w:pPr>
              <w:pStyle w:val="Prrafodelista"/>
              <w:widowControl/>
              <w:numPr>
                <w:ilvl w:val="0"/>
                <w:numId w:val="27"/>
              </w:numPr>
              <w:autoSpaceDE/>
              <w:autoSpaceDN/>
              <w:adjustRightInd/>
              <w:spacing w:line="480" w:lineRule="auto"/>
              <w:ind w:right="0"/>
              <w:jc w:val="left"/>
              <w:rPr>
                <w:sz w:val="24"/>
                <w:szCs w:val="24"/>
              </w:rPr>
            </w:pPr>
            <w:r w:rsidRPr="00F67AE2">
              <w:rPr>
                <w:sz w:val="24"/>
                <w:szCs w:val="24"/>
              </w:rPr>
              <w:t>Remover a los miembros del directorio y designar a sus reemplazantes.</w:t>
            </w:r>
          </w:p>
          <w:p w:rsidR="00571ACE" w:rsidRPr="00F67AE2" w:rsidRDefault="00571ACE" w:rsidP="00201E52">
            <w:pPr>
              <w:pStyle w:val="Prrafodelista"/>
              <w:widowControl/>
              <w:numPr>
                <w:ilvl w:val="0"/>
                <w:numId w:val="27"/>
              </w:numPr>
              <w:autoSpaceDE/>
              <w:autoSpaceDN/>
              <w:adjustRightInd/>
              <w:spacing w:line="480" w:lineRule="auto"/>
              <w:ind w:right="0"/>
              <w:jc w:val="left"/>
              <w:rPr>
                <w:sz w:val="24"/>
                <w:szCs w:val="24"/>
              </w:rPr>
            </w:pPr>
            <w:r w:rsidRPr="00F67AE2">
              <w:rPr>
                <w:sz w:val="24"/>
                <w:szCs w:val="24"/>
              </w:rPr>
              <w:t>Modificar el estatuto.</w:t>
            </w:r>
          </w:p>
          <w:p w:rsidR="00571ACE" w:rsidRPr="00F67AE2" w:rsidRDefault="00571ACE" w:rsidP="00201E52">
            <w:pPr>
              <w:pStyle w:val="Prrafodelista"/>
              <w:widowControl/>
              <w:numPr>
                <w:ilvl w:val="0"/>
                <w:numId w:val="27"/>
              </w:numPr>
              <w:autoSpaceDE/>
              <w:autoSpaceDN/>
              <w:adjustRightInd/>
              <w:spacing w:line="480" w:lineRule="auto"/>
              <w:ind w:right="0"/>
              <w:jc w:val="left"/>
              <w:rPr>
                <w:sz w:val="24"/>
                <w:szCs w:val="24"/>
              </w:rPr>
            </w:pPr>
            <w:r w:rsidRPr="00F67AE2">
              <w:rPr>
                <w:sz w:val="24"/>
                <w:szCs w:val="24"/>
              </w:rPr>
              <w:t>Aumentar o reducir el capital social.</w:t>
            </w:r>
          </w:p>
          <w:p w:rsidR="00571ACE" w:rsidRPr="00F67AE2" w:rsidRDefault="00571ACE" w:rsidP="00201E52">
            <w:pPr>
              <w:pStyle w:val="Prrafodelista"/>
              <w:widowControl/>
              <w:numPr>
                <w:ilvl w:val="0"/>
                <w:numId w:val="27"/>
              </w:numPr>
              <w:autoSpaceDE/>
              <w:autoSpaceDN/>
              <w:adjustRightInd/>
              <w:spacing w:line="480" w:lineRule="auto"/>
              <w:ind w:right="0"/>
              <w:jc w:val="left"/>
              <w:rPr>
                <w:sz w:val="24"/>
                <w:szCs w:val="24"/>
              </w:rPr>
            </w:pPr>
            <w:r w:rsidRPr="00F67AE2">
              <w:rPr>
                <w:sz w:val="24"/>
                <w:szCs w:val="24"/>
              </w:rPr>
              <w:t>Emitir obligaciones.</w:t>
            </w:r>
          </w:p>
          <w:p w:rsidR="00571ACE" w:rsidRPr="00F67AE2" w:rsidRDefault="00571ACE" w:rsidP="00201E52">
            <w:pPr>
              <w:pStyle w:val="Prrafodelista"/>
              <w:widowControl/>
              <w:numPr>
                <w:ilvl w:val="0"/>
                <w:numId w:val="27"/>
              </w:numPr>
              <w:autoSpaceDE/>
              <w:autoSpaceDN/>
              <w:adjustRightInd/>
              <w:spacing w:line="480" w:lineRule="auto"/>
              <w:ind w:right="0"/>
              <w:jc w:val="both"/>
              <w:rPr>
                <w:sz w:val="24"/>
                <w:szCs w:val="24"/>
              </w:rPr>
            </w:pPr>
            <w:r w:rsidRPr="00F67AE2">
              <w:rPr>
                <w:sz w:val="24"/>
                <w:szCs w:val="24"/>
              </w:rPr>
              <w:t>Resolver en los casos en que la ley o el estatuto dispongan su intervención y en cualquier otro que requiera el interés social</w:t>
            </w:r>
          </w:p>
          <w:p w:rsidR="00571ACE" w:rsidRPr="00F67AE2" w:rsidRDefault="00571ACE" w:rsidP="00201E52">
            <w:pPr>
              <w:pStyle w:val="Prrafodelista"/>
              <w:widowControl/>
              <w:numPr>
                <w:ilvl w:val="0"/>
                <w:numId w:val="27"/>
              </w:numPr>
              <w:autoSpaceDE/>
              <w:autoSpaceDN/>
              <w:adjustRightInd/>
              <w:spacing w:line="480" w:lineRule="auto"/>
              <w:ind w:right="0"/>
              <w:jc w:val="left"/>
              <w:rPr>
                <w:sz w:val="24"/>
                <w:szCs w:val="24"/>
              </w:rPr>
            </w:pPr>
            <w:r w:rsidRPr="00F67AE2">
              <w:rPr>
                <w:sz w:val="24"/>
                <w:szCs w:val="24"/>
              </w:rPr>
              <w:t xml:space="preserve">Acordar la enajenación, en un solo acto, de activos cuyo valor contable </w:t>
            </w:r>
            <w:r w:rsidRPr="00F67AE2">
              <w:rPr>
                <w:sz w:val="24"/>
                <w:szCs w:val="24"/>
              </w:rPr>
              <w:lastRenderedPageBreak/>
              <w:t>exceda el cincuenta por ciento del capital de la sociedad.</w:t>
            </w:r>
          </w:p>
          <w:p w:rsidR="00571ACE" w:rsidRPr="00F67AE2" w:rsidRDefault="00571ACE" w:rsidP="00201E52">
            <w:pPr>
              <w:pStyle w:val="Prrafodelista"/>
              <w:widowControl/>
              <w:numPr>
                <w:ilvl w:val="0"/>
                <w:numId w:val="27"/>
              </w:numPr>
              <w:autoSpaceDE/>
              <w:autoSpaceDN/>
              <w:adjustRightInd/>
              <w:spacing w:line="480" w:lineRule="auto"/>
              <w:ind w:right="0"/>
              <w:jc w:val="left"/>
              <w:rPr>
                <w:sz w:val="24"/>
                <w:szCs w:val="24"/>
              </w:rPr>
            </w:pPr>
            <w:r w:rsidRPr="00F67AE2">
              <w:rPr>
                <w:sz w:val="24"/>
                <w:szCs w:val="24"/>
              </w:rPr>
              <w:t>Disponer investigaciones y auditorías especiales.</w:t>
            </w:r>
          </w:p>
          <w:p w:rsidR="00571ACE" w:rsidRPr="00F67AE2" w:rsidRDefault="00571ACE" w:rsidP="00201E52">
            <w:pPr>
              <w:pStyle w:val="Prrafodelista"/>
              <w:widowControl/>
              <w:numPr>
                <w:ilvl w:val="0"/>
                <w:numId w:val="27"/>
              </w:numPr>
              <w:autoSpaceDE/>
              <w:autoSpaceDN/>
              <w:adjustRightInd/>
              <w:spacing w:line="480" w:lineRule="auto"/>
              <w:ind w:right="0"/>
              <w:jc w:val="left"/>
              <w:rPr>
                <w:sz w:val="24"/>
                <w:szCs w:val="24"/>
              </w:rPr>
            </w:pPr>
            <w:r w:rsidRPr="00F67AE2">
              <w:rPr>
                <w:sz w:val="24"/>
                <w:szCs w:val="24"/>
              </w:rPr>
              <w:t>Acordar la transformación, fusión, escisión, reorganización y disolución de la sociedad, así como resolver sobre su liquidación.</w:t>
            </w:r>
          </w:p>
          <w:p w:rsidR="00571ACE" w:rsidRPr="00F67AE2" w:rsidRDefault="00571ACE" w:rsidP="00201E52">
            <w:pPr>
              <w:pStyle w:val="Prrafodelista"/>
              <w:widowControl/>
              <w:numPr>
                <w:ilvl w:val="0"/>
                <w:numId w:val="27"/>
              </w:numPr>
              <w:autoSpaceDE/>
              <w:autoSpaceDN/>
              <w:adjustRightInd/>
              <w:spacing w:line="480" w:lineRule="auto"/>
              <w:ind w:right="0"/>
              <w:jc w:val="both"/>
              <w:rPr>
                <w:sz w:val="24"/>
                <w:szCs w:val="24"/>
              </w:rPr>
            </w:pPr>
            <w:r w:rsidRPr="00F67AE2">
              <w:rPr>
                <w:sz w:val="24"/>
                <w:szCs w:val="24"/>
              </w:rPr>
              <w:t>Pronunciarse sobre la gestión social y los resultados económicos del ejercicio anterior expresados en los estados financieros del ejercicio anterior.</w:t>
            </w:r>
          </w:p>
          <w:p w:rsidR="00571ACE" w:rsidRPr="00F67AE2" w:rsidRDefault="00571ACE" w:rsidP="00201E52">
            <w:pPr>
              <w:pStyle w:val="Prrafodelista"/>
              <w:widowControl/>
              <w:numPr>
                <w:ilvl w:val="0"/>
                <w:numId w:val="27"/>
              </w:numPr>
              <w:tabs>
                <w:tab w:val="left" w:pos="284"/>
              </w:tabs>
              <w:autoSpaceDE/>
              <w:autoSpaceDN/>
              <w:adjustRightInd/>
              <w:spacing w:line="480" w:lineRule="auto"/>
              <w:ind w:right="0"/>
              <w:jc w:val="both"/>
              <w:rPr>
                <w:sz w:val="24"/>
                <w:szCs w:val="24"/>
              </w:rPr>
            </w:pPr>
            <w:r w:rsidRPr="00F67AE2">
              <w:rPr>
                <w:sz w:val="24"/>
                <w:szCs w:val="24"/>
              </w:rPr>
              <w:t>Resolver sobre la aplicación de las utilidades, si las hubiere.</w:t>
            </w:r>
          </w:p>
          <w:p w:rsidR="00571ACE" w:rsidRPr="00F67AE2" w:rsidRDefault="00571ACE" w:rsidP="00201E52">
            <w:pPr>
              <w:pStyle w:val="Prrafodelista"/>
              <w:widowControl/>
              <w:numPr>
                <w:ilvl w:val="0"/>
                <w:numId w:val="27"/>
              </w:numPr>
              <w:tabs>
                <w:tab w:val="left" w:pos="284"/>
              </w:tabs>
              <w:autoSpaceDE/>
              <w:autoSpaceDN/>
              <w:adjustRightInd/>
              <w:spacing w:line="480" w:lineRule="auto"/>
              <w:ind w:right="0"/>
              <w:jc w:val="both"/>
              <w:rPr>
                <w:sz w:val="24"/>
                <w:szCs w:val="24"/>
              </w:rPr>
            </w:pPr>
            <w:r w:rsidRPr="00F67AE2">
              <w:rPr>
                <w:sz w:val="24"/>
                <w:szCs w:val="24"/>
              </w:rPr>
              <w:t>Elegir cuando corresponda a los miembros del directorio y fijar su retribución.</w:t>
            </w:r>
          </w:p>
          <w:p w:rsidR="00571ACE" w:rsidRPr="00F67AE2" w:rsidRDefault="00571ACE" w:rsidP="00201E52">
            <w:pPr>
              <w:pStyle w:val="Prrafodelista"/>
              <w:widowControl/>
              <w:numPr>
                <w:ilvl w:val="0"/>
                <w:numId w:val="27"/>
              </w:numPr>
              <w:tabs>
                <w:tab w:val="left" w:pos="284"/>
              </w:tabs>
              <w:autoSpaceDE/>
              <w:autoSpaceDN/>
              <w:adjustRightInd/>
              <w:spacing w:line="480" w:lineRule="auto"/>
              <w:ind w:right="0"/>
              <w:jc w:val="both"/>
              <w:rPr>
                <w:sz w:val="24"/>
                <w:szCs w:val="24"/>
              </w:rPr>
            </w:pPr>
            <w:r w:rsidRPr="00F67AE2">
              <w:rPr>
                <w:sz w:val="24"/>
                <w:szCs w:val="24"/>
              </w:rPr>
              <w:t>Designar o delegar en el directorio la designación de los auditores externos, cuando corresponda.</w:t>
            </w:r>
          </w:p>
          <w:p w:rsidR="00571ACE" w:rsidRPr="00F67AE2" w:rsidRDefault="00571ACE" w:rsidP="00201E52">
            <w:pPr>
              <w:pStyle w:val="Prrafodelista"/>
              <w:widowControl/>
              <w:numPr>
                <w:ilvl w:val="0"/>
                <w:numId w:val="27"/>
              </w:numPr>
              <w:tabs>
                <w:tab w:val="left" w:pos="284"/>
              </w:tabs>
              <w:autoSpaceDE/>
              <w:autoSpaceDN/>
              <w:adjustRightInd/>
              <w:spacing w:line="480" w:lineRule="auto"/>
              <w:ind w:right="0"/>
              <w:jc w:val="both"/>
              <w:rPr>
                <w:sz w:val="24"/>
                <w:szCs w:val="24"/>
              </w:rPr>
            </w:pPr>
            <w:r w:rsidRPr="00F67AE2">
              <w:rPr>
                <w:sz w:val="24"/>
                <w:szCs w:val="24"/>
              </w:rPr>
              <w:t>Resolver sobre los demás asuntos que le sean propios conforme al estatuto y sobre cualquier otro consignado en la convocatoria.</w:t>
            </w:r>
          </w:p>
          <w:p w:rsidR="00571ACE" w:rsidRPr="00F67AE2" w:rsidRDefault="00571ACE" w:rsidP="00201E52">
            <w:pPr>
              <w:pStyle w:val="Prrafodelista"/>
              <w:widowControl/>
              <w:numPr>
                <w:ilvl w:val="0"/>
                <w:numId w:val="27"/>
              </w:numPr>
              <w:tabs>
                <w:tab w:val="left" w:pos="284"/>
              </w:tabs>
              <w:autoSpaceDE/>
              <w:autoSpaceDN/>
              <w:adjustRightInd/>
              <w:spacing w:line="480" w:lineRule="auto"/>
              <w:ind w:right="0"/>
              <w:jc w:val="both"/>
              <w:rPr>
                <w:sz w:val="24"/>
                <w:szCs w:val="24"/>
              </w:rPr>
            </w:pPr>
            <w:r w:rsidRPr="00F67AE2">
              <w:rPr>
                <w:sz w:val="24"/>
                <w:szCs w:val="24"/>
              </w:rPr>
              <w:t>Nombrar al Gerente.</w:t>
            </w:r>
          </w:p>
          <w:p w:rsidR="00571ACE" w:rsidRDefault="00571ACE" w:rsidP="00201E52">
            <w:pPr>
              <w:spacing w:line="480" w:lineRule="auto"/>
              <w:jc w:val="center"/>
              <w:rPr>
                <w:rFonts w:ascii="Arial" w:eastAsia="Adobe Gothic Std B" w:hAnsi="Arial" w:cs="Arial"/>
                <w:b/>
              </w:rPr>
            </w:pPr>
          </w:p>
        </w:tc>
      </w:tr>
      <w:tr w:rsidR="00571ACE" w:rsidTr="00571ACE">
        <w:tc>
          <w:tcPr>
            <w:tcW w:w="8644" w:type="dxa"/>
            <w:shd w:val="clear" w:color="auto" w:fill="FBD4B4" w:themeFill="accent6" w:themeFillTint="66"/>
          </w:tcPr>
          <w:p w:rsidR="00571ACE" w:rsidRPr="00F67AE2" w:rsidRDefault="00571ACE" w:rsidP="00201E52">
            <w:pPr>
              <w:spacing w:line="480" w:lineRule="auto"/>
              <w:jc w:val="both"/>
              <w:rPr>
                <w:rFonts w:ascii="Arial" w:hAnsi="Arial" w:cs="Arial"/>
                <w:b/>
              </w:rPr>
            </w:pPr>
            <w:r w:rsidRPr="00F67AE2">
              <w:rPr>
                <w:rFonts w:ascii="Arial" w:hAnsi="Arial" w:cs="Arial"/>
                <w:b/>
              </w:rPr>
              <w:lastRenderedPageBreak/>
              <w:t>CARACTERÍSTICAS DE CLASE</w:t>
            </w:r>
          </w:p>
          <w:p w:rsidR="00571ACE" w:rsidRPr="00F67AE2" w:rsidRDefault="00571ACE" w:rsidP="00201E52">
            <w:pPr>
              <w:numPr>
                <w:ilvl w:val="0"/>
                <w:numId w:val="28"/>
              </w:numPr>
              <w:spacing w:line="480" w:lineRule="auto"/>
              <w:ind w:left="709" w:hanging="283"/>
              <w:jc w:val="both"/>
              <w:rPr>
                <w:rFonts w:ascii="Arial" w:hAnsi="Arial" w:cs="Arial"/>
                <w:b/>
              </w:rPr>
            </w:pPr>
            <w:r w:rsidRPr="00F67AE2">
              <w:rPr>
                <w:rFonts w:ascii="Arial" w:hAnsi="Arial" w:cs="Arial"/>
              </w:rPr>
              <w:t>Legislar las políticas de la organización, para ello debe tener la calidad de socio legalmente reconocido.</w:t>
            </w:r>
          </w:p>
          <w:p w:rsidR="00571ACE" w:rsidRDefault="00571ACE" w:rsidP="00201E52">
            <w:pPr>
              <w:spacing w:line="480" w:lineRule="auto"/>
              <w:jc w:val="center"/>
              <w:rPr>
                <w:rFonts w:ascii="Arial" w:eastAsia="Adobe Gothic Std B" w:hAnsi="Arial" w:cs="Arial"/>
                <w:b/>
              </w:rPr>
            </w:pPr>
          </w:p>
        </w:tc>
      </w:tr>
      <w:tr w:rsidR="00571ACE" w:rsidTr="00571ACE">
        <w:tc>
          <w:tcPr>
            <w:tcW w:w="8644" w:type="dxa"/>
            <w:shd w:val="clear" w:color="auto" w:fill="BFBFBF" w:themeFill="background1" w:themeFillShade="BF"/>
          </w:tcPr>
          <w:p w:rsidR="00571ACE" w:rsidRPr="00F67AE2" w:rsidRDefault="00571ACE" w:rsidP="00201E52">
            <w:pPr>
              <w:spacing w:line="480" w:lineRule="auto"/>
              <w:jc w:val="both"/>
              <w:rPr>
                <w:rFonts w:ascii="Arial" w:hAnsi="Arial" w:cs="Arial"/>
                <w:b/>
              </w:rPr>
            </w:pPr>
            <w:r w:rsidRPr="00F67AE2">
              <w:rPr>
                <w:rFonts w:ascii="Arial" w:hAnsi="Arial" w:cs="Arial"/>
                <w:b/>
              </w:rPr>
              <w:t>REQUISITOS MÍNIMOS</w:t>
            </w:r>
          </w:p>
          <w:p w:rsidR="00571ACE" w:rsidRPr="00F67AE2" w:rsidRDefault="00571ACE" w:rsidP="00201E52">
            <w:pPr>
              <w:numPr>
                <w:ilvl w:val="0"/>
                <w:numId w:val="28"/>
              </w:numPr>
              <w:spacing w:line="480" w:lineRule="auto"/>
              <w:ind w:left="709"/>
              <w:jc w:val="both"/>
              <w:rPr>
                <w:rFonts w:ascii="Arial" w:hAnsi="Arial" w:cs="Arial"/>
                <w:b/>
              </w:rPr>
            </w:pPr>
            <w:r w:rsidRPr="00F67AE2">
              <w:rPr>
                <w:rFonts w:ascii="Arial" w:hAnsi="Arial" w:cs="Arial"/>
              </w:rPr>
              <w:t>Ser accionista de la empresa</w:t>
            </w:r>
          </w:p>
          <w:p w:rsidR="00571ACE" w:rsidRDefault="00571ACE" w:rsidP="00201E52">
            <w:pPr>
              <w:spacing w:line="480" w:lineRule="auto"/>
              <w:jc w:val="center"/>
              <w:rPr>
                <w:rFonts w:ascii="Arial" w:eastAsia="Adobe Gothic Std B" w:hAnsi="Arial" w:cs="Arial"/>
                <w:b/>
              </w:rPr>
            </w:pPr>
          </w:p>
        </w:tc>
      </w:tr>
    </w:tbl>
    <w:p w:rsidR="00245D6E" w:rsidRDefault="00245D6E" w:rsidP="00245D6E">
      <w:pPr>
        <w:ind w:left="1080"/>
        <w:jc w:val="center"/>
        <w:rPr>
          <w:rFonts w:ascii="Arial" w:eastAsia="Adobe Gothic Std B" w:hAnsi="Arial" w:cs="Arial"/>
          <w:b/>
        </w:rPr>
      </w:pPr>
    </w:p>
    <w:p w:rsidR="00571ACE" w:rsidRDefault="00571ACE" w:rsidP="00245D6E">
      <w:pPr>
        <w:ind w:left="1080"/>
        <w:jc w:val="center"/>
        <w:rPr>
          <w:rFonts w:ascii="Arial" w:eastAsia="Adobe Gothic Std B" w:hAnsi="Arial" w:cs="Arial"/>
          <w:b/>
        </w:rPr>
      </w:pPr>
    </w:p>
    <w:p w:rsidR="00571ACE" w:rsidRDefault="00571ACE" w:rsidP="00245D6E">
      <w:pPr>
        <w:ind w:left="1080"/>
        <w:jc w:val="center"/>
        <w:rPr>
          <w:rFonts w:ascii="Arial" w:eastAsia="Adobe Gothic Std B" w:hAnsi="Arial" w:cs="Arial"/>
          <w:b/>
        </w:rPr>
      </w:pPr>
    </w:p>
    <w:p w:rsidR="00245D6E" w:rsidRPr="00F67AE2" w:rsidRDefault="00245D6E" w:rsidP="00245D6E">
      <w:pPr>
        <w:spacing w:line="360" w:lineRule="auto"/>
        <w:ind w:left="1428"/>
        <w:jc w:val="both"/>
        <w:rPr>
          <w:rFonts w:ascii="Arial" w:hAnsi="Arial" w:cs="Arial"/>
          <w:lang w:eastAsia="es-ES"/>
        </w:rPr>
      </w:pPr>
    </w:p>
    <w:tbl>
      <w:tblPr>
        <w:tblStyle w:val="Tablaconcuadrcula"/>
        <w:tblW w:w="0" w:type="auto"/>
        <w:jc w:val="center"/>
        <w:tblLook w:val="04A0" w:firstRow="1" w:lastRow="0" w:firstColumn="1" w:lastColumn="0" w:noHBand="0" w:noVBand="1"/>
      </w:tblPr>
      <w:tblGrid>
        <w:gridCol w:w="8644"/>
      </w:tblGrid>
      <w:tr w:rsidR="00571ACE" w:rsidTr="00F86C83">
        <w:trPr>
          <w:jc w:val="center"/>
        </w:trPr>
        <w:tc>
          <w:tcPr>
            <w:tcW w:w="8644" w:type="dxa"/>
          </w:tcPr>
          <w:p w:rsidR="00571ACE" w:rsidRPr="00F67AE2" w:rsidRDefault="00571ACE" w:rsidP="00201E52">
            <w:pPr>
              <w:spacing w:line="480" w:lineRule="auto"/>
              <w:ind w:firstLine="708"/>
              <w:jc w:val="center"/>
              <w:rPr>
                <w:rFonts w:ascii="Arial" w:hAnsi="Arial" w:cs="Arial"/>
                <w:b/>
                <w:u w:val="single"/>
              </w:rPr>
            </w:pPr>
            <w:r w:rsidRPr="00F67AE2">
              <w:rPr>
                <w:rFonts w:ascii="Arial" w:hAnsi="Arial" w:cs="Arial"/>
                <w:b/>
                <w:u w:val="single"/>
              </w:rPr>
              <w:lastRenderedPageBreak/>
              <w:t>GERENTE</w:t>
            </w:r>
          </w:p>
          <w:p w:rsidR="00571ACE" w:rsidRPr="00F67AE2" w:rsidRDefault="00571ACE" w:rsidP="00201E52">
            <w:pPr>
              <w:pStyle w:val="Sinespaciado"/>
              <w:spacing w:line="480" w:lineRule="auto"/>
              <w:jc w:val="both"/>
              <w:rPr>
                <w:rFonts w:ascii="Arial" w:hAnsi="Arial" w:cs="Arial"/>
                <w:b/>
                <w:sz w:val="24"/>
                <w:szCs w:val="24"/>
              </w:rPr>
            </w:pPr>
            <w:r w:rsidRPr="00F67AE2">
              <w:rPr>
                <w:rFonts w:ascii="Arial" w:hAnsi="Arial" w:cs="Arial"/>
                <w:b/>
                <w:sz w:val="24"/>
                <w:szCs w:val="24"/>
              </w:rPr>
              <w:t>CÓDIGO</w:t>
            </w:r>
            <w:r w:rsidRPr="00F67AE2">
              <w:rPr>
                <w:rFonts w:ascii="Arial" w:hAnsi="Arial" w:cs="Arial"/>
                <w:b/>
                <w:sz w:val="24"/>
                <w:szCs w:val="24"/>
              </w:rPr>
              <w:tab/>
            </w:r>
            <w:r w:rsidRPr="00F67AE2">
              <w:rPr>
                <w:rFonts w:ascii="Arial" w:hAnsi="Arial" w:cs="Arial"/>
                <w:b/>
                <w:sz w:val="24"/>
                <w:szCs w:val="24"/>
              </w:rPr>
              <w:tab/>
            </w:r>
            <w:r w:rsidRPr="00F67AE2">
              <w:rPr>
                <w:rFonts w:ascii="Arial" w:hAnsi="Arial" w:cs="Arial"/>
                <w:b/>
                <w:sz w:val="24"/>
                <w:szCs w:val="24"/>
              </w:rPr>
              <w:tab/>
              <w:t>: 01</w:t>
            </w:r>
          </w:p>
          <w:p w:rsidR="00571ACE" w:rsidRPr="00F67AE2" w:rsidRDefault="00571ACE" w:rsidP="00201E52">
            <w:pPr>
              <w:pStyle w:val="Sinespaciado"/>
              <w:spacing w:line="480" w:lineRule="auto"/>
              <w:jc w:val="both"/>
              <w:rPr>
                <w:rFonts w:ascii="Arial" w:hAnsi="Arial" w:cs="Arial"/>
                <w:b/>
                <w:sz w:val="24"/>
                <w:szCs w:val="24"/>
              </w:rPr>
            </w:pPr>
            <w:r w:rsidRPr="00F67AE2">
              <w:rPr>
                <w:rFonts w:ascii="Arial" w:hAnsi="Arial" w:cs="Arial"/>
                <w:b/>
                <w:sz w:val="24"/>
                <w:szCs w:val="24"/>
              </w:rPr>
              <w:t>DEPENDENCIA</w:t>
            </w:r>
            <w:r w:rsidRPr="00F67AE2">
              <w:rPr>
                <w:rFonts w:ascii="Arial" w:hAnsi="Arial" w:cs="Arial"/>
                <w:b/>
                <w:sz w:val="24"/>
                <w:szCs w:val="24"/>
              </w:rPr>
              <w:tab/>
            </w:r>
            <w:r w:rsidRPr="00F67AE2">
              <w:rPr>
                <w:rFonts w:ascii="Arial" w:hAnsi="Arial" w:cs="Arial"/>
                <w:b/>
                <w:sz w:val="24"/>
                <w:szCs w:val="24"/>
              </w:rPr>
              <w:tab/>
              <w:t xml:space="preserve">: GERENCIA </w:t>
            </w:r>
          </w:p>
          <w:p w:rsidR="00571ACE" w:rsidRPr="00F67AE2" w:rsidRDefault="00571ACE" w:rsidP="00201E52">
            <w:pPr>
              <w:pStyle w:val="Sinespaciado"/>
              <w:spacing w:line="480" w:lineRule="auto"/>
              <w:jc w:val="both"/>
              <w:rPr>
                <w:rFonts w:ascii="Arial" w:hAnsi="Arial" w:cs="Arial"/>
                <w:b/>
                <w:sz w:val="24"/>
                <w:szCs w:val="24"/>
              </w:rPr>
            </w:pPr>
            <w:r w:rsidRPr="00F67AE2">
              <w:rPr>
                <w:rFonts w:ascii="Arial" w:hAnsi="Arial" w:cs="Arial"/>
                <w:b/>
                <w:sz w:val="24"/>
                <w:szCs w:val="24"/>
              </w:rPr>
              <w:t>TITULO DEL PUESTO</w:t>
            </w:r>
            <w:r w:rsidRPr="00F67AE2">
              <w:rPr>
                <w:rFonts w:ascii="Arial" w:hAnsi="Arial" w:cs="Arial"/>
                <w:b/>
                <w:sz w:val="24"/>
                <w:szCs w:val="24"/>
              </w:rPr>
              <w:tab/>
              <w:t xml:space="preserve">: GERENTE </w:t>
            </w:r>
          </w:p>
          <w:p w:rsidR="00571ACE" w:rsidRPr="00F67AE2" w:rsidRDefault="00571ACE" w:rsidP="00201E52">
            <w:pPr>
              <w:pStyle w:val="Sinespaciado"/>
              <w:spacing w:line="480" w:lineRule="auto"/>
              <w:jc w:val="both"/>
              <w:rPr>
                <w:rFonts w:ascii="Arial" w:hAnsi="Arial" w:cs="Arial"/>
                <w:b/>
                <w:sz w:val="24"/>
                <w:szCs w:val="24"/>
              </w:rPr>
            </w:pPr>
            <w:r w:rsidRPr="00F67AE2">
              <w:rPr>
                <w:rFonts w:ascii="Arial" w:hAnsi="Arial" w:cs="Arial"/>
                <w:b/>
                <w:sz w:val="24"/>
                <w:szCs w:val="24"/>
              </w:rPr>
              <w:t>DEPENDE DE</w:t>
            </w:r>
            <w:r w:rsidRPr="00F67AE2">
              <w:rPr>
                <w:rFonts w:ascii="Arial" w:hAnsi="Arial" w:cs="Arial"/>
                <w:b/>
                <w:sz w:val="24"/>
                <w:szCs w:val="24"/>
              </w:rPr>
              <w:tab/>
            </w:r>
            <w:r w:rsidRPr="00F67AE2">
              <w:rPr>
                <w:rFonts w:ascii="Arial" w:hAnsi="Arial" w:cs="Arial"/>
                <w:b/>
                <w:sz w:val="24"/>
                <w:szCs w:val="24"/>
              </w:rPr>
              <w:tab/>
              <w:t>: JUNTA DE SOCIOS</w:t>
            </w:r>
          </w:p>
          <w:p w:rsidR="00571ACE" w:rsidRPr="00F67AE2" w:rsidRDefault="00571ACE" w:rsidP="00201E52">
            <w:pPr>
              <w:pStyle w:val="Sinespaciado"/>
              <w:spacing w:line="480" w:lineRule="auto"/>
              <w:jc w:val="both"/>
              <w:rPr>
                <w:rFonts w:ascii="Arial" w:hAnsi="Arial" w:cs="Arial"/>
                <w:b/>
                <w:sz w:val="24"/>
                <w:szCs w:val="24"/>
              </w:rPr>
            </w:pPr>
            <w:r w:rsidRPr="00F67AE2">
              <w:rPr>
                <w:rFonts w:ascii="Arial" w:hAnsi="Arial" w:cs="Arial"/>
                <w:b/>
                <w:sz w:val="24"/>
                <w:szCs w:val="24"/>
              </w:rPr>
              <w:t>SUPERVISA A</w:t>
            </w:r>
            <w:r w:rsidRPr="00F67AE2">
              <w:rPr>
                <w:rFonts w:ascii="Arial" w:hAnsi="Arial" w:cs="Arial"/>
                <w:b/>
                <w:sz w:val="24"/>
                <w:szCs w:val="24"/>
              </w:rPr>
              <w:tab/>
            </w:r>
            <w:r w:rsidRPr="00F67AE2">
              <w:rPr>
                <w:rFonts w:ascii="Arial" w:hAnsi="Arial" w:cs="Arial"/>
                <w:b/>
                <w:sz w:val="24"/>
                <w:szCs w:val="24"/>
              </w:rPr>
              <w:tab/>
              <w:t>: TODO EL PERSONAL</w:t>
            </w:r>
          </w:p>
          <w:p w:rsidR="00571ACE" w:rsidRDefault="00571ACE" w:rsidP="00201E52">
            <w:pPr>
              <w:spacing w:line="480" w:lineRule="auto"/>
              <w:jc w:val="both"/>
              <w:rPr>
                <w:rFonts w:ascii="Arial" w:hAnsi="Arial" w:cs="Arial"/>
                <w:b/>
                <w:u w:val="single"/>
              </w:rPr>
            </w:pPr>
          </w:p>
        </w:tc>
      </w:tr>
      <w:tr w:rsidR="00571ACE" w:rsidTr="00F86C83">
        <w:trPr>
          <w:jc w:val="center"/>
        </w:trPr>
        <w:tc>
          <w:tcPr>
            <w:tcW w:w="8644" w:type="dxa"/>
          </w:tcPr>
          <w:p w:rsidR="00571ACE" w:rsidRPr="00F67AE2" w:rsidRDefault="00571ACE" w:rsidP="00201E52">
            <w:pPr>
              <w:spacing w:line="480" w:lineRule="auto"/>
              <w:jc w:val="both"/>
              <w:rPr>
                <w:rFonts w:ascii="Arial" w:hAnsi="Arial" w:cs="Arial"/>
                <w:b/>
              </w:rPr>
            </w:pPr>
            <w:r w:rsidRPr="00F67AE2">
              <w:rPr>
                <w:rFonts w:ascii="Arial" w:hAnsi="Arial" w:cs="Arial"/>
                <w:b/>
              </w:rPr>
              <w:t>NATURALEZA DEL TRABAJO.</w:t>
            </w:r>
          </w:p>
          <w:p w:rsidR="00571ACE" w:rsidRPr="00F86C83" w:rsidRDefault="00571ACE" w:rsidP="00201E52">
            <w:pPr>
              <w:spacing w:line="480" w:lineRule="auto"/>
              <w:jc w:val="both"/>
              <w:rPr>
                <w:rFonts w:ascii="Arial" w:hAnsi="Arial" w:cs="Arial"/>
              </w:rPr>
            </w:pPr>
            <w:r w:rsidRPr="00F67AE2">
              <w:rPr>
                <w:rFonts w:ascii="Arial" w:hAnsi="Arial" w:cs="Arial"/>
              </w:rPr>
              <w:t>Planificar, organizar, ejecutar, dirigir y controlar las actividades</w:t>
            </w:r>
            <w:r w:rsidR="00F86C83">
              <w:rPr>
                <w:rFonts w:ascii="Arial" w:hAnsi="Arial" w:cs="Arial"/>
              </w:rPr>
              <w:t xml:space="preserve"> que se realizan en la empresa.</w:t>
            </w:r>
          </w:p>
        </w:tc>
      </w:tr>
      <w:tr w:rsidR="00571ACE" w:rsidTr="00F86C83">
        <w:trPr>
          <w:jc w:val="center"/>
        </w:trPr>
        <w:tc>
          <w:tcPr>
            <w:tcW w:w="8644" w:type="dxa"/>
          </w:tcPr>
          <w:p w:rsidR="00571ACE" w:rsidRPr="00F67AE2" w:rsidRDefault="00571ACE" w:rsidP="00201E52">
            <w:pPr>
              <w:spacing w:line="480" w:lineRule="auto"/>
              <w:jc w:val="both"/>
              <w:rPr>
                <w:rFonts w:ascii="Arial" w:hAnsi="Arial" w:cs="Arial"/>
                <w:b/>
              </w:rPr>
            </w:pPr>
            <w:r w:rsidRPr="00F67AE2">
              <w:rPr>
                <w:rFonts w:ascii="Arial" w:hAnsi="Arial" w:cs="Arial"/>
                <w:b/>
              </w:rPr>
              <w:t>FUNCIONES TÍPICAS</w:t>
            </w:r>
          </w:p>
          <w:p w:rsidR="00571ACE" w:rsidRPr="00F67AE2" w:rsidRDefault="00571ACE" w:rsidP="00201E52">
            <w:pPr>
              <w:numPr>
                <w:ilvl w:val="0"/>
                <w:numId w:val="29"/>
              </w:numPr>
              <w:spacing w:before="100" w:beforeAutospacing="1" w:after="100" w:afterAutospacing="1" w:line="480" w:lineRule="auto"/>
              <w:jc w:val="both"/>
              <w:rPr>
                <w:rFonts w:ascii="Arial" w:hAnsi="Arial" w:cs="Arial"/>
              </w:rPr>
            </w:pPr>
            <w:r w:rsidRPr="00F67AE2">
              <w:rPr>
                <w:rFonts w:ascii="Arial" w:hAnsi="Arial" w:cs="Arial"/>
              </w:rPr>
              <w:t>Dirigir, coordinar, supervisar y dictar normas para el eficiente desarrollo de las  actividades de la Entidad en cumplimiento de las políticas adoptadas por la Junta Directiva.</w:t>
            </w:r>
          </w:p>
          <w:p w:rsidR="00571ACE" w:rsidRPr="00F67AE2" w:rsidRDefault="00571ACE" w:rsidP="00201E52">
            <w:pPr>
              <w:numPr>
                <w:ilvl w:val="0"/>
                <w:numId w:val="29"/>
              </w:numPr>
              <w:spacing w:before="100" w:beforeAutospacing="1" w:after="100" w:afterAutospacing="1" w:line="480" w:lineRule="auto"/>
              <w:jc w:val="both"/>
              <w:rPr>
                <w:rFonts w:ascii="Arial" w:hAnsi="Arial" w:cs="Arial"/>
              </w:rPr>
            </w:pPr>
            <w:r w:rsidRPr="00F67AE2">
              <w:rPr>
                <w:rFonts w:ascii="Arial" w:hAnsi="Arial" w:cs="Arial"/>
              </w:rPr>
              <w:t>Presentar a la Junta Directiva los planes que se requieran para desarrollar los programas de la Entidad en cumplimiento de las políticas adoptadas.</w:t>
            </w:r>
          </w:p>
          <w:p w:rsidR="00571ACE" w:rsidRPr="00F67AE2" w:rsidRDefault="00571ACE" w:rsidP="00201E52">
            <w:pPr>
              <w:numPr>
                <w:ilvl w:val="0"/>
                <w:numId w:val="29"/>
              </w:numPr>
              <w:spacing w:before="100" w:beforeAutospacing="1" w:after="100" w:afterAutospacing="1" w:line="480" w:lineRule="auto"/>
              <w:jc w:val="both"/>
              <w:rPr>
                <w:rFonts w:ascii="Arial" w:hAnsi="Arial" w:cs="Arial"/>
              </w:rPr>
            </w:pPr>
            <w:r w:rsidRPr="00F67AE2">
              <w:rPr>
                <w:rFonts w:ascii="Arial" w:hAnsi="Arial" w:cs="Arial"/>
              </w:rPr>
              <w:t>Someter a la aprobación de la Junta Directiva, el proyecto de presupuesto de ingresos y gastos de cada vigencia fiscal, así como los estados financieros periódicos de la Entidad, en las fechas señaladas en los reglamentos.</w:t>
            </w:r>
          </w:p>
          <w:p w:rsidR="00571ACE" w:rsidRPr="00F67AE2" w:rsidRDefault="00571ACE" w:rsidP="00201E52">
            <w:pPr>
              <w:numPr>
                <w:ilvl w:val="0"/>
                <w:numId w:val="29"/>
              </w:numPr>
              <w:spacing w:before="100" w:beforeAutospacing="1" w:after="100" w:afterAutospacing="1" w:line="480" w:lineRule="auto"/>
              <w:jc w:val="both"/>
              <w:rPr>
                <w:rFonts w:ascii="Arial" w:hAnsi="Arial" w:cs="Arial"/>
              </w:rPr>
            </w:pPr>
            <w:r w:rsidRPr="00F67AE2">
              <w:rPr>
                <w:rFonts w:ascii="Arial" w:hAnsi="Arial" w:cs="Arial"/>
              </w:rPr>
              <w:t>Someter a la aprobación de la Junta Directiva los proyectos del presupuesto de  inversión y las operaciones comprendidas dentro de su objeto social, que así lo requieran.</w:t>
            </w:r>
          </w:p>
          <w:p w:rsidR="00571ACE" w:rsidRPr="00F67AE2" w:rsidRDefault="00571ACE" w:rsidP="00201E52">
            <w:pPr>
              <w:numPr>
                <w:ilvl w:val="0"/>
                <w:numId w:val="29"/>
              </w:numPr>
              <w:spacing w:before="100" w:beforeAutospacing="1" w:after="100" w:afterAutospacing="1" w:line="480" w:lineRule="auto"/>
              <w:jc w:val="both"/>
              <w:rPr>
                <w:rFonts w:ascii="Arial" w:hAnsi="Arial" w:cs="Arial"/>
              </w:rPr>
            </w:pPr>
            <w:r w:rsidRPr="00F67AE2">
              <w:rPr>
                <w:rFonts w:ascii="Arial" w:hAnsi="Arial" w:cs="Arial"/>
              </w:rPr>
              <w:lastRenderedPageBreak/>
              <w:t>Preparar y presentar para aprobación de la Junta Directiva,  El Estatuto Interno de la Entidad y sus modificaciones.</w:t>
            </w:r>
          </w:p>
          <w:p w:rsidR="00571ACE" w:rsidRPr="00F67AE2" w:rsidRDefault="00571ACE" w:rsidP="00201E52">
            <w:pPr>
              <w:numPr>
                <w:ilvl w:val="0"/>
                <w:numId w:val="29"/>
              </w:numPr>
              <w:spacing w:before="100" w:beforeAutospacing="1" w:after="100" w:afterAutospacing="1" w:line="480" w:lineRule="auto"/>
              <w:jc w:val="both"/>
              <w:rPr>
                <w:rFonts w:ascii="Arial" w:hAnsi="Arial" w:cs="Arial"/>
              </w:rPr>
            </w:pPr>
            <w:r w:rsidRPr="00F67AE2">
              <w:rPr>
                <w:rFonts w:ascii="Arial" w:hAnsi="Arial" w:cs="Arial"/>
              </w:rPr>
              <w:t>Nombrar, dar posesión y remover a los empleados públicos, de la Empresa. Celebrar los contratos con los trabajadores oficiales.</w:t>
            </w:r>
          </w:p>
          <w:p w:rsidR="00571ACE" w:rsidRPr="00F67AE2" w:rsidRDefault="00571ACE" w:rsidP="00201E52">
            <w:pPr>
              <w:numPr>
                <w:ilvl w:val="0"/>
                <w:numId w:val="29"/>
              </w:numPr>
              <w:spacing w:before="100" w:beforeAutospacing="1" w:after="100" w:afterAutospacing="1" w:line="480" w:lineRule="auto"/>
              <w:jc w:val="both"/>
              <w:rPr>
                <w:rFonts w:ascii="Arial" w:hAnsi="Arial" w:cs="Arial"/>
              </w:rPr>
            </w:pPr>
            <w:r w:rsidRPr="00F67AE2">
              <w:rPr>
                <w:rFonts w:ascii="Arial" w:hAnsi="Arial" w:cs="Arial"/>
              </w:rPr>
              <w:t>Representar a la Empresa como persona jurídica y autorizar con su firma los actos y contratos en que ella tenga que intervenir.</w:t>
            </w:r>
          </w:p>
          <w:p w:rsidR="00571ACE" w:rsidRPr="00F67AE2" w:rsidRDefault="00571ACE" w:rsidP="00201E52">
            <w:pPr>
              <w:numPr>
                <w:ilvl w:val="0"/>
                <w:numId w:val="29"/>
              </w:numPr>
              <w:spacing w:before="100" w:beforeAutospacing="1" w:after="100" w:afterAutospacing="1" w:line="480" w:lineRule="auto"/>
              <w:jc w:val="both"/>
              <w:rPr>
                <w:rFonts w:ascii="Arial" w:hAnsi="Arial" w:cs="Arial"/>
              </w:rPr>
            </w:pPr>
            <w:r w:rsidRPr="00F67AE2">
              <w:rPr>
                <w:rFonts w:ascii="Arial" w:hAnsi="Arial" w:cs="Arial"/>
              </w:rPr>
              <w:t>Velar por la correcta recaudación e inversión de los recursos de la Entidad y de los Afiliados.</w:t>
            </w:r>
          </w:p>
          <w:p w:rsidR="00571ACE" w:rsidRPr="00F67AE2" w:rsidRDefault="00571ACE" w:rsidP="00201E52">
            <w:pPr>
              <w:numPr>
                <w:ilvl w:val="0"/>
                <w:numId w:val="29"/>
              </w:numPr>
              <w:spacing w:before="100" w:beforeAutospacing="1" w:after="100" w:afterAutospacing="1" w:line="480" w:lineRule="auto"/>
              <w:jc w:val="both"/>
              <w:rPr>
                <w:rFonts w:ascii="Arial" w:hAnsi="Arial" w:cs="Arial"/>
              </w:rPr>
            </w:pPr>
            <w:r w:rsidRPr="00F67AE2">
              <w:rPr>
                <w:rFonts w:ascii="Arial" w:hAnsi="Arial" w:cs="Arial"/>
              </w:rPr>
              <w:t>Adoptar los reglamentos, manuales de funciones y dictar normas y procedimientos necesarios para el cumplimiento de las actividades de la Entidad.</w:t>
            </w:r>
          </w:p>
          <w:p w:rsidR="00571ACE" w:rsidRPr="00F67AE2" w:rsidRDefault="00571ACE" w:rsidP="00201E52">
            <w:pPr>
              <w:numPr>
                <w:ilvl w:val="0"/>
                <w:numId w:val="29"/>
              </w:numPr>
              <w:spacing w:before="100" w:beforeAutospacing="1" w:after="100" w:afterAutospacing="1" w:line="480" w:lineRule="auto"/>
              <w:jc w:val="both"/>
              <w:rPr>
                <w:rFonts w:ascii="Arial" w:hAnsi="Arial" w:cs="Arial"/>
              </w:rPr>
            </w:pPr>
            <w:r w:rsidRPr="00F67AE2">
              <w:rPr>
                <w:rFonts w:ascii="Arial" w:hAnsi="Arial" w:cs="Arial"/>
              </w:rPr>
              <w:t>Delegar las funciones que considere necesarias de conformidad con las normas vigentes sobre la materia.</w:t>
            </w:r>
          </w:p>
          <w:p w:rsidR="00571ACE" w:rsidRPr="00F67AE2" w:rsidRDefault="00571ACE" w:rsidP="00201E52">
            <w:pPr>
              <w:numPr>
                <w:ilvl w:val="0"/>
                <w:numId w:val="29"/>
              </w:numPr>
              <w:spacing w:before="100" w:beforeAutospacing="1" w:after="100" w:afterAutospacing="1" w:line="480" w:lineRule="auto"/>
              <w:jc w:val="both"/>
              <w:rPr>
                <w:rFonts w:ascii="Arial" w:hAnsi="Arial" w:cs="Arial"/>
              </w:rPr>
            </w:pPr>
            <w:r w:rsidRPr="00F67AE2">
              <w:rPr>
                <w:rFonts w:ascii="Arial" w:hAnsi="Arial" w:cs="Arial"/>
              </w:rPr>
              <w:t>Distribuir la planta global de personal y crear los grupos internos de trabajo que considere necesarios para el cumplimiento de las funciones propias de la Entidad.</w:t>
            </w:r>
          </w:p>
          <w:p w:rsidR="00571ACE" w:rsidRPr="00F67AE2" w:rsidRDefault="00571ACE" w:rsidP="00201E52">
            <w:pPr>
              <w:numPr>
                <w:ilvl w:val="0"/>
                <w:numId w:val="29"/>
              </w:numPr>
              <w:spacing w:before="100" w:beforeAutospacing="1" w:after="100" w:afterAutospacing="1" w:line="480" w:lineRule="auto"/>
              <w:jc w:val="both"/>
              <w:rPr>
                <w:rFonts w:ascii="Arial" w:hAnsi="Arial" w:cs="Arial"/>
              </w:rPr>
            </w:pPr>
            <w:r w:rsidRPr="00F67AE2">
              <w:rPr>
                <w:rFonts w:ascii="Arial" w:hAnsi="Arial" w:cs="Arial"/>
              </w:rPr>
              <w:t>Presentar trimestralmente a la Junta directica o cuando esta lo requiera, un informe sobre el manejo de portafolio de inversiones.</w:t>
            </w:r>
          </w:p>
          <w:p w:rsidR="00571ACE" w:rsidRPr="00F86C83" w:rsidRDefault="00571ACE" w:rsidP="00201E52">
            <w:pPr>
              <w:numPr>
                <w:ilvl w:val="0"/>
                <w:numId w:val="29"/>
              </w:numPr>
              <w:spacing w:before="100" w:beforeAutospacing="1" w:after="100" w:afterAutospacing="1" w:line="480" w:lineRule="auto"/>
              <w:jc w:val="both"/>
              <w:rPr>
                <w:rFonts w:ascii="Arial" w:hAnsi="Arial" w:cs="Arial"/>
              </w:rPr>
            </w:pPr>
            <w:r w:rsidRPr="00F67AE2">
              <w:rPr>
                <w:rFonts w:ascii="Arial" w:hAnsi="Arial" w:cs="Arial"/>
              </w:rPr>
              <w:t>Ejercer las demás funciones que le señale o delegue la Junta Directiva, las normas legales y aquellas que por su naturaleza le correspondan como Funcionario Directivo.</w:t>
            </w:r>
          </w:p>
        </w:tc>
      </w:tr>
      <w:tr w:rsidR="00571ACE" w:rsidTr="00F86C83">
        <w:trPr>
          <w:jc w:val="center"/>
        </w:trPr>
        <w:tc>
          <w:tcPr>
            <w:tcW w:w="8644" w:type="dxa"/>
          </w:tcPr>
          <w:p w:rsidR="00571ACE" w:rsidRPr="00F67AE2" w:rsidRDefault="00571ACE" w:rsidP="00201E52">
            <w:pPr>
              <w:spacing w:line="480" w:lineRule="auto"/>
              <w:jc w:val="both"/>
              <w:rPr>
                <w:rFonts w:ascii="Arial" w:hAnsi="Arial" w:cs="Arial"/>
                <w:b/>
              </w:rPr>
            </w:pPr>
            <w:r w:rsidRPr="00F67AE2">
              <w:rPr>
                <w:rFonts w:ascii="Arial" w:hAnsi="Arial" w:cs="Arial"/>
                <w:b/>
              </w:rPr>
              <w:lastRenderedPageBreak/>
              <w:t>CARACTERÍSTICAS DE CLASE</w:t>
            </w:r>
          </w:p>
          <w:p w:rsidR="00571ACE" w:rsidRPr="00F67AE2" w:rsidRDefault="00571ACE" w:rsidP="00201E52">
            <w:pPr>
              <w:pStyle w:val="Prrafodelista"/>
              <w:widowControl/>
              <w:numPr>
                <w:ilvl w:val="0"/>
                <w:numId w:val="28"/>
              </w:numPr>
              <w:tabs>
                <w:tab w:val="left" w:pos="0"/>
                <w:tab w:val="left" w:pos="284"/>
              </w:tabs>
              <w:autoSpaceDE/>
              <w:autoSpaceDN/>
              <w:adjustRightInd/>
              <w:spacing w:line="480" w:lineRule="auto"/>
              <w:ind w:left="284" w:right="0" w:firstLine="0"/>
              <w:jc w:val="both"/>
              <w:rPr>
                <w:sz w:val="24"/>
                <w:szCs w:val="24"/>
              </w:rPr>
            </w:pPr>
            <w:r w:rsidRPr="00F67AE2">
              <w:rPr>
                <w:sz w:val="24"/>
                <w:szCs w:val="24"/>
              </w:rPr>
              <w:t xml:space="preserve">Estratega: saber cómo fijar metas a sus empleado que contribuyan a la de la compañía, hacer planes con ellos sobre cómo lograrlas y como se </w:t>
            </w:r>
            <w:r w:rsidRPr="00F67AE2">
              <w:rPr>
                <w:sz w:val="24"/>
                <w:szCs w:val="24"/>
              </w:rPr>
              <w:lastRenderedPageBreak/>
              <w:t>medirán los resultados.</w:t>
            </w:r>
          </w:p>
          <w:p w:rsidR="00571ACE" w:rsidRPr="00F67AE2" w:rsidRDefault="00571ACE" w:rsidP="00201E52">
            <w:pPr>
              <w:pStyle w:val="Prrafodelista"/>
              <w:widowControl/>
              <w:numPr>
                <w:ilvl w:val="0"/>
                <w:numId w:val="28"/>
              </w:numPr>
              <w:tabs>
                <w:tab w:val="left" w:pos="284"/>
              </w:tabs>
              <w:autoSpaceDE/>
              <w:autoSpaceDN/>
              <w:adjustRightInd/>
              <w:spacing w:line="480" w:lineRule="auto"/>
              <w:ind w:left="284" w:right="0" w:firstLine="0"/>
              <w:jc w:val="both"/>
              <w:rPr>
                <w:sz w:val="24"/>
                <w:szCs w:val="24"/>
              </w:rPr>
            </w:pPr>
            <w:r w:rsidRPr="00F67AE2">
              <w:rPr>
                <w:sz w:val="24"/>
                <w:szCs w:val="24"/>
              </w:rPr>
              <w:t>Firme en sus decisiones pero respetuoso</w:t>
            </w:r>
          </w:p>
          <w:p w:rsidR="00571ACE" w:rsidRPr="00F67AE2" w:rsidRDefault="00571ACE" w:rsidP="00201E52">
            <w:pPr>
              <w:pStyle w:val="Prrafodelista"/>
              <w:widowControl/>
              <w:numPr>
                <w:ilvl w:val="0"/>
                <w:numId w:val="28"/>
              </w:numPr>
              <w:autoSpaceDE/>
              <w:autoSpaceDN/>
              <w:adjustRightInd/>
              <w:spacing w:line="480" w:lineRule="auto"/>
              <w:ind w:left="284" w:right="0" w:firstLine="0"/>
              <w:jc w:val="both"/>
              <w:rPr>
                <w:sz w:val="24"/>
                <w:szCs w:val="24"/>
              </w:rPr>
            </w:pPr>
            <w:r w:rsidRPr="00F67AE2">
              <w:rPr>
                <w:sz w:val="24"/>
                <w:szCs w:val="24"/>
              </w:rPr>
              <w:t>Limítrofe: saber cómo fijar límites entre cuestiones personales y profesionales con sus empleados.</w:t>
            </w:r>
          </w:p>
          <w:p w:rsidR="00571ACE" w:rsidRPr="00F67AE2" w:rsidRDefault="00571ACE" w:rsidP="00201E52">
            <w:pPr>
              <w:pStyle w:val="Prrafodelista"/>
              <w:widowControl/>
              <w:numPr>
                <w:ilvl w:val="0"/>
                <w:numId w:val="28"/>
              </w:numPr>
              <w:autoSpaceDE/>
              <w:autoSpaceDN/>
              <w:adjustRightInd/>
              <w:spacing w:line="480" w:lineRule="auto"/>
              <w:ind w:left="284" w:right="0" w:firstLine="0"/>
              <w:jc w:val="both"/>
              <w:rPr>
                <w:sz w:val="24"/>
                <w:szCs w:val="24"/>
              </w:rPr>
            </w:pPr>
            <w:r w:rsidRPr="00F67AE2">
              <w:rPr>
                <w:sz w:val="24"/>
                <w:szCs w:val="24"/>
              </w:rPr>
              <w:t>Rápido: no dejar pasar tiempo para reprender por errores o reconocer por aciertos a su personal.</w:t>
            </w:r>
          </w:p>
          <w:p w:rsidR="00571ACE" w:rsidRPr="00F67AE2" w:rsidRDefault="00571ACE" w:rsidP="00201E52">
            <w:pPr>
              <w:pStyle w:val="Prrafodelista"/>
              <w:widowControl/>
              <w:numPr>
                <w:ilvl w:val="0"/>
                <w:numId w:val="28"/>
              </w:numPr>
              <w:autoSpaceDE/>
              <w:autoSpaceDN/>
              <w:adjustRightInd/>
              <w:spacing w:line="480" w:lineRule="auto"/>
              <w:ind w:left="284" w:right="0" w:firstLine="0"/>
              <w:jc w:val="both"/>
              <w:rPr>
                <w:sz w:val="24"/>
                <w:szCs w:val="24"/>
              </w:rPr>
            </w:pPr>
            <w:r w:rsidRPr="00F67AE2">
              <w:rPr>
                <w:sz w:val="24"/>
                <w:szCs w:val="24"/>
              </w:rPr>
              <w:t>Capacitador: crear planes para que su personal avance en la compañía a través del entrenamiento y permita subir al propio gerente</w:t>
            </w:r>
          </w:p>
          <w:p w:rsidR="00571ACE" w:rsidRPr="009B53AC" w:rsidRDefault="00571ACE" w:rsidP="00201E52">
            <w:pPr>
              <w:pStyle w:val="Prrafodelista"/>
              <w:widowControl/>
              <w:numPr>
                <w:ilvl w:val="0"/>
                <w:numId w:val="28"/>
              </w:numPr>
              <w:autoSpaceDE/>
              <w:autoSpaceDN/>
              <w:adjustRightInd/>
              <w:spacing w:line="480" w:lineRule="auto"/>
              <w:ind w:left="284" w:right="0" w:firstLine="0"/>
              <w:jc w:val="both"/>
              <w:rPr>
                <w:sz w:val="24"/>
                <w:szCs w:val="24"/>
              </w:rPr>
            </w:pPr>
            <w:r w:rsidRPr="00F67AE2">
              <w:rPr>
                <w:sz w:val="24"/>
                <w:szCs w:val="24"/>
              </w:rPr>
              <w:t>Buen humor: un buen ambiente de trabajo contribuye a la eficiencia y comunicación.</w:t>
            </w:r>
          </w:p>
        </w:tc>
      </w:tr>
      <w:tr w:rsidR="00571ACE" w:rsidTr="00F86C83">
        <w:trPr>
          <w:jc w:val="center"/>
        </w:trPr>
        <w:tc>
          <w:tcPr>
            <w:tcW w:w="8644" w:type="dxa"/>
          </w:tcPr>
          <w:p w:rsidR="00571ACE" w:rsidRPr="00F67AE2" w:rsidRDefault="00571ACE" w:rsidP="00201E52">
            <w:pPr>
              <w:spacing w:line="480" w:lineRule="auto"/>
              <w:jc w:val="both"/>
              <w:rPr>
                <w:rFonts w:ascii="Arial" w:hAnsi="Arial" w:cs="Arial"/>
                <w:b/>
              </w:rPr>
            </w:pPr>
            <w:r w:rsidRPr="00F67AE2">
              <w:rPr>
                <w:rFonts w:ascii="Arial" w:hAnsi="Arial" w:cs="Arial"/>
                <w:b/>
              </w:rPr>
              <w:lastRenderedPageBreak/>
              <w:t>REQUISITOS MÍNIMOS:</w:t>
            </w:r>
          </w:p>
          <w:p w:rsidR="00571ACE" w:rsidRPr="00F67AE2" w:rsidRDefault="00571ACE" w:rsidP="00201E52">
            <w:pPr>
              <w:spacing w:line="480" w:lineRule="auto"/>
              <w:jc w:val="both"/>
              <w:rPr>
                <w:rFonts w:ascii="Arial" w:hAnsi="Arial" w:cs="Arial"/>
              </w:rPr>
            </w:pPr>
            <w:r w:rsidRPr="00F67AE2">
              <w:rPr>
                <w:rFonts w:ascii="Arial" w:hAnsi="Arial" w:cs="Arial"/>
                <w:b/>
              </w:rPr>
              <w:t>EDUCACIÓN</w:t>
            </w:r>
            <w:r w:rsidRPr="00F67AE2">
              <w:rPr>
                <w:rFonts w:ascii="Arial" w:hAnsi="Arial" w:cs="Arial"/>
                <w:b/>
              </w:rPr>
              <w:tab/>
              <w:t xml:space="preserve">: </w:t>
            </w:r>
            <w:r w:rsidRPr="00F67AE2">
              <w:rPr>
                <w:rFonts w:ascii="Arial" w:hAnsi="Arial" w:cs="Arial"/>
              </w:rPr>
              <w:t>Ingeniero Comercial</w:t>
            </w:r>
          </w:p>
          <w:p w:rsidR="00571ACE" w:rsidRPr="00F86C83" w:rsidRDefault="00571ACE" w:rsidP="00201E52">
            <w:pPr>
              <w:spacing w:line="480" w:lineRule="auto"/>
              <w:jc w:val="both"/>
              <w:rPr>
                <w:rFonts w:ascii="Arial" w:hAnsi="Arial" w:cs="Arial"/>
              </w:rPr>
            </w:pPr>
            <w:r w:rsidRPr="00F67AE2">
              <w:rPr>
                <w:rFonts w:ascii="Arial" w:hAnsi="Arial" w:cs="Arial"/>
                <w:b/>
              </w:rPr>
              <w:t xml:space="preserve">EXPERIENCIA: </w:t>
            </w:r>
            <w:r w:rsidRPr="00F67AE2">
              <w:rPr>
                <w:rFonts w:ascii="Arial" w:hAnsi="Arial" w:cs="Arial"/>
              </w:rPr>
              <w:t>2 años en cargos similares</w:t>
            </w:r>
            <w:r w:rsidR="00F86C83">
              <w:rPr>
                <w:rFonts w:ascii="Arial" w:hAnsi="Arial" w:cs="Arial"/>
              </w:rPr>
              <w:t>.</w:t>
            </w:r>
          </w:p>
        </w:tc>
      </w:tr>
    </w:tbl>
    <w:p w:rsidR="00571ACE" w:rsidRDefault="00571ACE" w:rsidP="00245D6E">
      <w:pPr>
        <w:spacing w:line="360" w:lineRule="auto"/>
        <w:ind w:firstLine="708"/>
        <w:jc w:val="both"/>
        <w:rPr>
          <w:rFonts w:ascii="Arial" w:hAnsi="Arial" w:cs="Arial"/>
          <w:b/>
          <w:u w:val="single"/>
        </w:rPr>
      </w:pPr>
    </w:p>
    <w:p w:rsidR="00430121" w:rsidRDefault="00430121" w:rsidP="00245D6E">
      <w:pPr>
        <w:spacing w:line="360" w:lineRule="auto"/>
        <w:ind w:firstLine="708"/>
        <w:jc w:val="both"/>
        <w:rPr>
          <w:rFonts w:ascii="Arial" w:hAnsi="Arial" w:cs="Arial"/>
          <w:b/>
          <w:u w:val="single"/>
        </w:rPr>
      </w:pPr>
    </w:p>
    <w:p w:rsidR="00201E52" w:rsidRDefault="00201E52" w:rsidP="00245D6E">
      <w:pPr>
        <w:spacing w:line="360" w:lineRule="auto"/>
        <w:ind w:firstLine="708"/>
        <w:jc w:val="both"/>
        <w:rPr>
          <w:rFonts w:ascii="Arial" w:hAnsi="Arial" w:cs="Arial"/>
          <w:b/>
          <w:u w:val="single"/>
        </w:rPr>
      </w:pPr>
    </w:p>
    <w:p w:rsidR="009B53AC" w:rsidRDefault="009B53AC" w:rsidP="00245D6E">
      <w:pPr>
        <w:spacing w:line="360" w:lineRule="auto"/>
        <w:ind w:firstLine="708"/>
        <w:jc w:val="both"/>
        <w:rPr>
          <w:rFonts w:ascii="Arial" w:hAnsi="Arial" w:cs="Arial"/>
          <w:b/>
          <w:u w:val="single"/>
        </w:rPr>
      </w:pPr>
    </w:p>
    <w:p w:rsidR="009B53AC" w:rsidRDefault="009B53AC" w:rsidP="00245D6E">
      <w:pPr>
        <w:spacing w:line="360" w:lineRule="auto"/>
        <w:ind w:firstLine="708"/>
        <w:jc w:val="both"/>
        <w:rPr>
          <w:rFonts w:ascii="Arial" w:hAnsi="Arial" w:cs="Arial"/>
          <w:b/>
          <w:u w:val="single"/>
        </w:rPr>
      </w:pPr>
    </w:p>
    <w:p w:rsidR="009B53AC" w:rsidRDefault="009B53AC" w:rsidP="00245D6E">
      <w:pPr>
        <w:spacing w:line="360" w:lineRule="auto"/>
        <w:ind w:firstLine="708"/>
        <w:jc w:val="both"/>
        <w:rPr>
          <w:rFonts w:ascii="Arial" w:hAnsi="Arial" w:cs="Arial"/>
          <w:b/>
          <w:u w:val="single"/>
        </w:rPr>
      </w:pPr>
    </w:p>
    <w:p w:rsidR="009B53AC" w:rsidRDefault="009B53AC" w:rsidP="00245D6E">
      <w:pPr>
        <w:spacing w:line="360" w:lineRule="auto"/>
        <w:ind w:firstLine="708"/>
        <w:jc w:val="both"/>
        <w:rPr>
          <w:rFonts w:ascii="Arial" w:hAnsi="Arial" w:cs="Arial"/>
          <w:b/>
          <w:u w:val="single"/>
        </w:rPr>
      </w:pPr>
    </w:p>
    <w:p w:rsidR="009B53AC" w:rsidRDefault="009B53AC" w:rsidP="00245D6E">
      <w:pPr>
        <w:spacing w:line="360" w:lineRule="auto"/>
        <w:ind w:firstLine="708"/>
        <w:jc w:val="both"/>
        <w:rPr>
          <w:rFonts w:ascii="Arial" w:hAnsi="Arial" w:cs="Arial"/>
          <w:b/>
          <w:u w:val="single"/>
        </w:rPr>
      </w:pPr>
    </w:p>
    <w:p w:rsidR="009B53AC" w:rsidRDefault="009B53AC" w:rsidP="00245D6E">
      <w:pPr>
        <w:spacing w:line="360" w:lineRule="auto"/>
        <w:ind w:firstLine="708"/>
        <w:jc w:val="both"/>
        <w:rPr>
          <w:rFonts w:ascii="Arial" w:hAnsi="Arial" w:cs="Arial"/>
          <w:b/>
          <w:u w:val="single"/>
        </w:rPr>
      </w:pPr>
    </w:p>
    <w:p w:rsidR="009B53AC" w:rsidRDefault="009B53AC" w:rsidP="00245D6E">
      <w:pPr>
        <w:spacing w:line="360" w:lineRule="auto"/>
        <w:ind w:firstLine="708"/>
        <w:jc w:val="both"/>
        <w:rPr>
          <w:rFonts w:ascii="Arial" w:hAnsi="Arial" w:cs="Arial"/>
          <w:b/>
          <w:u w:val="single"/>
        </w:rPr>
      </w:pPr>
    </w:p>
    <w:p w:rsidR="009B53AC" w:rsidRDefault="009B53AC" w:rsidP="00245D6E">
      <w:pPr>
        <w:spacing w:line="360" w:lineRule="auto"/>
        <w:ind w:firstLine="708"/>
        <w:jc w:val="both"/>
        <w:rPr>
          <w:rFonts w:ascii="Arial" w:hAnsi="Arial" w:cs="Arial"/>
          <w:b/>
          <w:u w:val="single"/>
        </w:rPr>
      </w:pPr>
    </w:p>
    <w:p w:rsidR="009B53AC" w:rsidRDefault="009B53AC" w:rsidP="00245D6E">
      <w:pPr>
        <w:spacing w:line="360" w:lineRule="auto"/>
        <w:ind w:firstLine="708"/>
        <w:jc w:val="both"/>
        <w:rPr>
          <w:rFonts w:ascii="Arial" w:hAnsi="Arial" w:cs="Arial"/>
          <w:b/>
          <w:u w:val="single"/>
        </w:rPr>
      </w:pPr>
    </w:p>
    <w:p w:rsidR="009B53AC" w:rsidRDefault="009B53AC" w:rsidP="00245D6E">
      <w:pPr>
        <w:spacing w:line="360" w:lineRule="auto"/>
        <w:ind w:firstLine="708"/>
        <w:jc w:val="both"/>
        <w:rPr>
          <w:rFonts w:ascii="Arial" w:hAnsi="Arial" w:cs="Arial"/>
          <w:b/>
          <w:u w:val="single"/>
        </w:rPr>
      </w:pPr>
    </w:p>
    <w:p w:rsidR="00201E52" w:rsidRDefault="00201E52" w:rsidP="00245D6E">
      <w:pPr>
        <w:spacing w:line="360" w:lineRule="auto"/>
        <w:ind w:firstLine="708"/>
        <w:jc w:val="both"/>
        <w:rPr>
          <w:rFonts w:ascii="Arial" w:hAnsi="Arial" w:cs="Arial"/>
          <w:b/>
          <w:u w:val="single"/>
        </w:rPr>
      </w:pPr>
    </w:p>
    <w:p w:rsidR="00245D6E" w:rsidRPr="00F67AE2" w:rsidRDefault="00245D6E" w:rsidP="00245D6E">
      <w:pPr>
        <w:pStyle w:val="Sinespaciado"/>
        <w:spacing w:line="360" w:lineRule="auto"/>
        <w:jc w:val="both"/>
        <w:rPr>
          <w:rFonts w:ascii="Arial" w:hAnsi="Arial" w:cs="Arial"/>
          <w:b/>
          <w:sz w:val="24"/>
          <w:szCs w:val="24"/>
        </w:rPr>
      </w:pPr>
    </w:p>
    <w:tbl>
      <w:tblPr>
        <w:tblStyle w:val="Tablaconcuadrcula"/>
        <w:tblW w:w="0" w:type="auto"/>
        <w:tblLook w:val="04A0" w:firstRow="1" w:lastRow="0" w:firstColumn="1" w:lastColumn="0" w:noHBand="0" w:noVBand="1"/>
      </w:tblPr>
      <w:tblGrid>
        <w:gridCol w:w="8644"/>
      </w:tblGrid>
      <w:tr w:rsidR="00F86C83" w:rsidTr="00F86C83">
        <w:tc>
          <w:tcPr>
            <w:tcW w:w="8644" w:type="dxa"/>
          </w:tcPr>
          <w:p w:rsidR="00F86C83" w:rsidRPr="00F67AE2" w:rsidRDefault="00F86C83" w:rsidP="00201E52">
            <w:pPr>
              <w:spacing w:line="480" w:lineRule="auto"/>
              <w:ind w:firstLine="708"/>
              <w:jc w:val="center"/>
              <w:rPr>
                <w:rFonts w:ascii="Arial" w:hAnsi="Arial" w:cs="Arial"/>
                <w:b/>
                <w:u w:val="single"/>
              </w:rPr>
            </w:pPr>
            <w:r w:rsidRPr="00F67AE2">
              <w:rPr>
                <w:rFonts w:ascii="Arial" w:hAnsi="Arial" w:cs="Arial"/>
                <w:b/>
                <w:u w:val="single"/>
              </w:rPr>
              <w:lastRenderedPageBreak/>
              <w:t>ASESOR JURÍDICO</w:t>
            </w:r>
          </w:p>
          <w:p w:rsidR="00F86C83" w:rsidRPr="00F67AE2" w:rsidRDefault="00F86C83" w:rsidP="00201E52">
            <w:pPr>
              <w:spacing w:line="480" w:lineRule="auto"/>
              <w:ind w:firstLine="708"/>
              <w:jc w:val="both"/>
              <w:rPr>
                <w:rFonts w:ascii="Arial" w:hAnsi="Arial" w:cs="Arial"/>
                <w:b/>
              </w:rPr>
            </w:pPr>
            <w:r w:rsidRPr="00F67AE2">
              <w:rPr>
                <w:rFonts w:ascii="Arial" w:hAnsi="Arial" w:cs="Arial"/>
                <w:b/>
              </w:rPr>
              <w:t>CÓDIGO</w:t>
            </w:r>
            <w:r w:rsidRPr="00F67AE2">
              <w:rPr>
                <w:rFonts w:ascii="Arial" w:hAnsi="Arial" w:cs="Arial"/>
                <w:b/>
              </w:rPr>
              <w:tab/>
            </w:r>
            <w:r w:rsidRPr="00F67AE2">
              <w:rPr>
                <w:rFonts w:ascii="Arial" w:hAnsi="Arial" w:cs="Arial"/>
                <w:b/>
              </w:rPr>
              <w:tab/>
            </w:r>
            <w:r w:rsidR="00201E52">
              <w:rPr>
                <w:rFonts w:ascii="Arial" w:hAnsi="Arial" w:cs="Arial"/>
                <w:b/>
              </w:rPr>
              <w:t xml:space="preserve">          </w:t>
            </w:r>
            <w:r w:rsidRPr="00F67AE2">
              <w:rPr>
                <w:rFonts w:ascii="Arial" w:hAnsi="Arial" w:cs="Arial"/>
                <w:b/>
              </w:rPr>
              <w:t>: 02</w:t>
            </w:r>
          </w:p>
          <w:p w:rsidR="00F86C83" w:rsidRPr="00F67AE2" w:rsidRDefault="00F86C83" w:rsidP="00201E52">
            <w:pPr>
              <w:spacing w:line="480" w:lineRule="auto"/>
              <w:ind w:firstLine="708"/>
              <w:jc w:val="both"/>
              <w:rPr>
                <w:rFonts w:ascii="Arial" w:hAnsi="Arial" w:cs="Arial"/>
                <w:b/>
              </w:rPr>
            </w:pPr>
            <w:r w:rsidRPr="00F67AE2">
              <w:rPr>
                <w:rFonts w:ascii="Arial" w:hAnsi="Arial" w:cs="Arial"/>
                <w:b/>
              </w:rPr>
              <w:t>DEPENDENCIA</w:t>
            </w:r>
            <w:r w:rsidRPr="00F67AE2">
              <w:rPr>
                <w:rFonts w:ascii="Arial" w:hAnsi="Arial" w:cs="Arial"/>
                <w:b/>
              </w:rPr>
              <w:tab/>
            </w:r>
            <w:r w:rsidRPr="00F67AE2">
              <w:rPr>
                <w:rFonts w:ascii="Arial" w:hAnsi="Arial" w:cs="Arial"/>
                <w:b/>
              </w:rPr>
              <w:tab/>
              <w:t xml:space="preserve">: GERENCIA </w:t>
            </w:r>
          </w:p>
          <w:p w:rsidR="00F86C83" w:rsidRPr="00F67AE2" w:rsidRDefault="00F86C83" w:rsidP="00201E52">
            <w:pPr>
              <w:spacing w:line="480" w:lineRule="auto"/>
              <w:ind w:firstLine="708"/>
              <w:jc w:val="both"/>
              <w:rPr>
                <w:rFonts w:ascii="Arial" w:hAnsi="Arial" w:cs="Arial"/>
                <w:b/>
              </w:rPr>
            </w:pPr>
            <w:r w:rsidRPr="00F67AE2">
              <w:rPr>
                <w:rFonts w:ascii="Arial" w:hAnsi="Arial" w:cs="Arial"/>
                <w:b/>
              </w:rPr>
              <w:t>TITULO DEL PUESTO</w:t>
            </w:r>
            <w:r w:rsidRPr="00F67AE2">
              <w:rPr>
                <w:rFonts w:ascii="Arial" w:hAnsi="Arial" w:cs="Arial"/>
                <w:b/>
              </w:rPr>
              <w:tab/>
              <w:t>: ASESOR JURÍDICO</w:t>
            </w:r>
          </w:p>
          <w:p w:rsidR="00F86C83" w:rsidRPr="00F67AE2" w:rsidRDefault="00F86C83" w:rsidP="00201E52">
            <w:pPr>
              <w:spacing w:line="480" w:lineRule="auto"/>
              <w:ind w:firstLine="708"/>
              <w:jc w:val="both"/>
              <w:rPr>
                <w:rFonts w:ascii="Arial" w:hAnsi="Arial" w:cs="Arial"/>
                <w:b/>
              </w:rPr>
            </w:pPr>
            <w:r w:rsidRPr="00F67AE2">
              <w:rPr>
                <w:rFonts w:ascii="Arial" w:hAnsi="Arial" w:cs="Arial"/>
                <w:b/>
              </w:rPr>
              <w:t>DEPENDE DE</w:t>
            </w:r>
            <w:r w:rsidRPr="00F67AE2">
              <w:rPr>
                <w:rFonts w:ascii="Arial" w:hAnsi="Arial" w:cs="Arial"/>
                <w:b/>
              </w:rPr>
              <w:tab/>
            </w:r>
            <w:r w:rsidRPr="00F67AE2">
              <w:rPr>
                <w:rFonts w:ascii="Arial" w:hAnsi="Arial" w:cs="Arial"/>
                <w:b/>
              </w:rPr>
              <w:tab/>
              <w:t xml:space="preserve">: GERENTE </w:t>
            </w:r>
          </w:p>
          <w:p w:rsidR="00F86C83" w:rsidRPr="009B53AC" w:rsidRDefault="009B53AC" w:rsidP="009B53AC">
            <w:pPr>
              <w:spacing w:line="480" w:lineRule="auto"/>
              <w:ind w:firstLine="708"/>
              <w:jc w:val="both"/>
              <w:rPr>
                <w:rFonts w:ascii="Arial" w:hAnsi="Arial" w:cs="Arial"/>
                <w:b/>
              </w:rPr>
            </w:pPr>
            <w:r>
              <w:rPr>
                <w:rFonts w:ascii="Arial" w:hAnsi="Arial" w:cs="Arial"/>
                <w:b/>
              </w:rPr>
              <w:t>SUPERVISA A</w:t>
            </w:r>
            <w:r>
              <w:rPr>
                <w:rFonts w:ascii="Arial" w:hAnsi="Arial" w:cs="Arial"/>
                <w:b/>
              </w:rPr>
              <w:tab/>
            </w:r>
            <w:r>
              <w:rPr>
                <w:rFonts w:ascii="Arial" w:hAnsi="Arial" w:cs="Arial"/>
                <w:b/>
              </w:rPr>
              <w:tab/>
              <w:t>: NO SUBALTERNOS</w:t>
            </w:r>
          </w:p>
        </w:tc>
      </w:tr>
      <w:tr w:rsidR="00F86C83" w:rsidTr="00F86C83">
        <w:tc>
          <w:tcPr>
            <w:tcW w:w="8644" w:type="dxa"/>
          </w:tcPr>
          <w:p w:rsidR="00F86C83" w:rsidRPr="00F67AE2" w:rsidRDefault="00F86C83" w:rsidP="00201E52">
            <w:pPr>
              <w:spacing w:line="480" w:lineRule="auto"/>
              <w:jc w:val="both"/>
              <w:rPr>
                <w:rFonts w:ascii="Arial" w:hAnsi="Arial" w:cs="Arial"/>
                <w:b/>
              </w:rPr>
            </w:pPr>
            <w:r w:rsidRPr="00F67AE2">
              <w:rPr>
                <w:rFonts w:ascii="Arial" w:hAnsi="Arial" w:cs="Arial"/>
                <w:b/>
              </w:rPr>
              <w:t>NATURALEZA DEL TRABAJO.</w:t>
            </w:r>
          </w:p>
          <w:p w:rsidR="00F86C83" w:rsidRDefault="00F86C83" w:rsidP="00201E52">
            <w:pPr>
              <w:spacing w:line="480" w:lineRule="auto"/>
              <w:jc w:val="both"/>
              <w:rPr>
                <w:rFonts w:ascii="Arial" w:hAnsi="Arial" w:cs="Arial"/>
              </w:rPr>
            </w:pPr>
            <w:r w:rsidRPr="00F67AE2">
              <w:rPr>
                <w:rFonts w:ascii="Arial" w:hAnsi="Arial" w:cs="Arial"/>
              </w:rPr>
              <w:t>Asesorar a los directivos de la empresa en los asuntos jurídicos y conceptuar sobr</w:t>
            </w:r>
            <w:r>
              <w:rPr>
                <w:rFonts w:ascii="Arial" w:hAnsi="Arial" w:cs="Arial"/>
              </w:rPr>
              <w:t>e dichos asuntos.</w:t>
            </w:r>
          </w:p>
        </w:tc>
      </w:tr>
      <w:tr w:rsidR="00F86C83" w:rsidTr="00F86C83">
        <w:tc>
          <w:tcPr>
            <w:tcW w:w="8644" w:type="dxa"/>
          </w:tcPr>
          <w:p w:rsidR="00F86C83" w:rsidRPr="00F67AE2" w:rsidRDefault="00F86C83" w:rsidP="00201E52">
            <w:pPr>
              <w:spacing w:line="480" w:lineRule="auto"/>
              <w:jc w:val="both"/>
              <w:rPr>
                <w:rFonts w:ascii="Arial" w:hAnsi="Arial" w:cs="Arial"/>
                <w:b/>
              </w:rPr>
            </w:pPr>
            <w:r w:rsidRPr="00F67AE2">
              <w:rPr>
                <w:rFonts w:ascii="Arial" w:hAnsi="Arial" w:cs="Arial"/>
                <w:b/>
              </w:rPr>
              <w:t>FUNCIONES TÍPICAS</w:t>
            </w:r>
          </w:p>
          <w:p w:rsidR="00F86C83" w:rsidRPr="00F67AE2" w:rsidRDefault="00F86C83" w:rsidP="00201E52">
            <w:pPr>
              <w:pStyle w:val="Prrafodelista"/>
              <w:widowControl/>
              <w:numPr>
                <w:ilvl w:val="0"/>
                <w:numId w:val="30"/>
              </w:numPr>
              <w:autoSpaceDE/>
              <w:autoSpaceDN/>
              <w:adjustRightInd/>
              <w:spacing w:line="480" w:lineRule="auto"/>
              <w:ind w:left="284" w:right="0" w:hanging="284"/>
              <w:jc w:val="both"/>
              <w:rPr>
                <w:sz w:val="24"/>
                <w:szCs w:val="24"/>
              </w:rPr>
            </w:pPr>
            <w:r w:rsidRPr="00F67AE2">
              <w:rPr>
                <w:sz w:val="24"/>
                <w:szCs w:val="24"/>
              </w:rPr>
              <w:t>Atender los asuntos judiciales de la empresa.</w:t>
            </w:r>
          </w:p>
          <w:p w:rsidR="00F86C83" w:rsidRPr="00F67AE2" w:rsidRDefault="00F86C83" w:rsidP="00201E52">
            <w:pPr>
              <w:pStyle w:val="Prrafodelista"/>
              <w:widowControl/>
              <w:numPr>
                <w:ilvl w:val="0"/>
                <w:numId w:val="30"/>
              </w:numPr>
              <w:autoSpaceDE/>
              <w:autoSpaceDN/>
              <w:adjustRightInd/>
              <w:spacing w:line="480" w:lineRule="auto"/>
              <w:ind w:left="284" w:right="0" w:hanging="284"/>
              <w:jc w:val="both"/>
              <w:rPr>
                <w:sz w:val="24"/>
                <w:szCs w:val="24"/>
              </w:rPr>
            </w:pPr>
            <w:r w:rsidRPr="00F67AE2">
              <w:rPr>
                <w:sz w:val="24"/>
                <w:szCs w:val="24"/>
              </w:rPr>
              <w:t>Asesorar en asuntos legales a directivos y ejecutivos.</w:t>
            </w:r>
          </w:p>
          <w:p w:rsidR="00F86C83" w:rsidRPr="00F67AE2" w:rsidRDefault="00F86C83" w:rsidP="00201E52">
            <w:pPr>
              <w:numPr>
                <w:ilvl w:val="0"/>
                <w:numId w:val="30"/>
              </w:numPr>
              <w:spacing w:line="480" w:lineRule="auto"/>
              <w:ind w:left="284" w:hanging="284"/>
              <w:jc w:val="both"/>
              <w:rPr>
                <w:rFonts w:ascii="Arial" w:hAnsi="Arial" w:cs="Arial"/>
              </w:rPr>
            </w:pPr>
            <w:r w:rsidRPr="00F67AE2">
              <w:rPr>
                <w:rFonts w:ascii="Arial" w:hAnsi="Arial" w:cs="Arial"/>
              </w:rPr>
              <w:t>Representar legalmente a la empresa en asuntos judiciales.</w:t>
            </w:r>
          </w:p>
          <w:p w:rsidR="00F86C83" w:rsidRPr="00F67AE2" w:rsidRDefault="00F86C83" w:rsidP="00201E52">
            <w:pPr>
              <w:numPr>
                <w:ilvl w:val="0"/>
                <w:numId w:val="30"/>
              </w:numPr>
              <w:spacing w:line="480" w:lineRule="auto"/>
              <w:ind w:left="284" w:hanging="284"/>
              <w:jc w:val="both"/>
              <w:rPr>
                <w:rFonts w:ascii="Arial" w:hAnsi="Arial" w:cs="Arial"/>
              </w:rPr>
            </w:pPr>
            <w:r w:rsidRPr="00F67AE2">
              <w:rPr>
                <w:rFonts w:ascii="Arial" w:hAnsi="Arial" w:cs="Arial"/>
              </w:rPr>
              <w:t>Revisar y aprobar los convenios y contratos civiles y comerciales de la empresa.</w:t>
            </w:r>
          </w:p>
          <w:p w:rsidR="00F86C83" w:rsidRPr="00F67AE2" w:rsidRDefault="00F86C83" w:rsidP="00201E52">
            <w:pPr>
              <w:numPr>
                <w:ilvl w:val="0"/>
                <w:numId w:val="30"/>
              </w:numPr>
              <w:spacing w:line="480" w:lineRule="auto"/>
              <w:ind w:left="284" w:hanging="284"/>
              <w:jc w:val="both"/>
              <w:rPr>
                <w:rFonts w:ascii="Arial" w:hAnsi="Arial" w:cs="Arial"/>
              </w:rPr>
            </w:pPr>
            <w:r w:rsidRPr="00F67AE2">
              <w:rPr>
                <w:rFonts w:ascii="Arial" w:hAnsi="Arial" w:cs="Arial"/>
              </w:rPr>
              <w:t>Atender y verificar los requerimientos de información de los diferentes entes de control externos.</w:t>
            </w:r>
          </w:p>
          <w:p w:rsidR="00F86C83" w:rsidRPr="00F86C83" w:rsidRDefault="00F86C83" w:rsidP="00201E52">
            <w:pPr>
              <w:numPr>
                <w:ilvl w:val="0"/>
                <w:numId w:val="30"/>
              </w:numPr>
              <w:spacing w:line="480" w:lineRule="auto"/>
              <w:ind w:left="284" w:hanging="284"/>
              <w:jc w:val="both"/>
              <w:rPr>
                <w:rFonts w:ascii="Arial" w:hAnsi="Arial" w:cs="Arial"/>
              </w:rPr>
            </w:pPr>
            <w:r w:rsidRPr="00F67AE2">
              <w:rPr>
                <w:rFonts w:ascii="Arial" w:hAnsi="Arial" w:cs="Arial"/>
              </w:rPr>
              <w:t>Recopilar y mantener actualizada la información relacionada con las disposiciones legales que rigen a la empresa.</w:t>
            </w:r>
          </w:p>
        </w:tc>
      </w:tr>
      <w:tr w:rsidR="00F86C83" w:rsidTr="00F86C83">
        <w:tc>
          <w:tcPr>
            <w:tcW w:w="8644" w:type="dxa"/>
          </w:tcPr>
          <w:p w:rsidR="00F86C83" w:rsidRPr="00F67AE2" w:rsidRDefault="00F86C83" w:rsidP="00201E52">
            <w:pPr>
              <w:spacing w:line="480" w:lineRule="auto"/>
              <w:jc w:val="both"/>
              <w:rPr>
                <w:rFonts w:ascii="Arial" w:hAnsi="Arial" w:cs="Arial"/>
                <w:b/>
              </w:rPr>
            </w:pPr>
            <w:r w:rsidRPr="00F67AE2">
              <w:rPr>
                <w:rFonts w:ascii="Arial" w:hAnsi="Arial" w:cs="Arial"/>
                <w:b/>
              </w:rPr>
              <w:t>CARACTERÍSTICAS DE CLASE</w:t>
            </w:r>
          </w:p>
          <w:p w:rsidR="00F86C83" w:rsidRPr="00F86C83" w:rsidRDefault="00F86C83" w:rsidP="00201E52">
            <w:pPr>
              <w:numPr>
                <w:ilvl w:val="0"/>
                <w:numId w:val="31"/>
              </w:numPr>
              <w:spacing w:line="480" w:lineRule="auto"/>
              <w:ind w:left="284" w:hanging="284"/>
              <w:jc w:val="both"/>
              <w:rPr>
                <w:rFonts w:ascii="Arial" w:hAnsi="Arial" w:cs="Arial"/>
              </w:rPr>
            </w:pPr>
            <w:r w:rsidRPr="00F67AE2">
              <w:rPr>
                <w:rFonts w:ascii="Arial" w:hAnsi="Arial" w:cs="Arial"/>
              </w:rPr>
              <w:t>El puesto requiere de formación en jurisprudencia con alta iniciativa y capacidad de negociación para solucionar los problemas de tipo legal de la empresa.</w:t>
            </w:r>
          </w:p>
        </w:tc>
      </w:tr>
      <w:tr w:rsidR="00F86C83" w:rsidTr="00F86C83">
        <w:tc>
          <w:tcPr>
            <w:tcW w:w="8644" w:type="dxa"/>
          </w:tcPr>
          <w:p w:rsidR="00F86C83" w:rsidRPr="00F67AE2" w:rsidRDefault="00F86C83" w:rsidP="00201E52">
            <w:pPr>
              <w:spacing w:line="480" w:lineRule="auto"/>
              <w:jc w:val="both"/>
              <w:rPr>
                <w:rFonts w:ascii="Arial" w:hAnsi="Arial" w:cs="Arial"/>
                <w:b/>
              </w:rPr>
            </w:pPr>
            <w:r w:rsidRPr="00F67AE2">
              <w:rPr>
                <w:rFonts w:ascii="Arial" w:hAnsi="Arial" w:cs="Arial"/>
                <w:b/>
              </w:rPr>
              <w:t>REQUISITOS MÍNIMOS</w:t>
            </w:r>
          </w:p>
          <w:p w:rsidR="00F86C83" w:rsidRPr="00F67AE2" w:rsidRDefault="00F86C83" w:rsidP="00201E52">
            <w:pPr>
              <w:spacing w:line="480" w:lineRule="auto"/>
              <w:jc w:val="both"/>
              <w:rPr>
                <w:rFonts w:ascii="Arial" w:hAnsi="Arial" w:cs="Arial"/>
              </w:rPr>
            </w:pPr>
            <w:r w:rsidRPr="00F67AE2">
              <w:rPr>
                <w:rFonts w:ascii="Arial" w:hAnsi="Arial" w:cs="Arial"/>
                <w:b/>
              </w:rPr>
              <w:t>EDUCACIÓN</w:t>
            </w:r>
            <w:r w:rsidRPr="00F67AE2">
              <w:rPr>
                <w:rFonts w:ascii="Arial" w:hAnsi="Arial" w:cs="Arial"/>
                <w:b/>
              </w:rPr>
              <w:tab/>
              <w:t xml:space="preserve">: </w:t>
            </w:r>
            <w:r w:rsidRPr="00F67AE2">
              <w:rPr>
                <w:rFonts w:ascii="Arial" w:hAnsi="Arial" w:cs="Arial"/>
              </w:rPr>
              <w:t xml:space="preserve">Doctor en Jurisprudencia </w:t>
            </w:r>
          </w:p>
          <w:p w:rsidR="00F86C83" w:rsidRDefault="00F86C83" w:rsidP="00201E52">
            <w:pPr>
              <w:spacing w:line="480" w:lineRule="auto"/>
              <w:jc w:val="both"/>
              <w:rPr>
                <w:rFonts w:ascii="Arial" w:hAnsi="Arial" w:cs="Arial"/>
              </w:rPr>
            </w:pPr>
            <w:r w:rsidRPr="00F67AE2">
              <w:rPr>
                <w:rFonts w:ascii="Arial" w:hAnsi="Arial" w:cs="Arial"/>
                <w:b/>
              </w:rPr>
              <w:lastRenderedPageBreak/>
              <w:t>EXPERIENCIA</w:t>
            </w:r>
            <w:r w:rsidRPr="00F67AE2">
              <w:rPr>
                <w:rFonts w:ascii="Arial" w:hAnsi="Arial" w:cs="Arial"/>
                <w:b/>
              </w:rPr>
              <w:tab/>
              <w:t xml:space="preserve">: </w:t>
            </w:r>
            <w:r w:rsidRPr="00F67AE2">
              <w:rPr>
                <w:rFonts w:ascii="Arial" w:hAnsi="Arial" w:cs="Arial"/>
              </w:rPr>
              <w:t>2 años en libre ejerc</w:t>
            </w:r>
            <w:r>
              <w:rPr>
                <w:rFonts w:ascii="Arial" w:hAnsi="Arial" w:cs="Arial"/>
              </w:rPr>
              <w:t>icio.</w:t>
            </w:r>
          </w:p>
        </w:tc>
      </w:tr>
    </w:tbl>
    <w:p w:rsidR="00245D6E" w:rsidRPr="00F67AE2" w:rsidRDefault="00245D6E" w:rsidP="00245D6E">
      <w:pPr>
        <w:spacing w:line="360" w:lineRule="auto"/>
        <w:jc w:val="both"/>
        <w:rPr>
          <w:rFonts w:ascii="Arial" w:hAnsi="Arial" w:cs="Arial"/>
        </w:rPr>
      </w:pPr>
    </w:p>
    <w:p w:rsidR="00430121" w:rsidRDefault="00430121" w:rsidP="00245D6E">
      <w:pPr>
        <w:spacing w:line="360" w:lineRule="auto"/>
        <w:jc w:val="both"/>
        <w:rPr>
          <w:rFonts w:ascii="Arial" w:hAnsi="Arial" w:cs="Arial"/>
          <w:b/>
        </w:rPr>
      </w:pPr>
    </w:p>
    <w:tbl>
      <w:tblPr>
        <w:tblStyle w:val="Tablaconcuadrcula"/>
        <w:tblW w:w="0" w:type="auto"/>
        <w:tblLook w:val="04A0" w:firstRow="1" w:lastRow="0" w:firstColumn="1" w:lastColumn="0" w:noHBand="0" w:noVBand="1"/>
      </w:tblPr>
      <w:tblGrid>
        <w:gridCol w:w="8644"/>
      </w:tblGrid>
      <w:tr w:rsidR="009E0AB9" w:rsidTr="009E0AB9">
        <w:tc>
          <w:tcPr>
            <w:tcW w:w="8644" w:type="dxa"/>
          </w:tcPr>
          <w:p w:rsidR="009E0AB9" w:rsidRPr="00F67AE2" w:rsidRDefault="009E0AB9" w:rsidP="009B53AC">
            <w:pPr>
              <w:spacing w:line="480" w:lineRule="auto"/>
              <w:ind w:firstLine="708"/>
              <w:jc w:val="center"/>
              <w:rPr>
                <w:rFonts w:ascii="Arial" w:hAnsi="Arial" w:cs="Arial"/>
                <w:b/>
                <w:u w:val="single"/>
              </w:rPr>
            </w:pPr>
            <w:r w:rsidRPr="00F67AE2">
              <w:rPr>
                <w:rFonts w:ascii="Arial" w:hAnsi="Arial" w:cs="Arial"/>
                <w:b/>
                <w:u w:val="single"/>
              </w:rPr>
              <w:t>SECRETARIA</w:t>
            </w:r>
          </w:p>
          <w:p w:rsidR="009E0AB9" w:rsidRPr="00F67AE2" w:rsidRDefault="009E0AB9" w:rsidP="009B53AC">
            <w:pPr>
              <w:spacing w:line="480" w:lineRule="auto"/>
              <w:ind w:firstLine="708"/>
              <w:jc w:val="both"/>
              <w:rPr>
                <w:rFonts w:ascii="Arial" w:hAnsi="Arial" w:cs="Arial"/>
                <w:b/>
              </w:rPr>
            </w:pPr>
            <w:r w:rsidRPr="00F67AE2">
              <w:rPr>
                <w:rFonts w:ascii="Arial" w:hAnsi="Arial" w:cs="Arial"/>
                <w:b/>
              </w:rPr>
              <w:t>CÓDIGO</w:t>
            </w:r>
            <w:r w:rsidRPr="00F67AE2">
              <w:rPr>
                <w:rFonts w:ascii="Arial" w:hAnsi="Arial" w:cs="Arial"/>
                <w:b/>
              </w:rPr>
              <w:tab/>
            </w:r>
            <w:r w:rsidR="00D126EF">
              <w:rPr>
                <w:rFonts w:ascii="Arial" w:hAnsi="Arial" w:cs="Arial"/>
                <w:b/>
              </w:rPr>
              <w:t xml:space="preserve">                     </w:t>
            </w:r>
            <w:r w:rsidRPr="00F67AE2">
              <w:rPr>
                <w:rFonts w:ascii="Arial" w:hAnsi="Arial" w:cs="Arial"/>
                <w:b/>
              </w:rPr>
              <w:t>: 03</w:t>
            </w:r>
          </w:p>
          <w:p w:rsidR="009E0AB9" w:rsidRPr="00F67AE2" w:rsidRDefault="009E0AB9" w:rsidP="009B53AC">
            <w:pPr>
              <w:spacing w:line="480" w:lineRule="auto"/>
              <w:ind w:firstLine="708"/>
              <w:jc w:val="both"/>
              <w:rPr>
                <w:rFonts w:ascii="Arial" w:hAnsi="Arial" w:cs="Arial"/>
                <w:b/>
              </w:rPr>
            </w:pPr>
            <w:r w:rsidRPr="00F67AE2">
              <w:rPr>
                <w:rFonts w:ascii="Arial" w:hAnsi="Arial" w:cs="Arial"/>
                <w:b/>
              </w:rPr>
              <w:t>DEPENDENCIA</w:t>
            </w:r>
            <w:r w:rsidRPr="00F67AE2">
              <w:rPr>
                <w:rFonts w:ascii="Arial" w:hAnsi="Arial" w:cs="Arial"/>
                <w:b/>
              </w:rPr>
              <w:tab/>
            </w:r>
            <w:r w:rsidRPr="00F67AE2">
              <w:rPr>
                <w:rFonts w:ascii="Arial" w:hAnsi="Arial" w:cs="Arial"/>
                <w:b/>
              </w:rPr>
              <w:tab/>
              <w:t xml:space="preserve">: GERENCIA </w:t>
            </w:r>
          </w:p>
          <w:p w:rsidR="009E0AB9" w:rsidRPr="00F67AE2" w:rsidRDefault="009E0AB9" w:rsidP="009B53AC">
            <w:pPr>
              <w:spacing w:line="480" w:lineRule="auto"/>
              <w:ind w:firstLine="708"/>
              <w:jc w:val="both"/>
              <w:rPr>
                <w:rFonts w:ascii="Arial" w:hAnsi="Arial" w:cs="Arial"/>
                <w:b/>
              </w:rPr>
            </w:pPr>
            <w:r w:rsidRPr="00F67AE2">
              <w:rPr>
                <w:rFonts w:ascii="Arial" w:hAnsi="Arial" w:cs="Arial"/>
                <w:b/>
              </w:rPr>
              <w:t>TITULO DEL PUESTO</w:t>
            </w:r>
            <w:r w:rsidRPr="00F67AE2">
              <w:rPr>
                <w:rFonts w:ascii="Arial" w:hAnsi="Arial" w:cs="Arial"/>
                <w:b/>
              </w:rPr>
              <w:tab/>
              <w:t>: SECRETARIA</w:t>
            </w:r>
          </w:p>
          <w:p w:rsidR="009E0AB9" w:rsidRPr="009E0AB9" w:rsidRDefault="009E0AB9" w:rsidP="009B53AC">
            <w:pPr>
              <w:spacing w:line="480" w:lineRule="auto"/>
              <w:ind w:firstLine="708"/>
              <w:jc w:val="both"/>
              <w:rPr>
                <w:rFonts w:ascii="Arial" w:hAnsi="Arial" w:cs="Arial"/>
                <w:b/>
              </w:rPr>
            </w:pPr>
            <w:r>
              <w:rPr>
                <w:rFonts w:ascii="Arial" w:hAnsi="Arial" w:cs="Arial"/>
                <w:b/>
              </w:rPr>
              <w:t>DEPENDE DE</w:t>
            </w:r>
            <w:r>
              <w:rPr>
                <w:rFonts w:ascii="Arial" w:hAnsi="Arial" w:cs="Arial"/>
                <w:b/>
              </w:rPr>
              <w:tab/>
            </w:r>
            <w:r>
              <w:rPr>
                <w:rFonts w:ascii="Arial" w:hAnsi="Arial" w:cs="Arial"/>
                <w:b/>
              </w:rPr>
              <w:tab/>
              <w:t xml:space="preserve">: GERENTE </w:t>
            </w:r>
          </w:p>
        </w:tc>
      </w:tr>
      <w:tr w:rsidR="009E0AB9" w:rsidTr="009E0AB9">
        <w:tc>
          <w:tcPr>
            <w:tcW w:w="8644" w:type="dxa"/>
          </w:tcPr>
          <w:p w:rsidR="009E0AB9" w:rsidRPr="00F67AE2" w:rsidRDefault="009E0AB9" w:rsidP="009B53AC">
            <w:pPr>
              <w:spacing w:line="480" w:lineRule="auto"/>
              <w:jc w:val="both"/>
              <w:rPr>
                <w:rFonts w:ascii="Arial" w:hAnsi="Arial" w:cs="Arial"/>
                <w:b/>
              </w:rPr>
            </w:pPr>
            <w:r w:rsidRPr="00F67AE2">
              <w:rPr>
                <w:rFonts w:ascii="Arial" w:hAnsi="Arial" w:cs="Arial"/>
                <w:b/>
              </w:rPr>
              <w:t>NATURALEZA DEL TRABAJO.</w:t>
            </w:r>
          </w:p>
          <w:p w:rsidR="009E0AB9" w:rsidRPr="009E0AB9" w:rsidRDefault="009E0AB9" w:rsidP="009B53AC">
            <w:pPr>
              <w:spacing w:line="480" w:lineRule="auto"/>
              <w:jc w:val="both"/>
              <w:rPr>
                <w:rFonts w:ascii="Arial" w:hAnsi="Arial" w:cs="Arial"/>
              </w:rPr>
            </w:pPr>
            <w:r>
              <w:rPr>
                <w:rFonts w:ascii="Arial" w:hAnsi="Arial" w:cs="Arial"/>
              </w:rPr>
              <w:t>B</w:t>
            </w:r>
            <w:r w:rsidRPr="00F67AE2">
              <w:rPr>
                <w:rFonts w:ascii="Arial" w:hAnsi="Arial" w:cs="Arial"/>
              </w:rPr>
              <w:t>rindar asistencia directa a la Administrac</w:t>
            </w:r>
            <w:r>
              <w:rPr>
                <w:rFonts w:ascii="Arial" w:hAnsi="Arial" w:cs="Arial"/>
              </w:rPr>
              <w:t>ión de la empresa y a clientes.</w:t>
            </w:r>
          </w:p>
        </w:tc>
      </w:tr>
      <w:tr w:rsidR="009E0AB9" w:rsidTr="009E0AB9">
        <w:tc>
          <w:tcPr>
            <w:tcW w:w="8644" w:type="dxa"/>
          </w:tcPr>
          <w:p w:rsidR="009E0AB9" w:rsidRPr="00F67AE2" w:rsidRDefault="009E0AB9" w:rsidP="009B53AC">
            <w:pPr>
              <w:spacing w:line="480" w:lineRule="auto"/>
              <w:jc w:val="both"/>
              <w:rPr>
                <w:rFonts w:ascii="Arial" w:hAnsi="Arial" w:cs="Arial"/>
                <w:b/>
              </w:rPr>
            </w:pPr>
            <w:r w:rsidRPr="00F67AE2">
              <w:rPr>
                <w:rFonts w:ascii="Arial" w:hAnsi="Arial" w:cs="Arial"/>
                <w:b/>
              </w:rPr>
              <w:t>FUNCIONES TÍPICAS</w:t>
            </w:r>
          </w:p>
          <w:p w:rsidR="009E0AB9" w:rsidRPr="00F67AE2" w:rsidRDefault="009E0AB9" w:rsidP="009B53AC">
            <w:pPr>
              <w:pStyle w:val="Prrafodelista"/>
              <w:widowControl/>
              <w:numPr>
                <w:ilvl w:val="0"/>
                <w:numId w:val="32"/>
              </w:numPr>
              <w:autoSpaceDE/>
              <w:autoSpaceDN/>
              <w:adjustRightInd/>
              <w:spacing w:line="480" w:lineRule="auto"/>
              <w:ind w:right="0"/>
              <w:jc w:val="both"/>
              <w:rPr>
                <w:sz w:val="24"/>
                <w:szCs w:val="24"/>
              </w:rPr>
            </w:pPr>
            <w:r w:rsidRPr="00F67AE2">
              <w:rPr>
                <w:sz w:val="24"/>
                <w:szCs w:val="24"/>
              </w:rPr>
              <w:t>Asistencia directa a los clientes</w:t>
            </w:r>
          </w:p>
          <w:p w:rsidR="009E0AB9" w:rsidRPr="00F67AE2" w:rsidRDefault="009E0AB9" w:rsidP="009B53AC">
            <w:pPr>
              <w:numPr>
                <w:ilvl w:val="0"/>
                <w:numId w:val="32"/>
              </w:numPr>
              <w:spacing w:line="480" w:lineRule="auto"/>
              <w:jc w:val="both"/>
              <w:rPr>
                <w:rFonts w:ascii="Arial" w:hAnsi="Arial" w:cs="Arial"/>
              </w:rPr>
            </w:pPr>
            <w:r w:rsidRPr="00F67AE2">
              <w:rPr>
                <w:rFonts w:ascii="Arial" w:hAnsi="Arial" w:cs="Arial"/>
              </w:rPr>
              <w:t>Mantenimiento de los archivos de la empresa</w:t>
            </w:r>
          </w:p>
          <w:p w:rsidR="009E0AB9" w:rsidRPr="00F67AE2" w:rsidRDefault="009E0AB9" w:rsidP="009B53AC">
            <w:pPr>
              <w:numPr>
                <w:ilvl w:val="0"/>
                <w:numId w:val="32"/>
              </w:numPr>
              <w:spacing w:line="480" w:lineRule="auto"/>
              <w:jc w:val="both"/>
              <w:rPr>
                <w:rFonts w:ascii="Arial" w:hAnsi="Arial" w:cs="Arial"/>
              </w:rPr>
            </w:pPr>
            <w:r w:rsidRPr="00F67AE2">
              <w:rPr>
                <w:rFonts w:ascii="Arial" w:hAnsi="Arial" w:cs="Arial"/>
              </w:rPr>
              <w:t>Contestar el teléfono y tomar mensajes.</w:t>
            </w:r>
          </w:p>
          <w:p w:rsidR="009E0AB9" w:rsidRPr="00F67AE2" w:rsidRDefault="009E0AB9" w:rsidP="009B53AC">
            <w:pPr>
              <w:numPr>
                <w:ilvl w:val="0"/>
                <w:numId w:val="32"/>
              </w:numPr>
              <w:spacing w:line="480" w:lineRule="auto"/>
              <w:jc w:val="both"/>
              <w:rPr>
                <w:rFonts w:ascii="Arial" w:hAnsi="Arial" w:cs="Arial"/>
              </w:rPr>
            </w:pPr>
            <w:r w:rsidRPr="00F67AE2">
              <w:rPr>
                <w:rFonts w:ascii="Arial" w:hAnsi="Arial" w:cs="Arial"/>
              </w:rPr>
              <w:t>Coordinar pedidos de mercadería con vendedores.</w:t>
            </w:r>
          </w:p>
          <w:p w:rsidR="009E0AB9" w:rsidRPr="00F67AE2" w:rsidRDefault="009E0AB9" w:rsidP="009B53AC">
            <w:pPr>
              <w:numPr>
                <w:ilvl w:val="0"/>
                <w:numId w:val="32"/>
              </w:numPr>
              <w:spacing w:line="480" w:lineRule="auto"/>
              <w:jc w:val="both"/>
              <w:rPr>
                <w:rFonts w:ascii="Arial" w:hAnsi="Arial" w:cs="Arial"/>
              </w:rPr>
            </w:pPr>
            <w:r w:rsidRPr="00F67AE2">
              <w:rPr>
                <w:rFonts w:ascii="Arial" w:hAnsi="Arial" w:cs="Arial"/>
              </w:rPr>
              <w:t>Pedir cotizaciones.</w:t>
            </w:r>
          </w:p>
          <w:p w:rsidR="009E0AB9" w:rsidRPr="009E0AB9" w:rsidRDefault="009E0AB9" w:rsidP="009B53AC">
            <w:pPr>
              <w:numPr>
                <w:ilvl w:val="0"/>
                <w:numId w:val="32"/>
              </w:numPr>
              <w:spacing w:line="480" w:lineRule="auto"/>
              <w:jc w:val="both"/>
              <w:rPr>
                <w:rFonts w:ascii="Arial" w:hAnsi="Arial" w:cs="Arial"/>
              </w:rPr>
            </w:pPr>
            <w:r w:rsidRPr="00F67AE2">
              <w:rPr>
                <w:rFonts w:ascii="Arial" w:hAnsi="Arial" w:cs="Arial"/>
              </w:rPr>
              <w:t>Manejo de caja chica.</w:t>
            </w:r>
          </w:p>
        </w:tc>
      </w:tr>
      <w:tr w:rsidR="009E0AB9" w:rsidTr="009E0AB9">
        <w:tc>
          <w:tcPr>
            <w:tcW w:w="8644" w:type="dxa"/>
          </w:tcPr>
          <w:p w:rsidR="009E0AB9" w:rsidRPr="00F67AE2" w:rsidRDefault="009E0AB9" w:rsidP="009B53AC">
            <w:pPr>
              <w:spacing w:line="480" w:lineRule="auto"/>
              <w:jc w:val="both"/>
              <w:rPr>
                <w:rFonts w:ascii="Arial" w:hAnsi="Arial" w:cs="Arial"/>
                <w:b/>
              </w:rPr>
            </w:pPr>
            <w:r w:rsidRPr="00F67AE2">
              <w:rPr>
                <w:rFonts w:ascii="Arial" w:hAnsi="Arial" w:cs="Arial"/>
                <w:b/>
              </w:rPr>
              <w:t>CARACTERÍSTICAS DE CLASE</w:t>
            </w:r>
          </w:p>
          <w:p w:rsidR="009E0AB9" w:rsidRPr="00F67AE2" w:rsidRDefault="009E0AB9" w:rsidP="009B53AC">
            <w:pPr>
              <w:numPr>
                <w:ilvl w:val="0"/>
                <w:numId w:val="31"/>
              </w:numPr>
              <w:spacing w:line="480" w:lineRule="auto"/>
              <w:ind w:left="851" w:hanging="425"/>
              <w:jc w:val="both"/>
              <w:rPr>
                <w:rFonts w:ascii="Arial" w:hAnsi="Arial" w:cs="Arial"/>
              </w:rPr>
            </w:pPr>
            <w:r w:rsidRPr="00F67AE2">
              <w:rPr>
                <w:rFonts w:ascii="Arial" w:hAnsi="Arial" w:cs="Arial"/>
              </w:rPr>
              <w:t xml:space="preserve">El puesto requiere de formación </w:t>
            </w:r>
            <w:r>
              <w:rPr>
                <w:rFonts w:ascii="Arial" w:hAnsi="Arial" w:cs="Arial"/>
              </w:rPr>
              <w:t>profesional para asistir a clientes,</w:t>
            </w:r>
            <w:r w:rsidRPr="00F67AE2">
              <w:rPr>
                <w:rFonts w:ascii="Arial" w:hAnsi="Arial" w:cs="Arial"/>
              </w:rPr>
              <w:t xml:space="preserve"> alta iniciativa y capacidad para supervisar, coordinar y controlar las actividades del personal bajo su mando, así como de la empresa en general.</w:t>
            </w:r>
          </w:p>
          <w:p w:rsidR="009E0AB9" w:rsidRPr="00F67AE2" w:rsidRDefault="009E0AB9" w:rsidP="009B53AC">
            <w:pPr>
              <w:numPr>
                <w:ilvl w:val="0"/>
                <w:numId w:val="31"/>
              </w:numPr>
              <w:spacing w:line="480" w:lineRule="auto"/>
              <w:ind w:left="851" w:hanging="425"/>
              <w:jc w:val="both"/>
              <w:rPr>
                <w:rFonts w:ascii="Arial" w:hAnsi="Arial" w:cs="Arial"/>
              </w:rPr>
            </w:pPr>
            <w:r w:rsidRPr="00F67AE2">
              <w:rPr>
                <w:rFonts w:ascii="Arial" w:hAnsi="Arial" w:cs="Arial"/>
              </w:rPr>
              <w:t>Agilidad en la ejecución de los tramites</w:t>
            </w:r>
          </w:p>
          <w:p w:rsidR="009E0AB9" w:rsidRPr="009E0AB9" w:rsidRDefault="009E0AB9" w:rsidP="009B53AC">
            <w:pPr>
              <w:numPr>
                <w:ilvl w:val="0"/>
                <w:numId w:val="31"/>
              </w:numPr>
              <w:spacing w:line="480" w:lineRule="auto"/>
              <w:ind w:left="851" w:hanging="425"/>
              <w:jc w:val="both"/>
              <w:rPr>
                <w:rFonts w:ascii="Arial" w:hAnsi="Arial" w:cs="Arial"/>
                <w:b/>
              </w:rPr>
            </w:pPr>
            <w:r w:rsidRPr="003C0F5D">
              <w:rPr>
                <w:rFonts w:ascii="Arial" w:hAnsi="Arial" w:cs="Arial"/>
              </w:rPr>
              <w:t>El puesto requiere de gran responsabilidad y compromiso con la empresa para poder alcanzar los objetivos que se</w:t>
            </w:r>
            <w:r>
              <w:rPr>
                <w:rFonts w:ascii="Arial" w:hAnsi="Arial" w:cs="Arial"/>
              </w:rPr>
              <w:t xml:space="preserve"> planteen.</w:t>
            </w:r>
          </w:p>
        </w:tc>
      </w:tr>
      <w:tr w:rsidR="009E0AB9" w:rsidTr="009E0AB9">
        <w:tc>
          <w:tcPr>
            <w:tcW w:w="8644" w:type="dxa"/>
          </w:tcPr>
          <w:p w:rsidR="009E0AB9" w:rsidRPr="00F67AE2" w:rsidRDefault="009E0AB9" w:rsidP="009B53AC">
            <w:pPr>
              <w:spacing w:line="480" w:lineRule="auto"/>
              <w:jc w:val="both"/>
              <w:rPr>
                <w:rFonts w:ascii="Arial" w:hAnsi="Arial" w:cs="Arial"/>
                <w:b/>
              </w:rPr>
            </w:pPr>
            <w:r w:rsidRPr="00F67AE2">
              <w:rPr>
                <w:rFonts w:ascii="Arial" w:hAnsi="Arial" w:cs="Arial"/>
                <w:b/>
              </w:rPr>
              <w:lastRenderedPageBreak/>
              <w:t>REQUISITOS MÍNIMOS</w:t>
            </w:r>
          </w:p>
          <w:p w:rsidR="009E0AB9" w:rsidRPr="00F67AE2" w:rsidRDefault="009E0AB9" w:rsidP="009B53AC">
            <w:pPr>
              <w:spacing w:line="480" w:lineRule="auto"/>
              <w:jc w:val="both"/>
              <w:rPr>
                <w:rFonts w:ascii="Arial" w:hAnsi="Arial" w:cs="Arial"/>
                <w:b/>
              </w:rPr>
            </w:pPr>
            <w:r w:rsidRPr="00F67AE2">
              <w:rPr>
                <w:rFonts w:ascii="Arial" w:hAnsi="Arial" w:cs="Arial"/>
                <w:b/>
              </w:rPr>
              <w:t>EDUCACIÓN:</w:t>
            </w:r>
          </w:p>
          <w:p w:rsidR="009E0AB9" w:rsidRDefault="009E0AB9" w:rsidP="009B53AC">
            <w:pPr>
              <w:pStyle w:val="Prrafodelista"/>
              <w:widowControl/>
              <w:numPr>
                <w:ilvl w:val="0"/>
                <w:numId w:val="33"/>
              </w:numPr>
              <w:autoSpaceDE/>
              <w:autoSpaceDN/>
              <w:adjustRightInd/>
              <w:spacing w:line="480" w:lineRule="auto"/>
              <w:ind w:right="0"/>
              <w:jc w:val="both"/>
              <w:rPr>
                <w:sz w:val="24"/>
                <w:szCs w:val="24"/>
              </w:rPr>
            </w:pPr>
            <w:r>
              <w:rPr>
                <w:sz w:val="24"/>
                <w:szCs w:val="24"/>
              </w:rPr>
              <w:t>Cursos de atención al cliente</w:t>
            </w:r>
            <w:r w:rsidRPr="00F67AE2">
              <w:rPr>
                <w:sz w:val="24"/>
                <w:szCs w:val="24"/>
              </w:rPr>
              <w:t>.</w:t>
            </w:r>
          </w:p>
          <w:p w:rsidR="009E0AB9" w:rsidRPr="00F67AE2" w:rsidRDefault="009E0AB9" w:rsidP="009B53AC">
            <w:pPr>
              <w:pStyle w:val="Prrafodelista"/>
              <w:widowControl/>
              <w:numPr>
                <w:ilvl w:val="0"/>
                <w:numId w:val="33"/>
              </w:numPr>
              <w:autoSpaceDE/>
              <w:autoSpaceDN/>
              <w:adjustRightInd/>
              <w:spacing w:line="480" w:lineRule="auto"/>
              <w:ind w:right="0"/>
              <w:jc w:val="both"/>
              <w:rPr>
                <w:sz w:val="24"/>
                <w:szCs w:val="24"/>
              </w:rPr>
            </w:pPr>
            <w:r>
              <w:rPr>
                <w:sz w:val="24"/>
                <w:szCs w:val="24"/>
              </w:rPr>
              <w:t>Título de Bachiller</w:t>
            </w:r>
          </w:p>
          <w:p w:rsidR="009E0AB9" w:rsidRPr="00F67AE2" w:rsidRDefault="009E0AB9" w:rsidP="009B53AC">
            <w:pPr>
              <w:pStyle w:val="Prrafodelista"/>
              <w:widowControl/>
              <w:numPr>
                <w:ilvl w:val="0"/>
                <w:numId w:val="33"/>
              </w:numPr>
              <w:autoSpaceDE/>
              <w:autoSpaceDN/>
              <w:adjustRightInd/>
              <w:spacing w:line="480" w:lineRule="auto"/>
              <w:ind w:right="0"/>
              <w:jc w:val="both"/>
              <w:rPr>
                <w:sz w:val="24"/>
                <w:szCs w:val="24"/>
              </w:rPr>
            </w:pPr>
            <w:r w:rsidRPr="00F67AE2">
              <w:rPr>
                <w:sz w:val="24"/>
                <w:szCs w:val="24"/>
              </w:rPr>
              <w:t>Manejo fluido de utilitarios de office (Word, Excel, powerpoint).</w:t>
            </w:r>
          </w:p>
          <w:p w:rsidR="009E0AB9" w:rsidRPr="00F67AE2" w:rsidRDefault="009E0AB9" w:rsidP="009B53AC">
            <w:pPr>
              <w:pStyle w:val="Prrafodelista"/>
              <w:widowControl/>
              <w:numPr>
                <w:ilvl w:val="0"/>
                <w:numId w:val="33"/>
              </w:numPr>
              <w:autoSpaceDE/>
              <w:autoSpaceDN/>
              <w:adjustRightInd/>
              <w:spacing w:line="480" w:lineRule="auto"/>
              <w:ind w:right="0"/>
              <w:jc w:val="both"/>
              <w:rPr>
                <w:sz w:val="24"/>
                <w:szCs w:val="24"/>
              </w:rPr>
            </w:pPr>
            <w:r w:rsidRPr="00F67AE2">
              <w:rPr>
                <w:sz w:val="24"/>
                <w:szCs w:val="24"/>
              </w:rPr>
              <w:t>Buen nivel de mecanografía y ortografía.</w:t>
            </w:r>
          </w:p>
          <w:p w:rsidR="009E0AB9" w:rsidRPr="009E0AB9" w:rsidRDefault="009E0AB9" w:rsidP="009B53AC">
            <w:pPr>
              <w:spacing w:line="480" w:lineRule="auto"/>
              <w:jc w:val="both"/>
              <w:rPr>
                <w:rFonts w:ascii="Arial" w:hAnsi="Arial" w:cs="Arial"/>
              </w:rPr>
            </w:pPr>
            <w:r w:rsidRPr="00F67AE2">
              <w:rPr>
                <w:rFonts w:ascii="Arial" w:hAnsi="Arial" w:cs="Arial"/>
                <w:b/>
              </w:rPr>
              <w:t>EXPERIENCIA</w:t>
            </w:r>
            <w:r w:rsidRPr="00F67AE2">
              <w:rPr>
                <w:rFonts w:ascii="Arial" w:hAnsi="Arial" w:cs="Arial"/>
                <w:b/>
              </w:rPr>
              <w:tab/>
              <w:t xml:space="preserve">: </w:t>
            </w:r>
            <w:r w:rsidRPr="00F67AE2">
              <w:rPr>
                <w:rFonts w:ascii="Arial" w:hAnsi="Arial" w:cs="Arial"/>
              </w:rPr>
              <w:t>1 año en funciones afines.</w:t>
            </w:r>
          </w:p>
        </w:tc>
      </w:tr>
    </w:tbl>
    <w:p w:rsidR="0077151D" w:rsidRDefault="0077151D" w:rsidP="009B53AC">
      <w:pPr>
        <w:spacing w:line="480" w:lineRule="auto"/>
        <w:ind w:firstLine="708"/>
        <w:jc w:val="both"/>
        <w:rPr>
          <w:rFonts w:ascii="Arial" w:hAnsi="Arial" w:cs="Arial"/>
          <w:b/>
          <w:u w:val="single"/>
        </w:rPr>
      </w:pPr>
    </w:p>
    <w:p w:rsidR="0077151D" w:rsidRDefault="0077151D" w:rsidP="009B53AC">
      <w:pPr>
        <w:spacing w:line="480" w:lineRule="auto"/>
        <w:ind w:firstLine="708"/>
        <w:jc w:val="both"/>
        <w:rPr>
          <w:rFonts w:ascii="Arial" w:hAnsi="Arial" w:cs="Arial"/>
          <w:b/>
          <w:u w:val="single"/>
        </w:rPr>
      </w:pPr>
    </w:p>
    <w:tbl>
      <w:tblPr>
        <w:tblStyle w:val="Tablaconcuadrcula"/>
        <w:tblW w:w="0" w:type="auto"/>
        <w:tblLook w:val="04A0" w:firstRow="1" w:lastRow="0" w:firstColumn="1" w:lastColumn="0" w:noHBand="0" w:noVBand="1"/>
      </w:tblPr>
      <w:tblGrid>
        <w:gridCol w:w="8644"/>
      </w:tblGrid>
      <w:tr w:rsidR="0077151D" w:rsidTr="0077151D">
        <w:tc>
          <w:tcPr>
            <w:tcW w:w="8644" w:type="dxa"/>
          </w:tcPr>
          <w:p w:rsidR="0077151D" w:rsidRPr="00F67AE2" w:rsidRDefault="0077151D" w:rsidP="009B53AC">
            <w:pPr>
              <w:spacing w:line="480" w:lineRule="auto"/>
              <w:ind w:firstLine="708"/>
              <w:jc w:val="center"/>
              <w:rPr>
                <w:rFonts w:ascii="Arial" w:hAnsi="Arial" w:cs="Arial"/>
                <w:b/>
                <w:u w:val="single"/>
              </w:rPr>
            </w:pPr>
            <w:r>
              <w:rPr>
                <w:rFonts w:ascii="Arial" w:hAnsi="Arial" w:cs="Arial"/>
                <w:b/>
                <w:u w:val="single"/>
              </w:rPr>
              <w:t>CONTADORA</w:t>
            </w:r>
          </w:p>
          <w:p w:rsidR="0077151D" w:rsidRPr="00F67AE2" w:rsidRDefault="0077151D" w:rsidP="009B53AC">
            <w:pPr>
              <w:spacing w:line="480" w:lineRule="auto"/>
              <w:ind w:firstLine="708"/>
              <w:jc w:val="both"/>
              <w:rPr>
                <w:rFonts w:ascii="Arial" w:hAnsi="Arial" w:cs="Arial"/>
                <w:b/>
              </w:rPr>
            </w:pPr>
            <w:r w:rsidRPr="00F67AE2">
              <w:rPr>
                <w:rFonts w:ascii="Arial" w:hAnsi="Arial" w:cs="Arial"/>
                <w:b/>
              </w:rPr>
              <w:t>CÓDIGO</w:t>
            </w:r>
            <w:r w:rsidRPr="00F67AE2">
              <w:rPr>
                <w:rFonts w:ascii="Arial" w:hAnsi="Arial" w:cs="Arial"/>
                <w:b/>
              </w:rPr>
              <w:tab/>
            </w:r>
            <w:r w:rsidR="00D126EF">
              <w:rPr>
                <w:rFonts w:ascii="Arial" w:hAnsi="Arial" w:cs="Arial"/>
                <w:b/>
              </w:rPr>
              <w:t xml:space="preserve">                     </w:t>
            </w:r>
            <w:r w:rsidRPr="00F67AE2">
              <w:rPr>
                <w:rFonts w:ascii="Arial" w:hAnsi="Arial" w:cs="Arial"/>
                <w:b/>
              </w:rPr>
              <w:t>: 0</w:t>
            </w:r>
            <w:r>
              <w:rPr>
                <w:rFonts w:ascii="Arial" w:hAnsi="Arial" w:cs="Arial"/>
                <w:b/>
              </w:rPr>
              <w:t>4</w:t>
            </w:r>
          </w:p>
          <w:p w:rsidR="0077151D" w:rsidRPr="00F67AE2" w:rsidRDefault="0077151D" w:rsidP="009B53AC">
            <w:pPr>
              <w:spacing w:line="480" w:lineRule="auto"/>
              <w:ind w:firstLine="708"/>
              <w:jc w:val="both"/>
              <w:rPr>
                <w:rFonts w:ascii="Arial" w:hAnsi="Arial" w:cs="Arial"/>
                <w:b/>
              </w:rPr>
            </w:pPr>
            <w:r w:rsidRPr="00F67AE2">
              <w:rPr>
                <w:rFonts w:ascii="Arial" w:hAnsi="Arial" w:cs="Arial"/>
                <w:b/>
              </w:rPr>
              <w:t>DEPENDENCIA</w:t>
            </w:r>
            <w:r w:rsidRPr="00F67AE2">
              <w:rPr>
                <w:rFonts w:ascii="Arial" w:hAnsi="Arial" w:cs="Arial"/>
                <w:b/>
              </w:rPr>
              <w:tab/>
            </w:r>
            <w:r w:rsidRPr="00F67AE2">
              <w:rPr>
                <w:rFonts w:ascii="Arial" w:hAnsi="Arial" w:cs="Arial"/>
                <w:b/>
              </w:rPr>
              <w:tab/>
              <w:t xml:space="preserve">: GERENCIA </w:t>
            </w:r>
          </w:p>
          <w:p w:rsidR="0077151D" w:rsidRPr="00F67AE2" w:rsidRDefault="0077151D" w:rsidP="009B53AC">
            <w:pPr>
              <w:spacing w:line="480" w:lineRule="auto"/>
              <w:ind w:firstLine="708"/>
              <w:jc w:val="both"/>
              <w:rPr>
                <w:rFonts w:ascii="Arial" w:hAnsi="Arial" w:cs="Arial"/>
                <w:b/>
              </w:rPr>
            </w:pPr>
            <w:r>
              <w:rPr>
                <w:rFonts w:ascii="Arial" w:hAnsi="Arial" w:cs="Arial"/>
                <w:b/>
              </w:rPr>
              <w:t>TITULO DEL PUESTO</w:t>
            </w:r>
            <w:r>
              <w:rPr>
                <w:rFonts w:ascii="Arial" w:hAnsi="Arial" w:cs="Arial"/>
                <w:b/>
              </w:rPr>
              <w:tab/>
              <w:t>: CONTADORA</w:t>
            </w:r>
          </w:p>
          <w:p w:rsidR="0077151D" w:rsidRPr="0077151D" w:rsidRDefault="0077151D" w:rsidP="009B53AC">
            <w:pPr>
              <w:spacing w:line="480" w:lineRule="auto"/>
              <w:ind w:firstLine="708"/>
              <w:jc w:val="both"/>
              <w:rPr>
                <w:rFonts w:ascii="Arial" w:hAnsi="Arial" w:cs="Arial"/>
                <w:b/>
              </w:rPr>
            </w:pPr>
            <w:r>
              <w:rPr>
                <w:rFonts w:ascii="Arial" w:hAnsi="Arial" w:cs="Arial"/>
                <w:b/>
              </w:rPr>
              <w:t>DEPENDE DE</w:t>
            </w:r>
            <w:r>
              <w:rPr>
                <w:rFonts w:ascii="Arial" w:hAnsi="Arial" w:cs="Arial"/>
                <w:b/>
              </w:rPr>
              <w:tab/>
            </w:r>
            <w:r>
              <w:rPr>
                <w:rFonts w:ascii="Arial" w:hAnsi="Arial" w:cs="Arial"/>
                <w:b/>
              </w:rPr>
              <w:tab/>
              <w:t xml:space="preserve">: GERENTE </w:t>
            </w:r>
          </w:p>
        </w:tc>
      </w:tr>
      <w:tr w:rsidR="0077151D" w:rsidTr="0077151D">
        <w:tc>
          <w:tcPr>
            <w:tcW w:w="8644" w:type="dxa"/>
          </w:tcPr>
          <w:p w:rsidR="0077151D" w:rsidRPr="00F67AE2" w:rsidRDefault="0077151D" w:rsidP="009B53AC">
            <w:pPr>
              <w:spacing w:line="480" w:lineRule="auto"/>
              <w:jc w:val="both"/>
              <w:rPr>
                <w:rFonts w:ascii="Arial" w:hAnsi="Arial" w:cs="Arial"/>
                <w:b/>
              </w:rPr>
            </w:pPr>
            <w:r w:rsidRPr="00F67AE2">
              <w:rPr>
                <w:rFonts w:ascii="Arial" w:hAnsi="Arial" w:cs="Arial"/>
                <w:b/>
              </w:rPr>
              <w:t>NATURALEZA DEL TRABAJO.</w:t>
            </w:r>
          </w:p>
          <w:p w:rsidR="0077151D" w:rsidRPr="0077151D" w:rsidRDefault="0077151D" w:rsidP="009B53AC">
            <w:pPr>
              <w:spacing w:line="480" w:lineRule="auto"/>
              <w:jc w:val="both"/>
              <w:rPr>
                <w:rFonts w:ascii="Arial" w:hAnsi="Arial" w:cs="Arial"/>
              </w:rPr>
            </w:pPr>
            <w:r w:rsidRPr="00F67AE2">
              <w:rPr>
                <w:rFonts w:ascii="Arial" w:hAnsi="Arial" w:cs="Arial"/>
              </w:rPr>
              <w:t xml:space="preserve">Realizar labores de contabilidad </w:t>
            </w:r>
            <w:r>
              <w:rPr>
                <w:rFonts w:ascii="Arial" w:hAnsi="Arial" w:cs="Arial"/>
              </w:rPr>
              <w:t>y tributarias</w:t>
            </w:r>
            <w:r w:rsidRPr="00F67AE2">
              <w:rPr>
                <w:rFonts w:ascii="Arial" w:hAnsi="Arial" w:cs="Arial"/>
              </w:rPr>
              <w:t xml:space="preserve"> </w:t>
            </w:r>
            <w:r>
              <w:rPr>
                <w:rFonts w:ascii="Arial" w:hAnsi="Arial" w:cs="Arial"/>
              </w:rPr>
              <w:t>para con la empresa.</w:t>
            </w:r>
          </w:p>
        </w:tc>
      </w:tr>
      <w:tr w:rsidR="0077151D" w:rsidTr="0077151D">
        <w:tc>
          <w:tcPr>
            <w:tcW w:w="8644" w:type="dxa"/>
          </w:tcPr>
          <w:p w:rsidR="0077151D" w:rsidRPr="00F67AE2" w:rsidRDefault="0077151D" w:rsidP="009B53AC">
            <w:pPr>
              <w:spacing w:line="480" w:lineRule="auto"/>
              <w:jc w:val="both"/>
              <w:rPr>
                <w:rFonts w:ascii="Arial" w:hAnsi="Arial" w:cs="Arial"/>
                <w:b/>
              </w:rPr>
            </w:pPr>
            <w:r w:rsidRPr="00F67AE2">
              <w:rPr>
                <w:rFonts w:ascii="Arial" w:hAnsi="Arial" w:cs="Arial"/>
                <w:b/>
              </w:rPr>
              <w:t>FUNCIONES TÍPICAS</w:t>
            </w:r>
          </w:p>
          <w:p w:rsidR="0077151D" w:rsidRPr="001C12D1" w:rsidRDefault="0077151D" w:rsidP="009B53AC">
            <w:pPr>
              <w:pStyle w:val="Prrafodelista"/>
              <w:numPr>
                <w:ilvl w:val="0"/>
                <w:numId w:val="36"/>
              </w:numPr>
              <w:spacing w:line="480" w:lineRule="auto"/>
              <w:jc w:val="both"/>
              <w:rPr>
                <w:sz w:val="24"/>
                <w:szCs w:val="24"/>
              </w:rPr>
            </w:pPr>
            <w:r w:rsidRPr="001C12D1">
              <w:rPr>
                <w:sz w:val="24"/>
                <w:szCs w:val="24"/>
              </w:rPr>
              <w:t>Llevar y controlar la contabilidad general de la empresa.</w:t>
            </w:r>
          </w:p>
          <w:p w:rsidR="0077151D" w:rsidRPr="001C12D1" w:rsidRDefault="0077151D" w:rsidP="009B53AC">
            <w:pPr>
              <w:pStyle w:val="Prrafodelista"/>
              <w:numPr>
                <w:ilvl w:val="0"/>
                <w:numId w:val="36"/>
              </w:numPr>
              <w:spacing w:line="480" w:lineRule="auto"/>
              <w:jc w:val="both"/>
              <w:rPr>
                <w:sz w:val="24"/>
                <w:szCs w:val="24"/>
              </w:rPr>
            </w:pPr>
            <w:r w:rsidRPr="001C12D1">
              <w:rPr>
                <w:sz w:val="24"/>
                <w:szCs w:val="24"/>
              </w:rPr>
              <w:t>Prepara los estados financieros correspondientes.</w:t>
            </w:r>
          </w:p>
          <w:p w:rsidR="0077151D" w:rsidRPr="001C12D1" w:rsidRDefault="0077151D" w:rsidP="009B53AC">
            <w:pPr>
              <w:pStyle w:val="Prrafodelista"/>
              <w:numPr>
                <w:ilvl w:val="0"/>
                <w:numId w:val="36"/>
              </w:numPr>
              <w:spacing w:line="480" w:lineRule="auto"/>
              <w:jc w:val="both"/>
              <w:rPr>
                <w:sz w:val="24"/>
                <w:szCs w:val="24"/>
              </w:rPr>
            </w:pPr>
            <w:r w:rsidRPr="001C12D1">
              <w:rPr>
                <w:sz w:val="24"/>
                <w:szCs w:val="24"/>
              </w:rPr>
              <w:t>Presentar informes y análisis de tipo contable, económico y financiero de la empresa.</w:t>
            </w:r>
          </w:p>
          <w:p w:rsidR="0077151D" w:rsidRPr="001C12D1" w:rsidRDefault="0077151D" w:rsidP="009B53AC">
            <w:pPr>
              <w:pStyle w:val="Prrafodelista"/>
              <w:numPr>
                <w:ilvl w:val="0"/>
                <w:numId w:val="36"/>
              </w:numPr>
              <w:spacing w:line="480" w:lineRule="auto"/>
              <w:jc w:val="both"/>
              <w:rPr>
                <w:sz w:val="24"/>
                <w:szCs w:val="24"/>
              </w:rPr>
            </w:pPr>
            <w:r w:rsidRPr="001C12D1">
              <w:rPr>
                <w:sz w:val="24"/>
                <w:szCs w:val="24"/>
              </w:rPr>
              <w:t>Emisión de cheques.</w:t>
            </w:r>
          </w:p>
          <w:p w:rsidR="0077151D" w:rsidRPr="001C12D1" w:rsidRDefault="0077151D" w:rsidP="009B53AC">
            <w:pPr>
              <w:pStyle w:val="Prrafodelista"/>
              <w:numPr>
                <w:ilvl w:val="0"/>
                <w:numId w:val="36"/>
              </w:numPr>
              <w:spacing w:line="480" w:lineRule="auto"/>
              <w:jc w:val="both"/>
              <w:rPr>
                <w:sz w:val="24"/>
                <w:szCs w:val="24"/>
              </w:rPr>
            </w:pPr>
            <w:r w:rsidRPr="001C12D1">
              <w:rPr>
                <w:sz w:val="24"/>
                <w:szCs w:val="24"/>
              </w:rPr>
              <w:t>Manejo de libro de bancos.</w:t>
            </w:r>
          </w:p>
          <w:p w:rsidR="0077151D" w:rsidRPr="001C12D1" w:rsidRDefault="0077151D" w:rsidP="009B53AC">
            <w:pPr>
              <w:pStyle w:val="Prrafodelista"/>
              <w:numPr>
                <w:ilvl w:val="0"/>
                <w:numId w:val="36"/>
              </w:numPr>
              <w:spacing w:line="480" w:lineRule="auto"/>
              <w:ind w:right="-1"/>
              <w:jc w:val="both"/>
              <w:rPr>
                <w:sz w:val="24"/>
                <w:szCs w:val="24"/>
              </w:rPr>
            </w:pPr>
            <w:r w:rsidRPr="001C12D1">
              <w:rPr>
                <w:sz w:val="24"/>
                <w:szCs w:val="24"/>
              </w:rPr>
              <w:t>Conciliar cuentas bancarias con frecuencia mensuales.</w:t>
            </w:r>
          </w:p>
          <w:p w:rsidR="0077151D" w:rsidRPr="001C12D1" w:rsidRDefault="0077151D" w:rsidP="009B53AC">
            <w:pPr>
              <w:pStyle w:val="Prrafodelista"/>
              <w:numPr>
                <w:ilvl w:val="0"/>
                <w:numId w:val="36"/>
              </w:numPr>
              <w:spacing w:line="480" w:lineRule="auto"/>
              <w:ind w:right="-1"/>
              <w:jc w:val="both"/>
              <w:rPr>
                <w:sz w:val="24"/>
                <w:szCs w:val="24"/>
              </w:rPr>
            </w:pPr>
            <w:r w:rsidRPr="001C12D1">
              <w:rPr>
                <w:sz w:val="24"/>
                <w:szCs w:val="24"/>
              </w:rPr>
              <w:t>Emitir comprobantes contables, facturas, ingresos, egresos, etc.</w:t>
            </w:r>
          </w:p>
          <w:p w:rsidR="0077151D" w:rsidRPr="0077151D" w:rsidRDefault="0077151D" w:rsidP="009B53AC">
            <w:pPr>
              <w:pStyle w:val="Prrafodelista"/>
              <w:numPr>
                <w:ilvl w:val="0"/>
                <w:numId w:val="36"/>
              </w:numPr>
              <w:spacing w:line="480" w:lineRule="auto"/>
              <w:jc w:val="both"/>
              <w:rPr>
                <w:sz w:val="24"/>
                <w:szCs w:val="24"/>
              </w:rPr>
            </w:pPr>
            <w:r w:rsidRPr="001C12D1">
              <w:rPr>
                <w:sz w:val="24"/>
                <w:szCs w:val="24"/>
              </w:rPr>
              <w:lastRenderedPageBreak/>
              <w:t>Realizar retenciones y pago de impuestos.</w:t>
            </w:r>
          </w:p>
        </w:tc>
      </w:tr>
      <w:tr w:rsidR="0077151D" w:rsidTr="0077151D">
        <w:tc>
          <w:tcPr>
            <w:tcW w:w="8644" w:type="dxa"/>
          </w:tcPr>
          <w:p w:rsidR="0077151D" w:rsidRPr="00F67AE2" w:rsidRDefault="0077151D" w:rsidP="009B53AC">
            <w:pPr>
              <w:spacing w:line="480" w:lineRule="auto"/>
              <w:jc w:val="both"/>
              <w:rPr>
                <w:rFonts w:ascii="Arial" w:hAnsi="Arial" w:cs="Arial"/>
                <w:b/>
              </w:rPr>
            </w:pPr>
            <w:r w:rsidRPr="00F67AE2">
              <w:rPr>
                <w:rFonts w:ascii="Arial" w:hAnsi="Arial" w:cs="Arial"/>
                <w:b/>
              </w:rPr>
              <w:lastRenderedPageBreak/>
              <w:t>CARACTERÍSTICAS DE CLASE</w:t>
            </w:r>
          </w:p>
          <w:p w:rsidR="0077151D" w:rsidRPr="00F67AE2" w:rsidRDefault="0077151D" w:rsidP="009B53AC">
            <w:pPr>
              <w:numPr>
                <w:ilvl w:val="0"/>
                <w:numId w:val="31"/>
              </w:numPr>
              <w:spacing w:line="480" w:lineRule="auto"/>
              <w:ind w:left="851" w:hanging="425"/>
              <w:jc w:val="both"/>
              <w:rPr>
                <w:rFonts w:ascii="Arial" w:hAnsi="Arial" w:cs="Arial"/>
              </w:rPr>
            </w:pPr>
            <w:r w:rsidRPr="00F67AE2">
              <w:rPr>
                <w:rFonts w:ascii="Arial" w:hAnsi="Arial" w:cs="Arial"/>
              </w:rPr>
              <w:t>El puesto requiere de formación de Contabilidad y Auditoría, con criterio formado y reserva profesional, alta iniciativa y capacidad para supervisar, coordinar y controlar las actividades del personal bajo su mando, así como de la empresa en general.</w:t>
            </w:r>
          </w:p>
          <w:p w:rsidR="0077151D" w:rsidRPr="00F67AE2" w:rsidRDefault="0077151D" w:rsidP="009B53AC">
            <w:pPr>
              <w:numPr>
                <w:ilvl w:val="0"/>
                <w:numId w:val="31"/>
              </w:numPr>
              <w:spacing w:line="480" w:lineRule="auto"/>
              <w:ind w:left="851" w:hanging="425"/>
              <w:jc w:val="both"/>
              <w:rPr>
                <w:rFonts w:ascii="Arial" w:hAnsi="Arial" w:cs="Arial"/>
              </w:rPr>
            </w:pPr>
            <w:r w:rsidRPr="00F67AE2">
              <w:rPr>
                <w:rFonts w:ascii="Arial" w:hAnsi="Arial" w:cs="Arial"/>
              </w:rPr>
              <w:t>Agilidad en la ejecución de los tramites</w:t>
            </w:r>
          </w:p>
          <w:p w:rsidR="0077151D" w:rsidRPr="0077151D" w:rsidRDefault="0077151D" w:rsidP="009B53AC">
            <w:pPr>
              <w:numPr>
                <w:ilvl w:val="0"/>
                <w:numId w:val="31"/>
              </w:numPr>
              <w:spacing w:line="480" w:lineRule="auto"/>
              <w:ind w:left="851" w:hanging="425"/>
              <w:jc w:val="both"/>
              <w:rPr>
                <w:rFonts w:ascii="Arial" w:hAnsi="Arial" w:cs="Arial"/>
              </w:rPr>
            </w:pPr>
            <w:r w:rsidRPr="00F67AE2">
              <w:rPr>
                <w:rFonts w:ascii="Arial" w:hAnsi="Arial" w:cs="Arial"/>
              </w:rPr>
              <w:t xml:space="preserve">El puesto requiere de gran responsabilidad y conocimiento de normas y procedimientos contables que llevará la empresa. </w:t>
            </w:r>
          </w:p>
        </w:tc>
      </w:tr>
      <w:tr w:rsidR="0077151D" w:rsidTr="0077151D">
        <w:tc>
          <w:tcPr>
            <w:tcW w:w="8644" w:type="dxa"/>
          </w:tcPr>
          <w:p w:rsidR="0077151D" w:rsidRPr="00F67AE2" w:rsidRDefault="0077151D" w:rsidP="009B53AC">
            <w:pPr>
              <w:spacing w:line="480" w:lineRule="auto"/>
              <w:jc w:val="both"/>
              <w:rPr>
                <w:rFonts w:ascii="Arial" w:hAnsi="Arial" w:cs="Arial"/>
                <w:b/>
              </w:rPr>
            </w:pPr>
            <w:r w:rsidRPr="00F67AE2">
              <w:rPr>
                <w:rFonts w:ascii="Arial" w:hAnsi="Arial" w:cs="Arial"/>
                <w:b/>
              </w:rPr>
              <w:t>REQUISITOS MÍNIMOS</w:t>
            </w:r>
          </w:p>
          <w:p w:rsidR="0077151D" w:rsidRPr="00F67AE2" w:rsidRDefault="0077151D" w:rsidP="009B53AC">
            <w:pPr>
              <w:spacing w:line="480" w:lineRule="auto"/>
              <w:jc w:val="both"/>
              <w:rPr>
                <w:rFonts w:ascii="Arial" w:hAnsi="Arial" w:cs="Arial"/>
                <w:b/>
              </w:rPr>
            </w:pPr>
            <w:r w:rsidRPr="00F67AE2">
              <w:rPr>
                <w:rFonts w:ascii="Arial" w:hAnsi="Arial" w:cs="Arial"/>
                <w:b/>
              </w:rPr>
              <w:t>EDUCACIÓN:</w:t>
            </w:r>
          </w:p>
          <w:p w:rsidR="0077151D" w:rsidRPr="00F67AE2" w:rsidRDefault="0077151D" w:rsidP="009B53AC">
            <w:pPr>
              <w:pStyle w:val="Prrafodelista"/>
              <w:widowControl/>
              <w:numPr>
                <w:ilvl w:val="0"/>
                <w:numId w:val="33"/>
              </w:numPr>
              <w:autoSpaceDE/>
              <w:autoSpaceDN/>
              <w:adjustRightInd/>
              <w:spacing w:line="480" w:lineRule="auto"/>
              <w:ind w:right="0"/>
              <w:jc w:val="both"/>
              <w:rPr>
                <w:sz w:val="24"/>
                <w:szCs w:val="24"/>
              </w:rPr>
            </w:pPr>
            <w:r w:rsidRPr="00F67AE2">
              <w:rPr>
                <w:sz w:val="24"/>
                <w:szCs w:val="24"/>
              </w:rPr>
              <w:t>Licenciada en Contabilidad.</w:t>
            </w:r>
          </w:p>
          <w:p w:rsidR="0077151D" w:rsidRPr="00F67AE2" w:rsidRDefault="0077151D" w:rsidP="009B53AC">
            <w:pPr>
              <w:pStyle w:val="Prrafodelista"/>
              <w:widowControl/>
              <w:numPr>
                <w:ilvl w:val="0"/>
                <w:numId w:val="33"/>
              </w:numPr>
              <w:autoSpaceDE/>
              <w:autoSpaceDN/>
              <w:adjustRightInd/>
              <w:spacing w:line="480" w:lineRule="auto"/>
              <w:ind w:right="0"/>
              <w:jc w:val="both"/>
              <w:rPr>
                <w:sz w:val="24"/>
                <w:szCs w:val="24"/>
              </w:rPr>
            </w:pPr>
            <w:r w:rsidRPr="00F67AE2">
              <w:rPr>
                <w:sz w:val="24"/>
                <w:szCs w:val="24"/>
              </w:rPr>
              <w:t>Manejo de programas contables.</w:t>
            </w:r>
          </w:p>
          <w:p w:rsidR="0077151D" w:rsidRPr="00F67AE2" w:rsidRDefault="0077151D" w:rsidP="009B53AC">
            <w:pPr>
              <w:pStyle w:val="Prrafodelista"/>
              <w:widowControl/>
              <w:numPr>
                <w:ilvl w:val="0"/>
                <w:numId w:val="33"/>
              </w:numPr>
              <w:autoSpaceDE/>
              <w:autoSpaceDN/>
              <w:adjustRightInd/>
              <w:spacing w:line="480" w:lineRule="auto"/>
              <w:ind w:right="0"/>
              <w:jc w:val="both"/>
              <w:rPr>
                <w:sz w:val="24"/>
                <w:szCs w:val="24"/>
              </w:rPr>
            </w:pPr>
            <w:r w:rsidRPr="00F67AE2">
              <w:rPr>
                <w:sz w:val="24"/>
                <w:szCs w:val="24"/>
              </w:rPr>
              <w:t>Manejo fluido de utilitarios de office (Word, Excel, powerpoint).</w:t>
            </w:r>
          </w:p>
          <w:p w:rsidR="0077151D" w:rsidRPr="00F67AE2" w:rsidRDefault="0077151D" w:rsidP="009B53AC">
            <w:pPr>
              <w:pStyle w:val="Prrafodelista"/>
              <w:widowControl/>
              <w:numPr>
                <w:ilvl w:val="0"/>
                <w:numId w:val="33"/>
              </w:numPr>
              <w:autoSpaceDE/>
              <w:autoSpaceDN/>
              <w:adjustRightInd/>
              <w:spacing w:line="480" w:lineRule="auto"/>
              <w:ind w:right="0"/>
              <w:jc w:val="both"/>
              <w:rPr>
                <w:sz w:val="24"/>
                <w:szCs w:val="24"/>
              </w:rPr>
            </w:pPr>
            <w:r>
              <w:rPr>
                <w:sz w:val="24"/>
                <w:szCs w:val="24"/>
              </w:rPr>
              <w:t>Conocimiento de tributación y declaración de impuestos</w:t>
            </w:r>
            <w:r w:rsidRPr="00F67AE2">
              <w:rPr>
                <w:sz w:val="24"/>
                <w:szCs w:val="24"/>
              </w:rPr>
              <w:t>.</w:t>
            </w:r>
          </w:p>
          <w:p w:rsidR="0077151D" w:rsidRPr="0077151D" w:rsidRDefault="0077151D" w:rsidP="009B53AC">
            <w:pPr>
              <w:spacing w:line="480" w:lineRule="auto"/>
              <w:jc w:val="both"/>
              <w:rPr>
                <w:rFonts w:ascii="Arial" w:hAnsi="Arial" w:cs="Arial"/>
              </w:rPr>
            </w:pPr>
            <w:r w:rsidRPr="00F67AE2">
              <w:rPr>
                <w:rFonts w:ascii="Arial" w:hAnsi="Arial" w:cs="Arial"/>
                <w:b/>
              </w:rPr>
              <w:t>EXPERIENCIA</w:t>
            </w:r>
            <w:r w:rsidRPr="00F67AE2">
              <w:rPr>
                <w:rFonts w:ascii="Arial" w:hAnsi="Arial" w:cs="Arial"/>
                <w:b/>
              </w:rPr>
              <w:tab/>
              <w:t xml:space="preserve">: </w:t>
            </w:r>
            <w:r>
              <w:rPr>
                <w:rFonts w:ascii="Arial" w:hAnsi="Arial" w:cs="Arial"/>
              </w:rPr>
              <w:t>1 año en funciones afines.</w:t>
            </w:r>
          </w:p>
        </w:tc>
      </w:tr>
    </w:tbl>
    <w:p w:rsidR="0077151D" w:rsidRDefault="0077151D" w:rsidP="009B53AC">
      <w:pPr>
        <w:spacing w:line="480" w:lineRule="auto"/>
        <w:ind w:firstLine="708"/>
        <w:jc w:val="both"/>
        <w:rPr>
          <w:rFonts w:ascii="Arial" w:hAnsi="Arial" w:cs="Arial"/>
          <w:b/>
          <w:u w:val="single"/>
        </w:rPr>
      </w:pPr>
    </w:p>
    <w:p w:rsidR="00D05F0A" w:rsidRPr="00F67AE2" w:rsidRDefault="00D05F0A" w:rsidP="009B53AC">
      <w:pPr>
        <w:spacing w:line="480" w:lineRule="auto"/>
        <w:ind w:firstLine="708"/>
        <w:jc w:val="both"/>
        <w:rPr>
          <w:rFonts w:ascii="Arial" w:hAnsi="Arial" w:cs="Arial"/>
          <w:b/>
        </w:rPr>
      </w:pPr>
    </w:p>
    <w:p w:rsidR="00D05F0A" w:rsidRPr="00F67AE2" w:rsidRDefault="00D05F0A" w:rsidP="009B53AC">
      <w:pPr>
        <w:spacing w:line="480" w:lineRule="auto"/>
        <w:jc w:val="both"/>
        <w:rPr>
          <w:rFonts w:ascii="Arial" w:hAnsi="Arial" w:cs="Arial"/>
        </w:rPr>
      </w:pPr>
    </w:p>
    <w:p w:rsidR="008335A6" w:rsidRDefault="008335A6" w:rsidP="009B53AC">
      <w:pPr>
        <w:spacing w:line="480" w:lineRule="auto"/>
        <w:jc w:val="both"/>
        <w:rPr>
          <w:rFonts w:ascii="Arial" w:hAnsi="Arial" w:cs="Arial"/>
        </w:rPr>
      </w:pPr>
    </w:p>
    <w:p w:rsidR="00D126EF" w:rsidRDefault="00D126EF" w:rsidP="009B53AC">
      <w:pPr>
        <w:spacing w:line="480" w:lineRule="auto"/>
        <w:jc w:val="both"/>
        <w:rPr>
          <w:rFonts w:ascii="Arial" w:hAnsi="Arial" w:cs="Arial"/>
        </w:rPr>
      </w:pPr>
    </w:p>
    <w:p w:rsidR="00D126EF" w:rsidRDefault="00D126EF" w:rsidP="009B53AC">
      <w:pPr>
        <w:spacing w:line="480" w:lineRule="auto"/>
        <w:jc w:val="both"/>
        <w:rPr>
          <w:rFonts w:ascii="Arial" w:hAnsi="Arial" w:cs="Arial"/>
        </w:rPr>
      </w:pPr>
    </w:p>
    <w:p w:rsidR="00D126EF" w:rsidRDefault="00D126EF" w:rsidP="009B53AC">
      <w:pPr>
        <w:spacing w:line="480" w:lineRule="auto"/>
        <w:jc w:val="both"/>
        <w:rPr>
          <w:rFonts w:ascii="Arial" w:hAnsi="Arial" w:cs="Arial"/>
        </w:rPr>
      </w:pPr>
    </w:p>
    <w:p w:rsidR="00D126EF" w:rsidRDefault="00D126EF" w:rsidP="009B53AC">
      <w:pPr>
        <w:spacing w:line="480" w:lineRule="auto"/>
        <w:jc w:val="both"/>
        <w:rPr>
          <w:rFonts w:ascii="Arial" w:hAnsi="Arial" w:cs="Arial"/>
        </w:rPr>
      </w:pPr>
    </w:p>
    <w:p w:rsidR="00D126EF" w:rsidRDefault="00D126EF" w:rsidP="009B53AC">
      <w:pPr>
        <w:spacing w:line="480" w:lineRule="auto"/>
        <w:jc w:val="both"/>
        <w:rPr>
          <w:rFonts w:ascii="Arial" w:hAnsi="Arial" w:cs="Arial"/>
        </w:rPr>
      </w:pPr>
    </w:p>
    <w:tbl>
      <w:tblPr>
        <w:tblStyle w:val="Tablaconcuadrcula"/>
        <w:tblW w:w="0" w:type="auto"/>
        <w:tblLook w:val="04A0" w:firstRow="1" w:lastRow="0" w:firstColumn="1" w:lastColumn="0" w:noHBand="0" w:noVBand="1"/>
      </w:tblPr>
      <w:tblGrid>
        <w:gridCol w:w="8644"/>
      </w:tblGrid>
      <w:tr w:rsidR="00BC48BD" w:rsidTr="00BC48BD">
        <w:tc>
          <w:tcPr>
            <w:tcW w:w="8644" w:type="dxa"/>
          </w:tcPr>
          <w:p w:rsidR="00BC48BD" w:rsidRPr="00F67AE2" w:rsidRDefault="00BC48BD" w:rsidP="009B53AC">
            <w:pPr>
              <w:spacing w:line="480" w:lineRule="auto"/>
              <w:ind w:firstLine="708"/>
              <w:jc w:val="center"/>
              <w:rPr>
                <w:rFonts w:ascii="Arial" w:hAnsi="Arial" w:cs="Arial"/>
                <w:b/>
                <w:u w:val="single"/>
              </w:rPr>
            </w:pPr>
            <w:r w:rsidRPr="00F67AE2">
              <w:rPr>
                <w:rFonts w:ascii="Arial" w:hAnsi="Arial" w:cs="Arial"/>
                <w:b/>
                <w:u w:val="single"/>
              </w:rPr>
              <w:lastRenderedPageBreak/>
              <w:t xml:space="preserve">JEFE DE </w:t>
            </w:r>
            <w:r>
              <w:rPr>
                <w:rFonts w:ascii="Arial" w:hAnsi="Arial" w:cs="Arial"/>
                <w:b/>
                <w:u w:val="single"/>
              </w:rPr>
              <w:t>VENTAS</w:t>
            </w:r>
          </w:p>
          <w:p w:rsidR="00BC48BD" w:rsidRPr="00F67AE2" w:rsidRDefault="00BC48BD" w:rsidP="009B53AC">
            <w:pPr>
              <w:spacing w:line="480" w:lineRule="auto"/>
              <w:ind w:firstLine="708"/>
              <w:jc w:val="both"/>
              <w:rPr>
                <w:rFonts w:ascii="Arial" w:hAnsi="Arial" w:cs="Arial"/>
                <w:b/>
              </w:rPr>
            </w:pPr>
            <w:r w:rsidRPr="00F67AE2">
              <w:rPr>
                <w:rFonts w:ascii="Arial" w:hAnsi="Arial" w:cs="Arial"/>
                <w:b/>
              </w:rPr>
              <w:t>CÓDIGO</w:t>
            </w:r>
            <w:r w:rsidRPr="00F67AE2">
              <w:rPr>
                <w:rFonts w:ascii="Arial" w:hAnsi="Arial" w:cs="Arial"/>
                <w:b/>
              </w:rPr>
              <w:tab/>
            </w:r>
            <w:r w:rsidRPr="00F67AE2">
              <w:rPr>
                <w:rFonts w:ascii="Arial" w:hAnsi="Arial" w:cs="Arial"/>
                <w:b/>
              </w:rPr>
              <w:tab/>
              <w:t xml:space="preserve">          : 0</w:t>
            </w:r>
            <w:r>
              <w:rPr>
                <w:rFonts w:ascii="Arial" w:hAnsi="Arial" w:cs="Arial"/>
                <w:b/>
              </w:rPr>
              <w:t>5</w:t>
            </w:r>
          </w:p>
          <w:p w:rsidR="00BC48BD" w:rsidRPr="00F67AE2" w:rsidRDefault="00BC48BD" w:rsidP="009B53AC">
            <w:pPr>
              <w:spacing w:line="480" w:lineRule="auto"/>
              <w:ind w:firstLine="708"/>
              <w:jc w:val="both"/>
              <w:rPr>
                <w:rFonts w:ascii="Arial" w:hAnsi="Arial" w:cs="Arial"/>
                <w:b/>
              </w:rPr>
            </w:pPr>
            <w:r w:rsidRPr="00F67AE2">
              <w:rPr>
                <w:rFonts w:ascii="Arial" w:hAnsi="Arial" w:cs="Arial"/>
                <w:b/>
              </w:rPr>
              <w:t>DEPENDENCIA</w:t>
            </w:r>
            <w:r w:rsidRPr="00F67AE2">
              <w:rPr>
                <w:rFonts w:ascii="Arial" w:hAnsi="Arial" w:cs="Arial"/>
                <w:b/>
              </w:rPr>
              <w:tab/>
            </w:r>
            <w:r w:rsidRPr="00F67AE2">
              <w:rPr>
                <w:rFonts w:ascii="Arial" w:hAnsi="Arial" w:cs="Arial"/>
                <w:b/>
              </w:rPr>
              <w:tab/>
              <w:t xml:space="preserve">: GERENCIA </w:t>
            </w:r>
          </w:p>
          <w:p w:rsidR="00BC48BD" w:rsidRPr="00F67AE2" w:rsidRDefault="00BC48BD" w:rsidP="009B53AC">
            <w:pPr>
              <w:spacing w:line="480" w:lineRule="auto"/>
              <w:ind w:firstLine="708"/>
              <w:jc w:val="both"/>
              <w:rPr>
                <w:rFonts w:ascii="Arial" w:hAnsi="Arial" w:cs="Arial"/>
                <w:b/>
              </w:rPr>
            </w:pPr>
            <w:r w:rsidRPr="00F67AE2">
              <w:rPr>
                <w:rFonts w:ascii="Arial" w:hAnsi="Arial" w:cs="Arial"/>
                <w:b/>
              </w:rPr>
              <w:t>TITULO DEL PUESTO</w:t>
            </w:r>
            <w:r w:rsidRPr="00F67AE2">
              <w:rPr>
                <w:rFonts w:ascii="Arial" w:hAnsi="Arial" w:cs="Arial"/>
                <w:b/>
              </w:rPr>
              <w:tab/>
              <w:t>: VENTAS</w:t>
            </w:r>
          </w:p>
          <w:p w:rsidR="00BC48BD" w:rsidRPr="00F67AE2" w:rsidRDefault="00BC48BD" w:rsidP="009B53AC">
            <w:pPr>
              <w:spacing w:line="480" w:lineRule="auto"/>
              <w:ind w:firstLine="708"/>
              <w:jc w:val="both"/>
              <w:rPr>
                <w:rFonts w:ascii="Arial" w:hAnsi="Arial" w:cs="Arial"/>
                <w:b/>
              </w:rPr>
            </w:pPr>
            <w:r w:rsidRPr="00F67AE2">
              <w:rPr>
                <w:rFonts w:ascii="Arial" w:hAnsi="Arial" w:cs="Arial"/>
                <w:b/>
              </w:rPr>
              <w:t>DEPENDE DE</w:t>
            </w:r>
            <w:r w:rsidRPr="00F67AE2">
              <w:rPr>
                <w:rFonts w:ascii="Arial" w:hAnsi="Arial" w:cs="Arial"/>
                <w:b/>
              </w:rPr>
              <w:tab/>
            </w:r>
            <w:r w:rsidRPr="00F67AE2">
              <w:rPr>
                <w:rFonts w:ascii="Arial" w:hAnsi="Arial" w:cs="Arial"/>
                <w:b/>
              </w:rPr>
              <w:tab/>
              <w:t>: GERENTE</w:t>
            </w:r>
          </w:p>
          <w:p w:rsidR="00BC48BD" w:rsidRPr="00BC48BD" w:rsidRDefault="00BC48BD" w:rsidP="009B53AC">
            <w:pPr>
              <w:spacing w:line="480" w:lineRule="auto"/>
              <w:ind w:firstLine="708"/>
              <w:jc w:val="both"/>
              <w:rPr>
                <w:rFonts w:ascii="Arial" w:hAnsi="Arial" w:cs="Arial"/>
                <w:b/>
              </w:rPr>
            </w:pPr>
            <w:r>
              <w:rPr>
                <w:rFonts w:ascii="Arial" w:hAnsi="Arial" w:cs="Arial"/>
                <w:b/>
              </w:rPr>
              <w:t>SUPERVISA A</w:t>
            </w:r>
            <w:r>
              <w:rPr>
                <w:rFonts w:ascii="Arial" w:hAnsi="Arial" w:cs="Arial"/>
                <w:b/>
              </w:rPr>
              <w:tab/>
            </w:r>
            <w:r>
              <w:rPr>
                <w:rFonts w:ascii="Arial" w:hAnsi="Arial" w:cs="Arial"/>
                <w:b/>
              </w:rPr>
              <w:tab/>
              <w:t>: NO SUBALTERNOS</w:t>
            </w:r>
          </w:p>
        </w:tc>
      </w:tr>
      <w:tr w:rsidR="00BC48BD" w:rsidTr="00BC48BD">
        <w:tc>
          <w:tcPr>
            <w:tcW w:w="8644" w:type="dxa"/>
          </w:tcPr>
          <w:p w:rsidR="00BC48BD" w:rsidRPr="00F67AE2" w:rsidRDefault="00BC48BD" w:rsidP="009B53AC">
            <w:pPr>
              <w:spacing w:line="480" w:lineRule="auto"/>
              <w:jc w:val="both"/>
              <w:rPr>
                <w:rFonts w:ascii="Arial" w:hAnsi="Arial" w:cs="Arial"/>
                <w:b/>
              </w:rPr>
            </w:pPr>
            <w:r w:rsidRPr="00F67AE2">
              <w:rPr>
                <w:rFonts w:ascii="Arial" w:hAnsi="Arial" w:cs="Arial"/>
                <w:b/>
              </w:rPr>
              <w:t>NATURALEZA DEL TRABAJO.</w:t>
            </w:r>
          </w:p>
          <w:p w:rsidR="00BC48BD" w:rsidRDefault="00BC48BD" w:rsidP="009B53AC">
            <w:pPr>
              <w:spacing w:line="480" w:lineRule="auto"/>
              <w:jc w:val="both"/>
              <w:rPr>
                <w:rFonts w:ascii="Arial" w:hAnsi="Arial" w:cs="Arial"/>
              </w:rPr>
            </w:pPr>
            <w:r w:rsidRPr="00F67AE2">
              <w:rPr>
                <w:rFonts w:ascii="Arial" w:hAnsi="Arial" w:cs="Arial"/>
              </w:rPr>
              <w:t>Planificar, programar, organizar, ejecutar, dirigir y controlar las actividades de mercadotecnia</w:t>
            </w:r>
            <w:r>
              <w:rPr>
                <w:rFonts w:ascii="Arial" w:hAnsi="Arial" w:cs="Arial"/>
              </w:rPr>
              <w:t xml:space="preserve"> que se realizan en la empresa.</w:t>
            </w:r>
          </w:p>
        </w:tc>
      </w:tr>
      <w:tr w:rsidR="00BC48BD" w:rsidTr="00BC48BD">
        <w:tc>
          <w:tcPr>
            <w:tcW w:w="8644" w:type="dxa"/>
          </w:tcPr>
          <w:p w:rsidR="00BC48BD" w:rsidRPr="00F67AE2" w:rsidRDefault="00BC48BD" w:rsidP="009B53AC">
            <w:pPr>
              <w:spacing w:line="480" w:lineRule="auto"/>
              <w:jc w:val="both"/>
              <w:rPr>
                <w:rFonts w:ascii="Arial" w:hAnsi="Arial" w:cs="Arial"/>
                <w:b/>
              </w:rPr>
            </w:pPr>
            <w:r w:rsidRPr="00F67AE2">
              <w:rPr>
                <w:rFonts w:ascii="Arial" w:hAnsi="Arial" w:cs="Arial"/>
                <w:b/>
              </w:rPr>
              <w:t>FUNCIONES TÍPICAS</w:t>
            </w:r>
          </w:p>
          <w:p w:rsidR="00BC48BD" w:rsidRPr="00F67AE2" w:rsidRDefault="00BC48BD" w:rsidP="009B53AC">
            <w:pPr>
              <w:pStyle w:val="Prrafodelista"/>
              <w:widowControl/>
              <w:numPr>
                <w:ilvl w:val="0"/>
                <w:numId w:val="34"/>
              </w:numPr>
              <w:autoSpaceDE/>
              <w:autoSpaceDN/>
              <w:adjustRightInd/>
              <w:spacing w:line="480" w:lineRule="auto"/>
              <w:ind w:right="0"/>
              <w:jc w:val="both"/>
              <w:rPr>
                <w:sz w:val="24"/>
                <w:szCs w:val="24"/>
              </w:rPr>
            </w:pPr>
            <w:r w:rsidRPr="00F67AE2">
              <w:rPr>
                <w:sz w:val="24"/>
                <w:szCs w:val="24"/>
              </w:rPr>
              <w:t>Diseñar, implementar y mantener procedimientos de mercadeo.</w:t>
            </w:r>
          </w:p>
          <w:p w:rsidR="00BC48BD" w:rsidRPr="00F67AE2" w:rsidRDefault="00BC48BD" w:rsidP="009B53AC">
            <w:pPr>
              <w:numPr>
                <w:ilvl w:val="0"/>
                <w:numId w:val="34"/>
              </w:numPr>
              <w:spacing w:line="480" w:lineRule="auto"/>
              <w:ind w:left="851" w:hanging="425"/>
              <w:jc w:val="both"/>
              <w:rPr>
                <w:rFonts w:ascii="Arial" w:hAnsi="Arial" w:cs="Arial"/>
              </w:rPr>
            </w:pPr>
            <w:r w:rsidRPr="00F67AE2">
              <w:rPr>
                <w:rFonts w:ascii="Arial" w:hAnsi="Arial" w:cs="Arial"/>
              </w:rPr>
              <w:t>Manejar las actividades comerciales de la empresa.</w:t>
            </w:r>
          </w:p>
          <w:p w:rsidR="00BC48BD" w:rsidRPr="00F67AE2" w:rsidRDefault="00BC48BD" w:rsidP="009B53AC">
            <w:pPr>
              <w:pStyle w:val="Prrafodelista"/>
              <w:widowControl/>
              <w:numPr>
                <w:ilvl w:val="0"/>
                <w:numId w:val="34"/>
              </w:numPr>
              <w:autoSpaceDE/>
              <w:autoSpaceDN/>
              <w:adjustRightInd/>
              <w:spacing w:before="100" w:beforeAutospacing="1" w:after="100" w:afterAutospacing="1" w:line="480" w:lineRule="auto"/>
              <w:ind w:left="851" w:right="0"/>
              <w:jc w:val="both"/>
              <w:rPr>
                <w:sz w:val="24"/>
                <w:szCs w:val="24"/>
              </w:rPr>
            </w:pPr>
            <w:r w:rsidRPr="00F67AE2">
              <w:rPr>
                <w:sz w:val="24"/>
                <w:szCs w:val="24"/>
              </w:rPr>
              <w:t xml:space="preserve">Vender todos los productos que la empresa determine, en el orden de prioridades por ella establecidos. </w:t>
            </w:r>
          </w:p>
          <w:p w:rsidR="00BC48BD" w:rsidRPr="00F67AE2" w:rsidRDefault="00BC48BD" w:rsidP="009B53AC">
            <w:pPr>
              <w:pStyle w:val="Prrafodelista"/>
              <w:widowControl/>
              <w:numPr>
                <w:ilvl w:val="0"/>
                <w:numId w:val="34"/>
              </w:numPr>
              <w:autoSpaceDE/>
              <w:autoSpaceDN/>
              <w:adjustRightInd/>
              <w:spacing w:before="100" w:beforeAutospacing="1" w:after="100" w:afterAutospacing="1" w:line="480" w:lineRule="auto"/>
              <w:ind w:left="851" w:right="0"/>
              <w:jc w:val="both"/>
              <w:rPr>
                <w:sz w:val="24"/>
                <w:szCs w:val="24"/>
              </w:rPr>
            </w:pPr>
            <w:r w:rsidRPr="00F67AE2">
              <w:rPr>
                <w:sz w:val="24"/>
                <w:szCs w:val="24"/>
              </w:rPr>
              <w:t xml:space="preserve">Cerrar las operaciones de venta a los precios y condiciones determinados por la empresa. </w:t>
            </w:r>
          </w:p>
          <w:p w:rsidR="00BC48BD" w:rsidRPr="00F67AE2" w:rsidRDefault="00BC48BD" w:rsidP="009B53AC">
            <w:pPr>
              <w:pStyle w:val="Prrafodelista"/>
              <w:widowControl/>
              <w:numPr>
                <w:ilvl w:val="0"/>
                <w:numId w:val="34"/>
              </w:numPr>
              <w:autoSpaceDE/>
              <w:autoSpaceDN/>
              <w:adjustRightInd/>
              <w:spacing w:before="100" w:beforeAutospacing="1" w:after="100" w:afterAutospacing="1" w:line="480" w:lineRule="auto"/>
              <w:ind w:left="851" w:right="0"/>
              <w:jc w:val="both"/>
              <w:rPr>
                <w:sz w:val="24"/>
                <w:szCs w:val="24"/>
              </w:rPr>
            </w:pPr>
            <w:r w:rsidRPr="00F67AE2">
              <w:rPr>
                <w:sz w:val="24"/>
                <w:szCs w:val="24"/>
              </w:rPr>
              <w:t xml:space="preserve">Respetar los circuitos o itinerarios previamente trazados en su zona. </w:t>
            </w:r>
          </w:p>
          <w:p w:rsidR="00BC48BD" w:rsidRPr="00F67AE2" w:rsidRDefault="00BC48BD" w:rsidP="009B53AC">
            <w:pPr>
              <w:pStyle w:val="Prrafodelista"/>
              <w:widowControl/>
              <w:numPr>
                <w:ilvl w:val="0"/>
                <w:numId w:val="34"/>
              </w:numPr>
              <w:autoSpaceDE/>
              <w:autoSpaceDN/>
              <w:adjustRightInd/>
              <w:spacing w:before="100" w:beforeAutospacing="1" w:after="100" w:afterAutospacing="1" w:line="480" w:lineRule="auto"/>
              <w:ind w:left="851" w:right="0"/>
              <w:jc w:val="both"/>
              <w:rPr>
                <w:sz w:val="24"/>
                <w:szCs w:val="24"/>
              </w:rPr>
            </w:pPr>
            <w:r w:rsidRPr="00F67AE2">
              <w:rPr>
                <w:sz w:val="24"/>
                <w:szCs w:val="24"/>
              </w:rPr>
              <w:t xml:space="preserve">Visitar a todos los clientes (activos y/o potenciales) de acuerdo a la zona o cartera establecida. </w:t>
            </w:r>
          </w:p>
          <w:p w:rsidR="00BC48BD" w:rsidRPr="00F67AE2" w:rsidRDefault="00BC48BD" w:rsidP="009B53AC">
            <w:pPr>
              <w:pStyle w:val="Prrafodelista"/>
              <w:widowControl/>
              <w:numPr>
                <w:ilvl w:val="0"/>
                <w:numId w:val="34"/>
              </w:numPr>
              <w:autoSpaceDE/>
              <w:autoSpaceDN/>
              <w:adjustRightInd/>
              <w:spacing w:before="100" w:beforeAutospacing="1" w:after="100" w:afterAutospacing="1" w:line="480" w:lineRule="auto"/>
              <w:ind w:left="851" w:right="0"/>
              <w:jc w:val="both"/>
              <w:rPr>
                <w:sz w:val="24"/>
                <w:szCs w:val="24"/>
              </w:rPr>
            </w:pPr>
            <w:r w:rsidRPr="00F67AE2">
              <w:rPr>
                <w:sz w:val="24"/>
                <w:szCs w:val="24"/>
              </w:rPr>
              <w:t xml:space="preserve">Realizar tareas para activar la cobranza en función de cumplir con las metas fijadas en los presupuestos mensuales. </w:t>
            </w:r>
          </w:p>
          <w:p w:rsidR="00BC48BD" w:rsidRPr="00F67AE2" w:rsidRDefault="00BC48BD" w:rsidP="009B53AC">
            <w:pPr>
              <w:pStyle w:val="Prrafodelista"/>
              <w:widowControl/>
              <w:numPr>
                <w:ilvl w:val="0"/>
                <w:numId w:val="34"/>
              </w:numPr>
              <w:autoSpaceDE/>
              <w:autoSpaceDN/>
              <w:adjustRightInd/>
              <w:spacing w:before="100" w:beforeAutospacing="1" w:after="100" w:afterAutospacing="1" w:line="480" w:lineRule="auto"/>
              <w:ind w:left="851" w:right="0"/>
              <w:jc w:val="both"/>
              <w:rPr>
                <w:sz w:val="24"/>
                <w:szCs w:val="24"/>
              </w:rPr>
            </w:pPr>
            <w:r w:rsidRPr="00F67AE2">
              <w:rPr>
                <w:sz w:val="24"/>
                <w:szCs w:val="24"/>
              </w:rPr>
              <w:t xml:space="preserve"> Mantener a los clientes informados sobre novedades, posibles demoras de entrega y cualquier otro tipo de cambio significativo. </w:t>
            </w:r>
          </w:p>
          <w:p w:rsidR="00BC48BD" w:rsidRPr="00F67AE2" w:rsidRDefault="00BC48BD" w:rsidP="009B53AC">
            <w:pPr>
              <w:pStyle w:val="Prrafodelista"/>
              <w:widowControl/>
              <w:numPr>
                <w:ilvl w:val="0"/>
                <w:numId w:val="34"/>
              </w:numPr>
              <w:autoSpaceDE/>
              <w:autoSpaceDN/>
              <w:adjustRightInd/>
              <w:spacing w:before="100" w:beforeAutospacing="1" w:after="100" w:afterAutospacing="1" w:line="480" w:lineRule="auto"/>
              <w:ind w:left="851" w:right="0"/>
              <w:jc w:val="both"/>
              <w:rPr>
                <w:sz w:val="24"/>
                <w:szCs w:val="24"/>
              </w:rPr>
            </w:pPr>
            <w:r w:rsidRPr="00F67AE2">
              <w:rPr>
                <w:sz w:val="24"/>
                <w:szCs w:val="24"/>
              </w:rPr>
              <w:t xml:space="preserve">Concurrir a las reuniones de trabajo a que fuera convocado. </w:t>
            </w:r>
          </w:p>
          <w:p w:rsidR="00BC48BD" w:rsidRPr="00F67AE2" w:rsidRDefault="00BC48BD" w:rsidP="009B53AC">
            <w:pPr>
              <w:pStyle w:val="Prrafodelista"/>
              <w:widowControl/>
              <w:numPr>
                <w:ilvl w:val="0"/>
                <w:numId w:val="34"/>
              </w:numPr>
              <w:autoSpaceDE/>
              <w:autoSpaceDN/>
              <w:adjustRightInd/>
              <w:spacing w:before="100" w:beforeAutospacing="1" w:after="100" w:afterAutospacing="1" w:line="480" w:lineRule="auto"/>
              <w:ind w:left="851" w:right="0"/>
              <w:jc w:val="both"/>
              <w:rPr>
                <w:sz w:val="24"/>
                <w:szCs w:val="24"/>
              </w:rPr>
            </w:pPr>
            <w:r w:rsidRPr="00F67AE2">
              <w:rPr>
                <w:sz w:val="24"/>
                <w:szCs w:val="24"/>
              </w:rPr>
              <w:t xml:space="preserve">Colaborar en la distribución y/o colocación de material promocional en </w:t>
            </w:r>
            <w:r w:rsidRPr="00F67AE2">
              <w:rPr>
                <w:sz w:val="24"/>
                <w:szCs w:val="24"/>
              </w:rPr>
              <w:lastRenderedPageBreak/>
              <w:t xml:space="preserve">los locales. </w:t>
            </w:r>
          </w:p>
          <w:p w:rsidR="00BC48BD" w:rsidRPr="00F67AE2" w:rsidRDefault="00BC48BD" w:rsidP="009B53AC">
            <w:pPr>
              <w:pStyle w:val="Prrafodelista"/>
              <w:widowControl/>
              <w:numPr>
                <w:ilvl w:val="0"/>
                <w:numId w:val="34"/>
              </w:numPr>
              <w:autoSpaceDE/>
              <w:autoSpaceDN/>
              <w:adjustRightInd/>
              <w:spacing w:before="100" w:beforeAutospacing="1" w:after="100" w:afterAutospacing="1" w:line="480" w:lineRule="auto"/>
              <w:ind w:left="851" w:right="0"/>
              <w:jc w:val="both"/>
              <w:rPr>
                <w:sz w:val="24"/>
                <w:szCs w:val="24"/>
              </w:rPr>
            </w:pPr>
            <w:r w:rsidRPr="00F67AE2">
              <w:rPr>
                <w:sz w:val="24"/>
                <w:szCs w:val="24"/>
              </w:rPr>
              <w:t xml:space="preserve">Asesorar técnica, comercial y promocionalmente a sus clientes. </w:t>
            </w:r>
          </w:p>
          <w:p w:rsidR="00BC48BD" w:rsidRPr="00BC48BD" w:rsidRDefault="00BC48BD" w:rsidP="009B53AC">
            <w:pPr>
              <w:pStyle w:val="Prrafodelista"/>
              <w:widowControl/>
              <w:numPr>
                <w:ilvl w:val="0"/>
                <w:numId w:val="34"/>
              </w:numPr>
              <w:autoSpaceDE/>
              <w:autoSpaceDN/>
              <w:adjustRightInd/>
              <w:spacing w:before="100" w:beforeAutospacing="1" w:after="100" w:afterAutospacing="1" w:line="480" w:lineRule="auto"/>
              <w:ind w:left="851" w:right="0"/>
              <w:jc w:val="both"/>
              <w:rPr>
                <w:sz w:val="24"/>
                <w:szCs w:val="24"/>
              </w:rPr>
            </w:pPr>
            <w:r w:rsidRPr="00F67AE2">
              <w:rPr>
                <w:sz w:val="24"/>
                <w:szCs w:val="24"/>
              </w:rPr>
              <w:t>Actuar como vínculo activo entre la Empresa y sus clientes para gestionar y desarrollar nuevas propu</w:t>
            </w:r>
            <w:r>
              <w:rPr>
                <w:sz w:val="24"/>
                <w:szCs w:val="24"/>
              </w:rPr>
              <w:t>estas de negocios de promoción.</w:t>
            </w:r>
          </w:p>
        </w:tc>
      </w:tr>
      <w:tr w:rsidR="00BC48BD" w:rsidTr="00BC48BD">
        <w:tc>
          <w:tcPr>
            <w:tcW w:w="8644" w:type="dxa"/>
          </w:tcPr>
          <w:p w:rsidR="007A20C8" w:rsidRPr="00F67AE2" w:rsidRDefault="007A20C8" w:rsidP="009B53AC">
            <w:pPr>
              <w:spacing w:line="480" w:lineRule="auto"/>
              <w:jc w:val="both"/>
              <w:rPr>
                <w:rFonts w:ascii="Arial" w:hAnsi="Arial" w:cs="Arial"/>
                <w:b/>
                <w:lang w:eastAsia="es-ES"/>
              </w:rPr>
            </w:pPr>
            <w:r w:rsidRPr="00F67AE2">
              <w:rPr>
                <w:rFonts w:ascii="Arial" w:hAnsi="Arial" w:cs="Arial"/>
                <w:b/>
              </w:rPr>
              <w:lastRenderedPageBreak/>
              <w:t>CARACTERÍSTICAS DE CLASE</w:t>
            </w:r>
          </w:p>
          <w:p w:rsidR="00BC48BD" w:rsidRPr="007A20C8" w:rsidRDefault="007A20C8" w:rsidP="009B53AC">
            <w:pPr>
              <w:numPr>
                <w:ilvl w:val="0"/>
                <w:numId w:val="31"/>
              </w:numPr>
              <w:spacing w:line="480" w:lineRule="auto"/>
              <w:ind w:left="851" w:hanging="425"/>
              <w:jc w:val="both"/>
              <w:rPr>
                <w:rFonts w:ascii="Arial" w:hAnsi="Arial" w:cs="Arial"/>
              </w:rPr>
            </w:pPr>
            <w:r w:rsidRPr="00F67AE2">
              <w:rPr>
                <w:rFonts w:ascii="Arial" w:hAnsi="Arial" w:cs="Arial"/>
              </w:rPr>
              <w:t>El puesto requiere de formación en administración de empresas, con criterio formado, alta iniciativa y capacidad para supervisar, coordinar y controlar las actividades del personal bajo su mando, así como de la empresa en general.</w:t>
            </w:r>
          </w:p>
        </w:tc>
      </w:tr>
      <w:tr w:rsidR="00BC48BD" w:rsidTr="00BC48BD">
        <w:tc>
          <w:tcPr>
            <w:tcW w:w="8644" w:type="dxa"/>
          </w:tcPr>
          <w:p w:rsidR="007A20C8" w:rsidRPr="00F67AE2" w:rsidRDefault="007A20C8" w:rsidP="009B53AC">
            <w:pPr>
              <w:spacing w:line="480" w:lineRule="auto"/>
              <w:jc w:val="both"/>
              <w:rPr>
                <w:rFonts w:ascii="Arial" w:hAnsi="Arial" w:cs="Arial"/>
                <w:b/>
              </w:rPr>
            </w:pPr>
            <w:r w:rsidRPr="00F67AE2">
              <w:rPr>
                <w:rFonts w:ascii="Arial" w:hAnsi="Arial" w:cs="Arial"/>
                <w:b/>
              </w:rPr>
              <w:t>REQUISITOS MÍNIMOS</w:t>
            </w:r>
          </w:p>
          <w:p w:rsidR="007A20C8" w:rsidRPr="00F67AE2" w:rsidRDefault="007A20C8" w:rsidP="009B53AC">
            <w:pPr>
              <w:spacing w:line="480" w:lineRule="auto"/>
              <w:jc w:val="both"/>
              <w:rPr>
                <w:rFonts w:ascii="Arial" w:hAnsi="Arial" w:cs="Arial"/>
              </w:rPr>
            </w:pPr>
            <w:r w:rsidRPr="00F67AE2">
              <w:rPr>
                <w:rFonts w:ascii="Arial" w:hAnsi="Arial" w:cs="Arial"/>
                <w:b/>
              </w:rPr>
              <w:t>EDUCACIÓN</w:t>
            </w:r>
            <w:r w:rsidRPr="00F67AE2">
              <w:rPr>
                <w:rFonts w:ascii="Arial" w:hAnsi="Arial" w:cs="Arial"/>
                <w:b/>
              </w:rPr>
              <w:tab/>
              <w:t xml:space="preserve">: </w:t>
            </w:r>
            <w:r w:rsidRPr="00F67AE2">
              <w:rPr>
                <w:rFonts w:ascii="Arial" w:hAnsi="Arial" w:cs="Arial"/>
              </w:rPr>
              <w:t>Ingeniero Comercial.</w:t>
            </w:r>
          </w:p>
          <w:p w:rsidR="00BC48BD" w:rsidRDefault="007A20C8" w:rsidP="009B53AC">
            <w:pPr>
              <w:spacing w:line="480" w:lineRule="auto"/>
              <w:jc w:val="both"/>
              <w:rPr>
                <w:rFonts w:ascii="Arial" w:hAnsi="Arial" w:cs="Arial"/>
              </w:rPr>
            </w:pPr>
            <w:r w:rsidRPr="00F67AE2">
              <w:rPr>
                <w:rFonts w:ascii="Arial" w:hAnsi="Arial" w:cs="Arial"/>
                <w:b/>
              </w:rPr>
              <w:t>EXPERIENCIA</w:t>
            </w:r>
            <w:r w:rsidRPr="00F67AE2">
              <w:rPr>
                <w:rFonts w:ascii="Arial" w:hAnsi="Arial" w:cs="Arial"/>
                <w:b/>
              </w:rPr>
              <w:tab/>
              <w:t xml:space="preserve">: </w:t>
            </w:r>
            <w:r w:rsidRPr="00F67AE2">
              <w:rPr>
                <w:rFonts w:ascii="Arial" w:hAnsi="Arial" w:cs="Arial"/>
              </w:rPr>
              <w:t>3 años en cargo similar.</w:t>
            </w:r>
          </w:p>
        </w:tc>
      </w:tr>
    </w:tbl>
    <w:p w:rsidR="00D05F0A" w:rsidRPr="00F67AE2" w:rsidRDefault="00D05F0A" w:rsidP="009B53AC">
      <w:pPr>
        <w:spacing w:line="480" w:lineRule="auto"/>
        <w:jc w:val="both"/>
        <w:rPr>
          <w:rFonts w:ascii="Arial" w:hAnsi="Arial" w:cs="Arial"/>
        </w:rPr>
      </w:pPr>
    </w:p>
    <w:p w:rsidR="00D05F0A" w:rsidRDefault="00D05F0A" w:rsidP="009B53AC">
      <w:pPr>
        <w:spacing w:line="480" w:lineRule="auto"/>
        <w:ind w:firstLine="708"/>
        <w:jc w:val="both"/>
        <w:rPr>
          <w:rFonts w:ascii="Arial" w:hAnsi="Arial" w:cs="Arial"/>
          <w:b/>
        </w:rPr>
      </w:pPr>
    </w:p>
    <w:p w:rsidR="00D05F0A" w:rsidRDefault="00D05F0A" w:rsidP="009B53AC">
      <w:pPr>
        <w:spacing w:line="480" w:lineRule="auto"/>
        <w:ind w:firstLine="708"/>
        <w:jc w:val="both"/>
        <w:rPr>
          <w:rFonts w:ascii="Arial" w:hAnsi="Arial" w:cs="Arial"/>
          <w:b/>
        </w:rPr>
      </w:pPr>
    </w:p>
    <w:p w:rsidR="00D05F0A" w:rsidRDefault="00D05F0A" w:rsidP="009B53AC">
      <w:pPr>
        <w:spacing w:line="480" w:lineRule="auto"/>
        <w:ind w:firstLine="708"/>
        <w:jc w:val="both"/>
        <w:rPr>
          <w:rFonts w:ascii="Arial" w:hAnsi="Arial" w:cs="Arial"/>
          <w:b/>
        </w:rPr>
      </w:pPr>
    </w:p>
    <w:p w:rsidR="00D126EF" w:rsidRDefault="00D126EF" w:rsidP="009B53AC">
      <w:pPr>
        <w:spacing w:line="480" w:lineRule="auto"/>
        <w:ind w:firstLine="708"/>
        <w:jc w:val="both"/>
        <w:rPr>
          <w:rFonts w:ascii="Arial" w:hAnsi="Arial" w:cs="Arial"/>
          <w:b/>
        </w:rPr>
      </w:pPr>
    </w:p>
    <w:p w:rsidR="00D126EF" w:rsidRDefault="00D126EF" w:rsidP="009B53AC">
      <w:pPr>
        <w:spacing w:line="480" w:lineRule="auto"/>
        <w:ind w:firstLine="708"/>
        <w:jc w:val="both"/>
        <w:rPr>
          <w:rFonts w:ascii="Arial" w:hAnsi="Arial" w:cs="Arial"/>
          <w:b/>
        </w:rPr>
      </w:pPr>
    </w:p>
    <w:p w:rsidR="00D126EF" w:rsidRDefault="00D126EF" w:rsidP="009B53AC">
      <w:pPr>
        <w:spacing w:line="480" w:lineRule="auto"/>
        <w:ind w:firstLine="708"/>
        <w:jc w:val="both"/>
        <w:rPr>
          <w:rFonts w:ascii="Arial" w:hAnsi="Arial" w:cs="Arial"/>
          <w:b/>
        </w:rPr>
      </w:pPr>
    </w:p>
    <w:p w:rsidR="00D126EF" w:rsidRDefault="00D126EF" w:rsidP="009B53AC">
      <w:pPr>
        <w:spacing w:line="480" w:lineRule="auto"/>
        <w:ind w:firstLine="708"/>
        <w:jc w:val="both"/>
        <w:rPr>
          <w:rFonts w:ascii="Arial" w:hAnsi="Arial" w:cs="Arial"/>
          <w:b/>
        </w:rPr>
      </w:pPr>
    </w:p>
    <w:p w:rsidR="00D126EF" w:rsidRDefault="00D126EF" w:rsidP="009B53AC">
      <w:pPr>
        <w:spacing w:line="480" w:lineRule="auto"/>
        <w:ind w:firstLine="708"/>
        <w:jc w:val="both"/>
        <w:rPr>
          <w:rFonts w:ascii="Arial" w:hAnsi="Arial" w:cs="Arial"/>
          <w:b/>
        </w:rPr>
      </w:pPr>
    </w:p>
    <w:p w:rsidR="00D126EF" w:rsidRDefault="00D126EF" w:rsidP="009B53AC">
      <w:pPr>
        <w:spacing w:line="480" w:lineRule="auto"/>
        <w:ind w:firstLine="708"/>
        <w:jc w:val="both"/>
        <w:rPr>
          <w:rFonts w:ascii="Arial" w:hAnsi="Arial" w:cs="Arial"/>
          <w:b/>
        </w:rPr>
      </w:pPr>
    </w:p>
    <w:p w:rsidR="00D05F0A" w:rsidRDefault="00D05F0A" w:rsidP="009B53AC">
      <w:pPr>
        <w:spacing w:line="480" w:lineRule="auto"/>
        <w:ind w:firstLine="708"/>
        <w:jc w:val="both"/>
        <w:rPr>
          <w:rFonts w:ascii="Arial" w:hAnsi="Arial" w:cs="Arial"/>
          <w:b/>
        </w:rPr>
      </w:pPr>
    </w:p>
    <w:p w:rsidR="00D05F0A" w:rsidRPr="00F67AE2" w:rsidRDefault="00D05F0A" w:rsidP="009B53AC">
      <w:pPr>
        <w:spacing w:line="480" w:lineRule="auto"/>
        <w:ind w:firstLine="708"/>
        <w:jc w:val="both"/>
        <w:rPr>
          <w:rFonts w:ascii="Arial" w:hAnsi="Arial" w:cs="Arial"/>
          <w:b/>
        </w:rPr>
      </w:pPr>
    </w:p>
    <w:tbl>
      <w:tblPr>
        <w:tblStyle w:val="Tablaconcuadrcula"/>
        <w:tblW w:w="0" w:type="auto"/>
        <w:tblLook w:val="04A0" w:firstRow="1" w:lastRow="0" w:firstColumn="1" w:lastColumn="0" w:noHBand="0" w:noVBand="1"/>
      </w:tblPr>
      <w:tblGrid>
        <w:gridCol w:w="8644"/>
      </w:tblGrid>
      <w:tr w:rsidR="00E31472" w:rsidTr="00E31472">
        <w:tc>
          <w:tcPr>
            <w:tcW w:w="8644" w:type="dxa"/>
          </w:tcPr>
          <w:p w:rsidR="00E31472" w:rsidRPr="00F67AE2" w:rsidRDefault="00E31472" w:rsidP="009B53AC">
            <w:pPr>
              <w:spacing w:line="480" w:lineRule="auto"/>
              <w:ind w:firstLine="708"/>
              <w:jc w:val="center"/>
              <w:rPr>
                <w:rFonts w:ascii="Arial" w:hAnsi="Arial" w:cs="Arial"/>
                <w:b/>
                <w:u w:val="single"/>
              </w:rPr>
            </w:pPr>
            <w:r w:rsidRPr="00F67AE2">
              <w:rPr>
                <w:rFonts w:ascii="Arial" w:hAnsi="Arial" w:cs="Arial"/>
                <w:b/>
                <w:u w:val="single"/>
              </w:rPr>
              <w:lastRenderedPageBreak/>
              <w:t>JEFE DE PRODUCCIÓN</w:t>
            </w:r>
          </w:p>
          <w:p w:rsidR="00E31472" w:rsidRPr="00F67AE2" w:rsidRDefault="00E31472" w:rsidP="009B53AC">
            <w:pPr>
              <w:spacing w:line="480" w:lineRule="auto"/>
              <w:ind w:firstLine="708"/>
              <w:jc w:val="both"/>
              <w:rPr>
                <w:rFonts w:ascii="Arial" w:hAnsi="Arial" w:cs="Arial"/>
                <w:b/>
              </w:rPr>
            </w:pPr>
            <w:r>
              <w:rPr>
                <w:rFonts w:ascii="Arial" w:hAnsi="Arial" w:cs="Arial"/>
                <w:b/>
              </w:rPr>
              <w:t>CÓDIGO</w:t>
            </w:r>
            <w:r>
              <w:rPr>
                <w:rFonts w:ascii="Arial" w:hAnsi="Arial" w:cs="Arial"/>
                <w:b/>
              </w:rPr>
              <w:tab/>
            </w:r>
            <w:r>
              <w:rPr>
                <w:rFonts w:ascii="Arial" w:hAnsi="Arial" w:cs="Arial"/>
                <w:b/>
              </w:rPr>
              <w:tab/>
              <w:t xml:space="preserve">          : 06</w:t>
            </w:r>
          </w:p>
          <w:p w:rsidR="00E31472" w:rsidRPr="00F67AE2" w:rsidRDefault="00E31472" w:rsidP="009B53AC">
            <w:pPr>
              <w:spacing w:line="480" w:lineRule="auto"/>
              <w:ind w:firstLine="708"/>
              <w:jc w:val="both"/>
              <w:rPr>
                <w:rFonts w:ascii="Arial" w:hAnsi="Arial" w:cs="Arial"/>
                <w:b/>
              </w:rPr>
            </w:pPr>
            <w:r w:rsidRPr="00F67AE2">
              <w:rPr>
                <w:rFonts w:ascii="Arial" w:hAnsi="Arial" w:cs="Arial"/>
                <w:b/>
              </w:rPr>
              <w:t>DEPENDENCIA</w:t>
            </w:r>
            <w:r w:rsidRPr="00F67AE2">
              <w:rPr>
                <w:rFonts w:ascii="Arial" w:hAnsi="Arial" w:cs="Arial"/>
                <w:b/>
              </w:rPr>
              <w:tab/>
            </w:r>
            <w:r w:rsidRPr="00F67AE2">
              <w:rPr>
                <w:rFonts w:ascii="Arial" w:hAnsi="Arial" w:cs="Arial"/>
                <w:b/>
              </w:rPr>
              <w:tab/>
              <w:t xml:space="preserve">: GERENCIA  </w:t>
            </w:r>
          </w:p>
          <w:p w:rsidR="00E31472" w:rsidRPr="00F67AE2" w:rsidRDefault="00E31472" w:rsidP="009B53AC">
            <w:pPr>
              <w:spacing w:line="480" w:lineRule="auto"/>
              <w:ind w:firstLine="708"/>
              <w:jc w:val="both"/>
              <w:rPr>
                <w:rFonts w:ascii="Arial" w:hAnsi="Arial" w:cs="Arial"/>
                <w:b/>
              </w:rPr>
            </w:pPr>
            <w:r w:rsidRPr="00F67AE2">
              <w:rPr>
                <w:rFonts w:ascii="Arial" w:hAnsi="Arial" w:cs="Arial"/>
                <w:b/>
              </w:rPr>
              <w:t>TITULO DEL PUESTO</w:t>
            </w:r>
            <w:r w:rsidRPr="00F67AE2">
              <w:rPr>
                <w:rFonts w:ascii="Arial" w:hAnsi="Arial" w:cs="Arial"/>
                <w:b/>
              </w:rPr>
              <w:tab/>
              <w:t xml:space="preserve">: JEFE DE PRODUCCIÓN </w:t>
            </w:r>
          </w:p>
          <w:p w:rsidR="00E31472" w:rsidRPr="00F67AE2" w:rsidRDefault="00E31472" w:rsidP="009B53AC">
            <w:pPr>
              <w:spacing w:line="480" w:lineRule="auto"/>
              <w:ind w:firstLine="708"/>
              <w:jc w:val="both"/>
              <w:rPr>
                <w:rFonts w:ascii="Arial" w:hAnsi="Arial" w:cs="Arial"/>
                <w:b/>
              </w:rPr>
            </w:pPr>
            <w:r w:rsidRPr="00F67AE2">
              <w:rPr>
                <w:rFonts w:ascii="Arial" w:hAnsi="Arial" w:cs="Arial"/>
                <w:b/>
              </w:rPr>
              <w:t>DEPENDE DE</w:t>
            </w:r>
            <w:r w:rsidRPr="00F67AE2">
              <w:rPr>
                <w:rFonts w:ascii="Arial" w:hAnsi="Arial" w:cs="Arial"/>
                <w:b/>
              </w:rPr>
              <w:tab/>
            </w:r>
            <w:r w:rsidRPr="00F67AE2">
              <w:rPr>
                <w:rFonts w:ascii="Arial" w:hAnsi="Arial" w:cs="Arial"/>
                <w:b/>
              </w:rPr>
              <w:tab/>
              <w:t>: GERENTE</w:t>
            </w:r>
          </w:p>
          <w:p w:rsidR="00E31472" w:rsidRDefault="00E31472" w:rsidP="009B53AC">
            <w:pPr>
              <w:spacing w:line="480" w:lineRule="auto"/>
              <w:ind w:firstLine="708"/>
              <w:jc w:val="both"/>
              <w:rPr>
                <w:rFonts w:ascii="Arial" w:hAnsi="Arial" w:cs="Arial"/>
                <w:b/>
              </w:rPr>
            </w:pPr>
            <w:r>
              <w:rPr>
                <w:rFonts w:ascii="Arial" w:hAnsi="Arial" w:cs="Arial"/>
                <w:b/>
              </w:rPr>
              <w:t>SUPERVISA A</w:t>
            </w:r>
            <w:r>
              <w:rPr>
                <w:rFonts w:ascii="Arial" w:hAnsi="Arial" w:cs="Arial"/>
                <w:b/>
              </w:rPr>
              <w:tab/>
            </w:r>
            <w:r>
              <w:rPr>
                <w:rFonts w:ascii="Arial" w:hAnsi="Arial" w:cs="Arial"/>
                <w:b/>
              </w:rPr>
              <w:tab/>
              <w:t>: OBREROS</w:t>
            </w:r>
          </w:p>
        </w:tc>
      </w:tr>
      <w:tr w:rsidR="00E31472" w:rsidTr="00E31472">
        <w:tc>
          <w:tcPr>
            <w:tcW w:w="8644" w:type="dxa"/>
          </w:tcPr>
          <w:p w:rsidR="00E31472" w:rsidRPr="00F67AE2" w:rsidRDefault="00E31472" w:rsidP="009B53AC">
            <w:pPr>
              <w:spacing w:line="480" w:lineRule="auto"/>
              <w:jc w:val="both"/>
              <w:rPr>
                <w:rFonts w:ascii="Arial" w:hAnsi="Arial" w:cs="Arial"/>
                <w:b/>
              </w:rPr>
            </w:pPr>
            <w:r w:rsidRPr="00F67AE2">
              <w:rPr>
                <w:rFonts w:ascii="Arial" w:hAnsi="Arial" w:cs="Arial"/>
                <w:b/>
              </w:rPr>
              <w:t>NATURALEZA DEL TRABAJO.</w:t>
            </w:r>
          </w:p>
          <w:p w:rsidR="00E31472" w:rsidRPr="00E31472" w:rsidRDefault="00E31472" w:rsidP="009B53AC">
            <w:pPr>
              <w:spacing w:line="480" w:lineRule="auto"/>
              <w:jc w:val="both"/>
              <w:rPr>
                <w:rFonts w:ascii="Arial" w:hAnsi="Arial" w:cs="Arial"/>
              </w:rPr>
            </w:pPr>
            <w:r w:rsidRPr="00F67AE2">
              <w:rPr>
                <w:rFonts w:ascii="Arial" w:hAnsi="Arial" w:cs="Arial"/>
              </w:rPr>
              <w:t xml:space="preserve">Supervisar las líneas de producción durante todo el proceso, realiza la atención a los proveedores, además de estar a cargo del correcto funcionamiento y de que se cumpla el plan de trabajo establecido, revisa el desempeño del personal así como el de la </w:t>
            </w:r>
            <w:r>
              <w:rPr>
                <w:rFonts w:ascii="Arial" w:hAnsi="Arial" w:cs="Arial"/>
              </w:rPr>
              <w:t>maquinaria y equipo de trabajo.</w:t>
            </w:r>
          </w:p>
        </w:tc>
      </w:tr>
      <w:tr w:rsidR="00E31472" w:rsidTr="00E31472">
        <w:tc>
          <w:tcPr>
            <w:tcW w:w="8644" w:type="dxa"/>
          </w:tcPr>
          <w:p w:rsidR="00E31472" w:rsidRPr="00F67AE2" w:rsidRDefault="00E31472" w:rsidP="009B53AC">
            <w:pPr>
              <w:spacing w:line="480" w:lineRule="auto"/>
              <w:jc w:val="both"/>
              <w:rPr>
                <w:rFonts w:ascii="Arial" w:hAnsi="Arial" w:cs="Arial"/>
                <w:b/>
              </w:rPr>
            </w:pPr>
            <w:r w:rsidRPr="00F67AE2">
              <w:rPr>
                <w:rFonts w:ascii="Arial" w:hAnsi="Arial" w:cs="Arial"/>
                <w:b/>
              </w:rPr>
              <w:t>FUNCIONES TÍPICAS</w:t>
            </w:r>
          </w:p>
          <w:p w:rsidR="00E31472" w:rsidRPr="00F67AE2" w:rsidRDefault="00E31472" w:rsidP="009B53AC">
            <w:pPr>
              <w:pStyle w:val="Prrafodelista"/>
              <w:widowControl/>
              <w:numPr>
                <w:ilvl w:val="0"/>
                <w:numId w:val="35"/>
              </w:numPr>
              <w:autoSpaceDE/>
              <w:autoSpaceDN/>
              <w:adjustRightInd/>
              <w:spacing w:line="480" w:lineRule="auto"/>
              <w:ind w:right="0"/>
              <w:jc w:val="both"/>
              <w:rPr>
                <w:b/>
                <w:sz w:val="24"/>
                <w:szCs w:val="24"/>
              </w:rPr>
            </w:pPr>
            <w:r w:rsidRPr="00F67AE2">
              <w:rPr>
                <w:sz w:val="24"/>
                <w:szCs w:val="24"/>
              </w:rPr>
              <w:t>Analiza todos los fallos o imprevistos durante la producción y los soluciona, supervisa los componentes, transferencias de sitio de manufactura, rechazos de cliente y retornos de garantía, se asegura de seguir los proyectos de mejora continua y calidad, revisa el plan de actividades y sugiere ajustes a este de ser necesario.</w:t>
            </w:r>
          </w:p>
          <w:p w:rsidR="00E31472" w:rsidRPr="00F67AE2" w:rsidRDefault="00E31472" w:rsidP="009B53AC">
            <w:pPr>
              <w:pStyle w:val="Prrafodelista"/>
              <w:widowControl/>
              <w:numPr>
                <w:ilvl w:val="0"/>
                <w:numId w:val="35"/>
              </w:numPr>
              <w:autoSpaceDE/>
              <w:autoSpaceDN/>
              <w:adjustRightInd/>
              <w:spacing w:line="480" w:lineRule="auto"/>
              <w:ind w:right="0"/>
              <w:jc w:val="both"/>
              <w:rPr>
                <w:b/>
                <w:sz w:val="24"/>
                <w:szCs w:val="24"/>
              </w:rPr>
            </w:pPr>
            <w:r w:rsidRPr="00F67AE2">
              <w:rPr>
                <w:sz w:val="24"/>
                <w:szCs w:val="24"/>
              </w:rPr>
              <w:t>Capacita a los técnicos, crea los diagramas de flujo y también se encarga de seleccionar los candidatos a los puestos dentro del departamento.</w:t>
            </w:r>
          </w:p>
          <w:p w:rsidR="00E31472" w:rsidRPr="00F67AE2" w:rsidRDefault="00E31472" w:rsidP="009B53AC">
            <w:pPr>
              <w:pStyle w:val="Prrafodelista"/>
              <w:widowControl/>
              <w:numPr>
                <w:ilvl w:val="0"/>
                <w:numId w:val="35"/>
              </w:numPr>
              <w:autoSpaceDE/>
              <w:autoSpaceDN/>
              <w:adjustRightInd/>
              <w:spacing w:line="480" w:lineRule="auto"/>
              <w:ind w:right="0"/>
              <w:jc w:val="both"/>
              <w:rPr>
                <w:b/>
                <w:sz w:val="24"/>
                <w:szCs w:val="24"/>
              </w:rPr>
            </w:pPr>
            <w:r w:rsidRPr="00F67AE2">
              <w:rPr>
                <w:sz w:val="24"/>
                <w:szCs w:val="24"/>
              </w:rPr>
              <w:t>Conocer muy bien el proceso de fabricación de su planta. Las maquinarias con las que se trabaja, las normativas de seguridad e higiene a cumplir.</w:t>
            </w:r>
          </w:p>
          <w:p w:rsidR="00E31472" w:rsidRPr="00E31472" w:rsidRDefault="00E31472" w:rsidP="009B53AC">
            <w:pPr>
              <w:pStyle w:val="Prrafodelista"/>
              <w:widowControl/>
              <w:numPr>
                <w:ilvl w:val="0"/>
                <w:numId w:val="35"/>
              </w:numPr>
              <w:autoSpaceDE/>
              <w:autoSpaceDN/>
              <w:adjustRightInd/>
              <w:spacing w:line="480" w:lineRule="auto"/>
              <w:ind w:right="0"/>
              <w:jc w:val="both"/>
              <w:rPr>
                <w:b/>
                <w:sz w:val="24"/>
                <w:szCs w:val="24"/>
              </w:rPr>
            </w:pPr>
            <w:r w:rsidRPr="00F67AE2">
              <w:rPr>
                <w:sz w:val="24"/>
                <w:szCs w:val="24"/>
              </w:rPr>
              <w:t xml:space="preserve">Realiza la administración de los programas de ingeniería del producto, supervisa y cotiza cambios al producto, identificación de ahorros de </w:t>
            </w:r>
            <w:r w:rsidRPr="00F67AE2">
              <w:rPr>
                <w:sz w:val="24"/>
                <w:szCs w:val="24"/>
              </w:rPr>
              <w:lastRenderedPageBreak/>
              <w:t>costo o mejora continua.</w:t>
            </w:r>
          </w:p>
        </w:tc>
      </w:tr>
      <w:tr w:rsidR="00E31472" w:rsidTr="00E31472">
        <w:tc>
          <w:tcPr>
            <w:tcW w:w="8644" w:type="dxa"/>
          </w:tcPr>
          <w:p w:rsidR="00E31472" w:rsidRPr="00F67AE2" w:rsidRDefault="00E31472" w:rsidP="009B53AC">
            <w:pPr>
              <w:spacing w:line="480" w:lineRule="auto"/>
              <w:jc w:val="both"/>
              <w:rPr>
                <w:rFonts w:ascii="Arial" w:hAnsi="Arial" w:cs="Arial"/>
                <w:b/>
              </w:rPr>
            </w:pPr>
            <w:r w:rsidRPr="00F67AE2">
              <w:rPr>
                <w:rFonts w:ascii="Arial" w:hAnsi="Arial" w:cs="Arial"/>
                <w:b/>
              </w:rPr>
              <w:lastRenderedPageBreak/>
              <w:t>CARACTERÍSTICAS DE CLASE</w:t>
            </w:r>
          </w:p>
          <w:p w:rsidR="00E31472" w:rsidRPr="00E31472" w:rsidRDefault="00E31472" w:rsidP="009B53AC">
            <w:pPr>
              <w:numPr>
                <w:ilvl w:val="0"/>
                <w:numId w:val="31"/>
              </w:numPr>
              <w:spacing w:line="480" w:lineRule="auto"/>
              <w:ind w:left="426"/>
              <w:jc w:val="both"/>
              <w:rPr>
                <w:rFonts w:ascii="Arial" w:hAnsi="Arial" w:cs="Arial"/>
              </w:rPr>
            </w:pPr>
            <w:r w:rsidRPr="00F67AE2">
              <w:rPr>
                <w:rFonts w:ascii="Arial" w:hAnsi="Arial" w:cs="Arial"/>
              </w:rPr>
              <w:t>El puesto requiere de formación en administración de empresas, con criterio formado, alta iniciativa y capacidad para supervisar, coordinar y controlar las actividades del personal bajo su mando en lo referente a la producción.</w:t>
            </w:r>
          </w:p>
        </w:tc>
      </w:tr>
      <w:tr w:rsidR="00E31472" w:rsidTr="00E31472">
        <w:tc>
          <w:tcPr>
            <w:tcW w:w="8644" w:type="dxa"/>
          </w:tcPr>
          <w:p w:rsidR="00E31472" w:rsidRPr="00F67AE2" w:rsidRDefault="00E31472" w:rsidP="009B53AC">
            <w:pPr>
              <w:spacing w:line="480" w:lineRule="auto"/>
              <w:jc w:val="both"/>
              <w:rPr>
                <w:rFonts w:ascii="Arial" w:hAnsi="Arial" w:cs="Arial"/>
                <w:b/>
              </w:rPr>
            </w:pPr>
            <w:r w:rsidRPr="00F67AE2">
              <w:rPr>
                <w:rFonts w:ascii="Arial" w:hAnsi="Arial" w:cs="Arial"/>
                <w:b/>
              </w:rPr>
              <w:t>REQUISITOS MÍNIMOS</w:t>
            </w:r>
          </w:p>
          <w:p w:rsidR="00E31472" w:rsidRPr="00F67AE2" w:rsidRDefault="00E31472" w:rsidP="009B53AC">
            <w:pPr>
              <w:spacing w:line="480" w:lineRule="auto"/>
              <w:jc w:val="both"/>
              <w:rPr>
                <w:rFonts w:ascii="Arial" w:hAnsi="Arial" w:cs="Arial"/>
              </w:rPr>
            </w:pPr>
            <w:r w:rsidRPr="00F67AE2">
              <w:rPr>
                <w:rFonts w:ascii="Arial" w:hAnsi="Arial" w:cs="Arial"/>
                <w:b/>
              </w:rPr>
              <w:t>EDUCACIÓN</w:t>
            </w:r>
            <w:r w:rsidRPr="00F67AE2">
              <w:rPr>
                <w:rFonts w:ascii="Arial" w:hAnsi="Arial" w:cs="Arial"/>
                <w:b/>
              </w:rPr>
              <w:tab/>
              <w:t xml:space="preserve">: </w:t>
            </w:r>
            <w:r w:rsidRPr="00F67AE2">
              <w:rPr>
                <w:rFonts w:ascii="Arial" w:hAnsi="Arial" w:cs="Arial"/>
              </w:rPr>
              <w:t>Ingeniero Comercial.</w:t>
            </w:r>
          </w:p>
          <w:p w:rsidR="00E31472" w:rsidRPr="00E31472" w:rsidRDefault="00E31472" w:rsidP="009B53AC">
            <w:pPr>
              <w:spacing w:line="480" w:lineRule="auto"/>
              <w:jc w:val="both"/>
              <w:rPr>
                <w:rFonts w:ascii="Arial" w:hAnsi="Arial" w:cs="Arial"/>
              </w:rPr>
            </w:pPr>
            <w:r w:rsidRPr="00F67AE2">
              <w:rPr>
                <w:rFonts w:ascii="Arial" w:hAnsi="Arial" w:cs="Arial"/>
                <w:b/>
              </w:rPr>
              <w:t>EXPERIENCIA</w:t>
            </w:r>
            <w:r w:rsidRPr="00F67AE2">
              <w:rPr>
                <w:rFonts w:ascii="Arial" w:hAnsi="Arial" w:cs="Arial"/>
                <w:b/>
              </w:rPr>
              <w:tab/>
              <w:t xml:space="preserve">: </w:t>
            </w:r>
            <w:r>
              <w:rPr>
                <w:rFonts w:ascii="Arial" w:hAnsi="Arial" w:cs="Arial"/>
              </w:rPr>
              <w:t>2 años en manejo de personas.</w:t>
            </w:r>
          </w:p>
        </w:tc>
      </w:tr>
    </w:tbl>
    <w:p w:rsidR="00245D6E" w:rsidRPr="00F67AE2" w:rsidRDefault="00245D6E" w:rsidP="009B53AC">
      <w:pPr>
        <w:spacing w:line="480" w:lineRule="auto"/>
        <w:ind w:firstLine="708"/>
        <w:jc w:val="both"/>
        <w:rPr>
          <w:rFonts w:ascii="Arial" w:hAnsi="Arial" w:cs="Arial"/>
          <w:b/>
        </w:rPr>
      </w:pPr>
    </w:p>
    <w:p w:rsidR="00245D6E" w:rsidRPr="00F67AE2" w:rsidRDefault="00245D6E" w:rsidP="009B53AC">
      <w:pPr>
        <w:spacing w:line="480" w:lineRule="auto"/>
        <w:ind w:left="851" w:hanging="425"/>
        <w:jc w:val="both"/>
        <w:rPr>
          <w:rFonts w:ascii="Arial" w:hAnsi="Arial" w:cs="Arial"/>
        </w:rPr>
      </w:pPr>
    </w:p>
    <w:p w:rsidR="007A207B" w:rsidRDefault="007A207B" w:rsidP="009B53AC">
      <w:pPr>
        <w:spacing w:line="480" w:lineRule="auto"/>
        <w:ind w:firstLine="708"/>
        <w:jc w:val="both"/>
        <w:rPr>
          <w:rFonts w:ascii="Arial" w:hAnsi="Arial" w:cs="Arial"/>
          <w:b/>
          <w:u w:val="single"/>
        </w:rPr>
      </w:pPr>
    </w:p>
    <w:p w:rsidR="007A207B" w:rsidRDefault="007A207B" w:rsidP="009B53AC">
      <w:pPr>
        <w:spacing w:line="480" w:lineRule="auto"/>
        <w:ind w:firstLine="708"/>
        <w:jc w:val="both"/>
        <w:rPr>
          <w:rFonts w:ascii="Arial" w:hAnsi="Arial" w:cs="Arial"/>
          <w:b/>
          <w:u w:val="single"/>
        </w:rPr>
      </w:pPr>
    </w:p>
    <w:p w:rsidR="00245D6E" w:rsidRPr="00F67AE2" w:rsidRDefault="00245D6E" w:rsidP="009B53AC">
      <w:pPr>
        <w:spacing w:line="480" w:lineRule="auto"/>
        <w:ind w:firstLine="708"/>
        <w:jc w:val="both"/>
        <w:rPr>
          <w:rFonts w:ascii="Arial" w:hAnsi="Arial" w:cs="Arial"/>
          <w:b/>
        </w:rPr>
      </w:pPr>
    </w:p>
    <w:p w:rsidR="00245D6E" w:rsidRDefault="00245D6E" w:rsidP="009B53AC">
      <w:pPr>
        <w:spacing w:line="480" w:lineRule="auto"/>
        <w:ind w:left="1428"/>
        <w:jc w:val="both"/>
        <w:rPr>
          <w:rFonts w:ascii="Arial" w:hAnsi="Arial" w:cs="Arial"/>
        </w:rPr>
      </w:pPr>
    </w:p>
    <w:p w:rsidR="00D126EF" w:rsidRDefault="00D126EF" w:rsidP="009B53AC">
      <w:pPr>
        <w:spacing w:line="480" w:lineRule="auto"/>
        <w:ind w:left="1428"/>
        <w:jc w:val="both"/>
        <w:rPr>
          <w:rFonts w:ascii="Arial" w:hAnsi="Arial" w:cs="Arial"/>
        </w:rPr>
      </w:pPr>
    </w:p>
    <w:p w:rsidR="00D126EF" w:rsidRDefault="00D126EF" w:rsidP="009B53AC">
      <w:pPr>
        <w:spacing w:line="480" w:lineRule="auto"/>
        <w:ind w:left="1428"/>
        <w:jc w:val="both"/>
        <w:rPr>
          <w:rFonts w:ascii="Arial" w:hAnsi="Arial" w:cs="Arial"/>
        </w:rPr>
      </w:pPr>
    </w:p>
    <w:p w:rsidR="00D126EF" w:rsidRDefault="00D126EF" w:rsidP="009B53AC">
      <w:pPr>
        <w:spacing w:line="480" w:lineRule="auto"/>
        <w:ind w:left="1428"/>
        <w:jc w:val="both"/>
        <w:rPr>
          <w:rFonts w:ascii="Arial" w:hAnsi="Arial" w:cs="Arial"/>
        </w:rPr>
      </w:pPr>
    </w:p>
    <w:p w:rsidR="00D126EF" w:rsidRDefault="00D126EF" w:rsidP="009B53AC">
      <w:pPr>
        <w:spacing w:line="480" w:lineRule="auto"/>
        <w:ind w:left="1428"/>
        <w:jc w:val="both"/>
        <w:rPr>
          <w:rFonts w:ascii="Arial" w:hAnsi="Arial" w:cs="Arial"/>
        </w:rPr>
      </w:pPr>
    </w:p>
    <w:p w:rsidR="00D126EF" w:rsidRDefault="00D126EF" w:rsidP="009B53AC">
      <w:pPr>
        <w:spacing w:line="480" w:lineRule="auto"/>
        <w:ind w:left="1428"/>
        <w:jc w:val="both"/>
        <w:rPr>
          <w:rFonts w:ascii="Arial" w:hAnsi="Arial" w:cs="Arial"/>
        </w:rPr>
      </w:pPr>
    </w:p>
    <w:p w:rsidR="00D126EF" w:rsidRDefault="00D126EF" w:rsidP="009B53AC">
      <w:pPr>
        <w:spacing w:line="480" w:lineRule="auto"/>
        <w:ind w:left="1428"/>
        <w:jc w:val="both"/>
        <w:rPr>
          <w:rFonts w:ascii="Arial" w:hAnsi="Arial" w:cs="Arial"/>
        </w:rPr>
      </w:pPr>
    </w:p>
    <w:p w:rsidR="00D126EF" w:rsidRDefault="00D126EF" w:rsidP="009B53AC">
      <w:pPr>
        <w:spacing w:line="480" w:lineRule="auto"/>
        <w:ind w:left="1428"/>
        <w:jc w:val="both"/>
        <w:rPr>
          <w:rFonts w:ascii="Arial" w:hAnsi="Arial" w:cs="Arial"/>
        </w:rPr>
      </w:pPr>
    </w:p>
    <w:p w:rsidR="00D126EF" w:rsidRPr="00F67AE2" w:rsidRDefault="00D126EF" w:rsidP="009B53AC">
      <w:pPr>
        <w:spacing w:line="480" w:lineRule="auto"/>
        <w:ind w:left="1428"/>
        <w:jc w:val="both"/>
        <w:rPr>
          <w:rFonts w:ascii="Arial" w:hAnsi="Arial" w:cs="Arial"/>
        </w:rPr>
      </w:pPr>
    </w:p>
    <w:p w:rsidR="00245D6E" w:rsidRPr="00F67AE2" w:rsidRDefault="00245D6E" w:rsidP="009B53AC">
      <w:pPr>
        <w:spacing w:line="480" w:lineRule="auto"/>
        <w:ind w:left="426"/>
        <w:jc w:val="both"/>
        <w:rPr>
          <w:rFonts w:ascii="Arial" w:hAnsi="Arial" w:cs="Arial"/>
        </w:rPr>
      </w:pPr>
    </w:p>
    <w:p w:rsidR="00245D6E" w:rsidRPr="00F67AE2" w:rsidRDefault="00245D6E" w:rsidP="009B53AC">
      <w:pPr>
        <w:spacing w:line="480" w:lineRule="auto"/>
        <w:ind w:left="1428"/>
        <w:jc w:val="both"/>
        <w:rPr>
          <w:rFonts w:ascii="Arial" w:hAnsi="Arial" w:cs="Arial"/>
        </w:rPr>
      </w:pPr>
    </w:p>
    <w:tbl>
      <w:tblPr>
        <w:tblStyle w:val="Tablaconcuadrcula"/>
        <w:tblW w:w="0" w:type="auto"/>
        <w:tblLook w:val="04A0" w:firstRow="1" w:lastRow="0" w:firstColumn="1" w:lastColumn="0" w:noHBand="0" w:noVBand="1"/>
      </w:tblPr>
      <w:tblGrid>
        <w:gridCol w:w="8644"/>
      </w:tblGrid>
      <w:tr w:rsidR="00E36B99" w:rsidTr="00E36B99">
        <w:tc>
          <w:tcPr>
            <w:tcW w:w="8644" w:type="dxa"/>
          </w:tcPr>
          <w:p w:rsidR="00E36B99" w:rsidRPr="00F67AE2" w:rsidRDefault="00E36B99" w:rsidP="009B53AC">
            <w:pPr>
              <w:spacing w:line="480" w:lineRule="auto"/>
              <w:ind w:firstLine="708"/>
              <w:jc w:val="center"/>
              <w:rPr>
                <w:rFonts w:ascii="Arial" w:hAnsi="Arial" w:cs="Arial"/>
                <w:b/>
                <w:u w:val="single"/>
              </w:rPr>
            </w:pPr>
            <w:r w:rsidRPr="00F67AE2">
              <w:rPr>
                <w:rFonts w:ascii="Arial" w:hAnsi="Arial" w:cs="Arial"/>
                <w:b/>
                <w:u w:val="single"/>
              </w:rPr>
              <w:lastRenderedPageBreak/>
              <w:t>OBREROS</w:t>
            </w:r>
          </w:p>
          <w:p w:rsidR="00E36B99" w:rsidRPr="00F67AE2" w:rsidRDefault="00E36B99" w:rsidP="009B53AC">
            <w:pPr>
              <w:spacing w:line="480" w:lineRule="auto"/>
              <w:ind w:firstLine="708"/>
              <w:jc w:val="both"/>
              <w:rPr>
                <w:rFonts w:ascii="Arial" w:hAnsi="Arial" w:cs="Arial"/>
                <w:b/>
              </w:rPr>
            </w:pPr>
            <w:r w:rsidRPr="00F67AE2">
              <w:rPr>
                <w:rFonts w:ascii="Arial" w:hAnsi="Arial" w:cs="Arial"/>
                <w:b/>
              </w:rPr>
              <w:t>CÓDIGO</w:t>
            </w:r>
            <w:r w:rsidRPr="00F67AE2">
              <w:rPr>
                <w:rFonts w:ascii="Arial" w:hAnsi="Arial" w:cs="Arial"/>
                <w:b/>
              </w:rPr>
              <w:tab/>
            </w:r>
            <w:r w:rsidRPr="00F67AE2">
              <w:rPr>
                <w:rFonts w:ascii="Arial" w:hAnsi="Arial" w:cs="Arial"/>
                <w:b/>
              </w:rPr>
              <w:tab/>
              <w:t xml:space="preserve">          : 0</w:t>
            </w:r>
            <w:r>
              <w:rPr>
                <w:rFonts w:ascii="Arial" w:hAnsi="Arial" w:cs="Arial"/>
                <w:b/>
              </w:rPr>
              <w:t>7</w:t>
            </w:r>
          </w:p>
          <w:p w:rsidR="00E36B99" w:rsidRPr="00F67AE2" w:rsidRDefault="00E36B99" w:rsidP="009B53AC">
            <w:pPr>
              <w:spacing w:line="480" w:lineRule="auto"/>
              <w:ind w:firstLine="708"/>
              <w:jc w:val="both"/>
              <w:rPr>
                <w:rFonts w:ascii="Arial" w:hAnsi="Arial" w:cs="Arial"/>
                <w:b/>
              </w:rPr>
            </w:pPr>
            <w:r w:rsidRPr="00F67AE2">
              <w:rPr>
                <w:rFonts w:ascii="Arial" w:hAnsi="Arial" w:cs="Arial"/>
                <w:b/>
              </w:rPr>
              <w:t>DEPENDENCIA</w:t>
            </w:r>
            <w:r w:rsidRPr="00F67AE2">
              <w:rPr>
                <w:rFonts w:ascii="Arial" w:hAnsi="Arial" w:cs="Arial"/>
                <w:b/>
              </w:rPr>
              <w:tab/>
            </w:r>
            <w:r w:rsidRPr="00F67AE2">
              <w:rPr>
                <w:rFonts w:ascii="Arial" w:hAnsi="Arial" w:cs="Arial"/>
                <w:b/>
              </w:rPr>
              <w:tab/>
              <w:t xml:space="preserve">: DEPARTAMENTAL </w:t>
            </w:r>
          </w:p>
          <w:p w:rsidR="00E36B99" w:rsidRPr="00F67AE2" w:rsidRDefault="00E36B99" w:rsidP="009B53AC">
            <w:pPr>
              <w:spacing w:line="480" w:lineRule="auto"/>
              <w:ind w:firstLine="708"/>
              <w:jc w:val="both"/>
              <w:rPr>
                <w:rFonts w:ascii="Arial" w:hAnsi="Arial" w:cs="Arial"/>
                <w:b/>
              </w:rPr>
            </w:pPr>
            <w:r w:rsidRPr="00F67AE2">
              <w:rPr>
                <w:rFonts w:ascii="Arial" w:hAnsi="Arial" w:cs="Arial"/>
                <w:b/>
              </w:rPr>
              <w:t>TITULO DEL PUESTO</w:t>
            </w:r>
            <w:r w:rsidRPr="00F67AE2">
              <w:rPr>
                <w:rFonts w:ascii="Arial" w:hAnsi="Arial" w:cs="Arial"/>
                <w:b/>
              </w:rPr>
              <w:tab/>
              <w:t xml:space="preserve">: OBRERO </w:t>
            </w:r>
          </w:p>
          <w:p w:rsidR="00E36B99" w:rsidRPr="00F67AE2" w:rsidRDefault="00E36B99" w:rsidP="009B53AC">
            <w:pPr>
              <w:spacing w:line="480" w:lineRule="auto"/>
              <w:ind w:firstLine="708"/>
              <w:jc w:val="both"/>
              <w:rPr>
                <w:rFonts w:ascii="Arial" w:hAnsi="Arial" w:cs="Arial"/>
                <w:b/>
              </w:rPr>
            </w:pPr>
            <w:r w:rsidRPr="00F67AE2">
              <w:rPr>
                <w:rFonts w:ascii="Arial" w:hAnsi="Arial" w:cs="Arial"/>
                <w:b/>
              </w:rPr>
              <w:t>DEPENDE DE</w:t>
            </w:r>
            <w:r w:rsidRPr="00F67AE2">
              <w:rPr>
                <w:rFonts w:ascii="Arial" w:hAnsi="Arial" w:cs="Arial"/>
                <w:b/>
              </w:rPr>
              <w:tab/>
            </w:r>
            <w:r w:rsidRPr="00F67AE2">
              <w:rPr>
                <w:rFonts w:ascii="Arial" w:hAnsi="Arial" w:cs="Arial"/>
                <w:b/>
              </w:rPr>
              <w:tab/>
              <w:t>: JEFE DE PRODUCCIÓN</w:t>
            </w:r>
          </w:p>
          <w:p w:rsidR="00E36B99" w:rsidRPr="00E36B99" w:rsidRDefault="00E36B99" w:rsidP="009B53AC">
            <w:pPr>
              <w:spacing w:line="480" w:lineRule="auto"/>
              <w:ind w:firstLine="708"/>
              <w:jc w:val="both"/>
              <w:rPr>
                <w:rFonts w:ascii="Arial" w:hAnsi="Arial" w:cs="Arial"/>
                <w:b/>
              </w:rPr>
            </w:pPr>
            <w:r>
              <w:rPr>
                <w:rFonts w:ascii="Arial" w:hAnsi="Arial" w:cs="Arial"/>
                <w:b/>
              </w:rPr>
              <w:t>SUPERVISA A</w:t>
            </w:r>
            <w:r>
              <w:rPr>
                <w:rFonts w:ascii="Arial" w:hAnsi="Arial" w:cs="Arial"/>
                <w:b/>
              </w:rPr>
              <w:tab/>
            </w:r>
            <w:r>
              <w:rPr>
                <w:rFonts w:ascii="Arial" w:hAnsi="Arial" w:cs="Arial"/>
                <w:b/>
              </w:rPr>
              <w:tab/>
              <w:t>: NO SUBALTERNOS</w:t>
            </w:r>
          </w:p>
        </w:tc>
      </w:tr>
      <w:tr w:rsidR="00E36B99" w:rsidTr="00E36B99">
        <w:tc>
          <w:tcPr>
            <w:tcW w:w="8644" w:type="dxa"/>
          </w:tcPr>
          <w:p w:rsidR="00E36B99" w:rsidRPr="00F67AE2" w:rsidRDefault="00E36B99" w:rsidP="009B53AC">
            <w:pPr>
              <w:spacing w:line="480" w:lineRule="auto"/>
              <w:jc w:val="both"/>
              <w:rPr>
                <w:rFonts w:ascii="Arial" w:hAnsi="Arial" w:cs="Arial"/>
                <w:b/>
              </w:rPr>
            </w:pPr>
            <w:r w:rsidRPr="00F67AE2">
              <w:rPr>
                <w:rFonts w:ascii="Arial" w:hAnsi="Arial" w:cs="Arial"/>
                <w:b/>
              </w:rPr>
              <w:t>NATURALEZA DEL TRABAJO.</w:t>
            </w:r>
          </w:p>
          <w:p w:rsidR="00E36B99" w:rsidRDefault="00E36B99" w:rsidP="009B53AC">
            <w:pPr>
              <w:spacing w:line="480" w:lineRule="auto"/>
              <w:jc w:val="both"/>
              <w:rPr>
                <w:rFonts w:ascii="Arial" w:hAnsi="Arial" w:cs="Arial"/>
              </w:rPr>
            </w:pPr>
            <w:r w:rsidRPr="00F67AE2">
              <w:rPr>
                <w:rFonts w:ascii="Arial" w:hAnsi="Arial" w:cs="Arial"/>
              </w:rPr>
              <w:t>Ejecución de las labor</w:t>
            </w:r>
            <w:r>
              <w:rPr>
                <w:rFonts w:ascii="Arial" w:hAnsi="Arial" w:cs="Arial"/>
              </w:rPr>
              <w:t>es de producción en la empresa.</w:t>
            </w:r>
          </w:p>
        </w:tc>
      </w:tr>
      <w:tr w:rsidR="00E36B99" w:rsidTr="00E36B99">
        <w:tc>
          <w:tcPr>
            <w:tcW w:w="8644" w:type="dxa"/>
          </w:tcPr>
          <w:p w:rsidR="00E36B99" w:rsidRPr="00F67AE2" w:rsidRDefault="00E36B99" w:rsidP="009B53AC">
            <w:pPr>
              <w:spacing w:line="480" w:lineRule="auto"/>
              <w:jc w:val="both"/>
              <w:rPr>
                <w:rFonts w:ascii="Arial" w:hAnsi="Arial" w:cs="Arial"/>
                <w:b/>
              </w:rPr>
            </w:pPr>
            <w:r w:rsidRPr="00F67AE2">
              <w:rPr>
                <w:rFonts w:ascii="Arial" w:hAnsi="Arial" w:cs="Arial"/>
                <w:b/>
              </w:rPr>
              <w:t>FUNCIONES TÍPICAS</w:t>
            </w:r>
          </w:p>
          <w:p w:rsidR="00E36B99" w:rsidRPr="00F67AE2" w:rsidRDefault="00E36B99" w:rsidP="009B53AC">
            <w:pPr>
              <w:numPr>
                <w:ilvl w:val="0"/>
                <w:numId w:val="28"/>
              </w:numPr>
              <w:spacing w:line="480" w:lineRule="auto"/>
              <w:jc w:val="both"/>
              <w:rPr>
                <w:rFonts w:ascii="Arial" w:hAnsi="Arial" w:cs="Arial"/>
              </w:rPr>
            </w:pPr>
            <w:r w:rsidRPr="00F67AE2">
              <w:rPr>
                <w:rFonts w:ascii="Arial" w:hAnsi="Arial" w:cs="Arial"/>
              </w:rPr>
              <w:t>Ejecutar el proceso de producción.</w:t>
            </w:r>
          </w:p>
          <w:p w:rsidR="00E36B99" w:rsidRPr="00F67AE2" w:rsidRDefault="00E36B99" w:rsidP="009B53AC">
            <w:pPr>
              <w:numPr>
                <w:ilvl w:val="0"/>
                <w:numId w:val="28"/>
              </w:numPr>
              <w:spacing w:line="480" w:lineRule="auto"/>
              <w:jc w:val="both"/>
              <w:rPr>
                <w:rFonts w:ascii="Arial" w:hAnsi="Arial" w:cs="Arial"/>
              </w:rPr>
            </w:pPr>
            <w:r w:rsidRPr="00F67AE2">
              <w:rPr>
                <w:rFonts w:ascii="Arial" w:hAnsi="Arial" w:cs="Arial"/>
              </w:rPr>
              <w:t>Velar por la seguridad de la maquinaria y equipo de trabajo.</w:t>
            </w:r>
          </w:p>
          <w:p w:rsidR="00E36B99" w:rsidRPr="00F67AE2" w:rsidRDefault="00E36B99" w:rsidP="009B53AC">
            <w:pPr>
              <w:numPr>
                <w:ilvl w:val="0"/>
                <w:numId w:val="28"/>
              </w:numPr>
              <w:spacing w:line="480" w:lineRule="auto"/>
              <w:jc w:val="both"/>
              <w:rPr>
                <w:rFonts w:ascii="Arial" w:hAnsi="Arial" w:cs="Arial"/>
              </w:rPr>
            </w:pPr>
            <w:r w:rsidRPr="00F67AE2">
              <w:rPr>
                <w:rFonts w:ascii="Arial" w:hAnsi="Arial" w:cs="Arial"/>
              </w:rPr>
              <w:t>Realizar la limpieza diaria del taller de trabajo.</w:t>
            </w:r>
          </w:p>
          <w:p w:rsidR="00E36B99" w:rsidRPr="00E36B99" w:rsidRDefault="00E36B99" w:rsidP="009B53AC">
            <w:pPr>
              <w:numPr>
                <w:ilvl w:val="0"/>
                <w:numId w:val="28"/>
              </w:numPr>
              <w:spacing w:line="480" w:lineRule="auto"/>
              <w:jc w:val="both"/>
              <w:rPr>
                <w:rFonts w:ascii="Arial" w:hAnsi="Arial" w:cs="Arial"/>
              </w:rPr>
            </w:pPr>
            <w:r w:rsidRPr="00F67AE2">
              <w:rPr>
                <w:rFonts w:ascii="Arial" w:hAnsi="Arial" w:cs="Arial"/>
              </w:rPr>
              <w:t>Colaborar en las actividades de venta.</w:t>
            </w:r>
          </w:p>
        </w:tc>
      </w:tr>
      <w:tr w:rsidR="00E36B99" w:rsidTr="00E36B99">
        <w:tc>
          <w:tcPr>
            <w:tcW w:w="8644" w:type="dxa"/>
          </w:tcPr>
          <w:p w:rsidR="00E36B99" w:rsidRPr="00F67AE2" w:rsidRDefault="00E36B99" w:rsidP="009B53AC">
            <w:pPr>
              <w:spacing w:line="480" w:lineRule="auto"/>
              <w:jc w:val="both"/>
              <w:rPr>
                <w:rFonts w:ascii="Arial" w:hAnsi="Arial" w:cs="Arial"/>
                <w:b/>
              </w:rPr>
            </w:pPr>
            <w:r w:rsidRPr="00F67AE2">
              <w:rPr>
                <w:rFonts w:ascii="Arial" w:hAnsi="Arial" w:cs="Arial"/>
                <w:b/>
              </w:rPr>
              <w:t>CARACTERÍSTICAS DE CLASE</w:t>
            </w:r>
          </w:p>
          <w:p w:rsidR="00E36B99" w:rsidRPr="00E36B99" w:rsidRDefault="00E36B99" w:rsidP="009B53AC">
            <w:pPr>
              <w:numPr>
                <w:ilvl w:val="0"/>
                <w:numId w:val="31"/>
              </w:numPr>
              <w:spacing w:line="480" w:lineRule="auto"/>
              <w:jc w:val="both"/>
              <w:rPr>
                <w:rFonts w:ascii="Arial" w:hAnsi="Arial" w:cs="Arial"/>
              </w:rPr>
            </w:pPr>
            <w:r w:rsidRPr="00F67AE2">
              <w:rPr>
                <w:rFonts w:ascii="Arial" w:hAnsi="Arial" w:cs="Arial"/>
              </w:rPr>
              <w:t xml:space="preserve">El puesto no requiere de formación especializada, requiere habilidad y destreza suficiente para cumplir las labores de producción.  Es un puesto que requiere de alta movilidad y alto grado de responsabilidad. </w:t>
            </w:r>
          </w:p>
        </w:tc>
      </w:tr>
      <w:tr w:rsidR="00E36B99" w:rsidTr="00E36B99">
        <w:tc>
          <w:tcPr>
            <w:tcW w:w="8644" w:type="dxa"/>
          </w:tcPr>
          <w:p w:rsidR="00E36B99" w:rsidRPr="00F67AE2" w:rsidRDefault="00E36B99" w:rsidP="009B53AC">
            <w:pPr>
              <w:spacing w:line="480" w:lineRule="auto"/>
              <w:jc w:val="both"/>
              <w:rPr>
                <w:rFonts w:ascii="Arial" w:hAnsi="Arial" w:cs="Arial"/>
                <w:b/>
              </w:rPr>
            </w:pPr>
            <w:r w:rsidRPr="00F67AE2">
              <w:rPr>
                <w:rFonts w:ascii="Arial" w:hAnsi="Arial" w:cs="Arial"/>
                <w:b/>
              </w:rPr>
              <w:t>REQUISITOS MÍNIMOS</w:t>
            </w:r>
          </w:p>
          <w:p w:rsidR="00E36B99" w:rsidRPr="00F67AE2" w:rsidRDefault="00E36B99" w:rsidP="009B53AC">
            <w:pPr>
              <w:spacing w:line="480" w:lineRule="auto"/>
              <w:jc w:val="both"/>
              <w:rPr>
                <w:rFonts w:ascii="Arial" w:hAnsi="Arial" w:cs="Arial"/>
              </w:rPr>
            </w:pPr>
            <w:r w:rsidRPr="00F67AE2">
              <w:rPr>
                <w:rFonts w:ascii="Arial" w:hAnsi="Arial" w:cs="Arial"/>
                <w:b/>
              </w:rPr>
              <w:t>EDUCACIÓN</w:t>
            </w:r>
            <w:r w:rsidRPr="00F67AE2">
              <w:rPr>
                <w:rFonts w:ascii="Arial" w:hAnsi="Arial" w:cs="Arial"/>
                <w:b/>
              </w:rPr>
              <w:tab/>
              <w:t xml:space="preserve">: </w:t>
            </w:r>
            <w:r w:rsidRPr="00F67AE2">
              <w:rPr>
                <w:rFonts w:ascii="Arial" w:hAnsi="Arial" w:cs="Arial"/>
              </w:rPr>
              <w:t>Bachiller</w:t>
            </w:r>
          </w:p>
          <w:p w:rsidR="00E36B99" w:rsidRDefault="00E36B99" w:rsidP="009B53AC">
            <w:pPr>
              <w:spacing w:line="480" w:lineRule="auto"/>
              <w:jc w:val="both"/>
              <w:rPr>
                <w:rFonts w:ascii="Arial" w:hAnsi="Arial" w:cs="Arial"/>
              </w:rPr>
            </w:pPr>
            <w:r w:rsidRPr="00F67AE2">
              <w:rPr>
                <w:rFonts w:ascii="Arial" w:hAnsi="Arial" w:cs="Arial"/>
                <w:b/>
              </w:rPr>
              <w:t>EXPERIENCIA</w:t>
            </w:r>
            <w:r w:rsidRPr="00F67AE2">
              <w:rPr>
                <w:rFonts w:ascii="Arial" w:hAnsi="Arial" w:cs="Arial"/>
                <w:b/>
              </w:rPr>
              <w:tab/>
              <w:t xml:space="preserve">: </w:t>
            </w:r>
            <w:r>
              <w:rPr>
                <w:rFonts w:ascii="Arial" w:hAnsi="Arial" w:cs="Arial"/>
              </w:rPr>
              <w:t>No es indispensable.</w:t>
            </w:r>
          </w:p>
        </w:tc>
      </w:tr>
    </w:tbl>
    <w:p w:rsidR="00245D6E" w:rsidRPr="00F67AE2" w:rsidRDefault="00245D6E" w:rsidP="009B53AC">
      <w:pPr>
        <w:spacing w:line="480" w:lineRule="auto"/>
        <w:jc w:val="both"/>
        <w:rPr>
          <w:rFonts w:ascii="Arial" w:hAnsi="Arial" w:cs="Arial"/>
        </w:rPr>
      </w:pPr>
    </w:p>
    <w:p w:rsidR="007A207B" w:rsidRDefault="007A207B" w:rsidP="009B53AC">
      <w:pPr>
        <w:spacing w:line="480" w:lineRule="auto"/>
        <w:ind w:firstLine="708"/>
        <w:jc w:val="both"/>
        <w:rPr>
          <w:rFonts w:ascii="Arial" w:hAnsi="Arial" w:cs="Arial"/>
          <w:b/>
          <w:u w:val="single"/>
        </w:rPr>
      </w:pPr>
    </w:p>
    <w:p w:rsidR="007A207B" w:rsidRDefault="007A207B" w:rsidP="009B53AC">
      <w:pPr>
        <w:spacing w:line="480" w:lineRule="auto"/>
        <w:ind w:firstLine="708"/>
        <w:jc w:val="both"/>
        <w:rPr>
          <w:rFonts w:ascii="Arial" w:hAnsi="Arial" w:cs="Arial"/>
          <w:b/>
          <w:u w:val="single"/>
        </w:rPr>
      </w:pPr>
    </w:p>
    <w:p w:rsidR="00245D6E" w:rsidRPr="00F67AE2" w:rsidRDefault="00245D6E" w:rsidP="009B53AC">
      <w:pPr>
        <w:spacing w:line="480" w:lineRule="auto"/>
        <w:ind w:left="1428"/>
        <w:jc w:val="both"/>
        <w:rPr>
          <w:rFonts w:ascii="Arial" w:hAnsi="Arial" w:cs="Arial"/>
        </w:rPr>
      </w:pPr>
    </w:p>
    <w:p w:rsidR="001C439D" w:rsidRPr="00F72CAF" w:rsidRDefault="00AD63EE" w:rsidP="00A67A8A">
      <w:pPr>
        <w:pStyle w:val="Estilo5"/>
      </w:pPr>
      <w:bookmarkStart w:id="105" w:name="_Toc404939345"/>
      <w:r w:rsidRPr="00F72CAF">
        <w:lastRenderedPageBreak/>
        <w:t>ESTUDIO FINANCIERO</w:t>
      </w:r>
      <w:bookmarkEnd w:id="105"/>
    </w:p>
    <w:p w:rsidR="001C439D" w:rsidRPr="00F72CAF" w:rsidRDefault="00F72CAF" w:rsidP="00D126EF">
      <w:pPr>
        <w:spacing w:line="480" w:lineRule="auto"/>
        <w:jc w:val="both"/>
        <w:rPr>
          <w:rFonts w:ascii="Arial" w:hAnsi="Arial" w:cs="Arial"/>
        </w:rPr>
      </w:pPr>
      <w:r w:rsidRPr="00F72CAF">
        <w:rPr>
          <w:rFonts w:ascii="Arial" w:hAnsi="Arial" w:cs="Arial"/>
        </w:rPr>
        <w:t>Determina cual será el monto total de la inversión y el financiamiento que se pueda realizar, estos e hacen en función de los requerimientos de recursos humanos, materiales, físicos y necesarios.</w:t>
      </w:r>
    </w:p>
    <w:p w:rsidR="00D126EF" w:rsidRDefault="00D126EF" w:rsidP="009B53AC">
      <w:pPr>
        <w:pStyle w:val="Prrafodelista"/>
        <w:spacing w:line="480" w:lineRule="auto"/>
        <w:ind w:left="0"/>
        <w:jc w:val="both"/>
        <w:rPr>
          <w:b/>
          <w:bCs/>
          <w:sz w:val="24"/>
          <w:szCs w:val="24"/>
          <w:lang w:val="es-MX"/>
        </w:rPr>
      </w:pPr>
    </w:p>
    <w:p w:rsidR="00876141" w:rsidRPr="001C439D" w:rsidRDefault="00876141" w:rsidP="009B53AC">
      <w:pPr>
        <w:pStyle w:val="Prrafodelista"/>
        <w:spacing w:line="480" w:lineRule="auto"/>
        <w:ind w:left="0"/>
        <w:jc w:val="both"/>
        <w:rPr>
          <w:b/>
          <w:bCs/>
          <w:sz w:val="24"/>
          <w:szCs w:val="24"/>
          <w:lang w:val="es-MX"/>
        </w:rPr>
      </w:pPr>
      <w:r w:rsidRPr="001C439D">
        <w:rPr>
          <w:b/>
          <w:bCs/>
          <w:sz w:val="24"/>
          <w:szCs w:val="24"/>
          <w:lang w:val="es-MX"/>
        </w:rPr>
        <w:t>ACTIVOS FIJOS.</w:t>
      </w:r>
    </w:p>
    <w:p w:rsidR="00876141" w:rsidRDefault="00876141" w:rsidP="009B53AC">
      <w:pPr>
        <w:pStyle w:val="Prrafodelista"/>
        <w:tabs>
          <w:tab w:val="num" w:pos="0"/>
        </w:tabs>
        <w:spacing w:line="480" w:lineRule="auto"/>
        <w:ind w:left="0" w:right="-1"/>
        <w:jc w:val="both"/>
        <w:rPr>
          <w:bCs/>
          <w:sz w:val="24"/>
          <w:szCs w:val="24"/>
          <w:lang w:val="es-MX"/>
        </w:rPr>
      </w:pPr>
      <w:r w:rsidRPr="001C439D">
        <w:rPr>
          <w:bCs/>
          <w:sz w:val="24"/>
          <w:szCs w:val="24"/>
          <w:lang w:val="es-MX"/>
        </w:rPr>
        <w:t>Son todas las inversiones que se realizan en bienes tangibles y son de propiedad de la empresa, sirven de apoyo a las operaciones de la misma, son todos los bienes que se emplean tanto en producción, como en administración y ventas, para efectos contables, los activos fijos están sujetos a depreciaciones, los cuales se los hace de acuerdo a una tabla establecida por la contraloría, los terrenos no sufren depreciaciones, pero si se revalorizan por la plusvalía generada por el desarrollo urbanístico. Los activos fijos necesarios para el proyecto son los siguientes:</w:t>
      </w:r>
    </w:p>
    <w:p w:rsidR="00F02399" w:rsidRPr="001C439D" w:rsidRDefault="00F02399" w:rsidP="001C439D">
      <w:pPr>
        <w:pStyle w:val="Prrafodelista"/>
        <w:tabs>
          <w:tab w:val="num" w:pos="0"/>
        </w:tabs>
        <w:spacing w:line="360" w:lineRule="auto"/>
        <w:ind w:left="0" w:right="-1"/>
        <w:jc w:val="both"/>
        <w:rPr>
          <w:bCs/>
          <w:sz w:val="24"/>
          <w:szCs w:val="24"/>
          <w:lang w:val="es-MX"/>
        </w:rPr>
      </w:pPr>
    </w:p>
    <w:p w:rsidR="002A6F39" w:rsidRPr="00F02399" w:rsidRDefault="00F02399" w:rsidP="00F02399">
      <w:pPr>
        <w:pStyle w:val="Prrafodelista"/>
        <w:tabs>
          <w:tab w:val="num" w:pos="0"/>
        </w:tabs>
        <w:spacing w:line="360" w:lineRule="auto"/>
        <w:ind w:left="0"/>
        <w:jc w:val="center"/>
        <w:rPr>
          <w:b/>
          <w:bCs/>
          <w:lang w:val="es-MX"/>
        </w:rPr>
      </w:pPr>
      <w:r w:rsidRPr="00F02399">
        <w:rPr>
          <w:b/>
          <w:bCs/>
          <w:lang w:val="es-MX"/>
        </w:rPr>
        <w:t>CUADRO 44</w:t>
      </w:r>
    </w:p>
    <w:tbl>
      <w:tblPr>
        <w:tblW w:w="8340" w:type="dxa"/>
        <w:tblInd w:w="60" w:type="dxa"/>
        <w:tblCellMar>
          <w:left w:w="70" w:type="dxa"/>
          <w:right w:w="70" w:type="dxa"/>
        </w:tblCellMar>
        <w:tblLook w:val="04A0" w:firstRow="1" w:lastRow="0" w:firstColumn="1" w:lastColumn="0" w:noHBand="0" w:noVBand="1"/>
      </w:tblPr>
      <w:tblGrid>
        <w:gridCol w:w="2910"/>
        <w:gridCol w:w="1767"/>
        <w:gridCol w:w="937"/>
        <w:gridCol w:w="1511"/>
        <w:gridCol w:w="1222"/>
      </w:tblGrid>
      <w:tr w:rsidR="005B5AF5" w:rsidRPr="005B5AF5" w:rsidTr="005B5AF5">
        <w:trPr>
          <w:trHeight w:val="390"/>
        </w:trPr>
        <w:tc>
          <w:tcPr>
            <w:tcW w:w="8340" w:type="dxa"/>
            <w:gridSpan w:val="5"/>
            <w:tcBorders>
              <w:top w:val="single" w:sz="8" w:space="0" w:color="auto"/>
              <w:left w:val="single" w:sz="8" w:space="0" w:color="auto"/>
              <w:bottom w:val="single" w:sz="8" w:space="0" w:color="auto"/>
              <w:right w:val="single" w:sz="8" w:space="0" w:color="000000"/>
            </w:tcBorders>
            <w:shd w:val="clear" w:color="000000" w:fill="8DB4E2"/>
            <w:noWrap/>
            <w:vAlign w:val="bottom"/>
            <w:hideMark/>
          </w:tcPr>
          <w:p w:rsidR="005B5AF5" w:rsidRPr="005B5AF5" w:rsidRDefault="005B5AF5" w:rsidP="005B5AF5">
            <w:pPr>
              <w:jc w:val="center"/>
              <w:rPr>
                <w:rFonts w:ascii="Calibri" w:hAnsi="Calibri" w:cs="Calibri"/>
                <w:b/>
                <w:bCs/>
                <w:color w:val="000000"/>
                <w:sz w:val="28"/>
                <w:szCs w:val="28"/>
                <w:lang w:val="es-ES"/>
              </w:rPr>
            </w:pPr>
            <w:r w:rsidRPr="005B5AF5">
              <w:rPr>
                <w:rFonts w:ascii="Calibri" w:hAnsi="Calibri" w:cs="Calibri"/>
                <w:b/>
                <w:bCs/>
                <w:color w:val="000000"/>
                <w:sz w:val="28"/>
                <w:szCs w:val="28"/>
                <w:lang w:val="es-ES"/>
              </w:rPr>
              <w:t>INVERSION TERRENO E INSTALACIONES</w:t>
            </w:r>
          </w:p>
        </w:tc>
      </w:tr>
      <w:tr w:rsidR="005B5AF5" w:rsidRPr="005B5AF5" w:rsidTr="005B5AF5">
        <w:trPr>
          <w:trHeight w:val="315"/>
        </w:trPr>
        <w:tc>
          <w:tcPr>
            <w:tcW w:w="2910" w:type="dxa"/>
            <w:tcBorders>
              <w:top w:val="nil"/>
              <w:left w:val="nil"/>
              <w:bottom w:val="nil"/>
              <w:right w:val="nil"/>
            </w:tcBorders>
            <w:shd w:val="clear" w:color="auto" w:fill="auto"/>
            <w:noWrap/>
            <w:vAlign w:val="bottom"/>
            <w:hideMark/>
          </w:tcPr>
          <w:p w:rsidR="005B5AF5" w:rsidRPr="005B5AF5" w:rsidRDefault="005B5AF5" w:rsidP="005B5AF5">
            <w:pPr>
              <w:rPr>
                <w:rFonts w:ascii="Calibri" w:hAnsi="Calibri" w:cs="Calibri"/>
                <w:color w:val="000000"/>
                <w:sz w:val="22"/>
                <w:szCs w:val="22"/>
                <w:lang w:val="es-ES"/>
              </w:rPr>
            </w:pPr>
          </w:p>
        </w:tc>
        <w:tc>
          <w:tcPr>
            <w:tcW w:w="1767" w:type="dxa"/>
            <w:tcBorders>
              <w:top w:val="nil"/>
              <w:left w:val="nil"/>
              <w:bottom w:val="nil"/>
              <w:right w:val="nil"/>
            </w:tcBorders>
            <w:shd w:val="clear" w:color="auto" w:fill="auto"/>
            <w:noWrap/>
            <w:vAlign w:val="bottom"/>
            <w:hideMark/>
          </w:tcPr>
          <w:p w:rsidR="005B5AF5" w:rsidRPr="005B5AF5" w:rsidRDefault="005B5AF5" w:rsidP="005B5AF5">
            <w:pPr>
              <w:rPr>
                <w:rFonts w:ascii="Calibri" w:hAnsi="Calibri" w:cs="Calibri"/>
                <w:color w:val="000000"/>
                <w:sz w:val="22"/>
                <w:szCs w:val="22"/>
                <w:lang w:val="es-ES"/>
              </w:rPr>
            </w:pPr>
          </w:p>
        </w:tc>
        <w:tc>
          <w:tcPr>
            <w:tcW w:w="930" w:type="dxa"/>
            <w:tcBorders>
              <w:top w:val="nil"/>
              <w:left w:val="nil"/>
              <w:bottom w:val="nil"/>
              <w:right w:val="nil"/>
            </w:tcBorders>
            <w:shd w:val="clear" w:color="auto" w:fill="auto"/>
            <w:noWrap/>
            <w:vAlign w:val="bottom"/>
            <w:hideMark/>
          </w:tcPr>
          <w:p w:rsidR="005B5AF5" w:rsidRPr="005B5AF5" w:rsidRDefault="005B5AF5" w:rsidP="005B5AF5">
            <w:pPr>
              <w:rPr>
                <w:rFonts w:ascii="Calibri" w:hAnsi="Calibri" w:cs="Calibri"/>
                <w:color w:val="000000"/>
                <w:sz w:val="22"/>
                <w:szCs w:val="22"/>
                <w:lang w:val="es-ES"/>
              </w:rPr>
            </w:pPr>
          </w:p>
        </w:tc>
        <w:tc>
          <w:tcPr>
            <w:tcW w:w="1511" w:type="dxa"/>
            <w:tcBorders>
              <w:top w:val="nil"/>
              <w:left w:val="nil"/>
              <w:bottom w:val="nil"/>
              <w:right w:val="nil"/>
            </w:tcBorders>
            <w:shd w:val="clear" w:color="auto" w:fill="auto"/>
            <w:noWrap/>
            <w:vAlign w:val="bottom"/>
            <w:hideMark/>
          </w:tcPr>
          <w:p w:rsidR="005B5AF5" w:rsidRPr="005B5AF5" w:rsidRDefault="005B5AF5" w:rsidP="005B5AF5">
            <w:pPr>
              <w:rPr>
                <w:rFonts w:ascii="Calibri" w:hAnsi="Calibri" w:cs="Calibri"/>
                <w:color w:val="000000"/>
                <w:sz w:val="22"/>
                <w:szCs w:val="22"/>
                <w:lang w:val="es-ES"/>
              </w:rPr>
            </w:pPr>
          </w:p>
        </w:tc>
        <w:tc>
          <w:tcPr>
            <w:tcW w:w="1222" w:type="dxa"/>
            <w:tcBorders>
              <w:top w:val="nil"/>
              <w:left w:val="nil"/>
              <w:bottom w:val="nil"/>
              <w:right w:val="nil"/>
            </w:tcBorders>
            <w:shd w:val="clear" w:color="auto" w:fill="auto"/>
            <w:noWrap/>
            <w:vAlign w:val="bottom"/>
            <w:hideMark/>
          </w:tcPr>
          <w:p w:rsidR="005B5AF5" w:rsidRPr="005B5AF5" w:rsidRDefault="005B5AF5" w:rsidP="005B5AF5">
            <w:pPr>
              <w:rPr>
                <w:rFonts w:ascii="Calibri" w:hAnsi="Calibri" w:cs="Calibri"/>
                <w:color w:val="000000"/>
                <w:sz w:val="22"/>
                <w:szCs w:val="22"/>
                <w:lang w:val="es-ES"/>
              </w:rPr>
            </w:pPr>
          </w:p>
        </w:tc>
      </w:tr>
      <w:tr w:rsidR="005B5AF5" w:rsidRPr="005B5AF5" w:rsidTr="005B5AF5">
        <w:trPr>
          <w:trHeight w:val="315"/>
        </w:trPr>
        <w:tc>
          <w:tcPr>
            <w:tcW w:w="2910"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5B5AF5" w:rsidRPr="005B5AF5" w:rsidRDefault="005B5AF5" w:rsidP="005B5AF5">
            <w:pPr>
              <w:rPr>
                <w:rFonts w:ascii="Calibri" w:hAnsi="Calibri" w:cs="Calibri"/>
                <w:b/>
                <w:bCs/>
                <w:color w:val="000000"/>
                <w:sz w:val="18"/>
                <w:szCs w:val="18"/>
                <w:lang w:val="es-ES"/>
              </w:rPr>
            </w:pPr>
            <w:r w:rsidRPr="005B5AF5">
              <w:rPr>
                <w:rFonts w:ascii="Calibri" w:hAnsi="Calibri" w:cs="Calibri"/>
                <w:b/>
                <w:bCs/>
                <w:color w:val="000000"/>
                <w:sz w:val="18"/>
                <w:szCs w:val="18"/>
                <w:lang w:val="es-ES"/>
              </w:rPr>
              <w:t>DENOMINACION</w:t>
            </w:r>
          </w:p>
        </w:tc>
        <w:tc>
          <w:tcPr>
            <w:tcW w:w="1767" w:type="dxa"/>
            <w:tcBorders>
              <w:top w:val="single" w:sz="8" w:space="0" w:color="auto"/>
              <w:left w:val="nil"/>
              <w:bottom w:val="single" w:sz="8" w:space="0" w:color="auto"/>
              <w:right w:val="single" w:sz="8" w:space="0" w:color="auto"/>
            </w:tcBorders>
            <w:shd w:val="clear" w:color="000000" w:fill="FCD5B4"/>
            <w:noWrap/>
            <w:vAlign w:val="bottom"/>
            <w:hideMark/>
          </w:tcPr>
          <w:p w:rsidR="005B5AF5" w:rsidRPr="005B5AF5" w:rsidRDefault="005B5AF5" w:rsidP="005B5AF5">
            <w:pPr>
              <w:rPr>
                <w:rFonts w:ascii="Calibri" w:hAnsi="Calibri" w:cs="Calibri"/>
                <w:b/>
                <w:bCs/>
                <w:color w:val="000000"/>
                <w:sz w:val="18"/>
                <w:szCs w:val="18"/>
                <w:lang w:val="es-ES"/>
              </w:rPr>
            </w:pPr>
            <w:r w:rsidRPr="005B5AF5">
              <w:rPr>
                <w:rFonts w:ascii="Calibri" w:hAnsi="Calibri" w:cs="Calibri"/>
                <w:b/>
                <w:bCs/>
                <w:color w:val="000000"/>
                <w:sz w:val="18"/>
                <w:szCs w:val="18"/>
                <w:lang w:val="es-ES"/>
              </w:rPr>
              <w:t>UNIDAD DE MEDIDA</w:t>
            </w:r>
          </w:p>
        </w:tc>
        <w:tc>
          <w:tcPr>
            <w:tcW w:w="930" w:type="dxa"/>
            <w:tcBorders>
              <w:top w:val="single" w:sz="8" w:space="0" w:color="auto"/>
              <w:left w:val="nil"/>
              <w:bottom w:val="single" w:sz="8" w:space="0" w:color="auto"/>
              <w:right w:val="single" w:sz="8" w:space="0" w:color="auto"/>
            </w:tcBorders>
            <w:shd w:val="clear" w:color="000000" w:fill="FCD5B4"/>
            <w:noWrap/>
            <w:vAlign w:val="bottom"/>
            <w:hideMark/>
          </w:tcPr>
          <w:p w:rsidR="005B5AF5" w:rsidRPr="005B5AF5" w:rsidRDefault="005B5AF5" w:rsidP="005B5AF5">
            <w:pPr>
              <w:rPr>
                <w:rFonts w:ascii="Calibri" w:hAnsi="Calibri" w:cs="Calibri"/>
                <w:b/>
                <w:bCs/>
                <w:color w:val="000000"/>
                <w:sz w:val="18"/>
                <w:szCs w:val="18"/>
                <w:lang w:val="es-ES"/>
              </w:rPr>
            </w:pPr>
            <w:r w:rsidRPr="005B5AF5">
              <w:rPr>
                <w:rFonts w:ascii="Calibri" w:hAnsi="Calibri" w:cs="Calibri"/>
                <w:b/>
                <w:bCs/>
                <w:color w:val="000000"/>
                <w:sz w:val="18"/>
                <w:szCs w:val="18"/>
                <w:lang w:val="es-ES"/>
              </w:rPr>
              <w:t>CANTIDAD</w:t>
            </w:r>
          </w:p>
        </w:tc>
        <w:tc>
          <w:tcPr>
            <w:tcW w:w="1511" w:type="dxa"/>
            <w:tcBorders>
              <w:top w:val="single" w:sz="8" w:space="0" w:color="auto"/>
              <w:left w:val="nil"/>
              <w:bottom w:val="single" w:sz="8" w:space="0" w:color="auto"/>
              <w:right w:val="single" w:sz="8" w:space="0" w:color="auto"/>
            </w:tcBorders>
            <w:shd w:val="clear" w:color="000000" w:fill="FCD5B4"/>
            <w:noWrap/>
            <w:vAlign w:val="bottom"/>
            <w:hideMark/>
          </w:tcPr>
          <w:p w:rsidR="005B5AF5" w:rsidRPr="005B5AF5" w:rsidRDefault="005B5AF5" w:rsidP="005B5AF5">
            <w:pPr>
              <w:rPr>
                <w:rFonts w:ascii="Calibri" w:hAnsi="Calibri" w:cs="Calibri"/>
                <w:b/>
                <w:bCs/>
                <w:color w:val="000000"/>
                <w:sz w:val="18"/>
                <w:szCs w:val="18"/>
                <w:lang w:val="es-ES"/>
              </w:rPr>
            </w:pPr>
            <w:r w:rsidRPr="005B5AF5">
              <w:rPr>
                <w:rFonts w:ascii="Calibri" w:hAnsi="Calibri" w:cs="Calibri"/>
                <w:b/>
                <w:bCs/>
                <w:color w:val="000000"/>
                <w:sz w:val="18"/>
                <w:szCs w:val="18"/>
                <w:lang w:val="es-ES"/>
              </w:rPr>
              <w:t>COSTO UNITARIO</w:t>
            </w:r>
          </w:p>
        </w:tc>
        <w:tc>
          <w:tcPr>
            <w:tcW w:w="1222" w:type="dxa"/>
            <w:tcBorders>
              <w:top w:val="single" w:sz="8" w:space="0" w:color="auto"/>
              <w:left w:val="nil"/>
              <w:bottom w:val="single" w:sz="8" w:space="0" w:color="auto"/>
              <w:right w:val="single" w:sz="8" w:space="0" w:color="auto"/>
            </w:tcBorders>
            <w:shd w:val="clear" w:color="000000" w:fill="FCD5B4"/>
            <w:noWrap/>
            <w:vAlign w:val="bottom"/>
            <w:hideMark/>
          </w:tcPr>
          <w:p w:rsidR="005B5AF5" w:rsidRPr="005B5AF5" w:rsidRDefault="005B5AF5" w:rsidP="005B5AF5">
            <w:pPr>
              <w:rPr>
                <w:rFonts w:ascii="Calibri" w:hAnsi="Calibri" w:cs="Calibri"/>
                <w:b/>
                <w:bCs/>
                <w:color w:val="000000"/>
                <w:sz w:val="18"/>
                <w:szCs w:val="18"/>
                <w:lang w:val="es-ES"/>
              </w:rPr>
            </w:pPr>
            <w:r w:rsidRPr="005B5AF5">
              <w:rPr>
                <w:rFonts w:ascii="Calibri" w:hAnsi="Calibri" w:cs="Calibri"/>
                <w:b/>
                <w:bCs/>
                <w:color w:val="000000"/>
                <w:sz w:val="18"/>
                <w:szCs w:val="18"/>
                <w:lang w:val="es-ES"/>
              </w:rPr>
              <w:t>COSTO TOTAL</w:t>
            </w:r>
          </w:p>
        </w:tc>
      </w:tr>
      <w:tr w:rsidR="005B5AF5" w:rsidRPr="005B5AF5" w:rsidTr="005B5AF5">
        <w:trPr>
          <w:trHeight w:val="300"/>
        </w:trPr>
        <w:tc>
          <w:tcPr>
            <w:tcW w:w="2910" w:type="dxa"/>
            <w:tcBorders>
              <w:top w:val="nil"/>
              <w:left w:val="single" w:sz="8" w:space="0" w:color="auto"/>
              <w:bottom w:val="nil"/>
              <w:right w:val="single" w:sz="8" w:space="0" w:color="auto"/>
            </w:tcBorders>
            <w:shd w:val="clear" w:color="000000" w:fill="FCD5B4"/>
            <w:noWrap/>
            <w:vAlign w:val="bottom"/>
            <w:hideMark/>
          </w:tcPr>
          <w:p w:rsidR="005B5AF5" w:rsidRPr="005B5AF5" w:rsidRDefault="005B5AF5" w:rsidP="005B5AF5">
            <w:pPr>
              <w:rPr>
                <w:rFonts w:ascii="Calibri" w:hAnsi="Calibri" w:cs="Calibri"/>
                <w:color w:val="000000"/>
                <w:sz w:val="22"/>
                <w:szCs w:val="22"/>
                <w:lang w:val="es-ES"/>
              </w:rPr>
            </w:pPr>
            <w:r w:rsidRPr="005B5AF5">
              <w:rPr>
                <w:rFonts w:ascii="Calibri" w:hAnsi="Calibri" w:cs="Calibri"/>
                <w:color w:val="000000"/>
                <w:sz w:val="22"/>
                <w:szCs w:val="22"/>
                <w:lang w:val="es-ES"/>
              </w:rPr>
              <w:t>Terreno</w:t>
            </w:r>
          </w:p>
        </w:tc>
        <w:tc>
          <w:tcPr>
            <w:tcW w:w="1767" w:type="dxa"/>
            <w:tcBorders>
              <w:top w:val="nil"/>
              <w:left w:val="nil"/>
              <w:bottom w:val="nil"/>
              <w:right w:val="single" w:sz="8" w:space="0" w:color="auto"/>
            </w:tcBorders>
            <w:shd w:val="clear" w:color="000000" w:fill="FCD5B4"/>
            <w:noWrap/>
            <w:vAlign w:val="bottom"/>
            <w:hideMark/>
          </w:tcPr>
          <w:p w:rsidR="005B5AF5" w:rsidRPr="005B5AF5" w:rsidRDefault="005B5AF5" w:rsidP="005B5AF5">
            <w:pPr>
              <w:jc w:val="center"/>
              <w:rPr>
                <w:rFonts w:ascii="Calibri" w:hAnsi="Calibri" w:cs="Calibri"/>
                <w:color w:val="000000"/>
                <w:sz w:val="22"/>
                <w:szCs w:val="22"/>
                <w:lang w:val="es-ES"/>
              </w:rPr>
            </w:pPr>
            <w:r w:rsidRPr="005B5AF5">
              <w:rPr>
                <w:rFonts w:ascii="Calibri" w:hAnsi="Calibri" w:cs="Calibri"/>
                <w:color w:val="000000"/>
                <w:sz w:val="22"/>
                <w:szCs w:val="22"/>
                <w:lang w:val="es-ES"/>
              </w:rPr>
              <w:t>UNIDAD</w:t>
            </w:r>
          </w:p>
        </w:tc>
        <w:tc>
          <w:tcPr>
            <w:tcW w:w="930" w:type="dxa"/>
            <w:tcBorders>
              <w:top w:val="nil"/>
              <w:left w:val="nil"/>
              <w:bottom w:val="nil"/>
              <w:right w:val="single" w:sz="8" w:space="0" w:color="auto"/>
            </w:tcBorders>
            <w:shd w:val="clear" w:color="000000" w:fill="FCD5B4"/>
            <w:noWrap/>
            <w:vAlign w:val="bottom"/>
            <w:hideMark/>
          </w:tcPr>
          <w:p w:rsidR="005B5AF5" w:rsidRPr="005B5AF5" w:rsidRDefault="005B5AF5" w:rsidP="005B5AF5">
            <w:pPr>
              <w:jc w:val="center"/>
              <w:rPr>
                <w:rFonts w:ascii="Calibri" w:hAnsi="Calibri" w:cs="Calibri"/>
                <w:color w:val="000000"/>
                <w:sz w:val="22"/>
                <w:szCs w:val="22"/>
                <w:lang w:val="es-ES"/>
              </w:rPr>
            </w:pPr>
            <w:r w:rsidRPr="005B5AF5">
              <w:rPr>
                <w:rFonts w:ascii="Calibri" w:hAnsi="Calibri" w:cs="Calibri"/>
                <w:color w:val="000000"/>
                <w:sz w:val="22"/>
                <w:szCs w:val="22"/>
                <w:lang w:val="es-ES"/>
              </w:rPr>
              <w:t>$ 1,00</w:t>
            </w:r>
          </w:p>
        </w:tc>
        <w:tc>
          <w:tcPr>
            <w:tcW w:w="1511" w:type="dxa"/>
            <w:tcBorders>
              <w:top w:val="nil"/>
              <w:left w:val="nil"/>
              <w:bottom w:val="nil"/>
              <w:right w:val="single" w:sz="8" w:space="0" w:color="auto"/>
            </w:tcBorders>
            <w:shd w:val="clear" w:color="000000" w:fill="FCD5B4"/>
            <w:noWrap/>
            <w:vAlign w:val="bottom"/>
            <w:hideMark/>
          </w:tcPr>
          <w:p w:rsidR="005B5AF5" w:rsidRPr="005B5AF5" w:rsidRDefault="005B5AF5" w:rsidP="005B5AF5">
            <w:pPr>
              <w:jc w:val="right"/>
              <w:rPr>
                <w:rFonts w:ascii="Calibri" w:hAnsi="Calibri" w:cs="Calibri"/>
                <w:color w:val="000000"/>
                <w:sz w:val="22"/>
                <w:szCs w:val="22"/>
                <w:lang w:val="es-ES"/>
              </w:rPr>
            </w:pPr>
            <w:r w:rsidRPr="005B5AF5">
              <w:rPr>
                <w:rFonts w:ascii="Calibri" w:hAnsi="Calibri" w:cs="Calibri"/>
                <w:color w:val="000000"/>
                <w:sz w:val="22"/>
                <w:szCs w:val="22"/>
                <w:lang w:val="es-ES"/>
              </w:rPr>
              <w:t>$ 20.000,00</w:t>
            </w:r>
          </w:p>
        </w:tc>
        <w:tc>
          <w:tcPr>
            <w:tcW w:w="1222" w:type="dxa"/>
            <w:tcBorders>
              <w:top w:val="nil"/>
              <w:left w:val="nil"/>
              <w:bottom w:val="nil"/>
              <w:right w:val="single" w:sz="8" w:space="0" w:color="auto"/>
            </w:tcBorders>
            <w:shd w:val="clear" w:color="000000" w:fill="FCD5B4"/>
            <w:noWrap/>
            <w:vAlign w:val="bottom"/>
            <w:hideMark/>
          </w:tcPr>
          <w:p w:rsidR="005B5AF5" w:rsidRPr="005B5AF5" w:rsidRDefault="005B5AF5" w:rsidP="005B5AF5">
            <w:pPr>
              <w:jc w:val="right"/>
              <w:rPr>
                <w:rFonts w:ascii="Calibri" w:hAnsi="Calibri" w:cs="Calibri"/>
                <w:color w:val="000000"/>
                <w:sz w:val="22"/>
                <w:szCs w:val="22"/>
                <w:lang w:val="es-ES"/>
              </w:rPr>
            </w:pPr>
            <w:r w:rsidRPr="005B5AF5">
              <w:rPr>
                <w:rFonts w:ascii="Calibri" w:hAnsi="Calibri" w:cs="Calibri"/>
                <w:color w:val="000000"/>
                <w:sz w:val="22"/>
                <w:szCs w:val="22"/>
                <w:lang w:val="es-ES"/>
              </w:rPr>
              <w:t>$ 20.000,00</w:t>
            </w:r>
          </w:p>
        </w:tc>
      </w:tr>
      <w:tr w:rsidR="005B5AF5" w:rsidRPr="005B5AF5" w:rsidTr="005B5AF5">
        <w:trPr>
          <w:trHeight w:val="315"/>
        </w:trPr>
        <w:tc>
          <w:tcPr>
            <w:tcW w:w="2910" w:type="dxa"/>
            <w:tcBorders>
              <w:top w:val="nil"/>
              <w:left w:val="single" w:sz="8" w:space="0" w:color="auto"/>
              <w:bottom w:val="nil"/>
              <w:right w:val="single" w:sz="8" w:space="0" w:color="auto"/>
            </w:tcBorders>
            <w:shd w:val="clear" w:color="000000" w:fill="FCD5B4"/>
            <w:noWrap/>
            <w:vAlign w:val="bottom"/>
            <w:hideMark/>
          </w:tcPr>
          <w:p w:rsidR="005B5AF5" w:rsidRPr="005B5AF5" w:rsidRDefault="005B5AF5" w:rsidP="005B5AF5">
            <w:pPr>
              <w:rPr>
                <w:rFonts w:ascii="Calibri" w:hAnsi="Calibri" w:cs="Calibri"/>
                <w:color w:val="000000"/>
                <w:sz w:val="22"/>
                <w:szCs w:val="22"/>
                <w:lang w:val="es-ES"/>
              </w:rPr>
            </w:pPr>
            <w:r w:rsidRPr="005B5AF5">
              <w:rPr>
                <w:rFonts w:ascii="Calibri" w:hAnsi="Calibri" w:cs="Calibri"/>
                <w:color w:val="000000"/>
                <w:sz w:val="22"/>
                <w:szCs w:val="22"/>
                <w:lang w:val="es-ES"/>
              </w:rPr>
              <w:t>Construcción e instalaciones</w:t>
            </w:r>
          </w:p>
        </w:tc>
        <w:tc>
          <w:tcPr>
            <w:tcW w:w="1767" w:type="dxa"/>
            <w:tcBorders>
              <w:top w:val="nil"/>
              <w:left w:val="nil"/>
              <w:bottom w:val="nil"/>
              <w:right w:val="single" w:sz="8" w:space="0" w:color="auto"/>
            </w:tcBorders>
            <w:shd w:val="clear" w:color="000000" w:fill="FCD5B4"/>
            <w:noWrap/>
            <w:vAlign w:val="bottom"/>
            <w:hideMark/>
          </w:tcPr>
          <w:p w:rsidR="005B5AF5" w:rsidRPr="005B5AF5" w:rsidRDefault="005B5AF5" w:rsidP="005B5AF5">
            <w:pPr>
              <w:jc w:val="center"/>
              <w:rPr>
                <w:rFonts w:ascii="Calibri" w:hAnsi="Calibri" w:cs="Calibri"/>
                <w:color w:val="000000"/>
                <w:sz w:val="22"/>
                <w:szCs w:val="22"/>
                <w:lang w:val="es-ES"/>
              </w:rPr>
            </w:pPr>
            <w:r w:rsidRPr="005B5AF5">
              <w:rPr>
                <w:rFonts w:ascii="Calibri" w:hAnsi="Calibri" w:cs="Calibri"/>
                <w:color w:val="000000"/>
                <w:sz w:val="22"/>
                <w:szCs w:val="22"/>
                <w:lang w:val="es-ES"/>
              </w:rPr>
              <w:t>UNIDAD</w:t>
            </w:r>
          </w:p>
        </w:tc>
        <w:tc>
          <w:tcPr>
            <w:tcW w:w="930" w:type="dxa"/>
            <w:tcBorders>
              <w:top w:val="nil"/>
              <w:left w:val="nil"/>
              <w:bottom w:val="nil"/>
              <w:right w:val="single" w:sz="8" w:space="0" w:color="auto"/>
            </w:tcBorders>
            <w:shd w:val="clear" w:color="000000" w:fill="FCD5B4"/>
            <w:noWrap/>
            <w:vAlign w:val="bottom"/>
            <w:hideMark/>
          </w:tcPr>
          <w:p w:rsidR="005B5AF5" w:rsidRPr="005B5AF5" w:rsidRDefault="005B5AF5" w:rsidP="005B5AF5">
            <w:pPr>
              <w:jc w:val="center"/>
              <w:rPr>
                <w:rFonts w:ascii="Calibri" w:hAnsi="Calibri" w:cs="Calibri"/>
                <w:color w:val="000000"/>
                <w:sz w:val="22"/>
                <w:szCs w:val="22"/>
                <w:lang w:val="es-ES"/>
              </w:rPr>
            </w:pPr>
            <w:r w:rsidRPr="005B5AF5">
              <w:rPr>
                <w:rFonts w:ascii="Calibri" w:hAnsi="Calibri" w:cs="Calibri"/>
                <w:color w:val="000000"/>
                <w:sz w:val="22"/>
                <w:szCs w:val="22"/>
                <w:lang w:val="es-ES"/>
              </w:rPr>
              <w:t>$ 1,00</w:t>
            </w:r>
          </w:p>
        </w:tc>
        <w:tc>
          <w:tcPr>
            <w:tcW w:w="1511" w:type="dxa"/>
            <w:tcBorders>
              <w:top w:val="nil"/>
              <w:left w:val="nil"/>
              <w:bottom w:val="nil"/>
              <w:right w:val="single" w:sz="8" w:space="0" w:color="auto"/>
            </w:tcBorders>
            <w:shd w:val="clear" w:color="000000" w:fill="FCD5B4"/>
            <w:noWrap/>
            <w:vAlign w:val="bottom"/>
            <w:hideMark/>
          </w:tcPr>
          <w:p w:rsidR="005B5AF5" w:rsidRPr="005B5AF5" w:rsidRDefault="005B5AF5" w:rsidP="005B5AF5">
            <w:pPr>
              <w:jc w:val="right"/>
              <w:rPr>
                <w:rFonts w:ascii="Calibri" w:hAnsi="Calibri" w:cs="Calibri"/>
                <w:color w:val="000000"/>
                <w:sz w:val="22"/>
                <w:szCs w:val="22"/>
                <w:lang w:val="es-ES"/>
              </w:rPr>
            </w:pPr>
            <w:r w:rsidRPr="005B5AF5">
              <w:rPr>
                <w:rFonts w:ascii="Calibri" w:hAnsi="Calibri" w:cs="Calibri"/>
                <w:color w:val="000000"/>
                <w:sz w:val="22"/>
                <w:szCs w:val="22"/>
                <w:lang w:val="es-ES"/>
              </w:rPr>
              <w:t>$ 3.500,00</w:t>
            </w:r>
          </w:p>
        </w:tc>
        <w:tc>
          <w:tcPr>
            <w:tcW w:w="1222" w:type="dxa"/>
            <w:tcBorders>
              <w:top w:val="nil"/>
              <w:left w:val="nil"/>
              <w:bottom w:val="nil"/>
              <w:right w:val="single" w:sz="8" w:space="0" w:color="auto"/>
            </w:tcBorders>
            <w:shd w:val="clear" w:color="000000" w:fill="FCD5B4"/>
            <w:noWrap/>
            <w:vAlign w:val="bottom"/>
            <w:hideMark/>
          </w:tcPr>
          <w:p w:rsidR="005B5AF5" w:rsidRPr="005B5AF5" w:rsidRDefault="005B5AF5" w:rsidP="005B5AF5">
            <w:pPr>
              <w:jc w:val="right"/>
              <w:rPr>
                <w:rFonts w:ascii="Calibri" w:hAnsi="Calibri" w:cs="Calibri"/>
                <w:color w:val="000000"/>
                <w:sz w:val="22"/>
                <w:szCs w:val="22"/>
                <w:lang w:val="es-ES"/>
              </w:rPr>
            </w:pPr>
            <w:r w:rsidRPr="005B5AF5">
              <w:rPr>
                <w:rFonts w:ascii="Calibri" w:hAnsi="Calibri" w:cs="Calibri"/>
                <w:color w:val="000000"/>
                <w:sz w:val="22"/>
                <w:szCs w:val="22"/>
                <w:lang w:val="es-ES"/>
              </w:rPr>
              <w:t>$ 3.500,00</w:t>
            </w:r>
          </w:p>
        </w:tc>
      </w:tr>
      <w:tr w:rsidR="005B5AF5" w:rsidRPr="005B5AF5" w:rsidTr="005B5AF5">
        <w:trPr>
          <w:trHeight w:val="405"/>
        </w:trPr>
        <w:tc>
          <w:tcPr>
            <w:tcW w:w="2910" w:type="dxa"/>
            <w:tcBorders>
              <w:top w:val="single" w:sz="8" w:space="0" w:color="auto"/>
              <w:left w:val="single" w:sz="8" w:space="0" w:color="auto"/>
              <w:bottom w:val="single" w:sz="8" w:space="0" w:color="auto"/>
              <w:right w:val="nil"/>
            </w:tcBorders>
            <w:shd w:val="clear" w:color="000000" w:fill="FCD5B4"/>
            <w:noWrap/>
            <w:vAlign w:val="bottom"/>
            <w:hideMark/>
          </w:tcPr>
          <w:p w:rsidR="005B5AF5" w:rsidRPr="005B5AF5" w:rsidRDefault="005B5AF5" w:rsidP="005B5AF5">
            <w:pPr>
              <w:rPr>
                <w:rFonts w:ascii="Calibri" w:hAnsi="Calibri" w:cs="Calibri"/>
                <w:b/>
                <w:bCs/>
                <w:color w:val="000000"/>
                <w:sz w:val="22"/>
                <w:szCs w:val="22"/>
                <w:lang w:val="es-ES"/>
              </w:rPr>
            </w:pPr>
            <w:r w:rsidRPr="005B5AF5">
              <w:rPr>
                <w:rFonts w:ascii="Calibri" w:hAnsi="Calibri" w:cs="Calibri"/>
                <w:b/>
                <w:bCs/>
                <w:color w:val="000000"/>
                <w:sz w:val="22"/>
                <w:szCs w:val="22"/>
                <w:lang w:val="es-ES"/>
              </w:rPr>
              <w:t>TOTAL</w:t>
            </w:r>
          </w:p>
        </w:tc>
        <w:tc>
          <w:tcPr>
            <w:tcW w:w="1767" w:type="dxa"/>
            <w:tcBorders>
              <w:top w:val="single" w:sz="8" w:space="0" w:color="auto"/>
              <w:left w:val="single" w:sz="8" w:space="0" w:color="auto"/>
              <w:bottom w:val="single" w:sz="8" w:space="0" w:color="auto"/>
              <w:right w:val="nil"/>
            </w:tcBorders>
            <w:shd w:val="clear" w:color="000000" w:fill="FCD5B4"/>
            <w:noWrap/>
            <w:vAlign w:val="bottom"/>
            <w:hideMark/>
          </w:tcPr>
          <w:p w:rsidR="005B5AF5" w:rsidRPr="005B5AF5" w:rsidRDefault="005B5AF5" w:rsidP="005B5AF5">
            <w:pPr>
              <w:rPr>
                <w:rFonts w:ascii="Calibri" w:hAnsi="Calibri" w:cs="Calibri"/>
                <w:b/>
                <w:bCs/>
                <w:color w:val="000000"/>
                <w:sz w:val="22"/>
                <w:szCs w:val="22"/>
                <w:lang w:val="es-ES"/>
              </w:rPr>
            </w:pPr>
            <w:r w:rsidRPr="005B5AF5">
              <w:rPr>
                <w:rFonts w:ascii="Calibri" w:hAnsi="Calibri" w:cs="Calibri"/>
                <w:b/>
                <w:bCs/>
                <w:color w:val="000000"/>
                <w:sz w:val="22"/>
                <w:szCs w:val="22"/>
                <w:lang w:val="es-ES"/>
              </w:rPr>
              <w:t> </w:t>
            </w:r>
          </w:p>
        </w:tc>
        <w:tc>
          <w:tcPr>
            <w:tcW w:w="930" w:type="dxa"/>
            <w:tcBorders>
              <w:top w:val="single" w:sz="8" w:space="0" w:color="auto"/>
              <w:left w:val="nil"/>
              <w:bottom w:val="single" w:sz="8" w:space="0" w:color="auto"/>
              <w:right w:val="nil"/>
            </w:tcBorders>
            <w:shd w:val="clear" w:color="000000" w:fill="FCD5B4"/>
            <w:noWrap/>
            <w:vAlign w:val="bottom"/>
            <w:hideMark/>
          </w:tcPr>
          <w:p w:rsidR="005B5AF5" w:rsidRPr="005B5AF5" w:rsidRDefault="005B5AF5" w:rsidP="005B5AF5">
            <w:pPr>
              <w:rPr>
                <w:rFonts w:ascii="Calibri" w:hAnsi="Calibri" w:cs="Calibri"/>
                <w:b/>
                <w:bCs/>
                <w:color w:val="000000"/>
                <w:sz w:val="22"/>
                <w:szCs w:val="22"/>
                <w:lang w:val="es-ES"/>
              </w:rPr>
            </w:pPr>
            <w:r w:rsidRPr="005B5AF5">
              <w:rPr>
                <w:rFonts w:ascii="Calibri" w:hAnsi="Calibri" w:cs="Calibri"/>
                <w:b/>
                <w:bCs/>
                <w:color w:val="000000"/>
                <w:sz w:val="22"/>
                <w:szCs w:val="22"/>
                <w:lang w:val="es-ES"/>
              </w:rPr>
              <w:t> </w:t>
            </w:r>
          </w:p>
        </w:tc>
        <w:tc>
          <w:tcPr>
            <w:tcW w:w="1511"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5B5AF5" w:rsidRPr="005B5AF5" w:rsidRDefault="005B5AF5" w:rsidP="005B5AF5">
            <w:pPr>
              <w:jc w:val="right"/>
              <w:rPr>
                <w:rFonts w:ascii="Calibri" w:hAnsi="Calibri" w:cs="Calibri"/>
                <w:b/>
                <w:bCs/>
                <w:color w:val="000000"/>
                <w:sz w:val="22"/>
                <w:szCs w:val="22"/>
                <w:lang w:val="es-ES"/>
              </w:rPr>
            </w:pPr>
            <w:r w:rsidRPr="005B5AF5">
              <w:rPr>
                <w:rFonts w:ascii="Calibri" w:hAnsi="Calibri" w:cs="Calibri"/>
                <w:b/>
                <w:bCs/>
                <w:color w:val="000000"/>
                <w:sz w:val="22"/>
                <w:szCs w:val="22"/>
                <w:lang w:val="es-ES"/>
              </w:rPr>
              <w:t>$ 23.500,00</w:t>
            </w:r>
          </w:p>
        </w:tc>
        <w:tc>
          <w:tcPr>
            <w:tcW w:w="1222" w:type="dxa"/>
            <w:tcBorders>
              <w:top w:val="single" w:sz="8" w:space="0" w:color="auto"/>
              <w:left w:val="nil"/>
              <w:bottom w:val="single" w:sz="8" w:space="0" w:color="auto"/>
              <w:right w:val="single" w:sz="8" w:space="0" w:color="auto"/>
            </w:tcBorders>
            <w:shd w:val="clear" w:color="000000" w:fill="FCD5B4"/>
            <w:noWrap/>
            <w:vAlign w:val="bottom"/>
            <w:hideMark/>
          </w:tcPr>
          <w:p w:rsidR="005B5AF5" w:rsidRPr="005B5AF5" w:rsidRDefault="005B5AF5" w:rsidP="005B5AF5">
            <w:pPr>
              <w:jc w:val="right"/>
              <w:rPr>
                <w:rFonts w:ascii="Calibri" w:hAnsi="Calibri" w:cs="Calibri"/>
                <w:b/>
                <w:bCs/>
                <w:color w:val="000000"/>
                <w:sz w:val="22"/>
                <w:szCs w:val="22"/>
                <w:lang w:val="es-ES"/>
              </w:rPr>
            </w:pPr>
            <w:r w:rsidRPr="005B5AF5">
              <w:rPr>
                <w:rFonts w:ascii="Calibri" w:hAnsi="Calibri" w:cs="Calibri"/>
                <w:b/>
                <w:bCs/>
                <w:color w:val="000000"/>
                <w:sz w:val="22"/>
                <w:szCs w:val="22"/>
                <w:lang w:val="es-ES"/>
              </w:rPr>
              <w:t>23.500,00</w:t>
            </w:r>
          </w:p>
        </w:tc>
      </w:tr>
    </w:tbl>
    <w:p w:rsidR="007609BB" w:rsidRPr="00B05EDF" w:rsidRDefault="007609BB" w:rsidP="007609BB">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Investigación directa </w:t>
      </w:r>
    </w:p>
    <w:p w:rsidR="007609BB" w:rsidRDefault="007609BB" w:rsidP="007609BB">
      <w:pPr>
        <w:pStyle w:val="Sinespaciado"/>
        <w:spacing w:line="360" w:lineRule="auto"/>
        <w:jc w:val="both"/>
        <w:rPr>
          <w:rFonts w:ascii="Arial" w:hAnsi="Arial" w:cs="Arial"/>
          <w:color w:val="000000"/>
          <w:sz w:val="24"/>
          <w:szCs w:val="24"/>
        </w:rPr>
      </w:pPr>
      <w:r w:rsidRPr="00B05EDF">
        <w:rPr>
          <w:rFonts w:ascii="Arial" w:hAnsi="Arial" w:cs="Arial"/>
        </w:rPr>
        <w:t>Elaboración: El autor</w:t>
      </w:r>
    </w:p>
    <w:p w:rsidR="00876141" w:rsidRPr="00FF56D9" w:rsidRDefault="00876141" w:rsidP="00876141">
      <w:pPr>
        <w:pStyle w:val="Prrafodelista"/>
        <w:tabs>
          <w:tab w:val="num" w:pos="0"/>
        </w:tabs>
        <w:spacing w:line="360" w:lineRule="auto"/>
        <w:ind w:left="0"/>
        <w:jc w:val="both"/>
        <w:rPr>
          <w:b/>
          <w:bCs/>
          <w:lang w:val="es-MX"/>
        </w:rPr>
      </w:pPr>
    </w:p>
    <w:p w:rsidR="00876141" w:rsidRDefault="00876141" w:rsidP="00D126EF">
      <w:pPr>
        <w:pStyle w:val="Prrafodelista"/>
        <w:tabs>
          <w:tab w:val="num" w:pos="0"/>
        </w:tabs>
        <w:spacing w:line="480" w:lineRule="auto"/>
        <w:ind w:left="0" w:right="0"/>
        <w:jc w:val="both"/>
        <w:rPr>
          <w:bCs/>
          <w:sz w:val="24"/>
          <w:szCs w:val="24"/>
          <w:lang w:val="es-MX"/>
        </w:rPr>
      </w:pPr>
      <w:r w:rsidRPr="001C439D">
        <w:rPr>
          <w:b/>
          <w:bCs/>
          <w:sz w:val="24"/>
          <w:szCs w:val="24"/>
          <w:lang w:val="es-MX"/>
        </w:rPr>
        <w:t xml:space="preserve">MAQUINARIA Y EQUIPO DE PRODUCCIÓN: </w:t>
      </w:r>
      <w:r w:rsidRPr="001C439D">
        <w:rPr>
          <w:bCs/>
          <w:sz w:val="24"/>
          <w:szCs w:val="24"/>
          <w:lang w:val="es-MX"/>
        </w:rPr>
        <w:t>Constituye los diversos elementos tecnológicos a utilizarse en las actividades propias de producción,  es el elemento fundamental para el proceso de transformación. Se detalla a continuación.</w:t>
      </w:r>
    </w:p>
    <w:p w:rsidR="00876141" w:rsidRPr="00F02399" w:rsidRDefault="00F02399" w:rsidP="00F02399">
      <w:pPr>
        <w:pStyle w:val="Prrafodelista"/>
        <w:tabs>
          <w:tab w:val="num" w:pos="0"/>
        </w:tabs>
        <w:spacing w:line="360" w:lineRule="auto"/>
        <w:ind w:left="0"/>
        <w:jc w:val="center"/>
        <w:rPr>
          <w:b/>
          <w:bCs/>
          <w:lang w:val="es-MX"/>
        </w:rPr>
      </w:pPr>
      <w:r w:rsidRPr="00F02399">
        <w:rPr>
          <w:b/>
          <w:bCs/>
          <w:lang w:val="es-MX"/>
        </w:rPr>
        <w:lastRenderedPageBreak/>
        <w:t>CUADRO 45</w:t>
      </w:r>
    </w:p>
    <w:tbl>
      <w:tblPr>
        <w:tblW w:w="8620" w:type="dxa"/>
        <w:tblInd w:w="60" w:type="dxa"/>
        <w:tblCellMar>
          <w:left w:w="70" w:type="dxa"/>
          <w:right w:w="70" w:type="dxa"/>
        </w:tblCellMar>
        <w:tblLook w:val="04A0" w:firstRow="1" w:lastRow="0" w:firstColumn="1" w:lastColumn="0" w:noHBand="0" w:noVBand="1"/>
      </w:tblPr>
      <w:tblGrid>
        <w:gridCol w:w="2614"/>
        <w:gridCol w:w="1960"/>
        <w:gridCol w:w="1032"/>
        <w:gridCol w:w="1676"/>
        <w:gridCol w:w="1338"/>
      </w:tblGrid>
      <w:tr w:rsidR="002A6F39" w:rsidRPr="002A6F39" w:rsidTr="002A6F39">
        <w:trPr>
          <w:trHeight w:val="390"/>
        </w:trPr>
        <w:tc>
          <w:tcPr>
            <w:tcW w:w="8620" w:type="dxa"/>
            <w:gridSpan w:val="5"/>
            <w:tcBorders>
              <w:top w:val="single" w:sz="8" w:space="0" w:color="auto"/>
              <w:left w:val="single" w:sz="8" w:space="0" w:color="auto"/>
              <w:bottom w:val="single" w:sz="8" w:space="0" w:color="auto"/>
              <w:right w:val="single" w:sz="8" w:space="0" w:color="000000"/>
            </w:tcBorders>
            <w:shd w:val="clear" w:color="000000" w:fill="8DB4E2"/>
            <w:noWrap/>
            <w:vAlign w:val="bottom"/>
            <w:hideMark/>
          </w:tcPr>
          <w:p w:rsidR="002A6F39" w:rsidRPr="002A6F39" w:rsidRDefault="002A6F39" w:rsidP="002A6F39">
            <w:pPr>
              <w:jc w:val="center"/>
              <w:rPr>
                <w:rFonts w:ascii="Calibri" w:hAnsi="Calibri" w:cs="Calibri"/>
                <w:b/>
                <w:bCs/>
                <w:color w:val="000000"/>
                <w:sz w:val="28"/>
                <w:szCs w:val="28"/>
              </w:rPr>
            </w:pPr>
            <w:r w:rsidRPr="002A6F39">
              <w:rPr>
                <w:rFonts w:ascii="Calibri" w:hAnsi="Calibri" w:cs="Calibri"/>
                <w:b/>
                <w:bCs/>
                <w:color w:val="000000"/>
                <w:sz w:val="28"/>
                <w:szCs w:val="28"/>
              </w:rPr>
              <w:t>INVERSION MAQUINARIA Y EQUIPO DE PRODUCCION</w:t>
            </w:r>
          </w:p>
        </w:tc>
      </w:tr>
      <w:tr w:rsidR="002A6F39" w:rsidRPr="002A6F39" w:rsidTr="002A6F39">
        <w:trPr>
          <w:trHeight w:val="315"/>
        </w:trPr>
        <w:tc>
          <w:tcPr>
            <w:tcW w:w="2614" w:type="dxa"/>
            <w:tcBorders>
              <w:top w:val="nil"/>
              <w:left w:val="nil"/>
              <w:bottom w:val="nil"/>
              <w:right w:val="nil"/>
            </w:tcBorders>
            <w:shd w:val="clear" w:color="auto" w:fill="auto"/>
            <w:noWrap/>
            <w:vAlign w:val="bottom"/>
            <w:hideMark/>
          </w:tcPr>
          <w:p w:rsidR="002A6F39" w:rsidRPr="002A6F39" w:rsidRDefault="002A6F39" w:rsidP="002A6F39">
            <w:pPr>
              <w:rPr>
                <w:rFonts w:ascii="Calibri" w:hAnsi="Calibri" w:cs="Calibri"/>
                <w:color w:val="000000"/>
                <w:sz w:val="22"/>
                <w:szCs w:val="22"/>
              </w:rPr>
            </w:pPr>
          </w:p>
        </w:tc>
        <w:tc>
          <w:tcPr>
            <w:tcW w:w="1960" w:type="dxa"/>
            <w:tcBorders>
              <w:top w:val="nil"/>
              <w:left w:val="nil"/>
              <w:bottom w:val="nil"/>
              <w:right w:val="nil"/>
            </w:tcBorders>
            <w:shd w:val="clear" w:color="auto" w:fill="auto"/>
            <w:noWrap/>
            <w:vAlign w:val="bottom"/>
            <w:hideMark/>
          </w:tcPr>
          <w:p w:rsidR="002A6F39" w:rsidRPr="002A6F39" w:rsidRDefault="002A6F39" w:rsidP="002A6F39">
            <w:pPr>
              <w:rPr>
                <w:rFonts w:ascii="Calibri" w:hAnsi="Calibri" w:cs="Calibri"/>
                <w:color w:val="000000"/>
                <w:sz w:val="22"/>
                <w:szCs w:val="22"/>
              </w:rPr>
            </w:pPr>
          </w:p>
        </w:tc>
        <w:tc>
          <w:tcPr>
            <w:tcW w:w="1032" w:type="dxa"/>
            <w:tcBorders>
              <w:top w:val="nil"/>
              <w:left w:val="nil"/>
              <w:bottom w:val="nil"/>
              <w:right w:val="nil"/>
            </w:tcBorders>
            <w:shd w:val="clear" w:color="auto" w:fill="auto"/>
            <w:noWrap/>
            <w:vAlign w:val="bottom"/>
            <w:hideMark/>
          </w:tcPr>
          <w:p w:rsidR="002A6F39" w:rsidRPr="002A6F39" w:rsidRDefault="002A6F39" w:rsidP="002A6F39">
            <w:pPr>
              <w:rPr>
                <w:rFonts w:ascii="Calibri" w:hAnsi="Calibri" w:cs="Calibri"/>
                <w:color w:val="000000"/>
                <w:sz w:val="22"/>
                <w:szCs w:val="22"/>
              </w:rPr>
            </w:pPr>
          </w:p>
        </w:tc>
        <w:tc>
          <w:tcPr>
            <w:tcW w:w="1676" w:type="dxa"/>
            <w:tcBorders>
              <w:top w:val="nil"/>
              <w:left w:val="nil"/>
              <w:bottom w:val="nil"/>
              <w:right w:val="nil"/>
            </w:tcBorders>
            <w:shd w:val="clear" w:color="auto" w:fill="auto"/>
            <w:noWrap/>
            <w:vAlign w:val="bottom"/>
            <w:hideMark/>
          </w:tcPr>
          <w:p w:rsidR="002A6F39" w:rsidRPr="002A6F39" w:rsidRDefault="002A6F39" w:rsidP="002A6F39">
            <w:pPr>
              <w:rPr>
                <w:rFonts w:ascii="Calibri" w:hAnsi="Calibri" w:cs="Calibri"/>
                <w:color w:val="000000"/>
                <w:sz w:val="22"/>
                <w:szCs w:val="22"/>
              </w:rPr>
            </w:pPr>
          </w:p>
        </w:tc>
        <w:tc>
          <w:tcPr>
            <w:tcW w:w="1338" w:type="dxa"/>
            <w:tcBorders>
              <w:top w:val="nil"/>
              <w:left w:val="nil"/>
              <w:bottom w:val="nil"/>
              <w:right w:val="nil"/>
            </w:tcBorders>
            <w:shd w:val="clear" w:color="auto" w:fill="auto"/>
            <w:noWrap/>
            <w:vAlign w:val="bottom"/>
            <w:hideMark/>
          </w:tcPr>
          <w:p w:rsidR="002A6F39" w:rsidRPr="002A6F39" w:rsidRDefault="002A6F39" w:rsidP="002A6F39">
            <w:pPr>
              <w:rPr>
                <w:rFonts w:ascii="Calibri" w:hAnsi="Calibri" w:cs="Calibri"/>
                <w:color w:val="000000"/>
                <w:sz w:val="22"/>
                <w:szCs w:val="22"/>
              </w:rPr>
            </w:pPr>
          </w:p>
        </w:tc>
      </w:tr>
      <w:tr w:rsidR="002A6F39" w:rsidRPr="002A6F39" w:rsidTr="002A6F39">
        <w:trPr>
          <w:trHeight w:val="315"/>
        </w:trPr>
        <w:tc>
          <w:tcPr>
            <w:tcW w:w="2614"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2A6F39" w:rsidRPr="002A6F39" w:rsidRDefault="002A6F39" w:rsidP="002A6F39">
            <w:pPr>
              <w:rPr>
                <w:rFonts w:ascii="Calibri" w:hAnsi="Calibri" w:cs="Calibri"/>
                <w:b/>
                <w:bCs/>
                <w:color w:val="000000"/>
                <w:sz w:val="18"/>
                <w:szCs w:val="18"/>
              </w:rPr>
            </w:pPr>
            <w:r w:rsidRPr="002A6F39">
              <w:rPr>
                <w:rFonts w:ascii="Calibri" w:hAnsi="Calibri" w:cs="Calibri"/>
                <w:b/>
                <w:bCs/>
                <w:color w:val="000000"/>
                <w:sz w:val="18"/>
                <w:szCs w:val="18"/>
              </w:rPr>
              <w:t>DENOMINACION</w:t>
            </w:r>
          </w:p>
        </w:tc>
        <w:tc>
          <w:tcPr>
            <w:tcW w:w="1960" w:type="dxa"/>
            <w:tcBorders>
              <w:top w:val="single" w:sz="8" w:space="0" w:color="auto"/>
              <w:left w:val="nil"/>
              <w:bottom w:val="single" w:sz="8" w:space="0" w:color="auto"/>
              <w:right w:val="single" w:sz="8" w:space="0" w:color="auto"/>
            </w:tcBorders>
            <w:shd w:val="clear" w:color="000000" w:fill="FCD5B4"/>
            <w:noWrap/>
            <w:vAlign w:val="bottom"/>
            <w:hideMark/>
          </w:tcPr>
          <w:p w:rsidR="002A6F39" w:rsidRPr="002A6F39" w:rsidRDefault="002A6F39" w:rsidP="002A6F39">
            <w:pPr>
              <w:rPr>
                <w:rFonts w:ascii="Calibri" w:hAnsi="Calibri" w:cs="Calibri"/>
                <w:b/>
                <w:bCs/>
                <w:color w:val="000000"/>
                <w:sz w:val="18"/>
                <w:szCs w:val="18"/>
              </w:rPr>
            </w:pPr>
            <w:r w:rsidRPr="002A6F39">
              <w:rPr>
                <w:rFonts w:ascii="Calibri" w:hAnsi="Calibri" w:cs="Calibri"/>
                <w:b/>
                <w:bCs/>
                <w:color w:val="000000"/>
                <w:sz w:val="18"/>
                <w:szCs w:val="18"/>
              </w:rPr>
              <w:t>UNIDAD DE MEDIDA</w:t>
            </w:r>
          </w:p>
        </w:tc>
        <w:tc>
          <w:tcPr>
            <w:tcW w:w="1032" w:type="dxa"/>
            <w:tcBorders>
              <w:top w:val="single" w:sz="8" w:space="0" w:color="auto"/>
              <w:left w:val="nil"/>
              <w:bottom w:val="single" w:sz="8" w:space="0" w:color="auto"/>
              <w:right w:val="single" w:sz="8" w:space="0" w:color="auto"/>
            </w:tcBorders>
            <w:shd w:val="clear" w:color="000000" w:fill="FCD5B4"/>
            <w:noWrap/>
            <w:vAlign w:val="bottom"/>
            <w:hideMark/>
          </w:tcPr>
          <w:p w:rsidR="002A6F39" w:rsidRPr="002A6F39" w:rsidRDefault="002A6F39" w:rsidP="002A6F39">
            <w:pPr>
              <w:rPr>
                <w:rFonts w:ascii="Calibri" w:hAnsi="Calibri" w:cs="Calibri"/>
                <w:b/>
                <w:bCs/>
                <w:color w:val="000000"/>
                <w:sz w:val="18"/>
                <w:szCs w:val="18"/>
              </w:rPr>
            </w:pPr>
            <w:r w:rsidRPr="002A6F39">
              <w:rPr>
                <w:rFonts w:ascii="Calibri" w:hAnsi="Calibri" w:cs="Calibri"/>
                <w:b/>
                <w:bCs/>
                <w:color w:val="000000"/>
                <w:sz w:val="18"/>
                <w:szCs w:val="18"/>
              </w:rPr>
              <w:t>CANTIDAD</w:t>
            </w:r>
          </w:p>
        </w:tc>
        <w:tc>
          <w:tcPr>
            <w:tcW w:w="1676" w:type="dxa"/>
            <w:tcBorders>
              <w:top w:val="single" w:sz="8" w:space="0" w:color="auto"/>
              <w:left w:val="nil"/>
              <w:bottom w:val="single" w:sz="8" w:space="0" w:color="auto"/>
              <w:right w:val="single" w:sz="8" w:space="0" w:color="auto"/>
            </w:tcBorders>
            <w:shd w:val="clear" w:color="000000" w:fill="FCD5B4"/>
            <w:noWrap/>
            <w:vAlign w:val="bottom"/>
            <w:hideMark/>
          </w:tcPr>
          <w:p w:rsidR="002A6F39" w:rsidRPr="002A6F39" w:rsidRDefault="002A6F39" w:rsidP="002A6F39">
            <w:pPr>
              <w:rPr>
                <w:rFonts w:ascii="Calibri" w:hAnsi="Calibri" w:cs="Calibri"/>
                <w:b/>
                <w:bCs/>
                <w:color w:val="000000"/>
                <w:sz w:val="18"/>
                <w:szCs w:val="18"/>
              </w:rPr>
            </w:pPr>
            <w:r w:rsidRPr="002A6F39">
              <w:rPr>
                <w:rFonts w:ascii="Calibri" w:hAnsi="Calibri" w:cs="Calibri"/>
                <w:b/>
                <w:bCs/>
                <w:color w:val="000000"/>
                <w:sz w:val="18"/>
                <w:szCs w:val="18"/>
              </w:rPr>
              <w:t>COSTO UNITARIO</w:t>
            </w:r>
          </w:p>
        </w:tc>
        <w:tc>
          <w:tcPr>
            <w:tcW w:w="1338" w:type="dxa"/>
            <w:tcBorders>
              <w:top w:val="single" w:sz="8" w:space="0" w:color="auto"/>
              <w:left w:val="nil"/>
              <w:bottom w:val="single" w:sz="8" w:space="0" w:color="auto"/>
              <w:right w:val="single" w:sz="8" w:space="0" w:color="auto"/>
            </w:tcBorders>
            <w:shd w:val="clear" w:color="000000" w:fill="FCD5B4"/>
            <w:noWrap/>
            <w:vAlign w:val="bottom"/>
            <w:hideMark/>
          </w:tcPr>
          <w:p w:rsidR="002A6F39" w:rsidRPr="002A6F39" w:rsidRDefault="002A6F39" w:rsidP="002A6F39">
            <w:pPr>
              <w:rPr>
                <w:rFonts w:ascii="Calibri" w:hAnsi="Calibri" w:cs="Calibri"/>
                <w:b/>
                <w:bCs/>
                <w:color w:val="000000"/>
                <w:sz w:val="18"/>
                <w:szCs w:val="18"/>
              </w:rPr>
            </w:pPr>
            <w:r w:rsidRPr="002A6F39">
              <w:rPr>
                <w:rFonts w:ascii="Calibri" w:hAnsi="Calibri" w:cs="Calibri"/>
                <w:b/>
                <w:bCs/>
                <w:color w:val="000000"/>
                <w:sz w:val="18"/>
                <w:szCs w:val="18"/>
              </w:rPr>
              <w:t>COSTO TOTAL</w:t>
            </w:r>
          </w:p>
        </w:tc>
      </w:tr>
      <w:tr w:rsidR="002A6F39" w:rsidRPr="002A6F39" w:rsidTr="002A6F39">
        <w:trPr>
          <w:trHeight w:val="300"/>
        </w:trPr>
        <w:tc>
          <w:tcPr>
            <w:tcW w:w="2614" w:type="dxa"/>
            <w:tcBorders>
              <w:top w:val="nil"/>
              <w:left w:val="single" w:sz="8" w:space="0" w:color="auto"/>
              <w:bottom w:val="nil"/>
              <w:right w:val="single" w:sz="8" w:space="0" w:color="auto"/>
            </w:tcBorders>
            <w:shd w:val="clear" w:color="000000" w:fill="FCD5B4"/>
            <w:noWrap/>
            <w:vAlign w:val="bottom"/>
            <w:hideMark/>
          </w:tcPr>
          <w:p w:rsidR="002A6F39" w:rsidRPr="002A6F39" w:rsidRDefault="002A6F39" w:rsidP="002A6F39">
            <w:pPr>
              <w:rPr>
                <w:rFonts w:ascii="Calibri" w:hAnsi="Calibri" w:cs="Calibri"/>
                <w:color w:val="000000"/>
                <w:sz w:val="22"/>
                <w:szCs w:val="22"/>
              </w:rPr>
            </w:pPr>
            <w:r w:rsidRPr="002A6F39">
              <w:rPr>
                <w:rFonts w:ascii="Calibri" w:hAnsi="Calibri" w:cs="Calibri"/>
                <w:color w:val="000000"/>
                <w:sz w:val="22"/>
                <w:szCs w:val="22"/>
              </w:rPr>
              <w:t>Sierra Horizontal</w:t>
            </w:r>
          </w:p>
        </w:tc>
        <w:tc>
          <w:tcPr>
            <w:tcW w:w="1960"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center"/>
              <w:rPr>
                <w:rFonts w:ascii="Calibri" w:hAnsi="Calibri" w:cs="Calibri"/>
                <w:color w:val="000000"/>
                <w:sz w:val="22"/>
                <w:szCs w:val="22"/>
              </w:rPr>
            </w:pPr>
            <w:r w:rsidRPr="002A6F39">
              <w:rPr>
                <w:rFonts w:ascii="Calibri" w:hAnsi="Calibri" w:cs="Calibri"/>
                <w:color w:val="000000"/>
                <w:sz w:val="22"/>
                <w:szCs w:val="22"/>
              </w:rPr>
              <w:t>UNIDAD</w:t>
            </w:r>
          </w:p>
        </w:tc>
        <w:tc>
          <w:tcPr>
            <w:tcW w:w="1032"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center"/>
              <w:rPr>
                <w:rFonts w:ascii="Calibri" w:hAnsi="Calibri" w:cs="Calibri"/>
                <w:color w:val="000000"/>
                <w:sz w:val="22"/>
                <w:szCs w:val="22"/>
              </w:rPr>
            </w:pPr>
            <w:r w:rsidRPr="002A6F39">
              <w:rPr>
                <w:rFonts w:ascii="Calibri" w:hAnsi="Calibri" w:cs="Calibri"/>
                <w:color w:val="000000"/>
                <w:sz w:val="22"/>
                <w:szCs w:val="22"/>
              </w:rPr>
              <w:t>1</w:t>
            </w:r>
          </w:p>
        </w:tc>
        <w:tc>
          <w:tcPr>
            <w:tcW w:w="1676"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color w:val="000000"/>
                <w:sz w:val="22"/>
                <w:szCs w:val="22"/>
              </w:rPr>
            </w:pPr>
            <w:r w:rsidRPr="002A6F39">
              <w:rPr>
                <w:rFonts w:ascii="Calibri" w:hAnsi="Calibri" w:cs="Calibri"/>
                <w:color w:val="000000"/>
                <w:sz w:val="22"/>
                <w:szCs w:val="22"/>
              </w:rPr>
              <w:t>$ 400,00</w:t>
            </w:r>
          </w:p>
        </w:tc>
        <w:tc>
          <w:tcPr>
            <w:tcW w:w="1338"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color w:val="000000"/>
                <w:sz w:val="22"/>
                <w:szCs w:val="22"/>
              </w:rPr>
            </w:pPr>
            <w:r w:rsidRPr="002A6F39">
              <w:rPr>
                <w:rFonts w:ascii="Calibri" w:hAnsi="Calibri" w:cs="Calibri"/>
                <w:color w:val="000000"/>
                <w:sz w:val="22"/>
                <w:szCs w:val="22"/>
              </w:rPr>
              <w:t>$ 400,00</w:t>
            </w:r>
          </w:p>
        </w:tc>
      </w:tr>
      <w:tr w:rsidR="002A6F39" w:rsidRPr="002A6F39" w:rsidTr="002A6F39">
        <w:trPr>
          <w:trHeight w:val="300"/>
        </w:trPr>
        <w:tc>
          <w:tcPr>
            <w:tcW w:w="2614" w:type="dxa"/>
            <w:tcBorders>
              <w:top w:val="nil"/>
              <w:left w:val="single" w:sz="8" w:space="0" w:color="auto"/>
              <w:bottom w:val="nil"/>
              <w:right w:val="single" w:sz="8" w:space="0" w:color="auto"/>
            </w:tcBorders>
            <w:shd w:val="clear" w:color="000000" w:fill="FCD5B4"/>
            <w:noWrap/>
            <w:vAlign w:val="bottom"/>
            <w:hideMark/>
          </w:tcPr>
          <w:p w:rsidR="002A6F39" w:rsidRPr="002A6F39" w:rsidRDefault="002A6F39" w:rsidP="002A6F39">
            <w:pPr>
              <w:rPr>
                <w:rFonts w:ascii="Calibri" w:hAnsi="Calibri" w:cs="Calibri"/>
                <w:color w:val="000000"/>
                <w:sz w:val="22"/>
                <w:szCs w:val="22"/>
              </w:rPr>
            </w:pPr>
            <w:r w:rsidRPr="002A6F39">
              <w:rPr>
                <w:rFonts w:ascii="Calibri" w:hAnsi="Calibri" w:cs="Calibri"/>
                <w:color w:val="000000"/>
                <w:sz w:val="22"/>
                <w:szCs w:val="22"/>
              </w:rPr>
              <w:t>Sierra Vertical</w:t>
            </w:r>
          </w:p>
        </w:tc>
        <w:tc>
          <w:tcPr>
            <w:tcW w:w="1960"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center"/>
              <w:rPr>
                <w:rFonts w:ascii="Calibri" w:hAnsi="Calibri" w:cs="Calibri"/>
                <w:color w:val="000000"/>
                <w:sz w:val="22"/>
                <w:szCs w:val="22"/>
              </w:rPr>
            </w:pPr>
            <w:r w:rsidRPr="002A6F39">
              <w:rPr>
                <w:rFonts w:ascii="Calibri" w:hAnsi="Calibri" w:cs="Calibri"/>
                <w:color w:val="000000"/>
                <w:sz w:val="22"/>
                <w:szCs w:val="22"/>
              </w:rPr>
              <w:t>UNIDAD</w:t>
            </w:r>
          </w:p>
        </w:tc>
        <w:tc>
          <w:tcPr>
            <w:tcW w:w="1032"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center"/>
              <w:rPr>
                <w:rFonts w:ascii="Calibri" w:hAnsi="Calibri" w:cs="Calibri"/>
                <w:color w:val="000000"/>
                <w:sz w:val="22"/>
                <w:szCs w:val="22"/>
              </w:rPr>
            </w:pPr>
            <w:r w:rsidRPr="002A6F39">
              <w:rPr>
                <w:rFonts w:ascii="Calibri" w:hAnsi="Calibri" w:cs="Calibri"/>
                <w:color w:val="000000"/>
                <w:sz w:val="22"/>
                <w:szCs w:val="22"/>
              </w:rPr>
              <w:t>1</w:t>
            </w:r>
          </w:p>
        </w:tc>
        <w:tc>
          <w:tcPr>
            <w:tcW w:w="1676"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color w:val="000000"/>
                <w:sz w:val="22"/>
                <w:szCs w:val="22"/>
              </w:rPr>
            </w:pPr>
            <w:r w:rsidRPr="002A6F39">
              <w:rPr>
                <w:rFonts w:ascii="Calibri" w:hAnsi="Calibri" w:cs="Calibri"/>
                <w:color w:val="000000"/>
                <w:sz w:val="22"/>
                <w:szCs w:val="22"/>
              </w:rPr>
              <w:t>$ 500,00</w:t>
            </w:r>
          </w:p>
        </w:tc>
        <w:tc>
          <w:tcPr>
            <w:tcW w:w="1338"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color w:val="000000"/>
                <w:sz w:val="22"/>
                <w:szCs w:val="22"/>
              </w:rPr>
            </w:pPr>
            <w:r w:rsidRPr="002A6F39">
              <w:rPr>
                <w:rFonts w:ascii="Calibri" w:hAnsi="Calibri" w:cs="Calibri"/>
                <w:color w:val="000000"/>
                <w:sz w:val="22"/>
                <w:szCs w:val="22"/>
              </w:rPr>
              <w:t>$ 500,00</w:t>
            </w:r>
          </w:p>
        </w:tc>
      </w:tr>
      <w:tr w:rsidR="002A6F39" w:rsidRPr="002A6F39" w:rsidTr="002A6F39">
        <w:trPr>
          <w:trHeight w:val="300"/>
        </w:trPr>
        <w:tc>
          <w:tcPr>
            <w:tcW w:w="2614" w:type="dxa"/>
            <w:tcBorders>
              <w:top w:val="nil"/>
              <w:left w:val="single" w:sz="8" w:space="0" w:color="auto"/>
              <w:bottom w:val="nil"/>
              <w:right w:val="single" w:sz="8" w:space="0" w:color="auto"/>
            </w:tcBorders>
            <w:shd w:val="clear" w:color="000000" w:fill="FCD5B4"/>
            <w:noWrap/>
            <w:vAlign w:val="bottom"/>
            <w:hideMark/>
          </w:tcPr>
          <w:p w:rsidR="002A6F39" w:rsidRPr="002A6F39" w:rsidRDefault="002A6F39" w:rsidP="002A6F39">
            <w:pPr>
              <w:rPr>
                <w:rFonts w:ascii="Calibri" w:hAnsi="Calibri" w:cs="Calibri"/>
                <w:color w:val="000000"/>
                <w:sz w:val="22"/>
                <w:szCs w:val="22"/>
              </w:rPr>
            </w:pPr>
            <w:r w:rsidRPr="002A6F39">
              <w:rPr>
                <w:rFonts w:ascii="Calibri" w:hAnsi="Calibri" w:cs="Calibri"/>
                <w:color w:val="000000"/>
                <w:sz w:val="22"/>
                <w:szCs w:val="22"/>
              </w:rPr>
              <w:t>Compresor</w:t>
            </w:r>
          </w:p>
        </w:tc>
        <w:tc>
          <w:tcPr>
            <w:tcW w:w="1960"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center"/>
              <w:rPr>
                <w:rFonts w:ascii="Calibri" w:hAnsi="Calibri" w:cs="Calibri"/>
                <w:color w:val="000000"/>
                <w:sz w:val="22"/>
                <w:szCs w:val="22"/>
              </w:rPr>
            </w:pPr>
            <w:r w:rsidRPr="002A6F39">
              <w:rPr>
                <w:rFonts w:ascii="Calibri" w:hAnsi="Calibri" w:cs="Calibri"/>
                <w:color w:val="000000"/>
                <w:sz w:val="22"/>
                <w:szCs w:val="22"/>
              </w:rPr>
              <w:t>UNIDAD</w:t>
            </w:r>
          </w:p>
        </w:tc>
        <w:tc>
          <w:tcPr>
            <w:tcW w:w="1032"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center"/>
              <w:rPr>
                <w:rFonts w:ascii="Calibri" w:hAnsi="Calibri" w:cs="Calibri"/>
                <w:color w:val="000000"/>
                <w:sz w:val="22"/>
                <w:szCs w:val="22"/>
              </w:rPr>
            </w:pPr>
            <w:r w:rsidRPr="002A6F39">
              <w:rPr>
                <w:rFonts w:ascii="Calibri" w:hAnsi="Calibri" w:cs="Calibri"/>
                <w:color w:val="000000"/>
                <w:sz w:val="22"/>
                <w:szCs w:val="22"/>
              </w:rPr>
              <w:t>1</w:t>
            </w:r>
          </w:p>
        </w:tc>
        <w:tc>
          <w:tcPr>
            <w:tcW w:w="1676"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color w:val="000000"/>
                <w:sz w:val="22"/>
                <w:szCs w:val="22"/>
              </w:rPr>
            </w:pPr>
            <w:r w:rsidRPr="002A6F39">
              <w:rPr>
                <w:rFonts w:ascii="Calibri" w:hAnsi="Calibri" w:cs="Calibri"/>
                <w:color w:val="000000"/>
                <w:sz w:val="22"/>
                <w:szCs w:val="22"/>
              </w:rPr>
              <w:t>$ 800,00</w:t>
            </w:r>
          </w:p>
        </w:tc>
        <w:tc>
          <w:tcPr>
            <w:tcW w:w="1338"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color w:val="000000"/>
                <w:sz w:val="22"/>
                <w:szCs w:val="22"/>
              </w:rPr>
            </w:pPr>
            <w:r w:rsidRPr="002A6F39">
              <w:rPr>
                <w:rFonts w:ascii="Calibri" w:hAnsi="Calibri" w:cs="Calibri"/>
                <w:color w:val="000000"/>
                <w:sz w:val="22"/>
                <w:szCs w:val="22"/>
              </w:rPr>
              <w:t>$ 800,00</w:t>
            </w:r>
          </w:p>
        </w:tc>
      </w:tr>
      <w:tr w:rsidR="002A6F39" w:rsidRPr="002A6F39" w:rsidTr="002A6F39">
        <w:trPr>
          <w:trHeight w:val="300"/>
        </w:trPr>
        <w:tc>
          <w:tcPr>
            <w:tcW w:w="2614" w:type="dxa"/>
            <w:tcBorders>
              <w:top w:val="nil"/>
              <w:left w:val="single" w:sz="8" w:space="0" w:color="auto"/>
              <w:bottom w:val="nil"/>
              <w:right w:val="single" w:sz="8" w:space="0" w:color="auto"/>
            </w:tcBorders>
            <w:shd w:val="clear" w:color="000000" w:fill="FCD5B4"/>
            <w:noWrap/>
            <w:vAlign w:val="bottom"/>
            <w:hideMark/>
          </w:tcPr>
          <w:p w:rsidR="002A6F39" w:rsidRPr="002A6F39" w:rsidRDefault="002A6F39" w:rsidP="002A6F39">
            <w:pPr>
              <w:rPr>
                <w:rFonts w:ascii="Calibri" w:hAnsi="Calibri" w:cs="Calibri"/>
                <w:color w:val="000000"/>
                <w:sz w:val="22"/>
                <w:szCs w:val="22"/>
              </w:rPr>
            </w:pPr>
            <w:r w:rsidRPr="002A6F39">
              <w:rPr>
                <w:rFonts w:ascii="Calibri" w:hAnsi="Calibri" w:cs="Calibri"/>
                <w:color w:val="000000"/>
                <w:sz w:val="22"/>
                <w:szCs w:val="22"/>
              </w:rPr>
              <w:t>Taladora</w:t>
            </w:r>
          </w:p>
        </w:tc>
        <w:tc>
          <w:tcPr>
            <w:tcW w:w="1960"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center"/>
              <w:rPr>
                <w:rFonts w:ascii="Calibri" w:hAnsi="Calibri" w:cs="Calibri"/>
                <w:color w:val="000000"/>
                <w:sz w:val="22"/>
                <w:szCs w:val="22"/>
              </w:rPr>
            </w:pPr>
            <w:r w:rsidRPr="002A6F39">
              <w:rPr>
                <w:rFonts w:ascii="Calibri" w:hAnsi="Calibri" w:cs="Calibri"/>
                <w:color w:val="000000"/>
                <w:sz w:val="22"/>
                <w:szCs w:val="22"/>
              </w:rPr>
              <w:t>UNIDAD</w:t>
            </w:r>
          </w:p>
        </w:tc>
        <w:tc>
          <w:tcPr>
            <w:tcW w:w="1032"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center"/>
              <w:rPr>
                <w:rFonts w:ascii="Calibri" w:hAnsi="Calibri" w:cs="Calibri"/>
                <w:color w:val="000000"/>
                <w:sz w:val="22"/>
                <w:szCs w:val="22"/>
              </w:rPr>
            </w:pPr>
            <w:r w:rsidRPr="002A6F39">
              <w:rPr>
                <w:rFonts w:ascii="Calibri" w:hAnsi="Calibri" w:cs="Calibri"/>
                <w:color w:val="000000"/>
                <w:sz w:val="22"/>
                <w:szCs w:val="22"/>
              </w:rPr>
              <w:t>1</w:t>
            </w:r>
          </w:p>
        </w:tc>
        <w:tc>
          <w:tcPr>
            <w:tcW w:w="1676"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color w:val="000000"/>
                <w:sz w:val="22"/>
                <w:szCs w:val="22"/>
              </w:rPr>
            </w:pPr>
            <w:r w:rsidRPr="002A6F39">
              <w:rPr>
                <w:rFonts w:ascii="Calibri" w:hAnsi="Calibri" w:cs="Calibri"/>
                <w:color w:val="000000"/>
                <w:sz w:val="22"/>
                <w:szCs w:val="22"/>
              </w:rPr>
              <w:t>$ 220,00</w:t>
            </w:r>
          </w:p>
        </w:tc>
        <w:tc>
          <w:tcPr>
            <w:tcW w:w="1338"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color w:val="000000"/>
                <w:sz w:val="22"/>
                <w:szCs w:val="22"/>
              </w:rPr>
            </w:pPr>
            <w:r w:rsidRPr="002A6F39">
              <w:rPr>
                <w:rFonts w:ascii="Calibri" w:hAnsi="Calibri" w:cs="Calibri"/>
                <w:color w:val="000000"/>
                <w:sz w:val="22"/>
                <w:szCs w:val="22"/>
              </w:rPr>
              <w:t>$ 220,00</w:t>
            </w:r>
          </w:p>
        </w:tc>
      </w:tr>
      <w:tr w:rsidR="002A6F39" w:rsidRPr="002A6F39" w:rsidTr="002A6F39">
        <w:trPr>
          <w:trHeight w:val="300"/>
        </w:trPr>
        <w:tc>
          <w:tcPr>
            <w:tcW w:w="2614" w:type="dxa"/>
            <w:tcBorders>
              <w:top w:val="nil"/>
              <w:left w:val="single" w:sz="8" w:space="0" w:color="auto"/>
              <w:bottom w:val="nil"/>
              <w:right w:val="single" w:sz="8" w:space="0" w:color="auto"/>
            </w:tcBorders>
            <w:shd w:val="clear" w:color="000000" w:fill="FCD5B4"/>
            <w:noWrap/>
            <w:vAlign w:val="bottom"/>
            <w:hideMark/>
          </w:tcPr>
          <w:p w:rsidR="002A6F39" w:rsidRPr="002A6F39" w:rsidRDefault="002A6F39" w:rsidP="002A6F39">
            <w:pPr>
              <w:rPr>
                <w:rFonts w:ascii="Calibri" w:hAnsi="Calibri" w:cs="Calibri"/>
                <w:color w:val="000000"/>
                <w:sz w:val="22"/>
                <w:szCs w:val="22"/>
              </w:rPr>
            </w:pPr>
            <w:r w:rsidRPr="002A6F39">
              <w:rPr>
                <w:rFonts w:ascii="Calibri" w:hAnsi="Calibri" w:cs="Calibri"/>
                <w:color w:val="000000"/>
                <w:sz w:val="22"/>
                <w:szCs w:val="22"/>
              </w:rPr>
              <w:t>Máquina de coser Ind.,</w:t>
            </w:r>
          </w:p>
        </w:tc>
        <w:tc>
          <w:tcPr>
            <w:tcW w:w="1960"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center"/>
              <w:rPr>
                <w:rFonts w:ascii="Calibri" w:hAnsi="Calibri" w:cs="Calibri"/>
                <w:color w:val="000000"/>
                <w:sz w:val="22"/>
                <w:szCs w:val="22"/>
              </w:rPr>
            </w:pPr>
            <w:r w:rsidRPr="002A6F39">
              <w:rPr>
                <w:rFonts w:ascii="Calibri" w:hAnsi="Calibri" w:cs="Calibri"/>
                <w:color w:val="000000"/>
                <w:sz w:val="22"/>
                <w:szCs w:val="22"/>
              </w:rPr>
              <w:t>UNIDAD</w:t>
            </w:r>
          </w:p>
        </w:tc>
        <w:tc>
          <w:tcPr>
            <w:tcW w:w="1032"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center"/>
              <w:rPr>
                <w:rFonts w:ascii="Calibri" w:hAnsi="Calibri" w:cs="Calibri"/>
                <w:color w:val="000000"/>
                <w:sz w:val="22"/>
                <w:szCs w:val="22"/>
              </w:rPr>
            </w:pPr>
            <w:r w:rsidRPr="002A6F39">
              <w:rPr>
                <w:rFonts w:ascii="Calibri" w:hAnsi="Calibri" w:cs="Calibri"/>
                <w:color w:val="000000"/>
                <w:sz w:val="22"/>
                <w:szCs w:val="22"/>
              </w:rPr>
              <w:t>1</w:t>
            </w:r>
          </w:p>
        </w:tc>
        <w:tc>
          <w:tcPr>
            <w:tcW w:w="1676"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color w:val="000000"/>
                <w:sz w:val="22"/>
                <w:szCs w:val="22"/>
              </w:rPr>
            </w:pPr>
            <w:r w:rsidRPr="002A6F39">
              <w:rPr>
                <w:rFonts w:ascii="Calibri" w:hAnsi="Calibri" w:cs="Calibri"/>
                <w:color w:val="000000"/>
                <w:sz w:val="22"/>
                <w:szCs w:val="22"/>
              </w:rPr>
              <w:t>$ 680,00</w:t>
            </w:r>
          </w:p>
        </w:tc>
        <w:tc>
          <w:tcPr>
            <w:tcW w:w="1338"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color w:val="000000"/>
                <w:sz w:val="22"/>
                <w:szCs w:val="22"/>
              </w:rPr>
            </w:pPr>
            <w:r w:rsidRPr="002A6F39">
              <w:rPr>
                <w:rFonts w:ascii="Calibri" w:hAnsi="Calibri" w:cs="Calibri"/>
                <w:color w:val="000000"/>
                <w:sz w:val="22"/>
                <w:szCs w:val="22"/>
              </w:rPr>
              <w:t>$ 680,00</w:t>
            </w:r>
          </w:p>
        </w:tc>
      </w:tr>
      <w:tr w:rsidR="002A6F39" w:rsidRPr="002A6F39" w:rsidTr="002A6F39">
        <w:trPr>
          <w:trHeight w:val="315"/>
        </w:trPr>
        <w:tc>
          <w:tcPr>
            <w:tcW w:w="2614" w:type="dxa"/>
            <w:tcBorders>
              <w:top w:val="nil"/>
              <w:left w:val="single" w:sz="8" w:space="0" w:color="auto"/>
              <w:bottom w:val="nil"/>
              <w:right w:val="single" w:sz="8" w:space="0" w:color="auto"/>
            </w:tcBorders>
            <w:shd w:val="clear" w:color="000000" w:fill="FCD5B4"/>
            <w:noWrap/>
            <w:vAlign w:val="bottom"/>
            <w:hideMark/>
          </w:tcPr>
          <w:p w:rsidR="002A6F39" w:rsidRPr="002A6F39" w:rsidRDefault="002A6F39" w:rsidP="002A6F39">
            <w:pPr>
              <w:rPr>
                <w:rFonts w:ascii="Calibri" w:hAnsi="Calibri" w:cs="Calibri"/>
                <w:color w:val="000000"/>
                <w:sz w:val="22"/>
                <w:szCs w:val="22"/>
              </w:rPr>
            </w:pPr>
            <w:r w:rsidRPr="002A6F39">
              <w:rPr>
                <w:rFonts w:ascii="Calibri" w:hAnsi="Calibri" w:cs="Calibri"/>
                <w:color w:val="000000"/>
                <w:sz w:val="22"/>
                <w:szCs w:val="22"/>
              </w:rPr>
              <w:t>Pulidor de superficie</w:t>
            </w:r>
          </w:p>
        </w:tc>
        <w:tc>
          <w:tcPr>
            <w:tcW w:w="1960"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center"/>
              <w:rPr>
                <w:rFonts w:ascii="Calibri" w:hAnsi="Calibri" w:cs="Calibri"/>
                <w:color w:val="000000"/>
                <w:sz w:val="22"/>
                <w:szCs w:val="22"/>
              </w:rPr>
            </w:pPr>
            <w:r w:rsidRPr="002A6F39">
              <w:rPr>
                <w:rFonts w:ascii="Calibri" w:hAnsi="Calibri" w:cs="Calibri"/>
                <w:color w:val="000000"/>
                <w:sz w:val="22"/>
                <w:szCs w:val="22"/>
              </w:rPr>
              <w:t>UNIDAD</w:t>
            </w:r>
          </w:p>
        </w:tc>
        <w:tc>
          <w:tcPr>
            <w:tcW w:w="1032"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center"/>
              <w:rPr>
                <w:rFonts w:ascii="Calibri" w:hAnsi="Calibri" w:cs="Calibri"/>
                <w:color w:val="000000"/>
                <w:sz w:val="22"/>
                <w:szCs w:val="22"/>
              </w:rPr>
            </w:pPr>
            <w:r w:rsidRPr="002A6F39">
              <w:rPr>
                <w:rFonts w:ascii="Calibri" w:hAnsi="Calibri" w:cs="Calibri"/>
                <w:color w:val="000000"/>
                <w:sz w:val="22"/>
                <w:szCs w:val="22"/>
              </w:rPr>
              <w:t>1</w:t>
            </w:r>
          </w:p>
        </w:tc>
        <w:tc>
          <w:tcPr>
            <w:tcW w:w="1676"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color w:val="000000"/>
                <w:sz w:val="22"/>
                <w:szCs w:val="22"/>
              </w:rPr>
            </w:pPr>
            <w:r w:rsidRPr="002A6F39">
              <w:rPr>
                <w:rFonts w:ascii="Calibri" w:hAnsi="Calibri" w:cs="Calibri"/>
                <w:color w:val="000000"/>
                <w:sz w:val="22"/>
                <w:szCs w:val="22"/>
              </w:rPr>
              <w:t>$ 170,00</w:t>
            </w:r>
          </w:p>
        </w:tc>
        <w:tc>
          <w:tcPr>
            <w:tcW w:w="1338" w:type="dxa"/>
            <w:tcBorders>
              <w:top w:val="nil"/>
              <w:left w:val="nil"/>
              <w:bottom w:val="nil"/>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color w:val="000000"/>
                <w:sz w:val="22"/>
                <w:szCs w:val="22"/>
              </w:rPr>
            </w:pPr>
            <w:r w:rsidRPr="002A6F39">
              <w:rPr>
                <w:rFonts w:ascii="Calibri" w:hAnsi="Calibri" w:cs="Calibri"/>
                <w:color w:val="000000"/>
                <w:sz w:val="22"/>
                <w:szCs w:val="22"/>
              </w:rPr>
              <w:t>$ 170,00</w:t>
            </w:r>
          </w:p>
        </w:tc>
      </w:tr>
      <w:tr w:rsidR="002A6F39" w:rsidRPr="002A6F39" w:rsidTr="002A6F39">
        <w:trPr>
          <w:trHeight w:val="315"/>
        </w:trPr>
        <w:tc>
          <w:tcPr>
            <w:tcW w:w="2614" w:type="dxa"/>
            <w:tcBorders>
              <w:top w:val="single" w:sz="8" w:space="0" w:color="auto"/>
              <w:left w:val="single" w:sz="8" w:space="0" w:color="auto"/>
              <w:bottom w:val="single" w:sz="8" w:space="0" w:color="auto"/>
              <w:right w:val="nil"/>
            </w:tcBorders>
            <w:shd w:val="clear" w:color="000000" w:fill="FCD5B4"/>
            <w:noWrap/>
            <w:vAlign w:val="bottom"/>
            <w:hideMark/>
          </w:tcPr>
          <w:p w:rsidR="002A6F39" w:rsidRPr="002A6F39" w:rsidRDefault="002A6F39" w:rsidP="002A6F39">
            <w:pPr>
              <w:rPr>
                <w:rFonts w:ascii="Calibri" w:hAnsi="Calibri" w:cs="Calibri"/>
                <w:b/>
                <w:bCs/>
                <w:color w:val="000000"/>
                <w:sz w:val="22"/>
                <w:szCs w:val="22"/>
              </w:rPr>
            </w:pPr>
            <w:r w:rsidRPr="002A6F39">
              <w:rPr>
                <w:rFonts w:ascii="Calibri" w:hAnsi="Calibri" w:cs="Calibri"/>
                <w:b/>
                <w:bCs/>
                <w:color w:val="000000"/>
                <w:sz w:val="22"/>
                <w:szCs w:val="22"/>
              </w:rPr>
              <w:t>TOTAL</w:t>
            </w:r>
          </w:p>
        </w:tc>
        <w:tc>
          <w:tcPr>
            <w:tcW w:w="1960" w:type="dxa"/>
            <w:tcBorders>
              <w:top w:val="single" w:sz="8" w:space="0" w:color="auto"/>
              <w:left w:val="single" w:sz="8" w:space="0" w:color="auto"/>
              <w:bottom w:val="single" w:sz="8" w:space="0" w:color="auto"/>
              <w:right w:val="nil"/>
            </w:tcBorders>
            <w:shd w:val="clear" w:color="000000" w:fill="FCD5B4"/>
            <w:noWrap/>
            <w:vAlign w:val="bottom"/>
            <w:hideMark/>
          </w:tcPr>
          <w:p w:rsidR="002A6F39" w:rsidRPr="002A6F39" w:rsidRDefault="002A6F39" w:rsidP="002A6F39">
            <w:pPr>
              <w:rPr>
                <w:rFonts w:ascii="Calibri" w:hAnsi="Calibri" w:cs="Calibri"/>
                <w:b/>
                <w:bCs/>
                <w:color w:val="000000"/>
                <w:sz w:val="22"/>
                <w:szCs w:val="22"/>
              </w:rPr>
            </w:pPr>
            <w:r w:rsidRPr="002A6F39">
              <w:rPr>
                <w:rFonts w:ascii="Calibri" w:hAnsi="Calibri" w:cs="Calibri"/>
                <w:b/>
                <w:bCs/>
                <w:color w:val="000000"/>
                <w:sz w:val="22"/>
                <w:szCs w:val="22"/>
              </w:rPr>
              <w:t> </w:t>
            </w:r>
          </w:p>
        </w:tc>
        <w:tc>
          <w:tcPr>
            <w:tcW w:w="1032" w:type="dxa"/>
            <w:tcBorders>
              <w:top w:val="single" w:sz="8" w:space="0" w:color="auto"/>
              <w:left w:val="nil"/>
              <w:bottom w:val="single" w:sz="8" w:space="0" w:color="auto"/>
              <w:right w:val="nil"/>
            </w:tcBorders>
            <w:shd w:val="clear" w:color="000000" w:fill="FCD5B4"/>
            <w:noWrap/>
            <w:vAlign w:val="bottom"/>
            <w:hideMark/>
          </w:tcPr>
          <w:p w:rsidR="002A6F39" w:rsidRPr="002A6F39" w:rsidRDefault="002A6F39" w:rsidP="002A6F39">
            <w:pPr>
              <w:rPr>
                <w:rFonts w:ascii="Calibri" w:hAnsi="Calibri" w:cs="Calibri"/>
                <w:b/>
                <w:bCs/>
                <w:color w:val="000000"/>
                <w:sz w:val="22"/>
                <w:szCs w:val="22"/>
              </w:rPr>
            </w:pPr>
            <w:r w:rsidRPr="002A6F39">
              <w:rPr>
                <w:rFonts w:ascii="Calibri" w:hAnsi="Calibri" w:cs="Calibri"/>
                <w:b/>
                <w:bCs/>
                <w:color w:val="000000"/>
                <w:sz w:val="22"/>
                <w:szCs w:val="22"/>
              </w:rPr>
              <w:t> </w:t>
            </w:r>
          </w:p>
        </w:tc>
        <w:tc>
          <w:tcPr>
            <w:tcW w:w="1676"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b/>
                <w:bCs/>
                <w:color w:val="000000"/>
                <w:sz w:val="22"/>
                <w:szCs w:val="22"/>
              </w:rPr>
            </w:pPr>
            <w:r w:rsidRPr="002A6F39">
              <w:rPr>
                <w:rFonts w:ascii="Calibri" w:hAnsi="Calibri" w:cs="Calibri"/>
                <w:b/>
                <w:bCs/>
                <w:color w:val="000000"/>
                <w:sz w:val="22"/>
                <w:szCs w:val="22"/>
              </w:rPr>
              <w:t>$ 2.770,00</w:t>
            </w:r>
          </w:p>
        </w:tc>
        <w:tc>
          <w:tcPr>
            <w:tcW w:w="1338" w:type="dxa"/>
            <w:tcBorders>
              <w:top w:val="single" w:sz="8" w:space="0" w:color="auto"/>
              <w:left w:val="nil"/>
              <w:bottom w:val="single" w:sz="8" w:space="0" w:color="auto"/>
              <w:right w:val="single" w:sz="8" w:space="0" w:color="auto"/>
            </w:tcBorders>
            <w:shd w:val="clear" w:color="000000" w:fill="FCD5B4"/>
            <w:noWrap/>
            <w:vAlign w:val="bottom"/>
            <w:hideMark/>
          </w:tcPr>
          <w:p w:rsidR="002A6F39" w:rsidRPr="002A6F39" w:rsidRDefault="002A6F39" w:rsidP="002A6F39">
            <w:pPr>
              <w:jc w:val="right"/>
              <w:rPr>
                <w:rFonts w:ascii="Calibri" w:hAnsi="Calibri" w:cs="Calibri"/>
                <w:b/>
                <w:bCs/>
                <w:color w:val="000000"/>
                <w:sz w:val="22"/>
                <w:szCs w:val="22"/>
              </w:rPr>
            </w:pPr>
            <w:r w:rsidRPr="002A6F39">
              <w:rPr>
                <w:rFonts w:ascii="Calibri" w:hAnsi="Calibri" w:cs="Calibri"/>
                <w:b/>
                <w:bCs/>
                <w:color w:val="000000"/>
                <w:sz w:val="22"/>
                <w:szCs w:val="22"/>
              </w:rPr>
              <w:t>2.770,00</w:t>
            </w:r>
          </w:p>
        </w:tc>
      </w:tr>
    </w:tbl>
    <w:p w:rsidR="007609BB" w:rsidRPr="00B05EDF" w:rsidRDefault="007609BB" w:rsidP="007609BB">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Ferro marcas </w:t>
      </w:r>
    </w:p>
    <w:p w:rsidR="007609BB" w:rsidRDefault="007609BB" w:rsidP="007609BB">
      <w:pPr>
        <w:pStyle w:val="Sinespaciado"/>
        <w:spacing w:line="360" w:lineRule="auto"/>
        <w:jc w:val="both"/>
        <w:rPr>
          <w:rFonts w:ascii="Arial" w:hAnsi="Arial" w:cs="Arial"/>
          <w:color w:val="000000"/>
          <w:sz w:val="24"/>
          <w:szCs w:val="24"/>
        </w:rPr>
      </w:pPr>
      <w:r w:rsidRPr="00B05EDF">
        <w:rPr>
          <w:rFonts w:ascii="Arial" w:hAnsi="Arial" w:cs="Arial"/>
        </w:rPr>
        <w:t>Elaboración: El autor</w:t>
      </w:r>
    </w:p>
    <w:p w:rsidR="00876141" w:rsidRDefault="00876141" w:rsidP="00D126EF">
      <w:pPr>
        <w:pStyle w:val="Sinespaciado"/>
        <w:spacing w:line="480" w:lineRule="auto"/>
        <w:jc w:val="both"/>
        <w:rPr>
          <w:rFonts w:ascii="Arial" w:hAnsi="Arial" w:cs="Arial"/>
          <w:sz w:val="24"/>
          <w:szCs w:val="24"/>
        </w:rPr>
      </w:pPr>
      <w:r w:rsidRPr="00FF56D9">
        <w:rPr>
          <w:rFonts w:ascii="Arial" w:hAnsi="Arial" w:cs="Arial"/>
          <w:b/>
          <w:sz w:val="24"/>
          <w:szCs w:val="24"/>
        </w:rPr>
        <w:t xml:space="preserve">HERRAMIENTAS: </w:t>
      </w:r>
      <w:r w:rsidRPr="00FF56D9">
        <w:rPr>
          <w:rFonts w:ascii="Arial" w:hAnsi="Arial" w:cs="Arial"/>
          <w:sz w:val="24"/>
          <w:szCs w:val="24"/>
        </w:rPr>
        <w:t>Las inversiones correspondientes a este rubro han sido cotizadas en el mercado local. Se detalla a continuación:</w:t>
      </w:r>
    </w:p>
    <w:p w:rsidR="00876141" w:rsidRPr="00FE6BDB" w:rsidRDefault="00FE6BDB" w:rsidP="00FE6BDB">
      <w:pPr>
        <w:adjustRightInd w:val="0"/>
        <w:spacing w:line="360" w:lineRule="auto"/>
        <w:jc w:val="center"/>
        <w:textAlignment w:val="baseline"/>
        <w:rPr>
          <w:rFonts w:ascii="Arial" w:hAnsi="Arial" w:cs="Arial"/>
          <w:b/>
        </w:rPr>
      </w:pPr>
      <w:r w:rsidRPr="00FE6BDB">
        <w:rPr>
          <w:rFonts w:ascii="Arial" w:hAnsi="Arial" w:cs="Arial"/>
          <w:b/>
        </w:rPr>
        <w:t>CUADRO 46</w:t>
      </w:r>
    </w:p>
    <w:tbl>
      <w:tblPr>
        <w:tblW w:w="8620" w:type="dxa"/>
        <w:tblInd w:w="60" w:type="dxa"/>
        <w:tblCellMar>
          <w:left w:w="70" w:type="dxa"/>
          <w:right w:w="70" w:type="dxa"/>
        </w:tblCellMar>
        <w:tblLook w:val="04A0" w:firstRow="1" w:lastRow="0" w:firstColumn="1" w:lastColumn="0" w:noHBand="0" w:noVBand="1"/>
      </w:tblPr>
      <w:tblGrid>
        <w:gridCol w:w="2327"/>
        <w:gridCol w:w="2054"/>
        <w:gridCol w:w="1081"/>
        <w:gridCol w:w="1756"/>
        <w:gridCol w:w="1402"/>
      </w:tblGrid>
      <w:tr w:rsidR="004C3B6E" w:rsidRPr="004C3B6E" w:rsidTr="004C3B6E">
        <w:trPr>
          <w:trHeight w:val="390"/>
        </w:trPr>
        <w:tc>
          <w:tcPr>
            <w:tcW w:w="8620" w:type="dxa"/>
            <w:gridSpan w:val="5"/>
            <w:tcBorders>
              <w:top w:val="single" w:sz="8" w:space="0" w:color="auto"/>
              <w:left w:val="single" w:sz="8" w:space="0" w:color="auto"/>
              <w:bottom w:val="single" w:sz="8" w:space="0" w:color="auto"/>
              <w:right w:val="single" w:sz="8" w:space="0" w:color="000000"/>
            </w:tcBorders>
            <w:shd w:val="clear" w:color="000000" w:fill="8DB4E2"/>
            <w:noWrap/>
            <w:vAlign w:val="bottom"/>
            <w:hideMark/>
          </w:tcPr>
          <w:p w:rsidR="004C3B6E" w:rsidRPr="004C3B6E" w:rsidRDefault="004C3B6E" w:rsidP="004C3B6E">
            <w:pPr>
              <w:jc w:val="center"/>
              <w:rPr>
                <w:rFonts w:ascii="Calibri" w:hAnsi="Calibri" w:cs="Calibri"/>
                <w:b/>
                <w:bCs/>
                <w:color w:val="000000"/>
                <w:sz w:val="28"/>
                <w:szCs w:val="28"/>
              </w:rPr>
            </w:pPr>
            <w:r w:rsidRPr="004C3B6E">
              <w:rPr>
                <w:rFonts w:ascii="Calibri" w:hAnsi="Calibri" w:cs="Calibri"/>
                <w:b/>
                <w:bCs/>
                <w:color w:val="000000"/>
                <w:sz w:val="28"/>
                <w:szCs w:val="28"/>
              </w:rPr>
              <w:t xml:space="preserve">INVERSION HERRAMIENTAS </w:t>
            </w:r>
          </w:p>
        </w:tc>
      </w:tr>
      <w:tr w:rsidR="004C3B6E" w:rsidRPr="004C3B6E" w:rsidTr="004C3B6E">
        <w:trPr>
          <w:trHeight w:val="315"/>
        </w:trPr>
        <w:tc>
          <w:tcPr>
            <w:tcW w:w="2327" w:type="dxa"/>
            <w:tcBorders>
              <w:top w:val="nil"/>
              <w:left w:val="nil"/>
              <w:bottom w:val="nil"/>
              <w:right w:val="nil"/>
            </w:tcBorders>
            <w:shd w:val="clear" w:color="auto" w:fill="auto"/>
            <w:noWrap/>
            <w:vAlign w:val="bottom"/>
            <w:hideMark/>
          </w:tcPr>
          <w:p w:rsidR="004C3B6E" w:rsidRPr="004C3B6E" w:rsidRDefault="004C3B6E" w:rsidP="004C3B6E">
            <w:pPr>
              <w:rPr>
                <w:rFonts w:ascii="Calibri" w:hAnsi="Calibri" w:cs="Calibri"/>
                <w:color w:val="000000"/>
                <w:sz w:val="22"/>
                <w:szCs w:val="22"/>
              </w:rPr>
            </w:pPr>
          </w:p>
        </w:tc>
        <w:tc>
          <w:tcPr>
            <w:tcW w:w="2054" w:type="dxa"/>
            <w:tcBorders>
              <w:top w:val="nil"/>
              <w:left w:val="nil"/>
              <w:bottom w:val="nil"/>
              <w:right w:val="nil"/>
            </w:tcBorders>
            <w:shd w:val="clear" w:color="auto" w:fill="auto"/>
            <w:noWrap/>
            <w:vAlign w:val="bottom"/>
            <w:hideMark/>
          </w:tcPr>
          <w:p w:rsidR="004C3B6E" w:rsidRPr="004C3B6E" w:rsidRDefault="004C3B6E" w:rsidP="004C3B6E">
            <w:pPr>
              <w:rPr>
                <w:rFonts w:ascii="Calibri" w:hAnsi="Calibri" w:cs="Calibri"/>
                <w:color w:val="000000"/>
                <w:sz w:val="22"/>
                <w:szCs w:val="22"/>
              </w:rPr>
            </w:pPr>
          </w:p>
        </w:tc>
        <w:tc>
          <w:tcPr>
            <w:tcW w:w="1081" w:type="dxa"/>
            <w:tcBorders>
              <w:top w:val="nil"/>
              <w:left w:val="nil"/>
              <w:bottom w:val="nil"/>
              <w:right w:val="nil"/>
            </w:tcBorders>
            <w:shd w:val="clear" w:color="auto" w:fill="auto"/>
            <w:noWrap/>
            <w:vAlign w:val="bottom"/>
            <w:hideMark/>
          </w:tcPr>
          <w:p w:rsidR="004C3B6E" w:rsidRPr="004C3B6E" w:rsidRDefault="004C3B6E" w:rsidP="004C3B6E">
            <w:pPr>
              <w:rPr>
                <w:rFonts w:ascii="Calibri" w:hAnsi="Calibri" w:cs="Calibri"/>
                <w:color w:val="000000"/>
                <w:sz w:val="22"/>
                <w:szCs w:val="22"/>
              </w:rPr>
            </w:pPr>
          </w:p>
        </w:tc>
        <w:tc>
          <w:tcPr>
            <w:tcW w:w="1756" w:type="dxa"/>
            <w:tcBorders>
              <w:top w:val="nil"/>
              <w:left w:val="nil"/>
              <w:bottom w:val="nil"/>
              <w:right w:val="nil"/>
            </w:tcBorders>
            <w:shd w:val="clear" w:color="auto" w:fill="auto"/>
            <w:noWrap/>
            <w:vAlign w:val="bottom"/>
            <w:hideMark/>
          </w:tcPr>
          <w:p w:rsidR="004C3B6E" w:rsidRPr="004C3B6E" w:rsidRDefault="004C3B6E" w:rsidP="004C3B6E">
            <w:pPr>
              <w:rPr>
                <w:rFonts w:ascii="Calibri" w:hAnsi="Calibri" w:cs="Calibri"/>
                <w:color w:val="000000"/>
                <w:sz w:val="22"/>
                <w:szCs w:val="22"/>
              </w:rPr>
            </w:pPr>
          </w:p>
        </w:tc>
        <w:tc>
          <w:tcPr>
            <w:tcW w:w="1402" w:type="dxa"/>
            <w:tcBorders>
              <w:top w:val="nil"/>
              <w:left w:val="nil"/>
              <w:bottom w:val="nil"/>
              <w:right w:val="nil"/>
            </w:tcBorders>
            <w:shd w:val="clear" w:color="auto" w:fill="auto"/>
            <w:noWrap/>
            <w:vAlign w:val="bottom"/>
            <w:hideMark/>
          </w:tcPr>
          <w:p w:rsidR="004C3B6E" w:rsidRPr="004C3B6E" w:rsidRDefault="004C3B6E" w:rsidP="004C3B6E">
            <w:pPr>
              <w:rPr>
                <w:rFonts w:ascii="Calibri" w:hAnsi="Calibri" w:cs="Calibri"/>
                <w:color w:val="000000"/>
                <w:sz w:val="22"/>
                <w:szCs w:val="22"/>
              </w:rPr>
            </w:pPr>
          </w:p>
        </w:tc>
      </w:tr>
      <w:tr w:rsidR="004C3B6E" w:rsidRPr="004C3B6E" w:rsidTr="004C3B6E">
        <w:trPr>
          <w:trHeight w:val="315"/>
        </w:trPr>
        <w:tc>
          <w:tcPr>
            <w:tcW w:w="2327"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4C3B6E" w:rsidRPr="004C3B6E" w:rsidRDefault="004C3B6E" w:rsidP="004C3B6E">
            <w:pPr>
              <w:rPr>
                <w:rFonts w:ascii="Calibri" w:hAnsi="Calibri" w:cs="Calibri"/>
                <w:b/>
                <w:bCs/>
                <w:color w:val="000000"/>
                <w:sz w:val="18"/>
                <w:szCs w:val="18"/>
              </w:rPr>
            </w:pPr>
            <w:r w:rsidRPr="004C3B6E">
              <w:rPr>
                <w:rFonts w:ascii="Calibri" w:hAnsi="Calibri" w:cs="Calibri"/>
                <w:b/>
                <w:bCs/>
                <w:color w:val="000000"/>
                <w:sz w:val="18"/>
                <w:szCs w:val="18"/>
              </w:rPr>
              <w:t>DENOMINACION</w:t>
            </w:r>
          </w:p>
        </w:tc>
        <w:tc>
          <w:tcPr>
            <w:tcW w:w="2054" w:type="dxa"/>
            <w:tcBorders>
              <w:top w:val="single" w:sz="8" w:space="0" w:color="auto"/>
              <w:left w:val="nil"/>
              <w:bottom w:val="single" w:sz="8" w:space="0" w:color="auto"/>
              <w:right w:val="single" w:sz="8" w:space="0" w:color="auto"/>
            </w:tcBorders>
            <w:shd w:val="clear" w:color="000000" w:fill="FCD5B4"/>
            <w:noWrap/>
            <w:vAlign w:val="bottom"/>
            <w:hideMark/>
          </w:tcPr>
          <w:p w:rsidR="004C3B6E" w:rsidRPr="004C3B6E" w:rsidRDefault="004C3B6E" w:rsidP="004C3B6E">
            <w:pPr>
              <w:rPr>
                <w:rFonts w:ascii="Calibri" w:hAnsi="Calibri" w:cs="Calibri"/>
                <w:b/>
                <w:bCs/>
                <w:color w:val="000000"/>
                <w:sz w:val="18"/>
                <w:szCs w:val="18"/>
              </w:rPr>
            </w:pPr>
            <w:r w:rsidRPr="004C3B6E">
              <w:rPr>
                <w:rFonts w:ascii="Calibri" w:hAnsi="Calibri" w:cs="Calibri"/>
                <w:b/>
                <w:bCs/>
                <w:color w:val="000000"/>
                <w:sz w:val="18"/>
                <w:szCs w:val="18"/>
              </w:rPr>
              <w:t>UNIDAD DE MEDIDA</w:t>
            </w:r>
          </w:p>
        </w:tc>
        <w:tc>
          <w:tcPr>
            <w:tcW w:w="1081" w:type="dxa"/>
            <w:tcBorders>
              <w:top w:val="single" w:sz="8" w:space="0" w:color="auto"/>
              <w:left w:val="nil"/>
              <w:bottom w:val="single" w:sz="8" w:space="0" w:color="auto"/>
              <w:right w:val="single" w:sz="8" w:space="0" w:color="auto"/>
            </w:tcBorders>
            <w:shd w:val="clear" w:color="000000" w:fill="FCD5B4"/>
            <w:noWrap/>
            <w:vAlign w:val="bottom"/>
            <w:hideMark/>
          </w:tcPr>
          <w:p w:rsidR="004C3B6E" w:rsidRPr="004C3B6E" w:rsidRDefault="004C3B6E" w:rsidP="004C3B6E">
            <w:pPr>
              <w:rPr>
                <w:rFonts w:ascii="Calibri" w:hAnsi="Calibri" w:cs="Calibri"/>
                <w:b/>
                <w:bCs/>
                <w:color w:val="000000"/>
                <w:sz w:val="18"/>
                <w:szCs w:val="18"/>
              </w:rPr>
            </w:pPr>
            <w:r w:rsidRPr="004C3B6E">
              <w:rPr>
                <w:rFonts w:ascii="Calibri" w:hAnsi="Calibri" w:cs="Calibri"/>
                <w:b/>
                <w:bCs/>
                <w:color w:val="000000"/>
                <w:sz w:val="18"/>
                <w:szCs w:val="18"/>
              </w:rPr>
              <w:t>CANTIDAD</w:t>
            </w:r>
          </w:p>
        </w:tc>
        <w:tc>
          <w:tcPr>
            <w:tcW w:w="1756" w:type="dxa"/>
            <w:tcBorders>
              <w:top w:val="single" w:sz="8" w:space="0" w:color="auto"/>
              <w:left w:val="nil"/>
              <w:bottom w:val="single" w:sz="8" w:space="0" w:color="auto"/>
              <w:right w:val="single" w:sz="8" w:space="0" w:color="auto"/>
            </w:tcBorders>
            <w:shd w:val="clear" w:color="000000" w:fill="FCD5B4"/>
            <w:noWrap/>
            <w:vAlign w:val="bottom"/>
            <w:hideMark/>
          </w:tcPr>
          <w:p w:rsidR="004C3B6E" w:rsidRPr="004C3B6E" w:rsidRDefault="004C3B6E" w:rsidP="004C3B6E">
            <w:pPr>
              <w:rPr>
                <w:rFonts w:ascii="Calibri" w:hAnsi="Calibri" w:cs="Calibri"/>
                <w:b/>
                <w:bCs/>
                <w:color w:val="000000"/>
                <w:sz w:val="18"/>
                <w:szCs w:val="18"/>
              </w:rPr>
            </w:pPr>
            <w:r w:rsidRPr="004C3B6E">
              <w:rPr>
                <w:rFonts w:ascii="Calibri" w:hAnsi="Calibri" w:cs="Calibri"/>
                <w:b/>
                <w:bCs/>
                <w:color w:val="000000"/>
                <w:sz w:val="18"/>
                <w:szCs w:val="18"/>
              </w:rPr>
              <w:t>COSTO UNITARIO</w:t>
            </w:r>
          </w:p>
        </w:tc>
        <w:tc>
          <w:tcPr>
            <w:tcW w:w="1402" w:type="dxa"/>
            <w:tcBorders>
              <w:top w:val="single" w:sz="8" w:space="0" w:color="auto"/>
              <w:left w:val="nil"/>
              <w:bottom w:val="single" w:sz="8" w:space="0" w:color="auto"/>
              <w:right w:val="single" w:sz="8" w:space="0" w:color="auto"/>
            </w:tcBorders>
            <w:shd w:val="clear" w:color="000000" w:fill="FCD5B4"/>
            <w:noWrap/>
            <w:vAlign w:val="bottom"/>
            <w:hideMark/>
          </w:tcPr>
          <w:p w:rsidR="004C3B6E" w:rsidRPr="004C3B6E" w:rsidRDefault="004C3B6E" w:rsidP="004C3B6E">
            <w:pPr>
              <w:rPr>
                <w:rFonts w:ascii="Calibri" w:hAnsi="Calibri" w:cs="Calibri"/>
                <w:b/>
                <w:bCs/>
                <w:color w:val="000000"/>
                <w:sz w:val="18"/>
                <w:szCs w:val="18"/>
              </w:rPr>
            </w:pPr>
            <w:r w:rsidRPr="004C3B6E">
              <w:rPr>
                <w:rFonts w:ascii="Calibri" w:hAnsi="Calibri" w:cs="Calibri"/>
                <w:b/>
                <w:bCs/>
                <w:color w:val="000000"/>
                <w:sz w:val="18"/>
                <w:szCs w:val="18"/>
              </w:rPr>
              <w:t>COSTO TOTAL</w:t>
            </w:r>
          </w:p>
        </w:tc>
      </w:tr>
      <w:tr w:rsidR="004C3B6E" w:rsidRPr="004C3B6E" w:rsidTr="004C3B6E">
        <w:trPr>
          <w:trHeight w:val="300"/>
        </w:trPr>
        <w:tc>
          <w:tcPr>
            <w:tcW w:w="2327" w:type="dxa"/>
            <w:tcBorders>
              <w:top w:val="nil"/>
              <w:left w:val="single" w:sz="8" w:space="0" w:color="auto"/>
              <w:bottom w:val="nil"/>
              <w:right w:val="single" w:sz="8" w:space="0" w:color="auto"/>
            </w:tcBorders>
            <w:shd w:val="clear" w:color="000000" w:fill="FCD5B4"/>
            <w:noWrap/>
            <w:vAlign w:val="bottom"/>
            <w:hideMark/>
          </w:tcPr>
          <w:p w:rsidR="004C3B6E" w:rsidRPr="004C3B6E" w:rsidRDefault="004C3B6E" w:rsidP="004C3B6E">
            <w:pPr>
              <w:rPr>
                <w:rFonts w:ascii="Calibri" w:hAnsi="Calibri" w:cs="Calibri"/>
                <w:color w:val="000000"/>
                <w:sz w:val="22"/>
                <w:szCs w:val="22"/>
              </w:rPr>
            </w:pPr>
            <w:r w:rsidRPr="004C3B6E">
              <w:rPr>
                <w:rFonts w:ascii="Calibri" w:hAnsi="Calibri" w:cs="Calibri"/>
                <w:color w:val="000000"/>
                <w:sz w:val="22"/>
                <w:szCs w:val="22"/>
              </w:rPr>
              <w:t>Martillos</w:t>
            </w:r>
          </w:p>
        </w:tc>
        <w:tc>
          <w:tcPr>
            <w:tcW w:w="2054"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center"/>
              <w:rPr>
                <w:rFonts w:ascii="Calibri" w:hAnsi="Calibri" w:cs="Calibri"/>
                <w:color w:val="000000"/>
                <w:sz w:val="22"/>
                <w:szCs w:val="22"/>
              </w:rPr>
            </w:pPr>
            <w:r w:rsidRPr="004C3B6E">
              <w:rPr>
                <w:rFonts w:ascii="Calibri" w:hAnsi="Calibri" w:cs="Calibri"/>
                <w:color w:val="000000"/>
                <w:sz w:val="22"/>
                <w:szCs w:val="22"/>
              </w:rPr>
              <w:t>UNIDAD</w:t>
            </w:r>
          </w:p>
        </w:tc>
        <w:tc>
          <w:tcPr>
            <w:tcW w:w="1081"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center"/>
              <w:rPr>
                <w:rFonts w:ascii="Calibri" w:hAnsi="Calibri" w:cs="Calibri"/>
                <w:color w:val="000000"/>
                <w:sz w:val="22"/>
                <w:szCs w:val="22"/>
              </w:rPr>
            </w:pPr>
            <w:r w:rsidRPr="004C3B6E">
              <w:rPr>
                <w:rFonts w:ascii="Calibri" w:hAnsi="Calibri" w:cs="Calibri"/>
                <w:color w:val="000000"/>
                <w:sz w:val="22"/>
                <w:szCs w:val="22"/>
              </w:rPr>
              <w:t>3</w:t>
            </w:r>
          </w:p>
        </w:tc>
        <w:tc>
          <w:tcPr>
            <w:tcW w:w="1756"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right"/>
              <w:rPr>
                <w:rFonts w:ascii="Calibri" w:hAnsi="Calibri" w:cs="Calibri"/>
                <w:color w:val="000000"/>
                <w:sz w:val="22"/>
                <w:szCs w:val="22"/>
              </w:rPr>
            </w:pPr>
            <w:r w:rsidRPr="004C3B6E">
              <w:rPr>
                <w:rFonts w:ascii="Calibri" w:hAnsi="Calibri" w:cs="Calibri"/>
                <w:color w:val="000000"/>
                <w:sz w:val="22"/>
                <w:szCs w:val="22"/>
              </w:rPr>
              <w:t>$ 7,00</w:t>
            </w:r>
          </w:p>
        </w:tc>
        <w:tc>
          <w:tcPr>
            <w:tcW w:w="1402"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right"/>
              <w:rPr>
                <w:rFonts w:ascii="Calibri" w:hAnsi="Calibri" w:cs="Calibri"/>
                <w:color w:val="000000"/>
                <w:sz w:val="22"/>
                <w:szCs w:val="22"/>
              </w:rPr>
            </w:pPr>
            <w:r w:rsidRPr="004C3B6E">
              <w:rPr>
                <w:rFonts w:ascii="Calibri" w:hAnsi="Calibri" w:cs="Calibri"/>
                <w:color w:val="000000"/>
                <w:sz w:val="22"/>
                <w:szCs w:val="22"/>
              </w:rPr>
              <w:t>$ 21,00</w:t>
            </w:r>
          </w:p>
        </w:tc>
      </w:tr>
      <w:tr w:rsidR="004C3B6E" w:rsidRPr="004C3B6E" w:rsidTr="004C3B6E">
        <w:trPr>
          <w:trHeight w:val="300"/>
        </w:trPr>
        <w:tc>
          <w:tcPr>
            <w:tcW w:w="2327" w:type="dxa"/>
            <w:tcBorders>
              <w:top w:val="nil"/>
              <w:left w:val="single" w:sz="8" w:space="0" w:color="auto"/>
              <w:bottom w:val="nil"/>
              <w:right w:val="single" w:sz="8" w:space="0" w:color="auto"/>
            </w:tcBorders>
            <w:shd w:val="clear" w:color="000000" w:fill="FCD5B4"/>
            <w:noWrap/>
            <w:vAlign w:val="bottom"/>
            <w:hideMark/>
          </w:tcPr>
          <w:p w:rsidR="004C3B6E" w:rsidRPr="004C3B6E" w:rsidRDefault="004C3B6E" w:rsidP="004C3B6E">
            <w:pPr>
              <w:rPr>
                <w:rFonts w:ascii="Calibri" w:hAnsi="Calibri" w:cs="Calibri"/>
                <w:color w:val="000000"/>
                <w:sz w:val="22"/>
                <w:szCs w:val="22"/>
              </w:rPr>
            </w:pPr>
            <w:r w:rsidRPr="004C3B6E">
              <w:rPr>
                <w:rFonts w:ascii="Calibri" w:hAnsi="Calibri" w:cs="Calibri"/>
                <w:color w:val="000000"/>
                <w:sz w:val="22"/>
                <w:szCs w:val="22"/>
              </w:rPr>
              <w:t>Pistolas grapadoras</w:t>
            </w:r>
          </w:p>
        </w:tc>
        <w:tc>
          <w:tcPr>
            <w:tcW w:w="2054"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center"/>
              <w:rPr>
                <w:rFonts w:ascii="Calibri" w:hAnsi="Calibri" w:cs="Calibri"/>
                <w:color w:val="000000"/>
                <w:sz w:val="22"/>
                <w:szCs w:val="22"/>
              </w:rPr>
            </w:pPr>
            <w:r w:rsidRPr="004C3B6E">
              <w:rPr>
                <w:rFonts w:ascii="Calibri" w:hAnsi="Calibri" w:cs="Calibri"/>
                <w:color w:val="000000"/>
                <w:sz w:val="22"/>
                <w:szCs w:val="22"/>
              </w:rPr>
              <w:t>UNIDAD</w:t>
            </w:r>
          </w:p>
        </w:tc>
        <w:tc>
          <w:tcPr>
            <w:tcW w:w="1081"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center"/>
              <w:rPr>
                <w:rFonts w:ascii="Calibri" w:hAnsi="Calibri" w:cs="Calibri"/>
                <w:color w:val="000000"/>
                <w:sz w:val="22"/>
                <w:szCs w:val="22"/>
              </w:rPr>
            </w:pPr>
            <w:r w:rsidRPr="004C3B6E">
              <w:rPr>
                <w:rFonts w:ascii="Calibri" w:hAnsi="Calibri" w:cs="Calibri"/>
                <w:color w:val="000000"/>
                <w:sz w:val="22"/>
                <w:szCs w:val="22"/>
              </w:rPr>
              <w:t>2</w:t>
            </w:r>
          </w:p>
        </w:tc>
        <w:tc>
          <w:tcPr>
            <w:tcW w:w="1756"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right"/>
              <w:rPr>
                <w:rFonts w:ascii="Calibri" w:hAnsi="Calibri" w:cs="Calibri"/>
                <w:color w:val="000000"/>
                <w:sz w:val="22"/>
                <w:szCs w:val="22"/>
              </w:rPr>
            </w:pPr>
            <w:r w:rsidRPr="004C3B6E">
              <w:rPr>
                <w:rFonts w:ascii="Calibri" w:hAnsi="Calibri" w:cs="Calibri"/>
                <w:color w:val="000000"/>
                <w:sz w:val="22"/>
                <w:szCs w:val="22"/>
              </w:rPr>
              <w:t>$ 40,00</w:t>
            </w:r>
          </w:p>
        </w:tc>
        <w:tc>
          <w:tcPr>
            <w:tcW w:w="1402"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right"/>
              <w:rPr>
                <w:rFonts w:ascii="Calibri" w:hAnsi="Calibri" w:cs="Calibri"/>
                <w:color w:val="000000"/>
                <w:sz w:val="22"/>
                <w:szCs w:val="22"/>
              </w:rPr>
            </w:pPr>
            <w:r w:rsidRPr="004C3B6E">
              <w:rPr>
                <w:rFonts w:ascii="Calibri" w:hAnsi="Calibri" w:cs="Calibri"/>
                <w:color w:val="000000"/>
                <w:sz w:val="22"/>
                <w:szCs w:val="22"/>
              </w:rPr>
              <w:t>$ 80,00</w:t>
            </w:r>
          </w:p>
        </w:tc>
      </w:tr>
      <w:tr w:rsidR="004C3B6E" w:rsidRPr="004C3B6E" w:rsidTr="004C3B6E">
        <w:trPr>
          <w:trHeight w:val="300"/>
        </w:trPr>
        <w:tc>
          <w:tcPr>
            <w:tcW w:w="2327" w:type="dxa"/>
            <w:tcBorders>
              <w:top w:val="nil"/>
              <w:left w:val="single" w:sz="8" w:space="0" w:color="auto"/>
              <w:bottom w:val="nil"/>
              <w:right w:val="single" w:sz="8" w:space="0" w:color="auto"/>
            </w:tcBorders>
            <w:shd w:val="clear" w:color="000000" w:fill="FCD5B4"/>
            <w:noWrap/>
            <w:vAlign w:val="bottom"/>
            <w:hideMark/>
          </w:tcPr>
          <w:p w:rsidR="004C3B6E" w:rsidRPr="004C3B6E" w:rsidRDefault="004C3B6E" w:rsidP="004C3B6E">
            <w:pPr>
              <w:rPr>
                <w:rFonts w:ascii="Calibri" w:hAnsi="Calibri" w:cs="Calibri"/>
                <w:color w:val="000000"/>
                <w:sz w:val="22"/>
                <w:szCs w:val="22"/>
              </w:rPr>
            </w:pPr>
            <w:r>
              <w:rPr>
                <w:rFonts w:ascii="Calibri" w:hAnsi="Calibri" w:cs="Calibri"/>
                <w:color w:val="000000"/>
                <w:sz w:val="22"/>
                <w:szCs w:val="22"/>
              </w:rPr>
              <w:t>Alicates</w:t>
            </w:r>
          </w:p>
        </w:tc>
        <w:tc>
          <w:tcPr>
            <w:tcW w:w="2054"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center"/>
              <w:rPr>
                <w:rFonts w:ascii="Calibri" w:hAnsi="Calibri" w:cs="Calibri"/>
                <w:color w:val="000000"/>
                <w:sz w:val="22"/>
                <w:szCs w:val="22"/>
              </w:rPr>
            </w:pPr>
            <w:r w:rsidRPr="004C3B6E">
              <w:rPr>
                <w:rFonts w:ascii="Calibri" w:hAnsi="Calibri" w:cs="Calibri"/>
                <w:color w:val="000000"/>
                <w:sz w:val="22"/>
                <w:szCs w:val="22"/>
              </w:rPr>
              <w:t>UNIDAD</w:t>
            </w:r>
          </w:p>
        </w:tc>
        <w:tc>
          <w:tcPr>
            <w:tcW w:w="1081"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center"/>
              <w:rPr>
                <w:rFonts w:ascii="Calibri" w:hAnsi="Calibri" w:cs="Calibri"/>
                <w:color w:val="000000"/>
                <w:sz w:val="22"/>
                <w:szCs w:val="22"/>
              </w:rPr>
            </w:pPr>
            <w:r w:rsidRPr="004C3B6E">
              <w:rPr>
                <w:rFonts w:ascii="Calibri" w:hAnsi="Calibri" w:cs="Calibri"/>
                <w:color w:val="000000"/>
                <w:sz w:val="22"/>
                <w:szCs w:val="22"/>
              </w:rPr>
              <w:t>2</w:t>
            </w:r>
          </w:p>
        </w:tc>
        <w:tc>
          <w:tcPr>
            <w:tcW w:w="1756"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right"/>
              <w:rPr>
                <w:rFonts w:ascii="Calibri" w:hAnsi="Calibri" w:cs="Calibri"/>
                <w:color w:val="000000"/>
                <w:sz w:val="22"/>
                <w:szCs w:val="22"/>
              </w:rPr>
            </w:pPr>
            <w:r w:rsidRPr="004C3B6E">
              <w:rPr>
                <w:rFonts w:ascii="Calibri" w:hAnsi="Calibri" w:cs="Calibri"/>
                <w:color w:val="000000"/>
                <w:sz w:val="22"/>
                <w:szCs w:val="22"/>
              </w:rPr>
              <w:t>$ 8,00</w:t>
            </w:r>
          </w:p>
        </w:tc>
        <w:tc>
          <w:tcPr>
            <w:tcW w:w="1402"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right"/>
              <w:rPr>
                <w:rFonts w:ascii="Calibri" w:hAnsi="Calibri" w:cs="Calibri"/>
                <w:color w:val="000000"/>
                <w:sz w:val="22"/>
                <w:szCs w:val="22"/>
              </w:rPr>
            </w:pPr>
            <w:r w:rsidRPr="004C3B6E">
              <w:rPr>
                <w:rFonts w:ascii="Calibri" w:hAnsi="Calibri" w:cs="Calibri"/>
                <w:color w:val="000000"/>
                <w:sz w:val="22"/>
                <w:szCs w:val="22"/>
              </w:rPr>
              <w:t>$ 16,00</w:t>
            </w:r>
          </w:p>
        </w:tc>
      </w:tr>
      <w:tr w:rsidR="004C3B6E" w:rsidRPr="004C3B6E" w:rsidTr="004C3B6E">
        <w:trPr>
          <w:trHeight w:val="315"/>
        </w:trPr>
        <w:tc>
          <w:tcPr>
            <w:tcW w:w="2327" w:type="dxa"/>
            <w:tcBorders>
              <w:top w:val="nil"/>
              <w:left w:val="single" w:sz="8" w:space="0" w:color="auto"/>
              <w:bottom w:val="nil"/>
              <w:right w:val="single" w:sz="8" w:space="0" w:color="auto"/>
            </w:tcBorders>
            <w:shd w:val="clear" w:color="000000" w:fill="FCD5B4"/>
            <w:noWrap/>
            <w:vAlign w:val="bottom"/>
            <w:hideMark/>
          </w:tcPr>
          <w:p w:rsidR="004C3B6E" w:rsidRPr="004C3B6E" w:rsidRDefault="004C3B6E" w:rsidP="004C3B6E">
            <w:pPr>
              <w:rPr>
                <w:rFonts w:ascii="Calibri" w:hAnsi="Calibri" w:cs="Calibri"/>
                <w:color w:val="000000"/>
                <w:sz w:val="22"/>
                <w:szCs w:val="22"/>
              </w:rPr>
            </w:pPr>
            <w:r w:rsidRPr="004C3B6E">
              <w:rPr>
                <w:rFonts w:ascii="Calibri" w:hAnsi="Calibri" w:cs="Calibri"/>
                <w:color w:val="000000"/>
                <w:sz w:val="22"/>
                <w:szCs w:val="22"/>
              </w:rPr>
              <w:t>Soplete para pintar</w:t>
            </w:r>
          </w:p>
        </w:tc>
        <w:tc>
          <w:tcPr>
            <w:tcW w:w="2054"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center"/>
              <w:rPr>
                <w:rFonts w:ascii="Calibri" w:hAnsi="Calibri" w:cs="Calibri"/>
                <w:color w:val="000000"/>
                <w:sz w:val="22"/>
                <w:szCs w:val="22"/>
              </w:rPr>
            </w:pPr>
            <w:r w:rsidRPr="004C3B6E">
              <w:rPr>
                <w:rFonts w:ascii="Calibri" w:hAnsi="Calibri" w:cs="Calibri"/>
                <w:color w:val="000000"/>
                <w:sz w:val="22"/>
                <w:szCs w:val="22"/>
              </w:rPr>
              <w:t>UNIDAD</w:t>
            </w:r>
          </w:p>
        </w:tc>
        <w:tc>
          <w:tcPr>
            <w:tcW w:w="1081"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center"/>
              <w:rPr>
                <w:rFonts w:ascii="Calibri" w:hAnsi="Calibri" w:cs="Calibri"/>
                <w:color w:val="000000"/>
                <w:sz w:val="22"/>
                <w:szCs w:val="22"/>
              </w:rPr>
            </w:pPr>
            <w:r w:rsidRPr="004C3B6E">
              <w:rPr>
                <w:rFonts w:ascii="Calibri" w:hAnsi="Calibri" w:cs="Calibri"/>
                <w:color w:val="000000"/>
                <w:sz w:val="22"/>
                <w:szCs w:val="22"/>
              </w:rPr>
              <w:t>1</w:t>
            </w:r>
          </w:p>
        </w:tc>
        <w:tc>
          <w:tcPr>
            <w:tcW w:w="1756"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right"/>
              <w:rPr>
                <w:rFonts w:ascii="Calibri" w:hAnsi="Calibri" w:cs="Calibri"/>
                <w:color w:val="000000"/>
                <w:sz w:val="22"/>
                <w:szCs w:val="22"/>
              </w:rPr>
            </w:pPr>
            <w:r w:rsidRPr="004C3B6E">
              <w:rPr>
                <w:rFonts w:ascii="Calibri" w:hAnsi="Calibri" w:cs="Calibri"/>
                <w:color w:val="000000"/>
                <w:sz w:val="22"/>
                <w:szCs w:val="22"/>
              </w:rPr>
              <w:t>$ 60,00</w:t>
            </w:r>
          </w:p>
        </w:tc>
        <w:tc>
          <w:tcPr>
            <w:tcW w:w="1402" w:type="dxa"/>
            <w:tcBorders>
              <w:top w:val="nil"/>
              <w:left w:val="nil"/>
              <w:bottom w:val="nil"/>
              <w:right w:val="single" w:sz="8" w:space="0" w:color="auto"/>
            </w:tcBorders>
            <w:shd w:val="clear" w:color="000000" w:fill="FCD5B4"/>
            <w:noWrap/>
            <w:vAlign w:val="bottom"/>
            <w:hideMark/>
          </w:tcPr>
          <w:p w:rsidR="004C3B6E" w:rsidRPr="004C3B6E" w:rsidRDefault="004C3B6E" w:rsidP="004C3B6E">
            <w:pPr>
              <w:jc w:val="right"/>
              <w:rPr>
                <w:rFonts w:ascii="Calibri" w:hAnsi="Calibri" w:cs="Calibri"/>
                <w:color w:val="000000"/>
                <w:sz w:val="22"/>
                <w:szCs w:val="22"/>
              </w:rPr>
            </w:pPr>
            <w:r w:rsidRPr="004C3B6E">
              <w:rPr>
                <w:rFonts w:ascii="Calibri" w:hAnsi="Calibri" w:cs="Calibri"/>
                <w:color w:val="000000"/>
                <w:sz w:val="22"/>
                <w:szCs w:val="22"/>
              </w:rPr>
              <w:t>$ 60,00</w:t>
            </w:r>
          </w:p>
        </w:tc>
      </w:tr>
      <w:tr w:rsidR="004C3B6E" w:rsidRPr="004C3B6E" w:rsidTr="004C3B6E">
        <w:trPr>
          <w:trHeight w:val="315"/>
        </w:trPr>
        <w:tc>
          <w:tcPr>
            <w:tcW w:w="2327" w:type="dxa"/>
            <w:tcBorders>
              <w:top w:val="single" w:sz="8" w:space="0" w:color="auto"/>
              <w:left w:val="single" w:sz="8" w:space="0" w:color="auto"/>
              <w:bottom w:val="single" w:sz="8" w:space="0" w:color="auto"/>
              <w:right w:val="nil"/>
            </w:tcBorders>
            <w:shd w:val="clear" w:color="000000" w:fill="FCD5B4"/>
            <w:noWrap/>
            <w:vAlign w:val="bottom"/>
            <w:hideMark/>
          </w:tcPr>
          <w:p w:rsidR="004C3B6E" w:rsidRPr="004C3B6E" w:rsidRDefault="004C3B6E" w:rsidP="004C3B6E">
            <w:pPr>
              <w:rPr>
                <w:rFonts w:ascii="Calibri" w:hAnsi="Calibri" w:cs="Calibri"/>
                <w:b/>
                <w:bCs/>
                <w:color w:val="000000"/>
                <w:sz w:val="22"/>
                <w:szCs w:val="22"/>
              </w:rPr>
            </w:pPr>
            <w:r w:rsidRPr="004C3B6E">
              <w:rPr>
                <w:rFonts w:ascii="Calibri" w:hAnsi="Calibri" w:cs="Calibri"/>
                <w:b/>
                <w:bCs/>
                <w:color w:val="000000"/>
                <w:sz w:val="22"/>
                <w:szCs w:val="22"/>
              </w:rPr>
              <w:t>TOTAL</w:t>
            </w:r>
          </w:p>
        </w:tc>
        <w:tc>
          <w:tcPr>
            <w:tcW w:w="2054" w:type="dxa"/>
            <w:tcBorders>
              <w:top w:val="single" w:sz="8" w:space="0" w:color="auto"/>
              <w:left w:val="single" w:sz="8" w:space="0" w:color="auto"/>
              <w:bottom w:val="single" w:sz="8" w:space="0" w:color="auto"/>
              <w:right w:val="nil"/>
            </w:tcBorders>
            <w:shd w:val="clear" w:color="000000" w:fill="FCD5B4"/>
            <w:noWrap/>
            <w:vAlign w:val="bottom"/>
            <w:hideMark/>
          </w:tcPr>
          <w:p w:rsidR="004C3B6E" w:rsidRPr="004C3B6E" w:rsidRDefault="004C3B6E" w:rsidP="004C3B6E">
            <w:pPr>
              <w:rPr>
                <w:rFonts w:ascii="Calibri" w:hAnsi="Calibri" w:cs="Calibri"/>
                <w:b/>
                <w:bCs/>
                <w:color w:val="000000"/>
                <w:sz w:val="22"/>
                <w:szCs w:val="22"/>
              </w:rPr>
            </w:pPr>
            <w:r w:rsidRPr="004C3B6E">
              <w:rPr>
                <w:rFonts w:ascii="Calibri" w:hAnsi="Calibri" w:cs="Calibri"/>
                <w:b/>
                <w:bCs/>
                <w:color w:val="000000"/>
                <w:sz w:val="22"/>
                <w:szCs w:val="22"/>
              </w:rPr>
              <w:t> </w:t>
            </w:r>
          </w:p>
        </w:tc>
        <w:tc>
          <w:tcPr>
            <w:tcW w:w="1081" w:type="dxa"/>
            <w:tcBorders>
              <w:top w:val="single" w:sz="8" w:space="0" w:color="auto"/>
              <w:left w:val="nil"/>
              <w:bottom w:val="single" w:sz="8" w:space="0" w:color="auto"/>
              <w:right w:val="nil"/>
            </w:tcBorders>
            <w:shd w:val="clear" w:color="000000" w:fill="FCD5B4"/>
            <w:noWrap/>
            <w:vAlign w:val="bottom"/>
            <w:hideMark/>
          </w:tcPr>
          <w:p w:rsidR="004C3B6E" w:rsidRPr="004C3B6E" w:rsidRDefault="004C3B6E" w:rsidP="004C3B6E">
            <w:pPr>
              <w:rPr>
                <w:rFonts w:ascii="Calibri" w:hAnsi="Calibri" w:cs="Calibri"/>
                <w:b/>
                <w:bCs/>
                <w:color w:val="000000"/>
                <w:sz w:val="22"/>
                <w:szCs w:val="22"/>
              </w:rPr>
            </w:pPr>
            <w:r w:rsidRPr="004C3B6E">
              <w:rPr>
                <w:rFonts w:ascii="Calibri" w:hAnsi="Calibri" w:cs="Calibri"/>
                <w:b/>
                <w:bCs/>
                <w:color w:val="000000"/>
                <w:sz w:val="22"/>
                <w:szCs w:val="22"/>
              </w:rPr>
              <w:t> </w:t>
            </w:r>
          </w:p>
        </w:tc>
        <w:tc>
          <w:tcPr>
            <w:tcW w:w="1756"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4C3B6E" w:rsidRPr="004C3B6E" w:rsidRDefault="004C3B6E" w:rsidP="004C3B6E">
            <w:pPr>
              <w:jc w:val="right"/>
              <w:rPr>
                <w:rFonts w:ascii="Calibri" w:hAnsi="Calibri" w:cs="Calibri"/>
                <w:b/>
                <w:bCs/>
                <w:color w:val="000000"/>
                <w:sz w:val="22"/>
                <w:szCs w:val="22"/>
              </w:rPr>
            </w:pPr>
            <w:r w:rsidRPr="004C3B6E">
              <w:rPr>
                <w:rFonts w:ascii="Calibri" w:hAnsi="Calibri" w:cs="Calibri"/>
                <w:b/>
                <w:bCs/>
                <w:color w:val="000000"/>
                <w:sz w:val="22"/>
                <w:szCs w:val="22"/>
              </w:rPr>
              <w:t>$ 115,00</w:t>
            </w:r>
          </w:p>
        </w:tc>
        <w:tc>
          <w:tcPr>
            <w:tcW w:w="1402" w:type="dxa"/>
            <w:tcBorders>
              <w:top w:val="single" w:sz="8" w:space="0" w:color="auto"/>
              <w:left w:val="nil"/>
              <w:bottom w:val="single" w:sz="8" w:space="0" w:color="auto"/>
              <w:right w:val="single" w:sz="8" w:space="0" w:color="auto"/>
            </w:tcBorders>
            <w:shd w:val="clear" w:color="000000" w:fill="FCD5B4"/>
            <w:noWrap/>
            <w:vAlign w:val="bottom"/>
            <w:hideMark/>
          </w:tcPr>
          <w:p w:rsidR="004C3B6E" w:rsidRPr="004C3B6E" w:rsidRDefault="004C3B6E" w:rsidP="004C3B6E">
            <w:pPr>
              <w:jc w:val="right"/>
              <w:rPr>
                <w:rFonts w:ascii="Calibri" w:hAnsi="Calibri" w:cs="Calibri"/>
                <w:b/>
                <w:bCs/>
                <w:color w:val="000000"/>
                <w:sz w:val="22"/>
                <w:szCs w:val="22"/>
              </w:rPr>
            </w:pPr>
            <w:r w:rsidRPr="004C3B6E">
              <w:rPr>
                <w:rFonts w:ascii="Calibri" w:hAnsi="Calibri" w:cs="Calibri"/>
                <w:b/>
                <w:bCs/>
                <w:color w:val="000000"/>
                <w:sz w:val="22"/>
                <w:szCs w:val="22"/>
              </w:rPr>
              <w:t>177,00</w:t>
            </w:r>
          </w:p>
        </w:tc>
      </w:tr>
    </w:tbl>
    <w:p w:rsidR="002D4DB5" w:rsidRPr="00B05EDF" w:rsidRDefault="002D4DB5" w:rsidP="002D4DB5">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Ferretería Espinoza </w:t>
      </w:r>
    </w:p>
    <w:p w:rsidR="002D4DB5" w:rsidRDefault="002D4DB5" w:rsidP="002D4DB5">
      <w:pPr>
        <w:pStyle w:val="Sinespaciado"/>
        <w:spacing w:line="360" w:lineRule="auto"/>
        <w:jc w:val="both"/>
        <w:rPr>
          <w:rFonts w:ascii="Arial" w:hAnsi="Arial" w:cs="Arial"/>
          <w:color w:val="000000"/>
          <w:sz w:val="24"/>
          <w:szCs w:val="24"/>
        </w:rPr>
      </w:pPr>
      <w:r w:rsidRPr="00B05EDF">
        <w:rPr>
          <w:rFonts w:ascii="Arial" w:hAnsi="Arial" w:cs="Arial"/>
        </w:rPr>
        <w:t>Elaboración: El autor</w:t>
      </w:r>
    </w:p>
    <w:p w:rsidR="00876141" w:rsidRDefault="00876141" w:rsidP="00D126EF">
      <w:pPr>
        <w:spacing w:line="480" w:lineRule="auto"/>
        <w:jc w:val="both"/>
        <w:rPr>
          <w:rFonts w:ascii="Arial" w:hAnsi="Arial" w:cs="Arial"/>
        </w:rPr>
      </w:pPr>
      <w:r w:rsidRPr="00FF56D9">
        <w:rPr>
          <w:rFonts w:ascii="Arial" w:hAnsi="Arial" w:cs="Arial"/>
          <w:b/>
        </w:rPr>
        <w:t xml:space="preserve">EQUIPO DE OFICINA: </w:t>
      </w:r>
      <w:r w:rsidRPr="00FF56D9">
        <w:rPr>
          <w:rFonts w:ascii="Arial" w:hAnsi="Arial" w:cs="Arial"/>
        </w:rPr>
        <w:t>Constituye los diversos instrumentos a utilizarse en el área administrativa de la empresa. Se detalla en el cuadro siguiente:</w:t>
      </w:r>
    </w:p>
    <w:p w:rsidR="00876141" w:rsidRPr="00FE6BDB" w:rsidRDefault="00FE6BDB" w:rsidP="00FE6BDB">
      <w:pPr>
        <w:spacing w:line="360" w:lineRule="auto"/>
        <w:jc w:val="center"/>
        <w:rPr>
          <w:rFonts w:ascii="Arial" w:hAnsi="Arial" w:cs="Arial"/>
          <w:b/>
        </w:rPr>
      </w:pPr>
      <w:r w:rsidRPr="00FE6BDB">
        <w:rPr>
          <w:rFonts w:ascii="Arial" w:hAnsi="Arial" w:cs="Arial"/>
          <w:b/>
        </w:rPr>
        <w:t>CUADRO 47</w:t>
      </w:r>
    </w:p>
    <w:tbl>
      <w:tblPr>
        <w:tblW w:w="8620" w:type="dxa"/>
        <w:tblInd w:w="60" w:type="dxa"/>
        <w:tblCellMar>
          <w:left w:w="70" w:type="dxa"/>
          <w:right w:w="70" w:type="dxa"/>
        </w:tblCellMar>
        <w:tblLook w:val="04A0" w:firstRow="1" w:lastRow="0" w:firstColumn="1" w:lastColumn="0" w:noHBand="0" w:noVBand="1"/>
      </w:tblPr>
      <w:tblGrid>
        <w:gridCol w:w="1827"/>
        <w:gridCol w:w="2217"/>
        <w:gridCol w:w="1167"/>
        <w:gridCol w:w="1896"/>
        <w:gridCol w:w="1513"/>
      </w:tblGrid>
      <w:tr w:rsidR="008D6069" w:rsidRPr="008D6069" w:rsidTr="008D6069">
        <w:trPr>
          <w:trHeight w:val="390"/>
        </w:trPr>
        <w:tc>
          <w:tcPr>
            <w:tcW w:w="8620" w:type="dxa"/>
            <w:gridSpan w:val="5"/>
            <w:tcBorders>
              <w:top w:val="single" w:sz="8" w:space="0" w:color="auto"/>
              <w:left w:val="single" w:sz="8" w:space="0" w:color="auto"/>
              <w:bottom w:val="single" w:sz="8" w:space="0" w:color="auto"/>
              <w:right w:val="single" w:sz="8" w:space="0" w:color="000000"/>
            </w:tcBorders>
            <w:shd w:val="clear" w:color="000000" w:fill="8DB4E2"/>
            <w:noWrap/>
            <w:vAlign w:val="bottom"/>
            <w:hideMark/>
          </w:tcPr>
          <w:p w:rsidR="008D6069" w:rsidRPr="008D6069" w:rsidRDefault="008D6069" w:rsidP="008D6069">
            <w:pPr>
              <w:jc w:val="center"/>
              <w:rPr>
                <w:rFonts w:ascii="Calibri" w:hAnsi="Calibri" w:cs="Calibri"/>
                <w:b/>
                <w:bCs/>
                <w:color w:val="000000"/>
                <w:sz w:val="28"/>
                <w:szCs w:val="28"/>
              </w:rPr>
            </w:pPr>
            <w:r w:rsidRPr="008D6069">
              <w:rPr>
                <w:rFonts w:ascii="Calibri" w:hAnsi="Calibri" w:cs="Calibri"/>
                <w:b/>
                <w:bCs/>
                <w:color w:val="000000"/>
                <w:sz w:val="28"/>
                <w:szCs w:val="28"/>
              </w:rPr>
              <w:t>INVERSION EQUIPO DE OFICINA</w:t>
            </w:r>
          </w:p>
        </w:tc>
      </w:tr>
      <w:tr w:rsidR="008D6069" w:rsidRPr="008D6069" w:rsidTr="008D6069">
        <w:trPr>
          <w:trHeight w:val="315"/>
        </w:trPr>
        <w:tc>
          <w:tcPr>
            <w:tcW w:w="1827"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c>
          <w:tcPr>
            <w:tcW w:w="2217"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c>
          <w:tcPr>
            <w:tcW w:w="1167"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c>
          <w:tcPr>
            <w:tcW w:w="1896"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c>
          <w:tcPr>
            <w:tcW w:w="1513"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r>
      <w:tr w:rsidR="008D6069" w:rsidRPr="008D6069" w:rsidTr="008D6069">
        <w:trPr>
          <w:trHeight w:val="315"/>
        </w:trPr>
        <w:tc>
          <w:tcPr>
            <w:tcW w:w="1827"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DENOMINACION</w:t>
            </w:r>
          </w:p>
        </w:tc>
        <w:tc>
          <w:tcPr>
            <w:tcW w:w="2217"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UNIDAD DE MEDIDA</w:t>
            </w:r>
          </w:p>
        </w:tc>
        <w:tc>
          <w:tcPr>
            <w:tcW w:w="1167"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CANTIDAD</w:t>
            </w:r>
          </w:p>
        </w:tc>
        <w:tc>
          <w:tcPr>
            <w:tcW w:w="1896"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COSTO UNITARIO</w:t>
            </w:r>
          </w:p>
        </w:tc>
        <w:tc>
          <w:tcPr>
            <w:tcW w:w="1513"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COSTO TOTAL</w:t>
            </w:r>
          </w:p>
        </w:tc>
      </w:tr>
      <w:tr w:rsidR="008D6069" w:rsidRPr="008D6069" w:rsidTr="008D6069">
        <w:trPr>
          <w:trHeight w:val="300"/>
        </w:trPr>
        <w:tc>
          <w:tcPr>
            <w:tcW w:w="1827" w:type="dxa"/>
            <w:tcBorders>
              <w:top w:val="nil"/>
              <w:left w:val="single" w:sz="8" w:space="0" w:color="auto"/>
              <w:bottom w:val="nil"/>
              <w:right w:val="single" w:sz="8" w:space="0" w:color="auto"/>
            </w:tcBorders>
            <w:shd w:val="clear" w:color="000000" w:fill="FCD5B4"/>
            <w:noWrap/>
            <w:vAlign w:val="bottom"/>
            <w:hideMark/>
          </w:tcPr>
          <w:p w:rsidR="008D6069" w:rsidRPr="008D6069" w:rsidRDefault="008D6069" w:rsidP="008D6069">
            <w:pPr>
              <w:rPr>
                <w:rFonts w:ascii="Calibri" w:hAnsi="Calibri" w:cs="Calibri"/>
                <w:color w:val="000000"/>
                <w:sz w:val="22"/>
                <w:szCs w:val="22"/>
              </w:rPr>
            </w:pPr>
            <w:r w:rsidRPr="008D6069">
              <w:rPr>
                <w:rFonts w:ascii="Calibri" w:hAnsi="Calibri" w:cs="Calibri"/>
                <w:color w:val="000000"/>
                <w:sz w:val="22"/>
                <w:szCs w:val="22"/>
              </w:rPr>
              <w:t>Teléfono</w:t>
            </w:r>
          </w:p>
        </w:tc>
        <w:tc>
          <w:tcPr>
            <w:tcW w:w="2217"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UNIDAD</w:t>
            </w:r>
          </w:p>
        </w:tc>
        <w:tc>
          <w:tcPr>
            <w:tcW w:w="1167"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3</w:t>
            </w:r>
          </w:p>
        </w:tc>
        <w:tc>
          <w:tcPr>
            <w:tcW w:w="1896"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$ 15,00</w:t>
            </w:r>
          </w:p>
        </w:tc>
        <w:tc>
          <w:tcPr>
            <w:tcW w:w="1513"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$ 45,00</w:t>
            </w:r>
          </w:p>
        </w:tc>
      </w:tr>
      <w:tr w:rsidR="008D6069" w:rsidRPr="008D6069" w:rsidTr="008D6069">
        <w:trPr>
          <w:trHeight w:val="315"/>
        </w:trPr>
        <w:tc>
          <w:tcPr>
            <w:tcW w:w="1827" w:type="dxa"/>
            <w:tcBorders>
              <w:top w:val="nil"/>
              <w:left w:val="single" w:sz="8" w:space="0" w:color="auto"/>
              <w:bottom w:val="nil"/>
              <w:right w:val="single" w:sz="8" w:space="0" w:color="auto"/>
            </w:tcBorders>
            <w:shd w:val="clear" w:color="000000" w:fill="FCD5B4"/>
            <w:noWrap/>
            <w:vAlign w:val="bottom"/>
            <w:hideMark/>
          </w:tcPr>
          <w:p w:rsidR="008D6069" w:rsidRPr="008D6069" w:rsidRDefault="008D6069" w:rsidP="008D6069">
            <w:pPr>
              <w:rPr>
                <w:rFonts w:ascii="Calibri" w:hAnsi="Calibri" w:cs="Calibri"/>
                <w:color w:val="000000"/>
                <w:sz w:val="22"/>
                <w:szCs w:val="22"/>
              </w:rPr>
            </w:pPr>
            <w:r w:rsidRPr="008D6069">
              <w:rPr>
                <w:rFonts w:ascii="Calibri" w:hAnsi="Calibri" w:cs="Calibri"/>
                <w:color w:val="000000"/>
                <w:sz w:val="22"/>
                <w:szCs w:val="22"/>
              </w:rPr>
              <w:t>Calculadora</w:t>
            </w:r>
          </w:p>
        </w:tc>
        <w:tc>
          <w:tcPr>
            <w:tcW w:w="2217"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UNIDAD</w:t>
            </w:r>
          </w:p>
        </w:tc>
        <w:tc>
          <w:tcPr>
            <w:tcW w:w="1167"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3</w:t>
            </w:r>
          </w:p>
        </w:tc>
        <w:tc>
          <w:tcPr>
            <w:tcW w:w="1896"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$ 5,00</w:t>
            </w:r>
          </w:p>
        </w:tc>
        <w:tc>
          <w:tcPr>
            <w:tcW w:w="1513"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$ 15,00</w:t>
            </w:r>
          </w:p>
        </w:tc>
      </w:tr>
      <w:tr w:rsidR="008D6069" w:rsidRPr="008D6069" w:rsidTr="008D6069">
        <w:trPr>
          <w:trHeight w:val="315"/>
        </w:trPr>
        <w:tc>
          <w:tcPr>
            <w:tcW w:w="1827" w:type="dxa"/>
            <w:tcBorders>
              <w:top w:val="single" w:sz="8" w:space="0" w:color="auto"/>
              <w:left w:val="single" w:sz="8" w:space="0" w:color="auto"/>
              <w:bottom w:val="single" w:sz="8" w:space="0" w:color="auto"/>
              <w:right w:val="nil"/>
            </w:tcBorders>
            <w:shd w:val="clear" w:color="000000" w:fill="FCD5B4"/>
            <w:noWrap/>
            <w:vAlign w:val="bottom"/>
            <w:hideMark/>
          </w:tcPr>
          <w:p w:rsidR="008D6069" w:rsidRPr="008D6069" w:rsidRDefault="008D6069" w:rsidP="008D6069">
            <w:pPr>
              <w:rPr>
                <w:rFonts w:ascii="Calibri" w:hAnsi="Calibri" w:cs="Calibri"/>
                <w:b/>
                <w:bCs/>
                <w:color w:val="000000"/>
                <w:sz w:val="22"/>
                <w:szCs w:val="22"/>
              </w:rPr>
            </w:pPr>
            <w:r w:rsidRPr="008D6069">
              <w:rPr>
                <w:rFonts w:ascii="Calibri" w:hAnsi="Calibri" w:cs="Calibri"/>
                <w:b/>
                <w:bCs/>
                <w:color w:val="000000"/>
                <w:sz w:val="22"/>
                <w:szCs w:val="22"/>
              </w:rPr>
              <w:t>TOTAL</w:t>
            </w:r>
          </w:p>
        </w:tc>
        <w:tc>
          <w:tcPr>
            <w:tcW w:w="2217" w:type="dxa"/>
            <w:tcBorders>
              <w:top w:val="single" w:sz="8" w:space="0" w:color="auto"/>
              <w:left w:val="single" w:sz="8" w:space="0" w:color="auto"/>
              <w:bottom w:val="single" w:sz="8" w:space="0" w:color="auto"/>
              <w:right w:val="nil"/>
            </w:tcBorders>
            <w:shd w:val="clear" w:color="000000" w:fill="FCD5B4"/>
            <w:noWrap/>
            <w:vAlign w:val="bottom"/>
            <w:hideMark/>
          </w:tcPr>
          <w:p w:rsidR="008D6069" w:rsidRPr="008D6069" w:rsidRDefault="008D6069" w:rsidP="008D6069">
            <w:pPr>
              <w:rPr>
                <w:rFonts w:ascii="Calibri" w:hAnsi="Calibri" w:cs="Calibri"/>
                <w:b/>
                <w:bCs/>
                <w:color w:val="000000"/>
                <w:sz w:val="22"/>
                <w:szCs w:val="22"/>
              </w:rPr>
            </w:pPr>
            <w:r w:rsidRPr="008D6069">
              <w:rPr>
                <w:rFonts w:ascii="Calibri" w:hAnsi="Calibri" w:cs="Calibri"/>
                <w:b/>
                <w:bCs/>
                <w:color w:val="000000"/>
                <w:sz w:val="22"/>
                <w:szCs w:val="22"/>
              </w:rPr>
              <w:t> </w:t>
            </w:r>
          </w:p>
        </w:tc>
        <w:tc>
          <w:tcPr>
            <w:tcW w:w="1167" w:type="dxa"/>
            <w:tcBorders>
              <w:top w:val="single" w:sz="8" w:space="0" w:color="auto"/>
              <w:left w:val="nil"/>
              <w:bottom w:val="single" w:sz="8" w:space="0" w:color="auto"/>
              <w:right w:val="nil"/>
            </w:tcBorders>
            <w:shd w:val="clear" w:color="000000" w:fill="FCD5B4"/>
            <w:noWrap/>
            <w:vAlign w:val="bottom"/>
            <w:hideMark/>
          </w:tcPr>
          <w:p w:rsidR="008D6069" w:rsidRPr="008D6069" w:rsidRDefault="008D6069" w:rsidP="008D6069">
            <w:pPr>
              <w:rPr>
                <w:rFonts w:ascii="Calibri" w:hAnsi="Calibri" w:cs="Calibri"/>
                <w:b/>
                <w:bCs/>
                <w:color w:val="000000"/>
                <w:sz w:val="22"/>
                <w:szCs w:val="22"/>
              </w:rPr>
            </w:pPr>
            <w:r w:rsidRPr="008D6069">
              <w:rPr>
                <w:rFonts w:ascii="Calibri" w:hAnsi="Calibri" w:cs="Calibri"/>
                <w:b/>
                <w:bCs/>
                <w:color w:val="000000"/>
                <w:sz w:val="22"/>
                <w:szCs w:val="22"/>
              </w:rPr>
              <w:t> </w:t>
            </w:r>
          </w:p>
        </w:tc>
        <w:tc>
          <w:tcPr>
            <w:tcW w:w="1896"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b/>
                <w:bCs/>
                <w:color w:val="000000"/>
                <w:sz w:val="22"/>
                <w:szCs w:val="22"/>
              </w:rPr>
            </w:pPr>
            <w:r w:rsidRPr="008D6069">
              <w:rPr>
                <w:rFonts w:ascii="Calibri" w:hAnsi="Calibri" w:cs="Calibri"/>
                <w:b/>
                <w:bCs/>
                <w:color w:val="000000"/>
                <w:sz w:val="22"/>
                <w:szCs w:val="22"/>
              </w:rPr>
              <w:t>$ 20,00</w:t>
            </w:r>
          </w:p>
        </w:tc>
        <w:tc>
          <w:tcPr>
            <w:tcW w:w="1513"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b/>
                <w:bCs/>
                <w:color w:val="000000"/>
                <w:sz w:val="22"/>
                <w:szCs w:val="22"/>
              </w:rPr>
            </w:pPr>
            <w:r w:rsidRPr="008D6069">
              <w:rPr>
                <w:rFonts w:ascii="Calibri" w:hAnsi="Calibri" w:cs="Calibri"/>
                <w:b/>
                <w:bCs/>
                <w:color w:val="000000"/>
                <w:sz w:val="22"/>
                <w:szCs w:val="22"/>
              </w:rPr>
              <w:t>60,00</w:t>
            </w:r>
          </w:p>
        </w:tc>
      </w:tr>
    </w:tbl>
    <w:p w:rsidR="00F4563D" w:rsidRPr="00B05EDF" w:rsidRDefault="00F4563D" w:rsidP="00F4563D">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Distribuidora Vásquez </w:t>
      </w:r>
    </w:p>
    <w:p w:rsidR="00F4563D" w:rsidRDefault="00F4563D" w:rsidP="00F4563D">
      <w:pPr>
        <w:pStyle w:val="Sinespaciado"/>
        <w:spacing w:line="360" w:lineRule="auto"/>
        <w:jc w:val="both"/>
        <w:rPr>
          <w:rFonts w:ascii="Arial" w:hAnsi="Arial" w:cs="Arial"/>
          <w:color w:val="000000"/>
          <w:sz w:val="24"/>
          <w:szCs w:val="24"/>
        </w:rPr>
      </w:pPr>
      <w:r w:rsidRPr="00B05EDF">
        <w:rPr>
          <w:rFonts w:ascii="Arial" w:hAnsi="Arial" w:cs="Arial"/>
        </w:rPr>
        <w:t>Elaboración: El autor</w:t>
      </w:r>
    </w:p>
    <w:p w:rsidR="00876141" w:rsidRDefault="00876141" w:rsidP="00876141">
      <w:pPr>
        <w:spacing w:line="360" w:lineRule="auto"/>
        <w:jc w:val="both"/>
      </w:pPr>
    </w:p>
    <w:p w:rsidR="00876141" w:rsidRDefault="00876141" w:rsidP="00D126EF">
      <w:pPr>
        <w:spacing w:line="480" w:lineRule="auto"/>
        <w:jc w:val="both"/>
        <w:rPr>
          <w:rFonts w:ascii="Arial" w:hAnsi="Arial" w:cs="Arial"/>
        </w:rPr>
      </w:pPr>
      <w:r w:rsidRPr="00FF56D9">
        <w:rPr>
          <w:rFonts w:ascii="Arial" w:hAnsi="Arial" w:cs="Arial"/>
          <w:b/>
        </w:rPr>
        <w:lastRenderedPageBreak/>
        <w:t xml:space="preserve">EQUIPO DE COMPUTO: </w:t>
      </w:r>
      <w:r w:rsidRPr="00FF56D9">
        <w:rPr>
          <w:rFonts w:ascii="Arial" w:hAnsi="Arial" w:cs="Arial"/>
        </w:rPr>
        <w:t>Constituye los diversos computadores utilizarse en el área administrativa de la empresa. Se detalla en el cuadro siguiente:</w:t>
      </w:r>
    </w:p>
    <w:p w:rsidR="00150B33" w:rsidRPr="00FF56D9" w:rsidRDefault="00150B33" w:rsidP="00876141">
      <w:pPr>
        <w:spacing w:line="360" w:lineRule="auto"/>
        <w:jc w:val="both"/>
        <w:rPr>
          <w:rFonts w:ascii="Arial" w:hAnsi="Arial" w:cs="Arial"/>
        </w:rPr>
      </w:pPr>
    </w:p>
    <w:p w:rsidR="00876141" w:rsidRPr="00FE6BDB" w:rsidRDefault="00FE6BDB" w:rsidP="00FE6BDB">
      <w:pPr>
        <w:spacing w:line="360" w:lineRule="auto"/>
        <w:jc w:val="center"/>
        <w:rPr>
          <w:rFonts w:ascii="Arial" w:hAnsi="Arial" w:cs="Arial"/>
          <w:b/>
        </w:rPr>
      </w:pPr>
      <w:r w:rsidRPr="00FE6BDB">
        <w:rPr>
          <w:rFonts w:ascii="Arial" w:hAnsi="Arial" w:cs="Arial"/>
          <w:b/>
        </w:rPr>
        <w:t>CUADRO 48</w:t>
      </w:r>
    </w:p>
    <w:tbl>
      <w:tblPr>
        <w:tblW w:w="8621" w:type="dxa"/>
        <w:tblInd w:w="60" w:type="dxa"/>
        <w:tblCellMar>
          <w:left w:w="70" w:type="dxa"/>
          <w:right w:w="70" w:type="dxa"/>
        </w:tblCellMar>
        <w:tblLook w:val="04A0" w:firstRow="1" w:lastRow="0" w:firstColumn="1" w:lastColumn="0" w:noHBand="0" w:noVBand="1"/>
      </w:tblPr>
      <w:tblGrid>
        <w:gridCol w:w="2675"/>
        <w:gridCol w:w="1941"/>
        <w:gridCol w:w="1022"/>
        <w:gridCol w:w="1659"/>
        <w:gridCol w:w="1324"/>
      </w:tblGrid>
      <w:tr w:rsidR="008D6069" w:rsidRPr="008D6069" w:rsidTr="008D6069">
        <w:trPr>
          <w:trHeight w:val="390"/>
        </w:trPr>
        <w:tc>
          <w:tcPr>
            <w:tcW w:w="8621" w:type="dxa"/>
            <w:gridSpan w:val="5"/>
            <w:tcBorders>
              <w:top w:val="single" w:sz="8" w:space="0" w:color="auto"/>
              <w:left w:val="single" w:sz="8" w:space="0" w:color="auto"/>
              <w:bottom w:val="single" w:sz="8" w:space="0" w:color="auto"/>
              <w:right w:val="single" w:sz="8" w:space="0" w:color="000000"/>
            </w:tcBorders>
            <w:shd w:val="clear" w:color="000000" w:fill="8DB4E2"/>
            <w:noWrap/>
            <w:vAlign w:val="bottom"/>
            <w:hideMark/>
          </w:tcPr>
          <w:p w:rsidR="008D6069" w:rsidRPr="008D6069" w:rsidRDefault="008D6069" w:rsidP="008D6069">
            <w:pPr>
              <w:jc w:val="center"/>
              <w:rPr>
                <w:rFonts w:ascii="Calibri" w:hAnsi="Calibri" w:cs="Calibri"/>
                <w:b/>
                <w:bCs/>
                <w:color w:val="000000"/>
                <w:sz w:val="28"/>
                <w:szCs w:val="28"/>
              </w:rPr>
            </w:pPr>
            <w:r w:rsidRPr="008D6069">
              <w:rPr>
                <w:rFonts w:ascii="Calibri" w:hAnsi="Calibri" w:cs="Calibri"/>
                <w:b/>
                <w:bCs/>
                <w:color w:val="000000"/>
                <w:sz w:val="28"/>
                <w:szCs w:val="28"/>
              </w:rPr>
              <w:t>INVERSION EQUIPO DE COMPUTO</w:t>
            </w:r>
          </w:p>
        </w:tc>
      </w:tr>
      <w:tr w:rsidR="008D6069" w:rsidRPr="008D6069" w:rsidTr="008D6069">
        <w:trPr>
          <w:trHeight w:val="315"/>
        </w:trPr>
        <w:tc>
          <w:tcPr>
            <w:tcW w:w="2675"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c>
          <w:tcPr>
            <w:tcW w:w="1941"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c>
          <w:tcPr>
            <w:tcW w:w="1022"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c>
          <w:tcPr>
            <w:tcW w:w="1659"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c>
          <w:tcPr>
            <w:tcW w:w="1324"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r>
      <w:tr w:rsidR="008D6069" w:rsidRPr="008D6069" w:rsidTr="008D6069">
        <w:trPr>
          <w:trHeight w:val="315"/>
        </w:trPr>
        <w:tc>
          <w:tcPr>
            <w:tcW w:w="2675"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DENOMINACION</w:t>
            </w:r>
          </w:p>
        </w:tc>
        <w:tc>
          <w:tcPr>
            <w:tcW w:w="1941"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UNIDAD DE MEDIDA</w:t>
            </w:r>
          </w:p>
        </w:tc>
        <w:tc>
          <w:tcPr>
            <w:tcW w:w="1022"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CANTIDAD</w:t>
            </w:r>
          </w:p>
        </w:tc>
        <w:tc>
          <w:tcPr>
            <w:tcW w:w="1659"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COSTO UNITARIO</w:t>
            </w:r>
          </w:p>
        </w:tc>
        <w:tc>
          <w:tcPr>
            <w:tcW w:w="1324"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COSTO TOTAL</w:t>
            </w:r>
          </w:p>
        </w:tc>
      </w:tr>
      <w:tr w:rsidR="008D6069" w:rsidRPr="008D6069" w:rsidTr="008D6069">
        <w:trPr>
          <w:trHeight w:val="300"/>
        </w:trPr>
        <w:tc>
          <w:tcPr>
            <w:tcW w:w="2675" w:type="dxa"/>
            <w:tcBorders>
              <w:top w:val="nil"/>
              <w:left w:val="single" w:sz="8" w:space="0" w:color="auto"/>
              <w:bottom w:val="nil"/>
              <w:right w:val="single" w:sz="8" w:space="0" w:color="auto"/>
            </w:tcBorders>
            <w:shd w:val="clear" w:color="000000" w:fill="FCD5B4"/>
            <w:noWrap/>
            <w:vAlign w:val="bottom"/>
            <w:hideMark/>
          </w:tcPr>
          <w:p w:rsidR="008D6069" w:rsidRPr="008D6069" w:rsidRDefault="008D6069" w:rsidP="008D6069">
            <w:pPr>
              <w:rPr>
                <w:rFonts w:ascii="Calibri" w:hAnsi="Calibri" w:cs="Calibri"/>
                <w:color w:val="000000"/>
                <w:sz w:val="22"/>
                <w:szCs w:val="22"/>
              </w:rPr>
            </w:pPr>
            <w:r w:rsidRPr="008D6069">
              <w:rPr>
                <w:rFonts w:ascii="Calibri" w:hAnsi="Calibri" w:cs="Calibri"/>
                <w:color w:val="000000"/>
                <w:sz w:val="22"/>
                <w:szCs w:val="22"/>
              </w:rPr>
              <w:t>Computador Cori5</w:t>
            </w:r>
          </w:p>
        </w:tc>
        <w:tc>
          <w:tcPr>
            <w:tcW w:w="1941"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UNIDAD</w:t>
            </w:r>
          </w:p>
        </w:tc>
        <w:tc>
          <w:tcPr>
            <w:tcW w:w="1022"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4</w:t>
            </w:r>
          </w:p>
        </w:tc>
        <w:tc>
          <w:tcPr>
            <w:tcW w:w="1659"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$ 600,00</w:t>
            </w:r>
          </w:p>
        </w:tc>
        <w:tc>
          <w:tcPr>
            <w:tcW w:w="1324"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$ 2.400,00</w:t>
            </w:r>
          </w:p>
        </w:tc>
      </w:tr>
      <w:tr w:rsidR="008D6069" w:rsidRPr="008D6069" w:rsidTr="008D6069">
        <w:trPr>
          <w:trHeight w:val="315"/>
        </w:trPr>
        <w:tc>
          <w:tcPr>
            <w:tcW w:w="2675" w:type="dxa"/>
            <w:tcBorders>
              <w:top w:val="nil"/>
              <w:left w:val="single" w:sz="8" w:space="0" w:color="auto"/>
              <w:bottom w:val="nil"/>
              <w:right w:val="single" w:sz="8" w:space="0" w:color="auto"/>
            </w:tcBorders>
            <w:shd w:val="clear" w:color="000000" w:fill="FCD5B4"/>
            <w:noWrap/>
            <w:vAlign w:val="bottom"/>
            <w:hideMark/>
          </w:tcPr>
          <w:p w:rsidR="008D6069" w:rsidRPr="008D6069" w:rsidRDefault="008D6069" w:rsidP="008D6069">
            <w:pPr>
              <w:rPr>
                <w:rFonts w:ascii="Calibri" w:hAnsi="Calibri" w:cs="Calibri"/>
                <w:color w:val="000000"/>
                <w:sz w:val="22"/>
                <w:szCs w:val="22"/>
              </w:rPr>
            </w:pPr>
            <w:r w:rsidRPr="008D6069">
              <w:rPr>
                <w:rFonts w:ascii="Calibri" w:hAnsi="Calibri" w:cs="Calibri"/>
                <w:color w:val="000000"/>
                <w:sz w:val="22"/>
                <w:szCs w:val="22"/>
              </w:rPr>
              <w:t xml:space="preserve">Impresora </w:t>
            </w:r>
            <w:r w:rsidR="00F4563D" w:rsidRPr="008D6069">
              <w:rPr>
                <w:rFonts w:ascii="Calibri" w:hAnsi="Calibri" w:cs="Calibri"/>
                <w:color w:val="000000"/>
                <w:sz w:val="22"/>
                <w:szCs w:val="22"/>
              </w:rPr>
              <w:t>Multifunción</w:t>
            </w:r>
          </w:p>
        </w:tc>
        <w:tc>
          <w:tcPr>
            <w:tcW w:w="1941"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UNIDAD</w:t>
            </w:r>
          </w:p>
        </w:tc>
        <w:tc>
          <w:tcPr>
            <w:tcW w:w="1022"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2</w:t>
            </w:r>
          </w:p>
        </w:tc>
        <w:tc>
          <w:tcPr>
            <w:tcW w:w="1659"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$ 60,00</w:t>
            </w:r>
          </w:p>
        </w:tc>
        <w:tc>
          <w:tcPr>
            <w:tcW w:w="1324"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$ 120,00</w:t>
            </w:r>
          </w:p>
        </w:tc>
      </w:tr>
      <w:tr w:rsidR="008D6069" w:rsidRPr="008D6069" w:rsidTr="008D6069">
        <w:trPr>
          <w:trHeight w:val="315"/>
        </w:trPr>
        <w:tc>
          <w:tcPr>
            <w:tcW w:w="2675" w:type="dxa"/>
            <w:tcBorders>
              <w:top w:val="single" w:sz="8" w:space="0" w:color="auto"/>
              <w:left w:val="single" w:sz="8" w:space="0" w:color="auto"/>
              <w:bottom w:val="single" w:sz="8" w:space="0" w:color="auto"/>
              <w:right w:val="nil"/>
            </w:tcBorders>
            <w:shd w:val="clear" w:color="000000" w:fill="FCD5B4"/>
            <w:noWrap/>
            <w:vAlign w:val="bottom"/>
            <w:hideMark/>
          </w:tcPr>
          <w:p w:rsidR="008D6069" w:rsidRPr="008D6069" w:rsidRDefault="008D6069" w:rsidP="008D6069">
            <w:pPr>
              <w:rPr>
                <w:rFonts w:ascii="Calibri" w:hAnsi="Calibri" w:cs="Calibri"/>
                <w:b/>
                <w:bCs/>
                <w:color w:val="000000"/>
                <w:sz w:val="22"/>
                <w:szCs w:val="22"/>
              </w:rPr>
            </w:pPr>
            <w:r w:rsidRPr="008D6069">
              <w:rPr>
                <w:rFonts w:ascii="Calibri" w:hAnsi="Calibri" w:cs="Calibri"/>
                <w:b/>
                <w:bCs/>
                <w:color w:val="000000"/>
                <w:sz w:val="22"/>
                <w:szCs w:val="22"/>
              </w:rPr>
              <w:t>TOTAL</w:t>
            </w:r>
          </w:p>
        </w:tc>
        <w:tc>
          <w:tcPr>
            <w:tcW w:w="1941" w:type="dxa"/>
            <w:tcBorders>
              <w:top w:val="single" w:sz="8" w:space="0" w:color="auto"/>
              <w:left w:val="single" w:sz="8" w:space="0" w:color="auto"/>
              <w:bottom w:val="single" w:sz="8" w:space="0" w:color="auto"/>
              <w:right w:val="nil"/>
            </w:tcBorders>
            <w:shd w:val="clear" w:color="000000" w:fill="FCD5B4"/>
            <w:noWrap/>
            <w:vAlign w:val="bottom"/>
            <w:hideMark/>
          </w:tcPr>
          <w:p w:rsidR="008D6069" w:rsidRPr="008D6069" w:rsidRDefault="008D6069" w:rsidP="008D6069">
            <w:pPr>
              <w:rPr>
                <w:rFonts w:ascii="Calibri" w:hAnsi="Calibri" w:cs="Calibri"/>
                <w:b/>
                <w:bCs/>
                <w:color w:val="000000"/>
                <w:sz w:val="22"/>
                <w:szCs w:val="22"/>
              </w:rPr>
            </w:pPr>
            <w:r w:rsidRPr="008D6069">
              <w:rPr>
                <w:rFonts w:ascii="Calibri" w:hAnsi="Calibri" w:cs="Calibri"/>
                <w:b/>
                <w:bCs/>
                <w:color w:val="000000"/>
                <w:sz w:val="22"/>
                <w:szCs w:val="22"/>
              </w:rPr>
              <w:t> </w:t>
            </w:r>
          </w:p>
        </w:tc>
        <w:tc>
          <w:tcPr>
            <w:tcW w:w="1022" w:type="dxa"/>
            <w:tcBorders>
              <w:top w:val="single" w:sz="8" w:space="0" w:color="auto"/>
              <w:left w:val="nil"/>
              <w:bottom w:val="single" w:sz="8" w:space="0" w:color="auto"/>
              <w:right w:val="nil"/>
            </w:tcBorders>
            <w:shd w:val="clear" w:color="000000" w:fill="FCD5B4"/>
            <w:noWrap/>
            <w:vAlign w:val="bottom"/>
            <w:hideMark/>
          </w:tcPr>
          <w:p w:rsidR="008D6069" w:rsidRPr="008D6069" w:rsidRDefault="008D6069" w:rsidP="008D6069">
            <w:pPr>
              <w:rPr>
                <w:rFonts w:ascii="Calibri" w:hAnsi="Calibri" w:cs="Calibri"/>
                <w:b/>
                <w:bCs/>
                <w:color w:val="000000"/>
                <w:sz w:val="22"/>
                <w:szCs w:val="22"/>
              </w:rPr>
            </w:pPr>
            <w:r w:rsidRPr="008D6069">
              <w:rPr>
                <w:rFonts w:ascii="Calibri" w:hAnsi="Calibri" w:cs="Calibri"/>
                <w:b/>
                <w:bCs/>
                <w:color w:val="000000"/>
                <w:sz w:val="22"/>
                <w:szCs w:val="22"/>
              </w:rPr>
              <w:t> </w:t>
            </w:r>
          </w:p>
        </w:tc>
        <w:tc>
          <w:tcPr>
            <w:tcW w:w="1659"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b/>
                <w:bCs/>
                <w:color w:val="000000"/>
                <w:sz w:val="22"/>
                <w:szCs w:val="22"/>
              </w:rPr>
            </w:pPr>
            <w:r w:rsidRPr="008D6069">
              <w:rPr>
                <w:rFonts w:ascii="Calibri" w:hAnsi="Calibri" w:cs="Calibri"/>
                <w:b/>
                <w:bCs/>
                <w:color w:val="000000"/>
                <w:sz w:val="22"/>
                <w:szCs w:val="22"/>
              </w:rPr>
              <w:t>$ 660,00</w:t>
            </w:r>
          </w:p>
        </w:tc>
        <w:tc>
          <w:tcPr>
            <w:tcW w:w="1324"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b/>
                <w:bCs/>
                <w:color w:val="000000"/>
                <w:sz w:val="22"/>
                <w:szCs w:val="22"/>
              </w:rPr>
            </w:pPr>
            <w:r w:rsidRPr="008D6069">
              <w:rPr>
                <w:rFonts w:ascii="Calibri" w:hAnsi="Calibri" w:cs="Calibri"/>
                <w:b/>
                <w:bCs/>
                <w:color w:val="000000"/>
                <w:sz w:val="22"/>
                <w:szCs w:val="22"/>
              </w:rPr>
              <w:t>2.520,00</w:t>
            </w:r>
          </w:p>
        </w:tc>
      </w:tr>
    </w:tbl>
    <w:p w:rsidR="00F4563D" w:rsidRPr="00B05EDF" w:rsidRDefault="00F4563D" w:rsidP="00F4563D">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Pccenter </w:t>
      </w:r>
    </w:p>
    <w:p w:rsidR="00F4563D" w:rsidRDefault="00F4563D" w:rsidP="00F4563D">
      <w:pPr>
        <w:pStyle w:val="Sinespaciado"/>
        <w:spacing w:line="360" w:lineRule="auto"/>
        <w:jc w:val="both"/>
        <w:rPr>
          <w:rFonts w:ascii="Arial" w:hAnsi="Arial" w:cs="Arial"/>
          <w:color w:val="000000"/>
          <w:sz w:val="24"/>
          <w:szCs w:val="24"/>
        </w:rPr>
      </w:pPr>
      <w:r w:rsidRPr="00B05EDF">
        <w:rPr>
          <w:rFonts w:ascii="Arial" w:hAnsi="Arial" w:cs="Arial"/>
        </w:rPr>
        <w:t>Elaboración: El autor</w:t>
      </w:r>
    </w:p>
    <w:p w:rsidR="00150B33" w:rsidRDefault="00150B33" w:rsidP="00876141">
      <w:pPr>
        <w:spacing w:line="360" w:lineRule="auto"/>
        <w:jc w:val="both"/>
        <w:rPr>
          <w:rFonts w:ascii="Arial" w:hAnsi="Arial" w:cs="Arial"/>
          <w:b/>
        </w:rPr>
      </w:pPr>
    </w:p>
    <w:p w:rsidR="00876141" w:rsidRDefault="00876141" w:rsidP="00D126EF">
      <w:pPr>
        <w:spacing w:line="480" w:lineRule="auto"/>
        <w:jc w:val="both"/>
        <w:rPr>
          <w:rFonts w:ascii="Arial" w:hAnsi="Arial" w:cs="Arial"/>
        </w:rPr>
      </w:pPr>
      <w:r w:rsidRPr="00FF56D9">
        <w:rPr>
          <w:rFonts w:ascii="Arial" w:hAnsi="Arial" w:cs="Arial"/>
          <w:b/>
        </w:rPr>
        <w:t xml:space="preserve">SUMINISTROS DE OFICINA: </w:t>
      </w:r>
      <w:r w:rsidRPr="00FF56D9">
        <w:rPr>
          <w:rFonts w:ascii="Arial" w:hAnsi="Arial" w:cs="Arial"/>
        </w:rPr>
        <w:t>Constituye los diversos insumos a utilizarse en el área administrativa de la empresa. Se detalla en el cuadro siguiente:</w:t>
      </w:r>
    </w:p>
    <w:p w:rsidR="00876141" w:rsidRPr="00150B33" w:rsidRDefault="00150B33" w:rsidP="00150B33">
      <w:pPr>
        <w:spacing w:line="360" w:lineRule="auto"/>
        <w:jc w:val="center"/>
        <w:rPr>
          <w:rFonts w:ascii="Arial" w:hAnsi="Arial" w:cs="Arial"/>
          <w:b/>
        </w:rPr>
      </w:pPr>
      <w:r w:rsidRPr="00150B33">
        <w:rPr>
          <w:rFonts w:ascii="Arial" w:hAnsi="Arial" w:cs="Arial"/>
          <w:b/>
        </w:rPr>
        <w:t>CUADRO 49</w:t>
      </w:r>
    </w:p>
    <w:tbl>
      <w:tblPr>
        <w:tblW w:w="8621" w:type="dxa"/>
        <w:tblInd w:w="60" w:type="dxa"/>
        <w:tblCellMar>
          <w:left w:w="70" w:type="dxa"/>
          <w:right w:w="70" w:type="dxa"/>
        </w:tblCellMar>
        <w:tblLook w:val="04A0" w:firstRow="1" w:lastRow="0" w:firstColumn="1" w:lastColumn="0" w:noHBand="0" w:noVBand="1"/>
      </w:tblPr>
      <w:tblGrid>
        <w:gridCol w:w="2279"/>
        <w:gridCol w:w="2070"/>
        <w:gridCol w:w="1090"/>
        <w:gridCol w:w="1770"/>
        <w:gridCol w:w="1412"/>
      </w:tblGrid>
      <w:tr w:rsidR="008D6069" w:rsidRPr="008D6069" w:rsidTr="008D6069">
        <w:trPr>
          <w:trHeight w:val="390"/>
        </w:trPr>
        <w:tc>
          <w:tcPr>
            <w:tcW w:w="8621" w:type="dxa"/>
            <w:gridSpan w:val="5"/>
            <w:tcBorders>
              <w:top w:val="single" w:sz="8" w:space="0" w:color="auto"/>
              <w:left w:val="single" w:sz="8" w:space="0" w:color="auto"/>
              <w:bottom w:val="single" w:sz="8" w:space="0" w:color="auto"/>
              <w:right w:val="single" w:sz="8" w:space="0" w:color="000000"/>
            </w:tcBorders>
            <w:shd w:val="clear" w:color="000000" w:fill="8DB4E2"/>
            <w:noWrap/>
            <w:vAlign w:val="bottom"/>
            <w:hideMark/>
          </w:tcPr>
          <w:p w:rsidR="008D6069" w:rsidRPr="008D6069" w:rsidRDefault="008D6069" w:rsidP="008D6069">
            <w:pPr>
              <w:jc w:val="center"/>
              <w:rPr>
                <w:rFonts w:ascii="Calibri" w:hAnsi="Calibri" w:cs="Calibri"/>
                <w:b/>
                <w:bCs/>
                <w:color w:val="000000"/>
                <w:sz w:val="28"/>
                <w:szCs w:val="28"/>
              </w:rPr>
            </w:pPr>
            <w:r w:rsidRPr="008D6069">
              <w:rPr>
                <w:rFonts w:ascii="Calibri" w:hAnsi="Calibri" w:cs="Calibri"/>
                <w:b/>
                <w:bCs/>
                <w:color w:val="000000"/>
                <w:sz w:val="28"/>
                <w:szCs w:val="28"/>
              </w:rPr>
              <w:t>INVERSION SUMINISTROS DE OFICINA</w:t>
            </w:r>
          </w:p>
        </w:tc>
      </w:tr>
      <w:tr w:rsidR="008D6069" w:rsidRPr="008D6069" w:rsidTr="008D6069">
        <w:trPr>
          <w:trHeight w:val="315"/>
        </w:trPr>
        <w:tc>
          <w:tcPr>
            <w:tcW w:w="2279"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c>
          <w:tcPr>
            <w:tcW w:w="2070"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c>
          <w:tcPr>
            <w:tcW w:w="1090"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c>
          <w:tcPr>
            <w:tcW w:w="1770"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c>
          <w:tcPr>
            <w:tcW w:w="1412" w:type="dxa"/>
            <w:tcBorders>
              <w:top w:val="nil"/>
              <w:left w:val="nil"/>
              <w:bottom w:val="nil"/>
              <w:right w:val="nil"/>
            </w:tcBorders>
            <w:shd w:val="clear" w:color="auto" w:fill="auto"/>
            <w:noWrap/>
            <w:vAlign w:val="bottom"/>
            <w:hideMark/>
          </w:tcPr>
          <w:p w:rsidR="008D6069" w:rsidRPr="008D6069" w:rsidRDefault="008D6069" w:rsidP="008D6069">
            <w:pPr>
              <w:rPr>
                <w:rFonts w:ascii="Calibri" w:hAnsi="Calibri" w:cs="Calibri"/>
                <w:color w:val="000000"/>
                <w:sz w:val="22"/>
                <w:szCs w:val="22"/>
              </w:rPr>
            </w:pPr>
          </w:p>
        </w:tc>
      </w:tr>
      <w:tr w:rsidR="008D6069" w:rsidRPr="008D6069" w:rsidTr="008D6069">
        <w:trPr>
          <w:trHeight w:val="315"/>
        </w:trPr>
        <w:tc>
          <w:tcPr>
            <w:tcW w:w="2279"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DENOMINACION</w:t>
            </w:r>
          </w:p>
        </w:tc>
        <w:tc>
          <w:tcPr>
            <w:tcW w:w="2070"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UNIDAD DE MEDIDA</w:t>
            </w:r>
          </w:p>
        </w:tc>
        <w:tc>
          <w:tcPr>
            <w:tcW w:w="1090"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CANTIDAD</w:t>
            </w:r>
          </w:p>
        </w:tc>
        <w:tc>
          <w:tcPr>
            <w:tcW w:w="1770"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COSTO UNITARIO</w:t>
            </w:r>
          </w:p>
        </w:tc>
        <w:tc>
          <w:tcPr>
            <w:tcW w:w="1412"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rPr>
                <w:rFonts w:ascii="Calibri" w:hAnsi="Calibri" w:cs="Calibri"/>
                <w:b/>
                <w:bCs/>
                <w:color w:val="000000"/>
                <w:sz w:val="18"/>
                <w:szCs w:val="18"/>
              </w:rPr>
            </w:pPr>
            <w:r w:rsidRPr="008D6069">
              <w:rPr>
                <w:rFonts w:ascii="Calibri" w:hAnsi="Calibri" w:cs="Calibri"/>
                <w:b/>
                <w:bCs/>
                <w:color w:val="000000"/>
                <w:sz w:val="18"/>
                <w:szCs w:val="18"/>
              </w:rPr>
              <w:t>COSTO TOTAL</w:t>
            </w:r>
          </w:p>
        </w:tc>
      </w:tr>
      <w:tr w:rsidR="008D6069" w:rsidRPr="008D6069" w:rsidTr="008D6069">
        <w:trPr>
          <w:trHeight w:val="300"/>
        </w:trPr>
        <w:tc>
          <w:tcPr>
            <w:tcW w:w="2279" w:type="dxa"/>
            <w:tcBorders>
              <w:top w:val="nil"/>
              <w:left w:val="single" w:sz="8" w:space="0" w:color="auto"/>
              <w:bottom w:val="nil"/>
              <w:right w:val="single" w:sz="8" w:space="0" w:color="auto"/>
            </w:tcBorders>
            <w:shd w:val="clear" w:color="000000" w:fill="FCD5B4"/>
            <w:noWrap/>
            <w:vAlign w:val="bottom"/>
            <w:hideMark/>
          </w:tcPr>
          <w:p w:rsidR="008D6069" w:rsidRPr="008D6069" w:rsidRDefault="008D6069" w:rsidP="008D6069">
            <w:pPr>
              <w:rPr>
                <w:rFonts w:ascii="Calibri" w:hAnsi="Calibri" w:cs="Calibri"/>
                <w:color w:val="000000"/>
                <w:sz w:val="22"/>
                <w:szCs w:val="22"/>
              </w:rPr>
            </w:pPr>
            <w:r w:rsidRPr="008D6069">
              <w:rPr>
                <w:rFonts w:ascii="Calibri" w:hAnsi="Calibri" w:cs="Calibri"/>
                <w:color w:val="000000"/>
                <w:sz w:val="22"/>
                <w:szCs w:val="22"/>
              </w:rPr>
              <w:t>Factureros</w:t>
            </w:r>
          </w:p>
        </w:tc>
        <w:tc>
          <w:tcPr>
            <w:tcW w:w="207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UNIDAD</w:t>
            </w:r>
          </w:p>
        </w:tc>
        <w:tc>
          <w:tcPr>
            <w:tcW w:w="109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2</w:t>
            </w:r>
          </w:p>
        </w:tc>
        <w:tc>
          <w:tcPr>
            <w:tcW w:w="177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$ 8,00</w:t>
            </w:r>
          </w:p>
        </w:tc>
        <w:tc>
          <w:tcPr>
            <w:tcW w:w="1412"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$ 16,00</w:t>
            </w:r>
          </w:p>
        </w:tc>
      </w:tr>
      <w:tr w:rsidR="008D6069" w:rsidRPr="008D6069" w:rsidTr="008D6069">
        <w:trPr>
          <w:trHeight w:val="300"/>
        </w:trPr>
        <w:tc>
          <w:tcPr>
            <w:tcW w:w="2279" w:type="dxa"/>
            <w:tcBorders>
              <w:top w:val="nil"/>
              <w:left w:val="single" w:sz="8" w:space="0" w:color="auto"/>
              <w:bottom w:val="nil"/>
              <w:right w:val="single" w:sz="8" w:space="0" w:color="auto"/>
            </w:tcBorders>
            <w:shd w:val="clear" w:color="000000" w:fill="FCD5B4"/>
            <w:noWrap/>
            <w:vAlign w:val="bottom"/>
            <w:hideMark/>
          </w:tcPr>
          <w:p w:rsidR="008D6069" w:rsidRPr="008D6069" w:rsidRDefault="008D6069" w:rsidP="008D6069">
            <w:pPr>
              <w:rPr>
                <w:rFonts w:ascii="Calibri" w:hAnsi="Calibri" w:cs="Calibri"/>
                <w:color w:val="000000"/>
                <w:sz w:val="22"/>
                <w:szCs w:val="22"/>
              </w:rPr>
            </w:pPr>
            <w:r w:rsidRPr="008D6069">
              <w:rPr>
                <w:rFonts w:ascii="Calibri" w:hAnsi="Calibri" w:cs="Calibri"/>
                <w:color w:val="000000"/>
                <w:sz w:val="22"/>
                <w:szCs w:val="22"/>
              </w:rPr>
              <w:t>Carpetas</w:t>
            </w:r>
          </w:p>
        </w:tc>
        <w:tc>
          <w:tcPr>
            <w:tcW w:w="207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DOCENAS</w:t>
            </w:r>
          </w:p>
        </w:tc>
        <w:tc>
          <w:tcPr>
            <w:tcW w:w="109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1</w:t>
            </w:r>
          </w:p>
        </w:tc>
        <w:tc>
          <w:tcPr>
            <w:tcW w:w="177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$ 1,80</w:t>
            </w:r>
          </w:p>
        </w:tc>
        <w:tc>
          <w:tcPr>
            <w:tcW w:w="1412"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$ 1,80</w:t>
            </w:r>
          </w:p>
        </w:tc>
      </w:tr>
      <w:tr w:rsidR="008D6069" w:rsidRPr="008D6069" w:rsidTr="008D6069">
        <w:trPr>
          <w:trHeight w:val="300"/>
        </w:trPr>
        <w:tc>
          <w:tcPr>
            <w:tcW w:w="2279" w:type="dxa"/>
            <w:tcBorders>
              <w:top w:val="nil"/>
              <w:left w:val="single" w:sz="8" w:space="0" w:color="auto"/>
              <w:bottom w:val="nil"/>
              <w:right w:val="single" w:sz="8" w:space="0" w:color="auto"/>
            </w:tcBorders>
            <w:shd w:val="clear" w:color="000000" w:fill="FCD5B4"/>
            <w:noWrap/>
            <w:vAlign w:val="bottom"/>
            <w:hideMark/>
          </w:tcPr>
          <w:p w:rsidR="008D6069" w:rsidRPr="008D6069" w:rsidRDefault="008D6069" w:rsidP="008D6069">
            <w:pPr>
              <w:rPr>
                <w:rFonts w:ascii="Calibri" w:hAnsi="Calibri" w:cs="Calibri"/>
                <w:color w:val="000000"/>
                <w:sz w:val="22"/>
                <w:szCs w:val="22"/>
              </w:rPr>
            </w:pPr>
            <w:r w:rsidRPr="008D6069">
              <w:rPr>
                <w:rFonts w:ascii="Calibri" w:hAnsi="Calibri" w:cs="Calibri"/>
                <w:color w:val="000000"/>
                <w:sz w:val="22"/>
                <w:szCs w:val="22"/>
              </w:rPr>
              <w:t>Libros de Registros</w:t>
            </w:r>
          </w:p>
        </w:tc>
        <w:tc>
          <w:tcPr>
            <w:tcW w:w="207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UNIDAD</w:t>
            </w:r>
          </w:p>
        </w:tc>
        <w:tc>
          <w:tcPr>
            <w:tcW w:w="109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2</w:t>
            </w:r>
          </w:p>
        </w:tc>
        <w:tc>
          <w:tcPr>
            <w:tcW w:w="177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$ 2,50</w:t>
            </w:r>
          </w:p>
        </w:tc>
        <w:tc>
          <w:tcPr>
            <w:tcW w:w="1412"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$ 5,00</w:t>
            </w:r>
          </w:p>
        </w:tc>
      </w:tr>
      <w:tr w:rsidR="008D6069" w:rsidRPr="008D6069" w:rsidTr="008D6069">
        <w:trPr>
          <w:trHeight w:val="300"/>
        </w:trPr>
        <w:tc>
          <w:tcPr>
            <w:tcW w:w="2279" w:type="dxa"/>
            <w:tcBorders>
              <w:top w:val="nil"/>
              <w:left w:val="single" w:sz="8" w:space="0" w:color="auto"/>
              <w:bottom w:val="nil"/>
              <w:right w:val="single" w:sz="8" w:space="0" w:color="auto"/>
            </w:tcBorders>
            <w:shd w:val="clear" w:color="000000" w:fill="FCD5B4"/>
            <w:noWrap/>
            <w:vAlign w:val="bottom"/>
            <w:hideMark/>
          </w:tcPr>
          <w:p w:rsidR="008D6069" w:rsidRPr="008D6069" w:rsidRDefault="008D6069" w:rsidP="008D6069">
            <w:pPr>
              <w:rPr>
                <w:rFonts w:ascii="Calibri" w:hAnsi="Calibri" w:cs="Calibri"/>
                <w:color w:val="000000"/>
                <w:sz w:val="22"/>
                <w:szCs w:val="22"/>
              </w:rPr>
            </w:pPr>
            <w:r w:rsidRPr="008D6069">
              <w:rPr>
                <w:rFonts w:ascii="Calibri" w:hAnsi="Calibri" w:cs="Calibri"/>
                <w:color w:val="000000"/>
                <w:sz w:val="22"/>
                <w:szCs w:val="22"/>
              </w:rPr>
              <w:t>Resma de papel</w:t>
            </w:r>
          </w:p>
        </w:tc>
        <w:tc>
          <w:tcPr>
            <w:tcW w:w="207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UNIDAD</w:t>
            </w:r>
          </w:p>
        </w:tc>
        <w:tc>
          <w:tcPr>
            <w:tcW w:w="109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3</w:t>
            </w:r>
          </w:p>
        </w:tc>
        <w:tc>
          <w:tcPr>
            <w:tcW w:w="177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$ 3,00</w:t>
            </w:r>
          </w:p>
        </w:tc>
        <w:tc>
          <w:tcPr>
            <w:tcW w:w="1412"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$ 9,00</w:t>
            </w:r>
          </w:p>
        </w:tc>
      </w:tr>
      <w:tr w:rsidR="008D6069" w:rsidRPr="008D6069" w:rsidTr="008D6069">
        <w:trPr>
          <w:trHeight w:val="300"/>
        </w:trPr>
        <w:tc>
          <w:tcPr>
            <w:tcW w:w="2279" w:type="dxa"/>
            <w:tcBorders>
              <w:top w:val="nil"/>
              <w:left w:val="single" w:sz="8" w:space="0" w:color="auto"/>
              <w:bottom w:val="nil"/>
              <w:right w:val="single" w:sz="8" w:space="0" w:color="auto"/>
            </w:tcBorders>
            <w:shd w:val="clear" w:color="000000" w:fill="FCD5B4"/>
            <w:noWrap/>
            <w:vAlign w:val="bottom"/>
            <w:hideMark/>
          </w:tcPr>
          <w:p w:rsidR="008D6069" w:rsidRPr="008D6069" w:rsidRDefault="008D6069" w:rsidP="008D6069">
            <w:pPr>
              <w:rPr>
                <w:rFonts w:ascii="Calibri" w:hAnsi="Calibri" w:cs="Calibri"/>
                <w:color w:val="000000"/>
                <w:sz w:val="22"/>
                <w:szCs w:val="22"/>
              </w:rPr>
            </w:pPr>
            <w:r w:rsidRPr="008D6069">
              <w:rPr>
                <w:rFonts w:ascii="Calibri" w:hAnsi="Calibri" w:cs="Calibri"/>
                <w:color w:val="000000"/>
                <w:sz w:val="22"/>
                <w:szCs w:val="22"/>
              </w:rPr>
              <w:t>Grapadoras</w:t>
            </w:r>
          </w:p>
        </w:tc>
        <w:tc>
          <w:tcPr>
            <w:tcW w:w="207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UNIDAD</w:t>
            </w:r>
          </w:p>
        </w:tc>
        <w:tc>
          <w:tcPr>
            <w:tcW w:w="109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3</w:t>
            </w:r>
          </w:p>
        </w:tc>
        <w:tc>
          <w:tcPr>
            <w:tcW w:w="177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$ 2,75</w:t>
            </w:r>
          </w:p>
        </w:tc>
        <w:tc>
          <w:tcPr>
            <w:tcW w:w="1412"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$ 8,25</w:t>
            </w:r>
          </w:p>
        </w:tc>
      </w:tr>
      <w:tr w:rsidR="008D6069" w:rsidRPr="008D6069" w:rsidTr="008D6069">
        <w:trPr>
          <w:trHeight w:val="300"/>
        </w:trPr>
        <w:tc>
          <w:tcPr>
            <w:tcW w:w="2279" w:type="dxa"/>
            <w:tcBorders>
              <w:top w:val="nil"/>
              <w:left w:val="single" w:sz="8" w:space="0" w:color="auto"/>
              <w:bottom w:val="nil"/>
              <w:right w:val="single" w:sz="8" w:space="0" w:color="auto"/>
            </w:tcBorders>
            <w:shd w:val="clear" w:color="000000" w:fill="FCD5B4"/>
            <w:noWrap/>
            <w:vAlign w:val="bottom"/>
            <w:hideMark/>
          </w:tcPr>
          <w:p w:rsidR="008D6069" w:rsidRPr="008D6069" w:rsidRDefault="008D6069" w:rsidP="008D6069">
            <w:pPr>
              <w:rPr>
                <w:rFonts w:ascii="Calibri" w:hAnsi="Calibri" w:cs="Calibri"/>
                <w:color w:val="000000"/>
                <w:sz w:val="22"/>
                <w:szCs w:val="22"/>
              </w:rPr>
            </w:pPr>
            <w:r w:rsidRPr="008D6069">
              <w:rPr>
                <w:rFonts w:ascii="Calibri" w:hAnsi="Calibri" w:cs="Calibri"/>
                <w:color w:val="000000"/>
                <w:sz w:val="22"/>
                <w:szCs w:val="22"/>
              </w:rPr>
              <w:t>Tinta de impresora</w:t>
            </w:r>
          </w:p>
        </w:tc>
        <w:tc>
          <w:tcPr>
            <w:tcW w:w="207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UNIDAD</w:t>
            </w:r>
          </w:p>
        </w:tc>
        <w:tc>
          <w:tcPr>
            <w:tcW w:w="109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4</w:t>
            </w:r>
          </w:p>
        </w:tc>
        <w:tc>
          <w:tcPr>
            <w:tcW w:w="1770"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$ 5,00</w:t>
            </w:r>
          </w:p>
        </w:tc>
        <w:tc>
          <w:tcPr>
            <w:tcW w:w="1412"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$ 20,00</w:t>
            </w:r>
          </w:p>
        </w:tc>
      </w:tr>
      <w:tr w:rsidR="008D6069" w:rsidRPr="008D6069" w:rsidTr="008D6069">
        <w:trPr>
          <w:trHeight w:val="300"/>
        </w:trPr>
        <w:tc>
          <w:tcPr>
            <w:tcW w:w="2279" w:type="dxa"/>
            <w:tcBorders>
              <w:top w:val="nil"/>
              <w:left w:val="single" w:sz="8" w:space="0" w:color="auto"/>
              <w:bottom w:val="nil"/>
              <w:right w:val="nil"/>
            </w:tcBorders>
            <w:shd w:val="clear" w:color="000000" w:fill="FCD5B4"/>
            <w:noWrap/>
            <w:vAlign w:val="bottom"/>
            <w:hideMark/>
          </w:tcPr>
          <w:p w:rsidR="008D6069" w:rsidRPr="008D6069" w:rsidRDefault="008D6069" w:rsidP="008D6069">
            <w:pPr>
              <w:rPr>
                <w:rFonts w:ascii="Calibri" w:hAnsi="Calibri" w:cs="Calibri"/>
                <w:color w:val="000000"/>
                <w:sz w:val="22"/>
                <w:szCs w:val="22"/>
              </w:rPr>
            </w:pPr>
            <w:r w:rsidRPr="008D6069">
              <w:rPr>
                <w:rFonts w:ascii="Calibri" w:hAnsi="Calibri" w:cs="Calibri"/>
                <w:color w:val="000000"/>
                <w:sz w:val="22"/>
                <w:szCs w:val="22"/>
              </w:rPr>
              <w:t>Perforadoras</w:t>
            </w:r>
          </w:p>
        </w:tc>
        <w:tc>
          <w:tcPr>
            <w:tcW w:w="2070" w:type="dxa"/>
            <w:tcBorders>
              <w:top w:val="nil"/>
              <w:left w:val="single" w:sz="8" w:space="0" w:color="auto"/>
              <w:bottom w:val="nil"/>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UNIDAD</w:t>
            </w:r>
          </w:p>
        </w:tc>
        <w:tc>
          <w:tcPr>
            <w:tcW w:w="1090" w:type="dxa"/>
            <w:tcBorders>
              <w:top w:val="nil"/>
              <w:left w:val="nil"/>
              <w:bottom w:val="nil"/>
              <w:right w:val="nil"/>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3</w:t>
            </w:r>
          </w:p>
        </w:tc>
        <w:tc>
          <w:tcPr>
            <w:tcW w:w="1770" w:type="dxa"/>
            <w:tcBorders>
              <w:top w:val="nil"/>
              <w:left w:val="single" w:sz="8" w:space="0" w:color="auto"/>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$ 4,00</w:t>
            </w:r>
          </w:p>
        </w:tc>
        <w:tc>
          <w:tcPr>
            <w:tcW w:w="1412"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$ 12,00</w:t>
            </w:r>
          </w:p>
        </w:tc>
      </w:tr>
      <w:tr w:rsidR="008D6069" w:rsidRPr="008D6069" w:rsidTr="008D6069">
        <w:trPr>
          <w:trHeight w:val="315"/>
        </w:trPr>
        <w:tc>
          <w:tcPr>
            <w:tcW w:w="2279" w:type="dxa"/>
            <w:tcBorders>
              <w:top w:val="nil"/>
              <w:left w:val="single" w:sz="8" w:space="0" w:color="auto"/>
              <w:bottom w:val="nil"/>
              <w:right w:val="nil"/>
            </w:tcBorders>
            <w:shd w:val="clear" w:color="000000" w:fill="FCD5B4"/>
            <w:noWrap/>
            <w:vAlign w:val="bottom"/>
            <w:hideMark/>
          </w:tcPr>
          <w:p w:rsidR="008D6069" w:rsidRPr="008D6069" w:rsidRDefault="008D6069" w:rsidP="008D6069">
            <w:pPr>
              <w:rPr>
                <w:rFonts w:ascii="Calibri" w:hAnsi="Calibri" w:cs="Calibri"/>
                <w:color w:val="000000"/>
                <w:sz w:val="22"/>
                <w:szCs w:val="22"/>
              </w:rPr>
            </w:pPr>
            <w:r w:rsidRPr="008D6069">
              <w:rPr>
                <w:rFonts w:ascii="Calibri" w:hAnsi="Calibri" w:cs="Calibri"/>
                <w:color w:val="000000"/>
                <w:sz w:val="22"/>
                <w:szCs w:val="22"/>
              </w:rPr>
              <w:t>Plumas</w:t>
            </w:r>
          </w:p>
        </w:tc>
        <w:tc>
          <w:tcPr>
            <w:tcW w:w="2070" w:type="dxa"/>
            <w:tcBorders>
              <w:top w:val="nil"/>
              <w:left w:val="single" w:sz="8" w:space="0" w:color="auto"/>
              <w:bottom w:val="single" w:sz="8" w:space="0" w:color="auto"/>
              <w:right w:val="single" w:sz="8" w:space="0" w:color="auto"/>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DOCENAS</w:t>
            </w:r>
          </w:p>
        </w:tc>
        <w:tc>
          <w:tcPr>
            <w:tcW w:w="1090" w:type="dxa"/>
            <w:tcBorders>
              <w:top w:val="nil"/>
              <w:left w:val="nil"/>
              <w:bottom w:val="nil"/>
              <w:right w:val="nil"/>
            </w:tcBorders>
            <w:shd w:val="clear" w:color="000000" w:fill="FCD5B4"/>
            <w:noWrap/>
            <w:vAlign w:val="bottom"/>
            <w:hideMark/>
          </w:tcPr>
          <w:p w:rsidR="008D6069" w:rsidRPr="008D6069" w:rsidRDefault="008D6069" w:rsidP="008D6069">
            <w:pPr>
              <w:jc w:val="center"/>
              <w:rPr>
                <w:rFonts w:ascii="Calibri" w:hAnsi="Calibri" w:cs="Calibri"/>
                <w:color w:val="000000"/>
                <w:sz w:val="22"/>
                <w:szCs w:val="22"/>
              </w:rPr>
            </w:pPr>
            <w:r w:rsidRPr="008D6069">
              <w:rPr>
                <w:rFonts w:ascii="Calibri" w:hAnsi="Calibri" w:cs="Calibri"/>
                <w:color w:val="000000"/>
                <w:sz w:val="22"/>
                <w:szCs w:val="22"/>
              </w:rPr>
              <w:t>1</w:t>
            </w:r>
          </w:p>
        </w:tc>
        <w:tc>
          <w:tcPr>
            <w:tcW w:w="1770" w:type="dxa"/>
            <w:tcBorders>
              <w:top w:val="nil"/>
              <w:left w:val="single" w:sz="8" w:space="0" w:color="auto"/>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$ 3,25</w:t>
            </w:r>
          </w:p>
        </w:tc>
        <w:tc>
          <w:tcPr>
            <w:tcW w:w="1412" w:type="dxa"/>
            <w:tcBorders>
              <w:top w:val="nil"/>
              <w:left w:val="nil"/>
              <w:bottom w:val="nil"/>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color w:val="000000"/>
                <w:sz w:val="22"/>
                <w:szCs w:val="22"/>
              </w:rPr>
            </w:pPr>
            <w:r w:rsidRPr="008D6069">
              <w:rPr>
                <w:rFonts w:ascii="Calibri" w:hAnsi="Calibri" w:cs="Calibri"/>
                <w:color w:val="000000"/>
                <w:sz w:val="22"/>
                <w:szCs w:val="22"/>
              </w:rPr>
              <w:t>$ 3,25</w:t>
            </w:r>
          </w:p>
        </w:tc>
      </w:tr>
      <w:tr w:rsidR="008D6069" w:rsidRPr="008D6069" w:rsidTr="008D6069">
        <w:trPr>
          <w:trHeight w:val="315"/>
        </w:trPr>
        <w:tc>
          <w:tcPr>
            <w:tcW w:w="2279" w:type="dxa"/>
            <w:tcBorders>
              <w:top w:val="single" w:sz="8" w:space="0" w:color="auto"/>
              <w:left w:val="single" w:sz="8" w:space="0" w:color="auto"/>
              <w:bottom w:val="single" w:sz="8" w:space="0" w:color="auto"/>
              <w:right w:val="nil"/>
            </w:tcBorders>
            <w:shd w:val="clear" w:color="000000" w:fill="FCD5B4"/>
            <w:noWrap/>
            <w:vAlign w:val="bottom"/>
            <w:hideMark/>
          </w:tcPr>
          <w:p w:rsidR="008D6069" w:rsidRPr="008D6069" w:rsidRDefault="008D6069" w:rsidP="008D6069">
            <w:pPr>
              <w:rPr>
                <w:rFonts w:ascii="Calibri" w:hAnsi="Calibri" w:cs="Calibri"/>
                <w:b/>
                <w:bCs/>
                <w:color w:val="000000"/>
                <w:sz w:val="22"/>
                <w:szCs w:val="22"/>
              </w:rPr>
            </w:pPr>
            <w:r w:rsidRPr="008D6069">
              <w:rPr>
                <w:rFonts w:ascii="Calibri" w:hAnsi="Calibri" w:cs="Calibri"/>
                <w:b/>
                <w:bCs/>
                <w:color w:val="000000"/>
                <w:sz w:val="22"/>
                <w:szCs w:val="22"/>
              </w:rPr>
              <w:t>TOTAL</w:t>
            </w:r>
          </w:p>
        </w:tc>
        <w:tc>
          <w:tcPr>
            <w:tcW w:w="2070" w:type="dxa"/>
            <w:tcBorders>
              <w:top w:val="nil"/>
              <w:left w:val="single" w:sz="8" w:space="0" w:color="auto"/>
              <w:bottom w:val="single" w:sz="8" w:space="0" w:color="auto"/>
              <w:right w:val="nil"/>
            </w:tcBorders>
            <w:shd w:val="clear" w:color="000000" w:fill="FCD5B4"/>
            <w:noWrap/>
            <w:vAlign w:val="bottom"/>
            <w:hideMark/>
          </w:tcPr>
          <w:p w:rsidR="008D6069" w:rsidRPr="008D6069" w:rsidRDefault="008D6069" w:rsidP="008D6069">
            <w:pPr>
              <w:rPr>
                <w:rFonts w:ascii="Calibri" w:hAnsi="Calibri" w:cs="Calibri"/>
                <w:b/>
                <w:bCs/>
                <w:color w:val="000000"/>
                <w:sz w:val="22"/>
                <w:szCs w:val="22"/>
              </w:rPr>
            </w:pPr>
            <w:r w:rsidRPr="008D6069">
              <w:rPr>
                <w:rFonts w:ascii="Calibri" w:hAnsi="Calibri" w:cs="Calibri"/>
                <w:b/>
                <w:bCs/>
                <w:color w:val="000000"/>
                <w:sz w:val="22"/>
                <w:szCs w:val="22"/>
              </w:rPr>
              <w:t> </w:t>
            </w:r>
          </w:p>
        </w:tc>
        <w:tc>
          <w:tcPr>
            <w:tcW w:w="1090" w:type="dxa"/>
            <w:tcBorders>
              <w:top w:val="single" w:sz="8" w:space="0" w:color="auto"/>
              <w:left w:val="nil"/>
              <w:bottom w:val="single" w:sz="8" w:space="0" w:color="auto"/>
              <w:right w:val="nil"/>
            </w:tcBorders>
            <w:shd w:val="clear" w:color="000000" w:fill="FCD5B4"/>
            <w:noWrap/>
            <w:vAlign w:val="bottom"/>
            <w:hideMark/>
          </w:tcPr>
          <w:p w:rsidR="008D6069" w:rsidRPr="008D6069" w:rsidRDefault="008D6069" w:rsidP="008D6069">
            <w:pPr>
              <w:rPr>
                <w:rFonts w:ascii="Calibri" w:hAnsi="Calibri" w:cs="Calibri"/>
                <w:b/>
                <w:bCs/>
                <w:color w:val="000000"/>
                <w:sz w:val="22"/>
                <w:szCs w:val="22"/>
              </w:rPr>
            </w:pPr>
            <w:r w:rsidRPr="008D6069">
              <w:rPr>
                <w:rFonts w:ascii="Calibri" w:hAnsi="Calibri" w:cs="Calibri"/>
                <w:b/>
                <w:bCs/>
                <w:color w:val="000000"/>
                <w:sz w:val="22"/>
                <w:szCs w:val="22"/>
              </w:rPr>
              <w:t> </w:t>
            </w:r>
          </w:p>
        </w:tc>
        <w:tc>
          <w:tcPr>
            <w:tcW w:w="1770"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b/>
                <w:bCs/>
                <w:color w:val="000000"/>
                <w:sz w:val="22"/>
                <w:szCs w:val="22"/>
              </w:rPr>
            </w:pPr>
            <w:r w:rsidRPr="008D6069">
              <w:rPr>
                <w:rFonts w:ascii="Calibri" w:hAnsi="Calibri" w:cs="Calibri"/>
                <w:b/>
                <w:bCs/>
                <w:color w:val="000000"/>
                <w:sz w:val="22"/>
                <w:szCs w:val="22"/>
              </w:rPr>
              <w:t>$ 30,30</w:t>
            </w:r>
          </w:p>
        </w:tc>
        <w:tc>
          <w:tcPr>
            <w:tcW w:w="1412" w:type="dxa"/>
            <w:tcBorders>
              <w:top w:val="single" w:sz="8" w:space="0" w:color="auto"/>
              <w:left w:val="nil"/>
              <w:bottom w:val="single" w:sz="8" w:space="0" w:color="auto"/>
              <w:right w:val="single" w:sz="8" w:space="0" w:color="auto"/>
            </w:tcBorders>
            <w:shd w:val="clear" w:color="000000" w:fill="FCD5B4"/>
            <w:noWrap/>
            <w:vAlign w:val="bottom"/>
            <w:hideMark/>
          </w:tcPr>
          <w:p w:rsidR="008D6069" w:rsidRPr="008D6069" w:rsidRDefault="008D6069" w:rsidP="008D6069">
            <w:pPr>
              <w:jc w:val="right"/>
              <w:rPr>
                <w:rFonts w:ascii="Calibri" w:hAnsi="Calibri" w:cs="Calibri"/>
                <w:b/>
                <w:bCs/>
                <w:color w:val="000000"/>
                <w:sz w:val="22"/>
                <w:szCs w:val="22"/>
              </w:rPr>
            </w:pPr>
            <w:r w:rsidRPr="008D6069">
              <w:rPr>
                <w:rFonts w:ascii="Calibri" w:hAnsi="Calibri" w:cs="Calibri"/>
                <w:b/>
                <w:bCs/>
                <w:color w:val="000000"/>
                <w:sz w:val="22"/>
                <w:szCs w:val="22"/>
              </w:rPr>
              <w:t>60,05</w:t>
            </w:r>
          </w:p>
        </w:tc>
      </w:tr>
    </w:tbl>
    <w:p w:rsidR="00F4563D" w:rsidRPr="00B05EDF" w:rsidRDefault="00F4563D" w:rsidP="00F4563D">
      <w:pPr>
        <w:jc w:val="both"/>
        <w:rPr>
          <w:rFonts w:ascii="Arial" w:hAnsi="Arial" w:cs="Arial"/>
          <w:sz w:val="22"/>
          <w:szCs w:val="22"/>
        </w:rPr>
      </w:pPr>
      <w:r w:rsidRPr="00B05EDF">
        <w:rPr>
          <w:rFonts w:ascii="Arial" w:hAnsi="Arial" w:cs="Arial"/>
          <w:sz w:val="22"/>
          <w:szCs w:val="22"/>
        </w:rPr>
        <w:t xml:space="preserve">Fuente: </w:t>
      </w:r>
      <w:r w:rsidR="00C00AA2">
        <w:rPr>
          <w:rFonts w:ascii="Arial" w:hAnsi="Arial" w:cs="Arial"/>
          <w:sz w:val="22"/>
          <w:szCs w:val="22"/>
        </w:rPr>
        <w:t>La reforma</w:t>
      </w:r>
      <w:r>
        <w:rPr>
          <w:rFonts w:ascii="Arial" w:hAnsi="Arial" w:cs="Arial"/>
          <w:sz w:val="22"/>
          <w:szCs w:val="22"/>
        </w:rPr>
        <w:t xml:space="preserve"> </w:t>
      </w:r>
    </w:p>
    <w:p w:rsidR="00F4563D" w:rsidRDefault="00F4563D" w:rsidP="00F4563D">
      <w:pPr>
        <w:pStyle w:val="Sinespaciado"/>
        <w:spacing w:line="360" w:lineRule="auto"/>
        <w:jc w:val="both"/>
        <w:rPr>
          <w:rFonts w:ascii="Arial" w:hAnsi="Arial" w:cs="Arial"/>
          <w:color w:val="000000"/>
          <w:sz w:val="24"/>
          <w:szCs w:val="24"/>
        </w:rPr>
      </w:pPr>
      <w:r w:rsidRPr="00B05EDF">
        <w:rPr>
          <w:rFonts w:ascii="Arial" w:hAnsi="Arial" w:cs="Arial"/>
        </w:rPr>
        <w:t>Elaboración: El autor</w:t>
      </w:r>
    </w:p>
    <w:p w:rsidR="00876141" w:rsidRDefault="00876141" w:rsidP="00876141">
      <w:pPr>
        <w:spacing w:line="360" w:lineRule="auto"/>
        <w:jc w:val="both"/>
        <w:rPr>
          <w:b/>
          <w:lang w:val="es-MX"/>
        </w:rPr>
      </w:pPr>
    </w:p>
    <w:p w:rsidR="00876141" w:rsidRDefault="00876141" w:rsidP="00D126EF">
      <w:pPr>
        <w:spacing w:line="480" w:lineRule="auto"/>
        <w:jc w:val="both"/>
        <w:rPr>
          <w:rFonts w:ascii="Arial" w:hAnsi="Arial" w:cs="Arial"/>
          <w:lang w:val="es-MX"/>
        </w:rPr>
      </w:pPr>
      <w:r w:rsidRPr="00FF56D9">
        <w:rPr>
          <w:rFonts w:ascii="Arial" w:hAnsi="Arial" w:cs="Arial"/>
          <w:b/>
          <w:lang w:val="es-MX"/>
        </w:rPr>
        <w:t>MUEBLES  Y ENSERES:</w:t>
      </w:r>
      <w:r w:rsidRPr="00FF56D9">
        <w:rPr>
          <w:rFonts w:ascii="Arial" w:hAnsi="Arial" w:cs="Arial"/>
          <w:lang w:val="es-MX"/>
        </w:rPr>
        <w:t xml:space="preserve"> Se relaciona con muebles asignados a las diferentes dependencias con que cuenta la empresa. Se detalla en el siguiente cuadro: </w:t>
      </w:r>
    </w:p>
    <w:p w:rsidR="00150B33" w:rsidRPr="00FF56D9" w:rsidRDefault="00150B33" w:rsidP="00D126EF">
      <w:pPr>
        <w:spacing w:line="480" w:lineRule="auto"/>
        <w:jc w:val="both"/>
        <w:rPr>
          <w:rFonts w:ascii="Arial" w:hAnsi="Arial" w:cs="Arial"/>
          <w:lang w:val="es-MX"/>
        </w:rPr>
      </w:pPr>
    </w:p>
    <w:p w:rsidR="00D126EF" w:rsidRDefault="00D126EF" w:rsidP="00150B33">
      <w:pPr>
        <w:spacing w:line="360" w:lineRule="auto"/>
        <w:jc w:val="center"/>
        <w:rPr>
          <w:rFonts w:ascii="Arial" w:hAnsi="Arial" w:cs="Arial"/>
          <w:b/>
          <w:lang w:val="es-MX"/>
        </w:rPr>
      </w:pPr>
    </w:p>
    <w:p w:rsidR="00D126EF" w:rsidRDefault="00D126EF" w:rsidP="00150B33">
      <w:pPr>
        <w:spacing w:line="360" w:lineRule="auto"/>
        <w:jc w:val="center"/>
        <w:rPr>
          <w:rFonts w:ascii="Arial" w:hAnsi="Arial" w:cs="Arial"/>
          <w:b/>
          <w:lang w:val="es-MX"/>
        </w:rPr>
      </w:pPr>
    </w:p>
    <w:p w:rsidR="00876141" w:rsidRPr="00150B33" w:rsidRDefault="00150B33" w:rsidP="00150B33">
      <w:pPr>
        <w:spacing w:line="360" w:lineRule="auto"/>
        <w:jc w:val="center"/>
        <w:rPr>
          <w:rFonts w:ascii="Arial" w:hAnsi="Arial" w:cs="Arial"/>
          <w:b/>
          <w:lang w:val="es-MX"/>
        </w:rPr>
      </w:pPr>
      <w:r w:rsidRPr="00150B33">
        <w:rPr>
          <w:rFonts w:ascii="Arial" w:hAnsi="Arial" w:cs="Arial"/>
          <w:b/>
          <w:lang w:val="es-MX"/>
        </w:rPr>
        <w:lastRenderedPageBreak/>
        <w:t>CUADRO 50</w:t>
      </w:r>
    </w:p>
    <w:tbl>
      <w:tblPr>
        <w:tblW w:w="8620" w:type="dxa"/>
        <w:tblInd w:w="60" w:type="dxa"/>
        <w:tblCellMar>
          <w:left w:w="70" w:type="dxa"/>
          <w:right w:w="70" w:type="dxa"/>
        </w:tblCellMar>
        <w:tblLook w:val="04A0" w:firstRow="1" w:lastRow="0" w:firstColumn="1" w:lastColumn="0" w:noHBand="0" w:noVBand="1"/>
      </w:tblPr>
      <w:tblGrid>
        <w:gridCol w:w="2643"/>
        <w:gridCol w:w="1951"/>
        <w:gridCol w:w="1027"/>
        <w:gridCol w:w="1668"/>
        <w:gridCol w:w="1331"/>
      </w:tblGrid>
      <w:tr w:rsidR="00622CB7" w:rsidRPr="00622CB7" w:rsidTr="00622CB7">
        <w:trPr>
          <w:trHeight w:val="390"/>
        </w:trPr>
        <w:tc>
          <w:tcPr>
            <w:tcW w:w="8620" w:type="dxa"/>
            <w:gridSpan w:val="5"/>
            <w:tcBorders>
              <w:top w:val="single" w:sz="8" w:space="0" w:color="auto"/>
              <w:left w:val="single" w:sz="8" w:space="0" w:color="auto"/>
              <w:bottom w:val="single" w:sz="8" w:space="0" w:color="auto"/>
              <w:right w:val="single" w:sz="8" w:space="0" w:color="000000"/>
            </w:tcBorders>
            <w:shd w:val="clear" w:color="000000" w:fill="8DB4E2"/>
            <w:noWrap/>
            <w:vAlign w:val="bottom"/>
            <w:hideMark/>
          </w:tcPr>
          <w:p w:rsidR="00622CB7" w:rsidRPr="00622CB7" w:rsidRDefault="00622CB7" w:rsidP="00622CB7">
            <w:pPr>
              <w:jc w:val="center"/>
              <w:rPr>
                <w:rFonts w:ascii="Calibri" w:hAnsi="Calibri" w:cs="Calibri"/>
                <w:b/>
                <w:bCs/>
                <w:color w:val="000000"/>
                <w:sz w:val="28"/>
                <w:szCs w:val="28"/>
              </w:rPr>
            </w:pPr>
            <w:r w:rsidRPr="00622CB7">
              <w:rPr>
                <w:rFonts w:ascii="Calibri" w:hAnsi="Calibri" w:cs="Calibri"/>
                <w:b/>
                <w:bCs/>
                <w:color w:val="000000"/>
                <w:sz w:val="28"/>
                <w:szCs w:val="28"/>
              </w:rPr>
              <w:t>INVERSION MUEBLES Y ENCERES</w:t>
            </w:r>
          </w:p>
        </w:tc>
      </w:tr>
      <w:tr w:rsidR="00622CB7" w:rsidRPr="00622CB7" w:rsidTr="00622CB7">
        <w:trPr>
          <w:trHeight w:val="315"/>
        </w:trPr>
        <w:tc>
          <w:tcPr>
            <w:tcW w:w="2643" w:type="dxa"/>
            <w:tcBorders>
              <w:top w:val="nil"/>
              <w:left w:val="nil"/>
              <w:bottom w:val="nil"/>
              <w:right w:val="nil"/>
            </w:tcBorders>
            <w:shd w:val="clear" w:color="auto" w:fill="auto"/>
            <w:noWrap/>
            <w:vAlign w:val="bottom"/>
            <w:hideMark/>
          </w:tcPr>
          <w:p w:rsidR="00622CB7" w:rsidRPr="00622CB7" w:rsidRDefault="00622CB7" w:rsidP="00622CB7">
            <w:pPr>
              <w:rPr>
                <w:rFonts w:ascii="Calibri" w:hAnsi="Calibri" w:cs="Calibri"/>
                <w:color w:val="000000"/>
                <w:sz w:val="22"/>
                <w:szCs w:val="22"/>
              </w:rPr>
            </w:pPr>
          </w:p>
        </w:tc>
        <w:tc>
          <w:tcPr>
            <w:tcW w:w="1951" w:type="dxa"/>
            <w:tcBorders>
              <w:top w:val="nil"/>
              <w:left w:val="nil"/>
              <w:bottom w:val="nil"/>
              <w:right w:val="nil"/>
            </w:tcBorders>
            <w:shd w:val="clear" w:color="auto" w:fill="auto"/>
            <w:noWrap/>
            <w:vAlign w:val="bottom"/>
            <w:hideMark/>
          </w:tcPr>
          <w:p w:rsidR="00622CB7" w:rsidRPr="00622CB7" w:rsidRDefault="00622CB7" w:rsidP="00622CB7">
            <w:pPr>
              <w:rPr>
                <w:rFonts w:ascii="Calibri" w:hAnsi="Calibri" w:cs="Calibri"/>
                <w:color w:val="000000"/>
                <w:sz w:val="22"/>
                <w:szCs w:val="22"/>
              </w:rPr>
            </w:pPr>
          </w:p>
        </w:tc>
        <w:tc>
          <w:tcPr>
            <w:tcW w:w="1027" w:type="dxa"/>
            <w:tcBorders>
              <w:top w:val="nil"/>
              <w:left w:val="nil"/>
              <w:bottom w:val="nil"/>
              <w:right w:val="nil"/>
            </w:tcBorders>
            <w:shd w:val="clear" w:color="auto" w:fill="auto"/>
            <w:noWrap/>
            <w:vAlign w:val="bottom"/>
            <w:hideMark/>
          </w:tcPr>
          <w:p w:rsidR="00622CB7" w:rsidRPr="00622CB7" w:rsidRDefault="00622CB7" w:rsidP="00622CB7">
            <w:pPr>
              <w:rPr>
                <w:rFonts w:ascii="Calibri" w:hAnsi="Calibri" w:cs="Calibri"/>
                <w:color w:val="000000"/>
                <w:sz w:val="22"/>
                <w:szCs w:val="22"/>
              </w:rPr>
            </w:pPr>
          </w:p>
        </w:tc>
        <w:tc>
          <w:tcPr>
            <w:tcW w:w="1668" w:type="dxa"/>
            <w:tcBorders>
              <w:top w:val="nil"/>
              <w:left w:val="nil"/>
              <w:bottom w:val="nil"/>
              <w:right w:val="nil"/>
            </w:tcBorders>
            <w:shd w:val="clear" w:color="auto" w:fill="auto"/>
            <w:noWrap/>
            <w:vAlign w:val="bottom"/>
            <w:hideMark/>
          </w:tcPr>
          <w:p w:rsidR="00622CB7" w:rsidRPr="00622CB7" w:rsidRDefault="00622CB7" w:rsidP="00622CB7">
            <w:pPr>
              <w:rPr>
                <w:rFonts w:ascii="Calibri" w:hAnsi="Calibri" w:cs="Calibri"/>
                <w:color w:val="000000"/>
                <w:sz w:val="22"/>
                <w:szCs w:val="22"/>
              </w:rPr>
            </w:pPr>
          </w:p>
        </w:tc>
        <w:tc>
          <w:tcPr>
            <w:tcW w:w="1331" w:type="dxa"/>
            <w:tcBorders>
              <w:top w:val="nil"/>
              <w:left w:val="nil"/>
              <w:bottom w:val="nil"/>
              <w:right w:val="nil"/>
            </w:tcBorders>
            <w:shd w:val="clear" w:color="auto" w:fill="auto"/>
            <w:noWrap/>
            <w:vAlign w:val="bottom"/>
            <w:hideMark/>
          </w:tcPr>
          <w:p w:rsidR="00622CB7" w:rsidRPr="00622CB7" w:rsidRDefault="00622CB7" w:rsidP="00622CB7">
            <w:pPr>
              <w:rPr>
                <w:rFonts w:ascii="Calibri" w:hAnsi="Calibri" w:cs="Calibri"/>
                <w:color w:val="000000"/>
                <w:sz w:val="22"/>
                <w:szCs w:val="22"/>
              </w:rPr>
            </w:pPr>
          </w:p>
        </w:tc>
      </w:tr>
      <w:tr w:rsidR="00622CB7" w:rsidRPr="00622CB7" w:rsidTr="00622CB7">
        <w:trPr>
          <w:trHeight w:val="315"/>
        </w:trPr>
        <w:tc>
          <w:tcPr>
            <w:tcW w:w="2643"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622CB7" w:rsidRPr="00622CB7" w:rsidRDefault="00622CB7" w:rsidP="00622CB7">
            <w:pPr>
              <w:rPr>
                <w:rFonts w:ascii="Calibri" w:hAnsi="Calibri" w:cs="Calibri"/>
                <w:b/>
                <w:bCs/>
                <w:color w:val="000000"/>
                <w:sz w:val="18"/>
                <w:szCs w:val="18"/>
              </w:rPr>
            </w:pPr>
            <w:r w:rsidRPr="00622CB7">
              <w:rPr>
                <w:rFonts w:ascii="Calibri" w:hAnsi="Calibri" w:cs="Calibri"/>
                <w:b/>
                <w:bCs/>
                <w:color w:val="000000"/>
                <w:sz w:val="18"/>
                <w:szCs w:val="18"/>
              </w:rPr>
              <w:t>DENOMINACION</w:t>
            </w:r>
          </w:p>
        </w:tc>
        <w:tc>
          <w:tcPr>
            <w:tcW w:w="1951" w:type="dxa"/>
            <w:tcBorders>
              <w:top w:val="single" w:sz="8" w:space="0" w:color="auto"/>
              <w:left w:val="nil"/>
              <w:bottom w:val="single" w:sz="8" w:space="0" w:color="auto"/>
              <w:right w:val="single" w:sz="8" w:space="0" w:color="auto"/>
            </w:tcBorders>
            <w:shd w:val="clear" w:color="000000" w:fill="FCD5B4"/>
            <w:noWrap/>
            <w:vAlign w:val="bottom"/>
            <w:hideMark/>
          </w:tcPr>
          <w:p w:rsidR="00622CB7" w:rsidRPr="00622CB7" w:rsidRDefault="00622CB7" w:rsidP="00622CB7">
            <w:pPr>
              <w:rPr>
                <w:rFonts w:ascii="Calibri" w:hAnsi="Calibri" w:cs="Calibri"/>
                <w:b/>
                <w:bCs/>
                <w:color w:val="000000"/>
                <w:sz w:val="18"/>
                <w:szCs w:val="18"/>
              </w:rPr>
            </w:pPr>
            <w:r w:rsidRPr="00622CB7">
              <w:rPr>
                <w:rFonts w:ascii="Calibri" w:hAnsi="Calibri" w:cs="Calibri"/>
                <w:b/>
                <w:bCs/>
                <w:color w:val="000000"/>
                <w:sz w:val="18"/>
                <w:szCs w:val="18"/>
              </w:rPr>
              <w:t>UNIDAD DE MEDIDA</w:t>
            </w:r>
          </w:p>
        </w:tc>
        <w:tc>
          <w:tcPr>
            <w:tcW w:w="1027" w:type="dxa"/>
            <w:tcBorders>
              <w:top w:val="single" w:sz="8" w:space="0" w:color="auto"/>
              <w:left w:val="nil"/>
              <w:bottom w:val="single" w:sz="8" w:space="0" w:color="auto"/>
              <w:right w:val="single" w:sz="8" w:space="0" w:color="auto"/>
            </w:tcBorders>
            <w:shd w:val="clear" w:color="000000" w:fill="FCD5B4"/>
            <w:noWrap/>
            <w:vAlign w:val="bottom"/>
            <w:hideMark/>
          </w:tcPr>
          <w:p w:rsidR="00622CB7" w:rsidRPr="00622CB7" w:rsidRDefault="00622CB7" w:rsidP="00622CB7">
            <w:pPr>
              <w:rPr>
                <w:rFonts w:ascii="Calibri" w:hAnsi="Calibri" w:cs="Calibri"/>
                <w:b/>
                <w:bCs/>
                <w:color w:val="000000"/>
                <w:sz w:val="18"/>
                <w:szCs w:val="18"/>
              </w:rPr>
            </w:pPr>
            <w:r w:rsidRPr="00622CB7">
              <w:rPr>
                <w:rFonts w:ascii="Calibri" w:hAnsi="Calibri" w:cs="Calibri"/>
                <w:b/>
                <w:bCs/>
                <w:color w:val="000000"/>
                <w:sz w:val="18"/>
                <w:szCs w:val="18"/>
              </w:rPr>
              <w:t>CANTIDAD</w:t>
            </w:r>
          </w:p>
        </w:tc>
        <w:tc>
          <w:tcPr>
            <w:tcW w:w="1668" w:type="dxa"/>
            <w:tcBorders>
              <w:top w:val="single" w:sz="8" w:space="0" w:color="auto"/>
              <w:left w:val="nil"/>
              <w:bottom w:val="single" w:sz="8" w:space="0" w:color="auto"/>
              <w:right w:val="single" w:sz="8" w:space="0" w:color="auto"/>
            </w:tcBorders>
            <w:shd w:val="clear" w:color="000000" w:fill="FCD5B4"/>
            <w:noWrap/>
            <w:vAlign w:val="bottom"/>
            <w:hideMark/>
          </w:tcPr>
          <w:p w:rsidR="00622CB7" w:rsidRPr="00622CB7" w:rsidRDefault="00622CB7" w:rsidP="00622CB7">
            <w:pPr>
              <w:rPr>
                <w:rFonts w:ascii="Calibri" w:hAnsi="Calibri" w:cs="Calibri"/>
                <w:b/>
                <w:bCs/>
                <w:color w:val="000000"/>
                <w:sz w:val="18"/>
                <w:szCs w:val="18"/>
              </w:rPr>
            </w:pPr>
            <w:r w:rsidRPr="00622CB7">
              <w:rPr>
                <w:rFonts w:ascii="Calibri" w:hAnsi="Calibri" w:cs="Calibri"/>
                <w:b/>
                <w:bCs/>
                <w:color w:val="000000"/>
                <w:sz w:val="18"/>
                <w:szCs w:val="18"/>
              </w:rPr>
              <w:t>COSTO UNITARIO</w:t>
            </w:r>
          </w:p>
        </w:tc>
        <w:tc>
          <w:tcPr>
            <w:tcW w:w="1331" w:type="dxa"/>
            <w:tcBorders>
              <w:top w:val="single" w:sz="8" w:space="0" w:color="auto"/>
              <w:left w:val="nil"/>
              <w:bottom w:val="single" w:sz="8" w:space="0" w:color="auto"/>
              <w:right w:val="single" w:sz="8" w:space="0" w:color="auto"/>
            </w:tcBorders>
            <w:shd w:val="clear" w:color="000000" w:fill="FCD5B4"/>
            <w:noWrap/>
            <w:vAlign w:val="bottom"/>
            <w:hideMark/>
          </w:tcPr>
          <w:p w:rsidR="00622CB7" w:rsidRPr="00622CB7" w:rsidRDefault="00622CB7" w:rsidP="00622CB7">
            <w:pPr>
              <w:rPr>
                <w:rFonts w:ascii="Calibri" w:hAnsi="Calibri" w:cs="Calibri"/>
                <w:b/>
                <w:bCs/>
                <w:color w:val="000000"/>
                <w:sz w:val="18"/>
                <w:szCs w:val="18"/>
              </w:rPr>
            </w:pPr>
            <w:r w:rsidRPr="00622CB7">
              <w:rPr>
                <w:rFonts w:ascii="Calibri" w:hAnsi="Calibri" w:cs="Calibri"/>
                <w:b/>
                <w:bCs/>
                <w:color w:val="000000"/>
                <w:sz w:val="18"/>
                <w:szCs w:val="18"/>
              </w:rPr>
              <w:t>COSTO TOTAL</w:t>
            </w:r>
          </w:p>
        </w:tc>
      </w:tr>
      <w:tr w:rsidR="00622CB7" w:rsidRPr="00622CB7" w:rsidTr="00622CB7">
        <w:trPr>
          <w:trHeight w:val="300"/>
        </w:trPr>
        <w:tc>
          <w:tcPr>
            <w:tcW w:w="2643" w:type="dxa"/>
            <w:tcBorders>
              <w:top w:val="nil"/>
              <w:left w:val="single" w:sz="8" w:space="0" w:color="auto"/>
              <w:bottom w:val="nil"/>
              <w:right w:val="single" w:sz="8" w:space="0" w:color="auto"/>
            </w:tcBorders>
            <w:shd w:val="clear" w:color="000000" w:fill="FCD5B4"/>
            <w:noWrap/>
            <w:vAlign w:val="bottom"/>
            <w:hideMark/>
          </w:tcPr>
          <w:p w:rsidR="00622CB7" w:rsidRPr="00622CB7" w:rsidRDefault="00622CB7" w:rsidP="00622CB7">
            <w:pPr>
              <w:rPr>
                <w:rFonts w:ascii="Calibri" w:hAnsi="Calibri" w:cs="Calibri"/>
                <w:color w:val="000000"/>
                <w:sz w:val="22"/>
                <w:szCs w:val="22"/>
              </w:rPr>
            </w:pPr>
            <w:r w:rsidRPr="00622CB7">
              <w:rPr>
                <w:rFonts w:ascii="Calibri" w:hAnsi="Calibri" w:cs="Calibri"/>
                <w:color w:val="000000"/>
                <w:sz w:val="22"/>
                <w:szCs w:val="22"/>
              </w:rPr>
              <w:t>Archivador</w:t>
            </w:r>
          </w:p>
        </w:tc>
        <w:tc>
          <w:tcPr>
            <w:tcW w:w="195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UNIDAD</w:t>
            </w:r>
          </w:p>
        </w:tc>
        <w:tc>
          <w:tcPr>
            <w:tcW w:w="1027"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2</w:t>
            </w:r>
          </w:p>
        </w:tc>
        <w:tc>
          <w:tcPr>
            <w:tcW w:w="1668"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$ 35,00</w:t>
            </w:r>
          </w:p>
        </w:tc>
        <w:tc>
          <w:tcPr>
            <w:tcW w:w="133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$ 70,00</w:t>
            </w:r>
          </w:p>
        </w:tc>
      </w:tr>
      <w:tr w:rsidR="00622CB7" w:rsidRPr="00622CB7" w:rsidTr="00622CB7">
        <w:trPr>
          <w:trHeight w:val="300"/>
        </w:trPr>
        <w:tc>
          <w:tcPr>
            <w:tcW w:w="2643" w:type="dxa"/>
            <w:tcBorders>
              <w:top w:val="nil"/>
              <w:left w:val="single" w:sz="8" w:space="0" w:color="auto"/>
              <w:bottom w:val="nil"/>
              <w:right w:val="single" w:sz="8" w:space="0" w:color="auto"/>
            </w:tcBorders>
            <w:shd w:val="clear" w:color="000000" w:fill="FCD5B4"/>
            <w:noWrap/>
            <w:vAlign w:val="bottom"/>
            <w:hideMark/>
          </w:tcPr>
          <w:p w:rsidR="00622CB7" w:rsidRPr="00622CB7" w:rsidRDefault="00622CB7" w:rsidP="00622CB7">
            <w:pPr>
              <w:rPr>
                <w:rFonts w:ascii="Calibri" w:hAnsi="Calibri" w:cs="Calibri"/>
                <w:color w:val="000000"/>
                <w:sz w:val="22"/>
                <w:szCs w:val="22"/>
              </w:rPr>
            </w:pPr>
            <w:r w:rsidRPr="00622CB7">
              <w:rPr>
                <w:rFonts w:ascii="Calibri" w:hAnsi="Calibri" w:cs="Calibri"/>
                <w:color w:val="000000"/>
                <w:sz w:val="22"/>
                <w:szCs w:val="22"/>
              </w:rPr>
              <w:t>Escritorios</w:t>
            </w:r>
          </w:p>
        </w:tc>
        <w:tc>
          <w:tcPr>
            <w:tcW w:w="195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UNIDAD</w:t>
            </w:r>
          </w:p>
        </w:tc>
        <w:tc>
          <w:tcPr>
            <w:tcW w:w="1027"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4</w:t>
            </w:r>
          </w:p>
        </w:tc>
        <w:tc>
          <w:tcPr>
            <w:tcW w:w="1668"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$ 45,00</w:t>
            </w:r>
          </w:p>
        </w:tc>
        <w:tc>
          <w:tcPr>
            <w:tcW w:w="133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$ 180,00</w:t>
            </w:r>
          </w:p>
        </w:tc>
      </w:tr>
      <w:tr w:rsidR="00622CB7" w:rsidRPr="00622CB7" w:rsidTr="00622CB7">
        <w:trPr>
          <w:trHeight w:val="300"/>
        </w:trPr>
        <w:tc>
          <w:tcPr>
            <w:tcW w:w="2643" w:type="dxa"/>
            <w:tcBorders>
              <w:top w:val="nil"/>
              <w:left w:val="single" w:sz="8" w:space="0" w:color="auto"/>
              <w:bottom w:val="nil"/>
              <w:right w:val="single" w:sz="8" w:space="0" w:color="auto"/>
            </w:tcBorders>
            <w:shd w:val="clear" w:color="000000" w:fill="FCD5B4"/>
            <w:noWrap/>
            <w:vAlign w:val="bottom"/>
            <w:hideMark/>
          </w:tcPr>
          <w:p w:rsidR="00622CB7" w:rsidRPr="00622CB7" w:rsidRDefault="00622CB7" w:rsidP="00622CB7">
            <w:pPr>
              <w:rPr>
                <w:rFonts w:ascii="Calibri" w:hAnsi="Calibri" w:cs="Calibri"/>
                <w:color w:val="000000"/>
                <w:sz w:val="22"/>
                <w:szCs w:val="22"/>
              </w:rPr>
            </w:pPr>
            <w:r w:rsidRPr="00622CB7">
              <w:rPr>
                <w:rFonts w:ascii="Calibri" w:hAnsi="Calibri" w:cs="Calibri"/>
                <w:color w:val="000000"/>
                <w:sz w:val="22"/>
                <w:szCs w:val="22"/>
              </w:rPr>
              <w:t>Sillas  giratorias</w:t>
            </w:r>
          </w:p>
        </w:tc>
        <w:tc>
          <w:tcPr>
            <w:tcW w:w="195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UNIDAD</w:t>
            </w:r>
          </w:p>
        </w:tc>
        <w:tc>
          <w:tcPr>
            <w:tcW w:w="1027"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4</w:t>
            </w:r>
          </w:p>
        </w:tc>
        <w:tc>
          <w:tcPr>
            <w:tcW w:w="1668"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$ 35,00</w:t>
            </w:r>
          </w:p>
        </w:tc>
        <w:tc>
          <w:tcPr>
            <w:tcW w:w="133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$ 140,00</w:t>
            </w:r>
          </w:p>
        </w:tc>
      </w:tr>
      <w:tr w:rsidR="00622CB7" w:rsidRPr="00622CB7" w:rsidTr="00622CB7">
        <w:trPr>
          <w:trHeight w:val="300"/>
        </w:trPr>
        <w:tc>
          <w:tcPr>
            <w:tcW w:w="2643" w:type="dxa"/>
            <w:tcBorders>
              <w:top w:val="nil"/>
              <w:left w:val="single" w:sz="8" w:space="0" w:color="auto"/>
              <w:bottom w:val="nil"/>
              <w:right w:val="single" w:sz="8" w:space="0" w:color="auto"/>
            </w:tcBorders>
            <w:shd w:val="clear" w:color="000000" w:fill="FCD5B4"/>
            <w:noWrap/>
            <w:vAlign w:val="bottom"/>
            <w:hideMark/>
          </w:tcPr>
          <w:p w:rsidR="00622CB7" w:rsidRPr="00622CB7" w:rsidRDefault="00622CB7" w:rsidP="00622CB7">
            <w:pPr>
              <w:rPr>
                <w:rFonts w:ascii="Calibri" w:hAnsi="Calibri" w:cs="Calibri"/>
                <w:color w:val="000000"/>
                <w:sz w:val="22"/>
                <w:szCs w:val="22"/>
              </w:rPr>
            </w:pPr>
            <w:r w:rsidRPr="00622CB7">
              <w:rPr>
                <w:rFonts w:ascii="Calibri" w:hAnsi="Calibri" w:cs="Calibri"/>
                <w:color w:val="000000"/>
                <w:sz w:val="22"/>
                <w:szCs w:val="22"/>
              </w:rPr>
              <w:t>Sillas</w:t>
            </w:r>
          </w:p>
        </w:tc>
        <w:tc>
          <w:tcPr>
            <w:tcW w:w="195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UNIDAD</w:t>
            </w:r>
          </w:p>
        </w:tc>
        <w:tc>
          <w:tcPr>
            <w:tcW w:w="1027"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5</w:t>
            </w:r>
          </w:p>
        </w:tc>
        <w:tc>
          <w:tcPr>
            <w:tcW w:w="1668"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$ 18,00</w:t>
            </w:r>
          </w:p>
        </w:tc>
        <w:tc>
          <w:tcPr>
            <w:tcW w:w="133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$ 90,00</w:t>
            </w:r>
          </w:p>
        </w:tc>
      </w:tr>
      <w:tr w:rsidR="00622CB7" w:rsidRPr="00622CB7" w:rsidTr="00622CB7">
        <w:trPr>
          <w:trHeight w:val="300"/>
        </w:trPr>
        <w:tc>
          <w:tcPr>
            <w:tcW w:w="2643" w:type="dxa"/>
            <w:tcBorders>
              <w:top w:val="nil"/>
              <w:left w:val="single" w:sz="8" w:space="0" w:color="auto"/>
              <w:bottom w:val="nil"/>
              <w:right w:val="single" w:sz="8" w:space="0" w:color="auto"/>
            </w:tcBorders>
            <w:shd w:val="clear" w:color="000000" w:fill="FCD5B4"/>
            <w:noWrap/>
            <w:vAlign w:val="bottom"/>
            <w:hideMark/>
          </w:tcPr>
          <w:p w:rsidR="00622CB7" w:rsidRPr="00622CB7" w:rsidRDefault="00622CB7" w:rsidP="00622CB7">
            <w:pPr>
              <w:rPr>
                <w:rFonts w:ascii="Calibri" w:hAnsi="Calibri" w:cs="Calibri"/>
                <w:color w:val="000000"/>
                <w:sz w:val="22"/>
                <w:szCs w:val="22"/>
              </w:rPr>
            </w:pPr>
            <w:r w:rsidRPr="00622CB7">
              <w:rPr>
                <w:rFonts w:ascii="Calibri" w:hAnsi="Calibri" w:cs="Calibri"/>
                <w:color w:val="000000"/>
                <w:sz w:val="22"/>
                <w:szCs w:val="22"/>
              </w:rPr>
              <w:t>Muebles de espera</w:t>
            </w:r>
          </w:p>
        </w:tc>
        <w:tc>
          <w:tcPr>
            <w:tcW w:w="195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UNIDAD</w:t>
            </w:r>
          </w:p>
        </w:tc>
        <w:tc>
          <w:tcPr>
            <w:tcW w:w="1027"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1</w:t>
            </w:r>
          </w:p>
        </w:tc>
        <w:tc>
          <w:tcPr>
            <w:tcW w:w="1668"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$ 30,00</w:t>
            </w:r>
          </w:p>
        </w:tc>
        <w:tc>
          <w:tcPr>
            <w:tcW w:w="133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$ 30,00</w:t>
            </w:r>
          </w:p>
        </w:tc>
      </w:tr>
      <w:tr w:rsidR="00622CB7" w:rsidRPr="00622CB7" w:rsidTr="00622CB7">
        <w:trPr>
          <w:trHeight w:val="300"/>
        </w:trPr>
        <w:tc>
          <w:tcPr>
            <w:tcW w:w="2643" w:type="dxa"/>
            <w:tcBorders>
              <w:top w:val="nil"/>
              <w:left w:val="single" w:sz="8" w:space="0" w:color="auto"/>
              <w:bottom w:val="nil"/>
              <w:right w:val="single" w:sz="8" w:space="0" w:color="auto"/>
            </w:tcBorders>
            <w:shd w:val="clear" w:color="000000" w:fill="FCD5B4"/>
            <w:noWrap/>
            <w:vAlign w:val="bottom"/>
            <w:hideMark/>
          </w:tcPr>
          <w:p w:rsidR="00622CB7" w:rsidRPr="00622CB7" w:rsidRDefault="00622CB7" w:rsidP="00622CB7">
            <w:pPr>
              <w:rPr>
                <w:rFonts w:ascii="Calibri" w:hAnsi="Calibri" w:cs="Calibri"/>
                <w:color w:val="000000"/>
                <w:sz w:val="22"/>
                <w:szCs w:val="22"/>
              </w:rPr>
            </w:pPr>
            <w:r w:rsidRPr="00622CB7">
              <w:rPr>
                <w:rFonts w:ascii="Calibri" w:hAnsi="Calibri" w:cs="Calibri"/>
                <w:color w:val="000000"/>
                <w:sz w:val="22"/>
                <w:szCs w:val="22"/>
              </w:rPr>
              <w:t>Plantas</w:t>
            </w:r>
          </w:p>
        </w:tc>
        <w:tc>
          <w:tcPr>
            <w:tcW w:w="195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UNIDAD</w:t>
            </w:r>
          </w:p>
        </w:tc>
        <w:tc>
          <w:tcPr>
            <w:tcW w:w="1027"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3</w:t>
            </w:r>
          </w:p>
        </w:tc>
        <w:tc>
          <w:tcPr>
            <w:tcW w:w="1668"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$ 15,00</w:t>
            </w:r>
          </w:p>
        </w:tc>
        <w:tc>
          <w:tcPr>
            <w:tcW w:w="133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$ 45,00</w:t>
            </w:r>
          </w:p>
        </w:tc>
      </w:tr>
      <w:tr w:rsidR="00622CB7" w:rsidRPr="00622CB7" w:rsidTr="00622CB7">
        <w:trPr>
          <w:trHeight w:val="300"/>
        </w:trPr>
        <w:tc>
          <w:tcPr>
            <w:tcW w:w="2643" w:type="dxa"/>
            <w:tcBorders>
              <w:top w:val="nil"/>
              <w:left w:val="single" w:sz="8" w:space="0" w:color="auto"/>
              <w:bottom w:val="nil"/>
              <w:right w:val="single" w:sz="8" w:space="0" w:color="auto"/>
            </w:tcBorders>
            <w:shd w:val="clear" w:color="000000" w:fill="FCD5B4"/>
            <w:noWrap/>
            <w:vAlign w:val="bottom"/>
            <w:hideMark/>
          </w:tcPr>
          <w:p w:rsidR="00622CB7" w:rsidRPr="00622CB7" w:rsidRDefault="00622CB7" w:rsidP="00622CB7">
            <w:pPr>
              <w:rPr>
                <w:rFonts w:ascii="Calibri" w:hAnsi="Calibri" w:cs="Calibri"/>
                <w:color w:val="000000"/>
                <w:sz w:val="22"/>
                <w:szCs w:val="22"/>
              </w:rPr>
            </w:pPr>
            <w:r w:rsidRPr="00622CB7">
              <w:rPr>
                <w:rFonts w:ascii="Calibri" w:hAnsi="Calibri" w:cs="Calibri"/>
                <w:color w:val="000000"/>
                <w:sz w:val="22"/>
                <w:szCs w:val="22"/>
              </w:rPr>
              <w:t>Basureros</w:t>
            </w:r>
          </w:p>
        </w:tc>
        <w:tc>
          <w:tcPr>
            <w:tcW w:w="195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UNIDAD</w:t>
            </w:r>
          </w:p>
        </w:tc>
        <w:tc>
          <w:tcPr>
            <w:tcW w:w="1027"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3</w:t>
            </w:r>
          </w:p>
        </w:tc>
        <w:tc>
          <w:tcPr>
            <w:tcW w:w="1668"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$ 5,00</w:t>
            </w:r>
          </w:p>
        </w:tc>
        <w:tc>
          <w:tcPr>
            <w:tcW w:w="133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$ 15,00</w:t>
            </w:r>
          </w:p>
        </w:tc>
      </w:tr>
      <w:tr w:rsidR="00622CB7" w:rsidRPr="00622CB7" w:rsidTr="00622CB7">
        <w:trPr>
          <w:trHeight w:val="315"/>
        </w:trPr>
        <w:tc>
          <w:tcPr>
            <w:tcW w:w="2643" w:type="dxa"/>
            <w:tcBorders>
              <w:top w:val="nil"/>
              <w:left w:val="single" w:sz="8" w:space="0" w:color="auto"/>
              <w:bottom w:val="nil"/>
              <w:right w:val="single" w:sz="8" w:space="0" w:color="auto"/>
            </w:tcBorders>
            <w:shd w:val="clear" w:color="000000" w:fill="FCD5B4"/>
            <w:noWrap/>
            <w:vAlign w:val="bottom"/>
            <w:hideMark/>
          </w:tcPr>
          <w:p w:rsidR="00622CB7" w:rsidRPr="00622CB7" w:rsidRDefault="00622CB7" w:rsidP="00622CB7">
            <w:pPr>
              <w:rPr>
                <w:rFonts w:ascii="Calibri" w:hAnsi="Calibri" w:cs="Calibri"/>
                <w:color w:val="000000"/>
                <w:sz w:val="22"/>
                <w:szCs w:val="22"/>
              </w:rPr>
            </w:pPr>
            <w:r w:rsidRPr="00622CB7">
              <w:rPr>
                <w:rFonts w:ascii="Calibri" w:hAnsi="Calibri" w:cs="Calibri"/>
                <w:color w:val="000000"/>
                <w:sz w:val="22"/>
                <w:szCs w:val="22"/>
              </w:rPr>
              <w:t>Extintores de incendios</w:t>
            </w:r>
          </w:p>
        </w:tc>
        <w:tc>
          <w:tcPr>
            <w:tcW w:w="195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UNIDAD</w:t>
            </w:r>
          </w:p>
        </w:tc>
        <w:tc>
          <w:tcPr>
            <w:tcW w:w="1027"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6</w:t>
            </w:r>
          </w:p>
        </w:tc>
        <w:tc>
          <w:tcPr>
            <w:tcW w:w="1668"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$ 8,00</w:t>
            </w:r>
          </w:p>
        </w:tc>
        <w:tc>
          <w:tcPr>
            <w:tcW w:w="1331"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$ 48,00</w:t>
            </w:r>
          </w:p>
        </w:tc>
      </w:tr>
      <w:tr w:rsidR="00622CB7" w:rsidRPr="00622CB7" w:rsidTr="00622CB7">
        <w:trPr>
          <w:trHeight w:val="315"/>
        </w:trPr>
        <w:tc>
          <w:tcPr>
            <w:tcW w:w="2643" w:type="dxa"/>
            <w:tcBorders>
              <w:top w:val="single" w:sz="8" w:space="0" w:color="auto"/>
              <w:left w:val="single" w:sz="8" w:space="0" w:color="auto"/>
              <w:bottom w:val="single" w:sz="8" w:space="0" w:color="auto"/>
              <w:right w:val="nil"/>
            </w:tcBorders>
            <w:shd w:val="clear" w:color="000000" w:fill="FCD5B4"/>
            <w:noWrap/>
            <w:vAlign w:val="bottom"/>
            <w:hideMark/>
          </w:tcPr>
          <w:p w:rsidR="00622CB7" w:rsidRPr="00622CB7" w:rsidRDefault="00622CB7" w:rsidP="00622CB7">
            <w:pPr>
              <w:rPr>
                <w:rFonts w:ascii="Calibri" w:hAnsi="Calibri" w:cs="Calibri"/>
                <w:b/>
                <w:bCs/>
                <w:color w:val="000000"/>
                <w:sz w:val="22"/>
                <w:szCs w:val="22"/>
              </w:rPr>
            </w:pPr>
            <w:r w:rsidRPr="00622CB7">
              <w:rPr>
                <w:rFonts w:ascii="Calibri" w:hAnsi="Calibri" w:cs="Calibri"/>
                <w:b/>
                <w:bCs/>
                <w:color w:val="000000"/>
                <w:sz w:val="22"/>
                <w:szCs w:val="22"/>
              </w:rPr>
              <w:t>TOTAL</w:t>
            </w:r>
          </w:p>
        </w:tc>
        <w:tc>
          <w:tcPr>
            <w:tcW w:w="1951" w:type="dxa"/>
            <w:tcBorders>
              <w:top w:val="single" w:sz="8" w:space="0" w:color="auto"/>
              <w:left w:val="single" w:sz="8" w:space="0" w:color="auto"/>
              <w:bottom w:val="single" w:sz="8" w:space="0" w:color="auto"/>
              <w:right w:val="nil"/>
            </w:tcBorders>
            <w:shd w:val="clear" w:color="000000" w:fill="FCD5B4"/>
            <w:noWrap/>
            <w:vAlign w:val="bottom"/>
            <w:hideMark/>
          </w:tcPr>
          <w:p w:rsidR="00622CB7" w:rsidRPr="00622CB7" w:rsidRDefault="00622CB7" w:rsidP="00622CB7">
            <w:pPr>
              <w:rPr>
                <w:rFonts w:ascii="Calibri" w:hAnsi="Calibri" w:cs="Calibri"/>
                <w:b/>
                <w:bCs/>
                <w:color w:val="000000"/>
                <w:sz w:val="22"/>
                <w:szCs w:val="22"/>
              </w:rPr>
            </w:pPr>
            <w:r w:rsidRPr="00622CB7">
              <w:rPr>
                <w:rFonts w:ascii="Calibri" w:hAnsi="Calibri" w:cs="Calibri"/>
                <w:b/>
                <w:bCs/>
                <w:color w:val="000000"/>
                <w:sz w:val="22"/>
                <w:szCs w:val="22"/>
              </w:rPr>
              <w:t> </w:t>
            </w:r>
          </w:p>
        </w:tc>
        <w:tc>
          <w:tcPr>
            <w:tcW w:w="1027" w:type="dxa"/>
            <w:tcBorders>
              <w:top w:val="single" w:sz="8" w:space="0" w:color="auto"/>
              <w:left w:val="nil"/>
              <w:bottom w:val="single" w:sz="8" w:space="0" w:color="auto"/>
              <w:right w:val="nil"/>
            </w:tcBorders>
            <w:shd w:val="clear" w:color="000000" w:fill="FCD5B4"/>
            <w:noWrap/>
            <w:vAlign w:val="bottom"/>
            <w:hideMark/>
          </w:tcPr>
          <w:p w:rsidR="00622CB7" w:rsidRPr="00622CB7" w:rsidRDefault="00622CB7" w:rsidP="00622CB7">
            <w:pPr>
              <w:rPr>
                <w:rFonts w:ascii="Calibri" w:hAnsi="Calibri" w:cs="Calibri"/>
                <w:b/>
                <w:bCs/>
                <w:color w:val="000000"/>
                <w:sz w:val="22"/>
                <w:szCs w:val="22"/>
              </w:rPr>
            </w:pPr>
            <w:r w:rsidRPr="00622CB7">
              <w:rPr>
                <w:rFonts w:ascii="Calibri" w:hAnsi="Calibri" w:cs="Calibri"/>
                <w:b/>
                <w:bCs/>
                <w:color w:val="000000"/>
                <w:sz w:val="22"/>
                <w:szCs w:val="22"/>
              </w:rPr>
              <w:t> </w:t>
            </w:r>
          </w:p>
        </w:tc>
        <w:tc>
          <w:tcPr>
            <w:tcW w:w="1668"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b/>
                <w:bCs/>
                <w:color w:val="000000"/>
                <w:sz w:val="22"/>
                <w:szCs w:val="22"/>
              </w:rPr>
            </w:pPr>
            <w:r w:rsidRPr="00622CB7">
              <w:rPr>
                <w:rFonts w:ascii="Calibri" w:hAnsi="Calibri" w:cs="Calibri"/>
                <w:b/>
                <w:bCs/>
                <w:color w:val="000000"/>
                <w:sz w:val="22"/>
                <w:szCs w:val="22"/>
              </w:rPr>
              <w:t>$ 191,00</w:t>
            </w:r>
          </w:p>
        </w:tc>
        <w:tc>
          <w:tcPr>
            <w:tcW w:w="1331" w:type="dxa"/>
            <w:tcBorders>
              <w:top w:val="single" w:sz="8" w:space="0" w:color="auto"/>
              <w:left w:val="nil"/>
              <w:bottom w:val="single" w:sz="8" w:space="0" w:color="auto"/>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b/>
                <w:bCs/>
                <w:color w:val="000000"/>
                <w:sz w:val="22"/>
                <w:szCs w:val="22"/>
              </w:rPr>
            </w:pPr>
            <w:r w:rsidRPr="00622CB7">
              <w:rPr>
                <w:rFonts w:ascii="Calibri" w:hAnsi="Calibri" w:cs="Calibri"/>
                <w:b/>
                <w:bCs/>
                <w:color w:val="000000"/>
                <w:sz w:val="22"/>
                <w:szCs w:val="22"/>
              </w:rPr>
              <w:t>618,00</w:t>
            </w:r>
          </w:p>
        </w:tc>
      </w:tr>
    </w:tbl>
    <w:p w:rsidR="00C00AA2" w:rsidRDefault="00C00AA2" w:rsidP="00C00AA2">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Decormuebles</w:t>
      </w:r>
    </w:p>
    <w:p w:rsidR="00C00AA2" w:rsidRDefault="00C00AA2" w:rsidP="00C00AA2">
      <w:pPr>
        <w:jc w:val="both"/>
        <w:rPr>
          <w:rFonts w:ascii="Arial" w:hAnsi="Arial" w:cs="Arial"/>
          <w:color w:val="000000"/>
        </w:rPr>
      </w:pPr>
      <w:r w:rsidRPr="00B05EDF">
        <w:rPr>
          <w:rFonts w:ascii="Arial" w:hAnsi="Arial" w:cs="Arial"/>
        </w:rPr>
        <w:t>Elaboración: El autor</w:t>
      </w:r>
    </w:p>
    <w:p w:rsidR="00876141" w:rsidRDefault="00876141" w:rsidP="00D126EF">
      <w:pPr>
        <w:spacing w:line="480" w:lineRule="auto"/>
        <w:jc w:val="both"/>
        <w:rPr>
          <w:rFonts w:ascii="Arial" w:hAnsi="Arial" w:cs="Arial"/>
          <w:lang w:val="es-MX"/>
        </w:rPr>
      </w:pPr>
      <w:r w:rsidRPr="00FF56D9">
        <w:rPr>
          <w:rFonts w:ascii="Arial" w:hAnsi="Arial" w:cs="Arial"/>
          <w:b/>
          <w:lang w:val="es-MX"/>
        </w:rPr>
        <w:t xml:space="preserve">VEHÍCULO: </w:t>
      </w:r>
      <w:r w:rsidRPr="00FF56D9">
        <w:rPr>
          <w:rFonts w:ascii="Arial" w:hAnsi="Arial" w:cs="Arial"/>
          <w:lang w:val="es-MX"/>
        </w:rPr>
        <w:t>Constituye el elemento indispensable para la comercialización del producto.</w:t>
      </w:r>
    </w:p>
    <w:p w:rsidR="00876141" w:rsidRPr="00150B33" w:rsidRDefault="00150B33" w:rsidP="00150B33">
      <w:pPr>
        <w:spacing w:line="360" w:lineRule="auto"/>
        <w:jc w:val="center"/>
        <w:rPr>
          <w:rFonts w:ascii="Arial" w:hAnsi="Arial" w:cs="Arial"/>
          <w:b/>
          <w:lang w:val="es-MX"/>
        </w:rPr>
      </w:pPr>
      <w:r w:rsidRPr="00150B33">
        <w:rPr>
          <w:rFonts w:ascii="Arial" w:hAnsi="Arial" w:cs="Arial"/>
          <w:b/>
          <w:lang w:val="es-MX"/>
        </w:rPr>
        <w:t>CUADRO 51</w:t>
      </w:r>
    </w:p>
    <w:tbl>
      <w:tblPr>
        <w:tblW w:w="8620" w:type="dxa"/>
        <w:tblInd w:w="60" w:type="dxa"/>
        <w:tblCellMar>
          <w:left w:w="70" w:type="dxa"/>
          <w:right w:w="70" w:type="dxa"/>
        </w:tblCellMar>
        <w:tblLook w:val="04A0" w:firstRow="1" w:lastRow="0" w:firstColumn="1" w:lastColumn="0" w:noHBand="0" w:noVBand="1"/>
      </w:tblPr>
      <w:tblGrid>
        <w:gridCol w:w="2557"/>
        <w:gridCol w:w="1973"/>
        <w:gridCol w:w="1039"/>
        <w:gridCol w:w="1687"/>
        <w:gridCol w:w="1364"/>
      </w:tblGrid>
      <w:tr w:rsidR="00622CB7" w:rsidRPr="00622CB7" w:rsidTr="00622CB7">
        <w:trPr>
          <w:trHeight w:val="390"/>
        </w:trPr>
        <w:tc>
          <w:tcPr>
            <w:tcW w:w="8620" w:type="dxa"/>
            <w:gridSpan w:val="5"/>
            <w:tcBorders>
              <w:top w:val="single" w:sz="8" w:space="0" w:color="auto"/>
              <w:left w:val="single" w:sz="8" w:space="0" w:color="auto"/>
              <w:bottom w:val="single" w:sz="8" w:space="0" w:color="auto"/>
              <w:right w:val="single" w:sz="8" w:space="0" w:color="000000"/>
            </w:tcBorders>
            <w:shd w:val="clear" w:color="000000" w:fill="8DB4E2"/>
            <w:noWrap/>
            <w:vAlign w:val="bottom"/>
            <w:hideMark/>
          </w:tcPr>
          <w:p w:rsidR="00622CB7" w:rsidRPr="00622CB7" w:rsidRDefault="00622CB7" w:rsidP="00622CB7">
            <w:pPr>
              <w:jc w:val="center"/>
              <w:rPr>
                <w:rFonts w:ascii="Calibri" w:hAnsi="Calibri" w:cs="Calibri"/>
                <w:b/>
                <w:bCs/>
                <w:color w:val="000000"/>
                <w:sz w:val="28"/>
                <w:szCs w:val="28"/>
              </w:rPr>
            </w:pPr>
            <w:r w:rsidRPr="00622CB7">
              <w:rPr>
                <w:rFonts w:ascii="Calibri" w:hAnsi="Calibri" w:cs="Calibri"/>
                <w:b/>
                <w:bCs/>
                <w:color w:val="000000"/>
                <w:sz w:val="28"/>
                <w:szCs w:val="28"/>
              </w:rPr>
              <w:t>INVERSION VEHICULO</w:t>
            </w:r>
          </w:p>
        </w:tc>
      </w:tr>
      <w:tr w:rsidR="00622CB7" w:rsidRPr="00622CB7" w:rsidTr="00622CB7">
        <w:trPr>
          <w:trHeight w:val="315"/>
        </w:trPr>
        <w:tc>
          <w:tcPr>
            <w:tcW w:w="2557" w:type="dxa"/>
            <w:tcBorders>
              <w:top w:val="nil"/>
              <w:left w:val="nil"/>
              <w:bottom w:val="nil"/>
              <w:right w:val="nil"/>
            </w:tcBorders>
            <w:shd w:val="clear" w:color="auto" w:fill="auto"/>
            <w:noWrap/>
            <w:vAlign w:val="bottom"/>
            <w:hideMark/>
          </w:tcPr>
          <w:p w:rsidR="00622CB7" w:rsidRPr="00622CB7" w:rsidRDefault="00622CB7" w:rsidP="00622CB7">
            <w:pPr>
              <w:rPr>
                <w:rFonts w:ascii="Calibri" w:hAnsi="Calibri" w:cs="Calibri"/>
                <w:color w:val="000000"/>
                <w:sz w:val="22"/>
                <w:szCs w:val="22"/>
              </w:rPr>
            </w:pPr>
          </w:p>
        </w:tc>
        <w:tc>
          <w:tcPr>
            <w:tcW w:w="1973" w:type="dxa"/>
            <w:tcBorders>
              <w:top w:val="nil"/>
              <w:left w:val="nil"/>
              <w:bottom w:val="nil"/>
              <w:right w:val="nil"/>
            </w:tcBorders>
            <w:shd w:val="clear" w:color="auto" w:fill="auto"/>
            <w:noWrap/>
            <w:vAlign w:val="bottom"/>
            <w:hideMark/>
          </w:tcPr>
          <w:p w:rsidR="00622CB7" w:rsidRPr="00622CB7" w:rsidRDefault="00622CB7" w:rsidP="00622CB7">
            <w:pPr>
              <w:rPr>
                <w:rFonts w:ascii="Calibri" w:hAnsi="Calibri" w:cs="Calibri"/>
                <w:color w:val="000000"/>
                <w:sz w:val="22"/>
                <w:szCs w:val="22"/>
              </w:rPr>
            </w:pPr>
          </w:p>
        </w:tc>
        <w:tc>
          <w:tcPr>
            <w:tcW w:w="1039" w:type="dxa"/>
            <w:tcBorders>
              <w:top w:val="nil"/>
              <w:left w:val="nil"/>
              <w:bottom w:val="nil"/>
              <w:right w:val="nil"/>
            </w:tcBorders>
            <w:shd w:val="clear" w:color="auto" w:fill="auto"/>
            <w:noWrap/>
            <w:vAlign w:val="bottom"/>
            <w:hideMark/>
          </w:tcPr>
          <w:p w:rsidR="00622CB7" w:rsidRPr="00622CB7" w:rsidRDefault="00622CB7" w:rsidP="00622CB7">
            <w:pPr>
              <w:rPr>
                <w:rFonts w:ascii="Calibri" w:hAnsi="Calibri" w:cs="Calibri"/>
                <w:color w:val="000000"/>
                <w:sz w:val="22"/>
                <w:szCs w:val="22"/>
              </w:rPr>
            </w:pPr>
          </w:p>
        </w:tc>
        <w:tc>
          <w:tcPr>
            <w:tcW w:w="1687" w:type="dxa"/>
            <w:tcBorders>
              <w:top w:val="nil"/>
              <w:left w:val="nil"/>
              <w:bottom w:val="nil"/>
              <w:right w:val="nil"/>
            </w:tcBorders>
            <w:shd w:val="clear" w:color="auto" w:fill="auto"/>
            <w:noWrap/>
            <w:vAlign w:val="bottom"/>
            <w:hideMark/>
          </w:tcPr>
          <w:p w:rsidR="00622CB7" w:rsidRPr="00622CB7" w:rsidRDefault="00622CB7" w:rsidP="00622CB7">
            <w:pPr>
              <w:rPr>
                <w:rFonts w:ascii="Calibri" w:hAnsi="Calibri" w:cs="Calibri"/>
                <w:color w:val="000000"/>
                <w:sz w:val="22"/>
                <w:szCs w:val="22"/>
              </w:rPr>
            </w:pPr>
          </w:p>
        </w:tc>
        <w:tc>
          <w:tcPr>
            <w:tcW w:w="1364" w:type="dxa"/>
            <w:tcBorders>
              <w:top w:val="nil"/>
              <w:left w:val="nil"/>
              <w:bottom w:val="nil"/>
              <w:right w:val="nil"/>
            </w:tcBorders>
            <w:shd w:val="clear" w:color="auto" w:fill="auto"/>
            <w:noWrap/>
            <w:vAlign w:val="bottom"/>
            <w:hideMark/>
          </w:tcPr>
          <w:p w:rsidR="00622CB7" w:rsidRPr="00622CB7" w:rsidRDefault="00622CB7" w:rsidP="00622CB7">
            <w:pPr>
              <w:rPr>
                <w:rFonts w:ascii="Calibri" w:hAnsi="Calibri" w:cs="Calibri"/>
                <w:color w:val="000000"/>
                <w:sz w:val="22"/>
                <w:szCs w:val="22"/>
              </w:rPr>
            </w:pPr>
          </w:p>
        </w:tc>
      </w:tr>
      <w:tr w:rsidR="00622CB7" w:rsidRPr="00622CB7" w:rsidTr="00622CB7">
        <w:trPr>
          <w:trHeight w:val="315"/>
        </w:trPr>
        <w:tc>
          <w:tcPr>
            <w:tcW w:w="2557"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622CB7" w:rsidRPr="00622CB7" w:rsidRDefault="00622CB7" w:rsidP="00622CB7">
            <w:pPr>
              <w:rPr>
                <w:rFonts w:ascii="Calibri" w:hAnsi="Calibri" w:cs="Calibri"/>
                <w:b/>
                <w:bCs/>
                <w:color w:val="000000"/>
                <w:sz w:val="18"/>
                <w:szCs w:val="18"/>
              </w:rPr>
            </w:pPr>
            <w:r w:rsidRPr="00622CB7">
              <w:rPr>
                <w:rFonts w:ascii="Calibri" w:hAnsi="Calibri" w:cs="Calibri"/>
                <w:b/>
                <w:bCs/>
                <w:color w:val="000000"/>
                <w:sz w:val="18"/>
                <w:szCs w:val="18"/>
              </w:rPr>
              <w:t>DENOMINACION</w:t>
            </w:r>
          </w:p>
        </w:tc>
        <w:tc>
          <w:tcPr>
            <w:tcW w:w="1973" w:type="dxa"/>
            <w:tcBorders>
              <w:top w:val="single" w:sz="8" w:space="0" w:color="auto"/>
              <w:left w:val="nil"/>
              <w:bottom w:val="single" w:sz="8" w:space="0" w:color="auto"/>
              <w:right w:val="single" w:sz="8" w:space="0" w:color="auto"/>
            </w:tcBorders>
            <w:shd w:val="clear" w:color="000000" w:fill="FCD5B4"/>
            <w:noWrap/>
            <w:vAlign w:val="bottom"/>
            <w:hideMark/>
          </w:tcPr>
          <w:p w:rsidR="00622CB7" w:rsidRPr="00622CB7" w:rsidRDefault="00622CB7" w:rsidP="00622CB7">
            <w:pPr>
              <w:rPr>
                <w:rFonts w:ascii="Calibri" w:hAnsi="Calibri" w:cs="Calibri"/>
                <w:b/>
                <w:bCs/>
                <w:color w:val="000000"/>
                <w:sz w:val="18"/>
                <w:szCs w:val="18"/>
              </w:rPr>
            </w:pPr>
            <w:r w:rsidRPr="00622CB7">
              <w:rPr>
                <w:rFonts w:ascii="Calibri" w:hAnsi="Calibri" w:cs="Calibri"/>
                <w:b/>
                <w:bCs/>
                <w:color w:val="000000"/>
                <w:sz w:val="18"/>
                <w:szCs w:val="18"/>
              </w:rPr>
              <w:t>UNIDAD DE MEDIDA</w:t>
            </w:r>
          </w:p>
        </w:tc>
        <w:tc>
          <w:tcPr>
            <w:tcW w:w="1039" w:type="dxa"/>
            <w:tcBorders>
              <w:top w:val="single" w:sz="8" w:space="0" w:color="auto"/>
              <w:left w:val="nil"/>
              <w:bottom w:val="single" w:sz="8" w:space="0" w:color="auto"/>
              <w:right w:val="single" w:sz="8" w:space="0" w:color="auto"/>
            </w:tcBorders>
            <w:shd w:val="clear" w:color="000000" w:fill="FCD5B4"/>
            <w:noWrap/>
            <w:vAlign w:val="bottom"/>
            <w:hideMark/>
          </w:tcPr>
          <w:p w:rsidR="00622CB7" w:rsidRPr="00622CB7" w:rsidRDefault="00622CB7" w:rsidP="00622CB7">
            <w:pPr>
              <w:rPr>
                <w:rFonts w:ascii="Calibri" w:hAnsi="Calibri" w:cs="Calibri"/>
                <w:b/>
                <w:bCs/>
                <w:color w:val="000000"/>
                <w:sz w:val="18"/>
                <w:szCs w:val="18"/>
              </w:rPr>
            </w:pPr>
            <w:r w:rsidRPr="00622CB7">
              <w:rPr>
                <w:rFonts w:ascii="Calibri" w:hAnsi="Calibri" w:cs="Calibri"/>
                <w:b/>
                <w:bCs/>
                <w:color w:val="000000"/>
                <w:sz w:val="18"/>
                <w:szCs w:val="18"/>
              </w:rPr>
              <w:t>CANTIDAD</w:t>
            </w:r>
          </w:p>
        </w:tc>
        <w:tc>
          <w:tcPr>
            <w:tcW w:w="1687" w:type="dxa"/>
            <w:tcBorders>
              <w:top w:val="single" w:sz="8" w:space="0" w:color="auto"/>
              <w:left w:val="nil"/>
              <w:bottom w:val="single" w:sz="8" w:space="0" w:color="auto"/>
              <w:right w:val="single" w:sz="8" w:space="0" w:color="auto"/>
            </w:tcBorders>
            <w:shd w:val="clear" w:color="000000" w:fill="FCD5B4"/>
            <w:noWrap/>
            <w:vAlign w:val="bottom"/>
            <w:hideMark/>
          </w:tcPr>
          <w:p w:rsidR="00622CB7" w:rsidRPr="00622CB7" w:rsidRDefault="00622CB7" w:rsidP="00622CB7">
            <w:pPr>
              <w:rPr>
                <w:rFonts w:ascii="Calibri" w:hAnsi="Calibri" w:cs="Calibri"/>
                <w:b/>
                <w:bCs/>
                <w:color w:val="000000"/>
                <w:sz w:val="18"/>
                <w:szCs w:val="18"/>
              </w:rPr>
            </w:pPr>
            <w:r w:rsidRPr="00622CB7">
              <w:rPr>
                <w:rFonts w:ascii="Calibri" w:hAnsi="Calibri" w:cs="Calibri"/>
                <w:b/>
                <w:bCs/>
                <w:color w:val="000000"/>
                <w:sz w:val="18"/>
                <w:szCs w:val="18"/>
              </w:rPr>
              <w:t>COSTO UNITARIO</w:t>
            </w:r>
          </w:p>
        </w:tc>
        <w:tc>
          <w:tcPr>
            <w:tcW w:w="1364" w:type="dxa"/>
            <w:tcBorders>
              <w:top w:val="single" w:sz="8" w:space="0" w:color="auto"/>
              <w:left w:val="nil"/>
              <w:bottom w:val="single" w:sz="8" w:space="0" w:color="auto"/>
              <w:right w:val="single" w:sz="8" w:space="0" w:color="auto"/>
            </w:tcBorders>
            <w:shd w:val="clear" w:color="000000" w:fill="FCD5B4"/>
            <w:noWrap/>
            <w:vAlign w:val="bottom"/>
            <w:hideMark/>
          </w:tcPr>
          <w:p w:rsidR="00622CB7" w:rsidRPr="00622CB7" w:rsidRDefault="00622CB7" w:rsidP="00622CB7">
            <w:pPr>
              <w:rPr>
                <w:rFonts w:ascii="Calibri" w:hAnsi="Calibri" w:cs="Calibri"/>
                <w:b/>
                <w:bCs/>
                <w:color w:val="000000"/>
                <w:sz w:val="18"/>
                <w:szCs w:val="18"/>
              </w:rPr>
            </w:pPr>
            <w:r w:rsidRPr="00622CB7">
              <w:rPr>
                <w:rFonts w:ascii="Calibri" w:hAnsi="Calibri" w:cs="Calibri"/>
                <w:b/>
                <w:bCs/>
                <w:color w:val="000000"/>
                <w:sz w:val="18"/>
                <w:szCs w:val="18"/>
              </w:rPr>
              <w:t>COSTO TOTAL</w:t>
            </w:r>
          </w:p>
        </w:tc>
      </w:tr>
      <w:tr w:rsidR="00622CB7" w:rsidRPr="00622CB7" w:rsidTr="00622CB7">
        <w:trPr>
          <w:trHeight w:val="300"/>
        </w:trPr>
        <w:tc>
          <w:tcPr>
            <w:tcW w:w="2557" w:type="dxa"/>
            <w:tcBorders>
              <w:top w:val="nil"/>
              <w:left w:val="single" w:sz="8" w:space="0" w:color="auto"/>
              <w:bottom w:val="nil"/>
              <w:right w:val="single" w:sz="8" w:space="0" w:color="auto"/>
            </w:tcBorders>
            <w:shd w:val="clear" w:color="000000" w:fill="FCD5B4"/>
            <w:noWrap/>
            <w:vAlign w:val="bottom"/>
            <w:hideMark/>
          </w:tcPr>
          <w:p w:rsidR="00622CB7" w:rsidRPr="00622CB7" w:rsidRDefault="00622CB7" w:rsidP="00622CB7">
            <w:pPr>
              <w:rPr>
                <w:rFonts w:ascii="Calibri" w:hAnsi="Calibri" w:cs="Calibri"/>
                <w:color w:val="000000"/>
                <w:sz w:val="22"/>
                <w:szCs w:val="22"/>
              </w:rPr>
            </w:pPr>
            <w:r w:rsidRPr="00622CB7">
              <w:rPr>
                <w:rFonts w:ascii="Calibri" w:hAnsi="Calibri" w:cs="Calibri"/>
                <w:color w:val="000000"/>
                <w:sz w:val="22"/>
                <w:szCs w:val="22"/>
              </w:rPr>
              <w:t>Camioneta una cabina</w:t>
            </w:r>
          </w:p>
        </w:tc>
        <w:tc>
          <w:tcPr>
            <w:tcW w:w="1973"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UNIDAD</w:t>
            </w:r>
          </w:p>
        </w:tc>
        <w:tc>
          <w:tcPr>
            <w:tcW w:w="1039"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1</w:t>
            </w:r>
          </w:p>
        </w:tc>
        <w:tc>
          <w:tcPr>
            <w:tcW w:w="1687"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$ 10.000,00</w:t>
            </w:r>
          </w:p>
        </w:tc>
        <w:tc>
          <w:tcPr>
            <w:tcW w:w="1364"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color w:val="000000"/>
                <w:sz w:val="22"/>
                <w:szCs w:val="22"/>
              </w:rPr>
            </w:pPr>
            <w:r w:rsidRPr="00622CB7">
              <w:rPr>
                <w:rFonts w:ascii="Calibri" w:hAnsi="Calibri" w:cs="Calibri"/>
                <w:color w:val="000000"/>
                <w:sz w:val="22"/>
                <w:szCs w:val="22"/>
              </w:rPr>
              <w:t>$ 10.000,00</w:t>
            </w:r>
          </w:p>
        </w:tc>
      </w:tr>
      <w:tr w:rsidR="00622CB7" w:rsidRPr="00622CB7" w:rsidTr="00622CB7">
        <w:trPr>
          <w:trHeight w:val="315"/>
        </w:trPr>
        <w:tc>
          <w:tcPr>
            <w:tcW w:w="2557" w:type="dxa"/>
            <w:tcBorders>
              <w:top w:val="nil"/>
              <w:left w:val="single" w:sz="8" w:space="0" w:color="auto"/>
              <w:bottom w:val="nil"/>
              <w:right w:val="single" w:sz="8" w:space="0" w:color="auto"/>
            </w:tcBorders>
            <w:shd w:val="clear" w:color="000000" w:fill="FCD5B4"/>
            <w:noWrap/>
            <w:vAlign w:val="bottom"/>
            <w:hideMark/>
          </w:tcPr>
          <w:p w:rsidR="00622CB7" w:rsidRPr="00622CB7" w:rsidRDefault="00622CB7" w:rsidP="00622CB7">
            <w:pPr>
              <w:rPr>
                <w:rFonts w:ascii="Calibri" w:hAnsi="Calibri" w:cs="Calibri"/>
                <w:color w:val="000000"/>
                <w:sz w:val="22"/>
                <w:szCs w:val="22"/>
              </w:rPr>
            </w:pPr>
            <w:r w:rsidRPr="00622CB7">
              <w:rPr>
                <w:rFonts w:ascii="Calibri" w:hAnsi="Calibri" w:cs="Calibri"/>
                <w:color w:val="000000"/>
                <w:sz w:val="22"/>
                <w:szCs w:val="22"/>
              </w:rPr>
              <w:t>Chevrolet luv  2008</w:t>
            </w:r>
          </w:p>
        </w:tc>
        <w:tc>
          <w:tcPr>
            <w:tcW w:w="1973"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 </w:t>
            </w:r>
          </w:p>
        </w:tc>
        <w:tc>
          <w:tcPr>
            <w:tcW w:w="1039" w:type="dxa"/>
            <w:tcBorders>
              <w:top w:val="nil"/>
              <w:left w:val="nil"/>
              <w:bottom w:val="nil"/>
              <w:right w:val="single" w:sz="8" w:space="0" w:color="auto"/>
            </w:tcBorders>
            <w:shd w:val="clear" w:color="000000" w:fill="FCD5B4"/>
            <w:noWrap/>
            <w:vAlign w:val="bottom"/>
            <w:hideMark/>
          </w:tcPr>
          <w:p w:rsidR="00622CB7" w:rsidRPr="00622CB7" w:rsidRDefault="00622CB7" w:rsidP="00622CB7">
            <w:pPr>
              <w:jc w:val="center"/>
              <w:rPr>
                <w:rFonts w:ascii="Calibri" w:hAnsi="Calibri" w:cs="Calibri"/>
                <w:color w:val="000000"/>
                <w:sz w:val="22"/>
                <w:szCs w:val="22"/>
              </w:rPr>
            </w:pPr>
            <w:r w:rsidRPr="00622CB7">
              <w:rPr>
                <w:rFonts w:ascii="Calibri" w:hAnsi="Calibri" w:cs="Calibri"/>
                <w:color w:val="000000"/>
                <w:sz w:val="22"/>
                <w:szCs w:val="22"/>
              </w:rPr>
              <w:t> </w:t>
            </w:r>
          </w:p>
        </w:tc>
        <w:tc>
          <w:tcPr>
            <w:tcW w:w="1687" w:type="dxa"/>
            <w:tcBorders>
              <w:top w:val="nil"/>
              <w:left w:val="nil"/>
              <w:bottom w:val="nil"/>
              <w:right w:val="single" w:sz="8" w:space="0" w:color="auto"/>
            </w:tcBorders>
            <w:shd w:val="clear" w:color="000000" w:fill="FCD5B4"/>
            <w:noWrap/>
            <w:vAlign w:val="bottom"/>
            <w:hideMark/>
          </w:tcPr>
          <w:p w:rsidR="00622CB7" w:rsidRPr="00622CB7" w:rsidRDefault="00622CB7" w:rsidP="00622CB7">
            <w:pPr>
              <w:rPr>
                <w:rFonts w:ascii="Calibri" w:hAnsi="Calibri" w:cs="Calibri"/>
                <w:color w:val="000000"/>
                <w:sz w:val="22"/>
                <w:szCs w:val="22"/>
              </w:rPr>
            </w:pPr>
            <w:r w:rsidRPr="00622CB7">
              <w:rPr>
                <w:rFonts w:ascii="Calibri" w:hAnsi="Calibri" w:cs="Calibri"/>
                <w:color w:val="000000"/>
                <w:sz w:val="22"/>
                <w:szCs w:val="22"/>
              </w:rPr>
              <w:t> </w:t>
            </w:r>
          </w:p>
        </w:tc>
        <w:tc>
          <w:tcPr>
            <w:tcW w:w="1364" w:type="dxa"/>
            <w:tcBorders>
              <w:top w:val="nil"/>
              <w:left w:val="nil"/>
              <w:bottom w:val="nil"/>
              <w:right w:val="single" w:sz="8" w:space="0" w:color="auto"/>
            </w:tcBorders>
            <w:shd w:val="clear" w:color="000000" w:fill="FCD5B4"/>
            <w:noWrap/>
            <w:vAlign w:val="bottom"/>
            <w:hideMark/>
          </w:tcPr>
          <w:p w:rsidR="00622CB7" w:rsidRPr="00622CB7" w:rsidRDefault="00622CB7" w:rsidP="00622CB7">
            <w:pPr>
              <w:rPr>
                <w:rFonts w:ascii="Calibri" w:hAnsi="Calibri" w:cs="Calibri"/>
                <w:color w:val="000000"/>
                <w:sz w:val="22"/>
                <w:szCs w:val="22"/>
              </w:rPr>
            </w:pPr>
            <w:r w:rsidRPr="00622CB7">
              <w:rPr>
                <w:rFonts w:ascii="Calibri" w:hAnsi="Calibri" w:cs="Calibri"/>
                <w:color w:val="000000"/>
                <w:sz w:val="22"/>
                <w:szCs w:val="22"/>
              </w:rPr>
              <w:t> </w:t>
            </w:r>
          </w:p>
        </w:tc>
      </w:tr>
      <w:tr w:rsidR="00622CB7" w:rsidRPr="00622CB7" w:rsidTr="00622CB7">
        <w:trPr>
          <w:trHeight w:val="315"/>
        </w:trPr>
        <w:tc>
          <w:tcPr>
            <w:tcW w:w="2557" w:type="dxa"/>
            <w:tcBorders>
              <w:top w:val="single" w:sz="8" w:space="0" w:color="auto"/>
              <w:left w:val="single" w:sz="8" w:space="0" w:color="auto"/>
              <w:bottom w:val="single" w:sz="8" w:space="0" w:color="auto"/>
              <w:right w:val="nil"/>
            </w:tcBorders>
            <w:shd w:val="clear" w:color="000000" w:fill="FCD5B4"/>
            <w:noWrap/>
            <w:vAlign w:val="bottom"/>
            <w:hideMark/>
          </w:tcPr>
          <w:p w:rsidR="00622CB7" w:rsidRPr="00622CB7" w:rsidRDefault="00622CB7" w:rsidP="00622CB7">
            <w:pPr>
              <w:rPr>
                <w:rFonts w:ascii="Calibri" w:hAnsi="Calibri" w:cs="Calibri"/>
                <w:b/>
                <w:bCs/>
                <w:color w:val="000000"/>
                <w:sz w:val="22"/>
                <w:szCs w:val="22"/>
              </w:rPr>
            </w:pPr>
            <w:r w:rsidRPr="00622CB7">
              <w:rPr>
                <w:rFonts w:ascii="Calibri" w:hAnsi="Calibri" w:cs="Calibri"/>
                <w:b/>
                <w:bCs/>
                <w:color w:val="000000"/>
                <w:sz w:val="22"/>
                <w:szCs w:val="22"/>
              </w:rPr>
              <w:t>TOTAL</w:t>
            </w:r>
          </w:p>
        </w:tc>
        <w:tc>
          <w:tcPr>
            <w:tcW w:w="1973" w:type="dxa"/>
            <w:tcBorders>
              <w:top w:val="single" w:sz="8" w:space="0" w:color="auto"/>
              <w:left w:val="single" w:sz="8" w:space="0" w:color="auto"/>
              <w:bottom w:val="single" w:sz="8" w:space="0" w:color="auto"/>
              <w:right w:val="nil"/>
            </w:tcBorders>
            <w:shd w:val="clear" w:color="000000" w:fill="FCD5B4"/>
            <w:noWrap/>
            <w:vAlign w:val="bottom"/>
            <w:hideMark/>
          </w:tcPr>
          <w:p w:rsidR="00622CB7" w:rsidRPr="00622CB7" w:rsidRDefault="00622CB7" w:rsidP="00622CB7">
            <w:pPr>
              <w:rPr>
                <w:rFonts w:ascii="Calibri" w:hAnsi="Calibri" w:cs="Calibri"/>
                <w:b/>
                <w:bCs/>
                <w:color w:val="000000"/>
                <w:sz w:val="22"/>
                <w:szCs w:val="22"/>
              </w:rPr>
            </w:pPr>
            <w:r w:rsidRPr="00622CB7">
              <w:rPr>
                <w:rFonts w:ascii="Calibri" w:hAnsi="Calibri" w:cs="Calibri"/>
                <w:b/>
                <w:bCs/>
                <w:color w:val="000000"/>
                <w:sz w:val="22"/>
                <w:szCs w:val="22"/>
              </w:rPr>
              <w:t> </w:t>
            </w:r>
          </w:p>
        </w:tc>
        <w:tc>
          <w:tcPr>
            <w:tcW w:w="1039" w:type="dxa"/>
            <w:tcBorders>
              <w:top w:val="single" w:sz="8" w:space="0" w:color="auto"/>
              <w:left w:val="nil"/>
              <w:bottom w:val="single" w:sz="8" w:space="0" w:color="auto"/>
              <w:right w:val="nil"/>
            </w:tcBorders>
            <w:shd w:val="clear" w:color="000000" w:fill="FCD5B4"/>
            <w:noWrap/>
            <w:vAlign w:val="bottom"/>
            <w:hideMark/>
          </w:tcPr>
          <w:p w:rsidR="00622CB7" w:rsidRPr="00622CB7" w:rsidRDefault="00622CB7" w:rsidP="00622CB7">
            <w:pPr>
              <w:rPr>
                <w:rFonts w:ascii="Calibri" w:hAnsi="Calibri" w:cs="Calibri"/>
                <w:b/>
                <w:bCs/>
                <w:color w:val="000000"/>
                <w:sz w:val="22"/>
                <w:szCs w:val="22"/>
              </w:rPr>
            </w:pPr>
            <w:r w:rsidRPr="00622CB7">
              <w:rPr>
                <w:rFonts w:ascii="Calibri" w:hAnsi="Calibri" w:cs="Calibri"/>
                <w:b/>
                <w:bCs/>
                <w:color w:val="000000"/>
                <w:sz w:val="22"/>
                <w:szCs w:val="22"/>
              </w:rPr>
              <w:t> </w:t>
            </w:r>
          </w:p>
        </w:tc>
        <w:tc>
          <w:tcPr>
            <w:tcW w:w="1687"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b/>
                <w:bCs/>
                <w:color w:val="000000"/>
                <w:sz w:val="22"/>
                <w:szCs w:val="22"/>
              </w:rPr>
            </w:pPr>
            <w:r w:rsidRPr="00622CB7">
              <w:rPr>
                <w:rFonts w:ascii="Calibri" w:hAnsi="Calibri" w:cs="Calibri"/>
                <w:b/>
                <w:bCs/>
                <w:color w:val="000000"/>
                <w:sz w:val="22"/>
                <w:szCs w:val="22"/>
              </w:rPr>
              <w:t>$ 10.000,00</w:t>
            </w:r>
          </w:p>
        </w:tc>
        <w:tc>
          <w:tcPr>
            <w:tcW w:w="1364" w:type="dxa"/>
            <w:tcBorders>
              <w:top w:val="single" w:sz="8" w:space="0" w:color="auto"/>
              <w:left w:val="nil"/>
              <w:bottom w:val="single" w:sz="8" w:space="0" w:color="auto"/>
              <w:right w:val="single" w:sz="8" w:space="0" w:color="auto"/>
            </w:tcBorders>
            <w:shd w:val="clear" w:color="000000" w:fill="FCD5B4"/>
            <w:noWrap/>
            <w:vAlign w:val="bottom"/>
            <w:hideMark/>
          </w:tcPr>
          <w:p w:rsidR="00622CB7" w:rsidRPr="00622CB7" w:rsidRDefault="00622CB7" w:rsidP="00622CB7">
            <w:pPr>
              <w:jc w:val="right"/>
              <w:rPr>
                <w:rFonts w:ascii="Calibri" w:hAnsi="Calibri" w:cs="Calibri"/>
                <w:b/>
                <w:bCs/>
                <w:color w:val="000000"/>
                <w:sz w:val="22"/>
                <w:szCs w:val="22"/>
              </w:rPr>
            </w:pPr>
            <w:r w:rsidRPr="00622CB7">
              <w:rPr>
                <w:rFonts w:ascii="Calibri" w:hAnsi="Calibri" w:cs="Calibri"/>
                <w:b/>
                <w:bCs/>
                <w:color w:val="000000"/>
                <w:sz w:val="22"/>
                <w:szCs w:val="22"/>
              </w:rPr>
              <w:t>10.000,00</w:t>
            </w:r>
          </w:p>
        </w:tc>
      </w:tr>
    </w:tbl>
    <w:p w:rsidR="00C00AA2" w:rsidRPr="00B05EDF" w:rsidRDefault="00C00AA2" w:rsidP="00C00AA2">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Global autos </w:t>
      </w:r>
    </w:p>
    <w:p w:rsidR="00C00AA2" w:rsidRDefault="00C00AA2" w:rsidP="00C00AA2">
      <w:pPr>
        <w:pStyle w:val="Sinespaciado"/>
        <w:spacing w:line="360" w:lineRule="auto"/>
        <w:jc w:val="both"/>
        <w:rPr>
          <w:rFonts w:ascii="Arial" w:hAnsi="Arial" w:cs="Arial"/>
          <w:color w:val="000000"/>
          <w:sz w:val="24"/>
          <w:szCs w:val="24"/>
        </w:rPr>
      </w:pPr>
      <w:r w:rsidRPr="00B05EDF">
        <w:rPr>
          <w:rFonts w:ascii="Arial" w:hAnsi="Arial" w:cs="Arial"/>
        </w:rPr>
        <w:t>Elaboración: El autor</w:t>
      </w:r>
    </w:p>
    <w:p w:rsidR="00622CB7" w:rsidRDefault="00622CB7" w:rsidP="00D126EF">
      <w:pPr>
        <w:spacing w:line="480" w:lineRule="auto"/>
        <w:jc w:val="both"/>
        <w:rPr>
          <w:rFonts w:ascii="Arial" w:hAnsi="Arial" w:cs="Arial"/>
        </w:rPr>
      </w:pPr>
      <w:r>
        <w:rPr>
          <w:rFonts w:ascii="Arial" w:hAnsi="Arial" w:cs="Arial"/>
          <w:b/>
        </w:rPr>
        <w:t>UTILES DE LIMPIEZA Y ASEO</w:t>
      </w:r>
      <w:r w:rsidRPr="00FF56D9">
        <w:rPr>
          <w:rFonts w:ascii="Arial" w:hAnsi="Arial" w:cs="Arial"/>
          <w:b/>
        </w:rPr>
        <w:t xml:space="preserve">: </w:t>
      </w:r>
      <w:r w:rsidRPr="00FF56D9">
        <w:rPr>
          <w:rFonts w:ascii="Arial" w:hAnsi="Arial" w:cs="Arial"/>
        </w:rPr>
        <w:t xml:space="preserve">Constituye los diversos insumos a utilizarse en el área </w:t>
      </w:r>
      <w:r w:rsidR="003A4F05">
        <w:rPr>
          <w:rFonts w:ascii="Arial" w:hAnsi="Arial" w:cs="Arial"/>
        </w:rPr>
        <w:t>de aseo</w:t>
      </w:r>
      <w:r w:rsidRPr="00FF56D9">
        <w:rPr>
          <w:rFonts w:ascii="Arial" w:hAnsi="Arial" w:cs="Arial"/>
        </w:rPr>
        <w:t xml:space="preserve"> de la empresa. Se detalla en el cuadro siguiente:</w:t>
      </w:r>
    </w:p>
    <w:p w:rsidR="00150B33" w:rsidRPr="00150B33" w:rsidRDefault="00150B33" w:rsidP="00150B33">
      <w:pPr>
        <w:spacing w:line="360" w:lineRule="auto"/>
        <w:jc w:val="center"/>
        <w:rPr>
          <w:rFonts w:ascii="Arial" w:hAnsi="Arial" w:cs="Arial"/>
          <w:b/>
        </w:rPr>
      </w:pPr>
      <w:r w:rsidRPr="00150B33">
        <w:rPr>
          <w:rFonts w:ascii="Arial" w:hAnsi="Arial" w:cs="Arial"/>
          <w:b/>
        </w:rPr>
        <w:t>CUADRO 52</w:t>
      </w:r>
    </w:p>
    <w:tbl>
      <w:tblPr>
        <w:tblW w:w="8620" w:type="dxa"/>
        <w:tblInd w:w="60" w:type="dxa"/>
        <w:tblCellMar>
          <w:left w:w="70" w:type="dxa"/>
          <w:right w:w="70" w:type="dxa"/>
        </w:tblCellMar>
        <w:tblLook w:val="04A0" w:firstRow="1" w:lastRow="0" w:firstColumn="1" w:lastColumn="0" w:noHBand="0" w:noVBand="1"/>
      </w:tblPr>
      <w:tblGrid>
        <w:gridCol w:w="2531"/>
        <w:gridCol w:w="1988"/>
        <w:gridCol w:w="1046"/>
        <w:gridCol w:w="1699"/>
        <w:gridCol w:w="1356"/>
      </w:tblGrid>
      <w:tr w:rsidR="003A4F05" w:rsidRPr="003A4F05" w:rsidTr="003A4F05">
        <w:trPr>
          <w:trHeight w:val="390"/>
        </w:trPr>
        <w:tc>
          <w:tcPr>
            <w:tcW w:w="8620" w:type="dxa"/>
            <w:gridSpan w:val="5"/>
            <w:tcBorders>
              <w:top w:val="single" w:sz="8" w:space="0" w:color="auto"/>
              <w:left w:val="single" w:sz="8" w:space="0" w:color="auto"/>
              <w:bottom w:val="single" w:sz="8" w:space="0" w:color="auto"/>
              <w:right w:val="single" w:sz="8" w:space="0" w:color="000000"/>
            </w:tcBorders>
            <w:shd w:val="clear" w:color="000000" w:fill="8DB4E2"/>
            <w:noWrap/>
            <w:vAlign w:val="bottom"/>
            <w:hideMark/>
          </w:tcPr>
          <w:p w:rsidR="003A4F05" w:rsidRPr="003A4F05" w:rsidRDefault="003A4F05" w:rsidP="003A4F05">
            <w:pPr>
              <w:jc w:val="center"/>
              <w:rPr>
                <w:rFonts w:ascii="Calibri" w:hAnsi="Calibri" w:cs="Calibri"/>
                <w:b/>
                <w:bCs/>
                <w:color w:val="000000"/>
                <w:sz w:val="28"/>
                <w:szCs w:val="28"/>
              </w:rPr>
            </w:pPr>
            <w:r w:rsidRPr="003A4F05">
              <w:rPr>
                <w:rFonts w:ascii="Calibri" w:hAnsi="Calibri" w:cs="Calibri"/>
                <w:b/>
                <w:bCs/>
                <w:color w:val="000000"/>
                <w:sz w:val="28"/>
                <w:szCs w:val="28"/>
              </w:rPr>
              <w:t>INVERSION UTILES DE LIMPIEZA Y ASEO</w:t>
            </w:r>
          </w:p>
        </w:tc>
      </w:tr>
      <w:tr w:rsidR="003A4F05" w:rsidRPr="003A4F05" w:rsidTr="003A4F05">
        <w:trPr>
          <w:trHeight w:val="315"/>
        </w:trPr>
        <w:tc>
          <w:tcPr>
            <w:tcW w:w="2531" w:type="dxa"/>
            <w:tcBorders>
              <w:top w:val="nil"/>
              <w:left w:val="nil"/>
              <w:bottom w:val="nil"/>
              <w:right w:val="nil"/>
            </w:tcBorders>
            <w:shd w:val="clear" w:color="auto" w:fill="auto"/>
            <w:noWrap/>
            <w:vAlign w:val="bottom"/>
            <w:hideMark/>
          </w:tcPr>
          <w:p w:rsidR="003A4F05" w:rsidRPr="003A4F05" w:rsidRDefault="003A4F05" w:rsidP="003A4F05">
            <w:pPr>
              <w:rPr>
                <w:rFonts w:ascii="Calibri" w:hAnsi="Calibri" w:cs="Calibri"/>
                <w:color w:val="000000"/>
                <w:sz w:val="22"/>
                <w:szCs w:val="22"/>
              </w:rPr>
            </w:pPr>
          </w:p>
        </w:tc>
        <w:tc>
          <w:tcPr>
            <w:tcW w:w="1988" w:type="dxa"/>
            <w:tcBorders>
              <w:top w:val="nil"/>
              <w:left w:val="nil"/>
              <w:bottom w:val="nil"/>
              <w:right w:val="nil"/>
            </w:tcBorders>
            <w:shd w:val="clear" w:color="auto" w:fill="auto"/>
            <w:noWrap/>
            <w:vAlign w:val="bottom"/>
            <w:hideMark/>
          </w:tcPr>
          <w:p w:rsidR="003A4F05" w:rsidRPr="003A4F05" w:rsidRDefault="003A4F05" w:rsidP="003A4F05">
            <w:pPr>
              <w:rPr>
                <w:rFonts w:ascii="Calibri" w:hAnsi="Calibri" w:cs="Calibri"/>
                <w:color w:val="000000"/>
                <w:sz w:val="22"/>
                <w:szCs w:val="22"/>
              </w:rPr>
            </w:pPr>
          </w:p>
        </w:tc>
        <w:tc>
          <w:tcPr>
            <w:tcW w:w="1046" w:type="dxa"/>
            <w:tcBorders>
              <w:top w:val="nil"/>
              <w:left w:val="nil"/>
              <w:bottom w:val="nil"/>
              <w:right w:val="nil"/>
            </w:tcBorders>
            <w:shd w:val="clear" w:color="auto" w:fill="auto"/>
            <w:noWrap/>
            <w:vAlign w:val="bottom"/>
            <w:hideMark/>
          </w:tcPr>
          <w:p w:rsidR="003A4F05" w:rsidRPr="003A4F05" w:rsidRDefault="003A4F05" w:rsidP="003A4F05">
            <w:pPr>
              <w:rPr>
                <w:rFonts w:ascii="Calibri" w:hAnsi="Calibri" w:cs="Calibri"/>
                <w:color w:val="000000"/>
                <w:sz w:val="22"/>
                <w:szCs w:val="22"/>
              </w:rPr>
            </w:pPr>
          </w:p>
        </w:tc>
        <w:tc>
          <w:tcPr>
            <w:tcW w:w="1699" w:type="dxa"/>
            <w:tcBorders>
              <w:top w:val="nil"/>
              <w:left w:val="nil"/>
              <w:bottom w:val="nil"/>
              <w:right w:val="nil"/>
            </w:tcBorders>
            <w:shd w:val="clear" w:color="auto" w:fill="auto"/>
            <w:noWrap/>
            <w:vAlign w:val="bottom"/>
            <w:hideMark/>
          </w:tcPr>
          <w:p w:rsidR="003A4F05" w:rsidRPr="003A4F05" w:rsidRDefault="003A4F05" w:rsidP="003A4F05">
            <w:pPr>
              <w:rPr>
                <w:rFonts w:ascii="Calibri" w:hAnsi="Calibri" w:cs="Calibri"/>
                <w:color w:val="000000"/>
                <w:sz w:val="22"/>
                <w:szCs w:val="22"/>
              </w:rPr>
            </w:pPr>
          </w:p>
        </w:tc>
        <w:tc>
          <w:tcPr>
            <w:tcW w:w="1356" w:type="dxa"/>
            <w:tcBorders>
              <w:top w:val="nil"/>
              <w:left w:val="nil"/>
              <w:bottom w:val="nil"/>
              <w:right w:val="nil"/>
            </w:tcBorders>
            <w:shd w:val="clear" w:color="auto" w:fill="auto"/>
            <w:noWrap/>
            <w:vAlign w:val="bottom"/>
            <w:hideMark/>
          </w:tcPr>
          <w:p w:rsidR="003A4F05" w:rsidRPr="003A4F05" w:rsidRDefault="003A4F05" w:rsidP="003A4F05">
            <w:pPr>
              <w:rPr>
                <w:rFonts w:ascii="Calibri" w:hAnsi="Calibri" w:cs="Calibri"/>
                <w:color w:val="000000"/>
                <w:sz w:val="22"/>
                <w:szCs w:val="22"/>
              </w:rPr>
            </w:pPr>
          </w:p>
        </w:tc>
      </w:tr>
      <w:tr w:rsidR="003A4F05" w:rsidRPr="003A4F05" w:rsidTr="003A4F05">
        <w:trPr>
          <w:trHeight w:val="315"/>
        </w:trPr>
        <w:tc>
          <w:tcPr>
            <w:tcW w:w="2531"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3A4F05" w:rsidRPr="003A4F05" w:rsidRDefault="003A4F05" w:rsidP="003A4F05">
            <w:pPr>
              <w:rPr>
                <w:rFonts w:ascii="Calibri" w:hAnsi="Calibri" w:cs="Calibri"/>
                <w:b/>
                <w:bCs/>
                <w:color w:val="000000"/>
                <w:sz w:val="18"/>
                <w:szCs w:val="18"/>
              </w:rPr>
            </w:pPr>
            <w:r w:rsidRPr="003A4F05">
              <w:rPr>
                <w:rFonts w:ascii="Calibri" w:hAnsi="Calibri" w:cs="Calibri"/>
                <w:b/>
                <w:bCs/>
                <w:color w:val="000000"/>
                <w:sz w:val="18"/>
                <w:szCs w:val="18"/>
              </w:rPr>
              <w:t>DENOMINACION</w:t>
            </w:r>
          </w:p>
        </w:tc>
        <w:tc>
          <w:tcPr>
            <w:tcW w:w="1988" w:type="dxa"/>
            <w:tcBorders>
              <w:top w:val="single" w:sz="8" w:space="0" w:color="auto"/>
              <w:left w:val="nil"/>
              <w:bottom w:val="single" w:sz="8" w:space="0" w:color="auto"/>
              <w:right w:val="single" w:sz="8" w:space="0" w:color="auto"/>
            </w:tcBorders>
            <w:shd w:val="clear" w:color="000000" w:fill="FCD5B4"/>
            <w:noWrap/>
            <w:vAlign w:val="bottom"/>
            <w:hideMark/>
          </w:tcPr>
          <w:p w:rsidR="003A4F05" w:rsidRPr="003A4F05" w:rsidRDefault="003A4F05" w:rsidP="003A4F05">
            <w:pPr>
              <w:rPr>
                <w:rFonts w:ascii="Calibri" w:hAnsi="Calibri" w:cs="Calibri"/>
                <w:b/>
                <w:bCs/>
                <w:color w:val="000000"/>
                <w:sz w:val="18"/>
                <w:szCs w:val="18"/>
              </w:rPr>
            </w:pPr>
            <w:r w:rsidRPr="003A4F05">
              <w:rPr>
                <w:rFonts w:ascii="Calibri" w:hAnsi="Calibri" w:cs="Calibri"/>
                <w:b/>
                <w:bCs/>
                <w:color w:val="000000"/>
                <w:sz w:val="18"/>
                <w:szCs w:val="18"/>
              </w:rPr>
              <w:t>UNIDAD DE MEDIDA</w:t>
            </w:r>
          </w:p>
        </w:tc>
        <w:tc>
          <w:tcPr>
            <w:tcW w:w="1046" w:type="dxa"/>
            <w:tcBorders>
              <w:top w:val="single" w:sz="8" w:space="0" w:color="auto"/>
              <w:left w:val="nil"/>
              <w:bottom w:val="single" w:sz="8" w:space="0" w:color="auto"/>
              <w:right w:val="single" w:sz="8" w:space="0" w:color="auto"/>
            </w:tcBorders>
            <w:shd w:val="clear" w:color="000000" w:fill="FCD5B4"/>
            <w:noWrap/>
            <w:vAlign w:val="bottom"/>
            <w:hideMark/>
          </w:tcPr>
          <w:p w:rsidR="003A4F05" w:rsidRPr="003A4F05" w:rsidRDefault="003A4F05" w:rsidP="003A4F05">
            <w:pPr>
              <w:rPr>
                <w:rFonts w:ascii="Calibri" w:hAnsi="Calibri" w:cs="Calibri"/>
                <w:b/>
                <w:bCs/>
                <w:color w:val="000000"/>
                <w:sz w:val="18"/>
                <w:szCs w:val="18"/>
              </w:rPr>
            </w:pPr>
            <w:r w:rsidRPr="003A4F05">
              <w:rPr>
                <w:rFonts w:ascii="Calibri" w:hAnsi="Calibri" w:cs="Calibri"/>
                <w:b/>
                <w:bCs/>
                <w:color w:val="000000"/>
                <w:sz w:val="18"/>
                <w:szCs w:val="18"/>
              </w:rPr>
              <w:t>CANTIDAD</w:t>
            </w:r>
          </w:p>
        </w:tc>
        <w:tc>
          <w:tcPr>
            <w:tcW w:w="1699" w:type="dxa"/>
            <w:tcBorders>
              <w:top w:val="single" w:sz="8" w:space="0" w:color="auto"/>
              <w:left w:val="nil"/>
              <w:bottom w:val="single" w:sz="8" w:space="0" w:color="auto"/>
              <w:right w:val="single" w:sz="8" w:space="0" w:color="auto"/>
            </w:tcBorders>
            <w:shd w:val="clear" w:color="000000" w:fill="FCD5B4"/>
            <w:noWrap/>
            <w:vAlign w:val="bottom"/>
            <w:hideMark/>
          </w:tcPr>
          <w:p w:rsidR="003A4F05" w:rsidRPr="003A4F05" w:rsidRDefault="003A4F05" w:rsidP="003A4F05">
            <w:pPr>
              <w:rPr>
                <w:rFonts w:ascii="Calibri" w:hAnsi="Calibri" w:cs="Calibri"/>
                <w:b/>
                <w:bCs/>
                <w:color w:val="000000"/>
                <w:sz w:val="18"/>
                <w:szCs w:val="18"/>
              </w:rPr>
            </w:pPr>
            <w:r w:rsidRPr="003A4F05">
              <w:rPr>
                <w:rFonts w:ascii="Calibri" w:hAnsi="Calibri" w:cs="Calibri"/>
                <w:b/>
                <w:bCs/>
                <w:color w:val="000000"/>
                <w:sz w:val="18"/>
                <w:szCs w:val="18"/>
              </w:rPr>
              <w:t>COSTO UNITARIO</w:t>
            </w:r>
          </w:p>
        </w:tc>
        <w:tc>
          <w:tcPr>
            <w:tcW w:w="1356" w:type="dxa"/>
            <w:tcBorders>
              <w:top w:val="single" w:sz="8" w:space="0" w:color="auto"/>
              <w:left w:val="nil"/>
              <w:bottom w:val="single" w:sz="8" w:space="0" w:color="auto"/>
              <w:right w:val="single" w:sz="8" w:space="0" w:color="auto"/>
            </w:tcBorders>
            <w:shd w:val="clear" w:color="000000" w:fill="FCD5B4"/>
            <w:noWrap/>
            <w:vAlign w:val="bottom"/>
            <w:hideMark/>
          </w:tcPr>
          <w:p w:rsidR="003A4F05" w:rsidRPr="003A4F05" w:rsidRDefault="003A4F05" w:rsidP="003A4F05">
            <w:pPr>
              <w:rPr>
                <w:rFonts w:ascii="Calibri" w:hAnsi="Calibri" w:cs="Calibri"/>
                <w:b/>
                <w:bCs/>
                <w:color w:val="000000"/>
                <w:sz w:val="18"/>
                <w:szCs w:val="18"/>
              </w:rPr>
            </w:pPr>
            <w:r w:rsidRPr="003A4F05">
              <w:rPr>
                <w:rFonts w:ascii="Calibri" w:hAnsi="Calibri" w:cs="Calibri"/>
                <w:b/>
                <w:bCs/>
                <w:color w:val="000000"/>
                <w:sz w:val="18"/>
                <w:szCs w:val="18"/>
              </w:rPr>
              <w:t>COSTO TOTAL</w:t>
            </w:r>
          </w:p>
        </w:tc>
      </w:tr>
      <w:tr w:rsidR="003A4F05" w:rsidRPr="003A4F05" w:rsidTr="003A4F05">
        <w:trPr>
          <w:trHeight w:val="300"/>
        </w:trPr>
        <w:tc>
          <w:tcPr>
            <w:tcW w:w="2531" w:type="dxa"/>
            <w:tcBorders>
              <w:top w:val="nil"/>
              <w:left w:val="single" w:sz="8" w:space="0" w:color="auto"/>
              <w:bottom w:val="nil"/>
              <w:right w:val="single" w:sz="8" w:space="0" w:color="auto"/>
            </w:tcBorders>
            <w:shd w:val="clear" w:color="000000" w:fill="FCD5B4"/>
            <w:noWrap/>
            <w:vAlign w:val="bottom"/>
            <w:hideMark/>
          </w:tcPr>
          <w:p w:rsidR="003A4F05" w:rsidRPr="003A4F05" w:rsidRDefault="003A4F05" w:rsidP="003A4F05">
            <w:pPr>
              <w:rPr>
                <w:rFonts w:ascii="Calibri" w:hAnsi="Calibri" w:cs="Calibri"/>
                <w:color w:val="000000"/>
                <w:sz w:val="22"/>
                <w:szCs w:val="22"/>
              </w:rPr>
            </w:pPr>
            <w:r w:rsidRPr="003A4F05">
              <w:rPr>
                <w:rFonts w:ascii="Calibri" w:hAnsi="Calibri" w:cs="Calibri"/>
                <w:color w:val="000000"/>
                <w:sz w:val="22"/>
                <w:szCs w:val="22"/>
              </w:rPr>
              <w:t>Uniforme de trabajo</w:t>
            </w:r>
          </w:p>
        </w:tc>
        <w:tc>
          <w:tcPr>
            <w:tcW w:w="1988"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UNIDAD</w:t>
            </w:r>
          </w:p>
        </w:tc>
        <w:tc>
          <w:tcPr>
            <w:tcW w:w="1046"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6</w:t>
            </w:r>
          </w:p>
        </w:tc>
        <w:tc>
          <w:tcPr>
            <w:tcW w:w="1699"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$ 8,00</w:t>
            </w:r>
          </w:p>
        </w:tc>
        <w:tc>
          <w:tcPr>
            <w:tcW w:w="1356"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$ 48,00</w:t>
            </w:r>
          </w:p>
        </w:tc>
      </w:tr>
      <w:tr w:rsidR="003A4F05" w:rsidRPr="003A4F05" w:rsidTr="003A4F05">
        <w:trPr>
          <w:trHeight w:val="300"/>
        </w:trPr>
        <w:tc>
          <w:tcPr>
            <w:tcW w:w="2531" w:type="dxa"/>
            <w:tcBorders>
              <w:top w:val="nil"/>
              <w:left w:val="single" w:sz="8" w:space="0" w:color="auto"/>
              <w:bottom w:val="nil"/>
              <w:right w:val="single" w:sz="8" w:space="0" w:color="auto"/>
            </w:tcBorders>
            <w:shd w:val="clear" w:color="000000" w:fill="FCD5B4"/>
            <w:noWrap/>
            <w:vAlign w:val="bottom"/>
            <w:hideMark/>
          </w:tcPr>
          <w:p w:rsidR="003A4F05" w:rsidRPr="003A4F05" w:rsidRDefault="00B10CC8" w:rsidP="003A4F05">
            <w:pPr>
              <w:rPr>
                <w:rFonts w:ascii="Calibri" w:hAnsi="Calibri" w:cs="Calibri"/>
                <w:color w:val="000000"/>
                <w:sz w:val="22"/>
                <w:szCs w:val="22"/>
              </w:rPr>
            </w:pPr>
            <w:r w:rsidRPr="003A4F05">
              <w:rPr>
                <w:rFonts w:ascii="Calibri" w:hAnsi="Calibri" w:cs="Calibri"/>
                <w:color w:val="000000"/>
                <w:sz w:val="22"/>
                <w:szCs w:val="22"/>
              </w:rPr>
              <w:t>Utensilios</w:t>
            </w:r>
            <w:r w:rsidR="003A4F05" w:rsidRPr="003A4F05">
              <w:rPr>
                <w:rFonts w:ascii="Calibri" w:hAnsi="Calibri" w:cs="Calibri"/>
                <w:color w:val="000000"/>
                <w:sz w:val="22"/>
                <w:szCs w:val="22"/>
              </w:rPr>
              <w:t xml:space="preserve"> de limpieza</w:t>
            </w:r>
          </w:p>
        </w:tc>
        <w:tc>
          <w:tcPr>
            <w:tcW w:w="1988"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UNIDAD</w:t>
            </w:r>
          </w:p>
        </w:tc>
        <w:tc>
          <w:tcPr>
            <w:tcW w:w="1046"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2</w:t>
            </w:r>
          </w:p>
        </w:tc>
        <w:tc>
          <w:tcPr>
            <w:tcW w:w="1699"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$ 4,50</w:t>
            </w:r>
          </w:p>
        </w:tc>
        <w:tc>
          <w:tcPr>
            <w:tcW w:w="1356"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$ 9,00</w:t>
            </w:r>
          </w:p>
        </w:tc>
      </w:tr>
      <w:tr w:rsidR="003A4F05" w:rsidRPr="003A4F05" w:rsidTr="003A4F05">
        <w:trPr>
          <w:trHeight w:val="315"/>
        </w:trPr>
        <w:tc>
          <w:tcPr>
            <w:tcW w:w="2531" w:type="dxa"/>
            <w:tcBorders>
              <w:top w:val="nil"/>
              <w:left w:val="single" w:sz="8" w:space="0" w:color="auto"/>
              <w:bottom w:val="nil"/>
              <w:right w:val="single" w:sz="8" w:space="0" w:color="auto"/>
            </w:tcBorders>
            <w:shd w:val="clear" w:color="000000" w:fill="FCD5B4"/>
            <w:noWrap/>
            <w:vAlign w:val="bottom"/>
            <w:hideMark/>
          </w:tcPr>
          <w:p w:rsidR="003A4F05" w:rsidRPr="003A4F05" w:rsidRDefault="003A4F05" w:rsidP="003A4F05">
            <w:pPr>
              <w:rPr>
                <w:rFonts w:ascii="Calibri" w:hAnsi="Calibri" w:cs="Calibri"/>
                <w:color w:val="000000"/>
                <w:sz w:val="22"/>
                <w:szCs w:val="22"/>
              </w:rPr>
            </w:pPr>
            <w:r w:rsidRPr="003A4F05">
              <w:rPr>
                <w:rFonts w:ascii="Calibri" w:hAnsi="Calibri" w:cs="Calibri"/>
                <w:color w:val="000000"/>
                <w:sz w:val="22"/>
                <w:szCs w:val="22"/>
              </w:rPr>
              <w:t>Equipos de seguridad</w:t>
            </w:r>
          </w:p>
        </w:tc>
        <w:tc>
          <w:tcPr>
            <w:tcW w:w="1988"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UNIDAD</w:t>
            </w:r>
          </w:p>
        </w:tc>
        <w:tc>
          <w:tcPr>
            <w:tcW w:w="1046"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6</w:t>
            </w:r>
          </w:p>
        </w:tc>
        <w:tc>
          <w:tcPr>
            <w:tcW w:w="1699"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$ 12,00</w:t>
            </w:r>
          </w:p>
        </w:tc>
        <w:tc>
          <w:tcPr>
            <w:tcW w:w="1356"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$ 72,00</w:t>
            </w:r>
          </w:p>
        </w:tc>
      </w:tr>
      <w:tr w:rsidR="003A4F05" w:rsidRPr="003A4F05" w:rsidTr="003A4F05">
        <w:trPr>
          <w:trHeight w:val="315"/>
        </w:trPr>
        <w:tc>
          <w:tcPr>
            <w:tcW w:w="2531" w:type="dxa"/>
            <w:tcBorders>
              <w:top w:val="single" w:sz="8" w:space="0" w:color="auto"/>
              <w:left w:val="single" w:sz="8" w:space="0" w:color="auto"/>
              <w:bottom w:val="single" w:sz="8" w:space="0" w:color="auto"/>
              <w:right w:val="nil"/>
            </w:tcBorders>
            <w:shd w:val="clear" w:color="000000" w:fill="FCD5B4"/>
            <w:noWrap/>
            <w:vAlign w:val="bottom"/>
            <w:hideMark/>
          </w:tcPr>
          <w:p w:rsidR="003A4F05" w:rsidRPr="003A4F05" w:rsidRDefault="003A4F05" w:rsidP="003A4F05">
            <w:pPr>
              <w:rPr>
                <w:rFonts w:ascii="Calibri" w:hAnsi="Calibri" w:cs="Calibri"/>
                <w:b/>
                <w:bCs/>
                <w:color w:val="000000"/>
                <w:sz w:val="22"/>
                <w:szCs w:val="22"/>
              </w:rPr>
            </w:pPr>
            <w:r w:rsidRPr="003A4F05">
              <w:rPr>
                <w:rFonts w:ascii="Calibri" w:hAnsi="Calibri" w:cs="Calibri"/>
                <w:b/>
                <w:bCs/>
                <w:color w:val="000000"/>
                <w:sz w:val="22"/>
                <w:szCs w:val="22"/>
              </w:rPr>
              <w:t>TOTAL</w:t>
            </w:r>
          </w:p>
        </w:tc>
        <w:tc>
          <w:tcPr>
            <w:tcW w:w="1988" w:type="dxa"/>
            <w:tcBorders>
              <w:top w:val="single" w:sz="8" w:space="0" w:color="auto"/>
              <w:left w:val="single" w:sz="8" w:space="0" w:color="auto"/>
              <w:bottom w:val="single" w:sz="8" w:space="0" w:color="auto"/>
              <w:right w:val="nil"/>
            </w:tcBorders>
            <w:shd w:val="clear" w:color="000000" w:fill="FCD5B4"/>
            <w:noWrap/>
            <w:vAlign w:val="bottom"/>
            <w:hideMark/>
          </w:tcPr>
          <w:p w:rsidR="003A4F05" w:rsidRPr="003A4F05" w:rsidRDefault="003A4F05" w:rsidP="003A4F05">
            <w:pPr>
              <w:rPr>
                <w:rFonts w:ascii="Calibri" w:hAnsi="Calibri" w:cs="Calibri"/>
                <w:b/>
                <w:bCs/>
                <w:color w:val="000000"/>
                <w:sz w:val="22"/>
                <w:szCs w:val="22"/>
              </w:rPr>
            </w:pPr>
            <w:r w:rsidRPr="003A4F05">
              <w:rPr>
                <w:rFonts w:ascii="Calibri" w:hAnsi="Calibri" w:cs="Calibri"/>
                <w:b/>
                <w:bCs/>
                <w:color w:val="000000"/>
                <w:sz w:val="22"/>
                <w:szCs w:val="22"/>
              </w:rPr>
              <w:t> </w:t>
            </w:r>
          </w:p>
        </w:tc>
        <w:tc>
          <w:tcPr>
            <w:tcW w:w="1046" w:type="dxa"/>
            <w:tcBorders>
              <w:top w:val="single" w:sz="8" w:space="0" w:color="auto"/>
              <w:left w:val="nil"/>
              <w:bottom w:val="single" w:sz="8" w:space="0" w:color="auto"/>
              <w:right w:val="nil"/>
            </w:tcBorders>
            <w:shd w:val="clear" w:color="000000" w:fill="FCD5B4"/>
            <w:noWrap/>
            <w:vAlign w:val="bottom"/>
            <w:hideMark/>
          </w:tcPr>
          <w:p w:rsidR="003A4F05" w:rsidRPr="003A4F05" w:rsidRDefault="003A4F05" w:rsidP="003A4F05">
            <w:pPr>
              <w:rPr>
                <w:rFonts w:ascii="Calibri" w:hAnsi="Calibri" w:cs="Calibri"/>
                <w:b/>
                <w:bCs/>
                <w:color w:val="000000"/>
                <w:sz w:val="22"/>
                <w:szCs w:val="22"/>
              </w:rPr>
            </w:pPr>
            <w:r w:rsidRPr="003A4F05">
              <w:rPr>
                <w:rFonts w:ascii="Calibri" w:hAnsi="Calibri" w:cs="Calibri"/>
                <w:b/>
                <w:bCs/>
                <w:color w:val="000000"/>
                <w:sz w:val="22"/>
                <w:szCs w:val="22"/>
              </w:rPr>
              <w:t> </w:t>
            </w:r>
          </w:p>
        </w:tc>
        <w:tc>
          <w:tcPr>
            <w:tcW w:w="1699"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b/>
                <w:bCs/>
                <w:color w:val="000000"/>
                <w:sz w:val="22"/>
                <w:szCs w:val="22"/>
              </w:rPr>
            </w:pPr>
            <w:r w:rsidRPr="003A4F05">
              <w:rPr>
                <w:rFonts w:ascii="Calibri" w:hAnsi="Calibri" w:cs="Calibri"/>
                <w:b/>
                <w:bCs/>
                <w:color w:val="000000"/>
                <w:sz w:val="22"/>
                <w:szCs w:val="22"/>
              </w:rPr>
              <w:t>$ 24,50</w:t>
            </w:r>
          </w:p>
        </w:tc>
        <w:tc>
          <w:tcPr>
            <w:tcW w:w="1356" w:type="dxa"/>
            <w:tcBorders>
              <w:top w:val="single" w:sz="8" w:space="0" w:color="auto"/>
              <w:left w:val="nil"/>
              <w:bottom w:val="single" w:sz="8" w:space="0" w:color="auto"/>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b/>
                <w:bCs/>
                <w:color w:val="000000"/>
                <w:sz w:val="22"/>
                <w:szCs w:val="22"/>
              </w:rPr>
            </w:pPr>
            <w:r w:rsidRPr="003A4F05">
              <w:rPr>
                <w:rFonts w:ascii="Calibri" w:hAnsi="Calibri" w:cs="Calibri"/>
                <w:b/>
                <w:bCs/>
                <w:color w:val="000000"/>
                <w:sz w:val="22"/>
                <w:szCs w:val="22"/>
              </w:rPr>
              <w:t>129,00</w:t>
            </w:r>
          </w:p>
        </w:tc>
      </w:tr>
    </w:tbl>
    <w:p w:rsidR="00B10CC8" w:rsidRPr="00B05EDF" w:rsidRDefault="00B10CC8" w:rsidP="00B10CC8">
      <w:pPr>
        <w:jc w:val="both"/>
        <w:rPr>
          <w:rFonts w:ascii="Arial" w:hAnsi="Arial" w:cs="Arial"/>
          <w:sz w:val="22"/>
          <w:szCs w:val="22"/>
        </w:rPr>
      </w:pPr>
      <w:r w:rsidRPr="00B05EDF">
        <w:rPr>
          <w:rFonts w:ascii="Arial" w:hAnsi="Arial" w:cs="Arial"/>
          <w:sz w:val="22"/>
          <w:szCs w:val="22"/>
        </w:rPr>
        <w:t xml:space="preserve">Fuente: </w:t>
      </w:r>
      <w:r w:rsidR="00C314E3">
        <w:rPr>
          <w:rFonts w:ascii="Arial" w:hAnsi="Arial" w:cs="Arial"/>
          <w:sz w:val="22"/>
          <w:szCs w:val="22"/>
        </w:rPr>
        <w:t>Distribuidora Ojeda</w:t>
      </w:r>
      <w:r>
        <w:rPr>
          <w:rFonts w:ascii="Arial" w:hAnsi="Arial" w:cs="Arial"/>
          <w:sz w:val="22"/>
          <w:szCs w:val="22"/>
        </w:rPr>
        <w:t xml:space="preserve"> </w:t>
      </w:r>
    </w:p>
    <w:p w:rsidR="00B10CC8" w:rsidRDefault="00B10CC8" w:rsidP="00B10CC8">
      <w:pPr>
        <w:pStyle w:val="Sinespaciado"/>
        <w:spacing w:line="360" w:lineRule="auto"/>
        <w:jc w:val="both"/>
        <w:rPr>
          <w:rFonts w:ascii="Arial" w:hAnsi="Arial" w:cs="Arial"/>
          <w:color w:val="000000"/>
          <w:sz w:val="24"/>
          <w:szCs w:val="24"/>
        </w:rPr>
      </w:pPr>
      <w:r w:rsidRPr="00B05EDF">
        <w:rPr>
          <w:rFonts w:ascii="Arial" w:hAnsi="Arial" w:cs="Arial"/>
        </w:rPr>
        <w:t>Elaboración: El autor</w:t>
      </w:r>
    </w:p>
    <w:p w:rsidR="00B10CC8" w:rsidRDefault="00B10CC8" w:rsidP="00876141">
      <w:pPr>
        <w:spacing w:after="200" w:line="360" w:lineRule="auto"/>
        <w:jc w:val="both"/>
        <w:rPr>
          <w:rFonts w:ascii="Arial" w:hAnsi="Arial" w:cs="Arial"/>
          <w:b/>
          <w:lang w:val="es-MX"/>
        </w:rPr>
      </w:pPr>
    </w:p>
    <w:p w:rsidR="00876141" w:rsidRPr="00502987" w:rsidRDefault="00876141" w:rsidP="00D126EF">
      <w:pPr>
        <w:spacing w:line="480" w:lineRule="auto"/>
        <w:jc w:val="both"/>
        <w:rPr>
          <w:rFonts w:ascii="Arial" w:hAnsi="Arial" w:cs="Arial"/>
          <w:bCs/>
          <w:lang w:val="es-MX"/>
        </w:rPr>
      </w:pPr>
      <w:r w:rsidRPr="00502987">
        <w:rPr>
          <w:rFonts w:ascii="Arial" w:hAnsi="Arial" w:cs="Arial"/>
          <w:b/>
          <w:lang w:val="es-MX"/>
        </w:rPr>
        <w:lastRenderedPageBreak/>
        <w:t xml:space="preserve">ACTIVOS </w:t>
      </w:r>
      <w:r w:rsidRPr="00502987">
        <w:rPr>
          <w:rFonts w:ascii="Arial" w:hAnsi="Arial" w:cs="Arial"/>
          <w:b/>
          <w:bCs/>
          <w:lang w:val="es-MX"/>
        </w:rPr>
        <w:t>INTANGIBLES O DIFERIDOS</w:t>
      </w:r>
    </w:p>
    <w:p w:rsidR="00876141" w:rsidRDefault="00876141" w:rsidP="00D126EF">
      <w:pPr>
        <w:spacing w:line="480" w:lineRule="auto"/>
        <w:jc w:val="both"/>
        <w:rPr>
          <w:rFonts w:ascii="Arial" w:hAnsi="Arial" w:cs="Arial"/>
          <w:bCs/>
          <w:lang w:val="es-MX"/>
        </w:rPr>
      </w:pPr>
      <w:r w:rsidRPr="00502987">
        <w:rPr>
          <w:rFonts w:ascii="Arial" w:hAnsi="Arial" w:cs="Arial"/>
          <w:bCs/>
          <w:lang w:val="es-MX"/>
        </w:rPr>
        <w:t xml:space="preserve">Estas inversiones se las realiza sobre activos constituidos para los servicios o derechos adquiridos necesarios para la marcha del proyecto y son susceptibles de amortización, afectando al flujo de caja indirectamente, incluyen los siguientes gastos: </w:t>
      </w:r>
    </w:p>
    <w:p w:rsidR="00150B33" w:rsidRDefault="00150B33" w:rsidP="00876141">
      <w:pPr>
        <w:spacing w:line="360" w:lineRule="auto"/>
        <w:jc w:val="both"/>
        <w:rPr>
          <w:rFonts w:ascii="Arial" w:hAnsi="Arial" w:cs="Arial"/>
          <w:bCs/>
          <w:lang w:val="es-MX"/>
        </w:rPr>
      </w:pPr>
    </w:p>
    <w:p w:rsidR="00876141" w:rsidRPr="00150B33" w:rsidRDefault="00150B33" w:rsidP="00150B33">
      <w:pPr>
        <w:spacing w:line="360" w:lineRule="auto"/>
        <w:jc w:val="center"/>
        <w:rPr>
          <w:rFonts w:ascii="Arial" w:hAnsi="Arial" w:cs="Arial"/>
          <w:b/>
          <w:bCs/>
          <w:lang w:val="es-MX"/>
        </w:rPr>
      </w:pPr>
      <w:r w:rsidRPr="00150B33">
        <w:rPr>
          <w:rFonts w:ascii="Arial" w:hAnsi="Arial" w:cs="Arial"/>
          <w:b/>
          <w:bCs/>
          <w:lang w:val="es-MX"/>
        </w:rPr>
        <w:t>CUADRO53</w:t>
      </w:r>
    </w:p>
    <w:tbl>
      <w:tblPr>
        <w:tblW w:w="8620" w:type="dxa"/>
        <w:tblInd w:w="60" w:type="dxa"/>
        <w:tblCellMar>
          <w:left w:w="70" w:type="dxa"/>
          <w:right w:w="70" w:type="dxa"/>
        </w:tblCellMar>
        <w:tblLook w:val="04A0" w:firstRow="1" w:lastRow="0" w:firstColumn="1" w:lastColumn="0" w:noHBand="0" w:noVBand="1"/>
      </w:tblPr>
      <w:tblGrid>
        <w:gridCol w:w="3062"/>
        <w:gridCol w:w="1814"/>
        <w:gridCol w:w="955"/>
        <w:gridCol w:w="1551"/>
        <w:gridCol w:w="1238"/>
      </w:tblGrid>
      <w:tr w:rsidR="003A4F05" w:rsidRPr="003A4F05" w:rsidTr="003A4F05">
        <w:trPr>
          <w:trHeight w:val="390"/>
        </w:trPr>
        <w:tc>
          <w:tcPr>
            <w:tcW w:w="8620" w:type="dxa"/>
            <w:gridSpan w:val="5"/>
            <w:tcBorders>
              <w:top w:val="single" w:sz="8" w:space="0" w:color="auto"/>
              <w:left w:val="single" w:sz="8" w:space="0" w:color="auto"/>
              <w:bottom w:val="single" w:sz="8" w:space="0" w:color="auto"/>
              <w:right w:val="single" w:sz="8" w:space="0" w:color="000000"/>
            </w:tcBorders>
            <w:shd w:val="clear" w:color="000000" w:fill="8DB4E2"/>
            <w:noWrap/>
            <w:vAlign w:val="bottom"/>
            <w:hideMark/>
          </w:tcPr>
          <w:p w:rsidR="003A4F05" w:rsidRPr="003A4F05" w:rsidRDefault="003A4F05" w:rsidP="003A4F05">
            <w:pPr>
              <w:jc w:val="center"/>
              <w:rPr>
                <w:rFonts w:ascii="Calibri" w:hAnsi="Calibri" w:cs="Calibri"/>
                <w:b/>
                <w:bCs/>
                <w:color w:val="000000"/>
                <w:sz w:val="28"/>
                <w:szCs w:val="28"/>
              </w:rPr>
            </w:pPr>
            <w:r w:rsidRPr="003A4F05">
              <w:rPr>
                <w:rFonts w:ascii="Calibri" w:hAnsi="Calibri" w:cs="Calibri"/>
                <w:b/>
                <w:bCs/>
                <w:color w:val="000000"/>
                <w:sz w:val="28"/>
                <w:szCs w:val="28"/>
              </w:rPr>
              <w:t>INVERSION ACTIVOS DIFERIDOS</w:t>
            </w:r>
          </w:p>
        </w:tc>
      </w:tr>
      <w:tr w:rsidR="003A4F05" w:rsidRPr="003A4F05" w:rsidTr="003A4F05">
        <w:trPr>
          <w:trHeight w:val="315"/>
        </w:trPr>
        <w:tc>
          <w:tcPr>
            <w:tcW w:w="3062" w:type="dxa"/>
            <w:tcBorders>
              <w:top w:val="nil"/>
              <w:left w:val="nil"/>
              <w:bottom w:val="nil"/>
              <w:right w:val="nil"/>
            </w:tcBorders>
            <w:shd w:val="clear" w:color="auto" w:fill="auto"/>
            <w:noWrap/>
            <w:vAlign w:val="bottom"/>
            <w:hideMark/>
          </w:tcPr>
          <w:p w:rsidR="003A4F05" w:rsidRPr="003A4F05" w:rsidRDefault="003A4F05" w:rsidP="003A4F05">
            <w:pPr>
              <w:rPr>
                <w:rFonts w:ascii="Calibri" w:hAnsi="Calibri" w:cs="Calibri"/>
                <w:color w:val="000000"/>
                <w:sz w:val="22"/>
                <w:szCs w:val="22"/>
              </w:rPr>
            </w:pPr>
          </w:p>
        </w:tc>
        <w:tc>
          <w:tcPr>
            <w:tcW w:w="1814" w:type="dxa"/>
            <w:tcBorders>
              <w:top w:val="nil"/>
              <w:left w:val="nil"/>
              <w:bottom w:val="nil"/>
              <w:right w:val="nil"/>
            </w:tcBorders>
            <w:shd w:val="clear" w:color="auto" w:fill="auto"/>
            <w:noWrap/>
            <w:vAlign w:val="bottom"/>
            <w:hideMark/>
          </w:tcPr>
          <w:p w:rsidR="003A4F05" w:rsidRPr="003A4F05" w:rsidRDefault="003A4F05" w:rsidP="003A4F05">
            <w:pPr>
              <w:rPr>
                <w:rFonts w:ascii="Calibri" w:hAnsi="Calibri" w:cs="Calibri"/>
                <w:color w:val="000000"/>
                <w:sz w:val="22"/>
                <w:szCs w:val="22"/>
              </w:rPr>
            </w:pPr>
          </w:p>
        </w:tc>
        <w:tc>
          <w:tcPr>
            <w:tcW w:w="955" w:type="dxa"/>
            <w:tcBorders>
              <w:top w:val="nil"/>
              <w:left w:val="nil"/>
              <w:bottom w:val="nil"/>
              <w:right w:val="nil"/>
            </w:tcBorders>
            <w:shd w:val="clear" w:color="auto" w:fill="auto"/>
            <w:noWrap/>
            <w:vAlign w:val="bottom"/>
            <w:hideMark/>
          </w:tcPr>
          <w:p w:rsidR="003A4F05" w:rsidRPr="003A4F05" w:rsidRDefault="003A4F05" w:rsidP="003A4F05">
            <w:pPr>
              <w:rPr>
                <w:rFonts w:ascii="Calibri" w:hAnsi="Calibri" w:cs="Calibri"/>
                <w:color w:val="000000"/>
                <w:sz w:val="22"/>
                <w:szCs w:val="22"/>
              </w:rPr>
            </w:pPr>
          </w:p>
        </w:tc>
        <w:tc>
          <w:tcPr>
            <w:tcW w:w="1551" w:type="dxa"/>
            <w:tcBorders>
              <w:top w:val="nil"/>
              <w:left w:val="nil"/>
              <w:bottom w:val="nil"/>
              <w:right w:val="nil"/>
            </w:tcBorders>
            <w:shd w:val="clear" w:color="auto" w:fill="auto"/>
            <w:noWrap/>
            <w:vAlign w:val="bottom"/>
            <w:hideMark/>
          </w:tcPr>
          <w:p w:rsidR="003A4F05" w:rsidRPr="003A4F05" w:rsidRDefault="003A4F05" w:rsidP="003A4F05">
            <w:pPr>
              <w:rPr>
                <w:rFonts w:ascii="Calibri" w:hAnsi="Calibri" w:cs="Calibri"/>
                <w:color w:val="000000"/>
                <w:sz w:val="22"/>
                <w:szCs w:val="22"/>
              </w:rPr>
            </w:pPr>
          </w:p>
        </w:tc>
        <w:tc>
          <w:tcPr>
            <w:tcW w:w="1238" w:type="dxa"/>
            <w:tcBorders>
              <w:top w:val="nil"/>
              <w:left w:val="nil"/>
              <w:bottom w:val="nil"/>
              <w:right w:val="nil"/>
            </w:tcBorders>
            <w:shd w:val="clear" w:color="auto" w:fill="auto"/>
            <w:noWrap/>
            <w:vAlign w:val="bottom"/>
            <w:hideMark/>
          </w:tcPr>
          <w:p w:rsidR="003A4F05" w:rsidRPr="003A4F05" w:rsidRDefault="003A4F05" w:rsidP="003A4F05">
            <w:pPr>
              <w:rPr>
                <w:rFonts w:ascii="Calibri" w:hAnsi="Calibri" w:cs="Calibri"/>
                <w:color w:val="000000"/>
                <w:sz w:val="22"/>
                <w:szCs w:val="22"/>
              </w:rPr>
            </w:pPr>
          </w:p>
        </w:tc>
      </w:tr>
      <w:tr w:rsidR="003A4F05" w:rsidRPr="003A4F05" w:rsidTr="003A4F05">
        <w:trPr>
          <w:trHeight w:val="315"/>
        </w:trPr>
        <w:tc>
          <w:tcPr>
            <w:tcW w:w="3062"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3A4F05" w:rsidRPr="003A4F05" w:rsidRDefault="003A4F05" w:rsidP="003A4F05">
            <w:pPr>
              <w:rPr>
                <w:rFonts w:ascii="Calibri" w:hAnsi="Calibri" w:cs="Calibri"/>
                <w:b/>
                <w:bCs/>
                <w:color w:val="000000"/>
                <w:sz w:val="18"/>
                <w:szCs w:val="18"/>
              </w:rPr>
            </w:pPr>
            <w:r w:rsidRPr="003A4F05">
              <w:rPr>
                <w:rFonts w:ascii="Calibri" w:hAnsi="Calibri" w:cs="Calibri"/>
                <w:b/>
                <w:bCs/>
                <w:color w:val="000000"/>
                <w:sz w:val="18"/>
                <w:szCs w:val="18"/>
              </w:rPr>
              <w:t>DENOMINACION</w:t>
            </w:r>
          </w:p>
        </w:tc>
        <w:tc>
          <w:tcPr>
            <w:tcW w:w="1814" w:type="dxa"/>
            <w:tcBorders>
              <w:top w:val="single" w:sz="8" w:space="0" w:color="auto"/>
              <w:left w:val="nil"/>
              <w:bottom w:val="single" w:sz="8" w:space="0" w:color="auto"/>
              <w:right w:val="single" w:sz="8" w:space="0" w:color="auto"/>
            </w:tcBorders>
            <w:shd w:val="clear" w:color="000000" w:fill="FCD5B4"/>
            <w:noWrap/>
            <w:vAlign w:val="bottom"/>
            <w:hideMark/>
          </w:tcPr>
          <w:p w:rsidR="003A4F05" w:rsidRPr="003A4F05" w:rsidRDefault="003A4F05" w:rsidP="003A4F05">
            <w:pPr>
              <w:rPr>
                <w:rFonts w:ascii="Calibri" w:hAnsi="Calibri" w:cs="Calibri"/>
                <w:b/>
                <w:bCs/>
                <w:color w:val="000000"/>
                <w:sz w:val="18"/>
                <w:szCs w:val="18"/>
              </w:rPr>
            </w:pPr>
            <w:r w:rsidRPr="003A4F05">
              <w:rPr>
                <w:rFonts w:ascii="Calibri" w:hAnsi="Calibri" w:cs="Calibri"/>
                <w:b/>
                <w:bCs/>
                <w:color w:val="000000"/>
                <w:sz w:val="18"/>
                <w:szCs w:val="18"/>
              </w:rPr>
              <w:t>UNIDAD DE MEDIDA</w:t>
            </w:r>
          </w:p>
        </w:tc>
        <w:tc>
          <w:tcPr>
            <w:tcW w:w="955" w:type="dxa"/>
            <w:tcBorders>
              <w:top w:val="single" w:sz="8" w:space="0" w:color="auto"/>
              <w:left w:val="nil"/>
              <w:bottom w:val="single" w:sz="8" w:space="0" w:color="auto"/>
              <w:right w:val="single" w:sz="8" w:space="0" w:color="auto"/>
            </w:tcBorders>
            <w:shd w:val="clear" w:color="000000" w:fill="FCD5B4"/>
            <w:noWrap/>
            <w:vAlign w:val="bottom"/>
            <w:hideMark/>
          </w:tcPr>
          <w:p w:rsidR="003A4F05" w:rsidRPr="003A4F05" w:rsidRDefault="003A4F05" w:rsidP="003A4F05">
            <w:pPr>
              <w:rPr>
                <w:rFonts w:ascii="Calibri" w:hAnsi="Calibri" w:cs="Calibri"/>
                <w:b/>
                <w:bCs/>
                <w:color w:val="000000"/>
                <w:sz w:val="18"/>
                <w:szCs w:val="18"/>
              </w:rPr>
            </w:pPr>
            <w:r w:rsidRPr="003A4F05">
              <w:rPr>
                <w:rFonts w:ascii="Calibri" w:hAnsi="Calibri" w:cs="Calibri"/>
                <w:b/>
                <w:bCs/>
                <w:color w:val="000000"/>
                <w:sz w:val="18"/>
                <w:szCs w:val="18"/>
              </w:rPr>
              <w:t>CANTIDAD</w:t>
            </w:r>
          </w:p>
        </w:tc>
        <w:tc>
          <w:tcPr>
            <w:tcW w:w="1551" w:type="dxa"/>
            <w:tcBorders>
              <w:top w:val="single" w:sz="8" w:space="0" w:color="auto"/>
              <w:left w:val="nil"/>
              <w:bottom w:val="single" w:sz="8" w:space="0" w:color="auto"/>
              <w:right w:val="single" w:sz="8" w:space="0" w:color="auto"/>
            </w:tcBorders>
            <w:shd w:val="clear" w:color="000000" w:fill="FCD5B4"/>
            <w:noWrap/>
            <w:vAlign w:val="bottom"/>
            <w:hideMark/>
          </w:tcPr>
          <w:p w:rsidR="003A4F05" w:rsidRPr="003A4F05" w:rsidRDefault="003A4F05" w:rsidP="003A4F05">
            <w:pPr>
              <w:rPr>
                <w:rFonts w:ascii="Calibri" w:hAnsi="Calibri" w:cs="Calibri"/>
                <w:b/>
                <w:bCs/>
                <w:color w:val="000000"/>
                <w:sz w:val="18"/>
                <w:szCs w:val="18"/>
              </w:rPr>
            </w:pPr>
            <w:r w:rsidRPr="003A4F05">
              <w:rPr>
                <w:rFonts w:ascii="Calibri" w:hAnsi="Calibri" w:cs="Calibri"/>
                <w:b/>
                <w:bCs/>
                <w:color w:val="000000"/>
                <w:sz w:val="18"/>
                <w:szCs w:val="18"/>
              </w:rPr>
              <w:t>COSTO UNITARIO</w:t>
            </w:r>
          </w:p>
        </w:tc>
        <w:tc>
          <w:tcPr>
            <w:tcW w:w="1238" w:type="dxa"/>
            <w:tcBorders>
              <w:top w:val="single" w:sz="8" w:space="0" w:color="auto"/>
              <w:left w:val="nil"/>
              <w:bottom w:val="single" w:sz="8" w:space="0" w:color="auto"/>
              <w:right w:val="single" w:sz="8" w:space="0" w:color="auto"/>
            </w:tcBorders>
            <w:shd w:val="clear" w:color="000000" w:fill="FCD5B4"/>
            <w:noWrap/>
            <w:vAlign w:val="bottom"/>
            <w:hideMark/>
          </w:tcPr>
          <w:p w:rsidR="003A4F05" w:rsidRPr="003A4F05" w:rsidRDefault="003A4F05" w:rsidP="003A4F05">
            <w:pPr>
              <w:rPr>
                <w:rFonts w:ascii="Calibri" w:hAnsi="Calibri" w:cs="Calibri"/>
                <w:b/>
                <w:bCs/>
                <w:color w:val="000000"/>
                <w:sz w:val="18"/>
                <w:szCs w:val="18"/>
              </w:rPr>
            </w:pPr>
            <w:r w:rsidRPr="003A4F05">
              <w:rPr>
                <w:rFonts w:ascii="Calibri" w:hAnsi="Calibri" w:cs="Calibri"/>
                <w:b/>
                <w:bCs/>
                <w:color w:val="000000"/>
                <w:sz w:val="18"/>
                <w:szCs w:val="18"/>
              </w:rPr>
              <w:t>COSTO TOTAL</w:t>
            </w:r>
          </w:p>
        </w:tc>
      </w:tr>
      <w:tr w:rsidR="003A4F05" w:rsidRPr="003A4F05" w:rsidTr="003A4F05">
        <w:trPr>
          <w:trHeight w:val="300"/>
        </w:trPr>
        <w:tc>
          <w:tcPr>
            <w:tcW w:w="3062" w:type="dxa"/>
            <w:tcBorders>
              <w:top w:val="nil"/>
              <w:left w:val="single" w:sz="8" w:space="0" w:color="auto"/>
              <w:bottom w:val="nil"/>
              <w:right w:val="single" w:sz="8" w:space="0" w:color="auto"/>
            </w:tcBorders>
            <w:shd w:val="clear" w:color="000000" w:fill="FCD5B4"/>
            <w:noWrap/>
            <w:vAlign w:val="bottom"/>
            <w:hideMark/>
          </w:tcPr>
          <w:p w:rsidR="003A4F05" w:rsidRPr="003A4F05" w:rsidRDefault="003A4F05" w:rsidP="003A4F05">
            <w:pPr>
              <w:rPr>
                <w:rFonts w:ascii="Calibri" w:hAnsi="Calibri" w:cs="Calibri"/>
                <w:color w:val="000000"/>
                <w:sz w:val="22"/>
                <w:szCs w:val="22"/>
              </w:rPr>
            </w:pPr>
            <w:r w:rsidRPr="003A4F05">
              <w:rPr>
                <w:rFonts w:ascii="Calibri" w:hAnsi="Calibri" w:cs="Calibri"/>
                <w:color w:val="000000"/>
                <w:sz w:val="22"/>
                <w:szCs w:val="22"/>
              </w:rPr>
              <w:t>Elaboración del proyecto</w:t>
            </w:r>
          </w:p>
        </w:tc>
        <w:tc>
          <w:tcPr>
            <w:tcW w:w="1814"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UNIDAD</w:t>
            </w:r>
          </w:p>
        </w:tc>
        <w:tc>
          <w:tcPr>
            <w:tcW w:w="955"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1</w:t>
            </w:r>
          </w:p>
        </w:tc>
        <w:tc>
          <w:tcPr>
            <w:tcW w:w="1551"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$ 39,00</w:t>
            </w:r>
          </w:p>
        </w:tc>
        <w:tc>
          <w:tcPr>
            <w:tcW w:w="1238"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$ 39,00</w:t>
            </w:r>
          </w:p>
        </w:tc>
      </w:tr>
      <w:tr w:rsidR="003A4F05" w:rsidRPr="003A4F05" w:rsidTr="003A4F05">
        <w:trPr>
          <w:trHeight w:val="300"/>
        </w:trPr>
        <w:tc>
          <w:tcPr>
            <w:tcW w:w="3062" w:type="dxa"/>
            <w:tcBorders>
              <w:top w:val="nil"/>
              <w:left w:val="single" w:sz="8" w:space="0" w:color="auto"/>
              <w:bottom w:val="nil"/>
              <w:right w:val="single" w:sz="8" w:space="0" w:color="auto"/>
            </w:tcBorders>
            <w:shd w:val="clear" w:color="000000" w:fill="FCD5B4"/>
            <w:noWrap/>
            <w:vAlign w:val="bottom"/>
            <w:hideMark/>
          </w:tcPr>
          <w:p w:rsidR="003A4F05" w:rsidRPr="003A4F05" w:rsidRDefault="003A4F05" w:rsidP="003A4F05">
            <w:pPr>
              <w:rPr>
                <w:rFonts w:ascii="Calibri" w:hAnsi="Calibri" w:cs="Calibri"/>
                <w:color w:val="000000"/>
                <w:sz w:val="22"/>
                <w:szCs w:val="22"/>
              </w:rPr>
            </w:pPr>
            <w:r w:rsidRPr="003A4F05">
              <w:rPr>
                <w:rFonts w:ascii="Calibri" w:hAnsi="Calibri" w:cs="Calibri"/>
                <w:color w:val="000000"/>
                <w:sz w:val="22"/>
                <w:szCs w:val="22"/>
              </w:rPr>
              <w:t>Instalaciones y Adecuaciones</w:t>
            </w:r>
          </w:p>
        </w:tc>
        <w:tc>
          <w:tcPr>
            <w:tcW w:w="1814"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UNIDAD</w:t>
            </w:r>
          </w:p>
        </w:tc>
        <w:tc>
          <w:tcPr>
            <w:tcW w:w="955"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1</w:t>
            </w:r>
          </w:p>
        </w:tc>
        <w:tc>
          <w:tcPr>
            <w:tcW w:w="1551"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$ 500,00</w:t>
            </w:r>
          </w:p>
        </w:tc>
        <w:tc>
          <w:tcPr>
            <w:tcW w:w="1238"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$ 500,00</w:t>
            </w:r>
          </w:p>
        </w:tc>
      </w:tr>
      <w:tr w:rsidR="003A4F05" w:rsidRPr="003A4F05" w:rsidTr="003A4F05">
        <w:trPr>
          <w:trHeight w:val="300"/>
        </w:trPr>
        <w:tc>
          <w:tcPr>
            <w:tcW w:w="3062" w:type="dxa"/>
            <w:tcBorders>
              <w:top w:val="nil"/>
              <w:left w:val="single" w:sz="8" w:space="0" w:color="auto"/>
              <w:bottom w:val="nil"/>
              <w:right w:val="single" w:sz="8" w:space="0" w:color="auto"/>
            </w:tcBorders>
            <w:shd w:val="clear" w:color="000000" w:fill="FCD5B4"/>
            <w:noWrap/>
            <w:vAlign w:val="bottom"/>
            <w:hideMark/>
          </w:tcPr>
          <w:p w:rsidR="003A4F05" w:rsidRPr="003A4F05" w:rsidRDefault="003A4F05" w:rsidP="003A4F05">
            <w:pPr>
              <w:rPr>
                <w:rFonts w:ascii="Calibri" w:hAnsi="Calibri" w:cs="Calibri"/>
                <w:color w:val="000000"/>
                <w:sz w:val="22"/>
                <w:szCs w:val="22"/>
              </w:rPr>
            </w:pPr>
            <w:r w:rsidRPr="003A4F05">
              <w:rPr>
                <w:rFonts w:ascii="Calibri" w:hAnsi="Calibri" w:cs="Calibri"/>
                <w:color w:val="000000"/>
                <w:sz w:val="22"/>
                <w:szCs w:val="22"/>
              </w:rPr>
              <w:t>Gasto de organización</w:t>
            </w:r>
          </w:p>
        </w:tc>
        <w:tc>
          <w:tcPr>
            <w:tcW w:w="1814"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UNIDAD</w:t>
            </w:r>
          </w:p>
        </w:tc>
        <w:tc>
          <w:tcPr>
            <w:tcW w:w="955"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2</w:t>
            </w:r>
          </w:p>
        </w:tc>
        <w:tc>
          <w:tcPr>
            <w:tcW w:w="1551"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$ 250,00</w:t>
            </w:r>
          </w:p>
        </w:tc>
        <w:tc>
          <w:tcPr>
            <w:tcW w:w="1238"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$ 500,00</w:t>
            </w:r>
          </w:p>
        </w:tc>
      </w:tr>
      <w:tr w:rsidR="003A4F05" w:rsidRPr="003A4F05" w:rsidTr="003A4F05">
        <w:trPr>
          <w:trHeight w:val="300"/>
        </w:trPr>
        <w:tc>
          <w:tcPr>
            <w:tcW w:w="3062" w:type="dxa"/>
            <w:tcBorders>
              <w:top w:val="nil"/>
              <w:left w:val="single" w:sz="8" w:space="0" w:color="auto"/>
              <w:bottom w:val="nil"/>
              <w:right w:val="single" w:sz="8" w:space="0" w:color="auto"/>
            </w:tcBorders>
            <w:shd w:val="clear" w:color="000000" w:fill="FCD5B4"/>
            <w:noWrap/>
            <w:vAlign w:val="bottom"/>
            <w:hideMark/>
          </w:tcPr>
          <w:p w:rsidR="003A4F05" w:rsidRPr="003A4F05" w:rsidRDefault="003A4F05" w:rsidP="003A4F05">
            <w:pPr>
              <w:rPr>
                <w:rFonts w:ascii="Calibri" w:hAnsi="Calibri" w:cs="Calibri"/>
                <w:color w:val="000000"/>
                <w:sz w:val="22"/>
                <w:szCs w:val="22"/>
              </w:rPr>
            </w:pPr>
            <w:r w:rsidRPr="003A4F05">
              <w:rPr>
                <w:rFonts w:ascii="Calibri" w:hAnsi="Calibri" w:cs="Calibri"/>
                <w:color w:val="000000"/>
                <w:sz w:val="22"/>
                <w:szCs w:val="22"/>
              </w:rPr>
              <w:t xml:space="preserve">Permiso de funcionamiento </w:t>
            </w:r>
          </w:p>
        </w:tc>
        <w:tc>
          <w:tcPr>
            <w:tcW w:w="1814"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UNIDAD</w:t>
            </w:r>
          </w:p>
        </w:tc>
        <w:tc>
          <w:tcPr>
            <w:tcW w:w="955"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1</w:t>
            </w:r>
          </w:p>
        </w:tc>
        <w:tc>
          <w:tcPr>
            <w:tcW w:w="1551"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$ 80,00</w:t>
            </w:r>
          </w:p>
        </w:tc>
        <w:tc>
          <w:tcPr>
            <w:tcW w:w="1238"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$ 80,00</w:t>
            </w:r>
          </w:p>
        </w:tc>
      </w:tr>
      <w:tr w:rsidR="003A4F05" w:rsidRPr="003A4F05" w:rsidTr="003A4F05">
        <w:trPr>
          <w:trHeight w:val="315"/>
        </w:trPr>
        <w:tc>
          <w:tcPr>
            <w:tcW w:w="3062" w:type="dxa"/>
            <w:tcBorders>
              <w:top w:val="nil"/>
              <w:left w:val="single" w:sz="8" w:space="0" w:color="auto"/>
              <w:bottom w:val="nil"/>
              <w:right w:val="single" w:sz="8" w:space="0" w:color="auto"/>
            </w:tcBorders>
            <w:shd w:val="clear" w:color="000000" w:fill="FCD5B4"/>
            <w:noWrap/>
            <w:vAlign w:val="bottom"/>
            <w:hideMark/>
          </w:tcPr>
          <w:p w:rsidR="003A4F05" w:rsidRPr="003A4F05" w:rsidRDefault="003A4F05" w:rsidP="003A4F05">
            <w:pPr>
              <w:rPr>
                <w:rFonts w:ascii="Calibri" w:hAnsi="Calibri" w:cs="Calibri"/>
                <w:color w:val="000000"/>
                <w:sz w:val="22"/>
                <w:szCs w:val="22"/>
              </w:rPr>
            </w:pPr>
            <w:r w:rsidRPr="003A4F05">
              <w:rPr>
                <w:rFonts w:ascii="Calibri" w:hAnsi="Calibri" w:cs="Calibri"/>
                <w:color w:val="000000"/>
                <w:sz w:val="22"/>
                <w:szCs w:val="22"/>
              </w:rPr>
              <w:t>Imprevistos</w:t>
            </w:r>
          </w:p>
        </w:tc>
        <w:tc>
          <w:tcPr>
            <w:tcW w:w="1814"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UNIDAD</w:t>
            </w:r>
          </w:p>
        </w:tc>
        <w:tc>
          <w:tcPr>
            <w:tcW w:w="955"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center"/>
              <w:rPr>
                <w:rFonts w:ascii="Calibri" w:hAnsi="Calibri" w:cs="Calibri"/>
                <w:color w:val="000000"/>
                <w:sz w:val="22"/>
                <w:szCs w:val="22"/>
              </w:rPr>
            </w:pPr>
            <w:r w:rsidRPr="003A4F05">
              <w:rPr>
                <w:rFonts w:ascii="Calibri" w:hAnsi="Calibri" w:cs="Calibri"/>
                <w:color w:val="000000"/>
                <w:sz w:val="22"/>
                <w:szCs w:val="22"/>
              </w:rPr>
              <w:t>1</w:t>
            </w:r>
          </w:p>
        </w:tc>
        <w:tc>
          <w:tcPr>
            <w:tcW w:w="1551"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$ 100,00</w:t>
            </w:r>
          </w:p>
        </w:tc>
        <w:tc>
          <w:tcPr>
            <w:tcW w:w="1238" w:type="dxa"/>
            <w:tcBorders>
              <w:top w:val="nil"/>
              <w:left w:val="nil"/>
              <w:bottom w:val="nil"/>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color w:val="000000"/>
                <w:sz w:val="22"/>
                <w:szCs w:val="22"/>
              </w:rPr>
            </w:pPr>
            <w:r w:rsidRPr="003A4F05">
              <w:rPr>
                <w:rFonts w:ascii="Calibri" w:hAnsi="Calibri" w:cs="Calibri"/>
                <w:color w:val="000000"/>
                <w:sz w:val="22"/>
                <w:szCs w:val="22"/>
              </w:rPr>
              <w:t>$ 100,00</w:t>
            </w:r>
          </w:p>
        </w:tc>
      </w:tr>
      <w:tr w:rsidR="003A4F05" w:rsidRPr="003A4F05" w:rsidTr="003A4F05">
        <w:trPr>
          <w:trHeight w:val="315"/>
        </w:trPr>
        <w:tc>
          <w:tcPr>
            <w:tcW w:w="3062" w:type="dxa"/>
            <w:tcBorders>
              <w:top w:val="single" w:sz="8" w:space="0" w:color="auto"/>
              <w:left w:val="single" w:sz="8" w:space="0" w:color="auto"/>
              <w:bottom w:val="single" w:sz="8" w:space="0" w:color="auto"/>
              <w:right w:val="nil"/>
            </w:tcBorders>
            <w:shd w:val="clear" w:color="000000" w:fill="FCD5B4"/>
            <w:noWrap/>
            <w:vAlign w:val="bottom"/>
            <w:hideMark/>
          </w:tcPr>
          <w:p w:rsidR="003A4F05" w:rsidRPr="003A4F05" w:rsidRDefault="003A4F05" w:rsidP="003A4F05">
            <w:pPr>
              <w:rPr>
                <w:rFonts w:ascii="Calibri" w:hAnsi="Calibri" w:cs="Calibri"/>
                <w:b/>
                <w:bCs/>
                <w:color w:val="000000"/>
                <w:sz w:val="22"/>
                <w:szCs w:val="22"/>
              </w:rPr>
            </w:pPr>
            <w:r w:rsidRPr="003A4F05">
              <w:rPr>
                <w:rFonts w:ascii="Calibri" w:hAnsi="Calibri" w:cs="Calibri"/>
                <w:b/>
                <w:bCs/>
                <w:color w:val="000000"/>
                <w:sz w:val="22"/>
                <w:szCs w:val="22"/>
              </w:rPr>
              <w:t>TOTAL</w:t>
            </w:r>
          </w:p>
        </w:tc>
        <w:tc>
          <w:tcPr>
            <w:tcW w:w="1814" w:type="dxa"/>
            <w:tcBorders>
              <w:top w:val="single" w:sz="8" w:space="0" w:color="auto"/>
              <w:left w:val="single" w:sz="8" w:space="0" w:color="auto"/>
              <w:bottom w:val="single" w:sz="8" w:space="0" w:color="auto"/>
              <w:right w:val="nil"/>
            </w:tcBorders>
            <w:shd w:val="clear" w:color="000000" w:fill="FCD5B4"/>
            <w:noWrap/>
            <w:vAlign w:val="bottom"/>
            <w:hideMark/>
          </w:tcPr>
          <w:p w:rsidR="003A4F05" w:rsidRPr="003A4F05" w:rsidRDefault="003A4F05" w:rsidP="003A4F05">
            <w:pPr>
              <w:rPr>
                <w:rFonts w:ascii="Calibri" w:hAnsi="Calibri" w:cs="Calibri"/>
                <w:b/>
                <w:bCs/>
                <w:color w:val="000000"/>
                <w:sz w:val="22"/>
                <w:szCs w:val="22"/>
              </w:rPr>
            </w:pPr>
            <w:r w:rsidRPr="003A4F05">
              <w:rPr>
                <w:rFonts w:ascii="Calibri" w:hAnsi="Calibri" w:cs="Calibri"/>
                <w:b/>
                <w:bCs/>
                <w:color w:val="000000"/>
                <w:sz w:val="22"/>
                <w:szCs w:val="22"/>
              </w:rPr>
              <w:t> </w:t>
            </w:r>
          </w:p>
        </w:tc>
        <w:tc>
          <w:tcPr>
            <w:tcW w:w="955" w:type="dxa"/>
            <w:tcBorders>
              <w:top w:val="single" w:sz="8" w:space="0" w:color="auto"/>
              <w:left w:val="nil"/>
              <w:bottom w:val="single" w:sz="8" w:space="0" w:color="auto"/>
              <w:right w:val="nil"/>
            </w:tcBorders>
            <w:shd w:val="clear" w:color="000000" w:fill="FCD5B4"/>
            <w:noWrap/>
            <w:vAlign w:val="bottom"/>
            <w:hideMark/>
          </w:tcPr>
          <w:p w:rsidR="003A4F05" w:rsidRPr="003A4F05" w:rsidRDefault="003A4F05" w:rsidP="003A4F05">
            <w:pPr>
              <w:rPr>
                <w:rFonts w:ascii="Calibri" w:hAnsi="Calibri" w:cs="Calibri"/>
                <w:b/>
                <w:bCs/>
                <w:color w:val="000000"/>
                <w:sz w:val="22"/>
                <w:szCs w:val="22"/>
              </w:rPr>
            </w:pPr>
            <w:r w:rsidRPr="003A4F05">
              <w:rPr>
                <w:rFonts w:ascii="Calibri" w:hAnsi="Calibri" w:cs="Calibri"/>
                <w:b/>
                <w:bCs/>
                <w:color w:val="000000"/>
                <w:sz w:val="22"/>
                <w:szCs w:val="22"/>
              </w:rPr>
              <w:t> </w:t>
            </w:r>
          </w:p>
        </w:tc>
        <w:tc>
          <w:tcPr>
            <w:tcW w:w="1551"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b/>
                <w:bCs/>
                <w:color w:val="000000"/>
                <w:sz w:val="22"/>
                <w:szCs w:val="22"/>
              </w:rPr>
            </w:pPr>
            <w:r w:rsidRPr="003A4F05">
              <w:rPr>
                <w:rFonts w:ascii="Calibri" w:hAnsi="Calibri" w:cs="Calibri"/>
                <w:b/>
                <w:bCs/>
                <w:color w:val="000000"/>
                <w:sz w:val="22"/>
                <w:szCs w:val="22"/>
              </w:rPr>
              <w:t>$ 930,00</w:t>
            </w:r>
          </w:p>
        </w:tc>
        <w:tc>
          <w:tcPr>
            <w:tcW w:w="1238" w:type="dxa"/>
            <w:tcBorders>
              <w:top w:val="single" w:sz="8" w:space="0" w:color="auto"/>
              <w:left w:val="nil"/>
              <w:bottom w:val="single" w:sz="8" w:space="0" w:color="auto"/>
              <w:right w:val="single" w:sz="8" w:space="0" w:color="auto"/>
            </w:tcBorders>
            <w:shd w:val="clear" w:color="000000" w:fill="FCD5B4"/>
            <w:noWrap/>
            <w:vAlign w:val="bottom"/>
            <w:hideMark/>
          </w:tcPr>
          <w:p w:rsidR="003A4F05" w:rsidRPr="003A4F05" w:rsidRDefault="003A4F05" w:rsidP="003A4F05">
            <w:pPr>
              <w:jc w:val="right"/>
              <w:rPr>
                <w:rFonts w:ascii="Calibri" w:hAnsi="Calibri" w:cs="Calibri"/>
                <w:b/>
                <w:bCs/>
                <w:color w:val="000000"/>
                <w:sz w:val="22"/>
                <w:szCs w:val="22"/>
              </w:rPr>
            </w:pPr>
            <w:r w:rsidRPr="003A4F05">
              <w:rPr>
                <w:rFonts w:ascii="Calibri" w:hAnsi="Calibri" w:cs="Calibri"/>
                <w:b/>
                <w:bCs/>
                <w:color w:val="000000"/>
                <w:sz w:val="22"/>
                <w:szCs w:val="22"/>
              </w:rPr>
              <w:t>1.180,00</w:t>
            </w:r>
          </w:p>
        </w:tc>
      </w:tr>
    </w:tbl>
    <w:p w:rsidR="00B10CC8" w:rsidRPr="00B05EDF" w:rsidRDefault="00B10CC8" w:rsidP="00B10CC8">
      <w:pPr>
        <w:jc w:val="both"/>
        <w:rPr>
          <w:rFonts w:ascii="Arial" w:hAnsi="Arial" w:cs="Arial"/>
          <w:sz w:val="22"/>
          <w:szCs w:val="22"/>
        </w:rPr>
      </w:pPr>
      <w:bookmarkStart w:id="106" w:name="OLE_LINK4"/>
      <w:bookmarkStart w:id="107" w:name="OLE_LINK5"/>
      <w:r w:rsidRPr="00B05EDF">
        <w:rPr>
          <w:rFonts w:ascii="Arial" w:hAnsi="Arial" w:cs="Arial"/>
          <w:sz w:val="22"/>
          <w:szCs w:val="22"/>
        </w:rPr>
        <w:t xml:space="preserve">Fuente: </w:t>
      </w:r>
      <w:r>
        <w:rPr>
          <w:rFonts w:ascii="Arial" w:hAnsi="Arial" w:cs="Arial"/>
          <w:sz w:val="22"/>
          <w:szCs w:val="22"/>
        </w:rPr>
        <w:t xml:space="preserve">Investigación directa </w:t>
      </w:r>
    </w:p>
    <w:p w:rsidR="00B10CC8" w:rsidRDefault="00B10CC8" w:rsidP="00B10CC8">
      <w:pPr>
        <w:pStyle w:val="Sinespaciado"/>
        <w:spacing w:line="360" w:lineRule="auto"/>
        <w:jc w:val="both"/>
        <w:rPr>
          <w:rFonts w:ascii="Arial" w:hAnsi="Arial" w:cs="Arial"/>
          <w:color w:val="000000"/>
          <w:sz w:val="24"/>
          <w:szCs w:val="24"/>
        </w:rPr>
      </w:pPr>
      <w:r w:rsidRPr="00B05EDF">
        <w:rPr>
          <w:rFonts w:ascii="Arial" w:hAnsi="Arial" w:cs="Arial"/>
        </w:rPr>
        <w:t>Elaboración: El autor</w:t>
      </w:r>
    </w:p>
    <w:bookmarkEnd w:id="106"/>
    <w:bookmarkEnd w:id="107"/>
    <w:p w:rsidR="00876141" w:rsidRDefault="00876141" w:rsidP="00876141">
      <w:pPr>
        <w:pStyle w:val="Sinespaciado"/>
        <w:spacing w:line="360" w:lineRule="auto"/>
        <w:jc w:val="both"/>
        <w:rPr>
          <w:rFonts w:ascii="Arial" w:hAnsi="Arial" w:cs="Arial"/>
          <w:b/>
          <w:sz w:val="24"/>
          <w:szCs w:val="24"/>
          <w:lang w:val="es-MX"/>
        </w:rPr>
      </w:pPr>
    </w:p>
    <w:p w:rsidR="00876141" w:rsidRPr="000E6CCC" w:rsidRDefault="00876141" w:rsidP="00D126EF">
      <w:pPr>
        <w:pStyle w:val="Sinespaciado"/>
        <w:numPr>
          <w:ilvl w:val="0"/>
          <w:numId w:val="18"/>
        </w:numPr>
        <w:spacing w:line="480" w:lineRule="auto"/>
        <w:ind w:left="0"/>
        <w:jc w:val="both"/>
        <w:rPr>
          <w:rFonts w:ascii="Arial" w:hAnsi="Arial" w:cs="Arial"/>
          <w:b/>
          <w:sz w:val="24"/>
          <w:szCs w:val="24"/>
          <w:lang w:val="es-MX"/>
        </w:rPr>
      </w:pPr>
      <w:r w:rsidRPr="000E6CCC">
        <w:rPr>
          <w:rFonts w:ascii="Arial" w:hAnsi="Arial" w:cs="Arial"/>
          <w:b/>
          <w:sz w:val="24"/>
          <w:szCs w:val="24"/>
          <w:lang w:val="es-MX"/>
        </w:rPr>
        <w:t>ACTIVO CORRIENTE O CAPITAL DE TRABAJO</w:t>
      </w:r>
    </w:p>
    <w:p w:rsidR="00876141" w:rsidRPr="000E6CCC" w:rsidRDefault="00876141" w:rsidP="00D126EF">
      <w:pPr>
        <w:pStyle w:val="Sinespaciado"/>
        <w:spacing w:line="480" w:lineRule="auto"/>
        <w:jc w:val="both"/>
        <w:rPr>
          <w:rFonts w:ascii="Arial" w:hAnsi="Arial" w:cs="Arial"/>
          <w:sz w:val="24"/>
          <w:szCs w:val="24"/>
          <w:lang w:val="es-MX"/>
        </w:rPr>
      </w:pPr>
      <w:r w:rsidRPr="000E6CCC">
        <w:rPr>
          <w:rFonts w:ascii="Arial" w:hAnsi="Arial" w:cs="Arial"/>
          <w:sz w:val="24"/>
          <w:szCs w:val="24"/>
          <w:lang w:val="es-MX"/>
        </w:rPr>
        <w:t>Con esta denominación se designa a los valores en que se debe incurrir para dotar a la empresa de todos los componentes que hagan posible laborar durante un periodo de tiempo establecido, permitiendo cubrir todas las obligaciones económicas. Para este proyecto se establece el capital de operación para 1 mes.  A continuación describiremos los gastos que representará el capital de trabajo.</w:t>
      </w:r>
    </w:p>
    <w:p w:rsidR="00876141" w:rsidRPr="000E6CCC" w:rsidRDefault="00876141" w:rsidP="00D126EF">
      <w:pPr>
        <w:pStyle w:val="Prrafodelista"/>
        <w:spacing w:line="480" w:lineRule="auto"/>
        <w:ind w:left="0"/>
        <w:jc w:val="both"/>
        <w:rPr>
          <w:lang w:val="es-MX"/>
        </w:rPr>
      </w:pPr>
    </w:p>
    <w:p w:rsidR="00876141" w:rsidRPr="000E6CCC" w:rsidRDefault="00876141" w:rsidP="00D126EF">
      <w:pPr>
        <w:spacing w:line="480" w:lineRule="auto"/>
        <w:jc w:val="both"/>
        <w:rPr>
          <w:rFonts w:ascii="Arial" w:hAnsi="Arial" w:cs="Arial"/>
          <w:b/>
          <w:lang w:val="es-MX"/>
        </w:rPr>
      </w:pPr>
      <w:r w:rsidRPr="000E6CCC">
        <w:rPr>
          <w:rFonts w:ascii="Arial" w:hAnsi="Arial" w:cs="Arial"/>
          <w:b/>
          <w:lang w:val="es-MX"/>
        </w:rPr>
        <w:t>Materia Prima Directa</w:t>
      </w:r>
    </w:p>
    <w:p w:rsidR="00876141" w:rsidRPr="000E6CCC" w:rsidRDefault="00876141" w:rsidP="00D126EF">
      <w:pPr>
        <w:spacing w:line="480" w:lineRule="auto"/>
        <w:jc w:val="both"/>
        <w:rPr>
          <w:rFonts w:ascii="Arial" w:hAnsi="Arial" w:cs="Arial"/>
          <w:lang w:val="es-MX"/>
        </w:rPr>
      </w:pPr>
      <w:r w:rsidRPr="000E6CCC">
        <w:rPr>
          <w:rFonts w:ascii="Arial" w:hAnsi="Arial" w:cs="Arial"/>
          <w:lang w:val="es-MX"/>
        </w:rPr>
        <w:t xml:space="preserve">Para </w:t>
      </w:r>
      <w:r w:rsidR="00A0496B">
        <w:rPr>
          <w:rFonts w:ascii="Arial" w:hAnsi="Arial" w:cs="Arial"/>
          <w:lang w:val="es-MX"/>
        </w:rPr>
        <w:t xml:space="preserve">fabricas los juegos de muebles de sala </w:t>
      </w:r>
      <w:r w:rsidRPr="000E6CCC">
        <w:rPr>
          <w:rFonts w:ascii="Arial" w:hAnsi="Arial" w:cs="Arial"/>
          <w:lang w:val="es-MX"/>
        </w:rPr>
        <w:t>se requiere</w:t>
      </w:r>
      <w:r w:rsidR="00AB4B06">
        <w:rPr>
          <w:rFonts w:ascii="Arial" w:hAnsi="Arial" w:cs="Arial"/>
          <w:lang w:val="es-MX"/>
        </w:rPr>
        <w:t xml:space="preserve"> </w:t>
      </w:r>
      <w:r w:rsidR="00A0496B">
        <w:rPr>
          <w:rFonts w:ascii="Arial" w:hAnsi="Arial" w:cs="Arial"/>
          <w:lang w:val="es-MX"/>
        </w:rPr>
        <w:t>tablones de madera de pino</w:t>
      </w:r>
      <w:r w:rsidRPr="000E6CCC">
        <w:rPr>
          <w:rFonts w:ascii="Arial" w:hAnsi="Arial" w:cs="Arial"/>
          <w:lang w:val="es-MX"/>
        </w:rPr>
        <w:t xml:space="preserve">, las mismas que tiene un costo de </w:t>
      </w:r>
      <w:r w:rsidR="00BE4B5D">
        <w:rPr>
          <w:rFonts w:ascii="Arial" w:hAnsi="Arial" w:cs="Arial"/>
          <w:lang w:val="es-MX"/>
        </w:rPr>
        <w:t>8</w:t>
      </w:r>
      <w:r w:rsidR="00A0496B">
        <w:rPr>
          <w:rFonts w:ascii="Arial" w:hAnsi="Arial" w:cs="Arial"/>
          <w:lang w:val="es-MX"/>
        </w:rPr>
        <w:t>,</w:t>
      </w:r>
      <w:r w:rsidRPr="000E6CCC">
        <w:rPr>
          <w:rFonts w:ascii="Arial" w:hAnsi="Arial" w:cs="Arial"/>
          <w:lang w:val="es-MX"/>
        </w:rPr>
        <w:t xml:space="preserve">00 dólares el </w:t>
      </w:r>
      <w:r w:rsidR="00A0496B">
        <w:rPr>
          <w:rFonts w:ascii="Arial" w:hAnsi="Arial" w:cs="Arial"/>
          <w:lang w:val="es-MX"/>
        </w:rPr>
        <w:t>tablón de 2.50</w:t>
      </w:r>
      <w:r w:rsidR="002B2A23">
        <w:rPr>
          <w:rFonts w:ascii="Arial" w:hAnsi="Arial" w:cs="Arial"/>
          <w:lang w:val="es-MX"/>
        </w:rPr>
        <w:t xml:space="preserve"> m. (largo) </w:t>
      </w:r>
      <w:r w:rsidR="002B2A23">
        <w:rPr>
          <w:rFonts w:ascii="Arial" w:hAnsi="Arial" w:cs="Arial"/>
          <w:lang w:val="es-MX"/>
        </w:rPr>
        <w:lastRenderedPageBreak/>
        <w:t>x 25 cm (ancho) x 7 ml. (espesor)</w:t>
      </w:r>
      <w:r w:rsidRPr="000E6CCC">
        <w:rPr>
          <w:rFonts w:ascii="Arial" w:hAnsi="Arial" w:cs="Arial"/>
          <w:lang w:val="es-MX"/>
        </w:rPr>
        <w:t>, est</w:t>
      </w:r>
      <w:r w:rsidR="003D2B75">
        <w:rPr>
          <w:rFonts w:ascii="Arial" w:hAnsi="Arial" w:cs="Arial"/>
          <w:lang w:val="es-MX"/>
        </w:rPr>
        <w:t>a materia prima</w:t>
      </w:r>
      <w:r w:rsidRPr="000E6CCC">
        <w:rPr>
          <w:rFonts w:ascii="Arial" w:hAnsi="Arial" w:cs="Arial"/>
          <w:lang w:val="es-MX"/>
        </w:rPr>
        <w:t xml:space="preserve"> se l</w:t>
      </w:r>
      <w:r w:rsidR="003D2B75">
        <w:rPr>
          <w:rFonts w:ascii="Arial" w:hAnsi="Arial" w:cs="Arial"/>
          <w:lang w:val="es-MX"/>
        </w:rPr>
        <w:t>a</w:t>
      </w:r>
      <w:r w:rsidRPr="000E6CCC">
        <w:rPr>
          <w:rFonts w:ascii="Arial" w:hAnsi="Arial" w:cs="Arial"/>
          <w:lang w:val="es-MX"/>
        </w:rPr>
        <w:t xml:space="preserve"> adquiere fácilmente en </w:t>
      </w:r>
      <w:r w:rsidR="003D2B75">
        <w:rPr>
          <w:rFonts w:ascii="Arial" w:hAnsi="Arial" w:cs="Arial"/>
          <w:lang w:val="es-MX"/>
        </w:rPr>
        <w:t xml:space="preserve">los diferentes aserríos de </w:t>
      </w:r>
      <w:r w:rsidRPr="000E6CCC">
        <w:rPr>
          <w:rFonts w:ascii="Arial" w:hAnsi="Arial" w:cs="Arial"/>
          <w:lang w:val="es-MX"/>
        </w:rPr>
        <w:t>la ciudad de Loja o en las parroquias aledañas.</w:t>
      </w:r>
    </w:p>
    <w:p w:rsidR="00876141" w:rsidRDefault="00876141" w:rsidP="00D126EF">
      <w:pPr>
        <w:spacing w:line="480" w:lineRule="auto"/>
        <w:jc w:val="both"/>
        <w:rPr>
          <w:rFonts w:ascii="Arial" w:hAnsi="Arial" w:cs="Arial"/>
          <w:lang w:val="es-MX"/>
        </w:rPr>
      </w:pPr>
    </w:p>
    <w:p w:rsidR="005B59C9" w:rsidRDefault="00876141" w:rsidP="00D126EF">
      <w:pPr>
        <w:spacing w:line="480" w:lineRule="auto"/>
        <w:jc w:val="both"/>
        <w:rPr>
          <w:rFonts w:ascii="Arial" w:hAnsi="Arial" w:cs="Arial"/>
          <w:lang w:val="es-MX"/>
        </w:rPr>
      </w:pPr>
      <w:r w:rsidRPr="000E6CCC">
        <w:rPr>
          <w:rFonts w:ascii="Arial" w:hAnsi="Arial" w:cs="Arial"/>
          <w:lang w:val="es-MX"/>
        </w:rPr>
        <w:t xml:space="preserve">Para cada proceso de </w:t>
      </w:r>
      <w:r w:rsidR="00BD103F">
        <w:rPr>
          <w:rFonts w:ascii="Arial" w:hAnsi="Arial" w:cs="Arial"/>
          <w:lang w:val="es-MX"/>
        </w:rPr>
        <w:t>juego de mueble</w:t>
      </w:r>
      <w:r w:rsidRPr="000E6CCC">
        <w:rPr>
          <w:rFonts w:ascii="Arial" w:hAnsi="Arial" w:cs="Arial"/>
          <w:lang w:val="es-MX"/>
        </w:rPr>
        <w:t xml:space="preserve"> se requiere de </w:t>
      </w:r>
      <w:r w:rsidR="008D1490">
        <w:rPr>
          <w:rFonts w:ascii="Arial" w:hAnsi="Arial" w:cs="Arial"/>
          <w:lang w:val="es-MX"/>
        </w:rPr>
        <w:t>8</w:t>
      </w:r>
      <w:r w:rsidR="00BD103F">
        <w:rPr>
          <w:rFonts w:ascii="Arial" w:hAnsi="Arial" w:cs="Arial"/>
          <w:lang w:val="es-MX"/>
        </w:rPr>
        <w:t xml:space="preserve"> tablones de madera de pino</w:t>
      </w:r>
      <w:r w:rsidR="00D23587">
        <w:rPr>
          <w:rFonts w:ascii="Arial" w:hAnsi="Arial" w:cs="Arial"/>
          <w:lang w:val="es-MX"/>
        </w:rPr>
        <w:t xml:space="preserve"> </w:t>
      </w:r>
      <w:r w:rsidR="008D1490">
        <w:rPr>
          <w:rFonts w:ascii="Arial" w:hAnsi="Arial" w:cs="Arial"/>
          <w:lang w:val="es-MX"/>
        </w:rPr>
        <w:t>con un valor de $</w:t>
      </w:r>
      <w:r w:rsidR="00BE0536">
        <w:rPr>
          <w:rFonts w:ascii="Arial" w:hAnsi="Arial" w:cs="Arial"/>
          <w:lang w:val="es-MX"/>
        </w:rPr>
        <w:t>8</w:t>
      </w:r>
      <w:r w:rsidR="003C09B0">
        <w:rPr>
          <w:rFonts w:ascii="Arial" w:hAnsi="Arial" w:cs="Arial"/>
          <w:lang w:val="es-MX"/>
        </w:rPr>
        <w:t>.00 por</w:t>
      </w:r>
      <w:r w:rsidR="00D23587">
        <w:rPr>
          <w:rFonts w:ascii="Arial" w:hAnsi="Arial" w:cs="Arial"/>
          <w:lang w:val="es-MX"/>
        </w:rPr>
        <w:t xml:space="preserve"> tablón</w:t>
      </w:r>
      <w:r w:rsidRPr="000E6CCC">
        <w:rPr>
          <w:rFonts w:ascii="Arial" w:hAnsi="Arial" w:cs="Arial"/>
          <w:lang w:val="es-MX"/>
        </w:rPr>
        <w:t xml:space="preserve">, Lo que corresponde a </w:t>
      </w:r>
      <w:r w:rsidR="00307BD1">
        <w:rPr>
          <w:rFonts w:ascii="Arial" w:hAnsi="Arial" w:cs="Arial"/>
          <w:lang w:val="es-MX"/>
        </w:rPr>
        <w:t>$</w:t>
      </w:r>
      <w:r w:rsidR="00BE0536">
        <w:rPr>
          <w:rFonts w:ascii="Arial" w:hAnsi="Arial" w:cs="Arial"/>
          <w:lang w:val="es-MX"/>
        </w:rPr>
        <w:t>64</w:t>
      </w:r>
      <w:r w:rsidR="00307BD1">
        <w:rPr>
          <w:rFonts w:ascii="Arial" w:hAnsi="Arial" w:cs="Arial"/>
          <w:lang w:val="es-MX"/>
        </w:rPr>
        <w:t>,00</w:t>
      </w:r>
      <w:r w:rsidRPr="000E6CCC">
        <w:rPr>
          <w:rFonts w:ascii="Arial" w:hAnsi="Arial" w:cs="Arial"/>
          <w:lang w:val="es-MX"/>
        </w:rPr>
        <w:t xml:space="preserve">; </w:t>
      </w:r>
      <w:r w:rsidR="00634792">
        <w:rPr>
          <w:rFonts w:ascii="Arial" w:hAnsi="Arial" w:cs="Arial"/>
          <w:lang w:val="es-MX"/>
        </w:rPr>
        <w:t>plancha</w:t>
      </w:r>
      <w:r w:rsidR="00CB3332">
        <w:rPr>
          <w:rFonts w:ascii="Arial" w:hAnsi="Arial" w:cs="Arial"/>
          <w:lang w:val="es-MX"/>
        </w:rPr>
        <w:t xml:space="preserve">s </w:t>
      </w:r>
      <w:r w:rsidR="00634792">
        <w:rPr>
          <w:rFonts w:ascii="Arial" w:hAnsi="Arial" w:cs="Arial"/>
          <w:lang w:val="es-MX"/>
        </w:rPr>
        <w:t>de</w:t>
      </w:r>
      <w:r w:rsidR="003B3FEB">
        <w:rPr>
          <w:rFonts w:ascii="Arial" w:hAnsi="Arial" w:cs="Arial"/>
          <w:lang w:val="es-MX"/>
        </w:rPr>
        <w:t xml:space="preserve"> </w:t>
      </w:r>
      <w:r w:rsidR="00634792">
        <w:rPr>
          <w:rFonts w:ascii="Arial" w:hAnsi="Arial" w:cs="Arial"/>
          <w:lang w:val="es-MX"/>
        </w:rPr>
        <w:t xml:space="preserve">esponja de 14cm. </w:t>
      </w:r>
      <w:r w:rsidR="00B71705">
        <w:rPr>
          <w:rFonts w:ascii="Arial" w:hAnsi="Arial" w:cs="Arial"/>
          <w:lang w:val="es-MX"/>
        </w:rPr>
        <w:t>con un valor</w:t>
      </w:r>
      <w:r w:rsidR="003B3FEB">
        <w:rPr>
          <w:rFonts w:ascii="Arial" w:hAnsi="Arial" w:cs="Arial"/>
          <w:lang w:val="es-MX"/>
        </w:rPr>
        <w:t xml:space="preserve"> a $</w:t>
      </w:r>
      <w:r w:rsidR="008D1490">
        <w:rPr>
          <w:rFonts w:ascii="Arial" w:hAnsi="Arial" w:cs="Arial"/>
          <w:lang w:val="es-MX"/>
        </w:rPr>
        <w:t>26</w:t>
      </w:r>
      <w:r w:rsidR="003B3FEB">
        <w:rPr>
          <w:rFonts w:ascii="Arial" w:hAnsi="Arial" w:cs="Arial"/>
          <w:lang w:val="es-MX"/>
        </w:rPr>
        <w:t xml:space="preserve">.00 </w:t>
      </w:r>
      <w:r w:rsidR="00CB3332" w:rsidRPr="000E6CCC">
        <w:rPr>
          <w:rFonts w:ascii="Arial" w:hAnsi="Arial" w:cs="Arial"/>
          <w:lang w:val="es-MX"/>
        </w:rPr>
        <w:t>puesto que se utiliza</w:t>
      </w:r>
      <w:r w:rsidR="008D1490">
        <w:rPr>
          <w:rFonts w:ascii="Arial" w:hAnsi="Arial" w:cs="Arial"/>
          <w:lang w:val="es-MX"/>
        </w:rPr>
        <w:t xml:space="preserve"> una</w:t>
      </w:r>
      <w:r w:rsidR="00CB3332" w:rsidRPr="000E6CCC">
        <w:rPr>
          <w:rFonts w:ascii="Arial" w:hAnsi="Arial" w:cs="Arial"/>
          <w:lang w:val="es-MX"/>
        </w:rPr>
        <w:t xml:space="preserve"> </w:t>
      </w:r>
      <w:r w:rsidR="00CB3332">
        <w:rPr>
          <w:rFonts w:ascii="Arial" w:hAnsi="Arial" w:cs="Arial"/>
          <w:lang w:val="es-MX"/>
        </w:rPr>
        <w:t xml:space="preserve">plancha de esponja </w:t>
      </w:r>
      <w:r w:rsidR="00CB3332" w:rsidRPr="000E6CCC">
        <w:rPr>
          <w:rFonts w:ascii="Arial" w:hAnsi="Arial" w:cs="Arial"/>
          <w:lang w:val="es-MX"/>
        </w:rPr>
        <w:t xml:space="preserve"> </w:t>
      </w:r>
      <w:r w:rsidR="00B71705">
        <w:rPr>
          <w:rFonts w:ascii="Arial" w:hAnsi="Arial" w:cs="Arial"/>
          <w:lang w:val="es-MX"/>
        </w:rPr>
        <w:t>que corresponde a</w:t>
      </w:r>
      <w:r w:rsidR="00CB3332">
        <w:rPr>
          <w:rFonts w:ascii="Arial" w:hAnsi="Arial" w:cs="Arial"/>
          <w:lang w:val="es-MX"/>
        </w:rPr>
        <w:t xml:space="preserve"> </w:t>
      </w:r>
      <w:r w:rsidR="003B3FEB">
        <w:rPr>
          <w:rFonts w:ascii="Arial" w:hAnsi="Arial" w:cs="Arial"/>
          <w:lang w:val="es-MX"/>
        </w:rPr>
        <w:t>$</w:t>
      </w:r>
      <w:r w:rsidR="008D1490">
        <w:rPr>
          <w:rFonts w:ascii="Arial" w:hAnsi="Arial" w:cs="Arial"/>
          <w:lang w:val="es-MX"/>
        </w:rPr>
        <w:t>26</w:t>
      </w:r>
      <w:r w:rsidR="003B3FEB">
        <w:rPr>
          <w:rFonts w:ascii="Arial" w:hAnsi="Arial" w:cs="Arial"/>
          <w:lang w:val="es-MX"/>
        </w:rPr>
        <w:t>.</w:t>
      </w:r>
      <w:r w:rsidR="008D1490">
        <w:rPr>
          <w:rFonts w:ascii="Arial" w:hAnsi="Arial" w:cs="Arial"/>
          <w:lang w:val="es-MX"/>
        </w:rPr>
        <w:t>00</w:t>
      </w:r>
      <w:r w:rsidR="00B71705">
        <w:rPr>
          <w:rFonts w:ascii="Arial" w:hAnsi="Arial" w:cs="Arial"/>
          <w:lang w:val="es-MX"/>
        </w:rPr>
        <w:t>;</w:t>
      </w:r>
      <w:r w:rsidRPr="000E6CCC">
        <w:rPr>
          <w:rFonts w:ascii="Arial" w:hAnsi="Arial" w:cs="Arial"/>
          <w:lang w:val="es-MX"/>
        </w:rPr>
        <w:t xml:space="preserve"> </w:t>
      </w:r>
      <w:r w:rsidR="00F90893">
        <w:rPr>
          <w:rFonts w:ascii="Arial" w:hAnsi="Arial" w:cs="Arial"/>
          <w:lang w:val="es-MX"/>
        </w:rPr>
        <w:t xml:space="preserve">lanchas de esponja de 6cm. </w:t>
      </w:r>
      <w:r w:rsidR="003D0C83">
        <w:rPr>
          <w:rFonts w:ascii="Arial" w:hAnsi="Arial" w:cs="Arial"/>
          <w:lang w:val="es-MX"/>
        </w:rPr>
        <w:t>a un valor de $</w:t>
      </w:r>
      <w:r w:rsidR="008D1490">
        <w:rPr>
          <w:rFonts w:ascii="Arial" w:hAnsi="Arial" w:cs="Arial"/>
          <w:lang w:val="es-MX"/>
        </w:rPr>
        <w:t xml:space="preserve">18.00 puesto que se utiliza 2 </w:t>
      </w:r>
      <w:r w:rsidR="003D0C83">
        <w:rPr>
          <w:rFonts w:ascii="Arial" w:hAnsi="Arial" w:cs="Arial"/>
          <w:lang w:val="es-MX"/>
        </w:rPr>
        <w:t xml:space="preserve">planchas de esta esponja nos da un valor de </w:t>
      </w:r>
      <w:r w:rsidR="00185566">
        <w:rPr>
          <w:rFonts w:ascii="Arial" w:hAnsi="Arial" w:cs="Arial"/>
          <w:lang w:val="es-MX"/>
        </w:rPr>
        <w:t>$</w:t>
      </w:r>
      <w:r w:rsidR="008D1490">
        <w:rPr>
          <w:rFonts w:ascii="Arial" w:hAnsi="Arial" w:cs="Arial"/>
          <w:lang w:val="es-MX"/>
        </w:rPr>
        <w:t>36</w:t>
      </w:r>
      <w:r w:rsidR="00185566">
        <w:rPr>
          <w:rFonts w:ascii="Arial" w:hAnsi="Arial" w:cs="Arial"/>
          <w:lang w:val="es-MX"/>
        </w:rPr>
        <w:t xml:space="preserve">.00; también se usan planchas de esponja de 2cm las mismas que tienen un valor de </w:t>
      </w:r>
      <w:r w:rsidR="00596462">
        <w:rPr>
          <w:rFonts w:ascii="Arial" w:hAnsi="Arial" w:cs="Arial"/>
          <w:lang w:val="es-MX"/>
        </w:rPr>
        <w:t>$1</w:t>
      </w:r>
      <w:r w:rsidR="008D1490">
        <w:rPr>
          <w:rFonts w:ascii="Arial" w:hAnsi="Arial" w:cs="Arial"/>
          <w:lang w:val="es-MX"/>
        </w:rPr>
        <w:t>2</w:t>
      </w:r>
      <w:r w:rsidR="00596462">
        <w:rPr>
          <w:rFonts w:ascii="Arial" w:hAnsi="Arial" w:cs="Arial"/>
          <w:lang w:val="es-MX"/>
        </w:rPr>
        <w:t xml:space="preserve">.00 puesto que para el proceso de fabricación se usan </w:t>
      </w:r>
      <w:r w:rsidR="008D1490">
        <w:rPr>
          <w:rFonts w:ascii="Arial" w:hAnsi="Arial" w:cs="Arial"/>
          <w:lang w:val="es-MX"/>
        </w:rPr>
        <w:t xml:space="preserve">1,5 </w:t>
      </w:r>
      <w:r w:rsidR="00596462">
        <w:rPr>
          <w:rFonts w:ascii="Arial" w:hAnsi="Arial" w:cs="Arial"/>
          <w:lang w:val="es-MX"/>
        </w:rPr>
        <w:t>planchas de esta esponja que nos da un valor de $</w:t>
      </w:r>
      <w:r w:rsidR="008D1490">
        <w:rPr>
          <w:rFonts w:ascii="Arial" w:hAnsi="Arial" w:cs="Arial"/>
          <w:lang w:val="es-MX"/>
        </w:rPr>
        <w:t>18</w:t>
      </w:r>
      <w:r w:rsidR="009C19DF">
        <w:rPr>
          <w:rFonts w:ascii="Arial" w:hAnsi="Arial" w:cs="Arial"/>
          <w:lang w:val="es-MX"/>
        </w:rPr>
        <w:t>.00 y por ultimo como materia prima usamos tela para forrar las esponjas y los esqueletos de los muebles</w:t>
      </w:r>
      <w:r w:rsidR="00EF0355">
        <w:rPr>
          <w:rFonts w:ascii="Arial" w:hAnsi="Arial" w:cs="Arial"/>
          <w:lang w:val="es-MX"/>
        </w:rPr>
        <w:t xml:space="preserve"> </w:t>
      </w:r>
      <w:r w:rsidR="001C421B">
        <w:rPr>
          <w:rFonts w:ascii="Arial" w:hAnsi="Arial" w:cs="Arial"/>
          <w:lang w:val="es-MX"/>
        </w:rPr>
        <w:t xml:space="preserve">que en cada proceso se utiliza </w:t>
      </w:r>
      <w:r w:rsidR="00E72A69">
        <w:rPr>
          <w:rFonts w:ascii="Arial" w:hAnsi="Arial" w:cs="Arial"/>
          <w:lang w:val="es-MX"/>
        </w:rPr>
        <w:t>17</w:t>
      </w:r>
      <w:r w:rsidR="001C421B">
        <w:rPr>
          <w:rFonts w:ascii="Arial" w:hAnsi="Arial" w:cs="Arial"/>
          <w:lang w:val="es-MX"/>
        </w:rPr>
        <w:t>m. Por un valor de $</w:t>
      </w:r>
      <w:r w:rsidR="008D1490">
        <w:rPr>
          <w:rFonts w:ascii="Arial" w:hAnsi="Arial" w:cs="Arial"/>
          <w:lang w:val="es-MX"/>
        </w:rPr>
        <w:t>3</w:t>
      </w:r>
      <w:r w:rsidR="001C421B">
        <w:rPr>
          <w:rFonts w:ascii="Arial" w:hAnsi="Arial" w:cs="Arial"/>
          <w:lang w:val="es-MX"/>
        </w:rPr>
        <w:t>.</w:t>
      </w:r>
      <w:r w:rsidR="008D1490">
        <w:rPr>
          <w:rFonts w:ascii="Arial" w:hAnsi="Arial" w:cs="Arial"/>
          <w:lang w:val="es-MX"/>
        </w:rPr>
        <w:t>85</w:t>
      </w:r>
      <w:r w:rsidR="001C421B">
        <w:rPr>
          <w:rFonts w:ascii="Arial" w:hAnsi="Arial" w:cs="Arial"/>
          <w:lang w:val="es-MX"/>
        </w:rPr>
        <w:t xml:space="preserve"> por metro nos d</w:t>
      </w:r>
      <w:r w:rsidR="006E6384">
        <w:rPr>
          <w:rFonts w:ascii="Arial" w:hAnsi="Arial" w:cs="Arial"/>
          <w:lang w:val="es-MX"/>
        </w:rPr>
        <w:t>a un valor de $</w:t>
      </w:r>
      <w:r w:rsidR="008D1490">
        <w:rPr>
          <w:rFonts w:ascii="Arial" w:hAnsi="Arial" w:cs="Arial"/>
          <w:lang w:val="es-MX"/>
        </w:rPr>
        <w:t>65</w:t>
      </w:r>
      <w:r w:rsidR="001C421B">
        <w:rPr>
          <w:rFonts w:ascii="Arial" w:hAnsi="Arial" w:cs="Arial"/>
          <w:lang w:val="es-MX"/>
        </w:rPr>
        <w:t>.</w:t>
      </w:r>
      <w:r w:rsidR="008D1490">
        <w:rPr>
          <w:rFonts w:ascii="Arial" w:hAnsi="Arial" w:cs="Arial"/>
          <w:lang w:val="es-MX"/>
        </w:rPr>
        <w:t>45</w:t>
      </w:r>
      <w:r w:rsidR="00D03240">
        <w:rPr>
          <w:rFonts w:ascii="Arial" w:hAnsi="Arial" w:cs="Arial"/>
          <w:lang w:val="es-MX"/>
        </w:rPr>
        <w:t>.</w:t>
      </w:r>
      <w:r w:rsidRPr="000E6CCC">
        <w:rPr>
          <w:rFonts w:ascii="Arial" w:hAnsi="Arial" w:cs="Arial"/>
          <w:lang w:val="es-MX"/>
        </w:rPr>
        <w:t xml:space="preserve"> Entonces, con ello tenemos un costo de </w:t>
      </w:r>
      <w:r w:rsidR="0017644E">
        <w:rPr>
          <w:rFonts w:ascii="Arial" w:hAnsi="Arial" w:cs="Arial"/>
          <w:lang w:val="es-MX"/>
        </w:rPr>
        <w:t>$</w:t>
      </w:r>
      <w:r w:rsidR="006017B4">
        <w:rPr>
          <w:rFonts w:ascii="Arial" w:hAnsi="Arial" w:cs="Arial"/>
          <w:lang w:val="es-MX"/>
        </w:rPr>
        <w:t>209.45</w:t>
      </w:r>
      <w:r w:rsidRPr="000E6CCC">
        <w:rPr>
          <w:rFonts w:ascii="Arial" w:hAnsi="Arial" w:cs="Arial"/>
          <w:i/>
          <w:lang w:val="es-MX"/>
        </w:rPr>
        <w:t xml:space="preserve"> </w:t>
      </w:r>
      <w:r w:rsidRPr="000E6CCC">
        <w:rPr>
          <w:rFonts w:ascii="Arial" w:hAnsi="Arial" w:cs="Arial"/>
          <w:lang w:val="es-MX"/>
        </w:rPr>
        <w:t xml:space="preserve">dólares por cada </w:t>
      </w:r>
      <w:r w:rsidR="005B59C9">
        <w:rPr>
          <w:rFonts w:ascii="Arial" w:hAnsi="Arial" w:cs="Arial"/>
          <w:lang w:val="es-MX"/>
        </w:rPr>
        <w:t>juego</w:t>
      </w:r>
      <w:r w:rsidR="0017644E">
        <w:rPr>
          <w:rFonts w:ascii="Arial" w:hAnsi="Arial" w:cs="Arial"/>
          <w:lang w:val="es-MX"/>
        </w:rPr>
        <w:t xml:space="preserve"> de muebles</w:t>
      </w:r>
      <w:r w:rsidRPr="000E6CCC">
        <w:rPr>
          <w:rFonts w:ascii="Arial" w:hAnsi="Arial" w:cs="Arial"/>
          <w:lang w:val="es-MX"/>
        </w:rPr>
        <w:t xml:space="preserve">. Si multiplicamos los </w:t>
      </w:r>
      <w:r w:rsidR="006E6384">
        <w:rPr>
          <w:rFonts w:ascii="Arial" w:hAnsi="Arial" w:cs="Arial"/>
          <w:lang w:val="es-MX"/>
        </w:rPr>
        <w:t>$</w:t>
      </w:r>
      <w:r w:rsidR="006017B4">
        <w:rPr>
          <w:rFonts w:ascii="Arial" w:hAnsi="Arial" w:cs="Arial"/>
          <w:lang w:val="es-MX"/>
        </w:rPr>
        <w:t>209</w:t>
      </w:r>
      <w:r w:rsidR="006E6384">
        <w:rPr>
          <w:rFonts w:ascii="Arial" w:hAnsi="Arial" w:cs="Arial"/>
          <w:lang w:val="es-MX"/>
        </w:rPr>
        <w:t>.</w:t>
      </w:r>
      <w:r w:rsidR="003F5FB3">
        <w:rPr>
          <w:rFonts w:ascii="Arial" w:hAnsi="Arial" w:cs="Arial"/>
          <w:lang w:val="es-MX"/>
        </w:rPr>
        <w:t>45</w:t>
      </w:r>
      <w:r w:rsidRPr="000E6CCC">
        <w:rPr>
          <w:rFonts w:ascii="Arial" w:hAnsi="Arial" w:cs="Arial"/>
          <w:lang w:val="es-MX"/>
        </w:rPr>
        <w:t xml:space="preserve"> por l</w:t>
      </w:r>
      <w:r>
        <w:rPr>
          <w:rFonts w:ascii="Arial" w:hAnsi="Arial" w:cs="Arial"/>
          <w:lang w:val="es-MX"/>
        </w:rPr>
        <w:t>os</w:t>
      </w:r>
      <w:r w:rsidRPr="000E6CCC">
        <w:rPr>
          <w:rFonts w:ascii="Arial" w:hAnsi="Arial" w:cs="Arial"/>
          <w:lang w:val="es-MX"/>
        </w:rPr>
        <w:t xml:space="preserve"> </w:t>
      </w:r>
      <w:r w:rsidR="006017B4">
        <w:rPr>
          <w:rFonts w:ascii="Arial" w:hAnsi="Arial" w:cs="Arial"/>
          <w:lang w:val="es-MX"/>
        </w:rPr>
        <w:t>2</w:t>
      </w:r>
      <w:r w:rsidRPr="000E6CCC">
        <w:rPr>
          <w:rFonts w:ascii="Arial" w:hAnsi="Arial" w:cs="Arial"/>
          <w:lang w:val="es-MX"/>
        </w:rPr>
        <w:t xml:space="preserve"> </w:t>
      </w:r>
      <w:r w:rsidR="005B59C9">
        <w:rPr>
          <w:rFonts w:ascii="Arial" w:hAnsi="Arial" w:cs="Arial"/>
          <w:lang w:val="es-MX"/>
        </w:rPr>
        <w:t>juegos de muebles que la empresa produciría en el día, se</w:t>
      </w:r>
      <w:r w:rsidRPr="000E6CCC">
        <w:rPr>
          <w:rFonts w:ascii="Arial" w:hAnsi="Arial" w:cs="Arial"/>
          <w:lang w:val="es-MX"/>
        </w:rPr>
        <w:t xml:space="preserve"> obtiene un costo de </w:t>
      </w:r>
      <w:r w:rsidR="006E6384">
        <w:rPr>
          <w:rFonts w:ascii="Arial" w:hAnsi="Arial" w:cs="Arial"/>
          <w:lang w:val="es-MX"/>
        </w:rPr>
        <w:t>$</w:t>
      </w:r>
      <w:r w:rsidR="006017B4">
        <w:rPr>
          <w:rFonts w:ascii="Arial" w:hAnsi="Arial" w:cs="Arial"/>
          <w:lang w:val="es-MX"/>
        </w:rPr>
        <w:t>418</w:t>
      </w:r>
      <w:r w:rsidR="006E6384">
        <w:rPr>
          <w:rFonts w:ascii="Arial" w:hAnsi="Arial" w:cs="Arial"/>
          <w:lang w:val="es-MX"/>
        </w:rPr>
        <w:t>,</w:t>
      </w:r>
      <w:r w:rsidR="006017B4">
        <w:rPr>
          <w:rFonts w:ascii="Arial" w:hAnsi="Arial" w:cs="Arial"/>
          <w:lang w:val="es-MX"/>
        </w:rPr>
        <w:t>9</w:t>
      </w:r>
      <w:r w:rsidR="006E6384">
        <w:rPr>
          <w:rFonts w:ascii="Arial" w:hAnsi="Arial" w:cs="Arial"/>
          <w:lang w:val="es-MX"/>
        </w:rPr>
        <w:t>0</w:t>
      </w:r>
      <w:r w:rsidRPr="000E6CCC">
        <w:rPr>
          <w:rFonts w:ascii="Arial" w:hAnsi="Arial" w:cs="Arial"/>
          <w:lang w:val="es-MX"/>
        </w:rPr>
        <w:t xml:space="preserve"> dólares en </w:t>
      </w:r>
      <w:r w:rsidR="005B59C9">
        <w:rPr>
          <w:rFonts w:ascii="Arial" w:hAnsi="Arial" w:cs="Arial"/>
          <w:lang w:val="es-MX"/>
        </w:rPr>
        <w:t xml:space="preserve">los </w:t>
      </w:r>
      <w:r w:rsidR="00D67C13">
        <w:rPr>
          <w:rFonts w:ascii="Arial" w:hAnsi="Arial" w:cs="Arial"/>
          <w:lang w:val="es-MX"/>
        </w:rPr>
        <w:t>2</w:t>
      </w:r>
      <w:r w:rsidR="006E6384">
        <w:rPr>
          <w:rFonts w:ascii="Arial" w:hAnsi="Arial" w:cs="Arial"/>
          <w:lang w:val="es-MX"/>
        </w:rPr>
        <w:t xml:space="preserve"> juegos de muebles</w:t>
      </w:r>
      <w:r w:rsidRPr="000E6CCC">
        <w:rPr>
          <w:rFonts w:ascii="Arial" w:hAnsi="Arial" w:cs="Arial"/>
          <w:lang w:val="es-MX"/>
        </w:rPr>
        <w:t>.</w:t>
      </w:r>
    </w:p>
    <w:p w:rsidR="00D126EF" w:rsidRDefault="00D126EF" w:rsidP="00D126EF">
      <w:pPr>
        <w:pStyle w:val="Prrafodelista"/>
        <w:spacing w:line="480" w:lineRule="auto"/>
        <w:ind w:left="0" w:right="-1"/>
        <w:jc w:val="both"/>
        <w:rPr>
          <w:sz w:val="24"/>
          <w:szCs w:val="24"/>
          <w:lang w:val="es-MX"/>
        </w:rPr>
      </w:pPr>
    </w:p>
    <w:p w:rsidR="00876141" w:rsidRDefault="00876141" w:rsidP="00D126EF">
      <w:pPr>
        <w:pStyle w:val="Prrafodelista"/>
        <w:spacing w:line="480" w:lineRule="auto"/>
        <w:ind w:left="0" w:right="-1"/>
        <w:jc w:val="both"/>
        <w:rPr>
          <w:sz w:val="24"/>
          <w:szCs w:val="24"/>
          <w:lang w:val="es-MX"/>
        </w:rPr>
      </w:pPr>
      <w:r w:rsidRPr="005B59C9">
        <w:rPr>
          <w:sz w:val="24"/>
          <w:szCs w:val="24"/>
          <w:lang w:val="es-MX"/>
        </w:rPr>
        <w:t xml:space="preserve">Es importante remarcar que la inversión de este activo corriente se realiza para el primer año proyectado, de acuerdo a la capacidad utilizada la producción anual es de </w:t>
      </w:r>
      <w:r w:rsidR="00432C9D">
        <w:rPr>
          <w:sz w:val="24"/>
          <w:szCs w:val="24"/>
          <w:lang w:val="es-MX"/>
        </w:rPr>
        <w:t>397</w:t>
      </w:r>
      <w:r w:rsidR="005B59C9">
        <w:rPr>
          <w:sz w:val="24"/>
          <w:szCs w:val="24"/>
          <w:lang w:val="es-MX"/>
        </w:rPr>
        <w:t xml:space="preserve"> juegos de muebles de sala</w:t>
      </w:r>
      <w:r w:rsidRPr="005B59C9">
        <w:rPr>
          <w:sz w:val="24"/>
          <w:szCs w:val="24"/>
          <w:lang w:val="es-MX"/>
        </w:rPr>
        <w:t>.</w:t>
      </w:r>
    </w:p>
    <w:p w:rsidR="00150B33" w:rsidRDefault="00150B33" w:rsidP="005B59C9">
      <w:pPr>
        <w:pStyle w:val="Prrafodelista"/>
        <w:spacing w:line="360" w:lineRule="auto"/>
        <w:ind w:left="0" w:right="-1"/>
        <w:jc w:val="both"/>
        <w:rPr>
          <w:sz w:val="24"/>
          <w:szCs w:val="24"/>
          <w:lang w:val="es-MX"/>
        </w:rPr>
      </w:pPr>
    </w:p>
    <w:p w:rsidR="00D126EF" w:rsidRDefault="00D126EF" w:rsidP="005B59C9">
      <w:pPr>
        <w:pStyle w:val="Prrafodelista"/>
        <w:spacing w:line="360" w:lineRule="auto"/>
        <w:ind w:left="0" w:right="-1"/>
        <w:jc w:val="both"/>
        <w:rPr>
          <w:sz w:val="24"/>
          <w:szCs w:val="24"/>
          <w:lang w:val="es-MX"/>
        </w:rPr>
      </w:pPr>
    </w:p>
    <w:p w:rsidR="00D126EF" w:rsidRDefault="00D126EF" w:rsidP="005B59C9">
      <w:pPr>
        <w:pStyle w:val="Prrafodelista"/>
        <w:spacing w:line="360" w:lineRule="auto"/>
        <w:ind w:left="0" w:right="-1"/>
        <w:jc w:val="both"/>
        <w:rPr>
          <w:sz w:val="24"/>
          <w:szCs w:val="24"/>
          <w:lang w:val="es-MX"/>
        </w:rPr>
      </w:pPr>
    </w:p>
    <w:p w:rsidR="00D126EF" w:rsidRDefault="00D126EF" w:rsidP="005B59C9">
      <w:pPr>
        <w:pStyle w:val="Prrafodelista"/>
        <w:spacing w:line="360" w:lineRule="auto"/>
        <w:ind w:left="0" w:right="-1"/>
        <w:jc w:val="both"/>
        <w:rPr>
          <w:sz w:val="24"/>
          <w:szCs w:val="24"/>
          <w:lang w:val="es-MX"/>
        </w:rPr>
      </w:pPr>
    </w:p>
    <w:p w:rsidR="00D126EF" w:rsidRDefault="00D126EF" w:rsidP="005B59C9">
      <w:pPr>
        <w:pStyle w:val="Prrafodelista"/>
        <w:spacing w:line="360" w:lineRule="auto"/>
        <w:ind w:left="0" w:right="-1"/>
        <w:jc w:val="both"/>
        <w:rPr>
          <w:sz w:val="24"/>
          <w:szCs w:val="24"/>
          <w:lang w:val="es-MX"/>
        </w:rPr>
      </w:pPr>
    </w:p>
    <w:p w:rsidR="00D126EF" w:rsidRDefault="00D126EF" w:rsidP="005B59C9">
      <w:pPr>
        <w:pStyle w:val="Prrafodelista"/>
        <w:spacing w:line="360" w:lineRule="auto"/>
        <w:ind w:left="0" w:right="-1"/>
        <w:jc w:val="both"/>
        <w:rPr>
          <w:sz w:val="24"/>
          <w:szCs w:val="24"/>
          <w:lang w:val="es-MX"/>
        </w:rPr>
      </w:pPr>
    </w:p>
    <w:p w:rsidR="008D1490" w:rsidRPr="00150B33" w:rsidRDefault="00150B33" w:rsidP="00150B33">
      <w:pPr>
        <w:pStyle w:val="Prrafodelista"/>
        <w:spacing w:line="360" w:lineRule="auto"/>
        <w:ind w:left="0" w:right="-1"/>
        <w:jc w:val="center"/>
        <w:rPr>
          <w:b/>
          <w:sz w:val="24"/>
          <w:szCs w:val="24"/>
          <w:lang w:val="es-MX"/>
        </w:rPr>
      </w:pPr>
      <w:r w:rsidRPr="00150B33">
        <w:rPr>
          <w:b/>
          <w:sz w:val="24"/>
          <w:szCs w:val="24"/>
          <w:lang w:val="es-MX"/>
        </w:rPr>
        <w:lastRenderedPageBreak/>
        <w:t>CUADRO 54</w:t>
      </w:r>
    </w:p>
    <w:tbl>
      <w:tblPr>
        <w:tblW w:w="8600" w:type="dxa"/>
        <w:tblInd w:w="60" w:type="dxa"/>
        <w:tblCellMar>
          <w:left w:w="70" w:type="dxa"/>
          <w:right w:w="70" w:type="dxa"/>
        </w:tblCellMar>
        <w:tblLook w:val="04A0" w:firstRow="1" w:lastRow="0" w:firstColumn="1" w:lastColumn="0" w:noHBand="0" w:noVBand="1"/>
      </w:tblPr>
      <w:tblGrid>
        <w:gridCol w:w="2840"/>
        <w:gridCol w:w="1240"/>
        <w:gridCol w:w="940"/>
        <w:gridCol w:w="1120"/>
        <w:gridCol w:w="1180"/>
        <w:gridCol w:w="1280"/>
      </w:tblGrid>
      <w:tr w:rsidR="00F819D3" w:rsidRPr="00F819D3" w:rsidTr="00F819D3">
        <w:trPr>
          <w:trHeight w:val="330"/>
        </w:trPr>
        <w:tc>
          <w:tcPr>
            <w:tcW w:w="8600" w:type="dxa"/>
            <w:gridSpan w:val="6"/>
            <w:tcBorders>
              <w:top w:val="single" w:sz="8" w:space="0" w:color="auto"/>
              <w:left w:val="single" w:sz="8" w:space="0" w:color="auto"/>
              <w:bottom w:val="single" w:sz="8" w:space="0" w:color="auto"/>
              <w:right w:val="single" w:sz="8" w:space="0" w:color="000000"/>
            </w:tcBorders>
            <w:shd w:val="clear" w:color="000000" w:fill="8DB4E2"/>
            <w:noWrap/>
            <w:vAlign w:val="bottom"/>
            <w:hideMark/>
          </w:tcPr>
          <w:p w:rsidR="00F819D3" w:rsidRPr="00F819D3" w:rsidRDefault="00F819D3" w:rsidP="00F819D3">
            <w:pPr>
              <w:jc w:val="center"/>
              <w:rPr>
                <w:rFonts w:ascii="Arial Black" w:hAnsi="Arial Black" w:cs="Calibri"/>
                <w:b/>
                <w:bCs/>
                <w:color w:val="000000"/>
                <w:sz w:val="18"/>
                <w:szCs w:val="18"/>
              </w:rPr>
            </w:pPr>
            <w:bookmarkStart w:id="108" w:name="OLE_LINK11"/>
            <w:bookmarkStart w:id="109" w:name="OLE_LINK12"/>
            <w:r w:rsidRPr="00F819D3">
              <w:rPr>
                <w:rFonts w:ascii="Arial Black" w:hAnsi="Arial Black" w:cs="Calibri"/>
                <w:b/>
                <w:bCs/>
                <w:color w:val="000000"/>
                <w:sz w:val="18"/>
                <w:szCs w:val="18"/>
              </w:rPr>
              <w:t>MATERIA PRIMA DIRECTA PARA 2 JUEGO DE MUEBLES DE MADERA DE PINO DIARIOS</w:t>
            </w:r>
          </w:p>
        </w:tc>
      </w:tr>
      <w:tr w:rsidR="00F819D3" w:rsidRPr="00F819D3" w:rsidTr="00F819D3">
        <w:trPr>
          <w:trHeight w:val="315"/>
        </w:trPr>
        <w:tc>
          <w:tcPr>
            <w:tcW w:w="2840" w:type="dxa"/>
            <w:tcBorders>
              <w:top w:val="nil"/>
              <w:left w:val="nil"/>
              <w:bottom w:val="nil"/>
              <w:right w:val="nil"/>
            </w:tcBorders>
            <w:shd w:val="clear" w:color="auto" w:fill="auto"/>
            <w:noWrap/>
            <w:vAlign w:val="bottom"/>
            <w:hideMark/>
          </w:tcPr>
          <w:p w:rsidR="00F819D3" w:rsidRPr="00F819D3" w:rsidRDefault="00F819D3" w:rsidP="00F819D3">
            <w:pPr>
              <w:rPr>
                <w:rFonts w:ascii="Calibri" w:hAnsi="Calibri" w:cs="Calibri"/>
                <w:color w:val="000000"/>
                <w:sz w:val="22"/>
                <w:szCs w:val="22"/>
              </w:rPr>
            </w:pPr>
          </w:p>
        </w:tc>
        <w:tc>
          <w:tcPr>
            <w:tcW w:w="1240" w:type="dxa"/>
            <w:tcBorders>
              <w:top w:val="nil"/>
              <w:left w:val="nil"/>
              <w:bottom w:val="nil"/>
              <w:right w:val="nil"/>
            </w:tcBorders>
            <w:shd w:val="clear" w:color="auto" w:fill="auto"/>
            <w:noWrap/>
            <w:vAlign w:val="bottom"/>
            <w:hideMark/>
          </w:tcPr>
          <w:p w:rsidR="00F819D3" w:rsidRPr="00F819D3" w:rsidRDefault="00F819D3" w:rsidP="00F819D3">
            <w:pPr>
              <w:rPr>
                <w:rFonts w:ascii="Calibri" w:hAnsi="Calibri" w:cs="Calibri"/>
                <w:color w:val="000000"/>
                <w:sz w:val="22"/>
                <w:szCs w:val="22"/>
              </w:rPr>
            </w:pPr>
          </w:p>
        </w:tc>
        <w:tc>
          <w:tcPr>
            <w:tcW w:w="940" w:type="dxa"/>
            <w:tcBorders>
              <w:top w:val="nil"/>
              <w:left w:val="nil"/>
              <w:bottom w:val="nil"/>
              <w:right w:val="nil"/>
            </w:tcBorders>
            <w:shd w:val="clear" w:color="auto" w:fill="auto"/>
            <w:noWrap/>
            <w:vAlign w:val="bottom"/>
            <w:hideMark/>
          </w:tcPr>
          <w:p w:rsidR="00F819D3" w:rsidRPr="00F819D3" w:rsidRDefault="00F819D3" w:rsidP="00F819D3">
            <w:pPr>
              <w:rPr>
                <w:rFonts w:ascii="Calibri" w:hAnsi="Calibri" w:cs="Calibri"/>
                <w:color w:val="000000"/>
                <w:sz w:val="22"/>
                <w:szCs w:val="22"/>
              </w:rPr>
            </w:pPr>
          </w:p>
        </w:tc>
        <w:tc>
          <w:tcPr>
            <w:tcW w:w="1120" w:type="dxa"/>
            <w:tcBorders>
              <w:top w:val="nil"/>
              <w:left w:val="nil"/>
              <w:bottom w:val="nil"/>
              <w:right w:val="nil"/>
            </w:tcBorders>
            <w:shd w:val="clear" w:color="auto" w:fill="auto"/>
            <w:noWrap/>
            <w:vAlign w:val="bottom"/>
            <w:hideMark/>
          </w:tcPr>
          <w:p w:rsidR="00F819D3" w:rsidRPr="00F819D3" w:rsidRDefault="00F819D3" w:rsidP="00F819D3">
            <w:pPr>
              <w:rPr>
                <w:rFonts w:ascii="Calibri" w:hAnsi="Calibri" w:cs="Calibri"/>
                <w:color w:val="000000"/>
                <w:sz w:val="22"/>
                <w:szCs w:val="22"/>
              </w:rPr>
            </w:pPr>
          </w:p>
        </w:tc>
        <w:tc>
          <w:tcPr>
            <w:tcW w:w="1180" w:type="dxa"/>
            <w:tcBorders>
              <w:top w:val="nil"/>
              <w:left w:val="nil"/>
              <w:bottom w:val="nil"/>
              <w:right w:val="nil"/>
            </w:tcBorders>
            <w:shd w:val="clear" w:color="auto" w:fill="auto"/>
            <w:noWrap/>
            <w:vAlign w:val="bottom"/>
            <w:hideMark/>
          </w:tcPr>
          <w:p w:rsidR="00F819D3" w:rsidRPr="00F819D3" w:rsidRDefault="00F819D3" w:rsidP="00F819D3">
            <w:pPr>
              <w:rPr>
                <w:rFonts w:ascii="Calibri" w:hAnsi="Calibri" w:cs="Calibri"/>
                <w:color w:val="000000"/>
                <w:sz w:val="22"/>
                <w:szCs w:val="22"/>
              </w:rPr>
            </w:pPr>
          </w:p>
        </w:tc>
        <w:tc>
          <w:tcPr>
            <w:tcW w:w="1280" w:type="dxa"/>
            <w:tcBorders>
              <w:top w:val="nil"/>
              <w:left w:val="nil"/>
              <w:bottom w:val="nil"/>
              <w:right w:val="nil"/>
            </w:tcBorders>
            <w:shd w:val="clear" w:color="auto" w:fill="auto"/>
            <w:noWrap/>
            <w:vAlign w:val="bottom"/>
            <w:hideMark/>
          </w:tcPr>
          <w:p w:rsidR="00F819D3" w:rsidRPr="00F819D3" w:rsidRDefault="00F819D3" w:rsidP="00F819D3">
            <w:pPr>
              <w:rPr>
                <w:rFonts w:ascii="Calibri" w:hAnsi="Calibri" w:cs="Calibri"/>
                <w:color w:val="000000"/>
                <w:sz w:val="22"/>
                <w:szCs w:val="22"/>
              </w:rPr>
            </w:pPr>
          </w:p>
        </w:tc>
      </w:tr>
      <w:tr w:rsidR="00F819D3" w:rsidRPr="00F819D3" w:rsidTr="00F819D3">
        <w:trPr>
          <w:trHeight w:val="495"/>
        </w:trPr>
        <w:tc>
          <w:tcPr>
            <w:tcW w:w="2840" w:type="dxa"/>
            <w:tcBorders>
              <w:top w:val="single" w:sz="8" w:space="0" w:color="auto"/>
              <w:left w:val="single" w:sz="8" w:space="0" w:color="auto"/>
              <w:bottom w:val="single" w:sz="8" w:space="0" w:color="auto"/>
              <w:right w:val="single" w:sz="8" w:space="0" w:color="auto"/>
            </w:tcBorders>
            <w:shd w:val="clear" w:color="000000" w:fill="FCD5B4"/>
            <w:vAlign w:val="center"/>
            <w:hideMark/>
          </w:tcPr>
          <w:p w:rsidR="00F819D3" w:rsidRPr="00F819D3" w:rsidRDefault="00F819D3" w:rsidP="00F819D3">
            <w:pPr>
              <w:jc w:val="center"/>
              <w:rPr>
                <w:rFonts w:ascii="Calibri" w:hAnsi="Calibri" w:cs="Calibri"/>
                <w:b/>
                <w:bCs/>
                <w:color w:val="000000"/>
                <w:sz w:val="18"/>
                <w:szCs w:val="18"/>
              </w:rPr>
            </w:pPr>
            <w:r w:rsidRPr="00F819D3">
              <w:rPr>
                <w:rFonts w:ascii="Calibri" w:hAnsi="Calibri" w:cs="Calibri"/>
                <w:b/>
                <w:bCs/>
                <w:color w:val="000000"/>
                <w:sz w:val="18"/>
                <w:szCs w:val="18"/>
              </w:rPr>
              <w:t>DENOMINACION</w:t>
            </w:r>
          </w:p>
        </w:tc>
        <w:tc>
          <w:tcPr>
            <w:tcW w:w="1240" w:type="dxa"/>
            <w:tcBorders>
              <w:top w:val="single" w:sz="8" w:space="0" w:color="auto"/>
              <w:left w:val="nil"/>
              <w:bottom w:val="single" w:sz="8" w:space="0" w:color="auto"/>
              <w:right w:val="single" w:sz="8" w:space="0" w:color="auto"/>
            </w:tcBorders>
            <w:shd w:val="clear" w:color="000000" w:fill="FCD5B4"/>
            <w:vAlign w:val="center"/>
            <w:hideMark/>
          </w:tcPr>
          <w:p w:rsidR="00F819D3" w:rsidRPr="00F819D3" w:rsidRDefault="00F819D3" w:rsidP="00F819D3">
            <w:pPr>
              <w:jc w:val="center"/>
              <w:rPr>
                <w:rFonts w:ascii="Calibri" w:hAnsi="Calibri" w:cs="Calibri"/>
                <w:b/>
                <w:bCs/>
                <w:color w:val="000000"/>
                <w:sz w:val="18"/>
                <w:szCs w:val="18"/>
              </w:rPr>
            </w:pPr>
            <w:r w:rsidRPr="00F819D3">
              <w:rPr>
                <w:rFonts w:ascii="Calibri" w:hAnsi="Calibri" w:cs="Calibri"/>
                <w:b/>
                <w:bCs/>
                <w:color w:val="000000"/>
                <w:sz w:val="18"/>
                <w:szCs w:val="18"/>
              </w:rPr>
              <w:t>UNIDAD DE MEDIDA</w:t>
            </w:r>
          </w:p>
        </w:tc>
        <w:tc>
          <w:tcPr>
            <w:tcW w:w="940" w:type="dxa"/>
            <w:tcBorders>
              <w:top w:val="single" w:sz="8" w:space="0" w:color="auto"/>
              <w:left w:val="nil"/>
              <w:bottom w:val="single" w:sz="8" w:space="0" w:color="auto"/>
              <w:right w:val="single" w:sz="8" w:space="0" w:color="auto"/>
            </w:tcBorders>
            <w:shd w:val="clear" w:color="000000" w:fill="FCD5B4"/>
            <w:vAlign w:val="center"/>
            <w:hideMark/>
          </w:tcPr>
          <w:p w:rsidR="00F819D3" w:rsidRPr="00F819D3" w:rsidRDefault="00F819D3" w:rsidP="00F819D3">
            <w:pPr>
              <w:jc w:val="center"/>
              <w:rPr>
                <w:rFonts w:ascii="Calibri" w:hAnsi="Calibri" w:cs="Calibri"/>
                <w:b/>
                <w:bCs/>
                <w:color w:val="000000"/>
                <w:sz w:val="18"/>
                <w:szCs w:val="18"/>
              </w:rPr>
            </w:pPr>
            <w:r w:rsidRPr="00F819D3">
              <w:rPr>
                <w:rFonts w:ascii="Calibri" w:hAnsi="Calibri" w:cs="Calibri"/>
                <w:b/>
                <w:bCs/>
                <w:color w:val="000000"/>
                <w:sz w:val="18"/>
                <w:szCs w:val="18"/>
              </w:rPr>
              <w:t>CANT. DIARIA</w:t>
            </w:r>
          </w:p>
        </w:tc>
        <w:tc>
          <w:tcPr>
            <w:tcW w:w="1120" w:type="dxa"/>
            <w:tcBorders>
              <w:top w:val="single" w:sz="8" w:space="0" w:color="auto"/>
              <w:left w:val="nil"/>
              <w:bottom w:val="single" w:sz="8" w:space="0" w:color="auto"/>
              <w:right w:val="single" w:sz="8" w:space="0" w:color="auto"/>
            </w:tcBorders>
            <w:shd w:val="clear" w:color="000000" w:fill="FCD5B4"/>
            <w:vAlign w:val="center"/>
            <w:hideMark/>
          </w:tcPr>
          <w:p w:rsidR="00F819D3" w:rsidRPr="00F819D3" w:rsidRDefault="00F819D3" w:rsidP="00F819D3">
            <w:pPr>
              <w:jc w:val="center"/>
              <w:rPr>
                <w:rFonts w:ascii="Calibri" w:hAnsi="Calibri" w:cs="Calibri"/>
                <w:b/>
                <w:bCs/>
                <w:color w:val="000000"/>
                <w:sz w:val="18"/>
                <w:szCs w:val="18"/>
              </w:rPr>
            </w:pPr>
            <w:r w:rsidRPr="00F819D3">
              <w:rPr>
                <w:rFonts w:ascii="Calibri" w:hAnsi="Calibri" w:cs="Calibri"/>
                <w:b/>
                <w:bCs/>
                <w:color w:val="000000"/>
                <w:sz w:val="18"/>
                <w:szCs w:val="18"/>
              </w:rPr>
              <w:t>CANT. ANUAL</w:t>
            </w:r>
          </w:p>
        </w:tc>
        <w:tc>
          <w:tcPr>
            <w:tcW w:w="1180" w:type="dxa"/>
            <w:tcBorders>
              <w:top w:val="single" w:sz="8" w:space="0" w:color="auto"/>
              <w:left w:val="nil"/>
              <w:bottom w:val="single" w:sz="8" w:space="0" w:color="auto"/>
              <w:right w:val="single" w:sz="8" w:space="0" w:color="auto"/>
            </w:tcBorders>
            <w:shd w:val="clear" w:color="000000" w:fill="FCD5B4"/>
            <w:vAlign w:val="center"/>
            <w:hideMark/>
          </w:tcPr>
          <w:p w:rsidR="00F819D3" w:rsidRPr="00F819D3" w:rsidRDefault="00F819D3" w:rsidP="00F819D3">
            <w:pPr>
              <w:jc w:val="center"/>
              <w:rPr>
                <w:rFonts w:ascii="Calibri" w:hAnsi="Calibri" w:cs="Calibri"/>
                <w:b/>
                <w:bCs/>
                <w:color w:val="000000"/>
                <w:sz w:val="18"/>
                <w:szCs w:val="18"/>
              </w:rPr>
            </w:pPr>
            <w:r w:rsidRPr="00F819D3">
              <w:rPr>
                <w:rFonts w:ascii="Calibri" w:hAnsi="Calibri" w:cs="Calibri"/>
                <w:b/>
                <w:bCs/>
                <w:color w:val="000000"/>
                <w:sz w:val="18"/>
                <w:szCs w:val="18"/>
              </w:rPr>
              <w:t>COSTO UNITARIO</w:t>
            </w:r>
          </w:p>
        </w:tc>
        <w:tc>
          <w:tcPr>
            <w:tcW w:w="1280" w:type="dxa"/>
            <w:tcBorders>
              <w:top w:val="single" w:sz="8" w:space="0" w:color="auto"/>
              <w:left w:val="nil"/>
              <w:bottom w:val="single" w:sz="8" w:space="0" w:color="auto"/>
              <w:right w:val="single" w:sz="8" w:space="0" w:color="auto"/>
            </w:tcBorders>
            <w:shd w:val="clear" w:color="000000" w:fill="FCD5B4"/>
            <w:vAlign w:val="center"/>
            <w:hideMark/>
          </w:tcPr>
          <w:p w:rsidR="00F819D3" w:rsidRPr="00F819D3" w:rsidRDefault="00F819D3" w:rsidP="00F819D3">
            <w:pPr>
              <w:jc w:val="center"/>
              <w:rPr>
                <w:rFonts w:ascii="Calibri" w:hAnsi="Calibri" w:cs="Calibri"/>
                <w:b/>
                <w:bCs/>
                <w:color w:val="000000"/>
                <w:sz w:val="18"/>
                <w:szCs w:val="18"/>
              </w:rPr>
            </w:pPr>
            <w:r w:rsidRPr="00F819D3">
              <w:rPr>
                <w:rFonts w:ascii="Calibri" w:hAnsi="Calibri" w:cs="Calibri"/>
                <w:b/>
                <w:bCs/>
                <w:color w:val="000000"/>
                <w:sz w:val="18"/>
                <w:szCs w:val="18"/>
              </w:rPr>
              <w:t>COSTO TOTAL ANUAL</w:t>
            </w:r>
          </w:p>
        </w:tc>
      </w:tr>
      <w:tr w:rsidR="00F819D3" w:rsidRPr="00F819D3" w:rsidTr="00F819D3">
        <w:trPr>
          <w:trHeight w:val="300"/>
        </w:trPr>
        <w:tc>
          <w:tcPr>
            <w:tcW w:w="2840" w:type="dxa"/>
            <w:tcBorders>
              <w:top w:val="nil"/>
              <w:left w:val="single" w:sz="8" w:space="0" w:color="auto"/>
              <w:bottom w:val="nil"/>
              <w:right w:val="single" w:sz="8" w:space="0" w:color="auto"/>
            </w:tcBorders>
            <w:shd w:val="clear" w:color="000000" w:fill="FCD5B4"/>
            <w:noWrap/>
            <w:vAlign w:val="bottom"/>
            <w:hideMark/>
          </w:tcPr>
          <w:p w:rsidR="00F819D3" w:rsidRPr="00F819D3" w:rsidRDefault="00F819D3" w:rsidP="00F819D3">
            <w:pPr>
              <w:rPr>
                <w:rFonts w:ascii="Calibri" w:hAnsi="Calibri" w:cs="Calibri"/>
                <w:color w:val="000000"/>
                <w:sz w:val="22"/>
                <w:szCs w:val="22"/>
              </w:rPr>
            </w:pPr>
            <w:r w:rsidRPr="00F819D3">
              <w:rPr>
                <w:rFonts w:ascii="Calibri" w:hAnsi="Calibri" w:cs="Calibri"/>
                <w:color w:val="000000"/>
                <w:sz w:val="22"/>
                <w:szCs w:val="22"/>
              </w:rPr>
              <w:t>Tablones de madera pino</w:t>
            </w:r>
          </w:p>
        </w:tc>
        <w:tc>
          <w:tcPr>
            <w:tcW w:w="1240" w:type="dxa"/>
            <w:tcBorders>
              <w:top w:val="nil"/>
              <w:left w:val="nil"/>
              <w:bottom w:val="nil"/>
              <w:right w:val="single" w:sz="8" w:space="0" w:color="auto"/>
            </w:tcBorders>
            <w:shd w:val="clear" w:color="000000" w:fill="FCD5B4"/>
            <w:noWrap/>
            <w:vAlign w:val="bottom"/>
            <w:hideMark/>
          </w:tcPr>
          <w:p w:rsidR="00F819D3" w:rsidRPr="00F819D3" w:rsidRDefault="00F819D3" w:rsidP="00F819D3">
            <w:pPr>
              <w:rPr>
                <w:rFonts w:ascii="Calibri" w:hAnsi="Calibri" w:cs="Calibri"/>
                <w:color w:val="000000"/>
                <w:sz w:val="22"/>
                <w:szCs w:val="22"/>
              </w:rPr>
            </w:pPr>
            <w:r w:rsidRPr="00F819D3">
              <w:rPr>
                <w:rFonts w:ascii="Calibri" w:hAnsi="Calibri" w:cs="Calibri"/>
                <w:color w:val="000000"/>
                <w:sz w:val="22"/>
                <w:szCs w:val="22"/>
              </w:rPr>
              <w:t>Unidad</w:t>
            </w:r>
          </w:p>
        </w:tc>
        <w:tc>
          <w:tcPr>
            <w:tcW w:w="94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16,00</w:t>
            </w:r>
          </w:p>
        </w:tc>
        <w:tc>
          <w:tcPr>
            <w:tcW w:w="112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4.608,00</w:t>
            </w:r>
          </w:p>
        </w:tc>
        <w:tc>
          <w:tcPr>
            <w:tcW w:w="118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$ 8,00</w:t>
            </w:r>
          </w:p>
        </w:tc>
        <w:tc>
          <w:tcPr>
            <w:tcW w:w="128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$ 36.864,00</w:t>
            </w:r>
          </w:p>
        </w:tc>
      </w:tr>
      <w:tr w:rsidR="00F819D3" w:rsidRPr="00F819D3" w:rsidTr="00F819D3">
        <w:trPr>
          <w:trHeight w:val="300"/>
        </w:trPr>
        <w:tc>
          <w:tcPr>
            <w:tcW w:w="2840" w:type="dxa"/>
            <w:tcBorders>
              <w:top w:val="nil"/>
              <w:left w:val="single" w:sz="8" w:space="0" w:color="auto"/>
              <w:bottom w:val="nil"/>
              <w:right w:val="single" w:sz="8" w:space="0" w:color="auto"/>
            </w:tcBorders>
            <w:shd w:val="clear" w:color="000000" w:fill="FCD5B4"/>
            <w:noWrap/>
            <w:vAlign w:val="bottom"/>
            <w:hideMark/>
          </w:tcPr>
          <w:p w:rsidR="00F819D3" w:rsidRPr="00F819D3" w:rsidRDefault="00F819D3" w:rsidP="00F819D3">
            <w:pPr>
              <w:rPr>
                <w:rFonts w:ascii="Calibri" w:hAnsi="Calibri" w:cs="Calibri"/>
                <w:color w:val="000000"/>
                <w:sz w:val="22"/>
                <w:szCs w:val="22"/>
              </w:rPr>
            </w:pPr>
            <w:r w:rsidRPr="00F819D3">
              <w:rPr>
                <w:rFonts w:ascii="Calibri" w:hAnsi="Calibri" w:cs="Calibri"/>
                <w:color w:val="000000"/>
                <w:sz w:val="22"/>
                <w:szCs w:val="22"/>
              </w:rPr>
              <w:t>planchas de  esponja 14cm.</w:t>
            </w:r>
          </w:p>
        </w:tc>
        <w:tc>
          <w:tcPr>
            <w:tcW w:w="1240" w:type="dxa"/>
            <w:tcBorders>
              <w:top w:val="nil"/>
              <w:left w:val="nil"/>
              <w:bottom w:val="nil"/>
              <w:right w:val="single" w:sz="8" w:space="0" w:color="auto"/>
            </w:tcBorders>
            <w:shd w:val="clear" w:color="000000" w:fill="FCD5B4"/>
            <w:noWrap/>
            <w:vAlign w:val="bottom"/>
            <w:hideMark/>
          </w:tcPr>
          <w:p w:rsidR="00F819D3" w:rsidRPr="00F819D3" w:rsidRDefault="00F819D3" w:rsidP="00F819D3">
            <w:pPr>
              <w:rPr>
                <w:rFonts w:ascii="Calibri" w:hAnsi="Calibri" w:cs="Calibri"/>
                <w:color w:val="000000"/>
                <w:sz w:val="22"/>
                <w:szCs w:val="22"/>
              </w:rPr>
            </w:pPr>
            <w:r w:rsidRPr="00F819D3">
              <w:rPr>
                <w:rFonts w:ascii="Calibri" w:hAnsi="Calibri" w:cs="Calibri"/>
                <w:color w:val="000000"/>
                <w:sz w:val="22"/>
                <w:szCs w:val="22"/>
              </w:rPr>
              <w:t>Unidad</w:t>
            </w:r>
          </w:p>
        </w:tc>
        <w:tc>
          <w:tcPr>
            <w:tcW w:w="94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2,00</w:t>
            </w:r>
          </w:p>
        </w:tc>
        <w:tc>
          <w:tcPr>
            <w:tcW w:w="112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576,00</w:t>
            </w:r>
          </w:p>
        </w:tc>
        <w:tc>
          <w:tcPr>
            <w:tcW w:w="118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$ 26,00</w:t>
            </w:r>
          </w:p>
        </w:tc>
        <w:tc>
          <w:tcPr>
            <w:tcW w:w="128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$ 14.976,00</w:t>
            </w:r>
          </w:p>
        </w:tc>
      </w:tr>
      <w:tr w:rsidR="00F819D3" w:rsidRPr="00F819D3" w:rsidTr="00F819D3">
        <w:trPr>
          <w:trHeight w:val="300"/>
        </w:trPr>
        <w:tc>
          <w:tcPr>
            <w:tcW w:w="2840" w:type="dxa"/>
            <w:tcBorders>
              <w:top w:val="nil"/>
              <w:left w:val="single" w:sz="8" w:space="0" w:color="auto"/>
              <w:bottom w:val="nil"/>
              <w:right w:val="single" w:sz="8" w:space="0" w:color="auto"/>
            </w:tcBorders>
            <w:shd w:val="clear" w:color="000000" w:fill="FCD5B4"/>
            <w:noWrap/>
            <w:vAlign w:val="bottom"/>
            <w:hideMark/>
          </w:tcPr>
          <w:p w:rsidR="00F819D3" w:rsidRPr="00F819D3" w:rsidRDefault="00F819D3" w:rsidP="00F819D3">
            <w:pPr>
              <w:rPr>
                <w:rFonts w:ascii="Calibri" w:hAnsi="Calibri" w:cs="Calibri"/>
                <w:color w:val="000000"/>
                <w:sz w:val="22"/>
                <w:szCs w:val="22"/>
              </w:rPr>
            </w:pPr>
            <w:r w:rsidRPr="00F819D3">
              <w:rPr>
                <w:rFonts w:ascii="Calibri" w:hAnsi="Calibri" w:cs="Calibri"/>
                <w:color w:val="000000"/>
                <w:sz w:val="22"/>
                <w:szCs w:val="22"/>
              </w:rPr>
              <w:t>planchas de esponja  6cm.</w:t>
            </w:r>
          </w:p>
        </w:tc>
        <w:tc>
          <w:tcPr>
            <w:tcW w:w="1240" w:type="dxa"/>
            <w:tcBorders>
              <w:top w:val="nil"/>
              <w:left w:val="nil"/>
              <w:bottom w:val="nil"/>
              <w:right w:val="single" w:sz="8" w:space="0" w:color="auto"/>
            </w:tcBorders>
            <w:shd w:val="clear" w:color="000000" w:fill="FCD5B4"/>
            <w:noWrap/>
            <w:vAlign w:val="bottom"/>
            <w:hideMark/>
          </w:tcPr>
          <w:p w:rsidR="00F819D3" w:rsidRPr="00F819D3" w:rsidRDefault="00F819D3" w:rsidP="00F819D3">
            <w:pPr>
              <w:rPr>
                <w:rFonts w:ascii="Calibri" w:hAnsi="Calibri" w:cs="Calibri"/>
                <w:color w:val="000000"/>
                <w:sz w:val="22"/>
                <w:szCs w:val="22"/>
              </w:rPr>
            </w:pPr>
            <w:r w:rsidRPr="00F819D3">
              <w:rPr>
                <w:rFonts w:ascii="Calibri" w:hAnsi="Calibri" w:cs="Calibri"/>
                <w:color w:val="000000"/>
                <w:sz w:val="22"/>
                <w:szCs w:val="22"/>
              </w:rPr>
              <w:t>Unidad</w:t>
            </w:r>
          </w:p>
        </w:tc>
        <w:tc>
          <w:tcPr>
            <w:tcW w:w="94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4,00</w:t>
            </w:r>
          </w:p>
        </w:tc>
        <w:tc>
          <w:tcPr>
            <w:tcW w:w="112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1.152,00</w:t>
            </w:r>
          </w:p>
        </w:tc>
        <w:tc>
          <w:tcPr>
            <w:tcW w:w="118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$ 18,00</w:t>
            </w:r>
          </w:p>
        </w:tc>
        <w:tc>
          <w:tcPr>
            <w:tcW w:w="128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$ 20.736,00</w:t>
            </w:r>
          </w:p>
        </w:tc>
      </w:tr>
      <w:tr w:rsidR="00F819D3" w:rsidRPr="00F819D3" w:rsidTr="00F819D3">
        <w:trPr>
          <w:trHeight w:val="300"/>
        </w:trPr>
        <w:tc>
          <w:tcPr>
            <w:tcW w:w="2840" w:type="dxa"/>
            <w:tcBorders>
              <w:top w:val="nil"/>
              <w:left w:val="single" w:sz="8" w:space="0" w:color="auto"/>
              <w:bottom w:val="nil"/>
              <w:right w:val="single" w:sz="8" w:space="0" w:color="auto"/>
            </w:tcBorders>
            <w:shd w:val="clear" w:color="000000" w:fill="FCD5B4"/>
            <w:noWrap/>
            <w:vAlign w:val="bottom"/>
            <w:hideMark/>
          </w:tcPr>
          <w:p w:rsidR="00F819D3" w:rsidRPr="00F819D3" w:rsidRDefault="00F819D3" w:rsidP="00F819D3">
            <w:pPr>
              <w:rPr>
                <w:rFonts w:ascii="Calibri" w:hAnsi="Calibri" w:cs="Calibri"/>
                <w:color w:val="000000"/>
                <w:sz w:val="22"/>
                <w:szCs w:val="22"/>
              </w:rPr>
            </w:pPr>
            <w:r w:rsidRPr="00F819D3">
              <w:rPr>
                <w:rFonts w:ascii="Calibri" w:hAnsi="Calibri" w:cs="Calibri"/>
                <w:color w:val="000000"/>
                <w:sz w:val="22"/>
                <w:szCs w:val="22"/>
              </w:rPr>
              <w:t>planchas de esponja 2cm.</w:t>
            </w:r>
          </w:p>
        </w:tc>
        <w:tc>
          <w:tcPr>
            <w:tcW w:w="1240" w:type="dxa"/>
            <w:tcBorders>
              <w:top w:val="nil"/>
              <w:left w:val="nil"/>
              <w:bottom w:val="nil"/>
              <w:right w:val="single" w:sz="8" w:space="0" w:color="auto"/>
            </w:tcBorders>
            <w:shd w:val="clear" w:color="000000" w:fill="FCD5B4"/>
            <w:noWrap/>
            <w:vAlign w:val="bottom"/>
            <w:hideMark/>
          </w:tcPr>
          <w:p w:rsidR="00F819D3" w:rsidRPr="00F819D3" w:rsidRDefault="00F819D3" w:rsidP="00F819D3">
            <w:pPr>
              <w:rPr>
                <w:rFonts w:ascii="Calibri" w:hAnsi="Calibri" w:cs="Calibri"/>
                <w:color w:val="000000"/>
                <w:sz w:val="22"/>
                <w:szCs w:val="22"/>
              </w:rPr>
            </w:pPr>
            <w:r w:rsidRPr="00F819D3">
              <w:rPr>
                <w:rFonts w:ascii="Calibri" w:hAnsi="Calibri" w:cs="Calibri"/>
                <w:color w:val="000000"/>
                <w:sz w:val="22"/>
                <w:szCs w:val="22"/>
              </w:rPr>
              <w:t>Unidad</w:t>
            </w:r>
          </w:p>
        </w:tc>
        <w:tc>
          <w:tcPr>
            <w:tcW w:w="94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3,00</w:t>
            </w:r>
          </w:p>
        </w:tc>
        <w:tc>
          <w:tcPr>
            <w:tcW w:w="112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864,00</w:t>
            </w:r>
          </w:p>
        </w:tc>
        <w:tc>
          <w:tcPr>
            <w:tcW w:w="118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$ 12,00</w:t>
            </w:r>
          </w:p>
        </w:tc>
        <w:tc>
          <w:tcPr>
            <w:tcW w:w="128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$ 10.368,00</w:t>
            </w:r>
          </w:p>
        </w:tc>
      </w:tr>
      <w:tr w:rsidR="00F819D3" w:rsidRPr="00F819D3" w:rsidTr="00F819D3">
        <w:trPr>
          <w:trHeight w:val="315"/>
        </w:trPr>
        <w:tc>
          <w:tcPr>
            <w:tcW w:w="2840" w:type="dxa"/>
            <w:tcBorders>
              <w:top w:val="nil"/>
              <w:left w:val="single" w:sz="8" w:space="0" w:color="auto"/>
              <w:bottom w:val="nil"/>
              <w:right w:val="single" w:sz="8" w:space="0" w:color="auto"/>
            </w:tcBorders>
            <w:shd w:val="clear" w:color="000000" w:fill="FCD5B4"/>
            <w:noWrap/>
            <w:vAlign w:val="bottom"/>
            <w:hideMark/>
          </w:tcPr>
          <w:p w:rsidR="00F819D3" w:rsidRPr="00F819D3" w:rsidRDefault="00F819D3" w:rsidP="00F819D3">
            <w:pPr>
              <w:rPr>
                <w:rFonts w:ascii="Calibri" w:hAnsi="Calibri" w:cs="Calibri"/>
                <w:color w:val="000000"/>
                <w:sz w:val="22"/>
                <w:szCs w:val="22"/>
              </w:rPr>
            </w:pPr>
            <w:r w:rsidRPr="00F819D3">
              <w:rPr>
                <w:rFonts w:ascii="Calibri" w:hAnsi="Calibri" w:cs="Calibri"/>
                <w:color w:val="000000"/>
                <w:sz w:val="22"/>
                <w:szCs w:val="22"/>
              </w:rPr>
              <w:t>metros de tela</w:t>
            </w:r>
          </w:p>
        </w:tc>
        <w:tc>
          <w:tcPr>
            <w:tcW w:w="1240" w:type="dxa"/>
            <w:tcBorders>
              <w:top w:val="nil"/>
              <w:left w:val="nil"/>
              <w:bottom w:val="nil"/>
              <w:right w:val="single" w:sz="8" w:space="0" w:color="auto"/>
            </w:tcBorders>
            <w:shd w:val="clear" w:color="000000" w:fill="FCD5B4"/>
            <w:noWrap/>
            <w:vAlign w:val="bottom"/>
            <w:hideMark/>
          </w:tcPr>
          <w:p w:rsidR="00F819D3" w:rsidRPr="00F819D3" w:rsidRDefault="00F819D3" w:rsidP="00F819D3">
            <w:pPr>
              <w:rPr>
                <w:rFonts w:ascii="Calibri" w:hAnsi="Calibri" w:cs="Calibri"/>
                <w:color w:val="000000"/>
                <w:sz w:val="22"/>
                <w:szCs w:val="22"/>
              </w:rPr>
            </w:pPr>
            <w:r w:rsidRPr="00F819D3">
              <w:rPr>
                <w:rFonts w:ascii="Calibri" w:hAnsi="Calibri" w:cs="Calibri"/>
                <w:color w:val="000000"/>
                <w:sz w:val="22"/>
                <w:szCs w:val="22"/>
              </w:rPr>
              <w:t>metro</w:t>
            </w:r>
          </w:p>
        </w:tc>
        <w:tc>
          <w:tcPr>
            <w:tcW w:w="94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24,00</w:t>
            </w:r>
          </w:p>
        </w:tc>
        <w:tc>
          <w:tcPr>
            <w:tcW w:w="112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6.912,00</w:t>
            </w:r>
          </w:p>
        </w:tc>
        <w:tc>
          <w:tcPr>
            <w:tcW w:w="118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$ 3,85</w:t>
            </w:r>
          </w:p>
        </w:tc>
        <w:tc>
          <w:tcPr>
            <w:tcW w:w="1280" w:type="dxa"/>
            <w:tcBorders>
              <w:top w:val="nil"/>
              <w:left w:val="nil"/>
              <w:bottom w:val="nil"/>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color w:val="000000"/>
                <w:sz w:val="22"/>
                <w:szCs w:val="22"/>
              </w:rPr>
            </w:pPr>
            <w:r w:rsidRPr="00F819D3">
              <w:rPr>
                <w:rFonts w:ascii="Calibri" w:hAnsi="Calibri" w:cs="Calibri"/>
                <w:color w:val="000000"/>
                <w:sz w:val="22"/>
                <w:szCs w:val="22"/>
              </w:rPr>
              <w:t>$ 26.611,20</w:t>
            </w:r>
          </w:p>
        </w:tc>
      </w:tr>
      <w:tr w:rsidR="00F819D3" w:rsidRPr="00F819D3" w:rsidTr="00F819D3">
        <w:trPr>
          <w:trHeight w:val="315"/>
        </w:trPr>
        <w:tc>
          <w:tcPr>
            <w:tcW w:w="2840" w:type="dxa"/>
            <w:tcBorders>
              <w:top w:val="single" w:sz="8" w:space="0" w:color="auto"/>
              <w:left w:val="single" w:sz="8" w:space="0" w:color="auto"/>
              <w:bottom w:val="single" w:sz="8" w:space="0" w:color="auto"/>
              <w:right w:val="nil"/>
            </w:tcBorders>
            <w:shd w:val="clear" w:color="000000" w:fill="FCD5B4"/>
            <w:noWrap/>
            <w:vAlign w:val="bottom"/>
            <w:hideMark/>
          </w:tcPr>
          <w:p w:rsidR="00F819D3" w:rsidRPr="00F819D3" w:rsidRDefault="00F819D3" w:rsidP="00F819D3">
            <w:pPr>
              <w:rPr>
                <w:rFonts w:ascii="Calibri" w:hAnsi="Calibri" w:cs="Calibri"/>
                <w:b/>
                <w:bCs/>
                <w:color w:val="000000"/>
                <w:sz w:val="22"/>
                <w:szCs w:val="22"/>
              </w:rPr>
            </w:pPr>
            <w:r w:rsidRPr="00F819D3">
              <w:rPr>
                <w:rFonts w:ascii="Calibri" w:hAnsi="Calibri" w:cs="Calibri"/>
                <w:b/>
                <w:bCs/>
                <w:color w:val="000000"/>
                <w:sz w:val="22"/>
                <w:szCs w:val="22"/>
              </w:rPr>
              <w:t>TOTAL</w:t>
            </w:r>
          </w:p>
        </w:tc>
        <w:tc>
          <w:tcPr>
            <w:tcW w:w="1240" w:type="dxa"/>
            <w:tcBorders>
              <w:top w:val="single" w:sz="8" w:space="0" w:color="auto"/>
              <w:left w:val="single" w:sz="8" w:space="0" w:color="auto"/>
              <w:bottom w:val="single" w:sz="8" w:space="0" w:color="auto"/>
              <w:right w:val="nil"/>
            </w:tcBorders>
            <w:shd w:val="clear" w:color="000000" w:fill="FCD5B4"/>
            <w:noWrap/>
            <w:vAlign w:val="bottom"/>
            <w:hideMark/>
          </w:tcPr>
          <w:p w:rsidR="00F819D3" w:rsidRPr="00F819D3" w:rsidRDefault="00F819D3" w:rsidP="00F819D3">
            <w:pPr>
              <w:rPr>
                <w:rFonts w:ascii="Calibri" w:hAnsi="Calibri" w:cs="Calibri"/>
                <w:b/>
                <w:bCs/>
                <w:color w:val="000000"/>
                <w:sz w:val="22"/>
                <w:szCs w:val="22"/>
              </w:rPr>
            </w:pPr>
            <w:r w:rsidRPr="00F819D3">
              <w:rPr>
                <w:rFonts w:ascii="Calibri" w:hAnsi="Calibri" w:cs="Calibri"/>
                <w:b/>
                <w:bCs/>
                <w:color w:val="000000"/>
                <w:sz w:val="22"/>
                <w:szCs w:val="22"/>
              </w:rPr>
              <w:t> </w:t>
            </w:r>
          </w:p>
        </w:tc>
        <w:tc>
          <w:tcPr>
            <w:tcW w:w="940" w:type="dxa"/>
            <w:tcBorders>
              <w:top w:val="single" w:sz="8" w:space="0" w:color="auto"/>
              <w:left w:val="nil"/>
              <w:bottom w:val="single" w:sz="8" w:space="0" w:color="auto"/>
              <w:right w:val="nil"/>
            </w:tcBorders>
            <w:shd w:val="clear" w:color="000000" w:fill="FCD5B4"/>
            <w:noWrap/>
            <w:vAlign w:val="bottom"/>
            <w:hideMark/>
          </w:tcPr>
          <w:p w:rsidR="00F819D3" w:rsidRPr="00F819D3" w:rsidRDefault="00F819D3" w:rsidP="00F819D3">
            <w:pPr>
              <w:jc w:val="right"/>
              <w:rPr>
                <w:rFonts w:ascii="Calibri" w:hAnsi="Calibri" w:cs="Calibri"/>
                <w:b/>
                <w:bCs/>
                <w:color w:val="000000"/>
                <w:sz w:val="22"/>
                <w:szCs w:val="22"/>
              </w:rPr>
            </w:pPr>
            <w:r w:rsidRPr="00F819D3">
              <w:rPr>
                <w:rFonts w:ascii="Calibri" w:hAnsi="Calibri" w:cs="Calibri"/>
                <w:b/>
                <w:bCs/>
                <w:color w:val="000000"/>
                <w:sz w:val="22"/>
                <w:szCs w:val="22"/>
              </w:rPr>
              <w:t>49,00</w:t>
            </w:r>
          </w:p>
        </w:tc>
        <w:tc>
          <w:tcPr>
            <w:tcW w:w="1120" w:type="dxa"/>
            <w:tcBorders>
              <w:top w:val="single" w:sz="8" w:space="0" w:color="auto"/>
              <w:left w:val="single" w:sz="8" w:space="0" w:color="auto"/>
              <w:bottom w:val="single" w:sz="8" w:space="0" w:color="auto"/>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b/>
                <w:bCs/>
                <w:color w:val="000000"/>
                <w:sz w:val="22"/>
                <w:szCs w:val="22"/>
              </w:rPr>
            </w:pPr>
            <w:r w:rsidRPr="00F819D3">
              <w:rPr>
                <w:rFonts w:ascii="Calibri" w:hAnsi="Calibri" w:cs="Calibri"/>
                <w:b/>
                <w:bCs/>
                <w:color w:val="000000"/>
                <w:sz w:val="22"/>
                <w:szCs w:val="22"/>
              </w:rPr>
              <w:t>14.112</w:t>
            </w:r>
          </w:p>
        </w:tc>
        <w:tc>
          <w:tcPr>
            <w:tcW w:w="1180" w:type="dxa"/>
            <w:tcBorders>
              <w:top w:val="single" w:sz="8" w:space="0" w:color="auto"/>
              <w:left w:val="nil"/>
              <w:bottom w:val="single" w:sz="8" w:space="0" w:color="auto"/>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b/>
                <w:bCs/>
                <w:color w:val="000000"/>
                <w:sz w:val="22"/>
                <w:szCs w:val="22"/>
              </w:rPr>
            </w:pPr>
            <w:r w:rsidRPr="00F819D3">
              <w:rPr>
                <w:rFonts w:ascii="Calibri" w:hAnsi="Calibri" w:cs="Calibri"/>
                <w:b/>
                <w:bCs/>
                <w:color w:val="000000"/>
                <w:sz w:val="22"/>
                <w:szCs w:val="22"/>
              </w:rPr>
              <w:t>67,85</w:t>
            </w:r>
          </w:p>
        </w:tc>
        <w:tc>
          <w:tcPr>
            <w:tcW w:w="1280" w:type="dxa"/>
            <w:tcBorders>
              <w:top w:val="single" w:sz="8" w:space="0" w:color="auto"/>
              <w:left w:val="nil"/>
              <w:bottom w:val="single" w:sz="8" w:space="0" w:color="auto"/>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b/>
                <w:bCs/>
                <w:color w:val="000000"/>
                <w:sz w:val="22"/>
                <w:szCs w:val="22"/>
              </w:rPr>
            </w:pPr>
            <w:r w:rsidRPr="00F819D3">
              <w:rPr>
                <w:rFonts w:ascii="Calibri" w:hAnsi="Calibri" w:cs="Calibri"/>
                <w:b/>
                <w:bCs/>
                <w:color w:val="000000"/>
                <w:sz w:val="22"/>
                <w:szCs w:val="22"/>
              </w:rPr>
              <w:t>$ 109.555,20</w:t>
            </w:r>
          </w:p>
        </w:tc>
      </w:tr>
      <w:tr w:rsidR="00F819D3" w:rsidRPr="00F819D3" w:rsidTr="00F819D3">
        <w:trPr>
          <w:trHeight w:val="315"/>
        </w:trPr>
        <w:tc>
          <w:tcPr>
            <w:tcW w:w="2840" w:type="dxa"/>
            <w:tcBorders>
              <w:top w:val="nil"/>
              <w:left w:val="single" w:sz="8" w:space="0" w:color="auto"/>
              <w:bottom w:val="single" w:sz="8" w:space="0" w:color="auto"/>
              <w:right w:val="nil"/>
            </w:tcBorders>
            <w:shd w:val="clear" w:color="000000" w:fill="FCD5B4"/>
            <w:noWrap/>
            <w:vAlign w:val="bottom"/>
            <w:hideMark/>
          </w:tcPr>
          <w:p w:rsidR="00F819D3" w:rsidRPr="00F819D3" w:rsidRDefault="00F819D3" w:rsidP="00F819D3">
            <w:pPr>
              <w:rPr>
                <w:rFonts w:ascii="Calibri" w:hAnsi="Calibri" w:cs="Calibri"/>
                <w:b/>
                <w:bCs/>
                <w:color w:val="000000"/>
                <w:sz w:val="22"/>
                <w:szCs w:val="22"/>
              </w:rPr>
            </w:pPr>
            <w:r w:rsidRPr="00F819D3">
              <w:rPr>
                <w:rFonts w:ascii="Calibri" w:hAnsi="Calibri" w:cs="Calibri"/>
                <w:b/>
                <w:bCs/>
                <w:color w:val="000000"/>
                <w:sz w:val="22"/>
                <w:szCs w:val="22"/>
              </w:rPr>
              <w:t>COSTO MENSUAL</w:t>
            </w:r>
          </w:p>
        </w:tc>
        <w:tc>
          <w:tcPr>
            <w:tcW w:w="1240" w:type="dxa"/>
            <w:tcBorders>
              <w:top w:val="nil"/>
              <w:left w:val="nil"/>
              <w:bottom w:val="single" w:sz="8" w:space="0" w:color="auto"/>
              <w:right w:val="nil"/>
            </w:tcBorders>
            <w:shd w:val="clear" w:color="000000" w:fill="FCD5B4"/>
            <w:noWrap/>
            <w:vAlign w:val="bottom"/>
            <w:hideMark/>
          </w:tcPr>
          <w:p w:rsidR="00F819D3" w:rsidRPr="00F819D3" w:rsidRDefault="00F819D3" w:rsidP="00F819D3">
            <w:pPr>
              <w:rPr>
                <w:rFonts w:ascii="Calibri" w:hAnsi="Calibri" w:cs="Calibri"/>
                <w:b/>
                <w:bCs/>
                <w:color w:val="000000"/>
                <w:sz w:val="22"/>
                <w:szCs w:val="22"/>
              </w:rPr>
            </w:pPr>
            <w:r w:rsidRPr="00F819D3">
              <w:rPr>
                <w:rFonts w:ascii="Calibri" w:hAnsi="Calibri" w:cs="Calibri"/>
                <w:b/>
                <w:bCs/>
                <w:color w:val="000000"/>
                <w:sz w:val="22"/>
                <w:szCs w:val="22"/>
              </w:rPr>
              <w:t> </w:t>
            </w:r>
          </w:p>
        </w:tc>
        <w:tc>
          <w:tcPr>
            <w:tcW w:w="940" w:type="dxa"/>
            <w:tcBorders>
              <w:top w:val="nil"/>
              <w:left w:val="nil"/>
              <w:bottom w:val="single" w:sz="8" w:space="0" w:color="auto"/>
              <w:right w:val="nil"/>
            </w:tcBorders>
            <w:shd w:val="clear" w:color="000000" w:fill="FCD5B4"/>
            <w:noWrap/>
            <w:vAlign w:val="bottom"/>
            <w:hideMark/>
          </w:tcPr>
          <w:p w:rsidR="00F819D3" w:rsidRPr="00F819D3" w:rsidRDefault="00F819D3" w:rsidP="00F819D3">
            <w:pPr>
              <w:rPr>
                <w:rFonts w:ascii="Calibri" w:hAnsi="Calibri" w:cs="Calibri"/>
                <w:b/>
                <w:bCs/>
                <w:color w:val="000000"/>
                <w:sz w:val="22"/>
                <w:szCs w:val="22"/>
              </w:rPr>
            </w:pPr>
            <w:r w:rsidRPr="00F819D3">
              <w:rPr>
                <w:rFonts w:ascii="Calibri" w:hAnsi="Calibri" w:cs="Calibri"/>
                <w:b/>
                <w:bCs/>
                <w:color w:val="000000"/>
                <w:sz w:val="22"/>
                <w:szCs w:val="22"/>
              </w:rPr>
              <w:t> </w:t>
            </w:r>
          </w:p>
        </w:tc>
        <w:tc>
          <w:tcPr>
            <w:tcW w:w="1120" w:type="dxa"/>
            <w:tcBorders>
              <w:top w:val="nil"/>
              <w:left w:val="nil"/>
              <w:bottom w:val="single" w:sz="8" w:space="0" w:color="auto"/>
              <w:right w:val="nil"/>
            </w:tcBorders>
            <w:shd w:val="clear" w:color="000000" w:fill="FCD5B4"/>
            <w:noWrap/>
            <w:vAlign w:val="bottom"/>
            <w:hideMark/>
          </w:tcPr>
          <w:p w:rsidR="00F819D3" w:rsidRPr="00F819D3" w:rsidRDefault="00F819D3" w:rsidP="00F819D3">
            <w:pPr>
              <w:rPr>
                <w:rFonts w:ascii="Calibri" w:hAnsi="Calibri" w:cs="Calibri"/>
                <w:b/>
                <w:bCs/>
                <w:color w:val="000000"/>
                <w:sz w:val="22"/>
                <w:szCs w:val="22"/>
              </w:rPr>
            </w:pPr>
            <w:r w:rsidRPr="00F819D3">
              <w:rPr>
                <w:rFonts w:ascii="Calibri" w:hAnsi="Calibri" w:cs="Calibri"/>
                <w:b/>
                <w:bCs/>
                <w:color w:val="000000"/>
                <w:sz w:val="22"/>
                <w:szCs w:val="22"/>
              </w:rPr>
              <w:t> </w:t>
            </w:r>
          </w:p>
        </w:tc>
        <w:tc>
          <w:tcPr>
            <w:tcW w:w="1180" w:type="dxa"/>
            <w:tcBorders>
              <w:top w:val="nil"/>
              <w:left w:val="nil"/>
              <w:bottom w:val="single" w:sz="8" w:space="0" w:color="auto"/>
              <w:right w:val="nil"/>
            </w:tcBorders>
            <w:shd w:val="clear" w:color="000000" w:fill="FCD5B4"/>
            <w:noWrap/>
            <w:vAlign w:val="bottom"/>
            <w:hideMark/>
          </w:tcPr>
          <w:p w:rsidR="00F819D3" w:rsidRPr="00F819D3" w:rsidRDefault="00F819D3" w:rsidP="00F819D3">
            <w:pPr>
              <w:rPr>
                <w:rFonts w:ascii="Calibri" w:hAnsi="Calibri" w:cs="Calibri"/>
                <w:b/>
                <w:bCs/>
                <w:color w:val="000000"/>
                <w:sz w:val="22"/>
                <w:szCs w:val="22"/>
              </w:rPr>
            </w:pPr>
            <w:r w:rsidRPr="00F819D3">
              <w:rPr>
                <w:rFonts w:ascii="Calibri" w:hAnsi="Calibri" w:cs="Calibri"/>
                <w:b/>
                <w:bCs/>
                <w:color w:val="000000"/>
                <w:sz w:val="22"/>
                <w:szCs w:val="22"/>
              </w:rPr>
              <w:t> </w:t>
            </w:r>
          </w:p>
        </w:tc>
        <w:tc>
          <w:tcPr>
            <w:tcW w:w="1280" w:type="dxa"/>
            <w:tcBorders>
              <w:top w:val="nil"/>
              <w:left w:val="single" w:sz="8" w:space="0" w:color="auto"/>
              <w:bottom w:val="single" w:sz="8" w:space="0" w:color="auto"/>
              <w:right w:val="single" w:sz="8" w:space="0" w:color="auto"/>
            </w:tcBorders>
            <w:shd w:val="clear" w:color="000000" w:fill="FCD5B4"/>
            <w:noWrap/>
            <w:vAlign w:val="bottom"/>
            <w:hideMark/>
          </w:tcPr>
          <w:p w:rsidR="00F819D3" w:rsidRPr="00F819D3" w:rsidRDefault="00F819D3" w:rsidP="00F819D3">
            <w:pPr>
              <w:jc w:val="right"/>
              <w:rPr>
                <w:rFonts w:ascii="Calibri" w:hAnsi="Calibri" w:cs="Calibri"/>
                <w:b/>
                <w:bCs/>
                <w:color w:val="000000"/>
                <w:sz w:val="22"/>
                <w:szCs w:val="22"/>
              </w:rPr>
            </w:pPr>
            <w:r w:rsidRPr="00F819D3">
              <w:rPr>
                <w:rFonts w:ascii="Calibri" w:hAnsi="Calibri" w:cs="Calibri"/>
                <w:b/>
                <w:bCs/>
                <w:color w:val="000000"/>
                <w:sz w:val="22"/>
                <w:szCs w:val="22"/>
              </w:rPr>
              <w:t>$ 9.129,60</w:t>
            </w:r>
          </w:p>
        </w:tc>
      </w:tr>
    </w:tbl>
    <w:p w:rsidR="008D1490" w:rsidRPr="00B05EDF" w:rsidRDefault="008D1490" w:rsidP="008D1490">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Investigación directa </w:t>
      </w:r>
    </w:p>
    <w:p w:rsidR="00F819D3" w:rsidRDefault="008D1490" w:rsidP="00F819D3">
      <w:pPr>
        <w:pStyle w:val="Sinespaciado"/>
        <w:spacing w:line="360" w:lineRule="auto"/>
        <w:jc w:val="both"/>
        <w:rPr>
          <w:rFonts w:ascii="Arial" w:hAnsi="Arial" w:cs="Arial"/>
        </w:rPr>
      </w:pPr>
      <w:r w:rsidRPr="00B05EDF">
        <w:rPr>
          <w:rFonts w:ascii="Arial" w:hAnsi="Arial" w:cs="Arial"/>
        </w:rPr>
        <w:t>Elaboración: El autor</w:t>
      </w:r>
      <w:bookmarkEnd w:id="108"/>
      <w:bookmarkEnd w:id="109"/>
    </w:p>
    <w:p w:rsidR="00F819D3" w:rsidRDefault="00F819D3" w:rsidP="00F819D3">
      <w:pPr>
        <w:pStyle w:val="Sinespaciado"/>
        <w:spacing w:line="360" w:lineRule="auto"/>
        <w:jc w:val="both"/>
        <w:rPr>
          <w:rFonts w:ascii="Arial" w:hAnsi="Arial" w:cs="Arial"/>
        </w:rPr>
      </w:pPr>
    </w:p>
    <w:p w:rsidR="00876141" w:rsidRPr="00F819D3" w:rsidRDefault="00876141" w:rsidP="00D126EF">
      <w:pPr>
        <w:pStyle w:val="Sinespaciado"/>
        <w:spacing w:line="480" w:lineRule="auto"/>
        <w:jc w:val="both"/>
        <w:rPr>
          <w:rFonts w:ascii="Arial" w:hAnsi="Arial" w:cs="Arial"/>
          <w:color w:val="000000"/>
          <w:sz w:val="24"/>
          <w:szCs w:val="24"/>
        </w:rPr>
      </w:pPr>
      <w:r w:rsidRPr="00502987">
        <w:rPr>
          <w:rFonts w:ascii="Arial" w:hAnsi="Arial" w:cs="Arial"/>
          <w:b/>
          <w:lang w:val="es-MX"/>
        </w:rPr>
        <w:t>Materiales Indirectos</w:t>
      </w:r>
    </w:p>
    <w:p w:rsidR="00876141" w:rsidRDefault="00876141" w:rsidP="00D126EF">
      <w:pPr>
        <w:spacing w:line="480" w:lineRule="auto"/>
        <w:jc w:val="both"/>
        <w:rPr>
          <w:sz w:val="28"/>
          <w:szCs w:val="28"/>
          <w:lang w:val="es-MX"/>
        </w:rPr>
      </w:pPr>
      <w:r w:rsidRPr="00502987">
        <w:rPr>
          <w:rFonts w:ascii="Arial" w:hAnsi="Arial" w:cs="Arial"/>
          <w:lang w:val="es-MX"/>
        </w:rPr>
        <w:t xml:space="preserve">Para determinar el costo de material </w:t>
      </w:r>
      <w:r w:rsidR="000E703D">
        <w:rPr>
          <w:rFonts w:ascii="Arial" w:hAnsi="Arial" w:cs="Arial"/>
          <w:lang w:val="es-MX"/>
        </w:rPr>
        <w:t xml:space="preserve">indirectos para la producción de muebles </w:t>
      </w:r>
      <w:r w:rsidRPr="00502987">
        <w:rPr>
          <w:rFonts w:ascii="Arial" w:hAnsi="Arial" w:cs="Arial"/>
          <w:lang w:val="es-MX"/>
        </w:rPr>
        <w:t xml:space="preserve">se hace necesario establecer el número de unidades </w:t>
      </w:r>
      <w:r w:rsidR="000E703D">
        <w:rPr>
          <w:rFonts w:ascii="Arial" w:hAnsi="Arial" w:cs="Arial"/>
          <w:lang w:val="es-MX"/>
        </w:rPr>
        <w:t xml:space="preserve">de juegos de muebles </w:t>
      </w:r>
      <w:r w:rsidRPr="00502987">
        <w:rPr>
          <w:rFonts w:ascii="Arial" w:hAnsi="Arial" w:cs="Arial"/>
          <w:lang w:val="es-MX"/>
        </w:rPr>
        <w:t>a comercializar, conforme lo establecido en los resultados del estudio de mercado.</w:t>
      </w:r>
    </w:p>
    <w:p w:rsidR="00876141" w:rsidRDefault="00876141" w:rsidP="00876141">
      <w:pPr>
        <w:adjustRightInd w:val="0"/>
        <w:spacing w:line="360" w:lineRule="auto"/>
        <w:jc w:val="both"/>
        <w:textAlignment w:val="baseline"/>
        <w:rPr>
          <w:sz w:val="28"/>
          <w:szCs w:val="28"/>
          <w:lang w:val="es-MX"/>
        </w:rPr>
        <w:sectPr w:rsidR="00876141" w:rsidSect="00B973EC">
          <w:headerReference w:type="default" r:id="rId104"/>
          <w:footerReference w:type="default" r:id="rId105"/>
          <w:pgSz w:w="11906" w:h="16838"/>
          <w:pgMar w:top="1418" w:right="1701" w:bottom="1418" w:left="1701" w:header="709" w:footer="709" w:gutter="0"/>
          <w:cols w:space="708"/>
          <w:docGrid w:linePitch="360"/>
        </w:sectPr>
      </w:pPr>
    </w:p>
    <w:tbl>
      <w:tblPr>
        <w:tblW w:w="15937" w:type="dxa"/>
        <w:tblInd w:w="70" w:type="dxa"/>
        <w:tblCellMar>
          <w:left w:w="70" w:type="dxa"/>
          <w:right w:w="70" w:type="dxa"/>
        </w:tblCellMar>
        <w:tblLook w:val="04A0" w:firstRow="1" w:lastRow="0" w:firstColumn="1" w:lastColumn="0" w:noHBand="0" w:noVBand="1"/>
      </w:tblPr>
      <w:tblGrid>
        <w:gridCol w:w="1285"/>
        <w:gridCol w:w="765"/>
        <w:gridCol w:w="595"/>
        <w:gridCol w:w="706"/>
        <w:gridCol w:w="838"/>
        <w:gridCol w:w="753"/>
        <w:gridCol w:w="631"/>
        <w:gridCol w:w="682"/>
        <w:gridCol w:w="848"/>
        <w:gridCol w:w="788"/>
        <w:gridCol w:w="642"/>
        <w:gridCol w:w="694"/>
        <w:gridCol w:w="836"/>
        <w:gridCol w:w="765"/>
        <w:gridCol w:w="607"/>
        <w:gridCol w:w="682"/>
        <w:gridCol w:w="859"/>
        <w:gridCol w:w="765"/>
        <w:gridCol w:w="619"/>
        <w:gridCol w:w="694"/>
        <w:gridCol w:w="883"/>
      </w:tblGrid>
      <w:tr w:rsidR="009D1FA3" w:rsidRPr="009D1FA3" w:rsidTr="009D1FA3">
        <w:trPr>
          <w:trHeight w:val="375"/>
        </w:trPr>
        <w:tc>
          <w:tcPr>
            <w:tcW w:w="15937" w:type="dxa"/>
            <w:gridSpan w:val="21"/>
            <w:tcBorders>
              <w:top w:val="nil"/>
              <w:left w:val="nil"/>
              <w:bottom w:val="nil"/>
              <w:right w:val="nil"/>
            </w:tcBorders>
            <w:shd w:val="clear" w:color="auto" w:fill="auto"/>
            <w:noWrap/>
            <w:vAlign w:val="bottom"/>
          </w:tcPr>
          <w:p w:rsidR="009D1FA3" w:rsidRPr="009D1FA3" w:rsidRDefault="009D1FA3" w:rsidP="009D1FA3">
            <w:pPr>
              <w:jc w:val="center"/>
              <w:rPr>
                <w:rFonts w:ascii="Calibri" w:hAnsi="Calibri" w:cs="Calibri"/>
                <w:b/>
                <w:bCs/>
                <w:color w:val="000000"/>
                <w:sz w:val="28"/>
                <w:szCs w:val="28"/>
              </w:rPr>
            </w:pPr>
            <w:r>
              <w:rPr>
                <w:rFonts w:ascii="Calibri" w:hAnsi="Calibri" w:cs="Calibri"/>
                <w:b/>
                <w:bCs/>
                <w:color w:val="000000"/>
                <w:sz w:val="28"/>
                <w:szCs w:val="28"/>
              </w:rPr>
              <w:lastRenderedPageBreak/>
              <w:t>CUADRO 55</w:t>
            </w:r>
          </w:p>
        </w:tc>
      </w:tr>
      <w:tr w:rsidR="009D1FA3" w:rsidRPr="009D1FA3" w:rsidTr="009D1FA3">
        <w:trPr>
          <w:trHeight w:val="375"/>
        </w:trPr>
        <w:tc>
          <w:tcPr>
            <w:tcW w:w="15937" w:type="dxa"/>
            <w:gridSpan w:val="21"/>
            <w:tcBorders>
              <w:top w:val="nil"/>
              <w:left w:val="nil"/>
              <w:bottom w:val="nil"/>
              <w:right w:val="nil"/>
            </w:tcBorders>
            <w:shd w:val="clear" w:color="auto" w:fill="auto"/>
            <w:noWrap/>
            <w:vAlign w:val="bottom"/>
            <w:hideMark/>
          </w:tcPr>
          <w:p w:rsidR="009D1FA3" w:rsidRPr="009D1FA3" w:rsidRDefault="009D1FA3" w:rsidP="009D1FA3">
            <w:pPr>
              <w:jc w:val="center"/>
              <w:rPr>
                <w:rFonts w:ascii="Calibri" w:hAnsi="Calibri" w:cs="Calibri"/>
                <w:b/>
                <w:bCs/>
                <w:color w:val="000000"/>
                <w:sz w:val="28"/>
                <w:szCs w:val="28"/>
              </w:rPr>
            </w:pPr>
            <w:r w:rsidRPr="009D1FA3">
              <w:rPr>
                <w:rFonts w:ascii="Calibri" w:hAnsi="Calibri" w:cs="Calibri"/>
                <w:b/>
                <w:bCs/>
                <w:color w:val="000000"/>
                <w:sz w:val="28"/>
                <w:szCs w:val="28"/>
              </w:rPr>
              <w:t>MATERIALES INDIRECTOS</w:t>
            </w:r>
            <w:r>
              <w:rPr>
                <w:rFonts w:ascii="Calibri" w:hAnsi="Calibri" w:cs="Calibri"/>
                <w:b/>
                <w:bCs/>
                <w:color w:val="000000"/>
                <w:sz w:val="28"/>
                <w:szCs w:val="28"/>
              </w:rPr>
              <w:t xml:space="preserve"> DE 1 </w:t>
            </w:r>
            <w:r w:rsidR="00776C83">
              <w:rPr>
                <w:rFonts w:ascii="Calibri" w:hAnsi="Calibri" w:cs="Calibri"/>
                <w:b/>
                <w:bCs/>
                <w:color w:val="000000"/>
                <w:sz w:val="28"/>
                <w:szCs w:val="28"/>
              </w:rPr>
              <w:t>A 5 AÑO</w:t>
            </w:r>
          </w:p>
        </w:tc>
      </w:tr>
      <w:tr w:rsidR="009D1FA3" w:rsidRPr="009D1FA3" w:rsidTr="009D1FA3">
        <w:trPr>
          <w:trHeight w:val="315"/>
        </w:trPr>
        <w:tc>
          <w:tcPr>
            <w:tcW w:w="1285"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765"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595"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706"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838"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753"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631"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682"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848"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788"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642"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694"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836"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765"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607"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682"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859"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765"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619"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694"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c>
          <w:tcPr>
            <w:tcW w:w="883" w:type="dxa"/>
            <w:tcBorders>
              <w:top w:val="nil"/>
              <w:left w:val="nil"/>
              <w:bottom w:val="nil"/>
              <w:right w:val="nil"/>
            </w:tcBorders>
            <w:shd w:val="clear" w:color="auto" w:fill="auto"/>
            <w:noWrap/>
            <w:vAlign w:val="bottom"/>
            <w:hideMark/>
          </w:tcPr>
          <w:p w:rsidR="009D1FA3" w:rsidRPr="009D1FA3" w:rsidRDefault="009D1FA3" w:rsidP="009D1FA3">
            <w:pPr>
              <w:rPr>
                <w:rFonts w:ascii="Calibri" w:hAnsi="Calibri" w:cs="Calibri"/>
                <w:color w:val="000000"/>
                <w:sz w:val="22"/>
                <w:szCs w:val="22"/>
              </w:rPr>
            </w:pPr>
          </w:p>
        </w:tc>
      </w:tr>
      <w:tr w:rsidR="009D1FA3" w:rsidRPr="009D1FA3" w:rsidTr="009D1FA3">
        <w:trPr>
          <w:trHeight w:val="765"/>
        </w:trPr>
        <w:tc>
          <w:tcPr>
            <w:tcW w:w="1285" w:type="dxa"/>
            <w:vMerge w:val="restart"/>
            <w:tcBorders>
              <w:top w:val="single" w:sz="8" w:space="0" w:color="auto"/>
              <w:left w:val="single" w:sz="8" w:space="0" w:color="auto"/>
              <w:bottom w:val="single" w:sz="8" w:space="0" w:color="auto"/>
              <w:right w:val="single" w:sz="8" w:space="0" w:color="auto"/>
            </w:tcBorders>
            <w:shd w:val="clear" w:color="000000" w:fill="92CDDC"/>
            <w:vAlign w:val="center"/>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DESCRIPCION</w:t>
            </w:r>
          </w:p>
        </w:tc>
        <w:tc>
          <w:tcPr>
            <w:tcW w:w="2904" w:type="dxa"/>
            <w:gridSpan w:val="4"/>
            <w:tcBorders>
              <w:top w:val="single" w:sz="8" w:space="0" w:color="auto"/>
              <w:left w:val="nil"/>
              <w:bottom w:val="single" w:sz="8" w:space="0" w:color="auto"/>
              <w:right w:val="single" w:sz="8" w:space="0" w:color="000000"/>
            </w:tcBorders>
            <w:shd w:val="clear" w:color="000000" w:fill="92CDDC"/>
            <w:vAlign w:val="bottom"/>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PARA 397 JUEGOS DE MUEBLES DE SALA DE MADERA DE PINO</w:t>
            </w:r>
          </w:p>
        </w:tc>
        <w:tc>
          <w:tcPr>
            <w:tcW w:w="2914" w:type="dxa"/>
            <w:gridSpan w:val="4"/>
            <w:tcBorders>
              <w:top w:val="single" w:sz="8" w:space="0" w:color="auto"/>
              <w:left w:val="nil"/>
              <w:bottom w:val="single" w:sz="8" w:space="0" w:color="auto"/>
              <w:right w:val="single" w:sz="8" w:space="0" w:color="auto"/>
            </w:tcBorders>
            <w:shd w:val="clear" w:color="000000" w:fill="92CDDC"/>
            <w:vAlign w:val="bottom"/>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 xml:space="preserve">PARA 415 JUEGOS DE MUEBLES DE SALA DE MADERA DE PINO </w:t>
            </w:r>
          </w:p>
        </w:tc>
        <w:tc>
          <w:tcPr>
            <w:tcW w:w="2960" w:type="dxa"/>
            <w:gridSpan w:val="4"/>
            <w:tcBorders>
              <w:top w:val="single" w:sz="8" w:space="0" w:color="auto"/>
              <w:left w:val="nil"/>
              <w:bottom w:val="single" w:sz="8" w:space="0" w:color="auto"/>
              <w:right w:val="single" w:sz="8" w:space="0" w:color="auto"/>
            </w:tcBorders>
            <w:shd w:val="clear" w:color="000000" w:fill="92CDDC"/>
            <w:vAlign w:val="bottom"/>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 xml:space="preserve">PARA 432 JUEGOS DE MUEBLES DE SALA DE MADERA DE PINO </w:t>
            </w:r>
          </w:p>
        </w:tc>
        <w:tc>
          <w:tcPr>
            <w:tcW w:w="2913" w:type="dxa"/>
            <w:gridSpan w:val="4"/>
            <w:tcBorders>
              <w:top w:val="single" w:sz="8" w:space="0" w:color="auto"/>
              <w:left w:val="nil"/>
              <w:bottom w:val="single" w:sz="8" w:space="0" w:color="auto"/>
              <w:right w:val="single" w:sz="8" w:space="0" w:color="auto"/>
            </w:tcBorders>
            <w:shd w:val="clear" w:color="000000" w:fill="92CDDC"/>
            <w:vAlign w:val="bottom"/>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 xml:space="preserve">PARA 449 JUEGOS DE MUEBLES DE SALA DE MADERA DE PINO </w:t>
            </w:r>
          </w:p>
        </w:tc>
        <w:tc>
          <w:tcPr>
            <w:tcW w:w="2961" w:type="dxa"/>
            <w:gridSpan w:val="4"/>
            <w:tcBorders>
              <w:top w:val="single" w:sz="8" w:space="0" w:color="auto"/>
              <w:left w:val="nil"/>
              <w:bottom w:val="single" w:sz="8" w:space="0" w:color="auto"/>
              <w:right w:val="single" w:sz="8" w:space="0" w:color="000000"/>
            </w:tcBorders>
            <w:shd w:val="clear" w:color="000000" w:fill="92CDDC"/>
            <w:vAlign w:val="bottom"/>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 xml:space="preserve">PARA 467 JUEGOS DE MUEBLES DE SALA DE MADERA DE PINO </w:t>
            </w:r>
          </w:p>
        </w:tc>
      </w:tr>
      <w:tr w:rsidR="009D1FA3" w:rsidRPr="009D1FA3" w:rsidTr="009D1FA3">
        <w:trPr>
          <w:trHeight w:val="315"/>
        </w:trPr>
        <w:tc>
          <w:tcPr>
            <w:tcW w:w="1285" w:type="dxa"/>
            <w:vMerge/>
            <w:tcBorders>
              <w:top w:val="single" w:sz="8" w:space="0" w:color="auto"/>
              <w:left w:val="single" w:sz="8" w:space="0" w:color="auto"/>
              <w:bottom w:val="single" w:sz="8" w:space="0" w:color="auto"/>
              <w:right w:val="single" w:sz="8" w:space="0" w:color="auto"/>
            </w:tcBorders>
            <w:vAlign w:val="center"/>
            <w:hideMark/>
          </w:tcPr>
          <w:p w:rsidR="009D1FA3" w:rsidRPr="009D1FA3" w:rsidRDefault="009D1FA3" w:rsidP="009D1FA3">
            <w:pPr>
              <w:rPr>
                <w:rFonts w:ascii="Arial" w:hAnsi="Arial" w:cs="Arial"/>
                <w:b/>
                <w:bCs/>
                <w:color w:val="000000"/>
                <w:sz w:val="12"/>
                <w:szCs w:val="12"/>
              </w:rPr>
            </w:pPr>
          </w:p>
        </w:tc>
        <w:tc>
          <w:tcPr>
            <w:tcW w:w="2904" w:type="dxa"/>
            <w:gridSpan w:val="4"/>
            <w:tcBorders>
              <w:top w:val="single" w:sz="8" w:space="0" w:color="auto"/>
              <w:left w:val="nil"/>
              <w:bottom w:val="single" w:sz="8" w:space="0" w:color="auto"/>
              <w:right w:val="single" w:sz="8" w:space="0" w:color="auto"/>
            </w:tcBorders>
            <w:shd w:val="clear" w:color="000000" w:fill="92CDDC"/>
            <w:noWrap/>
            <w:vAlign w:val="bottom"/>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1ER AÑO</w:t>
            </w:r>
          </w:p>
        </w:tc>
        <w:tc>
          <w:tcPr>
            <w:tcW w:w="2914" w:type="dxa"/>
            <w:gridSpan w:val="4"/>
            <w:tcBorders>
              <w:top w:val="single" w:sz="8" w:space="0" w:color="auto"/>
              <w:left w:val="nil"/>
              <w:bottom w:val="single" w:sz="8" w:space="0" w:color="auto"/>
              <w:right w:val="single" w:sz="8" w:space="0" w:color="auto"/>
            </w:tcBorders>
            <w:shd w:val="clear" w:color="000000" w:fill="92CDDC"/>
            <w:noWrap/>
            <w:vAlign w:val="bottom"/>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2do AÑO</w:t>
            </w:r>
          </w:p>
        </w:tc>
        <w:tc>
          <w:tcPr>
            <w:tcW w:w="2960" w:type="dxa"/>
            <w:gridSpan w:val="4"/>
            <w:tcBorders>
              <w:top w:val="single" w:sz="8" w:space="0" w:color="auto"/>
              <w:left w:val="nil"/>
              <w:bottom w:val="single" w:sz="8" w:space="0" w:color="auto"/>
              <w:right w:val="single" w:sz="8" w:space="0" w:color="auto"/>
            </w:tcBorders>
            <w:shd w:val="clear" w:color="000000" w:fill="92CDDC"/>
            <w:noWrap/>
            <w:vAlign w:val="bottom"/>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3er AÑO</w:t>
            </w:r>
          </w:p>
        </w:tc>
        <w:tc>
          <w:tcPr>
            <w:tcW w:w="2913" w:type="dxa"/>
            <w:gridSpan w:val="4"/>
            <w:tcBorders>
              <w:top w:val="single" w:sz="8" w:space="0" w:color="auto"/>
              <w:left w:val="nil"/>
              <w:bottom w:val="single" w:sz="8" w:space="0" w:color="auto"/>
              <w:right w:val="single" w:sz="8" w:space="0" w:color="auto"/>
            </w:tcBorders>
            <w:shd w:val="clear" w:color="000000" w:fill="92CDDC"/>
            <w:noWrap/>
            <w:vAlign w:val="bottom"/>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4to AÑO</w:t>
            </w:r>
          </w:p>
        </w:tc>
        <w:tc>
          <w:tcPr>
            <w:tcW w:w="2961" w:type="dxa"/>
            <w:gridSpan w:val="4"/>
            <w:tcBorders>
              <w:top w:val="single" w:sz="8" w:space="0" w:color="auto"/>
              <w:left w:val="nil"/>
              <w:bottom w:val="single" w:sz="8" w:space="0" w:color="auto"/>
              <w:right w:val="single" w:sz="8" w:space="0" w:color="auto"/>
            </w:tcBorders>
            <w:shd w:val="clear" w:color="000000" w:fill="92CDDC"/>
            <w:noWrap/>
            <w:vAlign w:val="bottom"/>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5to AÑO</w:t>
            </w:r>
          </w:p>
        </w:tc>
      </w:tr>
      <w:tr w:rsidR="009D1FA3" w:rsidRPr="009D1FA3" w:rsidTr="009D1FA3">
        <w:trPr>
          <w:trHeight w:val="345"/>
        </w:trPr>
        <w:tc>
          <w:tcPr>
            <w:tcW w:w="1285" w:type="dxa"/>
            <w:vMerge/>
            <w:tcBorders>
              <w:top w:val="single" w:sz="8" w:space="0" w:color="auto"/>
              <w:left w:val="single" w:sz="8" w:space="0" w:color="auto"/>
              <w:bottom w:val="single" w:sz="8" w:space="0" w:color="auto"/>
              <w:right w:val="single" w:sz="8" w:space="0" w:color="auto"/>
            </w:tcBorders>
            <w:vAlign w:val="center"/>
            <w:hideMark/>
          </w:tcPr>
          <w:p w:rsidR="009D1FA3" w:rsidRPr="009D1FA3" w:rsidRDefault="009D1FA3" w:rsidP="009D1FA3">
            <w:pPr>
              <w:rPr>
                <w:rFonts w:ascii="Arial" w:hAnsi="Arial" w:cs="Arial"/>
                <w:b/>
                <w:bCs/>
                <w:color w:val="000000"/>
                <w:sz w:val="12"/>
                <w:szCs w:val="12"/>
              </w:rPr>
            </w:pPr>
          </w:p>
        </w:tc>
        <w:tc>
          <w:tcPr>
            <w:tcW w:w="765"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Cantidad anual</w:t>
            </w:r>
          </w:p>
        </w:tc>
        <w:tc>
          <w:tcPr>
            <w:tcW w:w="595"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Unidad</w:t>
            </w:r>
          </w:p>
        </w:tc>
        <w:tc>
          <w:tcPr>
            <w:tcW w:w="706"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V. Unitario</w:t>
            </w:r>
          </w:p>
        </w:tc>
        <w:tc>
          <w:tcPr>
            <w:tcW w:w="838"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V.total</w:t>
            </w:r>
          </w:p>
        </w:tc>
        <w:tc>
          <w:tcPr>
            <w:tcW w:w="753"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Cantidad anual</w:t>
            </w:r>
          </w:p>
        </w:tc>
        <w:tc>
          <w:tcPr>
            <w:tcW w:w="631"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Unidad</w:t>
            </w:r>
          </w:p>
        </w:tc>
        <w:tc>
          <w:tcPr>
            <w:tcW w:w="682"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V. Unitario</w:t>
            </w:r>
          </w:p>
        </w:tc>
        <w:tc>
          <w:tcPr>
            <w:tcW w:w="848"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V.total</w:t>
            </w:r>
          </w:p>
        </w:tc>
        <w:tc>
          <w:tcPr>
            <w:tcW w:w="788"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Cantidad anual</w:t>
            </w:r>
          </w:p>
        </w:tc>
        <w:tc>
          <w:tcPr>
            <w:tcW w:w="642"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Unidad</w:t>
            </w:r>
          </w:p>
        </w:tc>
        <w:tc>
          <w:tcPr>
            <w:tcW w:w="694"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V. Unitario</w:t>
            </w:r>
          </w:p>
        </w:tc>
        <w:tc>
          <w:tcPr>
            <w:tcW w:w="836"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V.total</w:t>
            </w:r>
          </w:p>
        </w:tc>
        <w:tc>
          <w:tcPr>
            <w:tcW w:w="765"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Cantidad anual</w:t>
            </w:r>
          </w:p>
        </w:tc>
        <w:tc>
          <w:tcPr>
            <w:tcW w:w="607"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Unidad</w:t>
            </w:r>
          </w:p>
        </w:tc>
        <w:tc>
          <w:tcPr>
            <w:tcW w:w="682"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V. Unitario</w:t>
            </w:r>
          </w:p>
        </w:tc>
        <w:tc>
          <w:tcPr>
            <w:tcW w:w="859"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V.total</w:t>
            </w:r>
          </w:p>
        </w:tc>
        <w:tc>
          <w:tcPr>
            <w:tcW w:w="765"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Cantidad anual</w:t>
            </w:r>
          </w:p>
        </w:tc>
        <w:tc>
          <w:tcPr>
            <w:tcW w:w="619"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Unidad</w:t>
            </w:r>
          </w:p>
        </w:tc>
        <w:tc>
          <w:tcPr>
            <w:tcW w:w="694"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V. Unitario</w:t>
            </w:r>
          </w:p>
        </w:tc>
        <w:tc>
          <w:tcPr>
            <w:tcW w:w="883" w:type="dxa"/>
            <w:tcBorders>
              <w:top w:val="nil"/>
              <w:left w:val="nil"/>
              <w:bottom w:val="single" w:sz="8" w:space="0" w:color="auto"/>
              <w:right w:val="single" w:sz="8" w:space="0" w:color="auto"/>
            </w:tcBorders>
            <w:shd w:val="clear" w:color="000000" w:fill="FABF8F"/>
            <w:vAlign w:val="center"/>
            <w:hideMark/>
          </w:tcPr>
          <w:p w:rsidR="009D1FA3" w:rsidRPr="009D1FA3" w:rsidRDefault="009D1FA3" w:rsidP="009D1FA3">
            <w:pPr>
              <w:jc w:val="center"/>
              <w:rPr>
                <w:rFonts w:ascii="Arial" w:hAnsi="Arial" w:cs="Arial"/>
                <w:b/>
                <w:bCs/>
                <w:color w:val="000000"/>
                <w:sz w:val="12"/>
                <w:szCs w:val="12"/>
              </w:rPr>
            </w:pPr>
            <w:r w:rsidRPr="009D1FA3">
              <w:rPr>
                <w:rFonts w:ascii="Arial" w:hAnsi="Arial" w:cs="Arial"/>
                <w:b/>
                <w:bCs/>
                <w:color w:val="000000"/>
                <w:sz w:val="12"/>
                <w:szCs w:val="12"/>
              </w:rPr>
              <w:t>V.total</w:t>
            </w:r>
          </w:p>
        </w:tc>
      </w:tr>
      <w:tr w:rsidR="009D1FA3" w:rsidRPr="009D1FA3" w:rsidTr="009D1FA3">
        <w:trPr>
          <w:trHeight w:val="315"/>
        </w:trPr>
        <w:tc>
          <w:tcPr>
            <w:tcW w:w="1285" w:type="dxa"/>
            <w:tcBorders>
              <w:top w:val="nil"/>
              <w:left w:val="single" w:sz="8" w:space="0" w:color="auto"/>
              <w:bottom w:val="single" w:sz="8" w:space="0" w:color="auto"/>
              <w:right w:val="single" w:sz="8" w:space="0" w:color="auto"/>
            </w:tcBorders>
            <w:shd w:val="clear" w:color="auto" w:fill="auto"/>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Sellador</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397</w:t>
            </w:r>
          </w:p>
        </w:tc>
        <w:tc>
          <w:tcPr>
            <w:tcW w:w="59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70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$2,00</w:t>
            </w:r>
          </w:p>
        </w:tc>
        <w:tc>
          <w:tcPr>
            <w:tcW w:w="83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$794,00</w:t>
            </w:r>
          </w:p>
        </w:tc>
        <w:tc>
          <w:tcPr>
            <w:tcW w:w="75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415</w:t>
            </w:r>
          </w:p>
        </w:tc>
        <w:tc>
          <w:tcPr>
            <w:tcW w:w="631"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$2,00</w:t>
            </w:r>
          </w:p>
        </w:tc>
        <w:tc>
          <w:tcPr>
            <w:tcW w:w="84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$830,00</w:t>
            </w:r>
          </w:p>
        </w:tc>
        <w:tc>
          <w:tcPr>
            <w:tcW w:w="78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432</w:t>
            </w:r>
          </w:p>
        </w:tc>
        <w:tc>
          <w:tcPr>
            <w:tcW w:w="64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$2,00</w:t>
            </w:r>
          </w:p>
        </w:tc>
        <w:tc>
          <w:tcPr>
            <w:tcW w:w="83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$864,00</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449</w:t>
            </w:r>
          </w:p>
        </w:tc>
        <w:tc>
          <w:tcPr>
            <w:tcW w:w="607"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$2,00</w:t>
            </w:r>
          </w:p>
        </w:tc>
        <w:tc>
          <w:tcPr>
            <w:tcW w:w="85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$898,00</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467</w:t>
            </w:r>
          </w:p>
        </w:tc>
        <w:tc>
          <w:tcPr>
            <w:tcW w:w="61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$2,00</w:t>
            </w:r>
          </w:p>
        </w:tc>
        <w:tc>
          <w:tcPr>
            <w:tcW w:w="88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$934,00</w:t>
            </w:r>
          </w:p>
        </w:tc>
      </w:tr>
      <w:tr w:rsidR="009D1FA3" w:rsidRPr="009D1FA3" w:rsidTr="009D1FA3">
        <w:trPr>
          <w:trHeight w:val="345"/>
        </w:trPr>
        <w:tc>
          <w:tcPr>
            <w:tcW w:w="1285" w:type="dxa"/>
            <w:tcBorders>
              <w:top w:val="nil"/>
              <w:left w:val="single" w:sz="8" w:space="0" w:color="auto"/>
              <w:bottom w:val="single" w:sz="8" w:space="0" w:color="auto"/>
              <w:right w:val="single" w:sz="8" w:space="0" w:color="auto"/>
            </w:tcBorders>
            <w:shd w:val="clear" w:color="auto" w:fill="auto"/>
            <w:vAlign w:val="center"/>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Pegamento blanco</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397</w:t>
            </w:r>
          </w:p>
        </w:tc>
        <w:tc>
          <w:tcPr>
            <w:tcW w:w="59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Galon</w:t>
            </w:r>
          </w:p>
        </w:tc>
        <w:tc>
          <w:tcPr>
            <w:tcW w:w="70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$3,00</w:t>
            </w:r>
          </w:p>
        </w:tc>
        <w:tc>
          <w:tcPr>
            <w:tcW w:w="83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$1.191,00</w:t>
            </w:r>
          </w:p>
        </w:tc>
        <w:tc>
          <w:tcPr>
            <w:tcW w:w="75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415</w:t>
            </w:r>
          </w:p>
        </w:tc>
        <w:tc>
          <w:tcPr>
            <w:tcW w:w="631"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Galon</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$3,00</w:t>
            </w:r>
          </w:p>
        </w:tc>
        <w:tc>
          <w:tcPr>
            <w:tcW w:w="84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$1.245,00</w:t>
            </w:r>
          </w:p>
        </w:tc>
        <w:tc>
          <w:tcPr>
            <w:tcW w:w="78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432</w:t>
            </w:r>
          </w:p>
        </w:tc>
        <w:tc>
          <w:tcPr>
            <w:tcW w:w="64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Galon</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$3,00</w:t>
            </w:r>
          </w:p>
        </w:tc>
        <w:tc>
          <w:tcPr>
            <w:tcW w:w="83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$1.296,00</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449</w:t>
            </w:r>
          </w:p>
        </w:tc>
        <w:tc>
          <w:tcPr>
            <w:tcW w:w="607"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Galon</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$3,00</w:t>
            </w:r>
          </w:p>
        </w:tc>
        <w:tc>
          <w:tcPr>
            <w:tcW w:w="85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$1.347,00</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467</w:t>
            </w:r>
          </w:p>
        </w:tc>
        <w:tc>
          <w:tcPr>
            <w:tcW w:w="61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Galon</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$3,00</w:t>
            </w:r>
          </w:p>
        </w:tc>
        <w:tc>
          <w:tcPr>
            <w:tcW w:w="88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$1.401,00</w:t>
            </w:r>
          </w:p>
        </w:tc>
      </w:tr>
      <w:tr w:rsidR="009D1FA3" w:rsidRPr="009D1FA3" w:rsidTr="009D1FA3">
        <w:trPr>
          <w:trHeight w:val="315"/>
        </w:trPr>
        <w:tc>
          <w:tcPr>
            <w:tcW w:w="1285" w:type="dxa"/>
            <w:tcBorders>
              <w:top w:val="nil"/>
              <w:left w:val="single" w:sz="8" w:space="0" w:color="auto"/>
              <w:bottom w:val="single" w:sz="8" w:space="0" w:color="auto"/>
              <w:right w:val="single" w:sz="8" w:space="0" w:color="auto"/>
            </w:tcBorders>
            <w:shd w:val="clear" w:color="auto" w:fill="auto"/>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hilo</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199</w:t>
            </w:r>
          </w:p>
        </w:tc>
        <w:tc>
          <w:tcPr>
            <w:tcW w:w="59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Cono</w:t>
            </w:r>
          </w:p>
        </w:tc>
        <w:tc>
          <w:tcPr>
            <w:tcW w:w="70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$2,00</w:t>
            </w:r>
          </w:p>
        </w:tc>
        <w:tc>
          <w:tcPr>
            <w:tcW w:w="83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$398,00</w:t>
            </w:r>
          </w:p>
        </w:tc>
        <w:tc>
          <w:tcPr>
            <w:tcW w:w="75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208</w:t>
            </w:r>
          </w:p>
        </w:tc>
        <w:tc>
          <w:tcPr>
            <w:tcW w:w="631"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Cono</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$2,00</w:t>
            </w:r>
          </w:p>
        </w:tc>
        <w:tc>
          <w:tcPr>
            <w:tcW w:w="84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$416,00</w:t>
            </w:r>
          </w:p>
        </w:tc>
        <w:tc>
          <w:tcPr>
            <w:tcW w:w="78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216</w:t>
            </w:r>
          </w:p>
        </w:tc>
        <w:tc>
          <w:tcPr>
            <w:tcW w:w="64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Cono</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$2,00</w:t>
            </w:r>
          </w:p>
        </w:tc>
        <w:tc>
          <w:tcPr>
            <w:tcW w:w="83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$432,00</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225</w:t>
            </w:r>
          </w:p>
        </w:tc>
        <w:tc>
          <w:tcPr>
            <w:tcW w:w="607"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Cono</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$2,00</w:t>
            </w:r>
          </w:p>
        </w:tc>
        <w:tc>
          <w:tcPr>
            <w:tcW w:w="85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$450,00</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234</w:t>
            </w:r>
          </w:p>
        </w:tc>
        <w:tc>
          <w:tcPr>
            <w:tcW w:w="61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Cono</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$2,00</w:t>
            </w:r>
          </w:p>
        </w:tc>
        <w:tc>
          <w:tcPr>
            <w:tcW w:w="88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$468,00</w:t>
            </w:r>
          </w:p>
        </w:tc>
      </w:tr>
      <w:tr w:rsidR="009D1FA3" w:rsidRPr="009D1FA3" w:rsidTr="009D1FA3">
        <w:trPr>
          <w:trHeight w:val="315"/>
        </w:trPr>
        <w:tc>
          <w:tcPr>
            <w:tcW w:w="1285" w:type="dxa"/>
            <w:tcBorders>
              <w:top w:val="nil"/>
              <w:left w:val="single" w:sz="8" w:space="0" w:color="auto"/>
              <w:bottom w:val="single" w:sz="8" w:space="0" w:color="auto"/>
              <w:right w:val="single" w:sz="8" w:space="0" w:color="auto"/>
            </w:tcBorders>
            <w:shd w:val="clear" w:color="auto" w:fill="auto"/>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Laca</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397</w:t>
            </w:r>
          </w:p>
        </w:tc>
        <w:tc>
          <w:tcPr>
            <w:tcW w:w="59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70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$3,20</w:t>
            </w:r>
          </w:p>
        </w:tc>
        <w:tc>
          <w:tcPr>
            <w:tcW w:w="83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$1.270,40</w:t>
            </w:r>
          </w:p>
        </w:tc>
        <w:tc>
          <w:tcPr>
            <w:tcW w:w="75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415</w:t>
            </w:r>
          </w:p>
        </w:tc>
        <w:tc>
          <w:tcPr>
            <w:tcW w:w="631"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$3,20</w:t>
            </w:r>
          </w:p>
        </w:tc>
        <w:tc>
          <w:tcPr>
            <w:tcW w:w="84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$1.328,00</w:t>
            </w:r>
          </w:p>
        </w:tc>
        <w:tc>
          <w:tcPr>
            <w:tcW w:w="78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432</w:t>
            </w:r>
          </w:p>
        </w:tc>
        <w:tc>
          <w:tcPr>
            <w:tcW w:w="64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$3,20</w:t>
            </w:r>
          </w:p>
        </w:tc>
        <w:tc>
          <w:tcPr>
            <w:tcW w:w="83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$1.382,40</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449</w:t>
            </w:r>
          </w:p>
        </w:tc>
        <w:tc>
          <w:tcPr>
            <w:tcW w:w="607"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$3,20</w:t>
            </w:r>
          </w:p>
        </w:tc>
        <w:tc>
          <w:tcPr>
            <w:tcW w:w="85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$1.436,80</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467</w:t>
            </w:r>
          </w:p>
        </w:tc>
        <w:tc>
          <w:tcPr>
            <w:tcW w:w="61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$3,20</w:t>
            </w:r>
          </w:p>
        </w:tc>
        <w:tc>
          <w:tcPr>
            <w:tcW w:w="88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$1.494,40</w:t>
            </w:r>
          </w:p>
        </w:tc>
      </w:tr>
      <w:tr w:rsidR="009D1FA3" w:rsidRPr="009D1FA3" w:rsidTr="009D1FA3">
        <w:trPr>
          <w:trHeight w:val="315"/>
        </w:trPr>
        <w:tc>
          <w:tcPr>
            <w:tcW w:w="1285" w:type="dxa"/>
            <w:tcBorders>
              <w:top w:val="nil"/>
              <w:left w:val="single" w:sz="8" w:space="0" w:color="auto"/>
              <w:bottom w:val="single" w:sz="8" w:space="0" w:color="auto"/>
              <w:right w:val="single" w:sz="8" w:space="0" w:color="auto"/>
            </w:tcBorders>
            <w:shd w:val="clear" w:color="auto" w:fill="auto"/>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Grapas</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397</w:t>
            </w:r>
          </w:p>
        </w:tc>
        <w:tc>
          <w:tcPr>
            <w:tcW w:w="59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Caja</w:t>
            </w:r>
          </w:p>
        </w:tc>
        <w:tc>
          <w:tcPr>
            <w:tcW w:w="70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$1,50</w:t>
            </w:r>
          </w:p>
        </w:tc>
        <w:tc>
          <w:tcPr>
            <w:tcW w:w="83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$595,50</w:t>
            </w:r>
          </w:p>
        </w:tc>
        <w:tc>
          <w:tcPr>
            <w:tcW w:w="75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415</w:t>
            </w:r>
          </w:p>
        </w:tc>
        <w:tc>
          <w:tcPr>
            <w:tcW w:w="631"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Caja</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$1,50</w:t>
            </w:r>
          </w:p>
        </w:tc>
        <w:tc>
          <w:tcPr>
            <w:tcW w:w="84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$622,50</w:t>
            </w:r>
          </w:p>
        </w:tc>
        <w:tc>
          <w:tcPr>
            <w:tcW w:w="78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432</w:t>
            </w:r>
          </w:p>
        </w:tc>
        <w:tc>
          <w:tcPr>
            <w:tcW w:w="64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Caja</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$1,50</w:t>
            </w:r>
          </w:p>
        </w:tc>
        <w:tc>
          <w:tcPr>
            <w:tcW w:w="83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$648,00</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449</w:t>
            </w:r>
          </w:p>
        </w:tc>
        <w:tc>
          <w:tcPr>
            <w:tcW w:w="607"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Caja</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$1,50</w:t>
            </w:r>
          </w:p>
        </w:tc>
        <w:tc>
          <w:tcPr>
            <w:tcW w:w="85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$673,50</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467</w:t>
            </w:r>
          </w:p>
        </w:tc>
        <w:tc>
          <w:tcPr>
            <w:tcW w:w="61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Caja</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$1,50</w:t>
            </w:r>
          </w:p>
        </w:tc>
        <w:tc>
          <w:tcPr>
            <w:tcW w:w="88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$700,50</w:t>
            </w:r>
          </w:p>
        </w:tc>
      </w:tr>
      <w:tr w:rsidR="009D1FA3" w:rsidRPr="009D1FA3" w:rsidTr="009D1FA3">
        <w:trPr>
          <w:trHeight w:val="315"/>
        </w:trPr>
        <w:tc>
          <w:tcPr>
            <w:tcW w:w="1285" w:type="dxa"/>
            <w:tcBorders>
              <w:top w:val="nil"/>
              <w:left w:val="single" w:sz="8" w:space="0" w:color="auto"/>
              <w:bottom w:val="single" w:sz="8" w:space="0" w:color="auto"/>
              <w:right w:val="single" w:sz="8" w:space="0" w:color="auto"/>
            </w:tcBorders>
            <w:shd w:val="clear" w:color="auto" w:fill="auto"/>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Clavos</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1.191</w:t>
            </w:r>
          </w:p>
        </w:tc>
        <w:tc>
          <w:tcPr>
            <w:tcW w:w="59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Libra</w:t>
            </w:r>
          </w:p>
        </w:tc>
        <w:tc>
          <w:tcPr>
            <w:tcW w:w="70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$0,35</w:t>
            </w:r>
          </w:p>
        </w:tc>
        <w:tc>
          <w:tcPr>
            <w:tcW w:w="83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$416,85</w:t>
            </w:r>
          </w:p>
        </w:tc>
        <w:tc>
          <w:tcPr>
            <w:tcW w:w="75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1.245</w:t>
            </w:r>
          </w:p>
        </w:tc>
        <w:tc>
          <w:tcPr>
            <w:tcW w:w="631"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Libra</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$0,35</w:t>
            </w:r>
          </w:p>
        </w:tc>
        <w:tc>
          <w:tcPr>
            <w:tcW w:w="84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$435,75</w:t>
            </w:r>
          </w:p>
        </w:tc>
        <w:tc>
          <w:tcPr>
            <w:tcW w:w="78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1.296</w:t>
            </w:r>
          </w:p>
        </w:tc>
        <w:tc>
          <w:tcPr>
            <w:tcW w:w="64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Libra</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$0,35</w:t>
            </w:r>
          </w:p>
        </w:tc>
        <w:tc>
          <w:tcPr>
            <w:tcW w:w="83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$453,60</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1.347</w:t>
            </w:r>
          </w:p>
        </w:tc>
        <w:tc>
          <w:tcPr>
            <w:tcW w:w="607"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Libra</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$0,35</w:t>
            </w:r>
          </w:p>
        </w:tc>
        <w:tc>
          <w:tcPr>
            <w:tcW w:w="85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$471,45</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1.401</w:t>
            </w:r>
          </w:p>
        </w:tc>
        <w:tc>
          <w:tcPr>
            <w:tcW w:w="61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Libra</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$0,35</w:t>
            </w:r>
          </w:p>
        </w:tc>
        <w:tc>
          <w:tcPr>
            <w:tcW w:w="88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$490,35</w:t>
            </w:r>
          </w:p>
        </w:tc>
      </w:tr>
      <w:tr w:rsidR="009D1FA3" w:rsidRPr="009D1FA3" w:rsidTr="009D1FA3">
        <w:trPr>
          <w:trHeight w:val="315"/>
        </w:trPr>
        <w:tc>
          <w:tcPr>
            <w:tcW w:w="1285" w:type="dxa"/>
            <w:tcBorders>
              <w:top w:val="nil"/>
              <w:left w:val="single" w:sz="8" w:space="0" w:color="auto"/>
              <w:bottom w:val="single" w:sz="8" w:space="0" w:color="auto"/>
              <w:right w:val="single" w:sz="8" w:space="0" w:color="auto"/>
            </w:tcBorders>
            <w:shd w:val="clear" w:color="auto" w:fill="auto"/>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Isarcol</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397</w:t>
            </w:r>
          </w:p>
        </w:tc>
        <w:tc>
          <w:tcPr>
            <w:tcW w:w="59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70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$5,20</w:t>
            </w:r>
          </w:p>
        </w:tc>
        <w:tc>
          <w:tcPr>
            <w:tcW w:w="83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$2.064,40</w:t>
            </w:r>
          </w:p>
        </w:tc>
        <w:tc>
          <w:tcPr>
            <w:tcW w:w="75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415</w:t>
            </w:r>
          </w:p>
        </w:tc>
        <w:tc>
          <w:tcPr>
            <w:tcW w:w="631"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$5,20</w:t>
            </w:r>
          </w:p>
        </w:tc>
        <w:tc>
          <w:tcPr>
            <w:tcW w:w="84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$2.158,00</w:t>
            </w:r>
          </w:p>
        </w:tc>
        <w:tc>
          <w:tcPr>
            <w:tcW w:w="788"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432</w:t>
            </w:r>
          </w:p>
        </w:tc>
        <w:tc>
          <w:tcPr>
            <w:tcW w:w="64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$5,20</w:t>
            </w:r>
          </w:p>
        </w:tc>
        <w:tc>
          <w:tcPr>
            <w:tcW w:w="836"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$2.246,40</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449</w:t>
            </w:r>
          </w:p>
        </w:tc>
        <w:tc>
          <w:tcPr>
            <w:tcW w:w="607"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682"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$5,20</w:t>
            </w:r>
          </w:p>
        </w:tc>
        <w:tc>
          <w:tcPr>
            <w:tcW w:w="85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$2.334,80</w:t>
            </w:r>
          </w:p>
        </w:tc>
        <w:tc>
          <w:tcPr>
            <w:tcW w:w="765"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467</w:t>
            </w:r>
          </w:p>
        </w:tc>
        <w:tc>
          <w:tcPr>
            <w:tcW w:w="619"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Litro</w:t>
            </w:r>
          </w:p>
        </w:tc>
        <w:tc>
          <w:tcPr>
            <w:tcW w:w="694"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$5,20</w:t>
            </w:r>
          </w:p>
        </w:tc>
        <w:tc>
          <w:tcPr>
            <w:tcW w:w="883" w:type="dxa"/>
            <w:tcBorders>
              <w:top w:val="nil"/>
              <w:left w:val="nil"/>
              <w:bottom w:val="nil"/>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$2.428,40</w:t>
            </w:r>
          </w:p>
        </w:tc>
      </w:tr>
      <w:tr w:rsidR="009D1FA3" w:rsidRPr="009D1FA3" w:rsidTr="009D1FA3">
        <w:trPr>
          <w:trHeight w:val="315"/>
        </w:trPr>
        <w:tc>
          <w:tcPr>
            <w:tcW w:w="1285" w:type="dxa"/>
            <w:tcBorders>
              <w:top w:val="nil"/>
              <w:left w:val="single" w:sz="8" w:space="0" w:color="auto"/>
              <w:bottom w:val="single" w:sz="8" w:space="0" w:color="auto"/>
              <w:right w:val="single" w:sz="8" w:space="0" w:color="auto"/>
            </w:tcBorders>
            <w:shd w:val="clear" w:color="auto" w:fill="auto"/>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Lijas</w:t>
            </w:r>
          </w:p>
        </w:tc>
        <w:tc>
          <w:tcPr>
            <w:tcW w:w="765"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1.191</w:t>
            </w:r>
          </w:p>
        </w:tc>
        <w:tc>
          <w:tcPr>
            <w:tcW w:w="595"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Unidad</w:t>
            </w:r>
          </w:p>
        </w:tc>
        <w:tc>
          <w:tcPr>
            <w:tcW w:w="706"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$0,30</w:t>
            </w:r>
          </w:p>
        </w:tc>
        <w:tc>
          <w:tcPr>
            <w:tcW w:w="838"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$357,30</w:t>
            </w:r>
          </w:p>
        </w:tc>
        <w:tc>
          <w:tcPr>
            <w:tcW w:w="753"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1.245</w:t>
            </w:r>
          </w:p>
        </w:tc>
        <w:tc>
          <w:tcPr>
            <w:tcW w:w="631"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Unidad</w:t>
            </w:r>
          </w:p>
        </w:tc>
        <w:tc>
          <w:tcPr>
            <w:tcW w:w="682"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$0,30</w:t>
            </w:r>
          </w:p>
        </w:tc>
        <w:tc>
          <w:tcPr>
            <w:tcW w:w="848"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$373,50</w:t>
            </w:r>
          </w:p>
        </w:tc>
        <w:tc>
          <w:tcPr>
            <w:tcW w:w="788"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1.296</w:t>
            </w:r>
          </w:p>
        </w:tc>
        <w:tc>
          <w:tcPr>
            <w:tcW w:w="642"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Unidad</w:t>
            </w:r>
          </w:p>
        </w:tc>
        <w:tc>
          <w:tcPr>
            <w:tcW w:w="694"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$0,30</w:t>
            </w:r>
          </w:p>
        </w:tc>
        <w:tc>
          <w:tcPr>
            <w:tcW w:w="836"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$388,80</w:t>
            </w:r>
          </w:p>
        </w:tc>
        <w:tc>
          <w:tcPr>
            <w:tcW w:w="765"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1.347</w:t>
            </w:r>
          </w:p>
        </w:tc>
        <w:tc>
          <w:tcPr>
            <w:tcW w:w="607"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Unidad</w:t>
            </w:r>
          </w:p>
        </w:tc>
        <w:tc>
          <w:tcPr>
            <w:tcW w:w="682"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$0,30</w:t>
            </w:r>
          </w:p>
        </w:tc>
        <w:tc>
          <w:tcPr>
            <w:tcW w:w="859"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$404,10</w:t>
            </w:r>
          </w:p>
        </w:tc>
        <w:tc>
          <w:tcPr>
            <w:tcW w:w="765"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1.401</w:t>
            </w:r>
          </w:p>
        </w:tc>
        <w:tc>
          <w:tcPr>
            <w:tcW w:w="619"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center"/>
              <w:rPr>
                <w:rFonts w:ascii="Arial" w:hAnsi="Arial" w:cs="Arial"/>
                <w:color w:val="000000"/>
                <w:sz w:val="12"/>
                <w:szCs w:val="12"/>
              </w:rPr>
            </w:pPr>
            <w:r w:rsidRPr="009D1FA3">
              <w:rPr>
                <w:rFonts w:ascii="Arial" w:hAnsi="Arial" w:cs="Arial"/>
                <w:color w:val="000000"/>
                <w:sz w:val="12"/>
                <w:szCs w:val="12"/>
              </w:rPr>
              <w:t>Unidad</w:t>
            </w:r>
          </w:p>
        </w:tc>
        <w:tc>
          <w:tcPr>
            <w:tcW w:w="694"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$0,30</w:t>
            </w:r>
          </w:p>
        </w:tc>
        <w:tc>
          <w:tcPr>
            <w:tcW w:w="883" w:type="dxa"/>
            <w:tcBorders>
              <w:top w:val="nil"/>
              <w:left w:val="nil"/>
              <w:bottom w:val="single" w:sz="8" w:space="0" w:color="auto"/>
              <w:right w:val="single" w:sz="8" w:space="0" w:color="auto"/>
            </w:tcBorders>
            <w:shd w:val="clear" w:color="auto" w:fill="auto"/>
            <w:noWrap/>
            <w:vAlign w:val="bottom"/>
            <w:hideMark/>
          </w:tcPr>
          <w:p w:rsidR="009D1FA3" w:rsidRPr="009D1FA3" w:rsidRDefault="009D1FA3" w:rsidP="009D1FA3">
            <w:pPr>
              <w:jc w:val="right"/>
              <w:rPr>
                <w:rFonts w:ascii="Arial" w:hAnsi="Arial" w:cs="Arial"/>
                <w:color w:val="000000"/>
                <w:sz w:val="12"/>
                <w:szCs w:val="12"/>
              </w:rPr>
            </w:pPr>
            <w:r w:rsidRPr="009D1FA3">
              <w:rPr>
                <w:rFonts w:ascii="Arial" w:hAnsi="Arial" w:cs="Arial"/>
                <w:color w:val="000000"/>
                <w:sz w:val="12"/>
                <w:szCs w:val="12"/>
              </w:rPr>
              <w:t>$420,30</w:t>
            </w:r>
          </w:p>
        </w:tc>
      </w:tr>
      <w:tr w:rsidR="009D1FA3" w:rsidRPr="009D1FA3" w:rsidTr="009D1FA3">
        <w:trPr>
          <w:trHeight w:val="315"/>
        </w:trPr>
        <w:tc>
          <w:tcPr>
            <w:tcW w:w="1285" w:type="dxa"/>
            <w:tcBorders>
              <w:top w:val="nil"/>
              <w:left w:val="single" w:sz="8" w:space="0" w:color="auto"/>
              <w:bottom w:val="single" w:sz="8" w:space="0" w:color="auto"/>
              <w:right w:val="single" w:sz="8" w:space="0" w:color="auto"/>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COSTO TOTAL</w:t>
            </w:r>
          </w:p>
        </w:tc>
        <w:tc>
          <w:tcPr>
            <w:tcW w:w="765"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595"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706"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838" w:type="dxa"/>
            <w:tcBorders>
              <w:top w:val="nil"/>
              <w:left w:val="nil"/>
              <w:bottom w:val="single" w:sz="8" w:space="0" w:color="auto"/>
              <w:right w:val="single" w:sz="8" w:space="0" w:color="auto"/>
            </w:tcBorders>
            <w:shd w:val="clear" w:color="000000" w:fill="538DD5"/>
            <w:noWrap/>
            <w:vAlign w:val="bottom"/>
            <w:hideMark/>
          </w:tcPr>
          <w:p w:rsidR="009D1FA3" w:rsidRPr="009D1FA3" w:rsidRDefault="009D1FA3" w:rsidP="009D1FA3">
            <w:pPr>
              <w:jc w:val="right"/>
              <w:rPr>
                <w:rFonts w:ascii="Arial" w:hAnsi="Arial" w:cs="Arial"/>
                <w:b/>
                <w:bCs/>
                <w:color w:val="000000"/>
                <w:sz w:val="12"/>
                <w:szCs w:val="12"/>
              </w:rPr>
            </w:pPr>
            <w:r w:rsidRPr="009D1FA3">
              <w:rPr>
                <w:rFonts w:ascii="Arial" w:hAnsi="Arial" w:cs="Arial"/>
                <w:b/>
                <w:bCs/>
                <w:color w:val="000000"/>
                <w:sz w:val="12"/>
                <w:szCs w:val="12"/>
              </w:rPr>
              <w:t>$ 7.087,45</w:t>
            </w:r>
          </w:p>
        </w:tc>
        <w:tc>
          <w:tcPr>
            <w:tcW w:w="753"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31"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82"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848" w:type="dxa"/>
            <w:tcBorders>
              <w:top w:val="nil"/>
              <w:left w:val="nil"/>
              <w:bottom w:val="single" w:sz="8" w:space="0" w:color="auto"/>
              <w:right w:val="single" w:sz="8" w:space="0" w:color="auto"/>
            </w:tcBorders>
            <w:shd w:val="clear" w:color="000000" w:fill="538DD5"/>
            <w:noWrap/>
            <w:vAlign w:val="bottom"/>
            <w:hideMark/>
          </w:tcPr>
          <w:p w:rsidR="009D1FA3" w:rsidRPr="009D1FA3" w:rsidRDefault="009D1FA3" w:rsidP="009D1FA3">
            <w:pPr>
              <w:jc w:val="right"/>
              <w:rPr>
                <w:rFonts w:ascii="Arial" w:hAnsi="Arial" w:cs="Arial"/>
                <w:b/>
                <w:bCs/>
                <w:color w:val="000000"/>
                <w:sz w:val="12"/>
                <w:szCs w:val="12"/>
              </w:rPr>
            </w:pPr>
            <w:r w:rsidRPr="009D1FA3">
              <w:rPr>
                <w:rFonts w:ascii="Arial" w:hAnsi="Arial" w:cs="Arial"/>
                <w:b/>
                <w:bCs/>
                <w:color w:val="000000"/>
                <w:sz w:val="12"/>
                <w:szCs w:val="12"/>
              </w:rPr>
              <w:t>$7.408,75</w:t>
            </w:r>
          </w:p>
        </w:tc>
        <w:tc>
          <w:tcPr>
            <w:tcW w:w="788"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42"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94"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836" w:type="dxa"/>
            <w:tcBorders>
              <w:top w:val="nil"/>
              <w:left w:val="nil"/>
              <w:bottom w:val="single" w:sz="8" w:space="0" w:color="auto"/>
              <w:right w:val="single" w:sz="8" w:space="0" w:color="auto"/>
            </w:tcBorders>
            <w:shd w:val="clear" w:color="000000" w:fill="538DD5"/>
            <w:noWrap/>
            <w:vAlign w:val="bottom"/>
            <w:hideMark/>
          </w:tcPr>
          <w:p w:rsidR="009D1FA3" w:rsidRPr="009D1FA3" w:rsidRDefault="009D1FA3" w:rsidP="009D1FA3">
            <w:pPr>
              <w:jc w:val="right"/>
              <w:rPr>
                <w:rFonts w:ascii="Arial" w:hAnsi="Arial" w:cs="Arial"/>
                <w:b/>
                <w:bCs/>
                <w:color w:val="000000"/>
                <w:sz w:val="12"/>
                <w:szCs w:val="12"/>
              </w:rPr>
            </w:pPr>
            <w:r w:rsidRPr="009D1FA3">
              <w:rPr>
                <w:rFonts w:ascii="Arial" w:hAnsi="Arial" w:cs="Arial"/>
                <w:b/>
                <w:bCs/>
                <w:color w:val="000000"/>
                <w:sz w:val="12"/>
                <w:szCs w:val="12"/>
              </w:rPr>
              <w:t>$7.711,20</w:t>
            </w:r>
          </w:p>
        </w:tc>
        <w:tc>
          <w:tcPr>
            <w:tcW w:w="765"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07"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82"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859" w:type="dxa"/>
            <w:tcBorders>
              <w:top w:val="nil"/>
              <w:left w:val="nil"/>
              <w:bottom w:val="single" w:sz="8" w:space="0" w:color="auto"/>
              <w:right w:val="single" w:sz="8" w:space="0" w:color="auto"/>
            </w:tcBorders>
            <w:shd w:val="clear" w:color="000000" w:fill="538DD5"/>
            <w:noWrap/>
            <w:vAlign w:val="bottom"/>
            <w:hideMark/>
          </w:tcPr>
          <w:p w:rsidR="009D1FA3" w:rsidRPr="009D1FA3" w:rsidRDefault="009D1FA3" w:rsidP="009D1FA3">
            <w:pPr>
              <w:jc w:val="right"/>
              <w:rPr>
                <w:rFonts w:ascii="Arial" w:hAnsi="Arial" w:cs="Arial"/>
                <w:b/>
                <w:bCs/>
                <w:color w:val="000000"/>
                <w:sz w:val="12"/>
                <w:szCs w:val="12"/>
              </w:rPr>
            </w:pPr>
            <w:r w:rsidRPr="009D1FA3">
              <w:rPr>
                <w:rFonts w:ascii="Arial" w:hAnsi="Arial" w:cs="Arial"/>
                <w:b/>
                <w:bCs/>
                <w:color w:val="000000"/>
                <w:sz w:val="12"/>
                <w:szCs w:val="12"/>
              </w:rPr>
              <w:t>$8.015,65</w:t>
            </w:r>
          </w:p>
        </w:tc>
        <w:tc>
          <w:tcPr>
            <w:tcW w:w="765"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19"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94"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883" w:type="dxa"/>
            <w:tcBorders>
              <w:top w:val="nil"/>
              <w:left w:val="nil"/>
              <w:bottom w:val="single" w:sz="8" w:space="0" w:color="auto"/>
              <w:right w:val="single" w:sz="8" w:space="0" w:color="auto"/>
            </w:tcBorders>
            <w:shd w:val="clear" w:color="000000" w:fill="538DD5"/>
            <w:noWrap/>
            <w:vAlign w:val="bottom"/>
            <w:hideMark/>
          </w:tcPr>
          <w:p w:rsidR="009D1FA3" w:rsidRPr="009D1FA3" w:rsidRDefault="009D1FA3" w:rsidP="009D1FA3">
            <w:pPr>
              <w:jc w:val="right"/>
              <w:rPr>
                <w:rFonts w:ascii="Arial" w:hAnsi="Arial" w:cs="Arial"/>
                <w:b/>
                <w:bCs/>
                <w:color w:val="000000"/>
                <w:sz w:val="12"/>
                <w:szCs w:val="12"/>
              </w:rPr>
            </w:pPr>
            <w:r w:rsidRPr="009D1FA3">
              <w:rPr>
                <w:rFonts w:ascii="Arial" w:hAnsi="Arial" w:cs="Arial"/>
                <w:b/>
                <w:bCs/>
                <w:color w:val="000000"/>
                <w:sz w:val="12"/>
                <w:szCs w:val="12"/>
              </w:rPr>
              <w:t>$8.336,95</w:t>
            </w:r>
          </w:p>
        </w:tc>
      </w:tr>
      <w:tr w:rsidR="009D1FA3" w:rsidRPr="009D1FA3" w:rsidTr="009D1FA3">
        <w:trPr>
          <w:trHeight w:val="315"/>
        </w:trPr>
        <w:tc>
          <w:tcPr>
            <w:tcW w:w="1285" w:type="dxa"/>
            <w:tcBorders>
              <w:top w:val="nil"/>
              <w:left w:val="single" w:sz="8" w:space="0" w:color="auto"/>
              <w:bottom w:val="single" w:sz="8" w:space="0" w:color="auto"/>
              <w:right w:val="single" w:sz="8" w:space="0" w:color="auto"/>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COSTO MENSUAL</w:t>
            </w:r>
          </w:p>
        </w:tc>
        <w:tc>
          <w:tcPr>
            <w:tcW w:w="765"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595"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706"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838" w:type="dxa"/>
            <w:tcBorders>
              <w:top w:val="nil"/>
              <w:left w:val="nil"/>
              <w:bottom w:val="single" w:sz="8" w:space="0" w:color="auto"/>
              <w:right w:val="single" w:sz="8" w:space="0" w:color="auto"/>
            </w:tcBorders>
            <w:shd w:val="clear" w:color="000000" w:fill="538DD5"/>
            <w:noWrap/>
            <w:vAlign w:val="bottom"/>
            <w:hideMark/>
          </w:tcPr>
          <w:p w:rsidR="009D1FA3" w:rsidRPr="009D1FA3" w:rsidRDefault="009D1FA3" w:rsidP="009D1FA3">
            <w:pPr>
              <w:jc w:val="right"/>
              <w:rPr>
                <w:rFonts w:ascii="Arial" w:hAnsi="Arial" w:cs="Arial"/>
                <w:b/>
                <w:bCs/>
                <w:color w:val="000000"/>
                <w:sz w:val="12"/>
                <w:szCs w:val="12"/>
              </w:rPr>
            </w:pPr>
            <w:r w:rsidRPr="009D1FA3">
              <w:rPr>
                <w:rFonts w:ascii="Arial" w:hAnsi="Arial" w:cs="Arial"/>
                <w:b/>
                <w:bCs/>
                <w:color w:val="000000"/>
                <w:sz w:val="12"/>
                <w:szCs w:val="12"/>
              </w:rPr>
              <w:t>$ 590,62</w:t>
            </w:r>
          </w:p>
        </w:tc>
        <w:tc>
          <w:tcPr>
            <w:tcW w:w="753"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31"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82"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848" w:type="dxa"/>
            <w:tcBorders>
              <w:top w:val="nil"/>
              <w:left w:val="nil"/>
              <w:bottom w:val="single" w:sz="8" w:space="0" w:color="auto"/>
              <w:right w:val="single" w:sz="8" w:space="0" w:color="auto"/>
            </w:tcBorders>
            <w:shd w:val="clear" w:color="000000" w:fill="538DD5"/>
            <w:noWrap/>
            <w:vAlign w:val="bottom"/>
            <w:hideMark/>
          </w:tcPr>
          <w:p w:rsidR="009D1FA3" w:rsidRPr="009D1FA3" w:rsidRDefault="009D1FA3" w:rsidP="009D1FA3">
            <w:pPr>
              <w:jc w:val="right"/>
              <w:rPr>
                <w:rFonts w:ascii="Arial" w:hAnsi="Arial" w:cs="Arial"/>
                <w:b/>
                <w:bCs/>
                <w:color w:val="000000"/>
                <w:sz w:val="12"/>
                <w:szCs w:val="12"/>
              </w:rPr>
            </w:pPr>
            <w:r w:rsidRPr="009D1FA3">
              <w:rPr>
                <w:rFonts w:ascii="Arial" w:hAnsi="Arial" w:cs="Arial"/>
                <w:b/>
                <w:bCs/>
                <w:color w:val="000000"/>
                <w:sz w:val="12"/>
                <w:szCs w:val="12"/>
              </w:rPr>
              <w:t>$617,40</w:t>
            </w:r>
          </w:p>
        </w:tc>
        <w:tc>
          <w:tcPr>
            <w:tcW w:w="788"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42"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94"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836" w:type="dxa"/>
            <w:tcBorders>
              <w:top w:val="nil"/>
              <w:left w:val="nil"/>
              <w:bottom w:val="single" w:sz="8" w:space="0" w:color="auto"/>
              <w:right w:val="single" w:sz="8" w:space="0" w:color="auto"/>
            </w:tcBorders>
            <w:shd w:val="clear" w:color="000000" w:fill="538DD5"/>
            <w:noWrap/>
            <w:vAlign w:val="bottom"/>
            <w:hideMark/>
          </w:tcPr>
          <w:p w:rsidR="009D1FA3" w:rsidRPr="009D1FA3" w:rsidRDefault="009D1FA3" w:rsidP="009D1FA3">
            <w:pPr>
              <w:jc w:val="right"/>
              <w:rPr>
                <w:rFonts w:ascii="Arial" w:hAnsi="Arial" w:cs="Arial"/>
                <w:b/>
                <w:bCs/>
                <w:color w:val="000000"/>
                <w:sz w:val="12"/>
                <w:szCs w:val="12"/>
              </w:rPr>
            </w:pPr>
            <w:r w:rsidRPr="009D1FA3">
              <w:rPr>
                <w:rFonts w:ascii="Arial" w:hAnsi="Arial" w:cs="Arial"/>
                <w:b/>
                <w:bCs/>
                <w:color w:val="000000"/>
                <w:sz w:val="12"/>
                <w:szCs w:val="12"/>
              </w:rPr>
              <w:t>$642,60</w:t>
            </w:r>
          </w:p>
        </w:tc>
        <w:tc>
          <w:tcPr>
            <w:tcW w:w="765"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07"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82"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859" w:type="dxa"/>
            <w:tcBorders>
              <w:top w:val="nil"/>
              <w:left w:val="nil"/>
              <w:bottom w:val="single" w:sz="8" w:space="0" w:color="auto"/>
              <w:right w:val="single" w:sz="8" w:space="0" w:color="auto"/>
            </w:tcBorders>
            <w:shd w:val="clear" w:color="000000" w:fill="538DD5"/>
            <w:noWrap/>
            <w:vAlign w:val="bottom"/>
            <w:hideMark/>
          </w:tcPr>
          <w:p w:rsidR="009D1FA3" w:rsidRPr="009D1FA3" w:rsidRDefault="009D1FA3" w:rsidP="009D1FA3">
            <w:pPr>
              <w:jc w:val="right"/>
              <w:rPr>
                <w:rFonts w:ascii="Arial" w:hAnsi="Arial" w:cs="Arial"/>
                <w:b/>
                <w:bCs/>
                <w:color w:val="000000"/>
                <w:sz w:val="12"/>
                <w:szCs w:val="12"/>
              </w:rPr>
            </w:pPr>
            <w:r w:rsidRPr="009D1FA3">
              <w:rPr>
                <w:rFonts w:ascii="Arial" w:hAnsi="Arial" w:cs="Arial"/>
                <w:b/>
                <w:bCs/>
                <w:color w:val="000000"/>
                <w:sz w:val="12"/>
                <w:szCs w:val="12"/>
              </w:rPr>
              <w:t>$667,97</w:t>
            </w:r>
          </w:p>
        </w:tc>
        <w:tc>
          <w:tcPr>
            <w:tcW w:w="765"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19"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694" w:type="dxa"/>
            <w:tcBorders>
              <w:top w:val="nil"/>
              <w:left w:val="nil"/>
              <w:bottom w:val="single" w:sz="8" w:space="0" w:color="auto"/>
              <w:right w:val="nil"/>
            </w:tcBorders>
            <w:shd w:val="clear" w:color="000000" w:fill="538DD5"/>
            <w:noWrap/>
            <w:vAlign w:val="bottom"/>
            <w:hideMark/>
          </w:tcPr>
          <w:p w:rsidR="009D1FA3" w:rsidRPr="009D1FA3" w:rsidRDefault="009D1FA3" w:rsidP="009D1FA3">
            <w:pPr>
              <w:rPr>
                <w:rFonts w:ascii="Arial" w:hAnsi="Arial" w:cs="Arial"/>
                <w:b/>
                <w:bCs/>
                <w:color w:val="000000"/>
                <w:sz w:val="12"/>
                <w:szCs w:val="12"/>
              </w:rPr>
            </w:pPr>
            <w:r w:rsidRPr="009D1FA3">
              <w:rPr>
                <w:rFonts w:ascii="Arial" w:hAnsi="Arial" w:cs="Arial"/>
                <w:b/>
                <w:bCs/>
                <w:color w:val="000000"/>
                <w:sz w:val="12"/>
                <w:szCs w:val="12"/>
              </w:rPr>
              <w:t> </w:t>
            </w:r>
          </w:p>
        </w:tc>
        <w:tc>
          <w:tcPr>
            <w:tcW w:w="883" w:type="dxa"/>
            <w:tcBorders>
              <w:top w:val="nil"/>
              <w:left w:val="nil"/>
              <w:bottom w:val="single" w:sz="8" w:space="0" w:color="auto"/>
              <w:right w:val="single" w:sz="8" w:space="0" w:color="auto"/>
            </w:tcBorders>
            <w:shd w:val="clear" w:color="000000" w:fill="538DD5"/>
            <w:noWrap/>
            <w:vAlign w:val="bottom"/>
            <w:hideMark/>
          </w:tcPr>
          <w:p w:rsidR="009D1FA3" w:rsidRPr="009D1FA3" w:rsidRDefault="009D1FA3" w:rsidP="009D1FA3">
            <w:pPr>
              <w:jc w:val="right"/>
              <w:rPr>
                <w:rFonts w:ascii="Arial" w:hAnsi="Arial" w:cs="Arial"/>
                <w:b/>
                <w:bCs/>
                <w:color w:val="000000"/>
                <w:sz w:val="12"/>
                <w:szCs w:val="12"/>
              </w:rPr>
            </w:pPr>
            <w:r w:rsidRPr="009D1FA3">
              <w:rPr>
                <w:rFonts w:ascii="Arial" w:hAnsi="Arial" w:cs="Arial"/>
                <w:b/>
                <w:bCs/>
                <w:color w:val="000000"/>
                <w:sz w:val="12"/>
                <w:szCs w:val="12"/>
              </w:rPr>
              <w:t>$694,75</w:t>
            </w:r>
          </w:p>
        </w:tc>
      </w:tr>
    </w:tbl>
    <w:p w:rsidR="00705B40" w:rsidRPr="00B05EDF" w:rsidRDefault="00705B40" w:rsidP="00705B40">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Investigación directa </w:t>
      </w:r>
    </w:p>
    <w:p w:rsidR="00705B40" w:rsidRDefault="00705B40" w:rsidP="00705B40">
      <w:pPr>
        <w:pStyle w:val="Sinespaciado"/>
        <w:spacing w:line="360" w:lineRule="auto"/>
        <w:jc w:val="both"/>
        <w:rPr>
          <w:rFonts w:ascii="Arial" w:hAnsi="Arial" w:cs="Arial"/>
          <w:color w:val="000000"/>
          <w:sz w:val="24"/>
          <w:szCs w:val="24"/>
        </w:rPr>
      </w:pPr>
      <w:r w:rsidRPr="00B05EDF">
        <w:rPr>
          <w:rFonts w:ascii="Arial" w:hAnsi="Arial" w:cs="Arial"/>
        </w:rPr>
        <w:t>Elaboración: El autor</w:t>
      </w:r>
    </w:p>
    <w:p w:rsidR="00876141" w:rsidRDefault="00876141" w:rsidP="00876141">
      <w:pPr>
        <w:adjustRightInd w:val="0"/>
        <w:spacing w:line="360" w:lineRule="auto"/>
        <w:jc w:val="both"/>
        <w:textAlignment w:val="baseline"/>
        <w:rPr>
          <w:rFonts w:ascii="Arial" w:hAnsi="Arial" w:cs="Arial"/>
          <w:lang w:val="es-MX"/>
        </w:rPr>
      </w:pPr>
    </w:p>
    <w:p w:rsidR="00E65D9E" w:rsidRDefault="00E65D9E" w:rsidP="00876141">
      <w:pPr>
        <w:adjustRightInd w:val="0"/>
        <w:spacing w:line="360" w:lineRule="auto"/>
        <w:jc w:val="both"/>
        <w:textAlignment w:val="baseline"/>
        <w:rPr>
          <w:rFonts w:ascii="Arial" w:hAnsi="Arial" w:cs="Arial"/>
          <w:lang w:val="es-MX"/>
        </w:rPr>
      </w:pPr>
    </w:p>
    <w:p w:rsidR="00E65D9E" w:rsidRDefault="00E65D9E" w:rsidP="00876141">
      <w:pPr>
        <w:adjustRightInd w:val="0"/>
        <w:spacing w:line="360" w:lineRule="auto"/>
        <w:jc w:val="both"/>
        <w:textAlignment w:val="baseline"/>
        <w:rPr>
          <w:rFonts w:ascii="Arial" w:hAnsi="Arial" w:cs="Arial"/>
          <w:lang w:val="es-MX"/>
        </w:rPr>
      </w:pPr>
    </w:p>
    <w:p w:rsidR="00E65D9E" w:rsidRDefault="00E65D9E" w:rsidP="00876141">
      <w:pPr>
        <w:adjustRightInd w:val="0"/>
        <w:spacing w:line="360" w:lineRule="auto"/>
        <w:jc w:val="both"/>
        <w:textAlignment w:val="baseline"/>
        <w:rPr>
          <w:rFonts w:ascii="Arial" w:hAnsi="Arial" w:cs="Arial"/>
          <w:lang w:val="es-MX"/>
        </w:rPr>
      </w:pPr>
    </w:p>
    <w:p w:rsidR="00E65D9E" w:rsidRDefault="00E65D9E" w:rsidP="00876141">
      <w:pPr>
        <w:adjustRightInd w:val="0"/>
        <w:spacing w:line="360" w:lineRule="auto"/>
        <w:jc w:val="both"/>
        <w:textAlignment w:val="baseline"/>
        <w:rPr>
          <w:rFonts w:ascii="Arial" w:hAnsi="Arial" w:cs="Arial"/>
          <w:lang w:val="es-MX"/>
        </w:rPr>
      </w:pPr>
    </w:p>
    <w:p w:rsidR="00E65D9E" w:rsidRDefault="00FB5EF6" w:rsidP="00FB5EF6">
      <w:pPr>
        <w:adjustRightInd w:val="0"/>
        <w:spacing w:line="360" w:lineRule="auto"/>
        <w:jc w:val="center"/>
        <w:textAlignment w:val="baseline"/>
        <w:rPr>
          <w:rFonts w:ascii="Arial" w:hAnsi="Arial" w:cs="Arial"/>
          <w:b/>
          <w:lang w:val="es-MX"/>
        </w:rPr>
      </w:pPr>
      <w:r w:rsidRPr="00FB5EF6">
        <w:rPr>
          <w:rFonts w:ascii="Arial" w:hAnsi="Arial" w:cs="Arial"/>
          <w:b/>
          <w:lang w:val="es-MX"/>
        </w:rPr>
        <w:t>CUADRO 56</w:t>
      </w:r>
    </w:p>
    <w:p w:rsidR="00311607" w:rsidRPr="00FB5EF6" w:rsidRDefault="00311607" w:rsidP="00FB5EF6">
      <w:pPr>
        <w:adjustRightInd w:val="0"/>
        <w:spacing w:line="360" w:lineRule="auto"/>
        <w:jc w:val="center"/>
        <w:textAlignment w:val="baseline"/>
        <w:rPr>
          <w:rFonts w:ascii="Arial" w:hAnsi="Arial" w:cs="Arial"/>
          <w:b/>
          <w:lang w:val="es-MX"/>
        </w:rPr>
      </w:pPr>
      <w:r w:rsidRPr="009E4319">
        <w:rPr>
          <w:rFonts w:ascii="Calibri" w:hAnsi="Calibri" w:cs="Calibri"/>
          <w:b/>
          <w:bCs/>
          <w:color w:val="000000"/>
          <w:sz w:val="28"/>
          <w:szCs w:val="28"/>
        </w:rPr>
        <w:t>MATERIALES INDIRECTOS</w:t>
      </w:r>
      <w:r>
        <w:rPr>
          <w:rFonts w:ascii="Calibri" w:hAnsi="Calibri" w:cs="Calibri"/>
          <w:b/>
          <w:bCs/>
          <w:color w:val="000000"/>
          <w:sz w:val="28"/>
          <w:szCs w:val="28"/>
        </w:rPr>
        <w:t xml:space="preserve"> 6 </w:t>
      </w:r>
      <w:r w:rsidR="00D7189B">
        <w:rPr>
          <w:rFonts w:ascii="Calibri" w:hAnsi="Calibri" w:cs="Calibri"/>
          <w:b/>
          <w:bCs/>
          <w:color w:val="000000"/>
          <w:sz w:val="28"/>
          <w:szCs w:val="28"/>
        </w:rPr>
        <w:t>–</w:t>
      </w:r>
      <w:r>
        <w:rPr>
          <w:rFonts w:ascii="Calibri" w:hAnsi="Calibri" w:cs="Calibri"/>
          <w:b/>
          <w:bCs/>
          <w:color w:val="000000"/>
          <w:sz w:val="28"/>
          <w:szCs w:val="28"/>
        </w:rPr>
        <w:t xml:space="preserve"> 10</w:t>
      </w:r>
      <w:r w:rsidR="00D7189B">
        <w:rPr>
          <w:rFonts w:ascii="Calibri" w:hAnsi="Calibri" w:cs="Calibri"/>
          <w:b/>
          <w:bCs/>
          <w:color w:val="000000"/>
          <w:sz w:val="28"/>
          <w:szCs w:val="28"/>
        </w:rPr>
        <w:t xml:space="preserve"> </w:t>
      </w:r>
      <w:r w:rsidR="00776C83">
        <w:rPr>
          <w:rFonts w:ascii="Calibri" w:hAnsi="Calibri" w:cs="Calibri"/>
          <w:b/>
          <w:bCs/>
          <w:color w:val="000000"/>
          <w:sz w:val="28"/>
          <w:szCs w:val="28"/>
        </w:rPr>
        <w:t>AÑO</w:t>
      </w:r>
    </w:p>
    <w:tbl>
      <w:tblPr>
        <w:tblW w:w="15920" w:type="dxa"/>
        <w:tblInd w:w="60" w:type="dxa"/>
        <w:tblCellMar>
          <w:left w:w="70" w:type="dxa"/>
          <w:right w:w="70" w:type="dxa"/>
        </w:tblCellMar>
        <w:tblLook w:val="04A0" w:firstRow="1" w:lastRow="0" w:firstColumn="1" w:lastColumn="0" w:noHBand="0" w:noVBand="1"/>
      </w:tblPr>
      <w:tblGrid>
        <w:gridCol w:w="1100"/>
        <w:gridCol w:w="760"/>
        <w:gridCol w:w="580"/>
        <w:gridCol w:w="720"/>
        <w:gridCol w:w="840"/>
        <w:gridCol w:w="740"/>
        <w:gridCol w:w="640"/>
        <w:gridCol w:w="680"/>
        <w:gridCol w:w="880"/>
        <w:gridCol w:w="800"/>
        <w:gridCol w:w="660"/>
        <w:gridCol w:w="700"/>
        <w:gridCol w:w="860"/>
        <w:gridCol w:w="760"/>
        <w:gridCol w:w="600"/>
        <w:gridCol w:w="680"/>
        <w:gridCol w:w="900"/>
        <w:gridCol w:w="760"/>
        <w:gridCol w:w="620"/>
        <w:gridCol w:w="700"/>
        <w:gridCol w:w="940"/>
      </w:tblGrid>
      <w:tr w:rsidR="00EE435A" w:rsidRPr="00EE435A" w:rsidTr="00EE435A">
        <w:trPr>
          <w:trHeight w:val="720"/>
        </w:trPr>
        <w:tc>
          <w:tcPr>
            <w:tcW w:w="1100" w:type="dxa"/>
            <w:vMerge w:val="restart"/>
            <w:tcBorders>
              <w:top w:val="single" w:sz="8" w:space="0" w:color="auto"/>
              <w:left w:val="single" w:sz="8" w:space="0" w:color="auto"/>
              <w:bottom w:val="single" w:sz="8" w:space="0" w:color="auto"/>
              <w:right w:val="single" w:sz="8" w:space="0" w:color="auto"/>
            </w:tcBorders>
            <w:shd w:val="clear" w:color="000000" w:fill="92CDDC"/>
            <w:vAlign w:val="center"/>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DESCRIPCION</w:t>
            </w:r>
          </w:p>
        </w:tc>
        <w:tc>
          <w:tcPr>
            <w:tcW w:w="2900" w:type="dxa"/>
            <w:gridSpan w:val="4"/>
            <w:tcBorders>
              <w:top w:val="single" w:sz="8" w:space="0" w:color="auto"/>
              <w:left w:val="nil"/>
              <w:bottom w:val="single" w:sz="8" w:space="0" w:color="auto"/>
              <w:right w:val="single" w:sz="8" w:space="0" w:color="auto"/>
            </w:tcBorders>
            <w:shd w:val="clear" w:color="000000" w:fill="92CDDC"/>
            <w:vAlign w:val="bottom"/>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PARA 484 JUEGOS DE MUEBLES DE SALA DE MADERA DE PINO</w:t>
            </w:r>
          </w:p>
        </w:tc>
        <w:tc>
          <w:tcPr>
            <w:tcW w:w="2940" w:type="dxa"/>
            <w:gridSpan w:val="4"/>
            <w:tcBorders>
              <w:top w:val="single" w:sz="8" w:space="0" w:color="auto"/>
              <w:left w:val="nil"/>
              <w:bottom w:val="single" w:sz="8" w:space="0" w:color="auto"/>
              <w:right w:val="single" w:sz="8" w:space="0" w:color="auto"/>
            </w:tcBorders>
            <w:shd w:val="clear" w:color="000000" w:fill="92CDDC"/>
            <w:vAlign w:val="bottom"/>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 xml:space="preserve">PARA 501 JUEGOS DE MUEBLES DE SALA DE MADERA DE PINO </w:t>
            </w:r>
          </w:p>
        </w:tc>
        <w:tc>
          <w:tcPr>
            <w:tcW w:w="3020" w:type="dxa"/>
            <w:gridSpan w:val="4"/>
            <w:tcBorders>
              <w:top w:val="single" w:sz="8" w:space="0" w:color="auto"/>
              <w:left w:val="nil"/>
              <w:bottom w:val="single" w:sz="8" w:space="0" w:color="auto"/>
              <w:right w:val="single" w:sz="8" w:space="0" w:color="auto"/>
            </w:tcBorders>
            <w:shd w:val="clear" w:color="000000" w:fill="92CDDC"/>
            <w:vAlign w:val="bottom"/>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 xml:space="preserve">PARA 518 JUEGOS DE MUEBLES DE SALA DE MADERA DE PINO </w:t>
            </w:r>
          </w:p>
        </w:tc>
        <w:tc>
          <w:tcPr>
            <w:tcW w:w="2940" w:type="dxa"/>
            <w:gridSpan w:val="4"/>
            <w:tcBorders>
              <w:top w:val="single" w:sz="8" w:space="0" w:color="auto"/>
              <w:left w:val="nil"/>
              <w:bottom w:val="single" w:sz="8" w:space="0" w:color="auto"/>
              <w:right w:val="single" w:sz="8" w:space="0" w:color="auto"/>
            </w:tcBorders>
            <w:shd w:val="clear" w:color="000000" w:fill="92CDDC"/>
            <w:vAlign w:val="bottom"/>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 xml:space="preserve">PARA 536 JUEGOS DE MUEBLES DE SALA DE MADERA DE PINO </w:t>
            </w:r>
          </w:p>
        </w:tc>
        <w:tc>
          <w:tcPr>
            <w:tcW w:w="3020" w:type="dxa"/>
            <w:gridSpan w:val="4"/>
            <w:tcBorders>
              <w:top w:val="single" w:sz="8" w:space="0" w:color="auto"/>
              <w:left w:val="nil"/>
              <w:bottom w:val="single" w:sz="8" w:space="0" w:color="auto"/>
              <w:right w:val="single" w:sz="8" w:space="0" w:color="000000"/>
            </w:tcBorders>
            <w:shd w:val="clear" w:color="000000" w:fill="92CDDC"/>
            <w:vAlign w:val="bottom"/>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 xml:space="preserve">PARA 553 JUEGOS DE MUEBLES DE SALA DE MADERA DE PINO </w:t>
            </w:r>
          </w:p>
        </w:tc>
      </w:tr>
      <w:tr w:rsidR="00EE435A" w:rsidRPr="00EE435A" w:rsidTr="00EE435A">
        <w:trPr>
          <w:trHeight w:val="315"/>
        </w:trPr>
        <w:tc>
          <w:tcPr>
            <w:tcW w:w="1100" w:type="dxa"/>
            <w:vMerge/>
            <w:tcBorders>
              <w:top w:val="single" w:sz="8" w:space="0" w:color="auto"/>
              <w:left w:val="single" w:sz="8" w:space="0" w:color="auto"/>
              <w:bottom w:val="single" w:sz="8" w:space="0" w:color="auto"/>
              <w:right w:val="single" w:sz="8" w:space="0" w:color="auto"/>
            </w:tcBorders>
            <w:vAlign w:val="center"/>
            <w:hideMark/>
          </w:tcPr>
          <w:p w:rsidR="00EE435A" w:rsidRPr="00EE435A" w:rsidRDefault="00EE435A" w:rsidP="00EE435A">
            <w:pPr>
              <w:rPr>
                <w:rFonts w:ascii="Arial" w:hAnsi="Arial" w:cs="Arial"/>
                <w:b/>
                <w:bCs/>
                <w:color w:val="000000"/>
                <w:sz w:val="12"/>
                <w:szCs w:val="12"/>
              </w:rPr>
            </w:pPr>
          </w:p>
        </w:tc>
        <w:tc>
          <w:tcPr>
            <w:tcW w:w="2900" w:type="dxa"/>
            <w:gridSpan w:val="4"/>
            <w:tcBorders>
              <w:top w:val="single" w:sz="8" w:space="0" w:color="auto"/>
              <w:left w:val="nil"/>
              <w:bottom w:val="single" w:sz="8" w:space="0" w:color="auto"/>
              <w:right w:val="single" w:sz="8" w:space="0" w:color="auto"/>
            </w:tcBorders>
            <w:shd w:val="clear" w:color="000000" w:fill="92CDDC"/>
            <w:noWrap/>
            <w:vAlign w:val="bottom"/>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6to AÑO</w:t>
            </w:r>
          </w:p>
        </w:tc>
        <w:tc>
          <w:tcPr>
            <w:tcW w:w="2940" w:type="dxa"/>
            <w:gridSpan w:val="4"/>
            <w:tcBorders>
              <w:top w:val="single" w:sz="8" w:space="0" w:color="auto"/>
              <w:left w:val="nil"/>
              <w:bottom w:val="single" w:sz="8" w:space="0" w:color="auto"/>
              <w:right w:val="single" w:sz="8" w:space="0" w:color="auto"/>
            </w:tcBorders>
            <w:shd w:val="clear" w:color="000000" w:fill="92CDDC"/>
            <w:noWrap/>
            <w:vAlign w:val="bottom"/>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7mo AÑO</w:t>
            </w:r>
          </w:p>
        </w:tc>
        <w:tc>
          <w:tcPr>
            <w:tcW w:w="3020" w:type="dxa"/>
            <w:gridSpan w:val="4"/>
            <w:tcBorders>
              <w:top w:val="single" w:sz="8" w:space="0" w:color="auto"/>
              <w:left w:val="nil"/>
              <w:bottom w:val="single" w:sz="8" w:space="0" w:color="auto"/>
              <w:right w:val="single" w:sz="8" w:space="0" w:color="auto"/>
            </w:tcBorders>
            <w:shd w:val="clear" w:color="000000" w:fill="92CDDC"/>
            <w:noWrap/>
            <w:vAlign w:val="bottom"/>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8vo AÑO</w:t>
            </w:r>
          </w:p>
        </w:tc>
        <w:tc>
          <w:tcPr>
            <w:tcW w:w="2940" w:type="dxa"/>
            <w:gridSpan w:val="4"/>
            <w:tcBorders>
              <w:top w:val="single" w:sz="8" w:space="0" w:color="auto"/>
              <w:left w:val="nil"/>
              <w:bottom w:val="single" w:sz="8" w:space="0" w:color="auto"/>
              <w:right w:val="single" w:sz="8" w:space="0" w:color="auto"/>
            </w:tcBorders>
            <w:shd w:val="clear" w:color="000000" w:fill="92CDDC"/>
            <w:noWrap/>
            <w:vAlign w:val="bottom"/>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9no AÑO</w:t>
            </w:r>
          </w:p>
        </w:tc>
        <w:tc>
          <w:tcPr>
            <w:tcW w:w="3020" w:type="dxa"/>
            <w:gridSpan w:val="4"/>
            <w:tcBorders>
              <w:top w:val="single" w:sz="8" w:space="0" w:color="auto"/>
              <w:left w:val="nil"/>
              <w:bottom w:val="single" w:sz="8" w:space="0" w:color="auto"/>
              <w:right w:val="single" w:sz="8" w:space="0" w:color="auto"/>
            </w:tcBorders>
            <w:shd w:val="clear" w:color="000000" w:fill="92CDDC"/>
            <w:noWrap/>
            <w:vAlign w:val="bottom"/>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10mo AÑO</w:t>
            </w:r>
          </w:p>
        </w:tc>
      </w:tr>
      <w:tr w:rsidR="00EE435A" w:rsidRPr="00EE435A" w:rsidTr="00EE435A">
        <w:trPr>
          <w:trHeight w:val="345"/>
        </w:trPr>
        <w:tc>
          <w:tcPr>
            <w:tcW w:w="1100" w:type="dxa"/>
            <w:vMerge/>
            <w:tcBorders>
              <w:top w:val="single" w:sz="8" w:space="0" w:color="auto"/>
              <w:left w:val="single" w:sz="8" w:space="0" w:color="auto"/>
              <w:bottom w:val="single" w:sz="8" w:space="0" w:color="auto"/>
              <w:right w:val="single" w:sz="8" w:space="0" w:color="auto"/>
            </w:tcBorders>
            <w:vAlign w:val="center"/>
            <w:hideMark/>
          </w:tcPr>
          <w:p w:rsidR="00EE435A" w:rsidRPr="00EE435A" w:rsidRDefault="00EE435A" w:rsidP="00EE435A">
            <w:pPr>
              <w:rPr>
                <w:rFonts w:ascii="Arial" w:hAnsi="Arial" w:cs="Arial"/>
                <w:b/>
                <w:bCs/>
                <w:color w:val="000000"/>
                <w:sz w:val="12"/>
                <w:szCs w:val="12"/>
              </w:rPr>
            </w:pPr>
          </w:p>
        </w:tc>
        <w:tc>
          <w:tcPr>
            <w:tcW w:w="76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Cantidad anual</w:t>
            </w:r>
          </w:p>
        </w:tc>
        <w:tc>
          <w:tcPr>
            <w:tcW w:w="58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Unidad</w:t>
            </w:r>
          </w:p>
        </w:tc>
        <w:tc>
          <w:tcPr>
            <w:tcW w:w="72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V. Unitario</w:t>
            </w:r>
          </w:p>
        </w:tc>
        <w:tc>
          <w:tcPr>
            <w:tcW w:w="84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V.total</w:t>
            </w:r>
          </w:p>
        </w:tc>
        <w:tc>
          <w:tcPr>
            <w:tcW w:w="74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Cantidad anual</w:t>
            </w:r>
          </w:p>
        </w:tc>
        <w:tc>
          <w:tcPr>
            <w:tcW w:w="64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Unidad</w:t>
            </w:r>
          </w:p>
        </w:tc>
        <w:tc>
          <w:tcPr>
            <w:tcW w:w="68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V. Unitario</w:t>
            </w:r>
          </w:p>
        </w:tc>
        <w:tc>
          <w:tcPr>
            <w:tcW w:w="88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V.total</w:t>
            </w:r>
          </w:p>
        </w:tc>
        <w:tc>
          <w:tcPr>
            <w:tcW w:w="80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Cantidad anual</w:t>
            </w:r>
          </w:p>
        </w:tc>
        <w:tc>
          <w:tcPr>
            <w:tcW w:w="66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Unidad</w:t>
            </w:r>
          </w:p>
        </w:tc>
        <w:tc>
          <w:tcPr>
            <w:tcW w:w="70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V. Unitario</w:t>
            </w:r>
          </w:p>
        </w:tc>
        <w:tc>
          <w:tcPr>
            <w:tcW w:w="86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V.total</w:t>
            </w:r>
          </w:p>
        </w:tc>
        <w:tc>
          <w:tcPr>
            <w:tcW w:w="76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Cantidad anual</w:t>
            </w:r>
          </w:p>
        </w:tc>
        <w:tc>
          <w:tcPr>
            <w:tcW w:w="60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Unidad</w:t>
            </w:r>
          </w:p>
        </w:tc>
        <w:tc>
          <w:tcPr>
            <w:tcW w:w="68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V. Unitario</w:t>
            </w:r>
          </w:p>
        </w:tc>
        <w:tc>
          <w:tcPr>
            <w:tcW w:w="90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V.total</w:t>
            </w:r>
          </w:p>
        </w:tc>
        <w:tc>
          <w:tcPr>
            <w:tcW w:w="76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Cantidad anual</w:t>
            </w:r>
          </w:p>
        </w:tc>
        <w:tc>
          <w:tcPr>
            <w:tcW w:w="62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Unidad</w:t>
            </w:r>
          </w:p>
        </w:tc>
        <w:tc>
          <w:tcPr>
            <w:tcW w:w="70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V. Unitario</w:t>
            </w:r>
          </w:p>
        </w:tc>
        <w:tc>
          <w:tcPr>
            <w:tcW w:w="940" w:type="dxa"/>
            <w:tcBorders>
              <w:top w:val="nil"/>
              <w:left w:val="nil"/>
              <w:bottom w:val="single" w:sz="8" w:space="0" w:color="auto"/>
              <w:right w:val="single" w:sz="8" w:space="0" w:color="auto"/>
            </w:tcBorders>
            <w:shd w:val="clear" w:color="000000" w:fill="FABF8F"/>
            <w:vAlign w:val="center"/>
            <w:hideMark/>
          </w:tcPr>
          <w:p w:rsidR="00EE435A" w:rsidRPr="00EE435A" w:rsidRDefault="00EE435A" w:rsidP="00EE435A">
            <w:pPr>
              <w:jc w:val="center"/>
              <w:rPr>
                <w:rFonts w:ascii="Arial" w:hAnsi="Arial" w:cs="Arial"/>
                <w:b/>
                <w:bCs/>
                <w:color w:val="000000"/>
                <w:sz w:val="12"/>
                <w:szCs w:val="12"/>
              </w:rPr>
            </w:pPr>
            <w:r w:rsidRPr="00EE435A">
              <w:rPr>
                <w:rFonts w:ascii="Arial" w:hAnsi="Arial" w:cs="Arial"/>
                <w:b/>
                <w:bCs/>
                <w:color w:val="000000"/>
                <w:sz w:val="12"/>
                <w:szCs w:val="12"/>
              </w:rPr>
              <w:t>V.total</w:t>
            </w:r>
          </w:p>
        </w:tc>
      </w:tr>
      <w:tr w:rsidR="00EE435A" w:rsidRPr="00EE435A" w:rsidTr="00EE435A">
        <w:trPr>
          <w:trHeight w:val="315"/>
        </w:trPr>
        <w:tc>
          <w:tcPr>
            <w:tcW w:w="1100" w:type="dxa"/>
            <w:tcBorders>
              <w:top w:val="nil"/>
              <w:left w:val="single" w:sz="8" w:space="0" w:color="auto"/>
              <w:bottom w:val="single" w:sz="8" w:space="0" w:color="auto"/>
              <w:right w:val="single" w:sz="8" w:space="0" w:color="auto"/>
            </w:tcBorders>
            <w:shd w:val="clear" w:color="auto" w:fill="auto"/>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Sellador</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484</w:t>
            </w:r>
          </w:p>
        </w:tc>
        <w:tc>
          <w:tcPr>
            <w:tcW w:w="5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7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$2,00</w:t>
            </w:r>
          </w:p>
        </w:tc>
        <w:tc>
          <w:tcPr>
            <w:tcW w:w="8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$968,00</w:t>
            </w:r>
          </w:p>
        </w:tc>
        <w:tc>
          <w:tcPr>
            <w:tcW w:w="7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501</w:t>
            </w:r>
          </w:p>
        </w:tc>
        <w:tc>
          <w:tcPr>
            <w:tcW w:w="6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$2,00</w:t>
            </w:r>
          </w:p>
        </w:tc>
        <w:tc>
          <w:tcPr>
            <w:tcW w:w="8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$1.002,00</w:t>
            </w:r>
          </w:p>
        </w:tc>
        <w:tc>
          <w:tcPr>
            <w:tcW w:w="8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518</w:t>
            </w:r>
          </w:p>
        </w:tc>
        <w:tc>
          <w:tcPr>
            <w:tcW w:w="6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$2,00</w:t>
            </w:r>
          </w:p>
        </w:tc>
        <w:tc>
          <w:tcPr>
            <w:tcW w:w="8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$1.036,00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536</w:t>
            </w:r>
          </w:p>
        </w:tc>
        <w:tc>
          <w:tcPr>
            <w:tcW w:w="6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$2,00</w:t>
            </w:r>
          </w:p>
        </w:tc>
        <w:tc>
          <w:tcPr>
            <w:tcW w:w="9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$1.072,00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553</w:t>
            </w:r>
          </w:p>
        </w:tc>
        <w:tc>
          <w:tcPr>
            <w:tcW w:w="6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$2,00</w:t>
            </w:r>
          </w:p>
        </w:tc>
        <w:tc>
          <w:tcPr>
            <w:tcW w:w="9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$1.106,00</w:t>
            </w:r>
          </w:p>
        </w:tc>
      </w:tr>
      <w:tr w:rsidR="00EE435A" w:rsidRPr="00EE435A" w:rsidTr="00EE435A">
        <w:trPr>
          <w:trHeight w:val="345"/>
        </w:trPr>
        <w:tc>
          <w:tcPr>
            <w:tcW w:w="1100" w:type="dxa"/>
            <w:tcBorders>
              <w:top w:val="nil"/>
              <w:left w:val="single" w:sz="8" w:space="0" w:color="auto"/>
              <w:bottom w:val="single" w:sz="8" w:space="0" w:color="auto"/>
              <w:right w:val="single" w:sz="8" w:space="0" w:color="auto"/>
            </w:tcBorders>
            <w:shd w:val="clear" w:color="auto" w:fill="auto"/>
            <w:vAlign w:val="center"/>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Pegamento blanco</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484</w:t>
            </w:r>
          </w:p>
        </w:tc>
        <w:tc>
          <w:tcPr>
            <w:tcW w:w="5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Galon</w:t>
            </w:r>
          </w:p>
        </w:tc>
        <w:tc>
          <w:tcPr>
            <w:tcW w:w="7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$3,00</w:t>
            </w:r>
          </w:p>
        </w:tc>
        <w:tc>
          <w:tcPr>
            <w:tcW w:w="8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$1.452,00</w:t>
            </w:r>
          </w:p>
        </w:tc>
        <w:tc>
          <w:tcPr>
            <w:tcW w:w="7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501</w:t>
            </w:r>
          </w:p>
        </w:tc>
        <w:tc>
          <w:tcPr>
            <w:tcW w:w="6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Galon</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$3,00</w:t>
            </w:r>
          </w:p>
        </w:tc>
        <w:tc>
          <w:tcPr>
            <w:tcW w:w="8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$1.503,00</w:t>
            </w:r>
          </w:p>
        </w:tc>
        <w:tc>
          <w:tcPr>
            <w:tcW w:w="8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518</w:t>
            </w:r>
          </w:p>
        </w:tc>
        <w:tc>
          <w:tcPr>
            <w:tcW w:w="6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Galon</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$3,00</w:t>
            </w:r>
          </w:p>
        </w:tc>
        <w:tc>
          <w:tcPr>
            <w:tcW w:w="8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$1.554,00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536</w:t>
            </w:r>
          </w:p>
        </w:tc>
        <w:tc>
          <w:tcPr>
            <w:tcW w:w="6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Galon</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$3,00</w:t>
            </w:r>
          </w:p>
        </w:tc>
        <w:tc>
          <w:tcPr>
            <w:tcW w:w="9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$1.608,00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553</w:t>
            </w:r>
          </w:p>
        </w:tc>
        <w:tc>
          <w:tcPr>
            <w:tcW w:w="6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Galon</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$3,00</w:t>
            </w:r>
          </w:p>
        </w:tc>
        <w:tc>
          <w:tcPr>
            <w:tcW w:w="9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$1.659,00</w:t>
            </w:r>
          </w:p>
        </w:tc>
      </w:tr>
      <w:tr w:rsidR="00EE435A" w:rsidRPr="00EE435A" w:rsidTr="00EE435A">
        <w:trPr>
          <w:trHeight w:val="330"/>
        </w:trPr>
        <w:tc>
          <w:tcPr>
            <w:tcW w:w="1100" w:type="dxa"/>
            <w:tcBorders>
              <w:top w:val="nil"/>
              <w:left w:val="single" w:sz="8" w:space="0" w:color="auto"/>
              <w:bottom w:val="single" w:sz="8" w:space="0" w:color="auto"/>
              <w:right w:val="single" w:sz="8" w:space="0" w:color="auto"/>
            </w:tcBorders>
            <w:shd w:val="clear" w:color="auto" w:fill="auto"/>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hilo</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242</w:t>
            </w:r>
          </w:p>
        </w:tc>
        <w:tc>
          <w:tcPr>
            <w:tcW w:w="5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Cono</w:t>
            </w:r>
          </w:p>
        </w:tc>
        <w:tc>
          <w:tcPr>
            <w:tcW w:w="7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$2,00</w:t>
            </w:r>
          </w:p>
        </w:tc>
        <w:tc>
          <w:tcPr>
            <w:tcW w:w="8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$484,00</w:t>
            </w:r>
          </w:p>
        </w:tc>
        <w:tc>
          <w:tcPr>
            <w:tcW w:w="7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251</w:t>
            </w:r>
          </w:p>
        </w:tc>
        <w:tc>
          <w:tcPr>
            <w:tcW w:w="6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Cono</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$2,00</w:t>
            </w:r>
          </w:p>
        </w:tc>
        <w:tc>
          <w:tcPr>
            <w:tcW w:w="8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$502,00</w:t>
            </w:r>
          </w:p>
        </w:tc>
        <w:tc>
          <w:tcPr>
            <w:tcW w:w="8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259</w:t>
            </w:r>
          </w:p>
        </w:tc>
        <w:tc>
          <w:tcPr>
            <w:tcW w:w="6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Cono</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$2,00</w:t>
            </w:r>
          </w:p>
        </w:tc>
        <w:tc>
          <w:tcPr>
            <w:tcW w:w="8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$518,00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268</w:t>
            </w:r>
          </w:p>
        </w:tc>
        <w:tc>
          <w:tcPr>
            <w:tcW w:w="6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Cono</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$2,00</w:t>
            </w:r>
          </w:p>
        </w:tc>
        <w:tc>
          <w:tcPr>
            <w:tcW w:w="9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$536,00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277</w:t>
            </w:r>
          </w:p>
        </w:tc>
        <w:tc>
          <w:tcPr>
            <w:tcW w:w="6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Cono</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$2,00</w:t>
            </w:r>
          </w:p>
        </w:tc>
        <w:tc>
          <w:tcPr>
            <w:tcW w:w="9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$554,00</w:t>
            </w:r>
          </w:p>
        </w:tc>
      </w:tr>
      <w:tr w:rsidR="00EE435A" w:rsidRPr="00EE435A" w:rsidTr="00EE435A">
        <w:trPr>
          <w:trHeight w:val="330"/>
        </w:trPr>
        <w:tc>
          <w:tcPr>
            <w:tcW w:w="1100" w:type="dxa"/>
            <w:tcBorders>
              <w:top w:val="nil"/>
              <w:left w:val="single" w:sz="8" w:space="0" w:color="auto"/>
              <w:bottom w:val="single" w:sz="8" w:space="0" w:color="auto"/>
              <w:right w:val="single" w:sz="8" w:space="0" w:color="auto"/>
            </w:tcBorders>
            <w:shd w:val="clear" w:color="auto" w:fill="auto"/>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Laca</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484</w:t>
            </w:r>
          </w:p>
        </w:tc>
        <w:tc>
          <w:tcPr>
            <w:tcW w:w="5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7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$3,20</w:t>
            </w:r>
          </w:p>
        </w:tc>
        <w:tc>
          <w:tcPr>
            <w:tcW w:w="8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$1.548,80</w:t>
            </w:r>
          </w:p>
        </w:tc>
        <w:tc>
          <w:tcPr>
            <w:tcW w:w="7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501</w:t>
            </w:r>
          </w:p>
        </w:tc>
        <w:tc>
          <w:tcPr>
            <w:tcW w:w="6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$3,20</w:t>
            </w:r>
          </w:p>
        </w:tc>
        <w:tc>
          <w:tcPr>
            <w:tcW w:w="8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$1.603,20</w:t>
            </w:r>
          </w:p>
        </w:tc>
        <w:tc>
          <w:tcPr>
            <w:tcW w:w="8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518</w:t>
            </w:r>
          </w:p>
        </w:tc>
        <w:tc>
          <w:tcPr>
            <w:tcW w:w="6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$3,20</w:t>
            </w:r>
          </w:p>
        </w:tc>
        <w:tc>
          <w:tcPr>
            <w:tcW w:w="8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$1.657,60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536</w:t>
            </w:r>
          </w:p>
        </w:tc>
        <w:tc>
          <w:tcPr>
            <w:tcW w:w="6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$3,20</w:t>
            </w:r>
          </w:p>
        </w:tc>
        <w:tc>
          <w:tcPr>
            <w:tcW w:w="9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$1.715,20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553</w:t>
            </w:r>
          </w:p>
        </w:tc>
        <w:tc>
          <w:tcPr>
            <w:tcW w:w="6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$3,20</w:t>
            </w:r>
          </w:p>
        </w:tc>
        <w:tc>
          <w:tcPr>
            <w:tcW w:w="9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$1.769,60</w:t>
            </w:r>
          </w:p>
        </w:tc>
      </w:tr>
      <w:tr w:rsidR="00EE435A" w:rsidRPr="00EE435A" w:rsidTr="00EE435A">
        <w:trPr>
          <w:trHeight w:val="330"/>
        </w:trPr>
        <w:tc>
          <w:tcPr>
            <w:tcW w:w="1100" w:type="dxa"/>
            <w:tcBorders>
              <w:top w:val="nil"/>
              <w:left w:val="single" w:sz="8" w:space="0" w:color="auto"/>
              <w:bottom w:val="single" w:sz="8" w:space="0" w:color="auto"/>
              <w:right w:val="single" w:sz="8" w:space="0" w:color="auto"/>
            </w:tcBorders>
            <w:shd w:val="clear" w:color="auto" w:fill="auto"/>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Grapas</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484</w:t>
            </w:r>
          </w:p>
        </w:tc>
        <w:tc>
          <w:tcPr>
            <w:tcW w:w="5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Caja</w:t>
            </w:r>
          </w:p>
        </w:tc>
        <w:tc>
          <w:tcPr>
            <w:tcW w:w="7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$1,50</w:t>
            </w:r>
          </w:p>
        </w:tc>
        <w:tc>
          <w:tcPr>
            <w:tcW w:w="8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$726,00</w:t>
            </w:r>
          </w:p>
        </w:tc>
        <w:tc>
          <w:tcPr>
            <w:tcW w:w="7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501</w:t>
            </w:r>
          </w:p>
        </w:tc>
        <w:tc>
          <w:tcPr>
            <w:tcW w:w="6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Caja</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$1,50</w:t>
            </w:r>
          </w:p>
        </w:tc>
        <w:tc>
          <w:tcPr>
            <w:tcW w:w="8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$751,50</w:t>
            </w:r>
          </w:p>
        </w:tc>
        <w:tc>
          <w:tcPr>
            <w:tcW w:w="8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518</w:t>
            </w:r>
          </w:p>
        </w:tc>
        <w:tc>
          <w:tcPr>
            <w:tcW w:w="6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Caja</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$1,50</w:t>
            </w:r>
          </w:p>
        </w:tc>
        <w:tc>
          <w:tcPr>
            <w:tcW w:w="8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$777,00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536</w:t>
            </w:r>
          </w:p>
        </w:tc>
        <w:tc>
          <w:tcPr>
            <w:tcW w:w="6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Caja</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$1,50</w:t>
            </w:r>
          </w:p>
        </w:tc>
        <w:tc>
          <w:tcPr>
            <w:tcW w:w="9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$804,00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553</w:t>
            </w:r>
          </w:p>
        </w:tc>
        <w:tc>
          <w:tcPr>
            <w:tcW w:w="6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Caja</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$1,50</w:t>
            </w:r>
          </w:p>
        </w:tc>
        <w:tc>
          <w:tcPr>
            <w:tcW w:w="9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$829,50</w:t>
            </w:r>
          </w:p>
        </w:tc>
      </w:tr>
      <w:tr w:rsidR="00EE435A" w:rsidRPr="00EE435A" w:rsidTr="00EE435A">
        <w:trPr>
          <w:trHeight w:val="330"/>
        </w:trPr>
        <w:tc>
          <w:tcPr>
            <w:tcW w:w="1100" w:type="dxa"/>
            <w:tcBorders>
              <w:top w:val="nil"/>
              <w:left w:val="single" w:sz="8" w:space="0" w:color="auto"/>
              <w:bottom w:val="single" w:sz="8" w:space="0" w:color="auto"/>
              <w:right w:val="single" w:sz="8" w:space="0" w:color="auto"/>
            </w:tcBorders>
            <w:shd w:val="clear" w:color="auto" w:fill="auto"/>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Clavos</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1.452</w:t>
            </w:r>
          </w:p>
        </w:tc>
        <w:tc>
          <w:tcPr>
            <w:tcW w:w="5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Libra</w:t>
            </w:r>
          </w:p>
        </w:tc>
        <w:tc>
          <w:tcPr>
            <w:tcW w:w="7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$0,35</w:t>
            </w:r>
          </w:p>
        </w:tc>
        <w:tc>
          <w:tcPr>
            <w:tcW w:w="8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$508,20</w:t>
            </w:r>
          </w:p>
        </w:tc>
        <w:tc>
          <w:tcPr>
            <w:tcW w:w="7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1.503</w:t>
            </w:r>
          </w:p>
        </w:tc>
        <w:tc>
          <w:tcPr>
            <w:tcW w:w="6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Libra</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$0,35</w:t>
            </w:r>
          </w:p>
        </w:tc>
        <w:tc>
          <w:tcPr>
            <w:tcW w:w="8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$526,05</w:t>
            </w:r>
          </w:p>
        </w:tc>
        <w:tc>
          <w:tcPr>
            <w:tcW w:w="8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1.554</w:t>
            </w:r>
          </w:p>
        </w:tc>
        <w:tc>
          <w:tcPr>
            <w:tcW w:w="6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Libra</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$0,35</w:t>
            </w:r>
          </w:p>
        </w:tc>
        <w:tc>
          <w:tcPr>
            <w:tcW w:w="8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$543,90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1.608</w:t>
            </w:r>
          </w:p>
        </w:tc>
        <w:tc>
          <w:tcPr>
            <w:tcW w:w="6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Libra</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$0,35</w:t>
            </w:r>
          </w:p>
        </w:tc>
        <w:tc>
          <w:tcPr>
            <w:tcW w:w="9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$562,80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1.659</w:t>
            </w:r>
          </w:p>
        </w:tc>
        <w:tc>
          <w:tcPr>
            <w:tcW w:w="6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Libra</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$0,35</w:t>
            </w:r>
          </w:p>
        </w:tc>
        <w:tc>
          <w:tcPr>
            <w:tcW w:w="9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$580,65</w:t>
            </w:r>
          </w:p>
        </w:tc>
      </w:tr>
      <w:tr w:rsidR="00EE435A" w:rsidRPr="00EE435A" w:rsidTr="00EE435A">
        <w:trPr>
          <w:trHeight w:val="330"/>
        </w:trPr>
        <w:tc>
          <w:tcPr>
            <w:tcW w:w="1100" w:type="dxa"/>
            <w:tcBorders>
              <w:top w:val="nil"/>
              <w:left w:val="single" w:sz="8" w:space="0" w:color="auto"/>
              <w:bottom w:val="single" w:sz="8" w:space="0" w:color="auto"/>
              <w:right w:val="single" w:sz="8" w:space="0" w:color="auto"/>
            </w:tcBorders>
            <w:shd w:val="clear" w:color="auto" w:fill="auto"/>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Isarcol</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484</w:t>
            </w:r>
          </w:p>
        </w:tc>
        <w:tc>
          <w:tcPr>
            <w:tcW w:w="5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7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$5,20</w:t>
            </w:r>
          </w:p>
        </w:tc>
        <w:tc>
          <w:tcPr>
            <w:tcW w:w="8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$2.516,80</w:t>
            </w:r>
          </w:p>
        </w:tc>
        <w:tc>
          <w:tcPr>
            <w:tcW w:w="7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501</w:t>
            </w:r>
          </w:p>
        </w:tc>
        <w:tc>
          <w:tcPr>
            <w:tcW w:w="6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$5,20</w:t>
            </w:r>
          </w:p>
        </w:tc>
        <w:tc>
          <w:tcPr>
            <w:tcW w:w="8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$2.605,20</w:t>
            </w:r>
          </w:p>
        </w:tc>
        <w:tc>
          <w:tcPr>
            <w:tcW w:w="8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518</w:t>
            </w:r>
          </w:p>
        </w:tc>
        <w:tc>
          <w:tcPr>
            <w:tcW w:w="6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$5,20</w:t>
            </w:r>
          </w:p>
        </w:tc>
        <w:tc>
          <w:tcPr>
            <w:tcW w:w="8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$2.693,60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536</w:t>
            </w:r>
          </w:p>
        </w:tc>
        <w:tc>
          <w:tcPr>
            <w:tcW w:w="6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68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$5,20</w:t>
            </w:r>
          </w:p>
        </w:tc>
        <w:tc>
          <w:tcPr>
            <w:tcW w:w="9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$2.787,20</w:t>
            </w:r>
          </w:p>
        </w:tc>
        <w:tc>
          <w:tcPr>
            <w:tcW w:w="76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553</w:t>
            </w:r>
          </w:p>
        </w:tc>
        <w:tc>
          <w:tcPr>
            <w:tcW w:w="62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Litro</w:t>
            </w:r>
          </w:p>
        </w:tc>
        <w:tc>
          <w:tcPr>
            <w:tcW w:w="70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$5,20</w:t>
            </w:r>
          </w:p>
        </w:tc>
        <w:tc>
          <w:tcPr>
            <w:tcW w:w="940" w:type="dxa"/>
            <w:tcBorders>
              <w:top w:val="nil"/>
              <w:left w:val="nil"/>
              <w:bottom w:val="nil"/>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$2.875,60</w:t>
            </w:r>
          </w:p>
        </w:tc>
      </w:tr>
      <w:tr w:rsidR="00EE435A" w:rsidRPr="00EE435A" w:rsidTr="00EE435A">
        <w:trPr>
          <w:trHeight w:val="330"/>
        </w:trPr>
        <w:tc>
          <w:tcPr>
            <w:tcW w:w="1100" w:type="dxa"/>
            <w:tcBorders>
              <w:top w:val="nil"/>
              <w:left w:val="single" w:sz="8" w:space="0" w:color="auto"/>
              <w:bottom w:val="single" w:sz="8" w:space="0" w:color="auto"/>
              <w:right w:val="single" w:sz="8" w:space="0" w:color="auto"/>
            </w:tcBorders>
            <w:shd w:val="clear" w:color="auto" w:fill="auto"/>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Lijas</w:t>
            </w:r>
          </w:p>
        </w:tc>
        <w:tc>
          <w:tcPr>
            <w:tcW w:w="76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1.452</w:t>
            </w:r>
          </w:p>
        </w:tc>
        <w:tc>
          <w:tcPr>
            <w:tcW w:w="58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Unidad</w:t>
            </w:r>
          </w:p>
        </w:tc>
        <w:tc>
          <w:tcPr>
            <w:tcW w:w="72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$0,30</w:t>
            </w:r>
          </w:p>
        </w:tc>
        <w:tc>
          <w:tcPr>
            <w:tcW w:w="84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$435,60</w:t>
            </w:r>
          </w:p>
        </w:tc>
        <w:tc>
          <w:tcPr>
            <w:tcW w:w="74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1.503</w:t>
            </w:r>
          </w:p>
        </w:tc>
        <w:tc>
          <w:tcPr>
            <w:tcW w:w="64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Unidad</w:t>
            </w:r>
          </w:p>
        </w:tc>
        <w:tc>
          <w:tcPr>
            <w:tcW w:w="68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$0,30</w:t>
            </w:r>
          </w:p>
        </w:tc>
        <w:tc>
          <w:tcPr>
            <w:tcW w:w="88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$450,90</w:t>
            </w:r>
          </w:p>
        </w:tc>
        <w:tc>
          <w:tcPr>
            <w:tcW w:w="80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1.554</w:t>
            </w:r>
          </w:p>
        </w:tc>
        <w:tc>
          <w:tcPr>
            <w:tcW w:w="66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Unidad</w:t>
            </w:r>
          </w:p>
        </w:tc>
        <w:tc>
          <w:tcPr>
            <w:tcW w:w="70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$0,30</w:t>
            </w:r>
          </w:p>
        </w:tc>
        <w:tc>
          <w:tcPr>
            <w:tcW w:w="86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$466,20</w:t>
            </w:r>
          </w:p>
        </w:tc>
        <w:tc>
          <w:tcPr>
            <w:tcW w:w="76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1.608</w:t>
            </w:r>
          </w:p>
        </w:tc>
        <w:tc>
          <w:tcPr>
            <w:tcW w:w="60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Unidad</w:t>
            </w:r>
          </w:p>
        </w:tc>
        <w:tc>
          <w:tcPr>
            <w:tcW w:w="68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$0,30</w:t>
            </w:r>
          </w:p>
        </w:tc>
        <w:tc>
          <w:tcPr>
            <w:tcW w:w="90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$482,40</w:t>
            </w:r>
          </w:p>
        </w:tc>
        <w:tc>
          <w:tcPr>
            <w:tcW w:w="76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1.659</w:t>
            </w:r>
          </w:p>
        </w:tc>
        <w:tc>
          <w:tcPr>
            <w:tcW w:w="62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center"/>
              <w:rPr>
                <w:rFonts w:ascii="Arial" w:hAnsi="Arial" w:cs="Arial"/>
                <w:color w:val="000000"/>
                <w:sz w:val="12"/>
                <w:szCs w:val="12"/>
              </w:rPr>
            </w:pPr>
            <w:r w:rsidRPr="00EE435A">
              <w:rPr>
                <w:rFonts w:ascii="Arial" w:hAnsi="Arial" w:cs="Arial"/>
                <w:color w:val="000000"/>
                <w:sz w:val="12"/>
                <w:szCs w:val="12"/>
              </w:rPr>
              <w:t>Unidad</w:t>
            </w:r>
          </w:p>
        </w:tc>
        <w:tc>
          <w:tcPr>
            <w:tcW w:w="70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$0,30</w:t>
            </w:r>
          </w:p>
        </w:tc>
        <w:tc>
          <w:tcPr>
            <w:tcW w:w="940" w:type="dxa"/>
            <w:tcBorders>
              <w:top w:val="nil"/>
              <w:left w:val="nil"/>
              <w:bottom w:val="single" w:sz="8" w:space="0" w:color="auto"/>
              <w:right w:val="single" w:sz="8" w:space="0" w:color="auto"/>
            </w:tcBorders>
            <w:shd w:val="clear" w:color="auto" w:fill="auto"/>
            <w:noWrap/>
            <w:vAlign w:val="bottom"/>
            <w:hideMark/>
          </w:tcPr>
          <w:p w:rsidR="00EE435A" w:rsidRPr="00EE435A" w:rsidRDefault="00EE435A" w:rsidP="00EE435A">
            <w:pPr>
              <w:jc w:val="right"/>
              <w:rPr>
                <w:rFonts w:ascii="Arial" w:hAnsi="Arial" w:cs="Arial"/>
                <w:color w:val="000000"/>
                <w:sz w:val="12"/>
                <w:szCs w:val="12"/>
              </w:rPr>
            </w:pPr>
            <w:r w:rsidRPr="00EE435A">
              <w:rPr>
                <w:rFonts w:ascii="Arial" w:hAnsi="Arial" w:cs="Arial"/>
                <w:color w:val="000000"/>
                <w:sz w:val="12"/>
                <w:szCs w:val="12"/>
              </w:rPr>
              <w:t>$497,70</w:t>
            </w:r>
          </w:p>
        </w:tc>
      </w:tr>
      <w:tr w:rsidR="00EE435A" w:rsidRPr="00EE435A" w:rsidTr="00EE435A">
        <w:trPr>
          <w:trHeight w:val="330"/>
        </w:trPr>
        <w:tc>
          <w:tcPr>
            <w:tcW w:w="1100" w:type="dxa"/>
            <w:tcBorders>
              <w:top w:val="nil"/>
              <w:left w:val="single" w:sz="8" w:space="0" w:color="auto"/>
              <w:bottom w:val="single" w:sz="8" w:space="0" w:color="auto"/>
              <w:right w:val="single" w:sz="8" w:space="0" w:color="auto"/>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COSTO TOTAL</w:t>
            </w:r>
          </w:p>
        </w:tc>
        <w:tc>
          <w:tcPr>
            <w:tcW w:w="76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58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72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840" w:type="dxa"/>
            <w:tcBorders>
              <w:top w:val="nil"/>
              <w:left w:val="nil"/>
              <w:bottom w:val="single" w:sz="8" w:space="0" w:color="auto"/>
              <w:right w:val="single" w:sz="8" w:space="0" w:color="auto"/>
            </w:tcBorders>
            <w:shd w:val="clear" w:color="000000" w:fill="538DD5"/>
            <w:noWrap/>
            <w:vAlign w:val="bottom"/>
            <w:hideMark/>
          </w:tcPr>
          <w:p w:rsidR="00EE435A" w:rsidRPr="00EE435A" w:rsidRDefault="00EE435A" w:rsidP="00EE435A">
            <w:pPr>
              <w:jc w:val="right"/>
              <w:rPr>
                <w:rFonts w:ascii="Arial" w:hAnsi="Arial" w:cs="Arial"/>
                <w:b/>
                <w:bCs/>
                <w:color w:val="000000"/>
                <w:sz w:val="12"/>
                <w:szCs w:val="12"/>
              </w:rPr>
            </w:pPr>
            <w:r w:rsidRPr="00EE435A">
              <w:rPr>
                <w:rFonts w:ascii="Arial" w:hAnsi="Arial" w:cs="Arial"/>
                <w:b/>
                <w:bCs/>
                <w:color w:val="000000"/>
                <w:sz w:val="12"/>
                <w:szCs w:val="12"/>
              </w:rPr>
              <w:t>$8.639,40</w:t>
            </w:r>
          </w:p>
        </w:tc>
        <w:tc>
          <w:tcPr>
            <w:tcW w:w="74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64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68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880" w:type="dxa"/>
            <w:tcBorders>
              <w:top w:val="nil"/>
              <w:left w:val="nil"/>
              <w:bottom w:val="single" w:sz="8" w:space="0" w:color="auto"/>
              <w:right w:val="single" w:sz="8" w:space="0" w:color="auto"/>
            </w:tcBorders>
            <w:shd w:val="clear" w:color="000000" w:fill="538DD5"/>
            <w:noWrap/>
            <w:vAlign w:val="bottom"/>
            <w:hideMark/>
          </w:tcPr>
          <w:p w:rsidR="00EE435A" w:rsidRPr="00EE435A" w:rsidRDefault="00EE435A" w:rsidP="00EE435A">
            <w:pPr>
              <w:jc w:val="right"/>
              <w:rPr>
                <w:rFonts w:ascii="Arial" w:hAnsi="Arial" w:cs="Arial"/>
                <w:b/>
                <w:bCs/>
                <w:color w:val="000000"/>
                <w:sz w:val="12"/>
                <w:szCs w:val="12"/>
              </w:rPr>
            </w:pPr>
            <w:r w:rsidRPr="00EE435A">
              <w:rPr>
                <w:rFonts w:ascii="Arial" w:hAnsi="Arial" w:cs="Arial"/>
                <w:b/>
                <w:bCs/>
                <w:color w:val="000000"/>
                <w:sz w:val="12"/>
                <w:szCs w:val="12"/>
              </w:rPr>
              <w:t>$8.943,85</w:t>
            </w:r>
          </w:p>
        </w:tc>
        <w:tc>
          <w:tcPr>
            <w:tcW w:w="80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66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70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860" w:type="dxa"/>
            <w:tcBorders>
              <w:top w:val="nil"/>
              <w:left w:val="nil"/>
              <w:bottom w:val="single" w:sz="8" w:space="0" w:color="auto"/>
              <w:right w:val="single" w:sz="8" w:space="0" w:color="auto"/>
            </w:tcBorders>
            <w:shd w:val="clear" w:color="000000" w:fill="538DD5"/>
            <w:noWrap/>
            <w:vAlign w:val="bottom"/>
            <w:hideMark/>
          </w:tcPr>
          <w:p w:rsidR="00EE435A" w:rsidRPr="00EE435A" w:rsidRDefault="00EE435A" w:rsidP="00EE435A">
            <w:pPr>
              <w:jc w:val="right"/>
              <w:rPr>
                <w:rFonts w:ascii="Arial" w:hAnsi="Arial" w:cs="Arial"/>
                <w:b/>
                <w:bCs/>
                <w:color w:val="000000"/>
                <w:sz w:val="12"/>
                <w:szCs w:val="12"/>
              </w:rPr>
            </w:pPr>
            <w:r w:rsidRPr="00EE435A">
              <w:rPr>
                <w:rFonts w:ascii="Arial" w:hAnsi="Arial" w:cs="Arial"/>
                <w:b/>
                <w:bCs/>
                <w:color w:val="000000"/>
                <w:sz w:val="12"/>
                <w:szCs w:val="12"/>
              </w:rPr>
              <w:t>$9.246,30</w:t>
            </w:r>
          </w:p>
        </w:tc>
        <w:tc>
          <w:tcPr>
            <w:tcW w:w="76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60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68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900" w:type="dxa"/>
            <w:tcBorders>
              <w:top w:val="nil"/>
              <w:left w:val="nil"/>
              <w:bottom w:val="single" w:sz="8" w:space="0" w:color="auto"/>
              <w:right w:val="single" w:sz="8" w:space="0" w:color="auto"/>
            </w:tcBorders>
            <w:shd w:val="clear" w:color="000000" w:fill="538DD5"/>
            <w:noWrap/>
            <w:vAlign w:val="bottom"/>
            <w:hideMark/>
          </w:tcPr>
          <w:p w:rsidR="00EE435A" w:rsidRPr="00EE435A" w:rsidRDefault="00EE435A" w:rsidP="00EE435A">
            <w:pPr>
              <w:jc w:val="right"/>
              <w:rPr>
                <w:rFonts w:ascii="Arial" w:hAnsi="Arial" w:cs="Arial"/>
                <w:b/>
                <w:bCs/>
                <w:color w:val="000000"/>
                <w:sz w:val="12"/>
                <w:szCs w:val="12"/>
              </w:rPr>
            </w:pPr>
            <w:r w:rsidRPr="00EE435A">
              <w:rPr>
                <w:rFonts w:ascii="Arial" w:hAnsi="Arial" w:cs="Arial"/>
                <w:b/>
                <w:bCs/>
                <w:color w:val="000000"/>
                <w:sz w:val="12"/>
                <w:szCs w:val="12"/>
              </w:rPr>
              <w:t>$9.567,60</w:t>
            </w:r>
          </w:p>
        </w:tc>
        <w:tc>
          <w:tcPr>
            <w:tcW w:w="76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62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70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940" w:type="dxa"/>
            <w:tcBorders>
              <w:top w:val="nil"/>
              <w:left w:val="nil"/>
              <w:bottom w:val="single" w:sz="8" w:space="0" w:color="auto"/>
              <w:right w:val="single" w:sz="8" w:space="0" w:color="auto"/>
            </w:tcBorders>
            <w:shd w:val="clear" w:color="000000" w:fill="538DD5"/>
            <w:noWrap/>
            <w:vAlign w:val="bottom"/>
            <w:hideMark/>
          </w:tcPr>
          <w:p w:rsidR="00EE435A" w:rsidRPr="00EE435A" w:rsidRDefault="00EE435A" w:rsidP="00EE435A">
            <w:pPr>
              <w:jc w:val="right"/>
              <w:rPr>
                <w:rFonts w:ascii="Arial" w:hAnsi="Arial" w:cs="Arial"/>
                <w:b/>
                <w:bCs/>
                <w:color w:val="000000"/>
                <w:sz w:val="12"/>
                <w:szCs w:val="12"/>
              </w:rPr>
            </w:pPr>
            <w:r w:rsidRPr="00EE435A">
              <w:rPr>
                <w:rFonts w:ascii="Arial" w:hAnsi="Arial" w:cs="Arial"/>
                <w:b/>
                <w:bCs/>
                <w:color w:val="000000"/>
                <w:sz w:val="12"/>
                <w:szCs w:val="12"/>
              </w:rPr>
              <w:t>$9.872,05</w:t>
            </w:r>
          </w:p>
        </w:tc>
      </w:tr>
      <w:tr w:rsidR="00EE435A" w:rsidRPr="00EE435A" w:rsidTr="00EE435A">
        <w:trPr>
          <w:trHeight w:val="330"/>
        </w:trPr>
        <w:tc>
          <w:tcPr>
            <w:tcW w:w="1100" w:type="dxa"/>
            <w:tcBorders>
              <w:top w:val="nil"/>
              <w:left w:val="single" w:sz="8" w:space="0" w:color="auto"/>
              <w:bottom w:val="single" w:sz="8" w:space="0" w:color="auto"/>
              <w:right w:val="single" w:sz="8" w:space="0" w:color="auto"/>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COSTO MENSUAL</w:t>
            </w:r>
          </w:p>
        </w:tc>
        <w:tc>
          <w:tcPr>
            <w:tcW w:w="76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58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72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840" w:type="dxa"/>
            <w:tcBorders>
              <w:top w:val="nil"/>
              <w:left w:val="nil"/>
              <w:bottom w:val="single" w:sz="8" w:space="0" w:color="auto"/>
              <w:right w:val="single" w:sz="8" w:space="0" w:color="auto"/>
            </w:tcBorders>
            <w:shd w:val="clear" w:color="000000" w:fill="538DD5"/>
            <w:noWrap/>
            <w:vAlign w:val="bottom"/>
            <w:hideMark/>
          </w:tcPr>
          <w:p w:rsidR="00EE435A" w:rsidRPr="00EE435A" w:rsidRDefault="00EE435A" w:rsidP="00EE435A">
            <w:pPr>
              <w:jc w:val="right"/>
              <w:rPr>
                <w:rFonts w:ascii="Arial" w:hAnsi="Arial" w:cs="Arial"/>
                <w:b/>
                <w:bCs/>
                <w:color w:val="000000"/>
                <w:sz w:val="12"/>
                <w:szCs w:val="12"/>
              </w:rPr>
            </w:pPr>
            <w:r w:rsidRPr="00EE435A">
              <w:rPr>
                <w:rFonts w:ascii="Arial" w:hAnsi="Arial" w:cs="Arial"/>
                <w:b/>
                <w:bCs/>
                <w:color w:val="000000"/>
                <w:sz w:val="12"/>
                <w:szCs w:val="12"/>
              </w:rPr>
              <w:t>$719,95</w:t>
            </w:r>
          </w:p>
        </w:tc>
        <w:tc>
          <w:tcPr>
            <w:tcW w:w="74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64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68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880" w:type="dxa"/>
            <w:tcBorders>
              <w:top w:val="nil"/>
              <w:left w:val="nil"/>
              <w:bottom w:val="single" w:sz="8" w:space="0" w:color="auto"/>
              <w:right w:val="single" w:sz="8" w:space="0" w:color="auto"/>
            </w:tcBorders>
            <w:shd w:val="clear" w:color="000000" w:fill="538DD5"/>
            <w:noWrap/>
            <w:vAlign w:val="bottom"/>
            <w:hideMark/>
          </w:tcPr>
          <w:p w:rsidR="00EE435A" w:rsidRPr="00EE435A" w:rsidRDefault="00EE435A" w:rsidP="00EE435A">
            <w:pPr>
              <w:jc w:val="right"/>
              <w:rPr>
                <w:rFonts w:ascii="Arial" w:hAnsi="Arial" w:cs="Arial"/>
                <w:b/>
                <w:bCs/>
                <w:color w:val="000000"/>
                <w:sz w:val="12"/>
                <w:szCs w:val="12"/>
              </w:rPr>
            </w:pPr>
            <w:r w:rsidRPr="00EE435A">
              <w:rPr>
                <w:rFonts w:ascii="Arial" w:hAnsi="Arial" w:cs="Arial"/>
                <w:b/>
                <w:bCs/>
                <w:color w:val="000000"/>
                <w:sz w:val="12"/>
                <w:szCs w:val="12"/>
              </w:rPr>
              <w:t>$745,32</w:t>
            </w:r>
          </w:p>
        </w:tc>
        <w:tc>
          <w:tcPr>
            <w:tcW w:w="80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66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70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860" w:type="dxa"/>
            <w:tcBorders>
              <w:top w:val="nil"/>
              <w:left w:val="nil"/>
              <w:bottom w:val="single" w:sz="8" w:space="0" w:color="auto"/>
              <w:right w:val="single" w:sz="8" w:space="0" w:color="auto"/>
            </w:tcBorders>
            <w:shd w:val="clear" w:color="000000" w:fill="538DD5"/>
            <w:noWrap/>
            <w:vAlign w:val="bottom"/>
            <w:hideMark/>
          </w:tcPr>
          <w:p w:rsidR="00EE435A" w:rsidRPr="00EE435A" w:rsidRDefault="00EE435A" w:rsidP="00EE435A">
            <w:pPr>
              <w:jc w:val="right"/>
              <w:rPr>
                <w:rFonts w:ascii="Arial" w:hAnsi="Arial" w:cs="Arial"/>
                <w:b/>
                <w:bCs/>
                <w:color w:val="000000"/>
                <w:sz w:val="12"/>
                <w:szCs w:val="12"/>
              </w:rPr>
            </w:pPr>
            <w:r w:rsidRPr="00EE435A">
              <w:rPr>
                <w:rFonts w:ascii="Arial" w:hAnsi="Arial" w:cs="Arial"/>
                <w:b/>
                <w:bCs/>
                <w:color w:val="000000"/>
                <w:sz w:val="12"/>
                <w:szCs w:val="12"/>
              </w:rPr>
              <w:t>$770,53</w:t>
            </w:r>
          </w:p>
        </w:tc>
        <w:tc>
          <w:tcPr>
            <w:tcW w:w="76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60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68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900" w:type="dxa"/>
            <w:tcBorders>
              <w:top w:val="nil"/>
              <w:left w:val="nil"/>
              <w:bottom w:val="single" w:sz="8" w:space="0" w:color="auto"/>
              <w:right w:val="single" w:sz="8" w:space="0" w:color="auto"/>
            </w:tcBorders>
            <w:shd w:val="clear" w:color="000000" w:fill="538DD5"/>
            <w:noWrap/>
            <w:vAlign w:val="bottom"/>
            <w:hideMark/>
          </w:tcPr>
          <w:p w:rsidR="00EE435A" w:rsidRPr="00EE435A" w:rsidRDefault="00EE435A" w:rsidP="00EE435A">
            <w:pPr>
              <w:jc w:val="right"/>
              <w:rPr>
                <w:rFonts w:ascii="Arial" w:hAnsi="Arial" w:cs="Arial"/>
                <w:b/>
                <w:bCs/>
                <w:color w:val="000000"/>
                <w:sz w:val="12"/>
                <w:szCs w:val="12"/>
              </w:rPr>
            </w:pPr>
            <w:r w:rsidRPr="00EE435A">
              <w:rPr>
                <w:rFonts w:ascii="Arial" w:hAnsi="Arial" w:cs="Arial"/>
                <w:b/>
                <w:bCs/>
                <w:color w:val="000000"/>
                <w:sz w:val="12"/>
                <w:szCs w:val="12"/>
              </w:rPr>
              <w:t>$797,30</w:t>
            </w:r>
          </w:p>
        </w:tc>
        <w:tc>
          <w:tcPr>
            <w:tcW w:w="76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62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700" w:type="dxa"/>
            <w:tcBorders>
              <w:top w:val="nil"/>
              <w:left w:val="nil"/>
              <w:bottom w:val="single" w:sz="8" w:space="0" w:color="auto"/>
              <w:right w:val="nil"/>
            </w:tcBorders>
            <w:shd w:val="clear" w:color="000000" w:fill="538DD5"/>
            <w:noWrap/>
            <w:vAlign w:val="bottom"/>
            <w:hideMark/>
          </w:tcPr>
          <w:p w:rsidR="00EE435A" w:rsidRPr="00EE435A" w:rsidRDefault="00EE435A" w:rsidP="00EE435A">
            <w:pPr>
              <w:rPr>
                <w:rFonts w:ascii="Arial" w:hAnsi="Arial" w:cs="Arial"/>
                <w:b/>
                <w:bCs/>
                <w:color w:val="000000"/>
                <w:sz w:val="12"/>
                <w:szCs w:val="12"/>
              </w:rPr>
            </w:pPr>
            <w:r w:rsidRPr="00EE435A">
              <w:rPr>
                <w:rFonts w:ascii="Arial" w:hAnsi="Arial" w:cs="Arial"/>
                <w:b/>
                <w:bCs/>
                <w:color w:val="000000"/>
                <w:sz w:val="12"/>
                <w:szCs w:val="12"/>
              </w:rPr>
              <w:t> </w:t>
            </w:r>
          </w:p>
        </w:tc>
        <w:tc>
          <w:tcPr>
            <w:tcW w:w="940" w:type="dxa"/>
            <w:tcBorders>
              <w:top w:val="nil"/>
              <w:left w:val="nil"/>
              <w:bottom w:val="single" w:sz="8" w:space="0" w:color="auto"/>
              <w:right w:val="single" w:sz="8" w:space="0" w:color="auto"/>
            </w:tcBorders>
            <w:shd w:val="clear" w:color="000000" w:fill="538DD5"/>
            <w:noWrap/>
            <w:vAlign w:val="bottom"/>
            <w:hideMark/>
          </w:tcPr>
          <w:p w:rsidR="00EE435A" w:rsidRPr="00EE435A" w:rsidRDefault="00EE435A" w:rsidP="00EE435A">
            <w:pPr>
              <w:jc w:val="right"/>
              <w:rPr>
                <w:rFonts w:ascii="Arial" w:hAnsi="Arial" w:cs="Arial"/>
                <w:b/>
                <w:bCs/>
                <w:color w:val="000000"/>
                <w:sz w:val="12"/>
                <w:szCs w:val="12"/>
              </w:rPr>
            </w:pPr>
            <w:r w:rsidRPr="00EE435A">
              <w:rPr>
                <w:rFonts w:ascii="Arial" w:hAnsi="Arial" w:cs="Arial"/>
                <w:b/>
                <w:bCs/>
                <w:color w:val="000000"/>
                <w:sz w:val="12"/>
                <w:szCs w:val="12"/>
              </w:rPr>
              <w:t>$822,67</w:t>
            </w:r>
          </w:p>
        </w:tc>
      </w:tr>
    </w:tbl>
    <w:p w:rsidR="00705B40" w:rsidRPr="00B05EDF" w:rsidRDefault="00705B40" w:rsidP="00705B40">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Investigación directa </w:t>
      </w:r>
    </w:p>
    <w:p w:rsidR="00705B40" w:rsidRDefault="00705B40" w:rsidP="00705B40">
      <w:pPr>
        <w:pStyle w:val="Sinespaciado"/>
        <w:spacing w:line="360" w:lineRule="auto"/>
        <w:jc w:val="both"/>
        <w:rPr>
          <w:rFonts w:ascii="Arial" w:hAnsi="Arial" w:cs="Arial"/>
          <w:color w:val="000000"/>
          <w:sz w:val="24"/>
          <w:szCs w:val="24"/>
        </w:rPr>
      </w:pPr>
      <w:r w:rsidRPr="00B05EDF">
        <w:rPr>
          <w:rFonts w:ascii="Arial" w:hAnsi="Arial" w:cs="Arial"/>
        </w:rPr>
        <w:t>Elaboración: El autor</w:t>
      </w:r>
    </w:p>
    <w:p w:rsidR="00A97789" w:rsidRDefault="00A97789" w:rsidP="00876141">
      <w:pPr>
        <w:adjustRightInd w:val="0"/>
        <w:spacing w:line="360" w:lineRule="auto"/>
        <w:jc w:val="both"/>
        <w:textAlignment w:val="baseline"/>
        <w:rPr>
          <w:sz w:val="28"/>
          <w:szCs w:val="28"/>
          <w:lang w:val="es-MX"/>
        </w:rPr>
      </w:pPr>
    </w:p>
    <w:p w:rsidR="00A97789" w:rsidRDefault="00A97789" w:rsidP="00876141">
      <w:pPr>
        <w:adjustRightInd w:val="0"/>
        <w:spacing w:line="360" w:lineRule="auto"/>
        <w:jc w:val="both"/>
        <w:textAlignment w:val="baseline"/>
        <w:rPr>
          <w:sz w:val="28"/>
          <w:szCs w:val="28"/>
          <w:lang w:val="es-MX"/>
        </w:rPr>
      </w:pPr>
    </w:p>
    <w:p w:rsidR="00A97789" w:rsidRDefault="00A97789" w:rsidP="00876141">
      <w:pPr>
        <w:adjustRightInd w:val="0"/>
        <w:spacing w:line="360" w:lineRule="auto"/>
        <w:jc w:val="both"/>
        <w:textAlignment w:val="baseline"/>
        <w:rPr>
          <w:sz w:val="28"/>
          <w:szCs w:val="28"/>
          <w:lang w:val="es-MX"/>
        </w:rPr>
        <w:sectPr w:rsidR="00A97789" w:rsidSect="00345C8D">
          <w:headerReference w:type="default" r:id="rId106"/>
          <w:footerReference w:type="default" r:id="rId107"/>
          <w:pgSz w:w="16838" w:h="11906" w:orient="landscape"/>
          <w:pgMar w:top="1701" w:right="395" w:bottom="1701" w:left="567" w:header="709" w:footer="709" w:gutter="0"/>
          <w:cols w:space="708"/>
          <w:docGrid w:linePitch="360"/>
        </w:sectPr>
      </w:pPr>
    </w:p>
    <w:p w:rsidR="00876141" w:rsidRPr="003A2CC9" w:rsidRDefault="00876141" w:rsidP="00D126EF">
      <w:pPr>
        <w:pStyle w:val="Prrafodelista"/>
        <w:spacing w:line="480" w:lineRule="auto"/>
        <w:ind w:left="0" w:right="0"/>
        <w:jc w:val="both"/>
        <w:rPr>
          <w:b/>
          <w:sz w:val="24"/>
          <w:szCs w:val="24"/>
          <w:lang w:val="es-MX"/>
        </w:rPr>
      </w:pPr>
      <w:r w:rsidRPr="003A2CC9">
        <w:rPr>
          <w:b/>
          <w:sz w:val="24"/>
          <w:szCs w:val="24"/>
          <w:lang w:val="es-MX"/>
        </w:rPr>
        <w:lastRenderedPageBreak/>
        <w:t>Mano de obra directa.</w:t>
      </w:r>
    </w:p>
    <w:p w:rsidR="00876141" w:rsidRPr="003A2CC9" w:rsidRDefault="00876141" w:rsidP="00D126EF">
      <w:pPr>
        <w:pStyle w:val="Prrafodelista"/>
        <w:spacing w:line="480" w:lineRule="auto"/>
        <w:ind w:left="0" w:right="0"/>
        <w:jc w:val="both"/>
        <w:rPr>
          <w:sz w:val="24"/>
          <w:szCs w:val="24"/>
          <w:lang w:val="es-MX"/>
        </w:rPr>
      </w:pPr>
      <w:r w:rsidRPr="003A2CC9">
        <w:rPr>
          <w:sz w:val="24"/>
          <w:szCs w:val="24"/>
          <w:lang w:val="es-MX"/>
        </w:rPr>
        <w:t xml:space="preserve">El pago para cancelar la mano de obra durante el mes en la empresa será de  </w:t>
      </w:r>
      <w:r w:rsidR="00B50D6E" w:rsidRPr="003A2CC9">
        <w:rPr>
          <w:sz w:val="24"/>
          <w:szCs w:val="24"/>
          <w:lang w:val="es-MX"/>
        </w:rPr>
        <w:t>$3.363,34</w:t>
      </w:r>
      <w:r w:rsidRPr="003A2CC9">
        <w:rPr>
          <w:sz w:val="24"/>
          <w:szCs w:val="24"/>
          <w:lang w:val="es-MX"/>
        </w:rPr>
        <w:t xml:space="preserve"> y durante el año </w:t>
      </w:r>
      <w:r w:rsidR="00B50D6E" w:rsidRPr="003A2CC9">
        <w:rPr>
          <w:sz w:val="24"/>
          <w:szCs w:val="24"/>
          <w:lang w:val="es-MX"/>
        </w:rPr>
        <w:t>$40.360,04</w:t>
      </w:r>
      <w:r w:rsidRPr="003A2CC9">
        <w:rPr>
          <w:sz w:val="24"/>
          <w:szCs w:val="24"/>
          <w:lang w:val="es-MX"/>
        </w:rPr>
        <w:t xml:space="preserve">, detallamos a continuación. </w:t>
      </w:r>
    </w:p>
    <w:p w:rsidR="00A97789" w:rsidRDefault="00A97789" w:rsidP="00876141">
      <w:pPr>
        <w:pStyle w:val="Prrafodelista"/>
        <w:spacing w:line="360" w:lineRule="auto"/>
        <w:ind w:left="0"/>
        <w:jc w:val="both"/>
        <w:rPr>
          <w:lang w:val="es-MX"/>
        </w:rPr>
      </w:pPr>
    </w:p>
    <w:p w:rsidR="00C51072" w:rsidRPr="008E557D" w:rsidRDefault="00C51072" w:rsidP="00C51072">
      <w:pPr>
        <w:pStyle w:val="Prrafodelista"/>
        <w:spacing w:line="360" w:lineRule="auto"/>
        <w:ind w:left="0"/>
        <w:jc w:val="center"/>
        <w:rPr>
          <w:b/>
          <w:sz w:val="24"/>
          <w:szCs w:val="24"/>
          <w:lang w:val="es-MX"/>
        </w:rPr>
      </w:pPr>
      <w:r w:rsidRPr="008E557D">
        <w:rPr>
          <w:b/>
          <w:sz w:val="24"/>
          <w:szCs w:val="24"/>
          <w:lang w:val="es-MX"/>
        </w:rPr>
        <w:t>CUADRO 57</w:t>
      </w:r>
    </w:p>
    <w:tbl>
      <w:tblPr>
        <w:tblW w:w="10490" w:type="dxa"/>
        <w:tblInd w:w="-639" w:type="dxa"/>
        <w:tblLayout w:type="fixed"/>
        <w:tblCellMar>
          <w:left w:w="70" w:type="dxa"/>
          <w:right w:w="70" w:type="dxa"/>
        </w:tblCellMar>
        <w:tblLook w:val="04A0" w:firstRow="1" w:lastRow="0" w:firstColumn="1" w:lastColumn="0" w:noHBand="0" w:noVBand="1"/>
      </w:tblPr>
      <w:tblGrid>
        <w:gridCol w:w="1087"/>
        <w:gridCol w:w="160"/>
        <w:gridCol w:w="596"/>
        <w:gridCol w:w="851"/>
        <w:gridCol w:w="709"/>
        <w:gridCol w:w="708"/>
        <w:gridCol w:w="709"/>
        <w:gridCol w:w="851"/>
        <w:gridCol w:w="850"/>
        <w:gridCol w:w="709"/>
        <w:gridCol w:w="709"/>
        <w:gridCol w:w="708"/>
        <w:gridCol w:w="851"/>
        <w:gridCol w:w="992"/>
      </w:tblGrid>
      <w:tr w:rsidR="001843C6" w:rsidRPr="001843C6" w:rsidTr="001451D5">
        <w:trPr>
          <w:trHeight w:val="375"/>
        </w:trPr>
        <w:tc>
          <w:tcPr>
            <w:tcW w:w="10490" w:type="dxa"/>
            <w:gridSpan w:val="14"/>
            <w:tcBorders>
              <w:top w:val="nil"/>
              <w:left w:val="nil"/>
              <w:bottom w:val="nil"/>
              <w:right w:val="nil"/>
            </w:tcBorders>
            <w:shd w:val="clear" w:color="auto" w:fill="auto"/>
            <w:noWrap/>
            <w:vAlign w:val="bottom"/>
            <w:hideMark/>
          </w:tcPr>
          <w:p w:rsidR="001843C6" w:rsidRPr="001843C6" w:rsidRDefault="001843C6" w:rsidP="001843C6">
            <w:pPr>
              <w:jc w:val="center"/>
              <w:rPr>
                <w:rFonts w:ascii="Arial Black" w:hAnsi="Arial Black" w:cs="Calibri"/>
                <w:color w:val="000000"/>
                <w:sz w:val="22"/>
                <w:szCs w:val="22"/>
              </w:rPr>
            </w:pPr>
            <w:r w:rsidRPr="001843C6">
              <w:rPr>
                <w:rFonts w:ascii="Arial Black" w:hAnsi="Arial Black" w:cs="Calibri"/>
                <w:color w:val="000000"/>
                <w:sz w:val="22"/>
                <w:szCs w:val="22"/>
              </w:rPr>
              <w:t>INVERSION MANO DE OBRA DIRECTA</w:t>
            </w:r>
          </w:p>
        </w:tc>
      </w:tr>
      <w:tr w:rsidR="00812099" w:rsidRPr="001843C6" w:rsidTr="001451D5">
        <w:trPr>
          <w:trHeight w:val="300"/>
        </w:trPr>
        <w:tc>
          <w:tcPr>
            <w:tcW w:w="1087"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c>
          <w:tcPr>
            <w:tcW w:w="160"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c>
          <w:tcPr>
            <w:tcW w:w="596"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c>
          <w:tcPr>
            <w:tcW w:w="851"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c>
          <w:tcPr>
            <w:tcW w:w="708"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c>
          <w:tcPr>
            <w:tcW w:w="851"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c>
          <w:tcPr>
            <w:tcW w:w="850"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c>
          <w:tcPr>
            <w:tcW w:w="708"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c>
          <w:tcPr>
            <w:tcW w:w="851"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c>
          <w:tcPr>
            <w:tcW w:w="992" w:type="dxa"/>
            <w:tcBorders>
              <w:top w:val="nil"/>
              <w:left w:val="nil"/>
              <w:bottom w:val="nil"/>
              <w:right w:val="nil"/>
            </w:tcBorders>
            <w:shd w:val="clear" w:color="auto" w:fill="auto"/>
            <w:noWrap/>
            <w:vAlign w:val="bottom"/>
            <w:hideMark/>
          </w:tcPr>
          <w:p w:rsidR="001843C6" w:rsidRPr="001843C6" w:rsidRDefault="001843C6" w:rsidP="001843C6">
            <w:pPr>
              <w:rPr>
                <w:rFonts w:ascii="Calibri" w:hAnsi="Calibri" w:cs="Calibri"/>
                <w:color w:val="000000"/>
                <w:sz w:val="22"/>
                <w:szCs w:val="22"/>
              </w:rPr>
            </w:pPr>
          </w:p>
        </w:tc>
      </w:tr>
      <w:tr w:rsidR="00896A5C" w:rsidRPr="00D70053" w:rsidTr="001451D5">
        <w:trPr>
          <w:trHeight w:val="495"/>
        </w:trPr>
        <w:tc>
          <w:tcPr>
            <w:tcW w:w="1087" w:type="dxa"/>
            <w:tcBorders>
              <w:top w:val="single" w:sz="4" w:space="0" w:color="auto"/>
              <w:left w:val="single" w:sz="4" w:space="0" w:color="auto"/>
              <w:bottom w:val="single" w:sz="4" w:space="0" w:color="auto"/>
              <w:right w:val="single" w:sz="4" w:space="0" w:color="auto"/>
            </w:tcBorders>
            <w:shd w:val="clear" w:color="000000" w:fill="92D050"/>
            <w:vAlign w:val="center"/>
            <w:hideMark/>
          </w:tcPr>
          <w:p w:rsidR="001843C6" w:rsidRPr="001843C6" w:rsidRDefault="001843C6" w:rsidP="001843C6">
            <w:pPr>
              <w:jc w:val="center"/>
              <w:rPr>
                <w:rFonts w:ascii="Arial Black" w:hAnsi="Arial Black" w:cs="Calibri"/>
                <w:b/>
                <w:bCs/>
                <w:color w:val="000000"/>
                <w:sz w:val="10"/>
                <w:szCs w:val="10"/>
              </w:rPr>
            </w:pPr>
            <w:r w:rsidRPr="001843C6">
              <w:rPr>
                <w:rFonts w:ascii="Arial Black" w:hAnsi="Arial Black" w:cs="Calibri"/>
                <w:b/>
                <w:bCs/>
                <w:color w:val="000000"/>
                <w:sz w:val="10"/>
                <w:szCs w:val="10"/>
              </w:rPr>
              <w:t>DESCRIPCION DE EMPLEADOS</w:t>
            </w:r>
          </w:p>
        </w:tc>
        <w:tc>
          <w:tcPr>
            <w:tcW w:w="756" w:type="dxa"/>
            <w:gridSpan w:val="2"/>
            <w:tcBorders>
              <w:top w:val="single" w:sz="4" w:space="0" w:color="auto"/>
              <w:left w:val="nil"/>
              <w:bottom w:val="single" w:sz="4" w:space="0" w:color="auto"/>
              <w:right w:val="single" w:sz="4" w:space="0" w:color="auto"/>
            </w:tcBorders>
            <w:shd w:val="clear" w:color="000000" w:fill="92D050"/>
            <w:vAlign w:val="center"/>
            <w:hideMark/>
          </w:tcPr>
          <w:p w:rsidR="001843C6" w:rsidRPr="001843C6" w:rsidRDefault="001843C6" w:rsidP="001843C6">
            <w:pPr>
              <w:jc w:val="center"/>
              <w:rPr>
                <w:rFonts w:ascii="Arial Black" w:hAnsi="Arial Black" w:cs="Calibri"/>
                <w:b/>
                <w:bCs/>
                <w:color w:val="000000"/>
                <w:sz w:val="10"/>
                <w:szCs w:val="10"/>
              </w:rPr>
            </w:pPr>
            <w:r w:rsidRPr="001843C6">
              <w:rPr>
                <w:rFonts w:ascii="Arial Black" w:hAnsi="Arial Black" w:cs="Calibri"/>
                <w:b/>
                <w:bCs/>
                <w:color w:val="000000"/>
                <w:sz w:val="10"/>
                <w:szCs w:val="10"/>
              </w:rPr>
              <w:t>CANTIDAD</w:t>
            </w:r>
          </w:p>
        </w:tc>
        <w:tc>
          <w:tcPr>
            <w:tcW w:w="851" w:type="dxa"/>
            <w:tcBorders>
              <w:top w:val="single" w:sz="4" w:space="0" w:color="auto"/>
              <w:left w:val="nil"/>
              <w:bottom w:val="single" w:sz="4" w:space="0" w:color="auto"/>
              <w:right w:val="single" w:sz="4" w:space="0" w:color="auto"/>
            </w:tcBorders>
            <w:shd w:val="clear" w:color="000000" w:fill="92D050"/>
            <w:vAlign w:val="center"/>
            <w:hideMark/>
          </w:tcPr>
          <w:p w:rsidR="001843C6" w:rsidRPr="001843C6" w:rsidRDefault="001843C6" w:rsidP="001843C6">
            <w:pPr>
              <w:jc w:val="center"/>
              <w:rPr>
                <w:rFonts w:ascii="Arial Black" w:hAnsi="Arial Black" w:cs="Calibri"/>
                <w:b/>
                <w:bCs/>
                <w:color w:val="000000"/>
                <w:sz w:val="10"/>
                <w:szCs w:val="10"/>
              </w:rPr>
            </w:pPr>
            <w:r w:rsidRPr="001843C6">
              <w:rPr>
                <w:rFonts w:ascii="Arial Black" w:hAnsi="Arial Black" w:cs="Calibri"/>
                <w:b/>
                <w:bCs/>
                <w:color w:val="000000"/>
                <w:sz w:val="10"/>
                <w:szCs w:val="10"/>
              </w:rPr>
              <w:t>SALARIO BASICO UNIFICADO</w:t>
            </w:r>
          </w:p>
        </w:tc>
        <w:tc>
          <w:tcPr>
            <w:tcW w:w="709" w:type="dxa"/>
            <w:tcBorders>
              <w:top w:val="single" w:sz="4" w:space="0" w:color="auto"/>
              <w:left w:val="nil"/>
              <w:bottom w:val="single" w:sz="4" w:space="0" w:color="auto"/>
              <w:right w:val="single" w:sz="4" w:space="0" w:color="auto"/>
            </w:tcBorders>
            <w:shd w:val="clear" w:color="000000" w:fill="92D050"/>
            <w:vAlign w:val="center"/>
            <w:hideMark/>
          </w:tcPr>
          <w:p w:rsidR="001843C6" w:rsidRPr="001843C6" w:rsidRDefault="001843C6" w:rsidP="001843C6">
            <w:pPr>
              <w:jc w:val="center"/>
              <w:rPr>
                <w:rFonts w:ascii="Arial Black" w:hAnsi="Arial Black" w:cs="Calibri"/>
                <w:b/>
                <w:bCs/>
                <w:color w:val="000000"/>
                <w:sz w:val="10"/>
                <w:szCs w:val="10"/>
              </w:rPr>
            </w:pPr>
            <w:r w:rsidRPr="001843C6">
              <w:rPr>
                <w:rFonts w:ascii="Arial Black" w:hAnsi="Arial Black" w:cs="Calibri"/>
                <w:b/>
                <w:bCs/>
                <w:color w:val="000000"/>
                <w:sz w:val="10"/>
                <w:szCs w:val="10"/>
              </w:rPr>
              <w:t>TOTAL DE SALARIO BASICO</w:t>
            </w:r>
          </w:p>
        </w:tc>
        <w:tc>
          <w:tcPr>
            <w:tcW w:w="708" w:type="dxa"/>
            <w:tcBorders>
              <w:top w:val="single" w:sz="4" w:space="0" w:color="auto"/>
              <w:left w:val="nil"/>
              <w:bottom w:val="single" w:sz="4" w:space="0" w:color="auto"/>
              <w:right w:val="single" w:sz="4" w:space="0" w:color="auto"/>
            </w:tcBorders>
            <w:shd w:val="clear" w:color="000000" w:fill="92D050"/>
            <w:vAlign w:val="center"/>
            <w:hideMark/>
          </w:tcPr>
          <w:p w:rsidR="001843C6" w:rsidRPr="001843C6" w:rsidRDefault="001843C6" w:rsidP="001843C6">
            <w:pPr>
              <w:jc w:val="center"/>
              <w:rPr>
                <w:rFonts w:ascii="Arial Black" w:hAnsi="Arial Black" w:cs="Calibri"/>
                <w:b/>
                <w:bCs/>
                <w:color w:val="000000"/>
                <w:sz w:val="10"/>
                <w:szCs w:val="10"/>
              </w:rPr>
            </w:pPr>
            <w:r w:rsidRPr="001843C6">
              <w:rPr>
                <w:rFonts w:ascii="Arial Black" w:hAnsi="Arial Black" w:cs="Calibri"/>
                <w:b/>
                <w:bCs/>
                <w:color w:val="000000"/>
                <w:sz w:val="10"/>
                <w:szCs w:val="10"/>
              </w:rPr>
              <w:t>DECIMO TERCERO 1/12</w:t>
            </w:r>
          </w:p>
        </w:tc>
        <w:tc>
          <w:tcPr>
            <w:tcW w:w="709" w:type="dxa"/>
            <w:tcBorders>
              <w:top w:val="single" w:sz="4" w:space="0" w:color="auto"/>
              <w:left w:val="nil"/>
              <w:bottom w:val="single" w:sz="4" w:space="0" w:color="auto"/>
              <w:right w:val="single" w:sz="4" w:space="0" w:color="auto"/>
            </w:tcBorders>
            <w:shd w:val="clear" w:color="000000" w:fill="92D050"/>
            <w:vAlign w:val="center"/>
            <w:hideMark/>
          </w:tcPr>
          <w:p w:rsidR="001843C6" w:rsidRPr="001843C6" w:rsidRDefault="001843C6" w:rsidP="001843C6">
            <w:pPr>
              <w:jc w:val="center"/>
              <w:rPr>
                <w:rFonts w:ascii="Arial Black" w:hAnsi="Arial Black" w:cs="Calibri"/>
                <w:b/>
                <w:bCs/>
                <w:color w:val="000000"/>
                <w:sz w:val="10"/>
                <w:szCs w:val="10"/>
              </w:rPr>
            </w:pPr>
            <w:r w:rsidRPr="001843C6">
              <w:rPr>
                <w:rFonts w:ascii="Arial Black" w:hAnsi="Arial Black" w:cs="Calibri"/>
                <w:b/>
                <w:bCs/>
                <w:color w:val="000000"/>
                <w:sz w:val="10"/>
                <w:szCs w:val="10"/>
              </w:rPr>
              <w:t>DECIMO CUARTO 1/12</w:t>
            </w:r>
          </w:p>
        </w:tc>
        <w:tc>
          <w:tcPr>
            <w:tcW w:w="851" w:type="dxa"/>
            <w:tcBorders>
              <w:top w:val="single" w:sz="4" w:space="0" w:color="auto"/>
              <w:left w:val="nil"/>
              <w:bottom w:val="single" w:sz="4" w:space="0" w:color="auto"/>
              <w:right w:val="single" w:sz="4" w:space="0" w:color="auto"/>
            </w:tcBorders>
            <w:shd w:val="clear" w:color="000000" w:fill="92D050"/>
            <w:vAlign w:val="center"/>
            <w:hideMark/>
          </w:tcPr>
          <w:p w:rsidR="001843C6" w:rsidRPr="001843C6" w:rsidRDefault="001843C6" w:rsidP="001843C6">
            <w:pPr>
              <w:jc w:val="center"/>
              <w:rPr>
                <w:rFonts w:ascii="Arial Black" w:hAnsi="Arial Black" w:cs="Calibri"/>
                <w:b/>
                <w:bCs/>
                <w:color w:val="000000"/>
                <w:sz w:val="10"/>
                <w:szCs w:val="10"/>
              </w:rPr>
            </w:pPr>
            <w:r w:rsidRPr="001843C6">
              <w:rPr>
                <w:rFonts w:ascii="Arial Black" w:hAnsi="Arial Black" w:cs="Calibri"/>
                <w:b/>
                <w:bCs/>
                <w:color w:val="000000"/>
                <w:sz w:val="10"/>
                <w:szCs w:val="10"/>
              </w:rPr>
              <w:t>VACACIONES 1/24</w:t>
            </w:r>
          </w:p>
        </w:tc>
        <w:tc>
          <w:tcPr>
            <w:tcW w:w="850" w:type="dxa"/>
            <w:tcBorders>
              <w:top w:val="single" w:sz="4" w:space="0" w:color="auto"/>
              <w:left w:val="nil"/>
              <w:bottom w:val="single" w:sz="4" w:space="0" w:color="auto"/>
              <w:right w:val="single" w:sz="4" w:space="0" w:color="auto"/>
            </w:tcBorders>
            <w:shd w:val="clear" w:color="000000" w:fill="92D050"/>
            <w:vAlign w:val="center"/>
            <w:hideMark/>
          </w:tcPr>
          <w:p w:rsidR="001843C6" w:rsidRPr="001843C6" w:rsidRDefault="001843C6" w:rsidP="001843C6">
            <w:pPr>
              <w:jc w:val="center"/>
              <w:rPr>
                <w:rFonts w:ascii="Arial Black" w:hAnsi="Arial Black" w:cs="Calibri"/>
                <w:b/>
                <w:bCs/>
                <w:color w:val="000000"/>
                <w:sz w:val="10"/>
                <w:szCs w:val="10"/>
              </w:rPr>
            </w:pPr>
            <w:r w:rsidRPr="001843C6">
              <w:rPr>
                <w:rFonts w:ascii="Arial Black" w:hAnsi="Arial Black" w:cs="Calibri"/>
                <w:b/>
                <w:bCs/>
                <w:color w:val="000000"/>
                <w:sz w:val="10"/>
                <w:szCs w:val="10"/>
              </w:rPr>
              <w:t>APORTE PATRONAL 11,15%</w:t>
            </w:r>
          </w:p>
        </w:tc>
        <w:tc>
          <w:tcPr>
            <w:tcW w:w="709" w:type="dxa"/>
            <w:tcBorders>
              <w:top w:val="single" w:sz="4" w:space="0" w:color="auto"/>
              <w:left w:val="nil"/>
              <w:bottom w:val="single" w:sz="4" w:space="0" w:color="auto"/>
              <w:right w:val="single" w:sz="4" w:space="0" w:color="auto"/>
            </w:tcBorders>
            <w:shd w:val="clear" w:color="000000" w:fill="92D050"/>
            <w:vAlign w:val="center"/>
            <w:hideMark/>
          </w:tcPr>
          <w:p w:rsidR="001843C6" w:rsidRPr="001843C6" w:rsidRDefault="001843C6" w:rsidP="001843C6">
            <w:pPr>
              <w:jc w:val="center"/>
              <w:rPr>
                <w:rFonts w:ascii="Arial Black" w:hAnsi="Arial Black" w:cs="Calibri"/>
                <w:b/>
                <w:bCs/>
                <w:color w:val="000000"/>
                <w:sz w:val="10"/>
                <w:szCs w:val="10"/>
              </w:rPr>
            </w:pPr>
            <w:r w:rsidRPr="001843C6">
              <w:rPr>
                <w:rFonts w:ascii="Arial Black" w:hAnsi="Arial Black" w:cs="Calibri"/>
                <w:b/>
                <w:bCs/>
                <w:color w:val="000000"/>
                <w:sz w:val="10"/>
                <w:szCs w:val="10"/>
              </w:rPr>
              <w:t>APORTE IECE 0,5%</w:t>
            </w:r>
          </w:p>
        </w:tc>
        <w:tc>
          <w:tcPr>
            <w:tcW w:w="709" w:type="dxa"/>
            <w:tcBorders>
              <w:top w:val="single" w:sz="4" w:space="0" w:color="auto"/>
              <w:left w:val="nil"/>
              <w:bottom w:val="single" w:sz="4" w:space="0" w:color="auto"/>
              <w:right w:val="single" w:sz="4" w:space="0" w:color="auto"/>
            </w:tcBorders>
            <w:shd w:val="clear" w:color="000000" w:fill="92D050"/>
            <w:vAlign w:val="center"/>
            <w:hideMark/>
          </w:tcPr>
          <w:p w:rsidR="001843C6" w:rsidRPr="001843C6" w:rsidRDefault="001843C6" w:rsidP="001843C6">
            <w:pPr>
              <w:jc w:val="center"/>
              <w:rPr>
                <w:rFonts w:ascii="Arial Black" w:hAnsi="Arial Black" w:cs="Calibri"/>
                <w:b/>
                <w:bCs/>
                <w:color w:val="000000"/>
                <w:sz w:val="10"/>
                <w:szCs w:val="10"/>
              </w:rPr>
            </w:pPr>
            <w:r w:rsidRPr="001843C6">
              <w:rPr>
                <w:rFonts w:ascii="Arial Black" w:hAnsi="Arial Black" w:cs="Calibri"/>
                <w:b/>
                <w:bCs/>
                <w:color w:val="000000"/>
                <w:sz w:val="10"/>
                <w:szCs w:val="10"/>
              </w:rPr>
              <w:t>APORTE CECAP 0,5%</w:t>
            </w:r>
          </w:p>
        </w:tc>
        <w:tc>
          <w:tcPr>
            <w:tcW w:w="708" w:type="dxa"/>
            <w:tcBorders>
              <w:top w:val="single" w:sz="4" w:space="0" w:color="auto"/>
              <w:left w:val="nil"/>
              <w:bottom w:val="single" w:sz="4" w:space="0" w:color="auto"/>
              <w:right w:val="single" w:sz="4" w:space="0" w:color="auto"/>
            </w:tcBorders>
            <w:shd w:val="clear" w:color="000000" w:fill="92D050"/>
            <w:vAlign w:val="center"/>
            <w:hideMark/>
          </w:tcPr>
          <w:p w:rsidR="001843C6" w:rsidRPr="001843C6" w:rsidRDefault="001843C6" w:rsidP="001843C6">
            <w:pPr>
              <w:jc w:val="center"/>
              <w:rPr>
                <w:rFonts w:ascii="Arial Black" w:hAnsi="Arial Black" w:cs="Calibri"/>
                <w:b/>
                <w:bCs/>
                <w:color w:val="000000"/>
                <w:sz w:val="10"/>
                <w:szCs w:val="10"/>
              </w:rPr>
            </w:pPr>
            <w:r w:rsidRPr="001843C6">
              <w:rPr>
                <w:rFonts w:ascii="Arial Black" w:hAnsi="Arial Black" w:cs="Calibri"/>
                <w:b/>
                <w:bCs/>
                <w:color w:val="000000"/>
                <w:sz w:val="10"/>
                <w:szCs w:val="10"/>
              </w:rPr>
              <w:t>FONDOS DE RESERVA 1/12</w:t>
            </w:r>
          </w:p>
        </w:tc>
        <w:tc>
          <w:tcPr>
            <w:tcW w:w="851" w:type="dxa"/>
            <w:tcBorders>
              <w:top w:val="single" w:sz="4" w:space="0" w:color="auto"/>
              <w:left w:val="nil"/>
              <w:bottom w:val="single" w:sz="4" w:space="0" w:color="auto"/>
              <w:right w:val="single" w:sz="4" w:space="0" w:color="auto"/>
            </w:tcBorders>
            <w:shd w:val="clear" w:color="000000" w:fill="92D050"/>
            <w:vAlign w:val="center"/>
            <w:hideMark/>
          </w:tcPr>
          <w:p w:rsidR="001843C6" w:rsidRPr="001843C6" w:rsidRDefault="001843C6" w:rsidP="001843C6">
            <w:pPr>
              <w:jc w:val="center"/>
              <w:rPr>
                <w:rFonts w:ascii="Arial Black" w:hAnsi="Arial Black" w:cs="Calibri"/>
                <w:b/>
                <w:bCs/>
                <w:color w:val="000000"/>
                <w:sz w:val="10"/>
                <w:szCs w:val="10"/>
              </w:rPr>
            </w:pPr>
            <w:r w:rsidRPr="001843C6">
              <w:rPr>
                <w:rFonts w:ascii="Arial Black" w:hAnsi="Arial Black" w:cs="Calibri"/>
                <w:b/>
                <w:bCs/>
                <w:color w:val="000000"/>
                <w:sz w:val="10"/>
                <w:szCs w:val="10"/>
              </w:rPr>
              <w:t>TOTAL MENSUAL</w:t>
            </w:r>
          </w:p>
        </w:tc>
        <w:tc>
          <w:tcPr>
            <w:tcW w:w="992" w:type="dxa"/>
            <w:tcBorders>
              <w:top w:val="single" w:sz="4" w:space="0" w:color="auto"/>
              <w:left w:val="nil"/>
              <w:bottom w:val="single" w:sz="4" w:space="0" w:color="auto"/>
              <w:right w:val="single" w:sz="4" w:space="0" w:color="auto"/>
            </w:tcBorders>
            <w:shd w:val="clear" w:color="000000" w:fill="92D050"/>
            <w:vAlign w:val="center"/>
            <w:hideMark/>
          </w:tcPr>
          <w:p w:rsidR="001843C6" w:rsidRPr="001843C6" w:rsidRDefault="001843C6" w:rsidP="001843C6">
            <w:pPr>
              <w:jc w:val="center"/>
              <w:rPr>
                <w:rFonts w:ascii="Arial Black" w:hAnsi="Arial Black" w:cs="Calibri"/>
                <w:b/>
                <w:bCs/>
                <w:color w:val="000000"/>
                <w:sz w:val="10"/>
                <w:szCs w:val="10"/>
              </w:rPr>
            </w:pPr>
            <w:r w:rsidRPr="001843C6">
              <w:rPr>
                <w:rFonts w:ascii="Arial Black" w:hAnsi="Arial Black" w:cs="Calibri"/>
                <w:b/>
                <w:bCs/>
                <w:color w:val="000000"/>
                <w:sz w:val="10"/>
                <w:szCs w:val="10"/>
              </w:rPr>
              <w:t>TOTAL ANUAL</w:t>
            </w:r>
          </w:p>
        </w:tc>
      </w:tr>
      <w:tr w:rsidR="00896A5C" w:rsidRPr="001843C6" w:rsidTr="001451D5">
        <w:trPr>
          <w:trHeight w:val="300"/>
        </w:trPr>
        <w:tc>
          <w:tcPr>
            <w:tcW w:w="1087" w:type="dxa"/>
            <w:tcBorders>
              <w:top w:val="single" w:sz="4" w:space="0" w:color="auto"/>
              <w:left w:val="single" w:sz="4" w:space="0" w:color="auto"/>
              <w:bottom w:val="nil"/>
              <w:right w:val="nil"/>
            </w:tcBorders>
            <w:shd w:val="clear" w:color="000000" w:fill="DAEEF3"/>
            <w:noWrap/>
            <w:vAlign w:val="bottom"/>
            <w:hideMark/>
          </w:tcPr>
          <w:p w:rsidR="001843C6" w:rsidRPr="001843C6" w:rsidRDefault="001843C6" w:rsidP="001843C6">
            <w:pPr>
              <w:rPr>
                <w:rFonts w:ascii="Arial" w:hAnsi="Arial" w:cs="Arial"/>
                <w:color w:val="000000"/>
                <w:sz w:val="12"/>
                <w:szCs w:val="12"/>
              </w:rPr>
            </w:pPr>
            <w:r w:rsidRPr="001843C6">
              <w:rPr>
                <w:rFonts w:ascii="Arial" w:hAnsi="Arial" w:cs="Arial"/>
                <w:color w:val="000000"/>
                <w:sz w:val="12"/>
                <w:szCs w:val="12"/>
              </w:rPr>
              <w:t xml:space="preserve">Jefe de </w:t>
            </w:r>
            <w:r w:rsidR="00896A5C" w:rsidRPr="001843C6">
              <w:rPr>
                <w:rFonts w:ascii="Arial" w:hAnsi="Arial" w:cs="Arial"/>
                <w:color w:val="000000"/>
                <w:sz w:val="12"/>
                <w:szCs w:val="12"/>
              </w:rPr>
              <w:t>producción</w:t>
            </w:r>
          </w:p>
        </w:tc>
        <w:tc>
          <w:tcPr>
            <w:tcW w:w="756" w:type="dxa"/>
            <w:gridSpan w:val="2"/>
            <w:tcBorders>
              <w:top w:val="nil"/>
              <w:left w:val="single" w:sz="4" w:space="0" w:color="auto"/>
              <w:bottom w:val="nil"/>
              <w:right w:val="single" w:sz="4" w:space="0" w:color="auto"/>
            </w:tcBorders>
            <w:shd w:val="clear" w:color="000000" w:fill="DAEEF3"/>
            <w:noWrap/>
            <w:vAlign w:val="bottom"/>
            <w:hideMark/>
          </w:tcPr>
          <w:p w:rsidR="001843C6" w:rsidRPr="001843C6" w:rsidRDefault="001843C6" w:rsidP="00C91AD8">
            <w:pPr>
              <w:jc w:val="right"/>
              <w:rPr>
                <w:rFonts w:ascii="Arial" w:hAnsi="Arial" w:cs="Arial"/>
                <w:color w:val="000000"/>
                <w:sz w:val="12"/>
                <w:szCs w:val="12"/>
              </w:rPr>
            </w:pPr>
            <w:r w:rsidRPr="001843C6">
              <w:rPr>
                <w:rFonts w:ascii="Arial" w:hAnsi="Arial" w:cs="Arial"/>
                <w:color w:val="000000"/>
                <w:sz w:val="12"/>
                <w:szCs w:val="12"/>
              </w:rPr>
              <w:t>1</w:t>
            </w:r>
          </w:p>
        </w:tc>
        <w:tc>
          <w:tcPr>
            <w:tcW w:w="851"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$ 340,00</w:t>
            </w:r>
          </w:p>
        </w:tc>
        <w:tc>
          <w:tcPr>
            <w:tcW w:w="709"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$ 340,00</w:t>
            </w:r>
          </w:p>
        </w:tc>
        <w:tc>
          <w:tcPr>
            <w:tcW w:w="708"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$ 28,33</w:t>
            </w:r>
          </w:p>
        </w:tc>
        <w:tc>
          <w:tcPr>
            <w:tcW w:w="709"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$ 28,33</w:t>
            </w:r>
          </w:p>
        </w:tc>
        <w:tc>
          <w:tcPr>
            <w:tcW w:w="851"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$ 14,17</w:t>
            </w:r>
          </w:p>
        </w:tc>
        <w:tc>
          <w:tcPr>
            <w:tcW w:w="850"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$ 37,91</w:t>
            </w:r>
          </w:p>
        </w:tc>
        <w:tc>
          <w:tcPr>
            <w:tcW w:w="709"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$ 1,70</w:t>
            </w:r>
          </w:p>
        </w:tc>
        <w:tc>
          <w:tcPr>
            <w:tcW w:w="709"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$ 1,70</w:t>
            </w:r>
          </w:p>
        </w:tc>
        <w:tc>
          <w:tcPr>
            <w:tcW w:w="708"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$ 28,33</w:t>
            </w:r>
          </w:p>
        </w:tc>
        <w:tc>
          <w:tcPr>
            <w:tcW w:w="851"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4"/>
                <w:szCs w:val="14"/>
              </w:rPr>
            </w:pPr>
            <w:r w:rsidRPr="001843C6">
              <w:rPr>
                <w:rFonts w:ascii="Arial" w:hAnsi="Arial" w:cs="Arial"/>
                <w:color w:val="000000"/>
                <w:sz w:val="14"/>
                <w:szCs w:val="14"/>
              </w:rPr>
              <w:t>$ 480,48</w:t>
            </w:r>
          </w:p>
        </w:tc>
        <w:tc>
          <w:tcPr>
            <w:tcW w:w="992"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4"/>
                <w:szCs w:val="14"/>
              </w:rPr>
            </w:pPr>
            <w:r w:rsidRPr="001843C6">
              <w:rPr>
                <w:rFonts w:ascii="Arial" w:hAnsi="Arial" w:cs="Arial"/>
                <w:color w:val="000000"/>
                <w:sz w:val="14"/>
                <w:szCs w:val="14"/>
              </w:rPr>
              <w:t>$ 5.765,72</w:t>
            </w:r>
          </w:p>
        </w:tc>
      </w:tr>
      <w:tr w:rsidR="00896A5C" w:rsidRPr="001843C6" w:rsidTr="001451D5">
        <w:trPr>
          <w:trHeight w:val="300"/>
        </w:trPr>
        <w:tc>
          <w:tcPr>
            <w:tcW w:w="1087" w:type="dxa"/>
            <w:tcBorders>
              <w:top w:val="nil"/>
              <w:left w:val="single" w:sz="4" w:space="0" w:color="auto"/>
              <w:bottom w:val="nil"/>
              <w:right w:val="nil"/>
            </w:tcBorders>
            <w:shd w:val="clear" w:color="000000" w:fill="DAEEF3"/>
            <w:noWrap/>
            <w:vAlign w:val="bottom"/>
            <w:hideMark/>
          </w:tcPr>
          <w:p w:rsidR="001843C6" w:rsidRPr="001843C6" w:rsidRDefault="001843C6" w:rsidP="001843C6">
            <w:pPr>
              <w:rPr>
                <w:rFonts w:ascii="Arial" w:hAnsi="Arial" w:cs="Arial"/>
                <w:color w:val="000000"/>
                <w:sz w:val="12"/>
                <w:szCs w:val="12"/>
              </w:rPr>
            </w:pPr>
            <w:r w:rsidRPr="001843C6">
              <w:rPr>
                <w:rFonts w:ascii="Arial" w:hAnsi="Arial" w:cs="Arial"/>
                <w:color w:val="000000"/>
                <w:sz w:val="12"/>
                <w:szCs w:val="12"/>
              </w:rPr>
              <w:t>Obreros</w:t>
            </w:r>
          </w:p>
        </w:tc>
        <w:tc>
          <w:tcPr>
            <w:tcW w:w="756" w:type="dxa"/>
            <w:gridSpan w:val="2"/>
            <w:tcBorders>
              <w:top w:val="nil"/>
              <w:left w:val="single" w:sz="4" w:space="0" w:color="auto"/>
              <w:bottom w:val="nil"/>
              <w:right w:val="single" w:sz="4" w:space="0" w:color="auto"/>
            </w:tcBorders>
            <w:shd w:val="clear" w:color="000000" w:fill="DAEEF3"/>
            <w:noWrap/>
            <w:vAlign w:val="bottom"/>
            <w:hideMark/>
          </w:tcPr>
          <w:p w:rsidR="001843C6" w:rsidRPr="001843C6" w:rsidRDefault="00C91AD8" w:rsidP="001843C6">
            <w:pPr>
              <w:jc w:val="right"/>
              <w:rPr>
                <w:rFonts w:ascii="Arial" w:hAnsi="Arial" w:cs="Arial"/>
                <w:color w:val="000000"/>
                <w:sz w:val="12"/>
                <w:szCs w:val="12"/>
              </w:rPr>
            </w:pPr>
            <w:r>
              <w:rPr>
                <w:rFonts w:ascii="Arial" w:hAnsi="Arial" w:cs="Arial"/>
                <w:color w:val="000000"/>
                <w:sz w:val="12"/>
                <w:szCs w:val="12"/>
              </w:rPr>
              <w:t>6</w:t>
            </w:r>
          </w:p>
        </w:tc>
        <w:tc>
          <w:tcPr>
            <w:tcW w:w="851"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$ 340,00</w:t>
            </w:r>
          </w:p>
        </w:tc>
        <w:tc>
          <w:tcPr>
            <w:tcW w:w="709"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$ 2.040,00</w:t>
            </w:r>
          </w:p>
        </w:tc>
        <w:tc>
          <w:tcPr>
            <w:tcW w:w="708"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$ 170,00</w:t>
            </w:r>
          </w:p>
        </w:tc>
        <w:tc>
          <w:tcPr>
            <w:tcW w:w="709"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$ 170,00</w:t>
            </w:r>
          </w:p>
        </w:tc>
        <w:tc>
          <w:tcPr>
            <w:tcW w:w="851"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$ 85,00</w:t>
            </w:r>
          </w:p>
        </w:tc>
        <w:tc>
          <w:tcPr>
            <w:tcW w:w="850"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$ 227,46</w:t>
            </w:r>
          </w:p>
        </w:tc>
        <w:tc>
          <w:tcPr>
            <w:tcW w:w="709"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$ 10,20</w:t>
            </w:r>
          </w:p>
        </w:tc>
        <w:tc>
          <w:tcPr>
            <w:tcW w:w="709"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$ 10,20</w:t>
            </w:r>
          </w:p>
        </w:tc>
        <w:tc>
          <w:tcPr>
            <w:tcW w:w="708"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2"/>
                <w:szCs w:val="12"/>
              </w:rPr>
            </w:pPr>
            <w:r w:rsidRPr="001843C6">
              <w:rPr>
                <w:rFonts w:ascii="Arial" w:hAnsi="Arial" w:cs="Arial"/>
                <w:color w:val="000000"/>
                <w:sz w:val="12"/>
                <w:szCs w:val="12"/>
              </w:rPr>
              <w:t>$ 170,00</w:t>
            </w:r>
          </w:p>
        </w:tc>
        <w:tc>
          <w:tcPr>
            <w:tcW w:w="851"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4"/>
                <w:szCs w:val="14"/>
              </w:rPr>
            </w:pPr>
            <w:r w:rsidRPr="001843C6">
              <w:rPr>
                <w:rFonts w:ascii="Arial" w:hAnsi="Arial" w:cs="Arial"/>
                <w:color w:val="000000"/>
                <w:sz w:val="14"/>
                <w:szCs w:val="14"/>
              </w:rPr>
              <w:t>$ 2.882,86</w:t>
            </w:r>
          </w:p>
        </w:tc>
        <w:tc>
          <w:tcPr>
            <w:tcW w:w="992" w:type="dxa"/>
            <w:tcBorders>
              <w:top w:val="nil"/>
              <w:left w:val="nil"/>
              <w:bottom w:val="nil"/>
              <w:right w:val="single" w:sz="4" w:space="0" w:color="auto"/>
            </w:tcBorders>
            <w:shd w:val="clear" w:color="000000" w:fill="DAEEF3"/>
            <w:noWrap/>
            <w:vAlign w:val="bottom"/>
            <w:hideMark/>
          </w:tcPr>
          <w:p w:rsidR="001843C6" w:rsidRPr="001843C6" w:rsidRDefault="001843C6" w:rsidP="001843C6">
            <w:pPr>
              <w:jc w:val="right"/>
              <w:rPr>
                <w:rFonts w:ascii="Arial" w:hAnsi="Arial" w:cs="Arial"/>
                <w:color w:val="000000"/>
                <w:sz w:val="14"/>
                <w:szCs w:val="14"/>
              </w:rPr>
            </w:pPr>
            <w:r w:rsidRPr="001843C6">
              <w:rPr>
                <w:rFonts w:ascii="Arial" w:hAnsi="Arial" w:cs="Arial"/>
                <w:color w:val="000000"/>
                <w:sz w:val="14"/>
                <w:szCs w:val="14"/>
              </w:rPr>
              <w:t>$ 34.594,32</w:t>
            </w:r>
          </w:p>
        </w:tc>
      </w:tr>
      <w:tr w:rsidR="00896A5C" w:rsidRPr="001843C6" w:rsidTr="001451D5">
        <w:trPr>
          <w:trHeight w:val="300"/>
        </w:trPr>
        <w:tc>
          <w:tcPr>
            <w:tcW w:w="1087" w:type="dxa"/>
            <w:tcBorders>
              <w:top w:val="nil"/>
              <w:left w:val="single" w:sz="4" w:space="0" w:color="auto"/>
              <w:bottom w:val="single" w:sz="4" w:space="0" w:color="auto"/>
              <w:right w:val="nil"/>
            </w:tcBorders>
            <w:shd w:val="clear" w:color="000000" w:fill="DAEEF3"/>
            <w:noWrap/>
            <w:vAlign w:val="bottom"/>
            <w:hideMark/>
          </w:tcPr>
          <w:p w:rsidR="001843C6" w:rsidRPr="001843C6" w:rsidRDefault="001843C6" w:rsidP="001843C6">
            <w:pPr>
              <w:rPr>
                <w:rFonts w:ascii="Arial" w:hAnsi="Arial" w:cs="Arial"/>
                <w:color w:val="000000"/>
                <w:sz w:val="12"/>
                <w:szCs w:val="12"/>
              </w:rPr>
            </w:pPr>
            <w:r w:rsidRPr="001843C6">
              <w:rPr>
                <w:rFonts w:ascii="Arial" w:hAnsi="Arial" w:cs="Arial"/>
                <w:color w:val="000000"/>
                <w:sz w:val="12"/>
                <w:szCs w:val="12"/>
              </w:rPr>
              <w:t> </w:t>
            </w:r>
          </w:p>
        </w:tc>
        <w:tc>
          <w:tcPr>
            <w:tcW w:w="756" w:type="dxa"/>
            <w:gridSpan w:val="2"/>
            <w:tcBorders>
              <w:top w:val="nil"/>
              <w:left w:val="single" w:sz="4" w:space="0" w:color="auto"/>
              <w:bottom w:val="single" w:sz="4" w:space="0" w:color="auto"/>
              <w:right w:val="single" w:sz="4" w:space="0" w:color="auto"/>
            </w:tcBorders>
            <w:shd w:val="clear" w:color="000000" w:fill="DAEEF3"/>
            <w:noWrap/>
            <w:vAlign w:val="bottom"/>
            <w:hideMark/>
          </w:tcPr>
          <w:p w:rsidR="001843C6" w:rsidRPr="001843C6" w:rsidRDefault="001843C6" w:rsidP="001843C6">
            <w:pPr>
              <w:rPr>
                <w:rFonts w:ascii="Arial" w:hAnsi="Arial" w:cs="Arial"/>
                <w:color w:val="000000"/>
                <w:sz w:val="12"/>
                <w:szCs w:val="12"/>
              </w:rPr>
            </w:pPr>
            <w:r w:rsidRPr="001843C6">
              <w:rPr>
                <w:rFonts w:ascii="Arial" w:hAnsi="Arial" w:cs="Arial"/>
                <w:color w:val="000000"/>
                <w:sz w:val="12"/>
                <w:szCs w:val="12"/>
              </w:rPr>
              <w:t> </w:t>
            </w:r>
          </w:p>
        </w:tc>
        <w:tc>
          <w:tcPr>
            <w:tcW w:w="851" w:type="dxa"/>
            <w:tcBorders>
              <w:top w:val="nil"/>
              <w:left w:val="nil"/>
              <w:bottom w:val="single" w:sz="4" w:space="0" w:color="auto"/>
              <w:right w:val="single" w:sz="4" w:space="0" w:color="auto"/>
            </w:tcBorders>
            <w:shd w:val="clear" w:color="000000" w:fill="DAEEF3"/>
            <w:noWrap/>
            <w:vAlign w:val="bottom"/>
            <w:hideMark/>
          </w:tcPr>
          <w:p w:rsidR="001843C6" w:rsidRPr="001843C6" w:rsidRDefault="001843C6" w:rsidP="001843C6">
            <w:pPr>
              <w:rPr>
                <w:rFonts w:ascii="Arial" w:hAnsi="Arial" w:cs="Arial"/>
                <w:color w:val="000000"/>
                <w:sz w:val="12"/>
                <w:szCs w:val="12"/>
              </w:rPr>
            </w:pPr>
            <w:r w:rsidRPr="001843C6">
              <w:rPr>
                <w:rFonts w:ascii="Arial" w:hAnsi="Arial" w:cs="Arial"/>
                <w:color w:val="000000"/>
                <w:sz w:val="12"/>
                <w:szCs w:val="12"/>
              </w:rPr>
              <w:t> </w:t>
            </w:r>
          </w:p>
        </w:tc>
        <w:tc>
          <w:tcPr>
            <w:tcW w:w="709" w:type="dxa"/>
            <w:tcBorders>
              <w:top w:val="nil"/>
              <w:left w:val="nil"/>
              <w:bottom w:val="single" w:sz="4" w:space="0" w:color="auto"/>
              <w:right w:val="single" w:sz="4" w:space="0" w:color="auto"/>
            </w:tcBorders>
            <w:shd w:val="clear" w:color="000000" w:fill="DAEEF3"/>
            <w:noWrap/>
            <w:vAlign w:val="bottom"/>
            <w:hideMark/>
          </w:tcPr>
          <w:p w:rsidR="001843C6" w:rsidRPr="001843C6" w:rsidRDefault="001843C6" w:rsidP="001843C6">
            <w:pPr>
              <w:rPr>
                <w:rFonts w:ascii="Arial" w:hAnsi="Arial" w:cs="Arial"/>
                <w:color w:val="000000"/>
                <w:sz w:val="12"/>
                <w:szCs w:val="12"/>
              </w:rPr>
            </w:pPr>
            <w:r w:rsidRPr="001843C6">
              <w:rPr>
                <w:rFonts w:ascii="Arial" w:hAnsi="Arial" w:cs="Arial"/>
                <w:color w:val="000000"/>
                <w:sz w:val="12"/>
                <w:szCs w:val="12"/>
              </w:rPr>
              <w:t> </w:t>
            </w:r>
          </w:p>
        </w:tc>
        <w:tc>
          <w:tcPr>
            <w:tcW w:w="708" w:type="dxa"/>
            <w:tcBorders>
              <w:top w:val="nil"/>
              <w:left w:val="nil"/>
              <w:bottom w:val="single" w:sz="4" w:space="0" w:color="auto"/>
              <w:right w:val="single" w:sz="4" w:space="0" w:color="auto"/>
            </w:tcBorders>
            <w:shd w:val="clear" w:color="000000" w:fill="DAEEF3"/>
            <w:noWrap/>
            <w:vAlign w:val="bottom"/>
            <w:hideMark/>
          </w:tcPr>
          <w:p w:rsidR="001843C6" w:rsidRPr="001843C6" w:rsidRDefault="001843C6" w:rsidP="001843C6">
            <w:pPr>
              <w:rPr>
                <w:rFonts w:ascii="Arial" w:hAnsi="Arial" w:cs="Arial"/>
                <w:color w:val="000000"/>
                <w:sz w:val="12"/>
                <w:szCs w:val="12"/>
              </w:rPr>
            </w:pPr>
            <w:r w:rsidRPr="001843C6">
              <w:rPr>
                <w:rFonts w:ascii="Arial" w:hAnsi="Arial" w:cs="Arial"/>
                <w:color w:val="000000"/>
                <w:sz w:val="12"/>
                <w:szCs w:val="12"/>
              </w:rPr>
              <w:t> </w:t>
            </w:r>
          </w:p>
        </w:tc>
        <w:tc>
          <w:tcPr>
            <w:tcW w:w="709" w:type="dxa"/>
            <w:tcBorders>
              <w:top w:val="nil"/>
              <w:left w:val="nil"/>
              <w:bottom w:val="single" w:sz="4" w:space="0" w:color="auto"/>
              <w:right w:val="single" w:sz="4" w:space="0" w:color="auto"/>
            </w:tcBorders>
            <w:shd w:val="clear" w:color="000000" w:fill="DAEEF3"/>
            <w:noWrap/>
            <w:vAlign w:val="bottom"/>
            <w:hideMark/>
          </w:tcPr>
          <w:p w:rsidR="001843C6" w:rsidRPr="001843C6" w:rsidRDefault="001843C6" w:rsidP="001843C6">
            <w:pPr>
              <w:rPr>
                <w:rFonts w:ascii="Arial" w:hAnsi="Arial" w:cs="Arial"/>
                <w:color w:val="000000"/>
                <w:sz w:val="12"/>
                <w:szCs w:val="12"/>
              </w:rPr>
            </w:pPr>
            <w:r w:rsidRPr="001843C6">
              <w:rPr>
                <w:rFonts w:ascii="Arial" w:hAnsi="Arial" w:cs="Arial"/>
                <w:color w:val="000000"/>
                <w:sz w:val="12"/>
                <w:szCs w:val="12"/>
              </w:rPr>
              <w:t> </w:t>
            </w:r>
          </w:p>
        </w:tc>
        <w:tc>
          <w:tcPr>
            <w:tcW w:w="851" w:type="dxa"/>
            <w:tcBorders>
              <w:top w:val="nil"/>
              <w:left w:val="nil"/>
              <w:bottom w:val="single" w:sz="4" w:space="0" w:color="auto"/>
              <w:right w:val="single" w:sz="4" w:space="0" w:color="auto"/>
            </w:tcBorders>
            <w:shd w:val="clear" w:color="000000" w:fill="DAEEF3"/>
            <w:noWrap/>
            <w:vAlign w:val="bottom"/>
            <w:hideMark/>
          </w:tcPr>
          <w:p w:rsidR="001843C6" w:rsidRPr="001843C6" w:rsidRDefault="001843C6" w:rsidP="001843C6">
            <w:pPr>
              <w:rPr>
                <w:rFonts w:ascii="Arial" w:hAnsi="Arial" w:cs="Arial"/>
                <w:color w:val="000000"/>
                <w:sz w:val="12"/>
                <w:szCs w:val="12"/>
              </w:rPr>
            </w:pPr>
            <w:r w:rsidRPr="001843C6">
              <w:rPr>
                <w:rFonts w:ascii="Arial" w:hAnsi="Arial" w:cs="Arial"/>
                <w:color w:val="000000"/>
                <w:sz w:val="12"/>
                <w:szCs w:val="12"/>
              </w:rPr>
              <w:t> </w:t>
            </w:r>
          </w:p>
        </w:tc>
        <w:tc>
          <w:tcPr>
            <w:tcW w:w="850" w:type="dxa"/>
            <w:tcBorders>
              <w:top w:val="nil"/>
              <w:left w:val="nil"/>
              <w:bottom w:val="single" w:sz="4" w:space="0" w:color="auto"/>
              <w:right w:val="single" w:sz="4" w:space="0" w:color="auto"/>
            </w:tcBorders>
            <w:shd w:val="clear" w:color="000000" w:fill="DAEEF3"/>
            <w:noWrap/>
            <w:vAlign w:val="bottom"/>
            <w:hideMark/>
          </w:tcPr>
          <w:p w:rsidR="001843C6" w:rsidRPr="001843C6" w:rsidRDefault="001843C6" w:rsidP="001843C6">
            <w:pPr>
              <w:rPr>
                <w:rFonts w:ascii="Arial" w:hAnsi="Arial" w:cs="Arial"/>
                <w:color w:val="000000"/>
                <w:sz w:val="12"/>
                <w:szCs w:val="12"/>
              </w:rPr>
            </w:pPr>
            <w:r w:rsidRPr="001843C6">
              <w:rPr>
                <w:rFonts w:ascii="Arial" w:hAnsi="Arial" w:cs="Arial"/>
                <w:color w:val="000000"/>
                <w:sz w:val="12"/>
                <w:szCs w:val="12"/>
              </w:rPr>
              <w:t> </w:t>
            </w:r>
          </w:p>
        </w:tc>
        <w:tc>
          <w:tcPr>
            <w:tcW w:w="709" w:type="dxa"/>
            <w:tcBorders>
              <w:top w:val="nil"/>
              <w:left w:val="nil"/>
              <w:bottom w:val="single" w:sz="4" w:space="0" w:color="auto"/>
              <w:right w:val="single" w:sz="4" w:space="0" w:color="auto"/>
            </w:tcBorders>
            <w:shd w:val="clear" w:color="000000" w:fill="DAEEF3"/>
            <w:noWrap/>
            <w:vAlign w:val="bottom"/>
            <w:hideMark/>
          </w:tcPr>
          <w:p w:rsidR="001843C6" w:rsidRPr="001843C6" w:rsidRDefault="001843C6" w:rsidP="001843C6">
            <w:pPr>
              <w:rPr>
                <w:rFonts w:ascii="Arial" w:hAnsi="Arial" w:cs="Arial"/>
                <w:color w:val="000000"/>
                <w:sz w:val="12"/>
                <w:szCs w:val="12"/>
              </w:rPr>
            </w:pPr>
            <w:r w:rsidRPr="001843C6">
              <w:rPr>
                <w:rFonts w:ascii="Arial" w:hAnsi="Arial" w:cs="Arial"/>
                <w:color w:val="000000"/>
                <w:sz w:val="12"/>
                <w:szCs w:val="12"/>
              </w:rPr>
              <w:t> </w:t>
            </w:r>
          </w:p>
        </w:tc>
        <w:tc>
          <w:tcPr>
            <w:tcW w:w="709" w:type="dxa"/>
            <w:tcBorders>
              <w:top w:val="nil"/>
              <w:left w:val="nil"/>
              <w:bottom w:val="single" w:sz="4" w:space="0" w:color="auto"/>
              <w:right w:val="single" w:sz="4" w:space="0" w:color="auto"/>
            </w:tcBorders>
            <w:shd w:val="clear" w:color="000000" w:fill="DAEEF3"/>
            <w:noWrap/>
            <w:vAlign w:val="bottom"/>
            <w:hideMark/>
          </w:tcPr>
          <w:p w:rsidR="001843C6" w:rsidRPr="001843C6" w:rsidRDefault="001843C6" w:rsidP="001843C6">
            <w:pPr>
              <w:rPr>
                <w:rFonts w:ascii="Arial" w:hAnsi="Arial" w:cs="Arial"/>
                <w:color w:val="000000"/>
                <w:sz w:val="12"/>
                <w:szCs w:val="12"/>
              </w:rPr>
            </w:pPr>
            <w:r w:rsidRPr="001843C6">
              <w:rPr>
                <w:rFonts w:ascii="Arial" w:hAnsi="Arial" w:cs="Arial"/>
                <w:color w:val="000000"/>
                <w:sz w:val="12"/>
                <w:szCs w:val="12"/>
              </w:rPr>
              <w:t> </w:t>
            </w:r>
          </w:p>
        </w:tc>
        <w:tc>
          <w:tcPr>
            <w:tcW w:w="708" w:type="dxa"/>
            <w:tcBorders>
              <w:top w:val="nil"/>
              <w:left w:val="nil"/>
              <w:bottom w:val="single" w:sz="4" w:space="0" w:color="auto"/>
              <w:right w:val="single" w:sz="4" w:space="0" w:color="auto"/>
            </w:tcBorders>
            <w:shd w:val="clear" w:color="000000" w:fill="DAEEF3"/>
            <w:noWrap/>
            <w:vAlign w:val="bottom"/>
            <w:hideMark/>
          </w:tcPr>
          <w:p w:rsidR="001843C6" w:rsidRPr="001843C6" w:rsidRDefault="001843C6" w:rsidP="001843C6">
            <w:pPr>
              <w:rPr>
                <w:rFonts w:ascii="Arial" w:hAnsi="Arial" w:cs="Arial"/>
                <w:color w:val="000000"/>
                <w:sz w:val="12"/>
                <w:szCs w:val="12"/>
              </w:rPr>
            </w:pPr>
            <w:r w:rsidRPr="001843C6">
              <w:rPr>
                <w:rFonts w:ascii="Arial" w:hAnsi="Arial" w:cs="Arial"/>
                <w:color w:val="000000"/>
                <w:sz w:val="12"/>
                <w:szCs w:val="12"/>
              </w:rPr>
              <w:t> </w:t>
            </w:r>
          </w:p>
        </w:tc>
        <w:tc>
          <w:tcPr>
            <w:tcW w:w="851" w:type="dxa"/>
            <w:tcBorders>
              <w:top w:val="nil"/>
              <w:left w:val="nil"/>
              <w:bottom w:val="single" w:sz="4" w:space="0" w:color="auto"/>
              <w:right w:val="single" w:sz="4" w:space="0" w:color="auto"/>
            </w:tcBorders>
            <w:shd w:val="clear" w:color="000000" w:fill="DAEEF3"/>
            <w:noWrap/>
            <w:vAlign w:val="bottom"/>
            <w:hideMark/>
          </w:tcPr>
          <w:p w:rsidR="001843C6" w:rsidRPr="001843C6" w:rsidRDefault="001843C6" w:rsidP="001843C6">
            <w:pPr>
              <w:rPr>
                <w:rFonts w:ascii="Arial" w:hAnsi="Arial" w:cs="Arial"/>
                <w:color w:val="000000"/>
                <w:sz w:val="14"/>
                <w:szCs w:val="14"/>
              </w:rPr>
            </w:pPr>
            <w:r w:rsidRPr="001843C6">
              <w:rPr>
                <w:rFonts w:ascii="Arial" w:hAnsi="Arial" w:cs="Arial"/>
                <w:color w:val="000000"/>
                <w:sz w:val="14"/>
                <w:szCs w:val="14"/>
              </w:rPr>
              <w:t> </w:t>
            </w:r>
          </w:p>
        </w:tc>
        <w:tc>
          <w:tcPr>
            <w:tcW w:w="992" w:type="dxa"/>
            <w:tcBorders>
              <w:top w:val="nil"/>
              <w:left w:val="nil"/>
              <w:bottom w:val="single" w:sz="4" w:space="0" w:color="auto"/>
              <w:right w:val="single" w:sz="4" w:space="0" w:color="auto"/>
            </w:tcBorders>
            <w:shd w:val="clear" w:color="000000" w:fill="DAEEF3"/>
            <w:noWrap/>
            <w:vAlign w:val="bottom"/>
            <w:hideMark/>
          </w:tcPr>
          <w:p w:rsidR="001843C6" w:rsidRPr="001843C6" w:rsidRDefault="001843C6" w:rsidP="001843C6">
            <w:pPr>
              <w:rPr>
                <w:rFonts w:ascii="Arial" w:hAnsi="Arial" w:cs="Arial"/>
                <w:color w:val="000000"/>
                <w:sz w:val="14"/>
                <w:szCs w:val="14"/>
              </w:rPr>
            </w:pPr>
            <w:r w:rsidRPr="001843C6">
              <w:rPr>
                <w:rFonts w:ascii="Arial" w:hAnsi="Arial" w:cs="Arial"/>
                <w:color w:val="000000"/>
                <w:sz w:val="14"/>
                <w:szCs w:val="14"/>
              </w:rPr>
              <w:t> </w:t>
            </w:r>
          </w:p>
        </w:tc>
      </w:tr>
      <w:tr w:rsidR="00896A5C" w:rsidRPr="001843C6" w:rsidTr="001451D5">
        <w:trPr>
          <w:trHeight w:val="300"/>
        </w:trPr>
        <w:tc>
          <w:tcPr>
            <w:tcW w:w="1087" w:type="dxa"/>
            <w:tcBorders>
              <w:top w:val="single" w:sz="4" w:space="0" w:color="auto"/>
              <w:left w:val="single" w:sz="4" w:space="0" w:color="auto"/>
              <w:bottom w:val="single" w:sz="4" w:space="0" w:color="auto"/>
              <w:right w:val="single" w:sz="4" w:space="0" w:color="000000"/>
            </w:tcBorders>
            <w:shd w:val="clear" w:color="000000" w:fill="DAEEF3"/>
            <w:noWrap/>
            <w:vAlign w:val="bottom"/>
            <w:hideMark/>
          </w:tcPr>
          <w:p w:rsidR="001843C6" w:rsidRPr="001843C6" w:rsidRDefault="001843C6" w:rsidP="001843C6">
            <w:pPr>
              <w:rPr>
                <w:rFonts w:ascii="Arial" w:hAnsi="Arial" w:cs="Arial"/>
                <w:b/>
                <w:bCs/>
                <w:color w:val="000000"/>
                <w:sz w:val="12"/>
                <w:szCs w:val="12"/>
              </w:rPr>
            </w:pPr>
            <w:r w:rsidRPr="001843C6">
              <w:rPr>
                <w:rFonts w:ascii="Arial" w:hAnsi="Arial" w:cs="Arial"/>
                <w:b/>
                <w:bCs/>
                <w:color w:val="000000"/>
                <w:sz w:val="12"/>
                <w:szCs w:val="12"/>
              </w:rPr>
              <w:t>TOTALES</w:t>
            </w:r>
          </w:p>
        </w:tc>
        <w:tc>
          <w:tcPr>
            <w:tcW w:w="756" w:type="dxa"/>
            <w:gridSpan w:val="2"/>
            <w:tcBorders>
              <w:top w:val="nil"/>
              <w:left w:val="nil"/>
              <w:bottom w:val="single" w:sz="4" w:space="0" w:color="auto"/>
              <w:right w:val="nil"/>
            </w:tcBorders>
            <w:shd w:val="clear" w:color="000000" w:fill="DAEEF3"/>
            <w:noWrap/>
            <w:vAlign w:val="bottom"/>
            <w:hideMark/>
          </w:tcPr>
          <w:p w:rsidR="001843C6" w:rsidRPr="001843C6" w:rsidRDefault="001843C6" w:rsidP="001843C6">
            <w:pPr>
              <w:rPr>
                <w:rFonts w:ascii="Arial" w:hAnsi="Arial" w:cs="Arial"/>
                <w:b/>
                <w:bCs/>
                <w:color w:val="000000"/>
                <w:sz w:val="12"/>
                <w:szCs w:val="12"/>
              </w:rPr>
            </w:pPr>
            <w:r w:rsidRPr="001843C6">
              <w:rPr>
                <w:rFonts w:ascii="Arial" w:hAnsi="Arial" w:cs="Arial"/>
                <w:b/>
                <w:bCs/>
                <w:color w:val="000000"/>
                <w:sz w:val="12"/>
                <w:szCs w:val="12"/>
              </w:rPr>
              <w:t> </w:t>
            </w:r>
          </w:p>
        </w:tc>
        <w:tc>
          <w:tcPr>
            <w:tcW w:w="851" w:type="dxa"/>
            <w:tcBorders>
              <w:top w:val="nil"/>
              <w:left w:val="nil"/>
              <w:bottom w:val="single" w:sz="4" w:space="0" w:color="auto"/>
              <w:right w:val="nil"/>
            </w:tcBorders>
            <w:shd w:val="clear" w:color="000000" w:fill="DAEEF3"/>
            <w:noWrap/>
            <w:vAlign w:val="bottom"/>
            <w:hideMark/>
          </w:tcPr>
          <w:p w:rsidR="001843C6" w:rsidRPr="001843C6" w:rsidRDefault="001843C6" w:rsidP="001843C6">
            <w:pPr>
              <w:rPr>
                <w:rFonts w:ascii="Arial" w:hAnsi="Arial" w:cs="Arial"/>
                <w:b/>
                <w:bCs/>
                <w:color w:val="000000"/>
                <w:sz w:val="12"/>
                <w:szCs w:val="12"/>
              </w:rPr>
            </w:pPr>
            <w:r w:rsidRPr="001843C6">
              <w:rPr>
                <w:rFonts w:ascii="Arial" w:hAnsi="Arial" w:cs="Arial"/>
                <w:b/>
                <w:bCs/>
                <w:color w:val="000000"/>
                <w:sz w:val="12"/>
                <w:szCs w:val="12"/>
              </w:rPr>
              <w:t> </w:t>
            </w:r>
          </w:p>
        </w:tc>
        <w:tc>
          <w:tcPr>
            <w:tcW w:w="709" w:type="dxa"/>
            <w:tcBorders>
              <w:top w:val="nil"/>
              <w:left w:val="nil"/>
              <w:bottom w:val="single" w:sz="4" w:space="0" w:color="auto"/>
              <w:right w:val="nil"/>
            </w:tcBorders>
            <w:shd w:val="clear" w:color="000000" w:fill="DAEEF3"/>
            <w:noWrap/>
            <w:vAlign w:val="bottom"/>
            <w:hideMark/>
          </w:tcPr>
          <w:p w:rsidR="001843C6" w:rsidRPr="001843C6" w:rsidRDefault="001843C6" w:rsidP="001843C6">
            <w:pPr>
              <w:rPr>
                <w:rFonts w:ascii="Arial" w:hAnsi="Arial" w:cs="Arial"/>
                <w:b/>
                <w:bCs/>
                <w:color w:val="000000"/>
                <w:sz w:val="12"/>
                <w:szCs w:val="12"/>
              </w:rPr>
            </w:pPr>
            <w:r w:rsidRPr="001843C6">
              <w:rPr>
                <w:rFonts w:ascii="Arial" w:hAnsi="Arial" w:cs="Arial"/>
                <w:b/>
                <w:bCs/>
                <w:color w:val="000000"/>
                <w:sz w:val="12"/>
                <w:szCs w:val="12"/>
              </w:rPr>
              <w:t> </w:t>
            </w:r>
          </w:p>
        </w:tc>
        <w:tc>
          <w:tcPr>
            <w:tcW w:w="708" w:type="dxa"/>
            <w:tcBorders>
              <w:top w:val="nil"/>
              <w:left w:val="nil"/>
              <w:bottom w:val="single" w:sz="4" w:space="0" w:color="auto"/>
              <w:right w:val="nil"/>
            </w:tcBorders>
            <w:shd w:val="clear" w:color="000000" w:fill="DAEEF3"/>
            <w:noWrap/>
            <w:vAlign w:val="bottom"/>
            <w:hideMark/>
          </w:tcPr>
          <w:p w:rsidR="001843C6" w:rsidRPr="001843C6" w:rsidRDefault="001843C6" w:rsidP="001843C6">
            <w:pPr>
              <w:rPr>
                <w:rFonts w:ascii="Arial" w:hAnsi="Arial" w:cs="Arial"/>
                <w:b/>
                <w:bCs/>
                <w:color w:val="000000"/>
                <w:sz w:val="12"/>
                <w:szCs w:val="12"/>
              </w:rPr>
            </w:pPr>
            <w:r w:rsidRPr="001843C6">
              <w:rPr>
                <w:rFonts w:ascii="Arial" w:hAnsi="Arial" w:cs="Arial"/>
                <w:b/>
                <w:bCs/>
                <w:color w:val="000000"/>
                <w:sz w:val="12"/>
                <w:szCs w:val="12"/>
              </w:rPr>
              <w:t> </w:t>
            </w:r>
          </w:p>
        </w:tc>
        <w:tc>
          <w:tcPr>
            <w:tcW w:w="709" w:type="dxa"/>
            <w:tcBorders>
              <w:top w:val="nil"/>
              <w:left w:val="nil"/>
              <w:bottom w:val="single" w:sz="4" w:space="0" w:color="auto"/>
              <w:right w:val="nil"/>
            </w:tcBorders>
            <w:shd w:val="clear" w:color="000000" w:fill="DAEEF3"/>
            <w:noWrap/>
            <w:vAlign w:val="bottom"/>
            <w:hideMark/>
          </w:tcPr>
          <w:p w:rsidR="001843C6" w:rsidRPr="001843C6" w:rsidRDefault="001843C6" w:rsidP="001843C6">
            <w:pPr>
              <w:rPr>
                <w:rFonts w:ascii="Arial" w:hAnsi="Arial" w:cs="Arial"/>
                <w:b/>
                <w:bCs/>
                <w:color w:val="000000"/>
                <w:sz w:val="12"/>
                <w:szCs w:val="12"/>
              </w:rPr>
            </w:pPr>
            <w:r w:rsidRPr="001843C6">
              <w:rPr>
                <w:rFonts w:ascii="Arial" w:hAnsi="Arial" w:cs="Arial"/>
                <w:b/>
                <w:bCs/>
                <w:color w:val="000000"/>
                <w:sz w:val="12"/>
                <w:szCs w:val="12"/>
              </w:rPr>
              <w:t> </w:t>
            </w:r>
          </w:p>
        </w:tc>
        <w:tc>
          <w:tcPr>
            <w:tcW w:w="851" w:type="dxa"/>
            <w:tcBorders>
              <w:top w:val="nil"/>
              <w:left w:val="nil"/>
              <w:bottom w:val="single" w:sz="4" w:space="0" w:color="auto"/>
              <w:right w:val="nil"/>
            </w:tcBorders>
            <w:shd w:val="clear" w:color="000000" w:fill="DAEEF3"/>
            <w:noWrap/>
            <w:vAlign w:val="bottom"/>
            <w:hideMark/>
          </w:tcPr>
          <w:p w:rsidR="001843C6" w:rsidRPr="001843C6" w:rsidRDefault="001843C6" w:rsidP="001843C6">
            <w:pPr>
              <w:rPr>
                <w:rFonts w:ascii="Arial" w:hAnsi="Arial" w:cs="Arial"/>
                <w:b/>
                <w:bCs/>
                <w:color w:val="000000"/>
                <w:sz w:val="12"/>
                <w:szCs w:val="12"/>
              </w:rPr>
            </w:pPr>
            <w:r w:rsidRPr="001843C6">
              <w:rPr>
                <w:rFonts w:ascii="Arial" w:hAnsi="Arial" w:cs="Arial"/>
                <w:b/>
                <w:bCs/>
                <w:color w:val="000000"/>
                <w:sz w:val="12"/>
                <w:szCs w:val="12"/>
              </w:rPr>
              <w:t> </w:t>
            </w:r>
          </w:p>
        </w:tc>
        <w:tc>
          <w:tcPr>
            <w:tcW w:w="850" w:type="dxa"/>
            <w:tcBorders>
              <w:top w:val="nil"/>
              <w:left w:val="nil"/>
              <w:bottom w:val="single" w:sz="4" w:space="0" w:color="auto"/>
              <w:right w:val="nil"/>
            </w:tcBorders>
            <w:shd w:val="clear" w:color="000000" w:fill="DAEEF3"/>
            <w:noWrap/>
            <w:vAlign w:val="bottom"/>
            <w:hideMark/>
          </w:tcPr>
          <w:p w:rsidR="001843C6" w:rsidRPr="001843C6" w:rsidRDefault="001843C6" w:rsidP="001843C6">
            <w:pPr>
              <w:rPr>
                <w:rFonts w:ascii="Arial" w:hAnsi="Arial" w:cs="Arial"/>
                <w:b/>
                <w:bCs/>
                <w:color w:val="000000"/>
                <w:sz w:val="12"/>
                <w:szCs w:val="12"/>
              </w:rPr>
            </w:pPr>
            <w:r w:rsidRPr="001843C6">
              <w:rPr>
                <w:rFonts w:ascii="Arial" w:hAnsi="Arial" w:cs="Arial"/>
                <w:b/>
                <w:bCs/>
                <w:color w:val="000000"/>
                <w:sz w:val="12"/>
                <w:szCs w:val="12"/>
              </w:rPr>
              <w:t> </w:t>
            </w:r>
          </w:p>
        </w:tc>
        <w:tc>
          <w:tcPr>
            <w:tcW w:w="709" w:type="dxa"/>
            <w:tcBorders>
              <w:top w:val="nil"/>
              <w:left w:val="nil"/>
              <w:bottom w:val="single" w:sz="4" w:space="0" w:color="auto"/>
              <w:right w:val="nil"/>
            </w:tcBorders>
            <w:shd w:val="clear" w:color="000000" w:fill="DAEEF3"/>
            <w:noWrap/>
            <w:vAlign w:val="bottom"/>
            <w:hideMark/>
          </w:tcPr>
          <w:p w:rsidR="001843C6" w:rsidRPr="001843C6" w:rsidRDefault="001843C6" w:rsidP="001843C6">
            <w:pPr>
              <w:rPr>
                <w:rFonts w:ascii="Arial" w:hAnsi="Arial" w:cs="Arial"/>
                <w:b/>
                <w:bCs/>
                <w:color w:val="000000"/>
                <w:sz w:val="12"/>
                <w:szCs w:val="12"/>
              </w:rPr>
            </w:pPr>
            <w:r w:rsidRPr="001843C6">
              <w:rPr>
                <w:rFonts w:ascii="Arial" w:hAnsi="Arial" w:cs="Arial"/>
                <w:b/>
                <w:bCs/>
                <w:color w:val="000000"/>
                <w:sz w:val="12"/>
                <w:szCs w:val="12"/>
              </w:rPr>
              <w:t> </w:t>
            </w:r>
          </w:p>
        </w:tc>
        <w:tc>
          <w:tcPr>
            <w:tcW w:w="709" w:type="dxa"/>
            <w:tcBorders>
              <w:top w:val="nil"/>
              <w:left w:val="nil"/>
              <w:bottom w:val="single" w:sz="4" w:space="0" w:color="auto"/>
              <w:right w:val="nil"/>
            </w:tcBorders>
            <w:shd w:val="clear" w:color="000000" w:fill="DAEEF3"/>
            <w:noWrap/>
            <w:vAlign w:val="bottom"/>
            <w:hideMark/>
          </w:tcPr>
          <w:p w:rsidR="001843C6" w:rsidRPr="001843C6" w:rsidRDefault="001843C6" w:rsidP="001843C6">
            <w:pPr>
              <w:rPr>
                <w:rFonts w:ascii="Arial" w:hAnsi="Arial" w:cs="Arial"/>
                <w:b/>
                <w:bCs/>
                <w:color w:val="000000"/>
                <w:sz w:val="12"/>
                <w:szCs w:val="12"/>
              </w:rPr>
            </w:pPr>
            <w:r w:rsidRPr="001843C6">
              <w:rPr>
                <w:rFonts w:ascii="Arial" w:hAnsi="Arial" w:cs="Arial"/>
                <w:b/>
                <w:bCs/>
                <w:color w:val="000000"/>
                <w:sz w:val="12"/>
                <w:szCs w:val="12"/>
              </w:rPr>
              <w:t> </w:t>
            </w:r>
          </w:p>
        </w:tc>
        <w:tc>
          <w:tcPr>
            <w:tcW w:w="708" w:type="dxa"/>
            <w:tcBorders>
              <w:top w:val="nil"/>
              <w:left w:val="nil"/>
              <w:bottom w:val="single" w:sz="4" w:space="0" w:color="auto"/>
              <w:right w:val="nil"/>
            </w:tcBorders>
            <w:shd w:val="clear" w:color="000000" w:fill="DAEEF3"/>
            <w:noWrap/>
            <w:vAlign w:val="bottom"/>
            <w:hideMark/>
          </w:tcPr>
          <w:p w:rsidR="001843C6" w:rsidRPr="001843C6" w:rsidRDefault="001843C6" w:rsidP="001843C6">
            <w:pPr>
              <w:rPr>
                <w:rFonts w:ascii="Arial" w:hAnsi="Arial" w:cs="Arial"/>
                <w:b/>
                <w:bCs/>
                <w:color w:val="000000"/>
                <w:sz w:val="12"/>
                <w:szCs w:val="12"/>
              </w:rPr>
            </w:pPr>
            <w:r w:rsidRPr="001843C6">
              <w:rPr>
                <w:rFonts w:ascii="Arial" w:hAnsi="Arial" w:cs="Arial"/>
                <w:b/>
                <w:bCs/>
                <w:color w:val="000000"/>
                <w:sz w:val="12"/>
                <w:szCs w:val="12"/>
              </w:rPr>
              <w:t> </w:t>
            </w:r>
          </w:p>
        </w:tc>
        <w:tc>
          <w:tcPr>
            <w:tcW w:w="851" w:type="dxa"/>
            <w:tcBorders>
              <w:top w:val="nil"/>
              <w:left w:val="nil"/>
              <w:bottom w:val="single" w:sz="4" w:space="0" w:color="auto"/>
              <w:right w:val="nil"/>
            </w:tcBorders>
            <w:shd w:val="clear" w:color="000000" w:fill="DAEEF3"/>
            <w:noWrap/>
            <w:vAlign w:val="bottom"/>
            <w:hideMark/>
          </w:tcPr>
          <w:p w:rsidR="001843C6" w:rsidRPr="001843C6" w:rsidRDefault="001843C6" w:rsidP="001843C6">
            <w:pPr>
              <w:jc w:val="right"/>
              <w:rPr>
                <w:rFonts w:ascii="Arial" w:hAnsi="Arial" w:cs="Arial"/>
                <w:b/>
                <w:bCs/>
                <w:color w:val="000000"/>
                <w:sz w:val="14"/>
                <w:szCs w:val="14"/>
              </w:rPr>
            </w:pPr>
            <w:r w:rsidRPr="001843C6">
              <w:rPr>
                <w:rFonts w:ascii="Arial" w:hAnsi="Arial" w:cs="Arial"/>
                <w:b/>
                <w:bCs/>
                <w:color w:val="000000"/>
                <w:sz w:val="14"/>
                <w:szCs w:val="14"/>
              </w:rPr>
              <w:t>$ 3.363,34</w:t>
            </w:r>
          </w:p>
        </w:tc>
        <w:tc>
          <w:tcPr>
            <w:tcW w:w="992" w:type="dxa"/>
            <w:tcBorders>
              <w:top w:val="nil"/>
              <w:left w:val="nil"/>
              <w:bottom w:val="single" w:sz="4" w:space="0" w:color="auto"/>
              <w:right w:val="single" w:sz="4" w:space="0" w:color="auto"/>
            </w:tcBorders>
            <w:shd w:val="clear" w:color="000000" w:fill="DAEEF3"/>
            <w:noWrap/>
            <w:vAlign w:val="bottom"/>
            <w:hideMark/>
          </w:tcPr>
          <w:p w:rsidR="001843C6" w:rsidRPr="001843C6" w:rsidRDefault="001843C6" w:rsidP="001843C6">
            <w:pPr>
              <w:jc w:val="right"/>
              <w:rPr>
                <w:rFonts w:ascii="Arial" w:hAnsi="Arial" w:cs="Arial"/>
                <w:b/>
                <w:bCs/>
                <w:color w:val="000000"/>
                <w:sz w:val="14"/>
                <w:szCs w:val="14"/>
              </w:rPr>
            </w:pPr>
            <w:r w:rsidRPr="001843C6">
              <w:rPr>
                <w:rFonts w:ascii="Arial" w:hAnsi="Arial" w:cs="Arial"/>
                <w:b/>
                <w:bCs/>
                <w:color w:val="000000"/>
                <w:sz w:val="14"/>
                <w:szCs w:val="14"/>
              </w:rPr>
              <w:t>$ 40.360,04</w:t>
            </w:r>
          </w:p>
        </w:tc>
      </w:tr>
    </w:tbl>
    <w:p w:rsidR="00C51072" w:rsidRPr="00B05EDF" w:rsidRDefault="00C51072" w:rsidP="00C51072">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Investigación directa </w:t>
      </w:r>
    </w:p>
    <w:p w:rsidR="00C51072" w:rsidRDefault="00C51072" w:rsidP="00C51072">
      <w:pPr>
        <w:pStyle w:val="Sinespaciado"/>
        <w:spacing w:line="360" w:lineRule="auto"/>
        <w:jc w:val="both"/>
        <w:rPr>
          <w:rFonts w:ascii="Arial" w:hAnsi="Arial" w:cs="Arial"/>
          <w:color w:val="000000"/>
          <w:sz w:val="24"/>
          <w:szCs w:val="24"/>
        </w:rPr>
      </w:pPr>
      <w:r w:rsidRPr="00B05EDF">
        <w:rPr>
          <w:rFonts w:ascii="Arial" w:hAnsi="Arial" w:cs="Arial"/>
        </w:rPr>
        <w:t>Elaboración: El autor</w:t>
      </w:r>
    </w:p>
    <w:p w:rsidR="00A97789" w:rsidRDefault="00A97789" w:rsidP="00876141">
      <w:pPr>
        <w:pStyle w:val="Prrafodelista"/>
        <w:spacing w:line="360" w:lineRule="auto"/>
        <w:ind w:left="0"/>
        <w:jc w:val="both"/>
        <w:rPr>
          <w:lang w:val="es-MX"/>
        </w:rPr>
      </w:pPr>
    </w:p>
    <w:p w:rsidR="00876141" w:rsidRPr="003A2CC9" w:rsidRDefault="00876141" w:rsidP="008E557D">
      <w:pPr>
        <w:pStyle w:val="Prrafodelista"/>
        <w:spacing w:line="480" w:lineRule="auto"/>
        <w:ind w:left="0" w:right="0"/>
        <w:jc w:val="both"/>
        <w:rPr>
          <w:b/>
          <w:sz w:val="24"/>
          <w:szCs w:val="24"/>
          <w:lang w:val="es-MX"/>
        </w:rPr>
      </w:pPr>
      <w:r w:rsidRPr="003A2CC9">
        <w:rPr>
          <w:b/>
          <w:sz w:val="24"/>
          <w:szCs w:val="24"/>
          <w:lang w:val="es-MX"/>
        </w:rPr>
        <w:t>Costo de Producción. Resumen</w:t>
      </w:r>
    </w:p>
    <w:p w:rsidR="00876141" w:rsidRDefault="00876141" w:rsidP="008E557D">
      <w:pPr>
        <w:pStyle w:val="Prrafodelista"/>
        <w:spacing w:line="480" w:lineRule="auto"/>
        <w:ind w:left="0" w:right="0"/>
        <w:jc w:val="both"/>
        <w:rPr>
          <w:sz w:val="24"/>
          <w:szCs w:val="24"/>
          <w:lang w:val="es-MX"/>
        </w:rPr>
      </w:pPr>
      <w:r w:rsidRPr="003A2CC9">
        <w:rPr>
          <w:sz w:val="24"/>
          <w:szCs w:val="24"/>
          <w:lang w:val="es-MX"/>
        </w:rPr>
        <w:t xml:space="preserve">Constituyen los egresos en que incurre la empresa en su fase de operación, incluye materia prima, materiales Indirectos y mano de obra directa; su monto asciende a </w:t>
      </w:r>
      <w:r w:rsidR="007925A8">
        <w:rPr>
          <w:sz w:val="24"/>
          <w:szCs w:val="24"/>
          <w:lang w:val="es-MX"/>
        </w:rPr>
        <w:t>13</w:t>
      </w:r>
      <w:r w:rsidRPr="003A2CC9">
        <w:rPr>
          <w:sz w:val="24"/>
          <w:szCs w:val="24"/>
          <w:lang w:val="es-MX"/>
        </w:rPr>
        <w:t>.</w:t>
      </w:r>
      <w:r w:rsidR="007925A8">
        <w:rPr>
          <w:sz w:val="24"/>
          <w:szCs w:val="24"/>
          <w:lang w:val="es-MX"/>
        </w:rPr>
        <w:t>083</w:t>
      </w:r>
      <w:r w:rsidRPr="003A2CC9">
        <w:rPr>
          <w:sz w:val="24"/>
          <w:szCs w:val="24"/>
          <w:lang w:val="es-MX"/>
        </w:rPr>
        <w:t>,</w:t>
      </w:r>
      <w:r w:rsidR="00FF2FDC" w:rsidRPr="003A2CC9">
        <w:rPr>
          <w:sz w:val="24"/>
          <w:szCs w:val="24"/>
          <w:lang w:val="es-MX"/>
        </w:rPr>
        <w:t>5</w:t>
      </w:r>
      <w:r w:rsidR="007925A8">
        <w:rPr>
          <w:sz w:val="24"/>
          <w:szCs w:val="24"/>
          <w:lang w:val="es-MX"/>
        </w:rPr>
        <w:t>6</w:t>
      </w:r>
      <w:r w:rsidR="00FF2FDC" w:rsidRPr="003A2CC9">
        <w:rPr>
          <w:sz w:val="24"/>
          <w:szCs w:val="24"/>
          <w:lang w:val="es-MX"/>
        </w:rPr>
        <w:t xml:space="preserve"> mensual y 1</w:t>
      </w:r>
      <w:r w:rsidR="007925A8">
        <w:rPr>
          <w:sz w:val="24"/>
          <w:szCs w:val="24"/>
          <w:lang w:val="es-MX"/>
        </w:rPr>
        <w:t>57</w:t>
      </w:r>
      <w:r w:rsidR="00FF2FDC" w:rsidRPr="003A2CC9">
        <w:rPr>
          <w:sz w:val="24"/>
          <w:szCs w:val="24"/>
          <w:lang w:val="es-MX"/>
        </w:rPr>
        <w:t>.</w:t>
      </w:r>
      <w:r w:rsidR="007925A8">
        <w:rPr>
          <w:sz w:val="24"/>
          <w:szCs w:val="24"/>
          <w:lang w:val="es-MX"/>
        </w:rPr>
        <w:t>002</w:t>
      </w:r>
      <w:r w:rsidR="00FF2FDC" w:rsidRPr="003A2CC9">
        <w:rPr>
          <w:sz w:val="24"/>
          <w:szCs w:val="24"/>
          <w:lang w:val="es-MX"/>
        </w:rPr>
        <w:t>,</w:t>
      </w:r>
      <w:r w:rsidR="007925A8">
        <w:rPr>
          <w:sz w:val="24"/>
          <w:szCs w:val="24"/>
          <w:lang w:val="es-MX"/>
        </w:rPr>
        <w:t>68</w:t>
      </w:r>
      <w:r w:rsidR="00FF2FDC" w:rsidRPr="003A2CC9">
        <w:rPr>
          <w:sz w:val="24"/>
          <w:szCs w:val="24"/>
          <w:lang w:val="es-MX"/>
        </w:rPr>
        <w:t xml:space="preserve"> anual. </w:t>
      </w:r>
      <w:r w:rsidRPr="003A2CC9">
        <w:rPr>
          <w:sz w:val="24"/>
          <w:szCs w:val="24"/>
          <w:lang w:val="es-MX"/>
        </w:rPr>
        <w:t xml:space="preserve"> Se detalla en el cuadro siguiente: </w:t>
      </w:r>
    </w:p>
    <w:p w:rsidR="00CD5C79" w:rsidRPr="003A2CC9" w:rsidRDefault="00CD5C79" w:rsidP="0026569B">
      <w:pPr>
        <w:pStyle w:val="Prrafodelista"/>
        <w:spacing w:line="240" w:lineRule="auto"/>
        <w:ind w:left="0" w:right="0"/>
        <w:jc w:val="both"/>
        <w:rPr>
          <w:sz w:val="24"/>
          <w:szCs w:val="24"/>
          <w:lang w:val="es-MX"/>
        </w:rPr>
      </w:pPr>
    </w:p>
    <w:p w:rsidR="005A1AC7" w:rsidRDefault="00C51072" w:rsidP="0026569B">
      <w:pPr>
        <w:pStyle w:val="Prrafodelista"/>
        <w:spacing w:line="240" w:lineRule="auto"/>
        <w:ind w:left="0" w:right="0"/>
        <w:jc w:val="center"/>
        <w:rPr>
          <w:b/>
          <w:sz w:val="24"/>
          <w:szCs w:val="24"/>
          <w:lang w:val="es-MX"/>
        </w:rPr>
      </w:pPr>
      <w:r w:rsidRPr="00C51072">
        <w:rPr>
          <w:b/>
          <w:sz w:val="24"/>
          <w:szCs w:val="24"/>
          <w:lang w:val="es-MX"/>
        </w:rPr>
        <w:t>CUADRO 58</w:t>
      </w:r>
    </w:p>
    <w:tbl>
      <w:tblPr>
        <w:tblW w:w="6645" w:type="dxa"/>
        <w:jc w:val="center"/>
        <w:tblCellMar>
          <w:left w:w="70" w:type="dxa"/>
          <w:right w:w="70" w:type="dxa"/>
        </w:tblCellMar>
        <w:tblLook w:val="04A0" w:firstRow="1" w:lastRow="0" w:firstColumn="1" w:lastColumn="0" w:noHBand="0" w:noVBand="1"/>
      </w:tblPr>
      <w:tblGrid>
        <w:gridCol w:w="712"/>
        <w:gridCol w:w="629"/>
        <w:gridCol w:w="1052"/>
        <w:gridCol w:w="1993"/>
        <w:gridCol w:w="2259"/>
      </w:tblGrid>
      <w:tr w:rsidR="0026569B" w:rsidRPr="0026569B" w:rsidTr="0026569B">
        <w:trPr>
          <w:trHeight w:val="315"/>
          <w:jc w:val="center"/>
        </w:trPr>
        <w:tc>
          <w:tcPr>
            <w:tcW w:w="6645" w:type="dxa"/>
            <w:gridSpan w:val="5"/>
            <w:tcBorders>
              <w:top w:val="nil"/>
              <w:left w:val="nil"/>
              <w:bottom w:val="nil"/>
              <w:right w:val="nil"/>
            </w:tcBorders>
            <w:shd w:val="clear" w:color="auto" w:fill="auto"/>
            <w:noWrap/>
            <w:vAlign w:val="bottom"/>
            <w:hideMark/>
          </w:tcPr>
          <w:p w:rsidR="0026569B" w:rsidRPr="0026569B" w:rsidRDefault="0026569B" w:rsidP="0026569B">
            <w:pPr>
              <w:jc w:val="center"/>
              <w:rPr>
                <w:rFonts w:ascii="Arial Black" w:hAnsi="Arial Black" w:cs="Calibri"/>
                <w:b/>
                <w:bCs/>
                <w:color w:val="000000"/>
                <w:sz w:val="20"/>
                <w:szCs w:val="20"/>
              </w:rPr>
            </w:pPr>
            <w:r w:rsidRPr="0026569B">
              <w:rPr>
                <w:rFonts w:ascii="Arial Black" w:hAnsi="Arial Black" w:cs="Calibri"/>
                <w:b/>
                <w:bCs/>
                <w:color w:val="000000"/>
                <w:sz w:val="20"/>
                <w:szCs w:val="20"/>
              </w:rPr>
              <w:t>COSTOS DE PRODUCCION</w:t>
            </w:r>
          </w:p>
        </w:tc>
      </w:tr>
      <w:tr w:rsidR="0026569B" w:rsidRPr="0026569B" w:rsidTr="0026569B">
        <w:trPr>
          <w:trHeight w:val="315"/>
          <w:jc w:val="center"/>
        </w:trPr>
        <w:tc>
          <w:tcPr>
            <w:tcW w:w="712" w:type="dxa"/>
            <w:tcBorders>
              <w:top w:val="nil"/>
              <w:left w:val="nil"/>
              <w:bottom w:val="nil"/>
              <w:right w:val="nil"/>
            </w:tcBorders>
            <w:shd w:val="clear" w:color="auto" w:fill="auto"/>
            <w:noWrap/>
            <w:vAlign w:val="bottom"/>
            <w:hideMark/>
          </w:tcPr>
          <w:p w:rsidR="0026569B" w:rsidRPr="0026569B" w:rsidRDefault="0026569B" w:rsidP="0026569B">
            <w:pPr>
              <w:rPr>
                <w:rFonts w:ascii="Arial" w:hAnsi="Arial" w:cs="Arial"/>
                <w:color w:val="000000"/>
                <w:sz w:val="20"/>
                <w:szCs w:val="20"/>
              </w:rPr>
            </w:pPr>
          </w:p>
        </w:tc>
        <w:tc>
          <w:tcPr>
            <w:tcW w:w="629" w:type="dxa"/>
            <w:tcBorders>
              <w:top w:val="nil"/>
              <w:left w:val="nil"/>
              <w:bottom w:val="nil"/>
              <w:right w:val="nil"/>
            </w:tcBorders>
            <w:shd w:val="clear" w:color="auto" w:fill="auto"/>
            <w:noWrap/>
            <w:vAlign w:val="bottom"/>
            <w:hideMark/>
          </w:tcPr>
          <w:p w:rsidR="0026569B" w:rsidRPr="0026569B" w:rsidRDefault="0026569B" w:rsidP="0026569B">
            <w:pPr>
              <w:rPr>
                <w:rFonts w:ascii="Arial" w:hAnsi="Arial" w:cs="Arial"/>
                <w:color w:val="000000"/>
                <w:sz w:val="20"/>
                <w:szCs w:val="20"/>
              </w:rPr>
            </w:pPr>
          </w:p>
        </w:tc>
        <w:tc>
          <w:tcPr>
            <w:tcW w:w="1052" w:type="dxa"/>
            <w:tcBorders>
              <w:top w:val="nil"/>
              <w:left w:val="nil"/>
              <w:bottom w:val="nil"/>
              <w:right w:val="nil"/>
            </w:tcBorders>
            <w:shd w:val="clear" w:color="auto" w:fill="auto"/>
            <w:noWrap/>
            <w:vAlign w:val="bottom"/>
            <w:hideMark/>
          </w:tcPr>
          <w:p w:rsidR="0026569B" w:rsidRPr="0026569B" w:rsidRDefault="0026569B" w:rsidP="0026569B">
            <w:pPr>
              <w:rPr>
                <w:rFonts w:ascii="Arial" w:hAnsi="Arial" w:cs="Arial"/>
                <w:color w:val="000000"/>
                <w:sz w:val="20"/>
                <w:szCs w:val="20"/>
              </w:rPr>
            </w:pPr>
          </w:p>
        </w:tc>
        <w:tc>
          <w:tcPr>
            <w:tcW w:w="1993" w:type="dxa"/>
            <w:tcBorders>
              <w:top w:val="nil"/>
              <w:left w:val="nil"/>
              <w:bottom w:val="nil"/>
              <w:right w:val="nil"/>
            </w:tcBorders>
            <w:shd w:val="clear" w:color="auto" w:fill="auto"/>
            <w:noWrap/>
            <w:vAlign w:val="bottom"/>
            <w:hideMark/>
          </w:tcPr>
          <w:p w:rsidR="0026569B" w:rsidRPr="0026569B" w:rsidRDefault="0026569B" w:rsidP="0026569B">
            <w:pPr>
              <w:rPr>
                <w:rFonts w:ascii="Arial" w:hAnsi="Arial" w:cs="Arial"/>
                <w:color w:val="000000"/>
                <w:sz w:val="20"/>
                <w:szCs w:val="20"/>
              </w:rPr>
            </w:pPr>
          </w:p>
        </w:tc>
        <w:tc>
          <w:tcPr>
            <w:tcW w:w="2259" w:type="dxa"/>
            <w:tcBorders>
              <w:top w:val="nil"/>
              <w:left w:val="nil"/>
              <w:bottom w:val="nil"/>
              <w:right w:val="nil"/>
            </w:tcBorders>
            <w:shd w:val="clear" w:color="auto" w:fill="auto"/>
            <w:noWrap/>
            <w:vAlign w:val="bottom"/>
            <w:hideMark/>
          </w:tcPr>
          <w:p w:rsidR="0026569B" w:rsidRPr="0026569B" w:rsidRDefault="0026569B" w:rsidP="0026569B">
            <w:pPr>
              <w:rPr>
                <w:rFonts w:ascii="Arial" w:hAnsi="Arial" w:cs="Arial"/>
                <w:color w:val="000000"/>
                <w:sz w:val="20"/>
                <w:szCs w:val="20"/>
              </w:rPr>
            </w:pPr>
          </w:p>
        </w:tc>
      </w:tr>
      <w:tr w:rsidR="0026569B" w:rsidRPr="0026569B" w:rsidTr="0026569B">
        <w:trPr>
          <w:trHeight w:val="525"/>
          <w:jc w:val="center"/>
        </w:trPr>
        <w:tc>
          <w:tcPr>
            <w:tcW w:w="2393" w:type="dxa"/>
            <w:gridSpan w:val="3"/>
            <w:tcBorders>
              <w:top w:val="single" w:sz="8" w:space="0" w:color="auto"/>
              <w:left w:val="single" w:sz="8" w:space="0" w:color="auto"/>
              <w:bottom w:val="single" w:sz="8" w:space="0" w:color="auto"/>
              <w:right w:val="single" w:sz="8" w:space="0" w:color="auto"/>
            </w:tcBorders>
            <w:shd w:val="clear" w:color="000000" w:fill="92D050"/>
            <w:vAlign w:val="center"/>
            <w:hideMark/>
          </w:tcPr>
          <w:p w:rsidR="0026569B" w:rsidRPr="0026569B" w:rsidRDefault="0026569B" w:rsidP="0026569B">
            <w:pPr>
              <w:jc w:val="center"/>
              <w:rPr>
                <w:rFonts w:ascii="Arial Black" w:hAnsi="Arial Black" w:cs="Calibri"/>
                <w:b/>
                <w:bCs/>
                <w:color w:val="000000"/>
                <w:sz w:val="16"/>
                <w:szCs w:val="16"/>
              </w:rPr>
            </w:pPr>
            <w:r w:rsidRPr="0026569B">
              <w:rPr>
                <w:rFonts w:ascii="Arial Black" w:hAnsi="Arial Black" w:cs="Calibri"/>
                <w:b/>
                <w:bCs/>
                <w:color w:val="000000"/>
                <w:sz w:val="16"/>
                <w:szCs w:val="16"/>
              </w:rPr>
              <w:t>DESCRIPCION</w:t>
            </w:r>
          </w:p>
        </w:tc>
        <w:tc>
          <w:tcPr>
            <w:tcW w:w="1993" w:type="dxa"/>
            <w:tcBorders>
              <w:top w:val="single" w:sz="8" w:space="0" w:color="auto"/>
              <w:left w:val="nil"/>
              <w:bottom w:val="single" w:sz="8" w:space="0" w:color="auto"/>
              <w:right w:val="single" w:sz="8" w:space="0" w:color="auto"/>
            </w:tcBorders>
            <w:shd w:val="clear" w:color="000000" w:fill="92D050"/>
            <w:vAlign w:val="center"/>
            <w:hideMark/>
          </w:tcPr>
          <w:p w:rsidR="0026569B" w:rsidRPr="0026569B" w:rsidRDefault="0026569B" w:rsidP="0026569B">
            <w:pPr>
              <w:jc w:val="center"/>
              <w:rPr>
                <w:rFonts w:ascii="Arial Black" w:hAnsi="Arial Black" w:cs="Calibri"/>
                <w:b/>
                <w:bCs/>
                <w:color w:val="000000"/>
                <w:sz w:val="16"/>
                <w:szCs w:val="16"/>
              </w:rPr>
            </w:pPr>
            <w:r w:rsidRPr="0026569B">
              <w:rPr>
                <w:rFonts w:ascii="Arial Black" w:hAnsi="Arial Black" w:cs="Calibri"/>
                <w:b/>
                <w:bCs/>
                <w:color w:val="000000"/>
                <w:sz w:val="16"/>
                <w:szCs w:val="16"/>
              </w:rPr>
              <w:t>VALORES MENSUAL</w:t>
            </w:r>
          </w:p>
        </w:tc>
        <w:tc>
          <w:tcPr>
            <w:tcW w:w="2259" w:type="dxa"/>
            <w:tcBorders>
              <w:top w:val="single" w:sz="8" w:space="0" w:color="auto"/>
              <w:left w:val="nil"/>
              <w:bottom w:val="single" w:sz="8" w:space="0" w:color="auto"/>
              <w:right w:val="single" w:sz="8" w:space="0" w:color="auto"/>
            </w:tcBorders>
            <w:shd w:val="clear" w:color="000000" w:fill="92D050"/>
            <w:vAlign w:val="center"/>
            <w:hideMark/>
          </w:tcPr>
          <w:p w:rsidR="0026569B" w:rsidRPr="0026569B" w:rsidRDefault="0026569B" w:rsidP="0026569B">
            <w:pPr>
              <w:jc w:val="center"/>
              <w:rPr>
                <w:rFonts w:ascii="Arial Black" w:hAnsi="Arial Black" w:cs="Calibri"/>
                <w:b/>
                <w:bCs/>
                <w:color w:val="000000"/>
                <w:sz w:val="16"/>
                <w:szCs w:val="16"/>
              </w:rPr>
            </w:pPr>
            <w:r w:rsidRPr="0026569B">
              <w:rPr>
                <w:rFonts w:ascii="Arial Black" w:hAnsi="Arial Black" w:cs="Calibri"/>
                <w:b/>
                <w:bCs/>
                <w:color w:val="000000"/>
                <w:sz w:val="16"/>
                <w:szCs w:val="16"/>
              </w:rPr>
              <w:t>VALORES 1ER AÑO</w:t>
            </w:r>
          </w:p>
        </w:tc>
      </w:tr>
      <w:tr w:rsidR="0026569B" w:rsidRPr="0026569B" w:rsidTr="0026569B">
        <w:trPr>
          <w:trHeight w:val="300"/>
          <w:jc w:val="center"/>
        </w:trPr>
        <w:tc>
          <w:tcPr>
            <w:tcW w:w="2393" w:type="dxa"/>
            <w:gridSpan w:val="3"/>
            <w:tcBorders>
              <w:top w:val="single" w:sz="8" w:space="0" w:color="auto"/>
              <w:left w:val="single" w:sz="8" w:space="0" w:color="auto"/>
              <w:bottom w:val="single" w:sz="4" w:space="0" w:color="auto"/>
              <w:right w:val="single" w:sz="4" w:space="0" w:color="auto"/>
            </w:tcBorders>
            <w:shd w:val="clear" w:color="000000" w:fill="DAEEF3"/>
            <w:noWrap/>
            <w:vAlign w:val="bottom"/>
            <w:hideMark/>
          </w:tcPr>
          <w:p w:rsidR="0026569B" w:rsidRPr="0026569B" w:rsidRDefault="0026569B" w:rsidP="0026569B">
            <w:pPr>
              <w:rPr>
                <w:rFonts w:ascii="Arial" w:hAnsi="Arial" w:cs="Arial"/>
                <w:color w:val="000000"/>
                <w:sz w:val="20"/>
                <w:szCs w:val="20"/>
              </w:rPr>
            </w:pPr>
            <w:r w:rsidRPr="0026569B">
              <w:rPr>
                <w:rFonts w:ascii="Arial" w:hAnsi="Arial" w:cs="Arial"/>
                <w:color w:val="000000"/>
                <w:sz w:val="20"/>
                <w:szCs w:val="20"/>
              </w:rPr>
              <w:t>Materia prima directa</w:t>
            </w:r>
          </w:p>
        </w:tc>
        <w:tc>
          <w:tcPr>
            <w:tcW w:w="1993" w:type="dxa"/>
            <w:tcBorders>
              <w:top w:val="nil"/>
              <w:left w:val="nil"/>
              <w:bottom w:val="single" w:sz="4" w:space="0" w:color="auto"/>
              <w:right w:val="single" w:sz="4" w:space="0" w:color="auto"/>
            </w:tcBorders>
            <w:shd w:val="clear" w:color="000000" w:fill="DAEEF3"/>
            <w:noWrap/>
            <w:vAlign w:val="bottom"/>
            <w:hideMark/>
          </w:tcPr>
          <w:p w:rsidR="0026569B" w:rsidRPr="0026569B" w:rsidRDefault="0026569B" w:rsidP="0026569B">
            <w:pPr>
              <w:jc w:val="right"/>
              <w:rPr>
                <w:rFonts w:ascii="Arial" w:hAnsi="Arial" w:cs="Arial"/>
                <w:color w:val="000000"/>
                <w:sz w:val="20"/>
                <w:szCs w:val="20"/>
              </w:rPr>
            </w:pPr>
            <w:r w:rsidRPr="0026569B">
              <w:rPr>
                <w:rFonts w:ascii="Arial" w:hAnsi="Arial" w:cs="Arial"/>
                <w:color w:val="000000"/>
                <w:sz w:val="20"/>
                <w:szCs w:val="20"/>
              </w:rPr>
              <w:t>$ 9.129,60</w:t>
            </w:r>
          </w:p>
        </w:tc>
        <w:tc>
          <w:tcPr>
            <w:tcW w:w="2259" w:type="dxa"/>
            <w:tcBorders>
              <w:top w:val="nil"/>
              <w:left w:val="nil"/>
              <w:bottom w:val="single" w:sz="4" w:space="0" w:color="auto"/>
              <w:right w:val="single" w:sz="8" w:space="0" w:color="auto"/>
            </w:tcBorders>
            <w:shd w:val="clear" w:color="000000" w:fill="DAEEF3"/>
            <w:noWrap/>
            <w:vAlign w:val="bottom"/>
            <w:hideMark/>
          </w:tcPr>
          <w:p w:rsidR="0026569B" w:rsidRPr="0026569B" w:rsidRDefault="0026569B" w:rsidP="0026569B">
            <w:pPr>
              <w:jc w:val="right"/>
              <w:rPr>
                <w:rFonts w:ascii="Arial" w:hAnsi="Arial" w:cs="Arial"/>
                <w:color w:val="000000"/>
                <w:sz w:val="20"/>
                <w:szCs w:val="20"/>
              </w:rPr>
            </w:pPr>
            <w:r w:rsidRPr="0026569B">
              <w:rPr>
                <w:rFonts w:ascii="Arial" w:hAnsi="Arial" w:cs="Arial"/>
                <w:color w:val="000000"/>
                <w:sz w:val="20"/>
                <w:szCs w:val="20"/>
              </w:rPr>
              <w:t>$ 109.555,20</w:t>
            </w:r>
          </w:p>
        </w:tc>
      </w:tr>
      <w:tr w:rsidR="0026569B" w:rsidRPr="0026569B" w:rsidTr="0026569B">
        <w:trPr>
          <w:trHeight w:val="300"/>
          <w:jc w:val="center"/>
        </w:trPr>
        <w:tc>
          <w:tcPr>
            <w:tcW w:w="2393" w:type="dxa"/>
            <w:gridSpan w:val="3"/>
            <w:tcBorders>
              <w:top w:val="single" w:sz="4" w:space="0" w:color="auto"/>
              <w:left w:val="single" w:sz="8" w:space="0" w:color="auto"/>
              <w:bottom w:val="single" w:sz="4" w:space="0" w:color="auto"/>
              <w:right w:val="single" w:sz="4" w:space="0" w:color="auto"/>
            </w:tcBorders>
            <w:shd w:val="clear" w:color="000000" w:fill="DAEEF3"/>
            <w:noWrap/>
            <w:vAlign w:val="bottom"/>
            <w:hideMark/>
          </w:tcPr>
          <w:p w:rsidR="0026569B" w:rsidRPr="0026569B" w:rsidRDefault="0026569B" w:rsidP="0026569B">
            <w:pPr>
              <w:rPr>
                <w:rFonts w:ascii="Arial" w:hAnsi="Arial" w:cs="Arial"/>
                <w:color w:val="000000"/>
                <w:sz w:val="20"/>
                <w:szCs w:val="20"/>
              </w:rPr>
            </w:pPr>
            <w:r w:rsidRPr="0026569B">
              <w:rPr>
                <w:rFonts w:ascii="Arial" w:hAnsi="Arial" w:cs="Arial"/>
                <w:color w:val="000000"/>
                <w:sz w:val="20"/>
                <w:szCs w:val="20"/>
              </w:rPr>
              <w:t>Materiales indirectos</w:t>
            </w:r>
          </w:p>
        </w:tc>
        <w:tc>
          <w:tcPr>
            <w:tcW w:w="1993" w:type="dxa"/>
            <w:tcBorders>
              <w:top w:val="nil"/>
              <w:left w:val="nil"/>
              <w:bottom w:val="single" w:sz="4" w:space="0" w:color="auto"/>
              <w:right w:val="single" w:sz="4" w:space="0" w:color="auto"/>
            </w:tcBorders>
            <w:shd w:val="clear" w:color="000000" w:fill="DAEEF3"/>
            <w:noWrap/>
            <w:vAlign w:val="bottom"/>
            <w:hideMark/>
          </w:tcPr>
          <w:p w:rsidR="0026569B" w:rsidRPr="0026569B" w:rsidRDefault="0026569B" w:rsidP="0026569B">
            <w:pPr>
              <w:jc w:val="right"/>
              <w:rPr>
                <w:rFonts w:ascii="Arial" w:hAnsi="Arial" w:cs="Arial"/>
                <w:color w:val="000000"/>
                <w:sz w:val="20"/>
                <w:szCs w:val="20"/>
              </w:rPr>
            </w:pPr>
            <w:r w:rsidRPr="0026569B">
              <w:rPr>
                <w:rFonts w:ascii="Arial" w:hAnsi="Arial" w:cs="Arial"/>
                <w:color w:val="000000"/>
                <w:sz w:val="20"/>
                <w:szCs w:val="20"/>
              </w:rPr>
              <w:t>$ 590,62</w:t>
            </w:r>
          </w:p>
        </w:tc>
        <w:tc>
          <w:tcPr>
            <w:tcW w:w="2259" w:type="dxa"/>
            <w:tcBorders>
              <w:top w:val="nil"/>
              <w:left w:val="nil"/>
              <w:bottom w:val="single" w:sz="4" w:space="0" w:color="auto"/>
              <w:right w:val="single" w:sz="8" w:space="0" w:color="auto"/>
            </w:tcBorders>
            <w:shd w:val="clear" w:color="000000" w:fill="DAEEF3"/>
            <w:noWrap/>
            <w:vAlign w:val="bottom"/>
            <w:hideMark/>
          </w:tcPr>
          <w:p w:rsidR="0026569B" w:rsidRPr="0026569B" w:rsidRDefault="0026569B" w:rsidP="0026569B">
            <w:pPr>
              <w:jc w:val="right"/>
              <w:rPr>
                <w:rFonts w:ascii="Arial" w:hAnsi="Arial" w:cs="Arial"/>
                <w:color w:val="000000"/>
                <w:sz w:val="20"/>
                <w:szCs w:val="20"/>
              </w:rPr>
            </w:pPr>
            <w:r w:rsidRPr="0026569B">
              <w:rPr>
                <w:rFonts w:ascii="Arial" w:hAnsi="Arial" w:cs="Arial"/>
                <w:color w:val="000000"/>
                <w:sz w:val="20"/>
                <w:szCs w:val="20"/>
              </w:rPr>
              <w:t>$ 7.087,44</w:t>
            </w:r>
          </w:p>
        </w:tc>
      </w:tr>
      <w:tr w:rsidR="0026569B" w:rsidRPr="0026569B" w:rsidTr="0026569B">
        <w:trPr>
          <w:trHeight w:val="315"/>
          <w:jc w:val="center"/>
        </w:trPr>
        <w:tc>
          <w:tcPr>
            <w:tcW w:w="2393" w:type="dxa"/>
            <w:gridSpan w:val="3"/>
            <w:tcBorders>
              <w:top w:val="single" w:sz="4" w:space="0" w:color="auto"/>
              <w:left w:val="single" w:sz="8" w:space="0" w:color="auto"/>
              <w:bottom w:val="nil"/>
              <w:right w:val="single" w:sz="4" w:space="0" w:color="auto"/>
            </w:tcBorders>
            <w:shd w:val="clear" w:color="000000" w:fill="DAEEF3"/>
            <w:noWrap/>
            <w:vAlign w:val="bottom"/>
            <w:hideMark/>
          </w:tcPr>
          <w:p w:rsidR="0026569B" w:rsidRPr="0026569B" w:rsidRDefault="0026569B" w:rsidP="0026569B">
            <w:pPr>
              <w:rPr>
                <w:rFonts w:ascii="Arial" w:hAnsi="Arial" w:cs="Arial"/>
                <w:color w:val="000000"/>
                <w:sz w:val="20"/>
                <w:szCs w:val="20"/>
              </w:rPr>
            </w:pPr>
            <w:r w:rsidRPr="0026569B">
              <w:rPr>
                <w:rFonts w:ascii="Arial" w:hAnsi="Arial" w:cs="Arial"/>
                <w:color w:val="000000"/>
                <w:sz w:val="20"/>
                <w:szCs w:val="20"/>
              </w:rPr>
              <w:t>Mano de obra directa</w:t>
            </w:r>
          </w:p>
        </w:tc>
        <w:tc>
          <w:tcPr>
            <w:tcW w:w="1993" w:type="dxa"/>
            <w:tcBorders>
              <w:top w:val="nil"/>
              <w:left w:val="nil"/>
              <w:bottom w:val="nil"/>
              <w:right w:val="single" w:sz="4" w:space="0" w:color="auto"/>
            </w:tcBorders>
            <w:shd w:val="clear" w:color="000000" w:fill="DAEEF3"/>
            <w:noWrap/>
            <w:vAlign w:val="bottom"/>
            <w:hideMark/>
          </w:tcPr>
          <w:p w:rsidR="0026569B" w:rsidRPr="0026569B" w:rsidRDefault="0026569B" w:rsidP="0026569B">
            <w:pPr>
              <w:jc w:val="right"/>
              <w:rPr>
                <w:rFonts w:ascii="Arial" w:hAnsi="Arial" w:cs="Arial"/>
                <w:color w:val="000000"/>
                <w:sz w:val="20"/>
                <w:szCs w:val="20"/>
              </w:rPr>
            </w:pPr>
            <w:r w:rsidRPr="0026569B">
              <w:rPr>
                <w:rFonts w:ascii="Arial" w:hAnsi="Arial" w:cs="Arial"/>
                <w:color w:val="000000"/>
                <w:sz w:val="20"/>
                <w:szCs w:val="20"/>
              </w:rPr>
              <w:t>$ 3.363,34</w:t>
            </w:r>
          </w:p>
        </w:tc>
        <w:tc>
          <w:tcPr>
            <w:tcW w:w="2259" w:type="dxa"/>
            <w:tcBorders>
              <w:top w:val="nil"/>
              <w:left w:val="nil"/>
              <w:bottom w:val="single" w:sz="4" w:space="0" w:color="auto"/>
              <w:right w:val="single" w:sz="8" w:space="0" w:color="auto"/>
            </w:tcBorders>
            <w:shd w:val="clear" w:color="000000" w:fill="DAEEF3"/>
            <w:noWrap/>
            <w:vAlign w:val="bottom"/>
            <w:hideMark/>
          </w:tcPr>
          <w:p w:rsidR="0026569B" w:rsidRPr="0026569B" w:rsidRDefault="0026569B" w:rsidP="0026569B">
            <w:pPr>
              <w:jc w:val="right"/>
              <w:rPr>
                <w:rFonts w:ascii="Arial" w:hAnsi="Arial" w:cs="Arial"/>
                <w:color w:val="000000"/>
                <w:sz w:val="20"/>
                <w:szCs w:val="20"/>
              </w:rPr>
            </w:pPr>
            <w:r w:rsidRPr="0026569B">
              <w:rPr>
                <w:rFonts w:ascii="Arial" w:hAnsi="Arial" w:cs="Arial"/>
                <w:color w:val="000000"/>
                <w:sz w:val="20"/>
                <w:szCs w:val="20"/>
              </w:rPr>
              <w:t>$ 40.360,04</w:t>
            </w:r>
          </w:p>
        </w:tc>
      </w:tr>
      <w:tr w:rsidR="0026569B" w:rsidRPr="0026569B" w:rsidTr="0026569B">
        <w:trPr>
          <w:trHeight w:val="315"/>
          <w:jc w:val="center"/>
        </w:trPr>
        <w:tc>
          <w:tcPr>
            <w:tcW w:w="2393" w:type="dxa"/>
            <w:gridSpan w:val="3"/>
            <w:tcBorders>
              <w:top w:val="single" w:sz="8" w:space="0" w:color="auto"/>
              <w:left w:val="single" w:sz="8" w:space="0" w:color="auto"/>
              <w:bottom w:val="single" w:sz="8" w:space="0" w:color="auto"/>
              <w:right w:val="nil"/>
            </w:tcBorders>
            <w:shd w:val="clear" w:color="000000" w:fill="DAEEF3"/>
            <w:noWrap/>
            <w:vAlign w:val="bottom"/>
            <w:hideMark/>
          </w:tcPr>
          <w:p w:rsidR="0026569B" w:rsidRPr="0026569B" w:rsidRDefault="0026569B" w:rsidP="0026569B">
            <w:pPr>
              <w:rPr>
                <w:rFonts w:ascii="Arial" w:hAnsi="Arial" w:cs="Arial"/>
                <w:b/>
                <w:bCs/>
                <w:color w:val="000000"/>
                <w:sz w:val="20"/>
                <w:szCs w:val="20"/>
              </w:rPr>
            </w:pPr>
            <w:r w:rsidRPr="0026569B">
              <w:rPr>
                <w:rFonts w:ascii="Arial" w:hAnsi="Arial" w:cs="Arial"/>
                <w:b/>
                <w:bCs/>
                <w:color w:val="000000"/>
                <w:sz w:val="20"/>
                <w:szCs w:val="20"/>
              </w:rPr>
              <w:t>TOTAL</w:t>
            </w:r>
          </w:p>
        </w:tc>
        <w:tc>
          <w:tcPr>
            <w:tcW w:w="1993" w:type="dxa"/>
            <w:tcBorders>
              <w:top w:val="single" w:sz="8" w:space="0" w:color="auto"/>
              <w:left w:val="single" w:sz="8" w:space="0" w:color="auto"/>
              <w:bottom w:val="single" w:sz="8" w:space="0" w:color="auto"/>
              <w:right w:val="single" w:sz="8" w:space="0" w:color="auto"/>
            </w:tcBorders>
            <w:shd w:val="clear" w:color="000000" w:fill="DAEEF3"/>
            <w:noWrap/>
            <w:vAlign w:val="bottom"/>
            <w:hideMark/>
          </w:tcPr>
          <w:p w:rsidR="0026569B" w:rsidRPr="0026569B" w:rsidRDefault="0026569B" w:rsidP="0026569B">
            <w:pPr>
              <w:jc w:val="right"/>
              <w:rPr>
                <w:rFonts w:ascii="Arial" w:hAnsi="Arial" w:cs="Arial"/>
                <w:b/>
                <w:bCs/>
                <w:color w:val="000000"/>
                <w:sz w:val="20"/>
                <w:szCs w:val="20"/>
              </w:rPr>
            </w:pPr>
            <w:r w:rsidRPr="0026569B">
              <w:rPr>
                <w:rFonts w:ascii="Arial" w:hAnsi="Arial" w:cs="Arial"/>
                <w:b/>
                <w:bCs/>
                <w:color w:val="000000"/>
                <w:sz w:val="20"/>
                <w:szCs w:val="20"/>
              </w:rPr>
              <w:t>$ 13.083,56</w:t>
            </w:r>
          </w:p>
        </w:tc>
        <w:tc>
          <w:tcPr>
            <w:tcW w:w="2259" w:type="dxa"/>
            <w:tcBorders>
              <w:top w:val="single" w:sz="8" w:space="0" w:color="auto"/>
              <w:left w:val="nil"/>
              <w:bottom w:val="single" w:sz="8" w:space="0" w:color="auto"/>
              <w:right w:val="single" w:sz="8" w:space="0" w:color="auto"/>
            </w:tcBorders>
            <w:shd w:val="clear" w:color="000000" w:fill="DAEEF3"/>
            <w:noWrap/>
            <w:vAlign w:val="bottom"/>
            <w:hideMark/>
          </w:tcPr>
          <w:p w:rsidR="0026569B" w:rsidRPr="0026569B" w:rsidRDefault="0026569B" w:rsidP="0026569B">
            <w:pPr>
              <w:jc w:val="right"/>
              <w:rPr>
                <w:rFonts w:ascii="Arial" w:hAnsi="Arial" w:cs="Arial"/>
                <w:b/>
                <w:bCs/>
                <w:color w:val="000000"/>
                <w:sz w:val="20"/>
                <w:szCs w:val="20"/>
              </w:rPr>
            </w:pPr>
            <w:r w:rsidRPr="0026569B">
              <w:rPr>
                <w:rFonts w:ascii="Arial" w:hAnsi="Arial" w:cs="Arial"/>
                <w:b/>
                <w:bCs/>
                <w:color w:val="000000"/>
                <w:sz w:val="20"/>
                <w:szCs w:val="20"/>
              </w:rPr>
              <w:t>$ 157.002,68</w:t>
            </w:r>
          </w:p>
        </w:tc>
      </w:tr>
    </w:tbl>
    <w:p w:rsidR="00CD5C79" w:rsidRPr="00B05EDF" w:rsidRDefault="00CD5C79" w:rsidP="00CD5C79">
      <w:pPr>
        <w:ind w:left="708" w:firstLine="708"/>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cuadro 54, 55,56 y 57</w:t>
      </w:r>
    </w:p>
    <w:p w:rsidR="00CD5C79" w:rsidRDefault="00CD5C79" w:rsidP="00CD5C79">
      <w:pPr>
        <w:pStyle w:val="Sinespaciado"/>
        <w:spacing w:line="360" w:lineRule="auto"/>
        <w:ind w:left="708" w:firstLine="708"/>
        <w:jc w:val="both"/>
        <w:rPr>
          <w:rFonts w:ascii="Arial" w:hAnsi="Arial" w:cs="Arial"/>
          <w:color w:val="000000"/>
          <w:sz w:val="24"/>
          <w:szCs w:val="24"/>
        </w:rPr>
      </w:pPr>
      <w:r w:rsidRPr="00B05EDF">
        <w:rPr>
          <w:rFonts w:ascii="Arial" w:hAnsi="Arial" w:cs="Arial"/>
        </w:rPr>
        <w:t>Elaboración: El autor</w:t>
      </w:r>
    </w:p>
    <w:p w:rsidR="007F3E91" w:rsidRDefault="007F3E91" w:rsidP="00876141">
      <w:pPr>
        <w:spacing w:line="360" w:lineRule="auto"/>
        <w:jc w:val="both"/>
        <w:rPr>
          <w:rFonts w:ascii="Arial" w:hAnsi="Arial" w:cs="Arial"/>
          <w:b/>
          <w:lang w:val="es-MX"/>
        </w:rPr>
      </w:pPr>
    </w:p>
    <w:p w:rsidR="008E557D" w:rsidRDefault="008E557D" w:rsidP="00876141">
      <w:pPr>
        <w:spacing w:line="360" w:lineRule="auto"/>
        <w:jc w:val="both"/>
        <w:rPr>
          <w:rFonts w:ascii="Arial" w:hAnsi="Arial" w:cs="Arial"/>
          <w:b/>
          <w:lang w:val="es-MX"/>
        </w:rPr>
      </w:pPr>
    </w:p>
    <w:p w:rsidR="008E557D" w:rsidRDefault="008E557D" w:rsidP="00876141">
      <w:pPr>
        <w:spacing w:line="360" w:lineRule="auto"/>
        <w:jc w:val="both"/>
        <w:rPr>
          <w:rFonts w:ascii="Arial" w:hAnsi="Arial" w:cs="Arial"/>
          <w:b/>
          <w:lang w:val="es-MX"/>
        </w:rPr>
      </w:pPr>
    </w:p>
    <w:p w:rsidR="008E557D" w:rsidRDefault="008E557D" w:rsidP="00876141">
      <w:pPr>
        <w:spacing w:line="360" w:lineRule="auto"/>
        <w:jc w:val="both"/>
        <w:rPr>
          <w:rFonts w:ascii="Arial" w:hAnsi="Arial" w:cs="Arial"/>
          <w:b/>
          <w:lang w:val="es-MX"/>
        </w:rPr>
      </w:pPr>
    </w:p>
    <w:p w:rsidR="00876141" w:rsidRPr="003A2CC9" w:rsidRDefault="007F3E91" w:rsidP="008E557D">
      <w:pPr>
        <w:spacing w:line="480" w:lineRule="auto"/>
        <w:jc w:val="both"/>
        <w:rPr>
          <w:rFonts w:ascii="Arial" w:hAnsi="Arial" w:cs="Arial"/>
          <w:b/>
          <w:lang w:val="es-MX"/>
        </w:rPr>
      </w:pPr>
      <w:r>
        <w:rPr>
          <w:rFonts w:ascii="Arial" w:hAnsi="Arial" w:cs="Arial"/>
          <w:b/>
          <w:lang w:val="es-MX"/>
        </w:rPr>
        <w:lastRenderedPageBreak/>
        <w:t>G</w:t>
      </w:r>
      <w:r w:rsidR="00876141" w:rsidRPr="003A2CC9">
        <w:rPr>
          <w:rFonts w:ascii="Arial" w:hAnsi="Arial" w:cs="Arial"/>
          <w:b/>
          <w:lang w:val="es-MX"/>
        </w:rPr>
        <w:t>ASTOS DE ADMINISTRACIÓN</w:t>
      </w:r>
    </w:p>
    <w:p w:rsidR="00876141" w:rsidRPr="003A2CC9" w:rsidRDefault="00876141" w:rsidP="008E557D">
      <w:pPr>
        <w:pStyle w:val="Prrafodelista"/>
        <w:tabs>
          <w:tab w:val="left" w:pos="8789"/>
        </w:tabs>
        <w:spacing w:line="480" w:lineRule="auto"/>
        <w:ind w:left="0" w:right="0"/>
        <w:jc w:val="both"/>
        <w:rPr>
          <w:b/>
          <w:bCs/>
          <w:sz w:val="24"/>
          <w:szCs w:val="24"/>
          <w:lang w:val="es-EC"/>
        </w:rPr>
      </w:pPr>
      <w:r w:rsidRPr="003A2CC9">
        <w:rPr>
          <w:b/>
          <w:bCs/>
          <w:sz w:val="24"/>
          <w:szCs w:val="24"/>
          <w:lang w:val="es-EC"/>
        </w:rPr>
        <w:t>Energía Eléctrica.</w:t>
      </w:r>
    </w:p>
    <w:p w:rsidR="00876141" w:rsidRDefault="00876141" w:rsidP="008E557D">
      <w:pPr>
        <w:pStyle w:val="Prrafodelista"/>
        <w:tabs>
          <w:tab w:val="left" w:pos="8505"/>
        </w:tabs>
        <w:spacing w:line="480" w:lineRule="auto"/>
        <w:ind w:left="0" w:right="0"/>
        <w:jc w:val="both"/>
        <w:rPr>
          <w:bCs/>
          <w:sz w:val="24"/>
          <w:szCs w:val="24"/>
          <w:lang w:val="es-EC"/>
        </w:rPr>
      </w:pPr>
      <w:r w:rsidRPr="003A2CC9">
        <w:rPr>
          <w:bCs/>
          <w:sz w:val="24"/>
          <w:szCs w:val="24"/>
          <w:lang w:val="es-EC"/>
        </w:rPr>
        <w:t xml:space="preserve">De acuerdo a las tarifas establecidas y proporcionadas  por la EERSSA, 0.15 dólares el Kw/H, estimamos un consumo de </w:t>
      </w:r>
      <w:r w:rsidR="001F35F0" w:rsidRPr="003A2CC9">
        <w:rPr>
          <w:bCs/>
          <w:sz w:val="24"/>
          <w:szCs w:val="24"/>
          <w:lang w:val="es-EC"/>
        </w:rPr>
        <w:t>energía</w:t>
      </w:r>
      <w:r w:rsidR="001226FA" w:rsidRPr="003A2CC9">
        <w:rPr>
          <w:bCs/>
          <w:sz w:val="24"/>
          <w:szCs w:val="24"/>
          <w:lang w:val="es-EC"/>
        </w:rPr>
        <w:t xml:space="preserve"> mensual de 325</w:t>
      </w:r>
      <w:r w:rsidRPr="003A2CC9">
        <w:rPr>
          <w:bCs/>
          <w:sz w:val="24"/>
          <w:szCs w:val="24"/>
          <w:lang w:val="es-EC"/>
        </w:rPr>
        <w:t xml:space="preserve"> Kilowatios lo que ocasiona un costo mensual de $ </w:t>
      </w:r>
      <w:r w:rsidR="001226FA" w:rsidRPr="003A2CC9">
        <w:rPr>
          <w:bCs/>
          <w:sz w:val="24"/>
          <w:szCs w:val="24"/>
          <w:lang w:val="es-EC"/>
        </w:rPr>
        <w:t>48,75</w:t>
      </w:r>
      <w:r w:rsidRPr="003A2CC9">
        <w:rPr>
          <w:bCs/>
          <w:sz w:val="24"/>
          <w:szCs w:val="24"/>
          <w:lang w:val="es-EC"/>
        </w:rPr>
        <w:t xml:space="preserve"> dólares</w:t>
      </w:r>
      <w:r w:rsidR="001226FA" w:rsidRPr="003A2CC9">
        <w:rPr>
          <w:bCs/>
          <w:sz w:val="24"/>
          <w:szCs w:val="24"/>
          <w:lang w:val="es-EC"/>
        </w:rPr>
        <w:t>.</w:t>
      </w:r>
      <w:r w:rsidRPr="003A2CC9">
        <w:rPr>
          <w:bCs/>
          <w:sz w:val="24"/>
          <w:szCs w:val="24"/>
          <w:lang w:val="es-EC"/>
        </w:rPr>
        <w:t xml:space="preserve"> El costo anual representa $ </w:t>
      </w:r>
      <w:r w:rsidR="001226FA" w:rsidRPr="003A2CC9">
        <w:rPr>
          <w:bCs/>
          <w:sz w:val="24"/>
          <w:szCs w:val="24"/>
          <w:lang w:val="es-EC"/>
        </w:rPr>
        <w:t>585,00</w:t>
      </w:r>
      <w:r w:rsidRPr="003A2CC9">
        <w:rPr>
          <w:bCs/>
          <w:sz w:val="24"/>
          <w:szCs w:val="24"/>
          <w:lang w:val="es-EC"/>
        </w:rPr>
        <w:t xml:space="preserve"> dólares.</w:t>
      </w:r>
    </w:p>
    <w:p w:rsidR="00D268EA" w:rsidRPr="00D268EA" w:rsidRDefault="00D268EA" w:rsidP="00D268EA">
      <w:pPr>
        <w:pStyle w:val="Prrafodelista"/>
        <w:tabs>
          <w:tab w:val="left" w:pos="8505"/>
        </w:tabs>
        <w:spacing w:line="360" w:lineRule="auto"/>
        <w:ind w:left="0" w:right="0"/>
        <w:jc w:val="center"/>
        <w:rPr>
          <w:b/>
          <w:bCs/>
          <w:sz w:val="24"/>
          <w:szCs w:val="24"/>
          <w:lang w:val="es-EC"/>
        </w:rPr>
      </w:pPr>
      <w:r w:rsidRPr="00D268EA">
        <w:rPr>
          <w:b/>
          <w:bCs/>
          <w:sz w:val="24"/>
          <w:szCs w:val="24"/>
          <w:lang w:val="es-EC"/>
        </w:rPr>
        <w:t>CUADRO 59</w:t>
      </w:r>
    </w:p>
    <w:tbl>
      <w:tblPr>
        <w:tblW w:w="7760" w:type="dxa"/>
        <w:tblInd w:w="55" w:type="dxa"/>
        <w:tblCellMar>
          <w:left w:w="70" w:type="dxa"/>
          <w:right w:w="70" w:type="dxa"/>
        </w:tblCellMar>
        <w:tblLook w:val="04A0" w:firstRow="1" w:lastRow="0" w:firstColumn="1" w:lastColumn="0" w:noHBand="0" w:noVBand="1"/>
      </w:tblPr>
      <w:tblGrid>
        <w:gridCol w:w="2800"/>
        <w:gridCol w:w="1440"/>
        <w:gridCol w:w="1320"/>
        <w:gridCol w:w="1080"/>
        <w:gridCol w:w="1120"/>
      </w:tblGrid>
      <w:tr w:rsidR="001226FA" w:rsidRPr="001226FA" w:rsidTr="001226FA">
        <w:trPr>
          <w:trHeight w:val="525"/>
        </w:trPr>
        <w:tc>
          <w:tcPr>
            <w:tcW w:w="2800" w:type="dxa"/>
            <w:tcBorders>
              <w:top w:val="single" w:sz="8" w:space="0" w:color="auto"/>
              <w:left w:val="single" w:sz="8" w:space="0" w:color="auto"/>
              <w:bottom w:val="single" w:sz="8" w:space="0" w:color="auto"/>
              <w:right w:val="single" w:sz="8" w:space="0" w:color="auto"/>
            </w:tcBorders>
            <w:shd w:val="clear" w:color="000000" w:fill="92D050"/>
            <w:vAlign w:val="center"/>
            <w:hideMark/>
          </w:tcPr>
          <w:p w:rsidR="001226FA" w:rsidRPr="001226FA" w:rsidRDefault="001226FA" w:rsidP="001226FA">
            <w:pPr>
              <w:jc w:val="center"/>
              <w:rPr>
                <w:rFonts w:ascii="Arial Black" w:hAnsi="Arial Black" w:cs="Calibri"/>
                <w:color w:val="000000"/>
                <w:sz w:val="16"/>
                <w:szCs w:val="16"/>
              </w:rPr>
            </w:pPr>
            <w:r w:rsidRPr="001226FA">
              <w:rPr>
                <w:rFonts w:ascii="Arial Black" w:hAnsi="Arial Black" w:cs="Calibri"/>
                <w:color w:val="000000"/>
                <w:sz w:val="16"/>
                <w:szCs w:val="16"/>
              </w:rPr>
              <w:t>DESCRIPCION</w:t>
            </w:r>
          </w:p>
        </w:tc>
        <w:tc>
          <w:tcPr>
            <w:tcW w:w="1440" w:type="dxa"/>
            <w:tcBorders>
              <w:top w:val="single" w:sz="8" w:space="0" w:color="auto"/>
              <w:left w:val="nil"/>
              <w:bottom w:val="single" w:sz="8" w:space="0" w:color="auto"/>
              <w:right w:val="single" w:sz="8" w:space="0" w:color="auto"/>
            </w:tcBorders>
            <w:shd w:val="clear" w:color="000000" w:fill="92D050"/>
            <w:vAlign w:val="center"/>
            <w:hideMark/>
          </w:tcPr>
          <w:p w:rsidR="001226FA" w:rsidRPr="001226FA" w:rsidRDefault="001226FA" w:rsidP="001226FA">
            <w:pPr>
              <w:jc w:val="center"/>
              <w:rPr>
                <w:rFonts w:ascii="Arial Black" w:hAnsi="Arial Black" w:cs="Calibri"/>
                <w:color w:val="000000"/>
                <w:sz w:val="16"/>
                <w:szCs w:val="16"/>
              </w:rPr>
            </w:pPr>
            <w:r w:rsidRPr="001226FA">
              <w:rPr>
                <w:rFonts w:ascii="Arial Black" w:hAnsi="Arial Black" w:cs="Calibri"/>
                <w:color w:val="000000"/>
                <w:sz w:val="16"/>
                <w:szCs w:val="16"/>
              </w:rPr>
              <w:t>CANTIDAD kw/h</w:t>
            </w:r>
          </w:p>
        </w:tc>
        <w:tc>
          <w:tcPr>
            <w:tcW w:w="1320" w:type="dxa"/>
            <w:tcBorders>
              <w:top w:val="single" w:sz="8" w:space="0" w:color="auto"/>
              <w:left w:val="nil"/>
              <w:bottom w:val="single" w:sz="8" w:space="0" w:color="auto"/>
              <w:right w:val="single" w:sz="8" w:space="0" w:color="auto"/>
            </w:tcBorders>
            <w:shd w:val="clear" w:color="000000" w:fill="92D050"/>
            <w:vAlign w:val="center"/>
            <w:hideMark/>
          </w:tcPr>
          <w:p w:rsidR="001226FA" w:rsidRPr="001226FA" w:rsidRDefault="001226FA" w:rsidP="001226FA">
            <w:pPr>
              <w:jc w:val="center"/>
              <w:rPr>
                <w:rFonts w:ascii="Arial Black" w:hAnsi="Arial Black" w:cs="Calibri"/>
                <w:color w:val="000000"/>
                <w:sz w:val="16"/>
                <w:szCs w:val="16"/>
              </w:rPr>
            </w:pPr>
            <w:r w:rsidRPr="001226FA">
              <w:rPr>
                <w:rFonts w:ascii="Arial Black" w:hAnsi="Arial Black" w:cs="Calibri"/>
                <w:color w:val="000000"/>
                <w:sz w:val="16"/>
                <w:szCs w:val="16"/>
              </w:rPr>
              <w:t>VALOR UNITARIO</w:t>
            </w:r>
          </w:p>
        </w:tc>
        <w:tc>
          <w:tcPr>
            <w:tcW w:w="1080" w:type="dxa"/>
            <w:tcBorders>
              <w:top w:val="single" w:sz="8" w:space="0" w:color="auto"/>
              <w:left w:val="nil"/>
              <w:bottom w:val="single" w:sz="8" w:space="0" w:color="auto"/>
              <w:right w:val="single" w:sz="8" w:space="0" w:color="auto"/>
            </w:tcBorders>
            <w:shd w:val="clear" w:color="000000" w:fill="92D050"/>
            <w:vAlign w:val="center"/>
            <w:hideMark/>
          </w:tcPr>
          <w:p w:rsidR="001226FA" w:rsidRPr="001226FA" w:rsidRDefault="001226FA" w:rsidP="001226FA">
            <w:pPr>
              <w:jc w:val="center"/>
              <w:rPr>
                <w:rFonts w:ascii="Arial Black" w:hAnsi="Arial Black" w:cs="Calibri"/>
                <w:color w:val="000000"/>
                <w:sz w:val="16"/>
                <w:szCs w:val="16"/>
              </w:rPr>
            </w:pPr>
            <w:r w:rsidRPr="001226FA">
              <w:rPr>
                <w:rFonts w:ascii="Arial Black" w:hAnsi="Arial Black" w:cs="Calibri"/>
                <w:color w:val="000000"/>
                <w:sz w:val="16"/>
                <w:szCs w:val="16"/>
              </w:rPr>
              <w:t xml:space="preserve">VALOR MENSUAL </w:t>
            </w:r>
          </w:p>
        </w:tc>
        <w:tc>
          <w:tcPr>
            <w:tcW w:w="1120" w:type="dxa"/>
            <w:tcBorders>
              <w:top w:val="single" w:sz="8" w:space="0" w:color="auto"/>
              <w:left w:val="nil"/>
              <w:bottom w:val="single" w:sz="8" w:space="0" w:color="auto"/>
              <w:right w:val="single" w:sz="8" w:space="0" w:color="auto"/>
            </w:tcBorders>
            <w:shd w:val="clear" w:color="000000" w:fill="92D050"/>
            <w:vAlign w:val="center"/>
            <w:hideMark/>
          </w:tcPr>
          <w:p w:rsidR="001226FA" w:rsidRPr="001226FA" w:rsidRDefault="001226FA" w:rsidP="001226FA">
            <w:pPr>
              <w:jc w:val="center"/>
              <w:rPr>
                <w:rFonts w:ascii="Arial Black" w:hAnsi="Arial Black" w:cs="Calibri"/>
                <w:color w:val="000000"/>
                <w:sz w:val="16"/>
                <w:szCs w:val="16"/>
              </w:rPr>
            </w:pPr>
            <w:r w:rsidRPr="001226FA">
              <w:rPr>
                <w:rFonts w:ascii="Arial Black" w:hAnsi="Arial Black" w:cs="Calibri"/>
                <w:color w:val="000000"/>
                <w:sz w:val="16"/>
                <w:szCs w:val="16"/>
              </w:rPr>
              <w:t>VALOR ANUAL</w:t>
            </w:r>
          </w:p>
        </w:tc>
      </w:tr>
      <w:tr w:rsidR="001226FA" w:rsidRPr="001226FA" w:rsidTr="001226FA">
        <w:trPr>
          <w:trHeight w:val="300"/>
        </w:trPr>
        <w:tc>
          <w:tcPr>
            <w:tcW w:w="2800" w:type="dxa"/>
            <w:tcBorders>
              <w:top w:val="single" w:sz="8" w:space="0" w:color="auto"/>
              <w:left w:val="single" w:sz="8" w:space="0" w:color="auto"/>
              <w:bottom w:val="nil"/>
              <w:right w:val="single" w:sz="4" w:space="0" w:color="000000"/>
            </w:tcBorders>
            <w:shd w:val="clear" w:color="000000" w:fill="DAEEF3"/>
            <w:noWrap/>
            <w:vAlign w:val="bottom"/>
            <w:hideMark/>
          </w:tcPr>
          <w:p w:rsidR="001226FA" w:rsidRPr="001226FA" w:rsidRDefault="001226FA" w:rsidP="001226FA">
            <w:pPr>
              <w:rPr>
                <w:rFonts w:ascii="Arial" w:hAnsi="Arial" w:cs="Arial"/>
                <w:color w:val="000000"/>
                <w:sz w:val="20"/>
                <w:szCs w:val="20"/>
              </w:rPr>
            </w:pPr>
            <w:r w:rsidRPr="001226FA">
              <w:rPr>
                <w:rFonts w:ascii="Arial" w:hAnsi="Arial" w:cs="Arial"/>
                <w:color w:val="000000"/>
                <w:sz w:val="20"/>
                <w:szCs w:val="20"/>
              </w:rPr>
              <w:t>Consumo de energía eléctrica</w:t>
            </w:r>
          </w:p>
        </w:tc>
        <w:tc>
          <w:tcPr>
            <w:tcW w:w="1440" w:type="dxa"/>
            <w:tcBorders>
              <w:top w:val="nil"/>
              <w:left w:val="nil"/>
              <w:bottom w:val="nil"/>
              <w:right w:val="single" w:sz="4" w:space="0" w:color="auto"/>
            </w:tcBorders>
            <w:shd w:val="clear" w:color="000000" w:fill="DAEEF3"/>
            <w:noWrap/>
            <w:vAlign w:val="bottom"/>
            <w:hideMark/>
          </w:tcPr>
          <w:p w:rsidR="001226FA" w:rsidRPr="001226FA" w:rsidRDefault="001226FA" w:rsidP="001226FA">
            <w:pPr>
              <w:jc w:val="right"/>
              <w:rPr>
                <w:rFonts w:ascii="Arial" w:hAnsi="Arial" w:cs="Arial"/>
                <w:color w:val="000000"/>
                <w:sz w:val="20"/>
                <w:szCs w:val="20"/>
              </w:rPr>
            </w:pPr>
            <w:r w:rsidRPr="001226FA">
              <w:rPr>
                <w:rFonts w:ascii="Arial" w:hAnsi="Arial" w:cs="Arial"/>
                <w:color w:val="000000"/>
                <w:sz w:val="20"/>
                <w:szCs w:val="20"/>
              </w:rPr>
              <w:t>325</w:t>
            </w:r>
          </w:p>
        </w:tc>
        <w:tc>
          <w:tcPr>
            <w:tcW w:w="1320" w:type="dxa"/>
            <w:tcBorders>
              <w:top w:val="nil"/>
              <w:left w:val="nil"/>
              <w:bottom w:val="nil"/>
              <w:right w:val="single" w:sz="4" w:space="0" w:color="auto"/>
            </w:tcBorders>
            <w:shd w:val="clear" w:color="000000" w:fill="DAEEF3"/>
            <w:noWrap/>
            <w:vAlign w:val="bottom"/>
            <w:hideMark/>
          </w:tcPr>
          <w:p w:rsidR="001226FA" w:rsidRPr="001226FA" w:rsidRDefault="001226FA" w:rsidP="001226FA">
            <w:pPr>
              <w:jc w:val="right"/>
              <w:rPr>
                <w:rFonts w:ascii="Arial" w:hAnsi="Arial" w:cs="Arial"/>
                <w:color w:val="000000"/>
                <w:sz w:val="20"/>
                <w:szCs w:val="20"/>
              </w:rPr>
            </w:pPr>
            <w:r w:rsidRPr="001226FA">
              <w:rPr>
                <w:rFonts w:ascii="Arial" w:hAnsi="Arial" w:cs="Arial"/>
                <w:color w:val="000000"/>
                <w:sz w:val="20"/>
                <w:szCs w:val="20"/>
              </w:rPr>
              <w:t>$ 0,15</w:t>
            </w:r>
          </w:p>
        </w:tc>
        <w:tc>
          <w:tcPr>
            <w:tcW w:w="1080" w:type="dxa"/>
            <w:tcBorders>
              <w:top w:val="nil"/>
              <w:left w:val="nil"/>
              <w:bottom w:val="nil"/>
              <w:right w:val="single" w:sz="4" w:space="0" w:color="auto"/>
            </w:tcBorders>
            <w:shd w:val="clear" w:color="000000" w:fill="DAEEF3"/>
            <w:noWrap/>
            <w:vAlign w:val="bottom"/>
            <w:hideMark/>
          </w:tcPr>
          <w:p w:rsidR="001226FA" w:rsidRPr="001226FA" w:rsidRDefault="001226FA" w:rsidP="001226FA">
            <w:pPr>
              <w:jc w:val="right"/>
              <w:rPr>
                <w:rFonts w:ascii="Arial" w:hAnsi="Arial" w:cs="Arial"/>
                <w:color w:val="000000"/>
                <w:sz w:val="20"/>
                <w:szCs w:val="20"/>
              </w:rPr>
            </w:pPr>
            <w:r w:rsidRPr="001226FA">
              <w:rPr>
                <w:rFonts w:ascii="Arial" w:hAnsi="Arial" w:cs="Arial"/>
                <w:color w:val="000000"/>
                <w:sz w:val="20"/>
                <w:szCs w:val="20"/>
              </w:rPr>
              <w:t>$ 48,75</w:t>
            </w:r>
          </w:p>
        </w:tc>
        <w:tc>
          <w:tcPr>
            <w:tcW w:w="1120" w:type="dxa"/>
            <w:tcBorders>
              <w:top w:val="nil"/>
              <w:left w:val="nil"/>
              <w:bottom w:val="nil"/>
              <w:right w:val="single" w:sz="8" w:space="0" w:color="auto"/>
            </w:tcBorders>
            <w:shd w:val="clear" w:color="000000" w:fill="DAEEF3"/>
            <w:noWrap/>
            <w:vAlign w:val="bottom"/>
            <w:hideMark/>
          </w:tcPr>
          <w:p w:rsidR="001226FA" w:rsidRPr="001226FA" w:rsidRDefault="001226FA" w:rsidP="001226FA">
            <w:pPr>
              <w:jc w:val="right"/>
              <w:rPr>
                <w:rFonts w:ascii="Arial" w:hAnsi="Arial" w:cs="Arial"/>
                <w:color w:val="000000"/>
                <w:sz w:val="20"/>
                <w:szCs w:val="20"/>
              </w:rPr>
            </w:pPr>
            <w:r w:rsidRPr="001226FA">
              <w:rPr>
                <w:rFonts w:ascii="Arial" w:hAnsi="Arial" w:cs="Arial"/>
                <w:color w:val="000000"/>
                <w:sz w:val="20"/>
                <w:szCs w:val="20"/>
              </w:rPr>
              <w:t>$ 585,00</w:t>
            </w:r>
          </w:p>
        </w:tc>
      </w:tr>
      <w:tr w:rsidR="001226FA" w:rsidRPr="001226FA" w:rsidTr="001226FA">
        <w:trPr>
          <w:trHeight w:val="315"/>
        </w:trPr>
        <w:tc>
          <w:tcPr>
            <w:tcW w:w="2800" w:type="dxa"/>
            <w:tcBorders>
              <w:top w:val="nil"/>
              <w:left w:val="single" w:sz="8" w:space="0" w:color="auto"/>
              <w:bottom w:val="single" w:sz="8" w:space="0" w:color="auto"/>
              <w:right w:val="single" w:sz="4" w:space="0" w:color="000000"/>
            </w:tcBorders>
            <w:shd w:val="clear" w:color="000000" w:fill="DAEEF3"/>
            <w:noWrap/>
            <w:vAlign w:val="bottom"/>
            <w:hideMark/>
          </w:tcPr>
          <w:p w:rsidR="001226FA" w:rsidRPr="001226FA" w:rsidRDefault="001226FA" w:rsidP="001226FA">
            <w:pPr>
              <w:jc w:val="center"/>
              <w:rPr>
                <w:rFonts w:ascii="Arial" w:hAnsi="Arial" w:cs="Arial"/>
                <w:color w:val="000000"/>
                <w:sz w:val="20"/>
                <w:szCs w:val="20"/>
              </w:rPr>
            </w:pPr>
            <w:r w:rsidRPr="001226FA">
              <w:rPr>
                <w:rFonts w:ascii="Arial" w:hAnsi="Arial" w:cs="Arial"/>
                <w:color w:val="000000"/>
                <w:sz w:val="20"/>
                <w:szCs w:val="20"/>
              </w:rPr>
              <w:t> </w:t>
            </w:r>
          </w:p>
        </w:tc>
        <w:tc>
          <w:tcPr>
            <w:tcW w:w="1440" w:type="dxa"/>
            <w:tcBorders>
              <w:top w:val="nil"/>
              <w:left w:val="nil"/>
              <w:bottom w:val="single" w:sz="8" w:space="0" w:color="auto"/>
              <w:right w:val="single" w:sz="4" w:space="0" w:color="auto"/>
            </w:tcBorders>
            <w:shd w:val="clear" w:color="000000" w:fill="DAEEF3"/>
            <w:noWrap/>
            <w:vAlign w:val="bottom"/>
            <w:hideMark/>
          </w:tcPr>
          <w:p w:rsidR="001226FA" w:rsidRPr="001226FA" w:rsidRDefault="001226FA" w:rsidP="001226FA">
            <w:pPr>
              <w:rPr>
                <w:rFonts w:ascii="Arial" w:hAnsi="Arial" w:cs="Arial"/>
                <w:color w:val="000000"/>
                <w:sz w:val="20"/>
                <w:szCs w:val="20"/>
              </w:rPr>
            </w:pPr>
            <w:r w:rsidRPr="001226FA">
              <w:rPr>
                <w:rFonts w:ascii="Arial" w:hAnsi="Arial" w:cs="Arial"/>
                <w:color w:val="000000"/>
                <w:sz w:val="20"/>
                <w:szCs w:val="20"/>
              </w:rPr>
              <w:t> </w:t>
            </w:r>
          </w:p>
        </w:tc>
        <w:tc>
          <w:tcPr>
            <w:tcW w:w="1320" w:type="dxa"/>
            <w:tcBorders>
              <w:top w:val="nil"/>
              <w:left w:val="nil"/>
              <w:bottom w:val="single" w:sz="8" w:space="0" w:color="auto"/>
              <w:right w:val="single" w:sz="4" w:space="0" w:color="auto"/>
            </w:tcBorders>
            <w:shd w:val="clear" w:color="000000" w:fill="DAEEF3"/>
            <w:noWrap/>
            <w:vAlign w:val="bottom"/>
            <w:hideMark/>
          </w:tcPr>
          <w:p w:rsidR="001226FA" w:rsidRPr="001226FA" w:rsidRDefault="001226FA" w:rsidP="001226FA">
            <w:pPr>
              <w:rPr>
                <w:rFonts w:ascii="Arial" w:hAnsi="Arial" w:cs="Arial"/>
                <w:color w:val="000000"/>
                <w:sz w:val="20"/>
                <w:szCs w:val="20"/>
              </w:rPr>
            </w:pPr>
            <w:r w:rsidRPr="001226FA">
              <w:rPr>
                <w:rFonts w:ascii="Arial" w:hAnsi="Arial" w:cs="Arial"/>
                <w:color w:val="000000"/>
                <w:sz w:val="20"/>
                <w:szCs w:val="20"/>
              </w:rPr>
              <w:t> </w:t>
            </w:r>
          </w:p>
        </w:tc>
        <w:tc>
          <w:tcPr>
            <w:tcW w:w="1080" w:type="dxa"/>
            <w:tcBorders>
              <w:top w:val="nil"/>
              <w:left w:val="nil"/>
              <w:bottom w:val="single" w:sz="8" w:space="0" w:color="auto"/>
              <w:right w:val="single" w:sz="4" w:space="0" w:color="auto"/>
            </w:tcBorders>
            <w:shd w:val="clear" w:color="000000" w:fill="DAEEF3"/>
            <w:noWrap/>
            <w:vAlign w:val="bottom"/>
            <w:hideMark/>
          </w:tcPr>
          <w:p w:rsidR="001226FA" w:rsidRPr="001226FA" w:rsidRDefault="001226FA" w:rsidP="001226FA">
            <w:pPr>
              <w:rPr>
                <w:rFonts w:ascii="Arial" w:hAnsi="Arial" w:cs="Arial"/>
                <w:color w:val="000000"/>
                <w:sz w:val="20"/>
                <w:szCs w:val="20"/>
              </w:rPr>
            </w:pPr>
            <w:r w:rsidRPr="001226FA">
              <w:rPr>
                <w:rFonts w:ascii="Arial" w:hAnsi="Arial" w:cs="Arial"/>
                <w:color w:val="000000"/>
                <w:sz w:val="20"/>
                <w:szCs w:val="20"/>
              </w:rPr>
              <w:t> </w:t>
            </w:r>
          </w:p>
        </w:tc>
        <w:tc>
          <w:tcPr>
            <w:tcW w:w="1120" w:type="dxa"/>
            <w:tcBorders>
              <w:top w:val="nil"/>
              <w:left w:val="nil"/>
              <w:bottom w:val="single" w:sz="8" w:space="0" w:color="auto"/>
              <w:right w:val="single" w:sz="8" w:space="0" w:color="auto"/>
            </w:tcBorders>
            <w:shd w:val="clear" w:color="000000" w:fill="DAEEF3"/>
            <w:noWrap/>
            <w:vAlign w:val="bottom"/>
            <w:hideMark/>
          </w:tcPr>
          <w:p w:rsidR="001226FA" w:rsidRPr="001226FA" w:rsidRDefault="001226FA" w:rsidP="001226FA">
            <w:pPr>
              <w:rPr>
                <w:rFonts w:ascii="Arial" w:hAnsi="Arial" w:cs="Arial"/>
                <w:color w:val="000000"/>
                <w:sz w:val="20"/>
                <w:szCs w:val="20"/>
              </w:rPr>
            </w:pPr>
            <w:r w:rsidRPr="001226FA">
              <w:rPr>
                <w:rFonts w:ascii="Arial" w:hAnsi="Arial" w:cs="Arial"/>
                <w:color w:val="000000"/>
                <w:sz w:val="20"/>
                <w:szCs w:val="20"/>
              </w:rPr>
              <w:t> </w:t>
            </w:r>
          </w:p>
        </w:tc>
      </w:tr>
    </w:tbl>
    <w:p w:rsidR="00876141" w:rsidRDefault="00876141" w:rsidP="00581276">
      <w:pPr>
        <w:pStyle w:val="Prrafodelista"/>
        <w:spacing w:line="240" w:lineRule="auto"/>
        <w:ind w:left="0" w:right="0"/>
        <w:jc w:val="both"/>
      </w:pPr>
      <w:r>
        <w:rPr>
          <w:b/>
        </w:rPr>
        <w:t xml:space="preserve">Fuente: </w:t>
      </w:r>
      <w:r>
        <w:t>Empresa Eléctrica Regional del Sur</w:t>
      </w:r>
    </w:p>
    <w:p w:rsidR="00876141" w:rsidRDefault="00876141" w:rsidP="00581276">
      <w:pPr>
        <w:pStyle w:val="Prrafodelista"/>
        <w:spacing w:line="240" w:lineRule="auto"/>
        <w:ind w:left="0" w:right="0"/>
        <w:jc w:val="both"/>
      </w:pPr>
      <w:r>
        <w:rPr>
          <w:b/>
        </w:rPr>
        <w:t xml:space="preserve"> Elaboración:</w:t>
      </w:r>
      <w:r>
        <w:t xml:space="preserve"> Los Autores</w:t>
      </w:r>
    </w:p>
    <w:p w:rsidR="00876141" w:rsidRDefault="00876141" w:rsidP="00876141">
      <w:pPr>
        <w:pStyle w:val="Prrafodelista"/>
        <w:spacing w:line="360" w:lineRule="auto"/>
        <w:jc w:val="both"/>
        <w:rPr>
          <w:b/>
        </w:rPr>
      </w:pPr>
    </w:p>
    <w:p w:rsidR="00876141" w:rsidRPr="00581276" w:rsidRDefault="00876141" w:rsidP="008E557D">
      <w:pPr>
        <w:pStyle w:val="Prrafodelista"/>
        <w:spacing w:line="480" w:lineRule="auto"/>
        <w:ind w:left="0" w:right="0"/>
        <w:jc w:val="both"/>
        <w:rPr>
          <w:b/>
          <w:sz w:val="24"/>
          <w:szCs w:val="24"/>
        </w:rPr>
      </w:pPr>
      <w:r w:rsidRPr="00581276">
        <w:rPr>
          <w:b/>
          <w:sz w:val="24"/>
          <w:szCs w:val="24"/>
        </w:rPr>
        <w:t>Servicio Telefónico</w:t>
      </w:r>
    </w:p>
    <w:p w:rsidR="00015A17" w:rsidRPr="00581276" w:rsidRDefault="00015A17" w:rsidP="008E557D">
      <w:pPr>
        <w:pStyle w:val="Prrafodelista"/>
        <w:spacing w:line="480" w:lineRule="auto"/>
        <w:ind w:left="0" w:right="0"/>
        <w:jc w:val="both"/>
        <w:rPr>
          <w:bCs/>
          <w:sz w:val="24"/>
          <w:szCs w:val="24"/>
          <w:lang w:val="es-EC"/>
        </w:rPr>
      </w:pPr>
      <w:r w:rsidRPr="00581276">
        <w:rPr>
          <w:bCs/>
          <w:sz w:val="24"/>
          <w:szCs w:val="24"/>
          <w:lang w:val="es-EC"/>
        </w:rPr>
        <w:t xml:space="preserve">De acuerdo a las tarifas establecidas y proporcionadas  por </w:t>
      </w:r>
      <w:r w:rsidR="00C266AA" w:rsidRPr="00581276">
        <w:rPr>
          <w:bCs/>
          <w:sz w:val="24"/>
          <w:szCs w:val="24"/>
          <w:lang w:val="es-EC"/>
        </w:rPr>
        <w:t>CNT</w:t>
      </w:r>
      <w:r w:rsidRPr="00581276">
        <w:rPr>
          <w:bCs/>
          <w:sz w:val="24"/>
          <w:szCs w:val="24"/>
          <w:lang w:val="es-EC"/>
        </w:rPr>
        <w:t>, 0.</w:t>
      </w:r>
      <w:r w:rsidR="00B4685E" w:rsidRPr="00581276">
        <w:rPr>
          <w:bCs/>
          <w:sz w:val="24"/>
          <w:szCs w:val="24"/>
          <w:lang w:val="es-EC"/>
        </w:rPr>
        <w:t>0</w:t>
      </w:r>
      <w:r w:rsidRPr="00581276">
        <w:rPr>
          <w:bCs/>
          <w:sz w:val="24"/>
          <w:szCs w:val="24"/>
          <w:lang w:val="es-EC"/>
        </w:rPr>
        <w:t xml:space="preserve">5 dólares el </w:t>
      </w:r>
      <w:r w:rsidR="00B4685E" w:rsidRPr="00581276">
        <w:rPr>
          <w:bCs/>
          <w:sz w:val="24"/>
          <w:szCs w:val="24"/>
          <w:lang w:val="es-EC"/>
        </w:rPr>
        <w:t>minuto</w:t>
      </w:r>
      <w:r w:rsidRPr="00581276">
        <w:rPr>
          <w:bCs/>
          <w:sz w:val="24"/>
          <w:szCs w:val="24"/>
          <w:lang w:val="es-EC"/>
        </w:rPr>
        <w:t xml:space="preserve">, estimamos un consumo </w:t>
      </w:r>
      <w:r w:rsidR="00B4685E" w:rsidRPr="00581276">
        <w:rPr>
          <w:bCs/>
          <w:sz w:val="24"/>
          <w:szCs w:val="24"/>
          <w:lang w:val="es-EC"/>
        </w:rPr>
        <w:t>telefónico</w:t>
      </w:r>
      <w:r w:rsidRPr="00581276">
        <w:rPr>
          <w:bCs/>
          <w:sz w:val="24"/>
          <w:szCs w:val="24"/>
          <w:lang w:val="es-EC"/>
        </w:rPr>
        <w:t xml:space="preserve"> mensual de </w:t>
      </w:r>
      <w:r w:rsidR="00B4685E" w:rsidRPr="00581276">
        <w:rPr>
          <w:bCs/>
          <w:sz w:val="24"/>
          <w:szCs w:val="24"/>
          <w:lang w:val="es-EC"/>
        </w:rPr>
        <w:t>250 minutos</w:t>
      </w:r>
      <w:r w:rsidRPr="00581276">
        <w:rPr>
          <w:bCs/>
          <w:sz w:val="24"/>
          <w:szCs w:val="24"/>
          <w:lang w:val="es-EC"/>
        </w:rPr>
        <w:t xml:space="preserve"> lo que ocasiona un costo mensual de $</w:t>
      </w:r>
      <w:r w:rsidR="00B4685E" w:rsidRPr="00581276">
        <w:rPr>
          <w:bCs/>
          <w:sz w:val="24"/>
          <w:szCs w:val="24"/>
          <w:lang w:val="es-EC"/>
        </w:rPr>
        <w:t>12,50</w:t>
      </w:r>
      <w:r w:rsidRPr="00581276">
        <w:rPr>
          <w:bCs/>
          <w:sz w:val="24"/>
          <w:szCs w:val="24"/>
          <w:lang w:val="es-EC"/>
        </w:rPr>
        <w:t xml:space="preserve"> dólares. El costo anual representa $ </w:t>
      </w:r>
      <w:r w:rsidR="00916CAC" w:rsidRPr="00581276">
        <w:rPr>
          <w:bCs/>
          <w:sz w:val="24"/>
          <w:szCs w:val="24"/>
          <w:lang w:val="es-EC"/>
        </w:rPr>
        <w:t>150</w:t>
      </w:r>
      <w:r w:rsidRPr="00581276">
        <w:rPr>
          <w:bCs/>
          <w:sz w:val="24"/>
          <w:szCs w:val="24"/>
          <w:lang w:val="es-EC"/>
        </w:rPr>
        <w:t>,00 dólares.</w:t>
      </w:r>
    </w:p>
    <w:p w:rsidR="00015A17" w:rsidRPr="00D268EA" w:rsidRDefault="00D268EA" w:rsidP="00D268EA">
      <w:pPr>
        <w:pStyle w:val="Prrafodelista"/>
        <w:spacing w:line="360" w:lineRule="auto"/>
        <w:ind w:left="0"/>
        <w:jc w:val="center"/>
        <w:rPr>
          <w:b/>
          <w:bCs/>
          <w:sz w:val="24"/>
          <w:szCs w:val="24"/>
          <w:lang w:val="es-EC"/>
        </w:rPr>
      </w:pPr>
      <w:r w:rsidRPr="00D268EA">
        <w:rPr>
          <w:b/>
          <w:bCs/>
          <w:sz w:val="24"/>
          <w:szCs w:val="24"/>
          <w:lang w:val="es-EC"/>
        </w:rPr>
        <w:t>CUADRO 60</w:t>
      </w:r>
    </w:p>
    <w:tbl>
      <w:tblPr>
        <w:tblW w:w="7386" w:type="dxa"/>
        <w:jc w:val="center"/>
        <w:tblCellMar>
          <w:left w:w="70" w:type="dxa"/>
          <w:right w:w="70" w:type="dxa"/>
        </w:tblCellMar>
        <w:tblLook w:val="04A0" w:firstRow="1" w:lastRow="0" w:firstColumn="1" w:lastColumn="0" w:noHBand="0" w:noVBand="1"/>
      </w:tblPr>
      <w:tblGrid>
        <w:gridCol w:w="2283"/>
        <w:gridCol w:w="1418"/>
        <w:gridCol w:w="1276"/>
        <w:gridCol w:w="1275"/>
        <w:gridCol w:w="1134"/>
      </w:tblGrid>
      <w:tr w:rsidR="00015A17" w:rsidRPr="00015A17" w:rsidTr="00916CAC">
        <w:trPr>
          <w:trHeight w:val="525"/>
          <w:jc w:val="center"/>
        </w:trPr>
        <w:tc>
          <w:tcPr>
            <w:tcW w:w="2283" w:type="dxa"/>
            <w:tcBorders>
              <w:top w:val="single" w:sz="8" w:space="0" w:color="auto"/>
              <w:left w:val="single" w:sz="8" w:space="0" w:color="auto"/>
              <w:bottom w:val="single" w:sz="8" w:space="0" w:color="auto"/>
              <w:right w:val="single" w:sz="8" w:space="0" w:color="auto"/>
            </w:tcBorders>
            <w:shd w:val="clear" w:color="000000" w:fill="92D050"/>
            <w:vAlign w:val="center"/>
            <w:hideMark/>
          </w:tcPr>
          <w:p w:rsidR="00015A17" w:rsidRPr="00015A17" w:rsidRDefault="00015A17" w:rsidP="00015A17">
            <w:pPr>
              <w:jc w:val="center"/>
              <w:rPr>
                <w:rFonts w:ascii="Arial Black" w:hAnsi="Arial Black" w:cs="Calibri"/>
                <w:color w:val="000000"/>
                <w:sz w:val="16"/>
                <w:szCs w:val="16"/>
              </w:rPr>
            </w:pPr>
            <w:r w:rsidRPr="00015A17">
              <w:rPr>
                <w:rFonts w:ascii="Arial Black" w:hAnsi="Arial Black" w:cs="Calibri"/>
                <w:color w:val="000000"/>
                <w:sz w:val="16"/>
                <w:szCs w:val="16"/>
              </w:rPr>
              <w:t>DESCRIPCION</w:t>
            </w:r>
          </w:p>
        </w:tc>
        <w:tc>
          <w:tcPr>
            <w:tcW w:w="1418" w:type="dxa"/>
            <w:tcBorders>
              <w:top w:val="single" w:sz="8" w:space="0" w:color="auto"/>
              <w:left w:val="nil"/>
              <w:bottom w:val="single" w:sz="8" w:space="0" w:color="auto"/>
              <w:right w:val="single" w:sz="8" w:space="0" w:color="auto"/>
            </w:tcBorders>
            <w:shd w:val="clear" w:color="000000" w:fill="92D050"/>
            <w:vAlign w:val="center"/>
            <w:hideMark/>
          </w:tcPr>
          <w:p w:rsidR="00015A17" w:rsidRPr="00015A17" w:rsidRDefault="00015A17" w:rsidP="00015A17">
            <w:pPr>
              <w:jc w:val="center"/>
              <w:rPr>
                <w:rFonts w:ascii="Arial Black" w:hAnsi="Arial Black" w:cs="Calibri"/>
                <w:color w:val="000000"/>
                <w:sz w:val="16"/>
                <w:szCs w:val="16"/>
              </w:rPr>
            </w:pPr>
            <w:r w:rsidRPr="00015A17">
              <w:rPr>
                <w:rFonts w:ascii="Arial Black" w:hAnsi="Arial Black" w:cs="Calibri"/>
                <w:color w:val="000000"/>
                <w:sz w:val="16"/>
                <w:szCs w:val="16"/>
              </w:rPr>
              <w:t>CANTIDAD minutos</w:t>
            </w:r>
          </w:p>
        </w:tc>
        <w:tc>
          <w:tcPr>
            <w:tcW w:w="1276" w:type="dxa"/>
            <w:tcBorders>
              <w:top w:val="single" w:sz="8" w:space="0" w:color="auto"/>
              <w:left w:val="nil"/>
              <w:bottom w:val="single" w:sz="8" w:space="0" w:color="auto"/>
              <w:right w:val="single" w:sz="8" w:space="0" w:color="auto"/>
            </w:tcBorders>
            <w:shd w:val="clear" w:color="000000" w:fill="92D050"/>
            <w:vAlign w:val="center"/>
            <w:hideMark/>
          </w:tcPr>
          <w:p w:rsidR="00015A17" w:rsidRPr="00015A17" w:rsidRDefault="00015A17" w:rsidP="00015A17">
            <w:pPr>
              <w:jc w:val="center"/>
              <w:rPr>
                <w:rFonts w:ascii="Arial Black" w:hAnsi="Arial Black" w:cs="Calibri"/>
                <w:color w:val="000000"/>
                <w:sz w:val="16"/>
                <w:szCs w:val="16"/>
              </w:rPr>
            </w:pPr>
            <w:r w:rsidRPr="00015A17">
              <w:rPr>
                <w:rFonts w:ascii="Arial Black" w:hAnsi="Arial Black" w:cs="Calibri"/>
                <w:color w:val="000000"/>
                <w:sz w:val="16"/>
                <w:szCs w:val="16"/>
              </w:rPr>
              <w:t>VALOR UNITARIO</w:t>
            </w:r>
          </w:p>
        </w:tc>
        <w:tc>
          <w:tcPr>
            <w:tcW w:w="1275" w:type="dxa"/>
            <w:tcBorders>
              <w:top w:val="single" w:sz="8" w:space="0" w:color="auto"/>
              <w:left w:val="nil"/>
              <w:bottom w:val="single" w:sz="8" w:space="0" w:color="auto"/>
              <w:right w:val="single" w:sz="8" w:space="0" w:color="auto"/>
            </w:tcBorders>
            <w:shd w:val="clear" w:color="000000" w:fill="92D050"/>
            <w:vAlign w:val="center"/>
            <w:hideMark/>
          </w:tcPr>
          <w:p w:rsidR="00015A17" w:rsidRPr="00015A17" w:rsidRDefault="00015A17" w:rsidP="00015A17">
            <w:pPr>
              <w:jc w:val="center"/>
              <w:rPr>
                <w:rFonts w:ascii="Arial Black" w:hAnsi="Arial Black" w:cs="Calibri"/>
                <w:color w:val="000000"/>
                <w:sz w:val="16"/>
                <w:szCs w:val="16"/>
              </w:rPr>
            </w:pPr>
            <w:r w:rsidRPr="00015A17">
              <w:rPr>
                <w:rFonts w:ascii="Arial Black" w:hAnsi="Arial Black" w:cs="Calibri"/>
                <w:color w:val="000000"/>
                <w:sz w:val="16"/>
                <w:szCs w:val="16"/>
              </w:rPr>
              <w:t xml:space="preserve">VALOR MENSUAL </w:t>
            </w:r>
          </w:p>
        </w:tc>
        <w:tc>
          <w:tcPr>
            <w:tcW w:w="1134" w:type="dxa"/>
            <w:tcBorders>
              <w:top w:val="single" w:sz="8" w:space="0" w:color="auto"/>
              <w:left w:val="nil"/>
              <w:bottom w:val="single" w:sz="8" w:space="0" w:color="auto"/>
              <w:right w:val="single" w:sz="8" w:space="0" w:color="auto"/>
            </w:tcBorders>
            <w:shd w:val="clear" w:color="000000" w:fill="92D050"/>
            <w:vAlign w:val="center"/>
            <w:hideMark/>
          </w:tcPr>
          <w:p w:rsidR="00015A17" w:rsidRPr="00015A17" w:rsidRDefault="00015A17" w:rsidP="00015A17">
            <w:pPr>
              <w:jc w:val="center"/>
              <w:rPr>
                <w:rFonts w:ascii="Arial Black" w:hAnsi="Arial Black" w:cs="Calibri"/>
                <w:color w:val="000000"/>
                <w:sz w:val="16"/>
                <w:szCs w:val="16"/>
              </w:rPr>
            </w:pPr>
            <w:r w:rsidRPr="00015A17">
              <w:rPr>
                <w:rFonts w:ascii="Arial Black" w:hAnsi="Arial Black" w:cs="Calibri"/>
                <w:color w:val="000000"/>
                <w:sz w:val="16"/>
                <w:szCs w:val="16"/>
              </w:rPr>
              <w:t>VALOR ANUAL</w:t>
            </w:r>
          </w:p>
        </w:tc>
      </w:tr>
      <w:tr w:rsidR="00015A17" w:rsidRPr="00015A17" w:rsidTr="00916CAC">
        <w:trPr>
          <w:trHeight w:val="300"/>
          <w:jc w:val="center"/>
        </w:trPr>
        <w:tc>
          <w:tcPr>
            <w:tcW w:w="2283" w:type="dxa"/>
            <w:tcBorders>
              <w:top w:val="single" w:sz="8" w:space="0" w:color="auto"/>
              <w:left w:val="single" w:sz="8" w:space="0" w:color="auto"/>
              <w:bottom w:val="nil"/>
              <w:right w:val="single" w:sz="4" w:space="0" w:color="000000"/>
            </w:tcBorders>
            <w:shd w:val="clear" w:color="000000" w:fill="DAEEF3"/>
            <w:noWrap/>
            <w:vAlign w:val="bottom"/>
            <w:hideMark/>
          </w:tcPr>
          <w:p w:rsidR="00015A17" w:rsidRPr="00015A17" w:rsidRDefault="00015A17" w:rsidP="00015A17">
            <w:pPr>
              <w:rPr>
                <w:rFonts w:ascii="Arial" w:hAnsi="Arial" w:cs="Arial"/>
                <w:color w:val="000000"/>
                <w:sz w:val="20"/>
                <w:szCs w:val="20"/>
              </w:rPr>
            </w:pPr>
            <w:r w:rsidRPr="00015A17">
              <w:rPr>
                <w:rFonts w:ascii="Arial" w:hAnsi="Arial" w:cs="Arial"/>
                <w:color w:val="000000"/>
                <w:sz w:val="20"/>
                <w:szCs w:val="20"/>
              </w:rPr>
              <w:t xml:space="preserve">Consumo </w:t>
            </w:r>
            <w:r w:rsidR="00B37DCF" w:rsidRPr="00015A17">
              <w:rPr>
                <w:rFonts w:ascii="Arial" w:hAnsi="Arial" w:cs="Arial"/>
                <w:color w:val="000000"/>
                <w:sz w:val="20"/>
                <w:szCs w:val="20"/>
              </w:rPr>
              <w:t>telefónico</w:t>
            </w:r>
          </w:p>
        </w:tc>
        <w:tc>
          <w:tcPr>
            <w:tcW w:w="1418" w:type="dxa"/>
            <w:tcBorders>
              <w:top w:val="nil"/>
              <w:left w:val="nil"/>
              <w:bottom w:val="nil"/>
              <w:right w:val="single" w:sz="4" w:space="0" w:color="auto"/>
            </w:tcBorders>
            <w:shd w:val="clear" w:color="000000" w:fill="DAEEF3"/>
            <w:noWrap/>
            <w:vAlign w:val="bottom"/>
            <w:hideMark/>
          </w:tcPr>
          <w:p w:rsidR="00015A17" w:rsidRPr="00015A17" w:rsidRDefault="00015A17" w:rsidP="00015A17">
            <w:pPr>
              <w:jc w:val="right"/>
              <w:rPr>
                <w:rFonts w:ascii="Arial" w:hAnsi="Arial" w:cs="Arial"/>
                <w:color w:val="000000"/>
                <w:sz w:val="20"/>
                <w:szCs w:val="20"/>
              </w:rPr>
            </w:pPr>
            <w:r w:rsidRPr="00015A17">
              <w:rPr>
                <w:rFonts w:ascii="Arial" w:hAnsi="Arial" w:cs="Arial"/>
                <w:color w:val="000000"/>
                <w:sz w:val="20"/>
                <w:szCs w:val="20"/>
              </w:rPr>
              <w:t>250</w:t>
            </w:r>
          </w:p>
        </w:tc>
        <w:tc>
          <w:tcPr>
            <w:tcW w:w="1276" w:type="dxa"/>
            <w:tcBorders>
              <w:top w:val="nil"/>
              <w:left w:val="nil"/>
              <w:bottom w:val="nil"/>
              <w:right w:val="single" w:sz="4" w:space="0" w:color="auto"/>
            </w:tcBorders>
            <w:shd w:val="clear" w:color="000000" w:fill="DAEEF3"/>
            <w:noWrap/>
            <w:vAlign w:val="bottom"/>
            <w:hideMark/>
          </w:tcPr>
          <w:p w:rsidR="00015A17" w:rsidRPr="00015A17" w:rsidRDefault="00015A17" w:rsidP="00015A17">
            <w:pPr>
              <w:jc w:val="right"/>
              <w:rPr>
                <w:rFonts w:ascii="Arial" w:hAnsi="Arial" w:cs="Arial"/>
                <w:color w:val="000000"/>
                <w:sz w:val="20"/>
                <w:szCs w:val="20"/>
              </w:rPr>
            </w:pPr>
            <w:r w:rsidRPr="00015A17">
              <w:rPr>
                <w:rFonts w:ascii="Arial" w:hAnsi="Arial" w:cs="Arial"/>
                <w:color w:val="000000"/>
                <w:sz w:val="20"/>
                <w:szCs w:val="20"/>
              </w:rPr>
              <w:t>$ 0,05</w:t>
            </w:r>
          </w:p>
        </w:tc>
        <w:tc>
          <w:tcPr>
            <w:tcW w:w="1275" w:type="dxa"/>
            <w:tcBorders>
              <w:top w:val="nil"/>
              <w:left w:val="nil"/>
              <w:bottom w:val="nil"/>
              <w:right w:val="single" w:sz="4" w:space="0" w:color="auto"/>
            </w:tcBorders>
            <w:shd w:val="clear" w:color="000000" w:fill="DAEEF3"/>
            <w:noWrap/>
            <w:vAlign w:val="bottom"/>
            <w:hideMark/>
          </w:tcPr>
          <w:p w:rsidR="00015A17" w:rsidRPr="00015A17" w:rsidRDefault="00015A17" w:rsidP="00015A17">
            <w:pPr>
              <w:jc w:val="right"/>
              <w:rPr>
                <w:rFonts w:ascii="Arial" w:hAnsi="Arial" w:cs="Arial"/>
                <w:color w:val="000000"/>
                <w:sz w:val="20"/>
                <w:szCs w:val="20"/>
              </w:rPr>
            </w:pPr>
            <w:r w:rsidRPr="00015A17">
              <w:rPr>
                <w:rFonts w:ascii="Arial" w:hAnsi="Arial" w:cs="Arial"/>
                <w:color w:val="000000"/>
                <w:sz w:val="20"/>
                <w:szCs w:val="20"/>
              </w:rPr>
              <w:t>$ 12,50</w:t>
            </w:r>
          </w:p>
        </w:tc>
        <w:tc>
          <w:tcPr>
            <w:tcW w:w="1134" w:type="dxa"/>
            <w:tcBorders>
              <w:top w:val="nil"/>
              <w:left w:val="nil"/>
              <w:bottom w:val="nil"/>
              <w:right w:val="single" w:sz="8" w:space="0" w:color="auto"/>
            </w:tcBorders>
            <w:shd w:val="clear" w:color="000000" w:fill="DAEEF3"/>
            <w:noWrap/>
            <w:vAlign w:val="bottom"/>
            <w:hideMark/>
          </w:tcPr>
          <w:p w:rsidR="00015A17" w:rsidRPr="00015A17" w:rsidRDefault="00015A17" w:rsidP="00015A17">
            <w:pPr>
              <w:jc w:val="right"/>
              <w:rPr>
                <w:rFonts w:ascii="Arial" w:hAnsi="Arial" w:cs="Arial"/>
                <w:color w:val="000000"/>
                <w:sz w:val="20"/>
                <w:szCs w:val="20"/>
              </w:rPr>
            </w:pPr>
            <w:r w:rsidRPr="00015A17">
              <w:rPr>
                <w:rFonts w:ascii="Arial" w:hAnsi="Arial" w:cs="Arial"/>
                <w:color w:val="000000"/>
                <w:sz w:val="20"/>
                <w:szCs w:val="20"/>
              </w:rPr>
              <w:t>$ 150,00</w:t>
            </w:r>
          </w:p>
        </w:tc>
      </w:tr>
      <w:tr w:rsidR="00015A17" w:rsidRPr="00015A17" w:rsidTr="00916CAC">
        <w:trPr>
          <w:trHeight w:val="315"/>
          <w:jc w:val="center"/>
        </w:trPr>
        <w:tc>
          <w:tcPr>
            <w:tcW w:w="2283" w:type="dxa"/>
            <w:tcBorders>
              <w:top w:val="nil"/>
              <w:left w:val="single" w:sz="8" w:space="0" w:color="auto"/>
              <w:bottom w:val="single" w:sz="8" w:space="0" w:color="auto"/>
              <w:right w:val="nil"/>
            </w:tcBorders>
            <w:shd w:val="clear" w:color="000000" w:fill="DAEEF3"/>
            <w:noWrap/>
            <w:vAlign w:val="bottom"/>
            <w:hideMark/>
          </w:tcPr>
          <w:p w:rsidR="00015A17" w:rsidRPr="00015A17" w:rsidRDefault="00015A17" w:rsidP="00015A17">
            <w:pPr>
              <w:rPr>
                <w:rFonts w:ascii="Arial" w:hAnsi="Arial" w:cs="Arial"/>
                <w:color w:val="000000"/>
                <w:sz w:val="20"/>
                <w:szCs w:val="20"/>
              </w:rPr>
            </w:pPr>
            <w:r w:rsidRPr="00015A17">
              <w:rPr>
                <w:rFonts w:ascii="Arial" w:hAnsi="Arial" w:cs="Arial"/>
                <w:color w:val="000000"/>
                <w:sz w:val="20"/>
                <w:szCs w:val="20"/>
              </w:rPr>
              <w:t> </w:t>
            </w:r>
          </w:p>
        </w:tc>
        <w:tc>
          <w:tcPr>
            <w:tcW w:w="1418" w:type="dxa"/>
            <w:tcBorders>
              <w:top w:val="nil"/>
              <w:left w:val="single" w:sz="4" w:space="0" w:color="auto"/>
              <w:bottom w:val="single" w:sz="8" w:space="0" w:color="auto"/>
              <w:right w:val="single" w:sz="4" w:space="0" w:color="auto"/>
            </w:tcBorders>
            <w:shd w:val="clear" w:color="000000" w:fill="DAEEF3"/>
            <w:noWrap/>
            <w:vAlign w:val="bottom"/>
            <w:hideMark/>
          </w:tcPr>
          <w:p w:rsidR="00015A17" w:rsidRPr="00015A17" w:rsidRDefault="00015A17" w:rsidP="00015A17">
            <w:pPr>
              <w:rPr>
                <w:rFonts w:ascii="Arial" w:hAnsi="Arial" w:cs="Arial"/>
                <w:color w:val="000000"/>
                <w:sz w:val="20"/>
                <w:szCs w:val="20"/>
              </w:rPr>
            </w:pPr>
            <w:r w:rsidRPr="00015A17">
              <w:rPr>
                <w:rFonts w:ascii="Arial" w:hAnsi="Arial" w:cs="Arial"/>
                <w:color w:val="000000"/>
                <w:sz w:val="20"/>
                <w:szCs w:val="20"/>
              </w:rPr>
              <w:t> </w:t>
            </w:r>
          </w:p>
        </w:tc>
        <w:tc>
          <w:tcPr>
            <w:tcW w:w="1276" w:type="dxa"/>
            <w:tcBorders>
              <w:top w:val="nil"/>
              <w:left w:val="nil"/>
              <w:bottom w:val="single" w:sz="8" w:space="0" w:color="auto"/>
              <w:right w:val="single" w:sz="4" w:space="0" w:color="auto"/>
            </w:tcBorders>
            <w:shd w:val="clear" w:color="000000" w:fill="DAEEF3"/>
            <w:noWrap/>
            <w:vAlign w:val="bottom"/>
            <w:hideMark/>
          </w:tcPr>
          <w:p w:rsidR="00015A17" w:rsidRPr="00015A17" w:rsidRDefault="00015A17" w:rsidP="00015A17">
            <w:pPr>
              <w:rPr>
                <w:rFonts w:ascii="Arial" w:hAnsi="Arial" w:cs="Arial"/>
                <w:color w:val="000000"/>
                <w:sz w:val="20"/>
                <w:szCs w:val="20"/>
              </w:rPr>
            </w:pPr>
            <w:r w:rsidRPr="00015A17">
              <w:rPr>
                <w:rFonts w:ascii="Arial" w:hAnsi="Arial" w:cs="Arial"/>
                <w:color w:val="000000"/>
                <w:sz w:val="20"/>
                <w:szCs w:val="20"/>
              </w:rPr>
              <w:t> </w:t>
            </w:r>
          </w:p>
        </w:tc>
        <w:tc>
          <w:tcPr>
            <w:tcW w:w="1275" w:type="dxa"/>
            <w:tcBorders>
              <w:top w:val="nil"/>
              <w:left w:val="nil"/>
              <w:bottom w:val="single" w:sz="8" w:space="0" w:color="auto"/>
              <w:right w:val="single" w:sz="4" w:space="0" w:color="auto"/>
            </w:tcBorders>
            <w:shd w:val="clear" w:color="000000" w:fill="DAEEF3"/>
            <w:noWrap/>
            <w:vAlign w:val="bottom"/>
            <w:hideMark/>
          </w:tcPr>
          <w:p w:rsidR="00015A17" w:rsidRPr="00015A17" w:rsidRDefault="00015A17" w:rsidP="00015A17">
            <w:pPr>
              <w:rPr>
                <w:rFonts w:ascii="Arial" w:hAnsi="Arial" w:cs="Arial"/>
                <w:color w:val="000000"/>
                <w:sz w:val="20"/>
                <w:szCs w:val="20"/>
              </w:rPr>
            </w:pPr>
            <w:r w:rsidRPr="00015A17">
              <w:rPr>
                <w:rFonts w:ascii="Arial" w:hAnsi="Arial" w:cs="Arial"/>
                <w:color w:val="000000"/>
                <w:sz w:val="20"/>
                <w:szCs w:val="20"/>
              </w:rPr>
              <w:t> </w:t>
            </w:r>
          </w:p>
        </w:tc>
        <w:tc>
          <w:tcPr>
            <w:tcW w:w="1134" w:type="dxa"/>
            <w:tcBorders>
              <w:top w:val="nil"/>
              <w:left w:val="nil"/>
              <w:bottom w:val="single" w:sz="8" w:space="0" w:color="auto"/>
              <w:right w:val="single" w:sz="8" w:space="0" w:color="auto"/>
            </w:tcBorders>
            <w:shd w:val="clear" w:color="000000" w:fill="DAEEF3"/>
            <w:noWrap/>
            <w:vAlign w:val="bottom"/>
            <w:hideMark/>
          </w:tcPr>
          <w:p w:rsidR="00015A17" w:rsidRPr="00015A17" w:rsidRDefault="00015A17" w:rsidP="00015A17">
            <w:pPr>
              <w:rPr>
                <w:rFonts w:ascii="Arial" w:hAnsi="Arial" w:cs="Arial"/>
                <w:color w:val="000000"/>
                <w:sz w:val="20"/>
                <w:szCs w:val="20"/>
              </w:rPr>
            </w:pPr>
            <w:r w:rsidRPr="00015A17">
              <w:rPr>
                <w:rFonts w:ascii="Arial" w:hAnsi="Arial" w:cs="Arial"/>
                <w:color w:val="000000"/>
                <w:sz w:val="20"/>
                <w:szCs w:val="20"/>
              </w:rPr>
              <w:t> </w:t>
            </w:r>
          </w:p>
        </w:tc>
      </w:tr>
    </w:tbl>
    <w:p w:rsidR="00D268EA" w:rsidRPr="00B05EDF" w:rsidRDefault="00D268EA" w:rsidP="00D268EA">
      <w:pPr>
        <w:ind w:firstLine="708"/>
        <w:jc w:val="both"/>
        <w:rPr>
          <w:rFonts w:ascii="Arial" w:hAnsi="Arial" w:cs="Arial"/>
          <w:sz w:val="22"/>
          <w:szCs w:val="22"/>
        </w:rPr>
      </w:pPr>
      <w:r w:rsidRPr="00B05EDF">
        <w:rPr>
          <w:rFonts w:ascii="Arial" w:hAnsi="Arial" w:cs="Arial"/>
          <w:sz w:val="22"/>
          <w:szCs w:val="22"/>
        </w:rPr>
        <w:t xml:space="preserve">Fuente: </w:t>
      </w:r>
      <w:r w:rsidR="00351379">
        <w:rPr>
          <w:rFonts w:ascii="Arial" w:hAnsi="Arial" w:cs="Arial"/>
          <w:sz w:val="22"/>
          <w:szCs w:val="22"/>
        </w:rPr>
        <w:t>Corporación Nacional de Telecomunicaciones</w:t>
      </w:r>
      <w:r>
        <w:rPr>
          <w:rFonts w:ascii="Arial" w:hAnsi="Arial" w:cs="Arial"/>
          <w:sz w:val="22"/>
          <w:szCs w:val="22"/>
        </w:rPr>
        <w:t xml:space="preserve"> </w:t>
      </w:r>
    </w:p>
    <w:p w:rsidR="00D268EA" w:rsidRDefault="00D268EA" w:rsidP="00D268EA">
      <w:pPr>
        <w:pStyle w:val="Sinespaciado"/>
        <w:spacing w:line="360" w:lineRule="auto"/>
        <w:ind w:firstLine="708"/>
        <w:jc w:val="both"/>
        <w:rPr>
          <w:rFonts w:ascii="Arial" w:hAnsi="Arial" w:cs="Arial"/>
          <w:color w:val="000000"/>
          <w:sz w:val="24"/>
          <w:szCs w:val="24"/>
        </w:rPr>
      </w:pPr>
      <w:r w:rsidRPr="00B05EDF">
        <w:rPr>
          <w:rFonts w:ascii="Arial" w:hAnsi="Arial" w:cs="Arial"/>
        </w:rPr>
        <w:t>Elaboración: El autor</w:t>
      </w:r>
    </w:p>
    <w:p w:rsidR="00015A17" w:rsidRDefault="00015A17" w:rsidP="00876141">
      <w:pPr>
        <w:pStyle w:val="Prrafodelista"/>
        <w:spacing w:line="360" w:lineRule="auto"/>
        <w:ind w:left="0"/>
        <w:jc w:val="both"/>
        <w:rPr>
          <w:bCs/>
        </w:rPr>
      </w:pPr>
    </w:p>
    <w:p w:rsidR="00876141" w:rsidRPr="008508D9" w:rsidRDefault="00876141" w:rsidP="008E557D">
      <w:pPr>
        <w:pStyle w:val="Prrafodelista"/>
        <w:spacing w:line="480" w:lineRule="auto"/>
        <w:ind w:left="0" w:right="0"/>
        <w:jc w:val="both"/>
        <w:rPr>
          <w:bCs/>
          <w:sz w:val="24"/>
          <w:szCs w:val="24"/>
          <w:lang w:val="es-EC"/>
        </w:rPr>
      </w:pPr>
      <w:r w:rsidRPr="008508D9">
        <w:rPr>
          <w:b/>
          <w:bCs/>
          <w:sz w:val="24"/>
          <w:szCs w:val="24"/>
          <w:lang w:val="es-EC"/>
        </w:rPr>
        <w:t>Agua Potable</w:t>
      </w:r>
      <w:r w:rsidRPr="008508D9">
        <w:rPr>
          <w:bCs/>
          <w:sz w:val="24"/>
          <w:szCs w:val="24"/>
          <w:lang w:val="es-EC"/>
        </w:rPr>
        <w:t>.</w:t>
      </w:r>
    </w:p>
    <w:p w:rsidR="00B37DCF" w:rsidRPr="008508D9" w:rsidRDefault="00B37DCF" w:rsidP="008E557D">
      <w:pPr>
        <w:pStyle w:val="Prrafodelista"/>
        <w:spacing w:line="480" w:lineRule="auto"/>
        <w:ind w:left="0" w:right="0"/>
        <w:jc w:val="both"/>
        <w:rPr>
          <w:bCs/>
          <w:sz w:val="24"/>
          <w:szCs w:val="24"/>
          <w:lang w:val="es-EC"/>
        </w:rPr>
      </w:pPr>
      <w:r w:rsidRPr="008508D9">
        <w:rPr>
          <w:bCs/>
          <w:sz w:val="24"/>
          <w:szCs w:val="24"/>
          <w:lang w:val="es-EC"/>
        </w:rPr>
        <w:t xml:space="preserve">De acuerdo a las tarifas establecidas y proporcionadas  por </w:t>
      </w:r>
      <w:r w:rsidR="007C73ED" w:rsidRPr="008508D9">
        <w:rPr>
          <w:bCs/>
          <w:sz w:val="24"/>
          <w:szCs w:val="24"/>
          <w:lang w:val="es-EC"/>
        </w:rPr>
        <w:t>EMAALEP</w:t>
      </w:r>
      <w:r w:rsidR="00DA1F41" w:rsidRPr="008508D9">
        <w:rPr>
          <w:bCs/>
          <w:sz w:val="24"/>
          <w:szCs w:val="24"/>
          <w:lang w:val="es-EC"/>
        </w:rPr>
        <w:t>, $1,70</w:t>
      </w:r>
      <w:r w:rsidRPr="008508D9">
        <w:rPr>
          <w:bCs/>
          <w:sz w:val="24"/>
          <w:szCs w:val="24"/>
          <w:lang w:val="es-EC"/>
        </w:rPr>
        <w:t xml:space="preserve"> dólares el </w:t>
      </w:r>
      <w:r w:rsidR="00DA1F41" w:rsidRPr="008508D9">
        <w:rPr>
          <w:bCs/>
          <w:sz w:val="24"/>
          <w:szCs w:val="24"/>
          <w:lang w:val="es-EC"/>
        </w:rPr>
        <w:t>m3 de agua</w:t>
      </w:r>
      <w:r w:rsidRPr="008508D9">
        <w:rPr>
          <w:bCs/>
          <w:sz w:val="24"/>
          <w:szCs w:val="24"/>
          <w:lang w:val="es-EC"/>
        </w:rPr>
        <w:t xml:space="preserve">, estimamos un consumo </w:t>
      </w:r>
      <w:r w:rsidR="00DA1F41" w:rsidRPr="008508D9">
        <w:rPr>
          <w:bCs/>
          <w:sz w:val="24"/>
          <w:szCs w:val="24"/>
          <w:lang w:val="es-EC"/>
        </w:rPr>
        <w:t>de agua</w:t>
      </w:r>
      <w:r w:rsidRPr="008508D9">
        <w:rPr>
          <w:bCs/>
          <w:sz w:val="24"/>
          <w:szCs w:val="24"/>
          <w:lang w:val="es-EC"/>
        </w:rPr>
        <w:t xml:space="preserve"> mensual de </w:t>
      </w:r>
      <w:r w:rsidR="00DA1F41" w:rsidRPr="008508D9">
        <w:rPr>
          <w:bCs/>
          <w:sz w:val="24"/>
          <w:szCs w:val="24"/>
          <w:lang w:val="es-EC"/>
        </w:rPr>
        <w:t>7m3</w:t>
      </w:r>
      <w:r w:rsidRPr="008508D9">
        <w:rPr>
          <w:bCs/>
          <w:sz w:val="24"/>
          <w:szCs w:val="24"/>
          <w:lang w:val="es-EC"/>
        </w:rPr>
        <w:t xml:space="preserve"> lo que ocasiona un costo mensual de $1</w:t>
      </w:r>
      <w:r w:rsidR="00DA1F41" w:rsidRPr="008508D9">
        <w:rPr>
          <w:bCs/>
          <w:sz w:val="24"/>
          <w:szCs w:val="24"/>
          <w:lang w:val="es-EC"/>
        </w:rPr>
        <w:t>1</w:t>
      </w:r>
      <w:r w:rsidRPr="008508D9">
        <w:rPr>
          <w:bCs/>
          <w:sz w:val="24"/>
          <w:szCs w:val="24"/>
          <w:lang w:val="es-EC"/>
        </w:rPr>
        <w:t>,</w:t>
      </w:r>
      <w:r w:rsidR="00DA1F41" w:rsidRPr="008508D9">
        <w:rPr>
          <w:bCs/>
          <w:sz w:val="24"/>
          <w:szCs w:val="24"/>
          <w:lang w:val="es-EC"/>
        </w:rPr>
        <w:t>90</w:t>
      </w:r>
      <w:r w:rsidRPr="008508D9">
        <w:rPr>
          <w:bCs/>
          <w:sz w:val="24"/>
          <w:szCs w:val="24"/>
          <w:lang w:val="es-EC"/>
        </w:rPr>
        <w:t xml:space="preserve"> dólares. El costo anual representa $ </w:t>
      </w:r>
      <w:r w:rsidR="00DA1F41" w:rsidRPr="008508D9">
        <w:rPr>
          <w:bCs/>
          <w:sz w:val="24"/>
          <w:szCs w:val="24"/>
          <w:lang w:val="es-EC"/>
        </w:rPr>
        <w:t>142</w:t>
      </w:r>
      <w:r w:rsidRPr="008508D9">
        <w:rPr>
          <w:bCs/>
          <w:sz w:val="24"/>
          <w:szCs w:val="24"/>
          <w:lang w:val="es-EC"/>
        </w:rPr>
        <w:t>,</w:t>
      </w:r>
      <w:r w:rsidR="00DA1F41" w:rsidRPr="008508D9">
        <w:rPr>
          <w:bCs/>
          <w:sz w:val="24"/>
          <w:szCs w:val="24"/>
          <w:lang w:val="es-EC"/>
        </w:rPr>
        <w:t>8</w:t>
      </w:r>
      <w:r w:rsidRPr="008508D9">
        <w:rPr>
          <w:bCs/>
          <w:sz w:val="24"/>
          <w:szCs w:val="24"/>
          <w:lang w:val="es-EC"/>
        </w:rPr>
        <w:t>0 dólares.</w:t>
      </w:r>
    </w:p>
    <w:p w:rsidR="00B37DCF" w:rsidRDefault="00B37DCF" w:rsidP="00876141">
      <w:pPr>
        <w:pStyle w:val="Prrafodelista"/>
        <w:spacing w:line="360" w:lineRule="auto"/>
        <w:ind w:left="0"/>
        <w:jc w:val="both"/>
        <w:rPr>
          <w:bCs/>
          <w:lang w:val="es-EC"/>
        </w:rPr>
      </w:pPr>
    </w:p>
    <w:p w:rsidR="001F3C01" w:rsidRPr="001F3C01" w:rsidRDefault="001F3C01" w:rsidP="001F3C01">
      <w:pPr>
        <w:pStyle w:val="Prrafodelista"/>
        <w:spacing w:line="360" w:lineRule="auto"/>
        <w:ind w:left="0"/>
        <w:jc w:val="center"/>
        <w:rPr>
          <w:b/>
          <w:bCs/>
          <w:sz w:val="24"/>
          <w:szCs w:val="24"/>
          <w:lang w:val="es-EC"/>
        </w:rPr>
      </w:pPr>
      <w:r w:rsidRPr="001F3C01">
        <w:rPr>
          <w:b/>
          <w:bCs/>
          <w:sz w:val="24"/>
          <w:szCs w:val="24"/>
          <w:lang w:val="es-EC"/>
        </w:rPr>
        <w:t>CUADRO 61</w:t>
      </w:r>
    </w:p>
    <w:tbl>
      <w:tblPr>
        <w:tblW w:w="7760" w:type="dxa"/>
        <w:jc w:val="center"/>
        <w:tblCellMar>
          <w:left w:w="70" w:type="dxa"/>
          <w:right w:w="70" w:type="dxa"/>
        </w:tblCellMar>
        <w:tblLook w:val="04A0" w:firstRow="1" w:lastRow="0" w:firstColumn="1" w:lastColumn="0" w:noHBand="0" w:noVBand="1"/>
      </w:tblPr>
      <w:tblGrid>
        <w:gridCol w:w="2800"/>
        <w:gridCol w:w="1440"/>
        <w:gridCol w:w="1320"/>
        <w:gridCol w:w="1080"/>
        <w:gridCol w:w="1120"/>
      </w:tblGrid>
      <w:tr w:rsidR="00B37DCF" w:rsidRPr="00B37DCF" w:rsidTr="00B37DCF">
        <w:trPr>
          <w:trHeight w:val="525"/>
          <w:jc w:val="center"/>
        </w:trPr>
        <w:tc>
          <w:tcPr>
            <w:tcW w:w="2800" w:type="dxa"/>
            <w:tcBorders>
              <w:top w:val="single" w:sz="8" w:space="0" w:color="auto"/>
              <w:left w:val="single" w:sz="8" w:space="0" w:color="auto"/>
              <w:bottom w:val="single" w:sz="8" w:space="0" w:color="auto"/>
              <w:right w:val="single" w:sz="8" w:space="0" w:color="auto"/>
            </w:tcBorders>
            <w:shd w:val="clear" w:color="000000" w:fill="92D050"/>
            <w:vAlign w:val="center"/>
            <w:hideMark/>
          </w:tcPr>
          <w:p w:rsidR="00B37DCF" w:rsidRPr="00B37DCF" w:rsidRDefault="00B37DCF" w:rsidP="00B37DCF">
            <w:pPr>
              <w:jc w:val="center"/>
              <w:rPr>
                <w:rFonts w:ascii="Arial Black" w:hAnsi="Arial Black" w:cs="Calibri"/>
                <w:color w:val="000000"/>
                <w:sz w:val="16"/>
                <w:szCs w:val="16"/>
              </w:rPr>
            </w:pPr>
            <w:r w:rsidRPr="00B37DCF">
              <w:rPr>
                <w:rFonts w:ascii="Arial Black" w:hAnsi="Arial Black" w:cs="Calibri"/>
                <w:color w:val="000000"/>
                <w:sz w:val="16"/>
                <w:szCs w:val="16"/>
              </w:rPr>
              <w:t>DESCRIPCION</w:t>
            </w:r>
          </w:p>
        </w:tc>
        <w:tc>
          <w:tcPr>
            <w:tcW w:w="1440" w:type="dxa"/>
            <w:tcBorders>
              <w:top w:val="single" w:sz="8" w:space="0" w:color="auto"/>
              <w:left w:val="nil"/>
              <w:bottom w:val="single" w:sz="8" w:space="0" w:color="auto"/>
              <w:right w:val="single" w:sz="8" w:space="0" w:color="auto"/>
            </w:tcBorders>
            <w:shd w:val="clear" w:color="000000" w:fill="92D050"/>
            <w:vAlign w:val="center"/>
            <w:hideMark/>
          </w:tcPr>
          <w:p w:rsidR="00B37DCF" w:rsidRPr="00B37DCF" w:rsidRDefault="00B37DCF" w:rsidP="00B37DCF">
            <w:pPr>
              <w:jc w:val="center"/>
              <w:rPr>
                <w:rFonts w:ascii="Arial Black" w:hAnsi="Arial Black" w:cs="Calibri"/>
                <w:color w:val="000000"/>
                <w:sz w:val="16"/>
                <w:szCs w:val="16"/>
              </w:rPr>
            </w:pPr>
            <w:r w:rsidRPr="00B37DCF">
              <w:rPr>
                <w:rFonts w:ascii="Arial Black" w:hAnsi="Arial Black" w:cs="Calibri"/>
                <w:color w:val="000000"/>
                <w:sz w:val="16"/>
                <w:szCs w:val="16"/>
              </w:rPr>
              <w:t>CANTIDAD M3</w:t>
            </w:r>
          </w:p>
        </w:tc>
        <w:tc>
          <w:tcPr>
            <w:tcW w:w="1320" w:type="dxa"/>
            <w:tcBorders>
              <w:top w:val="single" w:sz="8" w:space="0" w:color="auto"/>
              <w:left w:val="nil"/>
              <w:bottom w:val="single" w:sz="8" w:space="0" w:color="auto"/>
              <w:right w:val="single" w:sz="8" w:space="0" w:color="auto"/>
            </w:tcBorders>
            <w:shd w:val="clear" w:color="000000" w:fill="92D050"/>
            <w:vAlign w:val="center"/>
            <w:hideMark/>
          </w:tcPr>
          <w:p w:rsidR="00B37DCF" w:rsidRPr="00B37DCF" w:rsidRDefault="00B37DCF" w:rsidP="00B37DCF">
            <w:pPr>
              <w:jc w:val="center"/>
              <w:rPr>
                <w:rFonts w:ascii="Arial Black" w:hAnsi="Arial Black" w:cs="Calibri"/>
                <w:color w:val="000000"/>
                <w:sz w:val="16"/>
                <w:szCs w:val="16"/>
              </w:rPr>
            </w:pPr>
            <w:r w:rsidRPr="00B37DCF">
              <w:rPr>
                <w:rFonts w:ascii="Arial Black" w:hAnsi="Arial Black" w:cs="Calibri"/>
                <w:color w:val="000000"/>
                <w:sz w:val="16"/>
                <w:szCs w:val="16"/>
              </w:rPr>
              <w:t>VALOR UNITARIO</w:t>
            </w:r>
          </w:p>
        </w:tc>
        <w:tc>
          <w:tcPr>
            <w:tcW w:w="1080" w:type="dxa"/>
            <w:tcBorders>
              <w:top w:val="single" w:sz="8" w:space="0" w:color="auto"/>
              <w:left w:val="nil"/>
              <w:bottom w:val="single" w:sz="8" w:space="0" w:color="auto"/>
              <w:right w:val="single" w:sz="8" w:space="0" w:color="auto"/>
            </w:tcBorders>
            <w:shd w:val="clear" w:color="000000" w:fill="92D050"/>
            <w:vAlign w:val="center"/>
            <w:hideMark/>
          </w:tcPr>
          <w:p w:rsidR="00B37DCF" w:rsidRPr="00B37DCF" w:rsidRDefault="00B37DCF" w:rsidP="00B37DCF">
            <w:pPr>
              <w:jc w:val="center"/>
              <w:rPr>
                <w:rFonts w:ascii="Arial Black" w:hAnsi="Arial Black" w:cs="Calibri"/>
                <w:color w:val="000000"/>
                <w:sz w:val="16"/>
                <w:szCs w:val="16"/>
              </w:rPr>
            </w:pPr>
            <w:r w:rsidRPr="00B37DCF">
              <w:rPr>
                <w:rFonts w:ascii="Arial Black" w:hAnsi="Arial Black" w:cs="Calibri"/>
                <w:color w:val="000000"/>
                <w:sz w:val="16"/>
                <w:szCs w:val="16"/>
              </w:rPr>
              <w:t xml:space="preserve">VALOR MENSUAL </w:t>
            </w:r>
          </w:p>
        </w:tc>
        <w:tc>
          <w:tcPr>
            <w:tcW w:w="1120" w:type="dxa"/>
            <w:tcBorders>
              <w:top w:val="single" w:sz="8" w:space="0" w:color="auto"/>
              <w:left w:val="nil"/>
              <w:bottom w:val="single" w:sz="8" w:space="0" w:color="auto"/>
              <w:right w:val="single" w:sz="8" w:space="0" w:color="auto"/>
            </w:tcBorders>
            <w:shd w:val="clear" w:color="000000" w:fill="92D050"/>
            <w:vAlign w:val="center"/>
            <w:hideMark/>
          </w:tcPr>
          <w:p w:rsidR="00B37DCF" w:rsidRPr="00B37DCF" w:rsidRDefault="00B37DCF" w:rsidP="00B37DCF">
            <w:pPr>
              <w:jc w:val="center"/>
              <w:rPr>
                <w:rFonts w:ascii="Arial Black" w:hAnsi="Arial Black" w:cs="Calibri"/>
                <w:color w:val="000000"/>
                <w:sz w:val="16"/>
                <w:szCs w:val="16"/>
              </w:rPr>
            </w:pPr>
            <w:r w:rsidRPr="00B37DCF">
              <w:rPr>
                <w:rFonts w:ascii="Arial Black" w:hAnsi="Arial Black" w:cs="Calibri"/>
                <w:color w:val="000000"/>
                <w:sz w:val="16"/>
                <w:szCs w:val="16"/>
              </w:rPr>
              <w:t>VALOR ANUAL</w:t>
            </w:r>
          </w:p>
        </w:tc>
      </w:tr>
      <w:tr w:rsidR="00B37DCF" w:rsidRPr="00B37DCF" w:rsidTr="00B37DCF">
        <w:trPr>
          <w:trHeight w:val="300"/>
          <w:jc w:val="center"/>
        </w:trPr>
        <w:tc>
          <w:tcPr>
            <w:tcW w:w="2800" w:type="dxa"/>
            <w:tcBorders>
              <w:top w:val="single" w:sz="8" w:space="0" w:color="auto"/>
              <w:left w:val="single" w:sz="8" w:space="0" w:color="auto"/>
              <w:bottom w:val="nil"/>
              <w:right w:val="single" w:sz="4" w:space="0" w:color="000000"/>
            </w:tcBorders>
            <w:shd w:val="clear" w:color="000000" w:fill="DAEEF3"/>
            <w:noWrap/>
            <w:vAlign w:val="bottom"/>
            <w:hideMark/>
          </w:tcPr>
          <w:p w:rsidR="00B37DCF" w:rsidRPr="00B37DCF" w:rsidRDefault="00B37DCF" w:rsidP="00B37DCF">
            <w:pPr>
              <w:rPr>
                <w:rFonts w:ascii="Arial" w:hAnsi="Arial" w:cs="Arial"/>
                <w:color w:val="000000"/>
                <w:sz w:val="20"/>
                <w:szCs w:val="20"/>
              </w:rPr>
            </w:pPr>
            <w:r w:rsidRPr="00B37DCF">
              <w:rPr>
                <w:rFonts w:ascii="Arial" w:hAnsi="Arial" w:cs="Arial"/>
                <w:color w:val="000000"/>
                <w:sz w:val="20"/>
                <w:szCs w:val="20"/>
              </w:rPr>
              <w:t>Consumo de agua potable</w:t>
            </w:r>
          </w:p>
        </w:tc>
        <w:tc>
          <w:tcPr>
            <w:tcW w:w="1440" w:type="dxa"/>
            <w:tcBorders>
              <w:top w:val="nil"/>
              <w:left w:val="nil"/>
              <w:bottom w:val="nil"/>
              <w:right w:val="single" w:sz="4" w:space="0" w:color="auto"/>
            </w:tcBorders>
            <w:shd w:val="clear" w:color="000000" w:fill="DAEEF3"/>
            <w:noWrap/>
            <w:vAlign w:val="bottom"/>
            <w:hideMark/>
          </w:tcPr>
          <w:p w:rsidR="00B37DCF" w:rsidRPr="00B37DCF" w:rsidRDefault="00B37DCF" w:rsidP="00B37DCF">
            <w:pPr>
              <w:jc w:val="right"/>
              <w:rPr>
                <w:rFonts w:ascii="Arial" w:hAnsi="Arial" w:cs="Arial"/>
                <w:color w:val="000000"/>
                <w:sz w:val="20"/>
                <w:szCs w:val="20"/>
              </w:rPr>
            </w:pPr>
            <w:r w:rsidRPr="00B37DCF">
              <w:rPr>
                <w:rFonts w:ascii="Arial" w:hAnsi="Arial" w:cs="Arial"/>
                <w:color w:val="000000"/>
                <w:sz w:val="20"/>
                <w:szCs w:val="20"/>
              </w:rPr>
              <w:t>7</w:t>
            </w:r>
          </w:p>
        </w:tc>
        <w:tc>
          <w:tcPr>
            <w:tcW w:w="1320" w:type="dxa"/>
            <w:tcBorders>
              <w:top w:val="nil"/>
              <w:left w:val="nil"/>
              <w:bottom w:val="nil"/>
              <w:right w:val="single" w:sz="4" w:space="0" w:color="auto"/>
            </w:tcBorders>
            <w:shd w:val="clear" w:color="000000" w:fill="DAEEF3"/>
            <w:noWrap/>
            <w:vAlign w:val="bottom"/>
            <w:hideMark/>
          </w:tcPr>
          <w:p w:rsidR="00B37DCF" w:rsidRPr="00B37DCF" w:rsidRDefault="00B37DCF" w:rsidP="00B37DCF">
            <w:pPr>
              <w:jc w:val="right"/>
              <w:rPr>
                <w:rFonts w:ascii="Arial" w:hAnsi="Arial" w:cs="Arial"/>
                <w:color w:val="000000"/>
                <w:sz w:val="20"/>
                <w:szCs w:val="20"/>
              </w:rPr>
            </w:pPr>
            <w:r w:rsidRPr="00B37DCF">
              <w:rPr>
                <w:rFonts w:ascii="Arial" w:hAnsi="Arial" w:cs="Arial"/>
                <w:color w:val="000000"/>
                <w:sz w:val="20"/>
                <w:szCs w:val="20"/>
              </w:rPr>
              <w:t>$ 1,70</w:t>
            </w:r>
          </w:p>
        </w:tc>
        <w:tc>
          <w:tcPr>
            <w:tcW w:w="1080" w:type="dxa"/>
            <w:tcBorders>
              <w:top w:val="nil"/>
              <w:left w:val="nil"/>
              <w:bottom w:val="nil"/>
              <w:right w:val="single" w:sz="4" w:space="0" w:color="auto"/>
            </w:tcBorders>
            <w:shd w:val="clear" w:color="000000" w:fill="DAEEF3"/>
            <w:noWrap/>
            <w:vAlign w:val="bottom"/>
            <w:hideMark/>
          </w:tcPr>
          <w:p w:rsidR="00B37DCF" w:rsidRPr="00B37DCF" w:rsidRDefault="00B37DCF" w:rsidP="00B37DCF">
            <w:pPr>
              <w:jc w:val="right"/>
              <w:rPr>
                <w:rFonts w:ascii="Arial" w:hAnsi="Arial" w:cs="Arial"/>
                <w:color w:val="000000"/>
                <w:sz w:val="20"/>
                <w:szCs w:val="20"/>
              </w:rPr>
            </w:pPr>
            <w:r w:rsidRPr="00B37DCF">
              <w:rPr>
                <w:rFonts w:ascii="Arial" w:hAnsi="Arial" w:cs="Arial"/>
                <w:color w:val="000000"/>
                <w:sz w:val="20"/>
                <w:szCs w:val="20"/>
              </w:rPr>
              <w:t>$ 11,90</w:t>
            </w:r>
          </w:p>
        </w:tc>
        <w:tc>
          <w:tcPr>
            <w:tcW w:w="1120" w:type="dxa"/>
            <w:tcBorders>
              <w:top w:val="nil"/>
              <w:left w:val="nil"/>
              <w:bottom w:val="nil"/>
              <w:right w:val="single" w:sz="8" w:space="0" w:color="auto"/>
            </w:tcBorders>
            <w:shd w:val="clear" w:color="000000" w:fill="DAEEF3"/>
            <w:noWrap/>
            <w:vAlign w:val="bottom"/>
            <w:hideMark/>
          </w:tcPr>
          <w:p w:rsidR="00B37DCF" w:rsidRPr="00B37DCF" w:rsidRDefault="00B37DCF" w:rsidP="00B37DCF">
            <w:pPr>
              <w:jc w:val="right"/>
              <w:rPr>
                <w:rFonts w:ascii="Arial" w:hAnsi="Arial" w:cs="Arial"/>
                <w:color w:val="000000"/>
                <w:sz w:val="20"/>
                <w:szCs w:val="20"/>
              </w:rPr>
            </w:pPr>
            <w:r w:rsidRPr="00B37DCF">
              <w:rPr>
                <w:rFonts w:ascii="Arial" w:hAnsi="Arial" w:cs="Arial"/>
                <w:color w:val="000000"/>
                <w:sz w:val="20"/>
                <w:szCs w:val="20"/>
              </w:rPr>
              <w:t>$ 142,80</w:t>
            </w:r>
          </w:p>
        </w:tc>
      </w:tr>
      <w:tr w:rsidR="00B37DCF" w:rsidRPr="00B37DCF" w:rsidTr="00B37DCF">
        <w:trPr>
          <w:trHeight w:val="315"/>
          <w:jc w:val="center"/>
        </w:trPr>
        <w:tc>
          <w:tcPr>
            <w:tcW w:w="2800" w:type="dxa"/>
            <w:tcBorders>
              <w:top w:val="nil"/>
              <w:left w:val="single" w:sz="8" w:space="0" w:color="auto"/>
              <w:bottom w:val="single" w:sz="8" w:space="0" w:color="auto"/>
              <w:right w:val="nil"/>
            </w:tcBorders>
            <w:shd w:val="clear" w:color="000000" w:fill="DAEEF3"/>
            <w:noWrap/>
            <w:vAlign w:val="bottom"/>
            <w:hideMark/>
          </w:tcPr>
          <w:p w:rsidR="00B37DCF" w:rsidRPr="00B37DCF" w:rsidRDefault="00B37DCF" w:rsidP="00B37DCF">
            <w:pPr>
              <w:rPr>
                <w:rFonts w:ascii="Arial" w:hAnsi="Arial" w:cs="Arial"/>
                <w:color w:val="000000"/>
                <w:sz w:val="20"/>
                <w:szCs w:val="20"/>
              </w:rPr>
            </w:pPr>
            <w:r w:rsidRPr="00B37DCF">
              <w:rPr>
                <w:rFonts w:ascii="Arial" w:hAnsi="Arial" w:cs="Arial"/>
                <w:color w:val="000000"/>
                <w:sz w:val="20"/>
                <w:szCs w:val="20"/>
              </w:rPr>
              <w:t> </w:t>
            </w:r>
          </w:p>
        </w:tc>
        <w:tc>
          <w:tcPr>
            <w:tcW w:w="1440" w:type="dxa"/>
            <w:tcBorders>
              <w:top w:val="nil"/>
              <w:left w:val="single" w:sz="4" w:space="0" w:color="auto"/>
              <w:bottom w:val="single" w:sz="8" w:space="0" w:color="auto"/>
              <w:right w:val="single" w:sz="4" w:space="0" w:color="auto"/>
            </w:tcBorders>
            <w:shd w:val="clear" w:color="000000" w:fill="DAEEF3"/>
            <w:noWrap/>
            <w:vAlign w:val="bottom"/>
            <w:hideMark/>
          </w:tcPr>
          <w:p w:rsidR="00B37DCF" w:rsidRPr="00B37DCF" w:rsidRDefault="00B37DCF" w:rsidP="00B37DCF">
            <w:pPr>
              <w:rPr>
                <w:rFonts w:ascii="Arial" w:hAnsi="Arial" w:cs="Arial"/>
                <w:color w:val="000000"/>
                <w:sz w:val="20"/>
                <w:szCs w:val="20"/>
              </w:rPr>
            </w:pPr>
            <w:r w:rsidRPr="00B37DCF">
              <w:rPr>
                <w:rFonts w:ascii="Arial" w:hAnsi="Arial" w:cs="Arial"/>
                <w:color w:val="000000"/>
                <w:sz w:val="20"/>
                <w:szCs w:val="20"/>
              </w:rPr>
              <w:t> </w:t>
            </w:r>
          </w:p>
        </w:tc>
        <w:tc>
          <w:tcPr>
            <w:tcW w:w="1320" w:type="dxa"/>
            <w:tcBorders>
              <w:top w:val="nil"/>
              <w:left w:val="nil"/>
              <w:bottom w:val="single" w:sz="8" w:space="0" w:color="auto"/>
              <w:right w:val="single" w:sz="4" w:space="0" w:color="auto"/>
            </w:tcBorders>
            <w:shd w:val="clear" w:color="000000" w:fill="DAEEF3"/>
            <w:noWrap/>
            <w:vAlign w:val="bottom"/>
            <w:hideMark/>
          </w:tcPr>
          <w:p w:rsidR="00B37DCF" w:rsidRPr="00B37DCF" w:rsidRDefault="00B37DCF" w:rsidP="00B37DCF">
            <w:pPr>
              <w:rPr>
                <w:rFonts w:ascii="Arial" w:hAnsi="Arial" w:cs="Arial"/>
                <w:color w:val="000000"/>
                <w:sz w:val="20"/>
                <w:szCs w:val="20"/>
              </w:rPr>
            </w:pPr>
            <w:r w:rsidRPr="00B37DCF">
              <w:rPr>
                <w:rFonts w:ascii="Arial" w:hAnsi="Arial" w:cs="Arial"/>
                <w:color w:val="000000"/>
                <w:sz w:val="20"/>
                <w:szCs w:val="20"/>
              </w:rPr>
              <w:t> </w:t>
            </w:r>
          </w:p>
        </w:tc>
        <w:tc>
          <w:tcPr>
            <w:tcW w:w="1080" w:type="dxa"/>
            <w:tcBorders>
              <w:top w:val="nil"/>
              <w:left w:val="nil"/>
              <w:bottom w:val="single" w:sz="8" w:space="0" w:color="auto"/>
              <w:right w:val="single" w:sz="4" w:space="0" w:color="auto"/>
            </w:tcBorders>
            <w:shd w:val="clear" w:color="000000" w:fill="DAEEF3"/>
            <w:noWrap/>
            <w:vAlign w:val="bottom"/>
            <w:hideMark/>
          </w:tcPr>
          <w:p w:rsidR="00B37DCF" w:rsidRPr="00B37DCF" w:rsidRDefault="00B37DCF" w:rsidP="00B37DCF">
            <w:pPr>
              <w:rPr>
                <w:rFonts w:ascii="Arial" w:hAnsi="Arial" w:cs="Arial"/>
                <w:color w:val="000000"/>
                <w:sz w:val="20"/>
                <w:szCs w:val="20"/>
              </w:rPr>
            </w:pPr>
            <w:r w:rsidRPr="00B37DCF">
              <w:rPr>
                <w:rFonts w:ascii="Arial" w:hAnsi="Arial" w:cs="Arial"/>
                <w:color w:val="000000"/>
                <w:sz w:val="20"/>
                <w:szCs w:val="20"/>
              </w:rPr>
              <w:t> </w:t>
            </w:r>
          </w:p>
        </w:tc>
        <w:tc>
          <w:tcPr>
            <w:tcW w:w="1120" w:type="dxa"/>
            <w:tcBorders>
              <w:top w:val="nil"/>
              <w:left w:val="nil"/>
              <w:bottom w:val="single" w:sz="8" w:space="0" w:color="auto"/>
              <w:right w:val="single" w:sz="8" w:space="0" w:color="auto"/>
            </w:tcBorders>
            <w:shd w:val="clear" w:color="000000" w:fill="DAEEF3"/>
            <w:noWrap/>
            <w:vAlign w:val="bottom"/>
            <w:hideMark/>
          </w:tcPr>
          <w:p w:rsidR="00B37DCF" w:rsidRPr="00B37DCF" w:rsidRDefault="00B37DCF" w:rsidP="00B37DCF">
            <w:pPr>
              <w:rPr>
                <w:rFonts w:ascii="Arial" w:hAnsi="Arial" w:cs="Arial"/>
                <w:color w:val="000000"/>
                <w:sz w:val="20"/>
                <w:szCs w:val="20"/>
              </w:rPr>
            </w:pPr>
            <w:r w:rsidRPr="00B37DCF">
              <w:rPr>
                <w:rFonts w:ascii="Arial" w:hAnsi="Arial" w:cs="Arial"/>
                <w:color w:val="000000"/>
                <w:sz w:val="20"/>
                <w:szCs w:val="20"/>
              </w:rPr>
              <w:t> </w:t>
            </w:r>
          </w:p>
        </w:tc>
      </w:tr>
    </w:tbl>
    <w:p w:rsidR="0066544B" w:rsidRPr="000A2961" w:rsidRDefault="00876141" w:rsidP="0066544B">
      <w:pPr>
        <w:ind w:firstLine="708"/>
        <w:jc w:val="both"/>
        <w:rPr>
          <w:rFonts w:ascii="Arial" w:hAnsi="Arial" w:cs="Arial"/>
          <w:sz w:val="22"/>
          <w:szCs w:val="22"/>
        </w:rPr>
      </w:pPr>
      <w:r w:rsidRPr="000A2961">
        <w:rPr>
          <w:rFonts w:ascii="Arial" w:hAnsi="Arial" w:cs="Arial"/>
          <w:sz w:val="22"/>
          <w:szCs w:val="22"/>
        </w:rPr>
        <w:t xml:space="preserve">Fuente: Empresa Municipal de </w:t>
      </w:r>
      <w:r w:rsidR="0080610D" w:rsidRPr="000A2961">
        <w:rPr>
          <w:rFonts w:ascii="Arial" w:hAnsi="Arial" w:cs="Arial"/>
          <w:sz w:val="22"/>
          <w:szCs w:val="22"/>
        </w:rPr>
        <w:t xml:space="preserve">alcantarillado y </w:t>
      </w:r>
      <w:r w:rsidRPr="000A2961">
        <w:rPr>
          <w:rFonts w:ascii="Arial" w:hAnsi="Arial" w:cs="Arial"/>
          <w:sz w:val="22"/>
          <w:szCs w:val="22"/>
        </w:rPr>
        <w:t>agua Potable</w:t>
      </w:r>
      <w:r w:rsidR="0080610D" w:rsidRPr="000A2961">
        <w:rPr>
          <w:rFonts w:ascii="Arial" w:hAnsi="Arial" w:cs="Arial"/>
          <w:sz w:val="22"/>
          <w:szCs w:val="22"/>
        </w:rPr>
        <w:t xml:space="preserve"> de Loja</w:t>
      </w:r>
    </w:p>
    <w:p w:rsidR="00876141" w:rsidRPr="000A2961" w:rsidRDefault="00876141" w:rsidP="0066544B">
      <w:pPr>
        <w:ind w:firstLine="708"/>
        <w:jc w:val="both"/>
        <w:rPr>
          <w:rFonts w:ascii="Arial" w:hAnsi="Arial" w:cs="Arial"/>
          <w:sz w:val="22"/>
          <w:szCs w:val="22"/>
        </w:rPr>
      </w:pPr>
      <w:r w:rsidRPr="000A2961">
        <w:rPr>
          <w:rFonts w:ascii="Arial" w:hAnsi="Arial" w:cs="Arial"/>
          <w:sz w:val="22"/>
          <w:szCs w:val="22"/>
        </w:rPr>
        <w:t xml:space="preserve">Elaboración: </w:t>
      </w:r>
      <w:r w:rsidR="0080610D" w:rsidRPr="000A2961">
        <w:rPr>
          <w:rFonts w:ascii="Arial" w:hAnsi="Arial" w:cs="Arial"/>
          <w:sz w:val="22"/>
          <w:szCs w:val="22"/>
        </w:rPr>
        <w:t>El</w:t>
      </w:r>
      <w:r w:rsidRPr="000A2961">
        <w:rPr>
          <w:rFonts w:ascii="Arial" w:hAnsi="Arial" w:cs="Arial"/>
          <w:sz w:val="22"/>
          <w:szCs w:val="22"/>
        </w:rPr>
        <w:t xml:space="preserve"> Autor</w:t>
      </w:r>
    </w:p>
    <w:p w:rsidR="00876141" w:rsidRDefault="00876141" w:rsidP="00876141">
      <w:pPr>
        <w:pStyle w:val="Prrafodelista"/>
        <w:spacing w:line="360" w:lineRule="auto"/>
        <w:ind w:left="0"/>
        <w:jc w:val="both"/>
        <w:rPr>
          <w:b/>
        </w:rPr>
      </w:pPr>
    </w:p>
    <w:p w:rsidR="00876141" w:rsidRPr="008E557D" w:rsidRDefault="00876141" w:rsidP="008E557D">
      <w:pPr>
        <w:pStyle w:val="Prrafodelista"/>
        <w:spacing w:line="480" w:lineRule="auto"/>
        <w:ind w:left="0" w:right="0"/>
        <w:jc w:val="both"/>
        <w:rPr>
          <w:sz w:val="24"/>
          <w:szCs w:val="24"/>
        </w:rPr>
      </w:pPr>
      <w:r w:rsidRPr="008E557D">
        <w:rPr>
          <w:b/>
          <w:sz w:val="24"/>
          <w:szCs w:val="24"/>
        </w:rPr>
        <w:t>Material de Oficina</w:t>
      </w:r>
      <w:r w:rsidRPr="008E557D">
        <w:rPr>
          <w:sz w:val="24"/>
          <w:szCs w:val="24"/>
        </w:rPr>
        <w:t>.</w:t>
      </w:r>
    </w:p>
    <w:p w:rsidR="00876141" w:rsidRPr="008E557D" w:rsidRDefault="00876141" w:rsidP="008E557D">
      <w:pPr>
        <w:pStyle w:val="Prrafodelista"/>
        <w:spacing w:line="480" w:lineRule="auto"/>
        <w:ind w:left="0" w:right="0"/>
        <w:jc w:val="both"/>
        <w:rPr>
          <w:bCs/>
          <w:sz w:val="24"/>
          <w:szCs w:val="24"/>
        </w:rPr>
      </w:pPr>
      <w:r w:rsidRPr="008E557D">
        <w:rPr>
          <w:rStyle w:val="st"/>
          <w:sz w:val="24"/>
          <w:szCs w:val="24"/>
        </w:rPr>
        <w:t>S</w:t>
      </w:r>
      <w:r w:rsidRPr="008E557D">
        <w:rPr>
          <w:bCs/>
          <w:sz w:val="24"/>
          <w:szCs w:val="24"/>
        </w:rPr>
        <w:t xml:space="preserve">e incluyen gastos de </w:t>
      </w:r>
      <w:r w:rsidRPr="008E557D">
        <w:rPr>
          <w:bCs/>
          <w:iCs/>
          <w:sz w:val="24"/>
          <w:szCs w:val="24"/>
        </w:rPr>
        <w:t>materiales de oficina</w:t>
      </w:r>
      <w:r w:rsidRPr="008E557D">
        <w:rPr>
          <w:bCs/>
          <w:sz w:val="24"/>
          <w:szCs w:val="24"/>
        </w:rPr>
        <w:t xml:space="preserve"> (papel, cartuchos de </w:t>
      </w:r>
      <w:r w:rsidR="00577A44" w:rsidRPr="008E557D">
        <w:rPr>
          <w:bCs/>
          <w:sz w:val="24"/>
          <w:szCs w:val="24"/>
        </w:rPr>
        <w:t>tóner</w:t>
      </w:r>
      <w:r w:rsidRPr="008E557D">
        <w:rPr>
          <w:bCs/>
          <w:sz w:val="24"/>
          <w:szCs w:val="24"/>
        </w:rPr>
        <w:t xml:space="preserve"> o tinta, papel bond, </w:t>
      </w:r>
      <w:r w:rsidR="006B1F2E" w:rsidRPr="008E557D">
        <w:rPr>
          <w:bCs/>
          <w:sz w:val="24"/>
          <w:szCs w:val="24"/>
        </w:rPr>
        <w:t>esferos</w:t>
      </w:r>
      <w:r w:rsidRPr="008E557D">
        <w:rPr>
          <w:bCs/>
          <w:sz w:val="24"/>
          <w:szCs w:val="24"/>
        </w:rPr>
        <w:t>, etc. El  costo mensual es de  $</w:t>
      </w:r>
      <w:r w:rsidR="006B1F2E" w:rsidRPr="008E557D">
        <w:rPr>
          <w:bCs/>
          <w:sz w:val="24"/>
          <w:szCs w:val="24"/>
        </w:rPr>
        <w:t>30,40</w:t>
      </w:r>
      <w:r w:rsidRPr="008E557D">
        <w:rPr>
          <w:bCs/>
          <w:sz w:val="24"/>
          <w:szCs w:val="24"/>
        </w:rPr>
        <w:t xml:space="preserve"> dólares. $</w:t>
      </w:r>
      <w:r w:rsidR="006B1F2E" w:rsidRPr="008E557D">
        <w:rPr>
          <w:bCs/>
          <w:sz w:val="24"/>
          <w:szCs w:val="24"/>
        </w:rPr>
        <w:t xml:space="preserve">364,80 </w:t>
      </w:r>
      <w:r w:rsidRPr="008E557D">
        <w:rPr>
          <w:bCs/>
          <w:sz w:val="24"/>
          <w:szCs w:val="24"/>
        </w:rPr>
        <w:t>dólares anuales.</w:t>
      </w:r>
    </w:p>
    <w:p w:rsidR="00876141" w:rsidRPr="000C7788" w:rsidRDefault="000C7788" w:rsidP="000C7788">
      <w:pPr>
        <w:pStyle w:val="Prrafodelista"/>
        <w:spacing w:line="360" w:lineRule="auto"/>
        <w:ind w:left="0"/>
        <w:jc w:val="center"/>
        <w:rPr>
          <w:b/>
          <w:bCs/>
          <w:sz w:val="24"/>
          <w:szCs w:val="24"/>
        </w:rPr>
      </w:pPr>
      <w:r w:rsidRPr="000C7788">
        <w:rPr>
          <w:b/>
          <w:bCs/>
          <w:sz w:val="24"/>
          <w:szCs w:val="24"/>
        </w:rPr>
        <w:t>CUADRO 62</w:t>
      </w:r>
    </w:p>
    <w:tbl>
      <w:tblPr>
        <w:tblW w:w="7560" w:type="dxa"/>
        <w:jc w:val="center"/>
        <w:tblCellMar>
          <w:left w:w="70" w:type="dxa"/>
          <w:right w:w="70" w:type="dxa"/>
        </w:tblCellMar>
        <w:tblLook w:val="04A0" w:firstRow="1" w:lastRow="0" w:firstColumn="1" w:lastColumn="0" w:noHBand="0" w:noVBand="1"/>
      </w:tblPr>
      <w:tblGrid>
        <w:gridCol w:w="2800"/>
        <w:gridCol w:w="1240"/>
        <w:gridCol w:w="1320"/>
        <w:gridCol w:w="1080"/>
        <w:gridCol w:w="1120"/>
      </w:tblGrid>
      <w:tr w:rsidR="005D2A59" w:rsidRPr="005D2A59" w:rsidTr="008508D9">
        <w:trPr>
          <w:trHeight w:val="525"/>
          <w:jc w:val="center"/>
        </w:trPr>
        <w:tc>
          <w:tcPr>
            <w:tcW w:w="2800" w:type="dxa"/>
            <w:tcBorders>
              <w:top w:val="single" w:sz="8" w:space="0" w:color="auto"/>
              <w:left w:val="single" w:sz="8" w:space="0" w:color="auto"/>
              <w:bottom w:val="single" w:sz="8" w:space="0" w:color="auto"/>
              <w:right w:val="single" w:sz="8" w:space="0" w:color="auto"/>
            </w:tcBorders>
            <w:shd w:val="clear" w:color="000000" w:fill="92D050"/>
            <w:vAlign w:val="center"/>
            <w:hideMark/>
          </w:tcPr>
          <w:p w:rsidR="005D2A59" w:rsidRPr="005D2A59" w:rsidRDefault="005D2A59" w:rsidP="005D2A59">
            <w:pPr>
              <w:jc w:val="center"/>
              <w:rPr>
                <w:rFonts w:ascii="Arial Black" w:hAnsi="Arial Black" w:cs="Calibri"/>
                <w:color w:val="000000"/>
                <w:sz w:val="16"/>
                <w:szCs w:val="16"/>
              </w:rPr>
            </w:pPr>
            <w:r w:rsidRPr="005D2A59">
              <w:rPr>
                <w:rFonts w:ascii="Arial Black" w:hAnsi="Arial Black" w:cs="Calibri"/>
                <w:color w:val="000000"/>
                <w:sz w:val="16"/>
                <w:szCs w:val="16"/>
              </w:rPr>
              <w:t>DESCRIPCION</w:t>
            </w:r>
          </w:p>
        </w:tc>
        <w:tc>
          <w:tcPr>
            <w:tcW w:w="1240" w:type="dxa"/>
            <w:tcBorders>
              <w:top w:val="single" w:sz="8" w:space="0" w:color="auto"/>
              <w:left w:val="nil"/>
              <w:bottom w:val="single" w:sz="8" w:space="0" w:color="auto"/>
              <w:right w:val="single" w:sz="8" w:space="0" w:color="auto"/>
            </w:tcBorders>
            <w:shd w:val="clear" w:color="000000" w:fill="92D050"/>
            <w:vAlign w:val="center"/>
            <w:hideMark/>
          </w:tcPr>
          <w:p w:rsidR="005D2A59" w:rsidRPr="005D2A59" w:rsidRDefault="005D2A59" w:rsidP="005D2A59">
            <w:pPr>
              <w:jc w:val="center"/>
              <w:rPr>
                <w:rFonts w:ascii="Arial Black" w:hAnsi="Arial Black" w:cs="Calibri"/>
                <w:color w:val="000000"/>
                <w:sz w:val="16"/>
                <w:szCs w:val="16"/>
              </w:rPr>
            </w:pPr>
            <w:r w:rsidRPr="005D2A59">
              <w:rPr>
                <w:rFonts w:ascii="Arial Black" w:hAnsi="Arial Black" w:cs="Calibri"/>
                <w:color w:val="000000"/>
                <w:sz w:val="16"/>
                <w:szCs w:val="16"/>
              </w:rPr>
              <w:t>CANTIDAD</w:t>
            </w:r>
          </w:p>
        </w:tc>
        <w:tc>
          <w:tcPr>
            <w:tcW w:w="1320" w:type="dxa"/>
            <w:tcBorders>
              <w:top w:val="single" w:sz="8" w:space="0" w:color="auto"/>
              <w:left w:val="nil"/>
              <w:bottom w:val="single" w:sz="8" w:space="0" w:color="auto"/>
              <w:right w:val="single" w:sz="8" w:space="0" w:color="auto"/>
            </w:tcBorders>
            <w:shd w:val="clear" w:color="000000" w:fill="92D050"/>
            <w:vAlign w:val="center"/>
            <w:hideMark/>
          </w:tcPr>
          <w:p w:rsidR="005D2A59" w:rsidRPr="005D2A59" w:rsidRDefault="005D2A59" w:rsidP="005D2A59">
            <w:pPr>
              <w:jc w:val="center"/>
              <w:rPr>
                <w:rFonts w:ascii="Arial Black" w:hAnsi="Arial Black" w:cs="Calibri"/>
                <w:color w:val="000000"/>
                <w:sz w:val="16"/>
                <w:szCs w:val="16"/>
              </w:rPr>
            </w:pPr>
            <w:r w:rsidRPr="005D2A59">
              <w:rPr>
                <w:rFonts w:ascii="Arial Black" w:hAnsi="Arial Black" w:cs="Calibri"/>
                <w:color w:val="000000"/>
                <w:sz w:val="16"/>
                <w:szCs w:val="16"/>
              </w:rPr>
              <w:t>VALOR UNITARIO</w:t>
            </w:r>
          </w:p>
        </w:tc>
        <w:tc>
          <w:tcPr>
            <w:tcW w:w="1080" w:type="dxa"/>
            <w:tcBorders>
              <w:top w:val="single" w:sz="8" w:space="0" w:color="auto"/>
              <w:left w:val="nil"/>
              <w:bottom w:val="single" w:sz="8" w:space="0" w:color="auto"/>
              <w:right w:val="single" w:sz="8" w:space="0" w:color="auto"/>
            </w:tcBorders>
            <w:shd w:val="clear" w:color="000000" w:fill="92D050"/>
            <w:vAlign w:val="center"/>
            <w:hideMark/>
          </w:tcPr>
          <w:p w:rsidR="005D2A59" w:rsidRPr="005D2A59" w:rsidRDefault="005D2A59" w:rsidP="005D2A59">
            <w:pPr>
              <w:jc w:val="center"/>
              <w:rPr>
                <w:rFonts w:ascii="Arial Black" w:hAnsi="Arial Black" w:cs="Calibri"/>
                <w:color w:val="000000"/>
                <w:sz w:val="16"/>
                <w:szCs w:val="16"/>
              </w:rPr>
            </w:pPr>
            <w:r w:rsidRPr="005D2A59">
              <w:rPr>
                <w:rFonts w:ascii="Arial Black" w:hAnsi="Arial Black" w:cs="Calibri"/>
                <w:color w:val="000000"/>
                <w:sz w:val="16"/>
                <w:szCs w:val="16"/>
              </w:rPr>
              <w:t xml:space="preserve">VALOR MENSUAL </w:t>
            </w:r>
          </w:p>
        </w:tc>
        <w:tc>
          <w:tcPr>
            <w:tcW w:w="1120" w:type="dxa"/>
            <w:tcBorders>
              <w:top w:val="single" w:sz="8" w:space="0" w:color="auto"/>
              <w:left w:val="nil"/>
              <w:bottom w:val="single" w:sz="8" w:space="0" w:color="auto"/>
              <w:right w:val="single" w:sz="8" w:space="0" w:color="auto"/>
            </w:tcBorders>
            <w:shd w:val="clear" w:color="000000" w:fill="92D050"/>
            <w:vAlign w:val="center"/>
            <w:hideMark/>
          </w:tcPr>
          <w:p w:rsidR="005D2A59" w:rsidRPr="005D2A59" w:rsidRDefault="005D2A59" w:rsidP="005D2A59">
            <w:pPr>
              <w:jc w:val="center"/>
              <w:rPr>
                <w:rFonts w:ascii="Arial Black" w:hAnsi="Arial Black" w:cs="Calibri"/>
                <w:color w:val="000000"/>
                <w:sz w:val="16"/>
                <w:szCs w:val="16"/>
              </w:rPr>
            </w:pPr>
            <w:r w:rsidRPr="005D2A59">
              <w:rPr>
                <w:rFonts w:ascii="Arial Black" w:hAnsi="Arial Black" w:cs="Calibri"/>
                <w:color w:val="000000"/>
                <w:sz w:val="16"/>
                <w:szCs w:val="16"/>
              </w:rPr>
              <w:t>VALOR ANUAL</w:t>
            </w:r>
          </w:p>
        </w:tc>
      </w:tr>
      <w:tr w:rsidR="005D2A59" w:rsidRPr="005D2A59" w:rsidTr="008508D9">
        <w:trPr>
          <w:trHeight w:val="300"/>
          <w:jc w:val="center"/>
        </w:trPr>
        <w:tc>
          <w:tcPr>
            <w:tcW w:w="2800" w:type="dxa"/>
            <w:tcBorders>
              <w:top w:val="single" w:sz="8" w:space="0" w:color="auto"/>
              <w:left w:val="single" w:sz="8" w:space="0" w:color="auto"/>
              <w:bottom w:val="nil"/>
              <w:right w:val="single" w:sz="4" w:space="0" w:color="auto"/>
            </w:tcBorders>
            <w:shd w:val="clear" w:color="000000" w:fill="DAEEF3"/>
            <w:noWrap/>
            <w:vAlign w:val="bottom"/>
            <w:hideMark/>
          </w:tcPr>
          <w:p w:rsidR="005D2A59" w:rsidRPr="005D2A59" w:rsidRDefault="005D2A59" w:rsidP="005D2A59">
            <w:pPr>
              <w:rPr>
                <w:rFonts w:ascii="Arial" w:hAnsi="Arial" w:cs="Arial"/>
                <w:color w:val="000000"/>
                <w:sz w:val="20"/>
                <w:szCs w:val="20"/>
              </w:rPr>
            </w:pPr>
            <w:r w:rsidRPr="005D2A59">
              <w:rPr>
                <w:rFonts w:ascii="Arial" w:hAnsi="Arial" w:cs="Arial"/>
                <w:color w:val="000000"/>
                <w:sz w:val="20"/>
                <w:szCs w:val="20"/>
              </w:rPr>
              <w:t>Tinta de impresora</w:t>
            </w:r>
          </w:p>
        </w:tc>
        <w:tc>
          <w:tcPr>
            <w:tcW w:w="1240" w:type="dxa"/>
            <w:tcBorders>
              <w:top w:val="nil"/>
              <w:left w:val="nil"/>
              <w:bottom w:val="nil"/>
              <w:right w:val="single" w:sz="4" w:space="0" w:color="auto"/>
            </w:tcBorders>
            <w:shd w:val="clear" w:color="000000" w:fill="DAEEF3"/>
            <w:noWrap/>
            <w:vAlign w:val="bottom"/>
            <w:hideMark/>
          </w:tcPr>
          <w:p w:rsidR="005D2A59" w:rsidRPr="005D2A59" w:rsidRDefault="005D2A59" w:rsidP="005D2A59">
            <w:pPr>
              <w:jc w:val="center"/>
              <w:rPr>
                <w:rFonts w:ascii="Arial" w:hAnsi="Arial" w:cs="Arial"/>
                <w:color w:val="000000"/>
                <w:sz w:val="20"/>
                <w:szCs w:val="20"/>
              </w:rPr>
            </w:pPr>
            <w:r w:rsidRPr="005D2A59">
              <w:rPr>
                <w:rFonts w:ascii="Arial" w:hAnsi="Arial" w:cs="Arial"/>
                <w:color w:val="000000"/>
                <w:sz w:val="20"/>
                <w:szCs w:val="20"/>
              </w:rPr>
              <w:t>4</w:t>
            </w:r>
          </w:p>
        </w:tc>
        <w:tc>
          <w:tcPr>
            <w:tcW w:w="1320" w:type="dxa"/>
            <w:tcBorders>
              <w:top w:val="nil"/>
              <w:left w:val="nil"/>
              <w:bottom w:val="nil"/>
              <w:right w:val="single" w:sz="4" w:space="0" w:color="auto"/>
            </w:tcBorders>
            <w:shd w:val="clear" w:color="000000" w:fill="DAEEF3"/>
            <w:noWrap/>
            <w:vAlign w:val="bottom"/>
            <w:hideMark/>
          </w:tcPr>
          <w:p w:rsidR="005D2A59" w:rsidRPr="005D2A59" w:rsidRDefault="005D2A59" w:rsidP="005D2A59">
            <w:pPr>
              <w:jc w:val="right"/>
              <w:rPr>
                <w:rFonts w:ascii="Arial" w:hAnsi="Arial" w:cs="Arial"/>
                <w:color w:val="000000"/>
                <w:sz w:val="20"/>
                <w:szCs w:val="20"/>
              </w:rPr>
            </w:pPr>
            <w:r w:rsidRPr="005D2A59">
              <w:rPr>
                <w:rFonts w:ascii="Arial" w:hAnsi="Arial" w:cs="Arial"/>
                <w:color w:val="000000"/>
                <w:sz w:val="20"/>
                <w:szCs w:val="20"/>
              </w:rPr>
              <w:t>$ 5,00</w:t>
            </w:r>
          </w:p>
        </w:tc>
        <w:tc>
          <w:tcPr>
            <w:tcW w:w="1080" w:type="dxa"/>
            <w:tcBorders>
              <w:top w:val="nil"/>
              <w:left w:val="nil"/>
              <w:bottom w:val="nil"/>
              <w:right w:val="single" w:sz="4" w:space="0" w:color="auto"/>
            </w:tcBorders>
            <w:shd w:val="clear" w:color="000000" w:fill="DAEEF3"/>
            <w:noWrap/>
            <w:vAlign w:val="bottom"/>
            <w:hideMark/>
          </w:tcPr>
          <w:p w:rsidR="005D2A59" w:rsidRPr="005D2A59" w:rsidRDefault="005D2A59" w:rsidP="005D2A59">
            <w:pPr>
              <w:jc w:val="right"/>
              <w:rPr>
                <w:rFonts w:ascii="Arial" w:hAnsi="Arial" w:cs="Arial"/>
                <w:color w:val="000000"/>
                <w:sz w:val="20"/>
                <w:szCs w:val="20"/>
              </w:rPr>
            </w:pPr>
            <w:r w:rsidRPr="005D2A59">
              <w:rPr>
                <w:rFonts w:ascii="Arial" w:hAnsi="Arial" w:cs="Arial"/>
                <w:color w:val="000000"/>
                <w:sz w:val="20"/>
                <w:szCs w:val="20"/>
              </w:rPr>
              <w:t>$ 20,00</w:t>
            </w:r>
          </w:p>
        </w:tc>
        <w:tc>
          <w:tcPr>
            <w:tcW w:w="1120" w:type="dxa"/>
            <w:tcBorders>
              <w:top w:val="nil"/>
              <w:left w:val="nil"/>
              <w:bottom w:val="nil"/>
              <w:right w:val="single" w:sz="8" w:space="0" w:color="auto"/>
            </w:tcBorders>
            <w:shd w:val="clear" w:color="000000" w:fill="DAEEF3"/>
            <w:noWrap/>
            <w:vAlign w:val="bottom"/>
            <w:hideMark/>
          </w:tcPr>
          <w:p w:rsidR="005D2A59" w:rsidRPr="005D2A59" w:rsidRDefault="005D2A59" w:rsidP="005D2A59">
            <w:pPr>
              <w:jc w:val="right"/>
              <w:rPr>
                <w:rFonts w:ascii="Arial" w:hAnsi="Arial" w:cs="Arial"/>
                <w:color w:val="000000"/>
                <w:sz w:val="20"/>
                <w:szCs w:val="20"/>
              </w:rPr>
            </w:pPr>
            <w:r w:rsidRPr="005D2A59">
              <w:rPr>
                <w:rFonts w:ascii="Arial" w:hAnsi="Arial" w:cs="Arial"/>
                <w:color w:val="000000"/>
                <w:sz w:val="20"/>
                <w:szCs w:val="20"/>
              </w:rPr>
              <w:t>$ 240,00</w:t>
            </w:r>
          </w:p>
        </w:tc>
      </w:tr>
      <w:tr w:rsidR="005D2A59" w:rsidRPr="005D2A59" w:rsidTr="008508D9">
        <w:trPr>
          <w:trHeight w:val="300"/>
          <w:jc w:val="center"/>
        </w:trPr>
        <w:tc>
          <w:tcPr>
            <w:tcW w:w="2800" w:type="dxa"/>
            <w:tcBorders>
              <w:top w:val="nil"/>
              <w:left w:val="single" w:sz="8" w:space="0" w:color="auto"/>
              <w:bottom w:val="nil"/>
              <w:right w:val="single" w:sz="4" w:space="0" w:color="000000"/>
            </w:tcBorders>
            <w:shd w:val="clear" w:color="000000" w:fill="DAEEF3"/>
            <w:noWrap/>
            <w:vAlign w:val="bottom"/>
            <w:hideMark/>
          </w:tcPr>
          <w:p w:rsidR="005D2A59" w:rsidRPr="005D2A59" w:rsidRDefault="005D2A59" w:rsidP="005D2A59">
            <w:pPr>
              <w:rPr>
                <w:rFonts w:ascii="Arial" w:hAnsi="Arial" w:cs="Arial"/>
                <w:color w:val="000000"/>
                <w:sz w:val="20"/>
                <w:szCs w:val="20"/>
              </w:rPr>
            </w:pPr>
            <w:r w:rsidRPr="005D2A59">
              <w:rPr>
                <w:rFonts w:ascii="Arial" w:hAnsi="Arial" w:cs="Arial"/>
                <w:color w:val="000000"/>
                <w:sz w:val="20"/>
                <w:szCs w:val="20"/>
              </w:rPr>
              <w:t>Resma de papel</w:t>
            </w:r>
          </w:p>
        </w:tc>
        <w:tc>
          <w:tcPr>
            <w:tcW w:w="1240" w:type="dxa"/>
            <w:tcBorders>
              <w:top w:val="nil"/>
              <w:left w:val="nil"/>
              <w:bottom w:val="nil"/>
              <w:right w:val="single" w:sz="4" w:space="0" w:color="auto"/>
            </w:tcBorders>
            <w:shd w:val="clear" w:color="000000" w:fill="DAEEF3"/>
            <w:noWrap/>
            <w:vAlign w:val="bottom"/>
            <w:hideMark/>
          </w:tcPr>
          <w:p w:rsidR="005D2A59" w:rsidRPr="005D2A59" w:rsidRDefault="005D2A59" w:rsidP="005D2A59">
            <w:pPr>
              <w:jc w:val="center"/>
              <w:rPr>
                <w:rFonts w:ascii="Arial" w:hAnsi="Arial" w:cs="Arial"/>
                <w:color w:val="000000"/>
                <w:sz w:val="20"/>
                <w:szCs w:val="20"/>
              </w:rPr>
            </w:pPr>
            <w:r w:rsidRPr="005D2A59">
              <w:rPr>
                <w:rFonts w:ascii="Arial" w:hAnsi="Arial" w:cs="Arial"/>
                <w:color w:val="000000"/>
                <w:sz w:val="20"/>
                <w:szCs w:val="20"/>
              </w:rPr>
              <w:t>1</w:t>
            </w:r>
          </w:p>
        </w:tc>
        <w:tc>
          <w:tcPr>
            <w:tcW w:w="1320" w:type="dxa"/>
            <w:tcBorders>
              <w:top w:val="nil"/>
              <w:left w:val="nil"/>
              <w:bottom w:val="nil"/>
              <w:right w:val="single" w:sz="4" w:space="0" w:color="auto"/>
            </w:tcBorders>
            <w:shd w:val="clear" w:color="000000" w:fill="DAEEF3"/>
            <w:noWrap/>
            <w:vAlign w:val="bottom"/>
            <w:hideMark/>
          </w:tcPr>
          <w:p w:rsidR="005D2A59" w:rsidRPr="005D2A59" w:rsidRDefault="005D2A59" w:rsidP="005D2A59">
            <w:pPr>
              <w:jc w:val="right"/>
              <w:rPr>
                <w:rFonts w:ascii="Arial" w:hAnsi="Arial" w:cs="Arial"/>
                <w:color w:val="000000"/>
                <w:sz w:val="20"/>
                <w:szCs w:val="20"/>
              </w:rPr>
            </w:pPr>
            <w:r w:rsidRPr="005D2A59">
              <w:rPr>
                <w:rFonts w:ascii="Arial" w:hAnsi="Arial" w:cs="Arial"/>
                <w:color w:val="000000"/>
                <w:sz w:val="20"/>
                <w:szCs w:val="20"/>
              </w:rPr>
              <w:t>$ 3,20</w:t>
            </w:r>
          </w:p>
        </w:tc>
        <w:tc>
          <w:tcPr>
            <w:tcW w:w="1080" w:type="dxa"/>
            <w:tcBorders>
              <w:top w:val="nil"/>
              <w:left w:val="nil"/>
              <w:bottom w:val="nil"/>
              <w:right w:val="single" w:sz="4" w:space="0" w:color="auto"/>
            </w:tcBorders>
            <w:shd w:val="clear" w:color="000000" w:fill="DAEEF3"/>
            <w:noWrap/>
            <w:vAlign w:val="bottom"/>
            <w:hideMark/>
          </w:tcPr>
          <w:p w:rsidR="005D2A59" w:rsidRPr="005D2A59" w:rsidRDefault="005D2A59" w:rsidP="005D2A59">
            <w:pPr>
              <w:jc w:val="right"/>
              <w:rPr>
                <w:rFonts w:ascii="Arial" w:hAnsi="Arial" w:cs="Arial"/>
                <w:color w:val="000000"/>
                <w:sz w:val="20"/>
                <w:szCs w:val="20"/>
              </w:rPr>
            </w:pPr>
            <w:r w:rsidRPr="005D2A59">
              <w:rPr>
                <w:rFonts w:ascii="Arial" w:hAnsi="Arial" w:cs="Arial"/>
                <w:color w:val="000000"/>
                <w:sz w:val="20"/>
                <w:szCs w:val="20"/>
              </w:rPr>
              <w:t>$ 3,20</w:t>
            </w:r>
          </w:p>
        </w:tc>
        <w:tc>
          <w:tcPr>
            <w:tcW w:w="1120" w:type="dxa"/>
            <w:tcBorders>
              <w:top w:val="nil"/>
              <w:left w:val="nil"/>
              <w:bottom w:val="nil"/>
              <w:right w:val="single" w:sz="8" w:space="0" w:color="auto"/>
            </w:tcBorders>
            <w:shd w:val="clear" w:color="000000" w:fill="DAEEF3"/>
            <w:noWrap/>
            <w:vAlign w:val="bottom"/>
            <w:hideMark/>
          </w:tcPr>
          <w:p w:rsidR="005D2A59" w:rsidRPr="005D2A59" w:rsidRDefault="005D2A59" w:rsidP="005D2A59">
            <w:pPr>
              <w:jc w:val="right"/>
              <w:rPr>
                <w:rFonts w:ascii="Arial" w:hAnsi="Arial" w:cs="Arial"/>
                <w:color w:val="000000"/>
                <w:sz w:val="20"/>
                <w:szCs w:val="20"/>
              </w:rPr>
            </w:pPr>
            <w:r w:rsidRPr="005D2A59">
              <w:rPr>
                <w:rFonts w:ascii="Arial" w:hAnsi="Arial" w:cs="Arial"/>
                <w:color w:val="000000"/>
                <w:sz w:val="20"/>
                <w:szCs w:val="20"/>
              </w:rPr>
              <w:t>$ 38,40</w:t>
            </w:r>
          </w:p>
        </w:tc>
      </w:tr>
      <w:tr w:rsidR="005D2A59" w:rsidRPr="005D2A59" w:rsidTr="008508D9">
        <w:trPr>
          <w:trHeight w:val="300"/>
          <w:jc w:val="center"/>
        </w:trPr>
        <w:tc>
          <w:tcPr>
            <w:tcW w:w="2800" w:type="dxa"/>
            <w:tcBorders>
              <w:top w:val="nil"/>
              <w:left w:val="single" w:sz="8" w:space="0" w:color="auto"/>
              <w:bottom w:val="nil"/>
              <w:right w:val="single" w:sz="4" w:space="0" w:color="000000"/>
            </w:tcBorders>
            <w:shd w:val="clear" w:color="000000" w:fill="DAEEF3"/>
            <w:noWrap/>
            <w:vAlign w:val="bottom"/>
            <w:hideMark/>
          </w:tcPr>
          <w:p w:rsidR="005D2A59" w:rsidRPr="005D2A59" w:rsidRDefault="005D2A59" w:rsidP="005D2A59">
            <w:pPr>
              <w:rPr>
                <w:rFonts w:ascii="Arial" w:hAnsi="Arial" w:cs="Arial"/>
                <w:color w:val="000000"/>
                <w:sz w:val="20"/>
                <w:szCs w:val="20"/>
              </w:rPr>
            </w:pPr>
            <w:r w:rsidRPr="005D2A59">
              <w:rPr>
                <w:rFonts w:ascii="Arial" w:hAnsi="Arial" w:cs="Arial"/>
                <w:color w:val="000000"/>
                <w:sz w:val="20"/>
                <w:szCs w:val="20"/>
              </w:rPr>
              <w:t>clip, grapas, lápiz,</w:t>
            </w:r>
          </w:p>
        </w:tc>
        <w:tc>
          <w:tcPr>
            <w:tcW w:w="1240" w:type="dxa"/>
            <w:tcBorders>
              <w:top w:val="nil"/>
              <w:left w:val="nil"/>
              <w:bottom w:val="nil"/>
              <w:right w:val="single" w:sz="4" w:space="0" w:color="auto"/>
            </w:tcBorders>
            <w:shd w:val="clear" w:color="000000" w:fill="DAEEF3"/>
            <w:noWrap/>
            <w:vAlign w:val="bottom"/>
            <w:hideMark/>
          </w:tcPr>
          <w:p w:rsidR="005D2A59" w:rsidRPr="005D2A59" w:rsidRDefault="005D2A59" w:rsidP="005D2A59">
            <w:pPr>
              <w:jc w:val="center"/>
              <w:rPr>
                <w:rFonts w:ascii="Arial" w:hAnsi="Arial" w:cs="Arial"/>
                <w:color w:val="000000"/>
                <w:sz w:val="20"/>
                <w:szCs w:val="20"/>
              </w:rPr>
            </w:pPr>
            <w:r w:rsidRPr="005D2A59">
              <w:rPr>
                <w:rFonts w:ascii="Arial" w:hAnsi="Arial" w:cs="Arial"/>
                <w:color w:val="000000"/>
                <w:sz w:val="20"/>
                <w:szCs w:val="20"/>
              </w:rPr>
              <w:t>1</w:t>
            </w:r>
          </w:p>
        </w:tc>
        <w:tc>
          <w:tcPr>
            <w:tcW w:w="1320" w:type="dxa"/>
            <w:tcBorders>
              <w:top w:val="nil"/>
              <w:left w:val="nil"/>
              <w:bottom w:val="nil"/>
              <w:right w:val="single" w:sz="4" w:space="0" w:color="auto"/>
            </w:tcBorders>
            <w:shd w:val="clear" w:color="000000" w:fill="DAEEF3"/>
            <w:noWrap/>
            <w:vAlign w:val="bottom"/>
            <w:hideMark/>
          </w:tcPr>
          <w:p w:rsidR="005D2A59" w:rsidRPr="005D2A59" w:rsidRDefault="005D2A59" w:rsidP="005D2A59">
            <w:pPr>
              <w:jc w:val="right"/>
              <w:rPr>
                <w:rFonts w:ascii="Arial" w:hAnsi="Arial" w:cs="Arial"/>
                <w:color w:val="000000"/>
                <w:sz w:val="20"/>
                <w:szCs w:val="20"/>
              </w:rPr>
            </w:pPr>
            <w:r w:rsidRPr="005D2A59">
              <w:rPr>
                <w:rFonts w:ascii="Arial" w:hAnsi="Arial" w:cs="Arial"/>
                <w:color w:val="000000"/>
                <w:sz w:val="20"/>
                <w:szCs w:val="20"/>
              </w:rPr>
              <w:t>$ 3,00</w:t>
            </w:r>
          </w:p>
        </w:tc>
        <w:tc>
          <w:tcPr>
            <w:tcW w:w="1080" w:type="dxa"/>
            <w:tcBorders>
              <w:top w:val="nil"/>
              <w:left w:val="nil"/>
              <w:bottom w:val="nil"/>
              <w:right w:val="single" w:sz="4" w:space="0" w:color="auto"/>
            </w:tcBorders>
            <w:shd w:val="clear" w:color="000000" w:fill="DAEEF3"/>
            <w:noWrap/>
            <w:vAlign w:val="bottom"/>
            <w:hideMark/>
          </w:tcPr>
          <w:p w:rsidR="005D2A59" w:rsidRPr="005D2A59" w:rsidRDefault="005D2A59" w:rsidP="005D2A59">
            <w:pPr>
              <w:jc w:val="right"/>
              <w:rPr>
                <w:rFonts w:ascii="Arial" w:hAnsi="Arial" w:cs="Arial"/>
                <w:color w:val="000000"/>
                <w:sz w:val="20"/>
                <w:szCs w:val="20"/>
              </w:rPr>
            </w:pPr>
            <w:r w:rsidRPr="005D2A59">
              <w:rPr>
                <w:rFonts w:ascii="Arial" w:hAnsi="Arial" w:cs="Arial"/>
                <w:color w:val="000000"/>
                <w:sz w:val="20"/>
                <w:szCs w:val="20"/>
              </w:rPr>
              <w:t>$ 3,00</w:t>
            </w:r>
          </w:p>
        </w:tc>
        <w:tc>
          <w:tcPr>
            <w:tcW w:w="1120" w:type="dxa"/>
            <w:tcBorders>
              <w:top w:val="nil"/>
              <w:left w:val="nil"/>
              <w:bottom w:val="nil"/>
              <w:right w:val="single" w:sz="8" w:space="0" w:color="auto"/>
            </w:tcBorders>
            <w:shd w:val="clear" w:color="000000" w:fill="DAEEF3"/>
            <w:noWrap/>
            <w:vAlign w:val="bottom"/>
            <w:hideMark/>
          </w:tcPr>
          <w:p w:rsidR="005D2A59" w:rsidRPr="005D2A59" w:rsidRDefault="005D2A59" w:rsidP="005D2A59">
            <w:pPr>
              <w:jc w:val="right"/>
              <w:rPr>
                <w:rFonts w:ascii="Arial" w:hAnsi="Arial" w:cs="Arial"/>
                <w:color w:val="000000"/>
                <w:sz w:val="20"/>
                <w:szCs w:val="20"/>
              </w:rPr>
            </w:pPr>
            <w:r w:rsidRPr="005D2A59">
              <w:rPr>
                <w:rFonts w:ascii="Arial" w:hAnsi="Arial" w:cs="Arial"/>
                <w:color w:val="000000"/>
                <w:sz w:val="20"/>
                <w:szCs w:val="20"/>
              </w:rPr>
              <w:t>$ 36,00</w:t>
            </w:r>
          </w:p>
        </w:tc>
      </w:tr>
      <w:tr w:rsidR="005D2A59" w:rsidRPr="005D2A59" w:rsidTr="008508D9">
        <w:trPr>
          <w:trHeight w:val="315"/>
          <w:jc w:val="center"/>
        </w:trPr>
        <w:tc>
          <w:tcPr>
            <w:tcW w:w="2800" w:type="dxa"/>
            <w:tcBorders>
              <w:top w:val="nil"/>
              <w:left w:val="single" w:sz="8" w:space="0" w:color="auto"/>
              <w:bottom w:val="single" w:sz="8" w:space="0" w:color="auto"/>
              <w:right w:val="single" w:sz="4" w:space="0" w:color="auto"/>
            </w:tcBorders>
            <w:shd w:val="clear" w:color="000000" w:fill="DAEEF3"/>
            <w:noWrap/>
            <w:vAlign w:val="bottom"/>
            <w:hideMark/>
          </w:tcPr>
          <w:p w:rsidR="005D2A59" w:rsidRPr="005D2A59" w:rsidRDefault="006B1F2E" w:rsidP="005D2A59">
            <w:pPr>
              <w:rPr>
                <w:rFonts w:ascii="Arial" w:hAnsi="Arial" w:cs="Arial"/>
                <w:color w:val="000000"/>
                <w:sz w:val="20"/>
                <w:szCs w:val="20"/>
              </w:rPr>
            </w:pPr>
            <w:r>
              <w:rPr>
                <w:rFonts w:ascii="Arial" w:hAnsi="Arial" w:cs="Arial"/>
                <w:color w:val="000000"/>
                <w:sz w:val="20"/>
                <w:szCs w:val="20"/>
              </w:rPr>
              <w:t>Esferos</w:t>
            </w:r>
          </w:p>
        </w:tc>
        <w:tc>
          <w:tcPr>
            <w:tcW w:w="1240" w:type="dxa"/>
            <w:tcBorders>
              <w:top w:val="nil"/>
              <w:left w:val="nil"/>
              <w:bottom w:val="single" w:sz="8" w:space="0" w:color="auto"/>
              <w:right w:val="single" w:sz="4" w:space="0" w:color="auto"/>
            </w:tcBorders>
            <w:shd w:val="clear" w:color="000000" w:fill="DAEEF3"/>
            <w:noWrap/>
            <w:vAlign w:val="bottom"/>
            <w:hideMark/>
          </w:tcPr>
          <w:p w:rsidR="005D2A59" w:rsidRPr="005D2A59" w:rsidRDefault="005D2A59" w:rsidP="005D2A59">
            <w:pPr>
              <w:jc w:val="center"/>
              <w:rPr>
                <w:rFonts w:ascii="Arial" w:hAnsi="Arial" w:cs="Arial"/>
                <w:color w:val="000000"/>
                <w:sz w:val="20"/>
                <w:szCs w:val="20"/>
              </w:rPr>
            </w:pPr>
            <w:r w:rsidRPr="005D2A59">
              <w:rPr>
                <w:rFonts w:ascii="Arial" w:hAnsi="Arial" w:cs="Arial"/>
                <w:color w:val="000000"/>
                <w:sz w:val="20"/>
                <w:szCs w:val="20"/>
              </w:rPr>
              <w:t>1</w:t>
            </w:r>
          </w:p>
        </w:tc>
        <w:tc>
          <w:tcPr>
            <w:tcW w:w="1320" w:type="dxa"/>
            <w:tcBorders>
              <w:top w:val="nil"/>
              <w:left w:val="nil"/>
              <w:bottom w:val="single" w:sz="8" w:space="0" w:color="auto"/>
              <w:right w:val="single" w:sz="4" w:space="0" w:color="auto"/>
            </w:tcBorders>
            <w:shd w:val="clear" w:color="000000" w:fill="DAEEF3"/>
            <w:noWrap/>
            <w:vAlign w:val="bottom"/>
            <w:hideMark/>
          </w:tcPr>
          <w:p w:rsidR="005D2A59" w:rsidRPr="005D2A59" w:rsidRDefault="005D2A59" w:rsidP="005D2A59">
            <w:pPr>
              <w:jc w:val="right"/>
              <w:rPr>
                <w:rFonts w:ascii="Arial" w:hAnsi="Arial" w:cs="Arial"/>
                <w:color w:val="000000"/>
                <w:sz w:val="20"/>
                <w:szCs w:val="20"/>
              </w:rPr>
            </w:pPr>
            <w:r w:rsidRPr="005D2A59">
              <w:rPr>
                <w:rFonts w:ascii="Arial" w:hAnsi="Arial" w:cs="Arial"/>
                <w:color w:val="000000"/>
                <w:sz w:val="20"/>
                <w:szCs w:val="20"/>
              </w:rPr>
              <w:t>$ 4,20</w:t>
            </w:r>
          </w:p>
        </w:tc>
        <w:tc>
          <w:tcPr>
            <w:tcW w:w="1080" w:type="dxa"/>
            <w:tcBorders>
              <w:top w:val="nil"/>
              <w:left w:val="nil"/>
              <w:bottom w:val="single" w:sz="8" w:space="0" w:color="auto"/>
              <w:right w:val="single" w:sz="4" w:space="0" w:color="auto"/>
            </w:tcBorders>
            <w:shd w:val="clear" w:color="000000" w:fill="DAEEF3"/>
            <w:noWrap/>
            <w:vAlign w:val="bottom"/>
            <w:hideMark/>
          </w:tcPr>
          <w:p w:rsidR="005D2A59" w:rsidRPr="005D2A59" w:rsidRDefault="005D2A59" w:rsidP="005D2A59">
            <w:pPr>
              <w:jc w:val="right"/>
              <w:rPr>
                <w:rFonts w:ascii="Arial" w:hAnsi="Arial" w:cs="Arial"/>
                <w:color w:val="000000"/>
                <w:sz w:val="20"/>
                <w:szCs w:val="20"/>
              </w:rPr>
            </w:pPr>
            <w:r w:rsidRPr="005D2A59">
              <w:rPr>
                <w:rFonts w:ascii="Arial" w:hAnsi="Arial" w:cs="Arial"/>
                <w:color w:val="000000"/>
                <w:sz w:val="20"/>
                <w:szCs w:val="20"/>
              </w:rPr>
              <w:t>$ 4,20</w:t>
            </w:r>
          </w:p>
        </w:tc>
        <w:tc>
          <w:tcPr>
            <w:tcW w:w="1120" w:type="dxa"/>
            <w:tcBorders>
              <w:top w:val="nil"/>
              <w:left w:val="nil"/>
              <w:bottom w:val="single" w:sz="8" w:space="0" w:color="auto"/>
              <w:right w:val="single" w:sz="8" w:space="0" w:color="auto"/>
            </w:tcBorders>
            <w:shd w:val="clear" w:color="000000" w:fill="DAEEF3"/>
            <w:noWrap/>
            <w:vAlign w:val="bottom"/>
            <w:hideMark/>
          </w:tcPr>
          <w:p w:rsidR="005D2A59" w:rsidRPr="005D2A59" w:rsidRDefault="005D2A59" w:rsidP="005D2A59">
            <w:pPr>
              <w:jc w:val="right"/>
              <w:rPr>
                <w:rFonts w:ascii="Arial" w:hAnsi="Arial" w:cs="Arial"/>
                <w:color w:val="000000"/>
                <w:sz w:val="20"/>
                <w:szCs w:val="20"/>
              </w:rPr>
            </w:pPr>
            <w:r w:rsidRPr="005D2A59">
              <w:rPr>
                <w:rFonts w:ascii="Arial" w:hAnsi="Arial" w:cs="Arial"/>
                <w:color w:val="000000"/>
                <w:sz w:val="20"/>
                <w:szCs w:val="20"/>
              </w:rPr>
              <w:t>$ 50,40</w:t>
            </w:r>
          </w:p>
        </w:tc>
      </w:tr>
      <w:tr w:rsidR="005D2A59" w:rsidRPr="005D2A59" w:rsidTr="008508D9">
        <w:trPr>
          <w:trHeight w:val="315"/>
          <w:jc w:val="center"/>
        </w:trPr>
        <w:tc>
          <w:tcPr>
            <w:tcW w:w="2800" w:type="dxa"/>
            <w:tcBorders>
              <w:top w:val="single" w:sz="8" w:space="0" w:color="auto"/>
              <w:left w:val="single" w:sz="8" w:space="0" w:color="auto"/>
              <w:bottom w:val="single" w:sz="8" w:space="0" w:color="auto"/>
              <w:right w:val="nil"/>
            </w:tcBorders>
            <w:shd w:val="clear" w:color="000000" w:fill="DAEEF3"/>
            <w:noWrap/>
            <w:vAlign w:val="bottom"/>
            <w:hideMark/>
          </w:tcPr>
          <w:p w:rsidR="005D2A59" w:rsidRPr="005D2A59" w:rsidRDefault="005D2A59" w:rsidP="005D2A59">
            <w:pPr>
              <w:rPr>
                <w:rFonts w:ascii="Arial" w:hAnsi="Arial" w:cs="Arial"/>
                <w:b/>
                <w:bCs/>
                <w:color w:val="000000"/>
                <w:sz w:val="20"/>
                <w:szCs w:val="20"/>
              </w:rPr>
            </w:pPr>
            <w:r w:rsidRPr="005D2A59">
              <w:rPr>
                <w:rFonts w:ascii="Arial" w:hAnsi="Arial" w:cs="Arial"/>
                <w:b/>
                <w:bCs/>
                <w:color w:val="000000"/>
                <w:sz w:val="20"/>
                <w:szCs w:val="20"/>
              </w:rPr>
              <w:t>TOTAL</w:t>
            </w:r>
          </w:p>
        </w:tc>
        <w:tc>
          <w:tcPr>
            <w:tcW w:w="1240" w:type="dxa"/>
            <w:tcBorders>
              <w:top w:val="nil"/>
              <w:left w:val="nil"/>
              <w:bottom w:val="single" w:sz="8" w:space="0" w:color="auto"/>
              <w:right w:val="nil"/>
            </w:tcBorders>
            <w:shd w:val="clear" w:color="000000" w:fill="DAEEF3"/>
            <w:noWrap/>
            <w:vAlign w:val="bottom"/>
            <w:hideMark/>
          </w:tcPr>
          <w:p w:rsidR="005D2A59" w:rsidRPr="005D2A59" w:rsidRDefault="005D2A59" w:rsidP="005D2A59">
            <w:pPr>
              <w:rPr>
                <w:rFonts w:ascii="Arial" w:hAnsi="Arial" w:cs="Arial"/>
                <w:b/>
                <w:bCs/>
                <w:color w:val="000000"/>
                <w:sz w:val="20"/>
                <w:szCs w:val="20"/>
              </w:rPr>
            </w:pPr>
            <w:r w:rsidRPr="005D2A59">
              <w:rPr>
                <w:rFonts w:ascii="Arial" w:hAnsi="Arial" w:cs="Arial"/>
                <w:b/>
                <w:bCs/>
                <w:color w:val="000000"/>
                <w:sz w:val="20"/>
                <w:szCs w:val="20"/>
              </w:rPr>
              <w:t> </w:t>
            </w:r>
          </w:p>
        </w:tc>
        <w:tc>
          <w:tcPr>
            <w:tcW w:w="1320" w:type="dxa"/>
            <w:tcBorders>
              <w:top w:val="nil"/>
              <w:left w:val="nil"/>
              <w:bottom w:val="single" w:sz="8" w:space="0" w:color="auto"/>
              <w:right w:val="nil"/>
            </w:tcBorders>
            <w:shd w:val="clear" w:color="000000" w:fill="DAEEF3"/>
            <w:noWrap/>
            <w:vAlign w:val="bottom"/>
            <w:hideMark/>
          </w:tcPr>
          <w:p w:rsidR="005D2A59" w:rsidRPr="005D2A59" w:rsidRDefault="005D2A59" w:rsidP="005D2A59">
            <w:pPr>
              <w:rPr>
                <w:rFonts w:ascii="Arial" w:hAnsi="Arial" w:cs="Arial"/>
                <w:b/>
                <w:bCs/>
                <w:color w:val="000000"/>
                <w:sz w:val="20"/>
                <w:szCs w:val="20"/>
              </w:rPr>
            </w:pPr>
            <w:r w:rsidRPr="005D2A59">
              <w:rPr>
                <w:rFonts w:ascii="Arial" w:hAnsi="Arial" w:cs="Arial"/>
                <w:b/>
                <w:bCs/>
                <w:color w:val="000000"/>
                <w:sz w:val="20"/>
                <w:szCs w:val="20"/>
              </w:rPr>
              <w:t> </w:t>
            </w:r>
          </w:p>
        </w:tc>
        <w:tc>
          <w:tcPr>
            <w:tcW w:w="1080" w:type="dxa"/>
            <w:tcBorders>
              <w:top w:val="nil"/>
              <w:left w:val="single" w:sz="8" w:space="0" w:color="auto"/>
              <w:bottom w:val="single" w:sz="8" w:space="0" w:color="auto"/>
              <w:right w:val="single" w:sz="8" w:space="0" w:color="auto"/>
            </w:tcBorders>
            <w:shd w:val="clear" w:color="000000" w:fill="DAEEF3"/>
            <w:noWrap/>
            <w:vAlign w:val="bottom"/>
            <w:hideMark/>
          </w:tcPr>
          <w:p w:rsidR="005D2A59" w:rsidRPr="005D2A59" w:rsidRDefault="005D2A59" w:rsidP="005D2A59">
            <w:pPr>
              <w:jc w:val="right"/>
              <w:rPr>
                <w:rFonts w:ascii="Arial" w:hAnsi="Arial" w:cs="Arial"/>
                <w:b/>
                <w:bCs/>
                <w:color w:val="000000"/>
                <w:sz w:val="20"/>
                <w:szCs w:val="20"/>
              </w:rPr>
            </w:pPr>
            <w:r w:rsidRPr="005D2A59">
              <w:rPr>
                <w:rFonts w:ascii="Arial" w:hAnsi="Arial" w:cs="Arial"/>
                <w:b/>
                <w:bCs/>
                <w:color w:val="000000"/>
                <w:sz w:val="20"/>
                <w:szCs w:val="20"/>
              </w:rPr>
              <w:t>$ 30,40</w:t>
            </w:r>
          </w:p>
        </w:tc>
        <w:tc>
          <w:tcPr>
            <w:tcW w:w="1120" w:type="dxa"/>
            <w:tcBorders>
              <w:top w:val="nil"/>
              <w:left w:val="nil"/>
              <w:bottom w:val="single" w:sz="8" w:space="0" w:color="auto"/>
              <w:right w:val="single" w:sz="8" w:space="0" w:color="auto"/>
            </w:tcBorders>
            <w:shd w:val="clear" w:color="000000" w:fill="DAEEF3"/>
            <w:noWrap/>
            <w:vAlign w:val="bottom"/>
            <w:hideMark/>
          </w:tcPr>
          <w:p w:rsidR="005D2A59" w:rsidRPr="005D2A59" w:rsidRDefault="005D2A59" w:rsidP="005D2A59">
            <w:pPr>
              <w:jc w:val="right"/>
              <w:rPr>
                <w:rFonts w:ascii="Arial" w:hAnsi="Arial" w:cs="Arial"/>
                <w:b/>
                <w:bCs/>
                <w:color w:val="000000"/>
                <w:sz w:val="20"/>
                <w:szCs w:val="20"/>
              </w:rPr>
            </w:pPr>
            <w:r w:rsidRPr="005D2A59">
              <w:rPr>
                <w:rFonts w:ascii="Arial" w:hAnsi="Arial" w:cs="Arial"/>
                <w:b/>
                <w:bCs/>
                <w:color w:val="000000"/>
                <w:sz w:val="20"/>
                <w:szCs w:val="20"/>
              </w:rPr>
              <w:t>$ 364,80</w:t>
            </w:r>
          </w:p>
        </w:tc>
      </w:tr>
    </w:tbl>
    <w:p w:rsidR="000C7788" w:rsidRPr="00B05EDF" w:rsidRDefault="000C7788" w:rsidP="000C7788">
      <w:pPr>
        <w:ind w:firstLine="708"/>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Investigación directa </w:t>
      </w:r>
    </w:p>
    <w:p w:rsidR="000C7788" w:rsidRDefault="000C7788" w:rsidP="000C7788">
      <w:pPr>
        <w:pStyle w:val="Sinespaciado"/>
        <w:spacing w:line="360" w:lineRule="auto"/>
        <w:ind w:firstLine="708"/>
        <w:jc w:val="both"/>
        <w:rPr>
          <w:rFonts w:ascii="Arial" w:hAnsi="Arial" w:cs="Arial"/>
          <w:color w:val="000000"/>
          <w:sz w:val="24"/>
          <w:szCs w:val="24"/>
        </w:rPr>
      </w:pPr>
      <w:r w:rsidRPr="00B05EDF">
        <w:rPr>
          <w:rFonts w:ascii="Arial" w:hAnsi="Arial" w:cs="Arial"/>
        </w:rPr>
        <w:t>Elaboración: El autor</w:t>
      </w:r>
    </w:p>
    <w:p w:rsidR="00DA4E2A" w:rsidRDefault="00DA4E2A" w:rsidP="00876141">
      <w:pPr>
        <w:pStyle w:val="Prrafodelista"/>
        <w:spacing w:line="360" w:lineRule="auto"/>
        <w:ind w:left="0"/>
        <w:jc w:val="both"/>
        <w:rPr>
          <w:b/>
        </w:rPr>
      </w:pPr>
    </w:p>
    <w:p w:rsidR="00876141" w:rsidRPr="001719BD" w:rsidRDefault="00876141" w:rsidP="008E557D">
      <w:pPr>
        <w:pStyle w:val="Prrafodelista"/>
        <w:spacing w:line="480" w:lineRule="auto"/>
        <w:ind w:left="0"/>
        <w:jc w:val="both"/>
        <w:rPr>
          <w:sz w:val="24"/>
          <w:szCs w:val="24"/>
        </w:rPr>
      </w:pPr>
      <w:r w:rsidRPr="001719BD">
        <w:rPr>
          <w:b/>
          <w:sz w:val="24"/>
          <w:szCs w:val="24"/>
        </w:rPr>
        <w:t>Útiles de Aseo</w:t>
      </w:r>
      <w:r w:rsidRPr="001719BD">
        <w:rPr>
          <w:sz w:val="24"/>
          <w:szCs w:val="24"/>
        </w:rPr>
        <w:t>.</w:t>
      </w:r>
    </w:p>
    <w:p w:rsidR="00876141" w:rsidRDefault="00876141" w:rsidP="008E557D">
      <w:pPr>
        <w:pStyle w:val="Prrafodelista"/>
        <w:spacing w:line="480" w:lineRule="auto"/>
        <w:ind w:left="0" w:right="0"/>
        <w:jc w:val="both"/>
        <w:rPr>
          <w:bCs/>
          <w:sz w:val="24"/>
          <w:szCs w:val="24"/>
        </w:rPr>
      </w:pPr>
      <w:r w:rsidRPr="001719BD">
        <w:rPr>
          <w:bCs/>
          <w:sz w:val="24"/>
          <w:szCs w:val="24"/>
        </w:rPr>
        <w:t>Estimamos para este rublo o gasto administrativo el valo</w:t>
      </w:r>
      <w:r w:rsidR="003A2CC9">
        <w:rPr>
          <w:bCs/>
          <w:sz w:val="24"/>
          <w:szCs w:val="24"/>
        </w:rPr>
        <w:t>r</w:t>
      </w:r>
      <w:r w:rsidRPr="001719BD">
        <w:rPr>
          <w:bCs/>
          <w:sz w:val="24"/>
          <w:szCs w:val="24"/>
        </w:rPr>
        <w:t xml:space="preserve"> de $2</w:t>
      </w:r>
      <w:r w:rsidR="000A4C10" w:rsidRPr="001719BD">
        <w:rPr>
          <w:bCs/>
          <w:sz w:val="24"/>
          <w:szCs w:val="24"/>
        </w:rPr>
        <w:t>3</w:t>
      </w:r>
      <w:r w:rsidRPr="001719BD">
        <w:rPr>
          <w:bCs/>
          <w:sz w:val="24"/>
          <w:szCs w:val="24"/>
        </w:rPr>
        <w:t>,</w:t>
      </w:r>
      <w:r w:rsidR="003A2CC9">
        <w:rPr>
          <w:bCs/>
          <w:sz w:val="24"/>
          <w:szCs w:val="24"/>
        </w:rPr>
        <w:t>34</w:t>
      </w:r>
      <w:r w:rsidRPr="001719BD">
        <w:rPr>
          <w:bCs/>
          <w:sz w:val="24"/>
          <w:szCs w:val="24"/>
        </w:rPr>
        <w:t xml:space="preserve"> dólares mensuales, $</w:t>
      </w:r>
      <w:r w:rsidR="000A4C10" w:rsidRPr="001719BD">
        <w:rPr>
          <w:bCs/>
          <w:sz w:val="24"/>
          <w:szCs w:val="24"/>
        </w:rPr>
        <w:t>280,0</w:t>
      </w:r>
      <w:r w:rsidR="003A2CC9">
        <w:rPr>
          <w:bCs/>
          <w:sz w:val="24"/>
          <w:szCs w:val="24"/>
        </w:rPr>
        <w:t>8</w:t>
      </w:r>
      <w:r w:rsidRPr="001719BD">
        <w:rPr>
          <w:bCs/>
          <w:sz w:val="24"/>
          <w:szCs w:val="24"/>
        </w:rPr>
        <w:t xml:space="preserve"> dólares anuales.</w:t>
      </w:r>
    </w:p>
    <w:p w:rsidR="00876141" w:rsidRPr="000A2961" w:rsidRDefault="000A2961" w:rsidP="000A2961">
      <w:pPr>
        <w:pStyle w:val="Prrafodelista"/>
        <w:spacing w:line="360" w:lineRule="auto"/>
        <w:ind w:left="0"/>
        <w:jc w:val="center"/>
        <w:rPr>
          <w:b/>
          <w:bCs/>
          <w:sz w:val="24"/>
          <w:szCs w:val="24"/>
        </w:rPr>
      </w:pPr>
      <w:r w:rsidRPr="000A2961">
        <w:rPr>
          <w:b/>
          <w:bCs/>
          <w:sz w:val="24"/>
          <w:szCs w:val="24"/>
        </w:rPr>
        <w:t>CUADRO 63</w:t>
      </w:r>
    </w:p>
    <w:tbl>
      <w:tblPr>
        <w:tblW w:w="7560" w:type="dxa"/>
        <w:jc w:val="center"/>
        <w:tblCellMar>
          <w:left w:w="70" w:type="dxa"/>
          <w:right w:w="70" w:type="dxa"/>
        </w:tblCellMar>
        <w:tblLook w:val="04A0" w:firstRow="1" w:lastRow="0" w:firstColumn="1" w:lastColumn="0" w:noHBand="0" w:noVBand="1"/>
      </w:tblPr>
      <w:tblGrid>
        <w:gridCol w:w="2800"/>
        <w:gridCol w:w="1240"/>
        <w:gridCol w:w="1320"/>
        <w:gridCol w:w="1080"/>
        <w:gridCol w:w="1120"/>
      </w:tblGrid>
      <w:tr w:rsidR="000A4C10" w:rsidRPr="000A4C10" w:rsidTr="00B86853">
        <w:trPr>
          <w:trHeight w:val="525"/>
          <w:jc w:val="center"/>
        </w:trPr>
        <w:tc>
          <w:tcPr>
            <w:tcW w:w="2800" w:type="dxa"/>
            <w:tcBorders>
              <w:top w:val="single" w:sz="8" w:space="0" w:color="auto"/>
              <w:left w:val="single" w:sz="8" w:space="0" w:color="auto"/>
              <w:bottom w:val="single" w:sz="8" w:space="0" w:color="auto"/>
              <w:right w:val="single" w:sz="8" w:space="0" w:color="auto"/>
            </w:tcBorders>
            <w:shd w:val="clear" w:color="000000" w:fill="92D050"/>
            <w:vAlign w:val="center"/>
            <w:hideMark/>
          </w:tcPr>
          <w:p w:rsidR="000A4C10" w:rsidRPr="000A4C10" w:rsidRDefault="000A4C10" w:rsidP="000A4C10">
            <w:pPr>
              <w:jc w:val="center"/>
              <w:rPr>
                <w:rFonts w:ascii="Arial Black" w:hAnsi="Arial Black" w:cs="Calibri"/>
                <w:color w:val="000000"/>
                <w:sz w:val="16"/>
                <w:szCs w:val="16"/>
              </w:rPr>
            </w:pPr>
            <w:r w:rsidRPr="000A4C10">
              <w:rPr>
                <w:rFonts w:ascii="Arial Black" w:hAnsi="Arial Black" w:cs="Calibri"/>
                <w:color w:val="000000"/>
                <w:sz w:val="16"/>
                <w:szCs w:val="16"/>
              </w:rPr>
              <w:t>DESCRIPCION</w:t>
            </w:r>
          </w:p>
        </w:tc>
        <w:tc>
          <w:tcPr>
            <w:tcW w:w="1240" w:type="dxa"/>
            <w:tcBorders>
              <w:top w:val="single" w:sz="8" w:space="0" w:color="auto"/>
              <w:left w:val="nil"/>
              <w:bottom w:val="single" w:sz="8" w:space="0" w:color="auto"/>
              <w:right w:val="single" w:sz="8" w:space="0" w:color="auto"/>
            </w:tcBorders>
            <w:shd w:val="clear" w:color="000000" w:fill="92D050"/>
            <w:vAlign w:val="center"/>
            <w:hideMark/>
          </w:tcPr>
          <w:p w:rsidR="000A4C10" w:rsidRPr="000A4C10" w:rsidRDefault="000A4C10" w:rsidP="000A4C10">
            <w:pPr>
              <w:jc w:val="center"/>
              <w:rPr>
                <w:rFonts w:ascii="Arial Black" w:hAnsi="Arial Black" w:cs="Calibri"/>
                <w:color w:val="000000"/>
                <w:sz w:val="16"/>
                <w:szCs w:val="16"/>
              </w:rPr>
            </w:pPr>
            <w:r w:rsidRPr="000A4C10">
              <w:rPr>
                <w:rFonts w:ascii="Arial Black" w:hAnsi="Arial Black" w:cs="Calibri"/>
                <w:color w:val="000000"/>
                <w:sz w:val="16"/>
                <w:szCs w:val="16"/>
              </w:rPr>
              <w:t>CANTIDAD</w:t>
            </w:r>
          </w:p>
        </w:tc>
        <w:tc>
          <w:tcPr>
            <w:tcW w:w="1320" w:type="dxa"/>
            <w:tcBorders>
              <w:top w:val="single" w:sz="8" w:space="0" w:color="auto"/>
              <w:left w:val="nil"/>
              <w:bottom w:val="single" w:sz="8" w:space="0" w:color="auto"/>
              <w:right w:val="single" w:sz="8" w:space="0" w:color="auto"/>
            </w:tcBorders>
            <w:shd w:val="clear" w:color="000000" w:fill="92D050"/>
            <w:vAlign w:val="center"/>
            <w:hideMark/>
          </w:tcPr>
          <w:p w:rsidR="000A4C10" w:rsidRPr="000A4C10" w:rsidRDefault="000A4C10" w:rsidP="000A4C10">
            <w:pPr>
              <w:jc w:val="center"/>
              <w:rPr>
                <w:rFonts w:ascii="Arial Black" w:hAnsi="Arial Black" w:cs="Calibri"/>
                <w:color w:val="000000"/>
                <w:sz w:val="16"/>
                <w:szCs w:val="16"/>
              </w:rPr>
            </w:pPr>
            <w:r w:rsidRPr="000A4C10">
              <w:rPr>
                <w:rFonts w:ascii="Arial Black" w:hAnsi="Arial Black" w:cs="Calibri"/>
                <w:color w:val="000000"/>
                <w:sz w:val="16"/>
                <w:szCs w:val="16"/>
              </w:rPr>
              <w:t>VALOR UNITARIO</w:t>
            </w:r>
          </w:p>
        </w:tc>
        <w:tc>
          <w:tcPr>
            <w:tcW w:w="1080" w:type="dxa"/>
            <w:tcBorders>
              <w:top w:val="single" w:sz="8" w:space="0" w:color="auto"/>
              <w:left w:val="nil"/>
              <w:bottom w:val="single" w:sz="8" w:space="0" w:color="auto"/>
              <w:right w:val="single" w:sz="8" w:space="0" w:color="auto"/>
            </w:tcBorders>
            <w:shd w:val="clear" w:color="000000" w:fill="92D050"/>
            <w:vAlign w:val="center"/>
            <w:hideMark/>
          </w:tcPr>
          <w:p w:rsidR="000A4C10" w:rsidRPr="000A4C10" w:rsidRDefault="000A4C10" w:rsidP="000A4C10">
            <w:pPr>
              <w:jc w:val="center"/>
              <w:rPr>
                <w:rFonts w:ascii="Arial Black" w:hAnsi="Arial Black" w:cs="Calibri"/>
                <w:color w:val="000000"/>
                <w:sz w:val="16"/>
                <w:szCs w:val="16"/>
              </w:rPr>
            </w:pPr>
            <w:r w:rsidRPr="000A4C10">
              <w:rPr>
                <w:rFonts w:ascii="Arial Black" w:hAnsi="Arial Black" w:cs="Calibri"/>
                <w:color w:val="000000"/>
                <w:sz w:val="16"/>
                <w:szCs w:val="16"/>
              </w:rPr>
              <w:t xml:space="preserve">VALOR MENSUAL </w:t>
            </w:r>
          </w:p>
        </w:tc>
        <w:tc>
          <w:tcPr>
            <w:tcW w:w="1120" w:type="dxa"/>
            <w:tcBorders>
              <w:top w:val="single" w:sz="8" w:space="0" w:color="auto"/>
              <w:left w:val="nil"/>
              <w:bottom w:val="single" w:sz="8" w:space="0" w:color="auto"/>
              <w:right w:val="single" w:sz="8" w:space="0" w:color="auto"/>
            </w:tcBorders>
            <w:shd w:val="clear" w:color="000000" w:fill="92D050"/>
            <w:vAlign w:val="center"/>
            <w:hideMark/>
          </w:tcPr>
          <w:p w:rsidR="000A4C10" w:rsidRPr="000A4C10" w:rsidRDefault="000A4C10" w:rsidP="000A4C10">
            <w:pPr>
              <w:jc w:val="center"/>
              <w:rPr>
                <w:rFonts w:ascii="Arial Black" w:hAnsi="Arial Black" w:cs="Calibri"/>
                <w:color w:val="000000"/>
                <w:sz w:val="16"/>
                <w:szCs w:val="16"/>
              </w:rPr>
            </w:pPr>
            <w:r w:rsidRPr="000A4C10">
              <w:rPr>
                <w:rFonts w:ascii="Arial Black" w:hAnsi="Arial Black" w:cs="Calibri"/>
                <w:color w:val="000000"/>
                <w:sz w:val="16"/>
                <w:szCs w:val="16"/>
              </w:rPr>
              <w:t>VALOR ANUAL</w:t>
            </w:r>
          </w:p>
        </w:tc>
      </w:tr>
      <w:tr w:rsidR="000A4C10" w:rsidRPr="000A4C10" w:rsidTr="00B86853">
        <w:trPr>
          <w:trHeight w:val="300"/>
          <w:jc w:val="center"/>
        </w:trPr>
        <w:tc>
          <w:tcPr>
            <w:tcW w:w="2800" w:type="dxa"/>
            <w:tcBorders>
              <w:top w:val="single" w:sz="8" w:space="0" w:color="auto"/>
              <w:left w:val="single" w:sz="4" w:space="0" w:color="auto"/>
              <w:bottom w:val="nil"/>
              <w:right w:val="single" w:sz="4" w:space="0" w:color="auto"/>
            </w:tcBorders>
            <w:shd w:val="clear" w:color="auto" w:fill="auto"/>
            <w:noWrap/>
            <w:vAlign w:val="bottom"/>
            <w:hideMark/>
          </w:tcPr>
          <w:p w:rsidR="000A4C10" w:rsidRPr="000A4C10" w:rsidRDefault="000A4C10" w:rsidP="000A4C10">
            <w:pPr>
              <w:rPr>
                <w:rFonts w:ascii="Calibri" w:hAnsi="Calibri" w:cs="Calibri"/>
                <w:color w:val="000000"/>
                <w:sz w:val="22"/>
                <w:szCs w:val="22"/>
              </w:rPr>
            </w:pPr>
            <w:r w:rsidRPr="000A4C10">
              <w:rPr>
                <w:rFonts w:ascii="Calibri" w:hAnsi="Calibri" w:cs="Calibri"/>
                <w:color w:val="000000"/>
                <w:sz w:val="22"/>
                <w:szCs w:val="22"/>
              </w:rPr>
              <w:t>Detergente 1 kg.</w:t>
            </w:r>
          </w:p>
        </w:tc>
        <w:tc>
          <w:tcPr>
            <w:tcW w:w="1240" w:type="dxa"/>
            <w:tcBorders>
              <w:top w:val="nil"/>
              <w:left w:val="nil"/>
              <w:bottom w:val="nil"/>
              <w:right w:val="single" w:sz="4" w:space="0" w:color="auto"/>
            </w:tcBorders>
            <w:shd w:val="clear" w:color="auto" w:fill="auto"/>
            <w:noWrap/>
            <w:vAlign w:val="bottom"/>
            <w:hideMark/>
          </w:tcPr>
          <w:p w:rsidR="000A4C10" w:rsidRPr="000A4C10" w:rsidRDefault="000A4C10" w:rsidP="000A4C10">
            <w:pPr>
              <w:jc w:val="center"/>
              <w:rPr>
                <w:rFonts w:ascii="Calibri" w:hAnsi="Calibri" w:cs="Calibri"/>
                <w:color w:val="000000"/>
                <w:sz w:val="22"/>
                <w:szCs w:val="22"/>
              </w:rPr>
            </w:pPr>
            <w:r w:rsidRPr="000A4C10">
              <w:rPr>
                <w:rFonts w:ascii="Calibri" w:hAnsi="Calibri" w:cs="Calibri"/>
                <w:color w:val="000000"/>
                <w:sz w:val="22"/>
                <w:szCs w:val="22"/>
              </w:rPr>
              <w:t>2</w:t>
            </w:r>
          </w:p>
        </w:tc>
        <w:tc>
          <w:tcPr>
            <w:tcW w:w="1320" w:type="dxa"/>
            <w:tcBorders>
              <w:top w:val="nil"/>
              <w:left w:val="nil"/>
              <w:bottom w:val="nil"/>
              <w:right w:val="single" w:sz="4" w:space="0" w:color="auto"/>
            </w:tcBorders>
            <w:shd w:val="clear" w:color="auto" w:fill="auto"/>
            <w:noWrap/>
            <w:vAlign w:val="bottom"/>
            <w:hideMark/>
          </w:tcPr>
          <w:p w:rsidR="000A4C10" w:rsidRPr="000A4C10" w:rsidRDefault="000A4C10" w:rsidP="000A4C10">
            <w:pPr>
              <w:jc w:val="right"/>
              <w:rPr>
                <w:rFonts w:ascii="Calibri" w:hAnsi="Calibri" w:cs="Calibri"/>
                <w:color w:val="000000"/>
                <w:sz w:val="22"/>
                <w:szCs w:val="22"/>
              </w:rPr>
            </w:pPr>
            <w:r w:rsidRPr="000A4C10">
              <w:rPr>
                <w:rFonts w:ascii="Calibri" w:hAnsi="Calibri" w:cs="Calibri"/>
                <w:color w:val="000000"/>
                <w:sz w:val="22"/>
                <w:szCs w:val="22"/>
              </w:rPr>
              <w:t>$ 3,17</w:t>
            </w:r>
          </w:p>
        </w:tc>
        <w:tc>
          <w:tcPr>
            <w:tcW w:w="1080" w:type="dxa"/>
            <w:tcBorders>
              <w:top w:val="nil"/>
              <w:left w:val="nil"/>
              <w:bottom w:val="nil"/>
              <w:right w:val="single" w:sz="4" w:space="0" w:color="auto"/>
            </w:tcBorders>
            <w:shd w:val="clear" w:color="auto" w:fill="auto"/>
            <w:noWrap/>
            <w:vAlign w:val="bottom"/>
            <w:hideMark/>
          </w:tcPr>
          <w:p w:rsidR="000A4C10" w:rsidRPr="000A4C10" w:rsidRDefault="000A4C10" w:rsidP="000A4C10">
            <w:pPr>
              <w:jc w:val="right"/>
              <w:rPr>
                <w:rFonts w:ascii="Calibri" w:hAnsi="Calibri" w:cs="Calibri"/>
                <w:color w:val="000000"/>
                <w:sz w:val="22"/>
                <w:szCs w:val="22"/>
              </w:rPr>
            </w:pPr>
            <w:r w:rsidRPr="000A4C10">
              <w:rPr>
                <w:rFonts w:ascii="Calibri" w:hAnsi="Calibri" w:cs="Calibri"/>
                <w:color w:val="000000"/>
                <w:sz w:val="22"/>
                <w:szCs w:val="22"/>
              </w:rPr>
              <w:t>$ 6,34</w:t>
            </w:r>
          </w:p>
        </w:tc>
        <w:tc>
          <w:tcPr>
            <w:tcW w:w="1120" w:type="dxa"/>
            <w:tcBorders>
              <w:top w:val="nil"/>
              <w:left w:val="nil"/>
              <w:bottom w:val="nil"/>
              <w:right w:val="single" w:sz="4" w:space="0" w:color="auto"/>
            </w:tcBorders>
            <w:shd w:val="clear" w:color="auto" w:fill="auto"/>
            <w:noWrap/>
            <w:vAlign w:val="bottom"/>
            <w:hideMark/>
          </w:tcPr>
          <w:p w:rsidR="000A4C10" w:rsidRPr="000A4C10" w:rsidRDefault="000A4C10" w:rsidP="000A4C10">
            <w:pPr>
              <w:jc w:val="right"/>
              <w:rPr>
                <w:rFonts w:ascii="Calibri" w:hAnsi="Calibri" w:cs="Calibri"/>
                <w:color w:val="000000"/>
                <w:sz w:val="22"/>
                <w:szCs w:val="22"/>
              </w:rPr>
            </w:pPr>
            <w:r w:rsidRPr="000A4C10">
              <w:rPr>
                <w:rFonts w:ascii="Calibri" w:hAnsi="Calibri" w:cs="Calibri"/>
                <w:color w:val="000000"/>
                <w:sz w:val="22"/>
                <w:szCs w:val="22"/>
              </w:rPr>
              <w:t>$ 76,08</w:t>
            </w:r>
          </w:p>
        </w:tc>
      </w:tr>
      <w:tr w:rsidR="000A4C10" w:rsidRPr="000A4C10" w:rsidTr="00B86853">
        <w:trPr>
          <w:trHeight w:val="300"/>
          <w:jc w:val="center"/>
        </w:trPr>
        <w:tc>
          <w:tcPr>
            <w:tcW w:w="2800" w:type="dxa"/>
            <w:tcBorders>
              <w:top w:val="nil"/>
              <w:left w:val="single" w:sz="4" w:space="0" w:color="auto"/>
              <w:bottom w:val="nil"/>
              <w:right w:val="single" w:sz="4" w:space="0" w:color="auto"/>
            </w:tcBorders>
            <w:shd w:val="clear" w:color="auto" w:fill="auto"/>
            <w:noWrap/>
            <w:vAlign w:val="bottom"/>
            <w:hideMark/>
          </w:tcPr>
          <w:p w:rsidR="000A4C10" w:rsidRPr="000A4C10" w:rsidRDefault="000A4C10" w:rsidP="000A4C10">
            <w:pPr>
              <w:rPr>
                <w:rFonts w:ascii="Calibri" w:hAnsi="Calibri" w:cs="Calibri"/>
                <w:color w:val="000000"/>
                <w:sz w:val="22"/>
                <w:szCs w:val="22"/>
              </w:rPr>
            </w:pPr>
            <w:r w:rsidRPr="000A4C10">
              <w:rPr>
                <w:rFonts w:ascii="Calibri" w:hAnsi="Calibri" w:cs="Calibri"/>
                <w:color w:val="000000"/>
                <w:sz w:val="22"/>
                <w:szCs w:val="22"/>
              </w:rPr>
              <w:t>Desinfectante 1gl.</w:t>
            </w:r>
          </w:p>
        </w:tc>
        <w:tc>
          <w:tcPr>
            <w:tcW w:w="1240" w:type="dxa"/>
            <w:tcBorders>
              <w:top w:val="nil"/>
              <w:left w:val="nil"/>
              <w:bottom w:val="nil"/>
              <w:right w:val="single" w:sz="4" w:space="0" w:color="auto"/>
            </w:tcBorders>
            <w:shd w:val="clear" w:color="auto" w:fill="auto"/>
            <w:noWrap/>
            <w:vAlign w:val="bottom"/>
            <w:hideMark/>
          </w:tcPr>
          <w:p w:rsidR="000A4C10" w:rsidRPr="000A4C10" w:rsidRDefault="000A4C10" w:rsidP="000A4C10">
            <w:pPr>
              <w:jc w:val="center"/>
              <w:rPr>
                <w:rFonts w:ascii="Calibri" w:hAnsi="Calibri" w:cs="Calibri"/>
                <w:color w:val="000000"/>
                <w:sz w:val="22"/>
                <w:szCs w:val="22"/>
              </w:rPr>
            </w:pPr>
            <w:r w:rsidRPr="000A4C10">
              <w:rPr>
                <w:rFonts w:ascii="Calibri" w:hAnsi="Calibri" w:cs="Calibri"/>
                <w:color w:val="000000"/>
                <w:sz w:val="22"/>
                <w:szCs w:val="22"/>
              </w:rPr>
              <w:t>2</w:t>
            </w:r>
          </w:p>
        </w:tc>
        <w:tc>
          <w:tcPr>
            <w:tcW w:w="1320" w:type="dxa"/>
            <w:tcBorders>
              <w:top w:val="nil"/>
              <w:left w:val="nil"/>
              <w:bottom w:val="nil"/>
              <w:right w:val="single" w:sz="4" w:space="0" w:color="auto"/>
            </w:tcBorders>
            <w:shd w:val="clear" w:color="auto" w:fill="auto"/>
            <w:noWrap/>
            <w:vAlign w:val="bottom"/>
            <w:hideMark/>
          </w:tcPr>
          <w:p w:rsidR="000A4C10" w:rsidRPr="000A4C10" w:rsidRDefault="000A4C10" w:rsidP="000A4C10">
            <w:pPr>
              <w:jc w:val="right"/>
              <w:rPr>
                <w:rFonts w:ascii="Calibri" w:hAnsi="Calibri" w:cs="Calibri"/>
                <w:color w:val="000000"/>
                <w:sz w:val="22"/>
                <w:szCs w:val="22"/>
              </w:rPr>
            </w:pPr>
            <w:r w:rsidRPr="000A4C10">
              <w:rPr>
                <w:rFonts w:ascii="Calibri" w:hAnsi="Calibri" w:cs="Calibri"/>
                <w:color w:val="000000"/>
                <w:sz w:val="22"/>
                <w:szCs w:val="22"/>
              </w:rPr>
              <w:t>$ 4,50</w:t>
            </w:r>
          </w:p>
        </w:tc>
        <w:tc>
          <w:tcPr>
            <w:tcW w:w="1080" w:type="dxa"/>
            <w:tcBorders>
              <w:top w:val="nil"/>
              <w:left w:val="nil"/>
              <w:bottom w:val="nil"/>
              <w:right w:val="single" w:sz="4" w:space="0" w:color="auto"/>
            </w:tcBorders>
            <w:shd w:val="clear" w:color="auto" w:fill="auto"/>
            <w:noWrap/>
            <w:vAlign w:val="bottom"/>
            <w:hideMark/>
          </w:tcPr>
          <w:p w:rsidR="000A4C10" w:rsidRPr="000A4C10" w:rsidRDefault="000A4C10" w:rsidP="000A4C10">
            <w:pPr>
              <w:jc w:val="right"/>
              <w:rPr>
                <w:rFonts w:ascii="Calibri" w:hAnsi="Calibri" w:cs="Calibri"/>
                <w:color w:val="000000"/>
                <w:sz w:val="22"/>
                <w:szCs w:val="22"/>
              </w:rPr>
            </w:pPr>
            <w:r w:rsidRPr="000A4C10">
              <w:rPr>
                <w:rFonts w:ascii="Calibri" w:hAnsi="Calibri" w:cs="Calibri"/>
                <w:color w:val="000000"/>
                <w:sz w:val="22"/>
                <w:szCs w:val="22"/>
              </w:rPr>
              <w:t>$ 9,00</w:t>
            </w:r>
          </w:p>
        </w:tc>
        <w:tc>
          <w:tcPr>
            <w:tcW w:w="1120" w:type="dxa"/>
            <w:tcBorders>
              <w:top w:val="nil"/>
              <w:left w:val="nil"/>
              <w:bottom w:val="nil"/>
              <w:right w:val="single" w:sz="4" w:space="0" w:color="auto"/>
            </w:tcBorders>
            <w:shd w:val="clear" w:color="auto" w:fill="auto"/>
            <w:noWrap/>
            <w:vAlign w:val="bottom"/>
            <w:hideMark/>
          </w:tcPr>
          <w:p w:rsidR="000A4C10" w:rsidRPr="000A4C10" w:rsidRDefault="000A4C10" w:rsidP="000A4C10">
            <w:pPr>
              <w:jc w:val="right"/>
              <w:rPr>
                <w:rFonts w:ascii="Calibri" w:hAnsi="Calibri" w:cs="Calibri"/>
                <w:color w:val="000000"/>
                <w:sz w:val="22"/>
                <w:szCs w:val="22"/>
              </w:rPr>
            </w:pPr>
            <w:r w:rsidRPr="000A4C10">
              <w:rPr>
                <w:rFonts w:ascii="Calibri" w:hAnsi="Calibri" w:cs="Calibri"/>
                <w:color w:val="000000"/>
                <w:sz w:val="22"/>
                <w:szCs w:val="22"/>
              </w:rPr>
              <w:t>$ 108,00</w:t>
            </w:r>
          </w:p>
        </w:tc>
      </w:tr>
      <w:tr w:rsidR="000A4C10" w:rsidRPr="000A4C10" w:rsidTr="00B86853">
        <w:trPr>
          <w:trHeight w:val="300"/>
          <w:jc w:val="center"/>
        </w:trPr>
        <w:tc>
          <w:tcPr>
            <w:tcW w:w="2800" w:type="dxa"/>
            <w:tcBorders>
              <w:top w:val="nil"/>
              <w:left w:val="single" w:sz="4" w:space="0" w:color="auto"/>
              <w:bottom w:val="nil"/>
              <w:right w:val="single" w:sz="4" w:space="0" w:color="auto"/>
            </w:tcBorders>
            <w:shd w:val="clear" w:color="auto" w:fill="auto"/>
            <w:noWrap/>
            <w:vAlign w:val="bottom"/>
            <w:hideMark/>
          </w:tcPr>
          <w:p w:rsidR="000A4C10" w:rsidRPr="000A4C10" w:rsidRDefault="000A4C10" w:rsidP="000A4C10">
            <w:pPr>
              <w:rPr>
                <w:rFonts w:ascii="Calibri" w:hAnsi="Calibri" w:cs="Calibri"/>
                <w:color w:val="000000"/>
                <w:sz w:val="22"/>
                <w:szCs w:val="22"/>
              </w:rPr>
            </w:pPr>
            <w:r w:rsidRPr="000A4C10">
              <w:rPr>
                <w:rFonts w:ascii="Calibri" w:hAnsi="Calibri" w:cs="Calibri"/>
                <w:color w:val="000000"/>
                <w:sz w:val="22"/>
                <w:szCs w:val="22"/>
              </w:rPr>
              <w:t>Fundas de Basura paq. 10</w:t>
            </w:r>
          </w:p>
        </w:tc>
        <w:tc>
          <w:tcPr>
            <w:tcW w:w="1240" w:type="dxa"/>
            <w:tcBorders>
              <w:top w:val="nil"/>
              <w:left w:val="nil"/>
              <w:bottom w:val="nil"/>
              <w:right w:val="single" w:sz="4" w:space="0" w:color="auto"/>
            </w:tcBorders>
            <w:shd w:val="clear" w:color="auto" w:fill="auto"/>
            <w:noWrap/>
            <w:vAlign w:val="bottom"/>
            <w:hideMark/>
          </w:tcPr>
          <w:p w:rsidR="000A4C10" w:rsidRPr="000A4C10" w:rsidRDefault="000A4C10" w:rsidP="000A4C10">
            <w:pPr>
              <w:jc w:val="center"/>
              <w:rPr>
                <w:rFonts w:ascii="Calibri" w:hAnsi="Calibri" w:cs="Calibri"/>
                <w:color w:val="000000"/>
                <w:sz w:val="22"/>
                <w:szCs w:val="22"/>
              </w:rPr>
            </w:pPr>
            <w:r w:rsidRPr="000A4C10">
              <w:rPr>
                <w:rFonts w:ascii="Calibri" w:hAnsi="Calibri" w:cs="Calibri"/>
                <w:color w:val="000000"/>
                <w:sz w:val="22"/>
                <w:szCs w:val="22"/>
              </w:rPr>
              <w:t>3</w:t>
            </w:r>
          </w:p>
        </w:tc>
        <w:tc>
          <w:tcPr>
            <w:tcW w:w="1320" w:type="dxa"/>
            <w:tcBorders>
              <w:top w:val="nil"/>
              <w:left w:val="nil"/>
              <w:bottom w:val="nil"/>
              <w:right w:val="single" w:sz="4" w:space="0" w:color="auto"/>
            </w:tcBorders>
            <w:shd w:val="clear" w:color="auto" w:fill="auto"/>
            <w:noWrap/>
            <w:vAlign w:val="bottom"/>
            <w:hideMark/>
          </w:tcPr>
          <w:p w:rsidR="000A4C10" w:rsidRPr="000A4C10" w:rsidRDefault="000A4C10" w:rsidP="000A4C10">
            <w:pPr>
              <w:jc w:val="right"/>
              <w:rPr>
                <w:rFonts w:ascii="Calibri" w:hAnsi="Calibri" w:cs="Calibri"/>
                <w:color w:val="000000"/>
                <w:sz w:val="22"/>
                <w:szCs w:val="22"/>
              </w:rPr>
            </w:pPr>
            <w:r w:rsidRPr="000A4C10">
              <w:rPr>
                <w:rFonts w:ascii="Calibri" w:hAnsi="Calibri" w:cs="Calibri"/>
                <w:color w:val="000000"/>
                <w:sz w:val="22"/>
                <w:szCs w:val="22"/>
              </w:rPr>
              <w:t>$ 1,50</w:t>
            </w:r>
          </w:p>
        </w:tc>
        <w:tc>
          <w:tcPr>
            <w:tcW w:w="1080" w:type="dxa"/>
            <w:tcBorders>
              <w:top w:val="nil"/>
              <w:left w:val="nil"/>
              <w:bottom w:val="nil"/>
              <w:right w:val="single" w:sz="4" w:space="0" w:color="auto"/>
            </w:tcBorders>
            <w:shd w:val="clear" w:color="auto" w:fill="auto"/>
            <w:noWrap/>
            <w:vAlign w:val="bottom"/>
            <w:hideMark/>
          </w:tcPr>
          <w:p w:rsidR="000A4C10" w:rsidRPr="000A4C10" w:rsidRDefault="000A4C10" w:rsidP="000A4C10">
            <w:pPr>
              <w:jc w:val="right"/>
              <w:rPr>
                <w:rFonts w:ascii="Calibri" w:hAnsi="Calibri" w:cs="Calibri"/>
                <w:color w:val="000000"/>
                <w:sz w:val="22"/>
                <w:szCs w:val="22"/>
              </w:rPr>
            </w:pPr>
            <w:r w:rsidRPr="000A4C10">
              <w:rPr>
                <w:rFonts w:ascii="Calibri" w:hAnsi="Calibri" w:cs="Calibri"/>
                <w:color w:val="000000"/>
                <w:sz w:val="22"/>
                <w:szCs w:val="22"/>
              </w:rPr>
              <w:t>$ 4,50</w:t>
            </w:r>
          </w:p>
        </w:tc>
        <w:tc>
          <w:tcPr>
            <w:tcW w:w="1120" w:type="dxa"/>
            <w:tcBorders>
              <w:top w:val="nil"/>
              <w:left w:val="nil"/>
              <w:bottom w:val="nil"/>
              <w:right w:val="single" w:sz="4" w:space="0" w:color="auto"/>
            </w:tcBorders>
            <w:shd w:val="clear" w:color="auto" w:fill="auto"/>
            <w:noWrap/>
            <w:vAlign w:val="bottom"/>
            <w:hideMark/>
          </w:tcPr>
          <w:p w:rsidR="000A4C10" w:rsidRPr="000A4C10" w:rsidRDefault="000A4C10" w:rsidP="000A4C10">
            <w:pPr>
              <w:jc w:val="right"/>
              <w:rPr>
                <w:rFonts w:ascii="Calibri" w:hAnsi="Calibri" w:cs="Calibri"/>
                <w:color w:val="000000"/>
                <w:sz w:val="22"/>
                <w:szCs w:val="22"/>
              </w:rPr>
            </w:pPr>
            <w:r w:rsidRPr="000A4C10">
              <w:rPr>
                <w:rFonts w:ascii="Calibri" w:hAnsi="Calibri" w:cs="Calibri"/>
                <w:color w:val="000000"/>
                <w:sz w:val="22"/>
                <w:szCs w:val="22"/>
              </w:rPr>
              <w:t>$ 54,00</w:t>
            </w:r>
          </w:p>
        </w:tc>
      </w:tr>
      <w:tr w:rsidR="000A4C10" w:rsidRPr="000A4C10" w:rsidTr="00B86853">
        <w:trPr>
          <w:trHeight w:val="315"/>
          <w:jc w:val="center"/>
        </w:trPr>
        <w:tc>
          <w:tcPr>
            <w:tcW w:w="2800" w:type="dxa"/>
            <w:tcBorders>
              <w:top w:val="nil"/>
              <w:left w:val="single" w:sz="4" w:space="0" w:color="auto"/>
              <w:bottom w:val="single" w:sz="8" w:space="0" w:color="auto"/>
              <w:right w:val="single" w:sz="4" w:space="0" w:color="auto"/>
            </w:tcBorders>
            <w:shd w:val="clear" w:color="auto" w:fill="auto"/>
            <w:noWrap/>
            <w:vAlign w:val="bottom"/>
            <w:hideMark/>
          </w:tcPr>
          <w:p w:rsidR="000A4C10" w:rsidRPr="000A4C10" w:rsidRDefault="000A4C10" w:rsidP="000A4C10">
            <w:pPr>
              <w:rPr>
                <w:rFonts w:ascii="Calibri" w:hAnsi="Calibri" w:cs="Calibri"/>
                <w:color w:val="000000"/>
                <w:sz w:val="22"/>
                <w:szCs w:val="22"/>
              </w:rPr>
            </w:pPr>
            <w:r w:rsidRPr="000A4C10">
              <w:rPr>
                <w:rFonts w:ascii="Calibri" w:hAnsi="Calibri" w:cs="Calibri"/>
                <w:color w:val="000000"/>
                <w:sz w:val="22"/>
                <w:szCs w:val="22"/>
              </w:rPr>
              <w:t>Cloro 1gl.</w:t>
            </w:r>
          </w:p>
        </w:tc>
        <w:tc>
          <w:tcPr>
            <w:tcW w:w="1240" w:type="dxa"/>
            <w:tcBorders>
              <w:top w:val="nil"/>
              <w:left w:val="nil"/>
              <w:bottom w:val="single" w:sz="8" w:space="0" w:color="auto"/>
              <w:right w:val="single" w:sz="4" w:space="0" w:color="auto"/>
            </w:tcBorders>
            <w:shd w:val="clear" w:color="auto" w:fill="auto"/>
            <w:noWrap/>
            <w:vAlign w:val="bottom"/>
            <w:hideMark/>
          </w:tcPr>
          <w:p w:rsidR="000A4C10" w:rsidRPr="000A4C10" w:rsidRDefault="000A4C10" w:rsidP="000A4C10">
            <w:pPr>
              <w:jc w:val="center"/>
              <w:rPr>
                <w:rFonts w:ascii="Calibri" w:hAnsi="Calibri" w:cs="Calibri"/>
                <w:color w:val="000000"/>
                <w:sz w:val="22"/>
                <w:szCs w:val="22"/>
              </w:rPr>
            </w:pPr>
            <w:r w:rsidRPr="000A4C10">
              <w:rPr>
                <w:rFonts w:ascii="Calibri" w:hAnsi="Calibri" w:cs="Calibri"/>
                <w:color w:val="000000"/>
                <w:sz w:val="22"/>
                <w:szCs w:val="22"/>
              </w:rPr>
              <w:t>1</w:t>
            </w:r>
          </w:p>
        </w:tc>
        <w:tc>
          <w:tcPr>
            <w:tcW w:w="1320" w:type="dxa"/>
            <w:tcBorders>
              <w:top w:val="nil"/>
              <w:left w:val="nil"/>
              <w:bottom w:val="single" w:sz="8" w:space="0" w:color="auto"/>
              <w:right w:val="single" w:sz="4" w:space="0" w:color="auto"/>
            </w:tcBorders>
            <w:shd w:val="clear" w:color="auto" w:fill="auto"/>
            <w:noWrap/>
            <w:vAlign w:val="bottom"/>
            <w:hideMark/>
          </w:tcPr>
          <w:p w:rsidR="000A4C10" w:rsidRPr="000A4C10" w:rsidRDefault="000A4C10" w:rsidP="000A4C10">
            <w:pPr>
              <w:jc w:val="right"/>
              <w:rPr>
                <w:rFonts w:ascii="Calibri" w:hAnsi="Calibri" w:cs="Calibri"/>
                <w:color w:val="000000"/>
                <w:sz w:val="22"/>
                <w:szCs w:val="22"/>
              </w:rPr>
            </w:pPr>
            <w:r w:rsidRPr="000A4C10">
              <w:rPr>
                <w:rFonts w:ascii="Calibri" w:hAnsi="Calibri" w:cs="Calibri"/>
                <w:color w:val="000000"/>
                <w:sz w:val="22"/>
                <w:szCs w:val="22"/>
              </w:rPr>
              <w:t>$ 3,50</w:t>
            </w:r>
          </w:p>
        </w:tc>
        <w:tc>
          <w:tcPr>
            <w:tcW w:w="1080" w:type="dxa"/>
            <w:tcBorders>
              <w:top w:val="nil"/>
              <w:left w:val="nil"/>
              <w:bottom w:val="single" w:sz="8" w:space="0" w:color="auto"/>
              <w:right w:val="single" w:sz="4" w:space="0" w:color="auto"/>
            </w:tcBorders>
            <w:shd w:val="clear" w:color="auto" w:fill="auto"/>
            <w:noWrap/>
            <w:vAlign w:val="bottom"/>
            <w:hideMark/>
          </w:tcPr>
          <w:p w:rsidR="000A4C10" w:rsidRPr="000A4C10" w:rsidRDefault="000A4C10" w:rsidP="000A4C10">
            <w:pPr>
              <w:jc w:val="right"/>
              <w:rPr>
                <w:rFonts w:ascii="Calibri" w:hAnsi="Calibri" w:cs="Calibri"/>
                <w:color w:val="000000"/>
                <w:sz w:val="22"/>
                <w:szCs w:val="22"/>
              </w:rPr>
            </w:pPr>
            <w:r w:rsidRPr="000A4C10">
              <w:rPr>
                <w:rFonts w:ascii="Calibri" w:hAnsi="Calibri" w:cs="Calibri"/>
                <w:color w:val="000000"/>
                <w:sz w:val="22"/>
                <w:szCs w:val="22"/>
              </w:rPr>
              <w:t>$ 3,50</w:t>
            </w:r>
          </w:p>
        </w:tc>
        <w:tc>
          <w:tcPr>
            <w:tcW w:w="1120" w:type="dxa"/>
            <w:tcBorders>
              <w:top w:val="nil"/>
              <w:left w:val="nil"/>
              <w:bottom w:val="single" w:sz="8" w:space="0" w:color="auto"/>
              <w:right w:val="single" w:sz="4" w:space="0" w:color="auto"/>
            </w:tcBorders>
            <w:shd w:val="clear" w:color="auto" w:fill="auto"/>
            <w:noWrap/>
            <w:vAlign w:val="bottom"/>
            <w:hideMark/>
          </w:tcPr>
          <w:p w:rsidR="000A4C10" w:rsidRPr="000A4C10" w:rsidRDefault="000A4C10" w:rsidP="000A4C10">
            <w:pPr>
              <w:jc w:val="right"/>
              <w:rPr>
                <w:rFonts w:ascii="Calibri" w:hAnsi="Calibri" w:cs="Calibri"/>
                <w:color w:val="000000"/>
                <w:sz w:val="22"/>
                <w:szCs w:val="22"/>
              </w:rPr>
            </w:pPr>
            <w:r w:rsidRPr="000A4C10">
              <w:rPr>
                <w:rFonts w:ascii="Calibri" w:hAnsi="Calibri" w:cs="Calibri"/>
                <w:color w:val="000000"/>
                <w:sz w:val="22"/>
                <w:szCs w:val="22"/>
              </w:rPr>
              <w:t>$ 42,00</w:t>
            </w:r>
          </w:p>
        </w:tc>
      </w:tr>
      <w:tr w:rsidR="000A4C10" w:rsidRPr="000A4C10" w:rsidTr="00B86853">
        <w:trPr>
          <w:trHeight w:val="315"/>
          <w:jc w:val="center"/>
        </w:trPr>
        <w:tc>
          <w:tcPr>
            <w:tcW w:w="2800" w:type="dxa"/>
            <w:tcBorders>
              <w:top w:val="single" w:sz="8" w:space="0" w:color="auto"/>
              <w:left w:val="single" w:sz="8" w:space="0" w:color="auto"/>
              <w:bottom w:val="single" w:sz="8" w:space="0" w:color="auto"/>
              <w:right w:val="nil"/>
            </w:tcBorders>
            <w:shd w:val="clear" w:color="auto" w:fill="auto"/>
            <w:noWrap/>
            <w:vAlign w:val="bottom"/>
            <w:hideMark/>
          </w:tcPr>
          <w:p w:rsidR="000A4C10" w:rsidRPr="000A4C10" w:rsidRDefault="000A4C10" w:rsidP="000A4C10">
            <w:pPr>
              <w:rPr>
                <w:rFonts w:ascii="Calibri" w:hAnsi="Calibri" w:cs="Calibri"/>
                <w:b/>
                <w:bCs/>
                <w:color w:val="000000"/>
                <w:sz w:val="22"/>
                <w:szCs w:val="22"/>
              </w:rPr>
            </w:pPr>
            <w:r w:rsidRPr="000A4C10">
              <w:rPr>
                <w:rFonts w:ascii="Calibri" w:hAnsi="Calibri" w:cs="Calibri"/>
                <w:b/>
                <w:bCs/>
                <w:color w:val="000000"/>
                <w:sz w:val="22"/>
                <w:szCs w:val="22"/>
              </w:rPr>
              <w:t>TOTAL</w:t>
            </w:r>
          </w:p>
        </w:tc>
        <w:tc>
          <w:tcPr>
            <w:tcW w:w="1240" w:type="dxa"/>
            <w:tcBorders>
              <w:top w:val="nil"/>
              <w:left w:val="nil"/>
              <w:bottom w:val="single" w:sz="8" w:space="0" w:color="auto"/>
              <w:right w:val="nil"/>
            </w:tcBorders>
            <w:shd w:val="clear" w:color="auto" w:fill="auto"/>
            <w:noWrap/>
            <w:vAlign w:val="bottom"/>
            <w:hideMark/>
          </w:tcPr>
          <w:p w:rsidR="000A4C10" w:rsidRPr="000A4C10" w:rsidRDefault="000A4C10" w:rsidP="000A4C10">
            <w:pPr>
              <w:rPr>
                <w:rFonts w:ascii="Calibri" w:hAnsi="Calibri" w:cs="Calibri"/>
                <w:b/>
                <w:bCs/>
                <w:color w:val="000000"/>
                <w:sz w:val="22"/>
                <w:szCs w:val="22"/>
              </w:rPr>
            </w:pPr>
            <w:r w:rsidRPr="000A4C10">
              <w:rPr>
                <w:rFonts w:ascii="Calibri" w:hAnsi="Calibri" w:cs="Calibri"/>
                <w:b/>
                <w:bCs/>
                <w:color w:val="000000"/>
                <w:sz w:val="22"/>
                <w:szCs w:val="22"/>
              </w:rPr>
              <w:t> </w:t>
            </w:r>
          </w:p>
        </w:tc>
        <w:tc>
          <w:tcPr>
            <w:tcW w:w="1320" w:type="dxa"/>
            <w:tcBorders>
              <w:top w:val="nil"/>
              <w:left w:val="nil"/>
              <w:bottom w:val="single" w:sz="8" w:space="0" w:color="auto"/>
              <w:right w:val="nil"/>
            </w:tcBorders>
            <w:shd w:val="clear" w:color="auto" w:fill="auto"/>
            <w:noWrap/>
            <w:vAlign w:val="bottom"/>
            <w:hideMark/>
          </w:tcPr>
          <w:p w:rsidR="000A4C10" w:rsidRPr="000A4C10" w:rsidRDefault="000A4C10" w:rsidP="000A4C10">
            <w:pPr>
              <w:rPr>
                <w:rFonts w:ascii="Calibri" w:hAnsi="Calibri" w:cs="Calibri"/>
                <w:b/>
                <w:bCs/>
                <w:color w:val="000000"/>
                <w:sz w:val="22"/>
                <w:szCs w:val="22"/>
              </w:rPr>
            </w:pPr>
            <w:r w:rsidRPr="000A4C10">
              <w:rPr>
                <w:rFonts w:ascii="Calibri" w:hAnsi="Calibri" w:cs="Calibri"/>
                <w:b/>
                <w:bCs/>
                <w:color w:val="000000"/>
                <w:sz w:val="22"/>
                <w:szCs w:val="22"/>
              </w:rPr>
              <w:t> </w:t>
            </w:r>
          </w:p>
        </w:tc>
        <w:tc>
          <w:tcPr>
            <w:tcW w:w="1080" w:type="dxa"/>
            <w:tcBorders>
              <w:top w:val="nil"/>
              <w:left w:val="single" w:sz="8" w:space="0" w:color="auto"/>
              <w:bottom w:val="single" w:sz="8" w:space="0" w:color="auto"/>
              <w:right w:val="single" w:sz="8" w:space="0" w:color="auto"/>
            </w:tcBorders>
            <w:shd w:val="clear" w:color="auto" w:fill="auto"/>
            <w:noWrap/>
            <w:vAlign w:val="bottom"/>
            <w:hideMark/>
          </w:tcPr>
          <w:p w:rsidR="000A4C10" w:rsidRPr="000A4C10" w:rsidRDefault="000A4C10" w:rsidP="000A4C10">
            <w:pPr>
              <w:jc w:val="right"/>
              <w:rPr>
                <w:rFonts w:ascii="Calibri" w:hAnsi="Calibri" w:cs="Calibri"/>
                <w:b/>
                <w:bCs/>
                <w:color w:val="000000"/>
                <w:sz w:val="22"/>
                <w:szCs w:val="22"/>
              </w:rPr>
            </w:pPr>
            <w:r w:rsidRPr="000A4C10">
              <w:rPr>
                <w:rFonts w:ascii="Calibri" w:hAnsi="Calibri" w:cs="Calibri"/>
                <w:b/>
                <w:bCs/>
                <w:color w:val="000000"/>
                <w:sz w:val="22"/>
                <w:szCs w:val="22"/>
              </w:rPr>
              <w:t>$ 23,34</w:t>
            </w:r>
          </w:p>
        </w:tc>
        <w:tc>
          <w:tcPr>
            <w:tcW w:w="1120" w:type="dxa"/>
            <w:tcBorders>
              <w:top w:val="nil"/>
              <w:left w:val="nil"/>
              <w:bottom w:val="single" w:sz="8" w:space="0" w:color="auto"/>
              <w:right w:val="single" w:sz="8" w:space="0" w:color="auto"/>
            </w:tcBorders>
            <w:shd w:val="clear" w:color="auto" w:fill="auto"/>
            <w:noWrap/>
            <w:vAlign w:val="bottom"/>
            <w:hideMark/>
          </w:tcPr>
          <w:p w:rsidR="000A4C10" w:rsidRPr="000A4C10" w:rsidRDefault="000A4C10" w:rsidP="000A4C10">
            <w:pPr>
              <w:jc w:val="right"/>
              <w:rPr>
                <w:rFonts w:ascii="Calibri" w:hAnsi="Calibri" w:cs="Calibri"/>
                <w:b/>
                <w:bCs/>
                <w:color w:val="000000"/>
                <w:sz w:val="22"/>
                <w:szCs w:val="22"/>
              </w:rPr>
            </w:pPr>
            <w:r w:rsidRPr="000A4C10">
              <w:rPr>
                <w:rFonts w:ascii="Calibri" w:hAnsi="Calibri" w:cs="Calibri"/>
                <w:b/>
                <w:bCs/>
                <w:color w:val="000000"/>
                <w:sz w:val="22"/>
                <w:szCs w:val="22"/>
              </w:rPr>
              <w:t>$ 280,08</w:t>
            </w:r>
          </w:p>
        </w:tc>
      </w:tr>
    </w:tbl>
    <w:p w:rsidR="000A2961" w:rsidRPr="00B05EDF" w:rsidRDefault="000A2961" w:rsidP="000A2961">
      <w:pPr>
        <w:ind w:firstLine="708"/>
        <w:jc w:val="both"/>
        <w:rPr>
          <w:rFonts w:ascii="Arial" w:hAnsi="Arial" w:cs="Arial"/>
          <w:sz w:val="22"/>
          <w:szCs w:val="22"/>
        </w:rPr>
      </w:pPr>
      <w:r w:rsidRPr="00B05EDF">
        <w:rPr>
          <w:rFonts w:ascii="Arial" w:hAnsi="Arial" w:cs="Arial"/>
          <w:sz w:val="22"/>
          <w:szCs w:val="22"/>
        </w:rPr>
        <w:t xml:space="preserve">Fuente: </w:t>
      </w:r>
      <w:r w:rsidR="002B33DE">
        <w:rPr>
          <w:rFonts w:ascii="Arial" w:hAnsi="Arial" w:cs="Arial"/>
          <w:sz w:val="22"/>
          <w:szCs w:val="22"/>
        </w:rPr>
        <w:t>Serimar</w:t>
      </w:r>
      <w:r>
        <w:rPr>
          <w:rFonts w:ascii="Arial" w:hAnsi="Arial" w:cs="Arial"/>
          <w:sz w:val="22"/>
          <w:szCs w:val="22"/>
        </w:rPr>
        <w:t xml:space="preserve"> </w:t>
      </w:r>
    </w:p>
    <w:p w:rsidR="000A2961" w:rsidRDefault="000A2961" w:rsidP="000A2961">
      <w:pPr>
        <w:pStyle w:val="Sinespaciado"/>
        <w:spacing w:line="360" w:lineRule="auto"/>
        <w:ind w:firstLine="708"/>
        <w:jc w:val="both"/>
        <w:rPr>
          <w:rFonts w:ascii="Arial" w:hAnsi="Arial" w:cs="Arial"/>
          <w:color w:val="000000"/>
          <w:sz w:val="24"/>
          <w:szCs w:val="24"/>
        </w:rPr>
      </w:pPr>
      <w:r w:rsidRPr="00B05EDF">
        <w:rPr>
          <w:rFonts w:ascii="Arial" w:hAnsi="Arial" w:cs="Arial"/>
        </w:rPr>
        <w:t>Elaboración: El autor</w:t>
      </w:r>
    </w:p>
    <w:p w:rsidR="00876141" w:rsidRDefault="00876141" w:rsidP="00876141">
      <w:pPr>
        <w:pStyle w:val="Prrafodelista"/>
        <w:spacing w:line="360" w:lineRule="auto"/>
        <w:ind w:left="0"/>
        <w:jc w:val="both"/>
        <w:rPr>
          <w:bCs/>
          <w:lang w:val="es-EC"/>
        </w:rPr>
      </w:pPr>
    </w:p>
    <w:p w:rsidR="00876141" w:rsidRPr="001719BD" w:rsidRDefault="00876141" w:rsidP="008E557D">
      <w:pPr>
        <w:pStyle w:val="Prrafodelista"/>
        <w:spacing w:line="480" w:lineRule="auto"/>
        <w:ind w:left="0"/>
        <w:jc w:val="both"/>
        <w:rPr>
          <w:b/>
          <w:sz w:val="24"/>
          <w:szCs w:val="24"/>
        </w:rPr>
      </w:pPr>
      <w:r w:rsidRPr="001719BD">
        <w:rPr>
          <w:b/>
          <w:sz w:val="24"/>
          <w:szCs w:val="24"/>
        </w:rPr>
        <w:lastRenderedPageBreak/>
        <w:t>Sueldos de Administración.</w:t>
      </w:r>
    </w:p>
    <w:p w:rsidR="00876141" w:rsidRDefault="00876141" w:rsidP="008E557D">
      <w:pPr>
        <w:pStyle w:val="Prrafodelista"/>
        <w:spacing w:line="480" w:lineRule="auto"/>
        <w:ind w:left="0" w:right="0"/>
        <w:jc w:val="both"/>
        <w:rPr>
          <w:bCs/>
          <w:sz w:val="24"/>
          <w:szCs w:val="24"/>
        </w:rPr>
      </w:pPr>
      <w:r w:rsidRPr="001719BD">
        <w:rPr>
          <w:bCs/>
          <w:sz w:val="24"/>
          <w:szCs w:val="24"/>
        </w:rPr>
        <w:t xml:space="preserve">Se refieren a los sueldos para el personal que trabajara en la parte administrativa de acuerdo a los puestos a ocupar. En este caso serían </w:t>
      </w:r>
      <w:r w:rsidR="004943A6" w:rsidRPr="001719BD">
        <w:rPr>
          <w:bCs/>
          <w:sz w:val="24"/>
          <w:szCs w:val="24"/>
        </w:rPr>
        <w:t>5</w:t>
      </w:r>
      <w:r w:rsidRPr="001719BD">
        <w:rPr>
          <w:bCs/>
          <w:sz w:val="24"/>
          <w:szCs w:val="24"/>
        </w:rPr>
        <w:t xml:space="preserve"> personales administrativos.</w:t>
      </w:r>
    </w:p>
    <w:p w:rsidR="00151EBE" w:rsidRPr="004C543F" w:rsidRDefault="004C543F" w:rsidP="004C543F">
      <w:pPr>
        <w:pStyle w:val="Prrafodelista"/>
        <w:spacing w:line="360" w:lineRule="auto"/>
        <w:ind w:left="0"/>
        <w:jc w:val="center"/>
        <w:rPr>
          <w:b/>
          <w:bCs/>
          <w:sz w:val="24"/>
          <w:szCs w:val="24"/>
        </w:rPr>
      </w:pPr>
      <w:r w:rsidRPr="004C543F">
        <w:rPr>
          <w:b/>
          <w:bCs/>
          <w:sz w:val="24"/>
          <w:szCs w:val="24"/>
        </w:rPr>
        <w:t>CUADRO 64</w:t>
      </w:r>
    </w:p>
    <w:tbl>
      <w:tblPr>
        <w:tblW w:w="10217" w:type="dxa"/>
        <w:jc w:val="center"/>
        <w:tblCellMar>
          <w:left w:w="70" w:type="dxa"/>
          <w:right w:w="70" w:type="dxa"/>
        </w:tblCellMar>
        <w:tblLook w:val="04A0" w:firstRow="1" w:lastRow="0" w:firstColumn="1" w:lastColumn="0" w:noHBand="0" w:noVBand="1"/>
      </w:tblPr>
      <w:tblGrid>
        <w:gridCol w:w="457"/>
        <w:gridCol w:w="457"/>
        <w:gridCol w:w="724"/>
        <w:gridCol w:w="783"/>
        <w:gridCol w:w="708"/>
        <w:gridCol w:w="709"/>
        <w:gridCol w:w="709"/>
        <w:gridCol w:w="879"/>
        <w:gridCol w:w="822"/>
        <w:gridCol w:w="709"/>
        <w:gridCol w:w="708"/>
        <w:gridCol w:w="709"/>
        <w:gridCol w:w="851"/>
        <w:gridCol w:w="992"/>
      </w:tblGrid>
      <w:tr w:rsidR="00AF67DC" w:rsidRPr="00AF67DC" w:rsidTr="00C47724">
        <w:trPr>
          <w:trHeight w:val="390"/>
          <w:jc w:val="center"/>
        </w:trPr>
        <w:tc>
          <w:tcPr>
            <w:tcW w:w="10217" w:type="dxa"/>
            <w:gridSpan w:val="14"/>
            <w:tcBorders>
              <w:top w:val="nil"/>
              <w:left w:val="nil"/>
              <w:bottom w:val="nil"/>
              <w:right w:val="nil"/>
            </w:tcBorders>
            <w:shd w:val="clear" w:color="auto" w:fill="auto"/>
            <w:noWrap/>
            <w:vAlign w:val="bottom"/>
            <w:hideMark/>
          </w:tcPr>
          <w:p w:rsidR="00AF67DC" w:rsidRPr="00AF67DC" w:rsidRDefault="00AF67DC" w:rsidP="00AF67DC">
            <w:pPr>
              <w:jc w:val="center"/>
              <w:rPr>
                <w:rFonts w:ascii="Arial Black" w:hAnsi="Arial Black" w:cs="Calibri"/>
                <w:color w:val="000000"/>
              </w:rPr>
            </w:pPr>
            <w:r w:rsidRPr="00AF67DC">
              <w:rPr>
                <w:rFonts w:ascii="Arial Black" w:hAnsi="Arial Black" w:cs="Calibri"/>
                <w:color w:val="000000"/>
              </w:rPr>
              <w:t>INVERSION MANO DE OBRA INDIRECTA</w:t>
            </w:r>
          </w:p>
        </w:tc>
      </w:tr>
      <w:tr w:rsidR="00AF67DC" w:rsidRPr="00AF67DC" w:rsidTr="00C47724">
        <w:trPr>
          <w:trHeight w:val="300"/>
          <w:jc w:val="center"/>
        </w:trPr>
        <w:tc>
          <w:tcPr>
            <w:tcW w:w="457"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c>
          <w:tcPr>
            <w:tcW w:w="457"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c>
          <w:tcPr>
            <w:tcW w:w="724"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c>
          <w:tcPr>
            <w:tcW w:w="783"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c>
          <w:tcPr>
            <w:tcW w:w="708"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c>
          <w:tcPr>
            <w:tcW w:w="879"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c>
          <w:tcPr>
            <w:tcW w:w="822"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c>
          <w:tcPr>
            <w:tcW w:w="708"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c>
          <w:tcPr>
            <w:tcW w:w="851"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c>
          <w:tcPr>
            <w:tcW w:w="992" w:type="dxa"/>
            <w:tcBorders>
              <w:top w:val="nil"/>
              <w:left w:val="nil"/>
              <w:bottom w:val="nil"/>
              <w:right w:val="nil"/>
            </w:tcBorders>
            <w:shd w:val="clear" w:color="auto" w:fill="auto"/>
            <w:noWrap/>
            <w:vAlign w:val="bottom"/>
            <w:hideMark/>
          </w:tcPr>
          <w:p w:rsidR="00AF67DC" w:rsidRPr="00AF67DC" w:rsidRDefault="00AF67DC" w:rsidP="00AF67DC">
            <w:pPr>
              <w:rPr>
                <w:rFonts w:ascii="Calibri" w:hAnsi="Calibri" w:cs="Calibri"/>
                <w:color w:val="000000"/>
                <w:sz w:val="22"/>
                <w:szCs w:val="22"/>
              </w:rPr>
            </w:pPr>
          </w:p>
        </w:tc>
      </w:tr>
      <w:tr w:rsidR="00AF67DC" w:rsidRPr="00AF67DC" w:rsidTr="00C47724">
        <w:trPr>
          <w:trHeight w:val="765"/>
          <w:jc w:val="center"/>
        </w:trPr>
        <w:tc>
          <w:tcPr>
            <w:tcW w:w="914" w:type="dxa"/>
            <w:gridSpan w:val="2"/>
            <w:tcBorders>
              <w:top w:val="single" w:sz="4" w:space="0" w:color="auto"/>
              <w:left w:val="single" w:sz="4" w:space="0" w:color="auto"/>
              <w:bottom w:val="single" w:sz="4" w:space="0" w:color="auto"/>
              <w:right w:val="single" w:sz="4" w:space="0" w:color="auto"/>
            </w:tcBorders>
            <w:shd w:val="clear" w:color="000000" w:fill="00B0F0"/>
            <w:vAlign w:val="center"/>
            <w:hideMark/>
          </w:tcPr>
          <w:p w:rsidR="00AF67DC" w:rsidRPr="00AF67DC" w:rsidRDefault="00AF67DC" w:rsidP="00AF67DC">
            <w:pPr>
              <w:jc w:val="center"/>
              <w:rPr>
                <w:rFonts w:ascii="Arial Black" w:hAnsi="Arial Black" w:cs="Calibri"/>
                <w:color w:val="000000"/>
                <w:sz w:val="10"/>
                <w:szCs w:val="10"/>
              </w:rPr>
            </w:pPr>
            <w:r w:rsidRPr="00AF67DC">
              <w:rPr>
                <w:rFonts w:ascii="Arial Black" w:hAnsi="Arial Black" w:cs="Calibri"/>
                <w:color w:val="000000"/>
                <w:sz w:val="10"/>
                <w:szCs w:val="10"/>
              </w:rPr>
              <w:t>DESCRIPCION DE EMPLEADOS</w:t>
            </w:r>
          </w:p>
        </w:tc>
        <w:tc>
          <w:tcPr>
            <w:tcW w:w="724" w:type="dxa"/>
            <w:tcBorders>
              <w:top w:val="single" w:sz="4" w:space="0" w:color="auto"/>
              <w:left w:val="nil"/>
              <w:bottom w:val="single" w:sz="4" w:space="0" w:color="auto"/>
              <w:right w:val="single" w:sz="4" w:space="0" w:color="auto"/>
            </w:tcBorders>
            <w:shd w:val="clear" w:color="000000" w:fill="00B0F0"/>
            <w:vAlign w:val="center"/>
            <w:hideMark/>
          </w:tcPr>
          <w:p w:rsidR="00AF67DC" w:rsidRPr="00AF67DC" w:rsidRDefault="00AF67DC" w:rsidP="00AF67DC">
            <w:pPr>
              <w:jc w:val="center"/>
              <w:rPr>
                <w:rFonts w:ascii="Arial Black" w:hAnsi="Arial Black" w:cs="Calibri"/>
                <w:color w:val="000000"/>
                <w:sz w:val="10"/>
                <w:szCs w:val="10"/>
              </w:rPr>
            </w:pPr>
            <w:r w:rsidRPr="00AF67DC">
              <w:rPr>
                <w:rFonts w:ascii="Arial Black" w:hAnsi="Arial Black" w:cs="Calibri"/>
                <w:color w:val="000000"/>
                <w:sz w:val="10"/>
                <w:szCs w:val="10"/>
              </w:rPr>
              <w:t>CANTIDAD</w:t>
            </w:r>
          </w:p>
        </w:tc>
        <w:tc>
          <w:tcPr>
            <w:tcW w:w="783" w:type="dxa"/>
            <w:tcBorders>
              <w:top w:val="single" w:sz="4" w:space="0" w:color="auto"/>
              <w:left w:val="nil"/>
              <w:bottom w:val="single" w:sz="4" w:space="0" w:color="auto"/>
              <w:right w:val="single" w:sz="4" w:space="0" w:color="auto"/>
            </w:tcBorders>
            <w:shd w:val="clear" w:color="000000" w:fill="00B0F0"/>
            <w:vAlign w:val="center"/>
            <w:hideMark/>
          </w:tcPr>
          <w:p w:rsidR="00AF67DC" w:rsidRPr="00AF67DC" w:rsidRDefault="00AF67DC" w:rsidP="00AF67DC">
            <w:pPr>
              <w:jc w:val="center"/>
              <w:rPr>
                <w:rFonts w:ascii="Arial Black" w:hAnsi="Arial Black" w:cs="Calibri"/>
                <w:color w:val="000000"/>
                <w:sz w:val="10"/>
                <w:szCs w:val="10"/>
              </w:rPr>
            </w:pPr>
            <w:r w:rsidRPr="00AF67DC">
              <w:rPr>
                <w:rFonts w:ascii="Arial Black" w:hAnsi="Arial Black" w:cs="Calibri"/>
                <w:color w:val="000000"/>
                <w:sz w:val="10"/>
                <w:szCs w:val="10"/>
              </w:rPr>
              <w:t>SALARIO BASICO UNIFICADO</w:t>
            </w:r>
          </w:p>
        </w:tc>
        <w:tc>
          <w:tcPr>
            <w:tcW w:w="708" w:type="dxa"/>
            <w:tcBorders>
              <w:top w:val="single" w:sz="4" w:space="0" w:color="auto"/>
              <w:left w:val="nil"/>
              <w:bottom w:val="single" w:sz="4" w:space="0" w:color="auto"/>
              <w:right w:val="single" w:sz="4" w:space="0" w:color="auto"/>
            </w:tcBorders>
            <w:shd w:val="clear" w:color="000000" w:fill="00B0F0"/>
            <w:vAlign w:val="center"/>
            <w:hideMark/>
          </w:tcPr>
          <w:p w:rsidR="00AF67DC" w:rsidRPr="00AF67DC" w:rsidRDefault="00AF67DC" w:rsidP="00AF67DC">
            <w:pPr>
              <w:jc w:val="center"/>
              <w:rPr>
                <w:rFonts w:ascii="Arial Black" w:hAnsi="Arial Black" w:cs="Calibri"/>
                <w:color w:val="000000"/>
                <w:sz w:val="10"/>
                <w:szCs w:val="10"/>
              </w:rPr>
            </w:pPr>
            <w:r w:rsidRPr="00AF67DC">
              <w:rPr>
                <w:rFonts w:ascii="Arial Black" w:hAnsi="Arial Black" w:cs="Calibri"/>
                <w:color w:val="000000"/>
                <w:sz w:val="10"/>
                <w:szCs w:val="10"/>
              </w:rPr>
              <w:t>TOTAL DE SALARIO BASICO</w:t>
            </w:r>
          </w:p>
        </w:tc>
        <w:tc>
          <w:tcPr>
            <w:tcW w:w="709" w:type="dxa"/>
            <w:tcBorders>
              <w:top w:val="single" w:sz="4" w:space="0" w:color="auto"/>
              <w:left w:val="nil"/>
              <w:bottom w:val="single" w:sz="4" w:space="0" w:color="auto"/>
              <w:right w:val="single" w:sz="4" w:space="0" w:color="auto"/>
            </w:tcBorders>
            <w:shd w:val="clear" w:color="000000" w:fill="00B0F0"/>
            <w:vAlign w:val="center"/>
            <w:hideMark/>
          </w:tcPr>
          <w:p w:rsidR="00AF67DC" w:rsidRPr="00AF67DC" w:rsidRDefault="00AF67DC" w:rsidP="00AF67DC">
            <w:pPr>
              <w:jc w:val="center"/>
              <w:rPr>
                <w:rFonts w:ascii="Arial Black" w:hAnsi="Arial Black" w:cs="Calibri"/>
                <w:color w:val="000000"/>
                <w:sz w:val="10"/>
                <w:szCs w:val="10"/>
              </w:rPr>
            </w:pPr>
            <w:r w:rsidRPr="00AF67DC">
              <w:rPr>
                <w:rFonts w:ascii="Arial Black" w:hAnsi="Arial Black" w:cs="Calibri"/>
                <w:color w:val="000000"/>
                <w:sz w:val="10"/>
                <w:szCs w:val="10"/>
              </w:rPr>
              <w:t>DECIMO TERCERO 1/12</w:t>
            </w:r>
          </w:p>
        </w:tc>
        <w:tc>
          <w:tcPr>
            <w:tcW w:w="709" w:type="dxa"/>
            <w:tcBorders>
              <w:top w:val="single" w:sz="4" w:space="0" w:color="auto"/>
              <w:left w:val="nil"/>
              <w:bottom w:val="single" w:sz="4" w:space="0" w:color="auto"/>
              <w:right w:val="single" w:sz="4" w:space="0" w:color="auto"/>
            </w:tcBorders>
            <w:shd w:val="clear" w:color="000000" w:fill="00B0F0"/>
            <w:vAlign w:val="center"/>
            <w:hideMark/>
          </w:tcPr>
          <w:p w:rsidR="00AF67DC" w:rsidRPr="00AF67DC" w:rsidRDefault="00AF67DC" w:rsidP="00AF67DC">
            <w:pPr>
              <w:jc w:val="center"/>
              <w:rPr>
                <w:rFonts w:ascii="Arial Black" w:hAnsi="Arial Black" w:cs="Calibri"/>
                <w:color w:val="000000"/>
                <w:sz w:val="10"/>
                <w:szCs w:val="10"/>
              </w:rPr>
            </w:pPr>
            <w:r w:rsidRPr="00AF67DC">
              <w:rPr>
                <w:rFonts w:ascii="Arial Black" w:hAnsi="Arial Black" w:cs="Calibri"/>
                <w:color w:val="000000"/>
                <w:sz w:val="10"/>
                <w:szCs w:val="10"/>
              </w:rPr>
              <w:t>DECIMO CUARTO 1/12</w:t>
            </w:r>
          </w:p>
        </w:tc>
        <w:tc>
          <w:tcPr>
            <w:tcW w:w="879" w:type="dxa"/>
            <w:tcBorders>
              <w:top w:val="single" w:sz="4" w:space="0" w:color="auto"/>
              <w:left w:val="nil"/>
              <w:bottom w:val="single" w:sz="4" w:space="0" w:color="auto"/>
              <w:right w:val="single" w:sz="4" w:space="0" w:color="auto"/>
            </w:tcBorders>
            <w:shd w:val="clear" w:color="000000" w:fill="00B0F0"/>
            <w:vAlign w:val="center"/>
            <w:hideMark/>
          </w:tcPr>
          <w:p w:rsidR="00AF67DC" w:rsidRPr="00AF67DC" w:rsidRDefault="00AF67DC" w:rsidP="00AF67DC">
            <w:pPr>
              <w:jc w:val="center"/>
              <w:rPr>
                <w:rFonts w:ascii="Arial Black" w:hAnsi="Arial Black" w:cs="Calibri"/>
                <w:color w:val="000000"/>
                <w:sz w:val="10"/>
                <w:szCs w:val="10"/>
              </w:rPr>
            </w:pPr>
            <w:r w:rsidRPr="00AF67DC">
              <w:rPr>
                <w:rFonts w:ascii="Arial Black" w:hAnsi="Arial Black" w:cs="Calibri"/>
                <w:color w:val="000000"/>
                <w:sz w:val="10"/>
                <w:szCs w:val="10"/>
              </w:rPr>
              <w:t>VACACIONES 1/24</w:t>
            </w:r>
          </w:p>
        </w:tc>
        <w:tc>
          <w:tcPr>
            <w:tcW w:w="822" w:type="dxa"/>
            <w:tcBorders>
              <w:top w:val="single" w:sz="4" w:space="0" w:color="auto"/>
              <w:left w:val="nil"/>
              <w:bottom w:val="single" w:sz="4" w:space="0" w:color="auto"/>
              <w:right w:val="single" w:sz="4" w:space="0" w:color="auto"/>
            </w:tcBorders>
            <w:shd w:val="clear" w:color="000000" w:fill="00B0F0"/>
            <w:vAlign w:val="center"/>
            <w:hideMark/>
          </w:tcPr>
          <w:p w:rsidR="00AF67DC" w:rsidRPr="00AF67DC" w:rsidRDefault="00AF67DC" w:rsidP="00AF67DC">
            <w:pPr>
              <w:jc w:val="center"/>
              <w:rPr>
                <w:rFonts w:ascii="Arial Black" w:hAnsi="Arial Black" w:cs="Calibri"/>
                <w:color w:val="000000"/>
                <w:sz w:val="10"/>
                <w:szCs w:val="10"/>
              </w:rPr>
            </w:pPr>
            <w:r w:rsidRPr="00AF67DC">
              <w:rPr>
                <w:rFonts w:ascii="Arial Black" w:hAnsi="Arial Black" w:cs="Calibri"/>
                <w:color w:val="000000"/>
                <w:sz w:val="10"/>
                <w:szCs w:val="10"/>
              </w:rPr>
              <w:t>APORTE PATRONAL 11,15%</w:t>
            </w:r>
          </w:p>
        </w:tc>
        <w:tc>
          <w:tcPr>
            <w:tcW w:w="709" w:type="dxa"/>
            <w:tcBorders>
              <w:top w:val="single" w:sz="4" w:space="0" w:color="auto"/>
              <w:left w:val="nil"/>
              <w:bottom w:val="single" w:sz="4" w:space="0" w:color="auto"/>
              <w:right w:val="single" w:sz="4" w:space="0" w:color="auto"/>
            </w:tcBorders>
            <w:shd w:val="clear" w:color="000000" w:fill="00B0F0"/>
            <w:vAlign w:val="center"/>
            <w:hideMark/>
          </w:tcPr>
          <w:p w:rsidR="00AF67DC" w:rsidRPr="00AF67DC" w:rsidRDefault="00AF67DC" w:rsidP="00AF67DC">
            <w:pPr>
              <w:jc w:val="center"/>
              <w:rPr>
                <w:rFonts w:ascii="Arial Black" w:hAnsi="Arial Black" w:cs="Calibri"/>
                <w:color w:val="000000"/>
                <w:sz w:val="10"/>
                <w:szCs w:val="10"/>
              </w:rPr>
            </w:pPr>
            <w:r w:rsidRPr="00AF67DC">
              <w:rPr>
                <w:rFonts w:ascii="Arial Black" w:hAnsi="Arial Black" w:cs="Calibri"/>
                <w:color w:val="000000"/>
                <w:sz w:val="10"/>
                <w:szCs w:val="10"/>
              </w:rPr>
              <w:t>APORTE IECE 0,5%</w:t>
            </w:r>
          </w:p>
        </w:tc>
        <w:tc>
          <w:tcPr>
            <w:tcW w:w="708" w:type="dxa"/>
            <w:tcBorders>
              <w:top w:val="single" w:sz="4" w:space="0" w:color="auto"/>
              <w:left w:val="nil"/>
              <w:bottom w:val="single" w:sz="4" w:space="0" w:color="auto"/>
              <w:right w:val="single" w:sz="4" w:space="0" w:color="auto"/>
            </w:tcBorders>
            <w:shd w:val="clear" w:color="000000" w:fill="00B0F0"/>
            <w:vAlign w:val="center"/>
            <w:hideMark/>
          </w:tcPr>
          <w:p w:rsidR="00AF67DC" w:rsidRPr="00AF67DC" w:rsidRDefault="00AF67DC" w:rsidP="00AF67DC">
            <w:pPr>
              <w:jc w:val="center"/>
              <w:rPr>
                <w:rFonts w:ascii="Arial Black" w:hAnsi="Arial Black" w:cs="Calibri"/>
                <w:color w:val="000000"/>
                <w:sz w:val="10"/>
                <w:szCs w:val="10"/>
              </w:rPr>
            </w:pPr>
            <w:r w:rsidRPr="00AF67DC">
              <w:rPr>
                <w:rFonts w:ascii="Arial Black" w:hAnsi="Arial Black" w:cs="Calibri"/>
                <w:color w:val="000000"/>
                <w:sz w:val="10"/>
                <w:szCs w:val="10"/>
              </w:rPr>
              <w:t>APORTE CECAP 0,5%</w:t>
            </w:r>
          </w:p>
        </w:tc>
        <w:tc>
          <w:tcPr>
            <w:tcW w:w="709" w:type="dxa"/>
            <w:tcBorders>
              <w:top w:val="single" w:sz="4" w:space="0" w:color="auto"/>
              <w:left w:val="nil"/>
              <w:bottom w:val="single" w:sz="4" w:space="0" w:color="auto"/>
              <w:right w:val="single" w:sz="4" w:space="0" w:color="auto"/>
            </w:tcBorders>
            <w:shd w:val="clear" w:color="000000" w:fill="00B0F0"/>
            <w:vAlign w:val="center"/>
            <w:hideMark/>
          </w:tcPr>
          <w:p w:rsidR="00AF67DC" w:rsidRPr="00AF67DC" w:rsidRDefault="00AF67DC" w:rsidP="00AF67DC">
            <w:pPr>
              <w:jc w:val="center"/>
              <w:rPr>
                <w:rFonts w:ascii="Arial Black" w:hAnsi="Arial Black" w:cs="Calibri"/>
                <w:color w:val="000000"/>
                <w:sz w:val="10"/>
                <w:szCs w:val="10"/>
              </w:rPr>
            </w:pPr>
            <w:r w:rsidRPr="00AF67DC">
              <w:rPr>
                <w:rFonts w:ascii="Arial Black" w:hAnsi="Arial Black" w:cs="Calibri"/>
                <w:color w:val="000000"/>
                <w:sz w:val="10"/>
                <w:szCs w:val="10"/>
              </w:rPr>
              <w:t>FONDOS DE RESERVA 1/12</w:t>
            </w:r>
          </w:p>
        </w:tc>
        <w:tc>
          <w:tcPr>
            <w:tcW w:w="851" w:type="dxa"/>
            <w:tcBorders>
              <w:top w:val="single" w:sz="4" w:space="0" w:color="auto"/>
              <w:left w:val="nil"/>
              <w:bottom w:val="single" w:sz="4" w:space="0" w:color="auto"/>
              <w:right w:val="single" w:sz="4" w:space="0" w:color="auto"/>
            </w:tcBorders>
            <w:shd w:val="clear" w:color="000000" w:fill="00B0F0"/>
            <w:vAlign w:val="center"/>
            <w:hideMark/>
          </w:tcPr>
          <w:p w:rsidR="00AF67DC" w:rsidRPr="00AF67DC" w:rsidRDefault="00AF67DC" w:rsidP="00AF67DC">
            <w:pPr>
              <w:jc w:val="center"/>
              <w:rPr>
                <w:rFonts w:ascii="Arial Black" w:hAnsi="Arial Black" w:cs="Calibri"/>
                <w:color w:val="000000"/>
                <w:sz w:val="10"/>
                <w:szCs w:val="10"/>
              </w:rPr>
            </w:pPr>
            <w:r w:rsidRPr="00AF67DC">
              <w:rPr>
                <w:rFonts w:ascii="Arial Black" w:hAnsi="Arial Black" w:cs="Calibri"/>
                <w:color w:val="000000"/>
                <w:sz w:val="10"/>
                <w:szCs w:val="10"/>
              </w:rPr>
              <w:t>TOTAL MENSUAL</w:t>
            </w:r>
          </w:p>
        </w:tc>
        <w:tc>
          <w:tcPr>
            <w:tcW w:w="992" w:type="dxa"/>
            <w:tcBorders>
              <w:top w:val="single" w:sz="4" w:space="0" w:color="auto"/>
              <w:left w:val="nil"/>
              <w:bottom w:val="single" w:sz="4" w:space="0" w:color="auto"/>
              <w:right w:val="single" w:sz="4" w:space="0" w:color="auto"/>
            </w:tcBorders>
            <w:shd w:val="clear" w:color="000000" w:fill="00B0F0"/>
            <w:vAlign w:val="center"/>
            <w:hideMark/>
          </w:tcPr>
          <w:p w:rsidR="00AF67DC" w:rsidRPr="00AF67DC" w:rsidRDefault="00AF67DC" w:rsidP="00AF67DC">
            <w:pPr>
              <w:jc w:val="center"/>
              <w:rPr>
                <w:rFonts w:ascii="Arial Black" w:hAnsi="Arial Black" w:cs="Calibri"/>
                <w:color w:val="000000"/>
                <w:sz w:val="10"/>
                <w:szCs w:val="10"/>
              </w:rPr>
            </w:pPr>
            <w:r w:rsidRPr="00AF67DC">
              <w:rPr>
                <w:rFonts w:ascii="Arial Black" w:hAnsi="Arial Black" w:cs="Calibri"/>
                <w:color w:val="000000"/>
                <w:sz w:val="10"/>
                <w:szCs w:val="10"/>
              </w:rPr>
              <w:t>TOTAL ANUAL</w:t>
            </w:r>
          </w:p>
        </w:tc>
      </w:tr>
      <w:tr w:rsidR="00AF67DC" w:rsidRPr="00AF67DC" w:rsidTr="00C47724">
        <w:trPr>
          <w:trHeight w:val="300"/>
          <w:jc w:val="center"/>
        </w:trPr>
        <w:tc>
          <w:tcPr>
            <w:tcW w:w="914" w:type="dxa"/>
            <w:gridSpan w:val="2"/>
            <w:tcBorders>
              <w:top w:val="single" w:sz="4" w:space="0" w:color="auto"/>
              <w:left w:val="single" w:sz="4" w:space="0" w:color="auto"/>
              <w:bottom w:val="nil"/>
              <w:right w:val="nil"/>
            </w:tcBorders>
            <w:shd w:val="clear" w:color="000000" w:fill="FDE9D9"/>
            <w:noWrap/>
            <w:vAlign w:val="bottom"/>
            <w:hideMark/>
          </w:tcPr>
          <w:p w:rsidR="00AF67DC" w:rsidRPr="00AF67DC" w:rsidRDefault="00AF67DC" w:rsidP="00AF67DC">
            <w:pPr>
              <w:rPr>
                <w:rFonts w:ascii="Calibri" w:hAnsi="Calibri" w:cs="Calibri"/>
                <w:color w:val="000000"/>
                <w:sz w:val="12"/>
                <w:szCs w:val="12"/>
              </w:rPr>
            </w:pPr>
            <w:r w:rsidRPr="00AF67DC">
              <w:rPr>
                <w:rFonts w:ascii="Calibri" w:hAnsi="Calibri" w:cs="Calibri"/>
                <w:color w:val="000000"/>
                <w:sz w:val="12"/>
                <w:szCs w:val="12"/>
              </w:rPr>
              <w:t>Gerente</w:t>
            </w:r>
          </w:p>
        </w:tc>
        <w:tc>
          <w:tcPr>
            <w:tcW w:w="724" w:type="dxa"/>
            <w:tcBorders>
              <w:top w:val="nil"/>
              <w:left w:val="single" w:sz="4" w:space="0" w:color="auto"/>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$ 1,00</w:t>
            </w:r>
          </w:p>
        </w:tc>
        <w:tc>
          <w:tcPr>
            <w:tcW w:w="783"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$ 450,00</w:t>
            </w:r>
          </w:p>
        </w:tc>
        <w:tc>
          <w:tcPr>
            <w:tcW w:w="708"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$ 450,00</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37,50</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37,50</w:t>
            </w:r>
          </w:p>
        </w:tc>
        <w:tc>
          <w:tcPr>
            <w:tcW w:w="87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18,75</w:t>
            </w:r>
          </w:p>
        </w:tc>
        <w:tc>
          <w:tcPr>
            <w:tcW w:w="822"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$ 50,18</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$ 2,25</w:t>
            </w:r>
          </w:p>
        </w:tc>
        <w:tc>
          <w:tcPr>
            <w:tcW w:w="708"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$ 2,25</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37,50</w:t>
            </w:r>
          </w:p>
        </w:tc>
        <w:tc>
          <w:tcPr>
            <w:tcW w:w="851"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$ 635,93</w:t>
            </w:r>
          </w:p>
        </w:tc>
        <w:tc>
          <w:tcPr>
            <w:tcW w:w="992"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$ 7.631,10</w:t>
            </w:r>
          </w:p>
        </w:tc>
      </w:tr>
      <w:tr w:rsidR="00AF67DC" w:rsidRPr="00AF67DC" w:rsidTr="00C47724">
        <w:trPr>
          <w:trHeight w:val="300"/>
          <w:jc w:val="center"/>
        </w:trPr>
        <w:tc>
          <w:tcPr>
            <w:tcW w:w="914" w:type="dxa"/>
            <w:gridSpan w:val="2"/>
            <w:tcBorders>
              <w:top w:val="nil"/>
              <w:left w:val="single" w:sz="4" w:space="0" w:color="auto"/>
              <w:bottom w:val="nil"/>
              <w:right w:val="nil"/>
            </w:tcBorders>
            <w:shd w:val="clear" w:color="000000" w:fill="FDE9D9"/>
            <w:noWrap/>
            <w:vAlign w:val="bottom"/>
            <w:hideMark/>
          </w:tcPr>
          <w:p w:rsidR="00AF67DC" w:rsidRPr="00AF67DC" w:rsidRDefault="00AF67DC" w:rsidP="00AF67DC">
            <w:pPr>
              <w:rPr>
                <w:rFonts w:ascii="Calibri" w:hAnsi="Calibri" w:cs="Calibri"/>
                <w:color w:val="000000"/>
                <w:sz w:val="12"/>
                <w:szCs w:val="12"/>
              </w:rPr>
            </w:pPr>
            <w:r w:rsidRPr="00AF67DC">
              <w:rPr>
                <w:rFonts w:ascii="Calibri" w:hAnsi="Calibri" w:cs="Calibri"/>
                <w:color w:val="000000"/>
                <w:sz w:val="12"/>
                <w:szCs w:val="12"/>
              </w:rPr>
              <w:t>Secretaria</w:t>
            </w:r>
          </w:p>
        </w:tc>
        <w:tc>
          <w:tcPr>
            <w:tcW w:w="724" w:type="dxa"/>
            <w:tcBorders>
              <w:top w:val="nil"/>
              <w:left w:val="single" w:sz="4" w:space="0" w:color="auto"/>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$ 1,00</w:t>
            </w:r>
          </w:p>
        </w:tc>
        <w:tc>
          <w:tcPr>
            <w:tcW w:w="783"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$ 340,00</w:t>
            </w:r>
          </w:p>
        </w:tc>
        <w:tc>
          <w:tcPr>
            <w:tcW w:w="708"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$ 340,00</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28,33</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28,33</w:t>
            </w:r>
          </w:p>
        </w:tc>
        <w:tc>
          <w:tcPr>
            <w:tcW w:w="87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14,17</w:t>
            </w:r>
          </w:p>
        </w:tc>
        <w:tc>
          <w:tcPr>
            <w:tcW w:w="822"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$ 37,91</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$ 1,70</w:t>
            </w:r>
          </w:p>
        </w:tc>
        <w:tc>
          <w:tcPr>
            <w:tcW w:w="708"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$ 1,70</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28,33</w:t>
            </w:r>
          </w:p>
        </w:tc>
        <w:tc>
          <w:tcPr>
            <w:tcW w:w="851"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$ 480,48</w:t>
            </w:r>
          </w:p>
        </w:tc>
        <w:tc>
          <w:tcPr>
            <w:tcW w:w="992"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$ 5.765,72</w:t>
            </w:r>
          </w:p>
        </w:tc>
      </w:tr>
      <w:tr w:rsidR="00AF67DC" w:rsidRPr="00AF67DC" w:rsidTr="00C47724">
        <w:trPr>
          <w:trHeight w:val="300"/>
          <w:jc w:val="center"/>
        </w:trPr>
        <w:tc>
          <w:tcPr>
            <w:tcW w:w="914" w:type="dxa"/>
            <w:gridSpan w:val="2"/>
            <w:tcBorders>
              <w:top w:val="nil"/>
              <w:left w:val="single" w:sz="4" w:space="0" w:color="auto"/>
              <w:bottom w:val="nil"/>
              <w:right w:val="single" w:sz="4" w:space="0" w:color="000000"/>
            </w:tcBorders>
            <w:shd w:val="clear" w:color="000000" w:fill="FDE9D9"/>
            <w:noWrap/>
            <w:vAlign w:val="bottom"/>
            <w:hideMark/>
          </w:tcPr>
          <w:p w:rsidR="00AF67DC" w:rsidRPr="00AF67DC" w:rsidRDefault="00AF67DC" w:rsidP="00AF67DC">
            <w:pPr>
              <w:rPr>
                <w:rFonts w:ascii="Calibri" w:hAnsi="Calibri" w:cs="Calibri"/>
                <w:color w:val="000000"/>
                <w:sz w:val="12"/>
                <w:szCs w:val="12"/>
              </w:rPr>
            </w:pPr>
            <w:r w:rsidRPr="00AF67DC">
              <w:rPr>
                <w:rFonts w:ascii="Calibri" w:hAnsi="Calibri" w:cs="Calibri"/>
                <w:color w:val="000000"/>
                <w:sz w:val="12"/>
                <w:szCs w:val="12"/>
              </w:rPr>
              <w:t>Contadora</w:t>
            </w:r>
          </w:p>
        </w:tc>
        <w:tc>
          <w:tcPr>
            <w:tcW w:w="724"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$ 1,00</w:t>
            </w:r>
          </w:p>
        </w:tc>
        <w:tc>
          <w:tcPr>
            <w:tcW w:w="783"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$ 340,00</w:t>
            </w:r>
          </w:p>
        </w:tc>
        <w:tc>
          <w:tcPr>
            <w:tcW w:w="708"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$ 340,00</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28,33</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28,33</w:t>
            </w:r>
          </w:p>
        </w:tc>
        <w:tc>
          <w:tcPr>
            <w:tcW w:w="87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14,17</w:t>
            </w:r>
          </w:p>
        </w:tc>
        <w:tc>
          <w:tcPr>
            <w:tcW w:w="822"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$ 37,91</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$ 1,70</w:t>
            </w:r>
          </w:p>
        </w:tc>
        <w:tc>
          <w:tcPr>
            <w:tcW w:w="708"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$ 1,70</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28,33</w:t>
            </w:r>
          </w:p>
        </w:tc>
        <w:tc>
          <w:tcPr>
            <w:tcW w:w="851"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$ 480,48</w:t>
            </w:r>
          </w:p>
        </w:tc>
        <w:tc>
          <w:tcPr>
            <w:tcW w:w="992"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$ 5.765,72</w:t>
            </w:r>
          </w:p>
        </w:tc>
      </w:tr>
      <w:tr w:rsidR="00AF67DC" w:rsidRPr="00AF67DC" w:rsidTr="00C47724">
        <w:trPr>
          <w:trHeight w:val="300"/>
          <w:jc w:val="center"/>
        </w:trPr>
        <w:tc>
          <w:tcPr>
            <w:tcW w:w="914" w:type="dxa"/>
            <w:gridSpan w:val="2"/>
            <w:tcBorders>
              <w:top w:val="nil"/>
              <w:left w:val="single" w:sz="4" w:space="0" w:color="auto"/>
              <w:bottom w:val="nil"/>
              <w:right w:val="single" w:sz="4" w:space="0" w:color="000000"/>
            </w:tcBorders>
            <w:shd w:val="clear" w:color="000000" w:fill="FDE9D9"/>
            <w:noWrap/>
            <w:vAlign w:val="bottom"/>
            <w:hideMark/>
          </w:tcPr>
          <w:p w:rsidR="00AF67DC" w:rsidRPr="00AF67DC" w:rsidRDefault="00C47724" w:rsidP="00AF67DC">
            <w:pPr>
              <w:rPr>
                <w:rFonts w:ascii="Calibri" w:hAnsi="Calibri" w:cs="Calibri"/>
                <w:color w:val="000000"/>
                <w:sz w:val="12"/>
                <w:szCs w:val="12"/>
              </w:rPr>
            </w:pPr>
            <w:r w:rsidRPr="00AF67DC">
              <w:rPr>
                <w:rFonts w:ascii="Calibri" w:hAnsi="Calibri" w:cs="Calibri"/>
                <w:color w:val="000000"/>
                <w:sz w:val="12"/>
                <w:szCs w:val="12"/>
              </w:rPr>
              <w:t>Conserje</w:t>
            </w:r>
          </w:p>
        </w:tc>
        <w:tc>
          <w:tcPr>
            <w:tcW w:w="724"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$ 1,00</w:t>
            </w:r>
          </w:p>
        </w:tc>
        <w:tc>
          <w:tcPr>
            <w:tcW w:w="783"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$ 340,00</w:t>
            </w:r>
          </w:p>
        </w:tc>
        <w:tc>
          <w:tcPr>
            <w:tcW w:w="708"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$ 340,00</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28,33</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28,33</w:t>
            </w:r>
          </w:p>
        </w:tc>
        <w:tc>
          <w:tcPr>
            <w:tcW w:w="87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14,17</w:t>
            </w:r>
          </w:p>
        </w:tc>
        <w:tc>
          <w:tcPr>
            <w:tcW w:w="822"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$ 37,91</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$ 1,70</w:t>
            </w:r>
          </w:p>
        </w:tc>
        <w:tc>
          <w:tcPr>
            <w:tcW w:w="708"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$ 1,70</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28,33</w:t>
            </w:r>
          </w:p>
        </w:tc>
        <w:tc>
          <w:tcPr>
            <w:tcW w:w="851"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$ 480,48</w:t>
            </w:r>
          </w:p>
        </w:tc>
        <w:tc>
          <w:tcPr>
            <w:tcW w:w="992"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$ 5.765,72</w:t>
            </w:r>
          </w:p>
        </w:tc>
      </w:tr>
      <w:tr w:rsidR="00AF67DC" w:rsidRPr="00AF67DC" w:rsidTr="00C47724">
        <w:trPr>
          <w:trHeight w:val="300"/>
          <w:jc w:val="center"/>
        </w:trPr>
        <w:tc>
          <w:tcPr>
            <w:tcW w:w="914" w:type="dxa"/>
            <w:gridSpan w:val="2"/>
            <w:tcBorders>
              <w:top w:val="nil"/>
              <w:left w:val="single" w:sz="4" w:space="0" w:color="auto"/>
              <w:bottom w:val="single" w:sz="4" w:space="0" w:color="auto"/>
              <w:right w:val="nil"/>
            </w:tcBorders>
            <w:shd w:val="clear" w:color="000000" w:fill="FDE9D9"/>
            <w:noWrap/>
            <w:vAlign w:val="bottom"/>
            <w:hideMark/>
          </w:tcPr>
          <w:p w:rsidR="00AF67DC" w:rsidRPr="00AF67DC" w:rsidRDefault="00C47724" w:rsidP="00AF67DC">
            <w:pPr>
              <w:rPr>
                <w:rFonts w:ascii="Calibri" w:hAnsi="Calibri" w:cs="Calibri"/>
                <w:color w:val="000000"/>
                <w:sz w:val="12"/>
                <w:szCs w:val="12"/>
              </w:rPr>
            </w:pPr>
            <w:r w:rsidRPr="00AF67DC">
              <w:rPr>
                <w:rFonts w:ascii="Calibri" w:hAnsi="Calibri" w:cs="Calibri"/>
                <w:color w:val="000000"/>
                <w:sz w:val="12"/>
                <w:szCs w:val="12"/>
              </w:rPr>
              <w:t>Marketing</w:t>
            </w:r>
          </w:p>
        </w:tc>
        <w:tc>
          <w:tcPr>
            <w:tcW w:w="724" w:type="dxa"/>
            <w:tcBorders>
              <w:top w:val="nil"/>
              <w:left w:val="single" w:sz="4" w:space="0" w:color="auto"/>
              <w:bottom w:val="single" w:sz="4" w:space="0" w:color="auto"/>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$ 1,00</w:t>
            </w:r>
          </w:p>
        </w:tc>
        <w:tc>
          <w:tcPr>
            <w:tcW w:w="783"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$ 340,00</w:t>
            </w:r>
          </w:p>
        </w:tc>
        <w:tc>
          <w:tcPr>
            <w:tcW w:w="708"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$ 340,00</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28,33</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28,33</w:t>
            </w:r>
          </w:p>
        </w:tc>
        <w:tc>
          <w:tcPr>
            <w:tcW w:w="87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14,17</w:t>
            </w:r>
          </w:p>
        </w:tc>
        <w:tc>
          <w:tcPr>
            <w:tcW w:w="822"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$ 37,91</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$ 1,70</w:t>
            </w:r>
          </w:p>
        </w:tc>
        <w:tc>
          <w:tcPr>
            <w:tcW w:w="708"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$ 1,70</w:t>
            </w:r>
          </w:p>
        </w:tc>
        <w:tc>
          <w:tcPr>
            <w:tcW w:w="709"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28,33</w:t>
            </w:r>
          </w:p>
        </w:tc>
        <w:tc>
          <w:tcPr>
            <w:tcW w:w="851"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$ 480,48</w:t>
            </w:r>
          </w:p>
        </w:tc>
        <w:tc>
          <w:tcPr>
            <w:tcW w:w="992" w:type="dxa"/>
            <w:tcBorders>
              <w:top w:val="nil"/>
              <w:left w:val="nil"/>
              <w:bottom w:val="nil"/>
              <w:right w:val="single" w:sz="4" w:space="0" w:color="auto"/>
            </w:tcBorders>
            <w:shd w:val="clear" w:color="000000" w:fill="FDE9D9"/>
            <w:noWrap/>
            <w:vAlign w:val="bottom"/>
            <w:hideMark/>
          </w:tcPr>
          <w:p w:rsidR="00AF67DC" w:rsidRPr="00AF67DC" w:rsidRDefault="00AF67DC" w:rsidP="00AF67DC">
            <w:pPr>
              <w:jc w:val="right"/>
              <w:rPr>
                <w:rFonts w:ascii="Calibri" w:hAnsi="Calibri" w:cs="Calibri"/>
                <w:color w:val="000000"/>
                <w:sz w:val="12"/>
                <w:szCs w:val="12"/>
              </w:rPr>
            </w:pPr>
            <w:r w:rsidRPr="00AF67DC">
              <w:rPr>
                <w:rFonts w:ascii="Calibri" w:hAnsi="Calibri" w:cs="Calibri"/>
                <w:color w:val="000000"/>
                <w:sz w:val="12"/>
                <w:szCs w:val="12"/>
              </w:rPr>
              <w:t>$ 5.765,72</w:t>
            </w:r>
          </w:p>
        </w:tc>
      </w:tr>
      <w:tr w:rsidR="00AF67DC" w:rsidRPr="00AF67DC" w:rsidTr="00C47724">
        <w:trPr>
          <w:trHeight w:val="300"/>
          <w:jc w:val="center"/>
        </w:trPr>
        <w:tc>
          <w:tcPr>
            <w:tcW w:w="914" w:type="dxa"/>
            <w:gridSpan w:val="2"/>
            <w:tcBorders>
              <w:top w:val="single" w:sz="4" w:space="0" w:color="auto"/>
              <w:left w:val="single" w:sz="4" w:space="0" w:color="auto"/>
              <w:bottom w:val="single" w:sz="4" w:space="0" w:color="auto"/>
              <w:right w:val="single" w:sz="4" w:space="0" w:color="000000"/>
            </w:tcBorders>
            <w:shd w:val="clear" w:color="000000" w:fill="FDE9D9"/>
            <w:noWrap/>
            <w:vAlign w:val="bottom"/>
            <w:hideMark/>
          </w:tcPr>
          <w:p w:rsidR="00AF67DC" w:rsidRPr="00AF67DC" w:rsidRDefault="00AF67DC" w:rsidP="00AF67DC">
            <w:pPr>
              <w:rPr>
                <w:rFonts w:ascii="Arial Black" w:hAnsi="Arial Black" w:cs="Calibri"/>
                <w:color w:val="000000"/>
                <w:sz w:val="12"/>
                <w:szCs w:val="12"/>
              </w:rPr>
            </w:pPr>
            <w:r w:rsidRPr="00AF67DC">
              <w:rPr>
                <w:rFonts w:ascii="Arial Black" w:hAnsi="Arial Black" w:cs="Calibri"/>
                <w:color w:val="000000"/>
                <w:sz w:val="12"/>
                <w:szCs w:val="12"/>
              </w:rPr>
              <w:t>TOTALES</w:t>
            </w:r>
          </w:p>
        </w:tc>
        <w:tc>
          <w:tcPr>
            <w:tcW w:w="724" w:type="dxa"/>
            <w:tcBorders>
              <w:top w:val="nil"/>
              <w:left w:val="nil"/>
              <w:bottom w:val="single" w:sz="4" w:space="0" w:color="auto"/>
              <w:right w:val="nil"/>
            </w:tcBorders>
            <w:shd w:val="clear" w:color="000000" w:fill="FDE9D9"/>
            <w:noWrap/>
            <w:vAlign w:val="bottom"/>
            <w:hideMark/>
          </w:tcPr>
          <w:p w:rsidR="00AF67DC" w:rsidRPr="00AF67DC" w:rsidRDefault="00AF67DC" w:rsidP="00AF67DC">
            <w:pPr>
              <w:rPr>
                <w:rFonts w:ascii="Arial Black" w:hAnsi="Arial Black" w:cs="Calibri"/>
                <w:color w:val="000000"/>
                <w:sz w:val="12"/>
                <w:szCs w:val="12"/>
              </w:rPr>
            </w:pPr>
            <w:r w:rsidRPr="00AF67DC">
              <w:rPr>
                <w:rFonts w:ascii="Arial Black" w:hAnsi="Arial Black" w:cs="Calibri"/>
                <w:color w:val="000000"/>
                <w:sz w:val="12"/>
                <w:szCs w:val="12"/>
              </w:rPr>
              <w:t> </w:t>
            </w:r>
          </w:p>
        </w:tc>
        <w:tc>
          <w:tcPr>
            <w:tcW w:w="783" w:type="dxa"/>
            <w:tcBorders>
              <w:top w:val="single" w:sz="4" w:space="0" w:color="auto"/>
              <w:left w:val="nil"/>
              <w:bottom w:val="single" w:sz="4" w:space="0" w:color="auto"/>
              <w:right w:val="nil"/>
            </w:tcBorders>
            <w:shd w:val="clear" w:color="000000" w:fill="FDE9D9"/>
            <w:noWrap/>
            <w:vAlign w:val="bottom"/>
            <w:hideMark/>
          </w:tcPr>
          <w:p w:rsidR="00AF67DC" w:rsidRPr="00AF67DC" w:rsidRDefault="00AF67DC" w:rsidP="00AF67DC">
            <w:pPr>
              <w:rPr>
                <w:rFonts w:ascii="Arial Black" w:hAnsi="Arial Black" w:cs="Calibri"/>
                <w:color w:val="000000"/>
                <w:sz w:val="12"/>
                <w:szCs w:val="12"/>
              </w:rPr>
            </w:pPr>
            <w:r w:rsidRPr="00AF67DC">
              <w:rPr>
                <w:rFonts w:ascii="Arial Black" w:hAnsi="Arial Black" w:cs="Calibri"/>
                <w:color w:val="000000"/>
                <w:sz w:val="12"/>
                <w:szCs w:val="12"/>
              </w:rPr>
              <w:t> </w:t>
            </w:r>
          </w:p>
        </w:tc>
        <w:tc>
          <w:tcPr>
            <w:tcW w:w="708" w:type="dxa"/>
            <w:tcBorders>
              <w:top w:val="single" w:sz="4" w:space="0" w:color="auto"/>
              <w:left w:val="nil"/>
              <w:bottom w:val="single" w:sz="4" w:space="0" w:color="auto"/>
              <w:right w:val="nil"/>
            </w:tcBorders>
            <w:shd w:val="clear" w:color="000000" w:fill="FDE9D9"/>
            <w:noWrap/>
            <w:vAlign w:val="bottom"/>
            <w:hideMark/>
          </w:tcPr>
          <w:p w:rsidR="00AF67DC" w:rsidRPr="00AF67DC" w:rsidRDefault="00AF67DC" w:rsidP="00AF67DC">
            <w:pPr>
              <w:rPr>
                <w:rFonts w:ascii="Arial Black" w:hAnsi="Arial Black" w:cs="Calibri"/>
                <w:color w:val="000000"/>
                <w:sz w:val="12"/>
                <w:szCs w:val="12"/>
              </w:rPr>
            </w:pPr>
            <w:r w:rsidRPr="00AF67DC">
              <w:rPr>
                <w:rFonts w:ascii="Arial Black" w:hAnsi="Arial Black" w:cs="Calibri"/>
                <w:color w:val="000000"/>
                <w:sz w:val="12"/>
                <w:szCs w:val="12"/>
              </w:rPr>
              <w:t> </w:t>
            </w:r>
          </w:p>
        </w:tc>
        <w:tc>
          <w:tcPr>
            <w:tcW w:w="709" w:type="dxa"/>
            <w:tcBorders>
              <w:top w:val="single" w:sz="4" w:space="0" w:color="auto"/>
              <w:left w:val="nil"/>
              <w:bottom w:val="single" w:sz="4" w:space="0" w:color="auto"/>
              <w:right w:val="nil"/>
            </w:tcBorders>
            <w:shd w:val="clear" w:color="000000" w:fill="FDE9D9"/>
            <w:noWrap/>
            <w:vAlign w:val="bottom"/>
            <w:hideMark/>
          </w:tcPr>
          <w:p w:rsidR="00AF67DC" w:rsidRPr="00AF67DC" w:rsidRDefault="00AF67DC" w:rsidP="00AF67DC">
            <w:pPr>
              <w:rPr>
                <w:rFonts w:ascii="Arial Black" w:hAnsi="Arial Black" w:cs="Calibri"/>
                <w:color w:val="000000"/>
                <w:sz w:val="12"/>
                <w:szCs w:val="12"/>
              </w:rPr>
            </w:pPr>
            <w:r w:rsidRPr="00AF67DC">
              <w:rPr>
                <w:rFonts w:ascii="Arial Black" w:hAnsi="Arial Black" w:cs="Calibri"/>
                <w:color w:val="000000"/>
                <w:sz w:val="12"/>
                <w:szCs w:val="12"/>
              </w:rPr>
              <w:t> </w:t>
            </w:r>
          </w:p>
        </w:tc>
        <w:tc>
          <w:tcPr>
            <w:tcW w:w="709" w:type="dxa"/>
            <w:tcBorders>
              <w:top w:val="single" w:sz="4" w:space="0" w:color="auto"/>
              <w:left w:val="nil"/>
              <w:bottom w:val="single" w:sz="4" w:space="0" w:color="auto"/>
              <w:right w:val="nil"/>
            </w:tcBorders>
            <w:shd w:val="clear" w:color="000000" w:fill="FDE9D9"/>
            <w:noWrap/>
            <w:vAlign w:val="bottom"/>
            <w:hideMark/>
          </w:tcPr>
          <w:p w:rsidR="00AF67DC" w:rsidRPr="00AF67DC" w:rsidRDefault="00AF67DC" w:rsidP="00AF67DC">
            <w:pPr>
              <w:rPr>
                <w:rFonts w:ascii="Arial Black" w:hAnsi="Arial Black" w:cs="Calibri"/>
                <w:color w:val="000000"/>
                <w:sz w:val="12"/>
                <w:szCs w:val="12"/>
              </w:rPr>
            </w:pPr>
            <w:r w:rsidRPr="00AF67DC">
              <w:rPr>
                <w:rFonts w:ascii="Arial Black" w:hAnsi="Arial Black" w:cs="Calibri"/>
                <w:color w:val="000000"/>
                <w:sz w:val="12"/>
                <w:szCs w:val="12"/>
              </w:rPr>
              <w:t> </w:t>
            </w:r>
          </w:p>
        </w:tc>
        <w:tc>
          <w:tcPr>
            <w:tcW w:w="879" w:type="dxa"/>
            <w:tcBorders>
              <w:top w:val="single" w:sz="4" w:space="0" w:color="auto"/>
              <w:left w:val="nil"/>
              <w:bottom w:val="single" w:sz="4" w:space="0" w:color="auto"/>
              <w:right w:val="nil"/>
            </w:tcBorders>
            <w:shd w:val="clear" w:color="000000" w:fill="FDE9D9"/>
            <w:noWrap/>
            <w:vAlign w:val="bottom"/>
            <w:hideMark/>
          </w:tcPr>
          <w:p w:rsidR="00AF67DC" w:rsidRPr="00AF67DC" w:rsidRDefault="00AF67DC" w:rsidP="00AF67DC">
            <w:pPr>
              <w:rPr>
                <w:rFonts w:ascii="Arial Black" w:hAnsi="Arial Black" w:cs="Calibri"/>
                <w:color w:val="000000"/>
                <w:sz w:val="12"/>
                <w:szCs w:val="12"/>
              </w:rPr>
            </w:pPr>
            <w:r w:rsidRPr="00AF67DC">
              <w:rPr>
                <w:rFonts w:ascii="Arial Black" w:hAnsi="Arial Black" w:cs="Calibri"/>
                <w:color w:val="000000"/>
                <w:sz w:val="12"/>
                <w:szCs w:val="12"/>
              </w:rPr>
              <w:t> </w:t>
            </w:r>
          </w:p>
        </w:tc>
        <w:tc>
          <w:tcPr>
            <w:tcW w:w="822" w:type="dxa"/>
            <w:tcBorders>
              <w:top w:val="single" w:sz="4" w:space="0" w:color="auto"/>
              <w:left w:val="nil"/>
              <w:bottom w:val="single" w:sz="4" w:space="0" w:color="auto"/>
              <w:right w:val="nil"/>
            </w:tcBorders>
            <w:shd w:val="clear" w:color="000000" w:fill="FDE9D9"/>
            <w:noWrap/>
            <w:vAlign w:val="bottom"/>
            <w:hideMark/>
          </w:tcPr>
          <w:p w:rsidR="00AF67DC" w:rsidRPr="00AF67DC" w:rsidRDefault="00AF67DC" w:rsidP="00AF67DC">
            <w:pPr>
              <w:rPr>
                <w:rFonts w:ascii="Arial Black" w:hAnsi="Arial Black" w:cs="Calibri"/>
                <w:color w:val="000000"/>
                <w:sz w:val="12"/>
                <w:szCs w:val="12"/>
              </w:rPr>
            </w:pPr>
            <w:r w:rsidRPr="00AF67DC">
              <w:rPr>
                <w:rFonts w:ascii="Arial Black" w:hAnsi="Arial Black" w:cs="Calibri"/>
                <w:color w:val="000000"/>
                <w:sz w:val="12"/>
                <w:szCs w:val="12"/>
              </w:rPr>
              <w:t> </w:t>
            </w:r>
          </w:p>
        </w:tc>
        <w:tc>
          <w:tcPr>
            <w:tcW w:w="709" w:type="dxa"/>
            <w:tcBorders>
              <w:top w:val="single" w:sz="4" w:space="0" w:color="auto"/>
              <w:left w:val="nil"/>
              <w:bottom w:val="single" w:sz="4" w:space="0" w:color="auto"/>
              <w:right w:val="nil"/>
            </w:tcBorders>
            <w:shd w:val="clear" w:color="000000" w:fill="FDE9D9"/>
            <w:noWrap/>
            <w:vAlign w:val="bottom"/>
            <w:hideMark/>
          </w:tcPr>
          <w:p w:rsidR="00AF67DC" w:rsidRPr="00AF67DC" w:rsidRDefault="00AF67DC" w:rsidP="00AF67DC">
            <w:pPr>
              <w:rPr>
                <w:rFonts w:ascii="Arial Black" w:hAnsi="Arial Black" w:cs="Calibri"/>
                <w:color w:val="000000"/>
                <w:sz w:val="12"/>
                <w:szCs w:val="12"/>
              </w:rPr>
            </w:pPr>
            <w:r w:rsidRPr="00AF67DC">
              <w:rPr>
                <w:rFonts w:ascii="Arial Black" w:hAnsi="Arial Black" w:cs="Calibri"/>
                <w:color w:val="000000"/>
                <w:sz w:val="12"/>
                <w:szCs w:val="12"/>
              </w:rPr>
              <w:t> </w:t>
            </w:r>
          </w:p>
        </w:tc>
        <w:tc>
          <w:tcPr>
            <w:tcW w:w="708" w:type="dxa"/>
            <w:tcBorders>
              <w:top w:val="single" w:sz="4" w:space="0" w:color="auto"/>
              <w:left w:val="nil"/>
              <w:bottom w:val="single" w:sz="4" w:space="0" w:color="auto"/>
              <w:right w:val="nil"/>
            </w:tcBorders>
            <w:shd w:val="clear" w:color="000000" w:fill="FDE9D9"/>
            <w:noWrap/>
            <w:vAlign w:val="bottom"/>
            <w:hideMark/>
          </w:tcPr>
          <w:p w:rsidR="00AF67DC" w:rsidRPr="00AF67DC" w:rsidRDefault="00AF67DC" w:rsidP="00AF67DC">
            <w:pPr>
              <w:rPr>
                <w:rFonts w:ascii="Arial Black" w:hAnsi="Arial Black" w:cs="Calibri"/>
                <w:color w:val="000000"/>
                <w:sz w:val="12"/>
                <w:szCs w:val="12"/>
              </w:rPr>
            </w:pPr>
            <w:r w:rsidRPr="00AF67DC">
              <w:rPr>
                <w:rFonts w:ascii="Arial Black" w:hAnsi="Arial Black" w:cs="Calibri"/>
                <w:color w:val="000000"/>
                <w:sz w:val="12"/>
                <w:szCs w:val="12"/>
              </w:rPr>
              <w:t> </w:t>
            </w:r>
          </w:p>
        </w:tc>
        <w:tc>
          <w:tcPr>
            <w:tcW w:w="709" w:type="dxa"/>
            <w:tcBorders>
              <w:top w:val="single" w:sz="4" w:space="0" w:color="auto"/>
              <w:left w:val="nil"/>
              <w:bottom w:val="single" w:sz="4" w:space="0" w:color="auto"/>
              <w:right w:val="nil"/>
            </w:tcBorders>
            <w:shd w:val="clear" w:color="000000" w:fill="FDE9D9"/>
            <w:noWrap/>
            <w:vAlign w:val="bottom"/>
            <w:hideMark/>
          </w:tcPr>
          <w:p w:rsidR="00AF67DC" w:rsidRPr="00AF67DC" w:rsidRDefault="00AF67DC" w:rsidP="00AF67DC">
            <w:pPr>
              <w:rPr>
                <w:rFonts w:ascii="Arial Black" w:hAnsi="Arial Black" w:cs="Calibri"/>
                <w:color w:val="000000"/>
                <w:sz w:val="12"/>
                <w:szCs w:val="12"/>
              </w:rPr>
            </w:pPr>
            <w:r w:rsidRPr="00AF67DC">
              <w:rPr>
                <w:rFonts w:ascii="Arial Black" w:hAnsi="Arial Black" w:cs="Calibri"/>
                <w:color w:val="000000"/>
                <w:sz w:val="12"/>
                <w:szCs w:val="12"/>
              </w:rPr>
              <w:t> </w:t>
            </w:r>
          </w:p>
        </w:tc>
        <w:tc>
          <w:tcPr>
            <w:tcW w:w="851" w:type="dxa"/>
            <w:tcBorders>
              <w:top w:val="single" w:sz="4" w:space="0" w:color="auto"/>
              <w:left w:val="nil"/>
              <w:bottom w:val="single" w:sz="4" w:space="0" w:color="auto"/>
              <w:right w:val="nil"/>
            </w:tcBorders>
            <w:shd w:val="clear" w:color="000000" w:fill="FDE9D9"/>
            <w:noWrap/>
            <w:vAlign w:val="bottom"/>
            <w:hideMark/>
          </w:tcPr>
          <w:p w:rsidR="00AF67DC" w:rsidRPr="00AF67DC" w:rsidRDefault="00AF67DC" w:rsidP="00AF67DC">
            <w:pPr>
              <w:jc w:val="right"/>
              <w:rPr>
                <w:rFonts w:ascii="Arial Black" w:hAnsi="Arial Black" w:cs="Calibri"/>
                <w:color w:val="000000"/>
                <w:sz w:val="12"/>
                <w:szCs w:val="12"/>
              </w:rPr>
            </w:pPr>
            <w:r w:rsidRPr="00AF67DC">
              <w:rPr>
                <w:rFonts w:ascii="Arial Black" w:hAnsi="Arial Black" w:cs="Calibri"/>
                <w:color w:val="000000"/>
                <w:sz w:val="12"/>
                <w:szCs w:val="12"/>
              </w:rPr>
              <w:t>$ 2.557,83</w:t>
            </w:r>
          </w:p>
        </w:tc>
        <w:tc>
          <w:tcPr>
            <w:tcW w:w="992" w:type="dxa"/>
            <w:tcBorders>
              <w:top w:val="single" w:sz="4" w:space="0" w:color="auto"/>
              <w:left w:val="nil"/>
              <w:bottom w:val="single" w:sz="4" w:space="0" w:color="auto"/>
              <w:right w:val="single" w:sz="4" w:space="0" w:color="auto"/>
            </w:tcBorders>
            <w:shd w:val="clear" w:color="000000" w:fill="FDE9D9"/>
            <w:noWrap/>
            <w:vAlign w:val="bottom"/>
            <w:hideMark/>
          </w:tcPr>
          <w:p w:rsidR="00AF67DC" w:rsidRPr="00AF67DC" w:rsidRDefault="00AF67DC" w:rsidP="00AF67DC">
            <w:pPr>
              <w:jc w:val="right"/>
              <w:rPr>
                <w:rFonts w:ascii="Arial Black" w:hAnsi="Arial Black" w:cs="Calibri"/>
                <w:color w:val="000000"/>
                <w:sz w:val="12"/>
                <w:szCs w:val="12"/>
              </w:rPr>
            </w:pPr>
            <w:r w:rsidRPr="00AF67DC">
              <w:rPr>
                <w:rFonts w:ascii="Arial Black" w:hAnsi="Arial Black" w:cs="Calibri"/>
                <w:color w:val="000000"/>
                <w:sz w:val="12"/>
                <w:szCs w:val="12"/>
              </w:rPr>
              <w:t>$ 30.693,98</w:t>
            </w:r>
          </w:p>
        </w:tc>
      </w:tr>
    </w:tbl>
    <w:p w:rsidR="004C543F" w:rsidRPr="00B05EDF" w:rsidRDefault="004C543F" w:rsidP="004C543F">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Investigación directa </w:t>
      </w:r>
    </w:p>
    <w:p w:rsidR="004C543F" w:rsidRDefault="004C543F" w:rsidP="004C543F">
      <w:pPr>
        <w:pStyle w:val="Sinespaciado"/>
        <w:spacing w:line="360" w:lineRule="auto"/>
        <w:jc w:val="both"/>
        <w:rPr>
          <w:rFonts w:ascii="Arial" w:hAnsi="Arial" w:cs="Arial"/>
          <w:color w:val="000000"/>
          <w:sz w:val="24"/>
          <w:szCs w:val="24"/>
        </w:rPr>
      </w:pPr>
      <w:r w:rsidRPr="00B05EDF">
        <w:rPr>
          <w:rFonts w:ascii="Arial" w:hAnsi="Arial" w:cs="Arial"/>
        </w:rPr>
        <w:t>Elaboración: El autor</w:t>
      </w:r>
    </w:p>
    <w:p w:rsidR="00876141" w:rsidRPr="0024696F" w:rsidRDefault="00876141" w:rsidP="008E557D">
      <w:pPr>
        <w:spacing w:line="480" w:lineRule="auto"/>
        <w:jc w:val="both"/>
        <w:rPr>
          <w:rFonts w:ascii="Arial" w:hAnsi="Arial" w:cs="Arial"/>
          <w:b/>
          <w:color w:val="000000"/>
        </w:rPr>
      </w:pPr>
      <w:r w:rsidRPr="0024696F">
        <w:rPr>
          <w:rFonts w:ascii="Arial" w:hAnsi="Arial" w:cs="Arial"/>
          <w:b/>
          <w:color w:val="000000"/>
        </w:rPr>
        <w:t>Gastos Administrativos, Resumen</w:t>
      </w:r>
    </w:p>
    <w:p w:rsidR="00876141" w:rsidRDefault="00876141" w:rsidP="008E557D">
      <w:pPr>
        <w:spacing w:line="480" w:lineRule="auto"/>
        <w:jc w:val="both"/>
        <w:rPr>
          <w:rFonts w:ascii="Arial" w:hAnsi="Arial" w:cs="Arial"/>
          <w:color w:val="000000"/>
        </w:rPr>
      </w:pPr>
      <w:r w:rsidRPr="0024696F">
        <w:rPr>
          <w:rFonts w:ascii="Arial" w:hAnsi="Arial" w:cs="Arial"/>
          <w:lang w:val="es-MX"/>
        </w:rPr>
        <w:t xml:space="preserve">Constituyen los egresos en que incurre la empresa en su fase de operación, incluye remuneraciones al personal administrativo, material de oficina, material de limpieza y servicios básicos, etc., su monto </w:t>
      </w:r>
      <w:r w:rsidR="00EF2B99">
        <w:rPr>
          <w:rFonts w:ascii="Arial" w:hAnsi="Arial" w:cs="Arial"/>
          <w:lang w:val="es-MX"/>
        </w:rPr>
        <w:t xml:space="preserve">mensual </w:t>
      </w:r>
      <w:r w:rsidRPr="0024696F">
        <w:rPr>
          <w:rFonts w:ascii="Arial" w:hAnsi="Arial" w:cs="Arial"/>
          <w:lang w:val="es-MX"/>
        </w:rPr>
        <w:t xml:space="preserve">asciende  a los </w:t>
      </w:r>
      <w:r>
        <w:rPr>
          <w:rFonts w:ascii="Arial" w:hAnsi="Arial" w:cs="Arial"/>
          <w:lang w:val="es-MX"/>
        </w:rPr>
        <w:t>2</w:t>
      </w:r>
      <w:r w:rsidRPr="0024696F">
        <w:rPr>
          <w:rFonts w:ascii="Arial" w:hAnsi="Arial" w:cs="Arial"/>
          <w:color w:val="000000"/>
        </w:rPr>
        <w:t>.</w:t>
      </w:r>
      <w:r w:rsidR="00EF2B99">
        <w:rPr>
          <w:rFonts w:ascii="Arial" w:hAnsi="Arial" w:cs="Arial"/>
          <w:color w:val="000000"/>
        </w:rPr>
        <w:t>684</w:t>
      </w:r>
      <w:r>
        <w:rPr>
          <w:rFonts w:ascii="Arial" w:hAnsi="Arial" w:cs="Arial"/>
          <w:color w:val="000000"/>
        </w:rPr>
        <w:t>,</w:t>
      </w:r>
      <w:r w:rsidR="00EF2B99">
        <w:rPr>
          <w:rFonts w:ascii="Arial" w:hAnsi="Arial" w:cs="Arial"/>
          <w:color w:val="000000"/>
        </w:rPr>
        <w:t>72</w:t>
      </w:r>
      <w:r w:rsidRPr="0024696F">
        <w:rPr>
          <w:rFonts w:ascii="Arial" w:hAnsi="Arial" w:cs="Arial"/>
          <w:color w:val="000000"/>
        </w:rPr>
        <w:t xml:space="preserve"> Se detalla </w:t>
      </w:r>
      <w:r>
        <w:rPr>
          <w:rFonts w:ascii="Arial" w:hAnsi="Arial" w:cs="Arial"/>
          <w:color w:val="000000"/>
        </w:rPr>
        <w:t>a continuación</w:t>
      </w:r>
      <w:r w:rsidRPr="0024696F">
        <w:rPr>
          <w:rFonts w:ascii="Arial" w:hAnsi="Arial" w:cs="Arial"/>
          <w:color w:val="000000"/>
        </w:rPr>
        <w:t>.</w:t>
      </w:r>
    </w:p>
    <w:p w:rsidR="00000B97" w:rsidRPr="004C543F" w:rsidRDefault="004C543F" w:rsidP="004C543F">
      <w:pPr>
        <w:spacing w:line="360" w:lineRule="auto"/>
        <w:jc w:val="center"/>
        <w:rPr>
          <w:rFonts w:ascii="Arial" w:hAnsi="Arial" w:cs="Arial"/>
          <w:b/>
          <w:color w:val="000000"/>
        </w:rPr>
      </w:pPr>
      <w:r w:rsidRPr="004C543F">
        <w:rPr>
          <w:rFonts w:ascii="Arial" w:hAnsi="Arial" w:cs="Arial"/>
          <w:b/>
          <w:color w:val="000000"/>
        </w:rPr>
        <w:t>CUADRO 65</w:t>
      </w:r>
    </w:p>
    <w:tbl>
      <w:tblPr>
        <w:tblW w:w="6718" w:type="dxa"/>
        <w:jc w:val="center"/>
        <w:tblCellMar>
          <w:left w:w="70" w:type="dxa"/>
          <w:right w:w="70" w:type="dxa"/>
        </w:tblCellMar>
        <w:tblLook w:val="04A0" w:firstRow="1" w:lastRow="0" w:firstColumn="1" w:lastColumn="0" w:noHBand="0" w:noVBand="1"/>
      </w:tblPr>
      <w:tblGrid>
        <w:gridCol w:w="774"/>
        <w:gridCol w:w="682"/>
        <w:gridCol w:w="770"/>
        <w:gridCol w:w="2082"/>
        <w:gridCol w:w="2410"/>
      </w:tblGrid>
      <w:tr w:rsidR="00DE4B50" w:rsidRPr="00DE4B50" w:rsidTr="00EF2B99">
        <w:trPr>
          <w:trHeight w:val="315"/>
          <w:jc w:val="center"/>
        </w:trPr>
        <w:tc>
          <w:tcPr>
            <w:tcW w:w="6718" w:type="dxa"/>
            <w:gridSpan w:val="5"/>
            <w:tcBorders>
              <w:top w:val="nil"/>
              <w:left w:val="nil"/>
              <w:bottom w:val="nil"/>
              <w:right w:val="nil"/>
            </w:tcBorders>
            <w:shd w:val="clear" w:color="auto" w:fill="auto"/>
            <w:noWrap/>
            <w:vAlign w:val="bottom"/>
            <w:hideMark/>
          </w:tcPr>
          <w:p w:rsidR="00DE4B50" w:rsidRPr="00DE4B50" w:rsidRDefault="00DE4B50" w:rsidP="00DE4B50">
            <w:pPr>
              <w:jc w:val="center"/>
              <w:rPr>
                <w:rFonts w:ascii="Arial Black" w:hAnsi="Arial Black" w:cs="Calibri"/>
                <w:b/>
                <w:bCs/>
                <w:color w:val="000000"/>
                <w:sz w:val="20"/>
                <w:szCs w:val="20"/>
              </w:rPr>
            </w:pPr>
            <w:r w:rsidRPr="00DE4B50">
              <w:rPr>
                <w:rFonts w:ascii="Arial Black" w:hAnsi="Arial Black" w:cs="Calibri"/>
                <w:b/>
                <w:bCs/>
                <w:color w:val="000000"/>
                <w:sz w:val="20"/>
                <w:szCs w:val="20"/>
              </w:rPr>
              <w:t>GASTOS DE ADMINISTRACION, RESUMEN</w:t>
            </w:r>
          </w:p>
        </w:tc>
      </w:tr>
      <w:tr w:rsidR="00DE4B50" w:rsidRPr="00DE4B50" w:rsidTr="008E557D">
        <w:trPr>
          <w:trHeight w:val="315"/>
          <w:jc w:val="center"/>
        </w:trPr>
        <w:tc>
          <w:tcPr>
            <w:tcW w:w="774" w:type="dxa"/>
            <w:tcBorders>
              <w:top w:val="nil"/>
              <w:left w:val="nil"/>
              <w:bottom w:val="nil"/>
              <w:right w:val="nil"/>
            </w:tcBorders>
            <w:shd w:val="clear" w:color="auto" w:fill="auto"/>
            <w:noWrap/>
            <w:vAlign w:val="bottom"/>
          </w:tcPr>
          <w:p w:rsidR="00DE4B50" w:rsidRPr="00DE4B50" w:rsidRDefault="00DE4B50" w:rsidP="00DE4B50">
            <w:pPr>
              <w:rPr>
                <w:rFonts w:ascii="Arial" w:hAnsi="Arial" w:cs="Arial"/>
                <w:color w:val="000000"/>
                <w:sz w:val="20"/>
                <w:szCs w:val="20"/>
              </w:rPr>
            </w:pPr>
          </w:p>
        </w:tc>
        <w:tc>
          <w:tcPr>
            <w:tcW w:w="682" w:type="dxa"/>
            <w:tcBorders>
              <w:top w:val="nil"/>
              <w:left w:val="nil"/>
              <w:bottom w:val="nil"/>
              <w:right w:val="nil"/>
            </w:tcBorders>
            <w:shd w:val="clear" w:color="auto" w:fill="auto"/>
            <w:noWrap/>
            <w:vAlign w:val="bottom"/>
          </w:tcPr>
          <w:p w:rsidR="00DE4B50" w:rsidRPr="00DE4B50" w:rsidRDefault="00DE4B50" w:rsidP="00DE4B50">
            <w:pPr>
              <w:rPr>
                <w:rFonts w:ascii="Arial" w:hAnsi="Arial" w:cs="Arial"/>
                <w:color w:val="000000"/>
                <w:sz w:val="20"/>
                <w:szCs w:val="20"/>
              </w:rPr>
            </w:pPr>
          </w:p>
        </w:tc>
        <w:tc>
          <w:tcPr>
            <w:tcW w:w="770" w:type="dxa"/>
            <w:tcBorders>
              <w:top w:val="nil"/>
              <w:left w:val="nil"/>
              <w:bottom w:val="nil"/>
              <w:right w:val="nil"/>
            </w:tcBorders>
            <w:shd w:val="clear" w:color="auto" w:fill="auto"/>
            <w:noWrap/>
            <w:vAlign w:val="bottom"/>
          </w:tcPr>
          <w:p w:rsidR="00DE4B50" w:rsidRPr="00DE4B50" w:rsidRDefault="00DE4B50" w:rsidP="00DE4B50">
            <w:pPr>
              <w:rPr>
                <w:rFonts w:ascii="Arial" w:hAnsi="Arial" w:cs="Arial"/>
                <w:color w:val="000000"/>
                <w:sz w:val="20"/>
                <w:szCs w:val="20"/>
              </w:rPr>
            </w:pPr>
          </w:p>
        </w:tc>
        <w:tc>
          <w:tcPr>
            <w:tcW w:w="2082" w:type="dxa"/>
            <w:tcBorders>
              <w:top w:val="nil"/>
              <w:left w:val="nil"/>
              <w:bottom w:val="nil"/>
              <w:right w:val="nil"/>
            </w:tcBorders>
            <w:shd w:val="clear" w:color="auto" w:fill="auto"/>
            <w:noWrap/>
            <w:vAlign w:val="bottom"/>
          </w:tcPr>
          <w:p w:rsidR="00DE4B50" w:rsidRPr="00DE4B50" w:rsidRDefault="00DE4B50" w:rsidP="00DE4B50">
            <w:pPr>
              <w:rPr>
                <w:rFonts w:ascii="Arial" w:hAnsi="Arial" w:cs="Arial"/>
                <w:color w:val="000000"/>
                <w:sz w:val="20"/>
                <w:szCs w:val="20"/>
              </w:rPr>
            </w:pPr>
          </w:p>
        </w:tc>
        <w:tc>
          <w:tcPr>
            <w:tcW w:w="2410" w:type="dxa"/>
            <w:tcBorders>
              <w:top w:val="nil"/>
              <w:left w:val="nil"/>
              <w:bottom w:val="nil"/>
              <w:right w:val="nil"/>
            </w:tcBorders>
            <w:shd w:val="clear" w:color="auto" w:fill="auto"/>
            <w:noWrap/>
            <w:vAlign w:val="bottom"/>
          </w:tcPr>
          <w:p w:rsidR="00DE4B50" w:rsidRPr="00DE4B50" w:rsidRDefault="00DE4B50" w:rsidP="00DE4B50">
            <w:pPr>
              <w:rPr>
                <w:rFonts w:ascii="Arial" w:hAnsi="Arial" w:cs="Arial"/>
                <w:color w:val="000000"/>
                <w:sz w:val="20"/>
                <w:szCs w:val="20"/>
              </w:rPr>
            </w:pPr>
          </w:p>
        </w:tc>
      </w:tr>
      <w:tr w:rsidR="00DE4B50" w:rsidRPr="00DE4B50" w:rsidTr="00EF2B99">
        <w:trPr>
          <w:trHeight w:val="525"/>
          <w:jc w:val="center"/>
        </w:trPr>
        <w:tc>
          <w:tcPr>
            <w:tcW w:w="2226" w:type="dxa"/>
            <w:gridSpan w:val="3"/>
            <w:tcBorders>
              <w:top w:val="single" w:sz="8" w:space="0" w:color="auto"/>
              <w:left w:val="single" w:sz="8" w:space="0" w:color="auto"/>
              <w:bottom w:val="single" w:sz="8" w:space="0" w:color="auto"/>
              <w:right w:val="single" w:sz="8" w:space="0" w:color="auto"/>
            </w:tcBorders>
            <w:shd w:val="clear" w:color="000000" w:fill="00B0F0"/>
            <w:vAlign w:val="center"/>
            <w:hideMark/>
          </w:tcPr>
          <w:p w:rsidR="00DE4B50" w:rsidRPr="00DE4B50" w:rsidRDefault="00DE4B50" w:rsidP="00DE4B50">
            <w:pPr>
              <w:jc w:val="center"/>
              <w:rPr>
                <w:rFonts w:ascii="Arial Black" w:hAnsi="Arial Black" w:cs="Calibri"/>
                <w:b/>
                <w:bCs/>
                <w:color w:val="000000"/>
                <w:sz w:val="16"/>
                <w:szCs w:val="16"/>
              </w:rPr>
            </w:pPr>
            <w:r w:rsidRPr="00DE4B50">
              <w:rPr>
                <w:rFonts w:ascii="Arial Black" w:hAnsi="Arial Black" w:cs="Calibri"/>
                <w:b/>
                <w:bCs/>
                <w:color w:val="000000"/>
                <w:sz w:val="16"/>
                <w:szCs w:val="16"/>
              </w:rPr>
              <w:t>DESCRIPCION</w:t>
            </w:r>
          </w:p>
        </w:tc>
        <w:tc>
          <w:tcPr>
            <w:tcW w:w="2082" w:type="dxa"/>
            <w:tcBorders>
              <w:top w:val="single" w:sz="8" w:space="0" w:color="auto"/>
              <w:left w:val="nil"/>
              <w:bottom w:val="single" w:sz="8" w:space="0" w:color="auto"/>
              <w:right w:val="single" w:sz="8" w:space="0" w:color="auto"/>
            </w:tcBorders>
            <w:shd w:val="clear" w:color="000000" w:fill="00B0F0"/>
            <w:vAlign w:val="center"/>
            <w:hideMark/>
          </w:tcPr>
          <w:p w:rsidR="00DE4B50" w:rsidRPr="00DE4B50" w:rsidRDefault="00DE4B50" w:rsidP="00DE4B50">
            <w:pPr>
              <w:jc w:val="center"/>
              <w:rPr>
                <w:rFonts w:ascii="Arial Black" w:hAnsi="Arial Black" w:cs="Calibri"/>
                <w:b/>
                <w:bCs/>
                <w:color w:val="000000"/>
                <w:sz w:val="16"/>
                <w:szCs w:val="16"/>
              </w:rPr>
            </w:pPr>
            <w:r w:rsidRPr="00DE4B50">
              <w:rPr>
                <w:rFonts w:ascii="Arial Black" w:hAnsi="Arial Black" w:cs="Calibri"/>
                <w:b/>
                <w:bCs/>
                <w:color w:val="000000"/>
                <w:sz w:val="16"/>
                <w:szCs w:val="16"/>
              </w:rPr>
              <w:t>VALORES MENSUAL</w:t>
            </w:r>
          </w:p>
        </w:tc>
        <w:tc>
          <w:tcPr>
            <w:tcW w:w="2410" w:type="dxa"/>
            <w:tcBorders>
              <w:top w:val="single" w:sz="8" w:space="0" w:color="auto"/>
              <w:left w:val="nil"/>
              <w:bottom w:val="single" w:sz="8" w:space="0" w:color="auto"/>
              <w:right w:val="single" w:sz="8" w:space="0" w:color="auto"/>
            </w:tcBorders>
            <w:shd w:val="clear" w:color="000000" w:fill="00B0F0"/>
            <w:vAlign w:val="center"/>
            <w:hideMark/>
          </w:tcPr>
          <w:p w:rsidR="00DE4B50" w:rsidRPr="00DE4B50" w:rsidRDefault="00DE4B50" w:rsidP="00DE4B50">
            <w:pPr>
              <w:jc w:val="center"/>
              <w:rPr>
                <w:rFonts w:ascii="Arial Black" w:hAnsi="Arial Black" w:cs="Calibri"/>
                <w:b/>
                <w:bCs/>
                <w:color w:val="000000"/>
                <w:sz w:val="16"/>
                <w:szCs w:val="16"/>
              </w:rPr>
            </w:pPr>
            <w:r w:rsidRPr="00DE4B50">
              <w:rPr>
                <w:rFonts w:ascii="Arial Black" w:hAnsi="Arial Black" w:cs="Calibri"/>
                <w:b/>
                <w:bCs/>
                <w:color w:val="000000"/>
                <w:sz w:val="16"/>
                <w:szCs w:val="16"/>
              </w:rPr>
              <w:t>VALORES 1ER AÑO</w:t>
            </w:r>
          </w:p>
        </w:tc>
      </w:tr>
      <w:tr w:rsidR="00DE4B50" w:rsidRPr="00DE4B50" w:rsidTr="00EF2B99">
        <w:trPr>
          <w:trHeight w:val="300"/>
          <w:jc w:val="center"/>
        </w:trPr>
        <w:tc>
          <w:tcPr>
            <w:tcW w:w="2226" w:type="dxa"/>
            <w:gridSpan w:val="3"/>
            <w:tcBorders>
              <w:top w:val="single" w:sz="8" w:space="0" w:color="auto"/>
              <w:left w:val="single" w:sz="8" w:space="0" w:color="auto"/>
              <w:bottom w:val="single" w:sz="4" w:space="0" w:color="auto"/>
              <w:right w:val="single" w:sz="4" w:space="0" w:color="auto"/>
            </w:tcBorders>
            <w:shd w:val="clear" w:color="000000" w:fill="FDE9D9"/>
            <w:noWrap/>
            <w:vAlign w:val="bottom"/>
            <w:hideMark/>
          </w:tcPr>
          <w:p w:rsidR="00DE4B50" w:rsidRPr="00DE4B50" w:rsidRDefault="00DE4B50" w:rsidP="00DE4B50">
            <w:pPr>
              <w:rPr>
                <w:rFonts w:ascii="Arial" w:hAnsi="Arial" w:cs="Arial"/>
                <w:color w:val="000000"/>
                <w:sz w:val="20"/>
                <w:szCs w:val="20"/>
              </w:rPr>
            </w:pPr>
            <w:r w:rsidRPr="00DE4B50">
              <w:rPr>
                <w:rFonts w:ascii="Arial" w:hAnsi="Arial" w:cs="Arial"/>
                <w:color w:val="000000"/>
                <w:sz w:val="20"/>
                <w:szCs w:val="20"/>
              </w:rPr>
              <w:t>Gastos Administrativos</w:t>
            </w:r>
          </w:p>
        </w:tc>
        <w:tc>
          <w:tcPr>
            <w:tcW w:w="2082" w:type="dxa"/>
            <w:tcBorders>
              <w:top w:val="nil"/>
              <w:left w:val="nil"/>
              <w:bottom w:val="single" w:sz="4" w:space="0" w:color="auto"/>
              <w:right w:val="single" w:sz="4" w:space="0" w:color="auto"/>
            </w:tcBorders>
            <w:shd w:val="clear" w:color="000000" w:fill="FDE9D9"/>
            <w:noWrap/>
            <w:vAlign w:val="bottom"/>
            <w:hideMark/>
          </w:tcPr>
          <w:p w:rsidR="00DE4B50" w:rsidRPr="00DE4B50" w:rsidRDefault="00DE4B50" w:rsidP="00DE4B50">
            <w:pPr>
              <w:jc w:val="right"/>
              <w:rPr>
                <w:rFonts w:ascii="Arial" w:hAnsi="Arial" w:cs="Arial"/>
                <w:color w:val="000000"/>
                <w:sz w:val="20"/>
                <w:szCs w:val="20"/>
              </w:rPr>
            </w:pPr>
            <w:r w:rsidRPr="00DE4B50">
              <w:rPr>
                <w:rFonts w:ascii="Arial" w:hAnsi="Arial" w:cs="Arial"/>
                <w:color w:val="000000"/>
                <w:sz w:val="20"/>
                <w:szCs w:val="20"/>
              </w:rPr>
              <w:t>$ 2.557,83</w:t>
            </w:r>
          </w:p>
        </w:tc>
        <w:tc>
          <w:tcPr>
            <w:tcW w:w="2410" w:type="dxa"/>
            <w:tcBorders>
              <w:top w:val="nil"/>
              <w:left w:val="nil"/>
              <w:bottom w:val="single" w:sz="4" w:space="0" w:color="auto"/>
              <w:right w:val="single" w:sz="8" w:space="0" w:color="auto"/>
            </w:tcBorders>
            <w:shd w:val="clear" w:color="000000" w:fill="FDE9D9"/>
            <w:noWrap/>
            <w:vAlign w:val="bottom"/>
            <w:hideMark/>
          </w:tcPr>
          <w:p w:rsidR="00DE4B50" w:rsidRPr="00DE4B50" w:rsidRDefault="00DE4B50" w:rsidP="00DE4B50">
            <w:pPr>
              <w:jc w:val="right"/>
              <w:rPr>
                <w:rFonts w:ascii="Arial" w:hAnsi="Arial" w:cs="Arial"/>
                <w:color w:val="000000"/>
                <w:sz w:val="20"/>
                <w:szCs w:val="20"/>
              </w:rPr>
            </w:pPr>
            <w:r w:rsidRPr="00DE4B50">
              <w:rPr>
                <w:rFonts w:ascii="Arial" w:hAnsi="Arial" w:cs="Arial"/>
                <w:color w:val="000000"/>
                <w:sz w:val="20"/>
                <w:szCs w:val="20"/>
              </w:rPr>
              <w:t>$ 30.693,96</w:t>
            </w:r>
          </w:p>
        </w:tc>
      </w:tr>
      <w:tr w:rsidR="00DE4B50" w:rsidRPr="00DE4B50" w:rsidTr="00EF2B99">
        <w:trPr>
          <w:trHeight w:val="300"/>
          <w:jc w:val="center"/>
        </w:trPr>
        <w:tc>
          <w:tcPr>
            <w:tcW w:w="2226" w:type="dxa"/>
            <w:gridSpan w:val="3"/>
            <w:tcBorders>
              <w:top w:val="single" w:sz="4" w:space="0" w:color="auto"/>
              <w:left w:val="single" w:sz="8" w:space="0" w:color="auto"/>
              <w:bottom w:val="single" w:sz="4" w:space="0" w:color="auto"/>
              <w:right w:val="single" w:sz="4" w:space="0" w:color="auto"/>
            </w:tcBorders>
            <w:shd w:val="clear" w:color="000000" w:fill="FDE9D9"/>
            <w:noWrap/>
            <w:vAlign w:val="bottom"/>
            <w:hideMark/>
          </w:tcPr>
          <w:p w:rsidR="00DE4B50" w:rsidRPr="00DE4B50" w:rsidRDefault="00DE4B50" w:rsidP="00DE4B50">
            <w:pPr>
              <w:rPr>
                <w:rFonts w:ascii="Arial" w:hAnsi="Arial" w:cs="Arial"/>
                <w:color w:val="000000"/>
                <w:sz w:val="20"/>
                <w:szCs w:val="20"/>
              </w:rPr>
            </w:pPr>
            <w:r w:rsidRPr="00DE4B50">
              <w:rPr>
                <w:rFonts w:ascii="Arial" w:hAnsi="Arial" w:cs="Arial"/>
                <w:color w:val="000000"/>
                <w:sz w:val="20"/>
                <w:szCs w:val="20"/>
              </w:rPr>
              <w:t>Servicio telefónico</w:t>
            </w:r>
          </w:p>
        </w:tc>
        <w:tc>
          <w:tcPr>
            <w:tcW w:w="2082" w:type="dxa"/>
            <w:tcBorders>
              <w:top w:val="nil"/>
              <w:left w:val="nil"/>
              <w:bottom w:val="single" w:sz="4" w:space="0" w:color="auto"/>
              <w:right w:val="single" w:sz="4" w:space="0" w:color="auto"/>
            </w:tcBorders>
            <w:shd w:val="clear" w:color="000000" w:fill="FDE9D9"/>
            <w:noWrap/>
            <w:vAlign w:val="bottom"/>
            <w:hideMark/>
          </w:tcPr>
          <w:p w:rsidR="00DE4B50" w:rsidRPr="00DE4B50" w:rsidRDefault="00DE4B50" w:rsidP="00DE4B50">
            <w:pPr>
              <w:jc w:val="right"/>
              <w:rPr>
                <w:rFonts w:ascii="Arial" w:hAnsi="Arial" w:cs="Arial"/>
                <w:color w:val="000000"/>
                <w:sz w:val="20"/>
                <w:szCs w:val="20"/>
              </w:rPr>
            </w:pPr>
            <w:r w:rsidRPr="00DE4B50">
              <w:rPr>
                <w:rFonts w:ascii="Arial" w:hAnsi="Arial" w:cs="Arial"/>
                <w:color w:val="000000"/>
                <w:sz w:val="20"/>
                <w:szCs w:val="20"/>
              </w:rPr>
              <w:t>$ 12,50</w:t>
            </w:r>
          </w:p>
        </w:tc>
        <w:tc>
          <w:tcPr>
            <w:tcW w:w="2410" w:type="dxa"/>
            <w:tcBorders>
              <w:top w:val="nil"/>
              <w:left w:val="nil"/>
              <w:bottom w:val="single" w:sz="4" w:space="0" w:color="auto"/>
              <w:right w:val="single" w:sz="8" w:space="0" w:color="auto"/>
            </w:tcBorders>
            <w:shd w:val="clear" w:color="000000" w:fill="FDE9D9"/>
            <w:noWrap/>
            <w:vAlign w:val="bottom"/>
            <w:hideMark/>
          </w:tcPr>
          <w:p w:rsidR="00DE4B50" w:rsidRPr="00DE4B50" w:rsidRDefault="00DE4B50" w:rsidP="00DE4B50">
            <w:pPr>
              <w:jc w:val="right"/>
              <w:rPr>
                <w:rFonts w:ascii="Arial" w:hAnsi="Arial" w:cs="Arial"/>
                <w:color w:val="000000"/>
                <w:sz w:val="20"/>
                <w:szCs w:val="20"/>
              </w:rPr>
            </w:pPr>
            <w:r w:rsidRPr="00DE4B50">
              <w:rPr>
                <w:rFonts w:ascii="Arial" w:hAnsi="Arial" w:cs="Arial"/>
                <w:color w:val="000000"/>
                <w:sz w:val="20"/>
                <w:szCs w:val="20"/>
              </w:rPr>
              <w:t>$ 150,00</w:t>
            </w:r>
          </w:p>
        </w:tc>
      </w:tr>
      <w:tr w:rsidR="00DE4B50" w:rsidRPr="00DE4B50" w:rsidTr="00EF2B99">
        <w:trPr>
          <w:trHeight w:val="300"/>
          <w:jc w:val="center"/>
        </w:trPr>
        <w:tc>
          <w:tcPr>
            <w:tcW w:w="2226" w:type="dxa"/>
            <w:gridSpan w:val="3"/>
            <w:tcBorders>
              <w:top w:val="single" w:sz="4" w:space="0" w:color="auto"/>
              <w:left w:val="single" w:sz="8" w:space="0" w:color="auto"/>
              <w:bottom w:val="single" w:sz="4" w:space="0" w:color="auto"/>
              <w:right w:val="single" w:sz="4" w:space="0" w:color="auto"/>
            </w:tcBorders>
            <w:shd w:val="clear" w:color="000000" w:fill="FDE9D9"/>
            <w:noWrap/>
            <w:vAlign w:val="bottom"/>
            <w:hideMark/>
          </w:tcPr>
          <w:p w:rsidR="00DE4B50" w:rsidRPr="00DE4B50" w:rsidRDefault="00DE4B50" w:rsidP="00DE4B50">
            <w:pPr>
              <w:rPr>
                <w:rFonts w:ascii="Arial" w:hAnsi="Arial" w:cs="Arial"/>
                <w:color w:val="000000"/>
                <w:sz w:val="20"/>
                <w:szCs w:val="20"/>
              </w:rPr>
            </w:pPr>
            <w:r w:rsidRPr="00DE4B50">
              <w:rPr>
                <w:rFonts w:ascii="Arial" w:hAnsi="Arial" w:cs="Arial"/>
                <w:color w:val="000000"/>
                <w:sz w:val="20"/>
                <w:szCs w:val="20"/>
              </w:rPr>
              <w:t>Energía Eléctrica</w:t>
            </w:r>
          </w:p>
        </w:tc>
        <w:tc>
          <w:tcPr>
            <w:tcW w:w="2082" w:type="dxa"/>
            <w:tcBorders>
              <w:top w:val="nil"/>
              <w:left w:val="nil"/>
              <w:bottom w:val="single" w:sz="4" w:space="0" w:color="auto"/>
              <w:right w:val="single" w:sz="4" w:space="0" w:color="auto"/>
            </w:tcBorders>
            <w:shd w:val="clear" w:color="000000" w:fill="FDE9D9"/>
            <w:noWrap/>
            <w:vAlign w:val="bottom"/>
            <w:hideMark/>
          </w:tcPr>
          <w:p w:rsidR="00DE4B50" w:rsidRPr="00DE4B50" w:rsidRDefault="00DE4B50" w:rsidP="00DE4B50">
            <w:pPr>
              <w:jc w:val="right"/>
              <w:rPr>
                <w:rFonts w:ascii="Arial" w:hAnsi="Arial" w:cs="Arial"/>
                <w:color w:val="000000"/>
                <w:sz w:val="20"/>
                <w:szCs w:val="20"/>
              </w:rPr>
            </w:pPr>
            <w:r w:rsidRPr="00DE4B50">
              <w:rPr>
                <w:rFonts w:ascii="Arial" w:hAnsi="Arial" w:cs="Arial"/>
                <w:color w:val="000000"/>
                <w:sz w:val="20"/>
                <w:szCs w:val="20"/>
              </w:rPr>
              <w:t>$ 48,75</w:t>
            </w:r>
          </w:p>
        </w:tc>
        <w:tc>
          <w:tcPr>
            <w:tcW w:w="2410" w:type="dxa"/>
            <w:tcBorders>
              <w:top w:val="nil"/>
              <w:left w:val="nil"/>
              <w:bottom w:val="single" w:sz="4" w:space="0" w:color="auto"/>
              <w:right w:val="single" w:sz="8" w:space="0" w:color="auto"/>
            </w:tcBorders>
            <w:shd w:val="clear" w:color="000000" w:fill="FDE9D9"/>
            <w:noWrap/>
            <w:vAlign w:val="bottom"/>
            <w:hideMark/>
          </w:tcPr>
          <w:p w:rsidR="00DE4B50" w:rsidRPr="00DE4B50" w:rsidRDefault="00DE4B50" w:rsidP="00DE4B50">
            <w:pPr>
              <w:jc w:val="right"/>
              <w:rPr>
                <w:rFonts w:ascii="Arial" w:hAnsi="Arial" w:cs="Arial"/>
                <w:color w:val="000000"/>
                <w:sz w:val="20"/>
                <w:szCs w:val="20"/>
              </w:rPr>
            </w:pPr>
            <w:r w:rsidRPr="00DE4B50">
              <w:rPr>
                <w:rFonts w:ascii="Arial" w:hAnsi="Arial" w:cs="Arial"/>
                <w:color w:val="000000"/>
                <w:sz w:val="20"/>
                <w:szCs w:val="20"/>
              </w:rPr>
              <w:t>$ 585,00</w:t>
            </w:r>
          </w:p>
        </w:tc>
      </w:tr>
      <w:tr w:rsidR="00DE4B50" w:rsidRPr="00DE4B50" w:rsidTr="00EF2B99">
        <w:trPr>
          <w:trHeight w:val="300"/>
          <w:jc w:val="center"/>
        </w:trPr>
        <w:tc>
          <w:tcPr>
            <w:tcW w:w="2226" w:type="dxa"/>
            <w:gridSpan w:val="3"/>
            <w:tcBorders>
              <w:top w:val="single" w:sz="4" w:space="0" w:color="auto"/>
              <w:left w:val="single" w:sz="8" w:space="0" w:color="auto"/>
              <w:bottom w:val="single" w:sz="4" w:space="0" w:color="auto"/>
              <w:right w:val="single" w:sz="4" w:space="0" w:color="auto"/>
            </w:tcBorders>
            <w:shd w:val="clear" w:color="000000" w:fill="FDE9D9"/>
            <w:noWrap/>
            <w:vAlign w:val="bottom"/>
            <w:hideMark/>
          </w:tcPr>
          <w:p w:rsidR="00DE4B50" w:rsidRPr="00DE4B50" w:rsidRDefault="00DE4B50" w:rsidP="00DE4B50">
            <w:pPr>
              <w:rPr>
                <w:rFonts w:ascii="Arial" w:hAnsi="Arial" w:cs="Arial"/>
                <w:color w:val="000000"/>
                <w:sz w:val="20"/>
                <w:szCs w:val="20"/>
              </w:rPr>
            </w:pPr>
            <w:r w:rsidRPr="00DE4B50">
              <w:rPr>
                <w:rFonts w:ascii="Arial" w:hAnsi="Arial" w:cs="Arial"/>
                <w:color w:val="000000"/>
                <w:sz w:val="20"/>
                <w:szCs w:val="20"/>
              </w:rPr>
              <w:t>Agua potable</w:t>
            </w:r>
          </w:p>
        </w:tc>
        <w:tc>
          <w:tcPr>
            <w:tcW w:w="2082" w:type="dxa"/>
            <w:tcBorders>
              <w:top w:val="nil"/>
              <w:left w:val="nil"/>
              <w:bottom w:val="single" w:sz="4" w:space="0" w:color="auto"/>
              <w:right w:val="single" w:sz="4" w:space="0" w:color="auto"/>
            </w:tcBorders>
            <w:shd w:val="clear" w:color="000000" w:fill="FDE9D9"/>
            <w:noWrap/>
            <w:vAlign w:val="bottom"/>
            <w:hideMark/>
          </w:tcPr>
          <w:p w:rsidR="00DE4B50" w:rsidRPr="00DE4B50" w:rsidRDefault="00DE4B50" w:rsidP="00DE4B50">
            <w:pPr>
              <w:jc w:val="right"/>
              <w:rPr>
                <w:rFonts w:ascii="Arial" w:hAnsi="Arial" w:cs="Arial"/>
                <w:color w:val="000000"/>
                <w:sz w:val="20"/>
                <w:szCs w:val="20"/>
              </w:rPr>
            </w:pPr>
            <w:r w:rsidRPr="00DE4B50">
              <w:rPr>
                <w:rFonts w:ascii="Arial" w:hAnsi="Arial" w:cs="Arial"/>
                <w:color w:val="000000"/>
                <w:sz w:val="20"/>
                <w:szCs w:val="20"/>
              </w:rPr>
              <w:t>$ 11,90</w:t>
            </w:r>
          </w:p>
        </w:tc>
        <w:tc>
          <w:tcPr>
            <w:tcW w:w="2410" w:type="dxa"/>
            <w:tcBorders>
              <w:top w:val="nil"/>
              <w:left w:val="nil"/>
              <w:bottom w:val="single" w:sz="4" w:space="0" w:color="auto"/>
              <w:right w:val="single" w:sz="8" w:space="0" w:color="auto"/>
            </w:tcBorders>
            <w:shd w:val="clear" w:color="000000" w:fill="FDE9D9"/>
            <w:noWrap/>
            <w:vAlign w:val="bottom"/>
            <w:hideMark/>
          </w:tcPr>
          <w:p w:rsidR="00DE4B50" w:rsidRPr="00DE4B50" w:rsidRDefault="00DE4B50" w:rsidP="00DE4B50">
            <w:pPr>
              <w:jc w:val="right"/>
              <w:rPr>
                <w:rFonts w:ascii="Arial" w:hAnsi="Arial" w:cs="Arial"/>
                <w:color w:val="000000"/>
                <w:sz w:val="20"/>
                <w:szCs w:val="20"/>
              </w:rPr>
            </w:pPr>
            <w:r w:rsidRPr="00DE4B50">
              <w:rPr>
                <w:rFonts w:ascii="Arial" w:hAnsi="Arial" w:cs="Arial"/>
                <w:color w:val="000000"/>
                <w:sz w:val="20"/>
                <w:szCs w:val="20"/>
              </w:rPr>
              <w:t>$ 142,80</w:t>
            </w:r>
          </w:p>
        </w:tc>
      </w:tr>
      <w:tr w:rsidR="00DE4B50" w:rsidRPr="00DE4B50" w:rsidTr="00EF2B99">
        <w:trPr>
          <w:trHeight w:val="300"/>
          <w:jc w:val="center"/>
        </w:trPr>
        <w:tc>
          <w:tcPr>
            <w:tcW w:w="2226" w:type="dxa"/>
            <w:gridSpan w:val="3"/>
            <w:tcBorders>
              <w:top w:val="single" w:sz="4" w:space="0" w:color="auto"/>
              <w:left w:val="single" w:sz="8" w:space="0" w:color="auto"/>
              <w:bottom w:val="single" w:sz="4" w:space="0" w:color="auto"/>
              <w:right w:val="single" w:sz="4" w:space="0" w:color="auto"/>
            </w:tcBorders>
            <w:shd w:val="clear" w:color="000000" w:fill="FDE9D9"/>
            <w:noWrap/>
            <w:vAlign w:val="bottom"/>
            <w:hideMark/>
          </w:tcPr>
          <w:p w:rsidR="00DE4B50" w:rsidRPr="00DE4B50" w:rsidRDefault="00DE4B50" w:rsidP="00DE4B50">
            <w:pPr>
              <w:rPr>
                <w:rFonts w:ascii="Arial" w:hAnsi="Arial" w:cs="Arial"/>
                <w:color w:val="000000"/>
                <w:sz w:val="20"/>
                <w:szCs w:val="20"/>
              </w:rPr>
            </w:pPr>
            <w:r w:rsidRPr="00DE4B50">
              <w:rPr>
                <w:rFonts w:ascii="Arial" w:hAnsi="Arial" w:cs="Arial"/>
                <w:color w:val="000000"/>
                <w:sz w:val="20"/>
                <w:szCs w:val="20"/>
              </w:rPr>
              <w:t>Materiales de oficinas</w:t>
            </w:r>
          </w:p>
        </w:tc>
        <w:tc>
          <w:tcPr>
            <w:tcW w:w="2082" w:type="dxa"/>
            <w:tcBorders>
              <w:top w:val="nil"/>
              <w:left w:val="nil"/>
              <w:bottom w:val="single" w:sz="4" w:space="0" w:color="auto"/>
              <w:right w:val="single" w:sz="4" w:space="0" w:color="auto"/>
            </w:tcBorders>
            <w:shd w:val="clear" w:color="000000" w:fill="FDE9D9"/>
            <w:noWrap/>
            <w:vAlign w:val="bottom"/>
            <w:hideMark/>
          </w:tcPr>
          <w:p w:rsidR="00DE4B50" w:rsidRPr="00DE4B50" w:rsidRDefault="00DE4B50" w:rsidP="00DE4B50">
            <w:pPr>
              <w:jc w:val="right"/>
              <w:rPr>
                <w:rFonts w:ascii="Arial" w:hAnsi="Arial" w:cs="Arial"/>
                <w:color w:val="000000"/>
                <w:sz w:val="20"/>
                <w:szCs w:val="20"/>
              </w:rPr>
            </w:pPr>
            <w:r w:rsidRPr="00DE4B50">
              <w:rPr>
                <w:rFonts w:ascii="Arial" w:hAnsi="Arial" w:cs="Arial"/>
                <w:color w:val="000000"/>
                <w:sz w:val="20"/>
                <w:szCs w:val="20"/>
              </w:rPr>
              <w:t>$ 30,40</w:t>
            </w:r>
          </w:p>
        </w:tc>
        <w:tc>
          <w:tcPr>
            <w:tcW w:w="2410" w:type="dxa"/>
            <w:tcBorders>
              <w:top w:val="nil"/>
              <w:left w:val="nil"/>
              <w:bottom w:val="single" w:sz="4" w:space="0" w:color="auto"/>
              <w:right w:val="single" w:sz="8" w:space="0" w:color="auto"/>
            </w:tcBorders>
            <w:shd w:val="clear" w:color="000000" w:fill="FDE9D9"/>
            <w:noWrap/>
            <w:vAlign w:val="bottom"/>
            <w:hideMark/>
          </w:tcPr>
          <w:p w:rsidR="00DE4B50" w:rsidRPr="00DE4B50" w:rsidRDefault="00DE4B50" w:rsidP="00DE4B50">
            <w:pPr>
              <w:jc w:val="right"/>
              <w:rPr>
                <w:rFonts w:ascii="Arial" w:hAnsi="Arial" w:cs="Arial"/>
                <w:color w:val="000000"/>
                <w:sz w:val="20"/>
                <w:szCs w:val="20"/>
              </w:rPr>
            </w:pPr>
            <w:r w:rsidRPr="00DE4B50">
              <w:rPr>
                <w:rFonts w:ascii="Arial" w:hAnsi="Arial" w:cs="Arial"/>
                <w:color w:val="000000"/>
                <w:sz w:val="20"/>
                <w:szCs w:val="20"/>
              </w:rPr>
              <w:t>$ 364,80</w:t>
            </w:r>
          </w:p>
        </w:tc>
      </w:tr>
      <w:tr w:rsidR="00DE4B50" w:rsidRPr="00DE4B50" w:rsidTr="00EF2B99">
        <w:trPr>
          <w:trHeight w:val="300"/>
          <w:jc w:val="center"/>
        </w:trPr>
        <w:tc>
          <w:tcPr>
            <w:tcW w:w="2226" w:type="dxa"/>
            <w:gridSpan w:val="3"/>
            <w:tcBorders>
              <w:top w:val="single" w:sz="4" w:space="0" w:color="auto"/>
              <w:left w:val="single" w:sz="8" w:space="0" w:color="auto"/>
              <w:bottom w:val="single" w:sz="4" w:space="0" w:color="auto"/>
              <w:right w:val="single" w:sz="4" w:space="0" w:color="auto"/>
            </w:tcBorders>
            <w:shd w:val="clear" w:color="000000" w:fill="FDE9D9"/>
            <w:noWrap/>
            <w:vAlign w:val="bottom"/>
            <w:hideMark/>
          </w:tcPr>
          <w:p w:rsidR="00DE4B50" w:rsidRPr="00DE4B50" w:rsidRDefault="00DE4B50" w:rsidP="00DE4B50">
            <w:pPr>
              <w:rPr>
                <w:rFonts w:ascii="Arial" w:hAnsi="Arial" w:cs="Arial"/>
                <w:color w:val="000000"/>
                <w:sz w:val="20"/>
                <w:szCs w:val="20"/>
              </w:rPr>
            </w:pPr>
            <w:r w:rsidRPr="00DE4B50">
              <w:rPr>
                <w:rFonts w:ascii="Arial" w:hAnsi="Arial" w:cs="Arial"/>
                <w:color w:val="000000"/>
                <w:sz w:val="20"/>
                <w:szCs w:val="20"/>
              </w:rPr>
              <w:t xml:space="preserve">Útiles de aseo </w:t>
            </w:r>
          </w:p>
        </w:tc>
        <w:tc>
          <w:tcPr>
            <w:tcW w:w="2082" w:type="dxa"/>
            <w:tcBorders>
              <w:top w:val="nil"/>
              <w:left w:val="nil"/>
              <w:bottom w:val="single" w:sz="4" w:space="0" w:color="auto"/>
              <w:right w:val="single" w:sz="4" w:space="0" w:color="auto"/>
            </w:tcBorders>
            <w:shd w:val="clear" w:color="000000" w:fill="FDE9D9"/>
            <w:noWrap/>
            <w:vAlign w:val="bottom"/>
            <w:hideMark/>
          </w:tcPr>
          <w:p w:rsidR="00DE4B50" w:rsidRPr="00DE4B50" w:rsidRDefault="00DE4B50" w:rsidP="00DE4B50">
            <w:pPr>
              <w:jc w:val="right"/>
              <w:rPr>
                <w:rFonts w:ascii="Arial" w:hAnsi="Arial" w:cs="Arial"/>
                <w:color w:val="000000"/>
                <w:sz w:val="20"/>
                <w:szCs w:val="20"/>
              </w:rPr>
            </w:pPr>
            <w:r w:rsidRPr="00DE4B50">
              <w:rPr>
                <w:rFonts w:ascii="Arial" w:hAnsi="Arial" w:cs="Arial"/>
                <w:color w:val="000000"/>
                <w:sz w:val="20"/>
                <w:szCs w:val="20"/>
              </w:rPr>
              <w:t>$ 23,34</w:t>
            </w:r>
          </w:p>
        </w:tc>
        <w:tc>
          <w:tcPr>
            <w:tcW w:w="2410" w:type="dxa"/>
            <w:tcBorders>
              <w:top w:val="nil"/>
              <w:left w:val="nil"/>
              <w:bottom w:val="single" w:sz="4" w:space="0" w:color="auto"/>
              <w:right w:val="single" w:sz="8" w:space="0" w:color="auto"/>
            </w:tcBorders>
            <w:shd w:val="clear" w:color="000000" w:fill="FDE9D9"/>
            <w:noWrap/>
            <w:vAlign w:val="bottom"/>
            <w:hideMark/>
          </w:tcPr>
          <w:p w:rsidR="00DE4B50" w:rsidRPr="00DE4B50" w:rsidRDefault="00DE4B50" w:rsidP="00DE4B50">
            <w:pPr>
              <w:jc w:val="right"/>
              <w:rPr>
                <w:rFonts w:ascii="Arial" w:hAnsi="Arial" w:cs="Arial"/>
                <w:color w:val="000000"/>
                <w:sz w:val="20"/>
                <w:szCs w:val="20"/>
              </w:rPr>
            </w:pPr>
            <w:r w:rsidRPr="00DE4B50">
              <w:rPr>
                <w:rFonts w:ascii="Arial" w:hAnsi="Arial" w:cs="Arial"/>
                <w:color w:val="000000"/>
                <w:sz w:val="20"/>
                <w:szCs w:val="20"/>
              </w:rPr>
              <w:t>$ 280,08</w:t>
            </w:r>
          </w:p>
        </w:tc>
      </w:tr>
      <w:tr w:rsidR="00DE4B50" w:rsidRPr="00DE4B50" w:rsidTr="00EF2B99">
        <w:trPr>
          <w:trHeight w:val="315"/>
          <w:jc w:val="center"/>
        </w:trPr>
        <w:tc>
          <w:tcPr>
            <w:tcW w:w="2226" w:type="dxa"/>
            <w:gridSpan w:val="3"/>
            <w:tcBorders>
              <w:top w:val="single" w:sz="4" w:space="0" w:color="auto"/>
              <w:left w:val="single" w:sz="8" w:space="0" w:color="auto"/>
              <w:bottom w:val="single" w:sz="4" w:space="0" w:color="auto"/>
              <w:right w:val="single" w:sz="4" w:space="0" w:color="auto"/>
            </w:tcBorders>
            <w:shd w:val="clear" w:color="000000" w:fill="FDE9D9"/>
            <w:noWrap/>
            <w:vAlign w:val="bottom"/>
            <w:hideMark/>
          </w:tcPr>
          <w:p w:rsidR="00DE4B50" w:rsidRPr="00DE4B50" w:rsidRDefault="00DE4B50" w:rsidP="00DE4B50">
            <w:pPr>
              <w:rPr>
                <w:rFonts w:ascii="Arial" w:hAnsi="Arial" w:cs="Arial"/>
                <w:color w:val="000000"/>
                <w:sz w:val="20"/>
                <w:szCs w:val="20"/>
              </w:rPr>
            </w:pPr>
            <w:r w:rsidRPr="00DE4B50">
              <w:rPr>
                <w:rFonts w:ascii="Arial" w:hAnsi="Arial" w:cs="Arial"/>
                <w:color w:val="000000"/>
                <w:sz w:val="20"/>
                <w:szCs w:val="20"/>
              </w:rPr>
              <w:t> </w:t>
            </w:r>
          </w:p>
        </w:tc>
        <w:tc>
          <w:tcPr>
            <w:tcW w:w="2082" w:type="dxa"/>
            <w:tcBorders>
              <w:top w:val="nil"/>
              <w:left w:val="nil"/>
              <w:bottom w:val="single" w:sz="4" w:space="0" w:color="auto"/>
              <w:right w:val="single" w:sz="4" w:space="0" w:color="auto"/>
            </w:tcBorders>
            <w:shd w:val="clear" w:color="000000" w:fill="FDE9D9"/>
            <w:noWrap/>
            <w:vAlign w:val="bottom"/>
            <w:hideMark/>
          </w:tcPr>
          <w:p w:rsidR="00DE4B50" w:rsidRPr="00DE4B50" w:rsidRDefault="00DE4B50" w:rsidP="00DE4B50">
            <w:pPr>
              <w:rPr>
                <w:rFonts w:ascii="Arial" w:hAnsi="Arial" w:cs="Arial"/>
                <w:color w:val="000000"/>
                <w:sz w:val="20"/>
                <w:szCs w:val="20"/>
              </w:rPr>
            </w:pPr>
            <w:r w:rsidRPr="00DE4B50">
              <w:rPr>
                <w:rFonts w:ascii="Arial" w:hAnsi="Arial" w:cs="Arial"/>
                <w:color w:val="000000"/>
                <w:sz w:val="20"/>
                <w:szCs w:val="20"/>
              </w:rPr>
              <w:t> </w:t>
            </w:r>
          </w:p>
        </w:tc>
        <w:tc>
          <w:tcPr>
            <w:tcW w:w="2410" w:type="dxa"/>
            <w:tcBorders>
              <w:top w:val="nil"/>
              <w:left w:val="nil"/>
              <w:bottom w:val="single" w:sz="4" w:space="0" w:color="auto"/>
              <w:right w:val="single" w:sz="8" w:space="0" w:color="auto"/>
            </w:tcBorders>
            <w:shd w:val="clear" w:color="000000" w:fill="FDE9D9"/>
            <w:noWrap/>
            <w:vAlign w:val="bottom"/>
            <w:hideMark/>
          </w:tcPr>
          <w:p w:rsidR="00DE4B50" w:rsidRPr="00DE4B50" w:rsidRDefault="00DE4B50" w:rsidP="00DE4B50">
            <w:pPr>
              <w:rPr>
                <w:rFonts w:ascii="Arial" w:hAnsi="Arial" w:cs="Arial"/>
                <w:color w:val="000000"/>
                <w:sz w:val="20"/>
                <w:szCs w:val="20"/>
              </w:rPr>
            </w:pPr>
            <w:r w:rsidRPr="00DE4B50">
              <w:rPr>
                <w:rFonts w:ascii="Arial" w:hAnsi="Arial" w:cs="Arial"/>
                <w:color w:val="000000"/>
                <w:sz w:val="20"/>
                <w:szCs w:val="20"/>
              </w:rPr>
              <w:t> </w:t>
            </w:r>
          </w:p>
        </w:tc>
      </w:tr>
      <w:tr w:rsidR="00DE4B50" w:rsidRPr="00DE4B50" w:rsidTr="00EF2B99">
        <w:trPr>
          <w:trHeight w:val="315"/>
          <w:jc w:val="center"/>
        </w:trPr>
        <w:tc>
          <w:tcPr>
            <w:tcW w:w="2226" w:type="dxa"/>
            <w:gridSpan w:val="3"/>
            <w:tcBorders>
              <w:top w:val="single" w:sz="8" w:space="0" w:color="auto"/>
              <w:left w:val="single" w:sz="8" w:space="0" w:color="auto"/>
              <w:bottom w:val="single" w:sz="8" w:space="0" w:color="auto"/>
              <w:right w:val="nil"/>
            </w:tcBorders>
            <w:shd w:val="clear" w:color="000000" w:fill="FDE9D9"/>
            <w:noWrap/>
            <w:vAlign w:val="bottom"/>
            <w:hideMark/>
          </w:tcPr>
          <w:p w:rsidR="00DE4B50" w:rsidRPr="00DE4B50" w:rsidRDefault="00DE4B50" w:rsidP="00DE4B50">
            <w:pPr>
              <w:rPr>
                <w:rFonts w:ascii="Arial" w:hAnsi="Arial" w:cs="Arial"/>
                <w:b/>
                <w:bCs/>
                <w:color w:val="000000"/>
                <w:sz w:val="20"/>
                <w:szCs w:val="20"/>
              </w:rPr>
            </w:pPr>
            <w:r w:rsidRPr="00DE4B50">
              <w:rPr>
                <w:rFonts w:ascii="Arial" w:hAnsi="Arial" w:cs="Arial"/>
                <w:b/>
                <w:bCs/>
                <w:color w:val="000000"/>
                <w:sz w:val="20"/>
                <w:szCs w:val="20"/>
              </w:rPr>
              <w:t>TOTAL</w:t>
            </w:r>
          </w:p>
        </w:tc>
        <w:tc>
          <w:tcPr>
            <w:tcW w:w="2082" w:type="dxa"/>
            <w:tcBorders>
              <w:top w:val="single" w:sz="8" w:space="0" w:color="auto"/>
              <w:left w:val="single" w:sz="8" w:space="0" w:color="auto"/>
              <w:bottom w:val="single" w:sz="8" w:space="0" w:color="auto"/>
              <w:right w:val="single" w:sz="8" w:space="0" w:color="auto"/>
            </w:tcBorders>
            <w:shd w:val="clear" w:color="000000" w:fill="FDE9D9"/>
            <w:noWrap/>
            <w:vAlign w:val="bottom"/>
            <w:hideMark/>
          </w:tcPr>
          <w:p w:rsidR="00DE4B50" w:rsidRPr="00DE4B50" w:rsidRDefault="00DE4B50" w:rsidP="00DE4B50">
            <w:pPr>
              <w:jc w:val="right"/>
              <w:rPr>
                <w:rFonts w:ascii="Arial" w:hAnsi="Arial" w:cs="Arial"/>
                <w:b/>
                <w:bCs/>
                <w:color w:val="000000"/>
                <w:sz w:val="20"/>
                <w:szCs w:val="20"/>
              </w:rPr>
            </w:pPr>
            <w:r w:rsidRPr="00DE4B50">
              <w:rPr>
                <w:rFonts w:ascii="Arial" w:hAnsi="Arial" w:cs="Arial"/>
                <w:b/>
                <w:bCs/>
                <w:color w:val="000000"/>
                <w:sz w:val="20"/>
                <w:szCs w:val="20"/>
              </w:rPr>
              <w:t>$ 2.684,72</w:t>
            </w:r>
          </w:p>
        </w:tc>
        <w:tc>
          <w:tcPr>
            <w:tcW w:w="2410" w:type="dxa"/>
            <w:tcBorders>
              <w:top w:val="single" w:sz="8" w:space="0" w:color="auto"/>
              <w:left w:val="nil"/>
              <w:bottom w:val="single" w:sz="8" w:space="0" w:color="auto"/>
              <w:right w:val="single" w:sz="8" w:space="0" w:color="auto"/>
            </w:tcBorders>
            <w:shd w:val="clear" w:color="000000" w:fill="FDE9D9"/>
            <w:noWrap/>
            <w:vAlign w:val="bottom"/>
            <w:hideMark/>
          </w:tcPr>
          <w:p w:rsidR="00DE4B50" w:rsidRPr="00DE4B50" w:rsidRDefault="00DE4B50" w:rsidP="00DE4B50">
            <w:pPr>
              <w:jc w:val="right"/>
              <w:rPr>
                <w:rFonts w:ascii="Arial" w:hAnsi="Arial" w:cs="Arial"/>
                <w:b/>
                <w:bCs/>
                <w:color w:val="000000"/>
                <w:sz w:val="20"/>
                <w:szCs w:val="20"/>
              </w:rPr>
            </w:pPr>
            <w:r w:rsidRPr="00DE4B50">
              <w:rPr>
                <w:rFonts w:ascii="Arial" w:hAnsi="Arial" w:cs="Arial"/>
                <w:b/>
                <w:bCs/>
                <w:color w:val="000000"/>
                <w:sz w:val="20"/>
                <w:szCs w:val="20"/>
              </w:rPr>
              <w:t>$ 32.216,64</w:t>
            </w:r>
          </w:p>
        </w:tc>
      </w:tr>
    </w:tbl>
    <w:p w:rsidR="00DB4D0C" w:rsidRPr="00B05EDF" w:rsidRDefault="00DB4D0C" w:rsidP="00DB4D0C">
      <w:pPr>
        <w:ind w:left="708" w:firstLine="708"/>
        <w:jc w:val="both"/>
        <w:rPr>
          <w:rFonts w:ascii="Arial" w:hAnsi="Arial" w:cs="Arial"/>
          <w:sz w:val="22"/>
          <w:szCs w:val="22"/>
        </w:rPr>
      </w:pPr>
      <w:r w:rsidRPr="00B05EDF">
        <w:rPr>
          <w:rFonts w:ascii="Arial" w:hAnsi="Arial" w:cs="Arial"/>
          <w:sz w:val="22"/>
          <w:szCs w:val="22"/>
        </w:rPr>
        <w:t xml:space="preserve">Fuente: </w:t>
      </w:r>
      <w:r w:rsidR="00110717">
        <w:rPr>
          <w:rFonts w:ascii="Arial" w:hAnsi="Arial" w:cs="Arial"/>
          <w:sz w:val="22"/>
          <w:szCs w:val="22"/>
        </w:rPr>
        <w:t>cuadro 59, 60, 61, 62, 63 y 64</w:t>
      </w:r>
      <w:r>
        <w:rPr>
          <w:rFonts w:ascii="Arial" w:hAnsi="Arial" w:cs="Arial"/>
          <w:sz w:val="22"/>
          <w:szCs w:val="22"/>
        </w:rPr>
        <w:t xml:space="preserve"> </w:t>
      </w:r>
    </w:p>
    <w:p w:rsidR="00DB4D0C" w:rsidRDefault="00DB4D0C" w:rsidP="00DB4D0C">
      <w:pPr>
        <w:pStyle w:val="Sinespaciado"/>
        <w:spacing w:line="360" w:lineRule="auto"/>
        <w:ind w:left="708" w:firstLine="708"/>
        <w:jc w:val="both"/>
        <w:rPr>
          <w:rFonts w:ascii="Arial" w:hAnsi="Arial" w:cs="Arial"/>
          <w:color w:val="000000"/>
          <w:sz w:val="24"/>
          <w:szCs w:val="24"/>
        </w:rPr>
      </w:pPr>
      <w:r w:rsidRPr="00B05EDF">
        <w:rPr>
          <w:rFonts w:ascii="Arial" w:hAnsi="Arial" w:cs="Arial"/>
        </w:rPr>
        <w:t>Elaboración: El autor</w:t>
      </w:r>
    </w:p>
    <w:p w:rsidR="00876141" w:rsidRPr="00B86853" w:rsidRDefault="00876141" w:rsidP="0035502C">
      <w:pPr>
        <w:spacing w:line="480" w:lineRule="auto"/>
        <w:rPr>
          <w:rFonts w:ascii="Arial" w:hAnsi="Arial" w:cs="Arial"/>
          <w:b/>
        </w:rPr>
      </w:pPr>
      <w:r w:rsidRPr="00B86853">
        <w:rPr>
          <w:rFonts w:ascii="Arial" w:hAnsi="Arial" w:cs="Arial"/>
          <w:b/>
        </w:rPr>
        <w:lastRenderedPageBreak/>
        <w:t>GASTOS DE VENTAS.</w:t>
      </w:r>
    </w:p>
    <w:p w:rsidR="00876141" w:rsidRPr="00B86853" w:rsidRDefault="00876141" w:rsidP="0035502C">
      <w:pPr>
        <w:pStyle w:val="Prrafodelista"/>
        <w:spacing w:line="480" w:lineRule="auto"/>
        <w:ind w:left="0" w:right="0"/>
        <w:jc w:val="both"/>
        <w:rPr>
          <w:sz w:val="24"/>
          <w:szCs w:val="24"/>
          <w:lang w:val="es-EC"/>
        </w:rPr>
      </w:pPr>
      <w:r w:rsidRPr="00B86853">
        <w:rPr>
          <w:sz w:val="24"/>
          <w:szCs w:val="24"/>
          <w:lang w:val="es-EC"/>
        </w:rPr>
        <w:t>Se detalla los gastos correspondientes a publicidad, promoción  y mantenimiento del vehículo.</w:t>
      </w:r>
    </w:p>
    <w:p w:rsidR="00876141" w:rsidRPr="00B86853" w:rsidRDefault="00876141" w:rsidP="0035502C">
      <w:pPr>
        <w:pStyle w:val="Prrafodelista"/>
        <w:spacing w:line="480" w:lineRule="auto"/>
        <w:ind w:left="0"/>
        <w:jc w:val="both"/>
        <w:rPr>
          <w:b/>
          <w:sz w:val="24"/>
          <w:szCs w:val="24"/>
          <w:lang w:val="es-EC"/>
        </w:rPr>
      </w:pPr>
    </w:p>
    <w:p w:rsidR="00876141" w:rsidRPr="00B86853" w:rsidRDefault="00876141" w:rsidP="0035502C">
      <w:pPr>
        <w:pStyle w:val="Prrafodelista"/>
        <w:spacing w:line="480" w:lineRule="auto"/>
        <w:ind w:left="0"/>
        <w:jc w:val="both"/>
        <w:rPr>
          <w:b/>
          <w:sz w:val="24"/>
          <w:szCs w:val="24"/>
          <w:lang w:val="es-EC"/>
        </w:rPr>
      </w:pPr>
      <w:r w:rsidRPr="00B86853">
        <w:rPr>
          <w:b/>
          <w:sz w:val="24"/>
          <w:szCs w:val="24"/>
          <w:lang w:val="es-EC"/>
        </w:rPr>
        <w:t xml:space="preserve">Publicidad </w:t>
      </w:r>
    </w:p>
    <w:p w:rsidR="00876141" w:rsidRPr="00B86853" w:rsidRDefault="00876141" w:rsidP="0035502C">
      <w:pPr>
        <w:tabs>
          <w:tab w:val="left" w:pos="851"/>
          <w:tab w:val="left" w:pos="1276"/>
        </w:tabs>
        <w:spacing w:line="480" w:lineRule="auto"/>
        <w:jc w:val="both"/>
        <w:rPr>
          <w:rFonts w:ascii="Arial" w:hAnsi="Arial" w:cs="Arial"/>
        </w:rPr>
      </w:pPr>
      <w:r w:rsidRPr="00B86853">
        <w:rPr>
          <w:rFonts w:ascii="Arial" w:hAnsi="Arial" w:cs="Arial"/>
        </w:rPr>
        <w:t xml:space="preserve">Si la </w:t>
      </w:r>
      <w:r w:rsidRPr="00B86853">
        <w:rPr>
          <w:rFonts w:ascii="Arial" w:hAnsi="Arial" w:cs="Arial"/>
          <w:b/>
          <w:bCs/>
        </w:rPr>
        <w:t>publicidad</w:t>
      </w:r>
      <w:r w:rsidRPr="00B86853">
        <w:rPr>
          <w:rFonts w:ascii="Arial" w:hAnsi="Arial" w:cs="Arial"/>
        </w:rPr>
        <w:t xml:space="preserve"> es una forma de comunicación comercial que intenta incrementar el consumo de un producto o servicio a través de los medios de comunicación, en nuestra empresa la misma se realizara través de emisoras de mayor frecuencia de la ciudad de Loja de lunes a viernes, el mismo que nos da un costo mensual de $</w:t>
      </w:r>
      <w:r w:rsidR="005B5AF5" w:rsidRPr="00B86853">
        <w:rPr>
          <w:rFonts w:ascii="Arial" w:hAnsi="Arial" w:cs="Arial"/>
        </w:rPr>
        <w:t>120</w:t>
      </w:r>
      <w:r w:rsidRPr="00B86853">
        <w:rPr>
          <w:rFonts w:ascii="Arial" w:hAnsi="Arial" w:cs="Arial"/>
        </w:rPr>
        <w:t>,</w:t>
      </w:r>
      <w:r w:rsidR="005B5AF5" w:rsidRPr="00B86853">
        <w:rPr>
          <w:rFonts w:ascii="Arial" w:hAnsi="Arial" w:cs="Arial"/>
        </w:rPr>
        <w:t>00</w:t>
      </w:r>
      <w:r w:rsidRPr="00B86853">
        <w:rPr>
          <w:rFonts w:ascii="Arial" w:hAnsi="Arial" w:cs="Arial"/>
        </w:rPr>
        <w:t xml:space="preserve"> con un costo anual de $</w:t>
      </w:r>
      <w:r w:rsidR="005B5AF5" w:rsidRPr="00B86853">
        <w:rPr>
          <w:rFonts w:ascii="Arial" w:hAnsi="Arial" w:cs="Arial"/>
        </w:rPr>
        <w:t>1440,00</w:t>
      </w:r>
    </w:p>
    <w:p w:rsidR="00876141" w:rsidRPr="00B86853" w:rsidRDefault="00876141" w:rsidP="0035502C">
      <w:pPr>
        <w:pStyle w:val="Prrafodelista"/>
        <w:spacing w:line="480" w:lineRule="auto"/>
        <w:ind w:left="0"/>
        <w:jc w:val="both"/>
        <w:rPr>
          <w:b/>
          <w:sz w:val="24"/>
          <w:szCs w:val="24"/>
          <w:lang w:val="es-EC"/>
        </w:rPr>
      </w:pPr>
    </w:p>
    <w:p w:rsidR="00876141" w:rsidRPr="00B86853" w:rsidRDefault="00876141" w:rsidP="0035502C">
      <w:pPr>
        <w:pStyle w:val="Prrafodelista"/>
        <w:spacing w:line="480" w:lineRule="auto"/>
        <w:ind w:left="0" w:right="0"/>
        <w:jc w:val="both"/>
        <w:rPr>
          <w:b/>
          <w:sz w:val="24"/>
          <w:szCs w:val="24"/>
          <w:lang w:val="es-EC"/>
        </w:rPr>
      </w:pPr>
      <w:r w:rsidRPr="00B86853">
        <w:rPr>
          <w:b/>
          <w:sz w:val="24"/>
          <w:szCs w:val="24"/>
          <w:lang w:val="es-EC"/>
        </w:rPr>
        <w:t>Promoción</w:t>
      </w:r>
    </w:p>
    <w:p w:rsidR="00876141" w:rsidRPr="00B86853" w:rsidRDefault="00876141" w:rsidP="0035502C">
      <w:pPr>
        <w:pStyle w:val="Prrafodelista"/>
        <w:shd w:val="clear" w:color="auto" w:fill="FFFFFF" w:themeFill="background1"/>
        <w:spacing w:line="480" w:lineRule="auto"/>
        <w:ind w:left="0" w:right="0"/>
        <w:jc w:val="both"/>
        <w:rPr>
          <w:sz w:val="24"/>
          <w:szCs w:val="24"/>
        </w:rPr>
      </w:pPr>
      <w:r w:rsidRPr="00B86853">
        <w:rPr>
          <w:sz w:val="24"/>
          <w:szCs w:val="24"/>
          <w:lang w:val="es-EC"/>
        </w:rPr>
        <w:t>Se considera que para este a</w:t>
      </w:r>
      <w:r w:rsidR="0085502A" w:rsidRPr="00B86853">
        <w:rPr>
          <w:sz w:val="24"/>
          <w:szCs w:val="24"/>
          <w:lang w:val="es-EC"/>
        </w:rPr>
        <w:t xml:space="preserve">specto la empresa destinará el </w:t>
      </w:r>
      <w:r w:rsidR="005B5AF5" w:rsidRPr="00B86853">
        <w:rPr>
          <w:sz w:val="24"/>
          <w:szCs w:val="24"/>
          <w:lang w:val="es-EC"/>
        </w:rPr>
        <w:t>0.5</w:t>
      </w:r>
      <w:r w:rsidRPr="00B86853">
        <w:rPr>
          <w:sz w:val="24"/>
          <w:szCs w:val="24"/>
          <w:lang w:val="es-EC"/>
        </w:rPr>
        <w:t xml:space="preserve">% de la producción total </w:t>
      </w:r>
      <w:r w:rsidR="0085502A" w:rsidRPr="00B86853">
        <w:rPr>
          <w:sz w:val="24"/>
          <w:szCs w:val="24"/>
          <w:lang w:val="es-EC"/>
        </w:rPr>
        <w:t xml:space="preserve">anual </w:t>
      </w:r>
      <w:r w:rsidRPr="00B86853">
        <w:rPr>
          <w:sz w:val="24"/>
          <w:szCs w:val="24"/>
          <w:lang w:val="es-EC"/>
        </w:rPr>
        <w:t xml:space="preserve">(de </w:t>
      </w:r>
      <w:r w:rsidR="0085502A" w:rsidRPr="00B86853">
        <w:rPr>
          <w:sz w:val="24"/>
          <w:szCs w:val="24"/>
          <w:lang w:val="es-EC"/>
        </w:rPr>
        <w:t>994</w:t>
      </w:r>
      <w:r w:rsidRPr="00B86853">
        <w:rPr>
          <w:sz w:val="24"/>
          <w:szCs w:val="24"/>
          <w:lang w:val="es-EC"/>
        </w:rPr>
        <w:t xml:space="preserve">), </w:t>
      </w:r>
      <w:r w:rsidR="0085502A" w:rsidRPr="00B86853">
        <w:rPr>
          <w:sz w:val="24"/>
          <w:szCs w:val="24"/>
          <w:lang w:val="es-EC"/>
        </w:rPr>
        <w:t>juegos de muebles de madera de pino</w:t>
      </w:r>
      <w:r w:rsidRPr="00B86853">
        <w:rPr>
          <w:sz w:val="24"/>
          <w:szCs w:val="24"/>
          <w:lang w:val="es-EC"/>
        </w:rPr>
        <w:t>, de tal forma tenemos:</w:t>
      </w:r>
    </w:p>
    <w:p w:rsidR="00876141" w:rsidRPr="00B86853" w:rsidRDefault="0085502A" w:rsidP="0035502C">
      <w:pPr>
        <w:pStyle w:val="Prrafodelista"/>
        <w:shd w:val="clear" w:color="auto" w:fill="FFFFFF" w:themeFill="background1"/>
        <w:spacing w:line="480" w:lineRule="auto"/>
        <w:ind w:left="0" w:right="0"/>
        <w:jc w:val="both"/>
        <w:rPr>
          <w:sz w:val="24"/>
          <w:szCs w:val="24"/>
        </w:rPr>
      </w:pPr>
      <w:r w:rsidRPr="00B86853">
        <w:rPr>
          <w:sz w:val="24"/>
          <w:szCs w:val="24"/>
        </w:rPr>
        <w:t>994</w:t>
      </w:r>
      <w:r w:rsidR="00876141" w:rsidRPr="00B86853">
        <w:rPr>
          <w:sz w:val="24"/>
          <w:szCs w:val="24"/>
        </w:rPr>
        <w:t xml:space="preserve"> </w:t>
      </w:r>
      <w:r w:rsidR="00876141" w:rsidRPr="00B86853">
        <w:rPr>
          <w:sz w:val="24"/>
          <w:szCs w:val="24"/>
          <w:lang w:val="es-EC"/>
        </w:rPr>
        <w:t xml:space="preserve">* </w:t>
      </w:r>
      <w:r w:rsidR="005B5AF5" w:rsidRPr="00B86853">
        <w:rPr>
          <w:sz w:val="24"/>
          <w:szCs w:val="24"/>
          <w:lang w:val="es-EC"/>
        </w:rPr>
        <w:t>0.5</w:t>
      </w:r>
      <w:r w:rsidR="00876141" w:rsidRPr="00B86853">
        <w:rPr>
          <w:sz w:val="24"/>
          <w:szCs w:val="24"/>
          <w:lang w:val="es-EC"/>
        </w:rPr>
        <w:t xml:space="preserve">% = </w:t>
      </w:r>
      <w:r w:rsidR="005B5AF5" w:rsidRPr="00B86853">
        <w:rPr>
          <w:sz w:val="24"/>
          <w:szCs w:val="24"/>
          <w:lang w:val="es-EC"/>
        </w:rPr>
        <w:t>4</w:t>
      </w:r>
      <w:r w:rsidRPr="00B86853">
        <w:rPr>
          <w:sz w:val="24"/>
          <w:szCs w:val="24"/>
          <w:lang w:val="es-EC"/>
        </w:rPr>
        <w:t>.9</w:t>
      </w:r>
      <w:r w:rsidR="005B5AF5" w:rsidRPr="00B86853">
        <w:rPr>
          <w:sz w:val="24"/>
          <w:szCs w:val="24"/>
          <w:lang w:val="es-EC"/>
        </w:rPr>
        <w:t>7 = 5</w:t>
      </w:r>
      <w:r w:rsidRPr="00B86853">
        <w:rPr>
          <w:sz w:val="24"/>
          <w:szCs w:val="24"/>
          <w:lang w:val="es-EC"/>
        </w:rPr>
        <w:t xml:space="preserve"> juegos de muebles</w:t>
      </w:r>
      <w:r w:rsidR="00876141" w:rsidRPr="00B86853">
        <w:rPr>
          <w:sz w:val="24"/>
          <w:szCs w:val="24"/>
          <w:lang w:val="es-EC"/>
        </w:rPr>
        <w:t>.</w:t>
      </w:r>
    </w:p>
    <w:p w:rsidR="00876141" w:rsidRPr="006B796C" w:rsidRDefault="00876141" w:rsidP="0035502C">
      <w:pPr>
        <w:pStyle w:val="Prrafodelista"/>
        <w:shd w:val="clear" w:color="auto" w:fill="FFFFFF" w:themeFill="background1"/>
        <w:spacing w:line="480" w:lineRule="auto"/>
        <w:ind w:left="0" w:right="0"/>
        <w:jc w:val="both"/>
        <w:rPr>
          <w:sz w:val="24"/>
          <w:szCs w:val="24"/>
          <w:lang w:val="es-EC"/>
        </w:rPr>
      </w:pPr>
      <w:r w:rsidRPr="00B86853">
        <w:rPr>
          <w:sz w:val="24"/>
          <w:szCs w:val="24"/>
          <w:lang w:val="es-EC"/>
        </w:rPr>
        <w:t xml:space="preserve">Si consideramos que al utilizarlos en las promociones la empresa deja de tener </w:t>
      </w:r>
      <w:r w:rsidRPr="006B796C">
        <w:rPr>
          <w:sz w:val="24"/>
          <w:szCs w:val="24"/>
          <w:lang w:val="es-EC"/>
        </w:rPr>
        <w:t>un ingreso por ventas de dicho producto, entonces ese es el costo de la promoción, por tanto, si multiplicamos el número de unidades destinadas para promoción por su respectivo precio de venta, entonces tenemos:</w:t>
      </w:r>
    </w:p>
    <w:p w:rsidR="00876141" w:rsidRPr="006B796C" w:rsidRDefault="005B5AF5" w:rsidP="0035502C">
      <w:pPr>
        <w:pStyle w:val="Prrafodelista"/>
        <w:spacing w:line="480" w:lineRule="auto"/>
        <w:ind w:left="0"/>
        <w:jc w:val="both"/>
        <w:rPr>
          <w:sz w:val="24"/>
          <w:szCs w:val="24"/>
          <w:lang w:val="es-EC"/>
        </w:rPr>
      </w:pPr>
      <w:r w:rsidRPr="006B796C">
        <w:rPr>
          <w:sz w:val="24"/>
          <w:szCs w:val="24"/>
          <w:lang w:val="es-EC"/>
        </w:rPr>
        <w:t>5</w:t>
      </w:r>
      <w:r w:rsidR="0085502A" w:rsidRPr="006B796C">
        <w:rPr>
          <w:sz w:val="24"/>
          <w:szCs w:val="24"/>
          <w:lang w:val="es-EC"/>
        </w:rPr>
        <w:t xml:space="preserve"> </w:t>
      </w:r>
      <w:r w:rsidR="00876141" w:rsidRPr="006B796C">
        <w:rPr>
          <w:sz w:val="24"/>
          <w:szCs w:val="24"/>
          <w:lang w:val="es-EC"/>
        </w:rPr>
        <w:t xml:space="preserve">* </w:t>
      </w:r>
      <w:r w:rsidR="004F6D46" w:rsidRPr="006B796C">
        <w:rPr>
          <w:sz w:val="24"/>
          <w:szCs w:val="24"/>
          <w:lang w:val="es-EC"/>
        </w:rPr>
        <w:t>7</w:t>
      </w:r>
      <w:r w:rsidRPr="006B796C">
        <w:rPr>
          <w:sz w:val="24"/>
          <w:szCs w:val="24"/>
          <w:lang w:val="es-EC"/>
        </w:rPr>
        <w:t>5</w:t>
      </w:r>
      <w:r w:rsidR="0085502A" w:rsidRPr="006B796C">
        <w:rPr>
          <w:sz w:val="24"/>
          <w:szCs w:val="24"/>
          <w:lang w:val="es-EC"/>
        </w:rPr>
        <w:t>0</w:t>
      </w:r>
      <w:r w:rsidR="00DE2C0D" w:rsidRPr="006B796C">
        <w:rPr>
          <w:sz w:val="24"/>
          <w:szCs w:val="24"/>
          <w:lang w:val="es-EC"/>
        </w:rPr>
        <w:t>,</w:t>
      </w:r>
      <w:r w:rsidR="0085502A" w:rsidRPr="006B796C">
        <w:rPr>
          <w:sz w:val="24"/>
          <w:szCs w:val="24"/>
          <w:lang w:val="es-EC"/>
        </w:rPr>
        <w:t>00</w:t>
      </w:r>
      <w:r w:rsidR="00876141" w:rsidRPr="006B796C">
        <w:rPr>
          <w:sz w:val="24"/>
          <w:szCs w:val="24"/>
          <w:lang w:val="es-EC"/>
        </w:rPr>
        <w:t xml:space="preserve"> = </w:t>
      </w:r>
      <w:r w:rsidR="004F6D46" w:rsidRPr="006B796C">
        <w:rPr>
          <w:sz w:val="24"/>
          <w:szCs w:val="24"/>
          <w:lang w:val="es-EC"/>
        </w:rPr>
        <w:t>3</w:t>
      </w:r>
      <w:r w:rsidR="0085502A" w:rsidRPr="006B796C">
        <w:rPr>
          <w:sz w:val="24"/>
          <w:szCs w:val="24"/>
          <w:lang w:val="es-EC"/>
        </w:rPr>
        <w:t>.</w:t>
      </w:r>
      <w:r w:rsidR="004F6D46" w:rsidRPr="006B796C">
        <w:rPr>
          <w:sz w:val="24"/>
          <w:szCs w:val="24"/>
          <w:lang w:val="es-EC"/>
        </w:rPr>
        <w:t>7</w:t>
      </w:r>
      <w:r w:rsidRPr="006B796C">
        <w:rPr>
          <w:sz w:val="24"/>
          <w:szCs w:val="24"/>
          <w:lang w:val="es-EC"/>
        </w:rPr>
        <w:t>50</w:t>
      </w:r>
      <w:r w:rsidR="0085502A" w:rsidRPr="006B796C">
        <w:rPr>
          <w:sz w:val="24"/>
          <w:szCs w:val="24"/>
          <w:lang w:val="es-EC"/>
        </w:rPr>
        <w:t>,00</w:t>
      </w:r>
      <w:r w:rsidR="00876141" w:rsidRPr="006B796C">
        <w:rPr>
          <w:sz w:val="24"/>
          <w:szCs w:val="24"/>
          <w:lang w:val="es-EC"/>
        </w:rPr>
        <w:t xml:space="preserve"> dólares</w:t>
      </w:r>
    </w:p>
    <w:p w:rsidR="00876141" w:rsidRPr="006B796C" w:rsidRDefault="00876141" w:rsidP="0035502C">
      <w:pPr>
        <w:pStyle w:val="Prrafodelista"/>
        <w:spacing w:line="480" w:lineRule="auto"/>
        <w:ind w:left="0" w:right="0"/>
        <w:jc w:val="both"/>
        <w:rPr>
          <w:sz w:val="24"/>
          <w:szCs w:val="24"/>
          <w:lang w:val="es-EC"/>
        </w:rPr>
      </w:pPr>
      <w:r w:rsidRPr="006B796C">
        <w:rPr>
          <w:sz w:val="24"/>
          <w:szCs w:val="24"/>
          <w:lang w:val="es-EC"/>
        </w:rPr>
        <w:t xml:space="preserve">Por tanto el costo de promoción asciende a </w:t>
      </w:r>
      <w:r w:rsidR="00DC49AA" w:rsidRPr="006B796C">
        <w:rPr>
          <w:sz w:val="24"/>
          <w:szCs w:val="24"/>
          <w:lang w:val="es-EC"/>
        </w:rPr>
        <w:t>3</w:t>
      </w:r>
      <w:r w:rsidR="0085502A" w:rsidRPr="006B796C">
        <w:rPr>
          <w:sz w:val="24"/>
          <w:szCs w:val="24"/>
          <w:lang w:val="es-EC"/>
        </w:rPr>
        <w:t>.</w:t>
      </w:r>
      <w:r w:rsidR="00DC49AA" w:rsidRPr="006B796C">
        <w:rPr>
          <w:sz w:val="24"/>
          <w:szCs w:val="24"/>
          <w:lang w:val="es-EC"/>
        </w:rPr>
        <w:t>750</w:t>
      </w:r>
      <w:r w:rsidR="0085502A" w:rsidRPr="006B796C">
        <w:rPr>
          <w:sz w:val="24"/>
          <w:szCs w:val="24"/>
          <w:lang w:val="es-EC"/>
        </w:rPr>
        <w:t>,00 d</w:t>
      </w:r>
      <w:r w:rsidRPr="006B796C">
        <w:rPr>
          <w:sz w:val="24"/>
          <w:szCs w:val="24"/>
          <w:lang w:val="es-EC"/>
        </w:rPr>
        <w:t xml:space="preserve">ólares anuales, </w:t>
      </w:r>
      <w:r w:rsidR="005B5AF5" w:rsidRPr="006B796C">
        <w:rPr>
          <w:sz w:val="24"/>
          <w:szCs w:val="24"/>
          <w:lang w:val="es-EC"/>
        </w:rPr>
        <w:t>3</w:t>
      </w:r>
      <w:r w:rsidR="00DC49AA" w:rsidRPr="006B796C">
        <w:rPr>
          <w:sz w:val="24"/>
          <w:szCs w:val="24"/>
          <w:lang w:val="es-EC"/>
        </w:rPr>
        <w:t>12</w:t>
      </w:r>
      <w:r w:rsidR="0085502A" w:rsidRPr="006B796C">
        <w:rPr>
          <w:sz w:val="24"/>
          <w:szCs w:val="24"/>
          <w:lang w:val="es-EC"/>
        </w:rPr>
        <w:t>,</w:t>
      </w:r>
      <w:r w:rsidR="00DC49AA" w:rsidRPr="006B796C">
        <w:rPr>
          <w:sz w:val="24"/>
          <w:szCs w:val="24"/>
          <w:lang w:val="es-EC"/>
        </w:rPr>
        <w:t>50</w:t>
      </w:r>
      <w:r w:rsidRPr="006B796C">
        <w:rPr>
          <w:sz w:val="24"/>
          <w:szCs w:val="24"/>
          <w:lang w:val="es-EC"/>
        </w:rPr>
        <w:t xml:space="preserve"> dólares mensuales. </w:t>
      </w:r>
    </w:p>
    <w:p w:rsidR="00876141" w:rsidRPr="006B796C" w:rsidRDefault="00876141" w:rsidP="0035502C">
      <w:pPr>
        <w:pStyle w:val="Prrafodelista"/>
        <w:spacing w:line="480" w:lineRule="auto"/>
        <w:ind w:left="0"/>
        <w:jc w:val="both"/>
        <w:rPr>
          <w:b/>
          <w:sz w:val="24"/>
          <w:szCs w:val="24"/>
          <w:lang w:val="es-EC"/>
        </w:rPr>
      </w:pPr>
    </w:p>
    <w:p w:rsidR="0035502C" w:rsidRDefault="0035502C" w:rsidP="0035502C">
      <w:pPr>
        <w:pStyle w:val="Prrafodelista"/>
        <w:tabs>
          <w:tab w:val="left" w:pos="8505"/>
        </w:tabs>
        <w:spacing w:line="480" w:lineRule="auto"/>
        <w:ind w:left="0" w:right="0"/>
        <w:jc w:val="both"/>
        <w:rPr>
          <w:b/>
          <w:sz w:val="24"/>
          <w:szCs w:val="24"/>
          <w:lang w:val="es-EC"/>
        </w:rPr>
      </w:pPr>
    </w:p>
    <w:p w:rsidR="00876141" w:rsidRPr="006B796C" w:rsidRDefault="00876141" w:rsidP="0035502C">
      <w:pPr>
        <w:pStyle w:val="Prrafodelista"/>
        <w:tabs>
          <w:tab w:val="left" w:pos="8505"/>
        </w:tabs>
        <w:spacing w:line="480" w:lineRule="auto"/>
        <w:ind w:left="0" w:right="0"/>
        <w:jc w:val="both"/>
        <w:rPr>
          <w:b/>
          <w:sz w:val="24"/>
          <w:szCs w:val="24"/>
          <w:lang w:val="es-EC"/>
        </w:rPr>
      </w:pPr>
      <w:r w:rsidRPr="006B796C">
        <w:rPr>
          <w:b/>
          <w:sz w:val="24"/>
          <w:szCs w:val="24"/>
          <w:lang w:val="es-EC"/>
        </w:rPr>
        <w:lastRenderedPageBreak/>
        <w:t>Combustibles y Lubricantes.</w:t>
      </w:r>
    </w:p>
    <w:p w:rsidR="00876141" w:rsidRPr="006B796C" w:rsidRDefault="00876141" w:rsidP="0035502C">
      <w:pPr>
        <w:pStyle w:val="Prrafodelista"/>
        <w:tabs>
          <w:tab w:val="left" w:pos="8505"/>
        </w:tabs>
        <w:spacing w:line="480" w:lineRule="auto"/>
        <w:ind w:left="0" w:right="0"/>
        <w:jc w:val="both"/>
        <w:rPr>
          <w:sz w:val="24"/>
          <w:szCs w:val="24"/>
          <w:lang w:val="es-EC"/>
        </w:rPr>
      </w:pPr>
      <w:r w:rsidRPr="006B796C">
        <w:rPr>
          <w:sz w:val="24"/>
          <w:szCs w:val="24"/>
          <w:lang w:val="es-EC"/>
        </w:rPr>
        <w:t xml:space="preserve">Para la comercialización que se realizará los fines de semana, se considera un costo promedio de  </w:t>
      </w:r>
      <w:r w:rsidR="005B5AF5" w:rsidRPr="006B796C">
        <w:rPr>
          <w:sz w:val="24"/>
          <w:szCs w:val="24"/>
          <w:lang w:val="es-EC"/>
        </w:rPr>
        <w:t>3</w:t>
      </w:r>
      <w:r w:rsidRPr="006B796C">
        <w:rPr>
          <w:sz w:val="24"/>
          <w:szCs w:val="24"/>
          <w:lang w:val="es-EC"/>
        </w:rPr>
        <w:t>0 dólares, 2</w:t>
      </w:r>
      <w:r w:rsidR="005B5AF5" w:rsidRPr="006B796C">
        <w:rPr>
          <w:sz w:val="24"/>
          <w:szCs w:val="24"/>
          <w:lang w:val="es-EC"/>
        </w:rPr>
        <w:t>0</w:t>
      </w:r>
      <w:r w:rsidRPr="006B796C">
        <w:rPr>
          <w:sz w:val="24"/>
          <w:szCs w:val="24"/>
          <w:lang w:val="es-EC"/>
        </w:rPr>
        <w:t xml:space="preserve"> dólares semanal para gasolina extra y un costo de 10,00 dólares para lubricantes adicionales más 5,00 dólares por concepto de mantenimiento mecánico lo que da un total de 1</w:t>
      </w:r>
      <w:r w:rsidR="005B5AF5" w:rsidRPr="006B796C">
        <w:rPr>
          <w:sz w:val="24"/>
          <w:szCs w:val="24"/>
          <w:lang w:val="es-EC"/>
        </w:rPr>
        <w:t>25</w:t>
      </w:r>
      <w:r w:rsidRPr="006B796C">
        <w:rPr>
          <w:sz w:val="24"/>
          <w:szCs w:val="24"/>
          <w:lang w:val="es-EC"/>
        </w:rPr>
        <w:t xml:space="preserve"> dólares mensuales y  1</w:t>
      </w:r>
      <w:r w:rsidR="005B5AF5" w:rsidRPr="006B796C">
        <w:rPr>
          <w:sz w:val="24"/>
          <w:szCs w:val="24"/>
          <w:lang w:val="es-EC"/>
        </w:rPr>
        <w:t>500</w:t>
      </w:r>
      <w:r w:rsidRPr="006B796C">
        <w:rPr>
          <w:sz w:val="24"/>
          <w:szCs w:val="24"/>
          <w:lang w:val="es-EC"/>
        </w:rPr>
        <w:t xml:space="preserve"> dólares anuales. </w:t>
      </w:r>
    </w:p>
    <w:p w:rsidR="00876141" w:rsidRPr="006B796C" w:rsidRDefault="00876141" w:rsidP="0035502C">
      <w:pPr>
        <w:pStyle w:val="Prrafodelista"/>
        <w:spacing w:line="480" w:lineRule="auto"/>
        <w:ind w:left="0"/>
        <w:jc w:val="both"/>
        <w:rPr>
          <w:sz w:val="24"/>
          <w:szCs w:val="24"/>
          <w:lang w:val="es-EC"/>
        </w:rPr>
      </w:pPr>
    </w:p>
    <w:p w:rsidR="00876141" w:rsidRDefault="00876141" w:rsidP="0035502C">
      <w:pPr>
        <w:pStyle w:val="Prrafodelista"/>
        <w:tabs>
          <w:tab w:val="left" w:pos="8505"/>
        </w:tabs>
        <w:spacing w:line="480" w:lineRule="auto"/>
        <w:ind w:left="0" w:right="0"/>
        <w:jc w:val="both"/>
        <w:rPr>
          <w:sz w:val="24"/>
          <w:szCs w:val="24"/>
          <w:lang w:val="es-EC"/>
        </w:rPr>
      </w:pPr>
      <w:r w:rsidRPr="006B796C">
        <w:rPr>
          <w:sz w:val="24"/>
          <w:szCs w:val="24"/>
          <w:lang w:val="es-EC"/>
        </w:rPr>
        <w:t>Con ello tenemos que los gastos  totales mensuales  por  ventas ascienden  a $</w:t>
      </w:r>
      <w:r w:rsidR="00353220" w:rsidRPr="006B796C">
        <w:rPr>
          <w:sz w:val="24"/>
          <w:szCs w:val="24"/>
          <w:lang w:val="es-EC"/>
        </w:rPr>
        <w:t>557</w:t>
      </w:r>
      <w:r w:rsidRPr="006B796C">
        <w:rPr>
          <w:sz w:val="24"/>
          <w:szCs w:val="24"/>
          <w:lang w:val="es-EC"/>
        </w:rPr>
        <w:t>,</w:t>
      </w:r>
      <w:r w:rsidR="00353220" w:rsidRPr="006B796C">
        <w:rPr>
          <w:sz w:val="24"/>
          <w:szCs w:val="24"/>
          <w:lang w:val="es-EC"/>
        </w:rPr>
        <w:t>50</w:t>
      </w:r>
      <w:r w:rsidR="00A3788A" w:rsidRPr="006B796C">
        <w:rPr>
          <w:sz w:val="24"/>
          <w:szCs w:val="24"/>
          <w:lang w:val="es-EC"/>
        </w:rPr>
        <w:t xml:space="preserve"> dólares y </w:t>
      </w:r>
      <w:r w:rsidR="00353220" w:rsidRPr="006B796C">
        <w:rPr>
          <w:sz w:val="24"/>
          <w:szCs w:val="24"/>
          <w:lang w:val="es-EC"/>
        </w:rPr>
        <w:t>6</w:t>
      </w:r>
      <w:r w:rsidR="00A3788A" w:rsidRPr="006B796C">
        <w:rPr>
          <w:sz w:val="24"/>
          <w:szCs w:val="24"/>
          <w:lang w:val="es-EC"/>
        </w:rPr>
        <w:t>.</w:t>
      </w:r>
      <w:r w:rsidR="00353220" w:rsidRPr="006B796C">
        <w:rPr>
          <w:sz w:val="24"/>
          <w:szCs w:val="24"/>
          <w:lang w:val="es-EC"/>
        </w:rPr>
        <w:t>690</w:t>
      </w:r>
      <w:r w:rsidR="00A3788A" w:rsidRPr="006B796C">
        <w:rPr>
          <w:sz w:val="24"/>
          <w:szCs w:val="24"/>
          <w:lang w:val="es-EC"/>
        </w:rPr>
        <w:t>,</w:t>
      </w:r>
      <w:r w:rsidR="00353220" w:rsidRPr="006B796C">
        <w:rPr>
          <w:sz w:val="24"/>
          <w:szCs w:val="24"/>
          <w:lang w:val="es-EC"/>
        </w:rPr>
        <w:t>00</w:t>
      </w:r>
      <w:r w:rsidR="00A3788A" w:rsidRPr="006B796C">
        <w:rPr>
          <w:sz w:val="24"/>
          <w:szCs w:val="24"/>
          <w:lang w:val="es-EC"/>
        </w:rPr>
        <w:t xml:space="preserve">  dólares anuales</w:t>
      </w:r>
    </w:p>
    <w:p w:rsidR="004152AE" w:rsidRDefault="004152AE" w:rsidP="00876141">
      <w:pPr>
        <w:pStyle w:val="Prrafodelista"/>
        <w:spacing w:line="360" w:lineRule="auto"/>
        <w:ind w:left="0"/>
        <w:jc w:val="both"/>
        <w:rPr>
          <w:lang w:val="es-EC"/>
        </w:rPr>
      </w:pPr>
    </w:p>
    <w:p w:rsidR="00634C1D" w:rsidRPr="00634C1D" w:rsidRDefault="00634C1D" w:rsidP="00634C1D">
      <w:pPr>
        <w:pStyle w:val="Prrafodelista"/>
        <w:spacing w:line="360" w:lineRule="auto"/>
        <w:ind w:left="0" w:right="0"/>
        <w:jc w:val="center"/>
        <w:rPr>
          <w:b/>
          <w:sz w:val="24"/>
          <w:szCs w:val="24"/>
          <w:lang w:val="es-EC"/>
        </w:rPr>
      </w:pPr>
      <w:r w:rsidRPr="00634C1D">
        <w:rPr>
          <w:b/>
          <w:sz w:val="24"/>
          <w:szCs w:val="24"/>
          <w:lang w:val="es-EC"/>
        </w:rPr>
        <w:t>CUADRO 66</w:t>
      </w:r>
    </w:p>
    <w:tbl>
      <w:tblPr>
        <w:tblW w:w="5956" w:type="dxa"/>
        <w:jc w:val="center"/>
        <w:tblCellMar>
          <w:left w:w="70" w:type="dxa"/>
          <w:right w:w="70" w:type="dxa"/>
        </w:tblCellMar>
        <w:tblLook w:val="04A0" w:firstRow="1" w:lastRow="0" w:firstColumn="1" w:lastColumn="0" w:noHBand="0" w:noVBand="1"/>
      </w:tblPr>
      <w:tblGrid>
        <w:gridCol w:w="653"/>
        <w:gridCol w:w="592"/>
        <w:gridCol w:w="1077"/>
        <w:gridCol w:w="1559"/>
        <w:gridCol w:w="2075"/>
      </w:tblGrid>
      <w:tr w:rsidR="00435760" w:rsidRPr="00435760" w:rsidTr="00435760">
        <w:trPr>
          <w:trHeight w:val="315"/>
          <w:jc w:val="center"/>
        </w:trPr>
        <w:tc>
          <w:tcPr>
            <w:tcW w:w="5956" w:type="dxa"/>
            <w:gridSpan w:val="5"/>
            <w:tcBorders>
              <w:top w:val="nil"/>
              <w:left w:val="nil"/>
              <w:bottom w:val="nil"/>
              <w:right w:val="nil"/>
            </w:tcBorders>
            <w:shd w:val="clear" w:color="auto" w:fill="auto"/>
            <w:noWrap/>
            <w:vAlign w:val="bottom"/>
            <w:hideMark/>
          </w:tcPr>
          <w:p w:rsidR="00435760" w:rsidRPr="00435760" w:rsidRDefault="00435760" w:rsidP="00435760">
            <w:pPr>
              <w:jc w:val="center"/>
              <w:rPr>
                <w:rFonts w:ascii="Arial Black" w:hAnsi="Arial Black" w:cs="Calibri"/>
                <w:b/>
                <w:bCs/>
                <w:color w:val="000000"/>
                <w:sz w:val="20"/>
                <w:szCs w:val="20"/>
              </w:rPr>
            </w:pPr>
            <w:r w:rsidRPr="00435760">
              <w:rPr>
                <w:rFonts w:ascii="Arial Black" w:hAnsi="Arial Black" w:cs="Calibri"/>
                <w:b/>
                <w:bCs/>
                <w:color w:val="000000"/>
                <w:sz w:val="20"/>
                <w:szCs w:val="20"/>
              </w:rPr>
              <w:t>GASTOS DE VENTA</w:t>
            </w:r>
          </w:p>
        </w:tc>
      </w:tr>
      <w:tr w:rsidR="00435760" w:rsidRPr="00435760" w:rsidTr="00435760">
        <w:trPr>
          <w:trHeight w:val="315"/>
          <w:jc w:val="center"/>
        </w:trPr>
        <w:tc>
          <w:tcPr>
            <w:tcW w:w="653" w:type="dxa"/>
            <w:tcBorders>
              <w:top w:val="nil"/>
              <w:left w:val="nil"/>
              <w:bottom w:val="nil"/>
              <w:right w:val="nil"/>
            </w:tcBorders>
            <w:shd w:val="clear" w:color="auto" w:fill="auto"/>
            <w:noWrap/>
            <w:vAlign w:val="bottom"/>
            <w:hideMark/>
          </w:tcPr>
          <w:p w:rsidR="00435760" w:rsidRPr="00435760" w:rsidRDefault="00435760" w:rsidP="00435760">
            <w:pPr>
              <w:rPr>
                <w:rFonts w:ascii="Arial" w:hAnsi="Arial" w:cs="Arial"/>
                <w:color w:val="000000"/>
                <w:sz w:val="20"/>
                <w:szCs w:val="20"/>
              </w:rPr>
            </w:pPr>
          </w:p>
        </w:tc>
        <w:tc>
          <w:tcPr>
            <w:tcW w:w="592" w:type="dxa"/>
            <w:tcBorders>
              <w:top w:val="nil"/>
              <w:left w:val="nil"/>
              <w:bottom w:val="nil"/>
              <w:right w:val="nil"/>
            </w:tcBorders>
            <w:shd w:val="clear" w:color="auto" w:fill="auto"/>
            <w:noWrap/>
            <w:vAlign w:val="bottom"/>
            <w:hideMark/>
          </w:tcPr>
          <w:p w:rsidR="00435760" w:rsidRPr="00435760" w:rsidRDefault="00435760" w:rsidP="00435760">
            <w:pPr>
              <w:rPr>
                <w:rFonts w:ascii="Arial" w:hAnsi="Arial" w:cs="Arial"/>
                <w:color w:val="000000"/>
                <w:sz w:val="20"/>
                <w:szCs w:val="20"/>
              </w:rPr>
            </w:pPr>
          </w:p>
        </w:tc>
        <w:tc>
          <w:tcPr>
            <w:tcW w:w="1077" w:type="dxa"/>
            <w:tcBorders>
              <w:top w:val="nil"/>
              <w:left w:val="nil"/>
              <w:bottom w:val="nil"/>
              <w:right w:val="nil"/>
            </w:tcBorders>
            <w:shd w:val="clear" w:color="auto" w:fill="auto"/>
            <w:noWrap/>
            <w:vAlign w:val="bottom"/>
            <w:hideMark/>
          </w:tcPr>
          <w:p w:rsidR="00435760" w:rsidRPr="00435760" w:rsidRDefault="00435760" w:rsidP="00435760">
            <w:pPr>
              <w:rPr>
                <w:rFonts w:ascii="Arial" w:hAnsi="Arial" w:cs="Arial"/>
                <w:color w:val="000000"/>
                <w:sz w:val="20"/>
                <w:szCs w:val="20"/>
              </w:rPr>
            </w:pPr>
          </w:p>
        </w:tc>
        <w:tc>
          <w:tcPr>
            <w:tcW w:w="1559" w:type="dxa"/>
            <w:tcBorders>
              <w:top w:val="nil"/>
              <w:left w:val="nil"/>
              <w:bottom w:val="nil"/>
              <w:right w:val="nil"/>
            </w:tcBorders>
            <w:shd w:val="clear" w:color="auto" w:fill="auto"/>
            <w:noWrap/>
            <w:vAlign w:val="bottom"/>
            <w:hideMark/>
          </w:tcPr>
          <w:p w:rsidR="00435760" w:rsidRPr="00435760" w:rsidRDefault="00435760" w:rsidP="00435760">
            <w:pPr>
              <w:rPr>
                <w:rFonts w:ascii="Arial" w:hAnsi="Arial" w:cs="Arial"/>
                <w:color w:val="000000"/>
                <w:sz w:val="20"/>
                <w:szCs w:val="20"/>
              </w:rPr>
            </w:pPr>
          </w:p>
        </w:tc>
        <w:tc>
          <w:tcPr>
            <w:tcW w:w="2075" w:type="dxa"/>
            <w:tcBorders>
              <w:top w:val="nil"/>
              <w:left w:val="nil"/>
              <w:bottom w:val="nil"/>
              <w:right w:val="nil"/>
            </w:tcBorders>
            <w:shd w:val="clear" w:color="auto" w:fill="auto"/>
            <w:noWrap/>
            <w:vAlign w:val="bottom"/>
            <w:hideMark/>
          </w:tcPr>
          <w:p w:rsidR="00435760" w:rsidRPr="00435760" w:rsidRDefault="00435760" w:rsidP="00435760">
            <w:pPr>
              <w:rPr>
                <w:rFonts w:ascii="Arial" w:hAnsi="Arial" w:cs="Arial"/>
                <w:color w:val="000000"/>
                <w:sz w:val="20"/>
                <w:szCs w:val="20"/>
              </w:rPr>
            </w:pPr>
          </w:p>
        </w:tc>
      </w:tr>
      <w:tr w:rsidR="00435760" w:rsidRPr="00435760" w:rsidTr="00435760">
        <w:trPr>
          <w:trHeight w:val="525"/>
          <w:jc w:val="center"/>
        </w:trPr>
        <w:tc>
          <w:tcPr>
            <w:tcW w:w="2322" w:type="dxa"/>
            <w:gridSpan w:val="3"/>
            <w:tcBorders>
              <w:top w:val="single" w:sz="8" w:space="0" w:color="auto"/>
              <w:left w:val="single" w:sz="8" w:space="0" w:color="auto"/>
              <w:bottom w:val="single" w:sz="8" w:space="0" w:color="auto"/>
              <w:right w:val="single" w:sz="8" w:space="0" w:color="auto"/>
            </w:tcBorders>
            <w:shd w:val="clear" w:color="000000" w:fill="00B0F0"/>
            <w:vAlign w:val="center"/>
            <w:hideMark/>
          </w:tcPr>
          <w:p w:rsidR="00435760" w:rsidRPr="00435760" w:rsidRDefault="00435760" w:rsidP="00435760">
            <w:pPr>
              <w:jc w:val="center"/>
              <w:rPr>
                <w:rFonts w:ascii="Arial Black" w:hAnsi="Arial Black" w:cs="Calibri"/>
                <w:b/>
                <w:bCs/>
                <w:color w:val="000000"/>
                <w:sz w:val="16"/>
                <w:szCs w:val="16"/>
              </w:rPr>
            </w:pPr>
            <w:r w:rsidRPr="00435760">
              <w:rPr>
                <w:rFonts w:ascii="Arial Black" w:hAnsi="Arial Black" w:cs="Calibri"/>
                <w:b/>
                <w:bCs/>
                <w:color w:val="000000"/>
                <w:sz w:val="16"/>
                <w:szCs w:val="16"/>
              </w:rPr>
              <w:t>DESCRIPCION</w:t>
            </w:r>
          </w:p>
        </w:tc>
        <w:tc>
          <w:tcPr>
            <w:tcW w:w="1559" w:type="dxa"/>
            <w:tcBorders>
              <w:top w:val="single" w:sz="8" w:space="0" w:color="auto"/>
              <w:left w:val="nil"/>
              <w:bottom w:val="single" w:sz="8" w:space="0" w:color="auto"/>
              <w:right w:val="single" w:sz="8" w:space="0" w:color="auto"/>
            </w:tcBorders>
            <w:shd w:val="clear" w:color="000000" w:fill="00B0F0"/>
            <w:vAlign w:val="center"/>
            <w:hideMark/>
          </w:tcPr>
          <w:p w:rsidR="00435760" w:rsidRPr="00435760" w:rsidRDefault="00435760" w:rsidP="00435760">
            <w:pPr>
              <w:jc w:val="center"/>
              <w:rPr>
                <w:rFonts w:ascii="Arial Black" w:hAnsi="Arial Black" w:cs="Calibri"/>
                <w:b/>
                <w:bCs/>
                <w:color w:val="000000"/>
                <w:sz w:val="16"/>
                <w:szCs w:val="16"/>
              </w:rPr>
            </w:pPr>
            <w:r w:rsidRPr="00435760">
              <w:rPr>
                <w:rFonts w:ascii="Arial Black" w:hAnsi="Arial Black" w:cs="Calibri"/>
                <w:b/>
                <w:bCs/>
                <w:color w:val="000000"/>
                <w:sz w:val="16"/>
                <w:szCs w:val="16"/>
              </w:rPr>
              <w:t>VALORES MENSUAL</w:t>
            </w:r>
          </w:p>
        </w:tc>
        <w:tc>
          <w:tcPr>
            <w:tcW w:w="2075" w:type="dxa"/>
            <w:tcBorders>
              <w:top w:val="single" w:sz="8" w:space="0" w:color="auto"/>
              <w:left w:val="nil"/>
              <w:bottom w:val="single" w:sz="8" w:space="0" w:color="auto"/>
              <w:right w:val="single" w:sz="8" w:space="0" w:color="auto"/>
            </w:tcBorders>
            <w:shd w:val="clear" w:color="000000" w:fill="00B0F0"/>
            <w:vAlign w:val="center"/>
            <w:hideMark/>
          </w:tcPr>
          <w:p w:rsidR="00435760" w:rsidRPr="00435760" w:rsidRDefault="00435760" w:rsidP="00435760">
            <w:pPr>
              <w:jc w:val="center"/>
              <w:rPr>
                <w:rFonts w:ascii="Arial Black" w:hAnsi="Arial Black" w:cs="Calibri"/>
                <w:b/>
                <w:bCs/>
                <w:color w:val="000000"/>
                <w:sz w:val="16"/>
                <w:szCs w:val="16"/>
              </w:rPr>
            </w:pPr>
            <w:r w:rsidRPr="00435760">
              <w:rPr>
                <w:rFonts w:ascii="Arial Black" w:hAnsi="Arial Black" w:cs="Calibri"/>
                <w:b/>
                <w:bCs/>
                <w:color w:val="000000"/>
                <w:sz w:val="16"/>
                <w:szCs w:val="16"/>
              </w:rPr>
              <w:t>VALORES 1ER AÑO</w:t>
            </w:r>
          </w:p>
        </w:tc>
      </w:tr>
      <w:tr w:rsidR="00435760" w:rsidRPr="00435760" w:rsidTr="00435760">
        <w:trPr>
          <w:trHeight w:val="300"/>
          <w:jc w:val="center"/>
        </w:trPr>
        <w:tc>
          <w:tcPr>
            <w:tcW w:w="2322" w:type="dxa"/>
            <w:gridSpan w:val="3"/>
            <w:tcBorders>
              <w:top w:val="single" w:sz="8" w:space="0" w:color="auto"/>
              <w:left w:val="single" w:sz="8" w:space="0" w:color="auto"/>
              <w:bottom w:val="single" w:sz="4" w:space="0" w:color="auto"/>
              <w:right w:val="single" w:sz="4" w:space="0" w:color="auto"/>
            </w:tcBorders>
            <w:shd w:val="clear" w:color="000000" w:fill="FDE9D9"/>
            <w:noWrap/>
            <w:vAlign w:val="bottom"/>
            <w:hideMark/>
          </w:tcPr>
          <w:p w:rsidR="00435760" w:rsidRPr="00435760" w:rsidRDefault="00435760" w:rsidP="00435760">
            <w:pPr>
              <w:rPr>
                <w:rFonts w:ascii="Arial" w:hAnsi="Arial" w:cs="Arial"/>
                <w:color w:val="000000"/>
                <w:sz w:val="20"/>
                <w:szCs w:val="20"/>
              </w:rPr>
            </w:pPr>
            <w:r w:rsidRPr="00435760">
              <w:rPr>
                <w:rFonts w:ascii="Arial" w:hAnsi="Arial" w:cs="Arial"/>
                <w:color w:val="000000"/>
                <w:sz w:val="20"/>
                <w:szCs w:val="20"/>
              </w:rPr>
              <w:t>Publicidad</w:t>
            </w:r>
          </w:p>
        </w:tc>
        <w:tc>
          <w:tcPr>
            <w:tcW w:w="1559" w:type="dxa"/>
            <w:tcBorders>
              <w:top w:val="nil"/>
              <w:left w:val="nil"/>
              <w:bottom w:val="single" w:sz="4" w:space="0" w:color="auto"/>
              <w:right w:val="single" w:sz="4" w:space="0" w:color="auto"/>
            </w:tcBorders>
            <w:shd w:val="clear" w:color="000000" w:fill="FDE9D9"/>
            <w:noWrap/>
            <w:vAlign w:val="bottom"/>
            <w:hideMark/>
          </w:tcPr>
          <w:p w:rsidR="00435760" w:rsidRPr="00435760" w:rsidRDefault="00435760" w:rsidP="00435760">
            <w:pPr>
              <w:jc w:val="right"/>
              <w:rPr>
                <w:rFonts w:ascii="Arial" w:hAnsi="Arial" w:cs="Arial"/>
                <w:color w:val="000000"/>
                <w:sz w:val="20"/>
                <w:szCs w:val="20"/>
              </w:rPr>
            </w:pPr>
            <w:r w:rsidRPr="00435760">
              <w:rPr>
                <w:rFonts w:ascii="Arial" w:hAnsi="Arial" w:cs="Arial"/>
                <w:color w:val="000000"/>
                <w:sz w:val="20"/>
                <w:szCs w:val="20"/>
              </w:rPr>
              <w:t>$ 120,00</w:t>
            </w:r>
          </w:p>
        </w:tc>
        <w:tc>
          <w:tcPr>
            <w:tcW w:w="2075" w:type="dxa"/>
            <w:tcBorders>
              <w:top w:val="nil"/>
              <w:left w:val="nil"/>
              <w:bottom w:val="single" w:sz="4" w:space="0" w:color="auto"/>
              <w:right w:val="single" w:sz="8" w:space="0" w:color="auto"/>
            </w:tcBorders>
            <w:shd w:val="clear" w:color="000000" w:fill="FDE9D9"/>
            <w:noWrap/>
            <w:vAlign w:val="bottom"/>
            <w:hideMark/>
          </w:tcPr>
          <w:p w:rsidR="00435760" w:rsidRPr="00435760" w:rsidRDefault="00435760" w:rsidP="00435760">
            <w:pPr>
              <w:jc w:val="right"/>
              <w:rPr>
                <w:rFonts w:ascii="Arial" w:hAnsi="Arial" w:cs="Arial"/>
                <w:color w:val="000000"/>
                <w:sz w:val="20"/>
                <w:szCs w:val="20"/>
              </w:rPr>
            </w:pPr>
            <w:r w:rsidRPr="00435760">
              <w:rPr>
                <w:rFonts w:ascii="Arial" w:hAnsi="Arial" w:cs="Arial"/>
                <w:color w:val="000000"/>
                <w:sz w:val="20"/>
                <w:szCs w:val="20"/>
              </w:rPr>
              <w:t>$ 1.440,00</w:t>
            </w:r>
          </w:p>
        </w:tc>
      </w:tr>
      <w:tr w:rsidR="00435760" w:rsidRPr="00435760" w:rsidTr="00435760">
        <w:trPr>
          <w:trHeight w:val="300"/>
          <w:jc w:val="center"/>
        </w:trPr>
        <w:tc>
          <w:tcPr>
            <w:tcW w:w="2322" w:type="dxa"/>
            <w:gridSpan w:val="3"/>
            <w:tcBorders>
              <w:top w:val="single" w:sz="4" w:space="0" w:color="auto"/>
              <w:left w:val="single" w:sz="8" w:space="0" w:color="auto"/>
              <w:bottom w:val="single" w:sz="4" w:space="0" w:color="auto"/>
              <w:right w:val="single" w:sz="4" w:space="0" w:color="auto"/>
            </w:tcBorders>
            <w:shd w:val="clear" w:color="000000" w:fill="FDE9D9"/>
            <w:noWrap/>
            <w:vAlign w:val="bottom"/>
            <w:hideMark/>
          </w:tcPr>
          <w:p w:rsidR="00435760" w:rsidRPr="00435760" w:rsidRDefault="009E7F48" w:rsidP="00435760">
            <w:pPr>
              <w:rPr>
                <w:rFonts w:ascii="Arial" w:hAnsi="Arial" w:cs="Arial"/>
                <w:color w:val="000000"/>
                <w:sz w:val="20"/>
                <w:szCs w:val="20"/>
              </w:rPr>
            </w:pPr>
            <w:r w:rsidRPr="00435760">
              <w:rPr>
                <w:rFonts w:ascii="Arial" w:hAnsi="Arial" w:cs="Arial"/>
                <w:color w:val="000000"/>
                <w:sz w:val="20"/>
                <w:szCs w:val="20"/>
              </w:rPr>
              <w:t>Promoción</w:t>
            </w:r>
            <w:r w:rsidR="00435760" w:rsidRPr="00435760">
              <w:rPr>
                <w:rFonts w:ascii="Arial" w:hAnsi="Arial" w:cs="Arial"/>
                <w:color w:val="000000"/>
                <w:sz w:val="20"/>
                <w:szCs w:val="20"/>
              </w:rPr>
              <w:t xml:space="preserve"> Especial</w:t>
            </w:r>
          </w:p>
        </w:tc>
        <w:tc>
          <w:tcPr>
            <w:tcW w:w="1559" w:type="dxa"/>
            <w:tcBorders>
              <w:top w:val="nil"/>
              <w:left w:val="nil"/>
              <w:bottom w:val="single" w:sz="4" w:space="0" w:color="auto"/>
              <w:right w:val="single" w:sz="4" w:space="0" w:color="auto"/>
            </w:tcBorders>
            <w:shd w:val="clear" w:color="000000" w:fill="FDE9D9"/>
            <w:noWrap/>
            <w:vAlign w:val="bottom"/>
            <w:hideMark/>
          </w:tcPr>
          <w:p w:rsidR="00435760" w:rsidRPr="00435760" w:rsidRDefault="00435760" w:rsidP="00435760">
            <w:pPr>
              <w:jc w:val="right"/>
              <w:rPr>
                <w:rFonts w:ascii="Arial" w:hAnsi="Arial" w:cs="Arial"/>
                <w:color w:val="000000"/>
                <w:sz w:val="20"/>
                <w:szCs w:val="20"/>
              </w:rPr>
            </w:pPr>
            <w:r w:rsidRPr="00435760">
              <w:rPr>
                <w:rFonts w:ascii="Arial" w:hAnsi="Arial" w:cs="Arial"/>
                <w:color w:val="000000"/>
                <w:sz w:val="20"/>
                <w:szCs w:val="20"/>
              </w:rPr>
              <w:t>$ 312,50</w:t>
            </w:r>
          </w:p>
        </w:tc>
        <w:tc>
          <w:tcPr>
            <w:tcW w:w="2075" w:type="dxa"/>
            <w:tcBorders>
              <w:top w:val="nil"/>
              <w:left w:val="nil"/>
              <w:bottom w:val="single" w:sz="4" w:space="0" w:color="auto"/>
              <w:right w:val="single" w:sz="8" w:space="0" w:color="auto"/>
            </w:tcBorders>
            <w:shd w:val="clear" w:color="000000" w:fill="FDE9D9"/>
            <w:noWrap/>
            <w:vAlign w:val="bottom"/>
            <w:hideMark/>
          </w:tcPr>
          <w:p w:rsidR="00435760" w:rsidRPr="00435760" w:rsidRDefault="00435760" w:rsidP="00435760">
            <w:pPr>
              <w:jc w:val="right"/>
              <w:rPr>
                <w:rFonts w:ascii="Arial" w:hAnsi="Arial" w:cs="Arial"/>
                <w:color w:val="000000"/>
                <w:sz w:val="20"/>
                <w:szCs w:val="20"/>
              </w:rPr>
            </w:pPr>
            <w:r w:rsidRPr="00435760">
              <w:rPr>
                <w:rFonts w:ascii="Arial" w:hAnsi="Arial" w:cs="Arial"/>
                <w:color w:val="000000"/>
                <w:sz w:val="20"/>
                <w:szCs w:val="20"/>
              </w:rPr>
              <w:t>$ 3.750,00</w:t>
            </w:r>
          </w:p>
        </w:tc>
      </w:tr>
      <w:tr w:rsidR="00435760" w:rsidRPr="00435760" w:rsidTr="00435760">
        <w:trPr>
          <w:trHeight w:val="315"/>
          <w:jc w:val="center"/>
        </w:trPr>
        <w:tc>
          <w:tcPr>
            <w:tcW w:w="2322" w:type="dxa"/>
            <w:gridSpan w:val="3"/>
            <w:tcBorders>
              <w:top w:val="single" w:sz="4" w:space="0" w:color="auto"/>
              <w:left w:val="single" w:sz="8" w:space="0" w:color="auto"/>
              <w:bottom w:val="nil"/>
              <w:right w:val="single" w:sz="4" w:space="0" w:color="auto"/>
            </w:tcBorders>
            <w:shd w:val="clear" w:color="000000" w:fill="FDE9D9"/>
            <w:noWrap/>
            <w:vAlign w:val="bottom"/>
            <w:hideMark/>
          </w:tcPr>
          <w:p w:rsidR="00435760" w:rsidRPr="00435760" w:rsidRDefault="00435760" w:rsidP="00435760">
            <w:pPr>
              <w:rPr>
                <w:rFonts w:ascii="Arial" w:hAnsi="Arial" w:cs="Arial"/>
                <w:color w:val="000000"/>
                <w:sz w:val="20"/>
                <w:szCs w:val="20"/>
              </w:rPr>
            </w:pPr>
            <w:r w:rsidRPr="00435760">
              <w:rPr>
                <w:rFonts w:ascii="Arial" w:hAnsi="Arial" w:cs="Arial"/>
                <w:color w:val="000000"/>
                <w:sz w:val="20"/>
                <w:szCs w:val="20"/>
              </w:rPr>
              <w:t>Mantenimiento</w:t>
            </w:r>
          </w:p>
        </w:tc>
        <w:tc>
          <w:tcPr>
            <w:tcW w:w="1559" w:type="dxa"/>
            <w:tcBorders>
              <w:top w:val="nil"/>
              <w:left w:val="nil"/>
              <w:bottom w:val="nil"/>
              <w:right w:val="single" w:sz="4" w:space="0" w:color="auto"/>
            </w:tcBorders>
            <w:shd w:val="clear" w:color="000000" w:fill="FDE9D9"/>
            <w:noWrap/>
            <w:vAlign w:val="bottom"/>
            <w:hideMark/>
          </w:tcPr>
          <w:p w:rsidR="00435760" w:rsidRPr="00435760" w:rsidRDefault="00435760" w:rsidP="00435760">
            <w:pPr>
              <w:jc w:val="right"/>
              <w:rPr>
                <w:rFonts w:ascii="Arial" w:hAnsi="Arial" w:cs="Arial"/>
                <w:color w:val="000000"/>
                <w:sz w:val="20"/>
                <w:szCs w:val="20"/>
              </w:rPr>
            </w:pPr>
            <w:r w:rsidRPr="00435760">
              <w:rPr>
                <w:rFonts w:ascii="Arial" w:hAnsi="Arial" w:cs="Arial"/>
                <w:color w:val="000000"/>
                <w:sz w:val="20"/>
                <w:szCs w:val="20"/>
              </w:rPr>
              <w:t>$ 125,00</w:t>
            </w:r>
          </w:p>
        </w:tc>
        <w:tc>
          <w:tcPr>
            <w:tcW w:w="2075" w:type="dxa"/>
            <w:tcBorders>
              <w:top w:val="nil"/>
              <w:left w:val="nil"/>
              <w:bottom w:val="single" w:sz="4" w:space="0" w:color="auto"/>
              <w:right w:val="single" w:sz="8" w:space="0" w:color="auto"/>
            </w:tcBorders>
            <w:shd w:val="clear" w:color="000000" w:fill="FDE9D9"/>
            <w:noWrap/>
            <w:vAlign w:val="bottom"/>
            <w:hideMark/>
          </w:tcPr>
          <w:p w:rsidR="00435760" w:rsidRPr="00435760" w:rsidRDefault="00435760" w:rsidP="00435760">
            <w:pPr>
              <w:jc w:val="right"/>
              <w:rPr>
                <w:rFonts w:ascii="Arial" w:hAnsi="Arial" w:cs="Arial"/>
                <w:color w:val="000000"/>
                <w:sz w:val="20"/>
                <w:szCs w:val="20"/>
              </w:rPr>
            </w:pPr>
            <w:r w:rsidRPr="00435760">
              <w:rPr>
                <w:rFonts w:ascii="Arial" w:hAnsi="Arial" w:cs="Arial"/>
                <w:color w:val="000000"/>
                <w:sz w:val="20"/>
                <w:szCs w:val="20"/>
              </w:rPr>
              <w:t>$ 1.500,00</w:t>
            </w:r>
          </w:p>
        </w:tc>
      </w:tr>
      <w:tr w:rsidR="00435760" w:rsidRPr="00435760" w:rsidTr="00435760">
        <w:trPr>
          <w:trHeight w:val="315"/>
          <w:jc w:val="center"/>
        </w:trPr>
        <w:tc>
          <w:tcPr>
            <w:tcW w:w="2322" w:type="dxa"/>
            <w:gridSpan w:val="3"/>
            <w:tcBorders>
              <w:top w:val="single" w:sz="8" w:space="0" w:color="auto"/>
              <w:left w:val="single" w:sz="8" w:space="0" w:color="auto"/>
              <w:bottom w:val="single" w:sz="8" w:space="0" w:color="auto"/>
              <w:right w:val="nil"/>
            </w:tcBorders>
            <w:shd w:val="clear" w:color="000000" w:fill="FDE9D9"/>
            <w:noWrap/>
            <w:vAlign w:val="bottom"/>
            <w:hideMark/>
          </w:tcPr>
          <w:p w:rsidR="00435760" w:rsidRPr="00435760" w:rsidRDefault="00435760" w:rsidP="00435760">
            <w:pPr>
              <w:rPr>
                <w:rFonts w:ascii="Arial" w:hAnsi="Arial" w:cs="Arial"/>
                <w:b/>
                <w:bCs/>
                <w:color w:val="000000"/>
                <w:sz w:val="20"/>
                <w:szCs w:val="20"/>
              </w:rPr>
            </w:pPr>
            <w:r w:rsidRPr="00435760">
              <w:rPr>
                <w:rFonts w:ascii="Arial" w:hAnsi="Arial" w:cs="Arial"/>
                <w:b/>
                <w:bCs/>
                <w:color w:val="000000"/>
                <w:sz w:val="20"/>
                <w:szCs w:val="20"/>
              </w:rPr>
              <w:t>TOTAL</w:t>
            </w:r>
          </w:p>
        </w:tc>
        <w:tc>
          <w:tcPr>
            <w:tcW w:w="1559" w:type="dxa"/>
            <w:tcBorders>
              <w:top w:val="single" w:sz="8" w:space="0" w:color="auto"/>
              <w:left w:val="single" w:sz="8" w:space="0" w:color="auto"/>
              <w:bottom w:val="single" w:sz="8" w:space="0" w:color="auto"/>
              <w:right w:val="single" w:sz="8" w:space="0" w:color="auto"/>
            </w:tcBorders>
            <w:shd w:val="clear" w:color="000000" w:fill="FDE9D9"/>
            <w:noWrap/>
            <w:vAlign w:val="bottom"/>
            <w:hideMark/>
          </w:tcPr>
          <w:p w:rsidR="00435760" w:rsidRPr="00435760" w:rsidRDefault="00435760" w:rsidP="00435760">
            <w:pPr>
              <w:jc w:val="right"/>
              <w:rPr>
                <w:rFonts w:ascii="Arial" w:hAnsi="Arial" w:cs="Arial"/>
                <w:b/>
                <w:bCs/>
                <w:color w:val="000000"/>
                <w:sz w:val="20"/>
                <w:szCs w:val="20"/>
              </w:rPr>
            </w:pPr>
            <w:r w:rsidRPr="00435760">
              <w:rPr>
                <w:rFonts w:ascii="Arial" w:hAnsi="Arial" w:cs="Arial"/>
                <w:b/>
                <w:bCs/>
                <w:color w:val="000000"/>
                <w:sz w:val="20"/>
                <w:szCs w:val="20"/>
              </w:rPr>
              <w:t>$ 557,50</w:t>
            </w:r>
          </w:p>
        </w:tc>
        <w:tc>
          <w:tcPr>
            <w:tcW w:w="2075" w:type="dxa"/>
            <w:tcBorders>
              <w:top w:val="single" w:sz="8" w:space="0" w:color="auto"/>
              <w:left w:val="nil"/>
              <w:bottom w:val="single" w:sz="8" w:space="0" w:color="auto"/>
              <w:right w:val="single" w:sz="8" w:space="0" w:color="auto"/>
            </w:tcBorders>
            <w:shd w:val="clear" w:color="000000" w:fill="FDE9D9"/>
            <w:noWrap/>
            <w:vAlign w:val="bottom"/>
            <w:hideMark/>
          </w:tcPr>
          <w:p w:rsidR="00435760" w:rsidRPr="00435760" w:rsidRDefault="00435760" w:rsidP="00435760">
            <w:pPr>
              <w:jc w:val="right"/>
              <w:rPr>
                <w:rFonts w:ascii="Arial" w:hAnsi="Arial" w:cs="Arial"/>
                <w:b/>
                <w:bCs/>
                <w:color w:val="000000"/>
                <w:sz w:val="20"/>
                <w:szCs w:val="20"/>
              </w:rPr>
            </w:pPr>
            <w:r w:rsidRPr="00435760">
              <w:rPr>
                <w:rFonts w:ascii="Arial" w:hAnsi="Arial" w:cs="Arial"/>
                <w:b/>
                <w:bCs/>
                <w:color w:val="000000"/>
                <w:sz w:val="20"/>
                <w:szCs w:val="20"/>
              </w:rPr>
              <w:t>$ 6.690,00</w:t>
            </w:r>
          </w:p>
        </w:tc>
      </w:tr>
    </w:tbl>
    <w:p w:rsidR="009E7F48" w:rsidRPr="00B05EDF" w:rsidRDefault="009E7F48" w:rsidP="009E7F48">
      <w:pPr>
        <w:ind w:left="708" w:firstLine="708"/>
        <w:jc w:val="both"/>
        <w:rPr>
          <w:rFonts w:ascii="Arial" w:hAnsi="Arial" w:cs="Arial"/>
          <w:sz w:val="22"/>
          <w:szCs w:val="22"/>
        </w:rPr>
      </w:pPr>
      <w:bookmarkStart w:id="110" w:name="OLE_LINK13"/>
      <w:bookmarkStart w:id="111" w:name="OLE_LINK14"/>
      <w:r w:rsidRPr="00B05EDF">
        <w:rPr>
          <w:rFonts w:ascii="Arial" w:hAnsi="Arial" w:cs="Arial"/>
          <w:sz w:val="22"/>
          <w:szCs w:val="22"/>
        </w:rPr>
        <w:t xml:space="preserve">Fuente: </w:t>
      </w:r>
      <w:r>
        <w:rPr>
          <w:rFonts w:ascii="Arial" w:hAnsi="Arial" w:cs="Arial"/>
          <w:sz w:val="22"/>
          <w:szCs w:val="22"/>
        </w:rPr>
        <w:t xml:space="preserve">Investigación directa </w:t>
      </w:r>
    </w:p>
    <w:p w:rsidR="009E7F48" w:rsidRDefault="009E7F48" w:rsidP="009E7F48">
      <w:pPr>
        <w:pStyle w:val="Sinespaciado"/>
        <w:spacing w:line="360" w:lineRule="auto"/>
        <w:ind w:left="708" w:firstLine="708"/>
        <w:jc w:val="both"/>
        <w:rPr>
          <w:rFonts w:ascii="Arial" w:hAnsi="Arial" w:cs="Arial"/>
          <w:color w:val="000000"/>
          <w:sz w:val="24"/>
          <w:szCs w:val="24"/>
        </w:rPr>
      </w:pPr>
      <w:r w:rsidRPr="00B05EDF">
        <w:rPr>
          <w:rFonts w:ascii="Arial" w:hAnsi="Arial" w:cs="Arial"/>
        </w:rPr>
        <w:t>Elaboración: El autor</w:t>
      </w:r>
    </w:p>
    <w:bookmarkEnd w:id="110"/>
    <w:bookmarkEnd w:id="111"/>
    <w:p w:rsidR="00435760" w:rsidRPr="0024696F" w:rsidRDefault="00435760" w:rsidP="00876141">
      <w:pPr>
        <w:pStyle w:val="Prrafodelista"/>
        <w:spacing w:line="360" w:lineRule="auto"/>
        <w:ind w:left="0"/>
        <w:jc w:val="both"/>
        <w:rPr>
          <w:lang w:val="es-EC"/>
        </w:rPr>
      </w:pPr>
    </w:p>
    <w:p w:rsidR="00876141" w:rsidRDefault="007F7575" w:rsidP="00876141">
      <w:pPr>
        <w:pStyle w:val="Sinespaciado"/>
        <w:jc w:val="center"/>
        <w:rPr>
          <w:rFonts w:ascii="Arial" w:hAnsi="Arial" w:cs="Arial"/>
          <w:b/>
          <w:sz w:val="24"/>
          <w:szCs w:val="24"/>
        </w:rPr>
      </w:pPr>
      <w:r w:rsidRPr="007F7575">
        <w:rPr>
          <w:rFonts w:ascii="Arial" w:hAnsi="Arial" w:cs="Arial"/>
          <w:b/>
          <w:sz w:val="24"/>
          <w:szCs w:val="24"/>
        </w:rPr>
        <w:t>CUADRO 67</w:t>
      </w:r>
    </w:p>
    <w:tbl>
      <w:tblPr>
        <w:tblW w:w="7498" w:type="dxa"/>
        <w:jc w:val="center"/>
        <w:tblCellMar>
          <w:left w:w="70" w:type="dxa"/>
          <w:right w:w="70" w:type="dxa"/>
        </w:tblCellMar>
        <w:tblLook w:val="04A0" w:firstRow="1" w:lastRow="0" w:firstColumn="1" w:lastColumn="0" w:noHBand="0" w:noVBand="1"/>
      </w:tblPr>
      <w:tblGrid>
        <w:gridCol w:w="912"/>
        <w:gridCol w:w="768"/>
        <w:gridCol w:w="1503"/>
        <w:gridCol w:w="2126"/>
        <w:gridCol w:w="2189"/>
      </w:tblGrid>
      <w:tr w:rsidR="00A70896" w:rsidRPr="00A70896" w:rsidTr="00A70896">
        <w:trPr>
          <w:trHeight w:val="315"/>
          <w:jc w:val="center"/>
        </w:trPr>
        <w:tc>
          <w:tcPr>
            <w:tcW w:w="7498" w:type="dxa"/>
            <w:gridSpan w:val="5"/>
            <w:tcBorders>
              <w:top w:val="nil"/>
              <w:left w:val="nil"/>
              <w:bottom w:val="nil"/>
              <w:right w:val="nil"/>
            </w:tcBorders>
            <w:shd w:val="clear" w:color="auto" w:fill="auto"/>
            <w:noWrap/>
            <w:vAlign w:val="bottom"/>
            <w:hideMark/>
          </w:tcPr>
          <w:p w:rsidR="00A70896" w:rsidRPr="00A70896" w:rsidRDefault="00A70896" w:rsidP="00A70896">
            <w:pPr>
              <w:jc w:val="center"/>
              <w:rPr>
                <w:rFonts w:ascii="Arial Black" w:hAnsi="Arial Black" w:cs="Calibri"/>
                <w:color w:val="000000"/>
                <w:sz w:val="20"/>
                <w:szCs w:val="20"/>
              </w:rPr>
            </w:pPr>
            <w:r w:rsidRPr="00A70896">
              <w:rPr>
                <w:rFonts w:ascii="Arial Black" w:hAnsi="Arial Black" w:cs="Calibri"/>
                <w:color w:val="000000"/>
                <w:sz w:val="20"/>
                <w:szCs w:val="20"/>
              </w:rPr>
              <w:t>TOTAL CAPITAL DE TRABAJO U OPERACIONES</w:t>
            </w:r>
          </w:p>
        </w:tc>
      </w:tr>
      <w:tr w:rsidR="00A70896" w:rsidRPr="00A70896" w:rsidTr="00A70896">
        <w:trPr>
          <w:trHeight w:val="315"/>
          <w:jc w:val="center"/>
        </w:trPr>
        <w:tc>
          <w:tcPr>
            <w:tcW w:w="912" w:type="dxa"/>
            <w:tcBorders>
              <w:top w:val="nil"/>
              <w:left w:val="nil"/>
              <w:bottom w:val="nil"/>
              <w:right w:val="nil"/>
            </w:tcBorders>
            <w:shd w:val="clear" w:color="auto" w:fill="auto"/>
            <w:noWrap/>
            <w:vAlign w:val="bottom"/>
            <w:hideMark/>
          </w:tcPr>
          <w:p w:rsidR="00A70896" w:rsidRPr="00A70896" w:rsidRDefault="00A70896" w:rsidP="00A70896">
            <w:pPr>
              <w:rPr>
                <w:rFonts w:ascii="Calibri" w:hAnsi="Calibri" w:cs="Calibri"/>
                <w:color w:val="000000"/>
                <w:sz w:val="22"/>
                <w:szCs w:val="22"/>
              </w:rPr>
            </w:pPr>
          </w:p>
        </w:tc>
        <w:tc>
          <w:tcPr>
            <w:tcW w:w="768" w:type="dxa"/>
            <w:tcBorders>
              <w:top w:val="nil"/>
              <w:left w:val="nil"/>
              <w:bottom w:val="nil"/>
              <w:right w:val="nil"/>
            </w:tcBorders>
            <w:shd w:val="clear" w:color="auto" w:fill="auto"/>
            <w:noWrap/>
            <w:vAlign w:val="bottom"/>
            <w:hideMark/>
          </w:tcPr>
          <w:p w:rsidR="00A70896" w:rsidRPr="00A70896" w:rsidRDefault="00A70896" w:rsidP="00A70896">
            <w:pPr>
              <w:rPr>
                <w:rFonts w:ascii="Calibri" w:hAnsi="Calibri" w:cs="Calibri"/>
                <w:color w:val="000000"/>
                <w:sz w:val="22"/>
                <w:szCs w:val="22"/>
              </w:rPr>
            </w:pPr>
          </w:p>
        </w:tc>
        <w:tc>
          <w:tcPr>
            <w:tcW w:w="1503" w:type="dxa"/>
            <w:tcBorders>
              <w:top w:val="nil"/>
              <w:left w:val="nil"/>
              <w:bottom w:val="nil"/>
              <w:right w:val="nil"/>
            </w:tcBorders>
            <w:shd w:val="clear" w:color="auto" w:fill="auto"/>
            <w:noWrap/>
            <w:vAlign w:val="bottom"/>
            <w:hideMark/>
          </w:tcPr>
          <w:p w:rsidR="00A70896" w:rsidRPr="00A70896" w:rsidRDefault="00A70896" w:rsidP="00A70896">
            <w:pPr>
              <w:rPr>
                <w:rFonts w:ascii="Calibri" w:hAnsi="Calibri" w:cs="Calibri"/>
                <w:color w:val="000000"/>
                <w:sz w:val="22"/>
                <w:szCs w:val="22"/>
              </w:rPr>
            </w:pPr>
          </w:p>
        </w:tc>
        <w:tc>
          <w:tcPr>
            <w:tcW w:w="2126" w:type="dxa"/>
            <w:tcBorders>
              <w:top w:val="nil"/>
              <w:left w:val="nil"/>
              <w:bottom w:val="nil"/>
              <w:right w:val="nil"/>
            </w:tcBorders>
            <w:shd w:val="clear" w:color="auto" w:fill="auto"/>
            <w:noWrap/>
            <w:vAlign w:val="bottom"/>
            <w:hideMark/>
          </w:tcPr>
          <w:p w:rsidR="00A70896" w:rsidRPr="00A70896" w:rsidRDefault="00A70896" w:rsidP="00A70896">
            <w:pPr>
              <w:rPr>
                <w:rFonts w:ascii="Calibri" w:hAnsi="Calibri" w:cs="Calibri"/>
                <w:color w:val="000000"/>
                <w:sz w:val="22"/>
                <w:szCs w:val="22"/>
              </w:rPr>
            </w:pPr>
          </w:p>
        </w:tc>
        <w:tc>
          <w:tcPr>
            <w:tcW w:w="2189" w:type="dxa"/>
            <w:tcBorders>
              <w:top w:val="nil"/>
              <w:left w:val="nil"/>
              <w:bottom w:val="nil"/>
              <w:right w:val="nil"/>
            </w:tcBorders>
            <w:shd w:val="clear" w:color="auto" w:fill="auto"/>
            <w:noWrap/>
            <w:vAlign w:val="bottom"/>
            <w:hideMark/>
          </w:tcPr>
          <w:p w:rsidR="00A70896" w:rsidRPr="00A70896" w:rsidRDefault="00A70896" w:rsidP="00A70896">
            <w:pPr>
              <w:rPr>
                <w:rFonts w:ascii="Calibri" w:hAnsi="Calibri" w:cs="Calibri"/>
                <w:color w:val="000000"/>
                <w:sz w:val="22"/>
                <w:szCs w:val="22"/>
              </w:rPr>
            </w:pPr>
          </w:p>
        </w:tc>
      </w:tr>
      <w:tr w:rsidR="00A70896" w:rsidRPr="00A70896" w:rsidTr="00A70896">
        <w:trPr>
          <w:trHeight w:val="525"/>
          <w:jc w:val="center"/>
        </w:trPr>
        <w:tc>
          <w:tcPr>
            <w:tcW w:w="3183" w:type="dxa"/>
            <w:gridSpan w:val="3"/>
            <w:tcBorders>
              <w:top w:val="single" w:sz="8" w:space="0" w:color="auto"/>
              <w:left w:val="single" w:sz="8" w:space="0" w:color="auto"/>
              <w:bottom w:val="single" w:sz="8" w:space="0" w:color="auto"/>
              <w:right w:val="single" w:sz="8" w:space="0" w:color="auto"/>
            </w:tcBorders>
            <w:shd w:val="clear" w:color="000000" w:fill="00B0F0"/>
            <w:vAlign w:val="center"/>
            <w:hideMark/>
          </w:tcPr>
          <w:p w:rsidR="00A70896" w:rsidRPr="00A70896" w:rsidRDefault="00A70896" w:rsidP="00A70896">
            <w:pPr>
              <w:jc w:val="center"/>
              <w:rPr>
                <w:rFonts w:ascii="Arial Black" w:hAnsi="Arial Black" w:cs="Calibri"/>
                <w:b/>
                <w:bCs/>
                <w:color w:val="000000"/>
                <w:sz w:val="16"/>
                <w:szCs w:val="16"/>
              </w:rPr>
            </w:pPr>
            <w:r w:rsidRPr="00A70896">
              <w:rPr>
                <w:rFonts w:ascii="Arial Black" w:hAnsi="Arial Black" w:cs="Calibri"/>
                <w:b/>
                <w:bCs/>
                <w:color w:val="000000"/>
                <w:sz w:val="16"/>
                <w:szCs w:val="16"/>
              </w:rPr>
              <w:t>DESCRIPCION</w:t>
            </w:r>
          </w:p>
        </w:tc>
        <w:tc>
          <w:tcPr>
            <w:tcW w:w="2126" w:type="dxa"/>
            <w:tcBorders>
              <w:top w:val="single" w:sz="8" w:space="0" w:color="auto"/>
              <w:left w:val="nil"/>
              <w:bottom w:val="single" w:sz="8" w:space="0" w:color="auto"/>
              <w:right w:val="single" w:sz="8" w:space="0" w:color="auto"/>
            </w:tcBorders>
            <w:shd w:val="clear" w:color="000000" w:fill="00B0F0"/>
            <w:vAlign w:val="center"/>
            <w:hideMark/>
          </w:tcPr>
          <w:p w:rsidR="00A70896" w:rsidRPr="00A70896" w:rsidRDefault="00A70896" w:rsidP="00A70896">
            <w:pPr>
              <w:jc w:val="center"/>
              <w:rPr>
                <w:rFonts w:ascii="Arial Black" w:hAnsi="Arial Black" w:cs="Calibri"/>
                <w:b/>
                <w:bCs/>
                <w:color w:val="000000"/>
                <w:sz w:val="16"/>
                <w:szCs w:val="16"/>
              </w:rPr>
            </w:pPr>
            <w:r w:rsidRPr="00A70896">
              <w:rPr>
                <w:rFonts w:ascii="Arial Black" w:hAnsi="Arial Black" w:cs="Calibri"/>
                <w:b/>
                <w:bCs/>
                <w:color w:val="000000"/>
                <w:sz w:val="16"/>
                <w:szCs w:val="16"/>
              </w:rPr>
              <w:t>VALORES MENSUAL</w:t>
            </w:r>
          </w:p>
        </w:tc>
        <w:tc>
          <w:tcPr>
            <w:tcW w:w="2189" w:type="dxa"/>
            <w:tcBorders>
              <w:top w:val="single" w:sz="8" w:space="0" w:color="auto"/>
              <w:left w:val="nil"/>
              <w:bottom w:val="single" w:sz="8" w:space="0" w:color="auto"/>
              <w:right w:val="single" w:sz="8" w:space="0" w:color="auto"/>
            </w:tcBorders>
            <w:shd w:val="clear" w:color="000000" w:fill="00B0F0"/>
            <w:vAlign w:val="center"/>
            <w:hideMark/>
          </w:tcPr>
          <w:p w:rsidR="00A70896" w:rsidRPr="00A70896" w:rsidRDefault="00A70896" w:rsidP="00A70896">
            <w:pPr>
              <w:jc w:val="center"/>
              <w:rPr>
                <w:rFonts w:ascii="Arial Black" w:hAnsi="Arial Black" w:cs="Calibri"/>
                <w:b/>
                <w:bCs/>
                <w:color w:val="000000"/>
                <w:sz w:val="16"/>
                <w:szCs w:val="16"/>
              </w:rPr>
            </w:pPr>
            <w:r w:rsidRPr="00A70896">
              <w:rPr>
                <w:rFonts w:ascii="Arial Black" w:hAnsi="Arial Black" w:cs="Calibri"/>
                <w:b/>
                <w:bCs/>
                <w:color w:val="000000"/>
                <w:sz w:val="16"/>
                <w:szCs w:val="16"/>
              </w:rPr>
              <w:t>VALORES 1ER AÑO</w:t>
            </w:r>
          </w:p>
        </w:tc>
      </w:tr>
      <w:tr w:rsidR="00A70896" w:rsidRPr="00A70896" w:rsidTr="00A70896">
        <w:trPr>
          <w:trHeight w:val="300"/>
          <w:jc w:val="center"/>
        </w:trPr>
        <w:tc>
          <w:tcPr>
            <w:tcW w:w="3183" w:type="dxa"/>
            <w:gridSpan w:val="3"/>
            <w:tcBorders>
              <w:top w:val="single" w:sz="8" w:space="0" w:color="auto"/>
              <w:left w:val="single" w:sz="8" w:space="0" w:color="auto"/>
              <w:bottom w:val="single" w:sz="4" w:space="0" w:color="auto"/>
              <w:right w:val="single" w:sz="4" w:space="0" w:color="auto"/>
            </w:tcBorders>
            <w:shd w:val="clear" w:color="000000" w:fill="FDE9D9"/>
            <w:noWrap/>
            <w:vAlign w:val="bottom"/>
            <w:hideMark/>
          </w:tcPr>
          <w:p w:rsidR="00A70896" w:rsidRPr="00A70896" w:rsidRDefault="00A70896" w:rsidP="00A70896">
            <w:pPr>
              <w:rPr>
                <w:rFonts w:ascii="Arial" w:hAnsi="Arial" w:cs="Arial"/>
                <w:color w:val="000000"/>
                <w:sz w:val="20"/>
                <w:szCs w:val="20"/>
              </w:rPr>
            </w:pPr>
            <w:r w:rsidRPr="00A70896">
              <w:rPr>
                <w:rFonts w:ascii="Arial" w:hAnsi="Arial" w:cs="Arial"/>
                <w:color w:val="000000"/>
                <w:sz w:val="20"/>
                <w:szCs w:val="20"/>
              </w:rPr>
              <w:t>Materia prima directa</w:t>
            </w:r>
          </w:p>
        </w:tc>
        <w:tc>
          <w:tcPr>
            <w:tcW w:w="2126" w:type="dxa"/>
            <w:tcBorders>
              <w:top w:val="nil"/>
              <w:left w:val="nil"/>
              <w:bottom w:val="single" w:sz="4" w:space="0" w:color="auto"/>
              <w:right w:val="single" w:sz="4" w:space="0" w:color="auto"/>
            </w:tcBorders>
            <w:shd w:val="clear" w:color="000000" w:fill="FDE9D9"/>
            <w:noWrap/>
            <w:vAlign w:val="bottom"/>
            <w:hideMark/>
          </w:tcPr>
          <w:p w:rsidR="00A70896" w:rsidRPr="00A70896" w:rsidRDefault="00A70896" w:rsidP="00A70896">
            <w:pPr>
              <w:jc w:val="right"/>
              <w:rPr>
                <w:rFonts w:ascii="Arial" w:hAnsi="Arial" w:cs="Arial"/>
                <w:color w:val="000000"/>
                <w:sz w:val="20"/>
                <w:szCs w:val="20"/>
              </w:rPr>
            </w:pPr>
            <w:r w:rsidRPr="00A70896">
              <w:rPr>
                <w:rFonts w:ascii="Arial" w:hAnsi="Arial" w:cs="Arial"/>
                <w:color w:val="000000"/>
                <w:sz w:val="20"/>
                <w:szCs w:val="20"/>
              </w:rPr>
              <w:t>$ 9.129,60</w:t>
            </w:r>
          </w:p>
        </w:tc>
        <w:tc>
          <w:tcPr>
            <w:tcW w:w="2189" w:type="dxa"/>
            <w:tcBorders>
              <w:top w:val="nil"/>
              <w:left w:val="nil"/>
              <w:bottom w:val="single" w:sz="4" w:space="0" w:color="auto"/>
              <w:right w:val="single" w:sz="8" w:space="0" w:color="auto"/>
            </w:tcBorders>
            <w:shd w:val="clear" w:color="000000" w:fill="FDE9D9"/>
            <w:noWrap/>
            <w:vAlign w:val="bottom"/>
            <w:hideMark/>
          </w:tcPr>
          <w:p w:rsidR="00A70896" w:rsidRPr="00A70896" w:rsidRDefault="00A70896" w:rsidP="00A70896">
            <w:pPr>
              <w:jc w:val="right"/>
              <w:rPr>
                <w:rFonts w:ascii="Arial" w:hAnsi="Arial" w:cs="Arial"/>
                <w:color w:val="000000"/>
                <w:sz w:val="20"/>
                <w:szCs w:val="20"/>
              </w:rPr>
            </w:pPr>
            <w:r w:rsidRPr="00A70896">
              <w:rPr>
                <w:rFonts w:ascii="Arial" w:hAnsi="Arial" w:cs="Arial"/>
                <w:color w:val="000000"/>
                <w:sz w:val="20"/>
                <w:szCs w:val="20"/>
              </w:rPr>
              <w:t>$ 109.555,20</w:t>
            </w:r>
          </w:p>
        </w:tc>
      </w:tr>
      <w:tr w:rsidR="00A70896" w:rsidRPr="00A70896" w:rsidTr="00A70896">
        <w:trPr>
          <w:trHeight w:val="300"/>
          <w:jc w:val="center"/>
        </w:trPr>
        <w:tc>
          <w:tcPr>
            <w:tcW w:w="3183" w:type="dxa"/>
            <w:gridSpan w:val="3"/>
            <w:tcBorders>
              <w:top w:val="single" w:sz="4" w:space="0" w:color="auto"/>
              <w:left w:val="single" w:sz="8" w:space="0" w:color="auto"/>
              <w:bottom w:val="single" w:sz="4" w:space="0" w:color="auto"/>
              <w:right w:val="single" w:sz="4" w:space="0" w:color="auto"/>
            </w:tcBorders>
            <w:shd w:val="clear" w:color="000000" w:fill="FDE9D9"/>
            <w:noWrap/>
            <w:vAlign w:val="bottom"/>
            <w:hideMark/>
          </w:tcPr>
          <w:p w:rsidR="00A70896" w:rsidRPr="00A70896" w:rsidRDefault="00A70896" w:rsidP="00A70896">
            <w:pPr>
              <w:rPr>
                <w:rFonts w:ascii="Arial" w:hAnsi="Arial" w:cs="Arial"/>
                <w:color w:val="000000"/>
                <w:sz w:val="20"/>
                <w:szCs w:val="20"/>
              </w:rPr>
            </w:pPr>
            <w:r w:rsidRPr="00A70896">
              <w:rPr>
                <w:rFonts w:ascii="Arial" w:hAnsi="Arial" w:cs="Arial"/>
                <w:color w:val="000000"/>
                <w:sz w:val="20"/>
                <w:szCs w:val="20"/>
              </w:rPr>
              <w:t>Mano de obra directa</w:t>
            </w:r>
          </w:p>
        </w:tc>
        <w:tc>
          <w:tcPr>
            <w:tcW w:w="2126" w:type="dxa"/>
            <w:tcBorders>
              <w:top w:val="nil"/>
              <w:left w:val="nil"/>
              <w:bottom w:val="single" w:sz="4" w:space="0" w:color="auto"/>
              <w:right w:val="single" w:sz="4" w:space="0" w:color="auto"/>
            </w:tcBorders>
            <w:shd w:val="clear" w:color="000000" w:fill="FDE9D9"/>
            <w:noWrap/>
            <w:vAlign w:val="bottom"/>
            <w:hideMark/>
          </w:tcPr>
          <w:p w:rsidR="00A70896" w:rsidRPr="00A70896" w:rsidRDefault="00A70896" w:rsidP="00A70896">
            <w:pPr>
              <w:jc w:val="right"/>
              <w:rPr>
                <w:rFonts w:ascii="Arial" w:hAnsi="Arial" w:cs="Arial"/>
                <w:color w:val="000000"/>
                <w:sz w:val="20"/>
                <w:szCs w:val="20"/>
              </w:rPr>
            </w:pPr>
            <w:r w:rsidRPr="00A70896">
              <w:rPr>
                <w:rFonts w:ascii="Arial" w:hAnsi="Arial" w:cs="Arial"/>
                <w:color w:val="000000"/>
                <w:sz w:val="20"/>
                <w:szCs w:val="20"/>
              </w:rPr>
              <w:t>$ 3.363,34</w:t>
            </w:r>
          </w:p>
        </w:tc>
        <w:tc>
          <w:tcPr>
            <w:tcW w:w="2189" w:type="dxa"/>
            <w:tcBorders>
              <w:top w:val="nil"/>
              <w:left w:val="nil"/>
              <w:bottom w:val="single" w:sz="4" w:space="0" w:color="auto"/>
              <w:right w:val="single" w:sz="8" w:space="0" w:color="auto"/>
            </w:tcBorders>
            <w:shd w:val="clear" w:color="000000" w:fill="FDE9D9"/>
            <w:noWrap/>
            <w:vAlign w:val="bottom"/>
            <w:hideMark/>
          </w:tcPr>
          <w:p w:rsidR="00A70896" w:rsidRPr="00A70896" w:rsidRDefault="00A70896" w:rsidP="00A70896">
            <w:pPr>
              <w:jc w:val="right"/>
              <w:rPr>
                <w:rFonts w:ascii="Arial" w:hAnsi="Arial" w:cs="Arial"/>
                <w:color w:val="000000"/>
                <w:sz w:val="20"/>
                <w:szCs w:val="20"/>
              </w:rPr>
            </w:pPr>
            <w:r w:rsidRPr="00A70896">
              <w:rPr>
                <w:rFonts w:ascii="Arial" w:hAnsi="Arial" w:cs="Arial"/>
                <w:color w:val="000000"/>
                <w:sz w:val="20"/>
                <w:szCs w:val="20"/>
              </w:rPr>
              <w:t>$ 40.360,04</w:t>
            </w:r>
          </w:p>
        </w:tc>
      </w:tr>
      <w:tr w:rsidR="00A70896" w:rsidRPr="00A70896" w:rsidTr="00A70896">
        <w:trPr>
          <w:trHeight w:val="300"/>
          <w:jc w:val="center"/>
        </w:trPr>
        <w:tc>
          <w:tcPr>
            <w:tcW w:w="3183" w:type="dxa"/>
            <w:gridSpan w:val="3"/>
            <w:tcBorders>
              <w:top w:val="single" w:sz="4" w:space="0" w:color="auto"/>
              <w:left w:val="single" w:sz="8" w:space="0" w:color="auto"/>
              <w:bottom w:val="single" w:sz="4" w:space="0" w:color="auto"/>
              <w:right w:val="single" w:sz="4" w:space="0" w:color="auto"/>
            </w:tcBorders>
            <w:shd w:val="clear" w:color="000000" w:fill="FDE9D9"/>
            <w:noWrap/>
            <w:vAlign w:val="bottom"/>
            <w:hideMark/>
          </w:tcPr>
          <w:p w:rsidR="00A70896" w:rsidRPr="00A70896" w:rsidRDefault="00A70896" w:rsidP="00A70896">
            <w:pPr>
              <w:rPr>
                <w:rFonts w:ascii="Arial" w:hAnsi="Arial" w:cs="Arial"/>
                <w:color w:val="000000"/>
                <w:sz w:val="20"/>
                <w:szCs w:val="20"/>
              </w:rPr>
            </w:pPr>
            <w:r w:rsidRPr="00A70896">
              <w:rPr>
                <w:rFonts w:ascii="Arial" w:hAnsi="Arial" w:cs="Arial"/>
                <w:color w:val="000000"/>
                <w:sz w:val="20"/>
                <w:szCs w:val="20"/>
              </w:rPr>
              <w:t>Materiales Indirectos</w:t>
            </w:r>
          </w:p>
        </w:tc>
        <w:tc>
          <w:tcPr>
            <w:tcW w:w="2126" w:type="dxa"/>
            <w:tcBorders>
              <w:top w:val="nil"/>
              <w:left w:val="nil"/>
              <w:bottom w:val="single" w:sz="4" w:space="0" w:color="auto"/>
              <w:right w:val="single" w:sz="4" w:space="0" w:color="auto"/>
            </w:tcBorders>
            <w:shd w:val="clear" w:color="000000" w:fill="FDE9D9"/>
            <w:noWrap/>
            <w:vAlign w:val="bottom"/>
            <w:hideMark/>
          </w:tcPr>
          <w:p w:rsidR="00A70896" w:rsidRPr="00A70896" w:rsidRDefault="00A70896" w:rsidP="00A70896">
            <w:pPr>
              <w:jc w:val="right"/>
              <w:rPr>
                <w:rFonts w:ascii="Arial" w:hAnsi="Arial" w:cs="Arial"/>
                <w:color w:val="000000"/>
                <w:sz w:val="20"/>
                <w:szCs w:val="20"/>
              </w:rPr>
            </w:pPr>
            <w:r w:rsidRPr="00A70896">
              <w:rPr>
                <w:rFonts w:ascii="Arial" w:hAnsi="Arial" w:cs="Arial"/>
                <w:color w:val="000000"/>
                <w:sz w:val="20"/>
                <w:szCs w:val="20"/>
              </w:rPr>
              <w:t>$ 590,62</w:t>
            </w:r>
          </w:p>
        </w:tc>
        <w:tc>
          <w:tcPr>
            <w:tcW w:w="2189" w:type="dxa"/>
            <w:tcBorders>
              <w:top w:val="nil"/>
              <w:left w:val="nil"/>
              <w:bottom w:val="single" w:sz="4" w:space="0" w:color="auto"/>
              <w:right w:val="single" w:sz="8" w:space="0" w:color="auto"/>
            </w:tcBorders>
            <w:shd w:val="clear" w:color="000000" w:fill="FDE9D9"/>
            <w:noWrap/>
            <w:vAlign w:val="bottom"/>
            <w:hideMark/>
          </w:tcPr>
          <w:p w:rsidR="00A70896" w:rsidRPr="00A70896" w:rsidRDefault="00A70896" w:rsidP="00A70896">
            <w:pPr>
              <w:jc w:val="right"/>
              <w:rPr>
                <w:rFonts w:ascii="Arial" w:hAnsi="Arial" w:cs="Arial"/>
                <w:color w:val="000000"/>
                <w:sz w:val="20"/>
                <w:szCs w:val="20"/>
              </w:rPr>
            </w:pPr>
            <w:r w:rsidRPr="00A70896">
              <w:rPr>
                <w:rFonts w:ascii="Arial" w:hAnsi="Arial" w:cs="Arial"/>
                <w:color w:val="000000"/>
                <w:sz w:val="20"/>
                <w:szCs w:val="20"/>
              </w:rPr>
              <w:t>$ 7.087,44</w:t>
            </w:r>
          </w:p>
        </w:tc>
      </w:tr>
      <w:tr w:rsidR="00A70896" w:rsidRPr="00A70896" w:rsidTr="00A70896">
        <w:trPr>
          <w:trHeight w:val="300"/>
          <w:jc w:val="center"/>
        </w:trPr>
        <w:tc>
          <w:tcPr>
            <w:tcW w:w="3183" w:type="dxa"/>
            <w:gridSpan w:val="3"/>
            <w:tcBorders>
              <w:top w:val="single" w:sz="4" w:space="0" w:color="auto"/>
              <w:left w:val="single" w:sz="8" w:space="0" w:color="auto"/>
              <w:bottom w:val="single" w:sz="4" w:space="0" w:color="auto"/>
              <w:right w:val="single" w:sz="4" w:space="0" w:color="auto"/>
            </w:tcBorders>
            <w:shd w:val="clear" w:color="000000" w:fill="FDE9D9"/>
            <w:noWrap/>
            <w:vAlign w:val="bottom"/>
            <w:hideMark/>
          </w:tcPr>
          <w:p w:rsidR="00A70896" w:rsidRPr="00A70896" w:rsidRDefault="00A70896" w:rsidP="00A70896">
            <w:pPr>
              <w:rPr>
                <w:rFonts w:ascii="Arial" w:hAnsi="Arial" w:cs="Arial"/>
                <w:color w:val="000000"/>
                <w:sz w:val="20"/>
                <w:szCs w:val="20"/>
              </w:rPr>
            </w:pPr>
            <w:r w:rsidRPr="00A70896">
              <w:rPr>
                <w:rFonts w:ascii="Arial" w:hAnsi="Arial" w:cs="Arial"/>
                <w:color w:val="000000"/>
                <w:sz w:val="20"/>
                <w:szCs w:val="20"/>
              </w:rPr>
              <w:t>Gastos de Administración</w:t>
            </w:r>
          </w:p>
        </w:tc>
        <w:tc>
          <w:tcPr>
            <w:tcW w:w="2126" w:type="dxa"/>
            <w:tcBorders>
              <w:top w:val="nil"/>
              <w:left w:val="nil"/>
              <w:bottom w:val="single" w:sz="4" w:space="0" w:color="auto"/>
              <w:right w:val="single" w:sz="4" w:space="0" w:color="auto"/>
            </w:tcBorders>
            <w:shd w:val="clear" w:color="000000" w:fill="FDE9D9"/>
            <w:noWrap/>
            <w:vAlign w:val="bottom"/>
            <w:hideMark/>
          </w:tcPr>
          <w:p w:rsidR="00A70896" w:rsidRPr="00A70896" w:rsidRDefault="00A70896" w:rsidP="00A70896">
            <w:pPr>
              <w:jc w:val="right"/>
              <w:rPr>
                <w:rFonts w:ascii="Arial" w:hAnsi="Arial" w:cs="Arial"/>
                <w:color w:val="000000"/>
                <w:sz w:val="20"/>
                <w:szCs w:val="20"/>
              </w:rPr>
            </w:pPr>
            <w:r w:rsidRPr="00A70896">
              <w:rPr>
                <w:rFonts w:ascii="Arial" w:hAnsi="Arial" w:cs="Arial"/>
                <w:color w:val="000000"/>
                <w:sz w:val="20"/>
                <w:szCs w:val="20"/>
              </w:rPr>
              <w:t>$ 2.684,72</w:t>
            </w:r>
          </w:p>
        </w:tc>
        <w:tc>
          <w:tcPr>
            <w:tcW w:w="2189" w:type="dxa"/>
            <w:tcBorders>
              <w:top w:val="nil"/>
              <w:left w:val="nil"/>
              <w:bottom w:val="single" w:sz="4" w:space="0" w:color="auto"/>
              <w:right w:val="single" w:sz="8" w:space="0" w:color="auto"/>
            </w:tcBorders>
            <w:shd w:val="clear" w:color="000000" w:fill="FDE9D9"/>
            <w:noWrap/>
            <w:vAlign w:val="bottom"/>
            <w:hideMark/>
          </w:tcPr>
          <w:p w:rsidR="00A70896" w:rsidRPr="00A70896" w:rsidRDefault="00A70896" w:rsidP="00A70896">
            <w:pPr>
              <w:jc w:val="right"/>
              <w:rPr>
                <w:rFonts w:ascii="Arial" w:hAnsi="Arial" w:cs="Arial"/>
                <w:color w:val="000000"/>
                <w:sz w:val="20"/>
                <w:szCs w:val="20"/>
              </w:rPr>
            </w:pPr>
            <w:r w:rsidRPr="00A70896">
              <w:rPr>
                <w:rFonts w:ascii="Arial" w:hAnsi="Arial" w:cs="Arial"/>
                <w:color w:val="000000"/>
                <w:sz w:val="20"/>
                <w:szCs w:val="20"/>
              </w:rPr>
              <w:t>$ 32.216,64</w:t>
            </w:r>
          </w:p>
        </w:tc>
      </w:tr>
      <w:tr w:rsidR="00A70896" w:rsidRPr="00A70896" w:rsidTr="00A70896">
        <w:trPr>
          <w:trHeight w:val="315"/>
          <w:jc w:val="center"/>
        </w:trPr>
        <w:tc>
          <w:tcPr>
            <w:tcW w:w="3183" w:type="dxa"/>
            <w:gridSpan w:val="3"/>
            <w:tcBorders>
              <w:top w:val="single" w:sz="4" w:space="0" w:color="auto"/>
              <w:left w:val="single" w:sz="8" w:space="0" w:color="auto"/>
              <w:bottom w:val="single" w:sz="4" w:space="0" w:color="auto"/>
              <w:right w:val="single" w:sz="4" w:space="0" w:color="auto"/>
            </w:tcBorders>
            <w:shd w:val="clear" w:color="000000" w:fill="FDE9D9"/>
            <w:noWrap/>
            <w:vAlign w:val="bottom"/>
            <w:hideMark/>
          </w:tcPr>
          <w:p w:rsidR="00A70896" w:rsidRPr="00A70896" w:rsidRDefault="00A70896" w:rsidP="00A70896">
            <w:pPr>
              <w:rPr>
                <w:rFonts w:ascii="Arial" w:hAnsi="Arial" w:cs="Arial"/>
                <w:color w:val="000000"/>
                <w:sz w:val="20"/>
                <w:szCs w:val="20"/>
              </w:rPr>
            </w:pPr>
            <w:r w:rsidRPr="00A70896">
              <w:rPr>
                <w:rFonts w:ascii="Arial" w:hAnsi="Arial" w:cs="Arial"/>
                <w:color w:val="000000"/>
                <w:sz w:val="20"/>
                <w:szCs w:val="20"/>
              </w:rPr>
              <w:t>Gastos de venta</w:t>
            </w:r>
          </w:p>
        </w:tc>
        <w:tc>
          <w:tcPr>
            <w:tcW w:w="2126" w:type="dxa"/>
            <w:tcBorders>
              <w:top w:val="nil"/>
              <w:left w:val="nil"/>
              <w:bottom w:val="single" w:sz="4" w:space="0" w:color="auto"/>
              <w:right w:val="single" w:sz="4" w:space="0" w:color="auto"/>
            </w:tcBorders>
            <w:shd w:val="clear" w:color="000000" w:fill="FDE9D9"/>
            <w:noWrap/>
            <w:vAlign w:val="bottom"/>
            <w:hideMark/>
          </w:tcPr>
          <w:p w:rsidR="00A70896" w:rsidRPr="00A70896" w:rsidRDefault="00A70896" w:rsidP="00A70896">
            <w:pPr>
              <w:jc w:val="right"/>
              <w:rPr>
                <w:rFonts w:ascii="Arial" w:hAnsi="Arial" w:cs="Arial"/>
                <w:color w:val="000000"/>
                <w:sz w:val="20"/>
                <w:szCs w:val="20"/>
              </w:rPr>
            </w:pPr>
            <w:r w:rsidRPr="00A70896">
              <w:rPr>
                <w:rFonts w:ascii="Arial" w:hAnsi="Arial" w:cs="Arial"/>
                <w:color w:val="000000"/>
                <w:sz w:val="20"/>
                <w:szCs w:val="20"/>
              </w:rPr>
              <w:t>$ 557,50</w:t>
            </w:r>
          </w:p>
        </w:tc>
        <w:tc>
          <w:tcPr>
            <w:tcW w:w="2189" w:type="dxa"/>
            <w:tcBorders>
              <w:top w:val="nil"/>
              <w:left w:val="nil"/>
              <w:bottom w:val="single" w:sz="4" w:space="0" w:color="auto"/>
              <w:right w:val="single" w:sz="8" w:space="0" w:color="auto"/>
            </w:tcBorders>
            <w:shd w:val="clear" w:color="000000" w:fill="FDE9D9"/>
            <w:noWrap/>
            <w:vAlign w:val="bottom"/>
            <w:hideMark/>
          </w:tcPr>
          <w:p w:rsidR="00A70896" w:rsidRPr="00A70896" w:rsidRDefault="00A70896" w:rsidP="00A70896">
            <w:pPr>
              <w:jc w:val="right"/>
              <w:rPr>
                <w:rFonts w:ascii="Arial" w:hAnsi="Arial" w:cs="Arial"/>
                <w:color w:val="000000"/>
                <w:sz w:val="20"/>
                <w:szCs w:val="20"/>
              </w:rPr>
            </w:pPr>
            <w:r w:rsidRPr="00A70896">
              <w:rPr>
                <w:rFonts w:ascii="Arial" w:hAnsi="Arial" w:cs="Arial"/>
                <w:color w:val="000000"/>
                <w:sz w:val="20"/>
                <w:szCs w:val="20"/>
              </w:rPr>
              <w:t>$ 6.690,00</w:t>
            </w:r>
          </w:p>
        </w:tc>
      </w:tr>
      <w:tr w:rsidR="00A70896" w:rsidRPr="00A70896" w:rsidTr="00A70896">
        <w:trPr>
          <w:trHeight w:val="315"/>
          <w:jc w:val="center"/>
        </w:trPr>
        <w:tc>
          <w:tcPr>
            <w:tcW w:w="3183" w:type="dxa"/>
            <w:gridSpan w:val="3"/>
            <w:tcBorders>
              <w:top w:val="single" w:sz="8" w:space="0" w:color="auto"/>
              <w:left w:val="single" w:sz="8" w:space="0" w:color="auto"/>
              <w:bottom w:val="single" w:sz="8" w:space="0" w:color="auto"/>
              <w:right w:val="nil"/>
            </w:tcBorders>
            <w:shd w:val="clear" w:color="000000" w:fill="FDE9D9"/>
            <w:noWrap/>
            <w:vAlign w:val="bottom"/>
            <w:hideMark/>
          </w:tcPr>
          <w:p w:rsidR="00A70896" w:rsidRPr="00A70896" w:rsidRDefault="00A70896" w:rsidP="00A70896">
            <w:pPr>
              <w:rPr>
                <w:rFonts w:ascii="Arial" w:hAnsi="Arial" w:cs="Arial"/>
                <w:b/>
                <w:bCs/>
                <w:color w:val="000000"/>
                <w:sz w:val="20"/>
                <w:szCs w:val="20"/>
              </w:rPr>
            </w:pPr>
            <w:r w:rsidRPr="00A70896">
              <w:rPr>
                <w:rFonts w:ascii="Arial" w:hAnsi="Arial" w:cs="Arial"/>
                <w:b/>
                <w:bCs/>
                <w:color w:val="000000"/>
                <w:sz w:val="20"/>
                <w:szCs w:val="20"/>
              </w:rPr>
              <w:t>TOTAL</w:t>
            </w:r>
          </w:p>
        </w:tc>
        <w:tc>
          <w:tcPr>
            <w:tcW w:w="2126" w:type="dxa"/>
            <w:tcBorders>
              <w:top w:val="single" w:sz="8" w:space="0" w:color="auto"/>
              <w:left w:val="single" w:sz="8" w:space="0" w:color="auto"/>
              <w:bottom w:val="single" w:sz="8" w:space="0" w:color="auto"/>
              <w:right w:val="single" w:sz="8" w:space="0" w:color="auto"/>
            </w:tcBorders>
            <w:shd w:val="clear" w:color="000000" w:fill="FDE9D9"/>
            <w:noWrap/>
            <w:vAlign w:val="bottom"/>
            <w:hideMark/>
          </w:tcPr>
          <w:p w:rsidR="00A70896" w:rsidRPr="00A70896" w:rsidRDefault="00A70896" w:rsidP="00A70896">
            <w:pPr>
              <w:jc w:val="right"/>
              <w:rPr>
                <w:rFonts w:ascii="Arial" w:hAnsi="Arial" w:cs="Arial"/>
                <w:b/>
                <w:bCs/>
                <w:color w:val="000000"/>
                <w:sz w:val="20"/>
                <w:szCs w:val="20"/>
              </w:rPr>
            </w:pPr>
            <w:r w:rsidRPr="00A70896">
              <w:rPr>
                <w:rFonts w:ascii="Arial" w:hAnsi="Arial" w:cs="Arial"/>
                <w:b/>
                <w:bCs/>
                <w:color w:val="000000"/>
                <w:sz w:val="20"/>
                <w:szCs w:val="20"/>
              </w:rPr>
              <w:t>$ 16.325,78</w:t>
            </w:r>
          </w:p>
        </w:tc>
        <w:tc>
          <w:tcPr>
            <w:tcW w:w="2189" w:type="dxa"/>
            <w:tcBorders>
              <w:top w:val="single" w:sz="8" w:space="0" w:color="auto"/>
              <w:left w:val="nil"/>
              <w:bottom w:val="single" w:sz="8" w:space="0" w:color="auto"/>
              <w:right w:val="single" w:sz="8" w:space="0" w:color="auto"/>
            </w:tcBorders>
            <w:shd w:val="clear" w:color="000000" w:fill="FDE9D9"/>
            <w:noWrap/>
            <w:vAlign w:val="bottom"/>
            <w:hideMark/>
          </w:tcPr>
          <w:p w:rsidR="00A70896" w:rsidRPr="00A70896" w:rsidRDefault="00A70896" w:rsidP="00A70896">
            <w:pPr>
              <w:jc w:val="right"/>
              <w:rPr>
                <w:rFonts w:ascii="Arial" w:hAnsi="Arial" w:cs="Arial"/>
                <w:b/>
                <w:bCs/>
                <w:color w:val="000000"/>
                <w:sz w:val="20"/>
                <w:szCs w:val="20"/>
              </w:rPr>
            </w:pPr>
            <w:r w:rsidRPr="00A70896">
              <w:rPr>
                <w:rFonts w:ascii="Arial" w:hAnsi="Arial" w:cs="Arial"/>
                <w:b/>
                <w:bCs/>
                <w:color w:val="000000"/>
                <w:sz w:val="20"/>
                <w:szCs w:val="20"/>
              </w:rPr>
              <w:t>$ 195.909,32</w:t>
            </w:r>
          </w:p>
        </w:tc>
      </w:tr>
    </w:tbl>
    <w:p w:rsidR="007F7575" w:rsidRPr="00B05EDF" w:rsidRDefault="007F7575" w:rsidP="007F7575">
      <w:pPr>
        <w:ind w:firstLine="708"/>
        <w:jc w:val="both"/>
        <w:rPr>
          <w:rFonts w:ascii="Arial" w:hAnsi="Arial" w:cs="Arial"/>
          <w:sz w:val="22"/>
          <w:szCs w:val="22"/>
        </w:rPr>
      </w:pPr>
      <w:r w:rsidRPr="00B05EDF">
        <w:rPr>
          <w:rFonts w:ascii="Arial" w:hAnsi="Arial" w:cs="Arial"/>
          <w:sz w:val="22"/>
          <w:szCs w:val="22"/>
        </w:rPr>
        <w:t xml:space="preserve">Fuente: </w:t>
      </w:r>
      <w:r w:rsidR="00B95A35">
        <w:rPr>
          <w:rFonts w:ascii="Arial" w:hAnsi="Arial" w:cs="Arial"/>
          <w:sz w:val="22"/>
          <w:szCs w:val="22"/>
        </w:rPr>
        <w:t>cuadros 54, 55, 56, 57, 65 y 66</w:t>
      </w:r>
      <w:r>
        <w:rPr>
          <w:rFonts w:ascii="Arial" w:hAnsi="Arial" w:cs="Arial"/>
          <w:sz w:val="22"/>
          <w:szCs w:val="22"/>
        </w:rPr>
        <w:t xml:space="preserve"> </w:t>
      </w:r>
    </w:p>
    <w:p w:rsidR="007F7575" w:rsidRDefault="007F7575" w:rsidP="007F7575">
      <w:pPr>
        <w:pStyle w:val="Sinespaciado"/>
        <w:spacing w:line="360" w:lineRule="auto"/>
        <w:ind w:firstLine="708"/>
        <w:jc w:val="both"/>
        <w:rPr>
          <w:rFonts w:ascii="Arial" w:hAnsi="Arial" w:cs="Arial"/>
          <w:color w:val="000000"/>
          <w:sz w:val="24"/>
          <w:szCs w:val="24"/>
        </w:rPr>
      </w:pPr>
      <w:r w:rsidRPr="00B05EDF">
        <w:rPr>
          <w:rFonts w:ascii="Arial" w:hAnsi="Arial" w:cs="Arial"/>
        </w:rPr>
        <w:t>Elaboración: El autor</w:t>
      </w:r>
    </w:p>
    <w:p w:rsidR="007F7575" w:rsidRDefault="007F7575" w:rsidP="004C6346">
      <w:pPr>
        <w:pStyle w:val="Prrafodelista"/>
        <w:spacing w:line="480" w:lineRule="auto"/>
        <w:ind w:left="0" w:right="0"/>
        <w:jc w:val="both"/>
        <w:rPr>
          <w:lang w:val="es-MX"/>
        </w:rPr>
      </w:pPr>
    </w:p>
    <w:p w:rsidR="00876141" w:rsidRPr="00B1436C" w:rsidRDefault="00876141" w:rsidP="0035502C">
      <w:pPr>
        <w:pStyle w:val="Prrafodelista"/>
        <w:spacing w:line="480" w:lineRule="auto"/>
        <w:ind w:left="0" w:right="0"/>
        <w:jc w:val="both"/>
        <w:rPr>
          <w:sz w:val="24"/>
          <w:szCs w:val="24"/>
          <w:lang w:val="es-MX"/>
        </w:rPr>
      </w:pPr>
      <w:r w:rsidRPr="00B1436C">
        <w:rPr>
          <w:sz w:val="24"/>
          <w:szCs w:val="24"/>
          <w:lang w:val="es-MX"/>
        </w:rPr>
        <w:lastRenderedPageBreak/>
        <w:t xml:space="preserve">El monto necesario para el capital de operación asciende al valor de </w:t>
      </w:r>
      <w:r w:rsidR="003A0108" w:rsidRPr="00B1436C">
        <w:rPr>
          <w:sz w:val="24"/>
          <w:szCs w:val="24"/>
          <w:lang w:val="es-MX"/>
        </w:rPr>
        <w:t>1</w:t>
      </w:r>
      <w:r w:rsidR="003B5D2C">
        <w:rPr>
          <w:sz w:val="24"/>
          <w:szCs w:val="24"/>
          <w:lang w:val="es-MX"/>
        </w:rPr>
        <w:t>6</w:t>
      </w:r>
      <w:r w:rsidRPr="00B1436C">
        <w:rPr>
          <w:sz w:val="24"/>
          <w:szCs w:val="24"/>
          <w:lang w:val="es-MX"/>
        </w:rPr>
        <w:t>.</w:t>
      </w:r>
      <w:r w:rsidR="003B5D2C">
        <w:rPr>
          <w:sz w:val="24"/>
          <w:szCs w:val="24"/>
          <w:lang w:val="es-MX"/>
        </w:rPr>
        <w:t>325</w:t>
      </w:r>
      <w:r w:rsidRPr="00B1436C">
        <w:rPr>
          <w:sz w:val="24"/>
          <w:szCs w:val="24"/>
          <w:lang w:val="es-MX"/>
        </w:rPr>
        <w:t>,</w:t>
      </w:r>
      <w:r w:rsidR="003B5D2C">
        <w:rPr>
          <w:sz w:val="24"/>
          <w:szCs w:val="24"/>
          <w:lang w:val="es-MX"/>
        </w:rPr>
        <w:t>78</w:t>
      </w:r>
      <w:r w:rsidRPr="00B1436C">
        <w:rPr>
          <w:sz w:val="24"/>
          <w:szCs w:val="24"/>
          <w:lang w:val="es-MX"/>
        </w:rPr>
        <w:t xml:space="preserve"> dólares, en este monto no se incluyen las depreciaciones por ser un valor que se calcula anualmente.</w:t>
      </w:r>
    </w:p>
    <w:p w:rsidR="00876141" w:rsidRDefault="00876141" w:rsidP="0035502C">
      <w:pPr>
        <w:pStyle w:val="Sinespaciado"/>
        <w:spacing w:line="480" w:lineRule="auto"/>
        <w:rPr>
          <w:rFonts w:ascii="Arial" w:hAnsi="Arial" w:cs="Arial"/>
          <w:b/>
          <w:sz w:val="24"/>
          <w:szCs w:val="24"/>
          <w:lang w:val="es-MX"/>
        </w:rPr>
      </w:pPr>
    </w:p>
    <w:p w:rsidR="00876141" w:rsidRPr="0024696F" w:rsidRDefault="00876141" w:rsidP="0035502C">
      <w:pPr>
        <w:pStyle w:val="Sinespaciado"/>
        <w:spacing w:line="480" w:lineRule="auto"/>
        <w:rPr>
          <w:rFonts w:ascii="Arial" w:hAnsi="Arial" w:cs="Arial"/>
          <w:b/>
          <w:sz w:val="24"/>
          <w:szCs w:val="24"/>
          <w:lang w:val="es-MX"/>
        </w:rPr>
      </w:pPr>
      <w:r w:rsidRPr="0024696F">
        <w:rPr>
          <w:rFonts w:ascii="Arial" w:hAnsi="Arial" w:cs="Arial"/>
          <w:b/>
          <w:sz w:val="24"/>
          <w:szCs w:val="24"/>
          <w:lang w:val="es-MX"/>
        </w:rPr>
        <w:t>RESUMEN TOTAL DE INVERSIONES</w:t>
      </w:r>
    </w:p>
    <w:p w:rsidR="007D0221" w:rsidRDefault="00876141" w:rsidP="0035502C">
      <w:pPr>
        <w:pStyle w:val="Sinespaciado"/>
        <w:spacing w:line="480" w:lineRule="auto"/>
        <w:jc w:val="both"/>
        <w:rPr>
          <w:rFonts w:ascii="Arial" w:hAnsi="Arial" w:cs="Arial"/>
          <w:sz w:val="24"/>
          <w:szCs w:val="24"/>
          <w:lang w:val="es-MX"/>
        </w:rPr>
      </w:pPr>
      <w:r w:rsidRPr="0024696F">
        <w:rPr>
          <w:rFonts w:ascii="Arial" w:hAnsi="Arial" w:cs="Arial"/>
          <w:sz w:val="24"/>
          <w:szCs w:val="24"/>
          <w:lang w:val="es-MX"/>
        </w:rPr>
        <w:t xml:space="preserve">La inversión requerida para el proyecto permite crear </w:t>
      </w:r>
      <w:r w:rsidR="000819C0">
        <w:rPr>
          <w:rFonts w:ascii="Arial" w:hAnsi="Arial" w:cs="Arial"/>
          <w:sz w:val="24"/>
          <w:szCs w:val="24"/>
          <w:lang w:val="es-MX"/>
        </w:rPr>
        <w:t xml:space="preserve">7 </w:t>
      </w:r>
      <w:r w:rsidRPr="0024696F">
        <w:rPr>
          <w:rFonts w:ascii="Arial" w:hAnsi="Arial" w:cs="Arial"/>
          <w:sz w:val="24"/>
          <w:szCs w:val="24"/>
          <w:lang w:val="es-MX"/>
        </w:rPr>
        <w:t xml:space="preserve">puestos </w:t>
      </w:r>
      <w:r w:rsidR="000819C0">
        <w:rPr>
          <w:rFonts w:ascii="Arial" w:hAnsi="Arial" w:cs="Arial"/>
          <w:sz w:val="24"/>
          <w:szCs w:val="24"/>
          <w:lang w:val="es-MX"/>
        </w:rPr>
        <w:t xml:space="preserve">directos </w:t>
      </w:r>
      <w:r w:rsidRPr="0024696F">
        <w:rPr>
          <w:rFonts w:ascii="Arial" w:hAnsi="Arial" w:cs="Arial"/>
          <w:sz w:val="24"/>
          <w:szCs w:val="24"/>
          <w:lang w:val="es-MX"/>
        </w:rPr>
        <w:t>de empleo, a más que beneficiará directamente a los comerciantes intermediarios de la provincia de Loja.</w:t>
      </w:r>
    </w:p>
    <w:p w:rsidR="00E515B3" w:rsidRPr="00E515B3" w:rsidRDefault="00E515B3" w:rsidP="00E515B3">
      <w:pPr>
        <w:pStyle w:val="Sinespaciado"/>
        <w:spacing w:line="480" w:lineRule="auto"/>
        <w:jc w:val="center"/>
        <w:rPr>
          <w:rFonts w:ascii="Arial" w:hAnsi="Arial" w:cs="Arial"/>
          <w:b/>
          <w:sz w:val="24"/>
          <w:szCs w:val="24"/>
          <w:lang w:val="es-MX"/>
        </w:rPr>
      </w:pPr>
      <w:r w:rsidRPr="00E515B3">
        <w:rPr>
          <w:rFonts w:ascii="Arial" w:hAnsi="Arial" w:cs="Arial"/>
          <w:b/>
          <w:sz w:val="24"/>
          <w:szCs w:val="24"/>
          <w:lang w:val="es-MX"/>
        </w:rPr>
        <w:t>CUADRO 68</w:t>
      </w:r>
    </w:p>
    <w:tbl>
      <w:tblPr>
        <w:tblW w:w="6820" w:type="dxa"/>
        <w:jc w:val="center"/>
        <w:tblCellMar>
          <w:left w:w="70" w:type="dxa"/>
          <w:right w:w="70" w:type="dxa"/>
        </w:tblCellMar>
        <w:tblLook w:val="04A0" w:firstRow="1" w:lastRow="0" w:firstColumn="1" w:lastColumn="0" w:noHBand="0" w:noVBand="1"/>
      </w:tblPr>
      <w:tblGrid>
        <w:gridCol w:w="5081"/>
        <w:gridCol w:w="1739"/>
      </w:tblGrid>
      <w:tr w:rsidR="009F584C" w:rsidRPr="009F584C" w:rsidTr="009F584C">
        <w:trPr>
          <w:trHeight w:val="420"/>
          <w:jc w:val="center"/>
        </w:trPr>
        <w:tc>
          <w:tcPr>
            <w:tcW w:w="6820" w:type="dxa"/>
            <w:gridSpan w:val="2"/>
            <w:tcBorders>
              <w:top w:val="single" w:sz="8" w:space="0" w:color="auto"/>
              <w:left w:val="single" w:sz="8" w:space="0" w:color="auto"/>
              <w:bottom w:val="single" w:sz="8" w:space="0" w:color="auto"/>
              <w:right w:val="single" w:sz="8" w:space="0" w:color="000000"/>
            </w:tcBorders>
            <w:shd w:val="clear" w:color="000000" w:fill="F79646"/>
            <w:noWrap/>
            <w:vAlign w:val="bottom"/>
            <w:hideMark/>
          </w:tcPr>
          <w:p w:rsidR="009F584C" w:rsidRPr="009F584C" w:rsidRDefault="009F584C" w:rsidP="009F584C">
            <w:pPr>
              <w:jc w:val="center"/>
              <w:rPr>
                <w:rFonts w:ascii="Arial Black" w:hAnsi="Arial Black" w:cs="Calibri"/>
                <w:color w:val="000000"/>
              </w:rPr>
            </w:pPr>
            <w:r w:rsidRPr="009F584C">
              <w:rPr>
                <w:rFonts w:ascii="Arial Black" w:hAnsi="Arial Black" w:cs="Calibri"/>
                <w:color w:val="000000"/>
              </w:rPr>
              <w:t>RESUMEN DE LAS INVERSIONES</w:t>
            </w:r>
          </w:p>
        </w:tc>
      </w:tr>
      <w:tr w:rsidR="009F584C" w:rsidRPr="009F584C" w:rsidTr="009F584C">
        <w:trPr>
          <w:trHeight w:val="465"/>
          <w:jc w:val="center"/>
        </w:trPr>
        <w:tc>
          <w:tcPr>
            <w:tcW w:w="5081" w:type="dxa"/>
            <w:tcBorders>
              <w:top w:val="single" w:sz="8" w:space="0" w:color="auto"/>
              <w:left w:val="single" w:sz="8" w:space="0" w:color="auto"/>
              <w:bottom w:val="single" w:sz="8" w:space="0" w:color="auto"/>
              <w:right w:val="single" w:sz="8" w:space="0" w:color="auto"/>
            </w:tcBorders>
            <w:shd w:val="clear" w:color="000000" w:fill="00B0F0"/>
            <w:noWrap/>
            <w:vAlign w:val="bottom"/>
            <w:hideMark/>
          </w:tcPr>
          <w:p w:rsidR="009F584C" w:rsidRPr="009F584C" w:rsidRDefault="009F584C" w:rsidP="009F584C">
            <w:pPr>
              <w:jc w:val="center"/>
              <w:rPr>
                <w:rFonts w:ascii="Arial" w:hAnsi="Arial" w:cs="Arial"/>
                <w:b/>
                <w:bCs/>
                <w:color w:val="000000"/>
                <w:sz w:val="22"/>
                <w:szCs w:val="22"/>
              </w:rPr>
            </w:pPr>
            <w:r w:rsidRPr="009F584C">
              <w:rPr>
                <w:rFonts w:ascii="Arial" w:hAnsi="Arial" w:cs="Arial"/>
                <w:b/>
                <w:bCs/>
                <w:color w:val="000000"/>
                <w:sz w:val="22"/>
                <w:szCs w:val="22"/>
              </w:rPr>
              <w:t xml:space="preserve">RUBRO </w:t>
            </w:r>
          </w:p>
        </w:tc>
        <w:tc>
          <w:tcPr>
            <w:tcW w:w="1739" w:type="dxa"/>
            <w:tcBorders>
              <w:top w:val="nil"/>
              <w:left w:val="nil"/>
              <w:bottom w:val="single" w:sz="8" w:space="0" w:color="auto"/>
              <w:right w:val="single" w:sz="8" w:space="0" w:color="auto"/>
            </w:tcBorders>
            <w:shd w:val="clear" w:color="000000" w:fill="00B0F0"/>
            <w:noWrap/>
            <w:vAlign w:val="bottom"/>
            <w:hideMark/>
          </w:tcPr>
          <w:p w:rsidR="009F584C" w:rsidRPr="009F584C" w:rsidRDefault="009F584C" w:rsidP="009F584C">
            <w:pPr>
              <w:jc w:val="center"/>
              <w:rPr>
                <w:rFonts w:ascii="Arial" w:hAnsi="Arial" w:cs="Arial"/>
                <w:b/>
                <w:bCs/>
                <w:color w:val="000000"/>
                <w:sz w:val="22"/>
                <w:szCs w:val="22"/>
              </w:rPr>
            </w:pPr>
            <w:r w:rsidRPr="009F584C">
              <w:rPr>
                <w:rFonts w:ascii="Arial" w:hAnsi="Arial" w:cs="Arial"/>
                <w:b/>
                <w:bCs/>
                <w:color w:val="000000"/>
                <w:sz w:val="22"/>
                <w:szCs w:val="22"/>
              </w:rPr>
              <w:t>MONTO</w:t>
            </w:r>
          </w:p>
        </w:tc>
      </w:tr>
      <w:tr w:rsidR="009F584C" w:rsidRPr="009F584C" w:rsidTr="009F584C">
        <w:trPr>
          <w:trHeight w:val="315"/>
          <w:jc w:val="center"/>
        </w:trPr>
        <w:tc>
          <w:tcPr>
            <w:tcW w:w="6820" w:type="dxa"/>
            <w:gridSpan w:val="2"/>
            <w:tcBorders>
              <w:top w:val="single" w:sz="8" w:space="0" w:color="auto"/>
              <w:left w:val="single" w:sz="8" w:space="0" w:color="auto"/>
              <w:bottom w:val="single" w:sz="8" w:space="0" w:color="auto"/>
              <w:right w:val="single" w:sz="8" w:space="0" w:color="auto"/>
            </w:tcBorders>
            <w:shd w:val="clear" w:color="000000" w:fill="E26B0A"/>
            <w:noWrap/>
            <w:vAlign w:val="bottom"/>
            <w:hideMark/>
          </w:tcPr>
          <w:p w:rsidR="009F584C" w:rsidRPr="009F584C" w:rsidRDefault="009F584C" w:rsidP="009F584C">
            <w:pPr>
              <w:jc w:val="center"/>
              <w:rPr>
                <w:rFonts w:ascii="Arial" w:hAnsi="Arial" w:cs="Arial"/>
                <w:b/>
                <w:bCs/>
                <w:color w:val="000000"/>
                <w:sz w:val="22"/>
                <w:szCs w:val="22"/>
              </w:rPr>
            </w:pPr>
            <w:r w:rsidRPr="009F584C">
              <w:rPr>
                <w:rFonts w:ascii="Arial" w:hAnsi="Arial" w:cs="Arial"/>
                <w:b/>
                <w:bCs/>
                <w:color w:val="000000"/>
                <w:sz w:val="22"/>
                <w:szCs w:val="22"/>
              </w:rPr>
              <w:t>ACTIVOS FIJOS</w:t>
            </w:r>
          </w:p>
        </w:tc>
      </w:tr>
      <w:tr w:rsidR="009F584C" w:rsidRPr="009F584C" w:rsidTr="009F584C">
        <w:trPr>
          <w:trHeight w:val="315"/>
          <w:jc w:val="center"/>
        </w:trPr>
        <w:tc>
          <w:tcPr>
            <w:tcW w:w="5081" w:type="dxa"/>
            <w:tcBorders>
              <w:top w:val="single" w:sz="8" w:space="0" w:color="auto"/>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Maquinaria y equipo</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$ 2.770,00</w:t>
            </w:r>
          </w:p>
        </w:tc>
      </w:tr>
      <w:tr w:rsidR="009F584C" w:rsidRPr="009F584C" w:rsidTr="009F584C">
        <w:trPr>
          <w:trHeight w:val="315"/>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Equipo de oficina</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$ 60,00</w:t>
            </w:r>
          </w:p>
        </w:tc>
      </w:tr>
      <w:tr w:rsidR="009F584C" w:rsidRPr="009F584C" w:rsidTr="009F584C">
        <w:trPr>
          <w:trHeight w:val="315"/>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Muebles y enseres</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$ 618,00</w:t>
            </w:r>
          </w:p>
        </w:tc>
      </w:tr>
      <w:tr w:rsidR="009F584C" w:rsidRPr="009F584C" w:rsidTr="009F584C">
        <w:trPr>
          <w:trHeight w:val="300"/>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Equipo de computo</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$ 2.520,00</w:t>
            </w:r>
          </w:p>
        </w:tc>
      </w:tr>
      <w:tr w:rsidR="009F584C" w:rsidRPr="009F584C" w:rsidTr="009F584C">
        <w:trPr>
          <w:trHeight w:val="315"/>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Herramientas</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$ 177,00</w:t>
            </w:r>
          </w:p>
        </w:tc>
      </w:tr>
      <w:tr w:rsidR="009F584C" w:rsidRPr="009F584C" w:rsidTr="009F584C">
        <w:trPr>
          <w:trHeight w:val="390"/>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3876A9" w:rsidP="009F584C">
            <w:pPr>
              <w:rPr>
                <w:rFonts w:ascii="Arial" w:hAnsi="Arial" w:cs="Arial"/>
                <w:color w:val="000000"/>
                <w:sz w:val="22"/>
                <w:szCs w:val="22"/>
              </w:rPr>
            </w:pPr>
            <w:r w:rsidRPr="009F584C">
              <w:rPr>
                <w:rFonts w:ascii="Arial" w:hAnsi="Arial" w:cs="Arial"/>
                <w:color w:val="000000"/>
                <w:sz w:val="22"/>
                <w:szCs w:val="22"/>
              </w:rPr>
              <w:t>Vehículo</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$ 10.000,00</w:t>
            </w:r>
          </w:p>
        </w:tc>
      </w:tr>
      <w:tr w:rsidR="009F584C" w:rsidRPr="009F584C" w:rsidTr="009F584C">
        <w:trPr>
          <w:trHeight w:val="315"/>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Terrenos e instalaciones</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$ 23.500,00</w:t>
            </w:r>
          </w:p>
        </w:tc>
      </w:tr>
      <w:tr w:rsidR="009F584C" w:rsidRPr="009F584C" w:rsidTr="009F584C">
        <w:trPr>
          <w:trHeight w:val="315"/>
          <w:jc w:val="center"/>
        </w:trPr>
        <w:tc>
          <w:tcPr>
            <w:tcW w:w="5081" w:type="dxa"/>
            <w:tcBorders>
              <w:top w:val="single" w:sz="4" w:space="0" w:color="auto"/>
              <w:left w:val="single" w:sz="4" w:space="0" w:color="auto"/>
              <w:bottom w:val="single" w:sz="8" w:space="0" w:color="auto"/>
              <w:right w:val="single" w:sz="4" w:space="0" w:color="auto"/>
            </w:tcBorders>
            <w:shd w:val="clear" w:color="000000" w:fill="FFC000"/>
            <w:noWrap/>
            <w:vAlign w:val="bottom"/>
            <w:hideMark/>
          </w:tcPr>
          <w:p w:rsidR="009F584C" w:rsidRPr="009F584C" w:rsidRDefault="009F584C" w:rsidP="009F584C">
            <w:pPr>
              <w:rPr>
                <w:rFonts w:ascii="Arial" w:hAnsi="Arial" w:cs="Arial"/>
                <w:b/>
                <w:bCs/>
                <w:color w:val="000000"/>
                <w:sz w:val="22"/>
                <w:szCs w:val="22"/>
              </w:rPr>
            </w:pPr>
            <w:r w:rsidRPr="009F584C">
              <w:rPr>
                <w:rFonts w:ascii="Arial" w:hAnsi="Arial" w:cs="Arial"/>
                <w:b/>
                <w:bCs/>
                <w:color w:val="000000"/>
                <w:sz w:val="22"/>
                <w:szCs w:val="22"/>
              </w:rPr>
              <w:t>TOTAL ACTIVOS FIJOS</w:t>
            </w:r>
          </w:p>
        </w:tc>
        <w:tc>
          <w:tcPr>
            <w:tcW w:w="1739" w:type="dxa"/>
            <w:tcBorders>
              <w:top w:val="single" w:sz="4" w:space="0" w:color="auto"/>
              <w:left w:val="nil"/>
              <w:bottom w:val="single" w:sz="8" w:space="0" w:color="auto"/>
              <w:right w:val="single" w:sz="4" w:space="0" w:color="auto"/>
            </w:tcBorders>
            <w:shd w:val="clear" w:color="000000" w:fill="FFC000"/>
            <w:noWrap/>
            <w:vAlign w:val="bottom"/>
            <w:hideMark/>
          </w:tcPr>
          <w:p w:rsidR="009F584C" w:rsidRPr="009F584C" w:rsidRDefault="009F584C" w:rsidP="009F584C">
            <w:pPr>
              <w:jc w:val="right"/>
              <w:rPr>
                <w:rFonts w:ascii="Arial" w:hAnsi="Arial" w:cs="Arial"/>
                <w:b/>
                <w:bCs/>
                <w:color w:val="000000"/>
                <w:sz w:val="22"/>
                <w:szCs w:val="22"/>
              </w:rPr>
            </w:pPr>
            <w:r w:rsidRPr="009F584C">
              <w:rPr>
                <w:rFonts w:ascii="Arial" w:hAnsi="Arial" w:cs="Arial"/>
                <w:b/>
                <w:bCs/>
                <w:color w:val="000000"/>
                <w:sz w:val="22"/>
                <w:szCs w:val="22"/>
              </w:rPr>
              <w:t>$ 39.645,00</w:t>
            </w:r>
          </w:p>
        </w:tc>
      </w:tr>
      <w:tr w:rsidR="009F584C" w:rsidRPr="009F584C" w:rsidTr="009F584C">
        <w:trPr>
          <w:trHeight w:val="315"/>
          <w:jc w:val="center"/>
        </w:trPr>
        <w:tc>
          <w:tcPr>
            <w:tcW w:w="6820" w:type="dxa"/>
            <w:gridSpan w:val="2"/>
            <w:tcBorders>
              <w:top w:val="single" w:sz="8" w:space="0" w:color="auto"/>
              <w:left w:val="single" w:sz="8" w:space="0" w:color="auto"/>
              <w:bottom w:val="single" w:sz="8" w:space="0" w:color="auto"/>
              <w:right w:val="single" w:sz="8" w:space="0" w:color="000000"/>
            </w:tcBorders>
            <w:shd w:val="clear" w:color="000000" w:fill="E26B0A"/>
            <w:noWrap/>
            <w:vAlign w:val="bottom"/>
            <w:hideMark/>
          </w:tcPr>
          <w:p w:rsidR="009F584C" w:rsidRPr="009F584C" w:rsidRDefault="009F584C" w:rsidP="009F584C">
            <w:pPr>
              <w:jc w:val="center"/>
              <w:rPr>
                <w:rFonts w:ascii="Arial" w:hAnsi="Arial" w:cs="Arial"/>
                <w:b/>
                <w:bCs/>
                <w:color w:val="000000"/>
                <w:sz w:val="22"/>
                <w:szCs w:val="22"/>
              </w:rPr>
            </w:pPr>
            <w:r w:rsidRPr="009F584C">
              <w:rPr>
                <w:rFonts w:ascii="Arial" w:hAnsi="Arial" w:cs="Arial"/>
                <w:b/>
                <w:bCs/>
                <w:color w:val="000000"/>
                <w:sz w:val="22"/>
                <w:szCs w:val="22"/>
              </w:rPr>
              <w:t>ACTIVO DIFERIDO</w:t>
            </w:r>
          </w:p>
        </w:tc>
      </w:tr>
      <w:tr w:rsidR="009F584C" w:rsidRPr="009F584C" w:rsidTr="009F584C">
        <w:trPr>
          <w:trHeight w:val="315"/>
          <w:jc w:val="center"/>
        </w:trPr>
        <w:tc>
          <w:tcPr>
            <w:tcW w:w="5081" w:type="dxa"/>
            <w:tcBorders>
              <w:top w:val="single" w:sz="8" w:space="0" w:color="auto"/>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Elaboracion del proyecto</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$ 39,00</w:t>
            </w:r>
          </w:p>
        </w:tc>
      </w:tr>
      <w:tr w:rsidR="009F584C" w:rsidRPr="009F584C" w:rsidTr="009F584C">
        <w:trPr>
          <w:trHeight w:val="315"/>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Instalaciones y adecuaciones</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$ 500,00</w:t>
            </w:r>
          </w:p>
        </w:tc>
      </w:tr>
      <w:tr w:rsidR="009F584C" w:rsidRPr="009F584C" w:rsidTr="009F584C">
        <w:trPr>
          <w:trHeight w:val="300"/>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Gastos de organización</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$ 500,00</w:t>
            </w:r>
          </w:p>
        </w:tc>
      </w:tr>
      <w:tr w:rsidR="009F584C" w:rsidRPr="009F584C" w:rsidTr="009F584C">
        <w:trPr>
          <w:trHeight w:val="300"/>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Permisos de funcionamiento</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$ 80,00</w:t>
            </w:r>
          </w:p>
        </w:tc>
      </w:tr>
      <w:tr w:rsidR="009F584C" w:rsidRPr="009F584C" w:rsidTr="009F584C">
        <w:trPr>
          <w:trHeight w:val="300"/>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Imprevistos</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$ 100,00</w:t>
            </w:r>
          </w:p>
        </w:tc>
      </w:tr>
      <w:tr w:rsidR="009F584C" w:rsidRPr="009F584C" w:rsidTr="009F584C">
        <w:trPr>
          <w:trHeight w:val="315"/>
          <w:jc w:val="center"/>
        </w:trPr>
        <w:tc>
          <w:tcPr>
            <w:tcW w:w="5081" w:type="dxa"/>
            <w:tcBorders>
              <w:top w:val="single" w:sz="4" w:space="0" w:color="auto"/>
              <w:left w:val="single" w:sz="4" w:space="0" w:color="auto"/>
              <w:bottom w:val="nil"/>
              <w:right w:val="single" w:sz="4" w:space="0" w:color="auto"/>
            </w:tcBorders>
            <w:shd w:val="clear" w:color="000000" w:fill="FFC000"/>
            <w:noWrap/>
            <w:vAlign w:val="bottom"/>
            <w:hideMark/>
          </w:tcPr>
          <w:p w:rsidR="009F584C" w:rsidRPr="009F584C" w:rsidRDefault="009F584C" w:rsidP="009F584C">
            <w:pPr>
              <w:rPr>
                <w:rFonts w:ascii="Arial" w:hAnsi="Arial" w:cs="Arial"/>
                <w:b/>
                <w:bCs/>
                <w:color w:val="000000"/>
                <w:sz w:val="22"/>
                <w:szCs w:val="22"/>
              </w:rPr>
            </w:pPr>
            <w:r w:rsidRPr="009F584C">
              <w:rPr>
                <w:rFonts w:ascii="Arial" w:hAnsi="Arial" w:cs="Arial"/>
                <w:b/>
                <w:bCs/>
                <w:color w:val="000000"/>
                <w:sz w:val="22"/>
                <w:szCs w:val="22"/>
              </w:rPr>
              <w:t>TOTAL ACTIVOS DIFERIDOS</w:t>
            </w:r>
          </w:p>
        </w:tc>
        <w:tc>
          <w:tcPr>
            <w:tcW w:w="1739" w:type="dxa"/>
            <w:tcBorders>
              <w:top w:val="single" w:sz="4" w:space="0" w:color="auto"/>
              <w:left w:val="nil"/>
              <w:bottom w:val="nil"/>
              <w:right w:val="single" w:sz="4" w:space="0" w:color="auto"/>
            </w:tcBorders>
            <w:shd w:val="clear" w:color="000000" w:fill="FFC000"/>
            <w:noWrap/>
            <w:vAlign w:val="bottom"/>
            <w:hideMark/>
          </w:tcPr>
          <w:p w:rsidR="009F584C" w:rsidRPr="009F584C" w:rsidRDefault="009F584C" w:rsidP="009F584C">
            <w:pPr>
              <w:jc w:val="right"/>
              <w:rPr>
                <w:rFonts w:ascii="Arial" w:hAnsi="Arial" w:cs="Arial"/>
                <w:b/>
                <w:bCs/>
                <w:color w:val="000000"/>
                <w:sz w:val="22"/>
                <w:szCs w:val="22"/>
              </w:rPr>
            </w:pPr>
            <w:r w:rsidRPr="009F584C">
              <w:rPr>
                <w:rFonts w:ascii="Arial" w:hAnsi="Arial" w:cs="Arial"/>
                <w:b/>
                <w:bCs/>
                <w:color w:val="000000"/>
                <w:sz w:val="22"/>
                <w:szCs w:val="22"/>
              </w:rPr>
              <w:t>$ 1.219,00</w:t>
            </w:r>
          </w:p>
        </w:tc>
      </w:tr>
      <w:tr w:rsidR="009F584C" w:rsidRPr="009F584C" w:rsidTr="009F584C">
        <w:trPr>
          <w:trHeight w:val="315"/>
          <w:jc w:val="center"/>
        </w:trPr>
        <w:tc>
          <w:tcPr>
            <w:tcW w:w="6820" w:type="dxa"/>
            <w:gridSpan w:val="2"/>
            <w:tcBorders>
              <w:top w:val="single" w:sz="8" w:space="0" w:color="auto"/>
              <w:left w:val="single" w:sz="8" w:space="0" w:color="auto"/>
              <w:bottom w:val="single" w:sz="8" w:space="0" w:color="auto"/>
              <w:right w:val="single" w:sz="8" w:space="0" w:color="000000"/>
            </w:tcBorders>
            <w:shd w:val="clear" w:color="000000" w:fill="E26B0A"/>
            <w:noWrap/>
            <w:vAlign w:val="bottom"/>
            <w:hideMark/>
          </w:tcPr>
          <w:p w:rsidR="009F584C" w:rsidRPr="009F584C" w:rsidRDefault="009F584C" w:rsidP="009F584C">
            <w:pPr>
              <w:jc w:val="center"/>
              <w:rPr>
                <w:rFonts w:ascii="Arial" w:hAnsi="Arial" w:cs="Arial"/>
                <w:b/>
                <w:bCs/>
                <w:color w:val="000000"/>
                <w:sz w:val="22"/>
                <w:szCs w:val="22"/>
              </w:rPr>
            </w:pPr>
            <w:r w:rsidRPr="009F584C">
              <w:rPr>
                <w:rFonts w:ascii="Arial" w:hAnsi="Arial" w:cs="Arial"/>
                <w:b/>
                <w:bCs/>
                <w:color w:val="000000"/>
                <w:sz w:val="22"/>
                <w:szCs w:val="22"/>
              </w:rPr>
              <w:t>CAPITAL DE OPERACIONES</w:t>
            </w:r>
          </w:p>
        </w:tc>
      </w:tr>
      <w:tr w:rsidR="009F584C" w:rsidRPr="009F584C" w:rsidTr="009F584C">
        <w:trPr>
          <w:trHeight w:val="300"/>
          <w:jc w:val="center"/>
        </w:trPr>
        <w:tc>
          <w:tcPr>
            <w:tcW w:w="5081" w:type="dxa"/>
            <w:tcBorders>
              <w:top w:val="single" w:sz="8" w:space="0" w:color="auto"/>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Materia prima directa</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$ 109.555,20</w:t>
            </w:r>
          </w:p>
        </w:tc>
      </w:tr>
      <w:tr w:rsidR="009F584C" w:rsidRPr="009F584C" w:rsidTr="009F584C">
        <w:trPr>
          <w:trHeight w:val="315"/>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Materiales indirectos</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$ 7.087,45</w:t>
            </w:r>
          </w:p>
        </w:tc>
      </w:tr>
      <w:tr w:rsidR="009F584C" w:rsidRPr="009F584C" w:rsidTr="009F584C">
        <w:trPr>
          <w:trHeight w:val="390"/>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Mano de obra directa</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$ 40.360,04</w:t>
            </w:r>
          </w:p>
        </w:tc>
      </w:tr>
      <w:tr w:rsidR="009F584C" w:rsidRPr="009F584C" w:rsidTr="009F584C">
        <w:trPr>
          <w:trHeight w:val="315"/>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Gastos administrativos</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$ 32.216,64</w:t>
            </w:r>
          </w:p>
        </w:tc>
      </w:tr>
      <w:tr w:rsidR="009F584C" w:rsidRPr="009F584C" w:rsidTr="009F584C">
        <w:trPr>
          <w:trHeight w:val="315"/>
          <w:jc w:val="center"/>
        </w:trPr>
        <w:tc>
          <w:tcPr>
            <w:tcW w:w="5081" w:type="dxa"/>
            <w:tcBorders>
              <w:top w:val="nil"/>
              <w:left w:val="single" w:sz="4" w:space="0" w:color="auto"/>
              <w:bottom w:val="nil"/>
              <w:right w:val="single" w:sz="4" w:space="0" w:color="auto"/>
            </w:tcBorders>
            <w:shd w:val="clear" w:color="auto" w:fill="auto"/>
            <w:noWrap/>
            <w:vAlign w:val="bottom"/>
            <w:hideMark/>
          </w:tcPr>
          <w:p w:rsidR="009F584C" w:rsidRPr="009F584C" w:rsidRDefault="009F584C" w:rsidP="009F584C">
            <w:pPr>
              <w:rPr>
                <w:rFonts w:ascii="Arial" w:hAnsi="Arial" w:cs="Arial"/>
                <w:color w:val="000000"/>
                <w:sz w:val="22"/>
                <w:szCs w:val="22"/>
              </w:rPr>
            </w:pPr>
            <w:r w:rsidRPr="009F584C">
              <w:rPr>
                <w:rFonts w:ascii="Arial" w:hAnsi="Arial" w:cs="Arial"/>
                <w:color w:val="000000"/>
                <w:sz w:val="22"/>
                <w:szCs w:val="22"/>
              </w:rPr>
              <w:t>Gastos de venta</w:t>
            </w:r>
          </w:p>
        </w:tc>
        <w:tc>
          <w:tcPr>
            <w:tcW w:w="1739" w:type="dxa"/>
            <w:tcBorders>
              <w:top w:val="nil"/>
              <w:left w:val="nil"/>
              <w:bottom w:val="nil"/>
              <w:right w:val="single" w:sz="4" w:space="0" w:color="auto"/>
            </w:tcBorders>
            <w:shd w:val="clear" w:color="auto" w:fill="auto"/>
            <w:noWrap/>
            <w:vAlign w:val="bottom"/>
            <w:hideMark/>
          </w:tcPr>
          <w:p w:rsidR="009F584C" w:rsidRPr="009F584C" w:rsidRDefault="009F584C" w:rsidP="009F584C">
            <w:pPr>
              <w:jc w:val="right"/>
              <w:rPr>
                <w:rFonts w:ascii="Arial" w:hAnsi="Arial" w:cs="Arial"/>
                <w:color w:val="000000"/>
                <w:sz w:val="22"/>
                <w:szCs w:val="22"/>
              </w:rPr>
            </w:pPr>
            <w:r w:rsidRPr="009F584C">
              <w:rPr>
                <w:rFonts w:ascii="Arial" w:hAnsi="Arial" w:cs="Arial"/>
                <w:color w:val="000000"/>
                <w:sz w:val="22"/>
                <w:szCs w:val="22"/>
              </w:rPr>
              <w:t>$ 6.690,00</w:t>
            </w:r>
          </w:p>
        </w:tc>
      </w:tr>
      <w:tr w:rsidR="009F584C" w:rsidRPr="009F584C" w:rsidTr="009F584C">
        <w:trPr>
          <w:trHeight w:val="315"/>
          <w:jc w:val="center"/>
        </w:trPr>
        <w:tc>
          <w:tcPr>
            <w:tcW w:w="5081" w:type="dxa"/>
            <w:tcBorders>
              <w:top w:val="single" w:sz="4" w:space="0" w:color="auto"/>
              <w:left w:val="single" w:sz="4" w:space="0" w:color="auto"/>
              <w:bottom w:val="nil"/>
              <w:right w:val="single" w:sz="4" w:space="0" w:color="auto"/>
            </w:tcBorders>
            <w:shd w:val="clear" w:color="000000" w:fill="FFC000"/>
            <w:noWrap/>
            <w:vAlign w:val="bottom"/>
            <w:hideMark/>
          </w:tcPr>
          <w:p w:rsidR="009F584C" w:rsidRPr="009F584C" w:rsidRDefault="009F584C" w:rsidP="009F584C">
            <w:pPr>
              <w:rPr>
                <w:rFonts w:ascii="Arial" w:hAnsi="Arial" w:cs="Arial"/>
                <w:b/>
                <w:bCs/>
                <w:color w:val="000000"/>
                <w:sz w:val="22"/>
                <w:szCs w:val="22"/>
              </w:rPr>
            </w:pPr>
            <w:r w:rsidRPr="009F584C">
              <w:rPr>
                <w:rFonts w:ascii="Arial" w:hAnsi="Arial" w:cs="Arial"/>
                <w:b/>
                <w:bCs/>
                <w:color w:val="000000"/>
                <w:sz w:val="22"/>
                <w:szCs w:val="22"/>
              </w:rPr>
              <w:t>TOTAL CAPITAL DE OPERACIONES</w:t>
            </w:r>
          </w:p>
        </w:tc>
        <w:tc>
          <w:tcPr>
            <w:tcW w:w="1739" w:type="dxa"/>
            <w:tcBorders>
              <w:top w:val="single" w:sz="4" w:space="0" w:color="auto"/>
              <w:left w:val="nil"/>
              <w:bottom w:val="nil"/>
              <w:right w:val="single" w:sz="4" w:space="0" w:color="auto"/>
            </w:tcBorders>
            <w:shd w:val="clear" w:color="000000" w:fill="FFC000"/>
            <w:noWrap/>
            <w:vAlign w:val="bottom"/>
            <w:hideMark/>
          </w:tcPr>
          <w:p w:rsidR="009F584C" w:rsidRPr="009F584C" w:rsidRDefault="009F584C" w:rsidP="009F584C">
            <w:pPr>
              <w:jc w:val="right"/>
              <w:rPr>
                <w:rFonts w:ascii="Arial" w:hAnsi="Arial" w:cs="Arial"/>
                <w:b/>
                <w:bCs/>
                <w:color w:val="000000"/>
                <w:sz w:val="22"/>
                <w:szCs w:val="22"/>
              </w:rPr>
            </w:pPr>
            <w:r w:rsidRPr="009F584C">
              <w:rPr>
                <w:rFonts w:ascii="Arial" w:hAnsi="Arial" w:cs="Arial"/>
                <w:b/>
                <w:bCs/>
                <w:color w:val="000000"/>
                <w:sz w:val="22"/>
                <w:szCs w:val="22"/>
              </w:rPr>
              <w:t>$ 195.909,33</w:t>
            </w:r>
          </w:p>
        </w:tc>
      </w:tr>
      <w:tr w:rsidR="009F584C" w:rsidRPr="009F584C" w:rsidTr="009F584C">
        <w:trPr>
          <w:trHeight w:val="315"/>
          <w:jc w:val="center"/>
        </w:trPr>
        <w:tc>
          <w:tcPr>
            <w:tcW w:w="5081" w:type="dxa"/>
            <w:tcBorders>
              <w:top w:val="single" w:sz="8" w:space="0" w:color="auto"/>
              <w:left w:val="single" w:sz="8" w:space="0" w:color="auto"/>
              <w:bottom w:val="single" w:sz="8" w:space="0" w:color="auto"/>
              <w:right w:val="single" w:sz="8" w:space="0" w:color="auto"/>
            </w:tcBorders>
            <w:shd w:val="clear" w:color="000000" w:fill="538DD5"/>
            <w:noWrap/>
            <w:vAlign w:val="bottom"/>
            <w:hideMark/>
          </w:tcPr>
          <w:p w:rsidR="009F584C" w:rsidRPr="009F584C" w:rsidRDefault="009F584C" w:rsidP="009F584C">
            <w:pPr>
              <w:jc w:val="center"/>
              <w:rPr>
                <w:rFonts w:ascii="Arial" w:hAnsi="Arial" w:cs="Arial"/>
                <w:b/>
                <w:bCs/>
                <w:color w:val="000000"/>
                <w:sz w:val="22"/>
                <w:szCs w:val="22"/>
              </w:rPr>
            </w:pPr>
            <w:r w:rsidRPr="009F584C">
              <w:rPr>
                <w:rFonts w:ascii="Arial" w:hAnsi="Arial" w:cs="Arial"/>
                <w:b/>
                <w:bCs/>
                <w:color w:val="000000"/>
                <w:sz w:val="22"/>
                <w:szCs w:val="22"/>
              </w:rPr>
              <w:t>TOTAL INVERSION</w:t>
            </w:r>
          </w:p>
        </w:tc>
        <w:tc>
          <w:tcPr>
            <w:tcW w:w="1739" w:type="dxa"/>
            <w:tcBorders>
              <w:top w:val="single" w:sz="8" w:space="0" w:color="auto"/>
              <w:left w:val="nil"/>
              <w:bottom w:val="single" w:sz="8" w:space="0" w:color="auto"/>
              <w:right w:val="single" w:sz="8" w:space="0" w:color="auto"/>
            </w:tcBorders>
            <w:shd w:val="clear" w:color="000000" w:fill="538DD5"/>
            <w:noWrap/>
            <w:vAlign w:val="bottom"/>
            <w:hideMark/>
          </w:tcPr>
          <w:p w:rsidR="009F584C" w:rsidRPr="009F584C" w:rsidRDefault="009F584C" w:rsidP="009F584C">
            <w:pPr>
              <w:jc w:val="right"/>
              <w:rPr>
                <w:rFonts w:ascii="Arial" w:hAnsi="Arial" w:cs="Arial"/>
                <w:b/>
                <w:bCs/>
                <w:color w:val="000000"/>
                <w:sz w:val="22"/>
                <w:szCs w:val="22"/>
              </w:rPr>
            </w:pPr>
            <w:r w:rsidRPr="009F584C">
              <w:rPr>
                <w:rFonts w:ascii="Arial" w:hAnsi="Arial" w:cs="Arial"/>
                <w:b/>
                <w:bCs/>
                <w:color w:val="000000"/>
                <w:sz w:val="22"/>
                <w:szCs w:val="22"/>
              </w:rPr>
              <w:t>$ 236.773,33</w:t>
            </w:r>
          </w:p>
        </w:tc>
      </w:tr>
    </w:tbl>
    <w:p w:rsidR="00876141" w:rsidRDefault="00876141" w:rsidP="00876141">
      <w:pPr>
        <w:spacing w:line="360" w:lineRule="auto"/>
        <w:rPr>
          <w:lang w:val="es-MX"/>
        </w:rPr>
      </w:pPr>
      <w:r>
        <w:rPr>
          <w:b/>
          <w:lang w:val="es-MX"/>
        </w:rPr>
        <w:t xml:space="preserve">       </w:t>
      </w:r>
      <w:r w:rsidR="00672AC7">
        <w:rPr>
          <w:b/>
          <w:lang w:val="es-MX"/>
        </w:rPr>
        <w:tab/>
      </w:r>
      <w:r w:rsidR="00672AC7">
        <w:rPr>
          <w:b/>
          <w:lang w:val="es-MX"/>
        </w:rPr>
        <w:tab/>
      </w:r>
      <w:r>
        <w:rPr>
          <w:b/>
          <w:lang w:val="es-MX"/>
        </w:rPr>
        <w:t>Elaboración</w:t>
      </w:r>
      <w:r>
        <w:rPr>
          <w:lang w:val="es-MX"/>
        </w:rPr>
        <w:t xml:space="preserve">: </w:t>
      </w:r>
      <w:r w:rsidR="00672AC7">
        <w:rPr>
          <w:lang w:val="es-MX"/>
        </w:rPr>
        <w:t>El</w:t>
      </w:r>
      <w:r>
        <w:rPr>
          <w:lang w:val="es-MX"/>
        </w:rPr>
        <w:t xml:space="preserve"> Autor</w:t>
      </w:r>
    </w:p>
    <w:p w:rsidR="00876141" w:rsidRPr="0024696F" w:rsidRDefault="00876141" w:rsidP="0035502C">
      <w:pPr>
        <w:spacing w:line="480" w:lineRule="auto"/>
        <w:jc w:val="both"/>
        <w:rPr>
          <w:rFonts w:ascii="Arial" w:hAnsi="Arial" w:cs="Arial"/>
          <w:b/>
          <w:lang w:val="es-MX"/>
        </w:rPr>
      </w:pPr>
      <w:r w:rsidRPr="0024696F">
        <w:rPr>
          <w:rFonts w:ascii="Arial" w:hAnsi="Arial" w:cs="Arial"/>
          <w:b/>
          <w:sz w:val="28"/>
          <w:szCs w:val="28"/>
          <w:lang w:val="es-MX"/>
        </w:rPr>
        <w:lastRenderedPageBreak/>
        <w:t>FINANCIAMIENTO</w:t>
      </w:r>
    </w:p>
    <w:p w:rsidR="00876141" w:rsidRPr="0024696F" w:rsidRDefault="00876141" w:rsidP="0035502C">
      <w:pPr>
        <w:spacing w:line="480" w:lineRule="auto"/>
        <w:jc w:val="both"/>
        <w:rPr>
          <w:rFonts w:ascii="Arial" w:hAnsi="Arial" w:cs="Arial"/>
          <w:lang w:val="es-ES_tradnl"/>
        </w:rPr>
      </w:pPr>
      <w:r w:rsidRPr="0024696F">
        <w:rPr>
          <w:rFonts w:ascii="Arial" w:hAnsi="Arial" w:cs="Arial"/>
          <w:lang w:val="es-MX"/>
        </w:rPr>
        <w:t xml:space="preserve">Para financiar el monto de la inversión  se </w:t>
      </w:r>
      <w:r w:rsidRPr="0024696F">
        <w:rPr>
          <w:rFonts w:ascii="Arial" w:hAnsi="Arial" w:cs="Arial"/>
          <w:lang w:val="es-ES_tradnl"/>
        </w:rPr>
        <w:t xml:space="preserve"> hará uso de las fuentes internas y ex</w:t>
      </w:r>
      <w:r w:rsidRPr="0024696F">
        <w:rPr>
          <w:rFonts w:ascii="Arial" w:hAnsi="Arial" w:cs="Arial"/>
          <w:lang w:val="es-ES_tradnl"/>
        </w:rPr>
        <w:softHyphen/>
        <w:t>ternas de financiamiento bajo los siguientes aspectos:</w:t>
      </w:r>
    </w:p>
    <w:p w:rsidR="00876141" w:rsidRPr="0024696F" w:rsidRDefault="00876141" w:rsidP="0035502C">
      <w:pPr>
        <w:pStyle w:val="Prrafodelista"/>
        <w:widowControl/>
        <w:numPr>
          <w:ilvl w:val="0"/>
          <w:numId w:val="21"/>
        </w:numPr>
        <w:autoSpaceDE/>
        <w:autoSpaceDN/>
        <w:adjustRightInd/>
        <w:spacing w:line="480" w:lineRule="auto"/>
        <w:ind w:right="0"/>
        <w:jc w:val="both"/>
      </w:pPr>
      <w:r w:rsidRPr="0024696F">
        <w:rPr>
          <w:b/>
          <w:bCs/>
        </w:rPr>
        <w:t>FUENTES INTERNAS</w:t>
      </w:r>
    </w:p>
    <w:p w:rsidR="00876141" w:rsidRPr="0024696F" w:rsidRDefault="00876141" w:rsidP="0035502C">
      <w:pPr>
        <w:spacing w:line="480" w:lineRule="auto"/>
        <w:jc w:val="both"/>
        <w:rPr>
          <w:rFonts w:ascii="Arial" w:hAnsi="Arial" w:cs="Arial"/>
          <w:color w:val="000000"/>
        </w:rPr>
      </w:pPr>
      <w:r w:rsidRPr="0024696F">
        <w:rPr>
          <w:rFonts w:ascii="Arial" w:hAnsi="Arial" w:cs="Arial"/>
          <w:lang w:val="es-ES_tradnl"/>
        </w:rPr>
        <w:t xml:space="preserve">El </w:t>
      </w:r>
      <w:r w:rsidR="002D7D52">
        <w:rPr>
          <w:rFonts w:ascii="Arial" w:hAnsi="Arial" w:cs="Arial"/>
          <w:lang w:val="es-ES_tradnl"/>
        </w:rPr>
        <w:t>20</w:t>
      </w:r>
      <w:r w:rsidRPr="0024696F">
        <w:rPr>
          <w:rFonts w:ascii="Arial" w:hAnsi="Arial" w:cs="Arial"/>
          <w:lang w:val="es-ES_tradnl"/>
        </w:rPr>
        <w:t xml:space="preserve"> % del total de la inversión que corresponde a </w:t>
      </w:r>
      <w:r w:rsidR="00E9619B">
        <w:rPr>
          <w:rFonts w:ascii="Arial" w:hAnsi="Arial" w:cs="Arial"/>
          <w:lang w:val="es-ES_tradnl"/>
        </w:rPr>
        <w:t>$</w:t>
      </w:r>
      <w:r w:rsidR="002D7D52">
        <w:rPr>
          <w:rFonts w:ascii="Arial" w:hAnsi="Arial" w:cs="Arial"/>
          <w:lang w:val="es-ES_tradnl"/>
        </w:rPr>
        <w:t>48</w:t>
      </w:r>
      <w:r w:rsidR="0039141A">
        <w:rPr>
          <w:rFonts w:ascii="Arial" w:hAnsi="Arial" w:cs="Arial"/>
          <w:lang w:val="es-ES_tradnl"/>
        </w:rPr>
        <w:t>.000</w:t>
      </w:r>
      <w:r w:rsidR="002D7D52">
        <w:rPr>
          <w:rFonts w:ascii="Arial" w:hAnsi="Arial" w:cs="Arial"/>
          <w:lang w:val="es-ES_tradnl"/>
        </w:rPr>
        <w:t>,00</w:t>
      </w:r>
      <w:r w:rsidRPr="0024696F">
        <w:rPr>
          <w:rFonts w:ascii="Arial" w:hAnsi="Arial" w:cs="Arial"/>
          <w:color w:val="000000"/>
        </w:rPr>
        <w:t xml:space="preserve"> </w:t>
      </w:r>
      <w:r w:rsidRPr="0024696F">
        <w:rPr>
          <w:rFonts w:ascii="Arial" w:hAnsi="Arial" w:cs="Arial"/>
          <w:lang w:val="es-ES_tradnl"/>
        </w:rPr>
        <w:t>dólares será financiado con aportaciones de los socios.</w:t>
      </w:r>
    </w:p>
    <w:p w:rsidR="00876141" w:rsidRPr="0024696F" w:rsidRDefault="00876141" w:rsidP="0035502C">
      <w:pPr>
        <w:pStyle w:val="Prrafodelista"/>
        <w:widowControl/>
        <w:numPr>
          <w:ilvl w:val="0"/>
          <w:numId w:val="21"/>
        </w:numPr>
        <w:autoSpaceDE/>
        <w:autoSpaceDN/>
        <w:adjustRightInd/>
        <w:spacing w:line="480" w:lineRule="auto"/>
        <w:ind w:right="0"/>
        <w:jc w:val="both"/>
      </w:pPr>
      <w:r w:rsidRPr="0024696F">
        <w:rPr>
          <w:b/>
          <w:bCs/>
        </w:rPr>
        <w:t>FUENTES EXTERNAS</w:t>
      </w:r>
    </w:p>
    <w:p w:rsidR="00876141" w:rsidRDefault="00876141" w:rsidP="0035502C">
      <w:pPr>
        <w:spacing w:line="480" w:lineRule="auto"/>
        <w:jc w:val="both"/>
        <w:rPr>
          <w:rFonts w:ascii="Arial" w:hAnsi="Arial" w:cs="Arial"/>
          <w:lang w:val="es-ES_tradnl"/>
        </w:rPr>
      </w:pPr>
      <w:r w:rsidRPr="0024696F">
        <w:rPr>
          <w:rFonts w:ascii="Arial" w:hAnsi="Arial" w:cs="Arial"/>
          <w:lang w:val="es-ES_tradnl"/>
        </w:rPr>
        <w:t>El crédito</w:t>
      </w:r>
      <w:r w:rsidR="00E9619B">
        <w:rPr>
          <w:rFonts w:ascii="Arial" w:hAnsi="Arial" w:cs="Arial"/>
          <w:lang w:val="es-ES_tradnl"/>
        </w:rPr>
        <w:t xml:space="preserve"> que mantendrá el proyecto con la Corporación Financiera Nacional (CFN)</w:t>
      </w:r>
      <w:r w:rsidRPr="0024696F">
        <w:rPr>
          <w:rFonts w:ascii="Arial" w:hAnsi="Arial" w:cs="Arial"/>
          <w:lang w:val="es-ES_tradnl"/>
        </w:rPr>
        <w:t xml:space="preserve"> constituirá  el </w:t>
      </w:r>
      <w:r w:rsidR="002D7D52">
        <w:rPr>
          <w:rFonts w:ascii="Arial" w:hAnsi="Arial" w:cs="Arial"/>
          <w:lang w:val="es-ES_tradnl"/>
        </w:rPr>
        <w:t>8</w:t>
      </w:r>
      <w:r w:rsidRPr="0024696F">
        <w:rPr>
          <w:rFonts w:ascii="Arial" w:hAnsi="Arial" w:cs="Arial"/>
          <w:lang w:val="es-ES_tradnl"/>
        </w:rPr>
        <w:t xml:space="preserve">0 % que corresponde a </w:t>
      </w:r>
      <w:r w:rsidR="00E9619B">
        <w:rPr>
          <w:rFonts w:ascii="Arial" w:hAnsi="Arial" w:cs="Arial"/>
          <w:lang w:val="es-ES_tradnl"/>
        </w:rPr>
        <w:t>$</w:t>
      </w:r>
      <w:r w:rsidR="0039141A">
        <w:rPr>
          <w:rFonts w:ascii="Arial" w:hAnsi="Arial" w:cs="Arial"/>
          <w:lang w:val="es-ES_tradnl"/>
        </w:rPr>
        <w:t>1</w:t>
      </w:r>
      <w:r w:rsidR="002D7D52">
        <w:rPr>
          <w:rFonts w:ascii="Arial" w:hAnsi="Arial" w:cs="Arial"/>
          <w:lang w:val="es-ES_tradnl"/>
        </w:rPr>
        <w:t>92</w:t>
      </w:r>
      <w:r w:rsidR="0039141A">
        <w:rPr>
          <w:rFonts w:ascii="Arial" w:hAnsi="Arial" w:cs="Arial"/>
          <w:lang w:val="es-ES_tradnl"/>
        </w:rPr>
        <w:t>.000</w:t>
      </w:r>
      <w:r w:rsidR="00E9619B">
        <w:rPr>
          <w:rFonts w:ascii="Arial" w:hAnsi="Arial" w:cs="Arial"/>
          <w:lang w:val="es-ES_tradnl"/>
        </w:rPr>
        <w:t xml:space="preserve"> </w:t>
      </w:r>
      <w:r w:rsidRPr="0024696F">
        <w:rPr>
          <w:rFonts w:ascii="Arial" w:hAnsi="Arial" w:cs="Arial"/>
          <w:lang w:val="es-ES_tradnl"/>
        </w:rPr>
        <w:t xml:space="preserve">dólares a </w:t>
      </w:r>
      <w:r w:rsidR="00B807AD">
        <w:rPr>
          <w:rFonts w:ascii="Arial" w:hAnsi="Arial" w:cs="Arial"/>
          <w:lang w:val="es-ES_tradnl"/>
        </w:rPr>
        <w:t>10</w:t>
      </w:r>
      <w:r w:rsidRPr="0024696F">
        <w:rPr>
          <w:rFonts w:ascii="Arial" w:hAnsi="Arial" w:cs="Arial"/>
          <w:lang w:val="es-ES_tradnl"/>
        </w:rPr>
        <w:t xml:space="preserve"> años plazo al </w:t>
      </w:r>
      <w:r w:rsidR="0097406A">
        <w:rPr>
          <w:rFonts w:ascii="Arial" w:hAnsi="Arial" w:cs="Arial"/>
          <w:lang w:val="es-ES_tradnl"/>
        </w:rPr>
        <w:t>9.75%</w:t>
      </w:r>
      <w:r w:rsidRPr="0024696F">
        <w:rPr>
          <w:rFonts w:ascii="Arial" w:hAnsi="Arial" w:cs="Arial"/>
          <w:lang w:val="es-ES_tradnl"/>
        </w:rPr>
        <w:t xml:space="preserve"> de interés anual con el objeto de financiar la ad</w:t>
      </w:r>
      <w:r w:rsidRPr="0024696F">
        <w:rPr>
          <w:rFonts w:ascii="Arial" w:hAnsi="Arial" w:cs="Arial"/>
          <w:lang w:val="es-ES_tradnl"/>
        </w:rPr>
        <w:softHyphen/>
        <w:t>quisición de: maquinaria y parte de las adecuaciones de la empresa.</w:t>
      </w:r>
    </w:p>
    <w:p w:rsidR="00202101" w:rsidRDefault="00202101" w:rsidP="00876141">
      <w:pPr>
        <w:spacing w:line="360" w:lineRule="auto"/>
        <w:jc w:val="both"/>
        <w:rPr>
          <w:rFonts w:ascii="Arial" w:hAnsi="Arial" w:cs="Arial"/>
          <w:lang w:val="es-ES_tradnl"/>
        </w:rPr>
      </w:pPr>
    </w:p>
    <w:p w:rsidR="007A5615" w:rsidRDefault="00202101" w:rsidP="00202101">
      <w:pPr>
        <w:spacing w:line="360" w:lineRule="auto"/>
        <w:jc w:val="center"/>
        <w:rPr>
          <w:rFonts w:ascii="Arial" w:hAnsi="Arial" w:cs="Arial"/>
          <w:b/>
          <w:lang w:val="es-ES_tradnl"/>
        </w:rPr>
      </w:pPr>
      <w:r w:rsidRPr="00202101">
        <w:rPr>
          <w:rFonts w:ascii="Arial" w:hAnsi="Arial" w:cs="Arial"/>
          <w:b/>
          <w:lang w:val="es-ES_tradnl"/>
        </w:rPr>
        <w:t>CUADRO 69</w:t>
      </w:r>
    </w:p>
    <w:tbl>
      <w:tblPr>
        <w:tblW w:w="5583" w:type="dxa"/>
        <w:jc w:val="center"/>
        <w:tblCellMar>
          <w:left w:w="70" w:type="dxa"/>
          <w:right w:w="70" w:type="dxa"/>
        </w:tblCellMar>
        <w:tblLook w:val="04A0" w:firstRow="1" w:lastRow="0" w:firstColumn="1" w:lastColumn="0" w:noHBand="0" w:noVBand="1"/>
      </w:tblPr>
      <w:tblGrid>
        <w:gridCol w:w="1785"/>
        <w:gridCol w:w="207"/>
        <w:gridCol w:w="1107"/>
        <w:gridCol w:w="2484"/>
      </w:tblGrid>
      <w:tr w:rsidR="00FA7AFF" w:rsidRPr="00FA7AFF" w:rsidTr="002D7D52">
        <w:trPr>
          <w:trHeight w:val="330"/>
          <w:jc w:val="center"/>
        </w:trPr>
        <w:tc>
          <w:tcPr>
            <w:tcW w:w="5583" w:type="dxa"/>
            <w:gridSpan w:val="4"/>
            <w:tcBorders>
              <w:top w:val="single" w:sz="8" w:space="0" w:color="auto"/>
              <w:left w:val="single" w:sz="8" w:space="0" w:color="auto"/>
              <w:bottom w:val="single" w:sz="8" w:space="0" w:color="auto"/>
              <w:right w:val="single" w:sz="8" w:space="0" w:color="auto"/>
            </w:tcBorders>
            <w:shd w:val="clear" w:color="000000" w:fill="C4BD97"/>
            <w:noWrap/>
            <w:vAlign w:val="bottom"/>
            <w:hideMark/>
          </w:tcPr>
          <w:p w:rsidR="00FA7AFF" w:rsidRPr="00FA7AFF" w:rsidRDefault="00FA7AFF" w:rsidP="00FA7AFF">
            <w:pPr>
              <w:jc w:val="center"/>
              <w:rPr>
                <w:rFonts w:ascii="Arial" w:hAnsi="Arial" w:cs="Arial"/>
                <w:b/>
                <w:bCs/>
                <w:color w:val="000000"/>
              </w:rPr>
            </w:pPr>
            <w:r w:rsidRPr="00FA7AFF">
              <w:rPr>
                <w:rFonts w:ascii="Arial" w:hAnsi="Arial" w:cs="Arial"/>
                <w:b/>
                <w:bCs/>
                <w:color w:val="000000"/>
              </w:rPr>
              <w:t>FINANCIAMIENTO</w:t>
            </w:r>
          </w:p>
        </w:tc>
      </w:tr>
      <w:tr w:rsidR="00FA7AFF" w:rsidRPr="00FA7AFF" w:rsidTr="002D7D52">
        <w:trPr>
          <w:trHeight w:val="330"/>
          <w:jc w:val="center"/>
        </w:trPr>
        <w:tc>
          <w:tcPr>
            <w:tcW w:w="1992" w:type="dxa"/>
            <w:gridSpan w:val="2"/>
            <w:tcBorders>
              <w:top w:val="single" w:sz="8" w:space="0" w:color="auto"/>
              <w:left w:val="single" w:sz="8" w:space="0" w:color="auto"/>
              <w:bottom w:val="single" w:sz="8" w:space="0" w:color="auto"/>
              <w:right w:val="single" w:sz="8" w:space="0" w:color="auto"/>
            </w:tcBorders>
            <w:shd w:val="clear" w:color="000000" w:fill="00B0F0"/>
            <w:noWrap/>
            <w:vAlign w:val="bottom"/>
            <w:hideMark/>
          </w:tcPr>
          <w:p w:rsidR="00FA7AFF" w:rsidRPr="00FA7AFF" w:rsidRDefault="00FA7AFF" w:rsidP="00FA7AFF">
            <w:pPr>
              <w:jc w:val="center"/>
              <w:rPr>
                <w:rFonts w:ascii="Arial" w:hAnsi="Arial" w:cs="Arial"/>
                <w:b/>
                <w:bCs/>
                <w:color w:val="000000"/>
              </w:rPr>
            </w:pPr>
            <w:r w:rsidRPr="00FA7AFF">
              <w:rPr>
                <w:rFonts w:ascii="Arial" w:hAnsi="Arial" w:cs="Arial"/>
                <w:b/>
                <w:bCs/>
                <w:color w:val="000000"/>
              </w:rPr>
              <w:t>FUENTE</w:t>
            </w:r>
          </w:p>
        </w:tc>
        <w:tc>
          <w:tcPr>
            <w:tcW w:w="1107" w:type="dxa"/>
            <w:tcBorders>
              <w:top w:val="nil"/>
              <w:left w:val="nil"/>
              <w:bottom w:val="single" w:sz="8" w:space="0" w:color="auto"/>
              <w:right w:val="single" w:sz="8" w:space="0" w:color="auto"/>
            </w:tcBorders>
            <w:shd w:val="clear" w:color="000000" w:fill="00B0F0"/>
            <w:noWrap/>
            <w:vAlign w:val="bottom"/>
            <w:hideMark/>
          </w:tcPr>
          <w:p w:rsidR="00FA7AFF" w:rsidRPr="00FA7AFF" w:rsidRDefault="00FA7AFF" w:rsidP="00FA7AFF">
            <w:pPr>
              <w:jc w:val="center"/>
              <w:rPr>
                <w:rFonts w:ascii="Arial" w:hAnsi="Arial" w:cs="Arial"/>
                <w:b/>
                <w:bCs/>
                <w:color w:val="000000"/>
              </w:rPr>
            </w:pPr>
            <w:r w:rsidRPr="00FA7AFF">
              <w:rPr>
                <w:rFonts w:ascii="Arial" w:hAnsi="Arial" w:cs="Arial"/>
                <w:b/>
                <w:bCs/>
                <w:color w:val="000000"/>
              </w:rPr>
              <w:t>%</w:t>
            </w:r>
          </w:p>
        </w:tc>
        <w:tc>
          <w:tcPr>
            <w:tcW w:w="2484" w:type="dxa"/>
            <w:tcBorders>
              <w:top w:val="nil"/>
              <w:left w:val="nil"/>
              <w:bottom w:val="single" w:sz="8" w:space="0" w:color="auto"/>
              <w:right w:val="single" w:sz="8" w:space="0" w:color="auto"/>
            </w:tcBorders>
            <w:shd w:val="clear" w:color="000000" w:fill="00B0F0"/>
            <w:noWrap/>
            <w:vAlign w:val="bottom"/>
            <w:hideMark/>
          </w:tcPr>
          <w:p w:rsidR="00FA7AFF" w:rsidRPr="00FA7AFF" w:rsidRDefault="00FA7AFF" w:rsidP="00FA7AFF">
            <w:pPr>
              <w:jc w:val="center"/>
              <w:rPr>
                <w:rFonts w:ascii="Arial" w:hAnsi="Arial" w:cs="Arial"/>
                <w:b/>
                <w:bCs/>
                <w:color w:val="000000"/>
              </w:rPr>
            </w:pPr>
            <w:r w:rsidRPr="00FA7AFF">
              <w:rPr>
                <w:rFonts w:ascii="Arial" w:hAnsi="Arial" w:cs="Arial"/>
                <w:b/>
                <w:bCs/>
                <w:color w:val="000000"/>
              </w:rPr>
              <w:t>MONTO</w:t>
            </w:r>
          </w:p>
        </w:tc>
      </w:tr>
      <w:tr w:rsidR="00FA7AFF" w:rsidRPr="00FA7AFF" w:rsidTr="002D7D52">
        <w:trPr>
          <w:trHeight w:val="315"/>
          <w:jc w:val="center"/>
        </w:trPr>
        <w:tc>
          <w:tcPr>
            <w:tcW w:w="1992" w:type="dxa"/>
            <w:gridSpan w:val="2"/>
            <w:tcBorders>
              <w:top w:val="single" w:sz="8" w:space="0" w:color="auto"/>
              <w:left w:val="single" w:sz="8" w:space="0" w:color="auto"/>
              <w:bottom w:val="nil"/>
              <w:right w:val="single" w:sz="8" w:space="0" w:color="000000"/>
            </w:tcBorders>
            <w:shd w:val="clear" w:color="000000" w:fill="BFBFBF"/>
            <w:noWrap/>
            <w:vAlign w:val="bottom"/>
            <w:hideMark/>
          </w:tcPr>
          <w:p w:rsidR="00FA7AFF" w:rsidRPr="00FA7AFF" w:rsidRDefault="00FA7AFF" w:rsidP="00FA7AFF">
            <w:pPr>
              <w:rPr>
                <w:rFonts w:ascii="Arial" w:hAnsi="Arial" w:cs="Arial"/>
                <w:color w:val="000000"/>
              </w:rPr>
            </w:pPr>
            <w:r w:rsidRPr="00FA7AFF">
              <w:rPr>
                <w:rFonts w:ascii="Arial" w:hAnsi="Arial" w:cs="Arial"/>
                <w:color w:val="000000"/>
              </w:rPr>
              <w:t>Capital propio</w:t>
            </w:r>
          </w:p>
        </w:tc>
        <w:tc>
          <w:tcPr>
            <w:tcW w:w="1107" w:type="dxa"/>
            <w:tcBorders>
              <w:top w:val="nil"/>
              <w:left w:val="nil"/>
              <w:bottom w:val="nil"/>
              <w:right w:val="single" w:sz="8" w:space="0" w:color="auto"/>
            </w:tcBorders>
            <w:shd w:val="clear" w:color="000000" w:fill="BFBFBF"/>
            <w:noWrap/>
            <w:vAlign w:val="bottom"/>
            <w:hideMark/>
          </w:tcPr>
          <w:p w:rsidR="00FA7AFF" w:rsidRPr="00FA7AFF" w:rsidRDefault="00FA7AFF" w:rsidP="00FA7AFF">
            <w:pPr>
              <w:jc w:val="right"/>
              <w:rPr>
                <w:rFonts w:ascii="Arial" w:hAnsi="Arial" w:cs="Arial"/>
                <w:color w:val="000000"/>
              </w:rPr>
            </w:pPr>
            <w:r w:rsidRPr="00FA7AFF">
              <w:rPr>
                <w:rFonts w:ascii="Arial" w:hAnsi="Arial" w:cs="Arial"/>
                <w:color w:val="000000"/>
              </w:rPr>
              <w:t>20%</w:t>
            </w:r>
          </w:p>
        </w:tc>
        <w:tc>
          <w:tcPr>
            <w:tcW w:w="2484" w:type="dxa"/>
            <w:tcBorders>
              <w:top w:val="nil"/>
              <w:left w:val="nil"/>
              <w:bottom w:val="nil"/>
              <w:right w:val="single" w:sz="8" w:space="0" w:color="auto"/>
            </w:tcBorders>
            <w:shd w:val="clear" w:color="000000" w:fill="BFBFBF"/>
            <w:noWrap/>
            <w:vAlign w:val="bottom"/>
            <w:hideMark/>
          </w:tcPr>
          <w:p w:rsidR="00FA7AFF" w:rsidRPr="00FA7AFF" w:rsidRDefault="00FA7AFF" w:rsidP="00FA7AFF">
            <w:pPr>
              <w:jc w:val="right"/>
              <w:rPr>
                <w:rFonts w:ascii="Arial" w:hAnsi="Arial" w:cs="Arial"/>
                <w:color w:val="000000"/>
              </w:rPr>
            </w:pPr>
            <w:r w:rsidRPr="00FA7AFF">
              <w:rPr>
                <w:rFonts w:ascii="Arial" w:hAnsi="Arial" w:cs="Arial"/>
                <w:color w:val="000000"/>
              </w:rPr>
              <w:t>$ 48.000,00</w:t>
            </w:r>
          </w:p>
        </w:tc>
      </w:tr>
      <w:tr w:rsidR="00FA7AFF" w:rsidRPr="00FA7AFF" w:rsidTr="002D7D52">
        <w:trPr>
          <w:trHeight w:val="330"/>
          <w:jc w:val="center"/>
        </w:trPr>
        <w:tc>
          <w:tcPr>
            <w:tcW w:w="1785" w:type="dxa"/>
            <w:tcBorders>
              <w:top w:val="nil"/>
              <w:left w:val="single" w:sz="8" w:space="0" w:color="auto"/>
              <w:bottom w:val="nil"/>
              <w:right w:val="nil"/>
            </w:tcBorders>
            <w:shd w:val="clear" w:color="000000" w:fill="BFBFBF"/>
            <w:noWrap/>
            <w:vAlign w:val="bottom"/>
            <w:hideMark/>
          </w:tcPr>
          <w:p w:rsidR="00FA7AFF" w:rsidRPr="00FA7AFF" w:rsidRDefault="00E33778" w:rsidP="00FA7AFF">
            <w:pPr>
              <w:rPr>
                <w:rFonts w:ascii="Arial" w:hAnsi="Arial" w:cs="Arial"/>
                <w:color w:val="000000"/>
              </w:rPr>
            </w:pPr>
            <w:r w:rsidRPr="00FA7AFF">
              <w:rPr>
                <w:rFonts w:ascii="Arial" w:hAnsi="Arial" w:cs="Arial"/>
                <w:color w:val="000000"/>
              </w:rPr>
              <w:t>Crédito</w:t>
            </w:r>
          </w:p>
        </w:tc>
        <w:tc>
          <w:tcPr>
            <w:tcW w:w="207" w:type="dxa"/>
            <w:tcBorders>
              <w:top w:val="nil"/>
              <w:left w:val="nil"/>
              <w:bottom w:val="nil"/>
              <w:right w:val="single" w:sz="8" w:space="0" w:color="auto"/>
            </w:tcBorders>
            <w:shd w:val="clear" w:color="000000" w:fill="BFBFBF"/>
            <w:noWrap/>
            <w:vAlign w:val="bottom"/>
            <w:hideMark/>
          </w:tcPr>
          <w:p w:rsidR="00FA7AFF" w:rsidRPr="00FA7AFF" w:rsidRDefault="00FA7AFF" w:rsidP="00FA7AFF">
            <w:pPr>
              <w:rPr>
                <w:rFonts w:ascii="Arial" w:hAnsi="Arial" w:cs="Arial"/>
                <w:color w:val="000000"/>
              </w:rPr>
            </w:pPr>
            <w:r w:rsidRPr="00FA7AFF">
              <w:rPr>
                <w:rFonts w:ascii="Arial" w:hAnsi="Arial" w:cs="Arial"/>
                <w:color w:val="000000"/>
              </w:rPr>
              <w:t> </w:t>
            </w:r>
          </w:p>
        </w:tc>
        <w:tc>
          <w:tcPr>
            <w:tcW w:w="1107" w:type="dxa"/>
            <w:tcBorders>
              <w:top w:val="nil"/>
              <w:left w:val="nil"/>
              <w:bottom w:val="nil"/>
              <w:right w:val="single" w:sz="8" w:space="0" w:color="auto"/>
            </w:tcBorders>
            <w:shd w:val="clear" w:color="000000" w:fill="BFBFBF"/>
            <w:noWrap/>
            <w:vAlign w:val="bottom"/>
            <w:hideMark/>
          </w:tcPr>
          <w:p w:rsidR="00FA7AFF" w:rsidRPr="00FA7AFF" w:rsidRDefault="00FA7AFF" w:rsidP="00FA7AFF">
            <w:pPr>
              <w:jc w:val="right"/>
              <w:rPr>
                <w:rFonts w:ascii="Arial" w:hAnsi="Arial" w:cs="Arial"/>
                <w:color w:val="000000"/>
              </w:rPr>
            </w:pPr>
            <w:r w:rsidRPr="00FA7AFF">
              <w:rPr>
                <w:rFonts w:ascii="Arial" w:hAnsi="Arial" w:cs="Arial"/>
                <w:color w:val="000000"/>
              </w:rPr>
              <w:t>80%</w:t>
            </w:r>
          </w:p>
        </w:tc>
        <w:tc>
          <w:tcPr>
            <w:tcW w:w="2484" w:type="dxa"/>
            <w:tcBorders>
              <w:top w:val="nil"/>
              <w:left w:val="nil"/>
              <w:bottom w:val="nil"/>
              <w:right w:val="single" w:sz="8" w:space="0" w:color="auto"/>
            </w:tcBorders>
            <w:shd w:val="clear" w:color="000000" w:fill="BFBFBF"/>
            <w:noWrap/>
            <w:vAlign w:val="bottom"/>
            <w:hideMark/>
          </w:tcPr>
          <w:p w:rsidR="00FA7AFF" w:rsidRPr="00FA7AFF" w:rsidRDefault="00FA7AFF" w:rsidP="00FA7AFF">
            <w:pPr>
              <w:jc w:val="right"/>
              <w:rPr>
                <w:rFonts w:ascii="Arial" w:hAnsi="Arial" w:cs="Arial"/>
                <w:color w:val="000000"/>
              </w:rPr>
            </w:pPr>
            <w:r w:rsidRPr="00FA7AFF">
              <w:rPr>
                <w:rFonts w:ascii="Arial" w:hAnsi="Arial" w:cs="Arial"/>
                <w:color w:val="000000"/>
              </w:rPr>
              <w:t>$ 192.000,00</w:t>
            </w:r>
          </w:p>
        </w:tc>
      </w:tr>
      <w:tr w:rsidR="00FA7AFF" w:rsidRPr="00FA7AFF" w:rsidTr="002D7D52">
        <w:trPr>
          <w:trHeight w:val="330"/>
          <w:jc w:val="center"/>
        </w:trPr>
        <w:tc>
          <w:tcPr>
            <w:tcW w:w="1785" w:type="dxa"/>
            <w:tcBorders>
              <w:top w:val="single" w:sz="8" w:space="0" w:color="auto"/>
              <w:left w:val="single" w:sz="8" w:space="0" w:color="auto"/>
              <w:bottom w:val="single" w:sz="8" w:space="0" w:color="auto"/>
              <w:right w:val="nil"/>
            </w:tcBorders>
            <w:shd w:val="clear" w:color="000000" w:fill="BFBFBF"/>
            <w:noWrap/>
            <w:vAlign w:val="bottom"/>
            <w:hideMark/>
          </w:tcPr>
          <w:p w:rsidR="00FA7AFF" w:rsidRPr="00FA7AFF" w:rsidRDefault="00FA7AFF" w:rsidP="00FA7AFF">
            <w:pPr>
              <w:rPr>
                <w:rFonts w:ascii="Arial" w:hAnsi="Arial" w:cs="Arial"/>
                <w:b/>
                <w:bCs/>
                <w:color w:val="000000"/>
              </w:rPr>
            </w:pPr>
            <w:r w:rsidRPr="00FA7AFF">
              <w:rPr>
                <w:rFonts w:ascii="Arial" w:hAnsi="Arial" w:cs="Arial"/>
                <w:b/>
                <w:bCs/>
                <w:color w:val="000000"/>
              </w:rPr>
              <w:t>TOTAL</w:t>
            </w:r>
          </w:p>
        </w:tc>
        <w:tc>
          <w:tcPr>
            <w:tcW w:w="207" w:type="dxa"/>
            <w:tcBorders>
              <w:top w:val="single" w:sz="8" w:space="0" w:color="auto"/>
              <w:left w:val="nil"/>
              <w:bottom w:val="single" w:sz="8" w:space="0" w:color="auto"/>
              <w:right w:val="single" w:sz="8" w:space="0" w:color="auto"/>
            </w:tcBorders>
            <w:shd w:val="clear" w:color="000000" w:fill="BFBFBF"/>
            <w:noWrap/>
            <w:vAlign w:val="bottom"/>
            <w:hideMark/>
          </w:tcPr>
          <w:p w:rsidR="00FA7AFF" w:rsidRPr="00FA7AFF" w:rsidRDefault="00FA7AFF" w:rsidP="00FA7AFF">
            <w:pPr>
              <w:rPr>
                <w:rFonts w:ascii="Arial" w:hAnsi="Arial" w:cs="Arial"/>
                <w:b/>
                <w:bCs/>
                <w:color w:val="000000"/>
              </w:rPr>
            </w:pPr>
            <w:r w:rsidRPr="00FA7AFF">
              <w:rPr>
                <w:rFonts w:ascii="Arial" w:hAnsi="Arial" w:cs="Arial"/>
                <w:b/>
                <w:bCs/>
                <w:color w:val="000000"/>
              </w:rPr>
              <w:t> </w:t>
            </w:r>
          </w:p>
        </w:tc>
        <w:tc>
          <w:tcPr>
            <w:tcW w:w="1107" w:type="dxa"/>
            <w:tcBorders>
              <w:top w:val="single" w:sz="8" w:space="0" w:color="auto"/>
              <w:left w:val="nil"/>
              <w:bottom w:val="single" w:sz="8" w:space="0" w:color="auto"/>
              <w:right w:val="single" w:sz="8" w:space="0" w:color="auto"/>
            </w:tcBorders>
            <w:shd w:val="clear" w:color="000000" w:fill="BFBFBF"/>
            <w:noWrap/>
            <w:vAlign w:val="bottom"/>
            <w:hideMark/>
          </w:tcPr>
          <w:p w:rsidR="00FA7AFF" w:rsidRPr="00FA7AFF" w:rsidRDefault="00FA7AFF" w:rsidP="00FA7AFF">
            <w:pPr>
              <w:jc w:val="right"/>
              <w:rPr>
                <w:rFonts w:ascii="Arial" w:hAnsi="Arial" w:cs="Arial"/>
                <w:b/>
                <w:bCs/>
                <w:color w:val="000000"/>
              </w:rPr>
            </w:pPr>
            <w:r w:rsidRPr="00FA7AFF">
              <w:rPr>
                <w:rFonts w:ascii="Arial" w:hAnsi="Arial" w:cs="Arial"/>
                <w:b/>
                <w:bCs/>
                <w:color w:val="000000"/>
              </w:rPr>
              <w:t>100%</w:t>
            </w:r>
          </w:p>
        </w:tc>
        <w:tc>
          <w:tcPr>
            <w:tcW w:w="2484" w:type="dxa"/>
            <w:tcBorders>
              <w:top w:val="single" w:sz="8" w:space="0" w:color="auto"/>
              <w:left w:val="nil"/>
              <w:bottom w:val="single" w:sz="8" w:space="0" w:color="auto"/>
              <w:right w:val="single" w:sz="8" w:space="0" w:color="auto"/>
            </w:tcBorders>
            <w:shd w:val="clear" w:color="000000" w:fill="BFBFBF"/>
            <w:noWrap/>
            <w:vAlign w:val="bottom"/>
            <w:hideMark/>
          </w:tcPr>
          <w:p w:rsidR="00FA7AFF" w:rsidRPr="00FA7AFF" w:rsidRDefault="00FA7AFF" w:rsidP="00FA7AFF">
            <w:pPr>
              <w:jc w:val="right"/>
              <w:rPr>
                <w:rFonts w:ascii="Arial" w:hAnsi="Arial" w:cs="Arial"/>
                <w:b/>
                <w:bCs/>
                <w:color w:val="000000"/>
              </w:rPr>
            </w:pPr>
            <w:r w:rsidRPr="00FA7AFF">
              <w:rPr>
                <w:rFonts w:ascii="Arial" w:hAnsi="Arial" w:cs="Arial"/>
                <w:b/>
                <w:bCs/>
                <w:color w:val="000000"/>
              </w:rPr>
              <w:t>$ 240.000,00</w:t>
            </w:r>
          </w:p>
        </w:tc>
      </w:tr>
    </w:tbl>
    <w:p w:rsidR="00202101" w:rsidRPr="00E0333D" w:rsidRDefault="00202101" w:rsidP="00E0333D">
      <w:pPr>
        <w:ind w:left="708" w:firstLine="708"/>
        <w:jc w:val="both"/>
        <w:rPr>
          <w:rFonts w:ascii="Arial" w:hAnsi="Arial" w:cs="Arial"/>
          <w:sz w:val="20"/>
          <w:szCs w:val="22"/>
        </w:rPr>
      </w:pPr>
      <w:r w:rsidRPr="00E0333D">
        <w:rPr>
          <w:rFonts w:ascii="Arial" w:hAnsi="Arial" w:cs="Arial"/>
          <w:sz w:val="20"/>
          <w:szCs w:val="22"/>
        </w:rPr>
        <w:t xml:space="preserve">Fuente: Investigación directa </w:t>
      </w:r>
    </w:p>
    <w:p w:rsidR="00202101" w:rsidRPr="00E0333D" w:rsidRDefault="00202101" w:rsidP="00E0333D">
      <w:pPr>
        <w:pStyle w:val="Sinespaciado"/>
        <w:spacing w:line="360" w:lineRule="auto"/>
        <w:ind w:left="708" w:firstLine="708"/>
        <w:jc w:val="both"/>
        <w:rPr>
          <w:rFonts w:ascii="Arial" w:hAnsi="Arial" w:cs="Arial"/>
          <w:color w:val="000000"/>
          <w:szCs w:val="24"/>
        </w:rPr>
      </w:pPr>
      <w:r w:rsidRPr="00E0333D">
        <w:rPr>
          <w:rFonts w:ascii="Arial" w:hAnsi="Arial" w:cs="Arial"/>
          <w:sz w:val="20"/>
        </w:rPr>
        <w:t>Elaboración: El autor</w:t>
      </w:r>
    </w:p>
    <w:p w:rsidR="007A5615" w:rsidRDefault="007A5615" w:rsidP="00876141">
      <w:pPr>
        <w:spacing w:line="360" w:lineRule="auto"/>
        <w:jc w:val="both"/>
        <w:rPr>
          <w:rFonts w:ascii="Arial" w:hAnsi="Arial" w:cs="Arial"/>
          <w:lang w:val="es-ES_tradnl"/>
        </w:rPr>
      </w:pPr>
    </w:p>
    <w:p w:rsidR="00876141" w:rsidRDefault="00876141" w:rsidP="0035502C">
      <w:pPr>
        <w:spacing w:line="480" w:lineRule="auto"/>
        <w:jc w:val="both"/>
        <w:rPr>
          <w:rFonts w:ascii="Arial" w:hAnsi="Arial" w:cs="Arial"/>
          <w:b/>
          <w:lang w:val="es-MX"/>
        </w:rPr>
      </w:pPr>
      <w:r w:rsidRPr="00E1094D">
        <w:rPr>
          <w:rFonts w:ascii="Arial" w:hAnsi="Arial" w:cs="Arial"/>
          <w:b/>
          <w:lang w:val="es-MX"/>
        </w:rPr>
        <w:t>ANÁLISIS DE COSTOS</w:t>
      </w:r>
    </w:p>
    <w:p w:rsidR="00202101" w:rsidRPr="00E1094D" w:rsidRDefault="00202101" w:rsidP="0035502C">
      <w:pPr>
        <w:spacing w:line="480" w:lineRule="auto"/>
        <w:jc w:val="both"/>
        <w:rPr>
          <w:rFonts w:ascii="Arial" w:hAnsi="Arial" w:cs="Arial"/>
          <w:b/>
          <w:lang w:val="es-MX"/>
        </w:rPr>
      </w:pPr>
    </w:p>
    <w:p w:rsidR="00876141" w:rsidRPr="00E1094D" w:rsidRDefault="00876141" w:rsidP="0035502C">
      <w:pPr>
        <w:pStyle w:val="Prrafodelista"/>
        <w:widowControl/>
        <w:numPr>
          <w:ilvl w:val="0"/>
          <w:numId w:val="19"/>
        </w:numPr>
        <w:autoSpaceDE/>
        <w:autoSpaceDN/>
        <w:adjustRightInd/>
        <w:spacing w:line="480" w:lineRule="auto"/>
        <w:ind w:left="0" w:right="0"/>
        <w:jc w:val="both"/>
        <w:rPr>
          <w:b/>
          <w:sz w:val="24"/>
          <w:szCs w:val="24"/>
          <w:lang w:val="es-MX"/>
        </w:rPr>
      </w:pPr>
      <w:r w:rsidRPr="00E1094D">
        <w:rPr>
          <w:b/>
          <w:sz w:val="24"/>
          <w:szCs w:val="24"/>
          <w:lang w:val="es-MX"/>
        </w:rPr>
        <w:t>Costo de Producción</w:t>
      </w:r>
    </w:p>
    <w:p w:rsidR="00876141" w:rsidRPr="00E1094D" w:rsidRDefault="00876141" w:rsidP="0035502C">
      <w:pPr>
        <w:pStyle w:val="Prrafodelista"/>
        <w:tabs>
          <w:tab w:val="left" w:pos="8505"/>
        </w:tabs>
        <w:spacing w:line="480" w:lineRule="auto"/>
        <w:ind w:left="0" w:right="0"/>
        <w:jc w:val="both"/>
        <w:rPr>
          <w:sz w:val="24"/>
          <w:szCs w:val="24"/>
          <w:lang w:val="es-MX"/>
        </w:rPr>
      </w:pPr>
      <w:r w:rsidRPr="00E1094D">
        <w:rPr>
          <w:sz w:val="24"/>
          <w:szCs w:val="24"/>
          <w:lang w:val="es-MX"/>
        </w:rPr>
        <w:t>Están calculados sobre la base del programa de producción que se ha determinado tomando en cuenta los factores técnicos, humanos y materiales.</w:t>
      </w:r>
    </w:p>
    <w:p w:rsidR="00876141" w:rsidRPr="00E1094D" w:rsidRDefault="00876141" w:rsidP="0035502C">
      <w:pPr>
        <w:pStyle w:val="Prrafodelista"/>
        <w:tabs>
          <w:tab w:val="left" w:pos="8505"/>
        </w:tabs>
        <w:spacing w:line="480" w:lineRule="auto"/>
        <w:ind w:left="0" w:right="0"/>
        <w:jc w:val="both"/>
        <w:rPr>
          <w:sz w:val="24"/>
          <w:szCs w:val="24"/>
          <w:lang w:val="es-MX"/>
        </w:rPr>
      </w:pPr>
      <w:r w:rsidRPr="00E1094D">
        <w:rPr>
          <w:sz w:val="24"/>
          <w:szCs w:val="24"/>
          <w:lang w:val="es-MX"/>
        </w:rPr>
        <w:t>Entre los elementos que conforman los costos de producción tenemos:</w:t>
      </w:r>
    </w:p>
    <w:p w:rsidR="00876141" w:rsidRDefault="00876141" w:rsidP="0035502C">
      <w:pPr>
        <w:pStyle w:val="Prrafodelista"/>
        <w:spacing w:line="480" w:lineRule="auto"/>
        <w:ind w:left="1080"/>
        <w:jc w:val="both"/>
        <w:rPr>
          <w:b/>
          <w:sz w:val="24"/>
          <w:szCs w:val="24"/>
          <w:lang w:val="es-MX"/>
        </w:rPr>
      </w:pPr>
    </w:p>
    <w:p w:rsidR="0035502C" w:rsidRPr="00E1094D" w:rsidRDefault="0035502C" w:rsidP="0035502C">
      <w:pPr>
        <w:pStyle w:val="Prrafodelista"/>
        <w:spacing w:line="480" w:lineRule="auto"/>
        <w:ind w:left="1080"/>
        <w:jc w:val="both"/>
        <w:rPr>
          <w:b/>
          <w:sz w:val="24"/>
          <w:szCs w:val="24"/>
          <w:lang w:val="es-MX"/>
        </w:rPr>
      </w:pPr>
    </w:p>
    <w:p w:rsidR="00876141" w:rsidRPr="00E1094D" w:rsidRDefault="00876141" w:rsidP="0035502C">
      <w:pPr>
        <w:pStyle w:val="Prrafodelista"/>
        <w:spacing w:line="480" w:lineRule="auto"/>
        <w:ind w:left="0" w:right="0"/>
        <w:jc w:val="both"/>
        <w:rPr>
          <w:b/>
          <w:sz w:val="24"/>
          <w:szCs w:val="24"/>
          <w:lang w:val="es-MX"/>
        </w:rPr>
      </w:pPr>
      <w:r w:rsidRPr="00E1094D">
        <w:rPr>
          <w:b/>
          <w:sz w:val="24"/>
          <w:szCs w:val="24"/>
          <w:lang w:val="es-MX"/>
        </w:rPr>
        <w:lastRenderedPageBreak/>
        <w:t>Costo primo</w:t>
      </w:r>
    </w:p>
    <w:p w:rsidR="00876141" w:rsidRPr="00E1094D" w:rsidRDefault="00876141" w:rsidP="0035502C">
      <w:pPr>
        <w:pStyle w:val="Prrafodelista"/>
        <w:spacing w:line="480" w:lineRule="auto"/>
        <w:ind w:left="0" w:right="0"/>
        <w:jc w:val="both"/>
        <w:rPr>
          <w:sz w:val="24"/>
          <w:szCs w:val="24"/>
        </w:rPr>
      </w:pPr>
      <w:r w:rsidRPr="00E1094D">
        <w:rPr>
          <w:b/>
          <w:sz w:val="24"/>
          <w:szCs w:val="24"/>
          <w:lang w:val="es-MX"/>
        </w:rPr>
        <w:t xml:space="preserve">Materia prima directa.- </w:t>
      </w:r>
      <w:r w:rsidRPr="00E1094D">
        <w:rPr>
          <w:sz w:val="24"/>
          <w:szCs w:val="24"/>
          <w:lang w:val="es-MX"/>
        </w:rPr>
        <w:t xml:space="preserve">Para el primer año de operación tenemos un costo de </w:t>
      </w:r>
      <w:r w:rsidR="00E95FAD" w:rsidRPr="00E1094D">
        <w:rPr>
          <w:sz w:val="24"/>
          <w:szCs w:val="24"/>
          <w:lang w:val="es-MX"/>
        </w:rPr>
        <w:t>$</w:t>
      </w:r>
      <w:r w:rsidR="00E33778">
        <w:rPr>
          <w:sz w:val="24"/>
          <w:szCs w:val="24"/>
          <w:lang w:val="es-MX"/>
        </w:rPr>
        <w:t>109.555,20</w:t>
      </w:r>
    </w:p>
    <w:p w:rsidR="00876141" w:rsidRPr="00E1094D" w:rsidRDefault="00876141" w:rsidP="0035502C">
      <w:pPr>
        <w:pStyle w:val="Prrafodelista"/>
        <w:spacing w:line="480" w:lineRule="auto"/>
        <w:ind w:left="0"/>
        <w:jc w:val="both"/>
        <w:rPr>
          <w:b/>
          <w:sz w:val="24"/>
          <w:szCs w:val="24"/>
          <w:lang w:val="es-EC"/>
        </w:rPr>
      </w:pPr>
    </w:p>
    <w:p w:rsidR="00876141" w:rsidRPr="00E1094D" w:rsidRDefault="00876141" w:rsidP="0035502C">
      <w:pPr>
        <w:pStyle w:val="Prrafodelista"/>
        <w:spacing w:line="480" w:lineRule="auto"/>
        <w:ind w:left="0" w:right="0"/>
        <w:jc w:val="both"/>
        <w:rPr>
          <w:sz w:val="24"/>
          <w:szCs w:val="24"/>
          <w:lang w:val="es-EC"/>
        </w:rPr>
      </w:pPr>
      <w:r w:rsidRPr="00E1094D">
        <w:rPr>
          <w:b/>
          <w:sz w:val="24"/>
          <w:szCs w:val="24"/>
          <w:lang w:val="es-EC"/>
        </w:rPr>
        <w:t xml:space="preserve">Mano de obra directa.- </w:t>
      </w:r>
      <w:r w:rsidRPr="00E1094D">
        <w:rPr>
          <w:sz w:val="24"/>
          <w:szCs w:val="24"/>
          <w:lang w:val="es-EC"/>
        </w:rPr>
        <w:t xml:space="preserve">Esta constituida por la remuneración que debe pagarse al personal que realiza el proceso de producción. </w:t>
      </w:r>
    </w:p>
    <w:p w:rsidR="00876141" w:rsidRPr="00E1094D" w:rsidRDefault="00876141" w:rsidP="0035502C">
      <w:pPr>
        <w:spacing w:line="480" w:lineRule="auto"/>
        <w:jc w:val="both"/>
        <w:rPr>
          <w:rFonts w:ascii="Arial" w:hAnsi="Arial" w:cs="Arial"/>
        </w:rPr>
      </w:pPr>
      <w:r w:rsidRPr="00E1094D">
        <w:rPr>
          <w:rFonts w:ascii="Arial" w:hAnsi="Arial" w:cs="Arial"/>
        </w:rPr>
        <w:t xml:space="preserve">El valor requerido para cubrir el pago de mano de obra asciende a </w:t>
      </w:r>
      <w:r w:rsidR="008C3E8C" w:rsidRPr="00E1094D">
        <w:rPr>
          <w:rFonts w:ascii="Arial" w:hAnsi="Arial" w:cs="Arial"/>
        </w:rPr>
        <w:t>40.360,04</w:t>
      </w:r>
      <w:r w:rsidRPr="00E1094D">
        <w:rPr>
          <w:rFonts w:ascii="Arial" w:hAnsi="Arial" w:cs="Arial"/>
          <w:color w:val="000000"/>
        </w:rPr>
        <w:t xml:space="preserve"> </w:t>
      </w:r>
      <w:r w:rsidRPr="00E1094D">
        <w:rPr>
          <w:rFonts w:ascii="Arial" w:hAnsi="Arial" w:cs="Arial"/>
        </w:rPr>
        <w:t>dólares   anuales</w:t>
      </w:r>
      <w:r w:rsidRPr="00E1094D">
        <w:rPr>
          <w:rFonts w:ascii="Arial" w:hAnsi="Arial" w:cs="Arial"/>
        </w:rPr>
        <w:tab/>
      </w:r>
    </w:p>
    <w:p w:rsidR="00876141" w:rsidRPr="00E1094D" w:rsidRDefault="00876141" w:rsidP="0035502C">
      <w:pPr>
        <w:pStyle w:val="Prrafodelista"/>
        <w:spacing w:line="480" w:lineRule="auto"/>
        <w:ind w:left="0"/>
        <w:jc w:val="both"/>
        <w:rPr>
          <w:b/>
          <w:sz w:val="24"/>
          <w:szCs w:val="24"/>
        </w:rPr>
      </w:pPr>
    </w:p>
    <w:p w:rsidR="00876141" w:rsidRPr="00E1094D" w:rsidRDefault="00876141" w:rsidP="0035502C">
      <w:pPr>
        <w:pStyle w:val="Prrafodelista"/>
        <w:tabs>
          <w:tab w:val="left" w:pos="8505"/>
        </w:tabs>
        <w:spacing w:line="480" w:lineRule="auto"/>
        <w:ind w:left="0" w:right="0"/>
        <w:jc w:val="both"/>
        <w:rPr>
          <w:sz w:val="24"/>
          <w:szCs w:val="24"/>
        </w:rPr>
      </w:pPr>
      <w:r w:rsidRPr="00E1094D">
        <w:rPr>
          <w:b/>
          <w:sz w:val="24"/>
          <w:szCs w:val="24"/>
        </w:rPr>
        <w:t xml:space="preserve">Gastos de Fabricación.- </w:t>
      </w:r>
      <w:r w:rsidRPr="00E1094D">
        <w:rPr>
          <w:sz w:val="24"/>
          <w:szCs w:val="24"/>
        </w:rPr>
        <w:t>Lo constituyen los materiales indirectos y la depreciación de maquinaria y herramientas, de tal forma tenemos:</w:t>
      </w:r>
    </w:p>
    <w:p w:rsidR="00876141" w:rsidRPr="00E1094D" w:rsidRDefault="00876141" w:rsidP="0035502C">
      <w:pPr>
        <w:pStyle w:val="Prrafodelista"/>
        <w:spacing w:line="480" w:lineRule="auto"/>
        <w:ind w:left="0" w:right="0"/>
        <w:jc w:val="both"/>
        <w:rPr>
          <w:sz w:val="24"/>
          <w:szCs w:val="24"/>
        </w:rPr>
      </w:pPr>
      <w:r w:rsidRPr="00E1094D">
        <w:rPr>
          <w:sz w:val="24"/>
          <w:szCs w:val="24"/>
        </w:rPr>
        <w:t xml:space="preserve">Materiales Indirectos </w:t>
      </w:r>
      <w:r w:rsidR="009D2605" w:rsidRPr="00E1094D">
        <w:rPr>
          <w:sz w:val="24"/>
          <w:szCs w:val="24"/>
        </w:rPr>
        <w:t>$</w:t>
      </w:r>
      <w:r w:rsidR="004023ED">
        <w:rPr>
          <w:sz w:val="24"/>
          <w:szCs w:val="24"/>
        </w:rPr>
        <w:t>7</w:t>
      </w:r>
      <w:r w:rsidR="009D2605" w:rsidRPr="00E1094D">
        <w:rPr>
          <w:sz w:val="24"/>
          <w:szCs w:val="24"/>
        </w:rPr>
        <w:t>.</w:t>
      </w:r>
      <w:r w:rsidR="004023ED">
        <w:rPr>
          <w:sz w:val="24"/>
          <w:szCs w:val="24"/>
        </w:rPr>
        <w:t>087</w:t>
      </w:r>
      <w:r w:rsidR="009D2605" w:rsidRPr="00E1094D">
        <w:rPr>
          <w:sz w:val="24"/>
          <w:szCs w:val="24"/>
        </w:rPr>
        <w:t>,</w:t>
      </w:r>
      <w:r w:rsidR="004023ED">
        <w:rPr>
          <w:sz w:val="24"/>
          <w:szCs w:val="24"/>
        </w:rPr>
        <w:t>4</w:t>
      </w:r>
      <w:r w:rsidR="009D2605" w:rsidRPr="00E1094D">
        <w:rPr>
          <w:sz w:val="24"/>
          <w:szCs w:val="24"/>
        </w:rPr>
        <w:t>5</w:t>
      </w:r>
      <w:r w:rsidRPr="00E1094D">
        <w:rPr>
          <w:sz w:val="24"/>
          <w:szCs w:val="24"/>
        </w:rPr>
        <w:t xml:space="preserve"> </w:t>
      </w:r>
      <w:r w:rsidRPr="00E1094D">
        <w:rPr>
          <w:sz w:val="24"/>
          <w:szCs w:val="24"/>
          <w:lang w:val="es-EC"/>
        </w:rPr>
        <w:t>dólares más la depreciación tenemos  $</w:t>
      </w:r>
      <w:r w:rsidR="004023ED">
        <w:rPr>
          <w:sz w:val="24"/>
          <w:szCs w:val="24"/>
          <w:lang w:val="es-EC"/>
        </w:rPr>
        <w:t>7</w:t>
      </w:r>
      <w:r w:rsidRPr="00E1094D">
        <w:rPr>
          <w:sz w:val="24"/>
          <w:szCs w:val="24"/>
          <w:lang w:val="es-EC"/>
        </w:rPr>
        <w:t>.</w:t>
      </w:r>
      <w:r w:rsidR="004023ED">
        <w:rPr>
          <w:sz w:val="24"/>
          <w:szCs w:val="24"/>
          <w:lang w:val="es-EC"/>
        </w:rPr>
        <w:t>352,68</w:t>
      </w:r>
      <w:r w:rsidRPr="00E1094D">
        <w:rPr>
          <w:sz w:val="24"/>
          <w:szCs w:val="24"/>
          <w:lang w:val="es-EC"/>
        </w:rPr>
        <w:t>.</w:t>
      </w:r>
    </w:p>
    <w:p w:rsidR="00876141" w:rsidRPr="00E1094D" w:rsidRDefault="00876141" w:rsidP="0035502C">
      <w:pPr>
        <w:pStyle w:val="Prrafodelista"/>
        <w:spacing w:line="480" w:lineRule="auto"/>
        <w:ind w:left="0"/>
        <w:jc w:val="both"/>
        <w:rPr>
          <w:sz w:val="24"/>
          <w:szCs w:val="24"/>
          <w:lang w:val="es-EC"/>
        </w:rPr>
      </w:pPr>
    </w:p>
    <w:p w:rsidR="00876141" w:rsidRPr="00E1094D" w:rsidRDefault="00876141" w:rsidP="0035502C">
      <w:pPr>
        <w:pStyle w:val="Prrafodelista"/>
        <w:spacing w:line="480" w:lineRule="auto"/>
        <w:ind w:left="0"/>
        <w:jc w:val="both"/>
        <w:rPr>
          <w:b/>
          <w:sz w:val="24"/>
          <w:szCs w:val="24"/>
          <w:lang w:val="es-EC"/>
        </w:rPr>
      </w:pPr>
      <w:r w:rsidRPr="00E1094D">
        <w:rPr>
          <w:b/>
          <w:sz w:val="24"/>
          <w:szCs w:val="24"/>
          <w:lang w:val="es-EC"/>
        </w:rPr>
        <w:t>DEPRECIACIONES</w:t>
      </w:r>
    </w:p>
    <w:p w:rsidR="00876141" w:rsidRPr="00E1094D" w:rsidRDefault="00876141" w:rsidP="0035502C">
      <w:pPr>
        <w:pStyle w:val="Prrafodelista"/>
        <w:tabs>
          <w:tab w:val="left" w:pos="8505"/>
        </w:tabs>
        <w:spacing w:line="480" w:lineRule="auto"/>
        <w:ind w:left="0" w:right="0"/>
        <w:jc w:val="both"/>
        <w:rPr>
          <w:sz w:val="24"/>
          <w:szCs w:val="24"/>
          <w:lang w:val="es-EC"/>
        </w:rPr>
      </w:pPr>
      <w:r w:rsidRPr="00E1094D">
        <w:rPr>
          <w:sz w:val="24"/>
          <w:szCs w:val="24"/>
          <w:lang w:val="es-EC"/>
        </w:rPr>
        <w:t>Para la depreciación de los diferentes activos de la empresa se aplica los coeficientes que ha establecido  el Sistema de Rentas Internas, son los siguientes:</w:t>
      </w:r>
    </w:p>
    <w:p w:rsidR="00876141" w:rsidRPr="00E1094D" w:rsidRDefault="00876141" w:rsidP="0035502C">
      <w:pPr>
        <w:pStyle w:val="Prrafodelista"/>
        <w:widowControl/>
        <w:numPr>
          <w:ilvl w:val="0"/>
          <w:numId w:val="20"/>
        </w:numPr>
        <w:autoSpaceDE/>
        <w:autoSpaceDN/>
        <w:adjustRightInd/>
        <w:spacing w:line="480" w:lineRule="auto"/>
        <w:ind w:left="1056" w:right="0"/>
        <w:jc w:val="both"/>
        <w:rPr>
          <w:sz w:val="24"/>
          <w:szCs w:val="24"/>
          <w:lang w:val="es-EC"/>
        </w:rPr>
      </w:pPr>
      <w:r w:rsidRPr="00E1094D">
        <w:rPr>
          <w:sz w:val="24"/>
          <w:szCs w:val="24"/>
          <w:lang w:val="es-EC"/>
        </w:rPr>
        <w:t>Inmuebles 5% anual, 20 años</w:t>
      </w:r>
    </w:p>
    <w:p w:rsidR="00876141" w:rsidRPr="00E1094D" w:rsidRDefault="00876141" w:rsidP="0035502C">
      <w:pPr>
        <w:pStyle w:val="Prrafodelista"/>
        <w:widowControl/>
        <w:numPr>
          <w:ilvl w:val="0"/>
          <w:numId w:val="20"/>
        </w:numPr>
        <w:autoSpaceDE/>
        <w:autoSpaceDN/>
        <w:adjustRightInd/>
        <w:spacing w:line="480" w:lineRule="auto"/>
        <w:ind w:left="1056" w:right="0"/>
        <w:jc w:val="both"/>
        <w:rPr>
          <w:sz w:val="24"/>
          <w:szCs w:val="24"/>
          <w:lang w:val="es-EC"/>
        </w:rPr>
      </w:pPr>
      <w:r w:rsidRPr="00E1094D">
        <w:rPr>
          <w:sz w:val="24"/>
          <w:szCs w:val="24"/>
          <w:lang w:val="es-EC"/>
        </w:rPr>
        <w:t>Maquinaria, equipos y muebles 10% anual, 10 años</w:t>
      </w:r>
    </w:p>
    <w:p w:rsidR="00876141" w:rsidRPr="00E1094D" w:rsidRDefault="00876141" w:rsidP="0035502C">
      <w:pPr>
        <w:pStyle w:val="Prrafodelista"/>
        <w:widowControl/>
        <w:numPr>
          <w:ilvl w:val="0"/>
          <w:numId w:val="20"/>
        </w:numPr>
        <w:autoSpaceDE/>
        <w:autoSpaceDN/>
        <w:adjustRightInd/>
        <w:spacing w:line="480" w:lineRule="auto"/>
        <w:ind w:left="1056" w:right="0"/>
        <w:jc w:val="both"/>
        <w:rPr>
          <w:sz w:val="24"/>
          <w:szCs w:val="24"/>
          <w:lang w:val="es-EC"/>
        </w:rPr>
      </w:pPr>
      <w:r w:rsidRPr="00E1094D">
        <w:rPr>
          <w:sz w:val="24"/>
          <w:szCs w:val="24"/>
          <w:lang w:val="es-EC"/>
        </w:rPr>
        <w:t xml:space="preserve">Equipo de </w:t>
      </w:r>
      <w:r w:rsidR="004B15AA" w:rsidRPr="00E1094D">
        <w:rPr>
          <w:sz w:val="24"/>
          <w:szCs w:val="24"/>
          <w:lang w:val="es-EC"/>
        </w:rPr>
        <w:t>cómputo</w:t>
      </w:r>
      <w:r w:rsidRPr="00E1094D">
        <w:rPr>
          <w:sz w:val="24"/>
          <w:szCs w:val="24"/>
          <w:lang w:val="es-EC"/>
        </w:rPr>
        <w:t xml:space="preserve"> 33</w:t>
      </w:r>
      <w:r w:rsidR="000678C4">
        <w:rPr>
          <w:sz w:val="24"/>
          <w:szCs w:val="24"/>
          <w:lang w:val="es-EC"/>
        </w:rPr>
        <w:t>,33</w:t>
      </w:r>
      <w:r w:rsidRPr="00E1094D">
        <w:rPr>
          <w:sz w:val="24"/>
          <w:szCs w:val="24"/>
          <w:lang w:val="es-EC"/>
        </w:rPr>
        <w:t>% anual, 3 años</w:t>
      </w:r>
    </w:p>
    <w:p w:rsidR="00876141" w:rsidRDefault="00876141" w:rsidP="0035502C">
      <w:pPr>
        <w:pStyle w:val="Prrafodelista"/>
        <w:widowControl/>
        <w:numPr>
          <w:ilvl w:val="0"/>
          <w:numId w:val="20"/>
        </w:numPr>
        <w:autoSpaceDE/>
        <w:autoSpaceDN/>
        <w:adjustRightInd/>
        <w:spacing w:line="480" w:lineRule="auto"/>
        <w:ind w:left="1056" w:right="0"/>
        <w:jc w:val="both"/>
        <w:rPr>
          <w:sz w:val="24"/>
          <w:szCs w:val="24"/>
          <w:lang w:val="es-EC"/>
        </w:rPr>
      </w:pPr>
      <w:r w:rsidRPr="00E1094D">
        <w:rPr>
          <w:sz w:val="24"/>
          <w:szCs w:val="24"/>
          <w:lang w:val="es-EC"/>
        </w:rPr>
        <w:t>Vehículo 20% anual, 5 años.</w:t>
      </w:r>
    </w:p>
    <w:p w:rsidR="0035502C" w:rsidRDefault="0035502C" w:rsidP="00202101">
      <w:pPr>
        <w:spacing w:line="360" w:lineRule="auto"/>
        <w:jc w:val="center"/>
        <w:rPr>
          <w:rFonts w:ascii="Arial" w:hAnsi="Arial" w:cs="Arial"/>
          <w:b/>
        </w:rPr>
      </w:pPr>
    </w:p>
    <w:p w:rsidR="0035502C" w:rsidRDefault="0035502C" w:rsidP="00202101">
      <w:pPr>
        <w:spacing w:line="360" w:lineRule="auto"/>
        <w:jc w:val="center"/>
        <w:rPr>
          <w:rFonts w:ascii="Arial" w:hAnsi="Arial" w:cs="Arial"/>
          <w:b/>
        </w:rPr>
      </w:pPr>
    </w:p>
    <w:p w:rsidR="0035502C" w:rsidRDefault="0035502C" w:rsidP="00202101">
      <w:pPr>
        <w:spacing w:line="360" w:lineRule="auto"/>
        <w:jc w:val="center"/>
        <w:rPr>
          <w:rFonts w:ascii="Arial" w:hAnsi="Arial" w:cs="Arial"/>
          <w:b/>
        </w:rPr>
      </w:pPr>
    </w:p>
    <w:p w:rsidR="0035502C" w:rsidRDefault="0035502C" w:rsidP="00202101">
      <w:pPr>
        <w:spacing w:line="360" w:lineRule="auto"/>
        <w:jc w:val="center"/>
        <w:rPr>
          <w:rFonts w:ascii="Arial" w:hAnsi="Arial" w:cs="Arial"/>
          <w:b/>
        </w:rPr>
      </w:pPr>
    </w:p>
    <w:p w:rsidR="00202101" w:rsidRPr="00202101" w:rsidRDefault="00202101" w:rsidP="00202101">
      <w:pPr>
        <w:spacing w:line="360" w:lineRule="auto"/>
        <w:jc w:val="center"/>
        <w:rPr>
          <w:rFonts w:ascii="Arial" w:hAnsi="Arial" w:cs="Arial"/>
          <w:b/>
        </w:rPr>
      </w:pPr>
      <w:r w:rsidRPr="00202101">
        <w:rPr>
          <w:rFonts w:ascii="Arial" w:hAnsi="Arial" w:cs="Arial"/>
          <w:b/>
        </w:rPr>
        <w:lastRenderedPageBreak/>
        <w:t>CUADRO 70</w:t>
      </w:r>
    </w:p>
    <w:tbl>
      <w:tblPr>
        <w:tblW w:w="8247" w:type="dxa"/>
        <w:jc w:val="center"/>
        <w:tblCellMar>
          <w:left w:w="70" w:type="dxa"/>
          <w:right w:w="70" w:type="dxa"/>
        </w:tblCellMar>
        <w:tblLook w:val="04A0" w:firstRow="1" w:lastRow="0" w:firstColumn="1" w:lastColumn="0" w:noHBand="0" w:noVBand="1"/>
      </w:tblPr>
      <w:tblGrid>
        <w:gridCol w:w="2140"/>
        <w:gridCol w:w="1367"/>
        <w:gridCol w:w="1039"/>
        <w:gridCol w:w="1114"/>
        <w:gridCol w:w="1220"/>
        <w:gridCol w:w="1367"/>
      </w:tblGrid>
      <w:tr w:rsidR="00EA5353" w:rsidRPr="00EA5353" w:rsidTr="00202101">
        <w:trPr>
          <w:trHeight w:val="405"/>
          <w:jc w:val="center"/>
        </w:trPr>
        <w:tc>
          <w:tcPr>
            <w:tcW w:w="8247" w:type="dxa"/>
            <w:gridSpan w:val="6"/>
            <w:tcBorders>
              <w:top w:val="single" w:sz="8" w:space="0" w:color="auto"/>
              <w:left w:val="single" w:sz="8" w:space="0" w:color="auto"/>
              <w:bottom w:val="single" w:sz="8" w:space="0" w:color="auto"/>
              <w:right w:val="single" w:sz="8" w:space="0" w:color="000000"/>
            </w:tcBorders>
            <w:shd w:val="clear" w:color="000000" w:fill="538DD5"/>
            <w:noWrap/>
            <w:vAlign w:val="bottom"/>
            <w:hideMark/>
          </w:tcPr>
          <w:p w:rsidR="00EA5353" w:rsidRPr="00EA5353" w:rsidRDefault="00EA5353" w:rsidP="00EA5353">
            <w:pPr>
              <w:jc w:val="center"/>
              <w:rPr>
                <w:rFonts w:ascii="Arial" w:hAnsi="Arial" w:cs="Arial"/>
                <w:b/>
                <w:bCs/>
                <w:color w:val="000000"/>
                <w:sz w:val="22"/>
                <w:szCs w:val="22"/>
              </w:rPr>
            </w:pPr>
            <w:r w:rsidRPr="00EA5353">
              <w:rPr>
                <w:rFonts w:ascii="Arial" w:hAnsi="Arial" w:cs="Arial"/>
                <w:b/>
                <w:bCs/>
                <w:color w:val="000000"/>
                <w:sz w:val="22"/>
                <w:szCs w:val="22"/>
              </w:rPr>
              <w:t>DEPRECIACION AREA DE PRODUCCION</w:t>
            </w:r>
          </w:p>
        </w:tc>
      </w:tr>
      <w:tr w:rsidR="00EA5353" w:rsidRPr="00EA5353" w:rsidTr="00202101">
        <w:trPr>
          <w:trHeight w:val="450"/>
          <w:jc w:val="center"/>
        </w:trPr>
        <w:tc>
          <w:tcPr>
            <w:tcW w:w="2140" w:type="dxa"/>
            <w:tcBorders>
              <w:top w:val="nil"/>
              <w:left w:val="single" w:sz="8" w:space="0" w:color="auto"/>
              <w:bottom w:val="single" w:sz="8" w:space="0" w:color="auto"/>
              <w:right w:val="single" w:sz="8" w:space="0" w:color="auto"/>
            </w:tcBorders>
            <w:shd w:val="clear" w:color="000000" w:fill="BFBFBF"/>
            <w:vAlign w:val="center"/>
            <w:hideMark/>
          </w:tcPr>
          <w:p w:rsidR="00EA5353" w:rsidRPr="00EA5353" w:rsidRDefault="00EA5353" w:rsidP="00EA5353">
            <w:pPr>
              <w:jc w:val="center"/>
              <w:rPr>
                <w:rFonts w:ascii="Arial" w:hAnsi="Arial" w:cs="Arial"/>
                <w:b/>
                <w:bCs/>
                <w:color w:val="000000"/>
                <w:sz w:val="16"/>
                <w:szCs w:val="16"/>
              </w:rPr>
            </w:pPr>
            <w:r w:rsidRPr="00EA5353">
              <w:rPr>
                <w:rFonts w:ascii="Arial" w:hAnsi="Arial" w:cs="Arial"/>
                <w:b/>
                <w:bCs/>
                <w:color w:val="000000"/>
                <w:sz w:val="16"/>
                <w:szCs w:val="16"/>
              </w:rPr>
              <w:t>DESCRIPCION</w:t>
            </w:r>
          </w:p>
        </w:tc>
        <w:tc>
          <w:tcPr>
            <w:tcW w:w="1367" w:type="dxa"/>
            <w:tcBorders>
              <w:top w:val="nil"/>
              <w:left w:val="nil"/>
              <w:bottom w:val="single" w:sz="8" w:space="0" w:color="auto"/>
              <w:right w:val="single" w:sz="8" w:space="0" w:color="auto"/>
            </w:tcBorders>
            <w:shd w:val="clear" w:color="000000" w:fill="BFBFBF"/>
            <w:vAlign w:val="center"/>
            <w:hideMark/>
          </w:tcPr>
          <w:p w:rsidR="00EA5353" w:rsidRPr="00EA5353" w:rsidRDefault="00EA5353" w:rsidP="00EA5353">
            <w:pPr>
              <w:jc w:val="center"/>
              <w:rPr>
                <w:rFonts w:ascii="Arial" w:hAnsi="Arial" w:cs="Arial"/>
                <w:b/>
                <w:bCs/>
                <w:color w:val="000000"/>
                <w:sz w:val="16"/>
                <w:szCs w:val="16"/>
              </w:rPr>
            </w:pPr>
            <w:r w:rsidRPr="00EA5353">
              <w:rPr>
                <w:rFonts w:ascii="Arial" w:hAnsi="Arial" w:cs="Arial"/>
                <w:b/>
                <w:bCs/>
                <w:color w:val="000000"/>
                <w:sz w:val="16"/>
                <w:szCs w:val="16"/>
              </w:rPr>
              <w:t>% DEPRECIACION</w:t>
            </w:r>
          </w:p>
        </w:tc>
        <w:tc>
          <w:tcPr>
            <w:tcW w:w="1039" w:type="dxa"/>
            <w:tcBorders>
              <w:top w:val="nil"/>
              <w:left w:val="nil"/>
              <w:bottom w:val="single" w:sz="8" w:space="0" w:color="auto"/>
              <w:right w:val="single" w:sz="8" w:space="0" w:color="auto"/>
            </w:tcBorders>
            <w:shd w:val="clear" w:color="000000" w:fill="BFBFBF"/>
            <w:vAlign w:val="center"/>
            <w:hideMark/>
          </w:tcPr>
          <w:p w:rsidR="00EA5353" w:rsidRPr="00EA5353" w:rsidRDefault="00EA5353" w:rsidP="00EA5353">
            <w:pPr>
              <w:jc w:val="center"/>
              <w:rPr>
                <w:rFonts w:ascii="Arial" w:hAnsi="Arial" w:cs="Arial"/>
                <w:b/>
                <w:bCs/>
                <w:color w:val="000000"/>
                <w:sz w:val="16"/>
                <w:szCs w:val="16"/>
              </w:rPr>
            </w:pPr>
            <w:r w:rsidRPr="00EA5353">
              <w:rPr>
                <w:rFonts w:ascii="Arial" w:hAnsi="Arial" w:cs="Arial"/>
                <w:b/>
                <w:bCs/>
                <w:color w:val="000000"/>
                <w:sz w:val="16"/>
                <w:szCs w:val="16"/>
              </w:rPr>
              <w:t>AÑO VIDA UTIL</w:t>
            </w:r>
          </w:p>
        </w:tc>
        <w:tc>
          <w:tcPr>
            <w:tcW w:w="1114" w:type="dxa"/>
            <w:tcBorders>
              <w:top w:val="nil"/>
              <w:left w:val="nil"/>
              <w:bottom w:val="single" w:sz="8" w:space="0" w:color="auto"/>
              <w:right w:val="single" w:sz="8" w:space="0" w:color="auto"/>
            </w:tcBorders>
            <w:shd w:val="clear" w:color="000000" w:fill="BFBFBF"/>
            <w:vAlign w:val="center"/>
            <w:hideMark/>
          </w:tcPr>
          <w:p w:rsidR="00EA5353" w:rsidRPr="00EA5353" w:rsidRDefault="00EA5353" w:rsidP="00EA5353">
            <w:pPr>
              <w:jc w:val="center"/>
              <w:rPr>
                <w:rFonts w:ascii="Arial" w:hAnsi="Arial" w:cs="Arial"/>
                <w:b/>
                <w:bCs/>
                <w:color w:val="000000"/>
                <w:sz w:val="16"/>
                <w:szCs w:val="16"/>
              </w:rPr>
            </w:pPr>
            <w:r w:rsidRPr="00EA5353">
              <w:rPr>
                <w:rFonts w:ascii="Arial" w:hAnsi="Arial" w:cs="Arial"/>
                <w:b/>
                <w:bCs/>
                <w:color w:val="000000"/>
                <w:sz w:val="16"/>
                <w:szCs w:val="16"/>
              </w:rPr>
              <w:t>COSTO TOTAL</w:t>
            </w:r>
          </w:p>
        </w:tc>
        <w:tc>
          <w:tcPr>
            <w:tcW w:w="1220" w:type="dxa"/>
            <w:tcBorders>
              <w:top w:val="nil"/>
              <w:left w:val="nil"/>
              <w:bottom w:val="single" w:sz="8" w:space="0" w:color="auto"/>
              <w:right w:val="single" w:sz="8" w:space="0" w:color="auto"/>
            </w:tcBorders>
            <w:shd w:val="clear" w:color="000000" w:fill="BFBFBF"/>
            <w:vAlign w:val="center"/>
            <w:hideMark/>
          </w:tcPr>
          <w:p w:rsidR="00EA5353" w:rsidRPr="00EA5353" w:rsidRDefault="00EA5353" w:rsidP="00EA5353">
            <w:pPr>
              <w:jc w:val="center"/>
              <w:rPr>
                <w:rFonts w:ascii="Arial" w:hAnsi="Arial" w:cs="Arial"/>
                <w:b/>
                <w:bCs/>
                <w:color w:val="000000"/>
                <w:sz w:val="16"/>
                <w:szCs w:val="16"/>
              </w:rPr>
            </w:pPr>
            <w:r w:rsidRPr="00EA5353">
              <w:rPr>
                <w:rFonts w:ascii="Arial" w:hAnsi="Arial" w:cs="Arial"/>
                <w:b/>
                <w:bCs/>
                <w:color w:val="000000"/>
                <w:sz w:val="16"/>
                <w:szCs w:val="16"/>
              </w:rPr>
              <w:t>VALOR RESIDUAL</w:t>
            </w:r>
          </w:p>
        </w:tc>
        <w:tc>
          <w:tcPr>
            <w:tcW w:w="1367" w:type="dxa"/>
            <w:tcBorders>
              <w:top w:val="nil"/>
              <w:left w:val="nil"/>
              <w:bottom w:val="single" w:sz="8" w:space="0" w:color="auto"/>
              <w:right w:val="single" w:sz="8" w:space="0" w:color="auto"/>
            </w:tcBorders>
            <w:shd w:val="clear" w:color="000000" w:fill="BFBFBF"/>
            <w:vAlign w:val="center"/>
            <w:hideMark/>
          </w:tcPr>
          <w:p w:rsidR="00EA5353" w:rsidRPr="00EA5353" w:rsidRDefault="00EA5353" w:rsidP="00EA5353">
            <w:pPr>
              <w:jc w:val="center"/>
              <w:rPr>
                <w:rFonts w:ascii="Arial" w:hAnsi="Arial" w:cs="Arial"/>
                <w:b/>
                <w:bCs/>
                <w:color w:val="000000"/>
                <w:sz w:val="16"/>
                <w:szCs w:val="16"/>
              </w:rPr>
            </w:pPr>
            <w:r w:rsidRPr="00EA5353">
              <w:rPr>
                <w:rFonts w:ascii="Arial" w:hAnsi="Arial" w:cs="Arial"/>
                <w:b/>
                <w:bCs/>
                <w:color w:val="000000"/>
                <w:sz w:val="16"/>
                <w:szCs w:val="16"/>
              </w:rPr>
              <w:t>DEPRECIACION ANUAL</w:t>
            </w:r>
          </w:p>
        </w:tc>
      </w:tr>
      <w:tr w:rsidR="00EA5353" w:rsidRPr="00EA5353" w:rsidTr="00202101">
        <w:trPr>
          <w:trHeight w:val="390"/>
          <w:jc w:val="center"/>
        </w:trPr>
        <w:tc>
          <w:tcPr>
            <w:tcW w:w="2140" w:type="dxa"/>
            <w:tcBorders>
              <w:top w:val="nil"/>
              <w:left w:val="single" w:sz="8" w:space="0" w:color="auto"/>
              <w:bottom w:val="nil"/>
              <w:right w:val="single" w:sz="8" w:space="0" w:color="auto"/>
            </w:tcBorders>
            <w:shd w:val="clear" w:color="000000" w:fill="92D050"/>
            <w:noWrap/>
            <w:vAlign w:val="bottom"/>
            <w:hideMark/>
          </w:tcPr>
          <w:p w:rsidR="00EA5353" w:rsidRPr="00EA5353" w:rsidRDefault="00EA5353" w:rsidP="00EA5353">
            <w:pPr>
              <w:rPr>
                <w:rFonts w:ascii="Arial" w:hAnsi="Arial" w:cs="Arial"/>
                <w:color w:val="000000"/>
                <w:sz w:val="20"/>
                <w:szCs w:val="20"/>
              </w:rPr>
            </w:pPr>
            <w:r w:rsidRPr="00EA5353">
              <w:rPr>
                <w:rFonts w:ascii="Arial" w:hAnsi="Arial" w:cs="Arial"/>
                <w:color w:val="000000"/>
                <w:sz w:val="20"/>
                <w:szCs w:val="20"/>
              </w:rPr>
              <w:t>Maquinaria y Equipo</w:t>
            </w:r>
          </w:p>
        </w:tc>
        <w:tc>
          <w:tcPr>
            <w:tcW w:w="1367" w:type="dxa"/>
            <w:tcBorders>
              <w:top w:val="nil"/>
              <w:left w:val="nil"/>
              <w:bottom w:val="nil"/>
              <w:right w:val="single" w:sz="8" w:space="0" w:color="auto"/>
            </w:tcBorders>
            <w:shd w:val="clear" w:color="000000" w:fill="92D050"/>
            <w:noWrap/>
            <w:vAlign w:val="bottom"/>
            <w:hideMark/>
          </w:tcPr>
          <w:p w:rsidR="00EA5353" w:rsidRPr="00EA5353" w:rsidRDefault="00EA5353" w:rsidP="00EA5353">
            <w:pPr>
              <w:jc w:val="right"/>
              <w:rPr>
                <w:rFonts w:ascii="Arial" w:hAnsi="Arial" w:cs="Arial"/>
                <w:color w:val="000000"/>
                <w:sz w:val="20"/>
                <w:szCs w:val="20"/>
              </w:rPr>
            </w:pPr>
            <w:r w:rsidRPr="00EA5353">
              <w:rPr>
                <w:rFonts w:ascii="Arial" w:hAnsi="Arial" w:cs="Arial"/>
                <w:color w:val="000000"/>
                <w:sz w:val="20"/>
                <w:szCs w:val="20"/>
              </w:rPr>
              <w:t>10%</w:t>
            </w:r>
          </w:p>
        </w:tc>
        <w:tc>
          <w:tcPr>
            <w:tcW w:w="1039" w:type="dxa"/>
            <w:tcBorders>
              <w:top w:val="nil"/>
              <w:left w:val="nil"/>
              <w:bottom w:val="nil"/>
              <w:right w:val="single" w:sz="8" w:space="0" w:color="auto"/>
            </w:tcBorders>
            <w:shd w:val="clear" w:color="000000" w:fill="92D050"/>
            <w:noWrap/>
            <w:vAlign w:val="bottom"/>
            <w:hideMark/>
          </w:tcPr>
          <w:p w:rsidR="00EA5353" w:rsidRPr="00EA5353" w:rsidRDefault="00EA5353" w:rsidP="00EA5353">
            <w:pPr>
              <w:jc w:val="right"/>
              <w:rPr>
                <w:rFonts w:ascii="Arial" w:hAnsi="Arial" w:cs="Arial"/>
                <w:color w:val="000000"/>
                <w:sz w:val="20"/>
                <w:szCs w:val="20"/>
              </w:rPr>
            </w:pPr>
            <w:r w:rsidRPr="00EA5353">
              <w:rPr>
                <w:rFonts w:ascii="Arial" w:hAnsi="Arial" w:cs="Arial"/>
                <w:color w:val="000000"/>
                <w:sz w:val="20"/>
                <w:szCs w:val="20"/>
              </w:rPr>
              <w:t>10</w:t>
            </w:r>
          </w:p>
        </w:tc>
        <w:tc>
          <w:tcPr>
            <w:tcW w:w="1114" w:type="dxa"/>
            <w:tcBorders>
              <w:top w:val="nil"/>
              <w:left w:val="nil"/>
              <w:bottom w:val="nil"/>
              <w:right w:val="single" w:sz="8" w:space="0" w:color="auto"/>
            </w:tcBorders>
            <w:shd w:val="clear" w:color="000000" w:fill="92D050"/>
            <w:noWrap/>
            <w:vAlign w:val="bottom"/>
            <w:hideMark/>
          </w:tcPr>
          <w:p w:rsidR="00EA5353" w:rsidRPr="00EA5353" w:rsidRDefault="00EA5353" w:rsidP="00EA5353">
            <w:pPr>
              <w:jc w:val="right"/>
              <w:rPr>
                <w:rFonts w:ascii="Arial" w:hAnsi="Arial" w:cs="Arial"/>
                <w:color w:val="000000"/>
                <w:sz w:val="20"/>
                <w:szCs w:val="20"/>
              </w:rPr>
            </w:pPr>
            <w:r w:rsidRPr="00EA5353">
              <w:rPr>
                <w:rFonts w:ascii="Arial" w:hAnsi="Arial" w:cs="Arial"/>
                <w:color w:val="000000"/>
                <w:sz w:val="20"/>
                <w:szCs w:val="20"/>
              </w:rPr>
              <w:t>$ 2.770,00</w:t>
            </w:r>
          </w:p>
        </w:tc>
        <w:tc>
          <w:tcPr>
            <w:tcW w:w="1220" w:type="dxa"/>
            <w:tcBorders>
              <w:top w:val="nil"/>
              <w:left w:val="nil"/>
              <w:bottom w:val="nil"/>
              <w:right w:val="single" w:sz="8" w:space="0" w:color="auto"/>
            </w:tcBorders>
            <w:shd w:val="clear" w:color="000000" w:fill="92D050"/>
            <w:noWrap/>
            <w:vAlign w:val="bottom"/>
            <w:hideMark/>
          </w:tcPr>
          <w:p w:rsidR="00EA5353" w:rsidRPr="00EA5353" w:rsidRDefault="00EA5353" w:rsidP="00EA5353">
            <w:pPr>
              <w:jc w:val="right"/>
              <w:rPr>
                <w:rFonts w:ascii="Arial" w:hAnsi="Arial" w:cs="Arial"/>
                <w:color w:val="000000"/>
                <w:sz w:val="20"/>
                <w:szCs w:val="20"/>
              </w:rPr>
            </w:pPr>
            <w:r w:rsidRPr="00EA5353">
              <w:rPr>
                <w:rFonts w:ascii="Arial" w:hAnsi="Arial" w:cs="Arial"/>
                <w:color w:val="000000"/>
                <w:sz w:val="20"/>
                <w:szCs w:val="20"/>
              </w:rPr>
              <w:t>$ 277,00</w:t>
            </w:r>
          </w:p>
        </w:tc>
        <w:tc>
          <w:tcPr>
            <w:tcW w:w="1367" w:type="dxa"/>
            <w:tcBorders>
              <w:top w:val="nil"/>
              <w:left w:val="nil"/>
              <w:bottom w:val="nil"/>
              <w:right w:val="single" w:sz="8" w:space="0" w:color="auto"/>
            </w:tcBorders>
            <w:shd w:val="clear" w:color="000000" w:fill="92D050"/>
            <w:noWrap/>
            <w:vAlign w:val="bottom"/>
            <w:hideMark/>
          </w:tcPr>
          <w:p w:rsidR="00EA5353" w:rsidRPr="00EA5353" w:rsidRDefault="00EA5353" w:rsidP="00EA5353">
            <w:pPr>
              <w:jc w:val="right"/>
              <w:rPr>
                <w:rFonts w:ascii="Arial" w:hAnsi="Arial" w:cs="Arial"/>
                <w:color w:val="000000"/>
                <w:sz w:val="20"/>
                <w:szCs w:val="20"/>
              </w:rPr>
            </w:pPr>
            <w:r w:rsidRPr="00EA5353">
              <w:rPr>
                <w:rFonts w:ascii="Arial" w:hAnsi="Arial" w:cs="Arial"/>
                <w:color w:val="000000"/>
                <w:sz w:val="20"/>
                <w:szCs w:val="20"/>
              </w:rPr>
              <w:t>$ 249,30</w:t>
            </w:r>
          </w:p>
        </w:tc>
      </w:tr>
      <w:tr w:rsidR="00EA5353" w:rsidRPr="00EA5353" w:rsidTr="00202101">
        <w:trPr>
          <w:trHeight w:val="300"/>
          <w:jc w:val="center"/>
        </w:trPr>
        <w:tc>
          <w:tcPr>
            <w:tcW w:w="2140" w:type="dxa"/>
            <w:tcBorders>
              <w:top w:val="nil"/>
              <w:left w:val="single" w:sz="8" w:space="0" w:color="auto"/>
              <w:bottom w:val="nil"/>
              <w:right w:val="single" w:sz="8" w:space="0" w:color="auto"/>
            </w:tcBorders>
            <w:shd w:val="clear" w:color="000000" w:fill="92D050"/>
            <w:noWrap/>
            <w:vAlign w:val="bottom"/>
            <w:hideMark/>
          </w:tcPr>
          <w:p w:rsidR="00EA5353" w:rsidRPr="00EA5353" w:rsidRDefault="00EA5353" w:rsidP="00EA5353">
            <w:pPr>
              <w:rPr>
                <w:rFonts w:ascii="Arial" w:hAnsi="Arial" w:cs="Arial"/>
                <w:color w:val="000000"/>
                <w:sz w:val="20"/>
                <w:szCs w:val="20"/>
              </w:rPr>
            </w:pPr>
            <w:r w:rsidRPr="00EA5353">
              <w:rPr>
                <w:rFonts w:ascii="Arial" w:hAnsi="Arial" w:cs="Arial"/>
                <w:color w:val="000000"/>
                <w:sz w:val="20"/>
                <w:szCs w:val="20"/>
              </w:rPr>
              <w:t>Herramientas</w:t>
            </w:r>
          </w:p>
        </w:tc>
        <w:tc>
          <w:tcPr>
            <w:tcW w:w="1367" w:type="dxa"/>
            <w:tcBorders>
              <w:top w:val="nil"/>
              <w:left w:val="nil"/>
              <w:bottom w:val="nil"/>
              <w:right w:val="single" w:sz="8" w:space="0" w:color="auto"/>
            </w:tcBorders>
            <w:shd w:val="clear" w:color="000000" w:fill="92D050"/>
            <w:noWrap/>
            <w:vAlign w:val="bottom"/>
            <w:hideMark/>
          </w:tcPr>
          <w:p w:rsidR="00EA5353" w:rsidRPr="00EA5353" w:rsidRDefault="00EA5353" w:rsidP="00EA5353">
            <w:pPr>
              <w:jc w:val="right"/>
              <w:rPr>
                <w:rFonts w:ascii="Arial" w:hAnsi="Arial" w:cs="Arial"/>
                <w:color w:val="000000"/>
                <w:sz w:val="20"/>
                <w:szCs w:val="20"/>
              </w:rPr>
            </w:pPr>
            <w:r w:rsidRPr="00EA5353">
              <w:rPr>
                <w:rFonts w:ascii="Arial" w:hAnsi="Arial" w:cs="Arial"/>
                <w:color w:val="000000"/>
                <w:sz w:val="20"/>
                <w:szCs w:val="20"/>
              </w:rPr>
              <w:t>10%</w:t>
            </w:r>
          </w:p>
        </w:tc>
        <w:tc>
          <w:tcPr>
            <w:tcW w:w="1039" w:type="dxa"/>
            <w:tcBorders>
              <w:top w:val="nil"/>
              <w:left w:val="nil"/>
              <w:bottom w:val="nil"/>
              <w:right w:val="single" w:sz="8" w:space="0" w:color="auto"/>
            </w:tcBorders>
            <w:shd w:val="clear" w:color="000000" w:fill="92D050"/>
            <w:noWrap/>
            <w:vAlign w:val="bottom"/>
            <w:hideMark/>
          </w:tcPr>
          <w:p w:rsidR="00EA5353" w:rsidRPr="00EA5353" w:rsidRDefault="00EA5353" w:rsidP="00EA5353">
            <w:pPr>
              <w:jc w:val="right"/>
              <w:rPr>
                <w:rFonts w:ascii="Arial" w:hAnsi="Arial" w:cs="Arial"/>
                <w:color w:val="000000"/>
                <w:sz w:val="20"/>
                <w:szCs w:val="20"/>
              </w:rPr>
            </w:pPr>
            <w:r w:rsidRPr="00EA5353">
              <w:rPr>
                <w:rFonts w:ascii="Arial" w:hAnsi="Arial" w:cs="Arial"/>
                <w:color w:val="000000"/>
                <w:sz w:val="20"/>
                <w:szCs w:val="20"/>
              </w:rPr>
              <w:t>10</w:t>
            </w:r>
          </w:p>
        </w:tc>
        <w:tc>
          <w:tcPr>
            <w:tcW w:w="1114" w:type="dxa"/>
            <w:tcBorders>
              <w:top w:val="nil"/>
              <w:left w:val="nil"/>
              <w:bottom w:val="nil"/>
              <w:right w:val="single" w:sz="8" w:space="0" w:color="auto"/>
            </w:tcBorders>
            <w:shd w:val="clear" w:color="000000" w:fill="92D050"/>
            <w:noWrap/>
            <w:vAlign w:val="bottom"/>
            <w:hideMark/>
          </w:tcPr>
          <w:p w:rsidR="00EA5353" w:rsidRPr="00EA5353" w:rsidRDefault="00EA5353" w:rsidP="00EA5353">
            <w:pPr>
              <w:jc w:val="right"/>
              <w:rPr>
                <w:rFonts w:ascii="Arial" w:hAnsi="Arial" w:cs="Arial"/>
                <w:color w:val="000000"/>
                <w:sz w:val="20"/>
                <w:szCs w:val="20"/>
              </w:rPr>
            </w:pPr>
            <w:r w:rsidRPr="00EA5353">
              <w:rPr>
                <w:rFonts w:ascii="Arial" w:hAnsi="Arial" w:cs="Arial"/>
                <w:color w:val="000000"/>
                <w:sz w:val="20"/>
                <w:szCs w:val="20"/>
              </w:rPr>
              <w:t>$ 177,00</w:t>
            </w:r>
          </w:p>
        </w:tc>
        <w:tc>
          <w:tcPr>
            <w:tcW w:w="1220" w:type="dxa"/>
            <w:tcBorders>
              <w:top w:val="nil"/>
              <w:left w:val="nil"/>
              <w:bottom w:val="nil"/>
              <w:right w:val="single" w:sz="8" w:space="0" w:color="auto"/>
            </w:tcBorders>
            <w:shd w:val="clear" w:color="000000" w:fill="92D050"/>
            <w:noWrap/>
            <w:vAlign w:val="bottom"/>
            <w:hideMark/>
          </w:tcPr>
          <w:p w:rsidR="00EA5353" w:rsidRPr="00EA5353" w:rsidRDefault="00EA5353" w:rsidP="00EA5353">
            <w:pPr>
              <w:jc w:val="right"/>
              <w:rPr>
                <w:rFonts w:ascii="Arial" w:hAnsi="Arial" w:cs="Arial"/>
                <w:color w:val="000000"/>
                <w:sz w:val="20"/>
                <w:szCs w:val="20"/>
              </w:rPr>
            </w:pPr>
            <w:r w:rsidRPr="00EA5353">
              <w:rPr>
                <w:rFonts w:ascii="Arial" w:hAnsi="Arial" w:cs="Arial"/>
                <w:color w:val="000000"/>
                <w:sz w:val="20"/>
                <w:szCs w:val="20"/>
              </w:rPr>
              <w:t>$ 17,70</w:t>
            </w:r>
          </w:p>
        </w:tc>
        <w:tc>
          <w:tcPr>
            <w:tcW w:w="1367" w:type="dxa"/>
            <w:tcBorders>
              <w:top w:val="nil"/>
              <w:left w:val="nil"/>
              <w:bottom w:val="nil"/>
              <w:right w:val="single" w:sz="8" w:space="0" w:color="auto"/>
            </w:tcBorders>
            <w:shd w:val="clear" w:color="000000" w:fill="92D050"/>
            <w:noWrap/>
            <w:vAlign w:val="bottom"/>
            <w:hideMark/>
          </w:tcPr>
          <w:p w:rsidR="00EA5353" w:rsidRPr="00EA5353" w:rsidRDefault="00EA5353" w:rsidP="00EA5353">
            <w:pPr>
              <w:jc w:val="right"/>
              <w:rPr>
                <w:rFonts w:ascii="Arial" w:hAnsi="Arial" w:cs="Arial"/>
                <w:color w:val="000000"/>
                <w:sz w:val="20"/>
                <w:szCs w:val="20"/>
              </w:rPr>
            </w:pPr>
            <w:r w:rsidRPr="00EA5353">
              <w:rPr>
                <w:rFonts w:ascii="Arial" w:hAnsi="Arial" w:cs="Arial"/>
                <w:color w:val="000000"/>
                <w:sz w:val="20"/>
                <w:szCs w:val="20"/>
              </w:rPr>
              <w:t>$ 15,93</w:t>
            </w:r>
          </w:p>
        </w:tc>
      </w:tr>
      <w:tr w:rsidR="00EA5353" w:rsidRPr="00EA5353" w:rsidTr="00202101">
        <w:trPr>
          <w:trHeight w:val="465"/>
          <w:jc w:val="center"/>
        </w:trPr>
        <w:tc>
          <w:tcPr>
            <w:tcW w:w="2140" w:type="dxa"/>
            <w:tcBorders>
              <w:top w:val="single" w:sz="8" w:space="0" w:color="auto"/>
              <w:left w:val="single" w:sz="8" w:space="0" w:color="auto"/>
              <w:bottom w:val="single" w:sz="8" w:space="0" w:color="auto"/>
              <w:right w:val="single" w:sz="8" w:space="0" w:color="auto"/>
            </w:tcBorders>
            <w:shd w:val="clear" w:color="000000" w:fill="92D050"/>
            <w:noWrap/>
            <w:vAlign w:val="bottom"/>
            <w:hideMark/>
          </w:tcPr>
          <w:p w:rsidR="00EA5353" w:rsidRPr="00EA5353" w:rsidRDefault="00EA5353" w:rsidP="00EA5353">
            <w:pPr>
              <w:rPr>
                <w:rFonts w:ascii="Calibri" w:hAnsi="Calibri" w:cs="Calibri"/>
                <w:b/>
                <w:bCs/>
                <w:color w:val="000000"/>
                <w:sz w:val="22"/>
                <w:szCs w:val="22"/>
              </w:rPr>
            </w:pPr>
            <w:r w:rsidRPr="00EA5353">
              <w:rPr>
                <w:rFonts w:ascii="Calibri" w:hAnsi="Calibri" w:cs="Calibri"/>
                <w:b/>
                <w:bCs/>
                <w:color w:val="000000"/>
                <w:sz w:val="22"/>
                <w:szCs w:val="22"/>
              </w:rPr>
              <w:t>TOTAL</w:t>
            </w:r>
          </w:p>
        </w:tc>
        <w:tc>
          <w:tcPr>
            <w:tcW w:w="1367" w:type="dxa"/>
            <w:tcBorders>
              <w:top w:val="single" w:sz="8" w:space="0" w:color="auto"/>
              <w:left w:val="nil"/>
              <w:bottom w:val="single" w:sz="8" w:space="0" w:color="auto"/>
              <w:right w:val="nil"/>
            </w:tcBorders>
            <w:shd w:val="clear" w:color="000000" w:fill="92D050"/>
            <w:noWrap/>
            <w:vAlign w:val="bottom"/>
            <w:hideMark/>
          </w:tcPr>
          <w:p w:rsidR="00EA5353" w:rsidRPr="00EA5353" w:rsidRDefault="00EA5353" w:rsidP="00EA5353">
            <w:pPr>
              <w:rPr>
                <w:rFonts w:ascii="Calibri" w:hAnsi="Calibri" w:cs="Calibri"/>
                <w:b/>
                <w:bCs/>
                <w:color w:val="000000"/>
                <w:sz w:val="22"/>
                <w:szCs w:val="22"/>
              </w:rPr>
            </w:pPr>
            <w:r w:rsidRPr="00EA5353">
              <w:rPr>
                <w:rFonts w:ascii="Calibri" w:hAnsi="Calibri" w:cs="Calibri"/>
                <w:b/>
                <w:bCs/>
                <w:color w:val="000000"/>
                <w:sz w:val="22"/>
                <w:szCs w:val="22"/>
              </w:rPr>
              <w:t> </w:t>
            </w:r>
          </w:p>
        </w:tc>
        <w:tc>
          <w:tcPr>
            <w:tcW w:w="1039" w:type="dxa"/>
            <w:tcBorders>
              <w:top w:val="single" w:sz="8" w:space="0" w:color="auto"/>
              <w:left w:val="nil"/>
              <w:bottom w:val="single" w:sz="8" w:space="0" w:color="auto"/>
              <w:right w:val="nil"/>
            </w:tcBorders>
            <w:shd w:val="clear" w:color="000000" w:fill="92D050"/>
            <w:noWrap/>
            <w:vAlign w:val="bottom"/>
            <w:hideMark/>
          </w:tcPr>
          <w:p w:rsidR="00EA5353" w:rsidRPr="00EA5353" w:rsidRDefault="00EA5353" w:rsidP="00EA5353">
            <w:pPr>
              <w:rPr>
                <w:rFonts w:ascii="Calibri" w:hAnsi="Calibri" w:cs="Calibri"/>
                <w:b/>
                <w:bCs/>
                <w:color w:val="000000"/>
                <w:sz w:val="22"/>
                <w:szCs w:val="22"/>
              </w:rPr>
            </w:pPr>
            <w:r w:rsidRPr="00EA5353">
              <w:rPr>
                <w:rFonts w:ascii="Calibri" w:hAnsi="Calibri" w:cs="Calibri"/>
                <w:b/>
                <w:bCs/>
                <w:color w:val="000000"/>
                <w:sz w:val="22"/>
                <w:szCs w:val="22"/>
              </w:rPr>
              <w:t> </w:t>
            </w:r>
          </w:p>
        </w:tc>
        <w:tc>
          <w:tcPr>
            <w:tcW w:w="1114" w:type="dxa"/>
            <w:tcBorders>
              <w:top w:val="single" w:sz="8" w:space="0" w:color="auto"/>
              <w:left w:val="nil"/>
              <w:bottom w:val="single" w:sz="8" w:space="0" w:color="auto"/>
              <w:right w:val="single" w:sz="8" w:space="0" w:color="auto"/>
            </w:tcBorders>
            <w:shd w:val="clear" w:color="000000" w:fill="92D050"/>
            <w:noWrap/>
            <w:vAlign w:val="bottom"/>
            <w:hideMark/>
          </w:tcPr>
          <w:p w:rsidR="00EA5353" w:rsidRPr="00EA5353" w:rsidRDefault="00EA5353" w:rsidP="00EA5353">
            <w:pPr>
              <w:rPr>
                <w:rFonts w:ascii="Calibri" w:hAnsi="Calibri" w:cs="Calibri"/>
                <w:b/>
                <w:bCs/>
                <w:color w:val="000000"/>
                <w:sz w:val="22"/>
                <w:szCs w:val="22"/>
              </w:rPr>
            </w:pPr>
            <w:r w:rsidRPr="00EA5353">
              <w:rPr>
                <w:rFonts w:ascii="Calibri" w:hAnsi="Calibri" w:cs="Calibri"/>
                <w:b/>
                <w:bCs/>
                <w:color w:val="000000"/>
                <w:sz w:val="22"/>
                <w:szCs w:val="22"/>
              </w:rPr>
              <w:t> </w:t>
            </w:r>
          </w:p>
        </w:tc>
        <w:tc>
          <w:tcPr>
            <w:tcW w:w="1220" w:type="dxa"/>
            <w:tcBorders>
              <w:top w:val="single" w:sz="8" w:space="0" w:color="auto"/>
              <w:left w:val="nil"/>
              <w:bottom w:val="single" w:sz="8" w:space="0" w:color="auto"/>
              <w:right w:val="single" w:sz="8" w:space="0" w:color="auto"/>
            </w:tcBorders>
            <w:shd w:val="clear" w:color="000000" w:fill="92D050"/>
            <w:noWrap/>
            <w:vAlign w:val="bottom"/>
            <w:hideMark/>
          </w:tcPr>
          <w:p w:rsidR="00EA5353" w:rsidRPr="00EA5353" w:rsidRDefault="00EA5353" w:rsidP="00EA5353">
            <w:pPr>
              <w:jc w:val="right"/>
              <w:rPr>
                <w:rFonts w:ascii="Calibri" w:hAnsi="Calibri" w:cs="Calibri"/>
                <w:b/>
                <w:bCs/>
                <w:color w:val="000000"/>
                <w:sz w:val="22"/>
                <w:szCs w:val="22"/>
              </w:rPr>
            </w:pPr>
            <w:r w:rsidRPr="00EA5353">
              <w:rPr>
                <w:rFonts w:ascii="Calibri" w:hAnsi="Calibri" w:cs="Calibri"/>
                <w:b/>
                <w:bCs/>
                <w:color w:val="000000"/>
                <w:sz w:val="22"/>
                <w:szCs w:val="22"/>
              </w:rPr>
              <w:t>$ 294,70</w:t>
            </w:r>
          </w:p>
        </w:tc>
        <w:tc>
          <w:tcPr>
            <w:tcW w:w="1367" w:type="dxa"/>
            <w:tcBorders>
              <w:top w:val="single" w:sz="8" w:space="0" w:color="auto"/>
              <w:left w:val="nil"/>
              <w:bottom w:val="single" w:sz="8" w:space="0" w:color="auto"/>
              <w:right w:val="single" w:sz="8" w:space="0" w:color="auto"/>
            </w:tcBorders>
            <w:shd w:val="clear" w:color="000000" w:fill="92D050"/>
            <w:noWrap/>
            <w:vAlign w:val="bottom"/>
            <w:hideMark/>
          </w:tcPr>
          <w:p w:rsidR="00EA5353" w:rsidRPr="00EA5353" w:rsidRDefault="00EA5353" w:rsidP="00EA5353">
            <w:pPr>
              <w:jc w:val="right"/>
              <w:rPr>
                <w:rFonts w:ascii="Calibri" w:hAnsi="Calibri" w:cs="Calibri"/>
                <w:b/>
                <w:bCs/>
                <w:color w:val="000000"/>
                <w:sz w:val="22"/>
                <w:szCs w:val="22"/>
              </w:rPr>
            </w:pPr>
            <w:r w:rsidRPr="00EA5353">
              <w:rPr>
                <w:rFonts w:ascii="Calibri" w:hAnsi="Calibri" w:cs="Calibri"/>
                <w:b/>
                <w:bCs/>
                <w:color w:val="000000"/>
                <w:sz w:val="22"/>
                <w:szCs w:val="22"/>
              </w:rPr>
              <w:t>$ 265,23</w:t>
            </w:r>
          </w:p>
        </w:tc>
      </w:tr>
    </w:tbl>
    <w:p w:rsidR="00232C91" w:rsidRPr="00B05EDF" w:rsidRDefault="00232C91" w:rsidP="00232C91">
      <w:pPr>
        <w:ind w:firstLine="708"/>
        <w:jc w:val="both"/>
        <w:rPr>
          <w:rFonts w:ascii="Arial" w:hAnsi="Arial" w:cs="Arial"/>
          <w:sz w:val="22"/>
          <w:szCs w:val="22"/>
        </w:rPr>
      </w:pPr>
      <w:r w:rsidRPr="00B05EDF">
        <w:rPr>
          <w:rFonts w:ascii="Arial" w:hAnsi="Arial" w:cs="Arial"/>
          <w:sz w:val="22"/>
          <w:szCs w:val="22"/>
        </w:rPr>
        <w:t xml:space="preserve">Fuente: </w:t>
      </w:r>
      <w:r w:rsidR="00F638EA">
        <w:rPr>
          <w:rFonts w:ascii="Arial" w:hAnsi="Arial" w:cs="Arial"/>
          <w:sz w:val="22"/>
          <w:szCs w:val="22"/>
        </w:rPr>
        <w:t>Cuadros 45 y 46</w:t>
      </w:r>
      <w:r>
        <w:rPr>
          <w:rFonts w:ascii="Arial" w:hAnsi="Arial" w:cs="Arial"/>
          <w:sz w:val="22"/>
          <w:szCs w:val="22"/>
        </w:rPr>
        <w:t xml:space="preserve"> </w:t>
      </w:r>
    </w:p>
    <w:p w:rsidR="00232C91" w:rsidRDefault="00232C91" w:rsidP="00232C91">
      <w:pPr>
        <w:pStyle w:val="Sinespaciado"/>
        <w:spacing w:line="360" w:lineRule="auto"/>
        <w:ind w:firstLine="708"/>
        <w:jc w:val="both"/>
        <w:rPr>
          <w:rFonts w:ascii="Arial" w:hAnsi="Arial" w:cs="Arial"/>
          <w:color w:val="000000"/>
          <w:sz w:val="24"/>
          <w:szCs w:val="24"/>
        </w:rPr>
      </w:pPr>
      <w:r w:rsidRPr="00B05EDF">
        <w:rPr>
          <w:rFonts w:ascii="Arial" w:hAnsi="Arial" w:cs="Arial"/>
        </w:rPr>
        <w:t>Elaboración: El autor</w:t>
      </w:r>
    </w:p>
    <w:p w:rsidR="00232C91" w:rsidRDefault="00232C91" w:rsidP="00876141">
      <w:pPr>
        <w:spacing w:line="360" w:lineRule="auto"/>
        <w:jc w:val="both"/>
        <w:rPr>
          <w:rFonts w:ascii="Arial" w:hAnsi="Arial" w:cs="Arial"/>
        </w:rPr>
      </w:pPr>
    </w:p>
    <w:p w:rsidR="00876141" w:rsidRPr="00D267AF" w:rsidRDefault="00876141" w:rsidP="0035502C">
      <w:pPr>
        <w:spacing w:line="480" w:lineRule="auto"/>
        <w:jc w:val="both"/>
        <w:rPr>
          <w:rFonts w:ascii="Arial" w:hAnsi="Arial" w:cs="Arial"/>
          <w:b/>
        </w:rPr>
      </w:pPr>
      <w:r w:rsidRPr="00D267AF">
        <w:rPr>
          <w:rFonts w:ascii="Arial" w:hAnsi="Arial" w:cs="Arial"/>
        </w:rPr>
        <w:t xml:space="preserve">Este valor depreciado asciende a: </w:t>
      </w:r>
      <w:r w:rsidR="001719BD" w:rsidRPr="00D267AF">
        <w:rPr>
          <w:rFonts w:ascii="Arial" w:hAnsi="Arial" w:cs="Arial"/>
        </w:rPr>
        <w:t>$265</w:t>
      </w:r>
      <w:r w:rsidRPr="00D267AF">
        <w:rPr>
          <w:rFonts w:ascii="Arial" w:hAnsi="Arial" w:cs="Arial"/>
        </w:rPr>
        <w:t>,</w:t>
      </w:r>
      <w:r w:rsidR="001719BD" w:rsidRPr="00D267AF">
        <w:rPr>
          <w:rFonts w:ascii="Arial" w:hAnsi="Arial" w:cs="Arial"/>
        </w:rPr>
        <w:t>23</w:t>
      </w:r>
      <w:r w:rsidRPr="00D267AF">
        <w:rPr>
          <w:rFonts w:ascii="Arial" w:hAnsi="Arial" w:cs="Arial"/>
          <w:bCs/>
          <w:color w:val="000000"/>
        </w:rPr>
        <w:t xml:space="preserve"> dólares anuales.</w:t>
      </w:r>
    </w:p>
    <w:p w:rsidR="00CF759B" w:rsidRDefault="00CF759B" w:rsidP="0035502C">
      <w:pPr>
        <w:pStyle w:val="Prrafodelista"/>
        <w:spacing w:line="480" w:lineRule="auto"/>
        <w:ind w:left="0" w:right="0"/>
        <w:jc w:val="both"/>
        <w:rPr>
          <w:b/>
          <w:sz w:val="24"/>
          <w:szCs w:val="24"/>
          <w:lang w:val="es-EC"/>
        </w:rPr>
      </w:pPr>
    </w:p>
    <w:p w:rsidR="00876141" w:rsidRPr="00D267AF" w:rsidRDefault="00876141" w:rsidP="0035502C">
      <w:pPr>
        <w:pStyle w:val="Prrafodelista"/>
        <w:spacing w:line="480" w:lineRule="auto"/>
        <w:ind w:left="0" w:right="0"/>
        <w:jc w:val="both"/>
        <w:rPr>
          <w:b/>
          <w:sz w:val="24"/>
          <w:szCs w:val="24"/>
          <w:lang w:val="es-EC"/>
        </w:rPr>
      </w:pPr>
      <w:r w:rsidRPr="00D267AF">
        <w:rPr>
          <w:b/>
          <w:sz w:val="24"/>
          <w:szCs w:val="24"/>
          <w:lang w:val="es-EC"/>
        </w:rPr>
        <w:t xml:space="preserve">Costo de Operación.- </w:t>
      </w:r>
      <w:r w:rsidRPr="00D267AF">
        <w:rPr>
          <w:sz w:val="24"/>
          <w:szCs w:val="24"/>
          <w:lang w:val="es-EC"/>
        </w:rPr>
        <w:t>Comprende los gastos administrativos, de ventas, financieros y otros gastos no especificados.</w:t>
      </w:r>
    </w:p>
    <w:p w:rsidR="0035502C" w:rsidRDefault="00876141" w:rsidP="0035502C">
      <w:pPr>
        <w:pStyle w:val="Prrafodelista"/>
        <w:spacing w:line="480" w:lineRule="auto"/>
        <w:ind w:left="0" w:hanging="861"/>
        <w:jc w:val="both"/>
        <w:rPr>
          <w:b/>
          <w:sz w:val="24"/>
          <w:szCs w:val="24"/>
          <w:lang w:val="es-EC"/>
        </w:rPr>
      </w:pPr>
      <w:r w:rsidRPr="00D267AF">
        <w:rPr>
          <w:b/>
          <w:sz w:val="24"/>
          <w:szCs w:val="24"/>
          <w:lang w:val="es-EC"/>
        </w:rPr>
        <w:t xml:space="preserve">         </w:t>
      </w:r>
    </w:p>
    <w:p w:rsidR="00876141" w:rsidRDefault="00876141" w:rsidP="0035502C">
      <w:pPr>
        <w:pStyle w:val="Prrafodelista"/>
        <w:spacing w:line="480" w:lineRule="auto"/>
        <w:ind w:left="0"/>
        <w:jc w:val="both"/>
        <w:rPr>
          <w:sz w:val="24"/>
          <w:szCs w:val="24"/>
          <w:lang w:val="es-EC"/>
        </w:rPr>
      </w:pPr>
      <w:r w:rsidRPr="00D267AF">
        <w:rPr>
          <w:b/>
          <w:sz w:val="24"/>
          <w:szCs w:val="24"/>
          <w:lang w:val="es-EC"/>
        </w:rPr>
        <w:t xml:space="preserve">Gastos de Administración.- </w:t>
      </w:r>
      <w:r w:rsidRPr="00D267AF">
        <w:rPr>
          <w:sz w:val="24"/>
          <w:szCs w:val="24"/>
          <w:lang w:val="es-EC"/>
        </w:rPr>
        <w:t>Son los valores necesarios para desarrollar las labores administrativas de la empresa, estos valores se detallan en el estudio de capital de operación; a este valor se agregan los valores correspondientes a las depreciaciones, cuyo valor se detalla a continuación:</w:t>
      </w:r>
    </w:p>
    <w:p w:rsidR="00CF759B" w:rsidRDefault="00CF759B" w:rsidP="00D267AF">
      <w:pPr>
        <w:pStyle w:val="Prrafodelista"/>
        <w:spacing w:line="360" w:lineRule="auto"/>
        <w:ind w:left="0" w:right="0"/>
        <w:jc w:val="both"/>
        <w:rPr>
          <w:sz w:val="24"/>
          <w:szCs w:val="24"/>
          <w:lang w:val="es-EC"/>
        </w:rPr>
      </w:pPr>
    </w:p>
    <w:p w:rsidR="00E515B3" w:rsidRDefault="00CF759B" w:rsidP="00CF759B">
      <w:pPr>
        <w:pStyle w:val="Prrafodelista"/>
        <w:spacing w:line="360" w:lineRule="auto"/>
        <w:ind w:left="0" w:right="0"/>
        <w:jc w:val="center"/>
        <w:rPr>
          <w:b/>
          <w:sz w:val="24"/>
          <w:szCs w:val="24"/>
          <w:lang w:val="es-EC"/>
        </w:rPr>
      </w:pPr>
      <w:r w:rsidRPr="00CF759B">
        <w:rPr>
          <w:b/>
          <w:sz w:val="24"/>
          <w:szCs w:val="24"/>
          <w:lang w:val="es-EC"/>
        </w:rPr>
        <w:t>CUADRO 71</w:t>
      </w:r>
    </w:p>
    <w:tbl>
      <w:tblPr>
        <w:tblW w:w="8247" w:type="dxa"/>
        <w:jc w:val="center"/>
        <w:tblCellMar>
          <w:left w:w="70" w:type="dxa"/>
          <w:right w:w="70" w:type="dxa"/>
        </w:tblCellMar>
        <w:tblLook w:val="04A0" w:firstRow="1" w:lastRow="0" w:firstColumn="1" w:lastColumn="0" w:noHBand="0" w:noVBand="1"/>
      </w:tblPr>
      <w:tblGrid>
        <w:gridCol w:w="2140"/>
        <w:gridCol w:w="1367"/>
        <w:gridCol w:w="1147"/>
        <w:gridCol w:w="1240"/>
        <w:gridCol w:w="1220"/>
        <w:gridCol w:w="1367"/>
      </w:tblGrid>
      <w:tr w:rsidR="003B7443" w:rsidRPr="003B7443" w:rsidTr="00312BB0">
        <w:trPr>
          <w:trHeight w:val="390"/>
          <w:jc w:val="center"/>
        </w:trPr>
        <w:tc>
          <w:tcPr>
            <w:tcW w:w="8247" w:type="dxa"/>
            <w:gridSpan w:val="6"/>
            <w:tcBorders>
              <w:top w:val="single" w:sz="8" w:space="0" w:color="auto"/>
              <w:left w:val="single" w:sz="8" w:space="0" w:color="auto"/>
              <w:bottom w:val="single" w:sz="8" w:space="0" w:color="auto"/>
              <w:right w:val="single" w:sz="8" w:space="0" w:color="000000"/>
            </w:tcBorders>
            <w:shd w:val="clear" w:color="000000" w:fill="538DD5"/>
            <w:noWrap/>
            <w:vAlign w:val="bottom"/>
            <w:hideMark/>
          </w:tcPr>
          <w:p w:rsidR="003B7443" w:rsidRPr="003B7443" w:rsidRDefault="003B7443" w:rsidP="003B7443">
            <w:pPr>
              <w:jc w:val="center"/>
              <w:rPr>
                <w:rFonts w:ascii="Arial" w:hAnsi="Arial" w:cs="Arial"/>
                <w:b/>
                <w:bCs/>
                <w:color w:val="000000"/>
                <w:sz w:val="22"/>
                <w:szCs w:val="22"/>
              </w:rPr>
            </w:pPr>
            <w:r w:rsidRPr="003B7443">
              <w:rPr>
                <w:rFonts w:ascii="Arial" w:hAnsi="Arial" w:cs="Arial"/>
                <w:b/>
                <w:bCs/>
                <w:color w:val="000000"/>
                <w:sz w:val="22"/>
                <w:szCs w:val="22"/>
              </w:rPr>
              <w:t>DEPRECIACION AREA ADMINISTRATIVA</w:t>
            </w:r>
          </w:p>
        </w:tc>
      </w:tr>
      <w:tr w:rsidR="003B7443" w:rsidRPr="003B7443" w:rsidTr="00312BB0">
        <w:trPr>
          <w:trHeight w:val="465"/>
          <w:jc w:val="center"/>
        </w:trPr>
        <w:tc>
          <w:tcPr>
            <w:tcW w:w="2140" w:type="dxa"/>
            <w:tcBorders>
              <w:top w:val="nil"/>
              <w:left w:val="single" w:sz="8" w:space="0" w:color="auto"/>
              <w:bottom w:val="single" w:sz="8" w:space="0" w:color="auto"/>
              <w:right w:val="single" w:sz="8" w:space="0" w:color="auto"/>
            </w:tcBorders>
            <w:shd w:val="clear" w:color="000000" w:fill="BFBFBF"/>
            <w:vAlign w:val="center"/>
            <w:hideMark/>
          </w:tcPr>
          <w:p w:rsidR="003B7443" w:rsidRPr="003B7443" w:rsidRDefault="003B7443" w:rsidP="003B7443">
            <w:pPr>
              <w:jc w:val="center"/>
              <w:rPr>
                <w:rFonts w:ascii="Arial" w:hAnsi="Arial" w:cs="Arial"/>
                <w:b/>
                <w:bCs/>
                <w:color w:val="000000"/>
                <w:sz w:val="16"/>
                <w:szCs w:val="16"/>
              </w:rPr>
            </w:pPr>
            <w:r w:rsidRPr="003B7443">
              <w:rPr>
                <w:rFonts w:ascii="Arial" w:hAnsi="Arial" w:cs="Arial"/>
                <w:b/>
                <w:bCs/>
                <w:color w:val="000000"/>
                <w:sz w:val="16"/>
                <w:szCs w:val="16"/>
              </w:rPr>
              <w:t>DESCRIPCION</w:t>
            </w:r>
          </w:p>
        </w:tc>
        <w:tc>
          <w:tcPr>
            <w:tcW w:w="1133" w:type="dxa"/>
            <w:tcBorders>
              <w:top w:val="nil"/>
              <w:left w:val="nil"/>
              <w:bottom w:val="single" w:sz="8" w:space="0" w:color="auto"/>
              <w:right w:val="single" w:sz="8" w:space="0" w:color="auto"/>
            </w:tcBorders>
            <w:shd w:val="clear" w:color="000000" w:fill="BFBFBF"/>
            <w:vAlign w:val="center"/>
            <w:hideMark/>
          </w:tcPr>
          <w:p w:rsidR="003B7443" w:rsidRPr="003B7443" w:rsidRDefault="003B7443" w:rsidP="003B7443">
            <w:pPr>
              <w:jc w:val="center"/>
              <w:rPr>
                <w:rFonts w:ascii="Arial" w:hAnsi="Arial" w:cs="Arial"/>
                <w:b/>
                <w:bCs/>
                <w:color w:val="000000"/>
                <w:sz w:val="16"/>
                <w:szCs w:val="16"/>
              </w:rPr>
            </w:pPr>
            <w:r w:rsidRPr="003B7443">
              <w:rPr>
                <w:rFonts w:ascii="Arial" w:hAnsi="Arial" w:cs="Arial"/>
                <w:b/>
                <w:bCs/>
                <w:color w:val="000000"/>
                <w:sz w:val="16"/>
                <w:szCs w:val="16"/>
              </w:rPr>
              <w:t>% DEPRECIACION</w:t>
            </w:r>
          </w:p>
        </w:tc>
        <w:tc>
          <w:tcPr>
            <w:tcW w:w="1147" w:type="dxa"/>
            <w:tcBorders>
              <w:top w:val="nil"/>
              <w:left w:val="nil"/>
              <w:bottom w:val="single" w:sz="8" w:space="0" w:color="auto"/>
              <w:right w:val="single" w:sz="8" w:space="0" w:color="auto"/>
            </w:tcBorders>
            <w:shd w:val="clear" w:color="000000" w:fill="BFBFBF"/>
            <w:vAlign w:val="center"/>
            <w:hideMark/>
          </w:tcPr>
          <w:p w:rsidR="003B7443" w:rsidRPr="003B7443" w:rsidRDefault="003B7443" w:rsidP="003B7443">
            <w:pPr>
              <w:jc w:val="center"/>
              <w:rPr>
                <w:rFonts w:ascii="Arial" w:hAnsi="Arial" w:cs="Arial"/>
                <w:b/>
                <w:bCs/>
                <w:color w:val="000000"/>
                <w:sz w:val="16"/>
                <w:szCs w:val="16"/>
              </w:rPr>
            </w:pPr>
            <w:r w:rsidRPr="003B7443">
              <w:rPr>
                <w:rFonts w:ascii="Arial" w:hAnsi="Arial" w:cs="Arial"/>
                <w:b/>
                <w:bCs/>
                <w:color w:val="000000"/>
                <w:sz w:val="16"/>
                <w:szCs w:val="16"/>
              </w:rPr>
              <w:t>AÑO VIDA UTIL</w:t>
            </w:r>
          </w:p>
        </w:tc>
        <w:tc>
          <w:tcPr>
            <w:tcW w:w="1240" w:type="dxa"/>
            <w:tcBorders>
              <w:top w:val="nil"/>
              <w:left w:val="nil"/>
              <w:bottom w:val="single" w:sz="8" w:space="0" w:color="auto"/>
              <w:right w:val="single" w:sz="8" w:space="0" w:color="auto"/>
            </w:tcBorders>
            <w:shd w:val="clear" w:color="000000" w:fill="BFBFBF"/>
            <w:vAlign w:val="center"/>
            <w:hideMark/>
          </w:tcPr>
          <w:p w:rsidR="003B7443" w:rsidRPr="003B7443" w:rsidRDefault="003B7443" w:rsidP="003B7443">
            <w:pPr>
              <w:jc w:val="center"/>
              <w:rPr>
                <w:rFonts w:ascii="Arial" w:hAnsi="Arial" w:cs="Arial"/>
                <w:b/>
                <w:bCs/>
                <w:color w:val="000000"/>
                <w:sz w:val="16"/>
                <w:szCs w:val="16"/>
              </w:rPr>
            </w:pPr>
            <w:r w:rsidRPr="003B7443">
              <w:rPr>
                <w:rFonts w:ascii="Arial" w:hAnsi="Arial" w:cs="Arial"/>
                <w:b/>
                <w:bCs/>
                <w:color w:val="000000"/>
                <w:sz w:val="16"/>
                <w:szCs w:val="16"/>
              </w:rPr>
              <w:t>COSTO TOTAL</w:t>
            </w:r>
          </w:p>
        </w:tc>
        <w:tc>
          <w:tcPr>
            <w:tcW w:w="1220" w:type="dxa"/>
            <w:tcBorders>
              <w:top w:val="nil"/>
              <w:left w:val="nil"/>
              <w:bottom w:val="single" w:sz="8" w:space="0" w:color="auto"/>
              <w:right w:val="single" w:sz="8" w:space="0" w:color="auto"/>
            </w:tcBorders>
            <w:shd w:val="clear" w:color="000000" w:fill="BFBFBF"/>
            <w:vAlign w:val="center"/>
            <w:hideMark/>
          </w:tcPr>
          <w:p w:rsidR="003B7443" w:rsidRPr="003B7443" w:rsidRDefault="003B7443" w:rsidP="003B7443">
            <w:pPr>
              <w:jc w:val="center"/>
              <w:rPr>
                <w:rFonts w:ascii="Arial" w:hAnsi="Arial" w:cs="Arial"/>
                <w:b/>
                <w:bCs/>
                <w:color w:val="000000"/>
                <w:sz w:val="16"/>
                <w:szCs w:val="16"/>
              </w:rPr>
            </w:pPr>
            <w:r w:rsidRPr="003B7443">
              <w:rPr>
                <w:rFonts w:ascii="Arial" w:hAnsi="Arial" w:cs="Arial"/>
                <w:b/>
                <w:bCs/>
                <w:color w:val="000000"/>
                <w:sz w:val="16"/>
                <w:szCs w:val="16"/>
              </w:rPr>
              <w:t>VALOR RESIDUAL</w:t>
            </w:r>
          </w:p>
        </w:tc>
        <w:tc>
          <w:tcPr>
            <w:tcW w:w="1367" w:type="dxa"/>
            <w:tcBorders>
              <w:top w:val="nil"/>
              <w:left w:val="nil"/>
              <w:bottom w:val="single" w:sz="8" w:space="0" w:color="auto"/>
              <w:right w:val="single" w:sz="8" w:space="0" w:color="auto"/>
            </w:tcBorders>
            <w:shd w:val="clear" w:color="000000" w:fill="BFBFBF"/>
            <w:vAlign w:val="center"/>
            <w:hideMark/>
          </w:tcPr>
          <w:p w:rsidR="003B7443" w:rsidRPr="003B7443" w:rsidRDefault="003B7443" w:rsidP="003B7443">
            <w:pPr>
              <w:jc w:val="center"/>
              <w:rPr>
                <w:rFonts w:ascii="Arial" w:hAnsi="Arial" w:cs="Arial"/>
                <w:b/>
                <w:bCs/>
                <w:color w:val="000000"/>
                <w:sz w:val="16"/>
                <w:szCs w:val="16"/>
              </w:rPr>
            </w:pPr>
            <w:r w:rsidRPr="003B7443">
              <w:rPr>
                <w:rFonts w:ascii="Arial" w:hAnsi="Arial" w:cs="Arial"/>
                <w:b/>
                <w:bCs/>
                <w:color w:val="000000"/>
                <w:sz w:val="16"/>
                <w:szCs w:val="16"/>
              </w:rPr>
              <w:t>DEPRECIACION ANUAL</w:t>
            </w:r>
          </w:p>
        </w:tc>
      </w:tr>
      <w:tr w:rsidR="003B7443" w:rsidRPr="003B7443" w:rsidTr="00312BB0">
        <w:trPr>
          <w:trHeight w:val="315"/>
          <w:jc w:val="center"/>
        </w:trPr>
        <w:tc>
          <w:tcPr>
            <w:tcW w:w="2140" w:type="dxa"/>
            <w:tcBorders>
              <w:top w:val="nil"/>
              <w:left w:val="single" w:sz="8" w:space="0" w:color="auto"/>
              <w:bottom w:val="nil"/>
              <w:right w:val="single" w:sz="8" w:space="0" w:color="auto"/>
            </w:tcBorders>
            <w:shd w:val="clear" w:color="000000" w:fill="92D050"/>
            <w:noWrap/>
            <w:vAlign w:val="bottom"/>
            <w:hideMark/>
          </w:tcPr>
          <w:p w:rsidR="003B7443" w:rsidRPr="003B7443" w:rsidRDefault="003B7443" w:rsidP="003B7443">
            <w:pPr>
              <w:rPr>
                <w:rFonts w:ascii="Arial" w:hAnsi="Arial" w:cs="Arial"/>
                <w:color w:val="000000"/>
                <w:sz w:val="20"/>
                <w:szCs w:val="20"/>
              </w:rPr>
            </w:pPr>
            <w:r w:rsidRPr="003B7443">
              <w:rPr>
                <w:rFonts w:ascii="Arial" w:hAnsi="Arial" w:cs="Arial"/>
                <w:color w:val="000000"/>
                <w:sz w:val="20"/>
                <w:szCs w:val="20"/>
              </w:rPr>
              <w:t>Equipo de computo</w:t>
            </w:r>
          </w:p>
        </w:tc>
        <w:tc>
          <w:tcPr>
            <w:tcW w:w="1133"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33</w:t>
            </w:r>
            <w:r w:rsidR="00CD4A18">
              <w:rPr>
                <w:rFonts w:ascii="Arial" w:hAnsi="Arial" w:cs="Arial"/>
                <w:color w:val="000000"/>
                <w:sz w:val="20"/>
                <w:szCs w:val="20"/>
              </w:rPr>
              <w:t>,33</w:t>
            </w:r>
            <w:r w:rsidRPr="003B7443">
              <w:rPr>
                <w:rFonts w:ascii="Arial" w:hAnsi="Arial" w:cs="Arial"/>
                <w:color w:val="000000"/>
                <w:sz w:val="20"/>
                <w:szCs w:val="20"/>
              </w:rPr>
              <w:t>%</w:t>
            </w:r>
          </w:p>
        </w:tc>
        <w:tc>
          <w:tcPr>
            <w:tcW w:w="1147"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3</w:t>
            </w:r>
          </w:p>
        </w:tc>
        <w:tc>
          <w:tcPr>
            <w:tcW w:w="1240"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$ 2.520,00</w:t>
            </w:r>
          </w:p>
        </w:tc>
        <w:tc>
          <w:tcPr>
            <w:tcW w:w="1220"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$ 839,92</w:t>
            </w:r>
          </w:p>
        </w:tc>
        <w:tc>
          <w:tcPr>
            <w:tcW w:w="1367"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$ 560,03</w:t>
            </w:r>
          </w:p>
        </w:tc>
      </w:tr>
      <w:tr w:rsidR="003B7443" w:rsidRPr="003B7443" w:rsidTr="00312BB0">
        <w:trPr>
          <w:trHeight w:val="300"/>
          <w:jc w:val="center"/>
        </w:trPr>
        <w:tc>
          <w:tcPr>
            <w:tcW w:w="2140" w:type="dxa"/>
            <w:tcBorders>
              <w:top w:val="nil"/>
              <w:left w:val="single" w:sz="8" w:space="0" w:color="auto"/>
              <w:bottom w:val="nil"/>
              <w:right w:val="single" w:sz="8" w:space="0" w:color="auto"/>
            </w:tcBorders>
            <w:shd w:val="clear" w:color="000000" w:fill="92D050"/>
            <w:noWrap/>
            <w:vAlign w:val="bottom"/>
            <w:hideMark/>
          </w:tcPr>
          <w:p w:rsidR="003B7443" w:rsidRPr="003B7443" w:rsidRDefault="003B7443" w:rsidP="003B7443">
            <w:pPr>
              <w:rPr>
                <w:rFonts w:ascii="Arial" w:hAnsi="Arial" w:cs="Arial"/>
                <w:color w:val="000000"/>
                <w:sz w:val="20"/>
                <w:szCs w:val="20"/>
              </w:rPr>
            </w:pPr>
            <w:r w:rsidRPr="003B7443">
              <w:rPr>
                <w:rFonts w:ascii="Arial" w:hAnsi="Arial" w:cs="Arial"/>
                <w:color w:val="000000"/>
                <w:sz w:val="20"/>
                <w:szCs w:val="20"/>
              </w:rPr>
              <w:t>Equipo de oficina</w:t>
            </w:r>
          </w:p>
        </w:tc>
        <w:tc>
          <w:tcPr>
            <w:tcW w:w="1133"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10%</w:t>
            </w:r>
          </w:p>
        </w:tc>
        <w:tc>
          <w:tcPr>
            <w:tcW w:w="1147"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10</w:t>
            </w:r>
          </w:p>
        </w:tc>
        <w:tc>
          <w:tcPr>
            <w:tcW w:w="1240"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$ 60,00</w:t>
            </w:r>
          </w:p>
        </w:tc>
        <w:tc>
          <w:tcPr>
            <w:tcW w:w="1220"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$ 6,00</w:t>
            </w:r>
          </w:p>
        </w:tc>
        <w:tc>
          <w:tcPr>
            <w:tcW w:w="1367"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$ 5,40</w:t>
            </w:r>
          </w:p>
        </w:tc>
      </w:tr>
      <w:tr w:rsidR="003B7443" w:rsidRPr="003B7443" w:rsidTr="00312BB0">
        <w:trPr>
          <w:trHeight w:val="315"/>
          <w:jc w:val="center"/>
        </w:trPr>
        <w:tc>
          <w:tcPr>
            <w:tcW w:w="2140" w:type="dxa"/>
            <w:tcBorders>
              <w:top w:val="nil"/>
              <w:left w:val="single" w:sz="8" w:space="0" w:color="auto"/>
              <w:bottom w:val="single" w:sz="8" w:space="0" w:color="auto"/>
              <w:right w:val="single" w:sz="8" w:space="0" w:color="auto"/>
            </w:tcBorders>
            <w:shd w:val="clear" w:color="000000" w:fill="92D050"/>
            <w:noWrap/>
            <w:vAlign w:val="bottom"/>
            <w:hideMark/>
          </w:tcPr>
          <w:p w:rsidR="003B7443" w:rsidRPr="003B7443" w:rsidRDefault="003B7443" w:rsidP="003B7443">
            <w:pPr>
              <w:rPr>
                <w:rFonts w:ascii="Calibri" w:hAnsi="Calibri" w:cs="Calibri"/>
                <w:color w:val="000000"/>
                <w:sz w:val="22"/>
                <w:szCs w:val="22"/>
              </w:rPr>
            </w:pPr>
            <w:r w:rsidRPr="003B7443">
              <w:rPr>
                <w:rFonts w:ascii="Calibri" w:hAnsi="Calibri" w:cs="Calibri"/>
                <w:color w:val="000000"/>
                <w:sz w:val="22"/>
                <w:szCs w:val="22"/>
              </w:rPr>
              <w:t>Muebles y enseres</w:t>
            </w:r>
          </w:p>
        </w:tc>
        <w:tc>
          <w:tcPr>
            <w:tcW w:w="1133"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10%</w:t>
            </w:r>
          </w:p>
        </w:tc>
        <w:tc>
          <w:tcPr>
            <w:tcW w:w="1147"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10</w:t>
            </w:r>
          </w:p>
        </w:tc>
        <w:tc>
          <w:tcPr>
            <w:tcW w:w="1240"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Calibri" w:hAnsi="Calibri" w:cs="Calibri"/>
                <w:color w:val="000000"/>
                <w:sz w:val="22"/>
                <w:szCs w:val="22"/>
              </w:rPr>
            </w:pPr>
            <w:r w:rsidRPr="003B7443">
              <w:rPr>
                <w:rFonts w:ascii="Calibri" w:hAnsi="Calibri" w:cs="Calibri"/>
                <w:color w:val="000000"/>
                <w:sz w:val="22"/>
                <w:szCs w:val="22"/>
              </w:rPr>
              <w:t>$ 618,00</w:t>
            </w:r>
          </w:p>
        </w:tc>
        <w:tc>
          <w:tcPr>
            <w:tcW w:w="1220"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$ 61,80</w:t>
            </w:r>
          </w:p>
        </w:tc>
        <w:tc>
          <w:tcPr>
            <w:tcW w:w="1367" w:type="dxa"/>
            <w:tcBorders>
              <w:top w:val="nil"/>
              <w:left w:val="nil"/>
              <w:bottom w:val="nil"/>
              <w:right w:val="single" w:sz="8" w:space="0" w:color="auto"/>
            </w:tcBorders>
            <w:shd w:val="clear" w:color="000000" w:fill="92D050"/>
            <w:noWrap/>
            <w:vAlign w:val="bottom"/>
            <w:hideMark/>
          </w:tcPr>
          <w:p w:rsidR="003B7443" w:rsidRPr="003B7443" w:rsidRDefault="003B7443" w:rsidP="003B7443">
            <w:pPr>
              <w:jc w:val="right"/>
              <w:rPr>
                <w:rFonts w:ascii="Arial" w:hAnsi="Arial" w:cs="Arial"/>
                <w:color w:val="000000"/>
                <w:sz w:val="20"/>
                <w:szCs w:val="20"/>
              </w:rPr>
            </w:pPr>
            <w:r w:rsidRPr="003B7443">
              <w:rPr>
                <w:rFonts w:ascii="Arial" w:hAnsi="Arial" w:cs="Arial"/>
                <w:color w:val="000000"/>
                <w:sz w:val="20"/>
                <w:szCs w:val="20"/>
              </w:rPr>
              <w:t>$ 55,62</w:t>
            </w:r>
          </w:p>
        </w:tc>
      </w:tr>
      <w:tr w:rsidR="003B7443" w:rsidRPr="003B7443" w:rsidTr="00312BB0">
        <w:trPr>
          <w:trHeight w:val="390"/>
          <w:jc w:val="center"/>
        </w:trPr>
        <w:tc>
          <w:tcPr>
            <w:tcW w:w="2140" w:type="dxa"/>
            <w:tcBorders>
              <w:top w:val="nil"/>
              <w:left w:val="single" w:sz="8" w:space="0" w:color="auto"/>
              <w:bottom w:val="single" w:sz="8" w:space="0" w:color="auto"/>
              <w:right w:val="single" w:sz="8" w:space="0" w:color="auto"/>
            </w:tcBorders>
            <w:shd w:val="clear" w:color="000000" w:fill="92D050"/>
            <w:noWrap/>
            <w:vAlign w:val="bottom"/>
            <w:hideMark/>
          </w:tcPr>
          <w:p w:rsidR="003B7443" w:rsidRPr="003B7443" w:rsidRDefault="003B7443" w:rsidP="003B7443">
            <w:pPr>
              <w:rPr>
                <w:rFonts w:ascii="Calibri" w:hAnsi="Calibri" w:cs="Calibri"/>
                <w:b/>
                <w:bCs/>
                <w:color w:val="000000"/>
                <w:sz w:val="22"/>
                <w:szCs w:val="22"/>
              </w:rPr>
            </w:pPr>
            <w:r w:rsidRPr="003B7443">
              <w:rPr>
                <w:rFonts w:ascii="Calibri" w:hAnsi="Calibri" w:cs="Calibri"/>
                <w:b/>
                <w:bCs/>
                <w:color w:val="000000"/>
                <w:sz w:val="22"/>
                <w:szCs w:val="22"/>
              </w:rPr>
              <w:t>TOTAL</w:t>
            </w:r>
          </w:p>
        </w:tc>
        <w:tc>
          <w:tcPr>
            <w:tcW w:w="1133" w:type="dxa"/>
            <w:tcBorders>
              <w:top w:val="single" w:sz="8" w:space="0" w:color="auto"/>
              <w:left w:val="nil"/>
              <w:bottom w:val="single" w:sz="8" w:space="0" w:color="auto"/>
              <w:right w:val="nil"/>
            </w:tcBorders>
            <w:shd w:val="clear" w:color="000000" w:fill="92D050"/>
            <w:noWrap/>
            <w:vAlign w:val="bottom"/>
            <w:hideMark/>
          </w:tcPr>
          <w:p w:rsidR="003B7443" w:rsidRPr="003B7443" w:rsidRDefault="003B7443" w:rsidP="003B7443">
            <w:pPr>
              <w:rPr>
                <w:rFonts w:ascii="Calibri" w:hAnsi="Calibri" w:cs="Calibri"/>
                <w:b/>
                <w:bCs/>
                <w:color w:val="000000"/>
                <w:sz w:val="22"/>
                <w:szCs w:val="22"/>
              </w:rPr>
            </w:pPr>
            <w:r w:rsidRPr="003B7443">
              <w:rPr>
                <w:rFonts w:ascii="Calibri" w:hAnsi="Calibri" w:cs="Calibri"/>
                <w:b/>
                <w:bCs/>
                <w:color w:val="000000"/>
                <w:sz w:val="22"/>
                <w:szCs w:val="22"/>
              </w:rPr>
              <w:t> </w:t>
            </w:r>
          </w:p>
        </w:tc>
        <w:tc>
          <w:tcPr>
            <w:tcW w:w="1147" w:type="dxa"/>
            <w:tcBorders>
              <w:top w:val="single" w:sz="8" w:space="0" w:color="auto"/>
              <w:left w:val="nil"/>
              <w:bottom w:val="single" w:sz="8" w:space="0" w:color="auto"/>
              <w:right w:val="nil"/>
            </w:tcBorders>
            <w:shd w:val="clear" w:color="000000" w:fill="92D050"/>
            <w:noWrap/>
            <w:vAlign w:val="bottom"/>
            <w:hideMark/>
          </w:tcPr>
          <w:p w:rsidR="003B7443" w:rsidRPr="003B7443" w:rsidRDefault="003B7443" w:rsidP="003B7443">
            <w:pPr>
              <w:rPr>
                <w:rFonts w:ascii="Calibri" w:hAnsi="Calibri" w:cs="Calibri"/>
                <w:b/>
                <w:bCs/>
                <w:color w:val="000000"/>
                <w:sz w:val="22"/>
                <w:szCs w:val="22"/>
              </w:rPr>
            </w:pPr>
            <w:r w:rsidRPr="003B7443">
              <w:rPr>
                <w:rFonts w:ascii="Calibri" w:hAnsi="Calibri" w:cs="Calibri"/>
                <w:b/>
                <w:bCs/>
                <w:color w:val="000000"/>
                <w:sz w:val="22"/>
                <w:szCs w:val="22"/>
              </w:rPr>
              <w:t> </w:t>
            </w:r>
          </w:p>
        </w:tc>
        <w:tc>
          <w:tcPr>
            <w:tcW w:w="1240" w:type="dxa"/>
            <w:tcBorders>
              <w:top w:val="single" w:sz="8" w:space="0" w:color="auto"/>
              <w:left w:val="nil"/>
              <w:bottom w:val="single" w:sz="8" w:space="0" w:color="auto"/>
              <w:right w:val="nil"/>
            </w:tcBorders>
            <w:shd w:val="clear" w:color="000000" w:fill="92D050"/>
            <w:noWrap/>
            <w:vAlign w:val="bottom"/>
            <w:hideMark/>
          </w:tcPr>
          <w:p w:rsidR="003B7443" w:rsidRPr="003B7443" w:rsidRDefault="003B7443" w:rsidP="003B7443">
            <w:pPr>
              <w:rPr>
                <w:rFonts w:ascii="Calibri" w:hAnsi="Calibri" w:cs="Calibri"/>
                <w:b/>
                <w:bCs/>
                <w:color w:val="000000"/>
                <w:sz w:val="22"/>
                <w:szCs w:val="22"/>
              </w:rPr>
            </w:pPr>
            <w:r w:rsidRPr="003B7443">
              <w:rPr>
                <w:rFonts w:ascii="Calibri" w:hAnsi="Calibri" w:cs="Calibri"/>
                <w:b/>
                <w:bCs/>
                <w:color w:val="000000"/>
                <w:sz w:val="22"/>
                <w:szCs w:val="22"/>
              </w:rPr>
              <w:t> </w:t>
            </w:r>
          </w:p>
        </w:tc>
        <w:tc>
          <w:tcPr>
            <w:tcW w:w="1220" w:type="dxa"/>
            <w:tcBorders>
              <w:top w:val="single" w:sz="8" w:space="0" w:color="auto"/>
              <w:left w:val="single" w:sz="8" w:space="0" w:color="auto"/>
              <w:bottom w:val="single" w:sz="8" w:space="0" w:color="auto"/>
              <w:right w:val="single" w:sz="8" w:space="0" w:color="auto"/>
            </w:tcBorders>
            <w:shd w:val="clear" w:color="000000" w:fill="92D050"/>
            <w:noWrap/>
            <w:vAlign w:val="bottom"/>
            <w:hideMark/>
          </w:tcPr>
          <w:p w:rsidR="003B7443" w:rsidRPr="003B7443" w:rsidRDefault="003B7443" w:rsidP="003B7443">
            <w:pPr>
              <w:jc w:val="right"/>
              <w:rPr>
                <w:rFonts w:ascii="Calibri" w:hAnsi="Calibri" w:cs="Calibri"/>
                <w:b/>
                <w:bCs/>
                <w:color w:val="000000"/>
                <w:sz w:val="22"/>
                <w:szCs w:val="22"/>
              </w:rPr>
            </w:pPr>
            <w:r w:rsidRPr="003B7443">
              <w:rPr>
                <w:rFonts w:ascii="Calibri" w:hAnsi="Calibri" w:cs="Calibri"/>
                <w:b/>
                <w:bCs/>
                <w:color w:val="000000"/>
                <w:sz w:val="22"/>
                <w:szCs w:val="22"/>
              </w:rPr>
              <w:t>$ 907,72</w:t>
            </w:r>
          </w:p>
        </w:tc>
        <w:tc>
          <w:tcPr>
            <w:tcW w:w="1367" w:type="dxa"/>
            <w:tcBorders>
              <w:top w:val="single" w:sz="8" w:space="0" w:color="auto"/>
              <w:left w:val="nil"/>
              <w:bottom w:val="single" w:sz="8" w:space="0" w:color="auto"/>
              <w:right w:val="single" w:sz="8" w:space="0" w:color="auto"/>
            </w:tcBorders>
            <w:shd w:val="clear" w:color="000000" w:fill="92D050"/>
            <w:noWrap/>
            <w:vAlign w:val="bottom"/>
            <w:hideMark/>
          </w:tcPr>
          <w:p w:rsidR="003B7443" w:rsidRPr="003B7443" w:rsidRDefault="003B7443" w:rsidP="003B7443">
            <w:pPr>
              <w:jc w:val="right"/>
              <w:rPr>
                <w:rFonts w:ascii="Calibri" w:hAnsi="Calibri" w:cs="Calibri"/>
                <w:b/>
                <w:bCs/>
                <w:color w:val="000000"/>
                <w:sz w:val="22"/>
                <w:szCs w:val="22"/>
              </w:rPr>
            </w:pPr>
            <w:r w:rsidRPr="003B7443">
              <w:rPr>
                <w:rFonts w:ascii="Calibri" w:hAnsi="Calibri" w:cs="Calibri"/>
                <w:b/>
                <w:bCs/>
                <w:color w:val="000000"/>
                <w:sz w:val="22"/>
                <w:szCs w:val="22"/>
              </w:rPr>
              <w:t>$ 621,05</w:t>
            </w:r>
          </w:p>
        </w:tc>
      </w:tr>
    </w:tbl>
    <w:p w:rsidR="00CF759B" w:rsidRPr="00B05EDF" w:rsidRDefault="00CF759B" w:rsidP="00312BB0">
      <w:pPr>
        <w:jc w:val="both"/>
        <w:rPr>
          <w:rFonts w:ascii="Arial" w:hAnsi="Arial" w:cs="Arial"/>
          <w:sz w:val="22"/>
          <w:szCs w:val="22"/>
        </w:rPr>
      </w:pPr>
      <w:bookmarkStart w:id="112" w:name="OLE_LINK15"/>
      <w:bookmarkStart w:id="113" w:name="OLE_LINK16"/>
      <w:r w:rsidRPr="00B05EDF">
        <w:rPr>
          <w:rFonts w:ascii="Arial" w:hAnsi="Arial" w:cs="Arial"/>
          <w:sz w:val="22"/>
          <w:szCs w:val="22"/>
        </w:rPr>
        <w:t xml:space="preserve">Fuente: </w:t>
      </w:r>
      <w:r w:rsidR="00976354">
        <w:rPr>
          <w:rFonts w:ascii="Arial" w:hAnsi="Arial" w:cs="Arial"/>
          <w:sz w:val="22"/>
          <w:szCs w:val="22"/>
        </w:rPr>
        <w:t>Cuadros 48, 47</w:t>
      </w:r>
      <w:r w:rsidR="00A86387">
        <w:rPr>
          <w:rFonts w:ascii="Arial" w:hAnsi="Arial" w:cs="Arial"/>
          <w:sz w:val="22"/>
          <w:szCs w:val="22"/>
        </w:rPr>
        <w:t xml:space="preserve"> y 50</w:t>
      </w:r>
      <w:r>
        <w:rPr>
          <w:rFonts w:ascii="Arial" w:hAnsi="Arial" w:cs="Arial"/>
          <w:sz w:val="22"/>
          <w:szCs w:val="22"/>
        </w:rPr>
        <w:t xml:space="preserve"> </w:t>
      </w:r>
    </w:p>
    <w:p w:rsidR="00CF759B" w:rsidRDefault="00CF759B" w:rsidP="00312BB0">
      <w:pPr>
        <w:pStyle w:val="Sinespaciado"/>
        <w:spacing w:line="360" w:lineRule="auto"/>
        <w:jc w:val="both"/>
        <w:rPr>
          <w:rFonts w:ascii="Arial" w:hAnsi="Arial" w:cs="Arial"/>
          <w:color w:val="000000"/>
          <w:sz w:val="24"/>
          <w:szCs w:val="24"/>
        </w:rPr>
      </w:pPr>
      <w:r w:rsidRPr="00B05EDF">
        <w:rPr>
          <w:rFonts w:ascii="Arial" w:hAnsi="Arial" w:cs="Arial"/>
        </w:rPr>
        <w:t>Elaboración: El autor</w:t>
      </w:r>
    </w:p>
    <w:bookmarkEnd w:id="112"/>
    <w:bookmarkEnd w:id="113"/>
    <w:p w:rsidR="0035502C" w:rsidRDefault="0035502C" w:rsidP="0035502C">
      <w:pPr>
        <w:spacing w:line="480" w:lineRule="auto"/>
        <w:jc w:val="both"/>
        <w:rPr>
          <w:rFonts w:ascii="Arial" w:hAnsi="Arial" w:cs="Arial"/>
          <w:lang w:val="es-MX"/>
        </w:rPr>
      </w:pPr>
    </w:p>
    <w:p w:rsidR="00876141" w:rsidRDefault="00876141" w:rsidP="0035502C">
      <w:pPr>
        <w:spacing w:line="480" w:lineRule="auto"/>
        <w:jc w:val="both"/>
        <w:rPr>
          <w:rFonts w:ascii="Arial" w:hAnsi="Arial" w:cs="Arial"/>
          <w:lang w:val="es-MX"/>
        </w:rPr>
      </w:pPr>
      <w:r w:rsidRPr="005D7090">
        <w:rPr>
          <w:rFonts w:ascii="Arial" w:hAnsi="Arial" w:cs="Arial"/>
          <w:lang w:val="es-MX"/>
        </w:rPr>
        <w:lastRenderedPageBreak/>
        <w:t>Puesto que el equipo de cómputo tiene una vida útil de 3 años que es menor al tiempo de vida útil del proyecto, se estima que debe reinvertirse en</w:t>
      </w:r>
      <w:r w:rsidR="00784B35">
        <w:rPr>
          <w:rFonts w:ascii="Arial" w:hAnsi="Arial" w:cs="Arial"/>
          <w:lang w:val="es-MX"/>
        </w:rPr>
        <w:t xml:space="preserve"> los mismos a partir del cuarto, séptimo </w:t>
      </w:r>
      <w:r w:rsidR="00C93707">
        <w:rPr>
          <w:rFonts w:ascii="Arial" w:hAnsi="Arial" w:cs="Arial"/>
          <w:lang w:val="es-MX"/>
        </w:rPr>
        <w:t xml:space="preserve">y décimo </w:t>
      </w:r>
      <w:r w:rsidRPr="005D7090">
        <w:rPr>
          <w:rFonts w:ascii="Arial" w:hAnsi="Arial" w:cs="Arial"/>
          <w:lang w:val="es-MX"/>
        </w:rPr>
        <w:t xml:space="preserve">año de operación; para ello se estima que sus costos se incrementarán en un </w:t>
      </w:r>
      <w:r w:rsidR="00755526">
        <w:rPr>
          <w:rFonts w:ascii="Arial" w:hAnsi="Arial" w:cs="Arial"/>
          <w:lang w:val="es-MX"/>
        </w:rPr>
        <w:t>35</w:t>
      </w:r>
      <w:r w:rsidRPr="005D7090">
        <w:rPr>
          <w:rFonts w:ascii="Arial" w:hAnsi="Arial" w:cs="Arial"/>
          <w:lang w:val="es-MX"/>
        </w:rPr>
        <w:t>%, con estos nuevos valores se procede a calcular la depreciación correspondiente.</w:t>
      </w:r>
    </w:p>
    <w:p w:rsidR="00CD4A18" w:rsidRDefault="00CD4A18" w:rsidP="00876141">
      <w:pPr>
        <w:spacing w:line="360" w:lineRule="auto"/>
        <w:jc w:val="both"/>
        <w:rPr>
          <w:rFonts w:ascii="Arial" w:hAnsi="Arial" w:cs="Arial"/>
          <w:lang w:val="es-MX"/>
        </w:rPr>
      </w:pPr>
    </w:p>
    <w:p w:rsidR="0035502C" w:rsidRDefault="0035502C" w:rsidP="00CD4A18">
      <w:pPr>
        <w:spacing w:line="360" w:lineRule="auto"/>
        <w:jc w:val="center"/>
        <w:rPr>
          <w:rFonts w:ascii="Arial" w:hAnsi="Arial" w:cs="Arial"/>
          <w:b/>
          <w:lang w:val="es-MX"/>
        </w:rPr>
      </w:pPr>
    </w:p>
    <w:p w:rsidR="00CD4A18" w:rsidRPr="00CD4A18" w:rsidRDefault="00CD4A18" w:rsidP="00CD4A18">
      <w:pPr>
        <w:spacing w:line="360" w:lineRule="auto"/>
        <w:jc w:val="center"/>
        <w:rPr>
          <w:rFonts w:ascii="Arial" w:hAnsi="Arial" w:cs="Arial"/>
          <w:b/>
          <w:lang w:val="es-MX"/>
        </w:rPr>
      </w:pPr>
      <w:r w:rsidRPr="00CD4A18">
        <w:rPr>
          <w:rFonts w:ascii="Arial" w:hAnsi="Arial" w:cs="Arial"/>
          <w:b/>
          <w:lang w:val="es-MX"/>
        </w:rPr>
        <w:t>CUADRO 72</w:t>
      </w:r>
    </w:p>
    <w:tbl>
      <w:tblPr>
        <w:tblW w:w="8247" w:type="dxa"/>
        <w:jc w:val="center"/>
        <w:tblCellMar>
          <w:left w:w="70" w:type="dxa"/>
          <w:right w:w="70" w:type="dxa"/>
        </w:tblCellMar>
        <w:tblLook w:val="04A0" w:firstRow="1" w:lastRow="0" w:firstColumn="1" w:lastColumn="0" w:noHBand="0" w:noVBand="1"/>
      </w:tblPr>
      <w:tblGrid>
        <w:gridCol w:w="2140"/>
        <w:gridCol w:w="1367"/>
        <w:gridCol w:w="1042"/>
        <w:gridCol w:w="1111"/>
        <w:gridCol w:w="1220"/>
        <w:gridCol w:w="1367"/>
      </w:tblGrid>
      <w:tr w:rsidR="00CD4A18" w:rsidRPr="00CD4A18" w:rsidTr="00D32FBC">
        <w:trPr>
          <w:trHeight w:val="315"/>
          <w:jc w:val="center"/>
        </w:trPr>
        <w:tc>
          <w:tcPr>
            <w:tcW w:w="8247" w:type="dxa"/>
            <w:gridSpan w:val="6"/>
            <w:tcBorders>
              <w:top w:val="single" w:sz="8" w:space="0" w:color="auto"/>
              <w:left w:val="single" w:sz="8" w:space="0" w:color="auto"/>
              <w:bottom w:val="single" w:sz="8" w:space="0" w:color="auto"/>
              <w:right w:val="single" w:sz="8" w:space="0" w:color="000000"/>
            </w:tcBorders>
            <w:shd w:val="clear" w:color="000000" w:fill="538DD5"/>
            <w:noWrap/>
            <w:vAlign w:val="bottom"/>
            <w:hideMark/>
          </w:tcPr>
          <w:p w:rsidR="00CD4A18" w:rsidRPr="00CD4A18" w:rsidRDefault="00CD4A18" w:rsidP="007F2B3D">
            <w:pPr>
              <w:jc w:val="center"/>
              <w:rPr>
                <w:rFonts w:ascii="Arial" w:hAnsi="Arial" w:cs="Arial"/>
                <w:b/>
                <w:bCs/>
                <w:color w:val="000000"/>
                <w:sz w:val="22"/>
                <w:szCs w:val="22"/>
              </w:rPr>
            </w:pPr>
            <w:r w:rsidRPr="00CD4A18">
              <w:rPr>
                <w:rFonts w:ascii="Arial" w:hAnsi="Arial" w:cs="Arial"/>
                <w:b/>
                <w:bCs/>
                <w:color w:val="000000"/>
                <w:sz w:val="22"/>
                <w:szCs w:val="22"/>
              </w:rPr>
              <w:t xml:space="preserve">DEPRECIACION AREA ADMINISTRATIVA </w:t>
            </w:r>
            <w:r w:rsidR="00043D00">
              <w:rPr>
                <w:rFonts w:ascii="Arial" w:hAnsi="Arial" w:cs="Arial"/>
                <w:b/>
                <w:bCs/>
                <w:color w:val="000000"/>
                <w:sz w:val="22"/>
                <w:szCs w:val="22"/>
              </w:rPr>
              <w:t>D</w:t>
            </w:r>
            <w:r w:rsidRPr="00CD4A18">
              <w:rPr>
                <w:rFonts w:ascii="Arial" w:hAnsi="Arial" w:cs="Arial"/>
                <w:b/>
                <w:bCs/>
                <w:color w:val="000000"/>
                <w:sz w:val="22"/>
                <w:szCs w:val="22"/>
              </w:rPr>
              <w:t>EL 4</w:t>
            </w:r>
            <w:r w:rsidR="00A44EF6">
              <w:rPr>
                <w:rFonts w:ascii="Arial" w:hAnsi="Arial" w:cs="Arial"/>
                <w:b/>
                <w:bCs/>
                <w:color w:val="000000"/>
                <w:sz w:val="22"/>
                <w:szCs w:val="22"/>
              </w:rPr>
              <w:t>to</w:t>
            </w:r>
            <w:r w:rsidRPr="00CD4A18">
              <w:rPr>
                <w:rFonts w:ascii="Arial" w:hAnsi="Arial" w:cs="Arial"/>
                <w:b/>
                <w:bCs/>
                <w:color w:val="000000"/>
                <w:sz w:val="22"/>
                <w:szCs w:val="22"/>
              </w:rPr>
              <w:t xml:space="preserve"> </w:t>
            </w:r>
            <w:r w:rsidR="00043D00">
              <w:rPr>
                <w:rFonts w:ascii="Arial" w:hAnsi="Arial" w:cs="Arial"/>
                <w:b/>
                <w:bCs/>
                <w:color w:val="000000"/>
                <w:sz w:val="22"/>
                <w:szCs w:val="22"/>
              </w:rPr>
              <w:t>AL</w:t>
            </w:r>
            <w:r w:rsidRPr="00CD4A18">
              <w:rPr>
                <w:rFonts w:ascii="Arial" w:hAnsi="Arial" w:cs="Arial"/>
                <w:b/>
                <w:bCs/>
                <w:color w:val="000000"/>
                <w:sz w:val="22"/>
                <w:szCs w:val="22"/>
              </w:rPr>
              <w:t xml:space="preserve"> </w:t>
            </w:r>
            <w:r w:rsidR="007F2B3D">
              <w:rPr>
                <w:rFonts w:ascii="Arial" w:hAnsi="Arial" w:cs="Arial"/>
                <w:b/>
                <w:bCs/>
                <w:color w:val="000000"/>
                <w:sz w:val="22"/>
                <w:szCs w:val="22"/>
              </w:rPr>
              <w:t>6to</w:t>
            </w:r>
            <w:r w:rsidRPr="00CD4A18">
              <w:rPr>
                <w:rFonts w:ascii="Arial" w:hAnsi="Arial" w:cs="Arial"/>
                <w:b/>
                <w:bCs/>
                <w:color w:val="000000"/>
                <w:sz w:val="22"/>
                <w:szCs w:val="22"/>
              </w:rPr>
              <w:t xml:space="preserve">  AÑO</w:t>
            </w:r>
          </w:p>
        </w:tc>
      </w:tr>
      <w:tr w:rsidR="00CD4A18" w:rsidRPr="00CD4A18" w:rsidTr="00D32FBC">
        <w:trPr>
          <w:trHeight w:val="465"/>
          <w:jc w:val="center"/>
        </w:trPr>
        <w:tc>
          <w:tcPr>
            <w:tcW w:w="2140" w:type="dxa"/>
            <w:tcBorders>
              <w:top w:val="nil"/>
              <w:left w:val="single" w:sz="8" w:space="0" w:color="auto"/>
              <w:bottom w:val="single" w:sz="8" w:space="0" w:color="auto"/>
              <w:right w:val="single" w:sz="8" w:space="0" w:color="auto"/>
            </w:tcBorders>
            <w:shd w:val="clear" w:color="000000" w:fill="BFBFBF"/>
            <w:vAlign w:val="center"/>
            <w:hideMark/>
          </w:tcPr>
          <w:p w:rsidR="00CD4A18" w:rsidRPr="00CD4A18" w:rsidRDefault="00CD4A18" w:rsidP="00CD4A18">
            <w:pPr>
              <w:jc w:val="center"/>
              <w:rPr>
                <w:rFonts w:ascii="Arial" w:hAnsi="Arial" w:cs="Arial"/>
                <w:b/>
                <w:bCs/>
                <w:color w:val="000000"/>
                <w:sz w:val="16"/>
                <w:szCs w:val="16"/>
              </w:rPr>
            </w:pPr>
            <w:r w:rsidRPr="00CD4A18">
              <w:rPr>
                <w:rFonts w:ascii="Arial" w:hAnsi="Arial" w:cs="Arial"/>
                <w:b/>
                <w:bCs/>
                <w:color w:val="000000"/>
                <w:sz w:val="16"/>
                <w:szCs w:val="16"/>
              </w:rPr>
              <w:t>DESCRIPCION</w:t>
            </w:r>
          </w:p>
        </w:tc>
        <w:tc>
          <w:tcPr>
            <w:tcW w:w="1367" w:type="dxa"/>
            <w:tcBorders>
              <w:top w:val="nil"/>
              <w:left w:val="nil"/>
              <w:bottom w:val="single" w:sz="8" w:space="0" w:color="auto"/>
              <w:right w:val="single" w:sz="8" w:space="0" w:color="auto"/>
            </w:tcBorders>
            <w:shd w:val="clear" w:color="000000" w:fill="BFBFBF"/>
            <w:vAlign w:val="center"/>
            <w:hideMark/>
          </w:tcPr>
          <w:p w:rsidR="00CD4A18" w:rsidRPr="00CD4A18" w:rsidRDefault="00CD4A18" w:rsidP="00CD4A18">
            <w:pPr>
              <w:jc w:val="center"/>
              <w:rPr>
                <w:rFonts w:ascii="Arial" w:hAnsi="Arial" w:cs="Arial"/>
                <w:b/>
                <w:bCs/>
                <w:color w:val="000000"/>
                <w:sz w:val="16"/>
                <w:szCs w:val="16"/>
              </w:rPr>
            </w:pPr>
            <w:r w:rsidRPr="00CD4A18">
              <w:rPr>
                <w:rFonts w:ascii="Arial" w:hAnsi="Arial" w:cs="Arial"/>
                <w:b/>
                <w:bCs/>
                <w:color w:val="000000"/>
                <w:sz w:val="16"/>
                <w:szCs w:val="16"/>
              </w:rPr>
              <w:t>% DEPRECIACION</w:t>
            </w:r>
          </w:p>
        </w:tc>
        <w:tc>
          <w:tcPr>
            <w:tcW w:w="1042" w:type="dxa"/>
            <w:tcBorders>
              <w:top w:val="nil"/>
              <w:left w:val="nil"/>
              <w:bottom w:val="single" w:sz="8" w:space="0" w:color="auto"/>
              <w:right w:val="single" w:sz="8" w:space="0" w:color="auto"/>
            </w:tcBorders>
            <w:shd w:val="clear" w:color="000000" w:fill="BFBFBF"/>
            <w:vAlign w:val="center"/>
            <w:hideMark/>
          </w:tcPr>
          <w:p w:rsidR="00CD4A18" w:rsidRPr="00CD4A18" w:rsidRDefault="00CD4A18" w:rsidP="00CD4A18">
            <w:pPr>
              <w:jc w:val="center"/>
              <w:rPr>
                <w:rFonts w:ascii="Arial" w:hAnsi="Arial" w:cs="Arial"/>
                <w:b/>
                <w:bCs/>
                <w:color w:val="000000"/>
                <w:sz w:val="16"/>
                <w:szCs w:val="16"/>
              </w:rPr>
            </w:pPr>
            <w:r w:rsidRPr="00CD4A18">
              <w:rPr>
                <w:rFonts w:ascii="Arial" w:hAnsi="Arial" w:cs="Arial"/>
                <w:b/>
                <w:bCs/>
                <w:color w:val="000000"/>
                <w:sz w:val="16"/>
                <w:szCs w:val="16"/>
              </w:rPr>
              <w:t>AÑO VIDA UTIL</w:t>
            </w:r>
          </w:p>
        </w:tc>
        <w:tc>
          <w:tcPr>
            <w:tcW w:w="1111" w:type="dxa"/>
            <w:tcBorders>
              <w:top w:val="nil"/>
              <w:left w:val="nil"/>
              <w:bottom w:val="single" w:sz="8" w:space="0" w:color="auto"/>
              <w:right w:val="single" w:sz="8" w:space="0" w:color="auto"/>
            </w:tcBorders>
            <w:shd w:val="clear" w:color="000000" w:fill="BFBFBF"/>
            <w:vAlign w:val="center"/>
            <w:hideMark/>
          </w:tcPr>
          <w:p w:rsidR="00CD4A18" w:rsidRPr="00CD4A18" w:rsidRDefault="00CD4A18" w:rsidP="00CD4A18">
            <w:pPr>
              <w:jc w:val="center"/>
              <w:rPr>
                <w:rFonts w:ascii="Arial" w:hAnsi="Arial" w:cs="Arial"/>
                <w:b/>
                <w:bCs/>
                <w:color w:val="000000"/>
                <w:sz w:val="16"/>
                <w:szCs w:val="16"/>
              </w:rPr>
            </w:pPr>
            <w:r w:rsidRPr="00CD4A18">
              <w:rPr>
                <w:rFonts w:ascii="Arial" w:hAnsi="Arial" w:cs="Arial"/>
                <w:b/>
                <w:bCs/>
                <w:color w:val="000000"/>
                <w:sz w:val="16"/>
                <w:szCs w:val="16"/>
              </w:rPr>
              <w:t>COSTO TOTAL</w:t>
            </w:r>
          </w:p>
        </w:tc>
        <w:tc>
          <w:tcPr>
            <w:tcW w:w="1220" w:type="dxa"/>
            <w:tcBorders>
              <w:top w:val="nil"/>
              <w:left w:val="nil"/>
              <w:bottom w:val="single" w:sz="8" w:space="0" w:color="auto"/>
              <w:right w:val="single" w:sz="8" w:space="0" w:color="auto"/>
            </w:tcBorders>
            <w:shd w:val="clear" w:color="000000" w:fill="BFBFBF"/>
            <w:vAlign w:val="center"/>
            <w:hideMark/>
          </w:tcPr>
          <w:p w:rsidR="00CD4A18" w:rsidRPr="00CD4A18" w:rsidRDefault="00CD4A18" w:rsidP="00CD4A18">
            <w:pPr>
              <w:jc w:val="center"/>
              <w:rPr>
                <w:rFonts w:ascii="Arial" w:hAnsi="Arial" w:cs="Arial"/>
                <w:b/>
                <w:bCs/>
                <w:color w:val="000000"/>
                <w:sz w:val="16"/>
                <w:szCs w:val="16"/>
              </w:rPr>
            </w:pPr>
            <w:r w:rsidRPr="00CD4A18">
              <w:rPr>
                <w:rFonts w:ascii="Arial" w:hAnsi="Arial" w:cs="Arial"/>
                <w:b/>
                <w:bCs/>
                <w:color w:val="000000"/>
                <w:sz w:val="16"/>
                <w:szCs w:val="16"/>
              </w:rPr>
              <w:t>VALOR RESIDUAL</w:t>
            </w:r>
          </w:p>
        </w:tc>
        <w:tc>
          <w:tcPr>
            <w:tcW w:w="1367" w:type="dxa"/>
            <w:tcBorders>
              <w:top w:val="nil"/>
              <w:left w:val="nil"/>
              <w:bottom w:val="single" w:sz="8" w:space="0" w:color="auto"/>
              <w:right w:val="single" w:sz="8" w:space="0" w:color="auto"/>
            </w:tcBorders>
            <w:shd w:val="clear" w:color="000000" w:fill="BFBFBF"/>
            <w:vAlign w:val="center"/>
            <w:hideMark/>
          </w:tcPr>
          <w:p w:rsidR="00CD4A18" w:rsidRPr="00CD4A18" w:rsidRDefault="00CD4A18" w:rsidP="00CD4A18">
            <w:pPr>
              <w:jc w:val="center"/>
              <w:rPr>
                <w:rFonts w:ascii="Arial" w:hAnsi="Arial" w:cs="Arial"/>
                <w:b/>
                <w:bCs/>
                <w:color w:val="000000"/>
                <w:sz w:val="16"/>
                <w:szCs w:val="16"/>
              </w:rPr>
            </w:pPr>
            <w:r w:rsidRPr="00CD4A18">
              <w:rPr>
                <w:rFonts w:ascii="Arial" w:hAnsi="Arial" w:cs="Arial"/>
                <w:b/>
                <w:bCs/>
                <w:color w:val="000000"/>
                <w:sz w:val="16"/>
                <w:szCs w:val="16"/>
              </w:rPr>
              <w:t>DEPRECIACION ANUAL</w:t>
            </w:r>
          </w:p>
        </w:tc>
      </w:tr>
      <w:tr w:rsidR="00CD4A18" w:rsidRPr="00CD4A18" w:rsidTr="00D32FBC">
        <w:trPr>
          <w:trHeight w:val="315"/>
          <w:jc w:val="center"/>
        </w:trPr>
        <w:tc>
          <w:tcPr>
            <w:tcW w:w="2140" w:type="dxa"/>
            <w:tcBorders>
              <w:top w:val="nil"/>
              <w:left w:val="single" w:sz="8" w:space="0" w:color="auto"/>
              <w:bottom w:val="nil"/>
              <w:right w:val="single" w:sz="8" w:space="0" w:color="auto"/>
            </w:tcBorders>
            <w:shd w:val="clear" w:color="000000" w:fill="92D050"/>
            <w:noWrap/>
            <w:vAlign w:val="bottom"/>
            <w:hideMark/>
          </w:tcPr>
          <w:p w:rsidR="00CD4A18" w:rsidRPr="00CD4A18" w:rsidRDefault="00CD4A18" w:rsidP="00CD4A18">
            <w:pPr>
              <w:rPr>
                <w:rFonts w:ascii="Arial" w:hAnsi="Arial" w:cs="Arial"/>
                <w:color w:val="000000"/>
                <w:sz w:val="20"/>
                <w:szCs w:val="20"/>
              </w:rPr>
            </w:pPr>
            <w:r w:rsidRPr="00CD4A18">
              <w:rPr>
                <w:rFonts w:ascii="Arial" w:hAnsi="Arial" w:cs="Arial"/>
                <w:color w:val="000000"/>
                <w:sz w:val="20"/>
                <w:szCs w:val="20"/>
              </w:rPr>
              <w:t>Equipo de computo</w:t>
            </w:r>
          </w:p>
        </w:tc>
        <w:tc>
          <w:tcPr>
            <w:tcW w:w="1367" w:type="dxa"/>
            <w:tcBorders>
              <w:top w:val="nil"/>
              <w:left w:val="nil"/>
              <w:bottom w:val="nil"/>
              <w:right w:val="single" w:sz="8" w:space="0" w:color="auto"/>
            </w:tcBorders>
            <w:shd w:val="clear" w:color="000000" w:fill="92D050"/>
            <w:noWrap/>
            <w:vAlign w:val="bottom"/>
            <w:hideMark/>
          </w:tcPr>
          <w:p w:rsidR="00CD4A18" w:rsidRPr="00CD4A18" w:rsidRDefault="00CD4A18" w:rsidP="00CD4A18">
            <w:pPr>
              <w:jc w:val="right"/>
              <w:rPr>
                <w:rFonts w:ascii="Arial" w:hAnsi="Arial" w:cs="Arial"/>
                <w:color w:val="000000"/>
                <w:sz w:val="20"/>
                <w:szCs w:val="20"/>
              </w:rPr>
            </w:pPr>
            <w:r w:rsidRPr="00CD4A18">
              <w:rPr>
                <w:rFonts w:ascii="Arial" w:hAnsi="Arial" w:cs="Arial"/>
                <w:color w:val="000000"/>
                <w:sz w:val="20"/>
                <w:szCs w:val="20"/>
              </w:rPr>
              <w:t>33</w:t>
            </w:r>
            <w:r>
              <w:rPr>
                <w:rFonts w:ascii="Arial" w:hAnsi="Arial" w:cs="Arial"/>
                <w:color w:val="000000"/>
                <w:sz w:val="20"/>
                <w:szCs w:val="20"/>
              </w:rPr>
              <w:t>,33</w:t>
            </w:r>
            <w:r w:rsidRPr="00CD4A18">
              <w:rPr>
                <w:rFonts w:ascii="Arial" w:hAnsi="Arial" w:cs="Arial"/>
                <w:color w:val="000000"/>
                <w:sz w:val="20"/>
                <w:szCs w:val="20"/>
              </w:rPr>
              <w:t>%</w:t>
            </w:r>
          </w:p>
        </w:tc>
        <w:tc>
          <w:tcPr>
            <w:tcW w:w="1042" w:type="dxa"/>
            <w:tcBorders>
              <w:top w:val="nil"/>
              <w:left w:val="nil"/>
              <w:bottom w:val="nil"/>
              <w:right w:val="single" w:sz="8" w:space="0" w:color="auto"/>
            </w:tcBorders>
            <w:shd w:val="clear" w:color="000000" w:fill="92D050"/>
            <w:noWrap/>
            <w:vAlign w:val="bottom"/>
            <w:hideMark/>
          </w:tcPr>
          <w:p w:rsidR="00CD4A18" w:rsidRPr="00CD4A18" w:rsidRDefault="00CD4A18" w:rsidP="00CD4A18">
            <w:pPr>
              <w:jc w:val="right"/>
              <w:rPr>
                <w:rFonts w:ascii="Arial" w:hAnsi="Arial" w:cs="Arial"/>
                <w:color w:val="000000"/>
                <w:sz w:val="20"/>
                <w:szCs w:val="20"/>
              </w:rPr>
            </w:pPr>
            <w:r w:rsidRPr="00CD4A18">
              <w:rPr>
                <w:rFonts w:ascii="Arial" w:hAnsi="Arial" w:cs="Arial"/>
                <w:color w:val="000000"/>
                <w:sz w:val="20"/>
                <w:szCs w:val="20"/>
              </w:rPr>
              <w:t>3</w:t>
            </w:r>
          </w:p>
        </w:tc>
        <w:tc>
          <w:tcPr>
            <w:tcW w:w="1111" w:type="dxa"/>
            <w:tcBorders>
              <w:top w:val="nil"/>
              <w:left w:val="nil"/>
              <w:bottom w:val="nil"/>
              <w:right w:val="single" w:sz="8" w:space="0" w:color="auto"/>
            </w:tcBorders>
            <w:shd w:val="clear" w:color="000000" w:fill="92D050"/>
            <w:noWrap/>
            <w:vAlign w:val="bottom"/>
            <w:hideMark/>
          </w:tcPr>
          <w:p w:rsidR="00CD4A18" w:rsidRPr="00CD4A18" w:rsidRDefault="00CD4A18" w:rsidP="00CD4A18">
            <w:pPr>
              <w:jc w:val="right"/>
              <w:rPr>
                <w:rFonts w:ascii="Arial" w:hAnsi="Arial" w:cs="Arial"/>
                <w:color w:val="000000"/>
                <w:sz w:val="20"/>
                <w:szCs w:val="20"/>
              </w:rPr>
            </w:pPr>
            <w:r w:rsidRPr="00CD4A18">
              <w:rPr>
                <w:rFonts w:ascii="Arial" w:hAnsi="Arial" w:cs="Arial"/>
                <w:color w:val="000000"/>
                <w:sz w:val="20"/>
                <w:szCs w:val="20"/>
              </w:rPr>
              <w:t>$ 3.402,00</w:t>
            </w:r>
          </w:p>
        </w:tc>
        <w:tc>
          <w:tcPr>
            <w:tcW w:w="1220" w:type="dxa"/>
            <w:tcBorders>
              <w:top w:val="nil"/>
              <w:left w:val="nil"/>
              <w:bottom w:val="nil"/>
              <w:right w:val="single" w:sz="8" w:space="0" w:color="auto"/>
            </w:tcBorders>
            <w:shd w:val="clear" w:color="000000" w:fill="92D050"/>
            <w:noWrap/>
            <w:vAlign w:val="bottom"/>
            <w:hideMark/>
          </w:tcPr>
          <w:p w:rsidR="00CD4A18" w:rsidRPr="00CD4A18" w:rsidRDefault="00CD4A18" w:rsidP="00CD4A18">
            <w:pPr>
              <w:jc w:val="right"/>
              <w:rPr>
                <w:rFonts w:ascii="Arial" w:hAnsi="Arial" w:cs="Arial"/>
                <w:color w:val="000000"/>
                <w:sz w:val="20"/>
                <w:szCs w:val="20"/>
              </w:rPr>
            </w:pPr>
            <w:r w:rsidRPr="00CD4A18">
              <w:rPr>
                <w:rFonts w:ascii="Arial" w:hAnsi="Arial" w:cs="Arial"/>
                <w:color w:val="000000"/>
                <w:sz w:val="20"/>
                <w:szCs w:val="20"/>
              </w:rPr>
              <w:t>$ 1.133,89</w:t>
            </w:r>
          </w:p>
        </w:tc>
        <w:tc>
          <w:tcPr>
            <w:tcW w:w="1367" w:type="dxa"/>
            <w:tcBorders>
              <w:top w:val="nil"/>
              <w:left w:val="nil"/>
              <w:bottom w:val="nil"/>
              <w:right w:val="single" w:sz="8" w:space="0" w:color="auto"/>
            </w:tcBorders>
            <w:shd w:val="clear" w:color="000000" w:fill="92D050"/>
            <w:noWrap/>
            <w:vAlign w:val="bottom"/>
            <w:hideMark/>
          </w:tcPr>
          <w:p w:rsidR="00CD4A18" w:rsidRPr="00CD4A18" w:rsidRDefault="00CD4A18" w:rsidP="00CD4A18">
            <w:pPr>
              <w:jc w:val="right"/>
              <w:rPr>
                <w:rFonts w:ascii="Arial" w:hAnsi="Arial" w:cs="Arial"/>
                <w:color w:val="000000"/>
                <w:sz w:val="20"/>
                <w:szCs w:val="20"/>
              </w:rPr>
            </w:pPr>
            <w:r w:rsidRPr="00CD4A18">
              <w:rPr>
                <w:rFonts w:ascii="Arial" w:hAnsi="Arial" w:cs="Arial"/>
                <w:color w:val="000000"/>
                <w:sz w:val="20"/>
                <w:szCs w:val="20"/>
              </w:rPr>
              <w:t>$ 756,04</w:t>
            </w:r>
          </w:p>
        </w:tc>
      </w:tr>
      <w:tr w:rsidR="00CD4A18" w:rsidRPr="00CD4A18" w:rsidTr="00D32FBC">
        <w:trPr>
          <w:trHeight w:val="315"/>
          <w:jc w:val="center"/>
        </w:trPr>
        <w:tc>
          <w:tcPr>
            <w:tcW w:w="2140" w:type="dxa"/>
            <w:tcBorders>
              <w:top w:val="nil"/>
              <w:left w:val="single" w:sz="8" w:space="0" w:color="auto"/>
              <w:bottom w:val="nil"/>
              <w:right w:val="single" w:sz="8" w:space="0" w:color="auto"/>
            </w:tcBorders>
            <w:shd w:val="clear" w:color="000000" w:fill="92D050"/>
            <w:noWrap/>
            <w:vAlign w:val="bottom"/>
            <w:hideMark/>
          </w:tcPr>
          <w:p w:rsidR="00CD4A18" w:rsidRPr="00CD4A18" w:rsidRDefault="00CD4A18" w:rsidP="00CD4A18">
            <w:pPr>
              <w:rPr>
                <w:rFonts w:ascii="Arial" w:hAnsi="Arial" w:cs="Arial"/>
                <w:color w:val="000000"/>
                <w:sz w:val="20"/>
                <w:szCs w:val="20"/>
              </w:rPr>
            </w:pPr>
            <w:r w:rsidRPr="00CD4A18">
              <w:rPr>
                <w:rFonts w:ascii="Arial" w:hAnsi="Arial" w:cs="Arial"/>
                <w:color w:val="000000"/>
                <w:sz w:val="20"/>
                <w:szCs w:val="20"/>
              </w:rPr>
              <w:t> </w:t>
            </w:r>
          </w:p>
        </w:tc>
        <w:tc>
          <w:tcPr>
            <w:tcW w:w="1367" w:type="dxa"/>
            <w:tcBorders>
              <w:top w:val="nil"/>
              <w:left w:val="nil"/>
              <w:bottom w:val="nil"/>
              <w:right w:val="single" w:sz="8" w:space="0" w:color="auto"/>
            </w:tcBorders>
            <w:shd w:val="clear" w:color="000000" w:fill="92D050"/>
            <w:noWrap/>
            <w:vAlign w:val="bottom"/>
            <w:hideMark/>
          </w:tcPr>
          <w:p w:rsidR="00CD4A18" w:rsidRPr="00CD4A18" w:rsidRDefault="00CD4A18" w:rsidP="00CD4A18">
            <w:pPr>
              <w:rPr>
                <w:rFonts w:ascii="Arial" w:hAnsi="Arial" w:cs="Arial"/>
                <w:color w:val="000000"/>
                <w:sz w:val="20"/>
                <w:szCs w:val="20"/>
              </w:rPr>
            </w:pPr>
            <w:r w:rsidRPr="00CD4A18">
              <w:rPr>
                <w:rFonts w:ascii="Arial" w:hAnsi="Arial" w:cs="Arial"/>
                <w:color w:val="000000"/>
                <w:sz w:val="20"/>
                <w:szCs w:val="20"/>
              </w:rPr>
              <w:t> </w:t>
            </w:r>
          </w:p>
        </w:tc>
        <w:tc>
          <w:tcPr>
            <w:tcW w:w="1042" w:type="dxa"/>
            <w:tcBorders>
              <w:top w:val="nil"/>
              <w:left w:val="nil"/>
              <w:bottom w:val="nil"/>
              <w:right w:val="single" w:sz="8" w:space="0" w:color="auto"/>
            </w:tcBorders>
            <w:shd w:val="clear" w:color="000000" w:fill="92D050"/>
            <w:noWrap/>
            <w:vAlign w:val="bottom"/>
            <w:hideMark/>
          </w:tcPr>
          <w:p w:rsidR="00CD4A18" w:rsidRPr="00CD4A18" w:rsidRDefault="00CD4A18" w:rsidP="00CD4A18">
            <w:pPr>
              <w:rPr>
                <w:rFonts w:ascii="Arial" w:hAnsi="Arial" w:cs="Arial"/>
                <w:color w:val="000000"/>
                <w:sz w:val="20"/>
                <w:szCs w:val="20"/>
              </w:rPr>
            </w:pPr>
            <w:r w:rsidRPr="00CD4A18">
              <w:rPr>
                <w:rFonts w:ascii="Arial" w:hAnsi="Arial" w:cs="Arial"/>
                <w:color w:val="000000"/>
                <w:sz w:val="20"/>
                <w:szCs w:val="20"/>
              </w:rPr>
              <w:t> </w:t>
            </w:r>
          </w:p>
        </w:tc>
        <w:tc>
          <w:tcPr>
            <w:tcW w:w="1111" w:type="dxa"/>
            <w:tcBorders>
              <w:top w:val="nil"/>
              <w:left w:val="nil"/>
              <w:bottom w:val="nil"/>
              <w:right w:val="single" w:sz="8" w:space="0" w:color="auto"/>
            </w:tcBorders>
            <w:shd w:val="clear" w:color="000000" w:fill="92D050"/>
            <w:noWrap/>
            <w:vAlign w:val="bottom"/>
            <w:hideMark/>
          </w:tcPr>
          <w:p w:rsidR="00CD4A18" w:rsidRPr="00CD4A18" w:rsidRDefault="00CD4A18" w:rsidP="00CD4A18">
            <w:pPr>
              <w:rPr>
                <w:rFonts w:ascii="Arial" w:hAnsi="Arial" w:cs="Arial"/>
                <w:color w:val="000000"/>
                <w:sz w:val="20"/>
                <w:szCs w:val="20"/>
              </w:rPr>
            </w:pPr>
            <w:r w:rsidRPr="00CD4A18">
              <w:rPr>
                <w:rFonts w:ascii="Arial" w:hAnsi="Arial" w:cs="Arial"/>
                <w:color w:val="000000"/>
                <w:sz w:val="20"/>
                <w:szCs w:val="20"/>
              </w:rPr>
              <w:t> </w:t>
            </w:r>
          </w:p>
        </w:tc>
        <w:tc>
          <w:tcPr>
            <w:tcW w:w="1220" w:type="dxa"/>
            <w:tcBorders>
              <w:top w:val="nil"/>
              <w:left w:val="nil"/>
              <w:bottom w:val="nil"/>
              <w:right w:val="single" w:sz="8" w:space="0" w:color="auto"/>
            </w:tcBorders>
            <w:shd w:val="clear" w:color="000000" w:fill="92D050"/>
            <w:noWrap/>
            <w:vAlign w:val="bottom"/>
            <w:hideMark/>
          </w:tcPr>
          <w:p w:rsidR="00CD4A18" w:rsidRPr="00CD4A18" w:rsidRDefault="00CD4A18" w:rsidP="00CD4A18">
            <w:pPr>
              <w:rPr>
                <w:rFonts w:ascii="Arial" w:hAnsi="Arial" w:cs="Arial"/>
                <w:color w:val="000000"/>
                <w:sz w:val="20"/>
                <w:szCs w:val="20"/>
              </w:rPr>
            </w:pPr>
            <w:r w:rsidRPr="00CD4A18">
              <w:rPr>
                <w:rFonts w:ascii="Arial" w:hAnsi="Arial" w:cs="Arial"/>
                <w:color w:val="000000"/>
                <w:sz w:val="20"/>
                <w:szCs w:val="20"/>
              </w:rPr>
              <w:t> </w:t>
            </w:r>
          </w:p>
        </w:tc>
        <w:tc>
          <w:tcPr>
            <w:tcW w:w="1367" w:type="dxa"/>
            <w:tcBorders>
              <w:top w:val="nil"/>
              <w:left w:val="nil"/>
              <w:bottom w:val="nil"/>
              <w:right w:val="single" w:sz="8" w:space="0" w:color="auto"/>
            </w:tcBorders>
            <w:shd w:val="clear" w:color="000000" w:fill="92D050"/>
            <w:noWrap/>
            <w:vAlign w:val="bottom"/>
            <w:hideMark/>
          </w:tcPr>
          <w:p w:rsidR="00CD4A18" w:rsidRPr="00CD4A18" w:rsidRDefault="00CD4A18" w:rsidP="00CD4A18">
            <w:pPr>
              <w:rPr>
                <w:rFonts w:ascii="Arial" w:hAnsi="Arial" w:cs="Arial"/>
                <w:color w:val="000000"/>
                <w:sz w:val="20"/>
                <w:szCs w:val="20"/>
              </w:rPr>
            </w:pPr>
            <w:r w:rsidRPr="00CD4A18">
              <w:rPr>
                <w:rFonts w:ascii="Arial" w:hAnsi="Arial" w:cs="Arial"/>
                <w:color w:val="000000"/>
                <w:sz w:val="20"/>
                <w:szCs w:val="20"/>
              </w:rPr>
              <w:t> </w:t>
            </w:r>
          </w:p>
        </w:tc>
      </w:tr>
      <w:tr w:rsidR="00CD4A18" w:rsidRPr="00CD4A18" w:rsidTr="00D32FBC">
        <w:trPr>
          <w:trHeight w:val="315"/>
          <w:jc w:val="center"/>
        </w:trPr>
        <w:tc>
          <w:tcPr>
            <w:tcW w:w="2140" w:type="dxa"/>
            <w:tcBorders>
              <w:top w:val="single" w:sz="8" w:space="0" w:color="auto"/>
              <w:left w:val="single" w:sz="8" w:space="0" w:color="auto"/>
              <w:bottom w:val="single" w:sz="8" w:space="0" w:color="auto"/>
              <w:right w:val="single" w:sz="8" w:space="0" w:color="auto"/>
            </w:tcBorders>
            <w:shd w:val="clear" w:color="000000" w:fill="92D050"/>
            <w:noWrap/>
            <w:vAlign w:val="bottom"/>
            <w:hideMark/>
          </w:tcPr>
          <w:p w:rsidR="00CD4A18" w:rsidRPr="00CD4A18" w:rsidRDefault="00CD4A18" w:rsidP="00CD4A18">
            <w:pPr>
              <w:rPr>
                <w:rFonts w:ascii="Calibri" w:hAnsi="Calibri" w:cs="Calibri"/>
                <w:b/>
                <w:bCs/>
                <w:color w:val="000000"/>
                <w:sz w:val="22"/>
                <w:szCs w:val="22"/>
              </w:rPr>
            </w:pPr>
            <w:r w:rsidRPr="00CD4A18">
              <w:rPr>
                <w:rFonts w:ascii="Calibri" w:hAnsi="Calibri" w:cs="Calibri"/>
                <w:b/>
                <w:bCs/>
                <w:color w:val="000000"/>
                <w:sz w:val="22"/>
                <w:szCs w:val="22"/>
              </w:rPr>
              <w:t>TOTAL</w:t>
            </w:r>
          </w:p>
        </w:tc>
        <w:tc>
          <w:tcPr>
            <w:tcW w:w="1367" w:type="dxa"/>
            <w:tcBorders>
              <w:top w:val="single" w:sz="8" w:space="0" w:color="auto"/>
              <w:left w:val="nil"/>
              <w:bottom w:val="single" w:sz="8" w:space="0" w:color="auto"/>
              <w:right w:val="nil"/>
            </w:tcBorders>
            <w:shd w:val="clear" w:color="000000" w:fill="92D050"/>
            <w:noWrap/>
            <w:vAlign w:val="bottom"/>
            <w:hideMark/>
          </w:tcPr>
          <w:p w:rsidR="00CD4A18" w:rsidRPr="00CD4A18" w:rsidRDefault="00CD4A18" w:rsidP="00CD4A18">
            <w:pPr>
              <w:rPr>
                <w:rFonts w:ascii="Calibri" w:hAnsi="Calibri" w:cs="Calibri"/>
                <w:b/>
                <w:bCs/>
                <w:color w:val="000000"/>
                <w:sz w:val="22"/>
                <w:szCs w:val="22"/>
              </w:rPr>
            </w:pPr>
            <w:r w:rsidRPr="00CD4A18">
              <w:rPr>
                <w:rFonts w:ascii="Calibri" w:hAnsi="Calibri" w:cs="Calibri"/>
                <w:b/>
                <w:bCs/>
                <w:color w:val="000000"/>
                <w:sz w:val="22"/>
                <w:szCs w:val="22"/>
              </w:rPr>
              <w:t> </w:t>
            </w:r>
          </w:p>
        </w:tc>
        <w:tc>
          <w:tcPr>
            <w:tcW w:w="1042" w:type="dxa"/>
            <w:tcBorders>
              <w:top w:val="single" w:sz="8" w:space="0" w:color="auto"/>
              <w:left w:val="nil"/>
              <w:bottom w:val="single" w:sz="8" w:space="0" w:color="auto"/>
              <w:right w:val="nil"/>
            </w:tcBorders>
            <w:shd w:val="clear" w:color="000000" w:fill="92D050"/>
            <w:noWrap/>
            <w:vAlign w:val="bottom"/>
            <w:hideMark/>
          </w:tcPr>
          <w:p w:rsidR="00CD4A18" w:rsidRPr="00CD4A18" w:rsidRDefault="00CD4A18" w:rsidP="00CD4A18">
            <w:pPr>
              <w:rPr>
                <w:rFonts w:ascii="Calibri" w:hAnsi="Calibri" w:cs="Calibri"/>
                <w:b/>
                <w:bCs/>
                <w:color w:val="000000"/>
                <w:sz w:val="22"/>
                <w:szCs w:val="22"/>
              </w:rPr>
            </w:pPr>
            <w:r w:rsidRPr="00CD4A18">
              <w:rPr>
                <w:rFonts w:ascii="Calibri" w:hAnsi="Calibri" w:cs="Calibri"/>
                <w:b/>
                <w:bCs/>
                <w:color w:val="000000"/>
                <w:sz w:val="22"/>
                <w:szCs w:val="22"/>
              </w:rPr>
              <w:t> </w:t>
            </w:r>
          </w:p>
        </w:tc>
        <w:tc>
          <w:tcPr>
            <w:tcW w:w="1111" w:type="dxa"/>
            <w:tcBorders>
              <w:top w:val="single" w:sz="8" w:space="0" w:color="auto"/>
              <w:left w:val="nil"/>
              <w:bottom w:val="single" w:sz="8" w:space="0" w:color="auto"/>
              <w:right w:val="single" w:sz="8" w:space="0" w:color="auto"/>
            </w:tcBorders>
            <w:shd w:val="clear" w:color="000000" w:fill="92D050"/>
            <w:noWrap/>
            <w:vAlign w:val="bottom"/>
            <w:hideMark/>
          </w:tcPr>
          <w:p w:rsidR="00CD4A18" w:rsidRPr="00CD4A18" w:rsidRDefault="00CD4A18" w:rsidP="00CD4A18">
            <w:pPr>
              <w:rPr>
                <w:rFonts w:ascii="Calibri" w:hAnsi="Calibri" w:cs="Calibri"/>
                <w:b/>
                <w:bCs/>
                <w:color w:val="000000"/>
                <w:sz w:val="22"/>
                <w:szCs w:val="22"/>
              </w:rPr>
            </w:pPr>
            <w:r w:rsidRPr="00CD4A18">
              <w:rPr>
                <w:rFonts w:ascii="Calibri" w:hAnsi="Calibri" w:cs="Calibri"/>
                <w:b/>
                <w:bCs/>
                <w:color w:val="000000"/>
                <w:sz w:val="22"/>
                <w:szCs w:val="22"/>
              </w:rPr>
              <w:t> </w:t>
            </w:r>
          </w:p>
        </w:tc>
        <w:tc>
          <w:tcPr>
            <w:tcW w:w="1220" w:type="dxa"/>
            <w:tcBorders>
              <w:top w:val="single" w:sz="8" w:space="0" w:color="auto"/>
              <w:left w:val="nil"/>
              <w:bottom w:val="single" w:sz="8" w:space="0" w:color="auto"/>
              <w:right w:val="single" w:sz="8" w:space="0" w:color="auto"/>
            </w:tcBorders>
            <w:shd w:val="clear" w:color="000000" w:fill="92D050"/>
            <w:noWrap/>
            <w:vAlign w:val="bottom"/>
            <w:hideMark/>
          </w:tcPr>
          <w:p w:rsidR="00CD4A18" w:rsidRPr="00CD4A18" w:rsidRDefault="00CD4A18" w:rsidP="00CD4A18">
            <w:pPr>
              <w:jc w:val="right"/>
              <w:rPr>
                <w:rFonts w:ascii="Calibri" w:hAnsi="Calibri" w:cs="Calibri"/>
                <w:b/>
                <w:bCs/>
                <w:color w:val="000000"/>
                <w:sz w:val="22"/>
                <w:szCs w:val="22"/>
              </w:rPr>
            </w:pPr>
            <w:r w:rsidRPr="00CD4A18">
              <w:rPr>
                <w:rFonts w:ascii="Calibri" w:hAnsi="Calibri" w:cs="Calibri"/>
                <w:b/>
                <w:bCs/>
                <w:color w:val="000000"/>
                <w:sz w:val="22"/>
                <w:szCs w:val="22"/>
              </w:rPr>
              <w:t>$ 1.133,89</w:t>
            </w:r>
          </w:p>
        </w:tc>
        <w:tc>
          <w:tcPr>
            <w:tcW w:w="1367" w:type="dxa"/>
            <w:tcBorders>
              <w:top w:val="single" w:sz="8" w:space="0" w:color="auto"/>
              <w:left w:val="nil"/>
              <w:bottom w:val="single" w:sz="8" w:space="0" w:color="auto"/>
              <w:right w:val="single" w:sz="8" w:space="0" w:color="auto"/>
            </w:tcBorders>
            <w:shd w:val="clear" w:color="000000" w:fill="92D050"/>
            <w:noWrap/>
            <w:vAlign w:val="bottom"/>
            <w:hideMark/>
          </w:tcPr>
          <w:p w:rsidR="00CD4A18" w:rsidRPr="00CD4A18" w:rsidRDefault="00CD4A18" w:rsidP="00CD4A18">
            <w:pPr>
              <w:jc w:val="right"/>
              <w:rPr>
                <w:rFonts w:ascii="Calibri" w:hAnsi="Calibri" w:cs="Calibri"/>
                <w:b/>
                <w:bCs/>
                <w:color w:val="000000"/>
                <w:sz w:val="22"/>
                <w:szCs w:val="22"/>
              </w:rPr>
            </w:pPr>
            <w:r w:rsidRPr="00CD4A18">
              <w:rPr>
                <w:rFonts w:ascii="Calibri" w:hAnsi="Calibri" w:cs="Calibri"/>
                <w:b/>
                <w:bCs/>
                <w:color w:val="000000"/>
                <w:sz w:val="22"/>
                <w:szCs w:val="22"/>
              </w:rPr>
              <w:t>$ 756,04</w:t>
            </w:r>
          </w:p>
        </w:tc>
      </w:tr>
    </w:tbl>
    <w:p w:rsidR="00CD4A18" w:rsidRPr="00B05EDF" w:rsidRDefault="00CD4A18" w:rsidP="00312BB0">
      <w:pPr>
        <w:jc w:val="both"/>
        <w:rPr>
          <w:rFonts w:ascii="Arial" w:hAnsi="Arial" w:cs="Arial"/>
          <w:sz w:val="22"/>
          <w:szCs w:val="22"/>
        </w:rPr>
      </w:pPr>
      <w:bookmarkStart w:id="114" w:name="OLE_LINK17"/>
      <w:bookmarkStart w:id="115" w:name="OLE_LINK18"/>
      <w:r w:rsidRPr="00B05EDF">
        <w:rPr>
          <w:rFonts w:ascii="Arial" w:hAnsi="Arial" w:cs="Arial"/>
          <w:sz w:val="22"/>
          <w:szCs w:val="22"/>
        </w:rPr>
        <w:t xml:space="preserve">Fuente: </w:t>
      </w:r>
      <w:r>
        <w:rPr>
          <w:rFonts w:ascii="Arial" w:hAnsi="Arial" w:cs="Arial"/>
          <w:sz w:val="22"/>
          <w:szCs w:val="22"/>
        </w:rPr>
        <w:t xml:space="preserve">Cuadro </w:t>
      </w:r>
      <w:r w:rsidR="005056D2">
        <w:rPr>
          <w:rFonts w:ascii="Arial" w:hAnsi="Arial" w:cs="Arial"/>
          <w:sz w:val="22"/>
          <w:szCs w:val="22"/>
        </w:rPr>
        <w:t>71</w:t>
      </w:r>
      <w:r>
        <w:rPr>
          <w:rFonts w:ascii="Arial" w:hAnsi="Arial" w:cs="Arial"/>
          <w:sz w:val="22"/>
          <w:szCs w:val="22"/>
        </w:rPr>
        <w:t xml:space="preserve"> </w:t>
      </w:r>
    </w:p>
    <w:p w:rsidR="00CD4A18" w:rsidRDefault="00CD4A18" w:rsidP="00312BB0">
      <w:pPr>
        <w:pStyle w:val="Sinespaciado"/>
        <w:spacing w:line="360" w:lineRule="auto"/>
        <w:jc w:val="both"/>
        <w:rPr>
          <w:rFonts w:ascii="Arial" w:hAnsi="Arial" w:cs="Arial"/>
        </w:rPr>
      </w:pPr>
      <w:r w:rsidRPr="00B05EDF">
        <w:rPr>
          <w:rFonts w:ascii="Arial" w:hAnsi="Arial" w:cs="Arial"/>
        </w:rPr>
        <w:t>Elaboración: El autor</w:t>
      </w:r>
    </w:p>
    <w:bookmarkEnd w:id="114"/>
    <w:bookmarkEnd w:id="115"/>
    <w:p w:rsidR="005056D2" w:rsidRDefault="005056D2" w:rsidP="00CD4A18">
      <w:pPr>
        <w:pStyle w:val="Sinespaciado"/>
        <w:spacing w:line="360" w:lineRule="auto"/>
        <w:ind w:left="708" w:firstLine="708"/>
        <w:jc w:val="both"/>
        <w:rPr>
          <w:rFonts w:ascii="Arial" w:hAnsi="Arial" w:cs="Arial"/>
          <w:color w:val="000000"/>
          <w:sz w:val="24"/>
          <w:szCs w:val="24"/>
        </w:rPr>
      </w:pPr>
    </w:p>
    <w:p w:rsidR="00276955" w:rsidRPr="005E6983" w:rsidRDefault="005E6983" w:rsidP="005E6983">
      <w:pPr>
        <w:spacing w:line="360" w:lineRule="auto"/>
        <w:jc w:val="center"/>
        <w:rPr>
          <w:rFonts w:ascii="Arial" w:hAnsi="Arial" w:cs="Arial"/>
          <w:b/>
          <w:lang w:val="es-MX"/>
        </w:rPr>
      </w:pPr>
      <w:r w:rsidRPr="005E6983">
        <w:rPr>
          <w:rFonts w:ascii="Arial" w:hAnsi="Arial" w:cs="Arial"/>
          <w:b/>
          <w:lang w:val="es-MX"/>
        </w:rPr>
        <w:t>CUADRO 73</w:t>
      </w:r>
    </w:p>
    <w:tbl>
      <w:tblPr>
        <w:tblW w:w="8247" w:type="dxa"/>
        <w:jc w:val="center"/>
        <w:tblCellMar>
          <w:left w:w="70" w:type="dxa"/>
          <w:right w:w="70" w:type="dxa"/>
        </w:tblCellMar>
        <w:tblLook w:val="04A0" w:firstRow="1" w:lastRow="0" w:firstColumn="1" w:lastColumn="0" w:noHBand="0" w:noVBand="1"/>
      </w:tblPr>
      <w:tblGrid>
        <w:gridCol w:w="2140"/>
        <w:gridCol w:w="1367"/>
        <w:gridCol w:w="1039"/>
        <w:gridCol w:w="1114"/>
        <w:gridCol w:w="1220"/>
        <w:gridCol w:w="1367"/>
      </w:tblGrid>
      <w:tr w:rsidR="00A44EF6" w:rsidRPr="00A44EF6" w:rsidTr="004A156D">
        <w:trPr>
          <w:trHeight w:val="315"/>
          <w:jc w:val="center"/>
        </w:trPr>
        <w:tc>
          <w:tcPr>
            <w:tcW w:w="8247" w:type="dxa"/>
            <w:gridSpan w:val="6"/>
            <w:tcBorders>
              <w:top w:val="single" w:sz="8" w:space="0" w:color="auto"/>
              <w:left w:val="single" w:sz="8" w:space="0" w:color="auto"/>
              <w:bottom w:val="single" w:sz="8" w:space="0" w:color="auto"/>
              <w:right w:val="single" w:sz="8" w:space="0" w:color="000000"/>
            </w:tcBorders>
            <w:shd w:val="clear" w:color="000000" w:fill="538DD5"/>
            <w:noWrap/>
            <w:vAlign w:val="bottom"/>
            <w:hideMark/>
          </w:tcPr>
          <w:p w:rsidR="00A44EF6" w:rsidRPr="00A44EF6" w:rsidRDefault="00A44EF6" w:rsidP="00BD58A9">
            <w:pPr>
              <w:jc w:val="center"/>
              <w:rPr>
                <w:rFonts w:ascii="Arial" w:hAnsi="Arial" w:cs="Arial"/>
                <w:b/>
                <w:bCs/>
                <w:color w:val="000000"/>
                <w:sz w:val="22"/>
                <w:szCs w:val="22"/>
              </w:rPr>
            </w:pPr>
            <w:r w:rsidRPr="00A44EF6">
              <w:rPr>
                <w:rFonts w:ascii="Arial" w:hAnsi="Arial" w:cs="Arial"/>
                <w:b/>
                <w:bCs/>
                <w:color w:val="000000"/>
                <w:sz w:val="22"/>
                <w:szCs w:val="22"/>
              </w:rPr>
              <w:t>DEPRECIACI</w:t>
            </w:r>
            <w:r>
              <w:rPr>
                <w:rFonts w:ascii="Arial" w:hAnsi="Arial" w:cs="Arial"/>
                <w:b/>
                <w:bCs/>
                <w:color w:val="000000"/>
                <w:sz w:val="22"/>
                <w:szCs w:val="22"/>
              </w:rPr>
              <w:t xml:space="preserve">ON AREA ADMINISTRATIVA PARA EL </w:t>
            </w:r>
            <w:r w:rsidR="007F2B3D">
              <w:rPr>
                <w:rFonts w:ascii="Arial" w:hAnsi="Arial" w:cs="Arial"/>
                <w:b/>
                <w:bCs/>
                <w:color w:val="000000"/>
                <w:sz w:val="22"/>
                <w:szCs w:val="22"/>
              </w:rPr>
              <w:t>7mo</w:t>
            </w:r>
            <w:r w:rsidRPr="00A44EF6">
              <w:rPr>
                <w:rFonts w:ascii="Arial" w:hAnsi="Arial" w:cs="Arial"/>
                <w:b/>
                <w:bCs/>
                <w:color w:val="000000"/>
                <w:sz w:val="22"/>
                <w:szCs w:val="22"/>
              </w:rPr>
              <w:t xml:space="preserve"> </w:t>
            </w:r>
            <w:r w:rsidR="007F2B3D">
              <w:rPr>
                <w:rFonts w:ascii="Arial" w:hAnsi="Arial" w:cs="Arial"/>
                <w:b/>
                <w:bCs/>
                <w:color w:val="000000"/>
                <w:sz w:val="22"/>
                <w:szCs w:val="22"/>
              </w:rPr>
              <w:t>al 9no</w:t>
            </w:r>
            <w:r w:rsidRPr="00A44EF6">
              <w:rPr>
                <w:rFonts w:ascii="Arial" w:hAnsi="Arial" w:cs="Arial"/>
                <w:b/>
                <w:bCs/>
                <w:color w:val="000000"/>
                <w:sz w:val="22"/>
                <w:szCs w:val="22"/>
              </w:rPr>
              <w:t xml:space="preserve"> AÑO</w:t>
            </w:r>
          </w:p>
        </w:tc>
      </w:tr>
      <w:tr w:rsidR="00A44EF6" w:rsidRPr="00A44EF6" w:rsidTr="004A156D">
        <w:trPr>
          <w:trHeight w:val="465"/>
          <w:jc w:val="center"/>
        </w:trPr>
        <w:tc>
          <w:tcPr>
            <w:tcW w:w="2140" w:type="dxa"/>
            <w:tcBorders>
              <w:top w:val="nil"/>
              <w:left w:val="single" w:sz="8" w:space="0" w:color="auto"/>
              <w:bottom w:val="single" w:sz="8" w:space="0" w:color="auto"/>
              <w:right w:val="single" w:sz="8" w:space="0" w:color="auto"/>
            </w:tcBorders>
            <w:shd w:val="clear" w:color="000000" w:fill="BFBFBF"/>
            <w:vAlign w:val="center"/>
            <w:hideMark/>
          </w:tcPr>
          <w:p w:rsidR="00A44EF6" w:rsidRPr="00A44EF6" w:rsidRDefault="00A44EF6" w:rsidP="00A44EF6">
            <w:pPr>
              <w:jc w:val="center"/>
              <w:rPr>
                <w:rFonts w:ascii="Arial" w:hAnsi="Arial" w:cs="Arial"/>
                <w:b/>
                <w:bCs/>
                <w:color w:val="000000"/>
                <w:sz w:val="16"/>
                <w:szCs w:val="16"/>
              </w:rPr>
            </w:pPr>
            <w:r w:rsidRPr="00A44EF6">
              <w:rPr>
                <w:rFonts w:ascii="Arial" w:hAnsi="Arial" w:cs="Arial"/>
                <w:b/>
                <w:bCs/>
                <w:color w:val="000000"/>
                <w:sz w:val="16"/>
                <w:szCs w:val="16"/>
              </w:rPr>
              <w:t>DESCRIPCION</w:t>
            </w:r>
          </w:p>
        </w:tc>
        <w:tc>
          <w:tcPr>
            <w:tcW w:w="1367" w:type="dxa"/>
            <w:tcBorders>
              <w:top w:val="nil"/>
              <w:left w:val="nil"/>
              <w:bottom w:val="single" w:sz="8" w:space="0" w:color="auto"/>
              <w:right w:val="single" w:sz="8" w:space="0" w:color="auto"/>
            </w:tcBorders>
            <w:shd w:val="clear" w:color="000000" w:fill="BFBFBF"/>
            <w:vAlign w:val="center"/>
            <w:hideMark/>
          </w:tcPr>
          <w:p w:rsidR="00A44EF6" w:rsidRPr="00A44EF6" w:rsidRDefault="00A44EF6" w:rsidP="00A44EF6">
            <w:pPr>
              <w:jc w:val="center"/>
              <w:rPr>
                <w:rFonts w:ascii="Arial" w:hAnsi="Arial" w:cs="Arial"/>
                <w:b/>
                <w:bCs/>
                <w:color w:val="000000"/>
                <w:sz w:val="16"/>
                <w:szCs w:val="16"/>
              </w:rPr>
            </w:pPr>
            <w:r w:rsidRPr="00A44EF6">
              <w:rPr>
                <w:rFonts w:ascii="Arial" w:hAnsi="Arial" w:cs="Arial"/>
                <w:b/>
                <w:bCs/>
                <w:color w:val="000000"/>
                <w:sz w:val="16"/>
                <w:szCs w:val="16"/>
              </w:rPr>
              <w:t>% DEPRECIACION</w:t>
            </w:r>
          </w:p>
        </w:tc>
        <w:tc>
          <w:tcPr>
            <w:tcW w:w="1039" w:type="dxa"/>
            <w:tcBorders>
              <w:top w:val="nil"/>
              <w:left w:val="nil"/>
              <w:bottom w:val="single" w:sz="8" w:space="0" w:color="auto"/>
              <w:right w:val="single" w:sz="8" w:space="0" w:color="auto"/>
            </w:tcBorders>
            <w:shd w:val="clear" w:color="000000" w:fill="BFBFBF"/>
            <w:vAlign w:val="center"/>
            <w:hideMark/>
          </w:tcPr>
          <w:p w:rsidR="00A44EF6" w:rsidRPr="00A44EF6" w:rsidRDefault="00A44EF6" w:rsidP="00A44EF6">
            <w:pPr>
              <w:jc w:val="center"/>
              <w:rPr>
                <w:rFonts w:ascii="Arial" w:hAnsi="Arial" w:cs="Arial"/>
                <w:b/>
                <w:bCs/>
                <w:color w:val="000000"/>
                <w:sz w:val="16"/>
                <w:szCs w:val="16"/>
              </w:rPr>
            </w:pPr>
            <w:r w:rsidRPr="00A44EF6">
              <w:rPr>
                <w:rFonts w:ascii="Arial" w:hAnsi="Arial" w:cs="Arial"/>
                <w:b/>
                <w:bCs/>
                <w:color w:val="000000"/>
                <w:sz w:val="16"/>
                <w:szCs w:val="16"/>
              </w:rPr>
              <w:t>AÑO VIDA UTIL</w:t>
            </w:r>
          </w:p>
        </w:tc>
        <w:tc>
          <w:tcPr>
            <w:tcW w:w="1114" w:type="dxa"/>
            <w:tcBorders>
              <w:top w:val="nil"/>
              <w:left w:val="nil"/>
              <w:bottom w:val="single" w:sz="8" w:space="0" w:color="auto"/>
              <w:right w:val="single" w:sz="8" w:space="0" w:color="auto"/>
            </w:tcBorders>
            <w:shd w:val="clear" w:color="000000" w:fill="BFBFBF"/>
            <w:vAlign w:val="center"/>
            <w:hideMark/>
          </w:tcPr>
          <w:p w:rsidR="00A44EF6" w:rsidRPr="00A44EF6" w:rsidRDefault="00A44EF6" w:rsidP="00A44EF6">
            <w:pPr>
              <w:jc w:val="center"/>
              <w:rPr>
                <w:rFonts w:ascii="Arial" w:hAnsi="Arial" w:cs="Arial"/>
                <w:b/>
                <w:bCs/>
                <w:color w:val="000000"/>
                <w:sz w:val="16"/>
                <w:szCs w:val="16"/>
              </w:rPr>
            </w:pPr>
            <w:r w:rsidRPr="00A44EF6">
              <w:rPr>
                <w:rFonts w:ascii="Arial" w:hAnsi="Arial" w:cs="Arial"/>
                <w:b/>
                <w:bCs/>
                <w:color w:val="000000"/>
                <w:sz w:val="16"/>
                <w:szCs w:val="16"/>
              </w:rPr>
              <w:t>COSTO TOTAL</w:t>
            </w:r>
          </w:p>
        </w:tc>
        <w:tc>
          <w:tcPr>
            <w:tcW w:w="1220" w:type="dxa"/>
            <w:tcBorders>
              <w:top w:val="nil"/>
              <w:left w:val="nil"/>
              <w:bottom w:val="single" w:sz="8" w:space="0" w:color="auto"/>
              <w:right w:val="single" w:sz="8" w:space="0" w:color="auto"/>
            </w:tcBorders>
            <w:shd w:val="clear" w:color="000000" w:fill="BFBFBF"/>
            <w:vAlign w:val="center"/>
            <w:hideMark/>
          </w:tcPr>
          <w:p w:rsidR="00A44EF6" w:rsidRPr="00A44EF6" w:rsidRDefault="00A44EF6" w:rsidP="00A44EF6">
            <w:pPr>
              <w:jc w:val="center"/>
              <w:rPr>
                <w:rFonts w:ascii="Arial" w:hAnsi="Arial" w:cs="Arial"/>
                <w:b/>
                <w:bCs/>
                <w:color w:val="000000"/>
                <w:sz w:val="16"/>
                <w:szCs w:val="16"/>
              </w:rPr>
            </w:pPr>
            <w:r w:rsidRPr="00A44EF6">
              <w:rPr>
                <w:rFonts w:ascii="Arial" w:hAnsi="Arial" w:cs="Arial"/>
                <w:b/>
                <w:bCs/>
                <w:color w:val="000000"/>
                <w:sz w:val="16"/>
                <w:szCs w:val="16"/>
              </w:rPr>
              <w:t>VALOR RESIDUAL</w:t>
            </w:r>
          </w:p>
        </w:tc>
        <w:tc>
          <w:tcPr>
            <w:tcW w:w="1367" w:type="dxa"/>
            <w:tcBorders>
              <w:top w:val="nil"/>
              <w:left w:val="nil"/>
              <w:bottom w:val="single" w:sz="8" w:space="0" w:color="auto"/>
              <w:right w:val="single" w:sz="8" w:space="0" w:color="auto"/>
            </w:tcBorders>
            <w:shd w:val="clear" w:color="000000" w:fill="BFBFBF"/>
            <w:vAlign w:val="center"/>
            <w:hideMark/>
          </w:tcPr>
          <w:p w:rsidR="00A44EF6" w:rsidRPr="00A44EF6" w:rsidRDefault="00A44EF6" w:rsidP="00A44EF6">
            <w:pPr>
              <w:jc w:val="center"/>
              <w:rPr>
                <w:rFonts w:ascii="Arial" w:hAnsi="Arial" w:cs="Arial"/>
                <w:b/>
                <w:bCs/>
                <w:color w:val="000000"/>
                <w:sz w:val="16"/>
                <w:szCs w:val="16"/>
              </w:rPr>
            </w:pPr>
            <w:r w:rsidRPr="00A44EF6">
              <w:rPr>
                <w:rFonts w:ascii="Arial" w:hAnsi="Arial" w:cs="Arial"/>
                <w:b/>
                <w:bCs/>
                <w:color w:val="000000"/>
                <w:sz w:val="16"/>
                <w:szCs w:val="16"/>
              </w:rPr>
              <w:t>DEPRECIACION ANUAL</w:t>
            </w:r>
          </w:p>
        </w:tc>
      </w:tr>
      <w:tr w:rsidR="00A44EF6" w:rsidRPr="00A44EF6" w:rsidTr="004A156D">
        <w:trPr>
          <w:trHeight w:val="315"/>
          <w:jc w:val="center"/>
        </w:trPr>
        <w:tc>
          <w:tcPr>
            <w:tcW w:w="2140" w:type="dxa"/>
            <w:tcBorders>
              <w:top w:val="nil"/>
              <w:left w:val="single" w:sz="8" w:space="0" w:color="auto"/>
              <w:bottom w:val="nil"/>
              <w:right w:val="single" w:sz="8" w:space="0" w:color="auto"/>
            </w:tcBorders>
            <w:shd w:val="clear" w:color="000000" w:fill="92D050"/>
            <w:noWrap/>
            <w:vAlign w:val="bottom"/>
            <w:hideMark/>
          </w:tcPr>
          <w:p w:rsidR="00A44EF6" w:rsidRPr="00A44EF6" w:rsidRDefault="00A44EF6" w:rsidP="00A44EF6">
            <w:pPr>
              <w:rPr>
                <w:rFonts w:ascii="Arial" w:hAnsi="Arial" w:cs="Arial"/>
                <w:color w:val="000000"/>
                <w:sz w:val="20"/>
                <w:szCs w:val="20"/>
              </w:rPr>
            </w:pPr>
            <w:r w:rsidRPr="00A44EF6">
              <w:rPr>
                <w:rFonts w:ascii="Arial" w:hAnsi="Arial" w:cs="Arial"/>
                <w:color w:val="000000"/>
                <w:sz w:val="20"/>
                <w:szCs w:val="20"/>
              </w:rPr>
              <w:t>Equipo de computo</w:t>
            </w:r>
          </w:p>
        </w:tc>
        <w:tc>
          <w:tcPr>
            <w:tcW w:w="1367" w:type="dxa"/>
            <w:tcBorders>
              <w:top w:val="nil"/>
              <w:left w:val="nil"/>
              <w:bottom w:val="nil"/>
              <w:right w:val="single" w:sz="8" w:space="0" w:color="auto"/>
            </w:tcBorders>
            <w:shd w:val="clear" w:color="000000" w:fill="92D050"/>
            <w:noWrap/>
            <w:vAlign w:val="bottom"/>
            <w:hideMark/>
          </w:tcPr>
          <w:p w:rsidR="00A44EF6" w:rsidRPr="00A44EF6" w:rsidRDefault="00A44EF6" w:rsidP="00A44EF6">
            <w:pPr>
              <w:jc w:val="right"/>
              <w:rPr>
                <w:rFonts w:ascii="Arial" w:hAnsi="Arial" w:cs="Arial"/>
                <w:color w:val="000000"/>
                <w:sz w:val="20"/>
                <w:szCs w:val="20"/>
              </w:rPr>
            </w:pPr>
            <w:r w:rsidRPr="00A44EF6">
              <w:rPr>
                <w:rFonts w:ascii="Arial" w:hAnsi="Arial" w:cs="Arial"/>
                <w:color w:val="000000"/>
                <w:sz w:val="20"/>
                <w:szCs w:val="20"/>
              </w:rPr>
              <w:t>33</w:t>
            </w:r>
            <w:r w:rsidR="00C93707">
              <w:rPr>
                <w:rFonts w:ascii="Arial" w:hAnsi="Arial" w:cs="Arial"/>
                <w:color w:val="000000"/>
                <w:sz w:val="20"/>
                <w:szCs w:val="20"/>
              </w:rPr>
              <w:t>,33</w:t>
            </w:r>
            <w:r w:rsidRPr="00A44EF6">
              <w:rPr>
                <w:rFonts w:ascii="Arial" w:hAnsi="Arial" w:cs="Arial"/>
                <w:color w:val="000000"/>
                <w:sz w:val="20"/>
                <w:szCs w:val="20"/>
              </w:rPr>
              <w:t>%</w:t>
            </w:r>
          </w:p>
        </w:tc>
        <w:tc>
          <w:tcPr>
            <w:tcW w:w="1039" w:type="dxa"/>
            <w:tcBorders>
              <w:top w:val="nil"/>
              <w:left w:val="nil"/>
              <w:bottom w:val="nil"/>
              <w:right w:val="single" w:sz="8" w:space="0" w:color="auto"/>
            </w:tcBorders>
            <w:shd w:val="clear" w:color="000000" w:fill="92D050"/>
            <w:noWrap/>
            <w:vAlign w:val="bottom"/>
            <w:hideMark/>
          </w:tcPr>
          <w:p w:rsidR="00A44EF6" w:rsidRPr="00A44EF6" w:rsidRDefault="00A44EF6" w:rsidP="00A44EF6">
            <w:pPr>
              <w:jc w:val="right"/>
              <w:rPr>
                <w:rFonts w:ascii="Arial" w:hAnsi="Arial" w:cs="Arial"/>
                <w:color w:val="000000"/>
                <w:sz w:val="20"/>
                <w:szCs w:val="20"/>
              </w:rPr>
            </w:pPr>
            <w:r w:rsidRPr="00A44EF6">
              <w:rPr>
                <w:rFonts w:ascii="Arial" w:hAnsi="Arial" w:cs="Arial"/>
                <w:color w:val="000000"/>
                <w:sz w:val="20"/>
                <w:szCs w:val="20"/>
              </w:rPr>
              <w:t>3</w:t>
            </w:r>
          </w:p>
        </w:tc>
        <w:tc>
          <w:tcPr>
            <w:tcW w:w="1114" w:type="dxa"/>
            <w:tcBorders>
              <w:top w:val="nil"/>
              <w:left w:val="nil"/>
              <w:bottom w:val="nil"/>
              <w:right w:val="single" w:sz="8" w:space="0" w:color="auto"/>
            </w:tcBorders>
            <w:shd w:val="clear" w:color="000000" w:fill="92D050"/>
            <w:noWrap/>
            <w:vAlign w:val="bottom"/>
            <w:hideMark/>
          </w:tcPr>
          <w:p w:rsidR="00A44EF6" w:rsidRPr="00A44EF6" w:rsidRDefault="00A44EF6" w:rsidP="00A44EF6">
            <w:pPr>
              <w:jc w:val="right"/>
              <w:rPr>
                <w:rFonts w:ascii="Arial" w:hAnsi="Arial" w:cs="Arial"/>
                <w:color w:val="000000"/>
                <w:sz w:val="20"/>
                <w:szCs w:val="20"/>
              </w:rPr>
            </w:pPr>
            <w:r w:rsidRPr="00A44EF6">
              <w:rPr>
                <w:rFonts w:ascii="Arial" w:hAnsi="Arial" w:cs="Arial"/>
                <w:color w:val="000000"/>
                <w:sz w:val="20"/>
                <w:szCs w:val="20"/>
              </w:rPr>
              <w:t>$ 4.592,70</w:t>
            </w:r>
          </w:p>
        </w:tc>
        <w:tc>
          <w:tcPr>
            <w:tcW w:w="1220" w:type="dxa"/>
            <w:tcBorders>
              <w:top w:val="nil"/>
              <w:left w:val="nil"/>
              <w:bottom w:val="nil"/>
              <w:right w:val="single" w:sz="8" w:space="0" w:color="auto"/>
            </w:tcBorders>
            <w:shd w:val="clear" w:color="000000" w:fill="92D050"/>
            <w:noWrap/>
            <w:vAlign w:val="bottom"/>
            <w:hideMark/>
          </w:tcPr>
          <w:p w:rsidR="00A44EF6" w:rsidRPr="00A44EF6" w:rsidRDefault="00A44EF6" w:rsidP="00A44EF6">
            <w:pPr>
              <w:jc w:val="right"/>
              <w:rPr>
                <w:rFonts w:ascii="Arial" w:hAnsi="Arial" w:cs="Arial"/>
                <w:color w:val="000000"/>
                <w:sz w:val="20"/>
                <w:szCs w:val="20"/>
              </w:rPr>
            </w:pPr>
            <w:r w:rsidRPr="00A44EF6">
              <w:rPr>
                <w:rFonts w:ascii="Arial" w:hAnsi="Arial" w:cs="Arial"/>
                <w:color w:val="000000"/>
                <w:sz w:val="20"/>
                <w:szCs w:val="20"/>
              </w:rPr>
              <w:t>$ 1.530,75</w:t>
            </w:r>
          </w:p>
        </w:tc>
        <w:tc>
          <w:tcPr>
            <w:tcW w:w="1367" w:type="dxa"/>
            <w:tcBorders>
              <w:top w:val="nil"/>
              <w:left w:val="nil"/>
              <w:bottom w:val="nil"/>
              <w:right w:val="single" w:sz="8" w:space="0" w:color="auto"/>
            </w:tcBorders>
            <w:shd w:val="clear" w:color="000000" w:fill="92D050"/>
            <w:noWrap/>
            <w:vAlign w:val="bottom"/>
            <w:hideMark/>
          </w:tcPr>
          <w:p w:rsidR="00A44EF6" w:rsidRPr="00A44EF6" w:rsidRDefault="00A44EF6" w:rsidP="00A44EF6">
            <w:pPr>
              <w:jc w:val="right"/>
              <w:rPr>
                <w:rFonts w:ascii="Arial" w:hAnsi="Arial" w:cs="Arial"/>
                <w:color w:val="000000"/>
                <w:sz w:val="20"/>
                <w:szCs w:val="20"/>
              </w:rPr>
            </w:pPr>
            <w:r w:rsidRPr="00A44EF6">
              <w:rPr>
                <w:rFonts w:ascii="Arial" w:hAnsi="Arial" w:cs="Arial"/>
                <w:color w:val="000000"/>
                <w:sz w:val="20"/>
                <w:szCs w:val="20"/>
              </w:rPr>
              <w:t>$ 1.020,65</w:t>
            </w:r>
          </w:p>
        </w:tc>
      </w:tr>
      <w:tr w:rsidR="00A44EF6" w:rsidRPr="00A44EF6" w:rsidTr="004A156D">
        <w:trPr>
          <w:trHeight w:val="315"/>
          <w:jc w:val="center"/>
        </w:trPr>
        <w:tc>
          <w:tcPr>
            <w:tcW w:w="2140" w:type="dxa"/>
            <w:tcBorders>
              <w:top w:val="nil"/>
              <w:left w:val="single" w:sz="8" w:space="0" w:color="auto"/>
              <w:bottom w:val="nil"/>
              <w:right w:val="single" w:sz="8" w:space="0" w:color="auto"/>
            </w:tcBorders>
            <w:shd w:val="clear" w:color="000000" w:fill="92D050"/>
            <w:noWrap/>
            <w:vAlign w:val="bottom"/>
            <w:hideMark/>
          </w:tcPr>
          <w:p w:rsidR="00A44EF6" w:rsidRPr="00A44EF6" w:rsidRDefault="00A44EF6" w:rsidP="00A44EF6">
            <w:pPr>
              <w:rPr>
                <w:rFonts w:ascii="Arial" w:hAnsi="Arial" w:cs="Arial"/>
                <w:color w:val="000000"/>
                <w:sz w:val="20"/>
                <w:szCs w:val="20"/>
              </w:rPr>
            </w:pPr>
            <w:r w:rsidRPr="00A44EF6">
              <w:rPr>
                <w:rFonts w:ascii="Arial" w:hAnsi="Arial" w:cs="Arial"/>
                <w:color w:val="000000"/>
                <w:sz w:val="20"/>
                <w:szCs w:val="20"/>
              </w:rPr>
              <w:t> </w:t>
            </w:r>
          </w:p>
        </w:tc>
        <w:tc>
          <w:tcPr>
            <w:tcW w:w="1367" w:type="dxa"/>
            <w:tcBorders>
              <w:top w:val="nil"/>
              <w:left w:val="nil"/>
              <w:bottom w:val="nil"/>
              <w:right w:val="single" w:sz="8" w:space="0" w:color="auto"/>
            </w:tcBorders>
            <w:shd w:val="clear" w:color="000000" w:fill="92D050"/>
            <w:noWrap/>
            <w:vAlign w:val="bottom"/>
            <w:hideMark/>
          </w:tcPr>
          <w:p w:rsidR="00A44EF6" w:rsidRPr="00A44EF6" w:rsidRDefault="00A44EF6" w:rsidP="00A44EF6">
            <w:pPr>
              <w:rPr>
                <w:rFonts w:ascii="Arial" w:hAnsi="Arial" w:cs="Arial"/>
                <w:color w:val="000000"/>
                <w:sz w:val="20"/>
                <w:szCs w:val="20"/>
              </w:rPr>
            </w:pPr>
            <w:r w:rsidRPr="00A44EF6">
              <w:rPr>
                <w:rFonts w:ascii="Arial" w:hAnsi="Arial" w:cs="Arial"/>
                <w:color w:val="000000"/>
                <w:sz w:val="20"/>
                <w:szCs w:val="20"/>
              </w:rPr>
              <w:t> </w:t>
            </w:r>
          </w:p>
        </w:tc>
        <w:tc>
          <w:tcPr>
            <w:tcW w:w="1039" w:type="dxa"/>
            <w:tcBorders>
              <w:top w:val="nil"/>
              <w:left w:val="nil"/>
              <w:bottom w:val="nil"/>
              <w:right w:val="single" w:sz="8" w:space="0" w:color="auto"/>
            </w:tcBorders>
            <w:shd w:val="clear" w:color="000000" w:fill="92D050"/>
            <w:noWrap/>
            <w:vAlign w:val="bottom"/>
            <w:hideMark/>
          </w:tcPr>
          <w:p w:rsidR="00A44EF6" w:rsidRPr="00A44EF6" w:rsidRDefault="00A44EF6" w:rsidP="00A44EF6">
            <w:pPr>
              <w:rPr>
                <w:rFonts w:ascii="Arial" w:hAnsi="Arial" w:cs="Arial"/>
                <w:color w:val="000000"/>
                <w:sz w:val="20"/>
                <w:szCs w:val="20"/>
              </w:rPr>
            </w:pPr>
            <w:r w:rsidRPr="00A44EF6">
              <w:rPr>
                <w:rFonts w:ascii="Arial" w:hAnsi="Arial" w:cs="Arial"/>
                <w:color w:val="000000"/>
                <w:sz w:val="20"/>
                <w:szCs w:val="20"/>
              </w:rPr>
              <w:t> </w:t>
            </w:r>
          </w:p>
        </w:tc>
        <w:tc>
          <w:tcPr>
            <w:tcW w:w="1114" w:type="dxa"/>
            <w:tcBorders>
              <w:top w:val="nil"/>
              <w:left w:val="nil"/>
              <w:bottom w:val="nil"/>
              <w:right w:val="single" w:sz="8" w:space="0" w:color="auto"/>
            </w:tcBorders>
            <w:shd w:val="clear" w:color="000000" w:fill="92D050"/>
            <w:noWrap/>
            <w:vAlign w:val="bottom"/>
            <w:hideMark/>
          </w:tcPr>
          <w:p w:rsidR="00A44EF6" w:rsidRPr="00A44EF6" w:rsidRDefault="00A44EF6" w:rsidP="00A44EF6">
            <w:pPr>
              <w:rPr>
                <w:rFonts w:ascii="Arial" w:hAnsi="Arial" w:cs="Arial"/>
                <w:color w:val="000000"/>
                <w:sz w:val="20"/>
                <w:szCs w:val="20"/>
              </w:rPr>
            </w:pPr>
            <w:r w:rsidRPr="00A44EF6">
              <w:rPr>
                <w:rFonts w:ascii="Arial" w:hAnsi="Arial" w:cs="Arial"/>
                <w:color w:val="000000"/>
                <w:sz w:val="20"/>
                <w:szCs w:val="20"/>
              </w:rPr>
              <w:t> </w:t>
            </w:r>
          </w:p>
        </w:tc>
        <w:tc>
          <w:tcPr>
            <w:tcW w:w="1220" w:type="dxa"/>
            <w:tcBorders>
              <w:top w:val="nil"/>
              <w:left w:val="nil"/>
              <w:bottom w:val="nil"/>
              <w:right w:val="single" w:sz="8" w:space="0" w:color="auto"/>
            </w:tcBorders>
            <w:shd w:val="clear" w:color="000000" w:fill="92D050"/>
            <w:noWrap/>
            <w:vAlign w:val="bottom"/>
            <w:hideMark/>
          </w:tcPr>
          <w:p w:rsidR="00A44EF6" w:rsidRPr="00A44EF6" w:rsidRDefault="00A44EF6" w:rsidP="00A44EF6">
            <w:pPr>
              <w:rPr>
                <w:rFonts w:ascii="Arial" w:hAnsi="Arial" w:cs="Arial"/>
                <w:color w:val="000000"/>
                <w:sz w:val="20"/>
                <w:szCs w:val="20"/>
              </w:rPr>
            </w:pPr>
            <w:r w:rsidRPr="00A44EF6">
              <w:rPr>
                <w:rFonts w:ascii="Arial" w:hAnsi="Arial" w:cs="Arial"/>
                <w:color w:val="000000"/>
                <w:sz w:val="20"/>
                <w:szCs w:val="20"/>
              </w:rPr>
              <w:t> </w:t>
            </w:r>
          </w:p>
        </w:tc>
        <w:tc>
          <w:tcPr>
            <w:tcW w:w="1367" w:type="dxa"/>
            <w:tcBorders>
              <w:top w:val="nil"/>
              <w:left w:val="nil"/>
              <w:bottom w:val="nil"/>
              <w:right w:val="single" w:sz="8" w:space="0" w:color="auto"/>
            </w:tcBorders>
            <w:shd w:val="clear" w:color="000000" w:fill="92D050"/>
            <w:noWrap/>
            <w:vAlign w:val="bottom"/>
            <w:hideMark/>
          </w:tcPr>
          <w:p w:rsidR="00A44EF6" w:rsidRPr="00A44EF6" w:rsidRDefault="00A44EF6" w:rsidP="00A44EF6">
            <w:pPr>
              <w:rPr>
                <w:rFonts w:ascii="Arial" w:hAnsi="Arial" w:cs="Arial"/>
                <w:color w:val="000000"/>
                <w:sz w:val="20"/>
                <w:szCs w:val="20"/>
              </w:rPr>
            </w:pPr>
            <w:r w:rsidRPr="00A44EF6">
              <w:rPr>
                <w:rFonts w:ascii="Arial" w:hAnsi="Arial" w:cs="Arial"/>
                <w:color w:val="000000"/>
                <w:sz w:val="20"/>
                <w:szCs w:val="20"/>
              </w:rPr>
              <w:t> </w:t>
            </w:r>
          </w:p>
        </w:tc>
      </w:tr>
      <w:tr w:rsidR="00A44EF6" w:rsidRPr="00A44EF6" w:rsidTr="004A156D">
        <w:trPr>
          <w:trHeight w:val="315"/>
          <w:jc w:val="center"/>
        </w:trPr>
        <w:tc>
          <w:tcPr>
            <w:tcW w:w="2140" w:type="dxa"/>
            <w:tcBorders>
              <w:top w:val="single" w:sz="8" w:space="0" w:color="auto"/>
              <w:left w:val="single" w:sz="8" w:space="0" w:color="auto"/>
              <w:bottom w:val="single" w:sz="8" w:space="0" w:color="auto"/>
              <w:right w:val="single" w:sz="8" w:space="0" w:color="auto"/>
            </w:tcBorders>
            <w:shd w:val="clear" w:color="000000" w:fill="92D050"/>
            <w:noWrap/>
            <w:vAlign w:val="bottom"/>
            <w:hideMark/>
          </w:tcPr>
          <w:p w:rsidR="00A44EF6" w:rsidRPr="00A44EF6" w:rsidRDefault="00A44EF6" w:rsidP="00A44EF6">
            <w:pPr>
              <w:rPr>
                <w:rFonts w:ascii="Calibri" w:hAnsi="Calibri" w:cs="Calibri"/>
                <w:b/>
                <w:bCs/>
                <w:color w:val="000000"/>
                <w:sz w:val="22"/>
                <w:szCs w:val="22"/>
              </w:rPr>
            </w:pPr>
            <w:r w:rsidRPr="00A44EF6">
              <w:rPr>
                <w:rFonts w:ascii="Calibri" w:hAnsi="Calibri" w:cs="Calibri"/>
                <w:b/>
                <w:bCs/>
                <w:color w:val="000000"/>
                <w:sz w:val="22"/>
                <w:szCs w:val="22"/>
              </w:rPr>
              <w:t>TOTAL</w:t>
            </w:r>
          </w:p>
        </w:tc>
        <w:tc>
          <w:tcPr>
            <w:tcW w:w="1367" w:type="dxa"/>
            <w:tcBorders>
              <w:top w:val="single" w:sz="8" w:space="0" w:color="auto"/>
              <w:left w:val="nil"/>
              <w:bottom w:val="single" w:sz="8" w:space="0" w:color="auto"/>
              <w:right w:val="nil"/>
            </w:tcBorders>
            <w:shd w:val="clear" w:color="000000" w:fill="92D050"/>
            <w:noWrap/>
            <w:vAlign w:val="bottom"/>
            <w:hideMark/>
          </w:tcPr>
          <w:p w:rsidR="00A44EF6" w:rsidRPr="00A44EF6" w:rsidRDefault="00A44EF6" w:rsidP="00A44EF6">
            <w:pPr>
              <w:rPr>
                <w:rFonts w:ascii="Calibri" w:hAnsi="Calibri" w:cs="Calibri"/>
                <w:b/>
                <w:bCs/>
                <w:color w:val="000000"/>
                <w:sz w:val="22"/>
                <w:szCs w:val="22"/>
              </w:rPr>
            </w:pPr>
            <w:r w:rsidRPr="00A44EF6">
              <w:rPr>
                <w:rFonts w:ascii="Calibri" w:hAnsi="Calibri" w:cs="Calibri"/>
                <w:b/>
                <w:bCs/>
                <w:color w:val="000000"/>
                <w:sz w:val="22"/>
                <w:szCs w:val="22"/>
              </w:rPr>
              <w:t> </w:t>
            </w:r>
          </w:p>
        </w:tc>
        <w:tc>
          <w:tcPr>
            <w:tcW w:w="1039" w:type="dxa"/>
            <w:tcBorders>
              <w:top w:val="single" w:sz="8" w:space="0" w:color="auto"/>
              <w:left w:val="nil"/>
              <w:bottom w:val="single" w:sz="8" w:space="0" w:color="auto"/>
              <w:right w:val="nil"/>
            </w:tcBorders>
            <w:shd w:val="clear" w:color="000000" w:fill="92D050"/>
            <w:noWrap/>
            <w:vAlign w:val="bottom"/>
            <w:hideMark/>
          </w:tcPr>
          <w:p w:rsidR="00A44EF6" w:rsidRPr="00A44EF6" w:rsidRDefault="00A44EF6" w:rsidP="00A44EF6">
            <w:pPr>
              <w:rPr>
                <w:rFonts w:ascii="Calibri" w:hAnsi="Calibri" w:cs="Calibri"/>
                <w:b/>
                <w:bCs/>
                <w:color w:val="000000"/>
                <w:sz w:val="22"/>
                <w:szCs w:val="22"/>
              </w:rPr>
            </w:pPr>
            <w:r w:rsidRPr="00A44EF6">
              <w:rPr>
                <w:rFonts w:ascii="Calibri" w:hAnsi="Calibri" w:cs="Calibri"/>
                <w:b/>
                <w:bCs/>
                <w:color w:val="000000"/>
                <w:sz w:val="22"/>
                <w:szCs w:val="22"/>
              </w:rPr>
              <w:t> </w:t>
            </w:r>
          </w:p>
        </w:tc>
        <w:tc>
          <w:tcPr>
            <w:tcW w:w="1114" w:type="dxa"/>
            <w:tcBorders>
              <w:top w:val="single" w:sz="8" w:space="0" w:color="auto"/>
              <w:left w:val="nil"/>
              <w:bottom w:val="single" w:sz="8" w:space="0" w:color="auto"/>
              <w:right w:val="single" w:sz="8" w:space="0" w:color="auto"/>
            </w:tcBorders>
            <w:shd w:val="clear" w:color="000000" w:fill="92D050"/>
            <w:noWrap/>
            <w:vAlign w:val="bottom"/>
            <w:hideMark/>
          </w:tcPr>
          <w:p w:rsidR="00A44EF6" w:rsidRPr="00A44EF6" w:rsidRDefault="00A44EF6" w:rsidP="00A44EF6">
            <w:pPr>
              <w:rPr>
                <w:rFonts w:ascii="Calibri" w:hAnsi="Calibri" w:cs="Calibri"/>
                <w:b/>
                <w:bCs/>
                <w:color w:val="000000"/>
                <w:sz w:val="22"/>
                <w:szCs w:val="22"/>
              </w:rPr>
            </w:pPr>
            <w:r w:rsidRPr="00A44EF6">
              <w:rPr>
                <w:rFonts w:ascii="Calibri" w:hAnsi="Calibri" w:cs="Calibri"/>
                <w:b/>
                <w:bCs/>
                <w:color w:val="000000"/>
                <w:sz w:val="22"/>
                <w:szCs w:val="22"/>
              </w:rPr>
              <w:t> </w:t>
            </w:r>
          </w:p>
        </w:tc>
        <w:tc>
          <w:tcPr>
            <w:tcW w:w="1220" w:type="dxa"/>
            <w:tcBorders>
              <w:top w:val="single" w:sz="8" w:space="0" w:color="auto"/>
              <w:left w:val="nil"/>
              <w:bottom w:val="single" w:sz="8" w:space="0" w:color="auto"/>
              <w:right w:val="single" w:sz="8" w:space="0" w:color="auto"/>
            </w:tcBorders>
            <w:shd w:val="clear" w:color="000000" w:fill="92D050"/>
            <w:noWrap/>
            <w:vAlign w:val="bottom"/>
            <w:hideMark/>
          </w:tcPr>
          <w:p w:rsidR="00A44EF6" w:rsidRPr="00A44EF6" w:rsidRDefault="00A44EF6" w:rsidP="00A44EF6">
            <w:pPr>
              <w:jc w:val="right"/>
              <w:rPr>
                <w:rFonts w:ascii="Calibri" w:hAnsi="Calibri" w:cs="Calibri"/>
                <w:b/>
                <w:bCs/>
                <w:color w:val="000000"/>
                <w:sz w:val="22"/>
                <w:szCs w:val="22"/>
              </w:rPr>
            </w:pPr>
            <w:r w:rsidRPr="00A44EF6">
              <w:rPr>
                <w:rFonts w:ascii="Calibri" w:hAnsi="Calibri" w:cs="Calibri"/>
                <w:b/>
                <w:bCs/>
                <w:color w:val="000000"/>
                <w:sz w:val="22"/>
                <w:szCs w:val="22"/>
              </w:rPr>
              <w:t>$ 1.530,75</w:t>
            </w:r>
          </w:p>
        </w:tc>
        <w:tc>
          <w:tcPr>
            <w:tcW w:w="1367" w:type="dxa"/>
            <w:tcBorders>
              <w:top w:val="single" w:sz="8" w:space="0" w:color="auto"/>
              <w:left w:val="nil"/>
              <w:bottom w:val="single" w:sz="8" w:space="0" w:color="auto"/>
              <w:right w:val="single" w:sz="8" w:space="0" w:color="auto"/>
            </w:tcBorders>
            <w:shd w:val="clear" w:color="000000" w:fill="92D050"/>
            <w:noWrap/>
            <w:vAlign w:val="bottom"/>
            <w:hideMark/>
          </w:tcPr>
          <w:p w:rsidR="00A44EF6" w:rsidRPr="00A44EF6" w:rsidRDefault="00A44EF6" w:rsidP="00A44EF6">
            <w:pPr>
              <w:jc w:val="right"/>
              <w:rPr>
                <w:rFonts w:ascii="Calibri" w:hAnsi="Calibri" w:cs="Calibri"/>
                <w:b/>
                <w:bCs/>
                <w:color w:val="000000"/>
                <w:sz w:val="22"/>
                <w:szCs w:val="22"/>
              </w:rPr>
            </w:pPr>
            <w:r w:rsidRPr="00A44EF6">
              <w:rPr>
                <w:rFonts w:ascii="Calibri" w:hAnsi="Calibri" w:cs="Calibri"/>
                <w:b/>
                <w:bCs/>
                <w:color w:val="000000"/>
                <w:sz w:val="22"/>
                <w:szCs w:val="22"/>
              </w:rPr>
              <w:t>$ 1.020,65</w:t>
            </w:r>
          </w:p>
        </w:tc>
      </w:tr>
    </w:tbl>
    <w:p w:rsidR="005056D2" w:rsidRPr="00B05EDF" w:rsidRDefault="005056D2" w:rsidP="00312BB0">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Cuadro 72 </w:t>
      </w:r>
    </w:p>
    <w:p w:rsidR="005056D2" w:rsidRDefault="005056D2" w:rsidP="00312BB0">
      <w:pPr>
        <w:pStyle w:val="Sinespaciado"/>
        <w:spacing w:line="360" w:lineRule="auto"/>
        <w:jc w:val="both"/>
        <w:rPr>
          <w:rFonts w:ascii="Arial" w:hAnsi="Arial" w:cs="Arial"/>
        </w:rPr>
      </w:pPr>
      <w:r w:rsidRPr="00B05EDF">
        <w:rPr>
          <w:rFonts w:ascii="Arial" w:hAnsi="Arial" w:cs="Arial"/>
        </w:rPr>
        <w:t>Elaboración: El autor</w:t>
      </w:r>
    </w:p>
    <w:p w:rsidR="00A44EF6" w:rsidRDefault="00A44EF6" w:rsidP="00876141">
      <w:pPr>
        <w:spacing w:line="360" w:lineRule="auto"/>
        <w:jc w:val="both"/>
        <w:rPr>
          <w:rFonts w:ascii="Arial" w:hAnsi="Arial" w:cs="Arial"/>
          <w:lang w:val="es-MX"/>
        </w:rPr>
      </w:pPr>
    </w:p>
    <w:p w:rsidR="005056D2" w:rsidRPr="005056D2" w:rsidRDefault="005056D2" w:rsidP="005056D2">
      <w:pPr>
        <w:spacing w:line="360" w:lineRule="auto"/>
        <w:jc w:val="center"/>
        <w:rPr>
          <w:rFonts w:ascii="Arial" w:hAnsi="Arial" w:cs="Arial"/>
          <w:b/>
          <w:lang w:val="es-MX"/>
        </w:rPr>
      </w:pPr>
      <w:r w:rsidRPr="005056D2">
        <w:rPr>
          <w:rFonts w:ascii="Arial" w:hAnsi="Arial" w:cs="Arial"/>
          <w:b/>
          <w:lang w:val="es-MX"/>
        </w:rPr>
        <w:t>CUADRO 74</w:t>
      </w:r>
    </w:p>
    <w:tbl>
      <w:tblPr>
        <w:tblW w:w="8247" w:type="dxa"/>
        <w:jc w:val="center"/>
        <w:tblCellMar>
          <w:left w:w="70" w:type="dxa"/>
          <w:right w:w="70" w:type="dxa"/>
        </w:tblCellMar>
        <w:tblLook w:val="04A0" w:firstRow="1" w:lastRow="0" w:firstColumn="1" w:lastColumn="0" w:noHBand="0" w:noVBand="1"/>
      </w:tblPr>
      <w:tblGrid>
        <w:gridCol w:w="2140"/>
        <w:gridCol w:w="1367"/>
        <w:gridCol w:w="913"/>
        <w:gridCol w:w="1240"/>
        <w:gridCol w:w="1220"/>
        <w:gridCol w:w="1367"/>
      </w:tblGrid>
      <w:tr w:rsidR="00D32FBC" w:rsidRPr="00D32FBC" w:rsidTr="004A156D">
        <w:trPr>
          <w:trHeight w:val="315"/>
          <w:jc w:val="center"/>
        </w:trPr>
        <w:tc>
          <w:tcPr>
            <w:tcW w:w="8247" w:type="dxa"/>
            <w:gridSpan w:val="6"/>
            <w:tcBorders>
              <w:top w:val="single" w:sz="8" w:space="0" w:color="auto"/>
              <w:left w:val="single" w:sz="8" w:space="0" w:color="auto"/>
              <w:bottom w:val="single" w:sz="8" w:space="0" w:color="auto"/>
              <w:right w:val="single" w:sz="8" w:space="0" w:color="000000"/>
            </w:tcBorders>
            <w:shd w:val="clear" w:color="000000" w:fill="538DD5"/>
            <w:noWrap/>
            <w:vAlign w:val="bottom"/>
            <w:hideMark/>
          </w:tcPr>
          <w:p w:rsidR="00D32FBC" w:rsidRPr="00D32FBC" w:rsidRDefault="00D32FBC" w:rsidP="000F7904">
            <w:pPr>
              <w:jc w:val="center"/>
              <w:rPr>
                <w:rFonts w:ascii="Arial" w:hAnsi="Arial" w:cs="Arial"/>
                <w:b/>
                <w:bCs/>
                <w:color w:val="000000"/>
                <w:sz w:val="22"/>
                <w:szCs w:val="22"/>
              </w:rPr>
            </w:pPr>
            <w:r w:rsidRPr="00D32FBC">
              <w:rPr>
                <w:rFonts w:ascii="Arial" w:hAnsi="Arial" w:cs="Arial"/>
                <w:b/>
                <w:bCs/>
                <w:color w:val="000000"/>
                <w:sz w:val="22"/>
                <w:szCs w:val="22"/>
              </w:rPr>
              <w:t xml:space="preserve">DEPRECIACION AREA ADMINISTRATIVA PARA EL </w:t>
            </w:r>
            <w:r w:rsidR="000F7904">
              <w:rPr>
                <w:rFonts w:ascii="Arial" w:hAnsi="Arial" w:cs="Arial"/>
                <w:b/>
                <w:bCs/>
                <w:color w:val="000000"/>
                <w:sz w:val="22"/>
                <w:szCs w:val="22"/>
              </w:rPr>
              <w:t>10mo</w:t>
            </w:r>
            <w:r w:rsidRPr="00D32FBC">
              <w:rPr>
                <w:rFonts w:ascii="Arial" w:hAnsi="Arial" w:cs="Arial"/>
                <w:b/>
                <w:bCs/>
                <w:color w:val="000000"/>
                <w:sz w:val="22"/>
                <w:szCs w:val="22"/>
              </w:rPr>
              <w:t xml:space="preserve">  AÑO</w:t>
            </w:r>
          </w:p>
        </w:tc>
      </w:tr>
      <w:tr w:rsidR="00D32FBC" w:rsidRPr="00D32FBC" w:rsidTr="004A156D">
        <w:trPr>
          <w:trHeight w:val="465"/>
          <w:jc w:val="center"/>
        </w:trPr>
        <w:tc>
          <w:tcPr>
            <w:tcW w:w="2140" w:type="dxa"/>
            <w:tcBorders>
              <w:top w:val="nil"/>
              <w:left w:val="single" w:sz="8" w:space="0" w:color="auto"/>
              <w:bottom w:val="single" w:sz="8" w:space="0" w:color="auto"/>
              <w:right w:val="single" w:sz="8" w:space="0" w:color="auto"/>
            </w:tcBorders>
            <w:shd w:val="clear" w:color="000000" w:fill="BFBFBF"/>
            <w:vAlign w:val="center"/>
            <w:hideMark/>
          </w:tcPr>
          <w:p w:rsidR="00D32FBC" w:rsidRPr="00D32FBC" w:rsidRDefault="00D32FBC" w:rsidP="00D32FBC">
            <w:pPr>
              <w:jc w:val="center"/>
              <w:rPr>
                <w:rFonts w:ascii="Arial" w:hAnsi="Arial" w:cs="Arial"/>
                <w:b/>
                <w:bCs/>
                <w:color w:val="000000"/>
                <w:sz w:val="16"/>
                <w:szCs w:val="16"/>
              </w:rPr>
            </w:pPr>
            <w:r w:rsidRPr="00D32FBC">
              <w:rPr>
                <w:rFonts w:ascii="Arial" w:hAnsi="Arial" w:cs="Arial"/>
                <w:b/>
                <w:bCs/>
                <w:color w:val="000000"/>
                <w:sz w:val="16"/>
                <w:szCs w:val="16"/>
              </w:rPr>
              <w:t>DESCRIPCION</w:t>
            </w:r>
          </w:p>
        </w:tc>
        <w:tc>
          <w:tcPr>
            <w:tcW w:w="1367" w:type="dxa"/>
            <w:tcBorders>
              <w:top w:val="nil"/>
              <w:left w:val="nil"/>
              <w:bottom w:val="single" w:sz="8" w:space="0" w:color="auto"/>
              <w:right w:val="single" w:sz="8" w:space="0" w:color="auto"/>
            </w:tcBorders>
            <w:shd w:val="clear" w:color="000000" w:fill="BFBFBF"/>
            <w:vAlign w:val="center"/>
            <w:hideMark/>
          </w:tcPr>
          <w:p w:rsidR="00D32FBC" w:rsidRPr="00D32FBC" w:rsidRDefault="00D32FBC" w:rsidP="00D32FBC">
            <w:pPr>
              <w:jc w:val="center"/>
              <w:rPr>
                <w:rFonts w:ascii="Arial" w:hAnsi="Arial" w:cs="Arial"/>
                <w:b/>
                <w:bCs/>
                <w:color w:val="000000"/>
                <w:sz w:val="16"/>
                <w:szCs w:val="16"/>
              </w:rPr>
            </w:pPr>
            <w:r w:rsidRPr="00D32FBC">
              <w:rPr>
                <w:rFonts w:ascii="Arial" w:hAnsi="Arial" w:cs="Arial"/>
                <w:b/>
                <w:bCs/>
                <w:color w:val="000000"/>
                <w:sz w:val="16"/>
                <w:szCs w:val="16"/>
              </w:rPr>
              <w:t>% DEPRECIACION</w:t>
            </w:r>
          </w:p>
        </w:tc>
        <w:tc>
          <w:tcPr>
            <w:tcW w:w="913" w:type="dxa"/>
            <w:tcBorders>
              <w:top w:val="nil"/>
              <w:left w:val="nil"/>
              <w:bottom w:val="single" w:sz="8" w:space="0" w:color="auto"/>
              <w:right w:val="single" w:sz="8" w:space="0" w:color="auto"/>
            </w:tcBorders>
            <w:shd w:val="clear" w:color="000000" w:fill="BFBFBF"/>
            <w:vAlign w:val="center"/>
            <w:hideMark/>
          </w:tcPr>
          <w:p w:rsidR="00D32FBC" w:rsidRPr="00D32FBC" w:rsidRDefault="00D32FBC" w:rsidP="00D32FBC">
            <w:pPr>
              <w:jc w:val="center"/>
              <w:rPr>
                <w:rFonts w:ascii="Arial" w:hAnsi="Arial" w:cs="Arial"/>
                <w:b/>
                <w:bCs/>
                <w:color w:val="000000"/>
                <w:sz w:val="16"/>
                <w:szCs w:val="16"/>
              </w:rPr>
            </w:pPr>
            <w:r w:rsidRPr="00D32FBC">
              <w:rPr>
                <w:rFonts w:ascii="Arial" w:hAnsi="Arial" w:cs="Arial"/>
                <w:b/>
                <w:bCs/>
                <w:color w:val="000000"/>
                <w:sz w:val="16"/>
                <w:szCs w:val="16"/>
              </w:rPr>
              <w:t>AÑO VIDA UTIL</w:t>
            </w:r>
          </w:p>
        </w:tc>
        <w:tc>
          <w:tcPr>
            <w:tcW w:w="1240" w:type="dxa"/>
            <w:tcBorders>
              <w:top w:val="nil"/>
              <w:left w:val="nil"/>
              <w:bottom w:val="single" w:sz="8" w:space="0" w:color="auto"/>
              <w:right w:val="single" w:sz="8" w:space="0" w:color="auto"/>
            </w:tcBorders>
            <w:shd w:val="clear" w:color="000000" w:fill="BFBFBF"/>
            <w:vAlign w:val="center"/>
            <w:hideMark/>
          </w:tcPr>
          <w:p w:rsidR="00D32FBC" w:rsidRPr="00D32FBC" w:rsidRDefault="00D32FBC" w:rsidP="00D32FBC">
            <w:pPr>
              <w:jc w:val="center"/>
              <w:rPr>
                <w:rFonts w:ascii="Arial" w:hAnsi="Arial" w:cs="Arial"/>
                <w:b/>
                <w:bCs/>
                <w:color w:val="000000"/>
                <w:sz w:val="16"/>
                <w:szCs w:val="16"/>
              </w:rPr>
            </w:pPr>
            <w:r w:rsidRPr="00D32FBC">
              <w:rPr>
                <w:rFonts w:ascii="Arial" w:hAnsi="Arial" w:cs="Arial"/>
                <w:b/>
                <w:bCs/>
                <w:color w:val="000000"/>
                <w:sz w:val="16"/>
                <w:szCs w:val="16"/>
              </w:rPr>
              <w:t>COSTO TOTAL</w:t>
            </w:r>
          </w:p>
        </w:tc>
        <w:tc>
          <w:tcPr>
            <w:tcW w:w="1220" w:type="dxa"/>
            <w:tcBorders>
              <w:top w:val="nil"/>
              <w:left w:val="nil"/>
              <w:bottom w:val="single" w:sz="8" w:space="0" w:color="auto"/>
              <w:right w:val="single" w:sz="8" w:space="0" w:color="auto"/>
            </w:tcBorders>
            <w:shd w:val="clear" w:color="000000" w:fill="BFBFBF"/>
            <w:vAlign w:val="center"/>
            <w:hideMark/>
          </w:tcPr>
          <w:p w:rsidR="00D32FBC" w:rsidRPr="00D32FBC" w:rsidRDefault="00D32FBC" w:rsidP="00D32FBC">
            <w:pPr>
              <w:jc w:val="center"/>
              <w:rPr>
                <w:rFonts w:ascii="Arial" w:hAnsi="Arial" w:cs="Arial"/>
                <w:b/>
                <w:bCs/>
                <w:color w:val="000000"/>
                <w:sz w:val="16"/>
                <w:szCs w:val="16"/>
              </w:rPr>
            </w:pPr>
            <w:r w:rsidRPr="00D32FBC">
              <w:rPr>
                <w:rFonts w:ascii="Arial" w:hAnsi="Arial" w:cs="Arial"/>
                <w:b/>
                <w:bCs/>
                <w:color w:val="000000"/>
                <w:sz w:val="16"/>
                <w:szCs w:val="16"/>
              </w:rPr>
              <w:t>VALOR RESIDUAL</w:t>
            </w:r>
          </w:p>
        </w:tc>
        <w:tc>
          <w:tcPr>
            <w:tcW w:w="1367" w:type="dxa"/>
            <w:tcBorders>
              <w:top w:val="nil"/>
              <w:left w:val="nil"/>
              <w:bottom w:val="single" w:sz="8" w:space="0" w:color="auto"/>
              <w:right w:val="single" w:sz="8" w:space="0" w:color="auto"/>
            </w:tcBorders>
            <w:shd w:val="clear" w:color="000000" w:fill="BFBFBF"/>
            <w:vAlign w:val="center"/>
            <w:hideMark/>
          </w:tcPr>
          <w:p w:rsidR="00D32FBC" w:rsidRPr="00D32FBC" w:rsidRDefault="00D32FBC" w:rsidP="00D32FBC">
            <w:pPr>
              <w:jc w:val="center"/>
              <w:rPr>
                <w:rFonts w:ascii="Arial" w:hAnsi="Arial" w:cs="Arial"/>
                <w:b/>
                <w:bCs/>
                <w:color w:val="000000"/>
                <w:sz w:val="16"/>
                <w:szCs w:val="16"/>
              </w:rPr>
            </w:pPr>
            <w:r w:rsidRPr="00D32FBC">
              <w:rPr>
                <w:rFonts w:ascii="Arial" w:hAnsi="Arial" w:cs="Arial"/>
                <w:b/>
                <w:bCs/>
                <w:color w:val="000000"/>
                <w:sz w:val="16"/>
                <w:szCs w:val="16"/>
              </w:rPr>
              <w:t>DEPRECIACION ANUAL</w:t>
            </w:r>
          </w:p>
        </w:tc>
      </w:tr>
      <w:tr w:rsidR="00D32FBC" w:rsidRPr="00D32FBC" w:rsidTr="004A156D">
        <w:trPr>
          <w:trHeight w:val="315"/>
          <w:jc w:val="center"/>
        </w:trPr>
        <w:tc>
          <w:tcPr>
            <w:tcW w:w="2140" w:type="dxa"/>
            <w:tcBorders>
              <w:top w:val="nil"/>
              <w:left w:val="single" w:sz="8" w:space="0" w:color="auto"/>
              <w:bottom w:val="nil"/>
              <w:right w:val="single" w:sz="8" w:space="0" w:color="auto"/>
            </w:tcBorders>
            <w:shd w:val="clear" w:color="000000" w:fill="92D050"/>
            <w:noWrap/>
            <w:vAlign w:val="bottom"/>
            <w:hideMark/>
          </w:tcPr>
          <w:p w:rsidR="00D32FBC" w:rsidRPr="00D32FBC" w:rsidRDefault="00D32FBC" w:rsidP="00D32FBC">
            <w:pPr>
              <w:rPr>
                <w:rFonts w:ascii="Arial" w:hAnsi="Arial" w:cs="Arial"/>
                <w:color w:val="000000"/>
                <w:sz w:val="20"/>
                <w:szCs w:val="20"/>
              </w:rPr>
            </w:pPr>
            <w:r w:rsidRPr="00D32FBC">
              <w:rPr>
                <w:rFonts w:ascii="Arial" w:hAnsi="Arial" w:cs="Arial"/>
                <w:color w:val="000000"/>
                <w:sz w:val="20"/>
                <w:szCs w:val="20"/>
              </w:rPr>
              <w:t>Equipo de computo</w:t>
            </w:r>
          </w:p>
        </w:tc>
        <w:tc>
          <w:tcPr>
            <w:tcW w:w="1367" w:type="dxa"/>
            <w:tcBorders>
              <w:top w:val="nil"/>
              <w:left w:val="nil"/>
              <w:bottom w:val="nil"/>
              <w:right w:val="single" w:sz="8" w:space="0" w:color="auto"/>
            </w:tcBorders>
            <w:shd w:val="clear" w:color="000000" w:fill="92D050"/>
            <w:noWrap/>
            <w:vAlign w:val="bottom"/>
            <w:hideMark/>
          </w:tcPr>
          <w:p w:rsidR="00D32FBC" w:rsidRPr="00D32FBC" w:rsidRDefault="00D32FBC" w:rsidP="00D32FBC">
            <w:pPr>
              <w:jc w:val="right"/>
              <w:rPr>
                <w:rFonts w:ascii="Arial" w:hAnsi="Arial" w:cs="Arial"/>
                <w:color w:val="000000"/>
                <w:sz w:val="20"/>
                <w:szCs w:val="20"/>
              </w:rPr>
            </w:pPr>
            <w:r w:rsidRPr="00D32FBC">
              <w:rPr>
                <w:rFonts w:ascii="Arial" w:hAnsi="Arial" w:cs="Arial"/>
                <w:color w:val="000000"/>
                <w:sz w:val="20"/>
                <w:szCs w:val="20"/>
              </w:rPr>
              <w:t>33</w:t>
            </w:r>
            <w:r w:rsidR="00C93707">
              <w:rPr>
                <w:rFonts w:ascii="Arial" w:hAnsi="Arial" w:cs="Arial"/>
                <w:color w:val="000000"/>
                <w:sz w:val="20"/>
                <w:szCs w:val="20"/>
              </w:rPr>
              <w:t>,33</w:t>
            </w:r>
            <w:r w:rsidRPr="00D32FBC">
              <w:rPr>
                <w:rFonts w:ascii="Arial" w:hAnsi="Arial" w:cs="Arial"/>
                <w:color w:val="000000"/>
                <w:sz w:val="20"/>
                <w:szCs w:val="20"/>
              </w:rPr>
              <w:t>%</w:t>
            </w:r>
          </w:p>
        </w:tc>
        <w:tc>
          <w:tcPr>
            <w:tcW w:w="913" w:type="dxa"/>
            <w:tcBorders>
              <w:top w:val="nil"/>
              <w:left w:val="nil"/>
              <w:bottom w:val="nil"/>
              <w:right w:val="single" w:sz="8" w:space="0" w:color="auto"/>
            </w:tcBorders>
            <w:shd w:val="clear" w:color="000000" w:fill="92D050"/>
            <w:noWrap/>
            <w:vAlign w:val="bottom"/>
            <w:hideMark/>
          </w:tcPr>
          <w:p w:rsidR="00D32FBC" w:rsidRPr="00D32FBC" w:rsidRDefault="00D32FBC" w:rsidP="00D32FBC">
            <w:pPr>
              <w:jc w:val="right"/>
              <w:rPr>
                <w:rFonts w:ascii="Arial" w:hAnsi="Arial" w:cs="Arial"/>
                <w:color w:val="000000"/>
                <w:sz w:val="20"/>
                <w:szCs w:val="20"/>
              </w:rPr>
            </w:pPr>
            <w:r w:rsidRPr="00D32FBC">
              <w:rPr>
                <w:rFonts w:ascii="Arial" w:hAnsi="Arial" w:cs="Arial"/>
                <w:color w:val="000000"/>
                <w:sz w:val="20"/>
                <w:szCs w:val="20"/>
              </w:rPr>
              <w:t>3</w:t>
            </w:r>
          </w:p>
        </w:tc>
        <w:tc>
          <w:tcPr>
            <w:tcW w:w="1240" w:type="dxa"/>
            <w:tcBorders>
              <w:top w:val="nil"/>
              <w:left w:val="nil"/>
              <w:bottom w:val="nil"/>
              <w:right w:val="single" w:sz="8" w:space="0" w:color="auto"/>
            </w:tcBorders>
            <w:shd w:val="clear" w:color="000000" w:fill="92D050"/>
            <w:noWrap/>
            <w:vAlign w:val="bottom"/>
            <w:hideMark/>
          </w:tcPr>
          <w:p w:rsidR="00D32FBC" w:rsidRPr="00D32FBC" w:rsidRDefault="00D32FBC" w:rsidP="00D32FBC">
            <w:pPr>
              <w:jc w:val="right"/>
              <w:rPr>
                <w:rFonts w:ascii="Arial" w:hAnsi="Arial" w:cs="Arial"/>
                <w:color w:val="000000"/>
                <w:sz w:val="20"/>
                <w:szCs w:val="20"/>
              </w:rPr>
            </w:pPr>
            <w:r w:rsidRPr="00D32FBC">
              <w:rPr>
                <w:rFonts w:ascii="Arial" w:hAnsi="Arial" w:cs="Arial"/>
                <w:color w:val="000000"/>
                <w:sz w:val="20"/>
                <w:szCs w:val="20"/>
              </w:rPr>
              <w:t>$ 6.200,15</w:t>
            </w:r>
          </w:p>
        </w:tc>
        <w:tc>
          <w:tcPr>
            <w:tcW w:w="1220" w:type="dxa"/>
            <w:tcBorders>
              <w:top w:val="nil"/>
              <w:left w:val="nil"/>
              <w:bottom w:val="nil"/>
              <w:right w:val="single" w:sz="8" w:space="0" w:color="auto"/>
            </w:tcBorders>
            <w:shd w:val="clear" w:color="000000" w:fill="92D050"/>
            <w:noWrap/>
            <w:vAlign w:val="bottom"/>
            <w:hideMark/>
          </w:tcPr>
          <w:p w:rsidR="00D32FBC" w:rsidRPr="00D32FBC" w:rsidRDefault="00D32FBC" w:rsidP="00D32FBC">
            <w:pPr>
              <w:jc w:val="right"/>
              <w:rPr>
                <w:rFonts w:ascii="Arial" w:hAnsi="Arial" w:cs="Arial"/>
                <w:color w:val="000000"/>
                <w:sz w:val="20"/>
                <w:szCs w:val="20"/>
              </w:rPr>
            </w:pPr>
            <w:r w:rsidRPr="00D32FBC">
              <w:rPr>
                <w:rFonts w:ascii="Arial" w:hAnsi="Arial" w:cs="Arial"/>
                <w:color w:val="000000"/>
                <w:sz w:val="20"/>
                <w:szCs w:val="20"/>
              </w:rPr>
              <w:t>$ 2.066,51</w:t>
            </w:r>
          </w:p>
        </w:tc>
        <w:tc>
          <w:tcPr>
            <w:tcW w:w="1367" w:type="dxa"/>
            <w:tcBorders>
              <w:top w:val="nil"/>
              <w:left w:val="nil"/>
              <w:bottom w:val="nil"/>
              <w:right w:val="single" w:sz="8" w:space="0" w:color="auto"/>
            </w:tcBorders>
            <w:shd w:val="clear" w:color="000000" w:fill="92D050"/>
            <w:noWrap/>
            <w:vAlign w:val="bottom"/>
            <w:hideMark/>
          </w:tcPr>
          <w:p w:rsidR="00D32FBC" w:rsidRPr="00D32FBC" w:rsidRDefault="00D32FBC" w:rsidP="00D32FBC">
            <w:pPr>
              <w:jc w:val="right"/>
              <w:rPr>
                <w:rFonts w:ascii="Arial" w:hAnsi="Arial" w:cs="Arial"/>
                <w:color w:val="000000"/>
                <w:sz w:val="20"/>
                <w:szCs w:val="20"/>
              </w:rPr>
            </w:pPr>
            <w:r w:rsidRPr="00D32FBC">
              <w:rPr>
                <w:rFonts w:ascii="Arial" w:hAnsi="Arial" w:cs="Arial"/>
                <w:color w:val="000000"/>
                <w:sz w:val="20"/>
                <w:szCs w:val="20"/>
              </w:rPr>
              <w:t>$ 1.377,88</w:t>
            </w:r>
          </w:p>
        </w:tc>
      </w:tr>
      <w:tr w:rsidR="00D32FBC" w:rsidRPr="00D32FBC" w:rsidTr="004A156D">
        <w:trPr>
          <w:trHeight w:val="315"/>
          <w:jc w:val="center"/>
        </w:trPr>
        <w:tc>
          <w:tcPr>
            <w:tcW w:w="2140" w:type="dxa"/>
            <w:tcBorders>
              <w:top w:val="nil"/>
              <w:left w:val="single" w:sz="8" w:space="0" w:color="auto"/>
              <w:bottom w:val="nil"/>
              <w:right w:val="single" w:sz="8" w:space="0" w:color="auto"/>
            </w:tcBorders>
            <w:shd w:val="clear" w:color="000000" w:fill="92D050"/>
            <w:noWrap/>
            <w:vAlign w:val="bottom"/>
            <w:hideMark/>
          </w:tcPr>
          <w:p w:rsidR="00D32FBC" w:rsidRPr="00D32FBC" w:rsidRDefault="00D32FBC" w:rsidP="00D32FBC">
            <w:pPr>
              <w:rPr>
                <w:rFonts w:ascii="Arial" w:hAnsi="Arial" w:cs="Arial"/>
                <w:color w:val="000000"/>
                <w:sz w:val="20"/>
                <w:szCs w:val="20"/>
              </w:rPr>
            </w:pPr>
            <w:r w:rsidRPr="00D32FBC">
              <w:rPr>
                <w:rFonts w:ascii="Arial" w:hAnsi="Arial" w:cs="Arial"/>
                <w:color w:val="000000"/>
                <w:sz w:val="20"/>
                <w:szCs w:val="20"/>
              </w:rPr>
              <w:t> </w:t>
            </w:r>
          </w:p>
        </w:tc>
        <w:tc>
          <w:tcPr>
            <w:tcW w:w="1367" w:type="dxa"/>
            <w:tcBorders>
              <w:top w:val="nil"/>
              <w:left w:val="nil"/>
              <w:bottom w:val="nil"/>
              <w:right w:val="single" w:sz="8" w:space="0" w:color="auto"/>
            </w:tcBorders>
            <w:shd w:val="clear" w:color="000000" w:fill="92D050"/>
            <w:noWrap/>
            <w:vAlign w:val="bottom"/>
            <w:hideMark/>
          </w:tcPr>
          <w:p w:rsidR="00D32FBC" w:rsidRPr="00D32FBC" w:rsidRDefault="00D32FBC" w:rsidP="00D32FBC">
            <w:pPr>
              <w:rPr>
                <w:rFonts w:ascii="Arial" w:hAnsi="Arial" w:cs="Arial"/>
                <w:color w:val="000000"/>
                <w:sz w:val="20"/>
                <w:szCs w:val="20"/>
              </w:rPr>
            </w:pPr>
            <w:r w:rsidRPr="00D32FBC">
              <w:rPr>
                <w:rFonts w:ascii="Arial" w:hAnsi="Arial" w:cs="Arial"/>
                <w:color w:val="000000"/>
                <w:sz w:val="20"/>
                <w:szCs w:val="20"/>
              </w:rPr>
              <w:t> </w:t>
            </w:r>
          </w:p>
        </w:tc>
        <w:tc>
          <w:tcPr>
            <w:tcW w:w="913" w:type="dxa"/>
            <w:tcBorders>
              <w:top w:val="nil"/>
              <w:left w:val="nil"/>
              <w:bottom w:val="nil"/>
              <w:right w:val="single" w:sz="8" w:space="0" w:color="auto"/>
            </w:tcBorders>
            <w:shd w:val="clear" w:color="000000" w:fill="92D050"/>
            <w:noWrap/>
            <w:vAlign w:val="bottom"/>
            <w:hideMark/>
          </w:tcPr>
          <w:p w:rsidR="00D32FBC" w:rsidRPr="00D32FBC" w:rsidRDefault="00D32FBC" w:rsidP="00D32FBC">
            <w:pPr>
              <w:rPr>
                <w:rFonts w:ascii="Arial" w:hAnsi="Arial" w:cs="Arial"/>
                <w:color w:val="000000"/>
                <w:sz w:val="20"/>
                <w:szCs w:val="20"/>
              </w:rPr>
            </w:pPr>
            <w:r w:rsidRPr="00D32FBC">
              <w:rPr>
                <w:rFonts w:ascii="Arial" w:hAnsi="Arial" w:cs="Arial"/>
                <w:color w:val="000000"/>
                <w:sz w:val="20"/>
                <w:szCs w:val="20"/>
              </w:rPr>
              <w:t> </w:t>
            </w:r>
          </w:p>
        </w:tc>
        <w:tc>
          <w:tcPr>
            <w:tcW w:w="1240" w:type="dxa"/>
            <w:tcBorders>
              <w:top w:val="nil"/>
              <w:left w:val="nil"/>
              <w:bottom w:val="nil"/>
              <w:right w:val="single" w:sz="8" w:space="0" w:color="auto"/>
            </w:tcBorders>
            <w:shd w:val="clear" w:color="000000" w:fill="92D050"/>
            <w:noWrap/>
            <w:vAlign w:val="bottom"/>
            <w:hideMark/>
          </w:tcPr>
          <w:p w:rsidR="00D32FBC" w:rsidRPr="00D32FBC" w:rsidRDefault="00D32FBC" w:rsidP="00D32FBC">
            <w:pPr>
              <w:rPr>
                <w:rFonts w:ascii="Arial" w:hAnsi="Arial" w:cs="Arial"/>
                <w:color w:val="000000"/>
                <w:sz w:val="20"/>
                <w:szCs w:val="20"/>
              </w:rPr>
            </w:pPr>
            <w:r w:rsidRPr="00D32FBC">
              <w:rPr>
                <w:rFonts w:ascii="Arial" w:hAnsi="Arial" w:cs="Arial"/>
                <w:color w:val="000000"/>
                <w:sz w:val="20"/>
                <w:szCs w:val="20"/>
              </w:rPr>
              <w:t> </w:t>
            </w:r>
          </w:p>
        </w:tc>
        <w:tc>
          <w:tcPr>
            <w:tcW w:w="1220" w:type="dxa"/>
            <w:tcBorders>
              <w:top w:val="nil"/>
              <w:left w:val="nil"/>
              <w:bottom w:val="nil"/>
              <w:right w:val="single" w:sz="8" w:space="0" w:color="auto"/>
            </w:tcBorders>
            <w:shd w:val="clear" w:color="000000" w:fill="92D050"/>
            <w:noWrap/>
            <w:vAlign w:val="bottom"/>
            <w:hideMark/>
          </w:tcPr>
          <w:p w:rsidR="00D32FBC" w:rsidRPr="00D32FBC" w:rsidRDefault="00D32FBC" w:rsidP="00D32FBC">
            <w:pPr>
              <w:rPr>
                <w:rFonts w:ascii="Arial" w:hAnsi="Arial" w:cs="Arial"/>
                <w:color w:val="000000"/>
                <w:sz w:val="20"/>
                <w:szCs w:val="20"/>
              </w:rPr>
            </w:pPr>
            <w:r w:rsidRPr="00D32FBC">
              <w:rPr>
                <w:rFonts w:ascii="Arial" w:hAnsi="Arial" w:cs="Arial"/>
                <w:color w:val="000000"/>
                <w:sz w:val="20"/>
                <w:szCs w:val="20"/>
              </w:rPr>
              <w:t> </w:t>
            </w:r>
          </w:p>
        </w:tc>
        <w:tc>
          <w:tcPr>
            <w:tcW w:w="1367" w:type="dxa"/>
            <w:tcBorders>
              <w:top w:val="nil"/>
              <w:left w:val="nil"/>
              <w:bottom w:val="nil"/>
              <w:right w:val="single" w:sz="8" w:space="0" w:color="auto"/>
            </w:tcBorders>
            <w:shd w:val="clear" w:color="000000" w:fill="92D050"/>
            <w:noWrap/>
            <w:vAlign w:val="bottom"/>
            <w:hideMark/>
          </w:tcPr>
          <w:p w:rsidR="00D32FBC" w:rsidRPr="00D32FBC" w:rsidRDefault="00D32FBC" w:rsidP="00D32FBC">
            <w:pPr>
              <w:rPr>
                <w:rFonts w:ascii="Arial" w:hAnsi="Arial" w:cs="Arial"/>
                <w:color w:val="000000"/>
                <w:sz w:val="20"/>
                <w:szCs w:val="20"/>
              </w:rPr>
            </w:pPr>
            <w:r w:rsidRPr="00D32FBC">
              <w:rPr>
                <w:rFonts w:ascii="Arial" w:hAnsi="Arial" w:cs="Arial"/>
                <w:color w:val="000000"/>
                <w:sz w:val="20"/>
                <w:szCs w:val="20"/>
              </w:rPr>
              <w:t> </w:t>
            </w:r>
          </w:p>
        </w:tc>
      </w:tr>
      <w:tr w:rsidR="00D32FBC" w:rsidRPr="00D32FBC" w:rsidTr="004A156D">
        <w:trPr>
          <w:trHeight w:val="315"/>
          <w:jc w:val="center"/>
        </w:trPr>
        <w:tc>
          <w:tcPr>
            <w:tcW w:w="2140" w:type="dxa"/>
            <w:tcBorders>
              <w:top w:val="single" w:sz="8" w:space="0" w:color="auto"/>
              <w:left w:val="single" w:sz="8" w:space="0" w:color="auto"/>
              <w:bottom w:val="single" w:sz="8" w:space="0" w:color="auto"/>
              <w:right w:val="single" w:sz="8" w:space="0" w:color="auto"/>
            </w:tcBorders>
            <w:shd w:val="clear" w:color="000000" w:fill="92D050"/>
            <w:noWrap/>
            <w:vAlign w:val="bottom"/>
            <w:hideMark/>
          </w:tcPr>
          <w:p w:rsidR="00D32FBC" w:rsidRPr="00D32FBC" w:rsidRDefault="00D32FBC" w:rsidP="00D32FBC">
            <w:pPr>
              <w:rPr>
                <w:rFonts w:ascii="Calibri" w:hAnsi="Calibri" w:cs="Calibri"/>
                <w:b/>
                <w:bCs/>
                <w:color w:val="000000"/>
                <w:sz w:val="22"/>
                <w:szCs w:val="22"/>
              </w:rPr>
            </w:pPr>
            <w:r w:rsidRPr="00D32FBC">
              <w:rPr>
                <w:rFonts w:ascii="Calibri" w:hAnsi="Calibri" w:cs="Calibri"/>
                <w:b/>
                <w:bCs/>
                <w:color w:val="000000"/>
                <w:sz w:val="22"/>
                <w:szCs w:val="22"/>
              </w:rPr>
              <w:t>TOTAL</w:t>
            </w:r>
          </w:p>
        </w:tc>
        <w:tc>
          <w:tcPr>
            <w:tcW w:w="1367" w:type="dxa"/>
            <w:tcBorders>
              <w:top w:val="single" w:sz="8" w:space="0" w:color="auto"/>
              <w:left w:val="nil"/>
              <w:bottom w:val="single" w:sz="8" w:space="0" w:color="auto"/>
              <w:right w:val="nil"/>
            </w:tcBorders>
            <w:shd w:val="clear" w:color="000000" w:fill="92D050"/>
            <w:noWrap/>
            <w:vAlign w:val="bottom"/>
            <w:hideMark/>
          </w:tcPr>
          <w:p w:rsidR="00D32FBC" w:rsidRPr="00D32FBC" w:rsidRDefault="00D32FBC" w:rsidP="00D32FBC">
            <w:pPr>
              <w:rPr>
                <w:rFonts w:ascii="Calibri" w:hAnsi="Calibri" w:cs="Calibri"/>
                <w:b/>
                <w:bCs/>
                <w:color w:val="000000"/>
                <w:sz w:val="22"/>
                <w:szCs w:val="22"/>
              </w:rPr>
            </w:pPr>
            <w:r w:rsidRPr="00D32FBC">
              <w:rPr>
                <w:rFonts w:ascii="Calibri" w:hAnsi="Calibri" w:cs="Calibri"/>
                <w:b/>
                <w:bCs/>
                <w:color w:val="000000"/>
                <w:sz w:val="22"/>
                <w:szCs w:val="22"/>
              </w:rPr>
              <w:t> </w:t>
            </w:r>
          </w:p>
        </w:tc>
        <w:tc>
          <w:tcPr>
            <w:tcW w:w="913" w:type="dxa"/>
            <w:tcBorders>
              <w:top w:val="single" w:sz="8" w:space="0" w:color="auto"/>
              <w:left w:val="nil"/>
              <w:bottom w:val="single" w:sz="8" w:space="0" w:color="auto"/>
              <w:right w:val="nil"/>
            </w:tcBorders>
            <w:shd w:val="clear" w:color="000000" w:fill="92D050"/>
            <w:noWrap/>
            <w:vAlign w:val="bottom"/>
            <w:hideMark/>
          </w:tcPr>
          <w:p w:rsidR="00D32FBC" w:rsidRPr="00D32FBC" w:rsidRDefault="00D32FBC" w:rsidP="00D32FBC">
            <w:pPr>
              <w:rPr>
                <w:rFonts w:ascii="Calibri" w:hAnsi="Calibri" w:cs="Calibri"/>
                <w:b/>
                <w:bCs/>
                <w:color w:val="000000"/>
                <w:sz w:val="22"/>
                <w:szCs w:val="22"/>
              </w:rPr>
            </w:pPr>
            <w:r w:rsidRPr="00D32FBC">
              <w:rPr>
                <w:rFonts w:ascii="Calibri" w:hAnsi="Calibri" w:cs="Calibri"/>
                <w:b/>
                <w:bCs/>
                <w:color w:val="000000"/>
                <w:sz w:val="22"/>
                <w:szCs w:val="22"/>
              </w:rPr>
              <w:t> </w:t>
            </w:r>
          </w:p>
        </w:tc>
        <w:tc>
          <w:tcPr>
            <w:tcW w:w="1240" w:type="dxa"/>
            <w:tcBorders>
              <w:top w:val="single" w:sz="8" w:space="0" w:color="auto"/>
              <w:left w:val="nil"/>
              <w:bottom w:val="single" w:sz="8" w:space="0" w:color="auto"/>
              <w:right w:val="single" w:sz="8" w:space="0" w:color="auto"/>
            </w:tcBorders>
            <w:shd w:val="clear" w:color="000000" w:fill="92D050"/>
            <w:noWrap/>
            <w:vAlign w:val="bottom"/>
            <w:hideMark/>
          </w:tcPr>
          <w:p w:rsidR="00D32FBC" w:rsidRPr="00D32FBC" w:rsidRDefault="00D32FBC" w:rsidP="00D32FBC">
            <w:pPr>
              <w:rPr>
                <w:rFonts w:ascii="Calibri" w:hAnsi="Calibri" w:cs="Calibri"/>
                <w:b/>
                <w:bCs/>
                <w:color w:val="000000"/>
                <w:sz w:val="22"/>
                <w:szCs w:val="22"/>
              </w:rPr>
            </w:pPr>
            <w:r w:rsidRPr="00D32FBC">
              <w:rPr>
                <w:rFonts w:ascii="Calibri" w:hAnsi="Calibri" w:cs="Calibri"/>
                <w:b/>
                <w:bCs/>
                <w:color w:val="000000"/>
                <w:sz w:val="22"/>
                <w:szCs w:val="22"/>
              </w:rPr>
              <w:t> </w:t>
            </w:r>
          </w:p>
        </w:tc>
        <w:tc>
          <w:tcPr>
            <w:tcW w:w="1220" w:type="dxa"/>
            <w:tcBorders>
              <w:top w:val="single" w:sz="8" w:space="0" w:color="auto"/>
              <w:left w:val="nil"/>
              <w:bottom w:val="single" w:sz="8" w:space="0" w:color="auto"/>
              <w:right w:val="single" w:sz="8" w:space="0" w:color="auto"/>
            </w:tcBorders>
            <w:shd w:val="clear" w:color="000000" w:fill="92D050"/>
            <w:noWrap/>
            <w:vAlign w:val="bottom"/>
            <w:hideMark/>
          </w:tcPr>
          <w:p w:rsidR="00D32FBC" w:rsidRPr="00D32FBC" w:rsidRDefault="00D32FBC" w:rsidP="00D32FBC">
            <w:pPr>
              <w:jc w:val="right"/>
              <w:rPr>
                <w:rFonts w:ascii="Calibri" w:hAnsi="Calibri" w:cs="Calibri"/>
                <w:b/>
                <w:bCs/>
                <w:color w:val="000000"/>
                <w:sz w:val="22"/>
                <w:szCs w:val="22"/>
              </w:rPr>
            </w:pPr>
            <w:r w:rsidRPr="00D32FBC">
              <w:rPr>
                <w:rFonts w:ascii="Calibri" w:hAnsi="Calibri" w:cs="Calibri"/>
                <w:b/>
                <w:bCs/>
                <w:color w:val="000000"/>
                <w:sz w:val="22"/>
                <w:szCs w:val="22"/>
              </w:rPr>
              <w:t>$ 2.066,51</w:t>
            </w:r>
          </w:p>
        </w:tc>
        <w:tc>
          <w:tcPr>
            <w:tcW w:w="1367" w:type="dxa"/>
            <w:tcBorders>
              <w:top w:val="single" w:sz="8" w:space="0" w:color="auto"/>
              <w:left w:val="nil"/>
              <w:bottom w:val="single" w:sz="8" w:space="0" w:color="auto"/>
              <w:right w:val="single" w:sz="8" w:space="0" w:color="auto"/>
            </w:tcBorders>
            <w:shd w:val="clear" w:color="000000" w:fill="92D050"/>
            <w:noWrap/>
            <w:vAlign w:val="bottom"/>
            <w:hideMark/>
          </w:tcPr>
          <w:p w:rsidR="00D32FBC" w:rsidRPr="00D32FBC" w:rsidRDefault="00D32FBC" w:rsidP="00D32FBC">
            <w:pPr>
              <w:jc w:val="right"/>
              <w:rPr>
                <w:rFonts w:ascii="Calibri" w:hAnsi="Calibri" w:cs="Calibri"/>
                <w:b/>
                <w:bCs/>
                <w:color w:val="000000"/>
                <w:sz w:val="22"/>
                <w:szCs w:val="22"/>
              </w:rPr>
            </w:pPr>
            <w:r w:rsidRPr="00D32FBC">
              <w:rPr>
                <w:rFonts w:ascii="Calibri" w:hAnsi="Calibri" w:cs="Calibri"/>
                <w:b/>
                <w:bCs/>
                <w:color w:val="000000"/>
                <w:sz w:val="22"/>
                <w:szCs w:val="22"/>
              </w:rPr>
              <w:t>$ 1.377,88</w:t>
            </w:r>
          </w:p>
        </w:tc>
      </w:tr>
    </w:tbl>
    <w:p w:rsidR="005056D2" w:rsidRPr="00B05EDF" w:rsidRDefault="005056D2" w:rsidP="00312BB0">
      <w:pPr>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Cuadro 73 </w:t>
      </w:r>
    </w:p>
    <w:p w:rsidR="005056D2" w:rsidRDefault="005056D2" w:rsidP="00312BB0">
      <w:pPr>
        <w:pStyle w:val="Sinespaciado"/>
        <w:spacing w:line="360" w:lineRule="auto"/>
        <w:jc w:val="both"/>
        <w:rPr>
          <w:rFonts w:ascii="Arial" w:hAnsi="Arial" w:cs="Arial"/>
        </w:rPr>
      </w:pPr>
      <w:r w:rsidRPr="00B05EDF">
        <w:rPr>
          <w:rFonts w:ascii="Arial" w:hAnsi="Arial" w:cs="Arial"/>
        </w:rPr>
        <w:t>Elaboración: El autor</w:t>
      </w:r>
    </w:p>
    <w:p w:rsidR="00276955" w:rsidRDefault="00276955" w:rsidP="00876141">
      <w:pPr>
        <w:spacing w:line="360" w:lineRule="auto"/>
        <w:jc w:val="both"/>
        <w:rPr>
          <w:rFonts w:ascii="Arial" w:hAnsi="Arial" w:cs="Arial"/>
          <w:lang w:val="es-MX"/>
        </w:rPr>
      </w:pPr>
    </w:p>
    <w:p w:rsidR="0035502C" w:rsidRDefault="0035502C" w:rsidP="00E66F9F">
      <w:pPr>
        <w:pStyle w:val="Prrafodelista"/>
        <w:spacing w:line="360" w:lineRule="auto"/>
        <w:ind w:left="0" w:right="0"/>
        <w:jc w:val="both"/>
        <w:rPr>
          <w:b/>
          <w:sz w:val="24"/>
          <w:szCs w:val="24"/>
          <w:lang w:val="es-MX"/>
        </w:rPr>
      </w:pPr>
    </w:p>
    <w:p w:rsidR="00876141" w:rsidRPr="00E66F9F" w:rsidRDefault="00876141" w:rsidP="0035502C">
      <w:pPr>
        <w:pStyle w:val="Prrafodelista"/>
        <w:spacing w:line="480" w:lineRule="auto"/>
        <w:ind w:left="0" w:right="0"/>
        <w:jc w:val="both"/>
        <w:rPr>
          <w:sz w:val="24"/>
          <w:szCs w:val="24"/>
          <w:lang w:val="es-MX"/>
        </w:rPr>
      </w:pPr>
      <w:r w:rsidRPr="00E66F9F">
        <w:rPr>
          <w:b/>
          <w:sz w:val="24"/>
          <w:szCs w:val="24"/>
          <w:lang w:val="es-MX"/>
        </w:rPr>
        <w:lastRenderedPageBreak/>
        <w:t xml:space="preserve">Gastos de Venta.-  </w:t>
      </w:r>
      <w:r w:rsidRPr="00E66F9F">
        <w:rPr>
          <w:sz w:val="24"/>
          <w:szCs w:val="24"/>
          <w:lang w:val="es-MX"/>
        </w:rPr>
        <w:t>Son los valores necesarios para desarrollar las labores que permitan que el producto pueda llegar a los usuarios.</w:t>
      </w:r>
    </w:p>
    <w:p w:rsidR="00876141" w:rsidRDefault="00876141" w:rsidP="0035502C">
      <w:pPr>
        <w:spacing w:line="480" w:lineRule="auto"/>
        <w:jc w:val="both"/>
        <w:rPr>
          <w:rFonts w:ascii="Arial" w:hAnsi="Arial" w:cs="Arial"/>
          <w:lang w:val="es-MX"/>
        </w:rPr>
      </w:pPr>
    </w:p>
    <w:p w:rsidR="00876141" w:rsidRDefault="00876141" w:rsidP="0035502C">
      <w:pPr>
        <w:spacing w:line="480" w:lineRule="auto"/>
        <w:jc w:val="both"/>
        <w:rPr>
          <w:rFonts w:ascii="Arial" w:hAnsi="Arial" w:cs="Arial"/>
          <w:lang w:val="es-MX"/>
        </w:rPr>
      </w:pPr>
      <w:r w:rsidRPr="005D7090">
        <w:rPr>
          <w:rFonts w:ascii="Arial" w:hAnsi="Arial" w:cs="Arial"/>
          <w:lang w:val="es-MX"/>
        </w:rPr>
        <w:t xml:space="preserve">El monto anual por este concepto asciende a </w:t>
      </w:r>
      <w:r w:rsidR="009A1E2B" w:rsidRPr="009A1E2B">
        <w:rPr>
          <w:rFonts w:ascii="Arial" w:hAnsi="Arial" w:cs="Arial"/>
          <w:b/>
          <w:lang w:val="es-MX"/>
        </w:rPr>
        <w:t>$</w:t>
      </w:r>
      <w:r w:rsidR="009A1E2B">
        <w:rPr>
          <w:rFonts w:ascii="Arial" w:hAnsi="Arial" w:cs="Arial"/>
          <w:b/>
          <w:lang w:val="es-MX"/>
        </w:rPr>
        <w:t>8.290,00</w:t>
      </w:r>
      <w:r w:rsidRPr="005D7090">
        <w:rPr>
          <w:rFonts w:ascii="Arial" w:hAnsi="Arial" w:cs="Arial"/>
          <w:lang w:val="es-MX"/>
        </w:rPr>
        <w:t xml:space="preserve"> dólares, en los que se incluye la depreciación del vehículo, la publicidad, la promoción y el mantenimiento del vehículo.</w:t>
      </w:r>
    </w:p>
    <w:p w:rsidR="009A1E2B" w:rsidRDefault="009A1E2B" w:rsidP="0035502C">
      <w:pPr>
        <w:spacing w:line="480" w:lineRule="auto"/>
        <w:jc w:val="both"/>
        <w:rPr>
          <w:rFonts w:ascii="Arial" w:hAnsi="Arial" w:cs="Arial"/>
          <w:lang w:val="es-MX"/>
        </w:rPr>
      </w:pPr>
    </w:p>
    <w:p w:rsidR="00CB3908" w:rsidRPr="009A1E2B" w:rsidRDefault="009A1E2B" w:rsidP="009A1E2B">
      <w:pPr>
        <w:spacing w:line="360" w:lineRule="auto"/>
        <w:jc w:val="center"/>
        <w:rPr>
          <w:rFonts w:ascii="Arial" w:hAnsi="Arial" w:cs="Arial"/>
          <w:b/>
          <w:lang w:val="es-MX"/>
        </w:rPr>
      </w:pPr>
      <w:r w:rsidRPr="009A1E2B">
        <w:rPr>
          <w:rFonts w:ascii="Arial" w:hAnsi="Arial" w:cs="Arial"/>
          <w:b/>
          <w:lang w:val="es-MX"/>
        </w:rPr>
        <w:t>CUADRO 75</w:t>
      </w:r>
    </w:p>
    <w:tbl>
      <w:tblPr>
        <w:tblW w:w="8227" w:type="dxa"/>
        <w:jc w:val="center"/>
        <w:tblCellMar>
          <w:left w:w="70" w:type="dxa"/>
          <w:right w:w="70" w:type="dxa"/>
        </w:tblCellMar>
        <w:tblLook w:val="04A0" w:firstRow="1" w:lastRow="0" w:firstColumn="1" w:lastColumn="0" w:noHBand="0" w:noVBand="1"/>
      </w:tblPr>
      <w:tblGrid>
        <w:gridCol w:w="1836"/>
        <w:gridCol w:w="1417"/>
        <w:gridCol w:w="1147"/>
        <w:gridCol w:w="1240"/>
        <w:gridCol w:w="1220"/>
        <w:gridCol w:w="1367"/>
      </w:tblGrid>
      <w:tr w:rsidR="00CB3908" w:rsidRPr="00CB3908" w:rsidTr="00017940">
        <w:trPr>
          <w:trHeight w:val="420"/>
          <w:jc w:val="center"/>
        </w:trPr>
        <w:tc>
          <w:tcPr>
            <w:tcW w:w="8227" w:type="dxa"/>
            <w:gridSpan w:val="6"/>
            <w:tcBorders>
              <w:top w:val="single" w:sz="8" w:space="0" w:color="auto"/>
              <w:left w:val="single" w:sz="8" w:space="0" w:color="auto"/>
              <w:bottom w:val="single" w:sz="8" w:space="0" w:color="auto"/>
              <w:right w:val="single" w:sz="8" w:space="0" w:color="000000"/>
            </w:tcBorders>
            <w:shd w:val="clear" w:color="000000" w:fill="538DD5"/>
            <w:noWrap/>
            <w:vAlign w:val="bottom"/>
            <w:hideMark/>
          </w:tcPr>
          <w:p w:rsidR="00CB3908" w:rsidRPr="00CB3908" w:rsidRDefault="00CB3908" w:rsidP="00CB3908">
            <w:pPr>
              <w:jc w:val="center"/>
              <w:rPr>
                <w:rFonts w:ascii="Arial" w:hAnsi="Arial" w:cs="Arial"/>
                <w:b/>
                <w:bCs/>
                <w:color w:val="000000"/>
                <w:sz w:val="22"/>
                <w:szCs w:val="22"/>
              </w:rPr>
            </w:pPr>
            <w:r w:rsidRPr="00CB3908">
              <w:rPr>
                <w:rFonts w:ascii="Arial" w:hAnsi="Arial" w:cs="Arial"/>
                <w:b/>
                <w:bCs/>
                <w:color w:val="000000"/>
                <w:sz w:val="22"/>
                <w:szCs w:val="22"/>
              </w:rPr>
              <w:t>DEPRECIACION AREA DE VENTAS</w:t>
            </w:r>
          </w:p>
        </w:tc>
      </w:tr>
      <w:tr w:rsidR="00CB3908" w:rsidRPr="00CB3908" w:rsidTr="00017940">
        <w:trPr>
          <w:trHeight w:val="465"/>
          <w:jc w:val="center"/>
        </w:trPr>
        <w:tc>
          <w:tcPr>
            <w:tcW w:w="1836" w:type="dxa"/>
            <w:tcBorders>
              <w:top w:val="nil"/>
              <w:left w:val="single" w:sz="8" w:space="0" w:color="auto"/>
              <w:bottom w:val="single" w:sz="8" w:space="0" w:color="auto"/>
              <w:right w:val="single" w:sz="8" w:space="0" w:color="auto"/>
            </w:tcBorders>
            <w:shd w:val="clear" w:color="000000" w:fill="BFBFBF"/>
            <w:vAlign w:val="center"/>
            <w:hideMark/>
          </w:tcPr>
          <w:p w:rsidR="00CB3908" w:rsidRPr="00CB3908" w:rsidRDefault="00CB3908" w:rsidP="00CB3908">
            <w:pPr>
              <w:jc w:val="center"/>
              <w:rPr>
                <w:rFonts w:ascii="Arial" w:hAnsi="Arial" w:cs="Arial"/>
                <w:b/>
                <w:bCs/>
                <w:color w:val="000000"/>
                <w:sz w:val="16"/>
                <w:szCs w:val="16"/>
              </w:rPr>
            </w:pPr>
            <w:r w:rsidRPr="00CB3908">
              <w:rPr>
                <w:rFonts w:ascii="Arial" w:hAnsi="Arial" w:cs="Arial"/>
                <w:b/>
                <w:bCs/>
                <w:color w:val="000000"/>
                <w:sz w:val="16"/>
                <w:szCs w:val="16"/>
              </w:rPr>
              <w:t>DESCRIPCION</w:t>
            </w:r>
          </w:p>
        </w:tc>
        <w:tc>
          <w:tcPr>
            <w:tcW w:w="1417" w:type="dxa"/>
            <w:tcBorders>
              <w:top w:val="nil"/>
              <w:left w:val="nil"/>
              <w:bottom w:val="single" w:sz="8" w:space="0" w:color="auto"/>
              <w:right w:val="single" w:sz="8" w:space="0" w:color="auto"/>
            </w:tcBorders>
            <w:shd w:val="clear" w:color="000000" w:fill="BFBFBF"/>
            <w:vAlign w:val="center"/>
            <w:hideMark/>
          </w:tcPr>
          <w:p w:rsidR="00CB3908" w:rsidRPr="00CB3908" w:rsidRDefault="00CB3908" w:rsidP="00CB3908">
            <w:pPr>
              <w:jc w:val="center"/>
              <w:rPr>
                <w:rFonts w:ascii="Arial" w:hAnsi="Arial" w:cs="Arial"/>
                <w:b/>
                <w:bCs/>
                <w:color w:val="000000"/>
                <w:sz w:val="16"/>
                <w:szCs w:val="16"/>
              </w:rPr>
            </w:pPr>
            <w:r w:rsidRPr="00CB3908">
              <w:rPr>
                <w:rFonts w:ascii="Arial" w:hAnsi="Arial" w:cs="Arial"/>
                <w:b/>
                <w:bCs/>
                <w:color w:val="000000"/>
                <w:sz w:val="16"/>
                <w:szCs w:val="16"/>
              </w:rPr>
              <w:t>% DEPRECIACION</w:t>
            </w:r>
          </w:p>
        </w:tc>
        <w:tc>
          <w:tcPr>
            <w:tcW w:w="1147" w:type="dxa"/>
            <w:tcBorders>
              <w:top w:val="nil"/>
              <w:left w:val="nil"/>
              <w:bottom w:val="single" w:sz="8" w:space="0" w:color="auto"/>
              <w:right w:val="single" w:sz="8" w:space="0" w:color="auto"/>
            </w:tcBorders>
            <w:shd w:val="clear" w:color="000000" w:fill="BFBFBF"/>
            <w:vAlign w:val="center"/>
            <w:hideMark/>
          </w:tcPr>
          <w:p w:rsidR="00CB3908" w:rsidRPr="00CB3908" w:rsidRDefault="00CB3908" w:rsidP="00CB3908">
            <w:pPr>
              <w:jc w:val="center"/>
              <w:rPr>
                <w:rFonts w:ascii="Arial" w:hAnsi="Arial" w:cs="Arial"/>
                <w:b/>
                <w:bCs/>
                <w:color w:val="000000"/>
                <w:sz w:val="16"/>
                <w:szCs w:val="16"/>
              </w:rPr>
            </w:pPr>
            <w:r w:rsidRPr="00CB3908">
              <w:rPr>
                <w:rFonts w:ascii="Arial" w:hAnsi="Arial" w:cs="Arial"/>
                <w:b/>
                <w:bCs/>
                <w:color w:val="000000"/>
                <w:sz w:val="16"/>
                <w:szCs w:val="16"/>
              </w:rPr>
              <w:t>AÑO VIDA UTIL</w:t>
            </w:r>
          </w:p>
        </w:tc>
        <w:tc>
          <w:tcPr>
            <w:tcW w:w="1240" w:type="dxa"/>
            <w:tcBorders>
              <w:top w:val="nil"/>
              <w:left w:val="nil"/>
              <w:bottom w:val="single" w:sz="8" w:space="0" w:color="auto"/>
              <w:right w:val="single" w:sz="8" w:space="0" w:color="auto"/>
            </w:tcBorders>
            <w:shd w:val="clear" w:color="000000" w:fill="BFBFBF"/>
            <w:vAlign w:val="center"/>
            <w:hideMark/>
          </w:tcPr>
          <w:p w:rsidR="00CB3908" w:rsidRPr="00CB3908" w:rsidRDefault="00CB3908" w:rsidP="00CB3908">
            <w:pPr>
              <w:jc w:val="center"/>
              <w:rPr>
                <w:rFonts w:ascii="Arial" w:hAnsi="Arial" w:cs="Arial"/>
                <w:b/>
                <w:bCs/>
                <w:color w:val="000000"/>
                <w:sz w:val="16"/>
                <w:szCs w:val="16"/>
              </w:rPr>
            </w:pPr>
            <w:r w:rsidRPr="00CB3908">
              <w:rPr>
                <w:rFonts w:ascii="Arial" w:hAnsi="Arial" w:cs="Arial"/>
                <w:b/>
                <w:bCs/>
                <w:color w:val="000000"/>
                <w:sz w:val="16"/>
                <w:szCs w:val="16"/>
              </w:rPr>
              <w:t>COSTO TOTAL</w:t>
            </w:r>
          </w:p>
        </w:tc>
        <w:tc>
          <w:tcPr>
            <w:tcW w:w="1220" w:type="dxa"/>
            <w:tcBorders>
              <w:top w:val="nil"/>
              <w:left w:val="nil"/>
              <w:bottom w:val="single" w:sz="8" w:space="0" w:color="auto"/>
              <w:right w:val="single" w:sz="8" w:space="0" w:color="auto"/>
            </w:tcBorders>
            <w:shd w:val="clear" w:color="000000" w:fill="BFBFBF"/>
            <w:vAlign w:val="center"/>
            <w:hideMark/>
          </w:tcPr>
          <w:p w:rsidR="00CB3908" w:rsidRPr="00CB3908" w:rsidRDefault="00CB3908" w:rsidP="00CB3908">
            <w:pPr>
              <w:jc w:val="center"/>
              <w:rPr>
                <w:rFonts w:ascii="Arial" w:hAnsi="Arial" w:cs="Arial"/>
                <w:b/>
                <w:bCs/>
                <w:color w:val="000000"/>
                <w:sz w:val="16"/>
                <w:szCs w:val="16"/>
              </w:rPr>
            </w:pPr>
            <w:r w:rsidRPr="00CB3908">
              <w:rPr>
                <w:rFonts w:ascii="Arial" w:hAnsi="Arial" w:cs="Arial"/>
                <w:b/>
                <w:bCs/>
                <w:color w:val="000000"/>
                <w:sz w:val="16"/>
                <w:szCs w:val="16"/>
              </w:rPr>
              <w:t>VALOR RESIDUAL</w:t>
            </w:r>
          </w:p>
        </w:tc>
        <w:tc>
          <w:tcPr>
            <w:tcW w:w="1367" w:type="dxa"/>
            <w:tcBorders>
              <w:top w:val="nil"/>
              <w:left w:val="nil"/>
              <w:bottom w:val="single" w:sz="8" w:space="0" w:color="auto"/>
              <w:right w:val="single" w:sz="8" w:space="0" w:color="auto"/>
            </w:tcBorders>
            <w:shd w:val="clear" w:color="000000" w:fill="BFBFBF"/>
            <w:vAlign w:val="center"/>
            <w:hideMark/>
          </w:tcPr>
          <w:p w:rsidR="00CB3908" w:rsidRPr="00CB3908" w:rsidRDefault="00CB3908" w:rsidP="00CB3908">
            <w:pPr>
              <w:jc w:val="center"/>
              <w:rPr>
                <w:rFonts w:ascii="Arial" w:hAnsi="Arial" w:cs="Arial"/>
                <w:b/>
                <w:bCs/>
                <w:color w:val="000000"/>
                <w:sz w:val="16"/>
                <w:szCs w:val="16"/>
              </w:rPr>
            </w:pPr>
            <w:r w:rsidRPr="00CB3908">
              <w:rPr>
                <w:rFonts w:ascii="Arial" w:hAnsi="Arial" w:cs="Arial"/>
                <w:b/>
                <w:bCs/>
                <w:color w:val="000000"/>
                <w:sz w:val="16"/>
                <w:szCs w:val="16"/>
              </w:rPr>
              <w:t>DEPRECIACION ANUAL</w:t>
            </w:r>
          </w:p>
        </w:tc>
      </w:tr>
      <w:tr w:rsidR="00CB3908" w:rsidRPr="00CB3908" w:rsidTr="00017940">
        <w:trPr>
          <w:trHeight w:val="315"/>
          <w:jc w:val="center"/>
        </w:trPr>
        <w:tc>
          <w:tcPr>
            <w:tcW w:w="1836" w:type="dxa"/>
            <w:tcBorders>
              <w:top w:val="nil"/>
              <w:left w:val="single" w:sz="8" w:space="0" w:color="auto"/>
              <w:bottom w:val="nil"/>
              <w:right w:val="single" w:sz="8" w:space="0" w:color="auto"/>
            </w:tcBorders>
            <w:shd w:val="clear" w:color="000000" w:fill="92D050"/>
            <w:noWrap/>
            <w:vAlign w:val="bottom"/>
            <w:hideMark/>
          </w:tcPr>
          <w:p w:rsidR="00CB3908" w:rsidRPr="00CB3908" w:rsidRDefault="00CB3908" w:rsidP="00CB3908">
            <w:pPr>
              <w:rPr>
                <w:rFonts w:ascii="Arial" w:hAnsi="Arial" w:cs="Arial"/>
                <w:color w:val="000000"/>
                <w:sz w:val="20"/>
                <w:szCs w:val="20"/>
              </w:rPr>
            </w:pPr>
            <w:r w:rsidRPr="00CB3908">
              <w:rPr>
                <w:rFonts w:ascii="Arial" w:hAnsi="Arial" w:cs="Arial"/>
                <w:color w:val="000000"/>
                <w:sz w:val="20"/>
                <w:szCs w:val="20"/>
              </w:rPr>
              <w:t>Vehiculo</w:t>
            </w:r>
          </w:p>
        </w:tc>
        <w:tc>
          <w:tcPr>
            <w:tcW w:w="1417" w:type="dxa"/>
            <w:tcBorders>
              <w:top w:val="nil"/>
              <w:left w:val="nil"/>
              <w:bottom w:val="nil"/>
              <w:right w:val="single" w:sz="8" w:space="0" w:color="auto"/>
            </w:tcBorders>
            <w:shd w:val="clear" w:color="000000" w:fill="92D050"/>
            <w:noWrap/>
            <w:vAlign w:val="bottom"/>
            <w:hideMark/>
          </w:tcPr>
          <w:p w:rsidR="00CB3908" w:rsidRPr="00CB3908" w:rsidRDefault="00CB3908" w:rsidP="00CB3908">
            <w:pPr>
              <w:jc w:val="right"/>
              <w:rPr>
                <w:rFonts w:ascii="Arial" w:hAnsi="Arial" w:cs="Arial"/>
                <w:color w:val="000000"/>
                <w:sz w:val="20"/>
                <w:szCs w:val="20"/>
              </w:rPr>
            </w:pPr>
            <w:r w:rsidRPr="00CB3908">
              <w:rPr>
                <w:rFonts w:ascii="Arial" w:hAnsi="Arial" w:cs="Arial"/>
                <w:color w:val="000000"/>
                <w:sz w:val="20"/>
                <w:szCs w:val="20"/>
              </w:rPr>
              <w:t>20%</w:t>
            </w:r>
          </w:p>
        </w:tc>
        <w:tc>
          <w:tcPr>
            <w:tcW w:w="1147" w:type="dxa"/>
            <w:tcBorders>
              <w:top w:val="nil"/>
              <w:left w:val="nil"/>
              <w:bottom w:val="nil"/>
              <w:right w:val="single" w:sz="8" w:space="0" w:color="auto"/>
            </w:tcBorders>
            <w:shd w:val="clear" w:color="000000" w:fill="92D050"/>
            <w:noWrap/>
            <w:vAlign w:val="bottom"/>
            <w:hideMark/>
          </w:tcPr>
          <w:p w:rsidR="00CB3908" w:rsidRPr="00CB3908" w:rsidRDefault="00CB3908" w:rsidP="00CB3908">
            <w:pPr>
              <w:jc w:val="right"/>
              <w:rPr>
                <w:rFonts w:ascii="Arial" w:hAnsi="Arial" w:cs="Arial"/>
                <w:color w:val="000000"/>
                <w:sz w:val="20"/>
                <w:szCs w:val="20"/>
              </w:rPr>
            </w:pPr>
            <w:r w:rsidRPr="00CB3908">
              <w:rPr>
                <w:rFonts w:ascii="Arial" w:hAnsi="Arial" w:cs="Arial"/>
                <w:color w:val="000000"/>
                <w:sz w:val="20"/>
                <w:szCs w:val="20"/>
              </w:rPr>
              <w:t>5</w:t>
            </w:r>
          </w:p>
        </w:tc>
        <w:tc>
          <w:tcPr>
            <w:tcW w:w="1240" w:type="dxa"/>
            <w:tcBorders>
              <w:top w:val="nil"/>
              <w:left w:val="nil"/>
              <w:bottom w:val="nil"/>
              <w:right w:val="single" w:sz="8" w:space="0" w:color="auto"/>
            </w:tcBorders>
            <w:shd w:val="clear" w:color="000000" w:fill="92D050"/>
            <w:noWrap/>
            <w:vAlign w:val="bottom"/>
            <w:hideMark/>
          </w:tcPr>
          <w:p w:rsidR="00CB3908" w:rsidRPr="00CB3908" w:rsidRDefault="00CB3908" w:rsidP="00CB3908">
            <w:pPr>
              <w:jc w:val="right"/>
              <w:rPr>
                <w:rFonts w:ascii="Arial" w:hAnsi="Arial" w:cs="Arial"/>
                <w:color w:val="000000"/>
                <w:sz w:val="20"/>
                <w:szCs w:val="20"/>
              </w:rPr>
            </w:pPr>
            <w:r w:rsidRPr="00CB3908">
              <w:rPr>
                <w:rFonts w:ascii="Arial" w:hAnsi="Arial" w:cs="Arial"/>
                <w:color w:val="000000"/>
                <w:sz w:val="20"/>
                <w:szCs w:val="20"/>
              </w:rPr>
              <w:t>$ 10.000,00</w:t>
            </w:r>
          </w:p>
        </w:tc>
        <w:tc>
          <w:tcPr>
            <w:tcW w:w="1220" w:type="dxa"/>
            <w:tcBorders>
              <w:top w:val="nil"/>
              <w:left w:val="nil"/>
              <w:bottom w:val="nil"/>
              <w:right w:val="single" w:sz="8" w:space="0" w:color="auto"/>
            </w:tcBorders>
            <w:shd w:val="clear" w:color="000000" w:fill="92D050"/>
            <w:noWrap/>
            <w:vAlign w:val="bottom"/>
            <w:hideMark/>
          </w:tcPr>
          <w:p w:rsidR="00CB3908" w:rsidRPr="00CB3908" w:rsidRDefault="00CB3908" w:rsidP="00CB3908">
            <w:pPr>
              <w:jc w:val="right"/>
              <w:rPr>
                <w:rFonts w:ascii="Arial" w:hAnsi="Arial" w:cs="Arial"/>
                <w:color w:val="000000"/>
                <w:sz w:val="20"/>
                <w:szCs w:val="20"/>
              </w:rPr>
            </w:pPr>
            <w:r w:rsidRPr="00CB3908">
              <w:rPr>
                <w:rFonts w:ascii="Arial" w:hAnsi="Arial" w:cs="Arial"/>
                <w:color w:val="000000"/>
                <w:sz w:val="20"/>
                <w:szCs w:val="20"/>
              </w:rPr>
              <w:t>$ 2.000,00</w:t>
            </w:r>
          </w:p>
        </w:tc>
        <w:tc>
          <w:tcPr>
            <w:tcW w:w="1367" w:type="dxa"/>
            <w:tcBorders>
              <w:top w:val="nil"/>
              <w:left w:val="nil"/>
              <w:bottom w:val="nil"/>
              <w:right w:val="single" w:sz="8" w:space="0" w:color="auto"/>
            </w:tcBorders>
            <w:shd w:val="clear" w:color="000000" w:fill="92D050"/>
            <w:noWrap/>
            <w:vAlign w:val="bottom"/>
            <w:hideMark/>
          </w:tcPr>
          <w:p w:rsidR="00CB3908" w:rsidRPr="00CB3908" w:rsidRDefault="00CB3908" w:rsidP="00CB3908">
            <w:pPr>
              <w:jc w:val="right"/>
              <w:rPr>
                <w:rFonts w:ascii="Arial" w:hAnsi="Arial" w:cs="Arial"/>
                <w:color w:val="000000"/>
                <w:sz w:val="20"/>
                <w:szCs w:val="20"/>
              </w:rPr>
            </w:pPr>
            <w:r w:rsidRPr="00CB3908">
              <w:rPr>
                <w:rFonts w:ascii="Arial" w:hAnsi="Arial" w:cs="Arial"/>
                <w:color w:val="000000"/>
                <w:sz w:val="20"/>
                <w:szCs w:val="20"/>
              </w:rPr>
              <w:t>$ 1.600,00</w:t>
            </w:r>
          </w:p>
        </w:tc>
      </w:tr>
      <w:tr w:rsidR="00CB3908" w:rsidRPr="00CB3908" w:rsidTr="00017940">
        <w:trPr>
          <w:trHeight w:val="315"/>
          <w:jc w:val="center"/>
        </w:trPr>
        <w:tc>
          <w:tcPr>
            <w:tcW w:w="1836" w:type="dxa"/>
            <w:tcBorders>
              <w:top w:val="nil"/>
              <w:left w:val="single" w:sz="8" w:space="0" w:color="auto"/>
              <w:bottom w:val="nil"/>
              <w:right w:val="single" w:sz="8" w:space="0" w:color="auto"/>
            </w:tcBorders>
            <w:shd w:val="clear" w:color="000000" w:fill="92D050"/>
            <w:noWrap/>
            <w:vAlign w:val="bottom"/>
            <w:hideMark/>
          </w:tcPr>
          <w:p w:rsidR="00CB3908" w:rsidRPr="00CB3908" w:rsidRDefault="00CB3908" w:rsidP="00CB3908">
            <w:pPr>
              <w:rPr>
                <w:rFonts w:ascii="Arial" w:hAnsi="Arial" w:cs="Arial"/>
                <w:color w:val="000000"/>
                <w:sz w:val="20"/>
                <w:szCs w:val="20"/>
              </w:rPr>
            </w:pPr>
            <w:r w:rsidRPr="00CB3908">
              <w:rPr>
                <w:rFonts w:ascii="Arial" w:hAnsi="Arial" w:cs="Arial"/>
                <w:color w:val="000000"/>
                <w:sz w:val="20"/>
                <w:szCs w:val="20"/>
              </w:rPr>
              <w:t> </w:t>
            </w:r>
          </w:p>
        </w:tc>
        <w:tc>
          <w:tcPr>
            <w:tcW w:w="1417" w:type="dxa"/>
            <w:tcBorders>
              <w:top w:val="nil"/>
              <w:left w:val="nil"/>
              <w:bottom w:val="nil"/>
              <w:right w:val="single" w:sz="8" w:space="0" w:color="auto"/>
            </w:tcBorders>
            <w:shd w:val="clear" w:color="000000" w:fill="92D050"/>
            <w:noWrap/>
            <w:vAlign w:val="bottom"/>
            <w:hideMark/>
          </w:tcPr>
          <w:p w:rsidR="00CB3908" w:rsidRPr="00CB3908" w:rsidRDefault="00CB3908" w:rsidP="00CB3908">
            <w:pPr>
              <w:rPr>
                <w:rFonts w:ascii="Arial" w:hAnsi="Arial" w:cs="Arial"/>
                <w:color w:val="000000"/>
                <w:sz w:val="20"/>
                <w:szCs w:val="20"/>
              </w:rPr>
            </w:pPr>
            <w:r w:rsidRPr="00CB3908">
              <w:rPr>
                <w:rFonts w:ascii="Arial" w:hAnsi="Arial" w:cs="Arial"/>
                <w:color w:val="000000"/>
                <w:sz w:val="20"/>
                <w:szCs w:val="20"/>
              </w:rPr>
              <w:t> </w:t>
            </w:r>
          </w:p>
        </w:tc>
        <w:tc>
          <w:tcPr>
            <w:tcW w:w="1147" w:type="dxa"/>
            <w:tcBorders>
              <w:top w:val="nil"/>
              <w:left w:val="nil"/>
              <w:bottom w:val="nil"/>
              <w:right w:val="single" w:sz="8" w:space="0" w:color="auto"/>
            </w:tcBorders>
            <w:shd w:val="clear" w:color="000000" w:fill="92D050"/>
            <w:noWrap/>
            <w:vAlign w:val="bottom"/>
            <w:hideMark/>
          </w:tcPr>
          <w:p w:rsidR="00CB3908" w:rsidRPr="00CB3908" w:rsidRDefault="00CB3908" w:rsidP="00CB3908">
            <w:pPr>
              <w:rPr>
                <w:rFonts w:ascii="Arial" w:hAnsi="Arial" w:cs="Arial"/>
                <w:color w:val="000000"/>
                <w:sz w:val="20"/>
                <w:szCs w:val="20"/>
              </w:rPr>
            </w:pPr>
            <w:r w:rsidRPr="00CB3908">
              <w:rPr>
                <w:rFonts w:ascii="Arial" w:hAnsi="Arial" w:cs="Arial"/>
                <w:color w:val="000000"/>
                <w:sz w:val="20"/>
                <w:szCs w:val="20"/>
              </w:rPr>
              <w:t> </w:t>
            </w:r>
          </w:p>
        </w:tc>
        <w:tc>
          <w:tcPr>
            <w:tcW w:w="1240" w:type="dxa"/>
            <w:tcBorders>
              <w:top w:val="nil"/>
              <w:left w:val="nil"/>
              <w:bottom w:val="nil"/>
              <w:right w:val="single" w:sz="8" w:space="0" w:color="auto"/>
            </w:tcBorders>
            <w:shd w:val="clear" w:color="000000" w:fill="92D050"/>
            <w:noWrap/>
            <w:vAlign w:val="bottom"/>
            <w:hideMark/>
          </w:tcPr>
          <w:p w:rsidR="00CB3908" w:rsidRPr="00CB3908" w:rsidRDefault="00CB3908" w:rsidP="00CB3908">
            <w:pPr>
              <w:rPr>
                <w:rFonts w:ascii="Arial" w:hAnsi="Arial" w:cs="Arial"/>
                <w:color w:val="000000"/>
                <w:sz w:val="20"/>
                <w:szCs w:val="20"/>
              </w:rPr>
            </w:pPr>
            <w:r w:rsidRPr="00CB3908">
              <w:rPr>
                <w:rFonts w:ascii="Arial" w:hAnsi="Arial" w:cs="Arial"/>
                <w:color w:val="000000"/>
                <w:sz w:val="20"/>
                <w:szCs w:val="20"/>
              </w:rPr>
              <w:t> </w:t>
            </w:r>
          </w:p>
        </w:tc>
        <w:tc>
          <w:tcPr>
            <w:tcW w:w="1220" w:type="dxa"/>
            <w:tcBorders>
              <w:top w:val="nil"/>
              <w:left w:val="nil"/>
              <w:bottom w:val="nil"/>
              <w:right w:val="single" w:sz="8" w:space="0" w:color="auto"/>
            </w:tcBorders>
            <w:shd w:val="clear" w:color="000000" w:fill="92D050"/>
            <w:noWrap/>
            <w:vAlign w:val="bottom"/>
            <w:hideMark/>
          </w:tcPr>
          <w:p w:rsidR="00CB3908" w:rsidRPr="00CB3908" w:rsidRDefault="00CB3908" w:rsidP="00CB3908">
            <w:pPr>
              <w:rPr>
                <w:rFonts w:ascii="Arial" w:hAnsi="Arial" w:cs="Arial"/>
                <w:color w:val="000000"/>
                <w:sz w:val="20"/>
                <w:szCs w:val="20"/>
              </w:rPr>
            </w:pPr>
            <w:r w:rsidRPr="00CB3908">
              <w:rPr>
                <w:rFonts w:ascii="Arial" w:hAnsi="Arial" w:cs="Arial"/>
                <w:color w:val="000000"/>
                <w:sz w:val="20"/>
                <w:szCs w:val="20"/>
              </w:rPr>
              <w:t> </w:t>
            </w:r>
          </w:p>
        </w:tc>
        <w:tc>
          <w:tcPr>
            <w:tcW w:w="1367" w:type="dxa"/>
            <w:tcBorders>
              <w:top w:val="nil"/>
              <w:left w:val="nil"/>
              <w:bottom w:val="nil"/>
              <w:right w:val="single" w:sz="8" w:space="0" w:color="auto"/>
            </w:tcBorders>
            <w:shd w:val="clear" w:color="000000" w:fill="92D050"/>
            <w:noWrap/>
            <w:vAlign w:val="bottom"/>
            <w:hideMark/>
          </w:tcPr>
          <w:p w:rsidR="00CB3908" w:rsidRPr="00CB3908" w:rsidRDefault="00CB3908" w:rsidP="00CB3908">
            <w:pPr>
              <w:rPr>
                <w:rFonts w:ascii="Arial" w:hAnsi="Arial" w:cs="Arial"/>
                <w:color w:val="000000"/>
                <w:sz w:val="20"/>
                <w:szCs w:val="20"/>
              </w:rPr>
            </w:pPr>
            <w:r w:rsidRPr="00CB3908">
              <w:rPr>
                <w:rFonts w:ascii="Arial" w:hAnsi="Arial" w:cs="Arial"/>
                <w:color w:val="000000"/>
                <w:sz w:val="20"/>
                <w:szCs w:val="20"/>
              </w:rPr>
              <w:t> </w:t>
            </w:r>
          </w:p>
        </w:tc>
      </w:tr>
      <w:tr w:rsidR="00CB3908" w:rsidRPr="00CB3908" w:rsidTr="00017940">
        <w:trPr>
          <w:trHeight w:val="315"/>
          <w:jc w:val="center"/>
        </w:trPr>
        <w:tc>
          <w:tcPr>
            <w:tcW w:w="1836" w:type="dxa"/>
            <w:tcBorders>
              <w:top w:val="single" w:sz="8" w:space="0" w:color="auto"/>
              <w:left w:val="single" w:sz="8" w:space="0" w:color="auto"/>
              <w:bottom w:val="single" w:sz="8" w:space="0" w:color="auto"/>
              <w:right w:val="single" w:sz="8" w:space="0" w:color="auto"/>
            </w:tcBorders>
            <w:shd w:val="clear" w:color="000000" w:fill="92D050"/>
            <w:noWrap/>
            <w:vAlign w:val="bottom"/>
            <w:hideMark/>
          </w:tcPr>
          <w:p w:rsidR="00CB3908" w:rsidRPr="00CB3908" w:rsidRDefault="00CB3908" w:rsidP="00CB3908">
            <w:pPr>
              <w:rPr>
                <w:rFonts w:ascii="Calibri" w:hAnsi="Calibri" w:cs="Calibri"/>
                <w:b/>
                <w:bCs/>
                <w:color w:val="000000"/>
                <w:sz w:val="22"/>
                <w:szCs w:val="22"/>
              </w:rPr>
            </w:pPr>
            <w:r w:rsidRPr="00CB3908">
              <w:rPr>
                <w:rFonts w:ascii="Calibri" w:hAnsi="Calibri" w:cs="Calibri"/>
                <w:b/>
                <w:bCs/>
                <w:color w:val="000000"/>
                <w:sz w:val="22"/>
                <w:szCs w:val="22"/>
              </w:rPr>
              <w:t>TOTAL</w:t>
            </w:r>
          </w:p>
        </w:tc>
        <w:tc>
          <w:tcPr>
            <w:tcW w:w="1417" w:type="dxa"/>
            <w:tcBorders>
              <w:top w:val="single" w:sz="8" w:space="0" w:color="auto"/>
              <w:left w:val="nil"/>
              <w:bottom w:val="single" w:sz="8" w:space="0" w:color="auto"/>
              <w:right w:val="nil"/>
            </w:tcBorders>
            <w:shd w:val="clear" w:color="000000" w:fill="92D050"/>
            <w:noWrap/>
            <w:vAlign w:val="bottom"/>
            <w:hideMark/>
          </w:tcPr>
          <w:p w:rsidR="00CB3908" w:rsidRPr="00CB3908" w:rsidRDefault="00CB3908" w:rsidP="00CB3908">
            <w:pPr>
              <w:rPr>
                <w:rFonts w:ascii="Calibri" w:hAnsi="Calibri" w:cs="Calibri"/>
                <w:b/>
                <w:bCs/>
                <w:color w:val="000000"/>
                <w:sz w:val="22"/>
                <w:szCs w:val="22"/>
              </w:rPr>
            </w:pPr>
            <w:r w:rsidRPr="00CB3908">
              <w:rPr>
                <w:rFonts w:ascii="Calibri" w:hAnsi="Calibri" w:cs="Calibri"/>
                <w:b/>
                <w:bCs/>
                <w:color w:val="000000"/>
                <w:sz w:val="22"/>
                <w:szCs w:val="22"/>
              </w:rPr>
              <w:t> </w:t>
            </w:r>
          </w:p>
        </w:tc>
        <w:tc>
          <w:tcPr>
            <w:tcW w:w="1147" w:type="dxa"/>
            <w:tcBorders>
              <w:top w:val="single" w:sz="8" w:space="0" w:color="auto"/>
              <w:left w:val="nil"/>
              <w:bottom w:val="single" w:sz="8" w:space="0" w:color="auto"/>
              <w:right w:val="nil"/>
            </w:tcBorders>
            <w:shd w:val="clear" w:color="000000" w:fill="92D050"/>
            <w:noWrap/>
            <w:vAlign w:val="bottom"/>
            <w:hideMark/>
          </w:tcPr>
          <w:p w:rsidR="00CB3908" w:rsidRPr="00CB3908" w:rsidRDefault="00CB3908" w:rsidP="00CB3908">
            <w:pPr>
              <w:rPr>
                <w:rFonts w:ascii="Calibri" w:hAnsi="Calibri" w:cs="Calibri"/>
                <w:b/>
                <w:bCs/>
                <w:color w:val="000000"/>
                <w:sz w:val="22"/>
                <w:szCs w:val="22"/>
              </w:rPr>
            </w:pPr>
            <w:r w:rsidRPr="00CB3908">
              <w:rPr>
                <w:rFonts w:ascii="Calibri" w:hAnsi="Calibri" w:cs="Calibri"/>
                <w:b/>
                <w:bCs/>
                <w:color w:val="000000"/>
                <w:sz w:val="22"/>
                <w:szCs w:val="22"/>
              </w:rPr>
              <w:t> </w:t>
            </w:r>
          </w:p>
        </w:tc>
        <w:tc>
          <w:tcPr>
            <w:tcW w:w="1240" w:type="dxa"/>
            <w:tcBorders>
              <w:top w:val="single" w:sz="8" w:space="0" w:color="auto"/>
              <w:left w:val="nil"/>
              <w:bottom w:val="single" w:sz="8" w:space="0" w:color="auto"/>
              <w:right w:val="single" w:sz="8" w:space="0" w:color="auto"/>
            </w:tcBorders>
            <w:shd w:val="clear" w:color="000000" w:fill="92D050"/>
            <w:noWrap/>
            <w:vAlign w:val="bottom"/>
            <w:hideMark/>
          </w:tcPr>
          <w:p w:rsidR="00CB3908" w:rsidRPr="00CB3908" w:rsidRDefault="00CB3908" w:rsidP="00CB3908">
            <w:pPr>
              <w:rPr>
                <w:rFonts w:ascii="Calibri" w:hAnsi="Calibri" w:cs="Calibri"/>
                <w:b/>
                <w:bCs/>
                <w:color w:val="000000"/>
                <w:sz w:val="22"/>
                <w:szCs w:val="22"/>
              </w:rPr>
            </w:pPr>
            <w:r w:rsidRPr="00CB3908">
              <w:rPr>
                <w:rFonts w:ascii="Calibri" w:hAnsi="Calibri" w:cs="Calibri"/>
                <w:b/>
                <w:bCs/>
                <w:color w:val="000000"/>
                <w:sz w:val="22"/>
                <w:szCs w:val="22"/>
              </w:rPr>
              <w:t> </w:t>
            </w:r>
          </w:p>
        </w:tc>
        <w:tc>
          <w:tcPr>
            <w:tcW w:w="1220" w:type="dxa"/>
            <w:tcBorders>
              <w:top w:val="single" w:sz="8" w:space="0" w:color="auto"/>
              <w:left w:val="nil"/>
              <w:bottom w:val="single" w:sz="8" w:space="0" w:color="auto"/>
              <w:right w:val="single" w:sz="8" w:space="0" w:color="auto"/>
            </w:tcBorders>
            <w:shd w:val="clear" w:color="000000" w:fill="92D050"/>
            <w:noWrap/>
            <w:vAlign w:val="bottom"/>
            <w:hideMark/>
          </w:tcPr>
          <w:p w:rsidR="00CB3908" w:rsidRPr="00CB3908" w:rsidRDefault="00CB3908" w:rsidP="00CB3908">
            <w:pPr>
              <w:jc w:val="right"/>
              <w:rPr>
                <w:rFonts w:ascii="Calibri" w:hAnsi="Calibri" w:cs="Calibri"/>
                <w:b/>
                <w:bCs/>
                <w:color w:val="000000"/>
                <w:sz w:val="22"/>
                <w:szCs w:val="22"/>
              </w:rPr>
            </w:pPr>
            <w:r w:rsidRPr="00CB3908">
              <w:rPr>
                <w:rFonts w:ascii="Calibri" w:hAnsi="Calibri" w:cs="Calibri"/>
                <w:b/>
                <w:bCs/>
                <w:color w:val="000000"/>
                <w:sz w:val="22"/>
                <w:szCs w:val="22"/>
              </w:rPr>
              <w:t>$ 2.000,00</w:t>
            </w:r>
          </w:p>
        </w:tc>
        <w:tc>
          <w:tcPr>
            <w:tcW w:w="1367" w:type="dxa"/>
            <w:tcBorders>
              <w:top w:val="single" w:sz="8" w:space="0" w:color="auto"/>
              <w:left w:val="nil"/>
              <w:bottom w:val="single" w:sz="8" w:space="0" w:color="auto"/>
              <w:right w:val="single" w:sz="8" w:space="0" w:color="auto"/>
            </w:tcBorders>
            <w:shd w:val="clear" w:color="000000" w:fill="92D050"/>
            <w:noWrap/>
            <w:vAlign w:val="bottom"/>
            <w:hideMark/>
          </w:tcPr>
          <w:p w:rsidR="00CB3908" w:rsidRPr="00CB3908" w:rsidRDefault="00CB3908" w:rsidP="00CB3908">
            <w:pPr>
              <w:jc w:val="right"/>
              <w:rPr>
                <w:rFonts w:ascii="Calibri" w:hAnsi="Calibri" w:cs="Calibri"/>
                <w:b/>
                <w:bCs/>
                <w:color w:val="000000"/>
                <w:sz w:val="22"/>
                <w:szCs w:val="22"/>
              </w:rPr>
            </w:pPr>
            <w:r w:rsidRPr="00CB3908">
              <w:rPr>
                <w:rFonts w:ascii="Calibri" w:hAnsi="Calibri" w:cs="Calibri"/>
                <w:b/>
                <w:bCs/>
                <w:color w:val="000000"/>
                <w:sz w:val="22"/>
                <w:szCs w:val="22"/>
              </w:rPr>
              <w:t>$ 1.600,00</w:t>
            </w:r>
          </w:p>
        </w:tc>
      </w:tr>
    </w:tbl>
    <w:p w:rsidR="009A1E2B" w:rsidRPr="00B05EDF" w:rsidRDefault="009A1E2B" w:rsidP="00827AD6">
      <w:pPr>
        <w:ind w:firstLine="708"/>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Cuadro</w:t>
      </w:r>
      <w:r w:rsidR="00B06FB7">
        <w:rPr>
          <w:rFonts w:ascii="Arial" w:hAnsi="Arial" w:cs="Arial"/>
          <w:sz w:val="22"/>
          <w:szCs w:val="22"/>
        </w:rPr>
        <w:t xml:space="preserve"> 51</w:t>
      </w:r>
      <w:r>
        <w:rPr>
          <w:rFonts w:ascii="Arial" w:hAnsi="Arial" w:cs="Arial"/>
          <w:sz w:val="22"/>
          <w:szCs w:val="22"/>
        </w:rPr>
        <w:t xml:space="preserve"> </w:t>
      </w:r>
    </w:p>
    <w:p w:rsidR="009A1E2B" w:rsidRDefault="009A1E2B" w:rsidP="00827AD6">
      <w:pPr>
        <w:pStyle w:val="Sinespaciado"/>
        <w:spacing w:line="360" w:lineRule="auto"/>
        <w:ind w:firstLine="708"/>
        <w:jc w:val="both"/>
        <w:rPr>
          <w:rFonts w:ascii="Arial" w:hAnsi="Arial" w:cs="Arial"/>
        </w:rPr>
      </w:pPr>
      <w:r w:rsidRPr="00B05EDF">
        <w:rPr>
          <w:rFonts w:ascii="Arial" w:hAnsi="Arial" w:cs="Arial"/>
        </w:rPr>
        <w:t>Elaboración: El autor</w:t>
      </w:r>
    </w:p>
    <w:p w:rsidR="00827AD6" w:rsidRDefault="00827AD6" w:rsidP="00827AD6">
      <w:pPr>
        <w:spacing w:line="360" w:lineRule="auto"/>
        <w:jc w:val="both"/>
        <w:rPr>
          <w:rFonts w:ascii="Arial" w:hAnsi="Arial" w:cs="Arial"/>
          <w:lang w:val="es-MX"/>
        </w:rPr>
      </w:pPr>
    </w:p>
    <w:p w:rsidR="00827AD6" w:rsidRDefault="00827AD6" w:rsidP="0035502C">
      <w:pPr>
        <w:spacing w:line="480" w:lineRule="auto"/>
        <w:jc w:val="both"/>
        <w:rPr>
          <w:rFonts w:ascii="Arial" w:hAnsi="Arial" w:cs="Arial"/>
          <w:lang w:val="es-MX"/>
        </w:rPr>
      </w:pPr>
      <w:r w:rsidRPr="005D7090">
        <w:rPr>
          <w:rFonts w:ascii="Arial" w:hAnsi="Arial" w:cs="Arial"/>
          <w:lang w:val="es-MX"/>
        </w:rPr>
        <w:t xml:space="preserve">Puesto que el </w:t>
      </w:r>
      <w:r>
        <w:rPr>
          <w:rFonts w:ascii="Arial" w:hAnsi="Arial" w:cs="Arial"/>
          <w:lang w:val="es-MX"/>
        </w:rPr>
        <w:t>vehículo tiene una vida útil de 5</w:t>
      </w:r>
      <w:r w:rsidRPr="005D7090">
        <w:rPr>
          <w:rFonts w:ascii="Arial" w:hAnsi="Arial" w:cs="Arial"/>
          <w:lang w:val="es-MX"/>
        </w:rPr>
        <w:t xml:space="preserve"> años que es menor al tiempo de vida útil del proyecto, se estima que debe reinvertirse en</w:t>
      </w:r>
      <w:r>
        <w:rPr>
          <w:rFonts w:ascii="Arial" w:hAnsi="Arial" w:cs="Arial"/>
          <w:lang w:val="es-MX"/>
        </w:rPr>
        <w:t xml:space="preserve"> el mismos a partir del sexto </w:t>
      </w:r>
      <w:r w:rsidRPr="005D7090">
        <w:rPr>
          <w:rFonts w:ascii="Arial" w:hAnsi="Arial" w:cs="Arial"/>
          <w:lang w:val="es-MX"/>
        </w:rPr>
        <w:t xml:space="preserve">año de operación; para ello se estima que sus costos se incrementarán en un </w:t>
      </w:r>
      <w:r>
        <w:rPr>
          <w:rFonts w:ascii="Arial" w:hAnsi="Arial" w:cs="Arial"/>
          <w:lang w:val="es-MX"/>
        </w:rPr>
        <w:t>50</w:t>
      </w:r>
      <w:r w:rsidRPr="005D7090">
        <w:rPr>
          <w:rFonts w:ascii="Arial" w:hAnsi="Arial" w:cs="Arial"/>
          <w:lang w:val="es-MX"/>
        </w:rPr>
        <w:t>%, con estos nuevos valores se procede a calcular la depreciación correspondiente.</w:t>
      </w:r>
    </w:p>
    <w:p w:rsidR="00827AD6" w:rsidRDefault="00827AD6" w:rsidP="00827AD6">
      <w:pPr>
        <w:spacing w:line="360" w:lineRule="auto"/>
        <w:jc w:val="both"/>
        <w:rPr>
          <w:rFonts w:ascii="Arial" w:hAnsi="Arial" w:cs="Arial"/>
          <w:b/>
          <w:lang w:val="es-MX"/>
        </w:rPr>
      </w:pPr>
    </w:p>
    <w:p w:rsidR="00CB3908" w:rsidRPr="00827AD6" w:rsidRDefault="00827AD6" w:rsidP="00827AD6">
      <w:pPr>
        <w:spacing w:line="360" w:lineRule="auto"/>
        <w:jc w:val="center"/>
        <w:rPr>
          <w:rFonts w:ascii="Arial" w:hAnsi="Arial" w:cs="Arial"/>
          <w:b/>
          <w:lang w:val="es-MX"/>
        </w:rPr>
      </w:pPr>
      <w:r w:rsidRPr="00827AD6">
        <w:rPr>
          <w:rFonts w:ascii="Arial" w:hAnsi="Arial" w:cs="Arial"/>
          <w:b/>
          <w:lang w:val="es-MX"/>
        </w:rPr>
        <w:t>CUADRO 76</w:t>
      </w:r>
    </w:p>
    <w:tbl>
      <w:tblPr>
        <w:tblW w:w="7914" w:type="dxa"/>
        <w:jc w:val="center"/>
        <w:tblCellMar>
          <w:left w:w="70" w:type="dxa"/>
          <w:right w:w="70" w:type="dxa"/>
        </w:tblCellMar>
        <w:tblLook w:val="04A0" w:firstRow="1" w:lastRow="0" w:firstColumn="1" w:lastColumn="0" w:noHBand="0" w:noVBand="1"/>
      </w:tblPr>
      <w:tblGrid>
        <w:gridCol w:w="1635"/>
        <w:gridCol w:w="1367"/>
        <w:gridCol w:w="900"/>
        <w:gridCol w:w="1332"/>
        <w:gridCol w:w="1313"/>
        <w:gridCol w:w="1367"/>
      </w:tblGrid>
      <w:tr w:rsidR="00827AD6" w:rsidRPr="00827AD6" w:rsidTr="00827AD6">
        <w:trPr>
          <w:trHeight w:val="315"/>
          <w:jc w:val="center"/>
        </w:trPr>
        <w:tc>
          <w:tcPr>
            <w:tcW w:w="7914" w:type="dxa"/>
            <w:gridSpan w:val="6"/>
            <w:tcBorders>
              <w:top w:val="single" w:sz="8" w:space="0" w:color="auto"/>
              <w:left w:val="single" w:sz="8" w:space="0" w:color="auto"/>
              <w:bottom w:val="single" w:sz="8" w:space="0" w:color="auto"/>
              <w:right w:val="single" w:sz="8" w:space="0" w:color="000000"/>
            </w:tcBorders>
            <w:shd w:val="clear" w:color="000000" w:fill="538DD5"/>
            <w:noWrap/>
            <w:vAlign w:val="bottom"/>
            <w:hideMark/>
          </w:tcPr>
          <w:p w:rsidR="00827AD6" w:rsidRPr="00827AD6" w:rsidRDefault="00827AD6" w:rsidP="00827AD6">
            <w:pPr>
              <w:jc w:val="center"/>
              <w:rPr>
                <w:rFonts w:ascii="Arial" w:hAnsi="Arial" w:cs="Arial"/>
                <w:b/>
                <w:bCs/>
                <w:color w:val="000000"/>
                <w:sz w:val="22"/>
                <w:szCs w:val="22"/>
                <w:lang w:val="es-ES"/>
              </w:rPr>
            </w:pPr>
            <w:r w:rsidRPr="00827AD6">
              <w:rPr>
                <w:rFonts w:ascii="Arial" w:hAnsi="Arial" w:cs="Arial"/>
                <w:b/>
                <w:bCs/>
                <w:color w:val="000000"/>
                <w:sz w:val="22"/>
                <w:szCs w:val="22"/>
                <w:lang w:val="es-ES"/>
              </w:rPr>
              <w:t>DEPRECIACION AREA DE VENTAS</w:t>
            </w:r>
          </w:p>
        </w:tc>
      </w:tr>
      <w:tr w:rsidR="00827AD6" w:rsidRPr="00827AD6" w:rsidTr="00827AD6">
        <w:trPr>
          <w:trHeight w:val="465"/>
          <w:jc w:val="center"/>
        </w:trPr>
        <w:tc>
          <w:tcPr>
            <w:tcW w:w="1635" w:type="dxa"/>
            <w:tcBorders>
              <w:top w:val="nil"/>
              <w:left w:val="single" w:sz="8" w:space="0" w:color="auto"/>
              <w:bottom w:val="single" w:sz="8" w:space="0" w:color="auto"/>
              <w:right w:val="single" w:sz="8" w:space="0" w:color="auto"/>
            </w:tcBorders>
            <w:shd w:val="clear" w:color="000000" w:fill="BFBFBF"/>
            <w:vAlign w:val="center"/>
            <w:hideMark/>
          </w:tcPr>
          <w:p w:rsidR="00827AD6" w:rsidRPr="00827AD6" w:rsidRDefault="00827AD6" w:rsidP="00827AD6">
            <w:pPr>
              <w:jc w:val="center"/>
              <w:rPr>
                <w:rFonts w:ascii="Arial" w:hAnsi="Arial" w:cs="Arial"/>
                <w:b/>
                <w:bCs/>
                <w:color w:val="000000"/>
                <w:sz w:val="16"/>
                <w:szCs w:val="16"/>
                <w:lang w:val="es-ES"/>
              </w:rPr>
            </w:pPr>
            <w:r w:rsidRPr="00827AD6">
              <w:rPr>
                <w:rFonts w:ascii="Arial" w:hAnsi="Arial" w:cs="Arial"/>
                <w:b/>
                <w:bCs/>
                <w:color w:val="000000"/>
                <w:sz w:val="16"/>
                <w:szCs w:val="16"/>
                <w:lang w:val="es-ES"/>
              </w:rPr>
              <w:t>DESCRIPCION</w:t>
            </w:r>
          </w:p>
        </w:tc>
        <w:tc>
          <w:tcPr>
            <w:tcW w:w="1367" w:type="dxa"/>
            <w:tcBorders>
              <w:top w:val="nil"/>
              <w:left w:val="nil"/>
              <w:bottom w:val="single" w:sz="8" w:space="0" w:color="auto"/>
              <w:right w:val="single" w:sz="8" w:space="0" w:color="auto"/>
            </w:tcBorders>
            <w:shd w:val="clear" w:color="000000" w:fill="BFBFBF"/>
            <w:vAlign w:val="center"/>
            <w:hideMark/>
          </w:tcPr>
          <w:p w:rsidR="00827AD6" w:rsidRPr="00827AD6" w:rsidRDefault="00827AD6" w:rsidP="00827AD6">
            <w:pPr>
              <w:jc w:val="center"/>
              <w:rPr>
                <w:rFonts w:ascii="Arial" w:hAnsi="Arial" w:cs="Arial"/>
                <w:b/>
                <w:bCs/>
                <w:color w:val="000000"/>
                <w:sz w:val="16"/>
                <w:szCs w:val="16"/>
                <w:lang w:val="es-ES"/>
              </w:rPr>
            </w:pPr>
            <w:r w:rsidRPr="00827AD6">
              <w:rPr>
                <w:rFonts w:ascii="Arial" w:hAnsi="Arial" w:cs="Arial"/>
                <w:b/>
                <w:bCs/>
                <w:color w:val="000000"/>
                <w:sz w:val="16"/>
                <w:szCs w:val="16"/>
                <w:lang w:val="es-ES"/>
              </w:rPr>
              <w:t>% DEPRECIACION</w:t>
            </w:r>
          </w:p>
        </w:tc>
        <w:tc>
          <w:tcPr>
            <w:tcW w:w="900" w:type="dxa"/>
            <w:tcBorders>
              <w:top w:val="nil"/>
              <w:left w:val="nil"/>
              <w:bottom w:val="single" w:sz="8" w:space="0" w:color="auto"/>
              <w:right w:val="single" w:sz="8" w:space="0" w:color="auto"/>
            </w:tcBorders>
            <w:shd w:val="clear" w:color="000000" w:fill="BFBFBF"/>
            <w:vAlign w:val="center"/>
            <w:hideMark/>
          </w:tcPr>
          <w:p w:rsidR="00827AD6" w:rsidRPr="00827AD6" w:rsidRDefault="00827AD6" w:rsidP="00827AD6">
            <w:pPr>
              <w:jc w:val="center"/>
              <w:rPr>
                <w:rFonts w:ascii="Arial" w:hAnsi="Arial" w:cs="Arial"/>
                <w:b/>
                <w:bCs/>
                <w:color w:val="000000"/>
                <w:sz w:val="16"/>
                <w:szCs w:val="16"/>
                <w:lang w:val="es-ES"/>
              </w:rPr>
            </w:pPr>
            <w:r w:rsidRPr="00827AD6">
              <w:rPr>
                <w:rFonts w:ascii="Arial" w:hAnsi="Arial" w:cs="Arial"/>
                <w:b/>
                <w:bCs/>
                <w:color w:val="000000"/>
                <w:sz w:val="16"/>
                <w:szCs w:val="16"/>
                <w:lang w:val="es-ES"/>
              </w:rPr>
              <w:t>AÑO VIDA UTIL</w:t>
            </w:r>
          </w:p>
        </w:tc>
        <w:tc>
          <w:tcPr>
            <w:tcW w:w="1332" w:type="dxa"/>
            <w:tcBorders>
              <w:top w:val="nil"/>
              <w:left w:val="nil"/>
              <w:bottom w:val="single" w:sz="8" w:space="0" w:color="auto"/>
              <w:right w:val="single" w:sz="8" w:space="0" w:color="auto"/>
            </w:tcBorders>
            <w:shd w:val="clear" w:color="000000" w:fill="BFBFBF"/>
            <w:vAlign w:val="center"/>
            <w:hideMark/>
          </w:tcPr>
          <w:p w:rsidR="00827AD6" w:rsidRPr="00827AD6" w:rsidRDefault="00827AD6" w:rsidP="00827AD6">
            <w:pPr>
              <w:jc w:val="center"/>
              <w:rPr>
                <w:rFonts w:ascii="Arial" w:hAnsi="Arial" w:cs="Arial"/>
                <w:b/>
                <w:bCs/>
                <w:color w:val="000000"/>
                <w:sz w:val="16"/>
                <w:szCs w:val="16"/>
                <w:lang w:val="es-ES"/>
              </w:rPr>
            </w:pPr>
            <w:r w:rsidRPr="00827AD6">
              <w:rPr>
                <w:rFonts w:ascii="Arial" w:hAnsi="Arial" w:cs="Arial"/>
                <w:b/>
                <w:bCs/>
                <w:color w:val="000000"/>
                <w:sz w:val="16"/>
                <w:szCs w:val="16"/>
                <w:lang w:val="es-ES"/>
              </w:rPr>
              <w:t>COSTO TOTAL</w:t>
            </w:r>
          </w:p>
        </w:tc>
        <w:tc>
          <w:tcPr>
            <w:tcW w:w="1313" w:type="dxa"/>
            <w:tcBorders>
              <w:top w:val="nil"/>
              <w:left w:val="nil"/>
              <w:bottom w:val="single" w:sz="8" w:space="0" w:color="auto"/>
              <w:right w:val="single" w:sz="8" w:space="0" w:color="auto"/>
            </w:tcBorders>
            <w:shd w:val="clear" w:color="000000" w:fill="BFBFBF"/>
            <w:vAlign w:val="center"/>
            <w:hideMark/>
          </w:tcPr>
          <w:p w:rsidR="00827AD6" w:rsidRPr="00827AD6" w:rsidRDefault="00827AD6" w:rsidP="00827AD6">
            <w:pPr>
              <w:jc w:val="center"/>
              <w:rPr>
                <w:rFonts w:ascii="Arial" w:hAnsi="Arial" w:cs="Arial"/>
                <w:b/>
                <w:bCs/>
                <w:color w:val="000000"/>
                <w:sz w:val="16"/>
                <w:szCs w:val="16"/>
                <w:lang w:val="es-ES"/>
              </w:rPr>
            </w:pPr>
            <w:r w:rsidRPr="00827AD6">
              <w:rPr>
                <w:rFonts w:ascii="Arial" w:hAnsi="Arial" w:cs="Arial"/>
                <w:b/>
                <w:bCs/>
                <w:color w:val="000000"/>
                <w:sz w:val="16"/>
                <w:szCs w:val="16"/>
                <w:lang w:val="es-ES"/>
              </w:rPr>
              <w:t>VALOR RESIDUAL</w:t>
            </w:r>
          </w:p>
        </w:tc>
        <w:tc>
          <w:tcPr>
            <w:tcW w:w="1367" w:type="dxa"/>
            <w:tcBorders>
              <w:top w:val="nil"/>
              <w:left w:val="nil"/>
              <w:bottom w:val="single" w:sz="8" w:space="0" w:color="auto"/>
              <w:right w:val="single" w:sz="8" w:space="0" w:color="auto"/>
            </w:tcBorders>
            <w:shd w:val="clear" w:color="000000" w:fill="BFBFBF"/>
            <w:vAlign w:val="center"/>
            <w:hideMark/>
          </w:tcPr>
          <w:p w:rsidR="00827AD6" w:rsidRPr="00827AD6" w:rsidRDefault="00827AD6" w:rsidP="00827AD6">
            <w:pPr>
              <w:jc w:val="center"/>
              <w:rPr>
                <w:rFonts w:ascii="Arial" w:hAnsi="Arial" w:cs="Arial"/>
                <w:b/>
                <w:bCs/>
                <w:color w:val="000000"/>
                <w:sz w:val="16"/>
                <w:szCs w:val="16"/>
                <w:lang w:val="es-ES"/>
              </w:rPr>
            </w:pPr>
            <w:r w:rsidRPr="00827AD6">
              <w:rPr>
                <w:rFonts w:ascii="Arial" w:hAnsi="Arial" w:cs="Arial"/>
                <w:b/>
                <w:bCs/>
                <w:color w:val="000000"/>
                <w:sz w:val="16"/>
                <w:szCs w:val="16"/>
                <w:lang w:val="es-ES"/>
              </w:rPr>
              <w:t>DEPRECIACION ANUAL</w:t>
            </w:r>
          </w:p>
        </w:tc>
      </w:tr>
      <w:tr w:rsidR="00827AD6" w:rsidRPr="00827AD6" w:rsidTr="00827AD6">
        <w:trPr>
          <w:trHeight w:val="315"/>
          <w:jc w:val="center"/>
        </w:trPr>
        <w:tc>
          <w:tcPr>
            <w:tcW w:w="1635" w:type="dxa"/>
            <w:tcBorders>
              <w:top w:val="nil"/>
              <w:left w:val="single" w:sz="8" w:space="0" w:color="auto"/>
              <w:bottom w:val="nil"/>
              <w:right w:val="single" w:sz="8" w:space="0" w:color="auto"/>
            </w:tcBorders>
            <w:shd w:val="clear" w:color="000000" w:fill="92D050"/>
            <w:noWrap/>
            <w:vAlign w:val="bottom"/>
            <w:hideMark/>
          </w:tcPr>
          <w:p w:rsidR="00827AD6" w:rsidRPr="00827AD6" w:rsidRDefault="00827AD6" w:rsidP="00827AD6">
            <w:pPr>
              <w:rPr>
                <w:rFonts w:ascii="Arial" w:hAnsi="Arial" w:cs="Arial"/>
                <w:color w:val="000000"/>
                <w:sz w:val="20"/>
                <w:szCs w:val="20"/>
                <w:lang w:val="es-ES"/>
              </w:rPr>
            </w:pPr>
            <w:r w:rsidRPr="00827AD6">
              <w:rPr>
                <w:rFonts w:ascii="Arial" w:hAnsi="Arial" w:cs="Arial"/>
                <w:color w:val="000000"/>
                <w:sz w:val="20"/>
                <w:szCs w:val="20"/>
                <w:lang w:val="es-ES"/>
              </w:rPr>
              <w:t>Vehiculo</w:t>
            </w:r>
          </w:p>
        </w:tc>
        <w:tc>
          <w:tcPr>
            <w:tcW w:w="1367" w:type="dxa"/>
            <w:tcBorders>
              <w:top w:val="nil"/>
              <w:left w:val="nil"/>
              <w:bottom w:val="nil"/>
              <w:right w:val="single" w:sz="8" w:space="0" w:color="auto"/>
            </w:tcBorders>
            <w:shd w:val="clear" w:color="000000" w:fill="92D050"/>
            <w:noWrap/>
            <w:vAlign w:val="bottom"/>
            <w:hideMark/>
          </w:tcPr>
          <w:p w:rsidR="00827AD6" w:rsidRPr="00827AD6" w:rsidRDefault="00827AD6" w:rsidP="00827AD6">
            <w:pPr>
              <w:jc w:val="right"/>
              <w:rPr>
                <w:rFonts w:ascii="Arial" w:hAnsi="Arial" w:cs="Arial"/>
                <w:color w:val="000000"/>
                <w:sz w:val="20"/>
                <w:szCs w:val="20"/>
                <w:lang w:val="es-ES"/>
              </w:rPr>
            </w:pPr>
            <w:r w:rsidRPr="00827AD6">
              <w:rPr>
                <w:rFonts w:ascii="Arial" w:hAnsi="Arial" w:cs="Arial"/>
                <w:color w:val="000000"/>
                <w:sz w:val="20"/>
                <w:szCs w:val="20"/>
                <w:lang w:val="es-ES"/>
              </w:rPr>
              <w:t>20%</w:t>
            </w:r>
          </w:p>
        </w:tc>
        <w:tc>
          <w:tcPr>
            <w:tcW w:w="900" w:type="dxa"/>
            <w:tcBorders>
              <w:top w:val="nil"/>
              <w:left w:val="nil"/>
              <w:bottom w:val="nil"/>
              <w:right w:val="single" w:sz="8" w:space="0" w:color="auto"/>
            </w:tcBorders>
            <w:shd w:val="clear" w:color="000000" w:fill="92D050"/>
            <w:noWrap/>
            <w:vAlign w:val="bottom"/>
            <w:hideMark/>
          </w:tcPr>
          <w:p w:rsidR="00827AD6" w:rsidRPr="00827AD6" w:rsidRDefault="00827AD6" w:rsidP="00827AD6">
            <w:pPr>
              <w:jc w:val="right"/>
              <w:rPr>
                <w:rFonts w:ascii="Arial" w:hAnsi="Arial" w:cs="Arial"/>
                <w:color w:val="000000"/>
                <w:sz w:val="20"/>
                <w:szCs w:val="20"/>
                <w:lang w:val="es-ES"/>
              </w:rPr>
            </w:pPr>
            <w:r w:rsidRPr="00827AD6">
              <w:rPr>
                <w:rFonts w:ascii="Arial" w:hAnsi="Arial" w:cs="Arial"/>
                <w:color w:val="000000"/>
                <w:sz w:val="20"/>
                <w:szCs w:val="20"/>
                <w:lang w:val="es-ES"/>
              </w:rPr>
              <w:t>5</w:t>
            </w:r>
          </w:p>
        </w:tc>
        <w:tc>
          <w:tcPr>
            <w:tcW w:w="1332" w:type="dxa"/>
            <w:tcBorders>
              <w:top w:val="nil"/>
              <w:left w:val="nil"/>
              <w:bottom w:val="nil"/>
              <w:right w:val="single" w:sz="8" w:space="0" w:color="auto"/>
            </w:tcBorders>
            <w:shd w:val="clear" w:color="000000" w:fill="92D050"/>
            <w:noWrap/>
            <w:vAlign w:val="bottom"/>
            <w:hideMark/>
          </w:tcPr>
          <w:p w:rsidR="00827AD6" w:rsidRPr="00827AD6" w:rsidRDefault="00827AD6" w:rsidP="00827AD6">
            <w:pPr>
              <w:jc w:val="right"/>
              <w:rPr>
                <w:rFonts w:ascii="Arial" w:hAnsi="Arial" w:cs="Arial"/>
                <w:color w:val="000000"/>
                <w:sz w:val="20"/>
                <w:szCs w:val="20"/>
                <w:lang w:val="es-ES"/>
              </w:rPr>
            </w:pPr>
            <w:r w:rsidRPr="00827AD6">
              <w:rPr>
                <w:rFonts w:ascii="Arial" w:hAnsi="Arial" w:cs="Arial"/>
                <w:color w:val="000000"/>
                <w:sz w:val="20"/>
                <w:szCs w:val="20"/>
                <w:lang w:val="es-ES"/>
              </w:rPr>
              <w:t>$ 15.000,00</w:t>
            </w:r>
          </w:p>
        </w:tc>
        <w:tc>
          <w:tcPr>
            <w:tcW w:w="1313" w:type="dxa"/>
            <w:tcBorders>
              <w:top w:val="nil"/>
              <w:left w:val="nil"/>
              <w:bottom w:val="nil"/>
              <w:right w:val="single" w:sz="8" w:space="0" w:color="auto"/>
            </w:tcBorders>
            <w:shd w:val="clear" w:color="000000" w:fill="92D050"/>
            <w:noWrap/>
            <w:vAlign w:val="bottom"/>
            <w:hideMark/>
          </w:tcPr>
          <w:p w:rsidR="00827AD6" w:rsidRPr="00827AD6" w:rsidRDefault="00827AD6" w:rsidP="00827AD6">
            <w:pPr>
              <w:jc w:val="right"/>
              <w:rPr>
                <w:rFonts w:ascii="Arial" w:hAnsi="Arial" w:cs="Arial"/>
                <w:color w:val="000000"/>
                <w:sz w:val="20"/>
                <w:szCs w:val="20"/>
                <w:lang w:val="es-ES"/>
              </w:rPr>
            </w:pPr>
            <w:r w:rsidRPr="00827AD6">
              <w:rPr>
                <w:rFonts w:ascii="Arial" w:hAnsi="Arial" w:cs="Arial"/>
                <w:color w:val="000000"/>
                <w:sz w:val="20"/>
                <w:szCs w:val="20"/>
                <w:lang w:val="es-ES"/>
              </w:rPr>
              <w:t>$ 3.000,00</w:t>
            </w:r>
          </w:p>
        </w:tc>
        <w:tc>
          <w:tcPr>
            <w:tcW w:w="1367" w:type="dxa"/>
            <w:tcBorders>
              <w:top w:val="nil"/>
              <w:left w:val="nil"/>
              <w:bottom w:val="nil"/>
              <w:right w:val="single" w:sz="8" w:space="0" w:color="auto"/>
            </w:tcBorders>
            <w:shd w:val="clear" w:color="000000" w:fill="92D050"/>
            <w:noWrap/>
            <w:vAlign w:val="bottom"/>
            <w:hideMark/>
          </w:tcPr>
          <w:p w:rsidR="00827AD6" w:rsidRPr="00827AD6" w:rsidRDefault="00827AD6" w:rsidP="00827AD6">
            <w:pPr>
              <w:jc w:val="right"/>
              <w:rPr>
                <w:rFonts w:ascii="Arial" w:hAnsi="Arial" w:cs="Arial"/>
                <w:color w:val="000000"/>
                <w:sz w:val="20"/>
                <w:szCs w:val="20"/>
                <w:lang w:val="es-ES"/>
              </w:rPr>
            </w:pPr>
            <w:r w:rsidRPr="00827AD6">
              <w:rPr>
                <w:rFonts w:ascii="Arial" w:hAnsi="Arial" w:cs="Arial"/>
                <w:color w:val="000000"/>
                <w:sz w:val="20"/>
                <w:szCs w:val="20"/>
                <w:lang w:val="es-ES"/>
              </w:rPr>
              <w:t>$ 2.400,00</w:t>
            </w:r>
          </w:p>
        </w:tc>
      </w:tr>
      <w:tr w:rsidR="00827AD6" w:rsidRPr="00827AD6" w:rsidTr="00827AD6">
        <w:trPr>
          <w:trHeight w:val="315"/>
          <w:jc w:val="center"/>
        </w:trPr>
        <w:tc>
          <w:tcPr>
            <w:tcW w:w="1635" w:type="dxa"/>
            <w:tcBorders>
              <w:top w:val="nil"/>
              <w:left w:val="single" w:sz="8" w:space="0" w:color="auto"/>
              <w:bottom w:val="nil"/>
              <w:right w:val="single" w:sz="8" w:space="0" w:color="auto"/>
            </w:tcBorders>
            <w:shd w:val="clear" w:color="000000" w:fill="92D050"/>
            <w:noWrap/>
            <w:vAlign w:val="bottom"/>
            <w:hideMark/>
          </w:tcPr>
          <w:p w:rsidR="00827AD6" w:rsidRPr="00827AD6" w:rsidRDefault="00827AD6" w:rsidP="00827AD6">
            <w:pPr>
              <w:rPr>
                <w:rFonts w:ascii="Arial" w:hAnsi="Arial" w:cs="Arial"/>
                <w:color w:val="000000"/>
                <w:sz w:val="20"/>
                <w:szCs w:val="20"/>
                <w:lang w:val="es-ES"/>
              </w:rPr>
            </w:pPr>
            <w:r w:rsidRPr="00827AD6">
              <w:rPr>
                <w:rFonts w:ascii="Arial" w:hAnsi="Arial" w:cs="Arial"/>
                <w:color w:val="000000"/>
                <w:sz w:val="20"/>
                <w:szCs w:val="20"/>
                <w:lang w:val="es-ES"/>
              </w:rPr>
              <w:t> </w:t>
            </w:r>
          </w:p>
        </w:tc>
        <w:tc>
          <w:tcPr>
            <w:tcW w:w="1367" w:type="dxa"/>
            <w:tcBorders>
              <w:top w:val="nil"/>
              <w:left w:val="nil"/>
              <w:bottom w:val="nil"/>
              <w:right w:val="single" w:sz="8" w:space="0" w:color="auto"/>
            </w:tcBorders>
            <w:shd w:val="clear" w:color="000000" w:fill="92D050"/>
            <w:noWrap/>
            <w:vAlign w:val="bottom"/>
            <w:hideMark/>
          </w:tcPr>
          <w:p w:rsidR="00827AD6" w:rsidRPr="00827AD6" w:rsidRDefault="00827AD6" w:rsidP="00827AD6">
            <w:pPr>
              <w:rPr>
                <w:rFonts w:ascii="Arial" w:hAnsi="Arial" w:cs="Arial"/>
                <w:color w:val="000000"/>
                <w:sz w:val="20"/>
                <w:szCs w:val="20"/>
                <w:lang w:val="es-ES"/>
              </w:rPr>
            </w:pPr>
            <w:r w:rsidRPr="00827AD6">
              <w:rPr>
                <w:rFonts w:ascii="Arial" w:hAnsi="Arial" w:cs="Arial"/>
                <w:color w:val="000000"/>
                <w:sz w:val="20"/>
                <w:szCs w:val="20"/>
                <w:lang w:val="es-ES"/>
              </w:rPr>
              <w:t> </w:t>
            </w:r>
          </w:p>
        </w:tc>
        <w:tc>
          <w:tcPr>
            <w:tcW w:w="900" w:type="dxa"/>
            <w:tcBorders>
              <w:top w:val="nil"/>
              <w:left w:val="nil"/>
              <w:bottom w:val="nil"/>
              <w:right w:val="single" w:sz="8" w:space="0" w:color="auto"/>
            </w:tcBorders>
            <w:shd w:val="clear" w:color="000000" w:fill="92D050"/>
            <w:noWrap/>
            <w:vAlign w:val="bottom"/>
            <w:hideMark/>
          </w:tcPr>
          <w:p w:rsidR="00827AD6" w:rsidRPr="00827AD6" w:rsidRDefault="00827AD6" w:rsidP="00827AD6">
            <w:pPr>
              <w:rPr>
                <w:rFonts w:ascii="Arial" w:hAnsi="Arial" w:cs="Arial"/>
                <w:color w:val="000000"/>
                <w:sz w:val="20"/>
                <w:szCs w:val="20"/>
                <w:lang w:val="es-ES"/>
              </w:rPr>
            </w:pPr>
            <w:r w:rsidRPr="00827AD6">
              <w:rPr>
                <w:rFonts w:ascii="Arial" w:hAnsi="Arial" w:cs="Arial"/>
                <w:color w:val="000000"/>
                <w:sz w:val="20"/>
                <w:szCs w:val="20"/>
                <w:lang w:val="es-ES"/>
              </w:rPr>
              <w:t> </w:t>
            </w:r>
          </w:p>
        </w:tc>
        <w:tc>
          <w:tcPr>
            <w:tcW w:w="1332" w:type="dxa"/>
            <w:tcBorders>
              <w:top w:val="nil"/>
              <w:left w:val="nil"/>
              <w:bottom w:val="nil"/>
              <w:right w:val="single" w:sz="8" w:space="0" w:color="auto"/>
            </w:tcBorders>
            <w:shd w:val="clear" w:color="000000" w:fill="92D050"/>
            <w:noWrap/>
            <w:vAlign w:val="bottom"/>
            <w:hideMark/>
          </w:tcPr>
          <w:p w:rsidR="00827AD6" w:rsidRPr="00827AD6" w:rsidRDefault="00827AD6" w:rsidP="00827AD6">
            <w:pPr>
              <w:rPr>
                <w:rFonts w:ascii="Arial" w:hAnsi="Arial" w:cs="Arial"/>
                <w:color w:val="000000"/>
                <w:sz w:val="20"/>
                <w:szCs w:val="20"/>
                <w:lang w:val="es-ES"/>
              </w:rPr>
            </w:pPr>
            <w:r w:rsidRPr="00827AD6">
              <w:rPr>
                <w:rFonts w:ascii="Arial" w:hAnsi="Arial" w:cs="Arial"/>
                <w:color w:val="000000"/>
                <w:sz w:val="20"/>
                <w:szCs w:val="20"/>
                <w:lang w:val="es-ES"/>
              </w:rPr>
              <w:t> </w:t>
            </w:r>
          </w:p>
        </w:tc>
        <w:tc>
          <w:tcPr>
            <w:tcW w:w="1313" w:type="dxa"/>
            <w:tcBorders>
              <w:top w:val="nil"/>
              <w:left w:val="nil"/>
              <w:bottom w:val="nil"/>
              <w:right w:val="single" w:sz="8" w:space="0" w:color="auto"/>
            </w:tcBorders>
            <w:shd w:val="clear" w:color="000000" w:fill="92D050"/>
            <w:noWrap/>
            <w:vAlign w:val="bottom"/>
            <w:hideMark/>
          </w:tcPr>
          <w:p w:rsidR="00827AD6" w:rsidRPr="00827AD6" w:rsidRDefault="00827AD6" w:rsidP="00827AD6">
            <w:pPr>
              <w:rPr>
                <w:rFonts w:ascii="Arial" w:hAnsi="Arial" w:cs="Arial"/>
                <w:color w:val="000000"/>
                <w:sz w:val="20"/>
                <w:szCs w:val="20"/>
                <w:lang w:val="es-ES"/>
              </w:rPr>
            </w:pPr>
            <w:r w:rsidRPr="00827AD6">
              <w:rPr>
                <w:rFonts w:ascii="Arial" w:hAnsi="Arial" w:cs="Arial"/>
                <w:color w:val="000000"/>
                <w:sz w:val="20"/>
                <w:szCs w:val="20"/>
                <w:lang w:val="es-ES"/>
              </w:rPr>
              <w:t> </w:t>
            </w:r>
          </w:p>
        </w:tc>
        <w:tc>
          <w:tcPr>
            <w:tcW w:w="1367" w:type="dxa"/>
            <w:tcBorders>
              <w:top w:val="nil"/>
              <w:left w:val="nil"/>
              <w:bottom w:val="nil"/>
              <w:right w:val="single" w:sz="8" w:space="0" w:color="auto"/>
            </w:tcBorders>
            <w:shd w:val="clear" w:color="000000" w:fill="92D050"/>
            <w:noWrap/>
            <w:vAlign w:val="bottom"/>
            <w:hideMark/>
          </w:tcPr>
          <w:p w:rsidR="00827AD6" w:rsidRPr="00827AD6" w:rsidRDefault="00827AD6" w:rsidP="00827AD6">
            <w:pPr>
              <w:rPr>
                <w:rFonts w:ascii="Arial" w:hAnsi="Arial" w:cs="Arial"/>
                <w:color w:val="000000"/>
                <w:sz w:val="20"/>
                <w:szCs w:val="20"/>
                <w:lang w:val="es-ES"/>
              </w:rPr>
            </w:pPr>
            <w:r w:rsidRPr="00827AD6">
              <w:rPr>
                <w:rFonts w:ascii="Arial" w:hAnsi="Arial" w:cs="Arial"/>
                <w:color w:val="000000"/>
                <w:sz w:val="20"/>
                <w:szCs w:val="20"/>
                <w:lang w:val="es-ES"/>
              </w:rPr>
              <w:t> </w:t>
            </w:r>
          </w:p>
        </w:tc>
      </w:tr>
      <w:tr w:rsidR="00827AD6" w:rsidRPr="00827AD6" w:rsidTr="00827AD6">
        <w:trPr>
          <w:trHeight w:val="315"/>
          <w:jc w:val="center"/>
        </w:trPr>
        <w:tc>
          <w:tcPr>
            <w:tcW w:w="1635" w:type="dxa"/>
            <w:tcBorders>
              <w:top w:val="single" w:sz="8" w:space="0" w:color="auto"/>
              <w:left w:val="single" w:sz="8" w:space="0" w:color="auto"/>
              <w:bottom w:val="single" w:sz="8" w:space="0" w:color="auto"/>
              <w:right w:val="single" w:sz="8" w:space="0" w:color="auto"/>
            </w:tcBorders>
            <w:shd w:val="clear" w:color="000000" w:fill="92D050"/>
            <w:noWrap/>
            <w:vAlign w:val="bottom"/>
            <w:hideMark/>
          </w:tcPr>
          <w:p w:rsidR="00827AD6" w:rsidRPr="00827AD6" w:rsidRDefault="00827AD6" w:rsidP="00827AD6">
            <w:pPr>
              <w:rPr>
                <w:rFonts w:ascii="Calibri" w:hAnsi="Calibri" w:cs="Calibri"/>
                <w:b/>
                <w:bCs/>
                <w:color w:val="000000"/>
                <w:sz w:val="22"/>
                <w:szCs w:val="22"/>
                <w:lang w:val="es-ES"/>
              </w:rPr>
            </w:pPr>
            <w:r w:rsidRPr="00827AD6">
              <w:rPr>
                <w:rFonts w:ascii="Calibri" w:hAnsi="Calibri" w:cs="Calibri"/>
                <w:b/>
                <w:bCs/>
                <w:color w:val="000000"/>
                <w:sz w:val="22"/>
                <w:szCs w:val="22"/>
                <w:lang w:val="es-ES"/>
              </w:rPr>
              <w:t>TOTAL</w:t>
            </w:r>
          </w:p>
        </w:tc>
        <w:tc>
          <w:tcPr>
            <w:tcW w:w="1367" w:type="dxa"/>
            <w:tcBorders>
              <w:top w:val="single" w:sz="8" w:space="0" w:color="auto"/>
              <w:left w:val="nil"/>
              <w:bottom w:val="single" w:sz="8" w:space="0" w:color="auto"/>
              <w:right w:val="nil"/>
            </w:tcBorders>
            <w:shd w:val="clear" w:color="000000" w:fill="92D050"/>
            <w:noWrap/>
            <w:vAlign w:val="bottom"/>
            <w:hideMark/>
          </w:tcPr>
          <w:p w:rsidR="00827AD6" w:rsidRPr="00827AD6" w:rsidRDefault="00827AD6" w:rsidP="00827AD6">
            <w:pPr>
              <w:rPr>
                <w:rFonts w:ascii="Calibri" w:hAnsi="Calibri" w:cs="Calibri"/>
                <w:b/>
                <w:bCs/>
                <w:color w:val="000000"/>
                <w:sz w:val="22"/>
                <w:szCs w:val="22"/>
                <w:lang w:val="es-ES"/>
              </w:rPr>
            </w:pPr>
            <w:r w:rsidRPr="00827AD6">
              <w:rPr>
                <w:rFonts w:ascii="Calibri" w:hAnsi="Calibri" w:cs="Calibri"/>
                <w:b/>
                <w:bCs/>
                <w:color w:val="000000"/>
                <w:sz w:val="22"/>
                <w:szCs w:val="22"/>
                <w:lang w:val="es-ES"/>
              </w:rPr>
              <w:t> </w:t>
            </w:r>
          </w:p>
        </w:tc>
        <w:tc>
          <w:tcPr>
            <w:tcW w:w="900" w:type="dxa"/>
            <w:tcBorders>
              <w:top w:val="single" w:sz="8" w:space="0" w:color="auto"/>
              <w:left w:val="nil"/>
              <w:bottom w:val="single" w:sz="8" w:space="0" w:color="auto"/>
              <w:right w:val="nil"/>
            </w:tcBorders>
            <w:shd w:val="clear" w:color="000000" w:fill="92D050"/>
            <w:noWrap/>
            <w:vAlign w:val="bottom"/>
            <w:hideMark/>
          </w:tcPr>
          <w:p w:rsidR="00827AD6" w:rsidRPr="00827AD6" w:rsidRDefault="00827AD6" w:rsidP="00827AD6">
            <w:pPr>
              <w:rPr>
                <w:rFonts w:ascii="Calibri" w:hAnsi="Calibri" w:cs="Calibri"/>
                <w:b/>
                <w:bCs/>
                <w:color w:val="000000"/>
                <w:sz w:val="22"/>
                <w:szCs w:val="22"/>
                <w:lang w:val="es-ES"/>
              </w:rPr>
            </w:pPr>
            <w:r w:rsidRPr="00827AD6">
              <w:rPr>
                <w:rFonts w:ascii="Calibri" w:hAnsi="Calibri" w:cs="Calibri"/>
                <w:b/>
                <w:bCs/>
                <w:color w:val="000000"/>
                <w:sz w:val="22"/>
                <w:szCs w:val="22"/>
                <w:lang w:val="es-ES"/>
              </w:rPr>
              <w:t> </w:t>
            </w:r>
          </w:p>
        </w:tc>
        <w:tc>
          <w:tcPr>
            <w:tcW w:w="1332" w:type="dxa"/>
            <w:tcBorders>
              <w:top w:val="single" w:sz="8" w:space="0" w:color="auto"/>
              <w:left w:val="nil"/>
              <w:bottom w:val="single" w:sz="8" w:space="0" w:color="auto"/>
              <w:right w:val="single" w:sz="8" w:space="0" w:color="auto"/>
            </w:tcBorders>
            <w:shd w:val="clear" w:color="000000" w:fill="92D050"/>
            <w:noWrap/>
            <w:vAlign w:val="bottom"/>
            <w:hideMark/>
          </w:tcPr>
          <w:p w:rsidR="00827AD6" w:rsidRPr="00827AD6" w:rsidRDefault="00827AD6" w:rsidP="00827AD6">
            <w:pPr>
              <w:rPr>
                <w:rFonts w:ascii="Calibri" w:hAnsi="Calibri" w:cs="Calibri"/>
                <w:b/>
                <w:bCs/>
                <w:color w:val="000000"/>
                <w:sz w:val="22"/>
                <w:szCs w:val="22"/>
                <w:lang w:val="es-ES"/>
              </w:rPr>
            </w:pPr>
            <w:r w:rsidRPr="00827AD6">
              <w:rPr>
                <w:rFonts w:ascii="Calibri" w:hAnsi="Calibri" w:cs="Calibri"/>
                <w:b/>
                <w:bCs/>
                <w:color w:val="000000"/>
                <w:sz w:val="22"/>
                <w:szCs w:val="22"/>
                <w:lang w:val="es-ES"/>
              </w:rPr>
              <w:t> </w:t>
            </w:r>
          </w:p>
        </w:tc>
        <w:tc>
          <w:tcPr>
            <w:tcW w:w="1313" w:type="dxa"/>
            <w:tcBorders>
              <w:top w:val="single" w:sz="8" w:space="0" w:color="auto"/>
              <w:left w:val="nil"/>
              <w:bottom w:val="single" w:sz="8" w:space="0" w:color="auto"/>
              <w:right w:val="single" w:sz="8" w:space="0" w:color="auto"/>
            </w:tcBorders>
            <w:shd w:val="clear" w:color="000000" w:fill="92D050"/>
            <w:noWrap/>
            <w:vAlign w:val="bottom"/>
            <w:hideMark/>
          </w:tcPr>
          <w:p w:rsidR="00827AD6" w:rsidRPr="00827AD6" w:rsidRDefault="00827AD6" w:rsidP="00827AD6">
            <w:pPr>
              <w:jc w:val="right"/>
              <w:rPr>
                <w:rFonts w:ascii="Calibri" w:hAnsi="Calibri" w:cs="Calibri"/>
                <w:b/>
                <w:bCs/>
                <w:color w:val="000000"/>
                <w:sz w:val="22"/>
                <w:szCs w:val="22"/>
                <w:lang w:val="es-ES"/>
              </w:rPr>
            </w:pPr>
            <w:r w:rsidRPr="00827AD6">
              <w:rPr>
                <w:rFonts w:ascii="Calibri" w:hAnsi="Calibri" w:cs="Calibri"/>
                <w:b/>
                <w:bCs/>
                <w:color w:val="000000"/>
                <w:sz w:val="22"/>
                <w:szCs w:val="22"/>
                <w:lang w:val="es-ES"/>
              </w:rPr>
              <w:t>$ 3.000,00</w:t>
            </w:r>
          </w:p>
        </w:tc>
        <w:tc>
          <w:tcPr>
            <w:tcW w:w="1367" w:type="dxa"/>
            <w:tcBorders>
              <w:top w:val="single" w:sz="8" w:space="0" w:color="auto"/>
              <w:left w:val="nil"/>
              <w:bottom w:val="single" w:sz="8" w:space="0" w:color="auto"/>
              <w:right w:val="single" w:sz="8" w:space="0" w:color="auto"/>
            </w:tcBorders>
            <w:shd w:val="clear" w:color="000000" w:fill="92D050"/>
            <w:noWrap/>
            <w:vAlign w:val="bottom"/>
            <w:hideMark/>
          </w:tcPr>
          <w:p w:rsidR="00827AD6" w:rsidRPr="00827AD6" w:rsidRDefault="00827AD6" w:rsidP="00827AD6">
            <w:pPr>
              <w:jc w:val="right"/>
              <w:rPr>
                <w:rFonts w:ascii="Calibri" w:hAnsi="Calibri" w:cs="Calibri"/>
                <w:b/>
                <w:bCs/>
                <w:color w:val="000000"/>
                <w:sz w:val="22"/>
                <w:szCs w:val="22"/>
                <w:lang w:val="es-ES"/>
              </w:rPr>
            </w:pPr>
            <w:r w:rsidRPr="00827AD6">
              <w:rPr>
                <w:rFonts w:ascii="Calibri" w:hAnsi="Calibri" w:cs="Calibri"/>
                <w:b/>
                <w:bCs/>
                <w:color w:val="000000"/>
                <w:sz w:val="22"/>
                <w:szCs w:val="22"/>
                <w:lang w:val="es-ES"/>
              </w:rPr>
              <w:t>$ 2.400,00</w:t>
            </w:r>
          </w:p>
        </w:tc>
      </w:tr>
    </w:tbl>
    <w:p w:rsidR="00827AD6" w:rsidRPr="00B05EDF" w:rsidRDefault="00827AD6" w:rsidP="00827AD6">
      <w:pPr>
        <w:ind w:firstLine="708"/>
        <w:jc w:val="both"/>
        <w:rPr>
          <w:rFonts w:ascii="Arial" w:hAnsi="Arial" w:cs="Arial"/>
          <w:sz w:val="22"/>
          <w:szCs w:val="22"/>
        </w:rPr>
      </w:pPr>
      <w:r w:rsidRPr="00B05EDF">
        <w:rPr>
          <w:rFonts w:ascii="Arial" w:hAnsi="Arial" w:cs="Arial"/>
          <w:sz w:val="22"/>
          <w:szCs w:val="22"/>
        </w:rPr>
        <w:t xml:space="preserve">Fuente: </w:t>
      </w:r>
      <w:r>
        <w:rPr>
          <w:rFonts w:ascii="Arial" w:hAnsi="Arial" w:cs="Arial"/>
          <w:sz w:val="22"/>
          <w:szCs w:val="22"/>
        </w:rPr>
        <w:t xml:space="preserve">Cuadro 75 </w:t>
      </w:r>
    </w:p>
    <w:p w:rsidR="00827AD6" w:rsidRDefault="00827AD6" w:rsidP="00827AD6">
      <w:pPr>
        <w:pStyle w:val="Sinespaciado"/>
        <w:spacing w:line="360" w:lineRule="auto"/>
        <w:ind w:firstLine="708"/>
        <w:jc w:val="both"/>
        <w:rPr>
          <w:rFonts w:ascii="Arial" w:hAnsi="Arial" w:cs="Arial"/>
        </w:rPr>
      </w:pPr>
      <w:r w:rsidRPr="00B05EDF">
        <w:rPr>
          <w:rFonts w:ascii="Arial" w:hAnsi="Arial" w:cs="Arial"/>
        </w:rPr>
        <w:t>Elaboración: El autor</w:t>
      </w:r>
    </w:p>
    <w:p w:rsidR="00827AD6" w:rsidRDefault="00827AD6" w:rsidP="00876141">
      <w:pPr>
        <w:spacing w:line="360" w:lineRule="auto"/>
        <w:jc w:val="both"/>
        <w:rPr>
          <w:rFonts w:ascii="Arial" w:hAnsi="Arial" w:cs="Arial"/>
          <w:b/>
          <w:lang w:val="es-MX"/>
        </w:rPr>
      </w:pPr>
    </w:p>
    <w:p w:rsidR="00827AD6" w:rsidRDefault="00827AD6" w:rsidP="00876141">
      <w:pPr>
        <w:spacing w:line="360" w:lineRule="auto"/>
        <w:jc w:val="both"/>
        <w:rPr>
          <w:rFonts w:ascii="Arial" w:hAnsi="Arial" w:cs="Arial"/>
          <w:b/>
          <w:lang w:val="es-MX"/>
        </w:rPr>
      </w:pPr>
    </w:p>
    <w:p w:rsidR="00876141" w:rsidRPr="005D7090" w:rsidRDefault="00876141" w:rsidP="0035502C">
      <w:pPr>
        <w:spacing w:line="480" w:lineRule="auto"/>
        <w:jc w:val="both"/>
        <w:rPr>
          <w:rFonts w:ascii="Arial" w:hAnsi="Arial" w:cs="Arial"/>
          <w:lang w:val="es-MX"/>
        </w:rPr>
      </w:pPr>
      <w:r w:rsidRPr="005D7090">
        <w:rPr>
          <w:rFonts w:ascii="Arial" w:hAnsi="Arial" w:cs="Arial"/>
          <w:b/>
          <w:lang w:val="es-MX"/>
        </w:rPr>
        <w:t xml:space="preserve">Gastos Financieros.- </w:t>
      </w:r>
      <w:r w:rsidRPr="005D7090">
        <w:rPr>
          <w:rFonts w:ascii="Arial" w:hAnsi="Arial" w:cs="Arial"/>
          <w:lang w:val="es-MX"/>
        </w:rPr>
        <w:t xml:space="preserve">Constituyen los intereses a pagar por el crédito obtenido, para el primer año este valor asciende a </w:t>
      </w:r>
      <w:r w:rsidR="003F3EB1">
        <w:rPr>
          <w:rFonts w:ascii="Arial" w:hAnsi="Arial" w:cs="Arial"/>
          <w:lang w:val="es-MX"/>
        </w:rPr>
        <w:t>$</w:t>
      </w:r>
      <w:r w:rsidR="003F3EB1">
        <w:rPr>
          <w:rFonts w:ascii="Arial" w:hAnsi="Arial" w:cs="Arial"/>
          <w:b/>
          <w:lang w:val="es-MX"/>
        </w:rPr>
        <w:t>17.675,94</w:t>
      </w:r>
      <w:r w:rsidRPr="005D7090">
        <w:rPr>
          <w:rFonts w:ascii="Arial" w:hAnsi="Arial" w:cs="Arial"/>
          <w:lang w:val="es-MX"/>
        </w:rPr>
        <w:t>, los valores correspondientes a los demás años se muestran en el cuadro correspondiente a la amortización del crédito.</w:t>
      </w:r>
    </w:p>
    <w:p w:rsidR="00876141" w:rsidRDefault="00876141" w:rsidP="0035502C">
      <w:pPr>
        <w:spacing w:line="480" w:lineRule="auto"/>
        <w:jc w:val="both"/>
        <w:rPr>
          <w:rFonts w:ascii="Arial" w:hAnsi="Arial" w:cs="Arial"/>
          <w:b/>
          <w:lang w:val="es-MX"/>
        </w:rPr>
      </w:pPr>
    </w:p>
    <w:p w:rsidR="00876141" w:rsidRDefault="00876141" w:rsidP="0035502C">
      <w:pPr>
        <w:spacing w:line="480" w:lineRule="auto"/>
        <w:jc w:val="both"/>
        <w:rPr>
          <w:rFonts w:ascii="Arial" w:hAnsi="Arial" w:cs="Arial"/>
          <w:lang w:val="es-MX"/>
        </w:rPr>
      </w:pPr>
      <w:r w:rsidRPr="005D7090">
        <w:rPr>
          <w:rFonts w:ascii="Arial" w:hAnsi="Arial" w:cs="Arial"/>
          <w:b/>
          <w:lang w:val="es-MX"/>
        </w:rPr>
        <w:t xml:space="preserve">Otros Gastos.- </w:t>
      </w:r>
      <w:r w:rsidRPr="005D7090">
        <w:rPr>
          <w:rFonts w:ascii="Arial" w:hAnsi="Arial" w:cs="Arial"/>
          <w:lang w:val="es-MX"/>
        </w:rPr>
        <w:t xml:space="preserve">Son los valores necesarios para desarrollar las labores previas a la implementación de la empresa, está constituido por los activos diferidos, cuyos valores se los espera recuperar en el lapso de </w:t>
      </w:r>
      <w:r w:rsidR="00B31D84">
        <w:rPr>
          <w:rFonts w:ascii="Arial" w:hAnsi="Arial" w:cs="Arial"/>
          <w:lang w:val="es-MX"/>
        </w:rPr>
        <w:t>11</w:t>
      </w:r>
      <w:r w:rsidRPr="005D7090">
        <w:rPr>
          <w:rFonts w:ascii="Arial" w:hAnsi="Arial" w:cs="Arial"/>
          <w:lang w:val="es-MX"/>
        </w:rPr>
        <w:t xml:space="preserve"> años, además se considera el valor correspondiente a la amortización del crédito.</w:t>
      </w:r>
    </w:p>
    <w:p w:rsidR="006259DD" w:rsidRPr="005D7090" w:rsidRDefault="006259DD" w:rsidP="0035502C">
      <w:pPr>
        <w:spacing w:line="480" w:lineRule="auto"/>
        <w:jc w:val="both"/>
        <w:rPr>
          <w:rFonts w:ascii="Arial" w:hAnsi="Arial" w:cs="Arial"/>
          <w:lang w:val="es-MX"/>
        </w:rPr>
      </w:pPr>
    </w:p>
    <w:p w:rsidR="00CA42D2" w:rsidRPr="006259DD" w:rsidRDefault="006259DD" w:rsidP="00876141">
      <w:pPr>
        <w:spacing w:line="360" w:lineRule="auto"/>
        <w:jc w:val="center"/>
        <w:rPr>
          <w:rFonts w:ascii="Arial" w:hAnsi="Arial" w:cs="Arial"/>
          <w:b/>
          <w:lang w:val="es-MX"/>
        </w:rPr>
      </w:pPr>
      <w:r w:rsidRPr="006259DD">
        <w:rPr>
          <w:rFonts w:ascii="Arial" w:hAnsi="Arial" w:cs="Arial"/>
          <w:b/>
          <w:lang w:val="es-MX"/>
        </w:rPr>
        <w:t>CUADRO 77</w:t>
      </w:r>
    </w:p>
    <w:p w:rsidR="00876141" w:rsidRPr="0035502C" w:rsidRDefault="00876141" w:rsidP="00876141">
      <w:pPr>
        <w:spacing w:line="360" w:lineRule="auto"/>
        <w:jc w:val="center"/>
        <w:rPr>
          <w:rFonts w:ascii="Arial Black" w:hAnsi="Arial Black"/>
          <w:b/>
          <w:lang w:val="es-MX"/>
        </w:rPr>
      </w:pPr>
      <w:r w:rsidRPr="0035502C">
        <w:rPr>
          <w:rFonts w:ascii="Arial Black" w:hAnsi="Arial Black"/>
          <w:b/>
          <w:lang w:val="es-MX"/>
        </w:rPr>
        <w:t>CUADRO DE AMORTIZACIÓN</w:t>
      </w:r>
    </w:p>
    <w:tbl>
      <w:tblPr>
        <w:tblW w:w="7807" w:type="dxa"/>
        <w:jc w:val="center"/>
        <w:tblCellMar>
          <w:left w:w="70" w:type="dxa"/>
          <w:right w:w="70" w:type="dxa"/>
        </w:tblCellMar>
        <w:tblLook w:val="04A0" w:firstRow="1" w:lastRow="0" w:firstColumn="1" w:lastColumn="0" w:noHBand="0" w:noVBand="1"/>
      </w:tblPr>
      <w:tblGrid>
        <w:gridCol w:w="800"/>
        <w:gridCol w:w="1420"/>
        <w:gridCol w:w="1476"/>
        <w:gridCol w:w="1417"/>
        <w:gridCol w:w="1276"/>
        <w:gridCol w:w="1418"/>
      </w:tblGrid>
      <w:tr w:rsidR="00CA42D2" w:rsidRPr="00CA42D2" w:rsidTr="00CA42D2">
        <w:trPr>
          <w:trHeight w:val="435"/>
          <w:jc w:val="center"/>
        </w:trPr>
        <w:tc>
          <w:tcPr>
            <w:tcW w:w="7807" w:type="dxa"/>
            <w:gridSpan w:val="6"/>
            <w:tcBorders>
              <w:top w:val="single" w:sz="8" w:space="0" w:color="auto"/>
              <w:left w:val="single" w:sz="8" w:space="0" w:color="auto"/>
              <w:bottom w:val="single" w:sz="8" w:space="0" w:color="auto"/>
              <w:right w:val="single" w:sz="8" w:space="0" w:color="000000"/>
            </w:tcBorders>
            <w:shd w:val="clear" w:color="000000" w:fill="00B0F0"/>
            <w:noWrap/>
            <w:vAlign w:val="bottom"/>
            <w:hideMark/>
          </w:tcPr>
          <w:p w:rsidR="00CA42D2" w:rsidRPr="00CA42D2" w:rsidRDefault="00CA42D2" w:rsidP="00CA42D2">
            <w:pPr>
              <w:jc w:val="center"/>
              <w:rPr>
                <w:rFonts w:ascii="Calibri" w:hAnsi="Calibri" w:cs="Calibri"/>
                <w:b/>
                <w:bCs/>
                <w:color w:val="000000"/>
                <w:sz w:val="28"/>
                <w:szCs w:val="28"/>
                <w:lang w:val="es-ES"/>
              </w:rPr>
            </w:pPr>
            <w:r w:rsidRPr="00CA42D2">
              <w:rPr>
                <w:rFonts w:ascii="Calibri" w:hAnsi="Calibri" w:cs="Calibri"/>
                <w:b/>
                <w:bCs/>
                <w:color w:val="000000"/>
                <w:sz w:val="28"/>
                <w:szCs w:val="28"/>
                <w:lang w:val="es-ES"/>
              </w:rPr>
              <w:t>TABLA DE AMORTIZACION DE PESTAMO CFN</w:t>
            </w:r>
          </w:p>
        </w:tc>
      </w:tr>
      <w:tr w:rsidR="00CA42D2" w:rsidRPr="00CA42D2" w:rsidTr="00CA42D2">
        <w:trPr>
          <w:trHeight w:val="300"/>
          <w:jc w:val="center"/>
        </w:trPr>
        <w:tc>
          <w:tcPr>
            <w:tcW w:w="800" w:type="dxa"/>
            <w:tcBorders>
              <w:top w:val="nil"/>
              <w:left w:val="single" w:sz="8" w:space="0" w:color="auto"/>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20"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76"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17"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276"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18" w:type="dxa"/>
            <w:tcBorders>
              <w:top w:val="nil"/>
              <w:left w:val="nil"/>
              <w:bottom w:val="nil"/>
              <w:right w:val="single" w:sz="8" w:space="0" w:color="auto"/>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r>
      <w:tr w:rsidR="00CA42D2" w:rsidRPr="00CA42D2" w:rsidTr="00CA42D2">
        <w:trPr>
          <w:trHeight w:val="300"/>
          <w:jc w:val="center"/>
        </w:trPr>
        <w:tc>
          <w:tcPr>
            <w:tcW w:w="2220" w:type="dxa"/>
            <w:gridSpan w:val="2"/>
            <w:tcBorders>
              <w:top w:val="nil"/>
              <w:left w:val="single" w:sz="8" w:space="0" w:color="auto"/>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MONTO DE LA DEUDA:</w:t>
            </w:r>
          </w:p>
        </w:tc>
        <w:tc>
          <w:tcPr>
            <w:tcW w:w="1476"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17" w:type="dxa"/>
            <w:tcBorders>
              <w:top w:val="nil"/>
              <w:left w:val="nil"/>
              <w:bottom w:val="nil"/>
              <w:right w:val="nil"/>
            </w:tcBorders>
            <w:shd w:val="clear" w:color="000000" w:fill="92D050"/>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$ 190.000,00</w:t>
            </w:r>
          </w:p>
        </w:tc>
        <w:tc>
          <w:tcPr>
            <w:tcW w:w="1276"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18" w:type="dxa"/>
            <w:tcBorders>
              <w:top w:val="nil"/>
              <w:left w:val="nil"/>
              <w:bottom w:val="nil"/>
              <w:right w:val="single" w:sz="8" w:space="0" w:color="auto"/>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r>
      <w:tr w:rsidR="00CA42D2" w:rsidRPr="00CA42D2" w:rsidTr="00CA42D2">
        <w:trPr>
          <w:trHeight w:val="300"/>
          <w:jc w:val="center"/>
        </w:trPr>
        <w:tc>
          <w:tcPr>
            <w:tcW w:w="800" w:type="dxa"/>
            <w:tcBorders>
              <w:top w:val="nil"/>
              <w:left w:val="single" w:sz="8" w:space="0" w:color="auto"/>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PLAZO:</w:t>
            </w:r>
          </w:p>
        </w:tc>
        <w:tc>
          <w:tcPr>
            <w:tcW w:w="1420"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76"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17" w:type="dxa"/>
            <w:tcBorders>
              <w:top w:val="nil"/>
              <w:left w:val="nil"/>
              <w:bottom w:val="nil"/>
              <w:right w:val="nil"/>
            </w:tcBorders>
            <w:shd w:val="clear" w:color="000000" w:fill="92D050"/>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10</w:t>
            </w:r>
          </w:p>
        </w:tc>
        <w:tc>
          <w:tcPr>
            <w:tcW w:w="1276"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AÑOS</w:t>
            </w:r>
          </w:p>
        </w:tc>
        <w:tc>
          <w:tcPr>
            <w:tcW w:w="1418" w:type="dxa"/>
            <w:tcBorders>
              <w:top w:val="nil"/>
              <w:left w:val="nil"/>
              <w:bottom w:val="nil"/>
              <w:right w:val="single" w:sz="8" w:space="0" w:color="auto"/>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r>
      <w:tr w:rsidR="00CA42D2" w:rsidRPr="00CA42D2" w:rsidTr="00CA42D2">
        <w:trPr>
          <w:trHeight w:val="300"/>
          <w:jc w:val="center"/>
        </w:trPr>
        <w:tc>
          <w:tcPr>
            <w:tcW w:w="2220" w:type="dxa"/>
            <w:gridSpan w:val="2"/>
            <w:tcBorders>
              <w:top w:val="nil"/>
              <w:left w:val="single" w:sz="8" w:space="0" w:color="auto"/>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TASA DE INTERES:</w:t>
            </w:r>
          </w:p>
        </w:tc>
        <w:tc>
          <w:tcPr>
            <w:tcW w:w="1476"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17" w:type="dxa"/>
            <w:tcBorders>
              <w:top w:val="nil"/>
              <w:left w:val="nil"/>
              <w:bottom w:val="nil"/>
              <w:right w:val="nil"/>
            </w:tcBorders>
            <w:shd w:val="clear" w:color="000000" w:fill="92D050"/>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9,75%</w:t>
            </w:r>
          </w:p>
        </w:tc>
        <w:tc>
          <w:tcPr>
            <w:tcW w:w="1276"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18" w:type="dxa"/>
            <w:tcBorders>
              <w:top w:val="nil"/>
              <w:left w:val="nil"/>
              <w:bottom w:val="nil"/>
              <w:right w:val="single" w:sz="8" w:space="0" w:color="auto"/>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r>
      <w:tr w:rsidR="00CA42D2" w:rsidRPr="00CA42D2" w:rsidTr="00CA42D2">
        <w:trPr>
          <w:trHeight w:val="300"/>
          <w:jc w:val="center"/>
        </w:trPr>
        <w:tc>
          <w:tcPr>
            <w:tcW w:w="3696" w:type="dxa"/>
            <w:gridSpan w:val="3"/>
            <w:tcBorders>
              <w:top w:val="nil"/>
              <w:left w:val="single" w:sz="8" w:space="0" w:color="auto"/>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AMORTIZACION MENSUAL:</w:t>
            </w:r>
          </w:p>
        </w:tc>
        <w:tc>
          <w:tcPr>
            <w:tcW w:w="1417"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276"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18" w:type="dxa"/>
            <w:tcBorders>
              <w:top w:val="nil"/>
              <w:left w:val="nil"/>
              <w:bottom w:val="nil"/>
              <w:right w:val="single" w:sz="8" w:space="0" w:color="auto"/>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r>
      <w:tr w:rsidR="00CA42D2" w:rsidRPr="00CA42D2" w:rsidTr="00CA42D2">
        <w:trPr>
          <w:trHeight w:val="315"/>
          <w:jc w:val="center"/>
        </w:trPr>
        <w:tc>
          <w:tcPr>
            <w:tcW w:w="800" w:type="dxa"/>
            <w:tcBorders>
              <w:top w:val="nil"/>
              <w:left w:val="single" w:sz="8" w:space="0" w:color="auto"/>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20"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76"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17"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276" w:type="dxa"/>
            <w:tcBorders>
              <w:top w:val="nil"/>
              <w:left w:val="nil"/>
              <w:bottom w:val="nil"/>
              <w:right w:val="nil"/>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c>
          <w:tcPr>
            <w:tcW w:w="1418" w:type="dxa"/>
            <w:tcBorders>
              <w:top w:val="nil"/>
              <w:left w:val="nil"/>
              <w:bottom w:val="nil"/>
              <w:right w:val="single" w:sz="8" w:space="0" w:color="auto"/>
            </w:tcBorders>
            <w:shd w:val="clear" w:color="000000" w:fill="92D050"/>
            <w:noWrap/>
            <w:vAlign w:val="bottom"/>
            <w:hideMark/>
          </w:tcPr>
          <w:p w:rsidR="00CA42D2" w:rsidRPr="00CA42D2" w:rsidRDefault="00CA42D2" w:rsidP="00CA42D2">
            <w:pPr>
              <w:rPr>
                <w:rFonts w:ascii="Calibri" w:hAnsi="Calibri" w:cs="Calibri"/>
                <w:color w:val="000000"/>
                <w:sz w:val="22"/>
                <w:szCs w:val="22"/>
                <w:lang w:val="es-ES"/>
              </w:rPr>
            </w:pPr>
            <w:r w:rsidRPr="00CA42D2">
              <w:rPr>
                <w:rFonts w:ascii="Calibri" w:hAnsi="Calibri" w:cs="Calibri"/>
                <w:color w:val="000000"/>
                <w:sz w:val="22"/>
                <w:szCs w:val="22"/>
                <w:lang w:val="es-ES"/>
              </w:rPr>
              <w:t> </w:t>
            </w:r>
          </w:p>
        </w:tc>
      </w:tr>
      <w:tr w:rsidR="00CA42D2" w:rsidRPr="00CA42D2" w:rsidTr="00CA42D2">
        <w:trPr>
          <w:trHeight w:val="525"/>
          <w:jc w:val="center"/>
        </w:trPr>
        <w:tc>
          <w:tcPr>
            <w:tcW w:w="800" w:type="dxa"/>
            <w:tcBorders>
              <w:top w:val="single" w:sz="8" w:space="0" w:color="auto"/>
              <w:left w:val="single" w:sz="8" w:space="0" w:color="auto"/>
              <w:bottom w:val="single" w:sz="8" w:space="0" w:color="auto"/>
              <w:right w:val="single" w:sz="8" w:space="0" w:color="auto"/>
            </w:tcBorders>
            <w:shd w:val="clear" w:color="000000" w:fill="FFFF00"/>
            <w:vAlign w:val="center"/>
            <w:hideMark/>
          </w:tcPr>
          <w:p w:rsidR="00CA42D2" w:rsidRPr="00CA42D2" w:rsidRDefault="00CA42D2" w:rsidP="00CA42D2">
            <w:pPr>
              <w:jc w:val="center"/>
              <w:rPr>
                <w:rFonts w:ascii="Calibri" w:hAnsi="Calibri" w:cs="Calibri"/>
                <w:b/>
                <w:bCs/>
                <w:color w:val="000000"/>
                <w:sz w:val="20"/>
                <w:szCs w:val="20"/>
                <w:lang w:val="es-ES"/>
              </w:rPr>
            </w:pPr>
            <w:r w:rsidRPr="00CA42D2">
              <w:rPr>
                <w:rFonts w:ascii="Calibri" w:hAnsi="Calibri" w:cs="Calibri"/>
                <w:b/>
                <w:bCs/>
                <w:color w:val="000000"/>
                <w:sz w:val="20"/>
                <w:szCs w:val="20"/>
                <w:lang w:val="es-ES"/>
              </w:rPr>
              <w:t>MESES</w:t>
            </w:r>
          </w:p>
        </w:tc>
        <w:tc>
          <w:tcPr>
            <w:tcW w:w="1420" w:type="dxa"/>
            <w:tcBorders>
              <w:top w:val="single" w:sz="8" w:space="0" w:color="auto"/>
              <w:left w:val="nil"/>
              <w:bottom w:val="single" w:sz="8" w:space="0" w:color="auto"/>
              <w:right w:val="single" w:sz="8" w:space="0" w:color="auto"/>
            </w:tcBorders>
            <w:shd w:val="clear" w:color="000000" w:fill="FFFF00"/>
            <w:vAlign w:val="center"/>
            <w:hideMark/>
          </w:tcPr>
          <w:p w:rsidR="00CA42D2" w:rsidRPr="00CA42D2" w:rsidRDefault="00CA42D2" w:rsidP="00CA42D2">
            <w:pPr>
              <w:jc w:val="center"/>
              <w:rPr>
                <w:rFonts w:ascii="Calibri" w:hAnsi="Calibri" w:cs="Calibri"/>
                <w:b/>
                <w:bCs/>
                <w:color w:val="000000"/>
                <w:sz w:val="20"/>
                <w:szCs w:val="20"/>
                <w:lang w:val="es-ES"/>
              </w:rPr>
            </w:pPr>
            <w:r w:rsidRPr="00CA42D2">
              <w:rPr>
                <w:rFonts w:ascii="Calibri" w:hAnsi="Calibri" w:cs="Calibri"/>
                <w:b/>
                <w:bCs/>
                <w:color w:val="000000"/>
                <w:sz w:val="20"/>
                <w:szCs w:val="20"/>
                <w:lang w:val="es-ES"/>
              </w:rPr>
              <w:t>CAPITAL</w:t>
            </w:r>
          </w:p>
        </w:tc>
        <w:tc>
          <w:tcPr>
            <w:tcW w:w="1476" w:type="dxa"/>
            <w:tcBorders>
              <w:top w:val="single" w:sz="8" w:space="0" w:color="auto"/>
              <w:left w:val="nil"/>
              <w:bottom w:val="single" w:sz="8" w:space="0" w:color="auto"/>
              <w:right w:val="single" w:sz="8" w:space="0" w:color="auto"/>
            </w:tcBorders>
            <w:shd w:val="clear" w:color="000000" w:fill="FFFF00"/>
            <w:vAlign w:val="center"/>
            <w:hideMark/>
          </w:tcPr>
          <w:p w:rsidR="00CA42D2" w:rsidRPr="00CA42D2" w:rsidRDefault="00CA42D2" w:rsidP="00CA42D2">
            <w:pPr>
              <w:jc w:val="center"/>
              <w:rPr>
                <w:rFonts w:ascii="Calibri" w:hAnsi="Calibri" w:cs="Calibri"/>
                <w:b/>
                <w:bCs/>
                <w:color w:val="000000"/>
                <w:sz w:val="20"/>
                <w:szCs w:val="20"/>
                <w:lang w:val="es-ES"/>
              </w:rPr>
            </w:pPr>
            <w:r w:rsidRPr="00CA42D2">
              <w:rPr>
                <w:rFonts w:ascii="Calibri" w:hAnsi="Calibri" w:cs="Calibri"/>
                <w:b/>
                <w:bCs/>
                <w:color w:val="000000"/>
                <w:sz w:val="20"/>
                <w:szCs w:val="20"/>
                <w:lang w:val="es-ES"/>
              </w:rPr>
              <w:t>AMORT. MENSUAL</w:t>
            </w:r>
          </w:p>
        </w:tc>
        <w:tc>
          <w:tcPr>
            <w:tcW w:w="1417" w:type="dxa"/>
            <w:tcBorders>
              <w:top w:val="single" w:sz="8" w:space="0" w:color="auto"/>
              <w:left w:val="nil"/>
              <w:bottom w:val="single" w:sz="8" w:space="0" w:color="auto"/>
              <w:right w:val="single" w:sz="8" w:space="0" w:color="auto"/>
            </w:tcBorders>
            <w:shd w:val="clear" w:color="000000" w:fill="FFFF00"/>
            <w:vAlign w:val="center"/>
            <w:hideMark/>
          </w:tcPr>
          <w:p w:rsidR="00CA42D2" w:rsidRPr="00CA42D2" w:rsidRDefault="00CA42D2" w:rsidP="00CA42D2">
            <w:pPr>
              <w:jc w:val="center"/>
              <w:rPr>
                <w:rFonts w:ascii="Calibri" w:hAnsi="Calibri" w:cs="Calibri"/>
                <w:b/>
                <w:bCs/>
                <w:color w:val="000000"/>
                <w:sz w:val="20"/>
                <w:szCs w:val="20"/>
                <w:lang w:val="es-ES"/>
              </w:rPr>
            </w:pPr>
            <w:r w:rsidRPr="00CA42D2">
              <w:rPr>
                <w:rFonts w:ascii="Calibri" w:hAnsi="Calibri" w:cs="Calibri"/>
                <w:b/>
                <w:bCs/>
                <w:color w:val="000000"/>
                <w:sz w:val="20"/>
                <w:szCs w:val="20"/>
                <w:lang w:val="es-ES"/>
              </w:rPr>
              <w:t>INTERES</w:t>
            </w:r>
          </w:p>
        </w:tc>
        <w:tc>
          <w:tcPr>
            <w:tcW w:w="1276" w:type="dxa"/>
            <w:tcBorders>
              <w:top w:val="single" w:sz="8" w:space="0" w:color="auto"/>
              <w:left w:val="nil"/>
              <w:bottom w:val="single" w:sz="8" w:space="0" w:color="auto"/>
              <w:right w:val="single" w:sz="8" w:space="0" w:color="auto"/>
            </w:tcBorders>
            <w:shd w:val="clear" w:color="000000" w:fill="FFFF00"/>
            <w:vAlign w:val="center"/>
            <w:hideMark/>
          </w:tcPr>
          <w:p w:rsidR="00CA42D2" w:rsidRPr="00CA42D2" w:rsidRDefault="00CA42D2" w:rsidP="00CA42D2">
            <w:pPr>
              <w:jc w:val="center"/>
              <w:rPr>
                <w:rFonts w:ascii="Calibri" w:hAnsi="Calibri" w:cs="Calibri"/>
                <w:b/>
                <w:bCs/>
                <w:color w:val="000000"/>
                <w:sz w:val="20"/>
                <w:szCs w:val="20"/>
                <w:lang w:val="es-ES"/>
              </w:rPr>
            </w:pPr>
            <w:r w:rsidRPr="00CA42D2">
              <w:rPr>
                <w:rFonts w:ascii="Calibri" w:hAnsi="Calibri" w:cs="Calibri"/>
                <w:b/>
                <w:bCs/>
                <w:color w:val="000000"/>
                <w:sz w:val="20"/>
                <w:szCs w:val="20"/>
                <w:lang w:val="es-ES"/>
              </w:rPr>
              <w:t>CUOTA</w:t>
            </w:r>
          </w:p>
        </w:tc>
        <w:tc>
          <w:tcPr>
            <w:tcW w:w="1418" w:type="dxa"/>
            <w:tcBorders>
              <w:top w:val="single" w:sz="8" w:space="0" w:color="auto"/>
              <w:left w:val="nil"/>
              <w:bottom w:val="single" w:sz="8" w:space="0" w:color="auto"/>
              <w:right w:val="single" w:sz="8" w:space="0" w:color="auto"/>
            </w:tcBorders>
            <w:shd w:val="clear" w:color="000000" w:fill="FFFF00"/>
            <w:vAlign w:val="center"/>
            <w:hideMark/>
          </w:tcPr>
          <w:p w:rsidR="00CA42D2" w:rsidRPr="00CA42D2" w:rsidRDefault="00CA42D2" w:rsidP="00CA42D2">
            <w:pPr>
              <w:jc w:val="center"/>
              <w:rPr>
                <w:rFonts w:ascii="Calibri" w:hAnsi="Calibri" w:cs="Calibri"/>
                <w:b/>
                <w:bCs/>
                <w:color w:val="000000"/>
                <w:sz w:val="20"/>
                <w:szCs w:val="20"/>
                <w:lang w:val="es-ES"/>
              </w:rPr>
            </w:pPr>
            <w:r w:rsidRPr="00CA42D2">
              <w:rPr>
                <w:rFonts w:ascii="Calibri" w:hAnsi="Calibri" w:cs="Calibri"/>
                <w:b/>
                <w:bCs/>
                <w:color w:val="000000"/>
                <w:sz w:val="20"/>
                <w:szCs w:val="20"/>
                <w:lang w:val="es-ES"/>
              </w:rPr>
              <w:t>SALDO</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$ 190.000,00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$ 1.543,75</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$ 188.416,67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2</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$ 188.416,67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$ 1.530,89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$ 186.833,33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3</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$ 186.833,33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$ 1.518,02</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$ 185.250,00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4</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$ 185.250,00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$ 1.505,16</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$ 183.666,67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5</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$ 183.666,67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$ 1.492,29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$ 182.083,33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6</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$ 182.083,33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$ 1.479,43</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$ 180.500,00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7</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$ 180.500,00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$ 1.466,56</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$ 178.916,67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8</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$ 178.916,67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$ 1.453,70</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$ 177.333,33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9</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$ 177.333,33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$ 1.440,83</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$ 175.750,00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10</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$ 175.750,00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$ 1.427,97</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$ 174.166,67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11</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$ 174.166,67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$ 1.415,10</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$ 172.583,33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12</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$ 172.583,33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$ 1.402,24</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$ 171.000,00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13</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$ 171.000,00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$ 1.389,38</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$ 169.416,67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14</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$ 169.416,67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$ 1.376,51</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$ 167.833,33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lastRenderedPageBreak/>
              <w:t>15</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$ 167.833,33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$ 1.363,65</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$ 166.250,00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16</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$ 166.250,00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$ 1.350,78</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$ 164.666,67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17</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$ 164.666,67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$ 1.337,92</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$ 163.083,33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18</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$ 163.083,33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$ 1.325,05</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$ 161.500,00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19</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$ 161.500,00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$ 1.312,19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$ 159.916,67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20</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$ 159.916,67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$ 1.299,32</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21</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$ 1.286,46</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$ 156.750,00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22</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$ 156.750,00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$ 1.273,59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$ 155.166,67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23</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$ 155.166,67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$ 1.260,73</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$ 153.583,33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24</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$ 153.583,33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$ 1.247,86</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$ 152.000,00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25</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$ 152.000,00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$ 1.235,00</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$ 150.416,67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26</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$ 150.416,67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$ 1.222,14</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$ 148.833,33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27</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$ 148.833,33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$ 1.209,27</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$ 147.250,00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28</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$ 147.250,00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$ 1.196,41</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$ 145.666,67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29</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$ 145.666,67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$ 1.183,54</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$ 144.083,33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30</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$ 144.083,33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$ 1.170,68</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$ 142.500,00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31</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$ 142.500,00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$ 1.157,81</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$ 140.916,67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32</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$ 140.916,67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$ 1.144,95</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$ 139.333,33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33</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$ 139.333,33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$ 1.132,08</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$ 137.750,00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34</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$ 137.750,00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$ 1.119,22</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$ 136.166,67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35</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$ 136.166,67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$ 1.106,35</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$ 134.583,33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36</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$ 134.583,33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$ 1.093,49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$ 133.000,00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37</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$ 133.000,00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$ 1.080,63</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$ 131.416,67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38</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$ 131.416,67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$ 1.067,76</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$ 129.833,33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39</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$ 129.833,33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$ 1.054,90</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$ 128.250,00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40</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$ 128.250,00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$ 1.042,03</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$ 126.666,67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41</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$ 126.666,67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$ 1.029,17</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$ 125.083,33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42</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$ 125.083,33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$ 1.016,30</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$ 123.500,00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43</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$ 123.500,00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$ 1.003,44</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$ 121.916,67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44</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$ 121.916,67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$ 990,57</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$ 120.333,33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45</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$ 120.333,33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$ 977,71</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$ 118.750,00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46</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$ 118.750,00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$ 964,84</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$ 117.166,67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47</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$ 117.166,67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$ 951,98</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$ 115.583,33</w:t>
            </w:r>
          </w:p>
        </w:tc>
      </w:tr>
      <w:tr w:rsidR="00CA42D2" w:rsidRPr="00CA42D2" w:rsidTr="00CA42D2">
        <w:trPr>
          <w:trHeight w:val="315"/>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48</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$ 115.583,33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$ 939,11</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$ 114.000,00</w:t>
            </w:r>
          </w:p>
        </w:tc>
      </w:tr>
      <w:tr w:rsidR="00CA42D2" w:rsidRPr="00CA42D2" w:rsidTr="005D49D8">
        <w:trPr>
          <w:trHeight w:val="263"/>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49</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$ 114.000,00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$ 926,25</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$ 112.416,67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50</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$ 112.416,67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$ 913,39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$ 110.833,33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51</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$ 110.833,33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$ 900,52</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$ 109.250,00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52</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$ 109.250,00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$ 887,66</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$ 107.666,67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53</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$ 107.666,67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$ 874,79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$ 106.083,33</w:t>
            </w:r>
          </w:p>
        </w:tc>
      </w:tr>
      <w:tr w:rsidR="00CA42D2" w:rsidRPr="00CA42D2" w:rsidTr="00CA42D2">
        <w:trPr>
          <w:trHeight w:val="315"/>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54</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$ 106.083,33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$ 861,93</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$ 104.500,00</w:t>
            </w:r>
          </w:p>
        </w:tc>
      </w:tr>
      <w:tr w:rsidR="00CA42D2" w:rsidRPr="00CA42D2" w:rsidTr="00752713">
        <w:trPr>
          <w:trHeight w:val="348"/>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55</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$ 104.500,00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$ 849,06</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$ 102.916,67</w:t>
            </w:r>
          </w:p>
        </w:tc>
      </w:tr>
      <w:tr w:rsidR="00CA42D2" w:rsidRPr="00CA42D2" w:rsidTr="00CA42D2">
        <w:trPr>
          <w:trHeight w:val="315"/>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56</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$ 102.916,67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$ 836,20</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$ 101.333,33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57</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$ 101.333,33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$ 823,33</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$ 99.750,00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58</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$ 99.750,00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$ 810,47</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$ 98.166,67</w:t>
            </w:r>
          </w:p>
        </w:tc>
      </w:tr>
      <w:tr w:rsidR="00CA42D2" w:rsidRPr="00CA42D2" w:rsidTr="00CA42D2">
        <w:trPr>
          <w:trHeight w:val="315"/>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59</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$ 98.166,67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$ 797,60</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$ 96.583,33</w:t>
            </w:r>
          </w:p>
        </w:tc>
      </w:tr>
      <w:tr w:rsidR="00CA42D2" w:rsidRPr="00CA42D2" w:rsidTr="00CA42D2">
        <w:trPr>
          <w:trHeight w:val="315"/>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60</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$ 96.583,33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$ 784,74</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$ 95.000,00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lastRenderedPageBreak/>
              <w:t>61</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$ 95.000,00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$ 771,87</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$ 93.416,67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62</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$ 93.416,67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$ 759,01</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$ 91.833,33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63</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$ 91.833,33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$ 746,15</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$ 90.250,00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64</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$ 90.250,00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$ 733,28</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$ 88.666,67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65</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$ 88.666,67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$ 720,42</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$ 87.083,33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66</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$ 87.083,33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$ 707,55</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$ 85.500,00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67</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$ 85.500,00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$ 694,69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$ 83.916,67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68</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$ 83.916,67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$ 681,82</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$ 82.333,33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69</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$ 82.333,33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$ 668,96</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$ 80.750,00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70</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$ 80.750,00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$ 656,09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$ 79.166,67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71</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$ 79.166,67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$ 643,23</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$ 77.583,33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72</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$ 77.583,33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$ 630,36</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$ 76.000,00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73</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$ 76.000,00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$ 617,50</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$ 74.416,67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74</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$ 74.416,67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$ 604,64</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$ 72.833,33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75</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$ 72.833,33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$ 591,77</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$ 71.250,00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76</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$ 71.250,00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$ 578,91</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$ 69.666,67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77</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$ 69.666,67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$ 566,04</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$ 68.083,33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78</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$ 68.083,33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$ 553,18</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$ 66.500,00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79</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$ 66.500,00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$ 540,31</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$ 64.916,67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80</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$ 64.916,67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$ 527,45</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$ 63.333,33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81</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$ 63.333,33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$ 514,58</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$ 61.750,00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82</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$ 61.750,00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$ 501,72</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$ 60.166,67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83</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$ 60.166,67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$ 488,85</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$ 58.583,33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84</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$ 58.583,33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$ 475,99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$ 57.000,00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85</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$ 57.000,00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$ 463,12</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$ 55.416,67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86</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$ 55.416,67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$ 450,26</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$ 53.833,33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87</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$ 53.833,33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$ 437,40</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$ 52.250,00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88</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$ 52.250,00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$ 424,53</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$ 50.666,67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89</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$ 50.666,67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$ 411,67</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$ 49.083,33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90</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$ 49.083,33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$ 398,80</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$ 47.500,00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91</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$ 47.500,00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$ 385,94</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$ 45.916,67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92</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$ 45.916,67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$ 373,07</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$ 44.333,33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93</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$ 44.333,33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$ 360,21</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$ 42.750,00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94</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$ 42.750,00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$ 347,34</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$ 41.166,67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95</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$ 41.166,67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$ 334,48</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$ 39.583,33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96</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$ 39.583,33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$ 321,61</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$ 38.000,00</w:t>
            </w:r>
          </w:p>
        </w:tc>
      </w:tr>
      <w:tr w:rsidR="00CA42D2" w:rsidRPr="00CA42D2" w:rsidTr="00CA42D2">
        <w:trPr>
          <w:trHeight w:val="315"/>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97</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$ 38.000,00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$ 308,75</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$ 36.416,67</w:t>
            </w:r>
          </w:p>
        </w:tc>
      </w:tr>
      <w:tr w:rsidR="00CA42D2" w:rsidRPr="00CA42D2" w:rsidTr="00CA42D2">
        <w:trPr>
          <w:trHeight w:val="435"/>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98</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$ 36.416,67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$ 295,89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$ 34.833,33</w:t>
            </w:r>
          </w:p>
        </w:tc>
      </w:tr>
      <w:tr w:rsidR="00CA42D2" w:rsidRPr="00CA42D2" w:rsidTr="00CA42D2">
        <w:trPr>
          <w:trHeight w:val="315"/>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99</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$ 34.833,33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$ 283,02</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$ 33.250,00</w:t>
            </w:r>
          </w:p>
        </w:tc>
      </w:tr>
      <w:tr w:rsidR="00CA42D2" w:rsidRPr="00CA42D2" w:rsidTr="00752713">
        <w:trPr>
          <w:trHeight w:val="232"/>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100</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$ 33.250,00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$ 270,16</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$ 31.666,67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101</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$ 31.666,67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$ 257,29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$ 30.083,33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102</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$ 30.083,33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$ 244,43</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$ 28.500,00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103</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$ 28.500,00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$ 231,56</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$ 26.916,67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104</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$ 26.916,67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$ 218,70</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$ 25.333,33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105</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$ 25.333,33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$ 205,83</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$ 23.750,00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106</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$ 23.750,00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$ 192,97</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$ 22.166,67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lastRenderedPageBreak/>
              <w:t>107</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$ 22.166,67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$ 180,10</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$ 20.583,33</w:t>
            </w:r>
          </w:p>
        </w:tc>
      </w:tr>
      <w:tr w:rsidR="00CA42D2" w:rsidRPr="00CA42D2" w:rsidTr="00752713">
        <w:trPr>
          <w:trHeight w:val="292"/>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108</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$ 20.583,33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$ 167,24</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$ 19.000,00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109</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$ 19.000,00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$ 154,37</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$ 17.416,67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110</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$ 17.416,67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$ 141,51</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111</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$ 128,65</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$ 14.250,00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112</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$ 14.250,00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$ 115,78</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$ 12.666,67</w:t>
            </w:r>
          </w:p>
        </w:tc>
      </w:tr>
      <w:tr w:rsidR="00CA42D2" w:rsidRPr="00CA42D2" w:rsidTr="00752713">
        <w:trPr>
          <w:trHeight w:val="343"/>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113</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$ 12.666,67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$ 102,92</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$ 11.083,33</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114</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$ 11.083,33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$ 90,05</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$ 9.500,00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115</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$ 9.500,00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$ 77,19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$ 7.916,67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116</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$ 7.916,67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$ 64,32</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$ 6.333,33</w:t>
            </w:r>
          </w:p>
        </w:tc>
      </w:tr>
      <w:tr w:rsidR="00CA42D2" w:rsidRPr="00CA42D2" w:rsidTr="00752713">
        <w:trPr>
          <w:trHeight w:val="233"/>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117</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$ 6.333,33</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$ 51,46</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$ 4.750,00</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118</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$ 4.750,00</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$ 38,59</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$ 3.166,67</w:t>
            </w:r>
          </w:p>
        </w:tc>
      </w:tr>
      <w:tr w:rsidR="00CA42D2" w:rsidRPr="00CA42D2" w:rsidTr="00CA42D2">
        <w:trPr>
          <w:trHeight w:val="300"/>
          <w:jc w:val="center"/>
        </w:trPr>
        <w:tc>
          <w:tcPr>
            <w:tcW w:w="800" w:type="dxa"/>
            <w:tcBorders>
              <w:top w:val="nil"/>
              <w:left w:val="single" w:sz="8" w:space="0" w:color="auto"/>
              <w:bottom w:val="nil"/>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119</w:t>
            </w:r>
          </w:p>
        </w:tc>
        <w:tc>
          <w:tcPr>
            <w:tcW w:w="1420"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$ 3.166,67</w:t>
            </w:r>
          </w:p>
        </w:tc>
        <w:tc>
          <w:tcPr>
            <w:tcW w:w="14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$ 25,73</w:t>
            </w:r>
          </w:p>
        </w:tc>
        <w:tc>
          <w:tcPr>
            <w:tcW w:w="1276" w:type="dxa"/>
            <w:tcBorders>
              <w:top w:val="nil"/>
              <w:left w:val="nil"/>
              <w:bottom w:val="nil"/>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nil"/>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r>
      <w:tr w:rsidR="00CA42D2" w:rsidRPr="00CA42D2" w:rsidTr="00CA42D2">
        <w:trPr>
          <w:trHeight w:val="315"/>
          <w:jc w:val="center"/>
        </w:trPr>
        <w:tc>
          <w:tcPr>
            <w:tcW w:w="800" w:type="dxa"/>
            <w:tcBorders>
              <w:top w:val="nil"/>
              <w:left w:val="single" w:sz="8" w:space="0" w:color="auto"/>
              <w:bottom w:val="single" w:sz="8" w:space="0" w:color="auto"/>
              <w:right w:val="single" w:sz="4" w:space="0" w:color="auto"/>
            </w:tcBorders>
            <w:shd w:val="clear" w:color="auto" w:fill="auto"/>
            <w:noWrap/>
            <w:vAlign w:val="bottom"/>
            <w:hideMark/>
          </w:tcPr>
          <w:p w:rsidR="00CA42D2" w:rsidRPr="00CA42D2" w:rsidRDefault="00CA42D2" w:rsidP="00CA42D2">
            <w:pPr>
              <w:jc w:val="center"/>
              <w:rPr>
                <w:rFonts w:ascii="Calibri" w:hAnsi="Calibri" w:cs="Calibri"/>
                <w:color w:val="000000"/>
                <w:sz w:val="22"/>
                <w:szCs w:val="22"/>
                <w:lang w:val="es-ES"/>
              </w:rPr>
            </w:pPr>
            <w:r w:rsidRPr="00CA42D2">
              <w:rPr>
                <w:rFonts w:ascii="Calibri" w:hAnsi="Calibri" w:cs="Calibri"/>
                <w:color w:val="000000"/>
                <w:sz w:val="22"/>
                <w:szCs w:val="22"/>
                <w:lang w:val="es-ES"/>
              </w:rPr>
              <w:t>120</w:t>
            </w:r>
          </w:p>
        </w:tc>
        <w:tc>
          <w:tcPr>
            <w:tcW w:w="1420" w:type="dxa"/>
            <w:tcBorders>
              <w:top w:val="nil"/>
              <w:left w:val="nil"/>
              <w:bottom w:val="single" w:sz="8" w:space="0" w:color="auto"/>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76" w:type="dxa"/>
            <w:tcBorders>
              <w:top w:val="nil"/>
              <w:left w:val="nil"/>
              <w:bottom w:val="single" w:sz="8" w:space="0" w:color="auto"/>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$ 1.583,33</w:t>
            </w:r>
          </w:p>
        </w:tc>
        <w:tc>
          <w:tcPr>
            <w:tcW w:w="1417" w:type="dxa"/>
            <w:tcBorders>
              <w:top w:val="nil"/>
              <w:left w:val="nil"/>
              <w:bottom w:val="single" w:sz="8" w:space="0" w:color="auto"/>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$ 12,86</w:t>
            </w:r>
          </w:p>
        </w:tc>
        <w:tc>
          <w:tcPr>
            <w:tcW w:w="1276" w:type="dxa"/>
            <w:tcBorders>
              <w:top w:val="nil"/>
              <w:left w:val="nil"/>
              <w:bottom w:val="single" w:sz="8" w:space="0" w:color="auto"/>
              <w:right w:val="single" w:sz="4"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000000"/>
                <w:sz w:val="22"/>
                <w:szCs w:val="22"/>
                <w:lang w:val="es-ES"/>
              </w:rPr>
              <w:t>$ 2.361,64</w:t>
            </w:r>
          </w:p>
        </w:tc>
        <w:tc>
          <w:tcPr>
            <w:tcW w:w="1418" w:type="dxa"/>
            <w:tcBorders>
              <w:top w:val="nil"/>
              <w:left w:val="nil"/>
              <w:bottom w:val="single" w:sz="8" w:space="0" w:color="auto"/>
              <w:right w:val="single" w:sz="8" w:space="0" w:color="auto"/>
            </w:tcBorders>
            <w:shd w:val="clear" w:color="auto" w:fill="auto"/>
            <w:noWrap/>
            <w:vAlign w:val="bottom"/>
            <w:hideMark/>
          </w:tcPr>
          <w:p w:rsidR="00CA42D2" w:rsidRPr="00CA42D2" w:rsidRDefault="00CA42D2" w:rsidP="00CA42D2">
            <w:pPr>
              <w:jc w:val="right"/>
              <w:rPr>
                <w:rFonts w:ascii="Calibri" w:hAnsi="Calibri" w:cs="Calibri"/>
                <w:color w:val="000000"/>
                <w:sz w:val="22"/>
                <w:szCs w:val="22"/>
                <w:lang w:val="es-ES"/>
              </w:rPr>
            </w:pPr>
            <w:r w:rsidRPr="00CA42D2">
              <w:rPr>
                <w:rFonts w:ascii="Calibri" w:hAnsi="Calibri" w:cs="Calibri"/>
                <w:color w:val="FF0000"/>
                <w:sz w:val="22"/>
                <w:szCs w:val="22"/>
                <w:lang w:val="es-ES"/>
              </w:rPr>
              <w:t>$ 0,00</w:t>
            </w:r>
          </w:p>
        </w:tc>
      </w:tr>
      <w:tr w:rsidR="00CA42D2" w:rsidRPr="00CA42D2" w:rsidTr="00CA42D2">
        <w:trPr>
          <w:trHeight w:val="330"/>
          <w:jc w:val="center"/>
        </w:trPr>
        <w:tc>
          <w:tcPr>
            <w:tcW w:w="2220" w:type="dxa"/>
            <w:gridSpan w:val="2"/>
            <w:tcBorders>
              <w:top w:val="single" w:sz="8" w:space="0" w:color="auto"/>
              <w:left w:val="single" w:sz="8" w:space="0" w:color="auto"/>
              <w:bottom w:val="single" w:sz="8" w:space="0" w:color="auto"/>
              <w:right w:val="single" w:sz="8" w:space="0" w:color="auto"/>
            </w:tcBorders>
            <w:shd w:val="clear" w:color="000000" w:fill="76933C"/>
            <w:noWrap/>
            <w:vAlign w:val="bottom"/>
            <w:hideMark/>
          </w:tcPr>
          <w:p w:rsidR="00CA42D2" w:rsidRPr="00CA42D2" w:rsidRDefault="00CA42D2" w:rsidP="00CA42D2">
            <w:pPr>
              <w:jc w:val="center"/>
              <w:rPr>
                <w:rFonts w:ascii="Calibri" w:hAnsi="Calibri" w:cs="Calibri"/>
                <w:b/>
                <w:bCs/>
                <w:color w:val="000000"/>
                <w:lang w:val="es-ES"/>
              </w:rPr>
            </w:pPr>
            <w:r w:rsidRPr="00CA42D2">
              <w:rPr>
                <w:rFonts w:ascii="Calibri" w:hAnsi="Calibri" w:cs="Calibri"/>
                <w:b/>
                <w:bCs/>
                <w:color w:val="000000"/>
                <w:lang w:val="es-ES"/>
              </w:rPr>
              <w:t>TOTAL</w:t>
            </w:r>
          </w:p>
        </w:tc>
        <w:tc>
          <w:tcPr>
            <w:tcW w:w="1476" w:type="dxa"/>
            <w:tcBorders>
              <w:top w:val="nil"/>
              <w:left w:val="nil"/>
              <w:bottom w:val="single" w:sz="8" w:space="0" w:color="auto"/>
              <w:right w:val="single" w:sz="8" w:space="0" w:color="auto"/>
            </w:tcBorders>
            <w:shd w:val="clear" w:color="000000" w:fill="76933C"/>
            <w:noWrap/>
            <w:vAlign w:val="bottom"/>
            <w:hideMark/>
          </w:tcPr>
          <w:p w:rsidR="00CA42D2" w:rsidRPr="00CA42D2" w:rsidRDefault="00CA42D2" w:rsidP="00CA42D2">
            <w:pPr>
              <w:jc w:val="right"/>
              <w:rPr>
                <w:rFonts w:ascii="Calibri" w:hAnsi="Calibri" w:cs="Calibri"/>
                <w:b/>
                <w:bCs/>
                <w:color w:val="000000"/>
                <w:lang w:val="es-ES"/>
              </w:rPr>
            </w:pPr>
            <w:r w:rsidRPr="00CA42D2">
              <w:rPr>
                <w:rFonts w:ascii="Calibri" w:hAnsi="Calibri" w:cs="Calibri"/>
                <w:b/>
                <w:bCs/>
                <w:color w:val="000000"/>
                <w:lang w:val="es-ES"/>
              </w:rPr>
              <w:t>$ 190.000,00</w:t>
            </w:r>
          </w:p>
        </w:tc>
        <w:tc>
          <w:tcPr>
            <w:tcW w:w="1417" w:type="dxa"/>
            <w:tcBorders>
              <w:top w:val="nil"/>
              <w:left w:val="nil"/>
              <w:bottom w:val="single" w:sz="8" w:space="0" w:color="auto"/>
              <w:right w:val="single" w:sz="8" w:space="0" w:color="auto"/>
            </w:tcBorders>
            <w:shd w:val="clear" w:color="000000" w:fill="76933C"/>
            <w:noWrap/>
            <w:vAlign w:val="bottom"/>
            <w:hideMark/>
          </w:tcPr>
          <w:p w:rsidR="00CA42D2" w:rsidRPr="00CA42D2" w:rsidRDefault="00CA42D2" w:rsidP="00CA42D2">
            <w:pPr>
              <w:jc w:val="right"/>
              <w:rPr>
                <w:rFonts w:ascii="Calibri" w:hAnsi="Calibri" w:cs="Calibri"/>
                <w:b/>
                <w:bCs/>
                <w:color w:val="000000"/>
                <w:lang w:val="es-ES"/>
              </w:rPr>
            </w:pPr>
            <w:r w:rsidRPr="00CA42D2">
              <w:rPr>
                <w:rFonts w:ascii="Calibri" w:hAnsi="Calibri" w:cs="Calibri"/>
                <w:b/>
                <w:bCs/>
                <w:color w:val="000000"/>
                <w:lang w:val="es-ES"/>
              </w:rPr>
              <w:t>$ 93.396,87</w:t>
            </w:r>
          </w:p>
        </w:tc>
        <w:tc>
          <w:tcPr>
            <w:tcW w:w="1276" w:type="dxa"/>
            <w:tcBorders>
              <w:top w:val="nil"/>
              <w:left w:val="nil"/>
              <w:bottom w:val="single" w:sz="8" w:space="0" w:color="auto"/>
              <w:right w:val="nil"/>
            </w:tcBorders>
            <w:shd w:val="clear" w:color="000000" w:fill="76933C"/>
            <w:noWrap/>
            <w:vAlign w:val="bottom"/>
            <w:hideMark/>
          </w:tcPr>
          <w:p w:rsidR="00CA42D2" w:rsidRPr="00CA42D2" w:rsidRDefault="00CA42D2" w:rsidP="00CA42D2">
            <w:pPr>
              <w:rPr>
                <w:rFonts w:ascii="Calibri" w:hAnsi="Calibri" w:cs="Calibri"/>
                <w:b/>
                <w:bCs/>
                <w:color w:val="000000"/>
                <w:lang w:val="es-ES"/>
              </w:rPr>
            </w:pPr>
            <w:r w:rsidRPr="00CA42D2">
              <w:rPr>
                <w:rFonts w:ascii="Calibri" w:hAnsi="Calibri" w:cs="Calibri"/>
                <w:b/>
                <w:bCs/>
                <w:color w:val="000000"/>
                <w:lang w:val="es-ES"/>
              </w:rPr>
              <w:t> </w:t>
            </w:r>
          </w:p>
        </w:tc>
        <w:tc>
          <w:tcPr>
            <w:tcW w:w="1418" w:type="dxa"/>
            <w:tcBorders>
              <w:top w:val="nil"/>
              <w:left w:val="nil"/>
              <w:bottom w:val="single" w:sz="8" w:space="0" w:color="auto"/>
              <w:right w:val="single" w:sz="8" w:space="0" w:color="auto"/>
            </w:tcBorders>
            <w:shd w:val="clear" w:color="000000" w:fill="76933C"/>
            <w:noWrap/>
            <w:vAlign w:val="bottom"/>
            <w:hideMark/>
          </w:tcPr>
          <w:p w:rsidR="00CA42D2" w:rsidRPr="00CA42D2" w:rsidRDefault="00CA42D2" w:rsidP="00CA42D2">
            <w:pPr>
              <w:rPr>
                <w:rFonts w:ascii="Calibri" w:hAnsi="Calibri" w:cs="Calibri"/>
                <w:b/>
                <w:bCs/>
                <w:color w:val="000000"/>
                <w:lang w:val="es-ES"/>
              </w:rPr>
            </w:pPr>
            <w:r w:rsidRPr="00CA42D2">
              <w:rPr>
                <w:rFonts w:ascii="Calibri" w:hAnsi="Calibri" w:cs="Calibri"/>
                <w:b/>
                <w:bCs/>
                <w:color w:val="000000"/>
                <w:lang w:val="es-ES"/>
              </w:rPr>
              <w:t> </w:t>
            </w:r>
          </w:p>
        </w:tc>
      </w:tr>
    </w:tbl>
    <w:p w:rsidR="00CA42D2" w:rsidRDefault="00CA42D2" w:rsidP="00876141">
      <w:pPr>
        <w:spacing w:line="360" w:lineRule="auto"/>
        <w:jc w:val="center"/>
        <w:rPr>
          <w:b/>
          <w:lang w:val="es-MX"/>
        </w:rPr>
      </w:pPr>
    </w:p>
    <w:p w:rsidR="00876141" w:rsidRPr="005D7090" w:rsidRDefault="00876141" w:rsidP="00A508F3">
      <w:pPr>
        <w:spacing w:line="480" w:lineRule="auto"/>
        <w:jc w:val="both"/>
        <w:rPr>
          <w:rFonts w:ascii="Arial" w:hAnsi="Arial" w:cs="Arial"/>
          <w:color w:val="000000"/>
        </w:rPr>
      </w:pPr>
      <w:r w:rsidRPr="005D7090">
        <w:rPr>
          <w:rFonts w:ascii="Arial" w:hAnsi="Arial" w:cs="Arial"/>
          <w:lang w:val="es-MX"/>
        </w:rPr>
        <w:t>El monto mensual a pagar por este concepto asciende a</w:t>
      </w:r>
      <w:r w:rsidRPr="005D7090">
        <w:rPr>
          <w:rFonts w:ascii="Arial" w:hAnsi="Arial" w:cs="Arial"/>
          <w:color w:val="000000"/>
        </w:rPr>
        <w:t xml:space="preserve"> los </w:t>
      </w:r>
      <w:r w:rsidR="00D468EF">
        <w:rPr>
          <w:rFonts w:ascii="Arial" w:hAnsi="Arial" w:cs="Arial"/>
          <w:color w:val="000000"/>
        </w:rPr>
        <w:t>$2.361,64</w:t>
      </w:r>
      <w:r w:rsidRPr="005D7090">
        <w:rPr>
          <w:rFonts w:ascii="Arial" w:hAnsi="Arial" w:cs="Arial"/>
          <w:color w:val="000000"/>
        </w:rPr>
        <w:t xml:space="preserve"> dólares. </w:t>
      </w:r>
    </w:p>
    <w:p w:rsidR="00876141" w:rsidRDefault="00876141" w:rsidP="00A508F3">
      <w:pPr>
        <w:spacing w:line="480" w:lineRule="auto"/>
        <w:jc w:val="both"/>
        <w:rPr>
          <w:rFonts w:ascii="Arial" w:hAnsi="Arial" w:cs="Arial"/>
          <w:b/>
          <w:bCs/>
        </w:rPr>
      </w:pPr>
    </w:p>
    <w:p w:rsidR="00876141" w:rsidRPr="005D7090" w:rsidRDefault="00876141" w:rsidP="00A508F3">
      <w:pPr>
        <w:spacing w:line="480" w:lineRule="auto"/>
        <w:jc w:val="both"/>
        <w:rPr>
          <w:rFonts w:ascii="Arial" w:hAnsi="Arial" w:cs="Arial"/>
          <w:b/>
          <w:bCs/>
        </w:rPr>
      </w:pPr>
      <w:r w:rsidRPr="005D7090">
        <w:rPr>
          <w:rFonts w:ascii="Arial" w:hAnsi="Arial" w:cs="Arial"/>
          <w:b/>
          <w:bCs/>
        </w:rPr>
        <w:t>ESTRUCTURA DE COSTOS</w:t>
      </w:r>
    </w:p>
    <w:p w:rsidR="00876141" w:rsidRDefault="00876141" w:rsidP="00A508F3">
      <w:pPr>
        <w:spacing w:line="480" w:lineRule="auto"/>
        <w:jc w:val="both"/>
        <w:rPr>
          <w:rFonts w:ascii="Arial" w:hAnsi="Arial" w:cs="Arial"/>
          <w:bCs/>
        </w:rPr>
      </w:pPr>
      <w:r w:rsidRPr="005D7090">
        <w:rPr>
          <w:rFonts w:ascii="Arial" w:hAnsi="Arial" w:cs="Arial"/>
          <w:bCs/>
        </w:rPr>
        <w:t>Los costos son todas las erogaciones o desembolsos realizados durante un año o ejercicio económico, estos costos constituyen uno de los aspectos importantes para la determinación de la rentabilidad del proyecto y los elementos indispensables para el correspondiente análisis o evaluación del mismo, proyectando la situación contable. La cual se calculará estos valores.</w:t>
      </w:r>
    </w:p>
    <w:p w:rsidR="00876141" w:rsidRDefault="00876141" w:rsidP="00876141">
      <w:pPr>
        <w:spacing w:line="360" w:lineRule="auto"/>
        <w:jc w:val="both"/>
        <w:rPr>
          <w:rFonts w:ascii="Arial" w:hAnsi="Arial" w:cs="Arial"/>
          <w:bCs/>
        </w:rPr>
      </w:pPr>
    </w:p>
    <w:p w:rsidR="00876141" w:rsidRDefault="00876141" w:rsidP="00876141">
      <w:pPr>
        <w:spacing w:line="360" w:lineRule="auto"/>
        <w:jc w:val="both"/>
        <w:rPr>
          <w:rFonts w:ascii="Arial" w:hAnsi="Arial" w:cs="Arial"/>
          <w:bCs/>
        </w:rPr>
      </w:pPr>
    </w:p>
    <w:p w:rsidR="00D468EF" w:rsidRDefault="00D468EF" w:rsidP="00876141">
      <w:pPr>
        <w:spacing w:line="360" w:lineRule="auto"/>
        <w:jc w:val="both"/>
        <w:rPr>
          <w:rFonts w:ascii="Arial" w:hAnsi="Arial" w:cs="Arial"/>
          <w:bCs/>
        </w:rPr>
      </w:pPr>
    </w:p>
    <w:p w:rsidR="00D468EF" w:rsidRDefault="00D468EF" w:rsidP="00876141">
      <w:pPr>
        <w:spacing w:line="360" w:lineRule="auto"/>
        <w:jc w:val="both"/>
        <w:rPr>
          <w:rFonts w:ascii="Arial" w:hAnsi="Arial" w:cs="Arial"/>
          <w:bCs/>
        </w:rPr>
      </w:pPr>
    </w:p>
    <w:p w:rsidR="003A39AC" w:rsidRDefault="003A39AC" w:rsidP="00876141">
      <w:pPr>
        <w:spacing w:line="360" w:lineRule="auto"/>
        <w:jc w:val="both"/>
        <w:rPr>
          <w:rFonts w:ascii="Arial" w:hAnsi="Arial" w:cs="Arial"/>
          <w:bCs/>
        </w:rPr>
      </w:pPr>
    </w:p>
    <w:p w:rsidR="003A39AC" w:rsidRDefault="003A39AC" w:rsidP="00876141">
      <w:pPr>
        <w:spacing w:line="360" w:lineRule="auto"/>
        <w:jc w:val="both"/>
        <w:rPr>
          <w:rFonts w:ascii="Arial" w:hAnsi="Arial" w:cs="Arial"/>
          <w:bCs/>
        </w:rPr>
      </w:pPr>
    </w:p>
    <w:p w:rsidR="003A39AC" w:rsidRDefault="003A39AC" w:rsidP="00876141">
      <w:pPr>
        <w:spacing w:line="360" w:lineRule="auto"/>
        <w:jc w:val="both"/>
        <w:rPr>
          <w:rFonts w:ascii="Arial" w:hAnsi="Arial" w:cs="Arial"/>
          <w:bCs/>
        </w:rPr>
      </w:pPr>
    </w:p>
    <w:p w:rsidR="003A39AC" w:rsidRDefault="003A39AC" w:rsidP="00876141">
      <w:pPr>
        <w:spacing w:line="360" w:lineRule="auto"/>
        <w:jc w:val="both"/>
        <w:rPr>
          <w:rFonts w:ascii="Arial" w:hAnsi="Arial" w:cs="Arial"/>
          <w:bCs/>
        </w:rPr>
      </w:pPr>
    </w:p>
    <w:p w:rsidR="003A39AC" w:rsidRDefault="003A39AC" w:rsidP="00876141">
      <w:pPr>
        <w:spacing w:line="360" w:lineRule="auto"/>
        <w:jc w:val="both"/>
        <w:rPr>
          <w:rFonts w:ascii="Arial" w:hAnsi="Arial" w:cs="Arial"/>
          <w:bCs/>
        </w:rPr>
      </w:pPr>
    </w:p>
    <w:p w:rsidR="003A39AC" w:rsidRDefault="003A39AC" w:rsidP="00876141">
      <w:pPr>
        <w:spacing w:line="360" w:lineRule="auto"/>
        <w:jc w:val="both"/>
        <w:rPr>
          <w:rFonts w:ascii="Arial" w:hAnsi="Arial" w:cs="Arial"/>
          <w:bCs/>
        </w:rPr>
      </w:pPr>
    </w:p>
    <w:p w:rsidR="003A39AC" w:rsidRDefault="003A39AC" w:rsidP="00876141">
      <w:pPr>
        <w:spacing w:line="360" w:lineRule="auto"/>
        <w:jc w:val="both"/>
        <w:rPr>
          <w:rFonts w:ascii="Arial" w:hAnsi="Arial" w:cs="Arial"/>
          <w:bCs/>
        </w:rPr>
        <w:sectPr w:rsidR="003A39AC" w:rsidSect="00BF3AD3">
          <w:headerReference w:type="default" r:id="rId108"/>
          <w:footerReference w:type="default" r:id="rId109"/>
          <w:type w:val="continuous"/>
          <w:pgSz w:w="11906" w:h="16838"/>
          <w:pgMar w:top="1418" w:right="1700" w:bottom="1418" w:left="1701" w:header="708" w:footer="708" w:gutter="0"/>
          <w:cols w:space="708"/>
          <w:docGrid w:linePitch="360"/>
        </w:sectPr>
      </w:pPr>
    </w:p>
    <w:tbl>
      <w:tblPr>
        <w:tblW w:w="0" w:type="auto"/>
        <w:jc w:val="center"/>
        <w:tblCellMar>
          <w:left w:w="70" w:type="dxa"/>
          <w:right w:w="70" w:type="dxa"/>
        </w:tblCellMar>
        <w:tblLook w:val="04A0" w:firstRow="1" w:lastRow="0" w:firstColumn="1" w:lastColumn="0" w:noHBand="0" w:noVBand="1"/>
      </w:tblPr>
      <w:tblGrid>
        <w:gridCol w:w="2376"/>
        <w:gridCol w:w="486"/>
        <w:gridCol w:w="1075"/>
        <w:gridCol w:w="1075"/>
        <w:gridCol w:w="1075"/>
        <w:gridCol w:w="1075"/>
        <w:gridCol w:w="1075"/>
        <w:gridCol w:w="1075"/>
        <w:gridCol w:w="1075"/>
        <w:gridCol w:w="1075"/>
        <w:gridCol w:w="1075"/>
        <w:gridCol w:w="1075"/>
      </w:tblGrid>
      <w:tr w:rsidR="006259DD" w:rsidRPr="003A39AC" w:rsidTr="00C1345F">
        <w:trPr>
          <w:trHeight w:val="315"/>
          <w:jc w:val="center"/>
        </w:trPr>
        <w:tc>
          <w:tcPr>
            <w:tcW w:w="0" w:type="auto"/>
            <w:gridSpan w:val="12"/>
            <w:tcBorders>
              <w:bottom w:val="single" w:sz="4" w:space="0" w:color="auto"/>
            </w:tcBorders>
            <w:shd w:val="clear" w:color="auto" w:fill="auto"/>
            <w:noWrap/>
            <w:vAlign w:val="bottom"/>
          </w:tcPr>
          <w:p w:rsidR="006259DD" w:rsidRPr="00D87163" w:rsidRDefault="00C1345F" w:rsidP="00D87163">
            <w:pPr>
              <w:jc w:val="center"/>
              <w:rPr>
                <w:rFonts w:ascii="Arial" w:hAnsi="Arial" w:cs="Arial"/>
                <w:b/>
                <w:bCs/>
                <w:color w:val="000000"/>
              </w:rPr>
            </w:pPr>
            <w:r>
              <w:rPr>
                <w:rFonts w:ascii="Arial" w:hAnsi="Arial" w:cs="Arial"/>
                <w:b/>
                <w:bCs/>
                <w:color w:val="000000"/>
              </w:rPr>
              <w:lastRenderedPageBreak/>
              <w:t>CUADRO78</w:t>
            </w:r>
          </w:p>
        </w:tc>
      </w:tr>
      <w:tr w:rsidR="003A39AC" w:rsidRPr="003A39AC" w:rsidTr="00C1345F">
        <w:trPr>
          <w:trHeight w:val="315"/>
          <w:jc w:val="center"/>
        </w:trPr>
        <w:tc>
          <w:tcPr>
            <w:tcW w:w="0" w:type="auto"/>
            <w:gridSpan w:val="12"/>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A39AC" w:rsidRPr="00D87163" w:rsidRDefault="003A39AC" w:rsidP="00D87163">
            <w:pPr>
              <w:jc w:val="center"/>
              <w:rPr>
                <w:rFonts w:ascii="Arial" w:hAnsi="Arial" w:cs="Arial"/>
                <w:b/>
                <w:bCs/>
                <w:color w:val="000000"/>
              </w:rPr>
            </w:pPr>
            <w:r w:rsidRPr="00D87163">
              <w:rPr>
                <w:rFonts w:ascii="Arial" w:hAnsi="Arial" w:cs="Arial"/>
                <w:b/>
                <w:bCs/>
                <w:color w:val="000000"/>
              </w:rPr>
              <w:t xml:space="preserve">PRESUPUESTO DE COSTOS PARA LOS </w:t>
            </w:r>
            <w:r w:rsidR="00D87163">
              <w:rPr>
                <w:rFonts w:ascii="Arial" w:hAnsi="Arial" w:cs="Arial"/>
                <w:b/>
                <w:bCs/>
                <w:color w:val="000000"/>
              </w:rPr>
              <w:t>10</w:t>
            </w:r>
            <w:r w:rsidRPr="00D87163">
              <w:rPr>
                <w:rFonts w:ascii="Arial" w:hAnsi="Arial" w:cs="Arial"/>
                <w:b/>
                <w:bCs/>
                <w:color w:val="000000"/>
              </w:rPr>
              <w:t xml:space="preserve"> A</w:t>
            </w:r>
            <w:r w:rsidR="00D87163">
              <w:rPr>
                <w:rFonts w:ascii="Arial" w:hAnsi="Arial" w:cs="Arial"/>
                <w:b/>
                <w:bCs/>
                <w:color w:val="000000"/>
              </w:rPr>
              <w:t>Ñ</w:t>
            </w:r>
            <w:r w:rsidRPr="00D87163">
              <w:rPr>
                <w:rFonts w:ascii="Arial" w:hAnsi="Arial" w:cs="Arial"/>
                <w:b/>
                <w:bCs/>
                <w:color w:val="000000"/>
              </w:rPr>
              <w:t>OS</w:t>
            </w:r>
          </w:p>
        </w:tc>
      </w:tr>
      <w:tr w:rsidR="003A39AC" w:rsidRPr="003A39AC" w:rsidTr="00D87163">
        <w:trPr>
          <w:trHeight w:val="315"/>
          <w:jc w:val="center"/>
        </w:trPr>
        <w:tc>
          <w:tcPr>
            <w:tcW w:w="0" w:type="auto"/>
            <w:tcBorders>
              <w:top w:val="single" w:sz="4" w:space="0" w:color="auto"/>
              <w:left w:val="nil"/>
              <w:bottom w:val="nil"/>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p>
        </w:tc>
        <w:tc>
          <w:tcPr>
            <w:tcW w:w="0" w:type="auto"/>
            <w:tcBorders>
              <w:top w:val="single" w:sz="4" w:space="0" w:color="auto"/>
              <w:left w:val="nil"/>
              <w:bottom w:val="nil"/>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p>
        </w:tc>
        <w:tc>
          <w:tcPr>
            <w:tcW w:w="0" w:type="auto"/>
            <w:tcBorders>
              <w:top w:val="single" w:sz="4" w:space="0" w:color="auto"/>
              <w:left w:val="nil"/>
              <w:bottom w:val="nil"/>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p>
        </w:tc>
        <w:tc>
          <w:tcPr>
            <w:tcW w:w="0" w:type="auto"/>
            <w:tcBorders>
              <w:top w:val="single" w:sz="4" w:space="0" w:color="auto"/>
              <w:left w:val="nil"/>
              <w:bottom w:val="nil"/>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p>
        </w:tc>
        <w:tc>
          <w:tcPr>
            <w:tcW w:w="0" w:type="auto"/>
            <w:tcBorders>
              <w:top w:val="single" w:sz="4" w:space="0" w:color="auto"/>
              <w:left w:val="nil"/>
              <w:bottom w:val="nil"/>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p>
        </w:tc>
        <w:tc>
          <w:tcPr>
            <w:tcW w:w="0" w:type="auto"/>
            <w:tcBorders>
              <w:top w:val="single" w:sz="4" w:space="0" w:color="auto"/>
              <w:left w:val="nil"/>
              <w:bottom w:val="nil"/>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p>
        </w:tc>
        <w:tc>
          <w:tcPr>
            <w:tcW w:w="0" w:type="auto"/>
            <w:tcBorders>
              <w:top w:val="single" w:sz="4" w:space="0" w:color="auto"/>
              <w:left w:val="nil"/>
              <w:bottom w:val="nil"/>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p>
        </w:tc>
        <w:tc>
          <w:tcPr>
            <w:tcW w:w="0" w:type="auto"/>
            <w:tcBorders>
              <w:top w:val="single" w:sz="4" w:space="0" w:color="auto"/>
              <w:left w:val="nil"/>
              <w:bottom w:val="nil"/>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p>
        </w:tc>
        <w:tc>
          <w:tcPr>
            <w:tcW w:w="0" w:type="auto"/>
            <w:tcBorders>
              <w:top w:val="single" w:sz="4" w:space="0" w:color="auto"/>
              <w:left w:val="nil"/>
              <w:bottom w:val="nil"/>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p>
        </w:tc>
        <w:tc>
          <w:tcPr>
            <w:tcW w:w="0" w:type="auto"/>
            <w:tcBorders>
              <w:top w:val="single" w:sz="4" w:space="0" w:color="auto"/>
              <w:left w:val="nil"/>
              <w:bottom w:val="nil"/>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p>
        </w:tc>
        <w:tc>
          <w:tcPr>
            <w:tcW w:w="0" w:type="auto"/>
            <w:tcBorders>
              <w:top w:val="single" w:sz="4" w:space="0" w:color="auto"/>
              <w:left w:val="nil"/>
              <w:bottom w:val="nil"/>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p>
        </w:tc>
        <w:tc>
          <w:tcPr>
            <w:tcW w:w="0" w:type="auto"/>
            <w:tcBorders>
              <w:top w:val="single" w:sz="4" w:space="0" w:color="auto"/>
              <w:left w:val="nil"/>
              <w:bottom w:val="nil"/>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auto"/>
            </w:tcBorders>
            <w:shd w:val="clear" w:color="000000" w:fill="95B3D7"/>
            <w:noWrap/>
            <w:vAlign w:val="bottom"/>
            <w:hideMark/>
          </w:tcPr>
          <w:p w:rsidR="003A39AC" w:rsidRPr="003A39AC" w:rsidRDefault="003A39AC" w:rsidP="003A39AC">
            <w:pPr>
              <w:jc w:val="center"/>
              <w:rPr>
                <w:rFonts w:ascii="Arial" w:hAnsi="Arial" w:cs="Arial"/>
                <w:b/>
                <w:bCs/>
                <w:color w:val="000000"/>
                <w:sz w:val="16"/>
                <w:szCs w:val="16"/>
              </w:rPr>
            </w:pPr>
            <w:r w:rsidRPr="003A39AC">
              <w:rPr>
                <w:rFonts w:ascii="Arial" w:hAnsi="Arial" w:cs="Arial"/>
                <w:b/>
                <w:bCs/>
                <w:color w:val="000000"/>
                <w:sz w:val="16"/>
                <w:szCs w:val="16"/>
              </w:rPr>
              <w:t>RUBROS</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95B3D7"/>
            <w:noWrap/>
            <w:vAlign w:val="bottom"/>
            <w:hideMark/>
          </w:tcPr>
          <w:p w:rsidR="003A39AC" w:rsidRPr="003A39AC" w:rsidRDefault="003A39AC" w:rsidP="003A39AC">
            <w:pPr>
              <w:jc w:val="center"/>
              <w:rPr>
                <w:rFonts w:ascii="Arial" w:hAnsi="Arial" w:cs="Arial"/>
                <w:b/>
                <w:bCs/>
                <w:color w:val="000000"/>
                <w:sz w:val="16"/>
                <w:szCs w:val="16"/>
              </w:rPr>
            </w:pPr>
            <w:r w:rsidRPr="003A39AC">
              <w:rPr>
                <w:rFonts w:ascii="Arial" w:hAnsi="Arial" w:cs="Arial"/>
                <w:b/>
                <w:bCs/>
                <w:color w:val="000000"/>
                <w:sz w:val="16"/>
                <w:szCs w:val="16"/>
              </w:rPr>
              <w:t>1 AÑO</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95B3D7"/>
            <w:noWrap/>
            <w:vAlign w:val="bottom"/>
            <w:hideMark/>
          </w:tcPr>
          <w:p w:rsidR="003A39AC" w:rsidRPr="003A39AC" w:rsidRDefault="003A39AC" w:rsidP="003A39AC">
            <w:pPr>
              <w:jc w:val="center"/>
              <w:rPr>
                <w:rFonts w:ascii="Arial" w:hAnsi="Arial" w:cs="Arial"/>
                <w:b/>
                <w:bCs/>
                <w:color w:val="000000"/>
                <w:sz w:val="16"/>
                <w:szCs w:val="16"/>
              </w:rPr>
            </w:pPr>
            <w:r w:rsidRPr="003A39AC">
              <w:rPr>
                <w:rFonts w:ascii="Arial" w:hAnsi="Arial" w:cs="Arial"/>
                <w:b/>
                <w:bCs/>
                <w:color w:val="000000"/>
                <w:sz w:val="16"/>
                <w:szCs w:val="16"/>
              </w:rPr>
              <w:t>2 AÑO</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95B3D7"/>
            <w:noWrap/>
            <w:vAlign w:val="bottom"/>
            <w:hideMark/>
          </w:tcPr>
          <w:p w:rsidR="003A39AC" w:rsidRPr="003A39AC" w:rsidRDefault="003A39AC" w:rsidP="003A39AC">
            <w:pPr>
              <w:jc w:val="center"/>
              <w:rPr>
                <w:rFonts w:ascii="Arial" w:hAnsi="Arial" w:cs="Arial"/>
                <w:b/>
                <w:bCs/>
                <w:color w:val="000000"/>
                <w:sz w:val="16"/>
                <w:szCs w:val="16"/>
              </w:rPr>
            </w:pPr>
            <w:r w:rsidRPr="003A39AC">
              <w:rPr>
                <w:rFonts w:ascii="Arial" w:hAnsi="Arial" w:cs="Arial"/>
                <w:b/>
                <w:bCs/>
                <w:color w:val="000000"/>
                <w:sz w:val="16"/>
                <w:szCs w:val="16"/>
              </w:rPr>
              <w:t>3 AÑO</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95B3D7"/>
            <w:noWrap/>
            <w:vAlign w:val="bottom"/>
            <w:hideMark/>
          </w:tcPr>
          <w:p w:rsidR="003A39AC" w:rsidRPr="003A39AC" w:rsidRDefault="003A39AC" w:rsidP="003A39AC">
            <w:pPr>
              <w:jc w:val="center"/>
              <w:rPr>
                <w:rFonts w:ascii="Arial" w:hAnsi="Arial" w:cs="Arial"/>
                <w:b/>
                <w:bCs/>
                <w:color w:val="000000"/>
                <w:sz w:val="16"/>
                <w:szCs w:val="16"/>
              </w:rPr>
            </w:pPr>
            <w:r w:rsidRPr="003A39AC">
              <w:rPr>
                <w:rFonts w:ascii="Arial" w:hAnsi="Arial" w:cs="Arial"/>
                <w:b/>
                <w:bCs/>
                <w:color w:val="000000"/>
                <w:sz w:val="16"/>
                <w:szCs w:val="16"/>
              </w:rPr>
              <w:t>4 AÑO</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95B3D7"/>
            <w:noWrap/>
            <w:vAlign w:val="bottom"/>
            <w:hideMark/>
          </w:tcPr>
          <w:p w:rsidR="003A39AC" w:rsidRPr="003A39AC" w:rsidRDefault="003A39AC" w:rsidP="003A39AC">
            <w:pPr>
              <w:jc w:val="center"/>
              <w:rPr>
                <w:rFonts w:ascii="Arial" w:hAnsi="Arial" w:cs="Arial"/>
                <w:b/>
                <w:bCs/>
                <w:color w:val="000000"/>
                <w:sz w:val="16"/>
                <w:szCs w:val="16"/>
              </w:rPr>
            </w:pPr>
            <w:r w:rsidRPr="003A39AC">
              <w:rPr>
                <w:rFonts w:ascii="Arial" w:hAnsi="Arial" w:cs="Arial"/>
                <w:b/>
                <w:bCs/>
                <w:color w:val="000000"/>
                <w:sz w:val="16"/>
                <w:szCs w:val="16"/>
              </w:rPr>
              <w:t>5 AÑO</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95B3D7"/>
            <w:noWrap/>
            <w:vAlign w:val="bottom"/>
            <w:hideMark/>
          </w:tcPr>
          <w:p w:rsidR="003A39AC" w:rsidRPr="003A39AC" w:rsidRDefault="003A39AC" w:rsidP="003A39AC">
            <w:pPr>
              <w:jc w:val="center"/>
              <w:rPr>
                <w:rFonts w:ascii="Arial" w:hAnsi="Arial" w:cs="Arial"/>
                <w:b/>
                <w:bCs/>
                <w:color w:val="000000"/>
                <w:sz w:val="16"/>
                <w:szCs w:val="16"/>
              </w:rPr>
            </w:pPr>
            <w:r w:rsidRPr="003A39AC">
              <w:rPr>
                <w:rFonts w:ascii="Arial" w:hAnsi="Arial" w:cs="Arial"/>
                <w:b/>
                <w:bCs/>
                <w:color w:val="000000"/>
                <w:sz w:val="16"/>
                <w:szCs w:val="16"/>
              </w:rPr>
              <w:t>6 AÑO</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95B3D7"/>
            <w:noWrap/>
            <w:vAlign w:val="bottom"/>
            <w:hideMark/>
          </w:tcPr>
          <w:p w:rsidR="003A39AC" w:rsidRPr="003A39AC" w:rsidRDefault="003A39AC" w:rsidP="003A39AC">
            <w:pPr>
              <w:jc w:val="center"/>
              <w:rPr>
                <w:rFonts w:ascii="Arial" w:hAnsi="Arial" w:cs="Arial"/>
                <w:b/>
                <w:bCs/>
                <w:color w:val="000000"/>
                <w:sz w:val="16"/>
                <w:szCs w:val="16"/>
              </w:rPr>
            </w:pPr>
            <w:r w:rsidRPr="003A39AC">
              <w:rPr>
                <w:rFonts w:ascii="Arial" w:hAnsi="Arial" w:cs="Arial"/>
                <w:b/>
                <w:bCs/>
                <w:color w:val="000000"/>
                <w:sz w:val="16"/>
                <w:szCs w:val="16"/>
              </w:rPr>
              <w:t>7 AÑO</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95B3D7"/>
            <w:noWrap/>
            <w:vAlign w:val="bottom"/>
            <w:hideMark/>
          </w:tcPr>
          <w:p w:rsidR="003A39AC" w:rsidRPr="003A39AC" w:rsidRDefault="003A39AC" w:rsidP="003A39AC">
            <w:pPr>
              <w:jc w:val="center"/>
              <w:rPr>
                <w:rFonts w:ascii="Arial" w:hAnsi="Arial" w:cs="Arial"/>
                <w:b/>
                <w:bCs/>
                <w:color w:val="000000"/>
                <w:sz w:val="16"/>
                <w:szCs w:val="16"/>
              </w:rPr>
            </w:pPr>
            <w:r w:rsidRPr="003A39AC">
              <w:rPr>
                <w:rFonts w:ascii="Arial" w:hAnsi="Arial" w:cs="Arial"/>
                <w:b/>
                <w:bCs/>
                <w:color w:val="000000"/>
                <w:sz w:val="16"/>
                <w:szCs w:val="16"/>
              </w:rPr>
              <w:t>8 AÑO</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95B3D7"/>
            <w:noWrap/>
            <w:vAlign w:val="bottom"/>
            <w:hideMark/>
          </w:tcPr>
          <w:p w:rsidR="003A39AC" w:rsidRPr="003A39AC" w:rsidRDefault="003A39AC" w:rsidP="003A39AC">
            <w:pPr>
              <w:jc w:val="center"/>
              <w:rPr>
                <w:rFonts w:ascii="Arial" w:hAnsi="Arial" w:cs="Arial"/>
                <w:b/>
                <w:bCs/>
                <w:color w:val="000000"/>
                <w:sz w:val="16"/>
                <w:szCs w:val="16"/>
              </w:rPr>
            </w:pPr>
            <w:r w:rsidRPr="003A39AC">
              <w:rPr>
                <w:rFonts w:ascii="Arial" w:hAnsi="Arial" w:cs="Arial"/>
                <w:b/>
                <w:bCs/>
                <w:color w:val="000000"/>
                <w:sz w:val="16"/>
                <w:szCs w:val="16"/>
              </w:rPr>
              <w:t>9 AÑO</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95B3D7"/>
            <w:noWrap/>
            <w:vAlign w:val="bottom"/>
            <w:hideMark/>
          </w:tcPr>
          <w:p w:rsidR="003A39AC" w:rsidRPr="003A39AC" w:rsidRDefault="003A39AC" w:rsidP="003A39AC">
            <w:pPr>
              <w:jc w:val="center"/>
              <w:rPr>
                <w:rFonts w:ascii="Arial" w:hAnsi="Arial" w:cs="Arial"/>
                <w:b/>
                <w:bCs/>
                <w:color w:val="000000"/>
                <w:sz w:val="16"/>
                <w:szCs w:val="16"/>
              </w:rPr>
            </w:pPr>
            <w:r w:rsidRPr="003A39AC">
              <w:rPr>
                <w:rFonts w:ascii="Arial" w:hAnsi="Arial" w:cs="Arial"/>
                <w:b/>
                <w:bCs/>
                <w:color w:val="000000"/>
                <w:sz w:val="16"/>
                <w:szCs w:val="16"/>
              </w:rPr>
              <w:t>10 AÑO</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t>COSTO DE PRODUCCION</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3A39AC" w:rsidRPr="003A39AC" w:rsidRDefault="003A39AC" w:rsidP="003A39AC">
            <w:pPr>
              <w:rPr>
                <w:rFonts w:ascii="Arial" w:hAnsi="Arial" w:cs="Arial"/>
                <w:b/>
                <w:bCs/>
                <w:color w:val="000000"/>
                <w:sz w:val="16"/>
                <w:szCs w:val="16"/>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3A39AC" w:rsidRPr="003A39AC" w:rsidRDefault="003A39AC" w:rsidP="003A39AC">
            <w:pPr>
              <w:rPr>
                <w:rFonts w:ascii="Arial" w:hAnsi="Arial" w:cs="Arial"/>
                <w:b/>
                <w:bCs/>
                <w:color w:val="000000"/>
                <w:sz w:val="16"/>
                <w:szCs w:val="16"/>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3A39AC" w:rsidRPr="003A39AC" w:rsidRDefault="003A39AC" w:rsidP="003A39AC">
            <w:pPr>
              <w:rPr>
                <w:rFonts w:ascii="Arial" w:hAnsi="Arial" w:cs="Arial"/>
                <w:b/>
                <w:bCs/>
                <w:color w:val="000000"/>
                <w:sz w:val="16"/>
                <w:szCs w:val="16"/>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3A39AC" w:rsidRPr="003A39AC" w:rsidRDefault="003A39AC" w:rsidP="003A39AC">
            <w:pPr>
              <w:rPr>
                <w:rFonts w:ascii="Arial" w:hAnsi="Arial" w:cs="Arial"/>
                <w:b/>
                <w:bCs/>
                <w:color w:val="000000"/>
                <w:sz w:val="16"/>
                <w:szCs w:val="16"/>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3A39AC" w:rsidRPr="003A39AC" w:rsidRDefault="003A39AC" w:rsidP="003A39AC">
            <w:pPr>
              <w:rPr>
                <w:rFonts w:ascii="Arial" w:hAnsi="Arial" w:cs="Arial"/>
                <w:b/>
                <w:bCs/>
                <w:color w:val="000000"/>
                <w:sz w:val="16"/>
                <w:szCs w:val="16"/>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3A39AC" w:rsidRPr="003A39AC" w:rsidRDefault="003A39AC" w:rsidP="003A39AC">
            <w:pPr>
              <w:rPr>
                <w:rFonts w:ascii="Arial" w:hAnsi="Arial" w:cs="Arial"/>
                <w:b/>
                <w:bCs/>
                <w:color w:val="000000"/>
                <w:sz w:val="16"/>
                <w:szCs w:val="16"/>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3A39AC" w:rsidRPr="003A39AC" w:rsidRDefault="003A39AC" w:rsidP="003A39AC">
            <w:pPr>
              <w:rPr>
                <w:rFonts w:ascii="Arial" w:hAnsi="Arial" w:cs="Arial"/>
                <w:b/>
                <w:bCs/>
                <w:color w:val="000000"/>
                <w:sz w:val="16"/>
                <w:szCs w:val="16"/>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3A39AC" w:rsidRPr="003A39AC" w:rsidRDefault="003A39AC" w:rsidP="003A39AC">
            <w:pPr>
              <w:rPr>
                <w:rFonts w:ascii="Arial" w:hAnsi="Arial" w:cs="Arial"/>
                <w:b/>
                <w:bCs/>
                <w:color w:val="000000"/>
                <w:sz w:val="16"/>
                <w:szCs w:val="16"/>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3A39AC" w:rsidRPr="003A39AC" w:rsidRDefault="003A39AC" w:rsidP="003A39AC">
            <w:pPr>
              <w:rPr>
                <w:rFonts w:ascii="Arial" w:hAnsi="Arial" w:cs="Arial"/>
                <w:b/>
                <w:bCs/>
                <w:color w:val="000000"/>
                <w:sz w:val="16"/>
                <w:szCs w:val="16"/>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3A39AC" w:rsidRPr="003A39AC" w:rsidRDefault="003A39AC" w:rsidP="003A39AC">
            <w:pPr>
              <w:rPr>
                <w:rFonts w:ascii="Arial" w:hAnsi="Arial" w:cs="Arial"/>
                <w:b/>
                <w:bCs/>
                <w:color w:val="000000"/>
                <w:sz w:val="16"/>
                <w:szCs w:val="16"/>
              </w:rPr>
            </w:pP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Materi</w:t>
            </w:r>
            <w:r w:rsidR="00D87163">
              <w:rPr>
                <w:rFonts w:ascii="Arial" w:hAnsi="Arial" w:cs="Arial"/>
                <w:color w:val="000000"/>
                <w:sz w:val="16"/>
                <w:szCs w:val="16"/>
              </w:rPr>
              <w:t>a</w:t>
            </w:r>
            <w:r w:rsidRPr="003A39AC">
              <w:rPr>
                <w:rFonts w:ascii="Arial" w:hAnsi="Arial" w:cs="Arial"/>
                <w:color w:val="000000"/>
                <w:sz w:val="16"/>
                <w:szCs w:val="16"/>
              </w:rPr>
              <w:t xml:space="preserve"> prima directa</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$ 109.555,20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$ 112.841,86</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$ 116.227,11</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$ 119.713,93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$ 123.305,34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$ 127.004,50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$ 130.814,64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$ 134.739,08</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$ 138.781,25</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$ 142.944,69</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Materiales Indirectos</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$ 7.087,45</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$ 7.300,07</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$ 7.519,08</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$ 7.744,65</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$ 7.976,99</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$ 8.216,30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$ 8.462,79</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$ 8.716,67</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$ 8.978,17</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$ 9.247,51</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Mano de obra directa</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$ 40.360,04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$ 41.570,84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$ 42.817,97</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$ 44.102,51</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$ 45.425,58</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$ 46.788,35</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$ 48.192,00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$ 49.637,76</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$ 51.126,89</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$ 52.660,70</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t>Total costo primo</w:t>
            </w:r>
          </w:p>
        </w:tc>
        <w:tc>
          <w:tcPr>
            <w:tcW w:w="0" w:type="auto"/>
            <w:tcBorders>
              <w:top w:val="nil"/>
              <w:left w:val="nil"/>
              <w:bottom w:val="single" w:sz="8" w:space="0" w:color="auto"/>
              <w:right w:val="single" w:sz="8" w:space="0" w:color="auto"/>
            </w:tcBorders>
            <w:shd w:val="clear" w:color="000000" w:fill="BFBFBF"/>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$ 157.002,69</w:t>
            </w:r>
          </w:p>
        </w:tc>
        <w:tc>
          <w:tcPr>
            <w:tcW w:w="0" w:type="auto"/>
            <w:tcBorders>
              <w:top w:val="nil"/>
              <w:left w:val="nil"/>
              <w:bottom w:val="single" w:sz="8" w:space="0" w:color="auto"/>
              <w:right w:val="single" w:sz="8" w:space="0" w:color="auto"/>
            </w:tcBorders>
            <w:shd w:val="clear" w:color="000000" w:fill="BFBFBF"/>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$ 161.712,77</w:t>
            </w:r>
          </w:p>
        </w:tc>
        <w:tc>
          <w:tcPr>
            <w:tcW w:w="0" w:type="auto"/>
            <w:tcBorders>
              <w:top w:val="nil"/>
              <w:left w:val="nil"/>
              <w:bottom w:val="single" w:sz="8" w:space="0" w:color="auto"/>
              <w:right w:val="single" w:sz="8" w:space="0" w:color="auto"/>
            </w:tcBorders>
            <w:shd w:val="clear" w:color="000000" w:fill="BFBFBF"/>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$ 166.564,15</w:t>
            </w:r>
          </w:p>
        </w:tc>
        <w:tc>
          <w:tcPr>
            <w:tcW w:w="0" w:type="auto"/>
            <w:tcBorders>
              <w:top w:val="nil"/>
              <w:left w:val="nil"/>
              <w:bottom w:val="single" w:sz="8" w:space="0" w:color="auto"/>
              <w:right w:val="single" w:sz="8" w:space="0" w:color="auto"/>
            </w:tcBorders>
            <w:shd w:val="clear" w:color="000000" w:fill="BFBFBF"/>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$ 171.561,08</w:t>
            </w:r>
          </w:p>
        </w:tc>
        <w:tc>
          <w:tcPr>
            <w:tcW w:w="0" w:type="auto"/>
            <w:tcBorders>
              <w:top w:val="nil"/>
              <w:left w:val="nil"/>
              <w:bottom w:val="single" w:sz="8" w:space="0" w:color="auto"/>
              <w:right w:val="single" w:sz="8" w:space="0" w:color="auto"/>
            </w:tcBorders>
            <w:shd w:val="clear" w:color="000000" w:fill="BFBFBF"/>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$ 176.707,91</w:t>
            </w:r>
          </w:p>
        </w:tc>
        <w:tc>
          <w:tcPr>
            <w:tcW w:w="0" w:type="auto"/>
            <w:tcBorders>
              <w:top w:val="nil"/>
              <w:left w:val="nil"/>
              <w:bottom w:val="single" w:sz="8" w:space="0" w:color="auto"/>
              <w:right w:val="single" w:sz="8" w:space="0" w:color="auto"/>
            </w:tcBorders>
            <w:shd w:val="clear" w:color="000000" w:fill="BFBFBF"/>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$ 182.009,15</w:t>
            </w:r>
          </w:p>
        </w:tc>
        <w:tc>
          <w:tcPr>
            <w:tcW w:w="0" w:type="auto"/>
            <w:tcBorders>
              <w:top w:val="nil"/>
              <w:left w:val="nil"/>
              <w:bottom w:val="single" w:sz="8" w:space="0" w:color="auto"/>
              <w:right w:val="single" w:sz="8" w:space="0" w:color="auto"/>
            </w:tcBorders>
            <w:shd w:val="clear" w:color="000000" w:fill="BFBFBF"/>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$ 187.469,42</w:t>
            </w:r>
          </w:p>
        </w:tc>
        <w:tc>
          <w:tcPr>
            <w:tcW w:w="0" w:type="auto"/>
            <w:tcBorders>
              <w:top w:val="nil"/>
              <w:left w:val="nil"/>
              <w:bottom w:val="single" w:sz="8" w:space="0" w:color="auto"/>
              <w:right w:val="single" w:sz="8" w:space="0" w:color="auto"/>
            </w:tcBorders>
            <w:shd w:val="clear" w:color="000000" w:fill="BFBFBF"/>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$ 193.093,51</w:t>
            </w:r>
          </w:p>
        </w:tc>
        <w:tc>
          <w:tcPr>
            <w:tcW w:w="0" w:type="auto"/>
            <w:tcBorders>
              <w:top w:val="nil"/>
              <w:left w:val="nil"/>
              <w:bottom w:val="single" w:sz="8" w:space="0" w:color="auto"/>
              <w:right w:val="single" w:sz="8" w:space="0" w:color="auto"/>
            </w:tcBorders>
            <w:shd w:val="clear" w:color="000000" w:fill="BFBFBF"/>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$ 198.886,31</w:t>
            </w:r>
          </w:p>
        </w:tc>
        <w:tc>
          <w:tcPr>
            <w:tcW w:w="0" w:type="auto"/>
            <w:tcBorders>
              <w:top w:val="nil"/>
              <w:left w:val="nil"/>
              <w:bottom w:val="single" w:sz="8" w:space="0" w:color="auto"/>
              <w:right w:val="single" w:sz="8" w:space="0" w:color="auto"/>
            </w:tcBorders>
            <w:shd w:val="clear" w:color="000000" w:fill="BFBFBF"/>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$ 204.852,90</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t>COSTO DE PRODUCCION</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D87163" w:rsidP="003A39AC">
            <w:pPr>
              <w:rPr>
                <w:rFonts w:ascii="Arial" w:hAnsi="Arial" w:cs="Arial"/>
                <w:color w:val="000000"/>
                <w:sz w:val="16"/>
                <w:szCs w:val="16"/>
              </w:rPr>
            </w:pPr>
            <w:r w:rsidRPr="003A39AC">
              <w:rPr>
                <w:rFonts w:ascii="Arial" w:hAnsi="Arial" w:cs="Arial"/>
                <w:color w:val="000000"/>
                <w:sz w:val="16"/>
                <w:szCs w:val="16"/>
              </w:rPr>
              <w:t>Depreciación</w:t>
            </w:r>
            <w:r w:rsidR="003A39AC" w:rsidRPr="003A39AC">
              <w:rPr>
                <w:rFonts w:ascii="Arial" w:hAnsi="Arial" w:cs="Arial"/>
                <w:color w:val="000000"/>
                <w:sz w:val="16"/>
                <w:szCs w:val="16"/>
              </w:rPr>
              <w:t xml:space="preserve"> de Herramientas</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$ 15,93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$ 15,93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$ 15,93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$ 15,93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$ 15,93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$ 15,93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$ 15,93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$ 15,93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$ 15,93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$ 15,93</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D87163" w:rsidP="003A39AC">
            <w:pPr>
              <w:rPr>
                <w:rFonts w:ascii="Arial" w:hAnsi="Arial" w:cs="Arial"/>
                <w:color w:val="000000"/>
                <w:sz w:val="16"/>
                <w:szCs w:val="16"/>
              </w:rPr>
            </w:pPr>
            <w:r w:rsidRPr="003A39AC">
              <w:rPr>
                <w:rFonts w:ascii="Arial" w:hAnsi="Arial" w:cs="Arial"/>
                <w:color w:val="000000"/>
                <w:sz w:val="16"/>
                <w:szCs w:val="16"/>
              </w:rPr>
              <w:t>Depreciación</w:t>
            </w:r>
            <w:r w:rsidR="003A39AC" w:rsidRPr="003A39AC">
              <w:rPr>
                <w:rFonts w:ascii="Arial" w:hAnsi="Arial" w:cs="Arial"/>
                <w:color w:val="000000"/>
                <w:sz w:val="16"/>
                <w:szCs w:val="16"/>
              </w:rPr>
              <w:t xml:space="preserve"> de maquinarias y equipo</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$ 249,30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$ 249,30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$ 249,30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$ 249,30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$ 249,30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$ 249,30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$ 249,30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$ 249,30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$ 249,30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$ 249,30</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000000" w:fill="95B3D7"/>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t>total carga proceso de fabricacion</w:t>
            </w:r>
          </w:p>
        </w:tc>
        <w:tc>
          <w:tcPr>
            <w:tcW w:w="0" w:type="auto"/>
            <w:tcBorders>
              <w:top w:val="nil"/>
              <w:left w:val="nil"/>
              <w:bottom w:val="single" w:sz="8" w:space="0" w:color="auto"/>
              <w:right w:val="single" w:sz="8" w:space="0" w:color="auto"/>
            </w:tcBorders>
            <w:shd w:val="clear" w:color="000000" w:fill="8DB4E2"/>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$ 265,23</w:t>
            </w:r>
          </w:p>
        </w:tc>
        <w:tc>
          <w:tcPr>
            <w:tcW w:w="0" w:type="auto"/>
            <w:tcBorders>
              <w:top w:val="nil"/>
              <w:left w:val="nil"/>
              <w:bottom w:val="single" w:sz="8" w:space="0" w:color="auto"/>
              <w:right w:val="single" w:sz="8" w:space="0" w:color="auto"/>
            </w:tcBorders>
            <w:shd w:val="clear" w:color="000000" w:fill="8DB4E2"/>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$ 265,23</w:t>
            </w:r>
          </w:p>
        </w:tc>
        <w:tc>
          <w:tcPr>
            <w:tcW w:w="0" w:type="auto"/>
            <w:tcBorders>
              <w:top w:val="nil"/>
              <w:left w:val="nil"/>
              <w:bottom w:val="single" w:sz="8" w:space="0" w:color="auto"/>
              <w:right w:val="single" w:sz="8" w:space="0" w:color="auto"/>
            </w:tcBorders>
            <w:shd w:val="clear" w:color="000000" w:fill="8DB4E2"/>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$ 265,23</w:t>
            </w:r>
          </w:p>
        </w:tc>
        <w:tc>
          <w:tcPr>
            <w:tcW w:w="0" w:type="auto"/>
            <w:tcBorders>
              <w:top w:val="nil"/>
              <w:left w:val="nil"/>
              <w:bottom w:val="single" w:sz="8" w:space="0" w:color="auto"/>
              <w:right w:val="single" w:sz="8" w:space="0" w:color="auto"/>
            </w:tcBorders>
            <w:shd w:val="clear" w:color="000000" w:fill="8DB4E2"/>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$ 265,23</w:t>
            </w:r>
          </w:p>
        </w:tc>
        <w:tc>
          <w:tcPr>
            <w:tcW w:w="0" w:type="auto"/>
            <w:tcBorders>
              <w:top w:val="nil"/>
              <w:left w:val="nil"/>
              <w:bottom w:val="single" w:sz="8" w:space="0" w:color="auto"/>
              <w:right w:val="single" w:sz="8" w:space="0" w:color="auto"/>
            </w:tcBorders>
            <w:shd w:val="clear" w:color="000000" w:fill="8DB4E2"/>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$ 265,23</w:t>
            </w:r>
          </w:p>
        </w:tc>
        <w:tc>
          <w:tcPr>
            <w:tcW w:w="0" w:type="auto"/>
            <w:tcBorders>
              <w:top w:val="nil"/>
              <w:left w:val="nil"/>
              <w:bottom w:val="single" w:sz="8" w:space="0" w:color="auto"/>
              <w:right w:val="single" w:sz="8" w:space="0" w:color="auto"/>
            </w:tcBorders>
            <w:shd w:val="clear" w:color="000000" w:fill="8DB4E2"/>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$ 265,23</w:t>
            </w:r>
          </w:p>
        </w:tc>
        <w:tc>
          <w:tcPr>
            <w:tcW w:w="0" w:type="auto"/>
            <w:tcBorders>
              <w:top w:val="nil"/>
              <w:left w:val="nil"/>
              <w:bottom w:val="single" w:sz="8" w:space="0" w:color="auto"/>
              <w:right w:val="single" w:sz="8" w:space="0" w:color="auto"/>
            </w:tcBorders>
            <w:shd w:val="clear" w:color="000000" w:fill="8DB4E2"/>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$ 265,23</w:t>
            </w:r>
          </w:p>
        </w:tc>
        <w:tc>
          <w:tcPr>
            <w:tcW w:w="0" w:type="auto"/>
            <w:tcBorders>
              <w:top w:val="nil"/>
              <w:left w:val="nil"/>
              <w:bottom w:val="single" w:sz="8" w:space="0" w:color="auto"/>
              <w:right w:val="single" w:sz="8" w:space="0" w:color="auto"/>
            </w:tcBorders>
            <w:shd w:val="clear" w:color="000000" w:fill="8DB4E2"/>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$ 265,23</w:t>
            </w:r>
          </w:p>
        </w:tc>
        <w:tc>
          <w:tcPr>
            <w:tcW w:w="0" w:type="auto"/>
            <w:tcBorders>
              <w:top w:val="nil"/>
              <w:left w:val="nil"/>
              <w:bottom w:val="single" w:sz="8" w:space="0" w:color="auto"/>
              <w:right w:val="single" w:sz="8" w:space="0" w:color="auto"/>
            </w:tcBorders>
            <w:shd w:val="clear" w:color="000000" w:fill="8DB4E2"/>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$ 265,23</w:t>
            </w:r>
          </w:p>
        </w:tc>
        <w:tc>
          <w:tcPr>
            <w:tcW w:w="0" w:type="auto"/>
            <w:tcBorders>
              <w:top w:val="nil"/>
              <w:left w:val="nil"/>
              <w:bottom w:val="single" w:sz="8" w:space="0" w:color="auto"/>
              <w:right w:val="single" w:sz="8" w:space="0" w:color="auto"/>
            </w:tcBorders>
            <w:shd w:val="clear" w:color="000000" w:fill="8DB4E2"/>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$ 265,23</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t>GASTOS DE OPERACION</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t xml:space="preserve">Gastos de </w:t>
            </w:r>
            <w:r w:rsidR="00D87163" w:rsidRPr="003A39AC">
              <w:rPr>
                <w:rFonts w:ascii="Arial" w:hAnsi="Arial" w:cs="Arial"/>
                <w:b/>
                <w:bCs/>
                <w:color w:val="000000"/>
                <w:sz w:val="16"/>
                <w:szCs w:val="16"/>
              </w:rPr>
              <w:t>Administración</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xml:space="preserve">Sueldo de </w:t>
            </w:r>
            <w:r w:rsidR="00D87163" w:rsidRPr="003A39AC">
              <w:rPr>
                <w:rFonts w:ascii="Arial" w:hAnsi="Arial" w:cs="Arial"/>
                <w:color w:val="000000"/>
                <w:sz w:val="16"/>
                <w:szCs w:val="16"/>
              </w:rPr>
              <w:t>Administración</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$ 30.693,98</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$ 31.614,80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$ 32.563,24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$ 33.540,14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$ 34.546,34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$ 35.582,74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$ 36.650,22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$ 37.749,72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$ 38.882,22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$ 40.048,68</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xml:space="preserve">Servicio </w:t>
            </w:r>
            <w:r w:rsidR="00D87163" w:rsidRPr="003A39AC">
              <w:rPr>
                <w:rFonts w:ascii="Arial" w:hAnsi="Arial" w:cs="Arial"/>
                <w:color w:val="000000"/>
                <w:sz w:val="16"/>
                <w:szCs w:val="16"/>
              </w:rPr>
              <w:t>telefónico</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$ 150,00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$ 154,50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$ 159,14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$ 163,91</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$ 168,83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$ 173,89</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$ 179,11</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$ 184,48</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$ 190,02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$ 195,72</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D87163" w:rsidP="003A39AC">
            <w:pPr>
              <w:rPr>
                <w:rFonts w:ascii="Arial" w:hAnsi="Arial" w:cs="Arial"/>
                <w:color w:val="000000"/>
                <w:sz w:val="16"/>
                <w:szCs w:val="16"/>
              </w:rPr>
            </w:pPr>
            <w:r w:rsidRPr="003A39AC">
              <w:rPr>
                <w:rFonts w:ascii="Arial" w:hAnsi="Arial" w:cs="Arial"/>
                <w:color w:val="000000"/>
                <w:sz w:val="16"/>
                <w:szCs w:val="16"/>
              </w:rPr>
              <w:t>Energía</w:t>
            </w:r>
            <w:r w:rsidR="003A39AC" w:rsidRPr="003A39AC">
              <w:rPr>
                <w:rFonts w:ascii="Arial" w:hAnsi="Arial" w:cs="Arial"/>
                <w:color w:val="000000"/>
                <w:sz w:val="16"/>
                <w:szCs w:val="16"/>
              </w:rPr>
              <w:t xml:space="preserve"> </w:t>
            </w:r>
            <w:r w:rsidRPr="003A39AC">
              <w:rPr>
                <w:rFonts w:ascii="Arial" w:hAnsi="Arial" w:cs="Arial"/>
                <w:color w:val="000000"/>
                <w:sz w:val="16"/>
                <w:szCs w:val="16"/>
              </w:rPr>
              <w:t>eléctrica</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$ 585,00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$ 602,55</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$ 620,63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$ 639,25</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$ 658,42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$ 678,18</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$ 698,52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$ 719,48</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$ 741,06</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$ 763,29</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Agua Potable</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$ 142,80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$ 147,08</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$ 151,50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$ 156,04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$ 160,72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$ 165,54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$ 170,51</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$ 175,63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$ 180,89</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$ 186,32</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Material de oficina</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$ 364,80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$ 375,74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$ 387,02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$ 398,63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$ 410,59</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$ 422,90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$ 435,59</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$ 448,66</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$ 462,12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$ 475,98</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D87163" w:rsidP="003A39AC">
            <w:pPr>
              <w:rPr>
                <w:rFonts w:ascii="Arial" w:hAnsi="Arial" w:cs="Arial"/>
                <w:color w:val="000000"/>
                <w:sz w:val="16"/>
                <w:szCs w:val="16"/>
              </w:rPr>
            </w:pPr>
            <w:r w:rsidRPr="003A39AC">
              <w:rPr>
                <w:rFonts w:ascii="Arial" w:hAnsi="Arial" w:cs="Arial"/>
                <w:color w:val="000000"/>
                <w:sz w:val="16"/>
                <w:szCs w:val="16"/>
              </w:rPr>
              <w:t>Útiles</w:t>
            </w:r>
            <w:r w:rsidR="003A39AC" w:rsidRPr="003A39AC">
              <w:rPr>
                <w:rFonts w:ascii="Arial" w:hAnsi="Arial" w:cs="Arial"/>
                <w:color w:val="000000"/>
                <w:sz w:val="16"/>
                <w:szCs w:val="16"/>
              </w:rPr>
              <w:t xml:space="preserve"> de aseo</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$ 280,08</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$ 288,48</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$ 297,14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$ 306,05</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$ 315,23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$ 324,69</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$ 334,43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$ 344,46</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$ 354,80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$ 365,44</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Dep. Equipo de oficina</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$ 5,40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$ 5,40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$ 5,40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$ 5,40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$ 5,40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$ 5,40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$ 5,40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$ 5,40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$ 5,40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$ 5,40</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Dep. Muebles y enceres</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$ 55,62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$ 55,62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$ 55,62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$ 55,62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$ 55,62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$ 55,62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$ 55,62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$ 55,62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$ 55,62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$ 55,62</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Dep. Equipo de computo</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$ 560,03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$ 560,03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$ 560,03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$ 560,03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$ 560,03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$ 560,03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$ 560,03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$ 560,03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$ 560,03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$ 560,03</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000000" w:fill="963634"/>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t>total Gastos administrativos</w:t>
            </w:r>
          </w:p>
        </w:tc>
        <w:tc>
          <w:tcPr>
            <w:tcW w:w="0" w:type="auto"/>
            <w:tcBorders>
              <w:top w:val="nil"/>
              <w:left w:val="nil"/>
              <w:bottom w:val="single" w:sz="8" w:space="0" w:color="auto"/>
              <w:right w:val="single" w:sz="8" w:space="0" w:color="auto"/>
            </w:tcBorders>
            <w:shd w:val="clear" w:color="000000" w:fill="963634"/>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$ 32.837,71</w:t>
            </w:r>
          </w:p>
        </w:tc>
        <w:tc>
          <w:tcPr>
            <w:tcW w:w="0" w:type="auto"/>
            <w:tcBorders>
              <w:top w:val="nil"/>
              <w:left w:val="nil"/>
              <w:bottom w:val="single" w:sz="8" w:space="0" w:color="auto"/>
              <w:right w:val="single" w:sz="8" w:space="0" w:color="auto"/>
            </w:tcBorders>
            <w:shd w:val="clear" w:color="000000" w:fill="963634"/>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$ 33.804,21</w:t>
            </w:r>
          </w:p>
        </w:tc>
        <w:tc>
          <w:tcPr>
            <w:tcW w:w="0" w:type="auto"/>
            <w:tcBorders>
              <w:top w:val="nil"/>
              <w:left w:val="nil"/>
              <w:bottom w:val="single" w:sz="8" w:space="0" w:color="auto"/>
              <w:right w:val="single" w:sz="8" w:space="0" w:color="auto"/>
            </w:tcBorders>
            <w:shd w:val="clear" w:color="000000" w:fill="963634"/>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$ 34.799,70</w:t>
            </w:r>
          </w:p>
        </w:tc>
        <w:tc>
          <w:tcPr>
            <w:tcW w:w="0" w:type="auto"/>
            <w:tcBorders>
              <w:top w:val="nil"/>
              <w:left w:val="nil"/>
              <w:bottom w:val="single" w:sz="8" w:space="0" w:color="auto"/>
              <w:right w:val="single" w:sz="8" w:space="0" w:color="auto"/>
            </w:tcBorders>
            <w:shd w:val="clear" w:color="000000" w:fill="963634"/>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$ 35.825,06</w:t>
            </w:r>
          </w:p>
        </w:tc>
        <w:tc>
          <w:tcPr>
            <w:tcW w:w="0" w:type="auto"/>
            <w:tcBorders>
              <w:top w:val="nil"/>
              <w:left w:val="nil"/>
              <w:bottom w:val="single" w:sz="8" w:space="0" w:color="auto"/>
              <w:right w:val="single" w:sz="8" w:space="0" w:color="auto"/>
            </w:tcBorders>
            <w:shd w:val="clear" w:color="000000" w:fill="963634"/>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$ 36.881,18</w:t>
            </w:r>
          </w:p>
        </w:tc>
        <w:tc>
          <w:tcPr>
            <w:tcW w:w="0" w:type="auto"/>
            <w:tcBorders>
              <w:top w:val="nil"/>
              <w:left w:val="nil"/>
              <w:bottom w:val="single" w:sz="8" w:space="0" w:color="auto"/>
              <w:right w:val="single" w:sz="8" w:space="0" w:color="auto"/>
            </w:tcBorders>
            <w:shd w:val="clear" w:color="000000" w:fill="963634"/>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$ 37.968,99</w:t>
            </w:r>
          </w:p>
        </w:tc>
        <w:tc>
          <w:tcPr>
            <w:tcW w:w="0" w:type="auto"/>
            <w:tcBorders>
              <w:top w:val="nil"/>
              <w:left w:val="nil"/>
              <w:bottom w:val="single" w:sz="8" w:space="0" w:color="auto"/>
              <w:right w:val="single" w:sz="8" w:space="0" w:color="auto"/>
            </w:tcBorders>
            <w:shd w:val="clear" w:color="000000" w:fill="963634"/>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$ 39.089,43</w:t>
            </w:r>
          </w:p>
        </w:tc>
        <w:tc>
          <w:tcPr>
            <w:tcW w:w="0" w:type="auto"/>
            <w:tcBorders>
              <w:top w:val="nil"/>
              <w:left w:val="nil"/>
              <w:bottom w:val="single" w:sz="8" w:space="0" w:color="auto"/>
              <w:right w:val="single" w:sz="8" w:space="0" w:color="auto"/>
            </w:tcBorders>
            <w:shd w:val="clear" w:color="000000" w:fill="963634"/>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$ 40.243,48</w:t>
            </w:r>
          </w:p>
        </w:tc>
        <w:tc>
          <w:tcPr>
            <w:tcW w:w="0" w:type="auto"/>
            <w:tcBorders>
              <w:top w:val="nil"/>
              <w:left w:val="nil"/>
              <w:bottom w:val="single" w:sz="8" w:space="0" w:color="auto"/>
              <w:right w:val="single" w:sz="8" w:space="0" w:color="auto"/>
            </w:tcBorders>
            <w:shd w:val="clear" w:color="000000" w:fill="963634"/>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$ 41.432,15</w:t>
            </w:r>
          </w:p>
        </w:tc>
        <w:tc>
          <w:tcPr>
            <w:tcW w:w="0" w:type="auto"/>
            <w:tcBorders>
              <w:top w:val="nil"/>
              <w:left w:val="nil"/>
              <w:bottom w:val="single" w:sz="8" w:space="0" w:color="auto"/>
              <w:right w:val="single" w:sz="8" w:space="0" w:color="auto"/>
            </w:tcBorders>
            <w:shd w:val="clear" w:color="000000" w:fill="963634"/>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$ 42.656,48</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lastRenderedPageBreak/>
              <w:t>GASTOS DE VENTAS</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r>
      <w:tr w:rsidR="003A39AC" w:rsidRPr="003A39AC" w:rsidTr="003A39AC">
        <w:trPr>
          <w:trHeight w:val="315"/>
          <w:jc w:val="center"/>
        </w:trPr>
        <w:tc>
          <w:tcPr>
            <w:tcW w:w="0" w:type="auto"/>
            <w:tcBorders>
              <w:top w:val="nil"/>
              <w:left w:val="single" w:sz="8" w:space="0" w:color="auto"/>
              <w:bottom w:val="single" w:sz="8" w:space="0" w:color="auto"/>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Publicidad</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$ 1.440,00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$ 1.483,20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$ 1.527,70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$ 1.573,53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$ 1.620,73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$ 1.669,35</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$ 1.719,44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$ 1.771,02</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$ 1.824,15</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$ 1.878,87</w:t>
            </w:r>
          </w:p>
        </w:tc>
      </w:tr>
      <w:tr w:rsidR="003A39AC" w:rsidRPr="003A39AC" w:rsidTr="003A39AC">
        <w:trPr>
          <w:trHeight w:val="315"/>
          <w:jc w:val="center"/>
        </w:trPr>
        <w:tc>
          <w:tcPr>
            <w:tcW w:w="0" w:type="auto"/>
            <w:tcBorders>
              <w:top w:val="nil"/>
              <w:left w:val="single" w:sz="8" w:space="0" w:color="auto"/>
              <w:bottom w:val="single" w:sz="8" w:space="0" w:color="auto"/>
              <w:right w:val="nil"/>
            </w:tcBorders>
            <w:shd w:val="clear" w:color="auto" w:fill="auto"/>
            <w:noWrap/>
            <w:vAlign w:val="bottom"/>
            <w:hideMark/>
          </w:tcPr>
          <w:p w:rsidR="003A39AC" w:rsidRPr="003A39AC" w:rsidRDefault="003D6116" w:rsidP="003A39AC">
            <w:pPr>
              <w:rPr>
                <w:rFonts w:ascii="Arial" w:hAnsi="Arial" w:cs="Arial"/>
                <w:color w:val="000000"/>
                <w:sz w:val="16"/>
                <w:szCs w:val="16"/>
              </w:rPr>
            </w:pPr>
            <w:r w:rsidRPr="003A39AC">
              <w:rPr>
                <w:rFonts w:ascii="Arial" w:hAnsi="Arial" w:cs="Arial"/>
                <w:color w:val="000000"/>
                <w:sz w:val="16"/>
                <w:szCs w:val="16"/>
              </w:rPr>
              <w:t>Promoción</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$ 3.750,00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$ 3.862,50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$ 3.978,38</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$ 4.097,73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$ 4.220,66</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$ 4.347,28</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$ 4.477,70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$ 4.612,03</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$ 4.750,39</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$ 4.892,90</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Mantenimiento</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$ 1.500,00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$ 1.545,00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$ 1.591,35</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$ 1.639,09</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$ 1.688,26</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$ 1.738,91</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$ 1.791,08</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$ 1.844,81</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$ 1.900,16</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$ 1.957,16</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xml:space="preserve">Dep. De </w:t>
            </w:r>
            <w:r w:rsidR="003D6116" w:rsidRPr="003A39AC">
              <w:rPr>
                <w:rFonts w:ascii="Arial" w:hAnsi="Arial" w:cs="Arial"/>
                <w:color w:val="000000"/>
                <w:sz w:val="16"/>
                <w:szCs w:val="16"/>
              </w:rPr>
              <w:t>vehículo</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$ 1.600,00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$ 1.600,00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$ 1.600,00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$ 1.600,00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$ 1.600,00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$ 1.600,00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$ 1.600,00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$ 1.600,00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$ 1.600,00</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$ 1.600,00</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000000" w:fill="FABF8F"/>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t>Total gastos de ventas</w:t>
            </w:r>
          </w:p>
        </w:tc>
        <w:tc>
          <w:tcPr>
            <w:tcW w:w="0" w:type="auto"/>
            <w:tcBorders>
              <w:top w:val="nil"/>
              <w:left w:val="nil"/>
              <w:bottom w:val="single" w:sz="8" w:space="0" w:color="auto"/>
              <w:right w:val="single" w:sz="8" w:space="0" w:color="auto"/>
            </w:tcBorders>
            <w:shd w:val="clear" w:color="000000" w:fill="C4D79B"/>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$ 8.290,00</w:t>
            </w:r>
          </w:p>
        </w:tc>
        <w:tc>
          <w:tcPr>
            <w:tcW w:w="0" w:type="auto"/>
            <w:tcBorders>
              <w:top w:val="nil"/>
              <w:left w:val="nil"/>
              <w:bottom w:val="single" w:sz="8" w:space="0" w:color="auto"/>
              <w:right w:val="single" w:sz="8" w:space="0" w:color="auto"/>
            </w:tcBorders>
            <w:shd w:val="clear" w:color="000000" w:fill="C4D79B"/>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$ 8.490,70</w:t>
            </w:r>
          </w:p>
        </w:tc>
        <w:tc>
          <w:tcPr>
            <w:tcW w:w="0" w:type="auto"/>
            <w:tcBorders>
              <w:top w:val="nil"/>
              <w:left w:val="nil"/>
              <w:bottom w:val="single" w:sz="8" w:space="0" w:color="auto"/>
              <w:right w:val="single" w:sz="8" w:space="0" w:color="auto"/>
            </w:tcBorders>
            <w:shd w:val="clear" w:color="000000" w:fill="C4D79B"/>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$ 8.697,42</w:t>
            </w:r>
          </w:p>
        </w:tc>
        <w:tc>
          <w:tcPr>
            <w:tcW w:w="0" w:type="auto"/>
            <w:tcBorders>
              <w:top w:val="nil"/>
              <w:left w:val="nil"/>
              <w:bottom w:val="single" w:sz="8" w:space="0" w:color="auto"/>
              <w:right w:val="single" w:sz="8" w:space="0" w:color="auto"/>
            </w:tcBorders>
            <w:shd w:val="clear" w:color="000000" w:fill="C4D79B"/>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$ 8.910,34</w:t>
            </w:r>
          </w:p>
        </w:tc>
        <w:tc>
          <w:tcPr>
            <w:tcW w:w="0" w:type="auto"/>
            <w:tcBorders>
              <w:top w:val="nil"/>
              <w:left w:val="nil"/>
              <w:bottom w:val="single" w:sz="8" w:space="0" w:color="auto"/>
              <w:right w:val="single" w:sz="8" w:space="0" w:color="auto"/>
            </w:tcBorders>
            <w:shd w:val="clear" w:color="000000" w:fill="C4D79B"/>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$ 9.129,65</w:t>
            </w:r>
          </w:p>
        </w:tc>
        <w:tc>
          <w:tcPr>
            <w:tcW w:w="0" w:type="auto"/>
            <w:tcBorders>
              <w:top w:val="nil"/>
              <w:left w:val="nil"/>
              <w:bottom w:val="single" w:sz="8" w:space="0" w:color="auto"/>
              <w:right w:val="single" w:sz="8" w:space="0" w:color="auto"/>
            </w:tcBorders>
            <w:shd w:val="clear" w:color="000000" w:fill="C4D79B"/>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$ 9.355,54</w:t>
            </w:r>
          </w:p>
        </w:tc>
        <w:tc>
          <w:tcPr>
            <w:tcW w:w="0" w:type="auto"/>
            <w:tcBorders>
              <w:top w:val="nil"/>
              <w:left w:val="nil"/>
              <w:bottom w:val="single" w:sz="8" w:space="0" w:color="auto"/>
              <w:right w:val="single" w:sz="8" w:space="0" w:color="auto"/>
            </w:tcBorders>
            <w:shd w:val="clear" w:color="000000" w:fill="C4D79B"/>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$ 9.588,21</w:t>
            </w:r>
          </w:p>
        </w:tc>
        <w:tc>
          <w:tcPr>
            <w:tcW w:w="0" w:type="auto"/>
            <w:tcBorders>
              <w:top w:val="nil"/>
              <w:left w:val="nil"/>
              <w:bottom w:val="single" w:sz="8" w:space="0" w:color="auto"/>
              <w:right w:val="single" w:sz="8" w:space="0" w:color="auto"/>
            </w:tcBorders>
            <w:shd w:val="clear" w:color="000000" w:fill="C4D79B"/>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$ 9.827,86</w:t>
            </w:r>
          </w:p>
        </w:tc>
        <w:tc>
          <w:tcPr>
            <w:tcW w:w="0" w:type="auto"/>
            <w:tcBorders>
              <w:top w:val="nil"/>
              <w:left w:val="nil"/>
              <w:bottom w:val="single" w:sz="8" w:space="0" w:color="auto"/>
              <w:right w:val="single" w:sz="8" w:space="0" w:color="auto"/>
            </w:tcBorders>
            <w:shd w:val="clear" w:color="000000" w:fill="C4D79B"/>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$ 10.074,69</w:t>
            </w:r>
          </w:p>
        </w:tc>
        <w:tc>
          <w:tcPr>
            <w:tcW w:w="0" w:type="auto"/>
            <w:tcBorders>
              <w:top w:val="nil"/>
              <w:left w:val="nil"/>
              <w:bottom w:val="single" w:sz="8" w:space="0" w:color="auto"/>
              <w:right w:val="single" w:sz="8" w:space="0" w:color="auto"/>
            </w:tcBorders>
            <w:shd w:val="clear" w:color="000000" w:fill="C4D79B"/>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$ 10.328,93</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t>GASTOS FINANCIEROS</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r>
      <w:tr w:rsidR="003A39AC" w:rsidRPr="003A39AC" w:rsidTr="003A39AC">
        <w:trPr>
          <w:trHeight w:val="315"/>
          <w:jc w:val="center"/>
        </w:trPr>
        <w:tc>
          <w:tcPr>
            <w:tcW w:w="0" w:type="auto"/>
            <w:tcBorders>
              <w:top w:val="nil"/>
              <w:left w:val="single" w:sz="8" w:space="0" w:color="auto"/>
              <w:bottom w:val="single" w:sz="8" w:space="0" w:color="auto"/>
              <w:right w:val="nil"/>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Intereses</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$ 17.675,94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$ 15.823,44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$ 13.970,94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$ 12.118,44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$ 10.265,94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$ 8.413,44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$ 6.560,94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$ 4.708,44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$ 2.855,94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$ 1.003,44</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000000" w:fill="808080"/>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t>Total gastos financieros</w:t>
            </w:r>
          </w:p>
        </w:tc>
        <w:tc>
          <w:tcPr>
            <w:tcW w:w="0" w:type="auto"/>
            <w:tcBorders>
              <w:top w:val="nil"/>
              <w:left w:val="nil"/>
              <w:bottom w:val="single" w:sz="8" w:space="0" w:color="auto"/>
              <w:right w:val="single" w:sz="8" w:space="0" w:color="auto"/>
            </w:tcBorders>
            <w:shd w:val="clear" w:color="000000" w:fill="808080"/>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$ 17.675,94</w:t>
            </w:r>
          </w:p>
        </w:tc>
        <w:tc>
          <w:tcPr>
            <w:tcW w:w="0" w:type="auto"/>
            <w:tcBorders>
              <w:top w:val="nil"/>
              <w:left w:val="nil"/>
              <w:bottom w:val="single" w:sz="8" w:space="0" w:color="auto"/>
              <w:right w:val="single" w:sz="8" w:space="0" w:color="auto"/>
            </w:tcBorders>
            <w:shd w:val="clear" w:color="000000" w:fill="808080"/>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$ 15.823,44</w:t>
            </w:r>
          </w:p>
        </w:tc>
        <w:tc>
          <w:tcPr>
            <w:tcW w:w="0" w:type="auto"/>
            <w:tcBorders>
              <w:top w:val="nil"/>
              <w:left w:val="nil"/>
              <w:bottom w:val="single" w:sz="8" w:space="0" w:color="auto"/>
              <w:right w:val="single" w:sz="8" w:space="0" w:color="auto"/>
            </w:tcBorders>
            <w:shd w:val="clear" w:color="000000" w:fill="808080"/>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$ 13.970,94</w:t>
            </w:r>
          </w:p>
        </w:tc>
        <w:tc>
          <w:tcPr>
            <w:tcW w:w="0" w:type="auto"/>
            <w:tcBorders>
              <w:top w:val="nil"/>
              <w:left w:val="nil"/>
              <w:bottom w:val="single" w:sz="8" w:space="0" w:color="auto"/>
              <w:right w:val="single" w:sz="8" w:space="0" w:color="auto"/>
            </w:tcBorders>
            <w:shd w:val="clear" w:color="000000" w:fill="808080"/>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$ 12.118,44</w:t>
            </w:r>
          </w:p>
        </w:tc>
        <w:tc>
          <w:tcPr>
            <w:tcW w:w="0" w:type="auto"/>
            <w:tcBorders>
              <w:top w:val="nil"/>
              <w:left w:val="nil"/>
              <w:bottom w:val="single" w:sz="8" w:space="0" w:color="auto"/>
              <w:right w:val="single" w:sz="8" w:space="0" w:color="auto"/>
            </w:tcBorders>
            <w:shd w:val="clear" w:color="000000" w:fill="808080"/>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$ 10.265,94</w:t>
            </w:r>
          </w:p>
        </w:tc>
        <w:tc>
          <w:tcPr>
            <w:tcW w:w="0" w:type="auto"/>
            <w:tcBorders>
              <w:top w:val="nil"/>
              <w:left w:val="nil"/>
              <w:bottom w:val="single" w:sz="8" w:space="0" w:color="auto"/>
              <w:right w:val="single" w:sz="8" w:space="0" w:color="auto"/>
            </w:tcBorders>
            <w:shd w:val="clear" w:color="000000" w:fill="808080"/>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$ 8.413,44</w:t>
            </w:r>
          </w:p>
        </w:tc>
        <w:tc>
          <w:tcPr>
            <w:tcW w:w="0" w:type="auto"/>
            <w:tcBorders>
              <w:top w:val="nil"/>
              <w:left w:val="nil"/>
              <w:bottom w:val="single" w:sz="8" w:space="0" w:color="auto"/>
              <w:right w:val="single" w:sz="8" w:space="0" w:color="auto"/>
            </w:tcBorders>
            <w:shd w:val="clear" w:color="000000" w:fill="808080"/>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$ 6.560,94</w:t>
            </w:r>
          </w:p>
        </w:tc>
        <w:tc>
          <w:tcPr>
            <w:tcW w:w="0" w:type="auto"/>
            <w:tcBorders>
              <w:top w:val="nil"/>
              <w:left w:val="nil"/>
              <w:bottom w:val="single" w:sz="8" w:space="0" w:color="auto"/>
              <w:right w:val="single" w:sz="8" w:space="0" w:color="auto"/>
            </w:tcBorders>
            <w:shd w:val="clear" w:color="000000" w:fill="808080"/>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$ 4.708,44</w:t>
            </w:r>
          </w:p>
        </w:tc>
        <w:tc>
          <w:tcPr>
            <w:tcW w:w="0" w:type="auto"/>
            <w:tcBorders>
              <w:top w:val="nil"/>
              <w:left w:val="nil"/>
              <w:bottom w:val="single" w:sz="8" w:space="0" w:color="auto"/>
              <w:right w:val="single" w:sz="8" w:space="0" w:color="auto"/>
            </w:tcBorders>
            <w:shd w:val="clear" w:color="000000" w:fill="808080"/>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$ 2.855,94</w:t>
            </w:r>
          </w:p>
        </w:tc>
        <w:tc>
          <w:tcPr>
            <w:tcW w:w="0" w:type="auto"/>
            <w:tcBorders>
              <w:top w:val="nil"/>
              <w:left w:val="nil"/>
              <w:bottom w:val="single" w:sz="8" w:space="0" w:color="auto"/>
              <w:right w:val="single" w:sz="8" w:space="0" w:color="auto"/>
            </w:tcBorders>
            <w:shd w:val="clear" w:color="000000" w:fill="808080"/>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$ 1.003,44</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t>OTROS GASTOS</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rPr>
                <w:rFonts w:ascii="Arial" w:hAnsi="Arial" w:cs="Arial"/>
                <w:color w:val="000000"/>
                <w:sz w:val="16"/>
                <w:szCs w:val="16"/>
              </w:rPr>
            </w:pPr>
            <w:r w:rsidRPr="003A39AC">
              <w:rPr>
                <w:rFonts w:ascii="Arial" w:hAnsi="Arial" w:cs="Arial"/>
                <w:color w:val="000000"/>
                <w:sz w:val="16"/>
                <w:szCs w:val="16"/>
              </w:rPr>
              <w:t> </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A39AC" w:rsidRPr="003A39AC" w:rsidRDefault="003D6116" w:rsidP="003A39AC">
            <w:pPr>
              <w:rPr>
                <w:rFonts w:ascii="Arial" w:hAnsi="Arial" w:cs="Arial"/>
                <w:color w:val="000000"/>
                <w:sz w:val="16"/>
                <w:szCs w:val="16"/>
              </w:rPr>
            </w:pPr>
            <w:r w:rsidRPr="003A39AC">
              <w:rPr>
                <w:rFonts w:ascii="Arial" w:hAnsi="Arial" w:cs="Arial"/>
                <w:color w:val="000000"/>
                <w:sz w:val="16"/>
                <w:szCs w:val="16"/>
              </w:rPr>
              <w:t>Amortización</w:t>
            </w:r>
            <w:r w:rsidR="003A39AC" w:rsidRPr="003A39AC">
              <w:rPr>
                <w:rFonts w:ascii="Arial" w:hAnsi="Arial" w:cs="Arial"/>
                <w:color w:val="000000"/>
                <w:sz w:val="16"/>
                <w:szCs w:val="16"/>
              </w:rPr>
              <w:t xml:space="preserve"> del activo diferido</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$ 2.361,64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$ 2.361,64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$ 2.361,64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$ 2.361,64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$ 2.361,64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$ 2.361,64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$ 2.361,64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$ 2.361,64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$ 2.361,64</w:t>
            </w:r>
          </w:p>
        </w:tc>
        <w:tc>
          <w:tcPr>
            <w:tcW w:w="0" w:type="auto"/>
            <w:tcBorders>
              <w:top w:val="nil"/>
              <w:left w:val="nil"/>
              <w:bottom w:val="single" w:sz="8" w:space="0" w:color="auto"/>
              <w:right w:val="single" w:sz="8" w:space="0" w:color="auto"/>
            </w:tcBorders>
            <w:shd w:val="clear" w:color="auto" w:fill="auto"/>
            <w:noWrap/>
            <w:vAlign w:val="bottom"/>
            <w:hideMark/>
          </w:tcPr>
          <w:p w:rsidR="003A39AC" w:rsidRPr="003A39AC" w:rsidRDefault="003A39AC" w:rsidP="003A39AC">
            <w:pPr>
              <w:jc w:val="right"/>
              <w:rPr>
                <w:rFonts w:ascii="Arial" w:hAnsi="Arial" w:cs="Arial"/>
                <w:color w:val="000000"/>
                <w:sz w:val="16"/>
                <w:szCs w:val="16"/>
              </w:rPr>
            </w:pPr>
            <w:r w:rsidRPr="003A39AC">
              <w:rPr>
                <w:rFonts w:ascii="Arial" w:hAnsi="Arial" w:cs="Arial"/>
                <w:color w:val="000000"/>
                <w:sz w:val="16"/>
                <w:szCs w:val="16"/>
              </w:rPr>
              <w:t>$ 2.361,64</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000000" w:fill="538DD5"/>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t>total otros gastos</w:t>
            </w:r>
          </w:p>
        </w:tc>
        <w:tc>
          <w:tcPr>
            <w:tcW w:w="0" w:type="auto"/>
            <w:tcBorders>
              <w:top w:val="nil"/>
              <w:left w:val="nil"/>
              <w:bottom w:val="single" w:sz="8" w:space="0" w:color="auto"/>
              <w:right w:val="single" w:sz="8" w:space="0" w:color="auto"/>
            </w:tcBorders>
            <w:shd w:val="clear" w:color="000000" w:fill="538DD5"/>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$ 2.361,64</w:t>
            </w:r>
          </w:p>
        </w:tc>
        <w:tc>
          <w:tcPr>
            <w:tcW w:w="0" w:type="auto"/>
            <w:tcBorders>
              <w:top w:val="nil"/>
              <w:left w:val="nil"/>
              <w:bottom w:val="single" w:sz="8" w:space="0" w:color="auto"/>
              <w:right w:val="single" w:sz="8" w:space="0" w:color="auto"/>
            </w:tcBorders>
            <w:shd w:val="clear" w:color="000000" w:fill="538DD5"/>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$ 2.361,64</w:t>
            </w:r>
          </w:p>
        </w:tc>
        <w:tc>
          <w:tcPr>
            <w:tcW w:w="0" w:type="auto"/>
            <w:tcBorders>
              <w:top w:val="nil"/>
              <w:left w:val="nil"/>
              <w:bottom w:val="single" w:sz="8" w:space="0" w:color="auto"/>
              <w:right w:val="single" w:sz="8" w:space="0" w:color="auto"/>
            </w:tcBorders>
            <w:shd w:val="clear" w:color="000000" w:fill="538DD5"/>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$ 2.361,64</w:t>
            </w:r>
          </w:p>
        </w:tc>
        <w:tc>
          <w:tcPr>
            <w:tcW w:w="0" w:type="auto"/>
            <w:tcBorders>
              <w:top w:val="nil"/>
              <w:left w:val="nil"/>
              <w:bottom w:val="single" w:sz="8" w:space="0" w:color="auto"/>
              <w:right w:val="single" w:sz="8" w:space="0" w:color="auto"/>
            </w:tcBorders>
            <w:shd w:val="clear" w:color="000000" w:fill="538DD5"/>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$ 2.361,64</w:t>
            </w:r>
          </w:p>
        </w:tc>
        <w:tc>
          <w:tcPr>
            <w:tcW w:w="0" w:type="auto"/>
            <w:tcBorders>
              <w:top w:val="nil"/>
              <w:left w:val="nil"/>
              <w:bottom w:val="single" w:sz="8" w:space="0" w:color="auto"/>
              <w:right w:val="single" w:sz="8" w:space="0" w:color="auto"/>
            </w:tcBorders>
            <w:shd w:val="clear" w:color="000000" w:fill="538DD5"/>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$ 2.361,64</w:t>
            </w:r>
          </w:p>
        </w:tc>
        <w:tc>
          <w:tcPr>
            <w:tcW w:w="0" w:type="auto"/>
            <w:tcBorders>
              <w:top w:val="nil"/>
              <w:left w:val="nil"/>
              <w:bottom w:val="single" w:sz="8" w:space="0" w:color="auto"/>
              <w:right w:val="single" w:sz="8" w:space="0" w:color="auto"/>
            </w:tcBorders>
            <w:shd w:val="clear" w:color="000000" w:fill="538DD5"/>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$ 2.361,64</w:t>
            </w:r>
          </w:p>
        </w:tc>
        <w:tc>
          <w:tcPr>
            <w:tcW w:w="0" w:type="auto"/>
            <w:tcBorders>
              <w:top w:val="nil"/>
              <w:left w:val="nil"/>
              <w:bottom w:val="single" w:sz="8" w:space="0" w:color="auto"/>
              <w:right w:val="single" w:sz="8" w:space="0" w:color="auto"/>
            </w:tcBorders>
            <w:shd w:val="clear" w:color="000000" w:fill="538DD5"/>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$ 2.361,64</w:t>
            </w:r>
          </w:p>
        </w:tc>
        <w:tc>
          <w:tcPr>
            <w:tcW w:w="0" w:type="auto"/>
            <w:tcBorders>
              <w:top w:val="nil"/>
              <w:left w:val="nil"/>
              <w:bottom w:val="single" w:sz="8" w:space="0" w:color="auto"/>
              <w:right w:val="single" w:sz="8" w:space="0" w:color="auto"/>
            </w:tcBorders>
            <w:shd w:val="clear" w:color="000000" w:fill="538DD5"/>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$ 2.361,64</w:t>
            </w:r>
          </w:p>
        </w:tc>
        <w:tc>
          <w:tcPr>
            <w:tcW w:w="0" w:type="auto"/>
            <w:tcBorders>
              <w:top w:val="nil"/>
              <w:left w:val="nil"/>
              <w:bottom w:val="single" w:sz="8" w:space="0" w:color="auto"/>
              <w:right w:val="single" w:sz="8" w:space="0" w:color="auto"/>
            </w:tcBorders>
            <w:shd w:val="clear" w:color="000000" w:fill="538DD5"/>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$ 2.361,64</w:t>
            </w:r>
          </w:p>
        </w:tc>
        <w:tc>
          <w:tcPr>
            <w:tcW w:w="0" w:type="auto"/>
            <w:tcBorders>
              <w:top w:val="nil"/>
              <w:left w:val="nil"/>
              <w:bottom w:val="single" w:sz="8" w:space="0" w:color="auto"/>
              <w:right w:val="single" w:sz="8" w:space="0" w:color="auto"/>
            </w:tcBorders>
            <w:shd w:val="clear" w:color="000000" w:fill="538DD5"/>
            <w:noWrap/>
            <w:vAlign w:val="bottom"/>
            <w:hideMark/>
          </w:tcPr>
          <w:p w:rsidR="003A39AC" w:rsidRPr="003A39AC" w:rsidRDefault="003A39AC" w:rsidP="003A39AC">
            <w:pPr>
              <w:jc w:val="right"/>
              <w:rPr>
                <w:rFonts w:ascii="Arial" w:hAnsi="Arial" w:cs="Arial"/>
                <w:b/>
                <w:bCs/>
                <w:color w:val="000000"/>
                <w:sz w:val="16"/>
                <w:szCs w:val="16"/>
              </w:rPr>
            </w:pPr>
            <w:r w:rsidRPr="003A39AC">
              <w:rPr>
                <w:rFonts w:ascii="Arial" w:hAnsi="Arial" w:cs="Arial"/>
                <w:b/>
                <w:bCs/>
                <w:color w:val="000000"/>
                <w:sz w:val="16"/>
                <w:szCs w:val="16"/>
              </w:rPr>
              <w:t>$ 2.361,64</w:t>
            </w:r>
          </w:p>
        </w:tc>
      </w:tr>
      <w:tr w:rsidR="003A39AC" w:rsidRPr="003A39AC" w:rsidTr="003A39AC">
        <w:trPr>
          <w:trHeight w:val="315"/>
          <w:jc w:val="center"/>
        </w:trPr>
        <w:tc>
          <w:tcPr>
            <w:tcW w:w="0" w:type="auto"/>
            <w:gridSpan w:val="2"/>
            <w:tcBorders>
              <w:top w:val="single" w:sz="8" w:space="0" w:color="auto"/>
              <w:left w:val="single" w:sz="8" w:space="0" w:color="auto"/>
              <w:bottom w:val="single" w:sz="8" w:space="0" w:color="auto"/>
              <w:right w:val="single" w:sz="8" w:space="0" w:color="000000"/>
            </w:tcBorders>
            <w:shd w:val="clear" w:color="000000" w:fill="FFC000"/>
            <w:noWrap/>
            <w:vAlign w:val="bottom"/>
            <w:hideMark/>
          </w:tcPr>
          <w:p w:rsidR="003A39AC" w:rsidRPr="003A39AC" w:rsidRDefault="003A39AC" w:rsidP="003A39AC">
            <w:pPr>
              <w:rPr>
                <w:rFonts w:ascii="Arial" w:hAnsi="Arial" w:cs="Arial"/>
                <w:b/>
                <w:bCs/>
                <w:color w:val="000000"/>
                <w:sz w:val="16"/>
                <w:szCs w:val="16"/>
              </w:rPr>
            </w:pPr>
            <w:r w:rsidRPr="003A39AC">
              <w:rPr>
                <w:rFonts w:ascii="Arial" w:hAnsi="Arial" w:cs="Arial"/>
                <w:b/>
                <w:bCs/>
                <w:color w:val="000000"/>
                <w:sz w:val="16"/>
                <w:szCs w:val="16"/>
              </w:rPr>
              <w:t>COSTO TOTAL DE PRODCCION</w:t>
            </w:r>
          </w:p>
        </w:tc>
        <w:tc>
          <w:tcPr>
            <w:tcW w:w="0" w:type="auto"/>
            <w:tcBorders>
              <w:top w:val="nil"/>
              <w:left w:val="nil"/>
              <w:bottom w:val="single" w:sz="8" w:space="0" w:color="auto"/>
              <w:right w:val="single" w:sz="8" w:space="0" w:color="auto"/>
            </w:tcBorders>
            <w:shd w:val="clear" w:color="000000" w:fill="FFC000"/>
            <w:noWrap/>
            <w:vAlign w:val="bottom"/>
            <w:hideMark/>
          </w:tcPr>
          <w:p w:rsidR="003A39AC" w:rsidRPr="00A40147" w:rsidRDefault="003A39AC" w:rsidP="003A39AC">
            <w:pPr>
              <w:jc w:val="right"/>
              <w:rPr>
                <w:rFonts w:ascii="Arial" w:hAnsi="Arial" w:cs="Arial"/>
                <w:b/>
                <w:color w:val="000000"/>
                <w:sz w:val="16"/>
                <w:szCs w:val="16"/>
              </w:rPr>
            </w:pPr>
            <w:r w:rsidRPr="00A40147">
              <w:rPr>
                <w:rFonts w:ascii="Arial" w:hAnsi="Arial" w:cs="Arial"/>
                <w:b/>
                <w:color w:val="000000"/>
                <w:sz w:val="16"/>
                <w:szCs w:val="16"/>
              </w:rPr>
              <w:t>$ 218.433,21</w:t>
            </w:r>
          </w:p>
        </w:tc>
        <w:tc>
          <w:tcPr>
            <w:tcW w:w="0" w:type="auto"/>
            <w:tcBorders>
              <w:top w:val="nil"/>
              <w:left w:val="nil"/>
              <w:bottom w:val="single" w:sz="8" w:space="0" w:color="auto"/>
              <w:right w:val="single" w:sz="8" w:space="0" w:color="auto"/>
            </w:tcBorders>
            <w:shd w:val="clear" w:color="000000" w:fill="FFC000"/>
            <w:noWrap/>
            <w:vAlign w:val="bottom"/>
            <w:hideMark/>
          </w:tcPr>
          <w:p w:rsidR="003A39AC" w:rsidRPr="00A40147" w:rsidRDefault="003A39AC" w:rsidP="003A39AC">
            <w:pPr>
              <w:jc w:val="right"/>
              <w:rPr>
                <w:rFonts w:ascii="Arial" w:hAnsi="Arial" w:cs="Arial"/>
                <w:b/>
                <w:color w:val="000000"/>
                <w:sz w:val="16"/>
                <w:szCs w:val="16"/>
              </w:rPr>
            </w:pPr>
            <w:r w:rsidRPr="00A40147">
              <w:rPr>
                <w:rFonts w:ascii="Arial" w:hAnsi="Arial" w:cs="Arial"/>
                <w:b/>
                <w:color w:val="000000"/>
                <w:sz w:val="16"/>
                <w:szCs w:val="16"/>
              </w:rPr>
              <w:t>$ 222.457,99</w:t>
            </w:r>
          </w:p>
        </w:tc>
        <w:tc>
          <w:tcPr>
            <w:tcW w:w="0" w:type="auto"/>
            <w:tcBorders>
              <w:top w:val="nil"/>
              <w:left w:val="nil"/>
              <w:bottom w:val="single" w:sz="8" w:space="0" w:color="auto"/>
              <w:right w:val="single" w:sz="8" w:space="0" w:color="auto"/>
            </w:tcBorders>
            <w:shd w:val="clear" w:color="000000" w:fill="FFC000"/>
            <w:noWrap/>
            <w:vAlign w:val="bottom"/>
            <w:hideMark/>
          </w:tcPr>
          <w:p w:rsidR="003A39AC" w:rsidRPr="00A40147" w:rsidRDefault="003A39AC" w:rsidP="003A39AC">
            <w:pPr>
              <w:jc w:val="right"/>
              <w:rPr>
                <w:rFonts w:ascii="Arial" w:hAnsi="Arial" w:cs="Arial"/>
                <w:b/>
                <w:color w:val="000000"/>
                <w:sz w:val="16"/>
                <w:szCs w:val="16"/>
              </w:rPr>
            </w:pPr>
            <w:r w:rsidRPr="00A40147">
              <w:rPr>
                <w:rFonts w:ascii="Arial" w:hAnsi="Arial" w:cs="Arial"/>
                <w:b/>
                <w:color w:val="000000"/>
                <w:sz w:val="16"/>
                <w:szCs w:val="16"/>
              </w:rPr>
              <w:t>$ 226.659,09</w:t>
            </w:r>
          </w:p>
        </w:tc>
        <w:tc>
          <w:tcPr>
            <w:tcW w:w="0" w:type="auto"/>
            <w:tcBorders>
              <w:top w:val="nil"/>
              <w:left w:val="nil"/>
              <w:bottom w:val="single" w:sz="8" w:space="0" w:color="auto"/>
              <w:right w:val="single" w:sz="8" w:space="0" w:color="auto"/>
            </w:tcBorders>
            <w:shd w:val="clear" w:color="000000" w:fill="FFC000"/>
            <w:noWrap/>
            <w:vAlign w:val="bottom"/>
            <w:hideMark/>
          </w:tcPr>
          <w:p w:rsidR="003A39AC" w:rsidRPr="00A40147" w:rsidRDefault="003A39AC" w:rsidP="003A39AC">
            <w:pPr>
              <w:jc w:val="right"/>
              <w:rPr>
                <w:rFonts w:ascii="Arial" w:hAnsi="Arial" w:cs="Arial"/>
                <w:b/>
                <w:color w:val="000000"/>
                <w:sz w:val="16"/>
                <w:szCs w:val="16"/>
              </w:rPr>
            </w:pPr>
            <w:r w:rsidRPr="00A40147">
              <w:rPr>
                <w:rFonts w:ascii="Arial" w:hAnsi="Arial" w:cs="Arial"/>
                <w:b/>
                <w:color w:val="000000"/>
                <w:sz w:val="16"/>
                <w:szCs w:val="16"/>
              </w:rPr>
              <w:t>$ 231.041,80</w:t>
            </w:r>
          </w:p>
        </w:tc>
        <w:tc>
          <w:tcPr>
            <w:tcW w:w="0" w:type="auto"/>
            <w:tcBorders>
              <w:top w:val="nil"/>
              <w:left w:val="nil"/>
              <w:bottom w:val="single" w:sz="8" w:space="0" w:color="auto"/>
              <w:right w:val="single" w:sz="8" w:space="0" w:color="auto"/>
            </w:tcBorders>
            <w:shd w:val="clear" w:color="000000" w:fill="FFC000"/>
            <w:noWrap/>
            <w:vAlign w:val="bottom"/>
            <w:hideMark/>
          </w:tcPr>
          <w:p w:rsidR="003A39AC" w:rsidRPr="00A40147" w:rsidRDefault="003A39AC" w:rsidP="003A39AC">
            <w:pPr>
              <w:jc w:val="right"/>
              <w:rPr>
                <w:rFonts w:ascii="Arial" w:hAnsi="Arial" w:cs="Arial"/>
                <w:b/>
                <w:color w:val="000000"/>
                <w:sz w:val="16"/>
                <w:szCs w:val="16"/>
              </w:rPr>
            </w:pPr>
            <w:r w:rsidRPr="00A40147">
              <w:rPr>
                <w:rFonts w:ascii="Arial" w:hAnsi="Arial" w:cs="Arial"/>
                <w:b/>
                <w:color w:val="000000"/>
                <w:sz w:val="16"/>
                <w:szCs w:val="16"/>
              </w:rPr>
              <w:t>$ 235.611,56</w:t>
            </w:r>
          </w:p>
        </w:tc>
        <w:tc>
          <w:tcPr>
            <w:tcW w:w="0" w:type="auto"/>
            <w:tcBorders>
              <w:top w:val="nil"/>
              <w:left w:val="nil"/>
              <w:bottom w:val="single" w:sz="8" w:space="0" w:color="auto"/>
              <w:right w:val="single" w:sz="8" w:space="0" w:color="auto"/>
            </w:tcBorders>
            <w:shd w:val="clear" w:color="000000" w:fill="FFC000"/>
            <w:noWrap/>
            <w:vAlign w:val="bottom"/>
            <w:hideMark/>
          </w:tcPr>
          <w:p w:rsidR="003A39AC" w:rsidRPr="00A40147" w:rsidRDefault="003A39AC" w:rsidP="003A39AC">
            <w:pPr>
              <w:jc w:val="right"/>
              <w:rPr>
                <w:rFonts w:ascii="Arial" w:hAnsi="Arial" w:cs="Arial"/>
                <w:b/>
                <w:color w:val="000000"/>
                <w:sz w:val="16"/>
                <w:szCs w:val="16"/>
              </w:rPr>
            </w:pPr>
            <w:r w:rsidRPr="00A40147">
              <w:rPr>
                <w:rFonts w:ascii="Arial" w:hAnsi="Arial" w:cs="Arial"/>
                <w:b/>
                <w:color w:val="000000"/>
                <w:sz w:val="16"/>
                <w:szCs w:val="16"/>
              </w:rPr>
              <w:t>$ 240.373,99</w:t>
            </w:r>
          </w:p>
        </w:tc>
        <w:tc>
          <w:tcPr>
            <w:tcW w:w="0" w:type="auto"/>
            <w:tcBorders>
              <w:top w:val="nil"/>
              <w:left w:val="nil"/>
              <w:bottom w:val="single" w:sz="8" w:space="0" w:color="auto"/>
              <w:right w:val="single" w:sz="8" w:space="0" w:color="auto"/>
            </w:tcBorders>
            <w:shd w:val="clear" w:color="000000" w:fill="FFC000"/>
            <w:noWrap/>
            <w:vAlign w:val="bottom"/>
            <w:hideMark/>
          </w:tcPr>
          <w:p w:rsidR="003A39AC" w:rsidRPr="00A40147" w:rsidRDefault="003A39AC" w:rsidP="003A39AC">
            <w:pPr>
              <w:jc w:val="right"/>
              <w:rPr>
                <w:rFonts w:ascii="Arial" w:hAnsi="Arial" w:cs="Arial"/>
                <w:b/>
                <w:color w:val="000000"/>
                <w:sz w:val="16"/>
                <w:szCs w:val="16"/>
              </w:rPr>
            </w:pPr>
            <w:r w:rsidRPr="00A40147">
              <w:rPr>
                <w:rFonts w:ascii="Arial" w:hAnsi="Arial" w:cs="Arial"/>
                <w:b/>
                <w:color w:val="000000"/>
                <w:sz w:val="16"/>
                <w:szCs w:val="16"/>
              </w:rPr>
              <w:t>$ 245.334,87</w:t>
            </w:r>
          </w:p>
        </w:tc>
        <w:tc>
          <w:tcPr>
            <w:tcW w:w="0" w:type="auto"/>
            <w:tcBorders>
              <w:top w:val="nil"/>
              <w:left w:val="nil"/>
              <w:bottom w:val="single" w:sz="8" w:space="0" w:color="auto"/>
              <w:right w:val="single" w:sz="8" w:space="0" w:color="auto"/>
            </w:tcBorders>
            <w:shd w:val="clear" w:color="000000" w:fill="FFC000"/>
            <w:noWrap/>
            <w:vAlign w:val="bottom"/>
            <w:hideMark/>
          </w:tcPr>
          <w:p w:rsidR="003A39AC" w:rsidRPr="00A40147" w:rsidRDefault="003A39AC" w:rsidP="003A39AC">
            <w:pPr>
              <w:jc w:val="right"/>
              <w:rPr>
                <w:rFonts w:ascii="Arial" w:hAnsi="Arial" w:cs="Arial"/>
                <w:b/>
                <w:color w:val="000000"/>
                <w:sz w:val="16"/>
                <w:szCs w:val="16"/>
              </w:rPr>
            </w:pPr>
            <w:r w:rsidRPr="00A40147">
              <w:rPr>
                <w:rFonts w:ascii="Arial" w:hAnsi="Arial" w:cs="Arial"/>
                <w:b/>
                <w:color w:val="000000"/>
                <w:sz w:val="16"/>
                <w:szCs w:val="16"/>
              </w:rPr>
              <w:t>$ 250.500,15</w:t>
            </w:r>
          </w:p>
        </w:tc>
        <w:tc>
          <w:tcPr>
            <w:tcW w:w="0" w:type="auto"/>
            <w:tcBorders>
              <w:top w:val="nil"/>
              <w:left w:val="nil"/>
              <w:bottom w:val="single" w:sz="8" w:space="0" w:color="auto"/>
              <w:right w:val="single" w:sz="8" w:space="0" w:color="auto"/>
            </w:tcBorders>
            <w:shd w:val="clear" w:color="000000" w:fill="FFC000"/>
            <w:noWrap/>
            <w:vAlign w:val="bottom"/>
            <w:hideMark/>
          </w:tcPr>
          <w:p w:rsidR="003A39AC" w:rsidRPr="00A40147" w:rsidRDefault="003A39AC" w:rsidP="003A39AC">
            <w:pPr>
              <w:jc w:val="right"/>
              <w:rPr>
                <w:rFonts w:ascii="Arial" w:hAnsi="Arial" w:cs="Arial"/>
                <w:b/>
                <w:color w:val="000000"/>
                <w:sz w:val="16"/>
                <w:szCs w:val="16"/>
              </w:rPr>
            </w:pPr>
            <w:r w:rsidRPr="00A40147">
              <w:rPr>
                <w:rFonts w:ascii="Arial" w:hAnsi="Arial" w:cs="Arial"/>
                <w:b/>
                <w:color w:val="000000"/>
                <w:sz w:val="16"/>
                <w:szCs w:val="16"/>
              </w:rPr>
              <w:t>$ 255.875,96</w:t>
            </w:r>
          </w:p>
        </w:tc>
        <w:tc>
          <w:tcPr>
            <w:tcW w:w="0" w:type="auto"/>
            <w:tcBorders>
              <w:top w:val="nil"/>
              <w:left w:val="nil"/>
              <w:bottom w:val="single" w:sz="8" w:space="0" w:color="auto"/>
              <w:right w:val="single" w:sz="8" w:space="0" w:color="auto"/>
            </w:tcBorders>
            <w:shd w:val="clear" w:color="000000" w:fill="FFC000"/>
            <w:noWrap/>
            <w:vAlign w:val="bottom"/>
            <w:hideMark/>
          </w:tcPr>
          <w:p w:rsidR="003A39AC" w:rsidRPr="00A40147" w:rsidRDefault="003A39AC" w:rsidP="003A39AC">
            <w:pPr>
              <w:jc w:val="right"/>
              <w:rPr>
                <w:rFonts w:ascii="Arial" w:hAnsi="Arial" w:cs="Arial"/>
                <w:b/>
                <w:color w:val="000000"/>
                <w:sz w:val="16"/>
                <w:szCs w:val="16"/>
              </w:rPr>
            </w:pPr>
            <w:r w:rsidRPr="00A40147">
              <w:rPr>
                <w:rFonts w:ascii="Arial" w:hAnsi="Arial" w:cs="Arial"/>
                <w:b/>
                <w:color w:val="000000"/>
                <w:sz w:val="16"/>
                <w:szCs w:val="16"/>
              </w:rPr>
              <w:t>$ 261.468,63</w:t>
            </w:r>
          </w:p>
        </w:tc>
      </w:tr>
    </w:tbl>
    <w:p w:rsidR="00876141" w:rsidRDefault="00876141" w:rsidP="00A40147">
      <w:pPr>
        <w:pStyle w:val="Prrafodelista"/>
        <w:spacing w:line="240" w:lineRule="auto"/>
        <w:ind w:left="708" w:right="964"/>
        <w:jc w:val="left"/>
        <w:rPr>
          <w:bCs/>
        </w:rPr>
      </w:pPr>
      <w:r>
        <w:rPr>
          <w:b/>
          <w:bCs/>
        </w:rPr>
        <w:t xml:space="preserve">Fuente: </w:t>
      </w:r>
      <w:r>
        <w:rPr>
          <w:bCs/>
        </w:rPr>
        <w:t>Cuadros de inversiones, depreciaciones, amortizaciones y proyecciones</w:t>
      </w:r>
    </w:p>
    <w:p w:rsidR="00876141" w:rsidRDefault="00876141" w:rsidP="00A40147">
      <w:pPr>
        <w:pStyle w:val="Prrafodelista"/>
        <w:spacing w:line="240" w:lineRule="auto"/>
        <w:ind w:left="0" w:right="964" w:firstLine="708"/>
        <w:jc w:val="left"/>
        <w:rPr>
          <w:b/>
          <w:bCs/>
        </w:rPr>
      </w:pPr>
      <w:r>
        <w:rPr>
          <w:b/>
          <w:bCs/>
        </w:rPr>
        <w:t>Elaboración:</w:t>
      </w:r>
      <w:r>
        <w:rPr>
          <w:bCs/>
        </w:rPr>
        <w:t xml:space="preserve"> </w:t>
      </w:r>
      <w:r w:rsidR="00732B6D">
        <w:rPr>
          <w:bCs/>
        </w:rPr>
        <w:t>El</w:t>
      </w:r>
      <w:r>
        <w:rPr>
          <w:bCs/>
        </w:rPr>
        <w:t xml:space="preserve"> autor</w:t>
      </w:r>
    </w:p>
    <w:p w:rsidR="00876141" w:rsidRDefault="00876141" w:rsidP="00876141">
      <w:pPr>
        <w:pStyle w:val="Sinespaciado"/>
        <w:rPr>
          <w:rFonts w:ascii="Arial" w:hAnsi="Arial" w:cs="Arial"/>
          <w:b/>
          <w:sz w:val="24"/>
          <w:szCs w:val="24"/>
        </w:rPr>
      </w:pPr>
    </w:p>
    <w:p w:rsidR="00A40147" w:rsidRDefault="00A40147" w:rsidP="00876141">
      <w:pPr>
        <w:pStyle w:val="Sinespaciado"/>
        <w:rPr>
          <w:rFonts w:ascii="Arial" w:hAnsi="Arial" w:cs="Arial"/>
          <w:b/>
          <w:sz w:val="24"/>
          <w:szCs w:val="24"/>
        </w:rPr>
      </w:pPr>
    </w:p>
    <w:p w:rsidR="00876141" w:rsidRPr="005D7090" w:rsidRDefault="00876141" w:rsidP="00A508F3">
      <w:pPr>
        <w:pStyle w:val="Sinespaciado"/>
        <w:spacing w:line="480" w:lineRule="auto"/>
        <w:rPr>
          <w:rFonts w:ascii="Arial" w:hAnsi="Arial" w:cs="Arial"/>
          <w:b/>
          <w:sz w:val="24"/>
          <w:szCs w:val="24"/>
        </w:rPr>
      </w:pPr>
      <w:r w:rsidRPr="005D7090">
        <w:rPr>
          <w:rFonts w:ascii="Arial" w:hAnsi="Arial" w:cs="Arial"/>
          <w:b/>
          <w:sz w:val="24"/>
          <w:szCs w:val="24"/>
        </w:rPr>
        <w:t>INGRESOS TOTALES</w:t>
      </w:r>
    </w:p>
    <w:p w:rsidR="00876141" w:rsidRPr="00FC15E3" w:rsidRDefault="00876141" w:rsidP="00A508F3">
      <w:pPr>
        <w:pStyle w:val="Prrafodelista"/>
        <w:tabs>
          <w:tab w:val="left" w:pos="13892"/>
        </w:tabs>
        <w:spacing w:line="480" w:lineRule="auto"/>
        <w:ind w:left="0" w:right="-32"/>
        <w:jc w:val="both"/>
        <w:rPr>
          <w:bCs/>
          <w:sz w:val="24"/>
          <w:szCs w:val="24"/>
        </w:rPr>
      </w:pPr>
      <w:r w:rsidRPr="00FC15E3">
        <w:rPr>
          <w:bCs/>
          <w:sz w:val="24"/>
          <w:szCs w:val="24"/>
        </w:rPr>
        <w:t xml:space="preserve">Los ingresos son producto de la venta de bienes y servicios que produce el proyecto, en el presente caso por la venta de </w:t>
      </w:r>
      <w:r w:rsidR="007E2128" w:rsidRPr="00FC15E3">
        <w:rPr>
          <w:bCs/>
          <w:sz w:val="24"/>
          <w:szCs w:val="24"/>
        </w:rPr>
        <w:t>juegos de muebles de madera de pino</w:t>
      </w:r>
      <w:r w:rsidRPr="00FC15E3">
        <w:rPr>
          <w:bCs/>
          <w:sz w:val="24"/>
          <w:szCs w:val="24"/>
        </w:rPr>
        <w:t>.</w:t>
      </w:r>
    </w:p>
    <w:p w:rsidR="00876141" w:rsidRPr="00FC15E3" w:rsidRDefault="00876141" w:rsidP="00A508F3">
      <w:pPr>
        <w:pStyle w:val="Prrafodelista"/>
        <w:tabs>
          <w:tab w:val="left" w:pos="13892"/>
        </w:tabs>
        <w:spacing w:line="480" w:lineRule="auto"/>
        <w:ind w:left="0" w:right="-32"/>
        <w:jc w:val="both"/>
        <w:rPr>
          <w:sz w:val="24"/>
          <w:szCs w:val="24"/>
        </w:rPr>
      </w:pPr>
    </w:p>
    <w:p w:rsidR="007E2128" w:rsidRDefault="00876141" w:rsidP="00A508F3">
      <w:pPr>
        <w:pStyle w:val="Prrafodelista"/>
        <w:tabs>
          <w:tab w:val="left" w:pos="13892"/>
        </w:tabs>
        <w:spacing w:line="480" w:lineRule="auto"/>
        <w:ind w:left="0" w:right="-32"/>
        <w:jc w:val="both"/>
        <w:rPr>
          <w:lang w:val="es-EC"/>
        </w:rPr>
      </w:pPr>
      <w:r w:rsidRPr="00FC15E3">
        <w:rPr>
          <w:sz w:val="24"/>
          <w:szCs w:val="24"/>
          <w:lang w:val="es-EC"/>
        </w:rPr>
        <w:t xml:space="preserve">Para los años siguientes o a partir del segundo año, el margen de utilidad se incrementará en un 5% anual.  A continuación se presenta el cuadro de proyección de ingresos para la vida útil del proyecto. </w:t>
      </w:r>
    </w:p>
    <w:p w:rsidR="00C1345F" w:rsidRDefault="00C1345F" w:rsidP="00876141">
      <w:pPr>
        <w:pStyle w:val="Prrafodelista"/>
        <w:spacing w:line="360" w:lineRule="auto"/>
        <w:ind w:left="0"/>
        <w:jc w:val="both"/>
        <w:rPr>
          <w:lang w:val="es-EC"/>
        </w:rPr>
        <w:sectPr w:rsidR="00C1345F" w:rsidSect="003A39AC">
          <w:headerReference w:type="default" r:id="rId110"/>
          <w:footerReference w:type="default" r:id="rId111"/>
          <w:type w:val="continuous"/>
          <w:pgSz w:w="16838" w:h="11906" w:orient="landscape"/>
          <w:pgMar w:top="1701" w:right="1418" w:bottom="1701" w:left="1418" w:header="708" w:footer="708" w:gutter="0"/>
          <w:cols w:space="708"/>
          <w:docGrid w:linePitch="360"/>
        </w:sectPr>
      </w:pPr>
    </w:p>
    <w:tbl>
      <w:tblPr>
        <w:tblW w:w="0" w:type="auto"/>
        <w:jc w:val="center"/>
        <w:tblCellMar>
          <w:left w:w="70" w:type="dxa"/>
          <w:right w:w="70" w:type="dxa"/>
        </w:tblCellMar>
        <w:tblLook w:val="04A0" w:firstRow="1" w:lastRow="0" w:firstColumn="1" w:lastColumn="0" w:noHBand="0" w:noVBand="1"/>
      </w:tblPr>
      <w:tblGrid>
        <w:gridCol w:w="894"/>
        <w:gridCol w:w="1518"/>
        <w:gridCol w:w="1622"/>
        <w:gridCol w:w="1737"/>
        <w:gridCol w:w="1321"/>
        <w:gridCol w:w="1497"/>
      </w:tblGrid>
      <w:tr w:rsidR="00C1345F" w:rsidRPr="005512F5" w:rsidTr="00C1345F">
        <w:trPr>
          <w:trHeight w:val="315"/>
          <w:jc w:val="center"/>
        </w:trPr>
        <w:tc>
          <w:tcPr>
            <w:tcW w:w="0" w:type="auto"/>
            <w:gridSpan w:val="6"/>
            <w:tcBorders>
              <w:bottom w:val="single" w:sz="4" w:space="0" w:color="auto"/>
            </w:tcBorders>
            <w:shd w:val="clear" w:color="auto" w:fill="auto"/>
            <w:noWrap/>
            <w:vAlign w:val="bottom"/>
          </w:tcPr>
          <w:p w:rsidR="00C1345F" w:rsidRPr="00C1345F" w:rsidRDefault="00C1345F" w:rsidP="005512F5">
            <w:pPr>
              <w:jc w:val="center"/>
              <w:rPr>
                <w:rFonts w:ascii="Arial" w:hAnsi="Arial" w:cs="Arial"/>
                <w:b/>
                <w:bCs/>
                <w:color w:val="000000"/>
                <w:sz w:val="22"/>
                <w:szCs w:val="22"/>
              </w:rPr>
            </w:pPr>
            <w:r w:rsidRPr="00C1345F">
              <w:rPr>
                <w:rFonts w:ascii="Arial" w:hAnsi="Arial" w:cs="Arial"/>
                <w:b/>
                <w:bCs/>
                <w:color w:val="000000"/>
                <w:sz w:val="22"/>
                <w:szCs w:val="22"/>
              </w:rPr>
              <w:lastRenderedPageBreak/>
              <w:t>CUADRO79</w:t>
            </w:r>
          </w:p>
        </w:tc>
      </w:tr>
      <w:tr w:rsidR="005512F5" w:rsidRPr="005512F5" w:rsidTr="00C1345F">
        <w:trPr>
          <w:trHeight w:val="315"/>
          <w:jc w:val="center"/>
        </w:trPr>
        <w:tc>
          <w:tcPr>
            <w:tcW w:w="0" w:type="auto"/>
            <w:gridSpan w:val="6"/>
            <w:tcBorders>
              <w:top w:val="single" w:sz="4" w:space="0" w:color="auto"/>
              <w:left w:val="single" w:sz="8" w:space="0" w:color="auto"/>
              <w:bottom w:val="single" w:sz="8" w:space="0" w:color="auto"/>
              <w:right w:val="single" w:sz="8" w:space="0" w:color="000000"/>
            </w:tcBorders>
            <w:shd w:val="clear" w:color="000000" w:fill="92D050"/>
            <w:noWrap/>
            <w:vAlign w:val="bottom"/>
            <w:hideMark/>
          </w:tcPr>
          <w:p w:rsidR="005512F5" w:rsidRPr="005512F5" w:rsidRDefault="005512F5" w:rsidP="005512F5">
            <w:pPr>
              <w:jc w:val="center"/>
              <w:rPr>
                <w:rFonts w:ascii="Calibri" w:hAnsi="Calibri" w:cs="Calibri"/>
                <w:b/>
                <w:bCs/>
                <w:color w:val="000000"/>
                <w:sz w:val="22"/>
                <w:szCs w:val="22"/>
              </w:rPr>
            </w:pPr>
            <w:r w:rsidRPr="005512F5">
              <w:rPr>
                <w:rFonts w:ascii="Calibri" w:hAnsi="Calibri" w:cs="Calibri"/>
                <w:b/>
                <w:bCs/>
                <w:color w:val="000000"/>
                <w:sz w:val="22"/>
                <w:szCs w:val="22"/>
              </w:rPr>
              <w:t>PROYECCION DE INGRESOS</w:t>
            </w:r>
          </w:p>
        </w:tc>
      </w:tr>
      <w:tr w:rsidR="005512F5" w:rsidRPr="005512F5" w:rsidTr="009145FA">
        <w:trPr>
          <w:trHeight w:val="540"/>
          <w:jc w:val="center"/>
        </w:trPr>
        <w:tc>
          <w:tcPr>
            <w:tcW w:w="894" w:type="dxa"/>
            <w:tcBorders>
              <w:top w:val="nil"/>
              <w:left w:val="single" w:sz="8" w:space="0" w:color="auto"/>
              <w:bottom w:val="single" w:sz="8" w:space="0" w:color="auto"/>
              <w:right w:val="single" w:sz="8" w:space="0" w:color="auto"/>
            </w:tcBorders>
            <w:shd w:val="clear" w:color="000000" w:fill="DBE5F1"/>
            <w:vAlign w:val="bottom"/>
            <w:hideMark/>
          </w:tcPr>
          <w:p w:rsidR="005512F5" w:rsidRPr="005512F5" w:rsidRDefault="005512F5" w:rsidP="005512F5">
            <w:pPr>
              <w:jc w:val="center"/>
              <w:rPr>
                <w:b/>
                <w:bCs/>
                <w:color w:val="000000"/>
                <w:sz w:val="20"/>
                <w:szCs w:val="20"/>
              </w:rPr>
            </w:pPr>
            <w:r w:rsidRPr="005512F5">
              <w:rPr>
                <w:b/>
                <w:bCs/>
                <w:color w:val="000000"/>
                <w:sz w:val="20"/>
                <w:szCs w:val="20"/>
              </w:rPr>
              <w:t>AÑO</w:t>
            </w:r>
          </w:p>
        </w:tc>
        <w:tc>
          <w:tcPr>
            <w:tcW w:w="1493" w:type="dxa"/>
            <w:tcBorders>
              <w:top w:val="nil"/>
              <w:left w:val="nil"/>
              <w:bottom w:val="single" w:sz="8" w:space="0" w:color="auto"/>
              <w:right w:val="single" w:sz="8" w:space="0" w:color="auto"/>
            </w:tcBorders>
            <w:shd w:val="clear" w:color="000000" w:fill="DBE5F1"/>
            <w:vAlign w:val="bottom"/>
            <w:hideMark/>
          </w:tcPr>
          <w:p w:rsidR="005512F5" w:rsidRPr="005512F5" w:rsidRDefault="005512F5" w:rsidP="005512F5">
            <w:pPr>
              <w:jc w:val="center"/>
              <w:rPr>
                <w:b/>
                <w:bCs/>
                <w:color w:val="000000"/>
                <w:sz w:val="20"/>
                <w:szCs w:val="20"/>
              </w:rPr>
            </w:pPr>
            <w:r w:rsidRPr="005512F5">
              <w:rPr>
                <w:b/>
                <w:bCs/>
                <w:color w:val="000000"/>
                <w:sz w:val="20"/>
                <w:szCs w:val="20"/>
              </w:rPr>
              <w:t xml:space="preserve">PRODUCCIÓN TOTAL </w:t>
            </w:r>
          </w:p>
        </w:tc>
        <w:tc>
          <w:tcPr>
            <w:tcW w:w="0" w:type="auto"/>
            <w:tcBorders>
              <w:top w:val="nil"/>
              <w:left w:val="nil"/>
              <w:bottom w:val="nil"/>
              <w:right w:val="single" w:sz="8" w:space="0" w:color="auto"/>
            </w:tcBorders>
            <w:shd w:val="clear" w:color="000000" w:fill="DBE5F1"/>
            <w:vAlign w:val="bottom"/>
            <w:hideMark/>
          </w:tcPr>
          <w:p w:rsidR="005512F5" w:rsidRPr="005512F5" w:rsidRDefault="005512F5" w:rsidP="005512F5">
            <w:pPr>
              <w:jc w:val="center"/>
              <w:rPr>
                <w:b/>
                <w:bCs/>
                <w:color w:val="000000"/>
                <w:sz w:val="20"/>
                <w:szCs w:val="20"/>
              </w:rPr>
            </w:pPr>
            <w:r w:rsidRPr="005512F5">
              <w:rPr>
                <w:b/>
                <w:bCs/>
                <w:color w:val="000000"/>
                <w:sz w:val="20"/>
                <w:szCs w:val="20"/>
              </w:rPr>
              <w:t>MARGEN DE UTILIDAD</w:t>
            </w:r>
          </w:p>
        </w:tc>
        <w:tc>
          <w:tcPr>
            <w:tcW w:w="0" w:type="auto"/>
            <w:tcBorders>
              <w:top w:val="nil"/>
              <w:left w:val="nil"/>
              <w:bottom w:val="nil"/>
              <w:right w:val="single" w:sz="8" w:space="0" w:color="auto"/>
            </w:tcBorders>
            <w:shd w:val="clear" w:color="000000" w:fill="DBE5F1"/>
            <w:vAlign w:val="bottom"/>
            <w:hideMark/>
          </w:tcPr>
          <w:p w:rsidR="005512F5" w:rsidRPr="005512F5" w:rsidRDefault="005512F5" w:rsidP="005512F5">
            <w:pPr>
              <w:jc w:val="center"/>
              <w:rPr>
                <w:b/>
                <w:bCs/>
                <w:color w:val="000000"/>
                <w:sz w:val="20"/>
                <w:szCs w:val="20"/>
              </w:rPr>
            </w:pPr>
            <w:r w:rsidRPr="005512F5">
              <w:rPr>
                <w:b/>
                <w:bCs/>
                <w:color w:val="000000"/>
                <w:sz w:val="20"/>
                <w:szCs w:val="20"/>
              </w:rPr>
              <w:t>COSTO DEL PRODUCTO</w:t>
            </w:r>
          </w:p>
        </w:tc>
        <w:tc>
          <w:tcPr>
            <w:tcW w:w="0" w:type="auto"/>
            <w:tcBorders>
              <w:top w:val="nil"/>
              <w:left w:val="nil"/>
              <w:bottom w:val="nil"/>
              <w:right w:val="single" w:sz="8" w:space="0" w:color="auto"/>
            </w:tcBorders>
            <w:shd w:val="clear" w:color="000000" w:fill="DBE5F1"/>
            <w:vAlign w:val="bottom"/>
            <w:hideMark/>
          </w:tcPr>
          <w:p w:rsidR="005512F5" w:rsidRPr="005512F5" w:rsidRDefault="005512F5" w:rsidP="005512F5">
            <w:pPr>
              <w:jc w:val="center"/>
              <w:rPr>
                <w:b/>
                <w:bCs/>
                <w:color w:val="000000"/>
                <w:sz w:val="20"/>
                <w:szCs w:val="20"/>
              </w:rPr>
            </w:pPr>
            <w:r w:rsidRPr="005512F5">
              <w:rPr>
                <w:b/>
                <w:bCs/>
                <w:color w:val="000000"/>
                <w:sz w:val="20"/>
                <w:szCs w:val="20"/>
              </w:rPr>
              <w:t>PRECIO DE VENTA</w:t>
            </w:r>
          </w:p>
        </w:tc>
        <w:tc>
          <w:tcPr>
            <w:tcW w:w="0" w:type="auto"/>
            <w:tcBorders>
              <w:top w:val="nil"/>
              <w:left w:val="nil"/>
              <w:bottom w:val="nil"/>
              <w:right w:val="single" w:sz="8" w:space="0" w:color="auto"/>
            </w:tcBorders>
            <w:shd w:val="clear" w:color="000000" w:fill="DBE5F1"/>
            <w:vAlign w:val="bottom"/>
            <w:hideMark/>
          </w:tcPr>
          <w:p w:rsidR="005512F5" w:rsidRPr="005512F5" w:rsidRDefault="005512F5" w:rsidP="005512F5">
            <w:pPr>
              <w:jc w:val="center"/>
              <w:rPr>
                <w:b/>
                <w:bCs/>
                <w:color w:val="000000"/>
                <w:sz w:val="20"/>
                <w:szCs w:val="20"/>
              </w:rPr>
            </w:pPr>
            <w:r w:rsidRPr="005512F5">
              <w:rPr>
                <w:b/>
                <w:bCs/>
                <w:color w:val="000000"/>
                <w:sz w:val="20"/>
                <w:szCs w:val="20"/>
              </w:rPr>
              <w:t>INGRESO TOTAL</w:t>
            </w:r>
          </w:p>
        </w:tc>
      </w:tr>
      <w:tr w:rsidR="005512F5" w:rsidRPr="005512F5" w:rsidTr="009145FA">
        <w:trPr>
          <w:trHeight w:val="315"/>
          <w:jc w:val="center"/>
        </w:trPr>
        <w:tc>
          <w:tcPr>
            <w:tcW w:w="894" w:type="dxa"/>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center"/>
              <w:rPr>
                <w:rFonts w:ascii="Arial" w:hAnsi="Arial" w:cs="Arial"/>
                <w:color w:val="000000"/>
                <w:sz w:val="20"/>
                <w:szCs w:val="20"/>
              </w:rPr>
            </w:pPr>
            <w:r w:rsidRPr="005512F5">
              <w:rPr>
                <w:rFonts w:ascii="Arial" w:hAnsi="Arial" w:cs="Arial"/>
                <w:color w:val="000000"/>
                <w:sz w:val="20"/>
                <w:szCs w:val="20"/>
              </w:rPr>
              <w:t>1</w:t>
            </w:r>
          </w:p>
        </w:tc>
        <w:tc>
          <w:tcPr>
            <w:tcW w:w="1493" w:type="dxa"/>
            <w:tcBorders>
              <w:top w:val="nil"/>
              <w:left w:val="nil"/>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397</w:t>
            </w:r>
          </w:p>
        </w:tc>
        <w:tc>
          <w:tcPr>
            <w:tcW w:w="0" w:type="auto"/>
            <w:tcBorders>
              <w:top w:val="single" w:sz="8" w:space="0" w:color="auto"/>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25%</w:t>
            </w:r>
          </w:p>
        </w:tc>
        <w:tc>
          <w:tcPr>
            <w:tcW w:w="0" w:type="auto"/>
            <w:tcBorders>
              <w:top w:val="single" w:sz="8" w:space="0" w:color="auto"/>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$ 550,21</w:t>
            </w:r>
          </w:p>
        </w:tc>
        <w:tc>
          <w:tcPr>
            <w:tcW w:w="0" w:type="auto"/>
            <w:tcBorders>
              <w:top w:val="single" w:sz="8" w:space="0" w:color="auto"/>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$ 687,76</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right"/>
              <w:rPr>
                <w:rFonts w:ascii="Arial" w:hAnsi="Arial" w:cs="Arial"/>
                <w:b/>
                <w:bCs/>
                <w:color w:val="000000"/>
                <w:sz w:val="20"/>
                <w:szCs w:val="20"/>
              </w:rPr>
            </w:pPr>
            <w:r w:rsidRPr="005512F5">
              <w:rPr>
                <w:rFonts w:ascii="Arial" w:hAnsi="Arial" w:cs="Arial"/>
                <w:b/>
                <w:bCs/>
                <w:color w:val="000000"/>
                <w:sz w:val="20"/>
                <w:szCs w:val="20"/>
              </w:rPr>
              <w:t>$ 273.041,51</w:t>
            </w:r>
          </w:p>
        </w:tc>
      </w:tr>
      <w:tr w:rsidR="005512F5" w:rsidRPr="005512F5" w:rsidTr="009145FA">
        <w:trPr>
          <w:trHeight w:val="315"/>
          <w:jc w:val="center"/>
        </w:trPr>
        <w:tc>
          <w:tcPr>
            <w:tcW w:w="894" w:type="dxa"/>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center"/>
              <w:rPr>
                <w:rFonts w:ascii="Arial" w:hAnsi="Arial" w:cs="Arial"/>
                <w:color w:val="000000"/>
                <w:sz w:val="20"/>
                <w:szCs w:val="20"/>
              </w:rPr>
            </w:pPr>
            <w:r w:rsidRPr="005512F5">
              <w:rPr>
                <w:rFonts w:ascii="Arial" w:hAnsi="Arial" w:cs="Arial"/>
                <w:color w:val="000000"/>
                <w:sz w:val="20"/>
                <w:szCs w:val="20"/>
              </w:rPr>
              <w:t>2</w:t>
            </w:r>
          </w:p>
        </w:tc>
        <w:tc>
          <w:tcPr>
            <w:tcW w:w="1493" w:type="dxa"/>
            <w:tcBorders>
              <w:top w:val="nil"/>
              <w:left w:val="nil"/>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415</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30%</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$ 536,04</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$ 696,86</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right"/>
              <w:rPr>
                <w:rFonts w:ascii="Arial" w:hAnsi="Arial" w:cs="Arial"/>
                <w:b/>
                <w:bCs/>
                <w:color w:val="000000"/>
                <w:sz w:val="20"/>
                <w:szCs w:val="20"/>
              </w:rPr>
            </w:pPr>
            <w:r w:rsidRPr="005512F5">
              <w:rPr>
                <w:rFonts w:ascii="Arial" w:hAnsi="Arial" w:cs="Arial"/>
                <w:b/>
                <w:bCs/>
                <w:color w:val="000000"/>
                <w:sz w:val="20"/>
                <w:szCs w:val="20"/>
              </w:rPr>
              <w:t>$ 289.195,39</w:t>
            </w:r>
          </w:p>
        </w:tc>
      </w:tr>
      <w:tr w:rsidR="005512F5" w:rsidRPr="005512F5" w:rsidTr="009145FA">
        <w:trPr>
          <w:trHeight w:val="315"/>
          <w:jc w:val="center"/>
        </w:trPr>
        <w:tc>
          <w:tcPr>
            <w:tcW w:w="894" w:type="dxa"/>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center"/>
              <w:rPr>
                <w:rFonts w:ascii="Arial" w:hAnsi="Arial" w:cs="Arial"/>
                <w:color w:val="000000"/>
                <w:sz w:val="20"/>
                <w:szCs w:val="20"/>
              </w:rPr>
            </w:pPr>
            <w:r w:rsidRPr="005512F5">
              <w:rPr>
                <w:rFonts w:ascii="Arial" w:hAnsi="Arial" w:cs="Arial"/>
                <w:color w:val="000000"/>
                <w:sz w:val="20"/>
                <w:szCs w:val="20"/>
              </w:rPr>
              <w:t>3</w:t>
            </w:r>
          </w:p>
        </w:tc>
        <w:tc>
          <w:tcPr>
            <w:tcW w:w="1493" w:type="dxa"/>
            <w:tcBorders>
              <w:top w:val="nil"/>
              <w:left w:val="nil"/>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432</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35%</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$ 524,67</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$ 708,31</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right"/>
              <w:rPr>
                <w:rFonts w:ascii="Arial" w:hAnsi="Arial" w:cs="Arial"/>
                <w:b/>
                <w:bCs/>
                <w:color w:val="000000"/>
                <w:sz w:val="20"/>
                <w:szCs w:val="20"/>
              </w:rPr>
            </w:pPr>
            <w:r w:rsidRPr="005512F5">
              <w:rPr>
                <w:rFonts w:ascii="Arial" w:hAnsi="Arial" w:cs="Arial"/>
                <w:b/>
                <w:bCs/>
                <w:color w:val="000000"/>
                <w:sz w:val="20"/>
                <w:szCs w:val="20"/>
              </w:rPr>
              <w:t>$ 305.989,77</w:t>
            </w:r>
          </w:p>
        </w:tc>
      </w:tr>
      <w:tr w:rsidR="005512F5" w:rsidRPr="005512F5" w:rsidTr="009145FA">
        <w:trPr>
          <w:trHeight w:val="315"/>
          <w:jc w:val="center"/>
        </w:trPr>
        <w:tc>
          <w:tcPr>
            <w:tcW w:w="894" w:type="dxa"/>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center"/>
              <w:rPr>
                <w:rFonts w:ascii="Arial" w:hAnsi="Arial" w:cs="Arial"/>
                <w:color w:val="000000"/>
                <w:sz w:val="20"/>
                <w:szCs w:val="20"/>
              </w:rPr>
            </w:pPr>
            <w:r w:rsidRPr="005512F5">
              <w:rPr>
                <w:rFonts w:ascii="Arial" w:hAnsi="Arial" w:cs="Arial"/>
                <w:color w:val="000000"/>
                <w:sz w:val="20"/>
                <w:szCs w:val="20"/>
              </w:rPr>
              <w:t>4</w:t>
            </w:r>
          </w:p>
        </w:tc>
        <w:tc>
          <w:tcPr>
            <w:tcW w:w="1493" w:type="dxa"/>
            <w:tcBorders>
              <w:top w:val="nil"/>
              <w:left w:val="nil"/>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449</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40%</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$ 514,57</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$ 720,40</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right"/>
              <w:rPr>
                <w:rFonts w:ascii="Arial" w:hAnsi="Arial" w:cs="Arial"/>
                <w:b/>
                <w:bCs/>
                <w:color w:val="000000"/>
                <w:sz w:val="20"/>
                <w:szCs w:val="20"/>
              </w:rPr>
            </w:pPr>
            <w:r w:rsidRPr="005512F5">
              <w:rPr>
                <w:rFonts w:ascii="Arial" w:hAnsi="Arial" w:cs="Arial"/>
                <w:b/>
                <w:bCs/>
                <w:color w:val="000000"/>
                <w:sz w:val="20"/>
                <w:szCs w:val="20"/>
              </w:rPr>
              <w:t>$ 323.458,51</w:t>
            </w:r>
          </w:p>
        </w:tc>
      </w:tr>
      <w:tr w:rsidR="005512F5" w:rsidRPr="005512F5" w:rsidTr="009145FA">
        <w:trPr>
          <w:trHeight w:val="315"/>
          <w:jc w:val="center"/>
        </w:trPr>
        <w:tc>
          <w:tcPr>
            <w:tcW w:w="894" w:type="dxa"/>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center"/>
              <w:rPr>
                <w:rFonts w:ascii="Arial" w:hAnsi="Arial" w:cs="Arial"/>
                <w:color w:val="000000"/>
                <w:sz w:val="20"/>
                <w:szCs w:val="20"/>
              </w:rPr>
            </w:pPr>
            <w:r w:rsidRPr="005512F5">
              <w:rPr>
                <w:rFonts w:ascii="Arial" w:hAnsi="Arial" w:cs="Arial"/>
                <w:color w:val="000000"/>
                <w:sz w:val="20"/>
                <w:szCs w:val="20"/>
              </w:rPr>
              <w:t>5</w:t>
            </w:r>
          </w:p>
        </w:tc>
        <w:tc>
          <w:tcPr>
            <w:tcW w:w="1493" w:type="dxa"/>
            <w:tcBorders>
              <w:top w:val="nil"/>
              <w:left w:val="nil"/>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467</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45%</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$ 504,52</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$ 731,56</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right"/>
              <w:rPr>
                <w:rFonts w:ascii="Arial" w:hAnsi="Arial" w:cs="Arial"/>
                <w:b/>
                <w:bCs/>
                <w:color w:val="000000"/>
                <w:sz w:val="20"/>
                <w:szCs w:val="20"/>
              </w:rPr>
            </w:pPr>
            <w:r w:rsidRPr="005512F5">
              <w:rPr>
                <w:rFonts w:ascii="Arial" w:hAnsi="Arial" w:cs="Arial"/>
                <w:b/>
                <w:bCs/>
                <w:color w:val="000000"/>
                <w:sz w:val="20"/>
                <w:szCs w:val="20"/>
              </w:rPr>
              <w:t>$ 341.636,76</w:t>
            </w:r>
          </w:p>
        </w:tc>
      </w:tr>
      <w:tr w:rsidR="005512F5" w:rsidRPr="005512F5" w:rsidTr="009145FA">
        <w:trPr>
          <w:trHeight w:val="315"/>
          <w:jc w:val="center"/>
        </w:trPr>
        <w:tc>
          <w:tcPr>
            <w:tcW w:w="894" w:type="dxa"/>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center"/>
              <w:rPr>
                <w:rFonts w:ascii="Arial" w:hAnsi="Arial" w:cs="Arial"/>
                <w:color w:val="000000"/>
                <w:sz w:val="20"/>
                <w:szCs w:val="20"/>
              </w:rPr>
            </w:pPr>
            <w:r w:rsidRPr="005512F5">
              <w:rPr>
                <w:rFonts w:ascii="Arial" w:hAnsi="Arial" w:cs="Arial"/>
                <w:color w:val="000000"/>
                <w:sz w:val="20"/>
                <w:szCs w:val="20"/>
              </w:rPr>
              <w:t>6</w:t>
            </w:r>
          </w:p>
        </w:tc>
        <w:tc>
          <w:tcPr>
            <w:tcW w:w="1493" w:type="dxa"/>
            <w:tcBorders>
              <w:top w:val="nil"/>
              <w:left w:val="nil"/>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484</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50%</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$ 496,64</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$ 744,96</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right"/>
              <w:rPr>
                <w:rFonts w:ascii="Arial" w:hAnsi="Arial" w:cs="Arial"/>
                <w:b/>
                <w:bCs/>
                <w:color w:val="000000"/>
                <w:sz w:val="20"/>
                <w:szCs w:val="20"/>
              </w:rPr>
            </w:pPr>
            <w:r w:rsidRPr="005512F5">
              <w:rPr>
                <w:rFonts w:ascii="Arial" w:hAnsi="Arial" w:cs="Arial"/>
                <w:b/>
                <w:bCs/>
                <w:color w:val="000000"/>
                <w:sz w:val="20"/>
                <w:szCs w:val="20"/>
              </w:rPr>
              <w:t>$ 360.560,99</w:t>
            </w:r>
          </w:p>
        </w:tc>
      </w:tr>
      <w:tr w:rsidR="005512F5" w:rsidRPr="005512F5" w:rsidTr="009145FA">
        <w:trPr>
          <w:trHeight w:val="315"/>
          <w:jc w:val="center"/>
        </w:trPr>
        <w:tc>
          <w:tcPr>
            <w:tcW w:w="894" w:type="dxa"/>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center"/>
              <w:rPr>
                <w:rFonts w:ascii="Arial" w:hAnsi="Arial" w:cs="Arial"/>
                <w:color w:val="000000"/>
                <w:sz w:val="20"/>
                <w:szCs w:val="20"/>
              </w:rPr>
            </w:pPr>
            <w:r w:rsidRPr="005512F5">
              <w:rPr>
                <w:rFonts w:ascii="Arial" w:hAnsi="Arial" w:cs="Arial"/>
                <w:color w:val="000000"/>
                <w:sz w:val="20"/>
                <w:szCs w:val="20"/>
              </w:rPr>
              <w:t>7</w:t>
            </w:r>
          </w:p>
        </w:tc>
        <w:tc>
          <w:tcPr>
            <w:tcW w:w="1493" w:type="dxa"/>
            <w:tcBorders>
              <w:top w:val="nil"/>
              <w:left w:val="nil"/>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501</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55%</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$ 489,69</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$ 759,02</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right"/>
              <w:rPr>
                <w:rFonts w:ascii="Arial" w:hAnsi="Arial" w:cs="Arial"/>
                <w:b/>
                <w:bCs/>
                <w:color w:val="000000"/>
                <w:sz w:val="20"/>
                <w:szCs w:val="20"/>
              </w:rPr>
            </w:pPr>
            <w:r w:rsidRPr="005512F5">
              <w:rPr>
                <w:rFonts w:ascii="Arial" w:hAnsi="Arial" w:cs="Arial"/>
                <w:b/>
                <w:bCs/>
                <w:color w:val="000000"/>
                <w:sz w:val="20"/>
                <w:szCs w:val="20"/>
              </w:rPr>
              <w:t>$ 380.269,05</w:t>
            </w:r>
          </w:p>
        </w:tc>
      </w:tr>
      <w:tr w:rsidR="005512F5" w:rsidRPr="005512F5" w:rsidTr="009145FA">
        <w:trPr>
          <w:trHeight w:val="315"/>
          <w:jc w:val="center"/>
        </w:trPr>
        <w:tc>
          <w:tcPr>
            <w:tcW w:w="894" w:type="dxa"/>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center"/>
              <w:rPr>
                <w:rFonts w:ascii="Arial" w:hAnsi="Arial" w:cs="Arial"/>
                <w:color w:val="000000"/>
                <w:sz w:val="20"/>
                <w:szCs w:val="20"/>
              </w:rPr>
            </w:pPr>
            <w:r w:rsidRPr="005512F5">
              <w:rPr>
                <w:rFonts w:ascii="Arial" w:hAnsi="Arial" w:cs="Arial"/>
                <w:color w:val="000000"/>
                <w:sz w:val="20"/>
                <w:szCs w:val="20"/>
              </w:rPr>
              <w:t>8</w:t>
            </w:r>
          </w:p>
        </w:tc>
        <w:tc>
          <w:tcPr>
            <w:tcW w:w="1493" w:type="dxa"/>
            <w:tcBorders>
              <w:top w:val="nil"/>
              <w:left w:val="nil"/>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518</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60%</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$ 483,59</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$ 773,75</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right"/>
              <w:rPr>
                <w:rFonts w:ascii="Arial" w:hAnsi="Arial" w:cs="Arial"/>
                <w:b/>
                <w:bCs/>
                <w:color w:val="000000"/>
                <w:sz w:val="20"/>
                <w:szCs w:val="20"/>
              </w:rPr>
            </w:pPr>
            <w:r w:rsidRPr="005512F5">
              <w:rPr>
                <w:rFonts w:ascii="Arial" w:hAnsi="Arial" w:cs="Arial"/>
                <w:b/>
                <w:bCs/>
                <w:color w:val="000000"/>
                <w:sz w:val="20"/>
                <w:szCs w:val="20"/>
              </w:rPr>
              <w:t>$ 400.800,24</w:t>
            </w:r>
          </w:p>
        </w:tc>
      </w:tr>
      <w:tr w:rsidR="005512F5" w:rsidRPr="005512F5" w:rsidTr="009145FA">
        <w:trPr>
          <w:trHeight w:val="315"/>
          <w:jc w:val="center"/>
        </w:trPr>
        <w:tc>
          <w:tcPr>
            <w:tcW w:w="894" w:type="dxa"/>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center"/>
              <w:rPr>
                <w:rFonts w:ascii="Arial" w:hAnsi="Arial" w:cs="Arial"/>
                <w:color w:val="000000"/>
                <w:sz w:val="20"/>
                <w:szCs w:val="20"/>
              </w:rPr>
            </w:pPr>
            <w:r w:rsidRPr="005512F5">
              <w:rPr>
                <w:rFonts w:ascii="Arial" w:hAnsi="Arial" w:cs="Arial"/>
                <w:color w:val="000000"/>
                <w:sz w:val="20"/>
                <w:szCs w:val="20"/>
              </w:rPr>
              <w:t>9</w:t>
            </w:r>
          </w:p>
        </w:tc>
        <w:tc>
          <w:tcPr>
            <w:tcW w:w="1493" w:type="dxa"/>
            <w:tcBorders>
              <w:top w:val="nil"/>
              <w:left w:val="nil"/>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536</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65%</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$ 477,38</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$ 787,68</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right"/>
              <w:rPr>
                <w:rFonts w:ascii="Arial" w:hAnsi="Arial" w:cs="Arial"/>
                <w:b/>
                <w:bCs/>
                <w:color w:val="000000"/>
                <w:sz w:val="20"/>
                <w:szCs w:val="20"/>
              </w:rPr>
            </w:pPr>
            <w:r w:rsidRPr="005512F5">
              <w:rPr>
                <w:rFonts w:ascii="Arial" w:hAnsi="Arial" w:cs="Arial"/>
                <w:b/>
                <w:bCs/>
                <w:color w:val="000000"/>
                <w:sz w:val="20"/>
                <w:szCs w:val="20"/>
              </w:rPr>
              <w:t>$ 422.195,34</w:t>
            </w:r>
          </w:p>
        </w:tc>
      </w:tr>
      <w:tr w:rsidR="005512F5" w:rsidRPr="005512F5" w:rsidTr="009145FA">
        <w:trPr>
          <w:trHeight w:val="315"/>
          <w:jc w:val="center"/>
        </w:trPr>
        <w:tc>
          <w:tcPr>
            <w:tcW w:w="894" w:type="dxa"/>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center"/>
              <w:rPr>
                <w:rFonts w:ascii="Arial" w:hAnsi="Arial" w:cs="Arial"/>
                <w:color w:val="000000"/>
                <w:sz w:val="20"/>
                <w:szCs w:val="20"/>
              </w:rPr>
            </w:pPr>
            <w:r w:rsidRPr="005512F5">
              <w:rPr>
                <w:rFonts w:ascii="Arial" w:hAnsi="Arial" w:cs="Arial"/>
                <w:color w:val="000000"/>
                <w:sz w:val="20"/>
                <w:szCs w:val="20"/>
              </w:rPr>
              <w:t>10</w:t>
            </w:r>
          </w:p>
        </w:tc>
        <w:tc>
          <w:tcPr>
            <w:tcW w:w="1493" w:type="dxa"/>
            <w:tcBorders>
              <w:top w:val="nil"/>
              <w:left w:val="nil"/>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553</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70%</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$ 472,82</w:t>
            </w:r>
          </w:p>
        </w:tc>
        <w:tc>
          <w:tcPr>
            <w:tcW w:w="0" w:type="auto"/>
            <w:tcBorders>
              <w:top w:val="nil"/>
              <w:left w:val="single" w:sz="8" w:space="0" w:color="auto"/>
              <w:bottom w:val="single" w:sz="8" w:space="0" w:color="auto"/>
              <w:right w:val="nil"/>
            </w:tcBorders>
            <w:shd w:val="clear" w:color="auto" w:fill="auto"/>
            <w:noWrap/>
            <w:vAlign w:val="bottom"/>
            <w:hideMark/>
          </w:tcPr>
          <w:p w:rsidR="005512F5" w:rsidRPr="005512F5" w:rsidRDefault="005512F5" w:rsidP="005512F5">
            <w:pPr>
              <w:jc w:val="right"/>
              <w:rPr>
                <w:rFonts w:ascii="Arial" w:hAnsi="Arial" w:cs="Arial"/>
                <w:color w:val="000000"/>
                <w:sz w:val="20"/>
                <w:szCs w:val="20"/>
              </w:rPr>
            </w:pPr>
            <w:r w:rsidRPr="005512F5">
              <w:rPr>
                <w:rFonts w:ascii="Arial" w:hAnsi="Arial" w:cs="Arial"/>
                <w:color w:val="000000"/>
                <w:sz w:val="20"/>
                <w:szCs w:val="20"/>
              </w:rPr>
              <w:t>$ 803,79</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5512F5" w:rsidRPr="005512F5" w:rsidRDefault="005512F5" w:rsidP="005512F5">
            <w:pPr>
              <w:jc w:val="right"/>
              <w:rPr>
                <w:rFonts w:ascii="Arial" w:hAnsi="Arial" w:cs="Arial"/>
                <w:b/>
                <w:bCs/>
                <w:color w:val="000000"/>
                <w:sz w:val="20"/>
                <w:szCs w:val="20"/>
              </w:rPr>
            </w:pPr>
            <w:r w:rsidRPr="005512F5">
              <w:rPr>
                <w:rFonts w:ascii="Arial" w:hAnsi="Arial" w:cs="Arial"/>
                <w:b/>
                <w:bCs/>
                <w:color w:val="000000"/>
                <w:sz w:val="20"/>
                <w:szCs w:val="20"/>
              </w:rPr>
              <w:t>$ 444.496,66</w:t>
            </w:r>
          </w:p>
        </w:tc>
      </w:tr>
    </w:tbl>
    <w:p w:rsidR="00876141" w:rsidRPr="00A508F3" w:rsidRDefault="00876141" w:rsidP="005512F5">
      <w:pPr>
        <w:spacing w:line="360" w:lineRule="auto"/>
        <w:jc w:val="both"/>
        <w:rPr>
          <w:rFonts w:ascii="Arial" w:hAnsi="Arial" w:cs="Arial"/>
          <w:lang w:val="es-MX"/>
        </w:rPr>
      </w:pPr>
      <w:r>
        <w:rPr>
          <w:b/>
          <w:lang w:val="es-MX"/>
        </w:rPr>
        <w:t xml:space="preserve">  </w:t>
      </w:r>
      <w:r w:rsidRPr="00A508F3">
        <w:rPr>
          <w:rFonts w:ascii="Arial" w:hAnsi="Arial" w:cs="Arial"/>
          <w:b/>
          <w:lang w:val="es-MX"/>
        </w:rPr>
        <w:t xml:space="preserve">Elaboración: </w:t>
      </w:r>
      <w:r w:rsidR="005512F5" w:rsidRPr="00A508F3">
        <w:rPr>
          <w:rFonts w:ascii="Arial" w:hAnsi="Arial" w:cs="Arial"/>
          <w:lang w:val="es-MX"/>
        </w:rPr>
        <w:t>El</w:t>
      </w:r>
      <w:r w:rsidRPr="00A508F3">
        <w:rPr>
          <w:rFonts w:ascii="Arial" w:hAnsi="Arial" w:cs="Arial"/>
          <w:lang w:val="es-MX"/>
        </w:rPr>
        <w:t xml:space="preserve"> Autor</w:t>
      </w:r>
    </w:p>
    <w:p w:rsidR="00876141" w:rsidRDefault="00876141" w:rsidP="00876141">
      <w:pPr>
        <w:spacing w:line="360" w:lineRule="auto"/>
        <w:ind w:firstLine="708"/>
        <w:jc w:val="both"/>
      </w:pPr>
    </w:p>
    <w:p w:rsidR="00876141" w:rsidRPr="009B7740" w:rsidRDefault="00876141" w:rsidP="00A508F3">
      <w:pPr>
        <w:pStyle w:val="Prrafodelista"/>
        <w:widowControl/>
        <w:numPr>
          <w:ilvl w:val="0"/>
          <w:numId w:val="19"/>
        </w:numPr>
        <w:autoSpaceDE/>
        <w:autoSpaceDN/>
        <w:adjustRightInd/>
        <w:spacing w:line="480" w:lineRule="auto"/>
        <w:ind w:left="360" w:right="0"/>
        <w:jc w:val="both"/>
        <w:rPr>
          <w:b/>
          <w:sz w:val="24"/>
          <w:szCs w:val="24"/>
          <w:lang w:val="es-MX"/>
        </w:rPr>
      </w:pPr>
      <w:r w:rsidRPr="009B7740">
        <w:rPr>
          <w:b/>
          <w:sz w:val="24"/>
          <w:szCs w:val="24"/>
          <w:lang w:val="es-MX"/>
        </w:rPr>
        <w:t>Costo Total de Producción</w:t>
      </w:r>
    </w:p>
    <w:p w:rsidR="00876141" w:rsidRPr="009B7740" w:rsidRDefault="00876141" w:rsidP="00A508F3">
      <w:pPr>
        <w:pStyle w:val="Prrafodelista"/>
        <w:spacing w:line="480" w:lineRule="auto"/>
        <w:ind w:left="0" w:right="-1"/>
        <w:jc w:val="both"/>
        <w:rPr>
          <w:sz w:val="24"/>
          <w:szCs w:val="24"/>
          <w:lang w:val="es-MX"/>
        </w:rPr>
      </w:pPr>
      <w:r w:rsidRPr="009B7740">
        <w:rPr>
          <w:sz w:val="24"/>
          <w:szCs w:val="24"/>
          <w:lang w:val="es-MX"/>
        </w:rPr>
        <w:t>Para establecer la rentabilidad del proyecto y realizar el análisis financiero  es necesario determinar el costo de producción y para su cálculo consideramos los siguientes elementos:</w:t>
      </w:r>
    </w:p>
    <w:p w:rsidR="00876141" w:rsidRDefault="00876141" w:rsidP="00A508F3">
      <w:pPr>
        <w:pStyle w:val="Prrafodelista"/>
        <w:spacing w:line="480" w:lineRule="auto"/>
        <w:ind w:left="0" w:right="-1"/>
        <w:jc w:val="both"/>
        <w:rPr>
          <w:sz w:val="24"/>
          <w:szCs w:val="24"/>
          <w:lang w:val="es-MX"/>
        </w:rPr>
      </w:pPr>
      <w:r w:rsidRPr="009B7740">
        <w:rPr>
          <w:sz w:val="24"/>
          <w:szCs w:val="24"/>
          <w:lang w:val="es-MX"/>
        </w:rPr>
        <w:t>Costo de Fabricación, Gastos de Administración, Gastos de venta,  gastos Financieros y otros gastos especiales. Detallamos a continuación en el siguiente cuadro.</w:t>
      </w:r>
    </w:p>
    <w:p w:rsidR="00192E7E" w:rsidRDefault="00192E7E" w:rsidP="009B7740">
      <w:pPr>
        <w:pStyle w:val="Prrafodelista"/>
        <w:spacing w:line="360" w:lineRule="auto"/>
        <w:ind w:left="0" w:right="-1"/>
        <w:jc w:val="both"/>
        <w:rPr>
          <w:sz w:val="24"/>
          <w:szCs w:val="24"/>
          <w:lang w:val="es-MX"/>
        </w:rPr>
      </w:pPr>
    </w:p>
    <w:p w:rsidR="00334896" w:rsidRPr="00192E7E" w:rsidRDefault="00192E7E" w:rsidP="00192E7E">
      <w:pPr>
        <w:pStyle w:val="Prrafodelista"/>
        <w:spacing w:line="360" w:lineRule="auto"/>
        <w:ind w:left="0" w:right="-1"/>
        <w:jc w:val="center"/>
        <w:rPr>
          <w:b/>
          <w:sz w:val="24"/>
          <w:szCs w:val="24"/>
          <w:lang w:val="es-MX"/>
        </w:rPr>
      </w:pPr>
      <w:r w:rsidRPr="00192E7E">
        <w:rPr>
          <w:b/>
          <w:sz w:val="24"/>
          <w:szCs w:val="24"/>
          <w:lang w:val="es-MX"/>
        </w:rPr>
        <w:t>CUADRO 80</w:t>
      </w:r>
    </w:p>
    <w:tbl>
      <w:tblPr>
        <w:tblW w:w="8100" w:type="dxa"/>
        <w:jc w:val="center"/>
        <w:tblCellMar>
          <w:left w:w="70" w:type="dxa"/>
          <w:right w:w="70" w:type="dxa"/>
        </w:tblCellMar>
        <w:tblLook w:val="04A0" w:firstRow="1" w:lastRow="0" w:firstColumn="1" w:lastColumn="0" w:noHBand="0" w:noVBand="1"/>
      </w:tblPr>
      <w:tblGrid>
        <w:gridCol w:w="2621"/>
        <w:gridCol w:w="1719"/>
        <w:gridCol w:w="2221"/>
        <w:gridCol w:w="1539"/>
      </w:tblGrid>
      <w:tr w:rsidR="00334896" w:rsidRPr="00334896" w:rsidTr="00334896">
        <w:trPr>
          <w:trHeight w:val="540"/>
          <w:jc w:val="center"/>
        </w:trPr>
        <w:tc>
          <w:tcPr>
            <w:tcW w:w="8100" w:type="dxa"/>
            <w:gridSpan w:val="4"/>
            <w:tcBorders>
              <w:top w:val="single" w:sz="8" w:space="0" w:color="auto"/>
              <w:left w:val="single" w:sz="8" w:space="0" w:color="auto"/>
              <w:bottom w:val="single" w:sz="8" w:space="0" w:color="auto"/>
              <w:right w:val="single" w:sz="8" w:space="0" w:color="000000"/>
            </w:tcBorders>
            <w:shd w:val="clear" w:color="000000" w:fill="538DD5"/>
            <w:noWrap/>
            <w:vAlign w:val="bottom"/>
            <w:hideMark/>
          </w:tcPr>
          <w:p w:rsidR="00334896" w:rsidRPr="00334896" w:rsidRDefault="00334896" w:rsidP="00334896">
            <w:pPr>
              <w:jc w:val="center"/>
              <w:rPr>
                <w:rFonts w:ascii="Arial" w:hAnsi="Arial" w:cs="Arial"/>
                <w:b/>
                <w:bCs/>
                <w:color w:val="000000"/>
                <w:sz w:val="20"/>
                <w:szCs w:val="20"/>
              </w:rPr>
            </w:pPr>
            <w:r w:rsidRPr="00334896">
              <w:rPr>
                <w:rFonts w:ascii="Arial" w:hAnsi="Arial" w:cs="Arial"/>
                <w:b/>
                <w:bCs/>
                <w:color w:val="000000"/>
                <w:sz w:val="20"/>
                <w:szCs w:val="20"/>
              </w:rPr>
              <w:t>COSTO TOTAL DE PRODUCCIÓN, Resumen</w:t>
            </w:r>
          </w:p>
        </w:tc>
      </w:tr>
      <w:tr w:rsidR="00334896" w:rsidRPr="00334896" w:rsidTr="00334896">
        <w:trPr>
          <w:trHeight w:val="315"/>
          <w:jc w:val="center"/>
        </w:trPr>
        <w:tc>
          <w:tcPr>
            <w:tcW w:w="2621" w:type="dxa"/>
            <w:tcBorders>
              <w:top w:val="nil"/>
              <w:left w:val="single" w:sz="8" w:space="0" w:color="auto"/>
              <w:bottom w:val="single" w:sz="8" w:space="0" w:color="auto"/>
              <w:right w:val="single" w:sz="8" w:space="0" w:color="auto"/>
            </w:tcBorders>
            <w:shd w:val="clear" w:color="000000" w:fill="DBE5F1"/>
            <w:noWrap/>
            <w:vAlign w:val="bottom"/>
            <w:hideMark/>
          </w:tcPr>
          <w:p w:rsidR="00334896" w:rsidRPr="00334896" w:rsidRDefault="00334896" w:rsidP="00334896">
            <w:pPr>
              <w:rPr>
                <w:rFonts w:ascii="Arial" w:hAnsi="Arial" w:cs="Arial"/>
                <w:b/>
                <w:bCs/>
                <w:color w:val="000000"/>
                <w:sz w:val="20"/>
                <w:szCs w:val="20"/>
              </w:rPr>
            </w:pPr>
            <w:r w:rsidRPr="00334896">
              <w:rPr>
                <w:rFonts w:ascii="Arial" w:hAnsi="Arial" w:cs="Arial"/>
                <w:b/>
                <w:bCs/>
                <w:color w:val="000000"/>
                <w:sz w:val="20"/>
                <w:szCs w:val="20"/>
              </w:rPr>
              <w:t>DECSRIPCIÓN</w:t>
            </w:r>
          </w:p>
        </w:tc>
        <w:tc>
          <w:tcPr>
            <w:tcW w:w="1719" w:type="dxa"/>
            <w:tcBorders>
              <w:top w:val="nil"/>
              <w:left w:val="nil"/>
              <w:bottom w:val="single" w:sz="8" w:space="0" w:color="auto"/>
              <w:right w:val="single" w:sz="8" w:space="0" w:color="auto"/>
            </w:tcBorders>
            <w:shd w:val="clear" w:color="000000" w:fill="DBE5F1"/>
            <w:noWrap/>
            <w:vAlign w:val="bottom"/>
            <w:hideMark/>
          </w:tcPr>
          <w:p w:rsidR="00334896" w:rsidRPr="00334896" w:rsidRDefault="00334896" w:rsidP="00334896">
            <w:pPr>
              <w:rPr>
                <w:rFonts w:ascii="Arial" w:hAnsi="Arial" w:cs="Arial"/>
                <w:b/>
                <w:bCs/>
                <w:color w:val="000000"/>
                <w:sz w:val="20"/>
                <w:szCs w:val="20"/>
              </w:rPr>
            </w:pPr>
            <w:r w:rsidRPr="00334896">
              <w:rPr>
                <w:rFonts w:ascii="Arial" w:hAnsi="Arial" w:cs="Arial"/>
                <w:b/>
                <w:bCs/>
                <w:color w:val="000000"/>
                <w:sz w:val="20"/>
                <w:szCs w:val="20"/>
              </w:rPr>
              <w:t>VALOR ANUAL</w:t>
            </w:r>
          </w:p>
        </w:tc>
        <w:tc>
          <w:tcPr>
            <w:tcW w:w="2221" w:type="dxa"/>
            <w:tcBorders>
              <w:top w:val="nil"/>
              <w:left w:val="nil"/>
              <w:bottom w:val="single" w:sz="8" w:space="0" w:color="auto"/>
              <w:right w:val="single" w:sz="8" w:space="0" w:color="auto"/>
            </w:tcBorders>
            <w:shd w:val="clear" w:color="000000" w:fill="DBE5F1"/>
            <w:noWrap/>
            <w:vAlign w:val="bottom"/>
            <w:hideMark/>
          </w:tcPr>
          <w:p w:rsidR="00334896" w:rsidRPr="00334896" w:rsidRDefault="00334896" w:rsidP="00334896">
            <w:pPr>
              <w:rPr>
                <w:rFonts w:ascii="Arial" w:hAnsi="Arial" w:cs="Arial"/>
                <w:b/>
                <w:bCs/>
                <w:color w:val="000000"/>
                <w:sz w:val="20"/>
                <w:szCs w:val="20"/>
              </w:rPr>
            </w:pPr>
            <w:r w:rsidRPr="00334896">
              <w:rPr>
                <w:rFonts w:ascii="Arial" w:hAnsi="Arial" w:cs="Arial"/>
                <w:b/>
                <w:bCs/>
                <w:color w:val="000000"/>
                <w:sz w:val="20"/>
                <w:szCs w:val="20"/>
              </w:rPr>
              <w:t>V. DEPREC. ANUAL</w:t>
            </w:r>
          </w:p>
        </w:tc>
        <w:tc>
          <w:tcPr>
            <w:tcW w:w="1539" w:type="dxa"/>
            <w:tcBorders>
              <w:top w:val="nil"/>
              <w:left w:val="nil"/>
              <w:bottom w:val="single" w:sz="8" w:space="0" w:color="auto"/>
              <w:right w:val="single" w:sz="8" w:space="0" w:color="auto"/>
            </w:tcBorders>
            <w:shd w:val="clear" w:color="000000" w:fill="DBE5F1"/>
            <w:noWrap/>
            <w:vAlign w:val="bottom"/>
            <w:hideMark/>
          </w:tcPr>
          <w:p w:rsidR="00334896" w:rsidRPr="00334896" w:rsidRDefault="00334896" w:rsidP="00334896">
            <w:pPr>
              <w:rPr>
                <w:rFonts w:ascii="Arial" w:hAnsi="Arial" w:cs="Arial"/>
                <w:b/>
                <w:bCs/>
                <w:color w:val="000000"/>
                <w:sz w:val="20"/>
                <w:szCs w:val="20"/>
              </w:rPr>
            </w:pPr>
            <w:r w:rsidRPr="00334896">
              <w:rPr>
                <w:rFonts w:ascii="Arial" w:hAnsi="Arial" w:cs="Arial"/>
                <w:b/>
                <w:bCs/>
                <w:color w:val="000000"/>
                <w:sz w:val="20"/>
                <w:szCs w:val="20"/>
              </w:rPr>
              <w:t>VALOR REAL</w:t>
            </w:r>
          </w:p>
        </w:tc>
      </w:tr>
      <w:tr w:rsidR="00334896" w:rsidRPr="00334896" w:rsidTr="00334896">
        <w:trPr>
          <w:trHeight w:val="315"/>
          <w:jc w:val="center"/>
        </w:trPr>
        <w:tc>
          <w:tcPr>
            <w:tcW w:w="2621" w:type="dxa"/>
            <w:tcBorders>
              <w:top w:val="nil"/>
              <w:left w:val="single" w:sz="8" w:space="0" w:color="auto"/>
              <w:bottom w:val="single" w:sz="8" w:space="0" w:color="auto"/>
              <w:right w:val="single" w:sz="8" w:space="0" w:color="auto"/>
            </w:tcBorders>
            <w:shd w:val="clear" w:color="auto" w:fill="auto"/>
            <w:noWrap/>
            <w:vAlign w:val="bottom"/>
            <w:hideMark/>
          </w:tcPr>
          <w:p w:rsidR="00334896" w:rsidRPr="00334896" w:rsidRDefault="00334896" w:rsidP="00334896">
            <w:pPr>
              <w:rPr>
                <w:rFonts w:ascii="Arial" w:hAnsi="Arial" w:cs="Arial"/>
                <w:color w:val="000000"/>
                <w:sz w:val="20"/>
                <w:szCs w:val="20"/>
              </w:rPr>
            </w:pPr>
            <w:r w:rsidRPr="00334896">
              <w:rPr>
                <w:rFonts w:ascii="Arial" w:hAnsi="Arial" w:cs="Arial"/>
                <w:color w:val="000000"/>
                <w:sz w:val="20"/>
                <w:szCs w:val="20"/>
              </w:rPr>
              <w:t>Costos de fabricación</w:t>
            </w:r>
          </w:p>
        </w:tc>
        <w:tc>
          <w:tcPr>
            <w:tcW w:w="1719"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jc w:val="right"/>
              <w:rPr>
                <w:rFonts w:ascii="Arial" w:hAnsi="Arial" w:cs="Arial"/>
                <w:color w:val="000000"/>
                <w:sz w:val="20"/>
                <w:szCs w:val="20"/>
              </w:rPr>
            </w:pPr>
            <w:r w:rsidRPr="00334896">
              <w:rPr>
                <w:rFonts w:ascii="Arial" w:hAnsi="Arial" w:cs="Arial"/>
                <w:color w:val="000000"/>
                <w:sz w:val="20"/>
                <w:szCs w:val="20"/>
              </w:rPr>
              <w:t>157002,69</w:t>
            </w:r>
          </w:p>
        </w:tc>
        <w:tc>
          <w:tcPr>
            <w:tcW w:w="2221"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jc w:val="right"/>
              <w:rPr>
                <w:rFonts w:ascii="Arial" w:hAnsi="Arial" w:cs="Arial"/>
                <w:color w:val="000000"/>
                <w:sz w:val="20"/>
                <w:szCs w:val="20"/>
              </w:rPr>
            </w:pPr>
            <w:r w:rsidRPr="00334896">
              <w:rPr>
                <w:rFonts w:ascii="Arial" w:hAnsi="Arial" w:cs="Arial"/>
                <w:color w:val="000000"/>
                <w:sz w:val="20"/>
                <w:szCs w:val="20"/>
              </w:rPr>
              <w:t>265,23</w:t>
            </w:r>
          </w:p>
        </w:tc>
        <w:tc>
          <w:tcPr>
            <w:tcW w:w="1539"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jc w:val="right"/>
              <w:rPr>
                <w:rFonts w:ascii="Arial" w:hAnsi="Arial" w:cs="Arial"/>
                <w:color w:val="000000"/>
                <w:sz w:val="20"/>
                <w:szCs w:val="20"/>
              </w:rPr>
            </w:pPr>
            <w:bookmarkStart w:id="116" w:name="OLE_LINK8"/>
            <w:bookmarkStart w:id="117" w:name="OLE_LINK9"/>
            <w:bookmarkStart w:id="118" w:name="OLE_LINK10"/>
            <w:r w:rsidRPr="00334896">
              <w:rPr>
                <w:rFonts w:ascii="Arial" w:hAnsi="Arial" w:cs="Arial"/>
                <w:color w:val="000000"/>
                <w:sz w:val="20"/>
                <w:szCs w:val="20"/>
              </w:rPr>
              <w:t>157267,92</w:t>
            </w:r>
            <w:bookmarkEnd w:id="116"/>
            <w:bookmarkEnd w:id="117"/>
            <w:bookmarkEnd w:id="118"/>
          </w:p>
        </w:tc>
      </w:tr>
      <w:tr w:rsidR="00334896" w:rsidRPr="00334896" w:rsidTr="00334896">
        <w:trPr>
          <w:trHeight w:val="315"/>
          <w:jc w:val="center"/>
        </w:trPr>
        <w:tc>
          <w:tcPr>
            <w:tcW w:w="2621" w:type="dxa"/>
            <w:tcBorders>
              <w:top w:val="nil"/>
              <w:left w:val="single" w:sz="8" w:space="0" w:color="auto"/>
              <w:bottom w:val="single" w:sz="8" w:space="0" w:color="auto"/>
              <w:right w:val="single" w:sz="8" w:space="0" w:color="auto"/>
            </w:tcBorders>
            <w:shd w:val="clear" w:color="auto" w:fill="auto"/>
            <w:noWrap/>
            <w:vAlign w:val="bottom"/>
            <w:hideMark/>
          </w:tcPr>
          <w:p w:rsidR="00334896" w:rsidRPr="00334896" w:rsidRDefault="00334896" w:rsidP="00334896">
            <w:pPr>
              <w:rPr>
                <w:rFonts w:ascii="Arial" w:hAnsi="Arial" w:cs="Arial"/>
                <w:color w:val="000000"/>
                <w:sz w:val="20"/>
                <w:szCs w:val="20"/>
              </w:rPr>
            </w:pPr>
            <w:r w:rsidRPr="00334896">
              <w:rPr>
                <w:rFonts w:ascii="Arial" w:hAnsi="Arial" w:cs="Arial"/>
                <w:color w:val="000000"/>
                <w:sz w:val="20"/>
                <w:szCs w:val="20"/>
              </w:rPr>
              <w:t>gastos de Administración</w:t>
            </w:r>
          </w:p>
        </w:tc>
        <w:tc>
          <w:tcPr>
            <w:tcW w:w="1719"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jc w:val="right"/>
              <w:rPr>
                <w:rFonts w:ascii="Arial" w:hAnsi="Arial" w:cs="Arial"/>
                <w:color w:val="000000"/>
                <w:sz w:val="20"/>
                <w:szCs w:val="20"/>
              </w:rPr>
            </w:pPr>
            <w:r w:rsidRPr="00334896">
              <w:rPr>
                <w:rFonts w:ascii="Arial" w:hAnsi="Arial" w:cs="Arial"/>
                <w:color w:val="000000"/>
                <w:sz w:val="20"/>
                <w:szCs w:val="20"/>
              </w:rPr>
              <w:t>32216,66</w:t>
            </w:r>
          </w:p>
        </w:tc>
        <w:tc>
          <w:tcPr>
            <w:tcW w:w="2221"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jc w:val="right"/>
              <w:rPr>
                <w:rFonts w:ascii="Arial" w:hAnsi="Arial" w:cs="Arial"/>
                <w:color w:val="000000"/>
                <w:sz w:val="20"/>
                <w:szCs w:val="20"/>
              </w:rPr>
            </w:pPr>
            <w:r w:rsidRPr="00334896">
              <w:rPr>
                <w:rFonts w:ascii="Arial" w:hAnsi="Arial" w:cs="Arial"/>
                <w:color w:val="000000"/>
                <w:sz w:val="20"/>
                <w:szCs w:val="20"/>
              </w:rPr>
              <w:t>621,05</w:t>
            </w:r>
          </w:p>
        </w:tc>
        <w:tc>
          <w:tcPr>
            <w:tcW w:w="1539"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jc w:val="right"/>
              <w:rPr>
                <w:rFonts w:ascii="Arial" w:hAnsi="Arial" w:cs="Arial"/>
                <w:color w:val="000000"/>
                <w:sz w:val="20"/>
                <w:szCs w:val="20"/>
              </w:rPr>
            </w:pPr>
            <w:bookmarkStart w:id="119" w:name="OLE_LINK19"/>
            <w:bookmarkStart w:id="120" w:name="OLE_LINK20"/>
            <w:bookmarkStart w:id="121" w:name="OLE_LINK21"/>
            <w:r w:rsidRPr="00334896">
              <w:rPr>
                <w:rFonts w:ascii="Arial" w:hAnsi="Arial" w:cs="Arial"/>
                <w:color w:val="000000"/>
                <w:sz w:val="20"/>
                <w:szCs w:val="20"/>
              </w:rPr>
              <w:t>32837,71</w:t>
            </w:r>
            <w:bookmarkEnd w:id="119"/>
            <w:bookmarkEnd w:id="120"/>
            <w:bookmarkEnd w:id="121"/>
          </w:p>
        </w:tc>
      </w:tr>
      <w:tr w:rsidR="00334896" w:rsidRPr="00334896" w:rsidTr="00334896">
        <w:trPr>
          <w:trHeight w:val="315"/>
          <w:jc w:val="center"/>
        </w:trPr>
        <w:tc>
          <w:tcPr>
            <w:tcW w:w="2621" w:type="dxa"/>
            <w:tcBorders>
              <w:top w:val="nil"/>
              <w:left w:val="single" w:sz="8" w:space="0" w:color="auto"/>
              <w:bottom w:val="single" w:sz="8" w:space="0" w:color="auto"/>
              <w:right w:val="single" w:sz="8" w:space="0" w:color="auto"/>
            </w:tcBorders>
            <w:shd w:val="clear" w:color="auto" w:fill="auto"/>
            <w:noWrap/>
            <w:vAlign w:val="bottom"/>
            <w:hideMark/>
          </w:tcPr>
          <w:p w:rsidR="00334896" w:rsidRPr="00334896" w:rsidRDefault="00334896" w:rsidP="00334896">
            <w:pPr>
              <w:rPr>
                <w:rFonts w:ascii="Arial" w:hAnsi="Arial" w:cs="Arial"/>
                <w:color w:val="000000"/>
                <w:sz w:val="20"/>
                <w:szCs w:val="20"/>
              </w:rPr>
            </w:pPr>
            <w:r w:rsidRPr="00334896">
              <w:rPr>
                <w:rFonts w:ascii="Arial" w:hAnsi="Arial" w:cs="Arial"/>
                <w:color w:val="000000"/>
                <w:sz w:val="20"/>
                <w:szCs w:val="20"/>
              </w:rPr>
              <w:t>Gastos de venta</w:t>
            </w:r>
          </w:p>
        </w:tc>
        <w:tc>
          <w:tcPr>
            <w:tcW w:w="1719"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jc w:val="right"/>
              <w:rPr>
                <w:rFonts w:ascii="Arial" w:hAnsi="Arial" w:cs="Arial"/>
                <w:color w:val="000000"/>
                <w:sz w:val="20"/>
                <w:szCs w:val="20"/>
              </w:rPr>
            </w:pPr>
            <w:r w:rsidRPr="00334896">
              <w:rPr>
                <w:rFonts w:ascii="Arial" w:hAnsi="Arial" w:cs="Arial"/>
                <w:color w:val="000000"/>
                <w:sz w:val="20"/>
                <w:szCs w:val="20"/>
              </w:rPr>
              <w:t>6690,00</w:t>
            </w:r>
          </w:p>
        </w:tc>
        <w:tc>
          <w:tcPr>
            <w:tcW w:w="2221"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jc w:val="right"/>
              <w:rPr>
                <w:rFonts w:ascii="Arial" w:hAnsi="Arial" w:cs="Arial"/>
                <w:color w:val="000000"/>
                <w:sz w:val="20"/>
                <w:szCs w:val="20"/>
              </w:rPr>
            </w:pPr>
            <w:r w:rsidRPr="00334896">
              <w:rPr>
                <w:rFonts w:ascii="Arial" w:hAnsi="Arial" w:cs="Arial"/>
                <w:color w:val="000000"/>
                <w:sz w:val="20"/>
                <w:szCs w:val="20"/>
              </w:rPr>
              <w:t>1600,00</w:t>
            </w:r>
          </w:p>
        </w:tc>
        <w:tc>
          <w:tcPr>
            <w:tcW w:w="1539"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jc w:val="right"/>
              <w:rPr>
                <w:rFonts w:ascii="Arial" w:hAnsi="Arial" w:cs="Arial"/>
                <w:color w:val="000000"/>
                <w:sz w:val="20"/>
                <w:szCs w:val="20"/>
              </w:rPr>
            </w:pPr>
            <w:bookmarkStart w:id="122" w:name="OLE_LINK22"/>
            <w:bookmarkStart w:id="123" w:name="OLE_LINK23"/>
            <w:bookmarkStart w:id="124" w:name="OLE_LINK24"/>
            <w:r w:rsidRPr="00334896">
              <w:rPr>
                <w:rFonts w:ascii="Arial" w:hAnsi="Arial" w:cs="Arial"/>
                <w:color w:val="000000"/>
                <w:sz w:val="20"/>
                <w:szCs w:val="20"/>
              </w:rPr>
              <w:t>8290,00</w:t>
            </w:r>
            <w:bookmarkEnd w:id="122"/>
            <w:bookmarkEnd w:id="123"/>
            <w:bookmarkEnd w:id="124"/>
          </w:p>
        </w:tc>
      </w:tr>
      <w:tr w:rsidR="00334896" w:rsidRPr="00334896" w:rsidTr="00334896">
        <w:trPr>
          <w:trHeight w:val="315"/>
          <w:jc w:val="center"/>
        </w:trPr>
        <w:tc>
          <w:tcPr>
            <w:tcW w:w="2621" w:type="dxa"/>
            <w:tcBorders>
              <w:top w:val="nil"/>
              <w:left w:val="single" w:sz="8" w:space="0" w:color="auto"/>
              <w:bottom w:val="single" w:sz="8" w:space="0" w:color="auto"/>
              <w:right w:val="single" w:sz="8" w:space="0" w:color="auto"/>
            </w:tcBorders>
            <w:shd w:val="clear" w:color="auto" w:fill="auto"/>
            <w:noWrap/>
            <w:vAlign w:val="bottom"/>
            <w:hideMark/>
          </w:tcPr>
          <w:p w:rsidR="00334896" w:rsidRPr="00334896" w:rsidRDefault="00334896" w:rsidP="00334896">
            <w:pPr>
              <w:rPr>
                <w:rFonts w:ascii="Arial" w:hAnsi="Arial" w:cs="Arial"/>
                <w:color w:val="000000"/>
                <w:sz w:val="20"/>
                <w:szCs w:val="20"/>
              </w:rPr>
            </w:pPr>
            <w:r w:rsidRPr="00334896">
              <w:rPr>
                <w:rFonts w:ascii="Arial" w:hAnsi="Arial" w:cs="Arial"/>
                <w:color w:val="000000"/>
                <w:sz w:val="20"/>
                <w:szCs w:val="20"/>
              </w:rPr>
              <w:t>Gastos financieros</w:t>
            </w:r>
          </w:p>
        </w:tc>
        <w:tc>
          <w:tcPr>
            <w:tcW w:w="1719"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jc w:val="right"/>
              <w:rPr>
                <w:rFonts w:ascii="Arial" w:hAnsi="Arial" w:cs="Arial"/>
                <w:color w:val="000000"/>
                <w:sz w:val="20"/>
                <w:szCs w:val="20"/>
              </w:rPr>
            </w:pPr>
            <w:r w:rsidRPr="00334896">
              <w:rPr>
                <w:rFonts w:ascii="Arial" w:hAnsi="Arial" w:cs="Arial"/>
                <w:color w:val="000000"/>
                <w:sz w:val="20"/>
                <w:szCs w:val="20"/>
              </w:rPr>
              <w:t>17675,94</w:t>
            </w:r>
          </w:p>
        </w:tc>
        <w:tc>
          <w:tcPr>
            <w:tcW w:w="2221"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rPr>
                <w:rFonts w:ascii="Arial" w:hAnsi="Arial" w:cs="Arial"/>
                <w:color w:val="000000"/>
                <w:sz w:val="20"/>
                <w:szCs w:val="20"/>
              </w:rPr>
            </w:pPr>
            <w:r w:rsidRPr="00334896">
              <w:rPr>
                <w:rFonts w:ascii="Arial" w:hAnsi="Arial" w:cs="Arial"/>
                <w:color w:val="000000"/>
                <w:sz w:val="20"/>
                <w:szCs w:val="20"/>
              </w:rPr>
              <w:t> </w:t>
            </w:r>
          </w:p>
        </w:tc>
        <w:tc>
          <w:tcPr>
            <w:tcW w:w="1539"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jc w:val="right"/>
              <w:rPr>
                <w:rFonts w:ascii="Arial" w:hAnsi="Arial" w:cs="Arial"/>
                <w:color w:val="000000"/>
                <w:sz w:val="20"/>
                <w:szCs w:val="20"/>
              </w:rPr>
            </w:pPr>
            <w:bookmarkStart w:id="125" w:name="OLE_LINK25"/>
            <w:bookmarkStart w:id="126" w:name="OLE_LINK26"/>
            <w:bookmarkStart w:id="127" w:name="OLE_LINK27"/>
            <w:r w:rsidRPr="00334896">
              <w:rPr>
                <w:rFonts w:ascii="Arial" w:hAnsi="Arial" w:cs="Arial"/>
                <w:color w:val="000000"/>
                <w:sz w:val="20"/>
                <w:szCs w:val="20"/>
              </w:rPr>
              <w:t>17675,94</w:t>
            </w:r>
            <w:bookmarkEnd w:id="125"/>
            <w:bookmarkEnd w:id="126"/>
            <w:bookmarkEnd w:id="127"/>
          </w:p>
        </w:tc>
      </w:tr>
      <w:tr w:rsidR="00334896" w:rsidRPr="00334896" w:rsidTr="00334896">
        <w:trPr>
          <w:trHeight w:val="315"/>
          <w:jc w:val="center"/>
        </w:trPr>
        <w:tc>
          <w:tcPr>
            <w:tcW w:w="2621" w:type="dxa"/>
            <w:tcBorders>
              <w:top w:val="nil"/>
              <w:left w:val="single" w:sz="8" w:space="0" w:color="auto"/>
              <w:bottom w:val="single" w:sz="8" w:space="0" w:color="auto"/>
              <w:right w:val="single" w:sz="8" w:space="0" w:color="auto"/>
            </w:tcBorders>
            <w:shd w:val="clear" w:color="auto" w:fill="auto"/>
            <w:noWrap/>
            <w:vAlign w:val="bottom"/>
            <w:hideMark/>
          </w:tcPr>
          <w:p w:rsidR="00334896" w:rsidRPr="00334896" w:rsidRDefault="00334896" w:rsidP="00334896">
            <w:pPr>
              <w:rPr>
                <w:rFonts w:ascii="Arial" w:hAnsi="Arial" w:cs="Arial"/>
                <w:color w:val="000000"/>
                <w:sz w:val="20"/>
                <w:szCs w:val="20"/>
              </w:rPr>
            </w:pPr>
            <w:r w:rsidRPr="00334896">
              <w:rPr>
                <w:rFonts w:ascii="Arial" w:hAnsi="Arial" w:cs="Arial"/>
                <w:color w:val="000000"/>
                <w:sz w:val="20"/>
                <w:szCs w:val="20"/>
              </w:rPr>
              <w:t>Otros Gastos financieros</w:t>
            </w:r>
          </w:p>
        </w:tc>
        <w:tc>
          <w:tcPr>
            <w:tcW w:w="1719"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jc w:val="right"/>
              <w:rPr>
                <w:rFonts w:ascii="Arial" w:hAnsi="Arial" w:cs="Arial"/>
                <w:color w:val="000000"/>
                <w:sz w:val="20"/>
                <w:szCs w:val="20"/>
              </w:rPr>
            </w:pPr>
            <w:r w:rsidRPr="00334896">
              <w:rPr>
                <w:rFonts w:ascii="Arial" w:hAnsi="Arial" w:cs="Arial"/>
                <w:color w:val="000000"/>
                <w:sz w:val="20"/>
                <w:szCs w:val="20"/>
              </w:rPr>
              <w:t>2361,64</w:t>
            </w:r>
          </w:p>
        </w:tc>
        <w:tc>
          <w:tcPr>
            <w:tcW w:w="2221"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rPr>
                <w:rFonts w:ascii="Arial" w:hAnsi="Arial" w:cs="Arial"/>
                <w:color w:val="000000"/>
                <w:sz w:val="20"/>
                <w:szCs w:val="20"/>
              </w:rPr>
            </w:pPr>
            <w:r w:rsidRPr="00334896">
              <w:rPr>
                <w:rFonts w:ascii="Arial" w:hAnsi="Arial" w:cs="Arial"/>
                <w:color w:val="000000"/>
                <w:sz w:val="20"/>
                <w:szCs w:val="20"/>
              </w:rPr>
              <w:t> </w:t>
            </w:r>
          </w:p>
        </w:tc>
        <w:tc>
          <w:tcPr>
            <w:tcW w:w="1539" w:type="dxa"/>
            <w:tcBorders>
              <w:top w:val="nil"/>
              <w:left w:val="nil"/>
              <w:bottom w:val="single" w:sz="8" w:space="0" w:color="auto"/>
              <w:right w:val="single" w:sz="8" w:space="0" w:color="auto"/>
            </w:tcBorders>
            <w:shd w:val="clear" w:color="auto" w:fill="auto"/>
            <w:noWrap/>
            <w:vAlign w:val="bottom"/>
            <w:hideMark/>
          </w:tcPr>
          <w:p w:rsidR="00334896" w:rsidRPr="00334896" w:rsidRDefault="00334896" w:rsidP="00334896">
            <w:pPr>
              <w:jc w:val="right"/>
              <w:rPr>
                <w:rFonts w:ascii="Arial" w:hAnsi="Arial" w:cs="Arial"/>
                <w:color w:val="000000"/>
                <w:sz w:val="20"/>
                <w:szCs w:val="20"/>
              </w:rPr>
            </w:pPr>
            <w:bookmarkStart w:id="128" w:name="OLE_LINK28"/>
            <w:bookmarkStart w:id="129" w:name="OLE_LINK29"/>
            <w:bookmarkStart w:id="130" w:name="OLE_LINK30"/>
            <w:r w:rsidRPr="00334896">
              <w:rPr>
                <w:rFonts w:ascii="Arial" w:hAnsi="Arial" w:cs="Arial"/>
                <w:color w:val="000000"/>
                <w:sz w:val="20"/>
                <w:szCs w:val="20"/>
              </w:rPr>
              <w:t>2361,64</w:t>
            </w:r>
            <w:bookmarkEnd w:id="128"/>
            <w:bookmarkEnd w:id="129"/>
            <w:bookmarkEnd w:id="130"/>
          </w:p>
        </w:tc>
      </w:tr>
      <w:tr w:rsidR="00334896" w:rsidRPr="00334896" w:rsidTr="00334896">
        <w:trPr>
          <w:trHeight w:val="315"/>
          <w:jc w:val="center"/>
        </w:trPr>
        <w:tc>
          <w:tcPr>
            <w:tcW w:w="2621" w:type="dxa"/>
            <w:tcBorders>
              <w:top w:val="nil"/>
              <w:left w:val="single" w:sz="8" w:space="0" w:color="auto"/>
              <w:bottom w:val="single" w:sz="8" w:space="0" w:color="auto"/>
              <w:right w:val="nil"/>
            </w:tcBorders>
            <w:shd w:val="clear" w:color="000000" w:fill="E26B0A"/>
            <w:noWrap/>
            <w:vAlign w:val="bottom"/>
            <w:hideMark/>
          </w:tcPr>
          <w:p w:rsidR="00334896" w:rsidRPr="00334896" w:rsidRDefault="00334896" w:rsidP="00334896">
            <w:pPr>
              <w:rPr>
                <w:rFonts w:ascii="Arial" w:hAnsi="Arial" w:cs="Arial"/>
                <w:b/>
                <w:bCs/>
                <w:color w:val="000000"/>
                <w:sz w:val="20"/>
                <w:szCs w:val="20"/>
              </w:rPr>
            </w:pPr>
            <w:r w:rsidRPr="00334896">
              <w:rPr>
                <w:rFonts w:ascii="Arial" w:hAnsi="Arial" w:cs="Arial"/>
                <w:b/>
                <w:bCs/>
                <w:color w:val="000000"/>
                <w:sz w:val="20"/>
                <w:szCs w:val="20"/>
              </w:rPr>
              <w:t>TOTAL</w:t>
            </w:r>
          </w:p>
        </w:tc>
        <w:tc>
          <w:tcPr>
            <w:tcW w:w="1719" w:type="dxa"/>
            <w:tcBorders>
              <w:top w:val="nil"/>
              <w:left w:val="single" w:sz="8" w:space="0" w:color="auto"/>
              <w:bottom w:val="single" w:sz="8" w:space="0" w:color="auto"/>
              <w:right w:val="single" w:sz="8" w:space="0" w:color="auto"/>
            </w:tcBorders>
            <w:shd w:val="clear" w:color="000000" w:fill="E26B0A"/>
            <w:noWrap/>
            <w:vAlign w:val="bottom"/>
            <w:hideMark/>
          </w:tcPr>
          <w:p w:rsidR="00334896" w:rsidRPr="00334896" w:rsidRDefault="00334896" w:rsidP="00334896">
            <w:pPr>
              <w:jc w:val="right"/>
              <w:rPr>
                <w:rFonts w:ascii="Arial" w:hAnsi="Arial" w:cs="Arial"/>
                <w:color w:val="000000"/>
                <w:sz w:val="20"/>
                <w:szCs w:val="20"/>
              </w:rPr>
            </w:pPr>
            <w:r w:rsidRPr="00334896">
              <w:rPr>
                <w:rFonts w:ascii="Arial" w:hAnsi="Arial" w:cs="Arial"/>
                <w:color w:val="000000"/>
                <w:sz w:val="20"/>
                <w:szCs w:val="20"/>
              </w:rPr>
              <w:t>215946,93</w:t>
            </w:r>
          </w:p>
        </w:tc>
        <w:tc>
          <w:tcPr>
            <w:tcW w:w="2221" w:type="dxa"/>
            <w:tcBorders>
              <w:top w:val="nil"/>
              <w:left w:val="nil"/>
              <w:bottom w:val="single" w:sz="8" w:space="0" w:color="auto"/>
              <w:right w:val="single" w:sz="8" w:space="0" w:color="auto"/>
            </w:tcBorders>
            <w:shd w:val="clear" w:color="000000" w:fill="E26B0A"/>
            <w:noWrap/>
            <w:vAlign w:val="bottom"/>
            <w:hideMark/>
          </w:tcPr>
          <w:p w:rsidR="00334896" w:rsidRPr="00334896" w:rsidRDefault="00334896" w:rsidP="00334896">
            <w:pPr>
              <w:rPr>
                <w:rFonts w:ascii="Arial" w:hAnsi="Arial" w:cs="Arial"/>
                <w:color w:val="000000"/>
                <w:sz w:val="20"/>
                <w:szCs w:val="20"/>
              </w:rPr>
            </w:pPr>
            <w:r w:rsidRPr="00334896">
              <w:rPr>
                <w:rFonts w:ascii="Arial" w:hAnsi="Arial" w:cs="Arial"/>
                <w:color w:val="000000"/>
                <w:sz w:val="20"/>
                <w:szCs w:val="20"/>
              </w:rPr>
              <w:t> </w:t>
            </w:r>
          </w:p>
        </w:tc>
        <w:tc>
          <w:tcPr>
            <w:tcW w:w="1539" w:type="dxa"/>
            <w:tcBorders>
              <w:top w:val="nil"/>
              <w:left w:val="nil"/>
              <w:bottom w:val="single" w:sz="8" w:space="0" w:color="auto"/>
              <w:right w:val="single" w:sz="8" w:space="0" w:color="auto"/>
            </w:tcBorders>
            <w:shd w:val="clear" w:color="000000" w:fill="E26B0A"/>
            <w:noWrap/>
            <w:vAlign w:val="bottom"/>
            <w:hideMark/>
          </w:tcPr>
          <w:p w:rsidR="00334896" w:rsidRPr="00334896" w:rsidRDefault="00334896" w:rsidP="00334896">
            <w:pPr>
              <w:jc w:val="right"/>
              <w:rPr>
                <w:rFonts w:ascii="Arial" w:hAnsi="Arial" w:cs="Arial"/>
                <w:b/>
                <w:bCs/>
                <w:color w:val="000000"/>
                <w:sz w:val="20"/>
                <w:szCs w:val="20"/>
              </w:rPr>
            </w:pPr>
            <w:r w:rsidRPr="00334896">
              <w:rPr>
                <w:rFonts w:ascii="Arial" w:hAnsi="Arial" w:cs="Arial"/>
                <w:b/>
                <w:bCs/>
                <w:color w:val="000000"/>
                <w:sz w:val="20"/>
                <w:szCs w:val="20"/>
              </w:rPr>
              <w:t>218433,21</w:t>
            </w:r>
          </w:p>
        </w:tc>
      </w:tr>
    </w:tbl>
    <w:p w:rsidR="00876141" w:rsidRPr="00A508F3" w:rsidRDefault="00876141" w:rsidP="00334896">
      <w:pPr>
        <w:spacing w:line="360" w:lineRule="auto"/>
        <w:ind w:firstLine="708"/>
        <w:jc w:val="both"/>
        <w:rPr>
          <w:rFonts w:ascii="Arial" w:hAnsi="Arial" w:cs="Arial"/>
          <w:lang w:val="es-MX"/>
        </w:rPr>
      </w:pPr>
      <w:r w:rsidRPr="00A508F3">
        <w:rPr>
          <w:rFonts w:ascii="Arial" w:hAnsi="Arial" w:cs="Arial"/>
          <w:b/>
          <w:lang w:val="es-MX"/>
        </w:rPr>
        <w:t xml:space="preserve">Elaboración: </w:t>
      </w:r>
      <w:r w:rsidR="00334896" w:rsidRPr="00A508F3">
        <w:rPr>
          <w:rFonts w:ascii="Arial" w:hAnsi="Arial" w:cs="Arial"/>
          <w:lang w:val="es-MX"/>
        </w:rPr>
        <w:t>El</w:t>
      </w:r>
      <w:r w:rsidRPr="00A508F3">
        <w:rPr>
          <w:rFonts w:ascii="Arial" w:hAnsi="Arial" w:cs="Arial"/>
          <w:lang w:val="es-MX"/>
        </w:rPr>
        <w:t xml:space="preserve"> Autor</w:t>
      </w:r>
    </w:p>
    <w:p w:rsidR="00876141" w:rsidRPr="0031113A" w:rsidRDefault="00876141" w:rsidP="00876141">
      <w:pPr>
        <w:spacing w:line="360" w:lineRule="auto"/>
        <w:jc w:val="both"/>
        <w:rPr>
          <w:rFonts w:ascii="Arial" w:hAnsi="Arial" w:cs="Arial"/>
          <w:lang w:val="es-MX"/>
        </w:rPr>
      </w:pPr>
    </w:p>
    <w:p w:rsidR="00876141" w:rsidRPr="0031113A" w:rsidRDefault="00876141" w:rsidP="00A508F3">
      <w:pPr>
        <w:pStyle w:val="Prrafodelista"/>
        <w:spacing w:line="480" w:lineRule="auto"/>
        <w:ind w:left="0"/>
        <w:jc w:val="both"/>
        <w:rPr>
          <w:b/>
          <w:lang w:val="en-US"/>
        </w:rPr>
      </w:pPr>
      <w:r w:rsidRPr="0031113A">
        <w:rPr>
          <w:b/>
          <w:lang w:val="en-US"/>
        </w:rPr>
        <w:lastRenderedPageBreak/>
        <w:t>CTP = CF + GA + GV + GF + OG</w:t>
      </w:r>
    </w:p>
    <w:p w:rsidR="00876141" w:rsidRPr="0031113A" w:rsidRDefault="00876141" w:rsidP="00A508F3">
      <w:pPr>
        <w:pStyle w:val="Prrafodelista"/>
        <w:spacing w:line="480" w:lineRule="auto"/>
        <w:ind w:left="0"/>
        <w:jc w:val="both"/>
        <w:rPr>
          <w:lang w:val="es-EC"/>
        </w:rPr>
      </w:pPr>
      <w:r w:rsidRPr="0031113A">
        <w:rPr>
          <w:b/>
          <w:lang w:val="es-EC"/>
        </w:rPr>
        <w:t xml:space="preserve">CTP= </w:t>
      </w:r>
      <w:r w:rsidRPr="0031113A">
        <w:rPr>
          <w:lang w:val="es-EC"/>
        </w:rPr>
        <w:t>Costo Total de Producción</w:t>
      </w:r>
    </w:p>
    <w:p w:rsidR="00876141" w:rsidRPr="0031113A" w:rsidRDefault="00876141" w:rsidP="00A508F3">
      <w:pPr>
        <w:pStyle w:val="Prrafodelista"/>
        <w:spacing w:line="480" w:lineRule="auto"/>
        <w:ind w:left="0"/>
        <w:jc w:val="both"/>
        <w:rPr>
          <w:b/>
          <w:lang w:val="es-EC"/>
        </w:rPr>
      </w:pPr>
      <w:r w:rsidRPr="0031113A">
        <w:rPr>
          <w:b/>
          <w:lang w:val="es-EC"/>
        </w:rPr>
        <w:t xml:space="preserve">CF= </w:t>
      </w:r>
      <w:r w:rsidRPr="0031113A">
        <w:rPr>
          <w:lang w:val="es-EC"/>
        </w:rPr>
        <w:t>Costos de Fabricación</w:t>
      </w:r>
    </w:p>
    <w:p w:rsidR="00876141" w:rsidRPr="0031113A" w:rsidRDefault="00876141" w:rsidP="00A508F3">
      <w:pPr>
        <w:pStyle w:val="Prrafodelista"/>
        <w:spacing w:line="480" w:lineRule="auto"/>
        <w:ind w:left="0"/>
        <w:jc w:val="both"/>
        <w:rPr>
          <w:b/>
          <w:lang w:val="es-EC"/>
        </w:rPr>
      </w:pPr>
      <w:r w:rsidRPr="0031113A">
        <w:rPr>
          <w:b/>
          <w:lang w:val="es-EC"/>
        </w:rPr>
        <w:t xml:space="preserve">GA= </w:t>
      </w:r>
      <w:r w:rsidRPr="0031113A">
        <w:rPr>
          <w:lang w:val="es-EC"/>
        </w:rPr>
        <w:t>Gastos de Administración</w:t>
      </w:r>
    </w:p>
    <w:p w:rsidR="00876141" w:rsidRPr="0031113A" w:rsidRDefault="00876141" w:rsidP="00A508F3">
      <w:pPr>
        <w:pStyle w:val="Prrafodelista"/>
        <w:spacing w:line="480" w:lineRule="auto"/>
        <w:ind w:left="0"/>
        <w:jc w:val="both"/>
        <w:rPr>
          <w:b/>
          <w:lang w:val="es-EC"/>
        </w:rPr>
      </w:pPr>
      <w:r w:rsidRPr="0031113A">
        <w:rPr>
          <w:b/>
          <w:lang w:val="es-EC"/>
        </w:rPr>
        <w:t xml:space="preserve">GF= </w:t>
      </w:r>
      <w:r w:rsidRPr="0031113A">
        <w:rPr>
          <w:lang w:val="es-EC"/>
        </w:rPr>
        <w:t>Gastos financieros</w:t>
      </w:r>
    </w:p>
    <w:p w:rsidR="00876141" w:rsidRPr="0031113A" w:rsidRDefault="00876141" w:rsidP="00A508F3">
      <w:pPr>
        <w:pStyle w:val="Prrafodelista"/>
        <w:spacing w:line="480" w:lineRule="auto"/>
        <w:ind w:left="0"/>
        <w:jc w:val="both"/>
        <w:rPr>
          <w:b/>
          <w:lang w:val="es-EC"/>
        </w:rPr>
      </w:pPr>
      <w:r w:rsidRPr="0031113A">
        <w:rPr>
          <w:b/>
          <w:lang w:val="es-EC"/>
        </w:rPr>
        <w:t xml:space="preserve">GV= </w:t>
      </w:r>
      <w:r w:rsidRPr="0031113A">
        <w:rPr>
          <w:lang w:val="es-EC"/>
        </w:rPr>
        <w:t>Gastos de Ventas</w:t>
      </w:r>
    </w:p>
    <w:p w:rsidR="00876141" w:rsidRPr="0031113A" w:rsidRDefault="00876141" w:rsidP="00A508F3">
      <w:pPr>
        <w:pStyle w:val="Prrafodelista"/>
        <w:spacing w:line="480" w:lineRule="auto"/>
        <w:ind w:left="0"/>
        <w:jc w:val="both"/>
        <w:rPr>
          <w:lang w:val="es-EC"/>
        </w:rPr>
      </w:pPr>
      <w:r w:rsidRPr="0031113A">
        <w:rPr>
          <w:b/>
          <w:lang w:val="es-EC"/>
        </w:rPr>
        <w:t xml:space="preserve">OG= </w:t>
      </w:r>
      <w:r w:rsidRPr="0031113A">
        <w:rPr>
          <w:lang w:val="es-EC"/>
        </w:rPr>
        <w:t xml:space="preserve">Otros Gastos </w:t>
      </w:r>
    </w:p>
    <w:p w:rsidR="00876141" w:rsidRPr="0031113A" w:rsidRDefault="00876141" w:rsidP="00A508F3">
      <w:pPr>
        <w:pStyle w:val="Prrafodelista"/>
        <w:spacing w:line="480" w:lineRule="auto"/>
        <w:ind w:left="0"/>
        <w:jc w:val="both"/>
        <w:rPr>
          <w:b/>
          <w:lang w:val="en-US"/>
        </w:rPr>
      </w:pPr>
      <w:r w:rsidRPr="0031113A">
        <w:rPr>
          <w:b/>
          <w:lang w:val="en-US"/>
        </w:rPr>
        <w:t xml:space="preserve">CTP = </w:t>
      </w:r>
      <w:r w:rsidRPr="0031113A">
        <w:rPr>
          <w:lang w:val="en-US"/>
        </w:rPr>
        <w:t>CF + GA + GV + GF + OG</w:t>
      </w:r>
    </w:p>
    <w:p w:rsidR="00876141" w:rsidRPr="0031113A" w:rsidRDefault="00876141" w:rsidP="00A508F3">
      <w:pPr>
        <w:pStyle w:val="Prrafodelista"/>
        <w:spacing w:line="480" w:lineRule="auto"/>
        <w:ind w:left="0"/>
        <w:jc w:val="both"/>
      </w:pPr>
      <w:r w:rsidRPr="0031113A">
        <w:rPr>
          <w:b/>
        </w:rPr>
        <w:t>CTP =</w:t>
      </w:r>
      <w:r w:rsidRPr="0031113A">
        <w:t xml:space="preserve"> </w:t>
      </w:r>
      <w:r w:rsidR="00F804BA" w:rsidRPr="00334896">
        <w:rPr>
          <w:color w:val="000000"/>
          <w:sz w:val="20"/>
          <w:szCs w:val="20"/>
        </w:rPr>
        <w:t>157267,92</w:t>
      </w:r>
      <w:r w:rsidRPr="0031113A">
        <w:rPr>
          <w:color w:val="000000"/>
        </w:rPr>
        <w:t xml:space="preserve">+ </w:t>
      </w:r>
      <w:r w:rsidR="00F804BA" w:rsidRPr="00334896">
        <w:rPr>
          <w:color w:val="000000"/>
          <w:sz w:val="20"/>
          <w:szCs w:val="20"/>
        </w:rPr>
        <w:t>32837,71</w:t>
      </w:r>
      <w:r w:rsidRPr="0031113A">
        <w:rPr>
          <w:color w:val="000000"/>
        </w:rPr>
        <w:t xml:space="preserve">+ </w:t>
      </w:r>
      <w:r w:rsidR="00F804BA" w:rsidRPr="00334896">
        <w:rPr>
          <w:color w:val="000000"/>
          <w:sz w:val="20"/>
          <w:szCs w:val="20"/>
        </w:rPr>
        <w:t>8290,00</w:t>
      </w:r>
      <w:r w:rsidRPr="0031113A">
        <w:rPr>
          <w:color w:val="000000"/>
        </w:rPr>
        <w:t xml:space="preserve">+ </w:t>
      </w:r>
      <w:r w:rsidR="00F804BA" w:rsidRPr="00334896">
        <w:rPr>
          <w:color w:val="000000"/>
          <w:sz w:val="20"/>
          <w:szCs w:val="20"/>
        </w:rPr>
        <w:t>17675,94</w:t>
      </w:r>
      <w:r w:rsidRPr="0031113A">
        <w:rPr>
          <w:color w:val="000000"/>
        </w:rPr>
        <w:t xml:space="preserve">+ </w:t>
      </w:r>
      <w:r w:rsidR="00DF7C13" w:rsidRPr="00334896">
        <w:rPr>
          <w:color w:val="000000"/>
          <w:sz w:val="20"/>
          <w:szCs w:val="20"/>
        </w:rPr>
        <w:t>2361,64</w:t>
      </w:r>
    </w:p>
    <w:p w:rsidR="00876141" w:rsidRPr="0031113A" w:rsidRDefault="00876141" w:rsidP="00A508F3">
      <w:pPr>
        <w:pStyle w:val="Prrafodelista"/>
        <w:spacing w:line="480" w:lineRule="auto"/>
        <w:ind w:left="0"/>
        <w:jc w:val="both"/>
        <w:rPr>
          <w:b/>
          <w:bCs/>
          <w:color w:val="000000"/>
        </w:rPr>
      </w:pPr>
      <w:r w:rsidRPr="0031113A">
        <w:rPr>
          <w:b/>
        </w:rPr>
        <w:t>CTP = 2</w:t>
      </w:r>
      <w:r w:rsidR="00DF7C13">
        <w:rPr>
          <w:b/>
        </w:rPr>
        <w:t>18</w:t>
      </w:r>
      <w:r w:rsidRPr="0031113A">
        <w:rPr>
          <w:b/>
        </w:rPr>
        <w:t>.</w:t>
      </w:r>
      <w:r w:rsidR="00DF7C13">
        <w:rPr>
          <w:b/>
        </w:rPr>
        <w:t>433</w:t>
      </w:r>
      <w:r w:rsidRPr="0031113A">
        <w:rPr>
          <w:b/>
        </w:rPr>
        <w:t>,</w:t>
      </w:r>
      <w:r w:rsidR="00DF7C13">
        <w:rPr>
          <w:b/>
        </w:rPr>
        <w:t>21</w:t>
      </w:r>
    </w:p>
    <w:p w:rsidR="00876141" w:rsidRPr="0031113A" w:rsidRDefault="00876141" w:rsidP="00A508F3">
      <w:pPr>
        <w:pStyle w:val="Prrafodelista"/>
        <w:spacing w:line="480" w:lineRule="auto"/>
        <w:ind w:left="0"/>
        <w:jc w:val="both"/>
        <w:rPr>
          <w:b/>
        </w:rPr>
      </w:pPr>
    </w:p>
    <w:p w:rsidR="00876141" w:rsidRPr="000B37CE" w:rsidRDefault="00876141" w:rsidP="00A508F3">
      <w:pPr>
        <w:pStyle w:val="Prrafodelista"/>
        <w:widowControl/>
        <w:numPr>
          <w:ilvl w:val="0"/>
          <w:numId w:val="19"/>
        </w:numPr>
        <w:autoSpaceDE/>
        <w:autoSpaceDN/>
        <w:adjustRightInd/>
        <w:spacing w:line="480" w:lineRule="auto"/>
        <w:ind w:left="0" w:right="0"/>
        <w:jc w:val="both"/>
        <w:rPr>
          <w:b/>
          <w:sz w:val="24"/>
          <w:szCs w:val="24"/>
          <w:lang w:val="es-EC"/>
        </w:rPr>
      </w:pPr>
      <w:r w:rsidRPr="000B37CE">
        <w:rPr>
          <w:b/>
          <w:sz w:val="24"/>
          <w:szCs w:val="24"/>
          <w:lang w:val="es-EC"/>
        </w:rPr>
        <w:t>Costo Unitario de Producción</w:t>
      </w:r>
    </w:p>
    <w:p w:rsidR="00876141" w:rsidRDefault="00876141" w:rsidP="00A508F3">
      <w:pPr>
        <w:pStyle w:val="Prrafodelista"/>
        <w:tabs>
          <w:tab w:val="left" w:pos="7655"/>
          <w:tab w:val="left" w:pos="8080"/>
        </w:tabs>
        <w:spacing w:line="480" w:lineRule="auto"/>
        <w:ind w:left="0" w:right="-1"/>
        <w:jc w:val="both"/>
        <w:rPr>
          <w:sz w:val="24"/>
          <w:szCs w:val="24"/>
          <w:lang w:val="es-EC"/>
        </w:rPr>
      </w:pPr>
      <w:r w:rsidRPr="000B37CE">
        <w:rPr>
          <w:sz w:val="24"/>
          <w:szCs w:val="24"/>
          <w:lang w:val="es-EC"/>
        </w:rPr>
        <w:t>Posteriormente determinamos el costo unitario de producción, el cual resulta de la relación existente del costo total y el número de unidades producidas durante el periodo, en este caso tenemos:</w:t>
      </w:r>
    </w:p>
    <w:p w:rsidR="00876141" w:rsidRPr="0031113A" w:rsidRDefault="00876141" w:rsidP="00A508F3">
      <w:pPr>
        <w:pStyle w:val="Sinespaciado"/>
        <w:spacing w:line="480" w:lineRule="auto"/>
        <w:jc w:val="both"/>
        <w:rPr>
          <w:rFonts w:ascii="Arial" w:hAnsi="Arial" w:cs="Arial"/>
          <w:sz w:val="24"/>
          <w:szCs w:val="24"/>
        </w:rPr>
      </w:pPr>
      <w:r w:rsidRPr="0031113A">
        <w:rPr>
          <w:rFonts w:ascii="Arial" w:hAnsi="Arial" w:cs="Arial"/>
          <w:noProof/>
        </w:rPr>
        <mc:AlternateContent>
          <mc:Choice Requires="wps">
            <w:drawing>
              <wp:anchor distT="4294967295" distB="4294967295" distL="114300" distR="114300" simplePos="0" relativeHeight="251769856" behindDoc="0" locked="0" layoutInCell="1" allowOverlap="1" wp14:anchorId="216B4F51" wp14:editId="2CCE9D3C">
                <wp:simplePos x="0" y="0"/>
                <wp:positionH relativeFrom="column">
                  <wp:posOffset>596265</wp:posOffset>
                </wp:positionH>
                <wp:positionV relativeFrom="paragraph">
                  <wp:posOffset>153034</wp:posOffset>
                </wp:positionV>
                <wp:extent cx="295275" cy="0"/>
                <wp:effectExtent l="0" t="0" r="9525" b="19050"/>
                <wp:wrapNone/>
                <wp:docPr id="64" name="Conector recto de flecha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84AC20" id="Conector recto de flecha 14" o:spid="_x0000_s1026" type="#_x0000_t32" style="position:absolute;margin-left:46.95pt;margin-top:12.05pt;width:23.25pt;height:0;z-index:251769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"/>
            </w:pict>
          </mc:Fallback>
        </mc:AlternateContent>
      </w:r>
      <w:r w:rsidRPr="0031113A">
        <w:rPr>
          <w:rFonts w:ascii="Arial" w:hAnsi="Arial" w:cs="Arial"/>
          <w:b/>
          <w:sz w:val="24"/>
          <w:szCs w:val="24"/>
        </w:rPr>
        <w:t>CUP =</w:t>
      </w:r>
      <w:r w:rsidRPr="0031113A">
        <w:rPr>
          <w:rFonts w:ascii="Arial" w:hAnsi="Arial" w:cs="Arial"/>
          <w:sz w:val="24"/>
          <w:szCs w:val="24"/>
        </w:rPr>
        <w:t xml:space="preserve">     CTP</w:t>
      </w:r>
    </w:p>
    <w:p w:rsidR="00876141" w:rsidRPr="0031113A" w:rsidRDefault="00876141" w:rsidP="00A508F3">
      <w:pPr>
        <w:pStyle w:val="Sinespaciado"/>
        <w:spacing w:line="480" w:lineRule="auto"/>
        <w:jc w:val="both"/>
        <w:rPr>
          <w:rFonts w:ascii="Arial" w:hAnsi="Arial" w:cs="Arial"/>
          <w:sz w:val="24"/>
          <w:szCs w:val="24"/>
        </w:rPr>
      </w:pPr>
      <w:r w:rsidRPr="0031113A">
        <w:rPr>
          <w:rFonts w:ascii="Arial" w:hAnsi="Arial" w:cs="Arial"/>
          <w:sz w:val="24"/>
          <w:szCs w:val="24"/>
        </w:rPr>
        <w:tab/>
        <w:t xml:space="preserve">     NUP</w:t>
      </w:r>
    </w:p>
    <w:p w:rsidR="00876141" w:rsidRPr="0031113A" w:rsidRDefault="00876141" w:rsidP="00A508F3">
      <w:pPr>
        <w:pStyle w:val="Sinespaciado"/>
        <w:spacing w:line="480" w:lineRule="auto"/>
        <w:jc w:val="both"/>
        <w:rPr>
          <w:rFonts w:ascii="Arial" w:hAnsi="Arial" w:cs="Arial"/>
          <w:sz w:val="24"/>
          <w:szCs w:val="24"/>
        </w:rPr>
      </w:pPr>
      <w:r w:rsidRPr="0031113A">
        <w:rPr>
          <w:rFonts w:ascii="Arial" w:hAnsi="Arial" w:cs="Arial"/>
          <w:noProof/>
        </w:rPr>
        <mc:AlternateContent>
          <mc:Choice Requires="wps">
            <w:drawing>
              <wp:anchor distT="4294967295" distB="4294967295" distL="114300" distR="114300" simplePos="0" relativeHeight="251770880" behindDoc="0" locked="0" layoutInCell="1" allowOverlap="1" wp14:anchorId="0D72D33A" wp14:editId="091E160A">
                <wp:simplePos x="0" y="0"/>
                <wp:positionH relativeFrom="column">
                  <wp:posOffset>548640</wp:posOffset>
                </wp:positionH>
                <wp:positionV relativeFrom="paragraph">
                  <wp:posOffset>170814</wp:posOffset>
                </wp:positionV>
                <wp:extent cx="571500" cy="0"/>
                <wp:effectExtent l="0" t="0" r="19050" b="19050"/>
                <wp:wrapNone/>
                <wp:docPr id="65" name="Conector recto de flecha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B5BC1E" id="Conector recto de flecha 12" o:spid="_x0000_s1026" type="#_x0000_t32" style="position:absolute;margin-left:43.2pt;margin-top:13.45pt;width:45pt;height:0;z-index:251770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"/>
            </w:pict>
          </mc:Fallback>
        </mc:AlternateContent>
      </w:r>
      <w:r w:rsidRPr="0031113A">
        <w:rPr>
          <w:rFonts w:ascii="Arial" w:hAnsi="Arial" w:cs="Arial"/>
          <w:b/>
          <w:sz w:val="24"/>
          <w:szCs w:val="24"/>
        </w:rPr>
        <w:t xml:space="preserve">CUP= </w:t>
      </w:r>
      <w:r w:rsidRPr="0031113A">
        <w:rPr>
          <w:rFonts w:ascii="Arial" w:hAnsi="Arial" w:cs="Arial"/>
          <w:b/>
          <w:sz w:val="24"/>
          <w:szCs w:val="24"/>
          <w:u w:val="single"/>
        </w:rPr>
        <w:t>2</w:t>
      </w:r>
      <w:r w:rsidR="000B2965">
        <w:rPr>
          <w:rFonts w:ascii="Arial" w:hAnsi="Arial" w:cs="Arial"/>
          <w:b/>
          <w:sz w:val="24"/>
          <w:szCs w:val="24"/>
          <w:u w:val="single"/>
        </w:rPr>
        <w:t>18</w:t>
      </w:r>
      <w:r w:rsidRPr="0031113A">
        <w:rPr>
          <w:rFonts w:ascii="Arial" w:hAnsi="Arial" w:cs="Arial"/>
          <w:b/>
          <w:bCs/>
          <w:color w:val="000000"/>
          <w:sz w:val="24"/>
          <w:szCs w:val="24"/>
          <w:u w:val="single"/>
        </w:rPr>
        <w:t>.</w:t>
      </w:r>
      <w:r w:rsidR="000B2965">
        <w:rPr>
          <w:rFonts w:ascii="Arial" w:hAnsi="Arial" w:cs="Arial"/>
          <w:b/>
          <w:bCs/>
          <w:color w:val="000000"/>
          <w:sz w:val="24"/>
          <w:szCs w:val="24"/>
          <w:u w:val="single"/>
        </w:rPr>
        <w:t>433</w:t>
      </w:r>
      <w:r w:rsidRPr="0031113A">
        <w:rPr>
          <w:rFonts w:ascii="Arial" w:hAnsi="Arial" w:cs="Arial"/>
          <w:b/>
          <w:bCs/>
          <w:color w:val="000000"/>
          <w:sz w:val="24"/>
          <w:szCs w:val="24"/>
          <w:u w:val="single"/>
        </w:rPr>
        <w:t>,</w:t>
      </w:r>
      <w:r w:rsidR="000B2965">
        <w:rPr>
          <w:rFonts w:ascii="Arial" w:hAnsi="Arial" w:cs="Arial"/>
          <w:b/>
          <w:bCs/>
          <w:color w:val="000000"/>
          <w:sz w:val="24"/>
          <w:szCs w:val="24"/>
          <w:u w:val="single"/>
        </w:rPr>
        <w:t>21</w:t>
      </w:r>
    </w:p>
    <w:p w:rsidR="00876141" w:rsidRPr="0031113A" w:rsidRDefault="00876141" w:rsidP="00A508F3">
      <w:pPr>
        <w:pStyle w:val="Sinespaciado"/>
        <w:spacing w:line="480" w:lineRule="auto"/>
        <w:jc w:val="both"/>
        <w:rPr>
          <w:rFonts w:ascii="Arial" w:hAnsi="Arial" w:cs="Arial"/>
          <w:b/>
          <w:sz w:val="24"/>
          <w:szCs w:val="24"/>
        </w:rPr>
      </w:pPr>
      <w:r w:rsidRPr="0031113A">
        <w:rPr>
          <w:rFonts w:ascii="Arial" w:hAnsi="Arial" w:cs="Arial"/>
          <w:sz w:val="24"/>
          <w:szCs w:val="24"/>
        </w:rPr>
        <w:tab/>
      </w:r>
      <w:r w:rsidR="000B2965">
        <w:rPr>
          <w:rFonts w:ascii="Arial" w:hAnsi="Arial" w:cs="Arial"/>
          <w:sz w:val="24"/>
          <w:szCs w:val="24"/>
        </w:rPr>
        <w:t xml:space="preserve">     </w:t>
      </w:r>
      <w:r w:rsidR="000B2965">
        <w:rPr>
          <w:rFonts w:ascii="Arial" w:hAnsi="Arial" w:cs="Arial"/>
          <w:b/>
          <w:sz w:val="24"/>
          <w:szCs w:val="24"/>
        </w:rPr>
        <w:t>397</w:t>
      </w:r>
    </w:p>
    <w:p w:rsidR="00876141" w:rsidRPr="0031113A" w:rsidRDefault="00876141" w:rsidP="00A508F3">
      <w:pPr>
        <w:pStyle w:val="Sinespaciado"/>
        <w:spacing w:line="480" w:lineRule="auto"/>
        <w:jc w:val="both"/>
        <w:rPr>
          <w:rFonts w:ascii="Arial" w:hAnsi="Arial" w:cs="Arial"/>
          <w:b/>
          <w:sz w:val="24"/>
          <w:szCs w:val="24"/>
        </w:rPr>
      </w:pPr>
      <w:r w:rsidRPr="0031113A">
        <w:rPr>
          <w:rFonts w:ascii="Arial" w:hAnsi="Arial" w:cs="Arial"/>
          <w:b/>
          <w:sz w:val="24"/>
          <w:szCs w:val="24"/>
        </w:rPr>
        <w:t xml:space="preserve">CUP= </w:t>
      </w:r>
      <w:r w:rsidR="003F2120">
        <w:rPr>
          <w:rFonts w:ascii="Arial" w:hAnsi="Arial" w:cs="Arial"/>
          <w:b/>
          <w:sz w:val="24"/>
          <w:szCs w:val="24"/>
        </w:rPr>
        <w:t>550,21</w:t>
      </w:r>
      <w:r w:rsidRPr="0031113A">
        <w:rPr>
          <w:rFonts w:ascii="Arial" w:hAnsi="Arial" w:cs="Arial"/>
          <w:b/>
          <w:sz w:val="24"/>
          <w:szCs w:val="24"/>
        </w:rPr>
        <w:t xml:space="preserve"> dólares</w:t>
      </w:r>
    </w:p>
    <w:p w:rsidR="00A508F3" w:rsidRDefault="00A508F3" w:rsidP="00A508F3">
      <w:pPr>
        <w:pStyle w:val="Prrafodelista"/>
        <w:tabs>
          <w:tab w:val="left" w:pos="8222"/>
          <w:tab w:val="left" w:pos="8364"/>
        </w:tabs>
        <w:spacing w:line="480" w:lineRule="auto"/>
        <w:ind w:left="0" w:right="-1"/>
        <w:jc w:val="both"/>
        <w:rPr>
          <w:b/>
          <w:sz w:val="24"/>
          <w:szCs w:val="24"/>
          <w:lang w:val="es-EC"/>
        </w:rPr>
      </w:pPr>
    </w:p>
    <w:p w:rsidR="00876141" w:rsidRPr="000B37CE" w:rsidRDefault="00876141" w:rsidP="00A508F3">
      <w:pPr>
        <w:pStyle w:val="Prrafodelista"/>
        <w:tabs>
          <w:tab w:val="left" w:pos="8222"/>
          <w:tab w:val="left" w:pos="8364"/>
        </w:tabs>
        <w:spacing w:line="480" w:lineRule="auto"/>
        <w:ind w:left="0" w:right="-1"/>
        <w:jc w:val="both"/>
        <w:rPr>
          <w:b/>
          <w:sz w:val="24"/>
          <w:szCs w:val="24"/>
          <w:lang w:val="es-EC"/>
        </w:rPr>
      </w:pPr>
      <w:r w:rsidRPr="000B37CE">
        <w:rPr>
          <w:b/>
          <w:sz w:val="24"/>
          <w:szCs w:val="24"/>
          <w:lang w:val="es-EC"/>
        </w:rPr>
        <w:t>Establecimientos de Precios</w:t>
      </w:r>
    </w:p>
    <w:p w:rsidR="00876141" w:rsidRPr="000B37CE" w:rsidRDefault="00876141" w:rsidP="00A508F3">
      <w:pPr>
        <w:pStyle w:val="Prrafodelista"/>
        <w:tabs>
          <w:tab w:val="left" w:pos="8222"/>
          <w:tab w:val="left" w:pos="8364"/>
        </w:tabs>
        <w:spacing w:line="480" w:lineRule="auto"/>
        <w:ind w:left="0" w:right="-1"/>
        <w:jc w:val="both"/>
        <w:rPr>
          <w:sz w:val="24"/>
          <w:szCs w:val="24"/>
          <w:lang w:val="es-EC"/>
        </w:rPr>
      </w:pPr>
      <w:r w:rsidRPr="000B37CE">
        <w:rPr>
          <w:sz w:val="24"/>
          <w:szCs w:val="24"/>
          <w:lang w:val="es-EC"/>
        </w:rPr>
        <w:t xml:space="preserve">Para establecer el precio de venta al público, </w:t>
      </w:r>
      <w:r w:rsidR="00B77CE7">
        <w:rPr>
          <w:sz w:val="24"/>
          <w:szCs w:val="24"/>
          <w:lang w:val="es-EC"/>
        </w:rPr>
        <w:t>el juego de muebles de sala</w:t>
      </w:r>
      <w:r w:rsidRPr="000B37CE">
        <w:rPr>
          <w:sz w:val="24"/>
          <w:szCs w:val="24"/>
          <w:lang w:val="es-EC"/>
        </w:rPr>
        <w:t xml:space="preserve">, inicialmente al costo le asignaremos un margen de utilidad  del </w:t>
      </w:r>
      <w:r w:rsidR="00B77CE7">
        <w:rPr>
          <w:sz w:val="24"/>
          <w:szCs w:val="24"/>
          <w:lang w:val="es-EC"/>
        </w:rPr>
        <w:t>2</w:t>
      </w:r>
      <w:r w:rsidRPr="000B37CE">
        <w:rPr>
          <w:sz w:val="24"/>
          <w:szCs w:val="24"/>
          <w:lang w:val="es-EC"/>
        </w:rPr>
        <w:t xml:space="preserve">5%, que permita comercializar el producto brindando utilidad a la empresa, y que a su vez los intermediarios (detallistas) también puedan obtener su margen de </w:t>
      </w:r>
      <w:r w:rsidRPr="000B37CE">
        <w:rPr>
          <w:sz w:val="24"/>
          <w:szCs w:val="24"/>
          <w:lang w:val="es-EC"/>
        </w:rPr>
        <w:lastRenderedPageBreak/>
        <w:t>utilidad sin que el precio rebase las expectativas de los consumidores.</w:t>
      </w:r>
    </w:p>
    <w:p w:rsidR="00876141" w:rsidRPr="000B37CE" w:rsidRDefault="00876141" w:rsidP="00A508F3">
      <w:pPr>
        <w:pStyle w:val="Prrafodelista"/>
        <w:spacing w:line="480" w:lineRule="auto"/>
        <w:ind w:left="0"/>
        <w:jc w:val="both"/>
        <w:rPr>
          <w:sz w:val="24"/>
          <w:szCs w:val="24"/>
          <w:lang w:val="es-EC"/>
        </w:rPr>
      </w:pPr>
    </w:p>
    <w:p w:rsidR="00876141" w:rsidRPr="000B37CE" w:rsidRDefault="00876141" w:rsidP="00A508F3">
      <w:pPr>
        <w:spacing w:line="480" w:lineRule="auto"/>
        <w:jc w:val="both"/>
        <w:rPr>
          <w:rFonts w:ascii="Arial" w:hAnsi="Arial" w:cs="Arial"/>
          <w:b/>
          <w:bCs/>
          <w:lang w:val="es-ES_tradnl"/>
        </w:rPr>
      </w:pPr>
      <w:r w:rsidRPr="000B37CE">
        <w:rPr>
          <w:rFonts w:ascii="Arial" w:hAnsi="Arial" w:cs="Arial"/>
          <w:b/>
          <w:bCs/>
          <w:lang w:val="es-ES_tradnl"/>
        </w:rPr>
        <w:t>ESTADO DE PÉRDIDAS Y GANANCIAS.</w:t>
      </w:r>
    </w:p>
    <w:p w:rsidR="00876141" w:rsidRPr="000B37CE" w:rsidRDefault="00876141" w:rsidP="00A508F3">
      <w:pPr>
        <w:pStyle w:val="Prrafodelista"/>
        <w:spacing w:line="480" w:lineRule="auto"/>
        <w:ind w:left="0" w:right="-1"/>
        <w:jc w:val="both"/>
        <w:rPr>
          <w:sz w:val="24"/>
          <w:szCs w:val="24"/>
        </w:rPr>
      </w:pPr>
      <w:r w:rsidRPr="000B37CE">
        <w:rPr>
          <w:sz w:val="24"/>
          <w:szCs w:val="24"/>
        </w:rPr>
        <w:t>Documento Contable que presenta los resultados obtenidos en un período económico, sean estos pérdi</w:t>
      </w:r>
      <w:r w:rsidRPr="000B37CE">
        <w:rPr>
          <w:sz w:val="24"/>
          <w:szCs w:val="24"/>
        </w:rPr>
        <w:softHyphen/>
        <w:t>das o ganan</w:t>
      </w:r>
      <w:r w:rsidRPr="000B37CE">
        <w:rPr>
          <w:sz w:val="24"/>
          <w:szCs w:val="24"/>
        </w:rPr>
        <w:softHyphen/>
        <w:t>cias para lo cual compara los rubros de in</w:t>
      </w:r>
      <w:r w:rsidRPr="000B37CE">
        <w:rPr>
          <w:sz w:val="24"/>
          <w:szCs w:val="24"/>
        </w:rPr>
        <w:softHyphen/>
        <w:t>gre</w:t>
      </w:r>
      <w:r w:rsidRPr="000B37CE">
        <w:rPr>
          <w:sz w:val="24"/>
          <w:szCs w:val="24"/>
        </w:rPr>
        <w:softHyphen/>
        <w:t>sos con los egresos incurridos en un período.</w:t>
      </w:r>
    </w:p>
    <w:p w:rsidR="00876141" w:rsidRDefault="00876141" w:rsidP="00A508F3">
      <w:pPr>
        <w:pStyle w:val="Prrafodelista"/>
        <w:spacing w:line="480" w:lineRule="auto"/>
        <w:ind w:left="0"/>
        <w:jc w:val="both"/>
        <w:rPr>
          <w:sz w:val="24"/>
          <w:szCs w:val="24"/>
        </w:rPr>
      </w:pPr>
    </w:p>
    <w:p w:rsidR="00876141" w:rsidRPr="000B37CE" w:rsidRDefault="00876141" w:rsidP="00A508F3">
      <w:pPr>
        <w:pStyle w:val="Prrafodelista"/>
        <w:tabs>
          <w:tab w:val="left" w:pos="8504"/>
        </w:tabs>
        <w:spacing w:line="480" w:lineRule="auto"/>
        <w:ind w:left="0" w:right="-1"/>
        <w:jc w:val="both"/>
        <w:rPr>
          <w:sz w:val="24"/>
          <w:szCs w:val="24"/>
        </w:rPr>
      </w:pPr>
      <w:r w:rsidRPr="000B37CE">
        <w:rPr>
          <w:sz w:val="24"/>
          <w:szCs w:val="24"/>
        </w:rPr>
        <w:t>Es uno de los Estados Financieros básicos que tiene por objeto mostrar un resumen de los ingresos y los gastos durante un ejercicio, clasificándolos de acuerdo con las principales operaciones del negocio, mostrando por consiguiente las utilidades o pérdidas sufri</w:t>
      </w:r>
      <w:r w:rsidRPr="000B37CE">
        <w:rPr>
          <w:sz w:val="24"/>
          <w:szCs w:val="24"/>
        </w:rPr>
        <w:softHyphen/>
        <w:t>das en las operaciones realizadas.</w:t>
      </w:r>
    </w:p>
    <w:p w:rsidR="00876141" w:rsidRPr="000B37CE" w:rsidRDefault="00876141" w:rsidP="00A508F3">
      <w:pPr>
        <w:pStyle w:val="Prrafodelista"/>
        <w:spacing w:line="480" w:lineRule="auto"/>
        <w:ind w:left="0"/>
        <w:jc w:val="both"/>
        <w:rPr>
          <w:sz w:val="24"/>
          <w:szCs w:val="24"/>
        </w:rPr>
      </w:pPr>
    </w:p>
    <w:p w:rsidR="00876141" w:rsidRPr="000B37CE" w:rsidRDefault="00876141" w:rsidP="00A508F3">
      <w:pPr>
        <w:pStyle w:val="Prrafodelista"/>
        <w:tabs>
          <w:tab w:val="left" w:pos="8504"/>
        </w:tabs>
        <w:spacing w:line="480" w:lineRule="auto"/>
        <w:ind w:left="0" w:right="-1"/>
        <w:jc w:val="both"/>
        <w:rPr>
          <w:sz w:val="24"/>
          <w:szCs w:val="24"/>
        </w:rPr>
      </w:pPr>
      <w:r w:rsidRPr="000B37CE">
        <w:rPr>
          <w:sz w:val="24"/>
          <w:szCs w:val="24"/>
        </w:rPr>
        <w:t xml:space="preserve">El Estado de Pérdidas y Ganancias llamado también Estado de Resultados nos demuestra cual es la utilidad o pérdida que se ha obtenido durante un período económico y como se ha producido, cuyos resultados sirven para obtener mediante un análisis, conclusiones que permitan conocer </w:t>
      </w:r>
      <w:r w:rsidR="002B7F2D" w:rsidRPr="000B37CE">
        <w:rPr>
          <w:sz w:val="24"/>
          <w:szCs w:val="24"/>
        </w:rPr>
        <w:t>cómo</w:t>
      </w:r>
      <w:r w:rsidRPr="000B37CE">
        <w:rPr>
          <w:sz w:val="24"/>
          <w:szCs w:val="24"/>
        </w:rPr>
        <w:t xml:space="preserve"> se desenvuelve la empresa y hacer previsiones para el futuro.</w:t>
      </w:r>
    </w:p>
    <w:p w:rsidR="00876141" w:rsidRPr="000B37CE" w:rsidRDefault="00876141" w:rsidP="00A508F3">
      <w:pPr>
        <w:pStyle w:val="Prrafodelista"/>
        <w:spacing w:line="480" w:lineRule="auto"/>
        <w:ind w:left="0"/>
        <w:jc w:val="both"/>
        <w:rPr>
          <w:sz w:val="24"/>
          <w:szCs w:val="24"/>
        </w:rPr>
      </w:pPr>
    </w:p>
    <w:p w:rsidR="00876141" w:rsidRPr="000B37CE" w:rsidRDefault="00876141" w:rsidP="00A508F3">
      <w:pPr>
        <w:pStyle w:val="Prrafodelista"/>
        <w:spacing w:line="480" w:lineRule="auto"/>
        <w:ind w:left="0"/>
        <w:jc w:val="both"/>
        <w:rPr>
          <w:sz w:val="24"/>
          <w:szCs w:val="24"/>
        </w:rPr>
      </w:pPr>
      <w:r w:rsidRPr="000B37CE">
        <w:rPr>
          <w:b/>
          <w:bCs/>
          <w:sz w:val="24"/>
          <w:szCs w:val="24"/>
        </w:rPr>
        <w:t>INGRESOS:</w:t>
      </w:r>
    </w:p>
    <w:p w:rsidR="00876141" w:rsidRPr="000B37CE" w:rsidRDefault="00876141" w:rsidP="00A508F3">
      <w:pPr>
        <w:pStyle w:val="Prrafodelista"/>
        <w:tabs>
          <w:tab w:val="left" w:pos="8504"/>
        </w:tabs>
        <w:spacing w:line="480" w:lineRule="auto"/>
        <w:ind w:left="0" w:right="-1"/>
        <w:jc w:val="both"/>
        <w:rPr>
          <w:sz w:val="24"/>
          <w:szCs w:val="24"/>
        </w:rPr>
      </w:pPr>
      <w:r w:rsidRPr="000B37CE">
        <w:rPr>
          <w:sz w:val="24"/>
          <w:szCs w:val="24"/>
        </w:rPr>
        <w:t>Están conformados por el resultado de las ventas u otros ingresos.</w:t>
      </w:r>
    </w:p>
    <w:p w:rsidR="00876141" w:rsidRPr="000B37CE" w:rsidRDefault="00876141" w:rsidP="00A508F3">
      <w:pPr>
        <w:pStyle w:val="Prrafodelista"/>
        <w:spacing w:line="480" w:lineRule="auto"/>
        <w:ind w:left="0"/>
        <w:jc w:val="both"/>
        <w:rPr>
          <w:b/>
          <w:bCs/>
          <w:sz w:val="24"/>
          <w:szCs w:val="24"/>
        </w:rPr>
      </w:pPr>
    </w:p>
    <w:p w:rsidR="00876141" w:rsidRPr="000B37CE" w:rsidRDefault="00876141" w:rsidP="00A508F3">
      <w:pPr>
        <w:pStyle w:val="Prrafodelista"/>
        <w:spacing w:line="480" w:lineRule="auto"/>
        <w:ind w:left="0"/>
        <w:jc w:val="both"/>
        <w:rPr>
          <w:sz w:val="24"/>
          <w:szCs w:val="24"/>
        </w:rPr>
      </w:pPr>
      <w:r w:rsidRPr="000B37CE">
        <w:rPr>
          <w:b/>
          <w:bCs/>
          <w:sz w:val="24"/>
          <w:szCs w:val="24"/>
        </w:rPr>
        <w:t>EGRESOS:</w:t>
      </w:r>
    </w:p>
    <w:p w:rsidR="00876141" w:rsidRDefault="00876141" w:rsidP="00A508F3">
      <w:pPr>
        <w:pStyle w:val="Prrafodelista"/>
        <w:spacing w:line="480" w:lineRule="auto"/>
        <w:ind w:left="0" w:right="-1"/>
        <w:jc w:val="both"/>
        <w:rPr>
          <w:sz w:val="24"/>
          <w:szCs w:val="24"/>
        </w:rPr>
      </w:pPr>
      <w:r w:rsidRPr="000B37CE">
        <w:rPr>
          <w:sz w:val="24"/>
          <w:szCs w:val="24"/>
        </w:rPr>
        <w:t>Se forma por la sumatoria del Costo Primo, Gastos de Proceso de Producción, Gastos de Operación y Gastos Financieros.</w:t>
      </w:r>
    </w:p>
    <w:p w:rsidR="00E34F1F" w:rsidRDefault="00E34F1F" w:rsidP="000B37CE">
      <w:pPr>
        <w:pStyle w:val="Prrafodelista"/>
        <w:spacing w:line="360" w:lineRule="auto"/>
        <w:ind w:left="0" w:right="-1"/>
        <w:jc w:val="both"/>
        <w:rPr>
          <w:sz w:val="24"/>
          <w:szCs w:val="24"/>
        </w:rPr>
        <w:sectPr w:rsidR="00E34F1F" w:rsidSect="007E2128">
          <w:headerReference w:type="default" r:id="rId112"/>
          <w:footerReference w:type="default" r:id="rId113"/>
          <w:type w:val="continuous"/>
          <w:pgSz w:w="11906" w:h="16838"/>
          <w:pgMar w:top="1418" w:right="1701" w:bottom="1418" w:left="1701" w:header="708" w:footer="708" w:gutter="0"/>
          <w:cols w:space="708"/>
          <w:docGrid w:linePitch="360"/>
        </w:sectPr>
      </w:pPr>
    </w:p>
    <w:p w:rsidR="002B7F2D" w:rsidRDefault="00BF7EC3" w:rsidP="00BF7EC3">
      <w:pPr>
        <w:pStyle w:val="Prrafodelista"/>
        <w:spacing w:line="360" w:lineRule="auto"/>
        <w:ind w:left="0" w:right="-1"/>
        <w:jc w:val="center"/>
        <w:rPr>
          <w:b/>
          <w:sz w:val="24"/>
          <w:szCs w:val="24"/>
        </w:rPr>
      </w:pPr>
      <w:r w:rsidRPr="00BF7EC3">
        <w:rPr>
          <w:b/>
          <w:sz w:val="24"/>
          <w:szCs w:val="24"/>
        </w:rPr>
        <w:lastRenderedPageBreak/>
        <w:t>CUADRO 81</w:t>
      </w:r>
    </w:p>
    <w:tbl>
      <w:tblPr>
        <w:tblW w:w="14885" w:type="dxa"/>
        <w:tblInd w:w="-214" w:type="dxa"/>
        <w:tblLayout w:type="fixed"/>
        <w:tblCellMar>
          <w:left w:w="70" w:type="dxa"/>
          <w:right w:w="70" w:type="dxa"/>
        </w:tblCellMar>
        <w:tblLook w:val="04A0" w:firstRow="1" w:lastRow="0" w:firstColumn="1" w:lastColumn="0" w:noHBand="0" w:noVBand="1"/>
      </w:tblPr>
      <w:tblGrid>
        <w:gridCol w:w="2127"/>
        <w:gridCol w:w="1276"/>
        <w:gridCol w:w="1276"/>
        <w:gridCol w:w="1275"/>
        <w:gridCol w:w="1276"/>
        <w:gridCol w:w="1276"/>
        <w:gridCol w:w="1276"/>
        <w:gridCol w:w="1271"/>
        <w:gridCol w:w="1280"/>
        <w:gridCol w:w="1276"/>
        <w:gridCol w:w="1276"/>
      </w:tblGrid>
      <w:tr w:rsidR="00837A1A" w:rsidTr="006608F0">
        <w:trPr>
          <w:trHeight w:val="390"/>
        </w:trPr>
        <w:tc>
          <w:tcPr>
            <w:tcW w:w="14885" w:type="dxa"/>
            <w:gridSpan w:val="11"/>
            <w:tcBorders>
              <w:top w:val="single" w:sz="8" w:space="0" w:color="auto"/>
              <w:left w:val="single" w:sz="8" w:space="0" w:color="auto"/>
              <w:bottom w:val="single" w:sz="8" w:space="0" w:color="auto"/>
              <w:right w:val="single" w:sz="8" w:space="0" w:color="000000"/>
            </w:tcBorders>
            <w:shd w:val="clear" w:color="000000" w:fill="FFC000"/>
            <w:noWrap/>
            <w:vAlign w:val="bottom"/>
            <w:hideMark/>
          </w:tcPr>
          <w:p w:rsidR="00837A1A" w:rsidRDefault="00837A1A">
            <w:pPr>
              <w:jc w:val="center"/>
              <w:rPr>
                <w:rFonts w:ascii="Calibri" w:hAnsi="Calibri" w:cs="Calibri"/>
                <w:b/>
                <w:bCs/>
                <w:color w:val="000000"/>
                <w:sz w:val="28"/>
                <w:szCs w:val="28"/>
              </w:rPr>
            </w:pPr>
            <w:r>
              <w:rPr>
                <w:rFonts w:ascii="Calibri" w:hAnsi="Calibri" w:cs="Calibri"/>
                <w:b/>
                <w:bCs/>
                <w:color w:val="000000"/>
                <w:sz w:val="28"/>
                <w:szCs w:val="28"/>
              </w:rPr>
              <w:t>ESTADO DE PERDIDAS Y GANACIAS</w:t>
            </w:r>
          </w:p>
        </w:tc>
      </w:tr>
      <w:tr w:rsidR="008E316B" w:rsidTr="006608F0">
        <w:trPr>
          <w:trHeight w:val="300"/>
        </w:trPr>
        <w:tc>
          <w:tcPr>
            <w:tcW w:w="2127" w:type="dxa"/>
            <w:vMerge w:val="restart"/>
            <w:tcBorders>
              <w:top w:val="nil"/>
              <w:left w:val="single" w:sz="8" w:space="0" w:color="auto"/>
              <w:bottom w:val="single" w:sz="8" w:space="0" w:color="000000"/>
              <w:right w:val="single" w:sz="8" w:space="0" w:color="auto"/>
            </w:tcBorders>
            <w:shd w:val="clear" w:color="000000" w:fill="DBE5F1"/>
            <w:noWrap/>
            <w:vAlign w:val="bottom"/>
            <w:hideMark/>
          </w:tcPr>
          <w:p w:rsidR="00837A1A" w:rsidRDefault="00837A1A">
            <w:pPr>
              <w:jc w:val="center"/>
              <w:rPr>
                <w:b/>
                <w:bCs/>
                <w:color w:val="000000"/>
                <w:sz w:val="22"/>
                <w:szCs w:val="22"/>
              </w:rPr>
            </w:pPr>
            <w:r>
              <w:rPr>
                <w:b/>
                <w:bCs/>
                <w:color w:val="000000"/>
                <w:sz w:val="22"/>
                <w:szCs w:val="22"/>
              </w:rPr>
              <w:t>PERIODOS</w:t>
            </w:r>
          </w:p>
        </w:tc>
        <w:tc>
          <w:tcPr>
            <w:tcW w:w="1276" w:type="dxa"/>
            <w:vMerge w:val="restart"/>
            <w:tcBorders>
              <w:top w:val="nil"/>
              <w:left w:val="single" w:sz="8" w:space="0" w:color="auto"/>
              <w:bottom w:val="single" w:sz="8" w:space="0" w:color="000000"/>
              <w:right w:val="single" w:sz="8" w:space="0" w:color="auto"/>
            </w:tcBorders>
            <w:shd w:val="clear" w:color="000000" w:fill="DBE5F1"/>
            <w:noWrap/>
            <w:vAlign w:val="bottom"/>
            <w:hideMark/>
          </w:tcPr>
          <w:p w:rsidR="00837A1A" w:rsidRDefault="00837A1A">
            <w:pPr>
              <w:jc w:val="center"/>
              <w:rPr>
                <w:b/>
                <w:bCs/>
                <w:color w:val="000000"/>
                <w:sz w:val="22"/>
                <w:szCs w:val="22"/>
              </w:rPr>
            </w:pPr>
            <w:r>
              <w:rPr>
                <w:b/>
                <w:bCs/>
                <w:color w:val="000000"/>
                <w:sz w:val="22"/>
                <w:szCs w:val="22"/>
              </w:rPr>
              <w:t>1</w:t>
            </w:r>
          </w:p>
        </w:tc>
        <w:tc>
          <w:tcPr>
            <w:tcW w:w="1276" w:type="dxa"/>
            <w:vMerge w:val="restart"/>
            <w:tcBorders>
              <w:top w:val="nil"/>
              <w:left w:val="single" w:sz="8" w:space="0" w:color="auto"/>
              <w:bottom w:val="single" w:sz="8" w:space="0" w:color="000000"/>
              <w:right w:val="single" w:sz="8" w:space="0" w:color="auto"/>
            </w:tcBorders>
            <w:shd w:val="clear" w:color="000000" w:fill="DBE5F1"/>
            <w:noWrap/>
            <w:vAlign w:val="bottom"/>
            <w:hideMark/>
          </w:tcPr>
          <w:p w:rsidR="00837A1A" w:rsidRDefault="00837A1A">
            <w:pPr>
              <w:jc w:val="center"/>
              <w:rPr>
                <w:b/>
                <w:bCs/>
                <w:color w:val="000000"/>
                <w:sz w:val="22"/>
                <w:szCs w:val="22"/>
              </w:rPr>
            </w:pPr>
            <w:r>
              <w:rPr>
                <w:b/>
                <w:bCs/>
                <w:color w:val="000000"/>
                <w:sz w:val="22"/>
                <w:szCs w:val="22"/>
              </w:rPr>
              <w:t>2</w:t>
            </w:r>
          </w:p>
        </w:tc>
        <w:tc>
          <w:tcPr>
            <w:tcW w:w="1275" w:type="dxa"/>
            <w:vMerge w:val="restart"/>
            <w:tcBorders>
              <w:top w:val="nil"/>
              <w:left w:val="single" w:sz="8" w:space="0" w:color="auto"/>
              <w:bottom w:val="single" w:sz="8" w:space="0" w:color="000000"/>
              <w:right w:val="single" w:sz="8" w:space="0" w:color="auto"/>
            </w:tcBorders>
            <w:shd w:val="clear" w:color="000000" w:fill="DBE5F1"/>
            <w:noWrap/>
            <w:vAlign w:val="bottom"/>
            <w:hideMark/>
          </w:tcPr>
          <w:p w:rsidR="00837A1A" w:rsidRDefault="00837A1A">
            <w:pPr>
              <w:jc w:val="center"/>
              <w:rPr>
                <w:b/>
                <w:bCs/>
                <w:color w:val="000000"/>
                <w:sz w:val="22"/>
                <w:szCs w:val="22"/>
              </w:rPr>
            </w:pPr>
            <w:r>
              <w:rPr>
                <w:b/>
                <w:bCs/>
                <w:color w:val="000000"/>
                <w:sz w:val="22"/>
                <w:szCs w:val="22"/>
              </w:rPr>
              <w:t>3</w:t>
            </w:r>
          </w:p>
        </w:tc>
        <w:tc>
          <w:tcPr>
            <w:tcW w:w="1276" w:type="dxa"/>
            <w:vMerge w:val="restart"/>
            <w:tcBorders>
              <w:top w:val="nil"/>
              <w:left w:val="single" w:sz="8" w:space="0" w:color="auto"/>
              <w:bottom w:val="single" w:sz="8" w:space="0" w:color="000000"/>
              <w:right w:val="single" w:sz="8" w:space="0" w:color="auto"/>
            </w:tcBorders>
            <w:shd w:val="clear" w:color="000000" w:fill="DBE5F1"/>
            <w:noWrap/>
            <w:vAlign w:val="bottom"/>
            <w:hideMark/>
          </w:tcPr>
          <w:p w:rsidR="00837A1A" w:rsidRDefault="00837A1A">
            <w:pPr>
              <w:jc w:val="center"/>
              <w:rPr>
                <w:b/>
                <w:bCs/>
                <w:color w:val="000000"/>
                <w:sz w:val="22"/>
                <w:szCs w:val="22"/>
              </w:rPr>
            </w:pPr>
            <w:r>
              <w:rPr>
                <w:b/>
                <w:bCs/>
                <w:color w:val="000000"/>
                <w:sz w:val="22"/>
                <w:szCs w:val="22"/>
              </w:rPr>
              <w:t>4</w:t>
            </w:r>
          </w:p>
        </w:tc>
        <w:tc>
          <w:tcPr>
            <w:tcW w:w="1276" w:type="dxa"/>
            <w:vMerge w:val="restart"/>
            <w:tcBorders>
              <w:top w:val="nil"/>
              <w:left w:val="single" w:sz="8" w:space="0" w:color="auto"/>
              <w:bottom w:val="single" w:sz="8" w:space="0" w:color="000000"/>
              <w:right w:val="single" w:sz="8" w:space="0" w:color="auto"/>
            </w:tcBorders>
            <w:shd w:val="clear" w:color="000000" w:fill="DBE5F1"/>
            <w:noWrap/>
            <w:vAlign w:val="bottom"/>
            <w:hideMark/>
          </w:tcPr>
          <w:p w:rsidR="00837A1A" w:rsidRDefault="00837A1A">
            <w:pPr>
              <w:jc w:val="center"/>
              <w:rPr>
                <w:b/>
                <w:bCs/>
                <w:color w:val="000000"/>
                <w:sz w:val="22"/>
                <w:szCs w:val="22"/>
              </w:rPr>
            </w:pPr>
            <w:r>
              <w:rPr>
                <w:b/>
                <w:bCs/>
                <w:color w:val="000000"/>
                <w:sz w:val="22"/>
                <w:szCs w:val="22"/>
              </w:rPr>
              <w:t>5</w:t>
            </w:r>
          </w:p>
        </w:tc>
        <w:tc>
          <w:tcPr>
            <w:tcW w:w="1276" w:type="dxa"/>
            <w:vMerge w:val="restart"/>
            <w:tcBorders>
              <w:top w:val="nil"/>
              <w:left w:val="single" w:sz="8" w:space="0" w:color="auto"/>
              <w:bottom w:val="single" w:sz="8" w:space="0" w:color="000000"/>
              <w:right w:val="single" w:sz="8" w:space="0" w:color="auto"/>
            </w:tcBorders>
            <w:shd w:val="clear" w:color="000000" w:fill="DBE5F1"/>
            <w:noWrap/>
            <w:vAlign w:val="bottom"/>
            <w:hideMark/>
          </w:tcPr>
          <w:p w:rsidR="00837A1A" w:rsidRDefault="00837A1A">
            <w:pPr>
              <w:jc w:val="center"/>
              <w:rPr>
                <w:b/>
                <w:bCs/>
                <w:color w:val="000000"/>
                <w:sz w:val="22"/>
                <w:szCs w:val="22"/>
              </w:rPr>
            </w:pPr>
            <w:r>
              <w:rPr>
                <w:b/>
                <w:bCs/>
                <w:color w:val="000000"/>
                <w:sz w:val="22"/>
                <w:szCs w:val="22"/>
              </w:rPr>
              <w:t>6</w:t>
            </w:r>
          </w:p>
        </w:tc>
        <w:tc>
          <w:tcPr>
            <w:tcW w:w="1271" w:type="dxa"/>
            <w:vMerge w:val="restart"/>
            <w:tcBorders>
              <w:top w:val="nil"/>
              <w:left w:val="single" w:sz="8" w:space="0" w:color="auto"/>
              <w:bottom w:val="single" w:sz="8" w:space="0" w:color="000000"/>
              <w:right w:val="single" w:sz="8" w:space="0" w:color="auto"/>
            </w:tcBorders>
            <w:shd w:val="clear" w:color="000000" w:fill="DBE5F1"/>
            <w:noWrap/>
            <w:vAlign w:val="bottom"/>
            <w:hideMark/>
          </w:tcPr>
          <w:p w:rsidR="00837A1A" w:rsidRDefault="00837A1A">
            <w:pPr>
              <w:jc w:val="center"/>
              <w:rPr>
                <w:b/>
                <w:bCs/>
                <w:color w:val="000000"/>
                <w:sz w:val="22"/>
                <w:szCs w:val="22"/>
              </w:rPr>
            </w:pPr>
            <w:r>
              <w:rPr>
                <w:b/>
                <w:bCs/>
                <w:color w:val="000000"/>
                <w:sz w:val="22"/>
                <w:szCs w:val="22"/>
              </w:rPr>
              <w:t>7</w:t>
            </w:r>
          </w:p>
        </w:tc>
        <w:tc>
          <w:tcPr>
            <w:tcW w:w="1280" w:type="dxa"/>
            <w:vMerge w:val="restart"/>
            <w:tcBorders>
              <w:top w:val="nil"/>
              <w:left w:val="single" w:sz="8" w:space="0" w:color="auto"/>
              <w:bottom w:val="single" w:sz="8" w:space="0" w:color="000000"/>
              <w:right w:val="single" w:sz="8" w:space="0" w:color="auto"/>
            </w:tcBorders>
            <w:shd w:val="clear" w:color="000000" w:fill="DBE5F1"/>
            <w:noWrap/>
            <w:vAlign w:val="bottom"/>
            <w:hideMark/>
          </w:tcPr>
          <w:p w:rsidR="00837A1A" w:rsidRDefault="00837A1A">
            <w:pPr>
              <w:jc w:val="center"/>
              <w:rPr>
                <w:b/>
                <w:bCs/>
                <w:color w:val="000000"/>
                <w:sz w:val="22"/>
                <w:szCs w:val="22"/>
              </w:rPr>
            </w:pPr>
            <w:r>
              <w:rPr>
                <w:b/>
                <w:bCs/>
                <w:color w:val="000000"/>
                <w:sz w:val="22"/>
                <w:szCs w:val="22"/>
              </w:rPr>
              <w:t>8</w:t>
            </w:r>
          </w:p>
        </w:tc>
        <w:tc>
          <w:tcPr>
            <w:tcW w:w="1276" w:type="dxa"/>
            <w:vMerge w:val="restart"/>
            <w:tcBorders>
              <w:top w:val="nil"/>
              <w:left w:val="single" w:sz="8" w:space="0" w:color="auto"/>
              <w:bottom w:val="single" w:sz="8" w:space="0" w:color="000000"/>
              <w:right w:val="single" w:sz="8" w:space="0" w:color="auto"/>
            </w:tcBorders>
            <w:shd w:val="clear" w:color="000000" w:fill="DBE5F1"/>
            <w:noWrap/>
            <w:vAlign w:val="bottom"/>
            <w:hideMark/>
          </w:tcPr>
          <w:p w:rsidR="00837A1A" w:rsidRDefault="00837A1A">
            <w:pPr>
              <w:jc w:val="center"/>
              <w:rPr>
                <w:b/>
                <w:bCs/>
                <w:color w:val="000000"/>
                <w:sz w:val="22"/>
                <w:szCs w:val="22"/>
              </w:rPr>
            </w:pPr>
            <w:r>
              <w:rPr>
                <w:b/>
                <w:bCs/>
                <w:color w:val="000000"/>
                <w:sz w:val="22"/>
                <w:szCs w:val="22"/>
              </w:rPr>
              <w:t>9</w:t>
            </w:r>
          </w:p>
        </w:tc>
        <w:tc>
          <w:tcPr>
            <w:tcW w:w="1276" w:type="dxa"/>
            <w:vMerge w:val="restart"/>
            <w:tcBorders>
              <w:top w:val="nil"/>
              <w:left w:val="single" w:sz="8" w:space="0" w:color="auto"/>
              <w:bottom w:val="single" w:sz="8" w:space="0" w:color="000000"/>
              <w:right w:val="single" w:sz="8" w:space="0" w:color="auto"/>
            </w:tcBorders>
            <w:shd w:val="clear" w:color="000000" w:fill="DBE5F1"/>
            <w:noWrap/>
            <w:vAlign w:val="bottom"/>
            <w:hideMark/>
          </w:tcPr>
          <w:p w:rsidR="00837A1A" w:rsidRDefault="00837A1A">
            <w:pPr>
              <w:jc w:val="center"/>
              <w:rPr>
                <w:b/>
                <w:bCs/>
                <w:color w:val="000000"/>
                <w:sz w:val="22"/>
                <w:szCs w:val="22"/>
              </w:rPr>
            </w:pPr>
            <w:r>
              <w:rPr>
                <w:b/>
                <w:bCs/>
                <w:color w:val="000000"/>
                <w:sz w:val="22"/>
                <w:szCs w:val="22"/>
              </w:rPr>
              <w:t>10</w:t>
            </w:r>
          </w:p>
        </w:tc>
      </w:tr>
      <w:tr w:rsidR="006608F0" w:rsidTr="006608F0">
        <w:trPr>
          <w:trHeight w:val="315"/>
        </w:trPr>
        <w:tc>
          <w:tcPr>
            <w:tcW w:w="2127" w:type="dxa"/>
            <w:vMerge/>
            <w:tcBorders>
              <w:top w:val="nil"/>
              <w:left w:val="single" w:sz="8" w:space="0" w:color="auto"/>
              <w:bottom w:val="single" w:sz="8" w:space="0" w:color="000000"/>
              <w:right w:val="single" w:sz="8" w:space="0" w:color="auto"/>
            </w:tcBorders>
            <w:vAlign w:val="center"/>
            <w:hideMark/>
          </w:tcPr>
          <w:p w:rsidR="00837A1A" w:rsidRDefault="00837A1A">
            <w:pPr>
              <w:rPr>
                <w:b/>
                <w:bCs/>
                <w:color w:val="000000"/>
                <w:sz w:val="22"/>
                <w:szCs w:val="22"/>
              </w:rPr>
            </w:pPr>
          </w:p>
        </w:tc>
        <w:tc>
          <w:tcPr>
            <w:tcW w:w="1276" w:type="dxa"/>
            <w:vMerge/>
            <w:tcBorders>
              <w:top w:val="nil"/>
              <w:left w:val="single" w:sz="8" w:space="0" w:color="auto"/>
              <w:bottom w:val="single" w:sz="8" w:space="0" w:color="000000"/>
              <w:right w:val="single" w:sz="8" w:space="0" w:color="auto"/>
            </w:tcBorders>
            <w:vAlign w:val="center"/>
            <w:hideMark/>
          </w:tcPr>
          <w:p w:rsidR="00837A1A" w:rsidRDefault="00837A1A">
            <w:pPr>
              <w:rPr>
                <w:b/>
                <w:bCs/>
                <w:color w:val="000000"/>
                <w:sz w:val="22"/>
                <w:szCs w:val="22"/>
              </w:rPr>
            </w:pPr>
          </w:p>
        </w:tc>
        <w:tc>
          <w:tcPr>
            <w:tcW w:w="1276" w:type="dxa"/>
            <w:vMerge/>
            <w:tcBorders>
              <w:top w:val="nil"/>
              <w:left w:val="single" w:sz="8" w:space="0" w:color="auto"/>
              <w:bottom w:val="single" w:sz="8" w:space="0" w:color="000000"/>
              <w:right w:val="single" w:sz="8" w:space="0" w:color="auto"/>
            </w:tcBorders>
            <w:vAlign w:val="center"/>
            <w:hideMark/>
          </w:tcPr>
          <w:p w:rsidR="00837A1A" w:rsidRDefault="00837A1A">
            <w:pPr>
              <w:rPr>
                <w:b/>
                <w:bCs/>
                <w:color w:val="000000"/>
                <w:sz w:val="22"/>
                <w:szCs w:val="22"/>
              </w:rPr>
            </w:pPr>
          </w:p>
        </w:tc>
        <w:tc>
          <w:tcPr>
            <w:tcW w:w="1275" w:type="dxa"/>
            <w:vMerge/>
            <w:tcBorders>
              <w:top w:val="nil"/>
              <w:left w:val="single" w:sz="8" w:space="0" w:color="auto"/>
              <w:bottom w:val="single" w:sz="8" w:space="0" w:color="000000"/>
              <w:right w:val="single" w:sz="8" w:space="0" w:color="auto"/>
            </w:tcBorders>
            <w:vAlign w:val="center"/>
            <w:hideMark/>
          </w:tcPr>
          <w:p w:rsidR="00837A1A" w:rsidRDefault="00837A1A">
            <w:pPr>
              <w:rPr>
                <w:b/>
                <w:bCs/>
                <w:color w:val="000000"/>
                <w:sz w:val="22"/>
                <w:szCs w:val="22"/>
              </w:rPr>
            </w:pPr>
          </w:p>
        </w:tc>
        <w:tc>
          <w:tcPr>
            <w:tcW w:w="1276" w:type="dxa"/>
            <w:vMerge/>
            <w:tcBorders>
              <w:top w:val="nil"/>
              <w:left w:val="single" w:sz="8" w:space="0" w:color="auto"/>
              <w:bottom w:val="single" w:sz="8" w:space="0" w:color="000000"/>
              <w:right w:val="single" w:sz="8" w:space="0" w:color="auto"/>
            </w:tcBorders>
            <w:vAlign w:val="center"/>
            <w:hideMark/>
          </w:tcPr>
          <w:p w:rsidR="00837A1A" w:rsidRDefault="00837A1A">
            <w:pPr>
              <w:rPr>
                <w:b/>
                <w:bCs/>
                <w:color w:val="000000"/>
                <w:sz w:val="22"/>
                <w:szCs w:val="22"/>
              </w:rPr>
            </w:pPr>
          </w:p>
        </w:tc>
        <w:tc>
          <w:tcPr>
            <w:tcW w:w="1276" w:type="dxa"/>
            <w:vMerge/>
            <w:tcBorders>
              <w:top w:val="nil"/>
              <w:left w:val="single" w:sz="8" w:space="0" w:color="auto"/>
              <w:bottom w:val="single" w:sz="8" w:space="0" w:color="000000"/>
              <w:right w:val="single" w:sz="8" w:space="0" w:color="auto"/>
            </w:tcBorders>
            <w:vAlign w:val="center"/>
            <w:hideMark/>
          </w:tcPr>
          <w:p w:rsidR="00837A1A" w:rsidRDefault="00837A1A">
            <w:pPr>
              <w:rPr>
                <w:b/>
                <w:bCs/>
                <w:color w:val="000000"/>
                <w:sz w:val="22"/>
                <w:szCs w:val="22"/>
              </w:rPr>
            </w:pPr>
          </w:p>
        </w:tc>
        <w:tc>
          <w:tcPr>
            <w:tcW w:w="1276" w:type="dxa"/>
            <w:vMerge/>
            <w:tcBorders>
              <w:top w:val="nil"/>
              <w:left w:val="single" w:sz="8" w:space="0" w:color="auto"/>
              <w:bottom w:val="single" w:sz="8" w:space="0" w:color="000000"/>
              <w:right w:val="single" w:sz="8" w:space="0" w:color="auto"/>
            </w:tcBorders>
            <w:vAlign w:val="center"/>
            <w:hideMark/>
          </w:tcPr>
          <w:p w:rsidR="00837A1A" w:rsidRDefault="00837A1A">
            <w:pPr>
              <w:rPr>
                <w:b/>
                <w:bCs/>
                <w:color w:val="000000"/>
                <w:sz w:val="22"/>
                <w:szCs w:val="22"/>
              </w:rPr>
            </w:pPr>
          </w:p>
        </w:tc>
        <w:tc>
          <w:tcPr>
            <w:tcW w:w="1271" w:type="dxa"/>
            <w:vMerge/>
            <w:tcBorders>
              <w:top w:val="nil"/>
              <w:left w:val="single" w:sz="8" w:space="0" w:color="auto"/>
              <w:bottom w:val="single" w:sz="8" w:space="0" w:color="000000"/>
              <w:right w:val="single" w:sz="8" w:space="0" w:color="auto"/>
            </w:tcBorders>
            <w:vAlign w:val="center"/>
            <w:hideMark/>
          </w:tcPr>
          <w:p w:rsidR="00837A1A" w:rsidRDefault="00837A1A">
            <w:pPr>
              <w:rPr>
                <w:b/>
                <w:bCs/>
                <w:color w:val="000000"/>
                <w:sz w:val="22"/>
                <w:szCs w:val="22"/>
              </w:rPr>
            </w:pPr>
          </w:p>
        </w:tc>
        <w:tc>
          <w:tcPr>
            <w:tcW w:w="1280" w:type="dxa"/>
            <w:vMerge/>
            <w:tcBorders>
              <w:top w:val="nil"/>
              <w:left w:val="single" w:sz="8" w:space="0" w:color="auto"/>
              <w:bottom w:val="single" w:sz="8" w:space="0" w:color="000000"/>
              <w:right w:val="single" w:sz="8" w:space="0" w:color="auto"/>
            </w:tcBorders>
            <w:vAlign w:val="center"/>
            <w:hideMark/>
          </w:tcPr>
          <w:p w:rsidR="00837A1A" w:rsidRDefault="00837A1A">
            <w:pPr>
              <w:rPr>
                <w:b/>
                <w:bCs/>
                <w:color w:val="000000"/>
                <w:sz w:val="22"/>
                <w:szCs w:val="22"/>
              </w:rPr>
            </w:pPr>
          </w:p>
        </w:tc>
        <w:tc>
          <w:tcPr>
            <w:tcW w:w="1276" w:type="dxa"/>
            <w:vMerge/>
            <w:tcBorders>
              <w:top w:val="nil"/>
              <w:left w:val="single" w:sz="8" w:space="0" w:color="auto"/>
              <w:bottom w:val="single" w:sz="8" w:space="0" w:color="000000"/>
              <w:right w:val="single" w:sz="8" w:space="0" w:color="auto"/>
            </w:tcBorders>
            <w:vAlign w:val="center"/>
            <w:hideMark/>
          </w:tcPr>
          <w:p w:rsidR="00837A1A" w:rsidRDefault="00837A1A">
            <w:pPr>
              <w:rPr>
                <w:b/>
                <w:bCs/>
                <w:color w:val="000000"/>
                <w:sz w:val="22"/>
                <w:szCs w:val="22"/>
              </w:rPr>
            </w:pPr>
          </w:p>
        </w:tc>
        <w:tc>
          <w:tcPr>
            <w:tcW w:w="1276" w:type="dxa"/>
            <w:vMerge/>
            <w:tcBorders>
              <w:top w:val="nil"/>
              <w:left w:val="single" w:sz="8" w:space="0" w:color="auto"/>
              <w:bottom w:val="single" w:sz="8" w:space="0" w:color="000000"/>
              <w:right w:val="single" w:sz="8" w:space="0" w:color="auto"/>
            </w:tcBorders>
            <w:vAlign w:val="center"/>
            <w:hideMark/>
          </w:tcPr>
          <w:p w:rsidR="00837A1A" w:rsidRDefault="00837A1A">
            <w:pPr>
              <w:rPr>
                <w:b/>
                <w:bCs/>
                <w:color w:val="000000"/>
                <w:sz w:val="22"/>
                <w:szCs w:val="22"/>
              </w:rPr>
            </w:pPr>
          </w:p>
        </w:tc>
      </w:tr>
      <w:tr w:rsidR="006608F0" w:rsidTr="006608F0">
        <w:trPr>
          <w:trHeight w:val="315"/>
        </w:trPr>
        <w:tc>
          <w:tcPr>
            <w:tcW w:w="2127" w:type="dxa"/>
            <w:tcBorders>
              <w:top w:val="nil"/>
              <w:left w:val="single" w:sz="8" w:space="0" w:color="auto"/>
              <w:bottom w:val="single" w:sz="8" w:space="0" w:color="auto"/>
              <w:right w:val="single" w:sz="8" w:space="0" w:color="auto"/>
            </w:tcBorders>
            <w:shd w:val="clear" w:color="auto" w:fill="auto"/>
            <w:noWrap/>
            <w:vAlign w:val="bottom"/>
            <w:hideMark/>
          </w:tcPr>
          <w:p w:rsidR="00837A1A" w:rsidRDefault="00837A1A">
            <w:pPr>
              <w:rPr>
                <w:color w:val="000000"/>
                <w:sz w:val="20"/>
                <w:szCs w:val="20"/>
              </w:rPr>
            </w:pPr>
            <w:r>
              <w:rPr>
                <w:color w:val="000000"/>
                <w:sz w:val="20"/>
                <w:szCs w:val="20"/>
              </w:rPr>
              <w:t>Ingresos por ventas</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$ 273.041,51</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$ 289.195,39</w:t>
            </w:r>
          </w:p>
        </w:tc>
        <w:tc>
          <w:tcPr>
            <w:tcW w:w="1275"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$ 305.989,77</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$ 323.458,51</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$ 341.636,76</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$ 360.560,99</w:t>
            </w:r>
          </w:p>
        </w:tc>
        <w:tc>
          <w:tcPr>
            <w:tcW w:w="1271"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$ 380.269,05</w:t>
            </w:r>
          </w:p>
        </w:tc>
        <w:tc>
          <w:tcPr>
            <w:tcW w:w="1280"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$ 400.800,24</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$ 422.195,34</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$ 444.496,66</w:t>
            </w:r>
          </w:p>
        </w:tc>
      </w:tr>
      <w:tr w:rsidR="006608F0" w:rsidTr="006608F0">
        <w:trPr>
          <w:trHeight w:val="315"/>
        </w:trPr>
        <w:tc>
          <w:tcPr>
            <w:tcW w:w="2127" w:type="dxa"/>
            <w:tcBorders>
              <w:top w:val="nil"/>
              <w:left w:val="single" w:sz="8" w:space="0" w:color="auto"/>
              <w:bottom w:val="single" w:sz="8" w:space="0" w:color="auto"/>
              <w:right w:val="single" w:sz="8" w:space="0" w:color="auto"/>
            </w:tcBorders>
            <w:shd w:val="clear" w:color="auto" w:fill="auto"/>
            <w:noWrap/>
            <w:vAlign w:val="bottom"/>
            <w:hideMark/>
          </w:tcPr>
          <w:p w:rsidR="00837A1A" w:rsidRDefault="00837A1A">
            <w:pPr>
              <w:rPr>
                <w:color w:val="000000"/>
                <w:sz w:val="20"/>
                <w:szCs w:val="20"/>
              </w:rPr>
            </w:pPr>
            <w:r>
              <w:rPr>
                <w:color w:val="000000"/>
                <w:sz w:val="20"/>
                <w:szCs w:val="20"/>
              </w:rPr>
              <w:t>( - ) Costo Total</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$ 218.433,21</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$ 222.457,99</w:t>
            </w:r>
          </w:p>
        </w:tc>
        <w:tc>
          <w:tcPr>
            <w:tcW w:w="1275"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$ 226.659,09</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$ 231.041,80</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$ 235.611,56</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$ 240.373,99</w:t>
            </w:r>
          </w:p>
        </w:tc>
        <w:tc>
          <w:tcPr>
            <w:tcW w:w="1271"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$ 245.334,87</w:t>
            </w:r>
          </w:p>
        </w:tc>
        <w:tc>
          <w:tcPr>
            <w:tcW w:w="1280"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$ 250.500,15</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$ 255.875,96</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$ 261.468,63</w:t>
            </w:r>
          </w:p>
        </w:tc>
      </w:tr>
      <w:tr w:rsidR="006608F0" w:rsidTr="006608F0">
        <w:trPr>
          <w:trHeight w:val="315"/>
        </w:trPr>
        <w:tc>
          <w:tcPr>
            <w:tcW w:w="2127" w:type="dxa"/>
            <w:tcBorders>
              <w:top w:val="nil"/>
              <w:left w:val="single" w:sz="8" w:space="0" w:color="auto"/>
              <w:bottom w:val="single" w:sz="8" w:space="0" w:color="auto"/>
              <w:right w:val="single" w:sz="8" w:space="0" w:color="auto"/>
            </w:tcBorders>
            <w:shd w:val="clear" w:color="auto" w:fill="auto"/>
            <w:noWrap/>
            <w:vAlign w:val="bottom"/>
            <w:hideMark/>
          </w:tcPr>
          <w:p w:rsidR="00837A1A" w:rsidRDefault="00837A1A">
            <w:pPr>
              <w:rPr>
                <w:color w:val="000000"/>
                <w:sz w:val="20"/>
                <w:szCs w:val="20"/>
              </w:rPr>
            </w:pPr>
            <w:r>
              <w:rPr>
                <w:color w:val="000000"/>
                <w:sz w:val="20"/>
                <w:szCs w:val="20"/>
              </w:rPr>
              <w:t>( = ) Utilidad Bruta Ventas</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$ 54.608,30</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$ 66.737,40</w:t>
            </w:r>
          </w:p>
        </w:tc>
        <w:tc>
          <w:tcPr>
            <w:tcW w:w="1275"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$ 79.330,68</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$ 92.416,72</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$ 106.025,20</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$ 120.187,00</w:t>
            </w:r>
          </w:p>
        </w:tc>
        <w:tc>
          <w:tcPr>
            <w:tcW w:w="1271"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$ 134.934,18</w:t>
            </w:r>
          </w:p>
        </w:tc>
        <w:tc>
          <w:tcPr>
            <w:tcW w:w="1280"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$ 150.300,09</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$ 166.319,38</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$ 183.028,04</w:t>
            </w:r>
          </w:p>
        </w:tc>
      </w:tr>
      <w:tr w:rsidR="006608F0" w:rsidTr="006608F0">
        <w:trPr>
          <w:trHeight w:val="315"/>
        </w:trPr>
        <w:tc>
          <w:tcPr>
            <w:tcW w:w="2127" w:type="dxa"/>
            <w:tcBorders>
              <w:top w:val="nil"/>
              <w:left w:val="single" w:sz="8" w:space="0" w:color="auto"/>
              <w:bottom w:val="single" w:sz="8" w:space="0" w:color="auto"/>
              <w:right w:val="single" w:sz="8" w:space="0" w:color="auto"/>
            </w:tcBorders>
            <w:shd w:val="clear" w:color="auto" w:fill="auto"/>
            <w:noWrap/>
            <w:vAlign w:val="bottom"/>
            <w:hideMark/>
          </w:tcPr>
          <w:p w:rsidR="00837A1A" w:rsidRDefault="00837A1A">
            <w:pPr>
              <w:rPr>
                <w:color w:val="000000"/>
                <w:sz w:val="20"/>
                <w:szCs w:val="20"/>
              </w:rPr>
            </w:pPr>
            <w:r>
              <w:rPr>
                <w:color w:val="000000"/>
                <w:sz w:val="20"/>
                <w:szCs w:val="20"/>
              </w:rPr>
              <w:t>( - ) 15% Utilidad de Trabajadores</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$ 8.191,25</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$ 10.010,61</w:t>
            </w:r>
          </w:p>
        </w:tc>
        <w:tc>
          <w:tcPr>
            <w:tcW w:w="1275"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$ 11.899,60</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$ 13.862,51</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$ 15.903,78</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$ 18.028,05</w:t>
            </w:r>
          </w:p>
        </w:tc>
        <w:tc>
          <w:tcPr>
            <w:tcW w:w="1271"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$ 20.240,13</w:t>
            </w:r>
          </w:p>
        </w:tc>
        <w:tc>
          <w:tcPr>
            <w:tcW w:w="1280"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$ 22.545,01</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$ 24.947,91</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$ 27.454,21</w:t>
            </w:r>
          </w:p>
        </w:tc>
      </w:tr>
      <w:tr w:rsidR="006608F0" w:rsidTr="006608F0">
        <w:trPr>
          <w:trHeight w:val="315"/>
        </w:trPr>
        <w:tc>
          <w:tcPr>
            <w:tcW w:w="2127" w:type="dxa"/>
            <w:tcBorders>
              <w:top w:val="nil"/>
              <w:left w:val="single" w:sz="8" w:space="0" w:color="auto"/>
              <w:bottom w:val="single" w:sz="8" w:space="0" w:color="auto"/>
              <w:right w:val="single" w:sz="8" w:space="0" w:color="auto"/>
            </w:tcBorders>
            <w:shd w:val="clear" w:color="auto" w:fill="auto"/>
            <w:noWrap/>
            <w:vAlign w:val="bottom"/>
            <w:hideMark/>
          </w:tcPr>
          <w:p w:rsidR="00837A1A" w:rsidRDefault="00837A1A">
            <w:pPr>
              <w:rPr>
                <w:color w:val="000000"/>
                <w:sz w:val="20"/>
                <w:szCs w:val="20"/>
              </w:rPr>
            </w:pPr>
            <w:r>
              <w:rPr>
                <w:color w:val="000000"/>
                <w:sz w:val="20"/>
                <w:szCs w:val="20"/>
              </w:rPr>
              <w:t>( = ) Utilidad Ante Impuestos a la Renta</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$ 46.417,06</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$ 56.726,79</w:t>
            </w:r>
          </w:p>
        </w:tc>
        <w:tc>
          <w:tcPr>
            <w:tcW w:w="1275"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$ 67.431,08</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$ 78.554,21</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$ 90.121,42</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$ 102.158,95</w:t>
            </w:r>
          </w:p>
        </w:tc>
        <w:tc>
          <w:tcPr>
            <w:tcW w:w="1271"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$ 114.694,05</w:t>
            </w:r>
          </w:p>
        </w:tc>
        <w:tc>
          <w:tcPr>
            <w:tcW w:w="1280"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$ 127.755,08</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$ 141.371,47</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$ 155.573,83</w:t>
            </w:r>
          </w:p>
        </w:tc>
      </w:tr>
      <w:tr w:rsidR="006608F0" w:rsidTr="006608F0">
        <w:trPr>
          <w:trHeight w:val="315"/>
        </w:trPr>
        <w:tc>
          <w:tcPr>
            <w:tcW w:w="2127" w:type="dxa"/>
            <w:tcBorders>
              <w:top w:val="nil"/>
              <w:left w:val="single" w:sz="8" w:space="0" w:color="auto"/>
              <w:bottom w:val="single" w:sz="8" w:space="0" w:color="auto"/>
              <w:right w:val="single" w:sz="8" w:space="0" w:color="auto"/>
            </w:tcBorders>
            <w:shd w:val="clear" w:color="auto" w:fill="auto"/>
            <w:noWrap/>
            <w:vAlign w:val="bottom"/>
            <w:hideMark/>
          </w:tcPr>
          <w:p w:rsidR="00837A1A" w:rsidRDefault="00837A1A">
            <w:pPr>
              <w:rPr>
                <w:color w:val="000000"/>
                <w:sz w:val="20"/>
                <w:szCs w:val="20"/>
              </w:rPr>
            </w:pPr>
            <w:r>
              <w:rPr>
                <w:color w:val="000000"/>
                <w:sz w:val="20"/>
                <w:szCs w:val="20"/>
              </w:rPr>
              <w:t>( - ) 25% Impuesto a la renta</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$ 11.604,26</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$ 14.181,70</w:t>
            </w:r>
          </w:p>
        </w:tc>
        <w:tc>
          <w:tcPr>
            <w:tcW w:w="1275"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$ 16.857,77</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$ 19.638,55</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$ 22.530,36</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$ 25.539,74</w:t>
            </w:r>
          </w:p>
        </w:tc>
        <w:tc>
          <w:tcPr>
            <w:tcW w:w="1271"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$ 28.673,51</w:t>
            </w:r>
          </w:p>
        </w:tc>
        <w:tc>
          <w:tcPr>
            <w:tcW w:w="1280"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$ 31.938,77</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$ 35.342,87</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$ 38.893,46</w:t>
            </w:r>
          </w:p>
        </w:tc>
      </w:tr>
      <w:tr w:rsidR="006608F0" w:rsidTr="006608F0">
        <w:trPr>
          <w:trHeight w:val="315"/>
        </w:trPr>
        <w:tc>
          <w:tcPr>
            <w:tcW w:w="2127" w:type="dxa"/>
            <w:tcBorders>
              <w:top w:val="nil"/>
              <w:left w:val="single" w:sz="8" w:space="0" w:color="auto"/>
              <w:bottom w:val="single" w:sz="8" w:space="0" w:color="auto"/>
              <w:right w:val="single" w:sz="8" w:space="0" w:color="auto"/>
            </w:tcBorders>
            <w:shd w:val="clear" w:color="auto" w:fill="auto"/>
            <w:noWrap/>
            <w:vAlign w:val="bottom"/>
            <w:hideMark/>
          </w:tcPr>
          <w:p w:rsidR="00837A1A" w:rsidRDefault="00837A1A">
            <w:pPr>
              <w:rPr>
                <w:color w:val="000000"/>
                <w:sz w:val="20"/>
                <w:szCs w:val="20"/>
              </w:rPr>
            </w:pPr>
            <w:r>
              <w:rPr>
                <w:color w:val="000000"/>
                <w:sz w:val="20"/>
                <w:szCs w:val="20"/>
              </w:rPr>
              <w:t>( = ) Utilidad Liquida ejercicio</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$ 34.812,79</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$ 42.545,09</w:t>
            </w:r>
          </w:p>
        </w:tc>
        <w:tc>
          <w:tcPr>
            <w:tcW w:w="1275"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$ 50.573,31</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$ 58.915,66</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$ 67.591,07</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$ 76.619,21</w:t>
            </w:r>
          </w:p>
        </w:tc>
        <w:tc>
          <w:tcPr>
            <w:tcW w:w="1271"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$ 86.020,54</w:t>
            </w:r>
          </w:p>
        </w:tc>
        <w:tc>
          <w:tcPr>
            <w:tcW w:w="1280"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$ 95.816,31</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$ 106.028,60</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$ 116.680,37</w:t>
            </w:r>
          </w:p>
        </w:tc>
      </w:tr>
      <w:tr w:rsidR="006608F0" w:rsidTr="006608F0">
        <w:trPr>
          <w:trHeight w:val="315"/>
        </w:trPr>
        <w:tc>
          <w:tcPr>
            <w:tcW w:w="2127" w:type="dxa"/>
            <w:tcBorders>
              <w:top w:val="nil"/>
              <w:left w:val="single" w:sz="8" w:space="0" w:color="auto"/>
              <w:bottom w:val="single" w:sz="8" w:space="0" w:color="auto"/>
              <w:right w:val="single" w:sz="8" w:space="0" w:color="auto"/>
            </w:tcBorders>
            <w:shd w:val="clear" w:color="auto" w:fill="auto"/>
            <w:noWrap/>
            <w:vAlign w:val="bottom"/>
            <w:hideMark/>
          </w:tcPr>
          <w:p w:rsidR="00837A1A" w:rsidRDefault="00837A1A">
            <w:pPr>
              <w:rPr>
                <w:color w:val="000000"/>
                <w:sz w:val="20"/>
                <w:szCs w:val="20"/>
              </w:rPr>
            </w:pPr>
            <w:r>
              <w:rPr>
                <w:color w:val="000000"/>
                <w:sz w:val="20"/>
                <w:szCs w:val="20"/>
              </w:rPr>
              <w:t>( - ) 10% reserva Legal</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$ 3.481,28</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$ 4.254,51</w:t>
            </w:r>
          </w:p>
        </w:tc>
        <w:tc>
          <w:tcPr>
            <w:tcW w:w="1275"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$ 5.057,33</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$ 5.891,57</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$ 6.759,11</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$ 7.661,92</w:t>
            </w:r>
          </w:p>
        </w:tc>
        <w:tc>
          <w:tcPr>
            <w:tcW w:w="1271"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$ 8.602,05</w:t>
            </w:r>
          </w:p>
        </w:tc>
        <w:tc>
          <w:tcPr>
            <w:tcW w:w="1280"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$ 9.581,63</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$ 10.602,86</w:t>
            </w:r>
          </w:p>
        </w:tc>
        <w:tc>
          <w:tcPr>
            <w:tcW w:w="1276" w:type="dxa"/>
            <w:tcBorders>
              <w:top w:val="nil"/>
              <w:left w:val="nil"/>
              <w:bottom w:val="single" w:sz="8" w:space="0" w:color="auto"/>
              <w:right w:val="single" w:sz="8" w:space="0" w:color="auto"/>
            </w:tcBorders>
            <w:shd w:val="clear" w:color="auto" w:fill="auto"/>
            <w:noWrap/>
            <w:vAlign w:val="bottom"/>
            <w:hideMark/>
          </w:tcPr>
          <w:p w:rsidR="00837A1A" w:rsidRDefault="00837A1A">
            <w:pPr>
              <w:jc w:val="right"/>
              <w:rPr>
                <w:color w:val="000000"/>
                <w:sz w:val="20"/>
                <w:szCs w:val="20"/>
              </w:rPr>
            </w:pPr>
            <w:r>
              <w:rPr>
                <w:color w:val="000000"/>
                <w:sz w:val="20"/>
                <w:szCs w:val="20"/>
              </w:rPr>
              <w:t>$ 11.668,04</w:t>
            </w:r>
          </w:p>
        </w:tc>
      </w:tr>
      <w:tr w:rsidR="008E316B" w:rsidTr="006608F0">
        <w:trPr>
          <w:trHeight w:val="315"/>
        </w:trPr>
        <w:tc>
          <w:tcPr>
            <w:tcW w:w="2127" w:type="dxa"/>
            <w:tcBorders>
              <w:top w:val="nil"/>
              <w:left w:val="single" w:sz="8" w:space="0" w:color="auto"/>
              <w:bottom w:val="single" w:sz="8" w:space="0" w:color="auto"/>
              <w:right w:val="single" w:sz="8" w:space="0" w:color="auto"/>
            </w:tcBorders>
            <w:shd w:val="clear" w:color="000000" w:fill="DA9694"/>
            <w:noWrap/>
            <w:vAlign w:val="bottom"/>
            <w:hideMark/>
          </w:tcPr>
          <w:p w:rsidR="00837A1A" w:rsidRDefault="00837A1A">
            <w:pPr>
              <w:rPr>
                <w:color w:val="000000"/>
                <w:sz w:val="20"/>
                <w:szCs w:val="20"/>
              </w:rPr>
            </w:pPr>
            <w:r>
              <w:rPr>
                <w:color w:val="000000"/>
                <w:sz w:val="20"/>
                <w:szCs w:val="20"/>
              </w:rPr>
              <w:t xml:space="preserve">( = ) Utilidad Neta </w:t>
            </w:r>
          </w:p>
        </w:tc>
        <w:tc>
          <w:tcPr>
            <w:tcW w:w="1276" w:type="dxa"/>
            <w:tcBorders>
              <w:top w:val="nil"/>
              <w:left w:val="nil"/>
              <w:bottom w:val="single" w:sz="8" w:space="0" w:color="auto"/>
              <w:right w:val="single" w:sz="8" w:space="0" w:color="auto"/>
            </w:tcBorders>
            <w:shd w:val="clear" w:color="000000" w:fill="DA9694"/>
            <w:noWrap/>
            <w:vAlign w:val="bottom"/>
            <w:hideMark/>
          </w:tcPr>
          <w:p w:rsidR="00837A1A" w:rsidRDefault="00837A1A">
            <w:pPr>
              <w:jc w:val="right"/>
              <w:rPr>
                <w:b/>
                <w:bCs/>
                <w:color w:val="000000"/>
                <w:sz w:val="20"/>
                <w:szCs w:val="20"/>
              </w:rPr>
            </w:pPr>
            <w:r>
              <w:rPr>
                <w:b/>
                <w:bCs/>
                <w:color w:val="000000"/>
                <w:sz w:val="20"/>
                <w:szCs w:val="20"/>
              </w:rPr>
              <w:t>$ 31.331,51</w:t>
            </w:r>
          </w:p>
        </w:tc>
        <w:tc>
          <w:tcPr>
            <w:tcW w:w="1276" w:type="dxa"/>
            <w:tcBorders>
              <w:top w:val="nil"/>
              <w:left w:val="nil"/>
              <w:bottom w:val="single" w:sz="8" w:space="0" w:color="auto"/>
              <w:right w:val="single" w:sz="8" w:space="0" w:color="auto"/>
            </w:tcBorders>
            <w:shd w:val="clear" w:color="000000" w:fill="DA9694"/>
            <w:noWrap/>
            <w:vAlign w:val="bottom"/>
            <w:hideMark/>
          </w:tcPr>
          <w:p w:rsidR="00837A1A" w:rsidRDefault="00837A1A">
            <w:pPr>
              <w:jc w:val="right"/>
              <w:rPr>
                <w:b/>
                <w:bCs/>
                <w:color w:val="000000"/>
                <w:sz w:val="20"/>
                <w:szCs w:val="20"/>
              </w:rPr>
            </w:pPr>
            <w:r>
              <w:rPr>
                <w:b/>
                <w:bCs/>
                <w:color w:val="000000"/>
                <w:sz w:val="20"/>
                <w:szCs w:val="20"/>
              </w:rPr>
              <w:t>$ 38.290,58</w:t>
            </w:r>
          </w:p>
        </w:tc>
        <w:tc>
          <w:tcPr>
            <w:tcW w:w="1275" w:type="dxa"/>
            <w:tcBorders>
              <w:top w:val="nil"/>
              <w:left w:val="nil"/>
              <w:bottom w:val="single" w:sz="8" w:space="0" w:color="auto"/>
              <w:right w:val="single" w:sz="8" w:space="0" w:color="auto"/>
            </w:tcBorders>
            <w:shd w:val="clear" w:color="000000" w:fill="DA9694"/>
            <w:noWrap/>
            <w:vAlign w:val="bottom"/>
            <w:hideMark/>
          </w:tcPr>
          <w:p w:rsidR="00837A1A" w:rsidRDefault="00837A1A">
            <w:pPr>
              <w:jc w:val="right"/>
              <w:rPr>
                <w:b/>
                <w:bCs/>
                <w:color w:val="000000"/>
                <w:sz w:val="20"/>
                <w:szCs w:val="20"/>
              </w:rPr>
            </w:pPr>
            <w:r>
              <w:rPr>
                <w:b/>
                <w:bCs/>
                <w:color w:val="000000"/>
                <w:sz w:val="20"/>
                <w:szCs w:val="20"/>
              </w:rPr>
              <w:t>$ 45.515,98</w:t>
            </w:r>
          </w:p>
        </w:tc>
        <w:tc>
          <w:tcPr>
            <w:tcW w:w="1276" w:type="dxa"/>
            <w:tcBorders>
              <w:top w:val="nil"/>
              <w:left w:val="nil"/>
              <w:bottom w:val="single" w:sz="8" w:space="0" w:color="auto"/>
              <w:right w:val="single" w:sz="8" w:space="0" w:color="auto"/>
            </w:tcBorders>
            <w:shd w:val="clear" w:color="000000" w:fill="DA9694"/>
            <w:noWrap/>
            <w:vAlign w:val="bottom"/>
            <w:hideMark/>
          </w:tcPr>
          <w:p w:rsidR="00837A1A" w:rsidRDefault="00837A1A">
            <w:pPr>
              <w:jc w:val="right"/>
              <w:rPr>
                <w:b/>
                <w:bCs/>
                <w:color w:val="000000"/>
                <w:sz w:val="20"/>
                <w:szCs w:val="20"/>
              </w:rPr>
            </w:pPr>
            <w:r>
              <w:rPr>
                <w:b/>
                <w:bCs/>
                <w:color w:val="000000"/>
                <w:sz w:val="20"/>
                <w:szCs w:val="20"/>
              </w:rPr>
              <w:t>$ 53.024,09</w:t>
            </w:r>
          </w:p>
        </w:tc>
        <w:tc>
          <w:tcPr>
            <w:tcW w:w="1276" w:type="dxa"/>
            <w:tcBorders>
              <w:top w:val="nil"/>
              <w:left w:val="nil"/>
              <w:bottom w:val="single" w:sz="8" w:space="0" w:color="auto"/>
              <w:right w:val="single" w:sz="8" w:space="0" w:color="auto"/>
            </w:tcBorders>
            <w:shd w:val="clear" w:color="000000" w:fill="DA9694"/>
            <w:noWrap/>
            <w:vAlign w:val="bottom"/>
            <w:hideMark/>
          </w:tcPr>
          <w:p w:rsidR="00837A1A" w:rsidRDefault="00837A1A">
            <w:pPr>
              <w:jc w:val="right"/>
              <w:rPr>
                <w:b/>
                <w:bCs/>
                <w:color w:val="000000"/>
                <w:sz w:val="20"/>
                <w:szCs w:val="20"/>
              </w:rPr>
            </w:pPr>
            <w:r>
              <w:rPr>
                <w:b/>
                <w:bCs/>
                <w:color w:val="000000"/>
                <w:sz w:val="20"/>
                <w:szCs w:val="20"/>
              </w:rPr>
              <w:t>$ 60.831,96</w:t>
            </w:r>
          </w:p>
        </w:tc>
        <w:tc>
          <w:tcPr>
            <w:tcW w:w="1276" w:type="dxa"/>
            <w:tcBorders>
              <w:top w:val="nil"/>
              <w:left w:val="nil"/>
              <w:bottom w:val="single" w:sz="8" w:space="0" w:color="auto"/>
              <w:right w:val="single" w:sz="8" w:space="0" w:color="auto"/>
            </w:tcBorders>
            <w:shd w:val="clear" w:color="000000" w:fill="DA9694"/>
            <w:noWrap/>
            <w:vAlign w:val="bottom"/>
            <w:hideMark/>
          </w:tcPr>
          <w:p w:rsidR="00837A1A" w:rsidRDefault="00837A1A">
            <w:pPr>
              <w:jc w:val="right"/>
              <w:rPr>
                <w:b/>
                <w:bCs/>
                <w:color w:val="000000"/>
                <w:sz w:val="20"/>
                <w:szCs w:val="20"/>
              </w:rPr>
            </w:pPr>
            <w:r>
              <w:rPr>
                <w:b/>
                <w:bCs/>
                <w:color w:val="000000"/>
                <w:sz w:val="20"/>
                <w:szCs w:val="20"/>
              </w:rPr>
              <w:t>$ 68.957,29</w:t>
            </w:r>
          </w:p>
        </w:tc>
        <w:tc>
          <w:tcPr>
            <w:tcW w:w="1271" w:type="dxa"/>
            <w:tcBorders>
              <w:top w:val="nil"/>
              <w:left w:val="nil"/>
              <w:bottom w:val="single" w:sz="8" w:space="0" w:color="auto"/>
              <w:right w:val="single" w:sz="8" w:space="0" w:color="auto"/>
            </w:tcBorders>
            <w:shd w:val="clear" w:color="000000" w:fill="DA9694"/>
            <w:noWrap/>
            <w:vAlign w:val="bottom"/>
            <w:hideMark/>
          </w:tcPr>
          <w:p w:rsidR="00837A1A" w:rsidRDefault="00837A1A">
            <w:pPr>
              <w:jc w:val="right"/>
              <w:rPr>
                <w:b/>
                <w:bCs/>
                <w:color w:val="000000"/>
                <w:sz w:val="20"/>
                <w:szCs w:val="20"/>
              </w:rPr>
            </w:pPr>
            <w:r>
              <w:rPr>
                <w:b/>
                <w:bCs/>
                <w:color w:val="000000"/>
                <w:sz w:val="20"/>
                <w:szCs w:val="20"/>
              </w:rPr>
              <w:t>$ 77.418,48</w:t>
            </w:r>
          </w:p>
        </w:tc>
        <w:tc>
          <w:tcPr>
            <w:tcW w:w="1280" w:type="dxa"/>
            <w:tcBorders>
              <w:top w:val="nil"/>
              <w:left w:val="nil"/>
              <w:bottom w:val="single" w:sz="8" w:space="0" w:color="auto"/>
              <w:right w:val="single" w:sz="8" w:space="0" w:color="auto"/>
            </w:tcBorders>
            <w:shd w:val="clear" w:color="000000" w:fill="DA9694"/>
            <w:noWrap/>
            <w:vAlign w:val="bottom"/>
            <w:hideMark/>
          </w:tcPr>
          <w:p w:rsidR="00837A1A" w:rsidRDefault="00837A1A">
            <w:pPr>
              <w:jc w:val="right"/>
              <w:rPr>
                <w:b/>
                <w:bCs/>
                <w:color w:val="000000"/>
                <w:sz w:val="20"/>
                <w:szCs w:val="20"/>
              </w:rPr>
            </w:pPr>
            <w:r>
              <w:rPr>
                <w:b/>
                <w:bCs/>
                <w:color w:val="000000"/>
                <w:sz w:val="20"/>
                <w:szCs w:val="20"/>
              </w:rPr>
              <w:t>$ 86.234,68</w:t>
            </w:r>
          </w:p>
        </w:tc>
        <w:tc>
          <w:tcPr>
            <w:tcW w:w="1276" w:type="dxa"/>
            <w:tcBorders>
              <w:top w:val="nil"/>
              <w:left w:val="nil"/>
              <w:bottom w:val="single" w:sz="8" w:space="0" w:color="auto"/>
              <w:right w:val="single" w:sz="8" w:space="0" w:color="auto"/>
            </w:tcBorders>
            <w:shd w:val="clear" w:color="000000" w:fill="DA9694"/>
            <w:noWrap/>
            <w:vAlign w:val="bottom"/>
            <w:hideMark/>
          </w:tcPr>
          <w:p w:rsidR="00837A1A" w:rsidRDefault="00837A1A">
            <w:pPr>
              <w:jc w:val="right"/>
              <w:rPr>
                <w:b/>
                <w:bCs/>
                <w:color w:val="000000"/>
                <w:sz w:val="20"/>
                <w:szCs w:val="20"/>
              </w:rPr>
            </w:pPr>
            <w:r>
              <w:rPr>
                <w:b/>
                <w:bCs/>
                <w:color w:val="000000"/>
                <w:sz w:val="20"/>
                <w:szCs w:val="20"/>
              </w:rPr>
              <w:t>$ 95.425,74</w:t>
            </w:r>
          </w:p>
        </w:tc>
        <w:tc>
          <w:tcPr>
            <w:tcW w:w="1276" w:type="dxa"/>
            <w:tcBorders>
              <w:top w:val="nil"/>
              <w:left w:val="nil"/>
              <w:bottom w:val="single" w:sz="8" w:space="0" w:color="auto"/>
              <w:right w:val="single" w:sz="8" w:space="0" w:color="auto"/>
            </w:tcBorders>
            <w:shd w:val="clear" w:color="000000" w:fill="DA9694"/>
            <w:noWrap/>
            <w:vAlign w:val="bottom"/>
            <w:hideMark/>
          </w:tcPr>
          <w:p w:rsidR="00837A1A" w:rsidRDefault="00837A1A">
            <w:pPr>
              <w:jc w:val="right"/>
              <w:rPr>
                <w:b/>
                <w:bCs/>
                <w:color w:val="000000"/>
                <w:sz w:val="20"/>
                <w:szCs w:val="20"/>
              </w:rPr>
            </w:pPr>
            <w:r>
              <w:rPr>
                <w:b/>
                <w:bCs/>
                <w:color w:val="000000"/>
                <w:sz w:val="20"/>
                <w:szCs w:val="20"/>
              </w:rPr>
              <w:t>$ 105.012,34</w:t>
            </w:r>
          </w:p>
        </w:tc>
      </w:tr>
    </w:tbl>
    <w:p w:rsidR="00876141" w:rsidRPr="003E0EDE" w:rsidRDefault="00876141" w:rsidP="003E0EDE">
      <w:pPr>
        <w:rPr>
          <w:rFonts w:ascii="Arial" w:hAnsi="Arial" w:cs="Arial"/>
          <w:bCs/>
          <w:sz w:val="22"/>
          <w:szCs w:val="22"/>
        </w:rPr>
      </w:pPr>
      <w:r w:rsidRPr="003E0EDE">
        <w:rPr>
          <w:rFonts w:ascii="Arial" w:hAnsi="Arial" w:cs="Arial"/>
          <w:b/>
          <w:bCs/>
          <w:sz w:val="22"/>
          <w:szCs w:val="22"/>
        </w:rPr>
        <w:t xml:space="preserve">Fuente: </w:t>
      </w:r>
      <w:r w:rsidRPr="003E0EDE">
        <w:rPr>
          <w:rFonts w:ascii="Arial" w:hAnsi="Arial" w:cs="Arial"/>
          <w:bCs/>
          <w:sz w:val="22"/>
          <w:szCs w:val="22"/>
        </w:rPr>
        <w:t xml:space="preserve">Cuadro Nº </w:t>
      </w:r>
      <w:r w:rsidR="00387627">
        <w:rPr>
          <w:rFonts w:ascii="Arial" w:hAnsi="Arial" w:cs="Arial"/>
          <w:bCs/>
          <w:sz w:val="22"/>
          <w:szCs w:val="22"/>
        </w:rPr>
        <w:t>78</w:t>
      </w:r>
      <w:r w:rsidRPr="003E0EDE">
        <w:rPr>
          <w:rFonts w:ascii="Arial" w:hAnsi="Arial" w:cs="Arial"/>
          <w:bCs/>
          <w:sz w:val="22"/>
          <w:szCs w:val="22"/>
        </w:rPr>
        <w:t xml:space="preserve"> y </w:t>
      </w:r>
      <w:r w:rsidR="00387627">
        <w:rPr>
          <w:rFonts w:ascii="Arial" w:hAnsi="Arial" w:cs="Arial"/>
          <w:bCs/>
          <w:sz w:val="22"/>
          <w:szCs w:val="22"/>
        </w:rPr>
        <w:t>79</w:t>
      </w:r>
    </w:p>
    <w:p w:rsidR="00876141" w:rsidRPr="003E0EDE" w:rsidRDefault="00876141" w:rsidP="003E0EDE">
      <w:pPr>
        <w:rPr>
          <w:rFonts w:ascii="Arial" w:hAnsi="Arial" w:cs="Arial"/>
          <w:bCs/>
          <w:sz w:val="22"/>
          <w:szCs w:val="22"/>
        </w:rPr>
      </w:pPr>
      <w:r w:rsidRPr="003E0EDE">
        <w:rPr>
          <w:rFonts w:ascii="Arial" w:hAnsi="Arial" w:cs="Arial"/>
          <w:b/>
          <w:bCs/>
          <w:sz w:val="22"/>
          <w:szCs w:val="22"/>
        </w:rPr>
        <w:t>Elaboración:</w:t>
      </w:r>
      <w:r w:rsidRPr="003E0EDE">
        <w:rPr>
          <w:rFonts w:ascii="Arial" w:hAnsi="Arial" w:cs="Arial"/>
          <w:bCs/>
          <w:sz w:val="22"/>
          <w:szCs w:val="22"/>
        </w:rPr>
        <w:t xml:space="preserve"> Los autores</w:t>
      </w:r>
    </w:p>
    <w:p w:rsidR="00876141" w:rsidRDefault="00876141" w:rsidP="00876141">
      <w:pPr>
        <w:pStyle w:val="Prrafodelista"/>
        <w:spacing w:line="360" w:lineRule="auto"/>
        <w:ind w:left="0"/>
        <w:rPr>
          <w:b/>
          <w:bCs/>
        </w:rPr>
      </w:pPr>
    </w:p>
    <w:p w:rsidR="00876141" w:rsidRPr="008465D0" w:rsidRDefault="00876141" w:rsidP="003A00AD">
      <w:pPr>
        <w:spacing w:line="480" w:lineRule="auto"/>
        <w:jc w:val="both"/>
        <w:rPr>
          <w:rFonts w:ascii="Arial" w:hAnsi="Arial" w:cs="Arial"/>
          <w:b/>
          <w:lang w:val="es-ES_tradnl"/>
        </w:rPr>
      </w:pPr>
      <w:r w:rsidRPr="008465D0">
        <w:rPr>
          <w:rFonts w:ascii="Arial" w:hAnsi="Arial" w:cs="Arial"/>
          <w:b/>
          <w:lang w:val="es-ES_tradnl"/>
        </w:rPr>
        <w:t>FLUJO DE CAJA</w:t>
      </w:r>
    </w:p>
    <w:p w:rsidR="00876141" w:rsidRPr="0031113A" w:rsidRDefault="00876141" w:rsidP="003A00AD">
      <w:pPr>
        <w:spacing w:line="480" w:lineRule="auto"/>
        <w:jc w:val="both"/>
        <w:rPr>
          <w:rFonts w:ascii="Arial" w:hAnsi="Arial" w:cs="Arial"/>
          <w:b/>
          <w:bCs/>
          <w:lang w:val="es-ES_tradnl"/>
        </w:rPr>
      </w:pPr>
      <w:r w:rsidRPr="0031113A">
        <w:rPr>
          <w:rFonts w:ascii="Arial" w:hAnsi="Arial" w:cs="Arial"/>
          <w:lang w:val="es-ES_tradnl"/>
        </w:rPr>
        <w:t>Para realizar la aplicación de algunos criterios de evaluación, se hace necesario previamente estimar los flujos de caja</w:t>
      </w:r>
      <w:r w:rsidRPr="0031113A">
        <w:rPr>
          <w:rFonts w:ascii="Arial" w:hAnsi="Arial" w:cs="Arial"/>
          <w:b/>
          <w:bCs/>
          <w:lang w:val="es-ES_tradnl"/>
        </w:rPr>
        <w:t>.</w:t>
      </w:r>
    </w:p>
    <w:p w:rsidR="00876141" w:rsidRPr="0031113A" w:rsidRDefault="00876141" w:rsidP="003A00AD">
      <w:pPr>
        <w:spacing w:line="480" w:lineRule="auto"/>
        <w:jc w:val="both"/>
        <w:rPr>
          <w:rFonts w:ascii="Arial" w:hAnsi="Arial" w:cs="Arial"/>
          <w:lang w:val="es-ES_tradnl"/>
        </w:rPr>
      </w:pPr>
      <w:r w:rsidRPr="0031113A">
        <w:rPr>
          <w:rFonts w:ascii="Arial" w:hAnsi="Arial" w:cs="Arial"/>
          <w:lang w:val="es-ES_tradnl"/>
        </w:rPr>
        <w:t>“En el campo financiero el flujo de caja permite calcular los indicadores del valor actual neto y tasa interna de retorno que son los que permiten tomar una decisión a cerca de la inversión a realizar.</w:t>
      </w:r>
    </w:p>
    <w:p w:rsidR="00876141" w:rsidRDefault="00876141" w:rsidP="003A00AD">
      <w:pPr>
        <w:spacing w:line="480" w:lineRule="auto"/>
        <w:jc w:val="both"/>
        <w:rPr>
          <w:rFonts w:ascii="Arial" w:hAnsi="Arial" w:cs="Arial"/>
          <w:lang w:val="es-ES_tradnl"/>
        </w:rPr>
      </w:pPr>
      <w:r w:rsidRPr="0031113A">
        <w:rPr>
          <w:rFonts w:ascii="Arial" w:hAnsi="Arial" w:cs="Arial"/>
          <w:lang w:val="es-ES_tradnl"/>
        </w:rPr>
        <w:t>El Flujo de Caja se encuentra demostrado en el cua</w:t>
      </w:r>
      <w:r w:rsidRPr="0031113A">
        <w:rPr>
          <w:rFonts w:ascii="Arial" w:hAnsi="Arial" w:cs="Arial"/>
          <w:lang w:val="es-ES_tradnl"/>
        </w:rPr>
        <w:softHyphen/>
        <w:t xml:space="preserve">dro Nº </w:t>
      </w:r>
      <w:r w:rsidR="00BF7EC3">
        <w:rPr>
          <w:rFonts w:ascii="Arial" w:hAnsi="Arial" w:cs="Arial"/>
          <w:lang w:val="es-ES_tradnl"/>
        </w:rPr>
        <w:t>82</w:t>
      </w:r>
      <w:r w:rsidRPr="0031113A">
        <w:rPr>
          <w:rFonts w:ascii="Arial" w:hAnsi="Arial" w:cs="Arial"/>
          <w:lang w:val="es-ES_tradnl"/>
        </w:rPr>
        <w:t xml:space="preserve"> en el que se comparan los ingresos con los egresos.</w:t>
      </w:r>
    </w:p>
    <w:tbl>
      <w:tblPr>
        <w:tblW w:w="0" w:type="auto"/>
        <w:jc w:val="center"/>
        <w:tblCellMar>
          <w:left w:w="70" w:type="dxa"/>
          <w:right w:w="70" w:type="dxa"/>
        </w:tblCellMar>
        <w:tblLook w:val="04A0" w:firstRow="1" w:lastRow="0" w:firstColumn="1" w:lastColumn="0" w:noHBand="0" w:noVBand="1"/>
      </w:tblPr>
      <w:tblGrid>
        <w:gridCol w:w="2408"/>
        <w:gridCol w:w="1075"/>
        <w:gridCol w:w="1075"/>
        <w:gridCol w:w="1075"/>
        <w:gridCol w:w="1075"/>
        <w:gridCol w:w="1075"/>
        <w:gridCol w:w="1075"/>
        <w:gridCol w:w="1075"/>
        <w:gridCol w:w="1075"/>
        <w:gridCol w:w="1075"/>
        <w:gridCol w:w="1075"/>
      </w:tblGrid>
      <w:tr w:rsidR="005F11D6" w:rsidRPr="00F539EC" w:rsidTr="005F11D6">
        <w:trPr>
          <w:trHeight w:val="390"/>
          <w:jc w:val="center"/>
        </w:trPr>
        <w:tc>
          <w:tcPr>
            <w:tcW w:w="0" w:type="auto"/>
            <w:gridSpan w:val="11"/>
            <w:tcBorders>
              <w:bottom w:val="nil"/>
            </w:tcBorders>
            <w:shd w:val="clear" w:color="auto" w:fill="auto"/>
            <w:noWrap/>
            <w:vAlign w:val="bottom"/>
          </w:tcPr>
          <w:p w:rsidR="005F11D6" w:rsidRPr="005F11D6" w:rsidRDefault="005F11D6">
            <w:pPr>
              <w:jc w:val="center"/>
              <w:rPr>
                <w:rFonts w:ascii="Arial" w:hAnsi="Arial" w:cs="Arial"/>
                <w:b/>
                <w:bCs/>
                <w:color w:val="000000"/>
              </w:rPr>
            </w:pPr>
            <w:r w:rsidRPr="005F11D6">
              <w:rPr>
                <w:rFonts w:ascii="Arial" w:hAnsi="Arial" w:cs="Arial"/>
                <w:b/>
                <w:bCs/>
                <w:color w:val="000000"/>
              </w:rPr>
              <w:lastRenderedPageBreak/>
              <w:t>CUADRO 82</w:t>
            </w:r>
          </w:p>
        </w:tc>
      </w:tr>
      <w:tr w:rsidR="00F539EC" w:rsidRPr="00F539EC" w:rsidTr="00F539EC">
        <w:trPr>
          <w:trHeight w:val="390"/>
          <w:jc w:val="center"/>
        </w:trPr>
        <w:tc>
          <w:tcPr>
            <w:tcW w:w="0" w:type="auto"/>
            <w:gridSpan w:val="11"/>
            <w:tcBorders>
              <w:top w:val="single" w:sz="4" w:space="0" w:color="auto"/>
              <w:left w:val="single" w:sz="4" w:space="0" w:color="auto"/>
              <w:bottom w:val="nil"/>
              <w:right w:val="single" w:sz="4" w:space="0" w:color="auto"/>
            </w:tcBorders>
            <w:shd w:val="clear" w:color="000000" w:fill="366092"/>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FLUJO DE CAJA</w:t>
            </w:r>
          </w:p>
        </w:tc>
      </w:tr>
      <w:tr w:rsidR="00F539EC" w:rsidRPr="00F539EC" w:rsidTr="00F539EC">
        <w:trPr>
          <w:trHeight w:val="315"/>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single" w:sz="4" w:space="0" w:color="auto"/>
            </w:tcBorders>
            <w:shd w:val="clear" w:color="auto" w:fill="auto"/>
            <w:noWrap/>
            <w:vAlign w:val="bottom"/>
            <w:hideMark/>
          </w:tcPr>
          <w:p w:rsidR="00F539EC" w:rsidRPr="00F539EC" w:rsidRDefault="00F539EC">
            <w:pPr>
              <w:rPr>
                <w:rFonts w:ascii="Arial" w:hAnsi="Arial" w:cs="Arial"/>
                <w:color w:val="000000"/>
                <w:sz w:val="16"/>
                <w:szCs w:val="16"/>
              </w:rPr>
            </w:pPr>
          </w:p>
        </w:tc>
      </w:tr>
      <w:tr w:rsidR="00F539EC" w:rsidRPr="00F539EC" w:rsidTr="00F539EC">
        <w:trPr>
          <w:trHeight w:val="315"/>
          <w:jc w:val="center"/>
        </w:trPr>
        <w:tc>
          <w:tcPr>
            <w:tcW w:w="0" w:type="auto"/>
            <w:tcBorders>
              <w:top w:val="single" w:sz="8" w:space="0" w:color="auto"/>
              <w:left w:val="single" w:sz="4" w:space="0" w:color="auto"/>
              <w:bottom w:val="double" w:sz="6"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AÑOS / DETALLES</w:t>
            </w:r>
          </w:p>
        </w:tc>
        <w:tc>
          <w:tcPr>
            <w:tcW w:w="0" w:type="auto"/>
            <w:tcBorders>
              <w:top w:val="single" w:sz="8" w:space="0" w:color="auto"/>
              <w:left w:val="nil"/>
              <w:bottom w:val="single" w:sz="8"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1 AÑO</w:t>
            </w:r>
          </w:p>
        </w:tc>
        <w:tc>
          <w:tcPr>
            <w:tcW w:w="0" w:type="auto"/>
            <w:tcBorders>
              <w:top w:val="single" w:sz="8" w:space="0" w:color="auto"/>
              <w:left w:val="nil"/>
              <w:bottom w:val="single" w:sz="8"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2 AÑO</w:t>
            </w:r>
          </w:p>
        </w:tc>
        <w:tc>
          <w:tcPr>
            <w:tcW w:w="0" w:type="auto"/>
            <w:tcBorders>
              <w:top w:val="single" w:sz="8" w:space="0" w:color="auto"/>
              <w:left w:val="nil"/>
              <w:bottom w:val="single" w:sz="8"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3 AÑO</w:t>
            </w:r>
          </w:p>
        </w:tc>
        <w:tc>
          <w:tcPr>
            <w:tcW w:w="0" w:type="auto"/>
            <w:tcBorders>
              <w:top w:val="single" w:sz="8" w:space="0" w:color="auto"/>
              <w:left w:val="nil"/>
              <w:bottom w:val="single" w:sz="8"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4 AÑO</w:t>
            </w:r>
          </w:p>
        </w:tc>
        <w:tc>
          <w:tcPr>
            <w:tcW w:w="0" w:type="auto"/>
            <w:tcBorders>
              <w:top w:val="single" w:sz="8" w:space="0" w:color="auto"/>
              <w:left w:val="nil"/>
              <w:bottom w:val="single" w:sz="8"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5 AÑO</w:t>
            </w:r>
          </w:p>
        </w:tc>
        <w:tc>
          <w:tcPr>
            <w:tcW w:w="0" w:type="auto"/>
            <w:tcBorders>
              <w:top w:val="single" w:sz="8" w:space="0" w:color="auto"/>
              <w:left w:val="nil"/>
              <w:bottom w:val="single" w:sz="8"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6 AÑO</w:t>
            </w:r>
          </w:p>
        </w:tc>
        <w:tc>
          <w:tcPr>
            <w:tcW w:w="0" w:type="auto"/>
            <w:tcBorders>
              <w:top w:val="single" w:sz="8" w:space="0" w:color="auto"/>
              <w:left w:val="nil"/>
              <w:bottom w:val="single" w:sz="8"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7 AÑO</w:t>
            </w:r>
          </w:p>
        </w:tc>
        <w:tc>
          <w:tcPr>
            <w:tcW w:w="0" w:type="auto"/>
            <w:tcBorders>
              <w:top w:val="single" w:sz="8" w:space="0" w:color="auto"/>
              <w:left w:val="nil"/>
              <w:bottom w:val="single" w:sz="8"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8 AÑO</w:t>
            </w:r>
          </w:p>
        </w:tc>
        <w:tc>
          <w:tcPr>
            <w:tcW w:w="0" w:type="auto"/>
            <w:tcBorders>
              <w:top w:val="single" w:sz="8" w:space="0" w:color="auto"/>
              <w:left w:val="nil"/>
              <w:bottom w:val="single" w:sz="8"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9 AÑO</w:t>
            </w:r>
          </w:p>
        </w:tc>
        <w:tc>
          <w:tcPr>
            <w:tcW w:w="0" w:type="auto"/>
            <w:tcBorders>
              <w:top w:val="single" w:sz="8" w:space="0" w:color="auto"/>
              <w:left w:val="nil"/>
              <w:bottom w:val="single" w:sz="8" w:space="0" w:color="auto"/>
              <w:right w:val="single" w:sz="4"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10 AÑO</w:t>
            </w:r>
          </w:p>
        </w:tc>
      </w:tr>
      <w:tr w:rsidR="00F539EC" w:rsidRPr="00F539EC" w:rsidTr="00F539EC">
        <w:trPr>
          <w:trHeight w:val="315"/>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b/>
                <w:bCs/>
                <w:color w:val="000000"/>
                <w:sz w:val="16"/>
                <w:szCs w:val="16"/>
              </w:rPr>
            </w:pPr>
            <w:r w:rsidRPr="00F539EC">
              <w:rPr>
                <w:rFonts w:ascii="Arial" w:hAnsi="Arial" w:cs="Arial"/>
                <w:b/>
                <w:bCs/>
                <w:color w:val="000000"/>
                <w:sz w:val="16"/>
                <w:szCs w:val="16"/>
              </w:rPr>
              <w:t>INGRESOS</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nil"/>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nil"/>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single" w:sz="8" w:space="0" w:color="auto"/>
              <w:bottom w:val="nil"/>
              <w:right w:val="single" w:sz="4"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r>
      <w:tr w:rsidR="00F539EC" w:rsidRPr="00F539EC" w:rsidTr="00F539EC">
        <w:trPr>
          <w:trHeight w:val="300"/>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r w:rsidRPr="00F539EC">
              <w:rPr>
                <w:rFonts w:ascii="Arial" w:hAnsi="Arial" w:cs="Arial"/>
                <w:color w:val="000000"/>
                <w:sz w:val="16"/>
                <w:szCs w:val="16"/>
              </w:rPr>
              <w:t>Ventas</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$ 273.041,51</w:t>
            </w:r>
          </w:p>
        </w:tc>
        <w:tc>
          <w:tcPr>
            <w:tcW w:w="0" w:type="auto"/>
            <w:tcBorders>
              <w:top w:val="nil"/>
              <w:left w:val="nil"/>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$ 289.195,39</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$ 305.989,77</w:t>
            </w:r>
          </w:p>
        </w:tc>
        <w:tc>
          <w:tcPr>
            <w:tcW w:w="0" w:type="auto"/>
            <w:tcBorders>
              <w:top w:val="nil"/>
              <w:left w:val="nil"/>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$ 323.458,51</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$ 341.636,76</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$ 360.560,99</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$ 380.269,05</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$ 400.800,24</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$ 422.195,34</w:t>
            </w:r>
          </w:p>
        </w:tc>
        <w:tc>
          <w:tcPr>
            <w:tcW w:w="0" w:type="auto"/>
            <w:tcBorders>
              <w:top w:val="nil"/>
              <w:left w:val="single" w:sz="8" w:space="0" w:color="auto"/>
              <w:bottom w:val="nil"/>
              <w:right w:val="single" w:sz="4"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$ 444.496,66</w:t>
            </w:r>
          </w:p>
        </w:tc>
      </w:tr>
      <w:tr w:rsidR="00F539EC" w:rsidRPr="00F539EC" w:rsidTr="00F539EC">
        <w:trPr>
          <w:trHeight w:val="315"/>
          <w:jc w:val="center"/>
        </w:trPr>
        <w:tc>
          <w:tcPr>
            <w:tcW w:w="0" w:type="auto"/>
            <w:tcBorders>
              <w:top w:val="nil"/>
              <w:left w:val="single" w:sz="4" w:space="0" w:color="auto"/>
              <w:bottom w:val="single" w:sz="8" w:space="0" w:color="auto"/>
              <w:right w:val="nil"/>
            </w:tcBorders>
            <w:shd w:val="clear" w:color="auto" w:fill="auto"/>
            <w:noWrap/>
            <w:vAlign w:val="bottom"/>
            <w:hideMark/>
          </w:tcPr>
          <w:p w:rsidR="00F539EC" w:rsidRPr="00F539EC" w:rsidRDefault="00F539EC">
            <w:pPr>
              <w:rPr>
                <w:rFonts w:ascii="Arial" w:hAnsi="Arial" w:cs="Arial"/>
                <w:color w:val="000000"/>
                <w:sz w:val="16"/>
                <w:szCs w:val="16"/>
              </w:rPr>
            </w:pPr>
            <w:r w:rsidRPr="00F539EC">
              <w:rPr>
                <w:rFonts w:ascii="Arial" w:hAnsi="Arial" w:cs="Arial"/>
                <w:color w:val="000000"/>
                <w:sz w:val="16"/>
                <w:szCs w:val="16"/>
              </w:rPr>
              <w:t>Valor Residual</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$ 839,92</w:t>
            </w:r>
          </w:p>
        </w:tc>
        <w:tc>
          <w:tcPr>
            <w:tcW w:w="0" w:type="auto"/>
            <w:tcBorders>
              <w:top w:val="nil"/>
              <w:left w:val="nil"/>
              <w:bottom w:val="single" w:sz="8" w:space="0" w:color="auto"/>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single" w:sz="8" w:space="0" w:color="auto"/>
              <w:bottom w:val="single" w:sz="8" w:space="0" w:color="auto"/>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$ 2.000,00</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$ 1.133,89</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$ 1.530,75</w:t>
            </w:r>
          </w:p>
        </w:tc>
        <w:tc>
          <w:tcPr>
            <w:tcW w:w="0" w:type="auto"/>
            <w:tcBorders>
              <w:top w:val="nil"/>
              <w:left w:val="single" w:sz="8" w:space="0" w:color="auto"/>
              <w:bottom w:val="nil"/>
              <w:right w:val="single" w:sz="4"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$ 5.429,01</w:t>
            </w:r>
          </w:p>
        </w:tc>
      </w:tr>
      <w:tr w:rsidR="00F539EC" w:rsidRPr="00F539EC" w:rsidTr="00F539EC">
        <w:trPr>
          <w:trHeight w:val="315"/>
          <w:jc w:val="center"/>
        </w:trPr>
        <w:tc>
          <w:tcPr>
            <w:tcW w:w="0" w:type="auto"/>
            <w:tcBorders>
              <w:top w:val="nil"/>
              <w:left w:val="single" w:sz="4" w:space="0" w:color="auto"/>
              <w:bottom w:val="double" w:sz="6" w:space="0" w:color="auto"/>
              <w:right w:val="nil"/>
            </w:tcBorders>
            <w:shd w:val="clear" w:color="000000" w:fill="D8E4BC"/>
            <w:noWrap/>
            <w:vAlign w:val="bottom"/>
            <w:hideMark/>
          </w:tcPr>
          <w:p w:rsidR="00F539EC" w:rsidRPr="00F539EC" w:rsidRDefault="00F539EC">
            <w:pPr>
              <w:rPr>
                <w:rFonts w:ascii="Arial" w:hAnsi="Arial" w:cs="Arial"/>
                <w:b/>
                <w:bCs/>
                <w:color w:val="000000"/>
                <w:sz w:val="16"/>
                <w:szCs w:val="16"/>
              </w:rPr>
            </w:pPr>
            <w:r w:rsidRPr="00F539EC">
              <w:rPr>
                <w:rFonts w:ascii="Arial" w:hAnsi="Arial" w:cs="Arial"/>
                <w:b/>
                <w:bCs/>
                <w:color w:val="000000"/>
                <w:sz w:val="16"/>
                <w:szCs w:val="16"/>
              </w:rPr>
              <w:t>TOTAL INGRESOS</w:t>
            </w:r>
          </w:p>
        </w:tc>
        <w:tc>
          <w:tcPr>
            <w:tcW w:w="0" w:type="auto"/>
            <w:tcBorders>
              <w:top w:val="nil"/>
              <w:left w:val="single" w:sz="8" w:space="0" w:color="auto"/>
              <w:bottom w:val="double" w:sz="6" w:space="0" w:color="auto"/>
              <w:right w:val="single" w:sz="8" w:space="0" w:color="auto"/>
            </w:tcBorders>
            <w:shd w:val="clear" w:color="000000" w:fill="D8E4B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$ 273.041,51</w:t>
            </w:r>
          </w:p>
        </w:tc>
        <w:tc>
          <w:tcPr>
            <w:tcW w:w="0" w:type="auto"/>
            <w:tcBorders>
              <w:top w:val="nil"/>
              <w:left w:val="nil"/>
              <w:bottom w:val="double" w:sz="6" w:space="0" w:color="auto"/>
              <w:right w:val="single" w:sz="8" w:space="0" w:color="auto"/>
            </w:tcBorders>
            <w:shd w:val="clear" w:color="000000" w:fill="D8E4B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$ 289.195,39</w:t>
            </w:r>
          </w:p>
        </w:tc>
        <w:tc>
          <w:tcPr>
            <w:tcW w:w="0" w:type="auto"/>
            <w:tcBorders>
              <w:top w:val="nil"/>
              <w:left w:val="nil"/>
              <w:bottom w:val="double" w:sz="6" w:space="0" w:color="auto"/>
              <w:right w:val="single" w:sz="8" w:space="0" w:color="auto"/>
            </w:tcBorders>
            <w:shd w:val="clear" w:color="000000" w:fill="D8E4B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$ 306.829,69</w:t>
            </w:r>
          </w:p>
        </w:tc>
        <w:tc>
          <w:tcPr>
            <w:tcW w:w="0" w:type="auto"/>
            <w:tcBorders>
              <w:top w:val="nil"/>
              <w:left w:val="nil"/>
              <w:bottom w:val="double" w:sz="6" w:space="0" w:color="auto"/>
              <w:right w:val="single" w:sz="8" w:space="0" w:color="auto"/>
            </w:tcBorders>
            <w:shd w:val="clear" w:color="000000" w:fill="D8E4B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$ 323.458,51</w:t>
            </w:r>
          </w:p>
        </w:tc>
        <w:tc>
          <w:tcPr>
            <w:tcW w:w="0" w:type="auto"/>
            <w:tcBorders>
              <w:top w:val="nil"/>
              <w:left w:val="nil"/>
              <w:bottom w:val="double" w:sz="6" w:space="0" w:color="auto"/>
              <w:right w:val="single" w:sz="8" w:space="0" w:color="auto"/>
            </w:tcBorders>
            <w:shd w:val="clear" w:color="000000" w:fill="D8E4B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$ 343.636,76</w:t>
            </w:r>
          </w:p>
        </w:tc>
        <w:tc>
          <w:tcPr>
            <w:tcW w:w="0" w:type="auto"/>
            <w:tcBorders>
              <w:top w:val="single" w:sz="8" w:space="0" w:color="auto"/>
              <w:left w:val="nil"/>
              <w:bottom w:val="double" w:sz="6" w:space="0" w:color="auto"/>
              <w:right w:val="single" w:sz="8" w:space="0" w:color="auto"/>
            </w:tcBorders>
            <w:shd w:val="clear" w:color="000000" w:fill="D8E4B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$ 361.694,88</w:t>
            </w:r>
          </w:p>
        </w:tc>
        <w:tc>
          <w:tcPr>
            <w:tcW w:w="0" w:type="auto"/>
            <w:tcBorders>
              <w:top w:val="single" w:sz="8" w:space="0" w:color="auto"/>
              <w:left w:val="nil"/>
              <w:bottom w:val="double" w:sz="6" w:space="0" w:color="auto"/>
              <w:right w:val="single" w:sz="8" w:space="0" w:color="auto"/>
            </w:tcBorders>
            <w:shd w:val="clear" w:color="000000" w:fill="D8E4B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$ 380.269,05</w:t>
            </w:r>
          </w:p>
        </w:tc>
        <w:tc>
          <w:tcPr>
            <w:tcW w:w="0" w:type="auto"/>
            <w:tcBorders>
              <w:top w:val="single" w:sz="8" w:space="0" w:color="auto"/>
              <w:left w:val="nil"/>
              <w:bottom w:val="double" w:sz="6" w:space="0" w:color="auto"/>
              <w:right w:val="single" w:sz="8" w:space="0" w:color="auto"/>
            </w:tcBorders>
            <w:shd w:val="clear" w:color="000000" w:fill="D8E4B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$ 400.800,24</w:t>
            </w:r>
          </w:p>
        </w:tc>
        <w:tc>
          <w:tcPr>
            <w:tcW w:w="0" w:type="auto"/>
            <w:tcBorders>
              <w:top w:val="single" w:sz="8" w:space="0" w:color="auto"/>
              <w:left w:val="nil"/>
              <w:bottom w:val="double" w:sz="6" w:space="0" w:color="auto"/>
              <w:right w:val="single" w:sz="8" w:space="0" w:color="auto"/>
            </w:tcBorders>
            <w:shd w:val="clear" w:color="000000" w:fill="D8E4B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$ 423.726,09</w:t>
            </w:r>
          </w:p>
        </w:tc>
        <w:tc>
          <w:tcPr>
            <w:tcW w:w="0" w:type="auto"/>
            <w:tcBorders>
              <w:top w:val="single" w:sz="8" w:space="0" w:color="auto"/>
              <w:left w:val="nil"/>
              <w:bottom w:val="double" w:sz="6" w:space="0" w:color="auto"/>
              <w:right w:val="single" w:sz="4" w:space="0" w:color="auto"/>
            </w:tcBorders>
            <w:shd w:val="clear" w:color="000000" w:fill="D8E4B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$ 449.925,67</w:t>
            </w:r>
          </w:p>
        </w:tc>
      </w:tr>
      <w:tr w:rsidR="00F539EC" w:rsidRPr="00F539EC" w:rsidTr="00F539EC">
        <w:trPr>
          <w:trHeight w:val="315"/>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b/>
                <w:bCs/>
                <w:color w:val="000000"/>
                <w:sz w:val="16"/>
                <w:szCs w:val="16"/>
              </w:rPr>
            </w:pPr>
            <w:r w:rsidRPr="00F539EC">
              <w:rPr>
                <w:rFonts w:ascii="Arial" w:hAnsi="Arial" w:cs="Arial"/>
                <w:b/>
                <w:bCs/>
                <w:color w:val="000000"/>
                <w:sz w:val="16"/>
                <w:szCs w:val="16"/>
              </w:rPr>
              <w:t>EGRESOS</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nil"/>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nil"/>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single" w:sz="8" w:space="0" w:color="auto"/>
              <w:bottom w:val="nil"/>
              <w:right w:val="single" w:sz="4"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r>
      <w:tr w:rsidR="00F539EC" w:rsidRPr="00F539EC" w:rsidTr="00F539EC">
        <w:trPr>
          <w:trHeight w:val="315"/>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r w:rsidRPr="00F539EC">
              <w:rPr>
                <w:rFonts w:ascii="Arial" w:hAnsi="Arial" w:cs="Arial"/>
                <w:color w:val="000000"/>
                <w:sz w:val="16"/>
                <w:szCs w:val="16"/>
              </w:rPr>
              <w:t>Costo de Producción (***)</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$ 218.433,21</w:t>
            </w:r>
          </w:p>
        </w:tc>
        <w:tc>
          <w:tcPr>
            <w:tcW w:w="0" w:type="auto"/>
            <w:tcBorders>
              <w:top w:val="nil"/>
              <w:left w:val="nil"/>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$ 222.457,99</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$ 226.659,09</w:t>
            </w:r>
          </w:p>
        </w:tc>
        <w:tc>
          <w:tcPr>
            <w:tcW w:w="0" w:type="auto"/>
            <w:tcBorders>
              <w:top w:val="nil"/>
              <w:left w:val="nil"/>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$ 231.041,80</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$ 235.611,56</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$ 240.373,99</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$ 245.334,87</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$ 250.500,15</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$ 255.875,96</w:t>
            </w:r>
          </w:p>
        </w:tc>
        <w:tc>
          <w:tcPr>
            <w:tcW w:w="0" w:type="auto"/>
            <w:tcBorders>
              <w:top w:val="nil"/>
              <w:left w:val="single" w:sz="8" w:space="0" w:color="auto"/>
              <w:bottom w:val="nil"/>
              <w:right w:val="single" w:sz="4"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$ 261.468,63</w:t>
            </w:r>
          </w:p>
        </w:tc>
      </w:tr>
      <w:tr w:rsidR="00F539EC" w:rsidRPr="00F539EC" w:rsidTr="00F539EC">
        <w:trPr>
          <w:trHeight w:val="315"/>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r w:rsidRPr="00F539EC">
              <w:rPr>
                <w:rFonts w:ascii="Arial" w:hAnsi="Arial" w:cs="Arial"/>
                <w:color w:val="000000"/>
                <w:sz w:val="16"/>
                <w:szCs w:val="16"/>
              </w:rPr>
              <w:t>Reinversiones</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w:t>
            </w:r>
          </w:p>
        </w:tc>
        <w:tc>
          <w:tcPr>
            <w:tcW w:w="0" w:type="auto"/>
            <w:tcBorders>
              <w:top w:val="nil"/>
              <w:left w:val="nil"/>
              <w:bottom w:val="single" w:sz="8" w:space="0" w:color="auto"/>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w:t>
            </w:r>
          </w:p>
        </w:tc>
        <w:tc>
          <w:tcPr>
            <w:tcW w:w="0" w:type="auto"/>
            <w:tcBorders>
              <w:top w:val="nil"/>
              <w:left w:val="nil"/>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$ 3.402,00</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$ 15.000,00</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$ 4.592,70</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w:t>
            </w:r>
          </w:p>
        </w:tc>
        <w:tc>
          <w:tcPr>
            <w:tcW w:w="0" w:type="auto"/>
            <w:tcBorders>
              <w:top w:val="nil"/>
              <w:left w:val="single" w:sz="8" w:space="0" w:color="auto"/>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w:t>
            </w:r>
          </w:p>
        </w:tc>
        <w:tc>
          <w:tcPr>
            <w:tcW w:w="0" w:type="auto"/>
            <w:tcBorders>
              <w:top w:val="nil"/>
              <w:left w:val="single" w:sz="8" w:space="0" w:color="auto"/>
              <w:bottom w:val="nil"/>
              <w:right w:val="single" w:sz="4"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$ 6.200,15</w:t>
            </w:r>
          </w:p>
        </w:tc>
      </w:tr>
      <w:tr w:rsidR="00F539EC" w:rsidRPr="00F539EC" w:rsidTr="00F539EC">
        <w:trPr>
          <w:trHeight w:val="315"/>
          <w:jc w:val="center"/>
        </w:trPr>
        <w:tc>
          <w:tcPr>
            <w:tcW w:w="0" w:type="auto"/>
            <w:tcBorders>
              <w:top w:val="single" w:sz="8" w:space="0" w:color="auto"/>
              <w:left w:val="single" w:sz="4" w:space="0" w:color="auto"/>
              <w:bottom w:val="double" w:sz="6" w:space="0" w:color="auto"/>
              <w:right w:val="nil"/>
            </w:tcBorders>
            <w:shd w:val="clear" w:color="000000" w:fill="92CDDC"/>
            <w:noWrap/>
            <w:vAlign w:val="bottom"/>
            <w:hideMark/>
          </w:tcPr>
          <w:p w:rsidR="00F539EC" w:rsidRPr="00F539EC" w:rsidRDefault="00F539EC">
            <w:pPr>
              <w:rPr>
                <w:rFonts w:ascii="Arial" w:hAnsi="Arial" w:cs="Arial"/>
                <w:b/>
                <w:bCs/>
                <w:color w:val="000000"/>
                <w:sz w:val="16"/>
                <w:szCs w:val="16"/>
              </w:rPr>
            </w:pPr>
            <w:r w:rsidRPr="00F539EC">
              <w:rPr>
                <w:rFonts w:ascii="Arial" w:hAnsi="Arial" w:cs="Arial"/>
                <w:b/>
                <w:bCs/>
                <w:color w:val="000000"/>
                <w:sz w:val="16"/>
                <w:szCs w:val="16"/>
              </w:rPr>
              <w:t>EGRESOS</w:t>
            </w:r>
          </w:p>
        </w:tc>
        <w:tc>
          <w:tcPr>
            <w:tcW w:w="0" w:type="auto"/>
            <w:tcBorders>
              <w:top w:val="single" w:sz="8" w:space="0" w:color="auto"/>
              <w:left w:val="single" w:sz="8" w:space="0" w:color="auto"/>
              <w:bottom w:val="double" w:sz="6" w:space="0" w:color="auto"/>
              <w:right w:val="single" w:sz="8" w:space="0" w:color="auto"/>
            </w:tcBorders>
            <w:shd w:val="clear" w:color="000000" w:fill="92CDD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$ 218.433,21</w:t>
            </w:r>
          </w:p>
        </w:tc>
        <w:tc>
          <w:tcPr>
            <w:tcW w:w="0" w:type="auto"/>
            <w:tcBorders>
              <w:top w:val="nil"/>
              <w:left w:val="nil"/>
              <w:bottom w:val="double" w:sz="6" w:space="0" w:color="auto"/>
              <w:right w:val="single" w:sz="8" w:space="0" w:color="auto"/>
            </w:tcBorders>
            <w:shd w:val="clear" w:color="000000" w:fill="92CDD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$ 222.457,99</w:t>
            </w:r>
          </w:p>
        </w:tc>
        <w:tc>
          <w:tcPr>
            <w:tcW w:w="0" w:type="auto"/>
            <w:tcBorders>
              <w:top w:val="nil"/>
              <w:left w:val="nil"/>
              <w:bottom w:val="double" w:sz="6" w:space="0" w:color="auto"/>
              <w:right w:val="single" w:sz="8" w:space="0" w:color="auto"/>
            </w:tcBorders>
            <w:shd w:val="clear" w:color="000000" w:fill="92CDD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$ 226.659,09</w:t>
            </w:r>
          </w:p>
        </w:tc>
        <w:tc>
          <w:tcPr>
            <w:tcW w:w="0" w:type="auto"/>
            <w:tcBorders>
              <w:top w:val="single" w:sz="8" w:space="0" w:color="auto"/>
              <w:left w:val="nil"/>
              <w:bottom w:val="double" w:sz="6" w:space="0" w:color="auto"/>
              <w:right w:val="single" w:sz="8" w:space="0" w:color="auto"/>
            </w:tcBorders>
            <w:shd w:val="clear" w:color="000000" w:fill="92CDD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$ 234.443,80</w:t>
            </w:r>
          </w:p>
        </w:tc>
        <w:tc>
          <w:tcPr>
            <w:tcW w:w="0" w:type="auto"/>
            <w:tcBorders>
              <w:top w:val="single" w:sz="8" w:space="0" w:color="auto"/>
              <w:left w:val="nil"/>
              <w:bottom w:val="double" w:sz="6" w:space="0" w:color="auto"/>
              <w:right w:val="single" w:sz="8" w:space="0" w:color="auto"/>
            </w:tcBorders>
            <w:shd w:val="clear" w:color="000000" w:fill="92CDD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$ 235.611,56</w:t>
            </w:r>
          </w:p>
        </w:tc>
        <w:tc>
          <w:tcPr>
            <w:tcW w:w="0" w:type="auto"/>
            <w:tcBorders>
              <w:top w:val="single" w:sz="8" w:space="0" w:color="auto"/>
              <w:left w:val="nil"/>
              <w:bottom w:val="double" w:sz="6" w:space="0" w:color="auto"/>
              <w:right w:val="single" w:sz="8" w:space="0" w:color="auto"/>
            </w:tcBorders>
            <w:shd w:val="clear" w:color="000000" w:fill="92CDD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$ 255.373,99</w:t>
            </w:r>
          </w:p>
        </w:tc>
        <w:tc>
          <w:tcPr>
            <w:tcW w:w="0" w:type="auto"/>
            <w:tcBorders>
              <w:top w:val="single" w:sz="8" w:space="0" w:color="auto"/>
              <w:left w:val="nil"/>
              <w:bottom w:val="double" w:sz="6" w:space="0" w:color="auto"/>
              <w:right w:val="single" w:sz="8" w:space="0" w:color="auto"/>
            </w:tcBorders>
            <w:shd w:val="clear" w:color="000000" w:fill="92CDD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$ 249.927,57</w:t>
            </w:r>
          </w:p>
        </w:tc>
        <w:tc>
          <w:tcPr>
            <w:tcW w:w="0" w:type="auto"/>
            <w:tcBorders>
              <w:top w:val="single" w:sz="8" w:space="0" w:color="auto"/>
              <w:left w:val="nil"/>
              <w:bottom w:val="double" w:sz="6" w:space="0" w:color="auto"/>
              <w:right w:val="single" w:sz="8" w:space="0" w:color="auto"/>
            </w:tcBorders>
            <w:shd w:val="clear" w:color="000000" w:fill="92CDD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$ 250.500,15</w:t>
            </w:r>
          </w:p>
        </w:tc>
        <w:tc>
          <w:tcPr>
            <w:tcW w:w="0" w:type="auto"/>
            <w:tcBorders>
              <w:top w:val="single" w:sz="8" w:space="0" w:color="auto"/>
              <w:left w:val="nil"/>
              <w:bottom w:val="double" w:sz="6" w:space="0" w:color="auto"/>
              <w:right w:val="single" w:sz="8" w:space="0" w:color="auto"/>
            </w:tcBorders>
            <w:shd w:val="clear" w:color="000000" w:fill="92CDD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$ 255.875,96</w:t>
            </w:r>
          </w:p>
        </w:tc>
        <w:tc>
          <w:tcPr>
            <w:tcW w:w="0" w:type="auto"/>
            <w:tcBorders>
              <w:top w:val="single" w:sz="8" w:space="0" w:color="auto"/>
              <w:left w:val="nil"/>
              <w:bottom w:val="double" w:sz="6" w:space="0" w:color="auto"/>
              <w:right w:val="single" w:sz="4" w:space="0" w:color="auto"/>
            </w:tcBorders>
            <w:shd w:val="clear" w:color="000000" w:fill="92CDDC"/>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$ 267.668,78</w:t>
            </w:r>
          </w:p>
        </w:tc>
      </w:tr>
      <w:tr w:rsidR="00F539EC" w:rsidRPr="00F539EC" w:rsidTr="00F539EC">
        <w:trPr>
          <w:trHeight w:val="315"/>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r w:rsidRPr="00F539EC">
              <w:rPr>
                <w:rFonts w:ascii="Arial" w:hAnsi="Arial" w:cs="Arial"/>
                <w:color w:val="000000"/>
                <w:sz w:val="16"/>
                <w:szCs w:val="16"/>
              </w:rPr>
              <w:t>UTILIDAD BRUTA EN VENTAS</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$ 54.608,30</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$ 66.737,40</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$ 80.170,60</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$ 89.014,72</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$ 108.025,20</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$ 106.320,89</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$ 130.341,48</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$ 150.300,09</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$ 167.850,13</w:t>
            </w:r>
          </w:p>
        </w:tc>
        <w:tc>
          <w:tcPr>
            <w:tcW w:w="0" w:type="auto"/>
            <w:tcBorders>
              <w:top w:val="nil"/>
              <w:left w:val="nil"/>
              <w:bottom w:val="nil"/>
              <w:right w:val="single" w:sz="4"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$ 182.256,90</w:t>
            </w:r>
          </w:p>
        </w:tc>
      </w:tr>
      <w:tr w:rsidR="00F539EC" w:rsidRPr="00F539EC" w:rsidTr="00F539EC">
        <w:trPr>
          <w:trHeight w:val="300"/>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r w:rsidRPr="00F539EC">
              <w:rPr>
                <w:rFonts w:ascii="Arial" w:hAnsi="Arial" w:cs="Arial"/>
                <w:color w:val="000000"/>
                <w:sz w:val="16"/>
                <w:szCs w:val="16"/>
              </w:rPr>
              <w:t>(-) 15% Utilidad Trabajadores</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$ 8.191,25</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$ 10.010,61</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$ 12.025,59</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$ 13.352,21</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$ 16.203,78</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$ 15.948,13</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$ 19.551,22</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$ 22.545,01</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$ 25.177,52</w:t>
            </w:r>
          </w:p>
        </w:tc>
        <w:tc>
          <w:tcPr>
            <w:tcW w:w="0" w:type="auto"/>
            <w:tcBorders>
              <w:top w:val="nil"/>
              <w:left w:val="nil"/>
              <w:bottom w:val="nil"/>
              <w:right w:val="single" w:sz="4"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$ 27.338,53</w:t>
            </w:r>
          </w:p>
        </w:tc>
      </w:tr>
      <w:tr w:rsidR="00F539EC" w:rsidRPr="00F539EC" w:rsidTr="00F539EC">
        <w:trPr>
          <w:trHeight w:val="300"/>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b/>
                <w:bCs/>
                <w:color w:val="000000"/>
                <w:sz w:val="16"/>
                <w:szCs w:val="16"/>
              </w:rPr>
            </w:pPr>
            <w:r w:rsidRPr="00F539EC">
              <w:rPr>
                <w:rFonts w:ascii="Arial" w:hAnsi="Arial" w:cs="Arial"/>
                <w:b/>
                <w:bCs/>
                <w:color w:val="000000"/>
                <w:sz w:val="16"/>
                <w:szCs w:val="16"/>
              </w:rPr>
              <w:t>UTILIDAD ANT. IMPUESTO</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$ 46.417,06</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$ 56.726,79</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$ 68.145,01</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$ 75.662,51</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$ 91.821,42</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$ 90.372,75</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$ 110.790,26</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$ 127.755,08</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$ 142.672,61</w:t>
            </w:r>
          </w:p>
        </w:tc>
        <w:tc>
          <w:tcPr>
            <w:tcW w:w="0" w:type="auto"/>
            <w:tcBorders>
              <w:top w:val="nil"/>
              <w:left w:val="nil"/>
              <w:bottom w:val="nil"/>
              <w:right w:val="single" w:sz="4"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$ 154.918,36</w:t>
            </w:r>
          </w:p>
        </w:tc>
      </w:tr>
      <w:tr w:rsidR="00F539EC" w:rsidRPr="00F539EC" w:rsidTr="00F539EC">
        <w:trPr>
          <w:trHeight w:val="300"/>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r w:rsidRPr="00F539EC">
              <w:rPr>
                <w:rFonts w:ascii="Arial" w:hAnsi="Arial" w:cs="Arial"/>
                <w:color w:val="000000"/>
                <w:sz w:val="16"/>
                <w:szCs w:val="16"/>
              </w:rPr>
              <w:t>( - ) 25% Impuesto a la renta</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$ 11.604,26</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$ 14.181,70</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$ 17.036,25</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$ 18.915,63</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$ 22.955,36</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$ 22.593,19</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$ 27.697,56</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$ 31.938,77</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$ 35.668,15</w:t>
            </w:r>
          </w:p>
        </w:tc>
        <w:tc>
          <w:tcPr>
            <w:tcW w:w="0" w:type="auto"/>
            <w:tcBorders>
              <w:top w:val="nil"/>
              <w:left w:val="nil"/>
              <w:bottom w:val="nil"/>
              <w:right w:val="single" w:sz="4"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$ 38.729,59</w:t>
            </w:r>
          </w:p>
        </w:tc>
      </w:tr>
      <w:tr w:rsidR="00F539EC" w:rsidRPr="00F539EC" w:rsidTr="00F539EC">
        <w:trPr>
          <w:trHeight w:val="300"/>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b/>
                <w:bCs/>
                <w:color w:val="000000"/>
                <w:sz w:val="16"/>
                <w:szCs w:val="16"/>
              </w:rPr>
            </w:pPr>
            <w:r w:rsidRPr="00F539EC">
              <w:rPr>
                <w:rFonts w:ascii="Arial" w:hAnsi="Arial" w:cs="Arial"/>
                <w:b/>
                <w:bCs/>
                <w:color w:val="000000"/>
                <w:sz w:val="16"/>
                <w:szCs w:val="16"/>
              </w:rPr>
              <w:t>UTILIDAD LIQUIDA</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$ 34.812,79</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$ 42.545,09</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$ 51.108,76</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$ 56.746,88</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$ 68.866,07</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$ 67.779,56</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$ 83.092,69</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$ 95.816,31</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$ 107.004,46</w:t>
            </w:r>
          </w:p>
        </w:tc>
        <w:tc>
          <w:tcPr>
            <w:tcW w:w="0" w:type="auto"/>
            <w:tcBorders>
              <w:top w:val="nil"/>
              <w:left w:val="nil"/>
              <w:bottom w:val="nil"/>
              <w:right w:val="single" w:sz="4"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$ 116.188,77</w:t>
            </w:r>
          </w:p>
        </w:tc>
      </w:tr>
      <w:tr w:rsidR="00F539EC" w:rsidRPr="00F539EC" w:rsidTr="00F539EC">
        <w:trPr>
          <w:trHeight w:val="300"/>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r w:rsidRPr="00F539EC">
              <w:rPr>
                <w:rFonts w:ascii="Arial" w:hAnsi="Arial" w:cs="Arial"/>
                <w:color w:val="000000"/>
                <w:sz w:val="16"/>
                <w:szCs w:val="16"/>
              </w:rPr>
              <w:t>(-) Amortización de Diferidos</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$ 2.361,64</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$ 2.361,64</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$ 2.361,64</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$ 2.361,64</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$ 2.361,64</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$ 2.361,64</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$ 2.361,64</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$ 2.361,64</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$ 2.361,64</w:t>
            </w:r>
          </w:p>
        </w:tc>
        <w:tc>
          <w:tcPr>
            <w:tcW w:w="0" w:type="auto"/>
            <w:tcBorders>
              <w:top w:val="nil"/>
              <w:left w:val="nil"/>
              <w:bottom w:val="nil"/>
              <w:right w:val="single" w:sz="4"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$ 2.361,64</w:t>
            </w:r>
          </w:p>
        </w:tc>
      </w:tr>
      <w:tr w:rsidR="00F539EC" w:rsidRPr="00F539EC" w:rsidTr="00F539EC">
        <w:trPr>
          <w:trHeight w:val="300"/>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r w:rsidRPr="00F539EC">
              <w:rPr>
                <w:rFonts w:ascii="Arial" w:hAnsi="Arial" w:cs="Arial"/>
                <w:color w:val="000000"/>
                <w:sz w:val="16"/>
                <w:szCs w:val="16"/>
              </w:rPr>
              <w:t>(-) Depreciaciones</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$ 621,05</w:t>
            </w:r>
          </w:p>
        </w:tc>
        <w:tc>
          <w:tcPr>
            <w:tcW w:w="0" w:type="auto"/>
            <w:tcBorders>
              <w:top w:val="nil"/>
              <w:left w:val="nil"/>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$ 621,05</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$ 621,05</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$ 621,05</w:t>
            </w:r>
          </w:p>
        </w:tc>
        <w:tc>
          <w:tcPr>
            <w:tcW w:w="0" w:type="auto"/>
            <w:tcBorders>
              <w:top w:val="nil"/>
              <w:left w:val="nil"/>
              <w:bottom w:val="nil"/>
              <w:right w:val="nil"/>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$ 621,05</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$ 621,05</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$ 621,05</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$ 621,05</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$ 621,05</w:t>
            </w:r>
          </w:p>
        </w:tc>
        <w:tc>
          <w:tcPr>
            <w:tcW w:w="0" w:type="auto"/>
            <w:tcBorders>
              <w:top w:val="nil"/>
              <w:left w:val="nil"/>
              <w:bottom w:val="nil"/>
              <w:right w:val="single" w:sz="4"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$ 621,05</w:t>
            </w:r>
          </w:p>
        </w:tc>
      </w:tr>
      <w:tr w:rsidR="00F539EC" w:rsidRPr="00F539EC" w:rsidTr="00F539EC">
        <w:trPr>
          <w:trHeight w:val="300"/>
          <w:jc w:val="center"/>
        </w:trPr>
        <w:tc>
          <w:tcPr>
            <w:tcW w:w="0" w:type="auto"/>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b/>
                <w:bCs/>
                <w:color w:val="000000"/>
                <w:sz w:val="16"/>
                <w:szCs w:val="16"/>
              </w:rPr>
            </w:pPr>
            <w:r w:rsidRPr="00F539EC">
              <w:rPr>
                <w:rFonts w:ascii="Arial" w:hAnsi="Arial" w:cs="Arial"/>
                <w:b/>
                <w:bCs/>
                <w:color w:val="000000"/>
                <w:sz w:val="16"/>
                <w:szCs w:val="16"/>
              </w:rPr>
              <w:t xml:space="preserve">UTILIDAD NETA </w:t>
            </w:r>
          </w:p>
        </w:tc>
        <w:tc>
          <w:tcPr>
            <w:tcW w:w="0" w:type="auto"/>
            <w:tcBorders>
              <w:top w:val="nil"/>
              <w:left w:val="single" w:sz="8" w:space="0" w:color="auto"/>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$ 31.830,10</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$ 39.562,40</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$ 48.126,07</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$ 53.764,19</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$ 65.883,38</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$ 64.796,87</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$ 80.110,00</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$ 92.833,62</w:t>
            </w:r>
          </w:p>
        </w:tc>
        <w:tc>
          <w:tcPr>
            <w:tcW w:w="0" w:type="auto"/>
            <w:tcBorders>
              <w:top w:val="nil"/>
              <w:left w:val="nil"/>
              <w:bottom w:val="nil"/>
              <w:right w:val="single" w:sz="8"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$ 104.021,77</w:t>
            </w:r>
          </w:p>
        </w:tc>
        <w:tc>
          <w:tcPr>
            <w:tcW w:w="0" w:type="auto"/>
            <w:tcBorders>
              <w:top w:val="nil"/>
              <w:left w:val="nil"/>
              <w:bottom w:val="nil"/>
              <w:right w:val="single" w:sz="4"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$ 113.206,08</w:t>
            </w:r>
          </w:p>
        </w:tc>
      </w:tr>
      <w:tr w:rsidR="00F539EC" w:rsidRPr="00F539EC" w:rsidTr="00F539EC">
        <w:trPr>
          <w:trHeight w:val="315"/>
          <w:jc w:val="center"/>
        </w:trPr>
        <w:tc>
          <w:tcPr>
            <w:tcW w:w="0" w:type="auto"/>
            <w:tcBorders>
              <w:top w:val="nil"/>
              <w:left w:val="single" w:sz="4" w:space="0" w:color="auto"/>
              <w:bottom w:val="single" w:sz="8" w:space="0" w:color="auto"/>
              <w:right w:val="nil"/>
            </w:tcBorders>
            <w:shd w:val="clear" w:color="auto" w:fill="auto"/>
            <w:noWrap/>
            <w:vAlign w:val="bottom"/>
            <w:hideMark/>
          </w:tcPr>
          <w:p w:rsidR="00F539EC" w:rsidRPr="00F539EC" w:rsidRDefault="00F539EC">
            <w:pPr>
              <w:rPr>
                <w:rFonts w:ascii="Arial" w:hAnsi="Arial" w:cs="Arial"/>
                <w:color w:val="000000"/>
                <w:sz w:val="16"/>
                <w:szCs w:val="16"/>
              </w:rPr>
            </w:pPr>
            <w:r w:rsidRPr="00F539EC">
              <w:rPr>
                <w:rFonts w:ascii="Arial" w:hAnsi="Arial" w:cs="Arial"/>
                <w:color w:val="000000"/>
                <w:sz w:val="16"/>
                <w:szCs w:val="16"/>
              </w:rPr>
              <w:t>Amortización del Crédito</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$ 19.000,00</w:t>
            </w:r>
          </w:p>
        </w:tc>
        <w:tc>
          <w:tcPr>
            <w:tcW w:w="0" w:type="auto"/>
            <w:tcBorders>
              <w:top w:val="nil"/>
              <w:left w:val="nil"/>
              <w:bottom w:val="single" w:sz="8" w:space="0" w:color="auto"/>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$ 19.000,00</w:t>
            </w:r>
          </w:p>
        </w:tc>
        <w:tc>
          <w:tcPr>
            <w:tcW w:w="0" w:type="auto"/>
            <w:tcBorders>
              <w:top w:val="nil"/>
              <w:left w:val="nil"/>
              <w:bottom w:val="single" w:sz="8" w:space="0" w:color="auto"/>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$ 19.000,00</w:t>
            </w:r>
          </w:p>
        </w:tc>
        <w:tc>
          <w:tcPr>
            <w:tcW w:w="0" w:type="auto"/>
            <w:tcBorders>
              <w:top w:val="nil"/>
              <w:left w:val="nil"/>
              <w:bottom w:val="single" w:sz="8" w:space="0" w:color="auto"/>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$ 19.000,00</w:t>
            </w:r>
          </w:p>
        </w:tc>
        <w:tc>
          <w:tcPr>
            <w:tcW w:w="0" w:type="auto"/>
            <w:tcBorders>
              <w:top w:val="nil"/>
              <w:left w:val="nil"/>
              <w:bottom w:val="single" w:sz="8" w:space="0" w:color="auto"/>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$ 19.000,00</w:t>
            </w:r>
          </w:p>
        </w:tc>
        <w:tc>
          <w:tcPr>
            <w:tcW w:w="0" w:type="auto"/>
            <w:tcBorders>
              <w:top w:val="nil"/>
              <w:left w:val="nil"/>
              <w:bottom w:val="single" w:sz="8" w:space="0" w:color="auto"/>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$ 19.000,00</w:t>
            </w:r>
          </w:p>
        </w:tc>
        <w:tc>
          <w:tcPr>
            <w:tcW w:w="0" w:type="auto"/>
            <w:tcBorders>
              <w:top w:val="nil"/>
              <w:left w:val="nil"/>
              <w:bottom w:val="single" w:sz="8" w:space="0" w:color="auto"/>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$ 19.000,00</w:t>
            </w:r>
          </w:p>
        </w:tc>
        <w:tc>
          <w:tcPr>
            <w:tcW w:w="0" w:type="auto"/>
            <w:tcBorders>
              <w:top w:val="nil"/>
              <w:left w:val="nil"/>
              <w:bottom w:val="single" w:sz="8" w:space="0" w:color="auto"/>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$ 19.000,00</w:t>
            </w:r>
          </w:p>
        </w:tc>
        <w:tc>
          <w:tcPr>
            <w:tcW w:w="0" w:type="auto"/>
            <w:tcBorders>
              <w:top w:val="nil"/>
              <w:left w:val="nil"/>
              <w:bottom w:val="single" w:sz="8" w:space="0" w:color="auto"/>
              <w:right w:val="single" w:sz="8"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$ 19.000,00</w:t>
            </w:r>
          </w:p>
        </w:tc>
        <w:tc>
          <w:tcPr>
            <w:tcW w:w="0" w:type="auto"/>
            <w:tcBorders>
              <w:top w:val="nil"/>
              <w:left w:val="nil"/>
              <w:bottom w:val="single" w:sz="8" w:space="0" w:color="auto"/>
              <w:right w:val="single" w:sz="4" w:space="0" w:color="auto"/>
            </w:tcBorders>
            <w:shd w:val="clear" w:color="auto" w:fill="auto"/>
            <w:noWrap/>
            <w:vAlign w:val="bottom"/>
            <w:hideMark/>
          </w:tcPr>
          <w:p w:rsidR="00F539EC" w:rsidRPr="00F539EC" w:rsidRDefault="00F539EC">
            <w:pPr>
              <w:jc w:val="center"/>
              <w:rPr>
                <w:rFonts w:ascii="Arial" w:hAnsi="Arial" w:cs="Arial"/>
                <w:color w:val="000000"/>
                <w:sz w:val="16"/>
                <w:szCs w:val="16"/>
              </w:rPr>
            </w:pPr>
            <w:r w:rsidRPr="00F539EC">
              <w:rPr>
                <w:rFonts w:ascii="Arial" w:hAnsi="Arial" w:cs="Arial"/>
                <w:color w:val="000000"/>
                <w:sz w:val="16"/>
                <w:szCs w:val="16"/>
              </w:rPr>
              <w:t>$ 19.000,00</w:t>
            </w:r>
          </w:p>
        </w:tc>
      </w:tr>
      <w:tr w:rsidR="00F539EC" w:rsidRPr="00F539EC" w:rsidTr="00F539EC">
        <w:trPr>
          <w:trHeight w:val="315"/>
          <w:jc w:val="center"/>
        </w:trPr>
        <w:tc>
          <w:tcPr>
            <w:tcW w:w="0" w:type="auto"/>
            <w:tcBorders>
              <w:top w:val="nil"/>
              <w:left w:val="single" w:sz="4" w:space="0" w:color="auto"/>
              <w:bottom w:val="nil"/>
              <w:right w:val="nil"/>
            </w:tcBorders>
            <w:shd w:val="clear" w:color="000000" w:fill="DBE5F1"/>
            <w:noWrap/>
            <w:vAlign w:val="bottom"/>
            <w:hideMark/>
          </w:tcPr>
          <w:p w:rsidR="00F539EC" w:rsidRPr="00F539EC" w:rsidRDefault="00F539EC">
            <w:pPr>
              <w:rPr>
                <w:rFonts w:ascii="Arial" w:hAnsi="Arial" w:cs="Arial"/>
                <w:b/>
                <w:bCs/>
                <w:color w:val="000000"/>
                <w:sz w:val="16"/>
                <w:szCs w:val="16"/>
              </w:rPr>
            </w:pPr>
            <w:r w:rsidRPr="00F539EC">
              <w:rPr>
                <w:rFonts w:ascii="Arial" w:hAnsi="Arial" w:cs="Arial"/>
                <w:b/>
                <w:bCs/>
                <w:color w:val="000000"/>
                <w:sz w:val="16"/>
                <w:szCs w:val="16"/>
              </w:rPr>
              <w:t>FUJO NETO DE CAJA</w:t>
            </w:r>
          </w:p>
        </w:tc>
        <w:tc>
          <w:tcPr>
            <w:tcW w:w="0" w:type="auto"/>
            <w:tcBorders>
              <w:top w:val="nil"/>
              <w:left w:val="single" w:sz="8" w:space="0" w:color="auto"/>
              <w:bottom w:val="nil"/>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$ 12.830,10</w:t>
            </w:r>
          </w:p>
        </w:tc>
        <w:tc>
          <w:tcPr>
            <w:tcW w:w="0" w:type="auto"/>
            <w:tcBorders>
              <w:top w:val="nil"/>
              <w:left w:val="nil"/>
              <w:bottom w:val="nil"/>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$ 20.562,40</w:t>
            </w:r>
          </w:p>
        </w:tc>
        <w:tc>
          <w:tcPr>
            <w:tcW w:w="0" w:type="auto"/>
            <w:tcBorders>
              <w:top w:val="nil"/>
              <w:left w:val="nil"/>
              <w:bottom w:val="nil"/>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$ 29.126,07</w:t>
            </w:r>
          </w:p>
        </w:tc>
        <w:tc>
          <w:tcPr>
            <w:tcW w:w="0" w:type="auto"/>
            <w:tcBorders>
              <w:top w:val="nil"/>
              <w:left w:val="nil"/>
              <w:bottom w:val="nil"/>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$ 34.764,19</w:t>
            </w:r>
          </w:p>
        </w:tc>
        <w:tc>
          <w:tcPr>
            <w:tcW w:w="0" w:type="auto"/>
            <w:tcBorders>
              <w:top w:val="nil"/>
              <w:left w:val="nil"/>
              <w:bottom w:val="nil"/>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$ 46.883,38</w:t>
            </w:r>
          </w:p>
        </w:tc>
        <w:tc>
          <w:tcPr>
            <w:tcW w:w="0" w:type="auto"/>
            <w:tcBorders>
              <w:top w:val="nil"/>
              <w:left w:val="nil"/>
              <w:bottom w:val="single" w:sz="8"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$ 45.796,87</w:t>
            </w:r>
          </w:p>
        </w:tc>
        <w:tc>
          <w:tcPr>
            <w:tcW w:w="0" w:type="auto"/>
            <w:tcBorders>
              <w:top w:val="nil"/>
              <w:left w:val="nil"/>
              <w:bottom w:val="single" w:sz="8"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$ 61.110,00</w:t>
            </w:r>
          </w:p>
        </w:tc>
        <w:tc>
          <w:tcPr>
            <w:tcW w:w="0" w:type="auto"/>
            <w:tcBorders>
              <w:top w:val="nil"/>
              <w:left w:val="nil"/>
              <w:bottom w:val="single" w:sz="8"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$ 73.833,62</w:t>
            </w:r>
          </w:p>
        </w:tc>
        <w:tc>
          <w:tcPr>
            <w:tcW w:w="0" w:type="auto"/>
            <w:tcBorders>
              <w:top w:val="nil"/>
              <w:left w:val="nil"/>
              <w:bottom w:val="single" w:sz="8" w:space="0" w:color="auto"/>
              <w:right w:val="single" w:sz="8"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$ 85.021,77</w:t>
            </w:r>
          </w:p>
        </w:tc>
        <w:tc>
          <w:tcPr>
            <w:tcW w:w="0" w:type="auto"/>
            <w:tcBorders>
              <w:top w:val="nil"/>
              <w:left w:val="nil"/>
              <w:bottom w:val="single" w:sz="8" w:space="0" w:color="auto"/>
              <w:right w:val="single" w:sz="4" w:space="0" w:color="auto"/>
            </w:tcBorders>
            <w:shd w:val="clear" w:color="000000" w:fill="DBE5F1"/>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$ 94.206,08</w:t>
            </w:r>
          </w:p>
        </w:tc>
      </w:tr>
      <w:tr w:rsidR="00F539EC" w:rsidRPr="00F539EC" w:rsidTr="00F539EC">
        <w:trPr>
          <w:trHeight w:val="300"/>
          <w:jc w:val="center"/>
        </w:trPr>
        <w:tc>
          <w:tcPr>
            <w:tcW w:w="0" w:type="auto"/>
            <w:gridSpan w:val="6"/>
            <w:tcBorders>
              <w:top w:val="single" w:sz="8" w:space="0" w:color="auto"/>
              <w:left w:val="single" w:sz="4" w:space="0" w:color="auto"/>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r w:rsidRPr="00F539EC">
              <w:rPr>
                <w:rFonts w:ascii="Arial" w:hAnsi="Arial" w:cs="Arial"/>
                <w:color w:val="000000"/>
                <w:sz w:val="16"/>
                <w:szCs w:val="16"/>
              </w:rPr>
              <w:t xml:space="preserve">  ***NOTA: COSTOS ORIGINALES MENOS DEPRECIACIONES Y AMORTIZACION ACT. DIFERIDO</w:t>
            </w: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single" w:sz="4" w:space="0" w:color="auto"/>
            </w:tcBorders>
            <w:shd w:val="clear" w:color="auto" w:fill="auto"/>
            <w:noWrap/>
            <w:vAlign w:val="bottom"/>
            <w:hideMark/>
          </w:tcPr>
          <w:p w:rsidR="00F539EC" w:rsidRPr="00F539EC" w:rsidRDefault="00F539EC">
            <w:pPr>
              <w:rPr>
                <w:rFonts w:ascii="Arial" w:hAnsi="Arial" w:cs="Arial"/>
                <w:color w:val="000000"/>
                <w:sz w:val="16"/>
                <w:szCs w:val="16"/>
              </w:rPr>
            </w:pPr>
          </w:p>
        </w:tc>
      </w:tr>
      <w:tr w:rsidR="00F539EC" w:rsidRPr="00F539EC" w:rsidTr="00F539EC">
        <w:trPr>
          <w:trHeight w:val="300"/>
          <w:jc w:val="center"/>
        </w:trPr>
        <w:tc>
          <w:tcPr>
            <w:tcW w:w="0" w:type="auto"/>
            <w:gridSpan w:val="3"/>
            <w:tcBorders>
              <w:top w:val="nil"/>
              <w:left w:val="single" w:sz="4" w:space="0" w:color="auto"/>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r w:rsidRPr="00F539EC">
              <w:rPr>
                <w:rFonts w:ascii="Arial" w:hAnsi="Arial" w:cs="Arial"/>
                <w:color w:val="000000"/>
                <w:sz w:val="16"/>
                <w:szCs w:val="16"/>
              </w:rPr>
              <w:t xml:space="preserve">  ** Datos: Estado de Pérdidas y Ganancias </w:t>
            </w:r>
          </w:p>
        </w:tc>
        <w:tc>
          <w:tcPr>
            <w:tcW w:w="0" w:type="auto"/>
            <w:gridSpan w:val="2"/>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nil"/>
            </w:tcBorders>
            <w:shd w:val="clear" w:color="auto" w:fill="auto"/>
            <w:noWrap/>
            <w:vAlign w:val="bottom"/>
            <w:hideMark/>
          </w:tcPr>
          <w:p w:rsidR="00F539EC" w:rsidRPr="00F539EC" w:rsidRDefault="00F539EC">
            <w:pPr>
              <w:rPr>
                <w:rFonts w:ascii="Arial" w:hAnsi="Arial" w:cs="Arial"/>
                <w:color w:val="000000"/>
                <w:sz w:val="16"/>
                <w:szCs w:val="16"/>
              </w:rPr>
            </w:pPr>
          </w:p>
        </w:tc>
        <w:tc>
          <w:tcPr>
            <w:tcW w:w="0" w:type="auto"/>
            <w:tcBorders>
              <w:top w:val="nil"/>
              <w:left w:val="nil"/>
              <w:bottom w:val="nil"/>
              <w:right w:val="single" w:sz="4" w:space="0" w:color="auto"/>
            </w:tcBorders>
            <w:shd w:val="clear" w:color="auto" w:fill="auto"/>
            <w:noWrap/>
            <w:vAlign w:val="bottom"/>
            <w:hideMark/>
          </w:tcPr>
          <w:p w:rsidR="00F539EC" w:rsidRPr="00F539EC" w:rsidRDefault="00F539EC">
            <w:pPr>
              <w:rPr>
                <w:rFonts w:ascii="Arial" w:hAnsi="Arial" w:cs="Arial"/>
                <w:color w:val="000000"/>
                <w:sz w:val="16"/>
                <w:szCs w:val="16"/>
              </w:rPr>
            </w:pPr>
          </w:p>
        </w:tc>
      </w:tr>
      <w:tr w:rsidR="00F539EC" w:rsidRPr="00F539EC" w:rsidTr="00F539EC">
        <w:trPr>
          <w:trHeight w:val="315"/>
          <w:jc w:val="center"/>
        </w:trPr>
        <w:tc>
          <w:tcPr>
            <w:tcW w:w="0" w:type="auto"/>
            <w:tcBorders>
              <w:top w:val="nil"/>
              <w:left w:val="single" w:sz="4" w:space="0" w:color="auto"/>
              <w:bottom w:val="single" w:sz="4" w:space="0" w:color="auto"/>
              <w:right w:val="nil"/>
            </w:tcBorders>
            <w:shd w:val="clear" w:color="auto" w:fill="auto"/>
            <w:noWrap/>
            <w:vAlign w:val="bottom"/>
            <w:hideMark/>
          </w:tcPr>
          <w:p w:rsidR="00F539EC" w:rsidRPr="00F539EC" w:rsidRDefault="00F539EC">
            <w:pPr>
              <w:rPr>
                <w:rFonts w:ascii="Arial" w:hAnsi="Arial" w:cs="Arial"/>
                <w:color w:val="000000"/>
                <w:sz w:val="16"/>
                <w:szCs w:val="16"/>
              </w:rPr>
            </w:pPr>
            <w:r w:rsidRPr="00F539EC">
              <w:rPr>
                <w:rFonts w:ascii="Arial" w:hAnsi="Arial" w:cs="Arial"/>
                <w:color w:val="000000"/>
                <w:sz w:val="16"/>
                <w:szCs w:val="16"/>
              </w:rPr>
              <w:t xml:space="preserve">  Elaboración: El Autor</w:t>
            </w:r>
          </w:p>
        </w:tc>
        <w:tc>
          <w:tcPr>
            <w:tcW w:w="0" w:type="auto"/>
            <w:gridSpan w:val="2"/>
            <w:tcBorders>
              <w:top w:val="nil"/>
              <w:left w:val="nil"/>
              <w:bottom w:val="single" w:sz="4" w:space="0" w:color="auto"/>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gridSpan w:val="2"/>
            <w:tcBorders>
              <w:top w:val="nil"/>
              <w:left w:val="nil"/>
              <w:bottom w:val="single" w:sz="4" w:space="0" w:color="auto"/>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nil"/>
              <w:bottom w:val="single" w:sz="4" w:space="0" w:color="auto"/>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nil"/>
              <w:bottom w:val="single" w:sz="4" w:space="0" w:color="auto"/>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nil"/>
              <w:bottom w:val="single" w:sz="4" w:space="0" w:color="auto"/>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nil"/>
              <w:bottom w:val="single" w:sz="4" w:space="0" w:color="auto"/>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nil"/>
              <w:bottom w:val="single" w:sz="4" w:space="0" w:color="auto"/>
              <w:right w:val="nil"/>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rsidR="00F539EC" w:rsidRPr="00F539EC" w:rsidRDefault="00F539EC">
            <w:pPr>
              <w:jc w:val="center"/>
              <w:rPr>
                <w:rFonts w:ascii="Arial" w:hAnsi="Arial" w:cs="Arial"/>
                <w:b/>
                <w:bCs/>
                <w:color w:val="000000"/>
                <w:sz w:val="16"/>
                <w:szCs w:val="16"/>
              </w:rPr>
            </w:pPr>
            <w:r w:rsidRPr="00F539EC">
              <w:rPr>
                <w:rFonts w:ascii="Arial" w:hAnsi="Arial" w:cs="Arial"/>
                <w:b/>
                <w:bCs/>
                <w:color w:val="000000"/>
                <w:sz w:val="16"/>
                <w:szCs w:val="16"/>
              </w:rPr>
              <w:t> </w:t>
            </w:r>
          </w:p>
        </w:tc>
      </w:tr>
    </w:tbl>
    <w:p w:rsidR="00EE6AE4" w:rsidRDefault="00EE6AE4" w:rsidP="00A91C11">
      <w:pPr>
        <w:spacing w:line="360" w:lineRule="auto"/>
        <w:rPr>
          <w:rFonts w:ascii="Arial" w:hAnsi="Arial" w:cs="Arial"/>
        </w:rPr>
        <w:sectPr w:rsidR="00EE6AE4" w:rsidSect="003A00AD">
          <w:headerReference w:type="default" r:id="rId114"/>
          <w:footerReference w:type="default" r:id="rId115"/>
          <w:type w:val="continuous"/>
          <w:pgSz w:w="16838" w:h="11906" w:orient="landscape"/>
          <w:pgMar w:top="1418" w:right="1418" w:bottom="1701" w:left="1418" w:header="708" w:footer="708" w:gutter="0"/>
          <w:cols w:space="708"/>
          <w:docGrid w:linePitch="360"/>
        </w:sectPr>
      </w:pPr>
    </w:p>
    <w:p w:rsidR="00EE6AE4" w:rsidRPr="00A67A8A" w:rsidRDefault="00EE6AE4" w:rsidP="00A67A8A">
      <w:pPr>
        <w:pStyle w:val="Estilo5"/>
        <w:rPr>
          <w:lang w:val="es-MX"/>
        </w:rPr>
      </w:pPr>
      <w:bookmarkStart w:id="131" w:name="_Toc404939346"/>
      <w:r w:rsidRPr="00A67A8A">
        <w:rPr>
          <w:rStyle w:val="Estilo5Car"/>
          <w:color w:val="auto"/>
        </w:rPr>
        <w:lastRenderedPageBreak/>
        <w:t>ANÁLISIS DEL SISTEMA DE EVALUACIÓN FINANCIERA</w:t>
      </w:r>
      <w:r w:rsidRPr="00A67A8A">
        <w:rPr>
          <w:lang w:val="es-MX"/>
        </w:rPr>
        <w:t xml:space="preserve"> QUE UTILIZA LA EMPRESA EN ESTUDIO PARA LA TOMA DE DECISIONES FUTURAS.</w:t>
      </w:r>
      <w:bookmarkEnd w:id="131"/>
    </w:p>
    <w:p w:rsidR="00EE6AE4" w:rsidRPr="00905AD5" w:rsidRDefault="00EE6AE4" w:rsidP="003A00AD">
      <w:pPr>
        <w:pStyle w:val="Prrafodelista"/>
        <w:spacing w:line="480" w:lineRule="auto"/>
        <w:ind w:left="0"/>
        <w:jc w:val="both"/>
        <w:textAlignment w:val="baseline"/>
        <w:rPr>
          <w:sz w:val="24"/>
          <w:szCs w:val="24"/>
          <w:lang w:val="es-MX"/>
        </w:rPr>
      </w:pPr>
    </w:p>
    <w:p w:rsidR="00EE6AE4" w:rsidRPr="00905AD5" w:rsidRDefault="00EE6AE4" w:rsidP="003A00AD">
      <w:pPr>
        <w:pStyle w:val="Prrafodelista"/>
        <w:spacing w:line="480" w:lineRule="auto"/>
        <w:ind w:left="0" w:right="-2"/>
        <w:jc w:val="both"/>
        <w:textAlignment w:val="baseline"/>
        <w:rPr>
          <w:sz w:val="24"/>
          <w:szCs w:val="24"/>
          <w:lang w:val="es-MX"/>
        </w:rPr>
      </w:pPr>
      <w:r w:rsidRPr="00905AD5">
        <w:rPr>
          <w:sz w:val="24"/>
          <w:szCs w:val="24"/>
          <w:lang w:val="es-MX"/>
        </w:rPr>
        <w:t xml:space="preserve">La inversión tiene un ingreso inicial de $ </w:t>
      </w:r>
      <w:r w:rsidR="006400D4" w:rsidRPr="00905AD5">
        <w:rPr>
          <w:sz w:val="24"/>
          <w:szCs w:val="24"/>
          <w:lang w:val="es-MX"/>
        </w:rPr>
        <w:t>2</w:t>
      </w:r>
      <w:r w:rsidRPr="00905AD5">
        <w:rPr>
          <w:sz w:val="24"/>
          <w:szCs w:val="24"/>
          <w:lang w:val="es-MX"/>
        </w:rPr>
        <w:t>40.000 y un egreso de $ 2</w:t>
      </w:r>
      <w:r w:rsidR="006400D4" w:rsidRPr="00905AD5">
        <w:rPr>
          <w:sz w:val="24"/>
          <w:szCs w:val="24"/>
          <w:lang w:val="es-MX"/>
        </w:rPr>
        <w:t>18</w:t>
      </w:r>
      <w:r w:rsidRPr="00905AD5">
        <w:rPr>
          <w:sz w:val="24"/>
          <w:szCs w:val="24"/>
          <w:lang w:val="es-MX"/>
        </w:rPr>
        <w:t>.</w:t>
      </w:r>
      <w:r w:rsidR="006400D4" w:rsidRPr="00905AD5">
        <w:rPr>
          <w:sz w:val="24"/>
          <w:szCs w:val="24"/>
          <w:lang w:val="es-MX"/>
        </w:rPr>
        <w:t>433</w:t>
      </w:r>
      <w:r w:rsidRPr="00905AD5">
        <w:rPr>
          <w:sz w:val="24"/>
          <w:szCs w:val="24"/>
          <w:lang w:val="es-MX"/>
        </w:rPr>
        <w:t>,</w:t>
      </w:r>
      <w:r w:rsidR="006400D4" w:rsidRPr="00905AD5">
        <w:rPr>
          <w:sz w:val="24"/>
          <w:szCs w:val="24"/>
          <w:lang w:val="es-MX"/>
        </w:rPr>
        <w:t>21</w:t>
      </w:r>
      <w:r w:rsidRPr="00905AD5">
        <w:rPr>
          <w:sz w:val="24"/>
          <w:szCs w:val="24"/>
          <w:lang w:val="es-MX"/>
        </w:rPr>
        <w:t xml:space="preserve"> para el primer año de su ejecución y tomando en consideración los diferentes rubros tenemos un flujo de Caja Neto de $ 1</w:t>
      </w:r>
      <w:r w:rsidR="006400D4" w:rsidRPr="00905AD5">
        <w:rPr>
          <w:sz w:val="24"/>
          <w:szCs w:val="24"/>
          <w:lang w:val="es-MX"/>
        </w:rPr>
        <w:t>2</w:t>
      </w:r>
      <w:r w:rsidRPr="00905AD5">
        <w:rPr>
          <w:sz w:val="24"/>
          <w:szCs w:val="24"/>
          <w:lang w:val="es-MX"/>
        </w:rPr>
        <w:t>.</w:t>
      </w:r>
      <w:r w:rsidR="006400D4" w:rsidRPr="00905AD5">
        <w:rPr>
          <w:sz w:val="24"/>
          <w:szCs w:val="24"/>
          <w:lang w:val="es-MX"/>
        </w:rPr>
        <w:t>830</w:t>
      </w:r>
      <w:r w:rsidRPr="00905AD5">
        <w:rPr>
          <w:sz w:val="24"/>
          <w:szCs w:val="24"/>
          <w:lang w:val="es-MX"/>
        </w:rPr>
        <w:t>,</w:t>
      </w:r>
      <w:r w:rsidR="006400D4" w:rsidRPr="00905AD5">
        <w:rPr>
          <w:sz w:val="24"/>
          <w:szCs w:val="24"/>
          <w:lang w:val="es-MX"/>
        </w:rPr>
        <w:t>10</w:t>
      </w:r>
      <w:r w:rsidR="00A5775C" w:rsidRPr="00905AD5">
        <w:rPr>
          <w:sz w:val="24"/>
          <w:szCs w:val="24"/>
          <w:lang w:val="es-MX"/>
        </w:rPr>
        <w:t>.</w:t>
      </w:r>
    </w:p>
    <w:p w:rsidR="00A5775C" w:rsidRPr="00905AD5" w:rsidRDefault="00A5775C" w:rsidP="003A00AD">
      <w:pPr>
        <w:adjustRightInd w:val="0"/>
        <w:spacing w:line="480" w:lineRule="auto"/>
        <w:jc w:val="both"/>
        <w:textAlignment w:val="baseline"/>
        <w:rPr>
          <w:rFonts w:ascii="Arial" w:hAnsi="Arial" w:cs="Arial"/>
          <w:lang w:val="es-MX"/>
        </w:rPr>
      </w:pPr>
    </w:p>
    <w:p w:rsidR="00EE6AE4" w:rsidRPr="00905AD5" w:rsidRDefault="00EE6AE4" w:rsidP="003A00AD">
      <w:pPr>
        <w:adjustRightInd w:val="0"/>
        <w:spacing w:line="480" w:lineRule="auto"/>
        <w:jc w:val="both"/>
        <w:textAlignment w:val="baseline"/>
        <w:rPr>
          <w:rFonts w:ascii="Arial" w:hAnsi="Arial" w:cs="Arial"/>
          <w:lang w:val="es-MX"/>
        </w:rPr>
      </w:pPr>
      <w:r w:rsidRPr="00905AD5">
        <w:rPr>
          <w:rFonts w:ascii="Arial" w:hAnsi="Arial" w:cs="Arial"/>
          <w:lang w:val="es-MX"/>
        </w:rPr>
        <w:t xml:space="preserve">Los criterios de evaluación que aplicaremos a nuestra empresa </w:t>
      </w:r>
      <w:r w:rsidR="00A5775C" w:rsidRPr="00905AD5">
        <w:rPr>
          <w:rFonts w:ascii="Arial" w:hAnsi="Arial" w:cs="Arial"/>
          <w:lang w:val="es-MX"/>
        </w:rPr>
        <w:t>MUEBLERIA INTRIAGO S.A.</w:t>
      </w:r>
      <w:r w:rsidRPr="00905AD5">
        <w:rPr>
          <w:rFonts w:ascii="Arial" w:hAnsi="Arial" w:cs="Arial"/>
          <w:lang w:val="es-MX"/>
        </w:rPr>
        <w:t>, para la toma de decisiones son:</w:t>
      </w:r>
    </w:p>
    <w:p w:rsidR="00EE6AE4" w:rsidRPr="00905AD5" w:rsidRDefault="00EE6AE4" w:rsidP="003A00AD">
      <w:pPr>
        <w:autoSpaceDE w:val="0"/>
        <w:autoSpaceDN w:val="0"/>
        <w:adjustRightInd w:val="0"/>
        <w:spacing w:line="480" w:lineRule="auto"/>
        <w:jc w:val="both"/>
        <w:rPr>
          <w:rFonts w:ascii="Arial" w:hAnsi="Arial" w:cs="Arial"/>
          <w:lang w:val="es-ES_tradnl"/>
        </w:rPr>
      </w:pPr>
      <w:r w:rsidRPr="00905AD5">
        <w:rPr>
          <w:rFonts w:ascii="Arial" w:hAnsi="Arial" w:cs="Arial"/>
          <w:lang w:val="es-ES_tradnl"/>
        </w:rPr>
        <w:t>- VALOR ACTUAL NETO.</w:t>
      </w:r>
    </w:p>
    <w:p w:rsidR="00EE6AE4" w:rsidRPr="00905AD5" w:rsidRDefault="00EE6AE4" w:rsidP="003A00AD">
      <w:pPr>
        <w:autoSpaceDE w:val="0"/>
        <w:autoSpaceDN w:val="0"/>
        <w:adjustRightInd w:val="0"/>
        <w:spacing w:line="480" w:lineRule="auto"/>
        <w:jc w:val="both"/>
        <w:rPr>
          <w:rFonts w:ascii="Arial" w:hAnsi="Arial" w:cs="Arial"/>
          <w:lang w:val="es-ES_tradnl"/>
        </w:rPr>
      </w:pPr>
      <w:r w:rsidRPr="00905AD5">
        <w:rPr>
          <w:rFonts w:ascii="Arial" w:hAnsi="Arial" w:cs="Arial"/>
          <w:lang w:val="es-ES_tradnl"/>
        </w:rPr>
        <w:t>- TASA INTERNA DE RETORNO.</w:t>
      </w:r>
    </w:p>
    <w:p w:rsidR="00EE6AE4" w:rsidRPr="00905AD5" w:rsidRDefault="00EE6AE4" w:rsidP="003A00AD">
      <w:pPr>
        <w:autoSpaceDE w:val="0"/>
        <w:autoSpaceDN w:val="0"/>
        <w:adjustRightInd w:val="0"/>
        <w:spacing w:line="480" w:lineRule="auto"/>
        <w:jc w:val="both"/>
        <w:rPr>
          <w:rFonts w:ascii="Arial" w:hAnsi="Arial" w:cs="Arial"/>
          <w:lang w:val="es-ES_tradnl"/>
        </w:rPr>
      </w:pPr>
      <w:r w:rsidRPr="00905AD5">
        <w:rPr>
          <w:rFonts w:ascii="Arial" w:hAnsi="Arial" w:cs="Arial"/>
          <w:lang w:val="es-ES_tradnl"/>
        </w:rPr>
        <w:t>- RELACIÓN BENEFICIO COSTO.</w:t>
      </w:r>
    </w:p>
    <w:p w:rsidR="00EE6AE4" w:rsidRPr="00905AD5" w:rsidRDefault="00EE6AE4" w:rsidP="003A00AD">
      <w:pPr>
        <w:autoSpaceDE w:val="0"/>
        <w:autoSpaceDN w:val="0"/>
        <w:adjustRightInd w:val="0"/>
        <w:spacing w:line="480" w:lineRule="auto"/>
        <w:jc w:val="both"/>
        <w:rPr>
          <w:rFonts w:ascii="Arial" w:hAnsi="Arial" w:cs="Arial"/>
          <w:lang w:val="es-ES_tradnl"/>
        </w:rPr>
      </w:pPr>
      <w:r w:rsidRPr="00905AD5">
        <w:rPr>
          <w:rFonts w:ascii="Arial" w:hAnsi="Arial" w:cs="Arial"/>
          <w:lang w:val="es-ES_tradnl"/>
        </w:rPr>
        <w:t>- PERIODO DE RECUPERACIÓN DE LA INVERSIÓN</w:t>
      </w:r>
    </w:p>
    <w:p w:rsidR="00EE6AE4" w:rsidRPr="00905AD5" w:rsidRDefault="00EE6AE4" w:rsidP="003A00AD">
      <w:pPr>
        <w:adjustRightInd w:val="0"/>
        <w:spacing w:line="480" w:lineRule="auto"/>
        <w:textAlignment w:val="baseline"/>
        <w:rPr>
          <w:rFonts w:ascii="Rockwell Extra Bold" w:hAnsi="Rockwell Extra Bold"/>
          <w:lang w:val="es-MX"/>
        </w:rPr>
      </w:pPr>
      <w:r w:rsidRPr="00905AD5">
        <w:rPr>
          <w:rFonts w:ascii="Arial" w:hAnsi="Arial" w:cs="Arial"/>
          <w:lang w:val="es-ES_tradnl"/>
        </w:rPr>
        <w:t>- ANÁLISIS DE SENSIBILIDAD.</w:t>
      </w:r>
    </w:p>
    <w:p w:rsidR="00EE6AE4" w:rsidRDefault="00EE6AE4" w:rsidP="003A00AD">
      <w:pPr>
        <w:spacing w:line="480" w:lineRule="auto"/>
        <w:rPr>
          <w:lang w:val="es-ES_tradnl"/>
        </w:rPr>
      </w:pPr>
    </w:p>
    <w:p w:rsidR="00EE6AE4" w:rsidRDefault="00EE6AE4" w:rsidP="003A00AD">
      <w:pPr>
        <w:spacing w:line="480" w:lineRule="auto"/>
        <w:rPr>
          <w:rFonts w:ascii="Arial" w:hAnsi="Arial" w:cs="Arial"/>
          <w:b/>
          <w:lang w:val="es-ES_tradnl"/>
        </w:rPr>
      </w:pPr>
      <w:r w:rsidRPr="0037267F">
        <w:rPr>
          <w:rFonts w:ascii="Arial" w:hAnsi="Arial" w:cs="Arial"/>
          <w:b/>
          <w:lang w:val="es-ES_tradnl"/>
        </w:rPr>
        <w:t>EVALUACION DEL PROYECTO</w:t>
      </w:r>
    </w:p>
    <w:p w:rsidR="00A5775C" w:rsidRDefault="005F11D6" w:rsidP="005F11D6">
      <w:pPr>
        <w:spacing w:line="360" w:lineRule="auto"/>
        <w:jc w:val="center"/>
        <w:rPr>
          <w:rFonts w:ascii="Arial" w:hAnsi="Arial" w:cs="Arial"/>
          <w:b/>
          <w:lang w:val="es-ES_tradnl"/>
        </w:rPr>
      </w:pPr>
      <w:r>
        <w:rPr>
          <w:rFonts w:ascii="Arial" w:hAnsi="Arial" w:cs="Arial"/>
          <w:b/>
          <w:lang w:val="es-ES_tradnl"/>
        </w:rPr>
        <w:t>CUADRO 83</w:t>
      </w:r>
    </w:p>
    <w:tbl>
      <w:tblPr>
        <w:tblW w:w="8200" w:type="dxa"/>
        <w:tblInd w:w="60" w:type="dxa"/>
        <w:tblCellMar>
          <w:left w:w="70" w:type="dxa"/>
          <w:right w:w="70" w:type="dxa"/>
        </w:tblCellMar>
        <w:tblLook w:val="04A0" w:firstRow="1" w:lastRow="0" w:firstColumn="1" w:lastColumn="0" w:noHBand="0" w:noVBand="1"/>
      </w:tblPr>
      <w:tblGrid>
        <w:gridCol w:w="2560"/>
        <w:gridCol w:w="1680"/>
        <w:gridCol w:w="2020"/>
        <w:gridCol w:w="1940"/>
      </w:tblGrid>
      <w:tr w:rsidR="00B7484F" w:rsidRPr="00B7484F" w:rsidTr="00B7484F">
        <w:trPr>
          <w:trHeight w:val="315"/>
        </w:trPr>
        <w:tc>
          <w:tcPr>
            <w:tcW w:w="2560" w:type="dxa"/>
            <w:tcBorders>
              <w:top w:val="single" w:sz="8" w:space="0" w:color="auto"/>
              <w:left w:val="single" w:sz="8" w:space="0" w:color="auto"/>
              <w:bottom w:val="nil"/>
              <w:right w:val="single" w:sz="8" w:space="0" w:color="auto"/>
            </w:tcBorders>
            <w:shd w:val="clear" w:color="000000" w:fill="92D050"/>
            <w:noWrap/>
            <w:vAlign w:val="center"/>
            <w:hideMark/>
          </w:tcPr>
          <w:p w:rsidR="00B7484F" w:rsidRPr="00B7484F" w:rsidRDefault="00B7484F" w:rsidP="00B7484F">
            <w:pPr>
              <w:rPr>
                <w:rFonts w:ascii="Garamond" w:hAnsi="Garamond" w:cs="Calibri"/>
                <w:b/>
                <w:bCs/>
                <w:color w:val="000000"/>
                <w:lang w:val="es-ES" w:eastAsia="es-ES"/>
              </w:rPr>
            </w:pPr>
            <w:r w:rsidRPr="00B7484F">
              <w:rPr>
                <w:rFonts w:ascii="Garamond" w:hAnsi="Garamond" w:cs="Calibri"/>
                <w:b/>
                <w:bCs/>
                <w:color w:val="000000"/>
                <w:lang w:val="es-ES" w:eastAsia="es-ES"/>
              </w:rPr>
              <w:t>Costo Total:</w:t>
            </w:r>
          </w:p>
        </w:tc>
        <w:tc>
          <w:tcPr>
            <w:tcW w:w="1680" w:type="dxa"/>
            <w:tcBorders>
              <w:top w:val="single" w:sz="8" w:space="0" w:color="auto"/>
              <w:left w:val="nil"/>
              <w:bottom w:val="nil"/>
              <w:right w:val="nil"/>
            </w:tcBorders>
            <w:shd w:val="clear" w:color="000000" w:fill="00B0F0"/>
            <w:noWrap/>
            <w:vAlign w:val="center"/>
            <w:hideMark/>
          </w:tcPr>
          <w:p w:rsidR="00B7484F" w:rsidRPr="00B7484F" w:rsidRDefault="00B7484F" w:rsidP="00B7484F">
            <w:pPr>
              <w:jc w:val="right"/>
              <w:rPr>
                <w:rFonts w:ascii="Garamond" w:hAnsi="Garamond" w:cs="Calibri"/>
                <w:b/>
                <w:bCs/>
                <w:color w:val="000000"/>
                <w:lang w:val="es-ES" w:eastAsia="es-ES"/>
              </w:rPr>
            </w:pPr>
            <w:r w:rsidRPr="00B7484F">
              <w:rPr>
                <w:rFonts w:ascii="Garamond" w:hAnsi="Garamond" w:cs="Calibri"/>
                <w:b/>
                <w:bCs/>
                <w:color w:val="000000"/>
                <w:lang w:val="es-ES" w:eastAsia="es-ES"/>
              </w:rPr>
              <w:t>CT   =</w:t>
            </w:r>
          </w:p>
        </w:tc>
        <w:tc>
          <w:tcPr>
            <w:tcW w:w="2020" w:type="dxa"/>
            <w:tcBorders>
              <w:top w:val="single" w:sz="8" w:space="0" w:color="auto"/>
              <w:left w:val="nil"/>
              <w:bottom w:val="nil"/>
              <w:right w:val="nil"/>
            </w:tcBorders>
            <w:shd w:val="clear" w:color="000000" w:fill="00B0F0"/>
            <w:noWrap/>
            <w:vAlign w:val="center"/>
            <w:hideMark/>
          </w:tcPr>
          <w:p w:rsidR="00B7484F" w:rsidRPr="00B7484F" w:rsidRDefault="00B7484F" w:rsidP="00B7484F">
            <w:pPr>
              <w:jc w:val="center"/>
              <w:rPr>
                <w:rFonts w:ascii="Garamond" w:hAnsi="Garamond" w:cs="Calibri"/>
                <w:color w:val="000000"/>
                <w:lang w:val="es-ES" w:eastAsia="es-ES"/>
              </w:rPr>
            </w:pPr>
            <w:r w:rsidRPr="00B7484F">
              <w:rPr>
                <w:rFonts w:ascii="Garamond" w:hAnsi="Garamond" w:cs="Calibri"/>
                <w:color w:val="000000"/>
                <w:lang w:val="es-ES" w:eastAsia="es-ES"/>
              </w:rPr>
              <w:t>$ 218.433,21</w:t>
            </w:r>
          </w:p>
        </w:tc>
        <w:tc>
          <w:tcPr>
            <w:tcW w:w="1940" w:type="dxa"/>
            <w:tcBorders>
              <w:top w:val="single" w:sz="8" w:space="0" w:color="auto"/>
              <w:left w:val="nil"/>
              <w:bottom w:val="nil"/>
              <w:right w:val="single" w:sz="8" w:space="0" w:color="auto"/>
            </w:tcBorders>
            <w:shd w:val="clear" w:color="000000" w:fill="00B0F0"/>
            <w:noWrap/>
            <w:vAlign w:val="center"/>
            <w:hideMark/>
          </w:tcPr>
          <w:p w:rsidR="00B7484F" w:rsidRPr="00B7484F" w:rsidRDefault="00B7484F" w:rsidP="00B7484F">
            <w:pPr>
              <w:rPr>
                <w:rFonts w:ascii="Garamond" w:hAnsi="Garamond" w:cs="Calibri"/>
                <w:color w:val="000000"/>
                <w:lang w:val="es-ES" w:eastAsia="es-ES"/>
              </w:rPr>
            </w:pPr>
            <w:r w:rsidRPr="00B7484F">
              <w:rPr>
                <w:rFonts w:ascii="Garamond" w:hAnsi="Garamond" w:cs="Calibri"/>
                <w:color w:val="000000"/>
                <w:lang w:val="es-ES" w:eastAsia="es-ES"/>
              </w:rPr>
              <w:t>dólares</w:t>
            </w:r>
          </w:p>
        </w:tc>
      </w:tr>
      <w:tr w:rsidR="00B7484F" w:rsidRPr="00B7484F" w:rsidTr="00B7484F">
        <w:trPr>
          <w:trHeight w:val="315"/>
        </w:trPr>
        <w:tc>
          <w:tcPr>
            <w:tcW w:w="2560" w:type="dxa"/>
            <w:tcBorders>
              <w:top w:val="nil"/>
              <w:left w:val="single" w:sz="8" w:space="0" w:color="auto"/>
              <w:bottom w:val="nil"/>
              <w:right w:val="single" w:sz="8" w:space="0" w:color="auto"/>
            </w:tcBorders>
            <w:shd w:val="clear" w:color="000000" w:fill="92D050"/>
            <w:noWrap/>
            <w:vAlign w:val="center"/>
            <w:hideMark/>
          </w:tcPr>
          <w:p w:rsidR="00B7484F" w:rsidRPr="00B7484F" w:rsidRDefault="00B7484F" w:rsidP="00B7484F">
            <w:pPr>
              <w:rPr>
                <w:rFonts w:ascii="Garamond" w:hAnsi="Garamond" w:cs="Calibri"/>
                <w:b/>
                <w:bCs/>
                <w:color w:val="000000"/>
                <w:lang w:val="es-ES" w:eastAsia="es-ES"/>
              </w:rPr>
            </w:pPr>
            <w:r w:rsidRPr="00B7484F">
              <w:rPr>
                <w:rFonts w:ascii="Garamond" w:hAnsi="Garamond" w:cs="Calibri"/>
                <w:b/>
                <w:bCs/>
                <w:color w:val="000000"/>
                <w:lang w:val="es-ES" w:eastAsia="es-ES"/>
              </w:rPr>
              <w:t>Ingreso Total:</w:t>
            </w:r>
          </w:p>
        </w:tc>
        <w:tc>
          <w:tcPr>
            <w:tcW w:w="1680" w:type="dxa"/>
            <w:tcBorders>
              <w:top w:val="nil"/>
              <w:left w:val="nil"/>
              <w:bottom w:val="nil"/>
              <w:right w:val="nil"/>
            </w:tcBorders>
            <w:shd w:val="clear" w:color="000000" w:fill="00B0F0"/>
            <w:noWrap/>
            <w:vAlign w:val="center"/>
            <w:hideMark/>
          </w:tcPr>
          <w:p w:rsidR="00B7484F" w:rsidRPr="00B7484F" w:rsidRDefault="00B7484F" w:rsidP="00B7484F">
            <w:pPr>
              <w:jc w:val="right"/>
              <w:rPr>
                <w:rFonts w:ascii="Garamond" w:hAnsi="Garamond" w:cs="Calibri"/>
                <w:b/>
                <w:bCs/>
                <w:color w:val="000000"/>
                <w:lang w:val="es-ES" w:eastAsia="es-ES"/>
              </w:rPr>
            </w:pPr>
            <w:r w:rsidRPr="00B7484F">
              <w:rPr>
                <w:rFonts w:ascii="Garamond" w:hAnsi="Garamond" w:cs="Calibri"/>
                <w:b/>
                <w:bCs/>
                <w:color w:val="000000"/>
                <w:lang w:val="es-ES" w:eastAsia="es-ES"/>
              </w:rPr>
              <w:t>VT   =</w:t>
            </w:r>
          </w:p>
        </w:tc>
        <w:tc>
          <w:tcPr>
            <w:tcW w:w="2020" w:type="dxa"/>
            <w:tcBorders>
              <w:top w:val="nil"/>
              <w:left w:val="nil"/>
              <w:bottom w:val="nil"/>
              <w:right w:val="nil"/>
            </w:tcBorders>
            <w:shd w:val="clear" w:color="000000" w:fill="00B0F0"/>
            <w:noWrap/>
            <w:vAlign w:val="center"/>
            <w:hideMark/>
          </w:tcPr>
          <w:p w:rsidR="00B7484F" w:rsidRPr="00B7484F" w:rsidRDefault="00B7484F" w:rsidP="00B7484F">
            <w:pPr>
              <w:jc w:val="center"/>
              <w:rPr>
                <w:rFonts w:ascii="Garamond" w:hAnsi="Garamond" w:cs="Calibri"/>
                <w:color w:val="000000"/>
                <w:lang w:val="es-ES" w:eastAsia="es-ES"/>
              </w:rPr>
            </w:pPr>
            <w:r w:rsidRPr="00B7484F">
              <w:rPr>
                <w:rFonts w:ascii="Garamond" w:hAnsi="Garamond" w:cs="Calibri"/>
                <w:color w:val="000000"/>
                <w:lang w:val="es-ES" w:eastAsia="es-ES"/>
              </w:rPr>
              <w:t>$ 273.041,51</w:t>
            </w:r>
          </w:p>
        </w:tc>
        <w:tc>
          <w:tcPr>
            <w:tcW w:w="1940" w:type="dxa"/>
            <w:tcBorders>
              <w:top w:val="nil"/>
              <w:left w:val="nil"/>
              <w:bottom w:val="nil"/>
              <w:right w:val="single" w:sz="8" w:space="0" w:color="auto"/>
            </w:tcBorders>
            <w:shd w:val="clear" w:color="000000" w:fill="00B0F0"/>
            <w:noWrap/>
            <w:vAlign w:val="center"/>
            <w:hideMark/>
          </w:tcPr>
          <w:p w:rsidR="00B7484F" w:rsidRPr="00B7484F" w:rsidRDefault="00B7484F" w:rsidP="00B7484F">
            <w:pPr>
              <w:rPr>
                <w:rFonts w:ascii="Garamond" w:hAnsi="Garamond" w:cs="Calibri"/>
                <w:color w:val="000000"/>
                <w:lang w:val="es-ES" w:eastAsia="es-ES"/>
              </w:rPr>
            </w:pPr>
            <w:r w:rsidRPr="00B7484F">
              <w:rPr>
                <w:rFonts w:ascii="Garamond" w:hAnsi="Garamond" w:cs="Calibri"/>
                <w:color w:val="000000"/>
                <w:lang w:val="es-ES" w:eastAsia="es-ES"/>
              </w:rPr>
              <w:t>dólares</w:t>
            </w:r>
          </w:p>
        </w:tc>
      </w:tr>
      <w:tr w:rsidR="00B7484F" w:rsidRPr="00B7484F" w:rsidTr="00B7484F">
        <w:trPr>
          <w:trHeight w:val="315"/>
        </w:trPr>
        <w:tc>
          <w:tcPr>
            <w:tcW w:w="2560" w:type="dxa"/>
            <w:tcBorders>
              <w:top w:val="nil"/>
              <w:left w:val="single" w:sz="8" w:space="0" w:color="auto"/>
              <w:bottom w:val="nil"/>
              <w:right w:val="single" w:sz="8" w:space="0" w:color="auto"/>
            </w:tcBorders>
            <w:shd w:val="clear" w:color="000000" w:fill="92D050"/>
            <w:noWrap/>
            <w:vAlign w:val="center"/>
            <w:hideMark/>
          </w:tcPr>
          <w:p w:rsidR="00B7484F" w:rsidRPr="00B7484F" w:rsidRDefault="00B7484F" w:rsidP="00B7484F">
            <w:pPr>
              <w:rPr>
                <w:rFonts w:ascii="Garamond" w:hAnsi="Garamond" w:cs="Calibri"/>
                <w:b/>
                <w:bCs/>
                <w:color w:val="000000"/>
                <w:lang w:val="es-ES" w:eastAsia="es-ES"/>
              </w:rPr>
            </w:pPr>
            <w:r w:rsidRPr="00B7484F">
              <w:rPr>
                <w:rFonts w:ascii="Garamond" w:hAnsi="Garamond" w:cs="Calibri"/>
                <w:b/>
                <w:bCs/>
                <w:color w:val="000000"/>
                <w:lang w:val="es-ES" w:eastAsia="es-ES"/>
              </w:rPr>
              <w:t>Inversión Inicial:</w:t>
            </w:r>
          </w:p>
        </w:tc>
        <w:tc>
          <w:tcPr>
            <w:tcW w:w="1680" w:type="dxa"/>
            <w:tcBorders>
              <w:top w:val="nil"/>
              <w:left w:val="nil"/>
              <w:bottom w:val="nil"/>
              <w:right w:val="nil"/>
            </w:tcBorders>
            <w:shd w:val="clear" w:color="000000" w:fill="00B0F0"/>
            <w:noWrap/>
            <w:vAlign w:val="center"/>
            <w:hideMark/>
          </w:tcPr>
          <w:p w:rsidR="00B7484F" w:rsidRPr="00B7484F" w:rsidRDefault="00B7484F" w:rsidP="00B7484F">
            <w:pPr>
              <w:jc w:val="right"/>
              <w:rPr>
                <w:rFonts w:ascii="Garamond" w:hAnsi="Garamond" w:cs="Calibri"/>
                <w:b/>
                <w:bCs/>
                <w:color w:val="000000"/>
                <w:lang w:val="es-ES" w:eastAsia="es-ES"/>
              </w:rPr>
            </w:pPr>
            <w:r w:rsidRPr="00B7484F">
              <w:rPr>
                <w:rFonts w:ascii="Garamond" w:hAnsi="Garamond" w:cs="Calibri"/>
                <w:b/>
                <w:bCs/>
                <w:color w:val="000000"/>
                <w:lang w:val="es-ES" w:eastAsia="es-ES"/>
              </w:rPr>
              <w:t>I   =</w:t>
            </w:r>
          </w:p>
        </w:tc>
        <w:tc>
          <w:tcPr>
            <w:tcW w:w="2020" w:type="dxa"/>
            <w:tcBorders>
              <w:top w:val="nil"/>
              <w:left w:val="nil"/>
              <w:bottom w:val="nil"/>
              <w:right w:val="nil"/>
            </w:tcBorders>
            <w:shd w:val="clear" w:color="000000" w:fill="00B0F0"/>
            <w:noWrap/>
            <w:vAlign w:val="center"/>
            <w:hideMark/>
          </w:tcPr>
          <w:p w:rsidR="00B7484F" w:rsidRPr="00B7484F" w:rsidRDefault="00B7484F" w:rsidP="00B7484F">
            <w:pPr>
              <w:jc w:val="center"/>
              <w:rPr>
                <w:rFonts w:ascii="Garamond" w:hAnsi="Garamond" w:cs="Calibri"/>
                <w:color w:val="000000"/>
                <w:lang w:val="es-ES" w:eastAsia="es-ES"/>
              </w:rPr>
            </w:pPr>
            <w:r w:rsidRPr="00B7484F">
              <w:rPr>
                <w:rFonts w:ascii="Garamond" w:hAnsi="Garamond" w:cs="Calibri"/>
                <w:color w:val="000000"/>
                <w:lang w:val="es-ES" w:eastAsia="es-ES"/>
              </w:rPr>
              <w:t>$ 236.773,33</w:t>
            </w:r>
          </w:p>
        </w:tc>
        <w:tc>
          <w:tcPr>
            <w:tcW w:w="1940" w:type="dxa"/>
            <w:tcBorders>
              <w:top w:val="nil"/>
              <w:left w:val="nil"/>
              <w:bottom w:val="nil"/>
              <w:right w:val="single" w:sz="8" w:space="0" w:color="auto"/>
            </w:tcBorders>
            <w:shd w:val="clear" w:color="000000" w:fill="00B0F0"/>
            <w:noWrap/>
            <w:vAlign w:val="center"/>
            <w:hideMark/>
          </w:tcPr>
          <w:p w:rsidR="00B7484F" w:rsidRPr="00B7484F" w:rsidRDefault="00B7484F" w:rsidP="00B7484F">
            <w:pPr>
              <w:rPr>
                <w:rFonts w:ascii="Garamond" w:hAnsi="Garamond" w:cs="Calibri"/>
                <w:color w:val="000000"/>
                <w:lang w:val="es-ES" w:eastAsia="es-ES"/>
              </w:rPr>
            </w:pPr>
            <w:r w:rsidRPr="00B7484F">
              <w:rPr>
                <w:rFonts w:ascii="Garamond" w:hAnsi="Garamond" w:cs="Calibri"/>
                <w:color w:val="000000"/>
                <w:lang w:val="es-ES" w:eastAsia="es-ES"/>
              </w:rPr>
              <w:t>dólares</w:t>
            </w:r>
          </w:p>
        </w:tc>
      </w:tr>
      <w:tr w:rsidR="00B7484F" w:rsidRPr="00B7484F" w:rsidTr="00B7484F">
        <w:trPr>
          <w:trHeight w:val="315"/>
        </w:trPr>
        <w:tc>
          <w:tcPr>
            <w:tcW w:w="2560" w:type="dxa"/>
            <w:tcBorders>
              <w:top w:val="nil"/>
              <w:left w:val="single" w:sz="8" w:space="0" w:color="auto"/>
              <w:bottom w:val="nil"/>
              <w:right w:val="single" w:sz="8" w:space="0" w:color="auto"/>
            </w:tcBorders>
            <w:shd w:val="clear" w:color="000000" w:fill="92D050"/>
            <w:noWrap/>
            <w:vAlign w:val="center"/>
            <w:hideMark/>
          </w:tcPr>
          <w:p w:rsidR="00B7484F" w:rsidRPr="00B7484F" w:rsidRDefault="00B7484F" w:rsidP="00B7484F">
            <w:pPr>
              <w:rPr>
                <w:rFonts w:ascii="Garamond" w:hAnsi="Garamond" w:cs="Calibri"/>
                <w:b/>
                <w:bCs/>
                <w:color w:val="000000"/>
                <w:lang w:val="es-ES" w:eastAsia="es-ES"/>
              </w:rPr>
            </w:pPr>
            <w:r w:rsidRPr="00B7484F">
              <w:rPr>
                <w:rFonts w:ascii="Garamond" w:hAnsi="Garamond" w:cs="Calibri"/>
                <w:b/>
                <w:bCs/>
                <w:color w:val="000000"/>
                <w:lang w:val="es-ES" w:eastAsia="es-ES"/>
              </w:rPr>
              <w:t>Flujo Neto de Caja:</w:t>
            </w:r>
          </w:p>
        </w:tc>
        <w:tc>
          <w:tcPr>
            <w:tcW w:w="1680" w:type="dxa"/>
            <w:tcBorders>
              <w:top w:val="nil"/>
              <w:left w:val="nil"/>
              <w:bottom w:val="nil"/>
              <w:right w:val="nil"/>
            </w:tcBorders>
            <w:shd w:val="clear" w:color="000000" w:fill="00B0F0"/>
            <w:noWrap/>
            <w:vAlign w:val="center"/>
            <w:hideMark/>
          </w:tcPr>
          <w:p w:rsidR="00B7484F" w:rsidRPr="00B7484F" w:rsidRDefault="00B7484F" w:rsidP="00B7484F">
            <w:pPr>
              <w:jc w:val="right"/>
              <w:rPr>
                <w:rFonts w:ascii="Garamond" w:hAnsi="Garamond" w:cs="Calibri"/>
                <w:b/>
                <w:bCs/>
                <w:color w:val="000000"/>
                <w:lang w:val="es-ES" w:eastAsia="es-ES"/>
              </w:rPr>
            </w:pPr>
            <w:r w:rsidRPr="00B7484F">
              <w:rPr>
                <w:rFonts w:ascii="Garamond" w:hAnsi="Garamond" w:cs="Calibri"/>
                <w:b/>
                <w:bCs/>
                <w:color w:val="000000"/>
                <w:lang w:val="es-ES" w:eastAsia="es-ES"/>
              </w:rPr>
              <w:t>FNC   =</w:t>
            </w:r>
          </w:p>
        </w:tc>
        <w:tc>
          <w:tcPr>
            <w:tcW w:w="2020" w:type="dxa"/>
            <w:tcBorders>
              <w:top w:val="nil"/>
              <w:left w:val="nil"/>
              <w:bottom w:val="nil"/>
              <w:right w:val="nil"/>
            </w:tcBorders>
            <w:shd w:val="clear" w:color="000000" w:fill="00B0F0"/>
            <w:noWrap/>
            <w:vAlign w:val="center"/>
            <w:hideMark/>
          </w:tcPr>
          <w:p w:rsidR="00B7484F" w:rsidRPr="00B7484F" w:rsidRDefault="00B7484F" w:rsidP="00B7484F">
            <w:pPr>
              <w:jc w:val="center"/>
              <w:rPr>
                <w:rFonts w:ascii="Garamond" w:hAnsi="Garamond" w:cs="Calibri"/>
                <w:color w:val="000000"/>
                <w:lang w:val="es-ES" w:eastAsia="es-ES"/>
              </w:rPr>
            </w:pPr>
            <w:r w:rsidRPr="00B7484F">
              <w:rPr>
                <w:rFonts w:ascii="Garamond" w:hAnsi="Garamond" w:cs="Calibri"/>
                <w:color w:val="000000"/>
                <w:lang w:val="es-ES" w:eastAsia="es-ES"/>
              </w:rPr>
              <w:t>$ 12.830,10</w:t>
            </w:r>
          </w:p>
        </w:tc>
        <w:tc>
          <w:tcPr>
            <w:tcW w:w="1940" w:type="dxa"/>
            <w:tcBorders>
              <w:top w:val="nil"/>
              <w:left w:val="nil"/>
              <w:bottom w:val="nil"/>
              <w:right w:val="single" w:sz="8" w:space="0" w:color="auto"/>
            </w:tcBorders>
            <w:shd w:val="clear" w:color="000000" w:fill="00B0F0"/>
            <w:noWrap/>
            <w:vAlign w:val="center"/>
            <w:hideMark/>
          </w:tcPr>
          <w:p w:rsidR="00B7484F" w:rsidRPr="00B7484F" w:rsidRDefault="00B7484F" w:rsidP="00B7484F">
            <w:pPr>
              <w:rPr>
                <w:rFonts w:ascii="Garamond" w:hAnsi="Garamond" w:cs="Calibri"/>
                <w:color w:val="000000"/>
                <w:lang w:val="es-ES" w:eastAsia="es-ES"/>
              </w:rPr>
            </w:pPr>
            <w:r w:rsidRPr="00B7484F">
              <w:rPr>
                <w:rFonts w:ascii="Garamond" w:hAnsi="Garamond" w:cs="Calibri"/>
                <w:color w:val="000000"/>
                <w:lang w:val="es-ES" w:eastAsia="es-ES"/>
              </w:rPr>
              <w:t>dólares</w:t>
            </w:r>
          </w:p>
        </w:tc>
      </w:tr>
      <w:tr w:rsidR="00B7484F" w:rsidRPr="00B7484F" w:rsidTr="00B7484F">
        <w:trPr>
          <w:trHeight w:val="315"/>
        </w:trPr>
        <w:tc>
          <w:tcPr>
            <w:tcW w:w="2560" w:type="dxa"/>
            <w:tcBorders>
              <w:top w:val="nil"/>
              <w:left w:val="single" w:sz="8" w:space="0" w:color="auto"/>
              <w:bottom w:val="nil"/>
              <w:right w:val="single" w:sz="8" w:space="0" w:color="auto"/>
            </w:tcBorders>
            <w:shd w:val="clear" w:color="000000" w:fill="92D050"/>
            <w:noWrap/>
            <w:vAlign w:val="center"/>
            <w:hideMark/>
          </w:tcPr>
          <w:p w:rsidR="00B7484F" w:rsidRPr="00B7484F" w:rsidRDefault="00B7484F" w:rsidP="00B7484F">
            <w:pPr>
              <w:rPr>
                <w:rFonts w:ascii="Garamond" w:hAnsi="Garamond" w:cs="Calibri"/>
                <w:b/>
                <w:bCs/>
                <w:color w:val="000000"/>
                <w:lang w:val="es-ES" w:eastAsia="es-ES"/>
              </w:rPr>
            </w:pPr>
            <w:r w:rsidRPr="00B7484F">
              <w:rPr>
                <w:rFonts w:ascii="Garamond" w:hAnsi="Garamond" w:cs="Calibri"/>
                <w:b/>
                <w:bCs/>
                <w:color w:val="000000"/>
                <w:lang w:val="es-ES" w:eastAsia="es-ES"/>
              </w:rPr>
              <w:t>Vida útil:</w:t>
            </w:r>
          </w:p>
        </w:tc>
        <w:tc>
          <w:tcPr>
            <w:tcW w:w="1680" w:type="dxa"/>
            <w:tcBorders>
              <w:top w:val="nil"/>
              <w:left w:val="nil"/>
              <w:bottom w:val="nil"/>
              <w:right w:val="nil"/>
            </w:tcBorders>
            <w:shd w:val="clear" w:color="000000" w:fill="00B0F0"/>
            <w:noWrap/>
            <w:vAlign w:val="center"/>
            <w:hideMark/>
          </w:tcPr>
          <w:p w:rsidR="00B7484F" w:rsidRPr="00B7484F" w:rsidRDefault="00B7484F" w:rsidP="00B7484F">
            <w:pPr>
              <w:jc w:val="right"/>
              <w:rPr>
                <w:rFonts w:ascii="Garamond" w:hAnsi="Garamond" w:cs="Calibri"/>
                <w:b/>
                <w:bCs/>
                <w:color w:val="000000"/>
                <w:lang w:val="es-ES" w:eastAsia="es-ES"/>
              </w:rPr>
            </w:pPr>
            <w:r w:rsidRPr="00B7484F">
              <w:rPr>
                <w:rFonts w:ascii="Garamond" w:hAnsi="Garamond" w:cs="Calibri"/>
                <w:b/>
                <w:bCs/>
                <w:color w:val="000000"/>
                <w:lang w:val="es-ES" w:eastAsia="es-ES"/>
              </w:rPr>
              <w:t>n   =</w:t>
            </w:r>
          </w:p>
        </w:tc>
        <w:tc>
          <w:tcPr>
            <w:tcW w:w="2020" w:type="dxa"/>
            <w:tcBorders>
              <w:top w:val="nil"/>
              <w:left w:val="nil"/>
              <w:bottom w:val="nil"/>
              <w:right w:val="nil"/>
            </w:tcBorders>
            <w:shd w:val="clear" w:color="000000" w:fill="00B0F0"/>
            <w:noWrap/>
            <w:vAlign w:val="center"/>
            <w:hideMark/>
          </w:tcPr>
          <w:p w:rsidR="00B7484F" w:rsidRPr="00B7484F" w:rsidRDefault="00B7484F" w:rsidP="00B7484F">
            <w:pPr>
              <w:jc w:val="center"/>
              <w:rPr>
                <w:rFonts w:ascii="Garamond" w:hAnsi="Garamond" w:cs="Calibri"/>
                <w:color w:val="000000"/>
                <w:lang w:val="es-ES" w:eastAsia="es-ES"/>
              </w:rPr>
            </w:pPr>
            <w:r w:rsidRPr="00B7484F">
              <w:rPr>
                <w:rFonts w:ascii="Garamond" w:hAnsi="Garamond" w:cs="Calibri"/>
                <w:color w:val="000000"/>
                <w:lang w:val="es-ES" w:eastAsia="es-ES"/>
              </w:rPr>
              <w:t>$ 10,00</w:t>
            </w:r>
          </w:p>
        </w:tc>
        <w:tc>
          <w:tcPr>
            <w:tcW w:w="1940" w:type="dxa"/>
            <w:tcBorders>
              <w:top w:val="nil"/>
              <w:left w:val="nil"/>
              <w:bottom w:val="nil"/>
              <w:right w:val="single" w:sz="8" w:space="0" w:color="auto"/>
            </w:tcBorders>
            <w:shd w:val="clear" w:color="000000" w:fill="00B0F0"/>
            <w:noWrap/>
            <w:vAlign w:val="center"/>
            <w:hideMark/>
          </w:tcPr>
          <w:p w:rsidR="00B7484F" w:rsidRPr="00B7484F" w:rsidRDefault="00B7484F" w:rsidP="00B7484F">
            <w:pPr>
              <w:rPr>
                <w:rFonts w:ascii="Garamond" w:hAnsi="Garamond" w:cs="Calibri"/>
                <w:color w:val="000000"/>
                <w:lang w:val="es-ES" w:eastAsia="es-ES"/>
              </w:rPr>
            </w:pPr>
            <w:r w:rsidRPr="00B7484F">
              <w:rPr>
                <w:rFonts w:ascii="Garamond" w:hAnsi="Garamond" w:cs="Calibri"/>
                <w:color w:val="000000"/>
                <w:lang w:val="es-ES" w:eastAsia="es-ES"/>
              </w:rPr>
              <w:t>años</w:t>
            </w:r>
          </w:p>
        </w:tc>
      </w:tr>
      <w:tr w:rsidR="00B7484F" w:rsidRPr="00B7484F" w:rsidTr="00B7484F">
        <w:trPr>
          <w:trHeight w:val="315"/>
        </w:trPr>
        <w:tc>
          <w:tcPr>
            <w:tcW w:w="2560" w:type="dxa"/>
            <w:tcBorders>
              <w:top w:val="nil"/>
              <w:left w:val="single" w:sz="8" w:space="0" w:color="auto"/>
              <w:bottom w:val="nil"/>
              <w:right w:val="single" w:sz="8" w:space="0" w:color="auto"/>
            </w:tcBorders>
            <w:shd w:val="clear" w:color="000000" w:fill="92D050"/>
            <w:noWrap/>
            <w:vAlign w:val="center"/>
            <w:hideMark/>
          </w:tcPr>
          <w:p w:rsidR="00B7484F" w:rsidRPr="00B7484F" w:rsidRDefault="00B7484F" w:rsidP="00B7484F">
            <w:pPr>
              <w:rPr>
                <w:rFonts w:ascii="Garamond" w:hAnsi="Garamond" w:cs="Calibri"/>
                <w:b/>
                <w:bCs/>
                <w:color w:val="000000"/>
                <w:lang w:val="es-ES" w:eastAsia="es-ES"/>
              </w:rPr>
            </w:pPr>
            <w:r w:rsidRPr="00B7484F">
              <w:rPr>
                <w:rFonts w:ascii="Garamond" w:hAnsi="Garamond" w:cs="Calibri"/>
                <w:b/>
                <w:bCs/>
                <w:color w:val="000000"/>
                <w:lang w:val="es-ES" w:eastAsia="es-ES"/>
              </w:rPr>
              <w:t>Tasa de interés:</w:t>
            </w:r>
          </w:p>
        </w:tc>
        <w:tc>
          <w:tcPr>
            <w:tcW w:w="1680" w:type="dxa"/>
            <w:tcBorders>
              <w:top w:val="nil"/>
              <w:left w:val="nil"/>
              <w:bottom w:val="nil"/>
              <w:right w:val="nil"/>
            </w:tcBorders>
            <w:shd w:val="clear" w:color="000000" w:fill="00B0F0"/>
            <w:noWrap/>
            <w:vAlign w:val="center"/>
            <w:hideMark/>
          </w:tcPr>
          <w:p w:rsidR="00B7484F" w:rsidRPr="00B7484F" w:rsidRDefault="00B7484F" w:rsidP="00B7484F">
            <w:pPr>
              <w:jc w:val="right"/>
              <w:rPr>
                <w:rFonts w:ascii="Garamond" w:hAnsi="Garamond" w:cs="Calibri"/>
                <w:b/>
                <w:bCs/>
                <w:color w:val="000000"/>
                <w:lang w:val="es-ES" w:eastAsia="es-ES"/>
              </w:rPr>
            </w:pPr>
            <w:r w:rsidRPr="00B7484F">
              <w:rPr>
                <w:rFonts w:ascii="Garamond" w:hAnsi="Garamond" w:cs="Calibri"/>
                <w:b/>
                <w:bCs/>
                <w:color w:val="000000"/>
                <w:lang w:val="es-ES" w:eastAsia="es-ES"/>
              </w:rPr>
              <w:t>i   =</w:t>
            </w:r>
          </w:p>
        </w:tc>
        <w:tc>
          <w:tcPr>
            <w:tcW w:w="2020" w:type="dxa"/>
            <w:tcBorders>
              <w:top w:val="nil"/>
              <w:left w:val="nil"/>
              <w:bottom w:val="nil"/>
              <w:right w:val="nil"/>
            </w:tcBorders>
            <w:shd w:val="clear" w:color="000000" w:fill="00B0F0"/>
            <w:noWrap/>
            <w:vAlign w:val="center"/>
            <w:hideMark/>
          </w:tcPr>
          <w:p w:rsidR="00B7484F" w:rsidRPr="00B7484F" w:rsidRDefault="00B7484F" w:rsidP="00B7484F">
            <w:pPr>
              <w:jc w:val="center"/>
              <w:rPr>
                <w:rFonts w:ascii="Garamond" w:hAnsi="Garamond" w:cs="Calibri"/>
                <w:color w:val="000000"/>
                <w:lang w:val="es-ES" w:eastAsia="es-ES"/>
              </w:rPr>
            </w:pPr>
            <w:r w:rsidRPr="00B7484F">
              <w:rPr>
                <w:rFonts w:ascii="Garamond" w:hAnsi="Garamond" w:cs="Calibri"/>
                <w:color w:val="000000"/>
                <w:lang w:val="es-ES" w:eastAsia="es-ES"/>
              </w:rPr>
              <w:t>9,75%</w:t>
            </w:r>
          </w:p>
        </w:tc>
        <w:tc>
          <w:tcPr>
            <w:tcW w:w="1940" w:type="dxa"/>
            <w:tcBorders>
              <w:top w:val="nil"/>
              <w:left w:val="nil"/>
              <w:bottom w:val="nil"/>
              <w:right w:val="single" w:sz="8" w:space="0" w:color="auto"/>
            </w:tcBorders>
            <w:shd w:val="clear" w:color="000000" w:fill="00B0F0"/>
            <w:noWrap/>
            <w:vAlign w:val="center"/>
            <w:hideMark/>
          </w:tcPr>
          <w:p w:rsidR="00B7484F" w:rsidRPr="00B7484F" w:rsidRDefault="00B7484F" w:rsidP="00B7484F">
            <w:pPr>
              <w:rPr>
                <w:rFonts w:ascii="Garamond" w:hAnsi="Garamond" w:cs="Calibri"/>
                <w:color w:val="000000"/>
                <w:lang w:val="es-ES" w:eastAsia="es-ES"/>
              </w:rPr>
            </w:pPr>
            <w:r w:rsidRPr="00B7484F">
              <w:rPr>
                <w:rFonts w:ascii="Garamond" w:hAnsi="Garamond" w:cs="Calibri"/>
                <w:color w:val="000000"/>
                <w:lang w:val="es-ES" w:eastAsia="es-ES"/>
              </w:rPr>
              <w:t>%</w:t>
            </w:r>
          </w:p>
        </w:tc>
      </w:tr>
      <w:tr w:rsidR="00B7484F" w:rsidRPr="00B7484F" w:rsidTr="00B7484F">
        <w:trPr>
          <w:trHeight w:val="330"/>
        </w:trPr>
        <w:tc>
          <w:tcPr>
            <w:tcW w:w="2560" w:type="dxa"/>
            <w:tcBorders>
              <w:top w:val="nil"/>
              <w:left w:val="single" w:sz="8" w:space="0" w:color="auto"/>
              <w:bottom w:val="single" w:sz="8" w:space="0" w:color="auto"/>
              <w:right w:val="single" w:sz="8" w:space="0" w:color="auto"/>
            </w:tcBorders>
            <w:shd w:val="clear" w:color="000000" w:fill="92D050"/>
            <w:noWrap/>
            <w:vAlign w:val="center"/>
            <w:hideMark/>
          </w:tcPr>
          <w:p w:rsidR="00B7484F" w:rsidRPr="00B7484F" w:rsidRDefault="00B7484F" w:rsidP="00B7484F">
            <w:pPr>
              <w:rPr>
                <w:rFonts w:ascii="Garamond" w:hAnsi="Garamond" w:cs="Calibri"/>
                <w:b/>
                <w:bCs/>
                <w:color w:val="000000"/>
                <w:lang w:val="es-ES" w:eastAsia="es-ES"/>
              </w:rPr>
            </w:pPr>
            <w:r w:rsidRPr="00B7484F">
              <w:rPr>
                <w:rFonts w:ascii="Garamond" w:hAnsi="Garamond" w:cs="Calibri"/>
                <w:b/>
                <w:bCs/>
                <w:color w:val="000000"/>
                <w:lang w:val="es-ES" w:eastAsia="es-ES"/>
              </w:rPr>
              <w:t>Inflación anual:</w:t>
            </w:r>
          </w:p>
        </w:tc>
        <w:tc>
          <w:tcPr>
            <w:tcW w:w="1680" w:type="dxa"/>
            <w:tcBorders>
              <w:top w:val="nil"/>
              <w:left w:val="nil"/>
              <w:bottom w:val="single" w:sz="8" w:space="0" w:color="auto"/>
              <w:right w:val="nil"/>
            </w:tcBorders>
            <w:shd w:val="clear" w:color="000000" w:fill="00B0F0"/>
            <w:noWrap/>
            <w:vAlign w:val="center"/>
            <w:hideMark/>
          </w:tcPr>
          <w:p w:rsidR="00B7484F" w:rsidRPr="00B7484F" w:rsidRDefault="00B7484F" w:rsidP="00B7484F">
            <w:pPr>
              <w:rPr>
                <w:rFonts w:ascii="Garamond" w:hAnsi="Garamond" w:cs="Calibri"/>
                <w:b/>
                <w:bCs/>
                <w:color w:val="000000"/>
                <w:lang w:val="es-ES" w:eastAsia="es-ES"/>
              </w:rPr>
            </w:pPr>
            <w:r w:rsidRPr="00B7484F">
              <w:rPr>
                <w:rFonts w:ascii="Garamond" w:hAnsi="Garamond" w:cs="Calibri"/>
                <w:b/>
                <w:bCs/>
                <w:color w:val="000000"/>
                <w:lang w:val="es-ES" w:eastAsia="es-ES"/>
              </w:rPr>
              <w:t> </w:t>
            </w:r>
          </w:p>
        </w:tc>
        <w:tc>
          <w:tcPr>
            <w:tcW w:w="2020" w:type="dxa"/>
            <w:tcBorders>
              <w:top w:val="nil"/>
              <w:left w:val="nil"/>
              <w:bottom w:val="single" w:sz="8" w:space="0" w:color="auto"/>
              <w:right w:val="nil"/>
            </w:tcBorders>
            <w:shd w:val="clear" w:color="000000" w:fill="00B0F0"/>
            <w:noWrap/>
            <w:vAlign w:val="center"/>
            <w:hideMark/>
          </w:tcPr>
          <w:p w:rsidR="00B7484F" w:rsidRPr="00B7484F" w:rsidRDefault="00B7484F" w:rsidP="00B7484F">
            <w:pPr>
              <w:jc w:val="center"/>
              <w:rPr>
                <w:rFonts w:ascii="Garamond" w:hAnsi="Garamond" w:cs="Calibri"/>
                <w:color w:val="000000"/>
                <w:lang w:val="es-ES" w:eastAsia="es-ES"/>
              </w:rPr>
            </w:pPr>
            <w:r w:rsidRPr="00B7484F">
              <w:rPr>
                <w:rFonts w:ascii="Garamond" w:hAnsi="Garamond" w:cs="Calibri"/>
                <w:color w:val="000000"/>
                <w:lang w:val="es-ES" w:eastAsia="es-ES"/>
              </w:rPr>
              <w:t>3%</w:t>
            </w:r>
          </w:p>
        </w:tc>
        <w:tc>
          <w:tcPr>
            <w:tcW w:w="1940" w:type="dxa"/>
            <w:tcBorders>
              <w:top w:val="nil"/>
              <w:left w:val="nil"/>
              <w:bottom w:val="single" w:sz="8" w:space="0" w:color="auto"/>
              <w:right w:val="single" w:sz="8" w:space="0" w:color="auto"/>
            </w:tcBorders>
            <w:shd w:val="clear" w:color="000000" w:fill="00B0F0"/>
            <w:noWrap/>
            <w:vAlign w:val="center"/>
            <w:hideMark/>
          </w:tcPr>
          <w:p w:rsidR="00B7484F" w:rsidRPr="00B7484F" w:rsidRDefault="00B7484F" w:rsidP="00B7484F">
            <w:pPr>
              <w:rPr>
                <w:rFonts w:ascii="Garamond" w:hAnsi="Garamond" w:cs="Calibri"/>
                <w:color w:val="000000"/>
                <w:lang w:val="es-ES" w:eastAsia="es-ES"/>
              </w:rPr>
            </w:pPr>
            <w:r w:rsidRPr="00B7484F">
              <w:rPr>
                <w:rFonts w:ascii="Garamond" w:hAnsi="Garamond" w:cs="Calibri"/>
                <w:color w:val="000000"/>
                <w:lang w:val="es-ES" w:eastAsia="es-ES"/>
              </w:rPr>
              <w:t>INEC: 2010</w:t>
            </w:r>
          </w:p>
        </w:tc>
      </w:tr>
    </w:tbl>
    <w:p w:rsidR="005F11D6" w:rsidRPr="005F11D6" w:rsidRDefault="005F11D6" w:rsidP="005F11D6">
      <w:pPr>
        <w:rPr>
          <w:rFonts w:ascii="Arial" w:hAnsi="Arial" w:cs="Arial"/>
          <w:bCs/>
          <w:sz w:val="20"/>
          <w:szCs w:val="20"/>
        </w:rPr>
      </w:pPr>
      <w:r w:rsidRPr="005F11D6">
        <w:rPr>
          <w:rFonts w:ascii="Arial" w:hAnsi="Arial" w:cs="Arial"/>
          <w:b/>
          <w:bCs/>
          <w:sz w:val="20"/>
          <w:szCs w:val="20"/>
        </w:rPr>
        <w:t xml:space="preserve">Fuente: </w:t>
      </w:r>
      <w:r w:rsidRPr="005F11D6">
        <w:rPr>
          <w:rFonts w:ascii="Arial" w:hAnsi="Arial" w:cs="Arial"/>
          <w:bCs/>
          <w:sz w:val="20"/>
          <w:szCs w:val="20"/>
        </w:rPr>
        <w:t>Cuadro Nº 7</w:t>
      </w:r>
      <w:r>
        <w:rPr>
          <w:rFonts w:ascii="Arial" w:hAnsi="Arial" w:cs="Arial"/>
          <w:bCs/>
          <w:sz w:val="20"/>
          <w:szCs w:val="20"/>
        </w:rPr>
        <w:t>9, 80</w:t>
      </w:r>
      <w:r w:rsidRPr="005F11D6">
        <w:rPr>
          <w:rFonts w:ascii="Arial" w:hAnsi="Arial" w:cs="Arial"/>
          <w:bCs/>
          <w:sz w:val="20"/>
          <w:szCs w:val="20"/>
        </w:rPr>
        <w:t xml:space="preserve"> y </w:t>
      </w:r>
      <w:r>
        <w:rPr>
          <w:rFonts w:ascii="Arial" w:hAnsi="Arial" w:cs="Arial"/>
          <w:bCs/>
          <w:sz w:val="20"/>
          <w:szCs w:val="20"/>
        </w:rPr>
        <w:t>82</w:t>
      </w:r>
    </w:p>
    <w:p w:rsidR="005F11D6" w:rsidRPr="005F11D6" w:rsidRDefault="005F11D6" w:rsidP="005F11D6">
      <w:pPr>
        <w:rPr>
          <w:rFonts w:ascii="Arial" w:hAnsi="Arial" w:cs="Arial"/>
          <w:bCs/>
          <w:sz w:val="20"/>
          <w:szCs w:val="20"/>
        </w:rPr>
      </w:pPr>
      <w:r w:rsidRPr="005F11D6">
        <w:rPr>
          <w:rFonts w:ascii="Arial" w:hAnsi="Arial" w:cs="Arial"/>
          <w:b/>
          <w:bCs/>
          <w:sz w:val="20"/>
          <w:szCs w:val="20"/>
        </w:rPr>
        <w:t>Elaboración:</w:t>
      </w:r>
      <w:r w:rsidRPr="005F11D6">
        <w:rPr>
          <w:rFonts w:ascii="Arial" w:hAnsi="Arial" w:cs="Arial"/>
          <w:bCs/>
          <w:sz w:val="20"/>
          <w:szCs w:val="20"/>
        </w:rPr>
        <w:t xml:space="preserve"> </w:t>
      </w:r>
      <w:r w:rsidR="00732B6D">
        <w:rPr>
          <w:rFonts w:ascii="Arial" w:hAnsi="Arial" w:cs="Arial"/>
          <w:bCs/>
          <w:sz w:val="20"/>
          <w:szCs w:val="20"/>
        </w:rPr>
        <w:t>El</w:t>
      </w:r>
      <w:r w:rsidRPr="005F11D6">
        <w:rPr>
          <w:rFonts w:ascii="Arial" w:hAnsi="Arial" w:cs="Arial"/>
          <w:bCs/>
          <w:sz w:val="20"/>
          <w:szCs w:val="20"/>
        </w:rPr>
        <w:t xml:space="preserve"> autor</w:t>
      </w:r>
    </w:p>
    <w:p w:rsidR="003A00AD" w:rsidRDefault="003A00AD" w:rsidP="00EE6AE4">
      <w:pPr>
        <w:spacing w:line="360" w:lineRule="auto"/>
        <w:rPr>
          <w:lang w:val="es-ES_tradnl"/>
        </w:rPr>
      </w:pPr>
    </w:p>
    <w:p w:rsidR="00EE6AE4" w:rsidRDefault="00EE6AE4" w:rsidP="00EE6AE4">
      <w:pPr>
        <w:spacing w:line="360" w:lineRule="auto"/>
        <w:rPr>
          <w:rFonts w:ascii="Arial" w:hAnsi="Arial" w:cs="Arial"/>
          <w:b/>
          <w:lang w:val="es-ES_tradnl"/>
        </w:rPr>
      </w:pPr>
      <w:r w:rsidRPr="0037267F">
        <w:rPr>
          <w:rFonts w:ascii="Arial" w:hAnsi="Arial" w:cs="Arial"/>
          <w:b/>
          <w:lang w:val="es-ES_tradnl"/>
        </w:rPr>
        <w:lastRenderedPageBreak/>
        <w:t>FLUJOS DE CAJA NETO</w:t>
      </w:r>
    </w:p>
    <w:p w:rsidR="000B5ADD" w:rsidRDefault="000B5ADD" w:rsidP="00EE6AE4">
      <w:pPr>
        <w:spacing w:line="360" w:lineRule="auto"/>
        <w:rPr>
          <w:rFonts w:ascii="Arial" w:hAnsi="Arial" w:cs="Arial"/>
          <w:b/>
          <w:lang w:val="es-ES_tradnl"/>
        </w:rPr>
      </w:pPr>
    </w:p>
    <w:p w:rsidR="002E0FE5" w:rsidRDefault="000B5ADD" w:rsidP="000B5ADD">
      <w:pPr>
        <w:spacing w:line="360" w:lineRule="auto"/>
        <w:jc w:val="center"/>
        <w:rPr>
          <w:rFonts w:ascii="Arial" w:hAnsi="Arial" w:cs="Arial"/>
          <w:b/>
          <w:lang w:val="es-ES_tradnl"/>
        </w:rPr>
      </w:pPr>
      <w:r>
        <w:rPr>
          <w:rFonts w:ascii="Arial" w:hAnsi="Arial" w:cs="Arial"/>
          <w:b/>
          <w:lang w:val="es-ES_tradnl"/>
        </w:rPr>
        <w:t>CUADRO 84</w:t>
      </w:r>
    </w:p>
    <w:tbl>
      <w:tblPr>
        <w:tblW w:w="6082" w:type="dxa"/>
        <w:jc w:val="center"/>
        <w:tblCellMar>
          <w:left w:w="70" w:type="dxa"/>
          <w:right w:w="70" w:type="dxa"/>
        </w:tblCellMar>
        <w:tblLook w:val="04A0" w:firstRow="1" w:lastRow="0" w:firstColumn="1" w:lastColumn="0" w:noHBand="0" w:noVBand="1"/>
      </w:tblPr>
      <w:tblGrid>
        <w:gridCol w:w="1162"/>
        <w:gridCol w:w="1620"/>
        <w:gridCol w:w="1680"/>
        <w:gridCol w:w="1620"/>
      </w:tblGrid>
      <w:tr w:rsidR="002E0FE5" w:rsidRPr="002E0FE5" w:rsidTr="00886D26">
        <w:trPr>
          <w:trHeight w:val="300"/>
          <w:jc w:val="center"/>
        </w:trPr>
        <w:tc>
          <w:tcPr>
            <w:tcW w:w="1162" w:type="dxa"/>
            <w:tcBorders>
              <w:top w:val="single" w:sz="8" w:space="0" w:color="auto"/>
              <w:left w:val="single" w:sz="8" w:space="0" w:color="auto"/>
              <w:bottom w:val="nil"/>
              <w:right w:val="single" w:sz="8" w:space="0" w:color="auto"/>
            </w:tcBorders>
            <w:shd w:val="clear" w:color="000000" w:fill="FFFF00"/>
            <w:noWrap/>
            <w:vAlign w:val="center"/>
            <w:hideMark/>
          </w:tcPr>
          <w:p w:rsidR="002E0FE5" w:rsidRPr="002E0FE5" w:rsidRDefault="002E0FE5" w:rsidP="002E0FE5">
            <w:pPr>
              <w:jc w:val="center"/>
              <w:rPr>
                <w:rFonts w:ascii="Calibri" w:hAnsi="Calibri" w:cs="Calibri"/>
                <w:b/>
                <w:bCs/>
                <w:color w:val="00B050"/>
                <w:sz w:val="22"/>
                <w:szCs w:val="22"/>
                <w:lang w:val="es-ES" w:eastAsia="es-ES"/>
              </w:rPr>
            </w:pPr>
            <w:r w:rsidRPr="002E0FE5">
              <w:rPr>
                <w:rFonts w:ascii="Calibri" w:hAnsi="Calibri" w:cs="Calibri"/>
                <w:b/>
                <w:bCs/>
                <w:color w:val="00B050"/>
                <w:sz w:val="22"/>
                <w:szCs w:val="22"/>
                <w:lang w:val="es-ES" w:eastAsia="es-ES"/>
              </w:rPr>
              <w:t>AÑOS</w:t>
            </w:r>
          </w:p>
        </w:tc>
        <w:tc>
          <w:tcPr>
            <w:tcW w:w="1620" w:type="dxa"/>
            <w:tcBorders>
              <w:top w:val="single" w:sz="8" w:space="0" w:color="auto"/>
              <w:left w:val="nil"/>
              <w:bottom w:val="nil"/>
              <w:right w:val="single" w:sz="8" w:space="0" w:color="auto"/>
            </w:tcBorders>
            <w:shd w:val="clear" w:color="000000" w:fill="FFFF00"/>
            <w:noWrap/>
            <w:vAlign w:val="center"/>
            <w:hideMark/>
          </w:tcPr>
          <w:p w:rsidR="002E0FE5" w:rsidRPr="002E0FE5" w:rsidRDefault="002E0FE5" w:rsidP="002E0FE5">
            <w:pPr>
              <w:jc w:val="center"/>
              <w:rPr>
                <w:rFonts w:ascii="Calibri" w:hAnsi="Calibri" w:cs="Calibri"/>
                <w:b/>
                <w:bCs/>
                <w:color w:val="00B050"/>
                <w:sz w:val="22"/>
                <w:szCs w:val="22"/>
                <w:lang w:val="es-ES" w:eastAsia="es-ES"/>
              </w:rPr>
            </w:pPr>
            <w:r w:rsidRPr="002E0FE5">
              <w:rPr>
                <w:rFonts w:ascii="Calibri" w:hAnsi="Calibri" w:cs="Calibri"/>
                <w:b/>
                <w:bCs/>
                <w:color w:val="00B050"/>
                <w:sz w:val="22"/>
                <w:szCs w:val="22"/>
                <w:lang w:val="es-ES" w:eastAsia="es-ES"/>
              </w:rPr>
              <w:t>COSTO TOTAL</w:t>
            </w:r>
          </w:p>
        </w:tc>
        <w:tc>
          <w:tcPr>
            <w:tcW w:w="1680" w:type="dxa"/>
            <w:tcBorders>
              <w:top w:val="single" w:sz="8" w:space="0" w:color="auto"/>
              <w:left w:val="nil"/>
              <w:bottom w:val="nil"/>
              <w:right w:val="single" w:sz="8" w:space="0" w:color="auto"/>
            </w:tcBorders>
            <w:shd w:val="clear" w:color="000000" w:fill="FFFF00"/>
            <w:noWrap/>
            <w:vAlign w:val="center"/>
            <w:hideMark/>
          </w:tcPr>
          <w:p w:rsidR="002E0FE5" w:rsidRPr="002E0FE5" w:rsidRDefault="002E0FE5" w:rsidP="002E0FE5">
            <w:pPr>
              <w:jc w:val="center"/>
              <w:rPr>
                <w:rFonts w:ascii="Calibri" w:hAnsi="Calibri" w:cs="Calibri"/>
                <w:b/>
                <w:bCs/>
                <w:color w:val="00B050"/>
                <w:sz w:val="22"/>
                <w:szCs w:val="22"/>
                <w:lang w:val="es-ES" w:eastAsia="es-ES"/>
              </w:rPr>
            </w:pPr>
            <w:r w:rsidRPr="002E0FE5">
              <w:rPr>
                <w:rFonts w:ascii="Calibri" w:hAnsi="Calibri" w:cs="Calibri"/>
                <w:b/>
                <w:bCs/>
                <w:color w:val="00B050"/>
                <w:sz w:val="22"/>
                <w:szCs w:val="22"/>
                <w:lang w:val="es-ES" w:eastAsia="es-ES"/>
              </w:rPr>
              <w:t>INGRESO TOTAL</w:t>
            </w:r>
          </w:p>
        </w:tc>
        <w:tc>
          <w:tcPr>
            <w:tcW w:w="1620" w:type="dxa"/>
            <w:tcBorders>
              <w:top w:val="single" w:sz="8" w:space="0" w:color="auto"/>
              <w:left w:val="nil"/>
              <w:bottom w:val="nil"/>
              <w:right w:val="single" w:sz="8" w:space="0" w:color="auto"/>
            </w:tcBorders>
            <w:shd w:val="clear" w:color="000000" w:fill="FFFF00"/>
            <w:noWrap/>
            <w:vAlign w:val="center"/>
            <w:hideMark/>
          </w:tcPr>
          <w:p w:rsidR="002E0FE5" w:rsidRPr="002E0FE5" w:rsidRDefault="002E0FE5" w:rsidP="002E0FE5">
            <w:pPr>
              <w:jc w:val="center"/>
              <w:rPr>
                <w:rFonts w:ascii="Calibri" w:hAnsi="Calibri" w:cs="Calibri"/>
                <w:b/>
                <w:bCs/>
                <w:color w:val="00B050"/>
                <w:sz w:val="22"/>
                <w:szCs w:val="22"/>
                <w:lang w:val="es-ES" w:eastAsia="es-ES"/>
              </w:rPr>
            </w:pPr>
            <w:r w:rsidRPr="002E0FE5">
              <w:rPr>
                <w:rFonts w:ascii="Calibri" w:hAnsi="Calibri" w:cs="Calibri"/>
                <w:b/>
                <w:bCs/>
                <w:color w:val="00B050"/>
                <w:sz w:val="22"/>
                <w:szCs w:val="22"/>
                <w:lang w:val="es-ES" w:eastAsia="es-ES"/>
              </w:rPr>
              <w:t>FLUJO NETO</w:t>
            </w:r>
          </w:p>
        </w:tc>
      </w:tr>
      <w:tr w:rsidR="002E0FE5" w:rsidRPr="002E0FE5" w:rsidTr="00886D26">
        <w:trPr>
          <w:trHeight w:val="315"/>
          <w:jc w:val="center"/>
        </w:trPr>
        <w:tc>
          <w:tcPr>
            <w:tcW w:w="1162" w:type="dxa"/>
            <w:tcBorders>
              <w:top w:val="nil"/>
              <w:left w:val="single" w:sz="8" w:space="0" w:color="auto"/>
              <w:bottom w:val="nil"/>
              <w:right w:val="single" w:sz="8" w:space="0" w:color="auto"/>
            </w:tcBorders>
            <w:shd w:val="clear" w:color="000000" w:fill="FFFF00"/>
            <w:noWrap/>
            <w:vAlign w:val="center"/>
            <w:hideMark/>
          </w:tcPr>
          <w:p w:rsidR="002E0FE5" w:rsidRPr="002E0FE5" w:rsidRDefault="002E0FE5" w:rsidP="002E0FE5">
            <w:pPr>
              <w:jc w:val="center"/>
              <w:rPr>
                <w:rFonts w:ascii="Calibri" w:hAnsi="Calibri" w:cs="Calibri"/>
                <w:b/>
                <w:bCs/>
                <w:color w:val="00B050"/>
                <w:sz w:val="22"/>
                <w:szCs w:val="22"/>
                <w:lang w:val="es-ES" w:eastAsia="es-ES"/>
              </w:rPr>
            </w:pPr>
            <w:r w:rsidRPr="002E0FE5">
              <w:rPr>
                <w:rFonts w:ascii="Calibri" w:hAnsi="Calibri" w:cs="Calibri"/>
                <w:b/>
                <w:bCs/>
                <w:color w:val="00B050"/>
                <w:sz w:val="22"/>
                <w:szCs w:val="22"/>
                <w:lang w:val="es-ES" w:eastAsia="es-ES"/>
              </w:rPr>
              <w:t> </w:t>
            </w:r>
          </w:p>
        </w:tc>
        <w:tc>
          <w:tcPr>
            <w:tcW w:w="1620" w:type="dxa"/>
            <w:tcBorders>
              <w:top w:val="nil"/>
              <w:left w:val="nil"/>
              <w:bottom w:val="nil"/>
              <w:right w:val="single" w:sz="8" w:space="0" w:color="auto"/>
            </w:tcBorders>
            <w:shd w:val="clear" w:color="000000" w:fill="FFFF00"/>
            <w:noWrap/>
            <w:vAlign w:val="center"/>
            <w:hideMark/>
          </w:tcPr>
          <w:p w:rsidR="002E0FE5" w:rsidRPr="002E0FE5" w:rsidRDefault="002E0FE5" w:rsidP="002E0FE5">
            <w:pPr>
              <w:jc w:val="center"/>
              <w:rPr>
                <w:rFonts w:ascii="Calibri" w:hAnsi="Calibri" w:cs="Calibri"/>
                <w:b/>
                <w:bCs/>
                <w:color w:val="00B050"/>
                <w:sz w:val="22"/>
                <w:szCs w:val="22"/>
                <w:lang w:val="es-ES" w:eastAsia="es-ES"/>
              </w:rPr>
            </w:pPr>
            <w:r w:rsidRPr="002E0FE5">
              <w:rPr>
                <w:rFonts w:ascii="Calibri" w:hAnsi="Calibri" w:cs="Calibri"/>
                <w:b/>
                <w:bCs/>
                <w:color w:val="00B050"/>
                <w:sz w:val="22"/>
                <w:szCs w:val="22"/>
                <w:lang w:val="es-ES" w:eastAsia="es-ES"/>
              </w:rPr>
              <w:t>ORIGINAL</w:t>
            </w:r>
          </w:p>
        </w:tc>
        <w:tc>
          <w:tcPr>
            <w:tcW w:w="1680" w:type="dxa"/>
            <w:tcBorders>
              <w:top w:val="nil"/>
              <w:left w:val="nil"/>
              <w:bottom w:val="nil"/>
              <w:right w:val="single" w:sz="8" w:space="0" w:color="auto"/>
            </w:tcBorders>
            <w:shd w:val="clear" w:color="000000" w:fill="FFFF00"/>
            <w:noWrap/>
            <w:vAlign w:val="center"/>
            <w:hideMark/>
          </w:tcPr>
          <w:p w:rsidR="002E0FE5" w:rsidRPr="002E0FE5" w:rsidRDefault="002E0FE5" w:rsidP="002E0FE5">
            <w:pPr>
              <w:jc w:val="center"/>
              <w:rPr>
                <w:rFonts w:ascii="Calibri" w:hAnsi="Calibri" w:cs="Calibri"/>
                <w:b/>
                <w:bCs/>
                <w:color w:val="00B050"/>
                <w:sz w:val="22"/>
                <w:szCs w:val="22"/>
                <w:lang w:val="es-ES" w:eastAsia="es-ES"/>
              </w:rPr>
            </w:pPr>
            <w:r w:rsidRPr="002E0FE5">
              <w:rPr>
                <w:rFonts w:ascii="Calibri" w:hAnsi="Calibri" w:cs="Calibri"/>
                <w:b/>
                <w:bCs/>
                <w:color w:val="00B050"/>
                <w:sz w:val="22"/>
                <w:szCs w:val="22"/>
                <w:lang w:val="es-ES" w:eastAsia="es-ES"/>
              </w:rPr>
              <w:t>ORIGINAL</w:t>
            </w:r>
          </w:p>
        </w:tc>
        <w:tc>
          <w:tcPr>
            <w:tcW w:w="1620" w:type="dxa"/>
            <w:tcBorders>
              <w:top w:val="nil"/>
              <w:left w:val="nil"/>
              <w:bottom w:val="nil"/>
              <w:right w:val="single" w:sz="8" w:space="0" w:color="auto"/>
            </w:tcBorders>
            <w:shd w:val="clear" w:color="000000" w:fill="FFFF00"/>
            <w:noWrap/>
            <w:vAlign w:val="center"/>
            <w:hideMark/>
          </w:tcPr>
          <w:p w:rsidR="002E0FE5" w:rsidRPr="002E0FE5" w:rsidRDefault="002E0FE5" w:rsidP="002E0FE5">
            <w:pPr>
              <w:jc w:val="center"/>
              <w:rPr>
                <w:rFonts w:ascii="Calibri" w:hAnsi="Calibri" w:cs="Calibri"/>
                <w:b/>
                <w:bCs/>
                <w:color w:val="00B050"/>
                <w:sz w:val="22"/>
                <w:szCs w:val="22"/>
                <w:lang w:val="es-ES" w:eastAsia="es-ES"/>
              </w:rPr>
            </w:pPr>
            <w:r w:rsidRPr="002E0FE5">
              <w:rPr>
                <w:rFonts w:ascii="Calibri" w:hAnsi="Calibri" w:cs="Calibri"/>
                <w:b/>
                <w:bCs/>
                <w:color w:val="00B050"/>
                <w:sz w:val="22"/>
                <w:szCs w:val="22"/>
                <w:lang w:val="es-ES" w:eastAsia="es-ES"/>
              </w:rPr>
              <w:t> </w:t>
            </w:r>
          </w:p>
        </w:tc>
      </w:tr>
      <w:tr w:rsidR="002E0FE5" w:rsidRPr="002E0FE5" w:rsidTr="00886D26">
        <w:trPr>
          <w:trHeight w:val="315"/>
          <w:jc w:val="center"/>
        </w:trPr>
        <w:tc>
          <w:tcPr>
            <w:tcW w:w="1162" w:type="dxa"/>
            <w:tcBorders>
              <w:top w:val="single" w:sz="8" w:space="0" w:color="auto"/>
              <w:left w:val="single" w:sz="8" w:space="0" w:color="auto"/>
              <w:bottom w:val="single" w:sz="8" w:space="0" w:color="auto"/>
              <w:right w:val="nil"/>
            </w:tcBorders>
            <w:shd w:val="clear" w:color="000000" w:fill="DDD9C3"/>
            <w:noWrap/>
            <w:vAlign w:val="center"/>
            <w:hideMark/>
          </w:tcPr>
          <w:p w:rsidR="002E0FE5" w:rsidRPr="002E0FE5" w:rsidRDefault="002E0FE5" w:rsidP="002E0FE5">
            <w:pPr>
              <w:jc w:val="center"/>
              <w:rPr>
                <w:rFonts w:ascii="Calibri" w:hAnsi="Calibri" w:cs="Calibri"/>
                <w:b/>
                <w:bCs/>
                <w:color w:val="FF0000"/>
                <w:sz w:val="22"/>
                <w:szCs w:val="22"/>
                <w:lang w:val="es-ES" w:eastAsia="es-ES"/>
              </w:rPr>
            </w:pPr>
            <w:r w:rsidRPr="002E0FE5">
              <w:rPr>
                <w:rFonts w:ascii="Calibri" w:hAnsi="Calibri" w:cs="Calibri"/>
                <w:b/>
                <w:bCs/>
                <w:color w:val="FF0000"/>
                <w:sz w:val="22"/>
                <w:szCs w:val="22"/>
                <w:lang w:val="es-ES" w:eastAsia="es-ES"/>
              </w:rPr>
              <w:t>INVERSIÓN</w:t>
            </w:r>
          </w:p>
        </w:tc>
        <w:tc>
          <w:tcPr>
            <w:tcW w:w="1620" w:type="dxa"/>
            <w:tcBorders>
              <w:top w:val="single" w:sz="8" w:space="0" w:color="auto"/>
              <w:left w:val="single" w:sz="8" w:space="0" w:color="auto"/>
              <w:bottom w:val="single" w:sz="8" w:space="0" w:color="auto"/>
              <w:right w:val="single" w:sz="8" w:space="0" w:color="auto"/>
            </w:tcBorders>
            <w:shd w:val="clear" w:color="000000" w:fill="DDD9C3"/>
            <w:noWrap/>
            <w:vAlign w:val="center"/>
            <w:hideMark/>
          </w:tcPr>
          <w:p w:rsidR="002E0FE5" w:rsidRPr="002E0FE5" w:rsidRDefault="002E0FE5" w:rsidP="002E0FE5">
            <w:pPr>
              <w:jc w:val="center"/>
              <w:rPr>
                <w:rFonts w:ascii="Calibri" w:hAnsi="Calibri" w:cs="Calibri"/>
                <w:b/>
                <w:bCs/>
                <w:color w:val="FF0000"/>
                <w:sz w:val="22"/>
                <w:szCs w:val="22"/>
                <w:lang w:val="es-ES" w:eastAsia="es-ES"/>
              </w:rPr>
            </w:pPr>
            <w:r w:rsidRPr="002E0FE5">
              <w:rPr>
                <w:rFonts w:ascii="Calibri" w:hAnsi="Calibri" w:cs="Calibri"/>
                <w:b/>
                <w:bCs/>
                <w:color w:val="FF0000"/>
                <w:sz w:val="22"/>
                <w:szCs w:val="22"/>
                <w:lang w:val="es-ES" w:eastAsia="es-ES"/>
              </w:rPr>
              <w:t>$ 236.773,33</w:t>
            </w:r>
          </w:p>
        </w:tc>
        <w:tc>
          <w:tcPr>
            <w:tcW w:w="1680" w:type="dxa"/>
            <w:tcBorders>
              <w:top w:val="single" w:sz="8" w:space="0" w:color="auto"/>
              <w:left w:val="nil"/>
              <w:bottom w:val="single" w:sz="8" w:space="0" w:color="auto"/>
              <w:right w:val="nil"/>
            </w:tcBorders>
            <w:shd w:val="clear" w:color="000000" w:fill="DDD9C3"/>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w:t>
            </w:r>
          </w:p>
        </w:tc>
        <w:tc>
          <w:tcPr>
            <w:tcW w:w="1620" w:type="dxa"/>
            <w:tcBorders>
              <w:top w:val="single" w:sz="8" w:space="0" w:color="auto"/>
              <w:left w:val="single" w:sz="8" w:space="0" w:color="auto"/>
              <w:bottom w:val="single" w:sz="8" w:space="0" w:color="auto"/>
              <w:right w:val="single" w:sz="8" w:space="0" w:color="auto"/>
            </w:tcBorders>
            <w:shd w:val="clear" w:color="000000" w:fill="DDD9C3"/>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w:t>
            </w:r>
          </w:p>
        </w:tc>
      </w:tr>
      <w:tr w:rsidR="002E0FE5" w:rsidRPr="002E0FE5" w:rsidTr="00886D26">
        <w:trPr>
          <w:trHeight w:val="315"/>
          <w:jc w:val="center"/>
        </w:trPr>
        <w:tc>
          <w:tcPr>
            <w:tcW w:w="1162" w:type="dxa"/>
            <w:tcBorders>
              <w:top w:val="nil"/>
              <w:left w:val="single" w:sz="8" w:space="0" w:color="auto"/>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1</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$ 218.433,21</w:t>
            </w:r>
          </w:p>
        </w:tc>
        <w:tc>
          <w:tcPr>
            <w:tcW w:w="1680" w:type="dxa"/>
            <w:tcBorders>
              <w:top w:val="nil"/>
              <w:left w:val="nil"/>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$ 273.041,51</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$ 12.830,10</w:t>
            </w:r>
          </w:p>
        </w:tc>
      </w:tr>
      <w:tr w:rsidR="002E0FE5" w:rsidRPr="002E0FE5" w:rsidTr="00886D26">
        <w:trPr>
          <w:trHeight w:val="315"/>
          <w:jc w:val="center"/>
        </w:trPr>
        <w:tc>
          <w:tcPr>
            <w:tcW w:w="1162" w:type="dxa"/>
            <w:tcBorders>
              <w:top w:val="nil"/>
              <w:left w:val="single" w:sz="8" w:space="0" w:color="auto"/>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2</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$ 222.457,99</w:t>
            </w:r>
          </w:p>
        </w:tc>
        <w:tc>
          <w:tcPr>
            <w:tcW w:w="1680" w:type="dxa"/>
            <w:tcBorders>
              <w:top w:val="nil"/>
              <w:left w:val="nil"/>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$ 289.195,39</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$ 20.562,40</w:t>
            </w:r>
          </w:p>
        </w:tc>
      </w:tr>
      <w:tr w:rsidR="002E0FE5" w:rsidRPr="002E0FE5" w:rsidTr="00886D26">
        <w:trPr>
          <w:trHeight w:val="315"/>
          <w:jc w:val="center"/>
        </w:trPr>
        <w:tc>
          <w:tcPr>
            <w:tcW w:w="1162" w:type="dxa"/>
            <w:tcBorders>
              <w:top w:val="nil"/>
              <w:left w:val="single" w:sz="8" w:space="0" w:color="auto"/>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3</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$ 226.659,09</w:t>
            </w:r>
          </w:p>
        </w:tc>
        <w:tc>
          <w:tcPr>
            <w:tcW w:w="1680" w:type="dxa"/>
            <w:tcBorders>
              <w:top w:val="nil"/>
              <w:left w:val="nil"/>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$ 305.989,77</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$ 29.126,07</w:t>
            </w:r>
          </w:p>
        </w:tc>
      </w:tr>
      <w:tr w:rsidR="002E0FE5" w:rsidRPr="002E0FE5" w:rsidTr="00886D26">
        <w:trPr>
          <w:trHeight w:val="315"/>
          <w:jc w:val="center"/>
        </w:trPr>
        <w:tc>
          <w:tcPr>
            <w:tcW w:w="1162" w:type="dxa"/>
            <w:tcBorders>
              <w:top w:val="nil"/>
              <w:left w:val="single" w:sz="8" w:space="0" w:color="auto"/>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4</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$ 231.041,80</w:t>
            </w:r>
          </w:p>
        </w:tc>
        <w:tc>
          <w:tcPr>
            <w:tcW w:w="1680" w:type="dxa"/>
            <w:tcBorders>
              <w:top w:val="nil"/>
              <w:left w:val="nil"/>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$ 323.458,51</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$ 34.764,19</w:t>
            </w:r>
          </w:p>
        </w:tc>
      </w:tr>
      <w:tr w:rsidR="002E0FE5" w:rsidRPr="002E0FE5" w:rsidTr="00886D26">
        <w:trPr>
          <w:trHeight w:val="315"/>
          <w:jc w:val="center"/>
        </w:trPr>
        <w:tc>
          <w:tcPr>
            <w:tcW w:w="1162" w:type="dxa"/>
            <w:tcBorders>
              <w:top w:val="nil"/>
              <w:left w:val="single" w:sz="8" w:space="0" w:color="auto"/>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5</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$ 235.611,56</w:t>
            </w:r>
          </w:p>
        </w:tc>
        <w:tc>
          <w:tcPr>
            <w:tcW w:w="1680" w:type="dxa"/>
            <w:tcBorders>
              <w:top w:val="nil"/>
              <w:left w:val="nil"/>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$ 341.636,76</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$ 46.883,38</w:t>
            </w:r>
          </w:p>
        </w:tc>
      </w:tr>
      <w:tr w:rsidR="002E0FE5" w:rsidRPr="002E0FE5" w:rsidTr="00886D26">
        <w:trPr>
          <w:trHeight w:val="315"/>
          <w:jc w:val="center"/>
        </w:trPr>
        <w:tc>
          <w:tcPr>
            <w:tcW w:w="1162" w:type="dxa"/>
            <w:tcBorders>
              <w:top w:val="nil"/>
              <w:left w:val="single" w:sz="8" w:space="0" w:color="auto"/>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6</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$ 240.373,99</w:t>
            </w:r>
          </w:p>
        </w:tc>
        <w:tc>
          <w:tcPr>
            <w:tcW w:w="1680" w:type="dxa"/>
            <w:tcBorders>
              <w:top w:val="nil"/>
              <w:left w:val="nil"/>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$ 360.560,99</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$ 45.796,87</w:t>
            </w:r>
          </w:p>
        </w:tc>
      </w:tr>
      <w:tr w:rsidR="002E0FE5" w:rsidRPr="002E0FE5" w:rsidTr="00886D26">
        <w:trPr>
          <w:trHeight w:val="315"/>
          <w:jc w:val="center"/>
        </w:trPr>
        <w:tc>
          <w:tcPr>
            <w:tcW w:w="1162" w:type="dxa"/>
            <w:tcBorders>
              <w:top w:val="nil"/>
              <w:left w:val="single" w:sz="8" w:space="0" w:color="auto"/>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7</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$ 245.334,87</w:t>
            </w:r>
          </w:p>
        </w:tc>
        <w:tc>
          <w:tcPr>
            <w:tcW w:w="1680" w:type="dxa"/>
            <w:tcBorders>
              <w:top w:val="nil"/>
              <w:left w:val="nil"/>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$ 380.269,05</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$ 61.110,00</w:t>
            </w:r>
          </w:p>
        </w:tc>
      </w:tr>
      <w:tr w:rsidR="002E0FE5" w:rsidRPr="002E0FE5" w:rsidTr="00886D26">
        <w:trPr>
          <w:trHeight w:val="315"/>
          <w:jc w:val="center"/>
        </w:trPr>
        <w:tc>
          <w:tcPr>
            <w:tcW w:w="1162" w:type="dxa"/>
            <w:tcBorders>
              <w:top w:val="nil"/>
              <w:left w:val="single" w:sz="8" w:space="0" w:color="auto"/>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8</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$ 250.500,15</w:t>
            </w:r>
          </w:p>
        </w:tc>
        <w:tc>
          <w:tcPr>
            <w:tcW w:w="1680" w:type="dxa"/>
            <w:tcBorders>
              <w:top w:val="nil"/>
              <w:left w:val="nil"/>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$ 400.800,24</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$ 73.833,62</w:t>
            </w:r>
          </w:p>
        </w:tc>
      </w:tr>
      <w:tr w:rsidR="002E0FE5" w:rsidRPr="002E0FE5" w:rsidTr="00886D26">
        <w:trPr>
          <w:trHeight w:val="315"/>
          <w:jc w:val="center"/>
        </w:trPr>
        <w:tc>
          <w:tcPr>
            <w:tcW w:w="1162" w:type="dxa"/>
            <w:tcBorders>
              <w:top w:val="nil"/>
              <w:left w:val="single" w:sz="8" w:space="0" w:color="auto"/>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9</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$ 255.875,96</w:t>
            </w:r>
          </w:p>
        </w:tc>
        <w:tc>
          <w:tcPr>
            <w:tcW w:w="1680" w:type="dxa"/>
            <w:tcBorders>
              <w:top w:val="nil"/>
              <w:left w:val="nil"/>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$ 422.195,34</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$ 85.021,77</w:t>
            </w:r>
          </w:p>
        </w:tc>
      </w:tr>
      <w:tr w:rsidR="002E0FE5" w:rsidRPr="002E0FE5" w:rsidTr="00886D26">
        <w:trPr>
          <w:trHeight w:val="315"/>
          <w:jc w:val="center"/>
        </w:trPr>
        <w:tc>
          <w:tcPr>
            <w:tcW w:w="1162" w:type="dxa"/>
            <w:tcBorders>
              <w:top w:val="nil"/>
              <w:left w:val="single" w:sz="8" w:space="0" w:color="auto"/>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10</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$ 261.468,63</w:t>
            </w:r>
          </w:p>
        </w:tc>
        <w:tc>
          <w:tcPr>
            <w:tcW w:w="1680" w:type="dxa"/>
            <w:tcBorders>
              <w:top w:val="nil"/>
              <w:left w:val="nil"/>
              <w:bottom w:val="single" w:sz="8" w:space="0" w:color="auto"/>
              <w:right w:val="nil"/>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$ 444.496,66</w:t>
            </w:r>
          </w:p>
        </w:tc>
        <w:tc>
          <w:tcPr>
            <w:tcW w:w="1620" w:type="dxa"/>
            <w:tcBorders>
              <w:top w:val="nil"/>
              <w:left w:val="single" w:sz="8" w:space="0" w:color="auto"/>
              <w:bottom w:val="single" w:sz="8" w:space="0" w:color="auto"/>
              <w:right w:val="single" w:sz="8" w:space="0" w:color="auto"/>
            </w:tcBorders>
            <w:shd w:val="clear" w:color="000000" w:fill="95B3D7"/>
            <w:noWrap/>
            <w:vAlign w:val="center"/>
            <w:hideMark/>
          </w:tcPr>
          <w:p w:rsidR="002E0FE5" w:rsidRPr="002E0FE5" w:rsidRDefault="002E0FE5" w:rsidP="002E0FE5">
            <w:pPr>
              <w:jc w:val="center"/>
              <w:rPr>
                <w:rFonts w:ascii="Calibri" w:hAnsi="Calibri" w:cs="Calibri"/>
                <w:color w:val="000000"/>
                <w:sz w:val="22"/>
                <w:szCs w:val="22"/>
                <w:lang w:val="es-ES" w:eastAsia="es-ES"/>
              </w:rPr>
            </w:pPr>
            <w:r w:rsidRPr="002E0FE5">
              <w:rPr>
                <w:rFonts w:ascii="Calibri" w:hAnsi="Calibri" w:cs="Calibri"/>
                <w:color w:val="000000"/>
                <w:sz w:val="22"/>
                <w:szCs w:val="22"/>
                <w:lang w:val="es-ES" w:eastAsia="es-ES"/>
              </w:rPr>
              <w:t>$ 94.206,08</w:t>
            </w:r>
          </w:p>
        </w:tc>
      </w:tr>
      <w:tr w:rsidR="002E0FE5" w:rsidRPr="002E0FE5" w:rsidTr="00886D26">
        <w:trPr>
          <w:trHeight w:val="315"/>
          <w:jc w:val="center"/>
        </w:trPr>
        <w:tc>
          <w:tcPr>
            <w:tcW w:w="1162" w:type="dxa"/>
            <w:tcBorders>
              <w:top w:val="nil"/>
              <w:left w:val="nil"/>
              <w:bottom w:val="nil"/>
              <w:right w:val="nil"/>
            </w:tcBorders>
            <w:shd w:val="clear" w:color="auto" w:fill="auto"/>
            <w:noWrap/>
            <w:vAlign w:val="bottom"/>
            <w:hideMark/>
          </w:tcPr>
          <w:p w:rsidR="002E0FE5" w:rsidRPr="002E0FE5" w:rsidRDefault="002E0FE5" w:rsidP="002E0FE5">
            <w:pPr>
              <w:rPr>
                <w:rFonts w:ascii="Calibri" w:hAnsi="Calibri" w:cs="Calibri"/>
                <w:color w:val="000000"/>
                <w:sz w:val="22"/>
                <w:szCs w:val="22"/>
                <w:lang w:val="es-ES" w:eastAsia="es-ES"/>
              </w:rPr>
            </w:pPr>
          </w:p>
        </w:tc>
        <w:tc>
          <w:tcPr>
            <w:tcW w:w="1620" w:type="dxa"/>
            <w:tcBorders>
              <w:top w:val="nil"/>
              <w:left w:val="single" w:sz="8" w:space="0" w:color="auto"/>
              <w:bottom w:val="single" w:sz="8" w:space="0" w:color="auto"/>
              <w:right w:val="single" w:sz="8" w:space="0" w:color="auto"/>
            </w:tcBorders>
            <w:shd w:val="clear" w:color="000000" w:fill="FFC000"/>
            <w:noWrap/>
            <w:vAlign w:val="bottom"/>
            <w:hideMark/>
          </w:tcPr>
          <w:p w:rsidR="002E0FE5" w:rsidRPr="002E0FE5" w:rsidRDefault="002E0FE5" w:rsidP="002E0FE5">
            <w:pPr>
              <w:jc w:val="right"/>
              <w:rPr>
                <w:rFonts w:ascii="Calibri" w:hAnsi="Calibri" w:cs="Calibri"/>
                <w:b/>
                <w:bCs/>
                <w:color w:val="000000"/>
                <w:sz w:val="22"/>
                <w:szCs w:val="22"/>
                <w:lang w:val="es-ES" w:eastAsia="es-ES"/>
              </w:rPr>
            </w:pPr>
            <w:r w:rsidRPr="002E0FE5">
              <w:rPr>
                <w:rFonts w:ascii="Calibri" w:hAnsi="Calibri" w:cs="Calibri"/>
                <w:b/>
                <w:bCs/>
                <w:color w:val="000000"/>
                <w:sz w:val="22"/>
                <w:szCs w:val="22"/>
                <w:lang w:val="es-ES" w:eastAsia="es-ES"/>
              </w:rPr>
              <w:t>$ 2.624.530,57</w:t>
            </w:r>
          </w:p>
        </w:tc>
        <w:tc>
          <w:tcPr>
            <w:tcW w:w="1680" w:type="dxa"/>
            <w:tcBorders>
              <w:top w:val="nil"/>
              <w:left w:val="nil"/>
              <w:bottom w:val="single" w:sz="8" w:space="0" w:color="auto"/>
              <w:right w:val="single" w:sz="8" w:space="0" w:color="auto"/>
            </w:tcBorders>
            <w:shd w:val="clear" w:color="000000" w:fill="FFC000"/>
            <w:noWrap/>
            <w:vAlign w:val="bottom"/>
            <w:hideMark/>
          </w:tcPr>
          <w:p w:rsidR="002E0FE5" w:rsidRPr="002E0FE5" w:rsidRDefault="002E0FE5" w:rsidP="002E0FE5">
            <w:pPr>
              <w:jc w:val="right"/>
              <w:rPr>
                <w:rFonts w:ascii="Calibri" w:hAnsi="Calibri" w:cs="Calibri"/>
                <w:b/>
                <w:bCs/>
                <w:color w:val="000000"/>
                <w:sz w:val="22"/>
                <w:szCs w:val="22"/>
                <w:lang w:val="es-ES" w:eastAsia="es-ES"/>
              </w:rPr>
            </w:pPr>
            <w:r w:rsidRPr="002E0FE5">
              <w:rPr>
                <w:rFonts w:ascii="Calibri" w:hAnsi="Calibri" w:cs="Calibri"/>
                <w:b/>
                <w:bCs/>
                <w:color w:val="000000"/>
                <w:sz w:val="22"/>
                <w:szCs w:val="22"/>
                <w:lang w:val="es-ES" w:eastAsia="es-ES"/>
              </w:rPr>
              <w:t>$ 3.541.644,22</w:t>
            </w:r>
          </w:p>
        </w:tc>
        <w:tc>
          <w:tcPr>
            <w:tcW w:w="1620" w:type="dxa"/>
            <w:tcBorders>
              <w:top w:val="nil"/>
              <w:left w:val="nil"/>
              <w:bottom w:val="single" w:sz="8" w:space="0" w:color="auto"/>
              <w:right w:val="single" w:sz="8" w:space="0" w:color="auto"/>
            </w:tcBorders>
            <w:shd w:val="clear" w:color="000000" w:fill="FFC000"/>
            <w:noWrap/>
            <w:vAlign w:val="bottom"/>
            <w:hideMark/>
          </w:tcPr>
          <w:p w:rsidR="002E0FE5" w:rsidRPr="002E0FE5" w:rsidRDefault="002E0FE5" w:rsidP="002E0FE5">
            <w:pPr>
              <w:jc w:val="right"/>
              <w:rPr>
                <w:rFonts w:ascii="Calibri" w:hAnsi="Calibri" w:cs="Calibri"/>
                <w:b/>
                <w:bCs/>
                <w:color w:val="000000"/>
                <w:sz w:val="22"/>
                <w:szCs w:val="22"/>
                <w:lang w:val="es-ES" w:eastAsia="es-ES"/>
              </w:rPr>
            </w:pPr>
            <w:r w:rsidRPr="002E0FE5">
              <w:rPr>
                <w:rFonts w:ascii="Calibri" w:hAnsi="Calibri" w:cs="Calibri"/>
                <w:b/>
                <w:bCs/>
                <w:color w:val="000000"/>
                <w:sz w:val="22"/>
                <w:szCs w:val="22"/>
                <w:lang w:val="es-ES" w:eastAsia="es-ES"/>
              </w:rPr>
              <w:t>$ 504.134,48</w:t>
            </w:r>
          </w:p>
        </w:tc>
      </w:tr>
    </w:tbl>
    <w:p w:rsidR="00886D26" w:rsidRPr="005F11D6" w:rsidRDefault="00886D26" w:rsidP="00886D26">
      <w:pPr>
        <w:jc w:val="center"/>
        <w:rPr>
          <w:rFonts w:ascii="Arial" w:hAnsi="Arial" w:cs="Arial"/>
          <w:bCs/>
          <w:sz w:val="20"/>
          <w:szCs w:val="20"/>
        </w:rPr>
      </w:pPr>
      <w:r w:rsidRPr="005F11D6">
        <w:rPr>
          <w:rFonts w:ascii="Arial" w:hAnsi="Arial" w:cs="Arial"/>
          <w:b/>
          <w:bCs/>
          <w:sz w:val="20"/>
          <w:szCs w:val="20"/>
        </w:rPr>
        <w:t xml:space="preserve">Fuente: </w:t>
      </w:r>
      <w:r w:rsidRPr="005F11D6">
        <w:rPr>
          <w:rFonts w:ascii="Arial" w:hAnsi="Arial" w:cs="Arial"/>
          <w:bCs/>
          <w:sz w:val="20"/>
          <w:szCs w:val="20"/>
        </w:rPr>
        <w:t>Cuadro Nº 7</w:t>
      </w:r>
      <w:r>
        <w:rPr>
          <w:rFonts w:ascii="Arial" w:hAnsi="Arial" w:cs="Arial"/>
          <w:bCs/>
          <w:sz w:val="20"/>
          <w:szCs w:val="20"/>
        </w:rPr>
        <w:t>9, 80</w:t>
      </w:r>
      <w:r w:rsidRPr="005F11D6">
        <w:rPr>
          <w:rFonts w:ascii="Arial" w:hAnsi="Arial" w:cs="Arial"/>
          <w:bCs/>
          <w:sz w:val="20"/>
          <w:szCs w:val="20"/>
        </w:rPr>
        <w:t xml:space="preserve"> y </w:t>
      </w:r>
      <w:r>
        <w:rPr>
          <w:rFonts w:ascii="Arial" w:hAnsi="Arial" w:cs="Arial"/>
          <w:bCs/>
          <w:sz w:val="20"/>
          <w:szCs w:val="20"/>
        </w:rPr>
        <w:t>82</w:t>
      </w:r>
    </w:p>
    <w:p w:rsidR="00886D26" w:rsidRPr="005F11D6" w:rsidRDefault="00886D26" w:rsidP="00886D26">
      <w:pPr>
        <w:jc w:val="center"/>
        <w:rPr>
          <w:rFonts w:ascii="Arial" w:hAnsi="Arial" w:cs="Arial"/>
          <w:bCs/>
          <w:sz w:val="20"/>
          <w:szCs w:val="20"/>
        </w:rPr>
      </w:pPr>
      <w:r w:rsidRPr="005F11D6">
        <w:rPr>
          <w:rFonts w:ascii="Arial" w:hAnsi="Arial" w:cs="Arial"/>
          <w:b/>
          <w:bCs/>
          <w:sz w:val="20"/>
          <w:szCs w:val="20"/>
        </w:rPr>
        <w:t>Elaboración:</w:t>
      </w:r>
      <w:r w:rsidRPr="005F11D6">
        <w:rPr>
          <w:rFonts w:ascii="Arial" w:hAnsi="Arial" w:cs="Arial"/>
          <w:bCs/>
          <w:sz w:val="20"/>
          <w:szCs w:val="20"/>
        </w:rPr>
        <w:t xml:space="preserve"> </w:t>
      </w:r>
      <w:r>
        <w:rPr>
          <w:rFonts w:ascii="Arial" w:hAnsi="Arial" w:cs="Arial"/>
          <w:bCs/>
          <w:sz w:val="20"/>
          <w:szCs w:val="20"/>
        </w:rPr>
        <w:t>El</w:t>
      </w:r>
      <w:r w:rsidRPr="005F11D6">
        <w:rPr>
          <w:rFonts w:ascii="Arial" w:hAnsi="Arial" w:cs="Arial"/>
          <w:bCs/>
          <w:sz w:val="20"/>
          <w:szCs w:val="20"/>
        </w:rPr>
        <w:t xml:space="preserve"> autor</w:t>
      </w:r>
    </w:p>
    <w:p w:rsidR="002E0FE5" w:rsidRPr="0037267F" w:rsidRDefault="002E0FE5" w:rsidP="00EE6AE4">
      <w:pPr>
        <w:spacing w:line="360" w:lineRule="auto"/>
        <w:rPr>
          <w:rFonts w:ascii="Arial" w:hAnsi="Arial" w:cs="Arial"/>
          <w:b/>
          <w:lang w:val="es-ES_tradnl"/>
        </w:rPr>
      </w:pPr>
    </w:p>
    <w:p w:rsidR="00EE6AE4" w:rsidRDefault="00EE6AE4" w:rsidP="00EE6AE4">
      <w:pPr>
        <w:spacing w:line="360" w:lineRule="auto"/>
        <w:rPr>
          <w:rFonts w:ascii="Arial" w:hAnsi="Arial" w:cs="Arial"/>
          <w:b/>
          <w:lang w:val="es-ES_tradnl"/>
        </w:rPr>
      </w:pPr>
      <w:r w:rsidRPr="0037267F">
        <w:rPr>
          <w:rFonts w:ascii="Arial" w:hAnsi="Arial" w:cs="Arial"/>
          <w:b/>
          <w:lang w:val="es-ES_tradnl"/>
        </w:rPr>
        <w:t>VALOR ACTUAL NETO</w:t>
      </w:r>
    </w:p>
    <w:p w:rsidR="00BE7324" w:rsidRPr="0037267F" w:rsidRDefault="00BE7324" w:rsidP="00BE7324">
      <w:pPr>
        <w:spacing w:line="360" w:lineRule="auto"/>
        <w:jc w:val="center"/>
        <w:rPr>
          <w:rFonts w:ascii="Arial" w:hAnsi="Arial" w:cs="Arial"/>
          <w:b/>
          <w:lang w:val="es-ES_tradnl"/>
        </w:rPr>
      </w:pPr>
      <w:r>
        <w:rPr>
          <w:rFonts w:ascii="Arial" w:hAnsi="Arial" w:cs="Arial"/>
          <w:b/>
          <w:lang w:val="es-ES_tradnl"/>
        </w:rPr>
        <w:t>CUADRO 85</w:t>
      </w:r>
    </w:p>
    <w:tbl>
      <w:tblPr>
        <w:tblW w:w="6414" w:type="dxa"/>
        <w:jc w:val="center"/>
        <w:tblCellMar>
          <w:left w:w="70" w:type="dxa"/>
          <w:right w:w="70" w:type="dxa"/>
        </w:tblCellMar>
        <w:tblLook w:val="04A0" w:firstRow="1" w:lastRow="0" w:firstColumn="1" w:lastColumn="0" w:noHBand="0" w:noVBand="1"/>
      </w:tblPr>
      <w:tblGrid>
        <w:gridCol w:w="914"/>
        <w:gridCol w:w="230"/>
        <w:gridCol w:w="1390"/>
        <w:gridCol w:w="1680"/>
        <w:gridCol w:w="2200"/>
      </w:tblGrid>
      <w:tr w:rsidR="00BE7324" w:rsidRPr="00BE7324" w:rsidTr="00BE7324">
        <w:trPr>
          <w:trHeight w:val="315"/>
          <w:jc w:val="center"/>
        </w:trPr>
        <w:tc>
          <w:tcPr>
            <w:tcW w:w="914" w:type="dxa"/>
            <w:tcBorders>
              <w:top w:val="single" w:sz="8" w:space="0" w:color="auto"/>
              <w:left w:val="single" w:sz="8" w:space="0" w:color="auto"/>
              <w:bottom w:val="single" w:sz="8" w:space="0" w:color="auto"/>
              <w:right w:val="single" w:sz="8" w:space="0" w:color="auto"/>
            </w:tcBorders>
            <w:shd w:val="clear" w:color="000000" w:fill="92CDDC"/>
            <w:noWrap/>
            <w:vAlign w:val="center"/>
            <w:hideMark/>
          </w:tcPr>
          <w:p w:rsidR="00BE7324" w:rsidRPr="00BE7324" w:rsidRDefault="00BE7324" w:rsidP="00BE7324">
            <w:pPr>
              <w:jc w:val="center"/>
              <w:rPr>
                <w:rFonts w:ascii="Arial" w:hAnsi="Arial" w:cs="Arial"/>
                <w:b/>
                <w:bCs/>
                <w:color w:val="000000"/>
                <w:sz w:val="20"/>
                <w:szCs w:val="20"/>
                <w:lang w:val="es-ES" w:eastAsia="es-ES"/>
              </w:rPr>
            </w:pPr>
            <w:r w:rsidRPr="00BE7324">
              <w:rPr>
                <w:rFonts w:ascii="Arial" w:hAnsi="Arial" w:cs="Arial"/>
                <w:b/>
                <w:bCs/>
                <w:color w:val="000000"/>
                <w:sz w:val="20"/>
                <w:szCs w:val="20"/>
                <w:lang w:val="es-ES" w:eastAsia="es-ES"/>
              </w:rPr>
              <w:t>AÑOS</w:t>
            </w:r>
          </w:p>
        </w:tc>
        <w:tc>
          <w:tcPr>
            <w:tcW w:w="1620" w:type="dxa"/>
            <w:gridSpan w:val="2"/>
            <w:tcBorders>
              <w:top w:val="single" w:sz="8" w:space="0" w:color="auto"/>
              <w:left w:val="nil"/>
              <w:bottom w:val="single" w:sz="8" w:space="0" w:color="auto"/>
              <w:right w:val="single" w:sz="8" w:space="0" w:color="auto"/>
            </w:tcBorders>
            <w:shd w:val="clear" w:color="000000" w:fill="92CDDC"/>
            <w:noWrap/>
            <w:vAlign w:val="center"/>
            <w:hideMark/>
          </w:tcPr>
          <w:p w:rsidR="00BE7324" w:rsidRPr="00BE7324" w:rsidRDefault="00BE7324" w:rsidP="00BE7324">
            <w:pPr>
              <w:jc w:val="center"/>
              <w:rPr>
                <w:rFonts w:ascii="Arial" w:hAnsi="Arial" w:cs="Arial"/>
                <w:b/>
                <w:bCs/>
                <w:color w:val="000000"/>
                <w:sz w:val="20"/>
                <w:szCs w:val="20"/>
                <w:lang w:val="es-ES" w:eastAsia="es-ES"/>
              </w:rPr>
            </w:pPr>
            <w:r w:rsidRPr="00BE7324">
              <w:rPr>
                <w:rFonts w:ascii="Arial" w:hAnsi="Arial" w:cs="Arial"/>
                <w:b/>
                <w:bCs/>
                <w:color w:val="000000"/>
                <w:sz w:val="20"/>
                <w:szCs w:val="20"/>
                <w:lang w:val="es-ES" w:eastAsia="es-ES"/>
              </w:rPr>
              <w:t>FLUJO NETO</w:t>
            </w:r>
          </w:p>
        </w:tc>
        <w:tc>
          <w:tcPr>
            <w:tcW w:w="1680" w:type="dxa"/>
            <w:tcBorders>
              <w:top w:val="single" w:sz="8" w:space="0" w:color="auto"/>
              <w:left w:val="nil"/>
              <w:bottom w:val="single" w:sz="8" w:space="0" w:color="auto"/>
              <w:right w:val="single" w:sz="8" w:space="0" w:color="auto"/>
            </w:tcBorders>
            <w:shd w:val="clear" w:color="000000" w:fill="92CDDC"/>
            <w:noWrap/>
            <w:vAlign w:val="center"/>
            <w:hideMark/>
          </w:tcPr>
          <w:p w:rsidR="00BE7324" w:rsidRPr="00BE7324" w:rsidRDefault="00BE7324" w:rsidP="00BE7324">
            <w:pPr>
              <w:jc w:val="center"/>
              <w:rPr>
                <w:rFonts w:ascii="Arial" w:hAnsi="Arial" w:cs="Arial"/>
                <w:b/>
                <w:bCs/>
                <w:color w:val="000000"/>
                <w:sz w:val="20"/>
                <w:szCs w:val="20"/>
                <w:lang w:val="es-ES" w:eastAsia="es-ES"/>
              </w:rPr>
            </w:pPr>
            <w:r w:rsidRPr="00BE7324">
              <w:rPr>
                <w:rFonts w:ascii="Arial" w:hAnsi="Arial" w:cs="Arial"/>
                <w:b/>
                <w:bCs/>
                <w:color w:val="000000"/>
                <w:sz w:val="20"/>
                <w:szCs w:val="20"/>
                <w:lang w:val="es-ES" w:eastAsia="es-ES"/>
              </w:rPr>
              <w:t>FACTOR ACT.</w:t>
            </w:r>
          </w:p>
        </w:tc>
        <w:tc>
          <w:tcPr>
            <w:tcW w:w="2200" w:type="dxa"/>
            <w:tcBorders>
              <w:top w:val="single" w:sz="8" w:space="0" w:color="auto"/>
              <w:left w:val="nil"/>
              <w:bottom w:val="single" w:sz="8" w:space="0" w:color="auto"/>
              <w:right w:val="single" w:sz="8" w:space="0" w:color="auto"/>
            </w:tcBorders>
            <w:shd w:val="clear" w:color="000000" w:fill="92CDDC"/>
            <w:noWrap/>
            <w:vAlign w:val="center"/>
            <w:hideMark/>
          </w:tcPr>
          <w:p w:rsidR="00BE7324" w:rsidRPr="00BE7324" w:rsidRDefault="00BE7324" w:rsidP="00BE7324">
            <w:pPr>
              <w:jc w:val="center"/>
              <w:rPr>
                <w:rFonts w:ascii="Arial" w:hAnsi="Arial" w:cs="Arial"/>
                <w:b/>
                <w:bCs/>
                <w:color w:val="000000"/>
                <w:sz w:val="20"/>
                <w:szCs w:val="20"/>
                <w:lang w:val="es-ES" w:eastAsia="es-ES"/>
              </w:rPr>
            </w:pPr>
            <w:r w:rsidRPr="00BE7324">
              <w:rPr>
                <w:rFonts w:ascii="Arial" w:hAnsi="Arial" w:cs="Arial"/>
                <w:b/>
                <w:bCs/>
                <w:color w:val="000000"/>
                <w:sz w:val="20"/>
                <w:szCs w:val="20"/>
                <w:lang w:val="es-ES" w:eastAsia="es-ES"/>
              </w:rPr>
              <w:t>VALOR ACTUALIZADO</w:t>
            </w:r>
          </w:p>
        </w:tc>
      </w:tr>
      <w:tr w:rsidR="00BE7324" w:rsidRPr="00BE7324" w:rsidTr="00BE7324">
        <w:trPr>
          <w:trHeight w:val="315"/>
          <w:jc w:val="center"/>
        </w:trPr>
        <w:tc>
          <w:tcPr>
            <w:tcW w:w="914" w:type="dxa"/>
            <w:tcBorders>
              <w:top w:val="nil"/>
              <w:left w:val="single" w:sz="8" w:space="0" w:color="auto"/>
              <w:bottom w:val="single" w:sz="8" w:space="0" w:color="auto"/>
              <w:right w:val="single" w:sz="8" w:space="0" w:color="auto"/>
            </w:tcBorders>
            <w:shd w:val="clear" w:color="auto" w:fill="auto"/>
            <w:noWrap/>
            <w:vAlign w:val="center"/>
            <w:hideMark/>
          </w:tcPr>
          <w:p w:rsidR="00BE7324" w:rsidRPr="00BE7324" w:rsidRDefault="00BE7324" w:rsidP="00BE7324">
            <w:pPr>
              <w:jc w:val="center"/>
              <w:rPr>
                <w:rFonts w:ascii="Arial" w:hAnsi="Arial" w:cs="Arial"/>
                <w:b/>
                <w:bCs/>
                <w:color w:val="000000"/>
                <w:sz w:val="20"/>
                <w:szCs w:val="20"/>
                <w:lang w:val="es-ES" w:eastAsia="es-ES"/>
              </w:rPr>
            </w:pPr>
            <w:r w:rsidRPr="00BE7324">
              <w:rPr>
                <w:rFonts w:ascii="Arial" w:hAnsi="Arial" w:cs="Arial"/>
                <w:b/>
                <w:bCs/>
                <w:color w:val="000000"/>
                <w:sz w:val="20"/>
                <w:szCs w:val="20"/>
                <w:lang w:val="es-ES" w:eastAsia="es-ES"/>
              </w:rPr>
              <w:t> </w:t>
            </w:r>
          </w:p>
        </w:tc>
        <w:tc>
          <w:tcPr>
            <w:tcW w:w="1620" w:type="dxa"/>
            <w:gridSpan w:val="2"/>
            <w:tcBorders>
              <w:top w:val="nil"/>
              <w:left w:val="nil"/>
              <w:bottom w:val="single" w:sz="8" w:space="0" w:color="auto"/>
              <w:right w:val="single" w:sz="8" w:space="0" w:color="auto"/>
            </w:tcBorders>
            <w:shd w:val="clear" w:color="auto" w:fill="auto"/>
            <w:noWrap/>
            <w:vAlign w:val="center"/>
            <w:hideMark/>
          </w:tcPr>
          <w:p w:rsidR="00BE7324" w:rsidRPr="00BE7324" w:rsidRDefault="00BE7324" w:rsidP="00BE7324">
            <w:pPr>
              <w:jc w:val="center"/>
              <w:rPr>
                <w:rFonts w:ascii="Arial" w:hAnsi="Arial" w:cs="Arial"/>
                <w:b/>
                <w:bCs/>
                <w:color w:val="000000"/>
                <w:sz w:val="20"/>
                <w:szCs w:val="20"/>
                <w:lang w:val="es-ES" w:eastAsia="es-ES"/>
              </w:rPr>
            </w:pPr>
            <w:r w:rsidRPr="00BE7324">
              <w:rPr>
                <w:rFonts w:ascii="Arial" w:hAnsi="Arial" w:cs="Arial"/>
                <w:b/>
                <w:bCs/>
                <w:color w:val="000000"/>
                <w:sz w:val="20"/>
                <w:szCs w:val="20"/>
                <w:lang w:val="es-ES" w:eastAsia="es-ES"/>
              </w:rPr>
              <w:t> </w:t>
            </w:r>
          </w:p>
        </w:tc>
        <w:tc>
          <w:tcPr>
            <w:tcW w:w="1680" w:type="dxa"/>
            <w:tcBorders>
              <w:top w:val="nil"/>
              <w:left w:val="nil"/>
              <w:bottom w:val="single" w:sz="8" w:space="0" w:color="auto"/>
              <w:right w:val="single" w:sz="8" w:space="0" w:color="auto"/>
            </w:tcBorders>
            <w:shd w:val="clear" w:color="auto" w:fill="auto"/>
            <w:noWrap/>
            <w:vAlign w:val="center"/>
            <w:hideMark/>
          </w:tcPr>
          <w:p w:rsidR="00BE7324" w:rsidRPr="00BE7324" w:rsidRDefault="00BE7324" w:rsidP="00BE7324">
            <w:pPr>
              <w:jc w:val="center"/>
              <w:rPr>
                <w:rFonts w:ascii="Arial" w:hAnsi="Arial" w:cs="Arial"/>
                <w:b/>
                <w:bCs/>
                <w:color w:val="000000"/>
                <w:sz w:val="20"/>
                <w:szCs w:val="20"/>
                <w:lang w:val="es-ES" w:eastAsia="es-ES"/>
              </w:rPr>
            </w:pPr>
            <w:r w:rsidRPr="00BE7324">
              <w:rPr>
                <w:rFonts w:ascii="Arial" w:hAnsi="Arial" w:cs="Arial"/>
                <w:b/>
                <w:bCs/>
                <w:color w:val="000000"/>
                <w:sz w:val="20"/>
                <w:szCs w:val="20"/>
                <w:lang w:val="es-ES" w:eastAsia="es-ES"/>
              </w:rPr>
              <w:t>10%</w:t>
            </w:r>
          </w:p>
        </w:tc>
        <w:tc>
          <w:tcPr>
            <w:tcW w:w="2200" w:type="dxa"/>
            <w:tcBorders>
              <w:top w:val="nil"/>
              <w:left w:val="nil"/>
              <w:bottom w:val="single" w:sz="8" w:space="0" w:color="auto"/>
              <w:right w:val="single" w:sz="8" w:space="0" w:color="auto"/>
            </w:tcBorders>
            <w:shd w:val="clear" w:color="auto" w:fill="auto"/>
            <w:noWrap/>
            <w:vAlign w:val="center"/>
            <w:hideMark/>
          </w:tcPr>
          <w:p w:rsidR="00BE7324" w:rsidRPr="00BE7324" w:rsidRDefault="00BE7324" w:rsidP="00BE7324">
            <w:pPr>
              <w:jc w:val="center"/>
              <w:rPr>
                <w:rFonts w:ascii="Arial" w:hAnsi="Arial" w:cs="Arial"/>
                <w:b/>
                <w:bCs/>
                <w:color w:val="000000"/>
                <w:sz w:val="20"/>
                <w:szCs w:val="20"/>
                <w:lang w:val="es-ES" w:eastAsia="es-ES"/>
              </w:rPr>
            </w:pPr>
            <w:r w:rsidRPr="00BE7324">
              <w:rPr>
                <w:rFonts w:ascii="Arial" w:hAnsi="Arial" w:cs="Arial"/>
                <w:b/>
                <w:bCs/>
                <w:color w:val="000000"/>
                <w:sz w:val="20"/>
                <w:szCs w:val="20"/>
                <w:lang w:val="es-ES" w:eastAsia="es-ES"/>
              </w:rPr>
              <w:t> </w:t>
            </w:r>
          </w:p>
        </w:tc>
      </w:tr>
      <w:tr w:rsidR="00BE7324" w:rsidRPr="00BE7324" w:rsidTr="00BE7324">
        <w:trPr>
          <w:trHeight w:val="315"/>
          <w:jc w:val="center"/>
        </w:trPr>
        <w:tc>
          <w:tcPr>
            <w:tcW w:w="914" w:type="dxa"/>
            <w:tcBorders>
              <w:top w:val="nil"/>
              <w:left w:val="single" w:sz="8" w:space="0" w:color="auto"/>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0</w:t>
            </w:r>
          </w:p>
        </w:tc>
        <w:tc>
          <w:tcPr>
            <w:tcW w:w="1620" w:type="dxa"/>
            <w:gridSpan w:val="2"/>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$ 236.773,33</w:t>
            </w:r>
          </w:p>
        </w:tc>
        <w:tc>
          <w:tcPr>
            <w:tcW w:w="168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w:t>
            </w:r>
          </w:p>
        </w:tc>
        <w:tc>
          <w:tcPr>
            <w:tcW w:w="220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rPr>
                <w:rFonts w:ascii="Arial" w:hAnsi="Arial" w:cs="Arial"/>
                <w:color w:val="000000"/>
                <w:sz w:val="20"/>
                <w:szCs w:val="20"/>
                <w:lang w:val="es-ES" w:eastAsia="es-ES"/>
              </w:rPr>
            </w:pPr>
            <w:r w:rsidRPr="00BE7324">
              <w:rPr>
                <w:rFonts w:ascii="Arial" w:hAnsi="Arial" w:cs="Arial"/>
                <w:color w:val="000000"/>
                <w:sz w:val="20"/>
                <w:szCs w:val="20"/>
                <w:lang w:val="es-ES" w:eastAsia="es-ES"/>
              </w:rPr>
              <w:t> </w:t>
            </w:r>
          </w:p>
        </w:tc>
      </w:tr>
      <w:tr w:rsidR="00BE7324" w:rsidRPr="00BE7324" w:rsidTr="00BE7324">
        <w:trPr>
          <w:trHeight w:val="315"/>
          <w:jc w:val="center"/>
        </w:trPr>
        <w:tc>
          <w:tcPr>
            <w:tcW w:w="914" w:type="dxa"/>
            <w:tcBorders>
              <w:top w:val="nil"/>
              <w:left w:val="single" w:sz="8" w:space="0" w:color="auto"/>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1</w:t>
            </w:r>
          </w:p>
        </w:tc>
        <w:tc>
          <w:tcPr>
            <w:tcW w:w="1620" w:type="dxa"/>
            <w:gridSpan w:val="2"/>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$ 12.830,10</w:t>
            </w:r>
          </w:p>
        </w:tc>
        <w:tc>
          <w:tcPr>
            <w:tcW w:w="168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$ 0,91</w:t>
            </w:r>
          </w:p>
        </w:tc>
        <w:tc>
          <w:tcPr>
            <w:tcW w:w="220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$ 11.690,30</w:t>
            </w:r>
          </w:p>
        </w:tc>
      </w:tr>
      <w:tr w:rsidR="00BE7324" w:rsidRPr="00BE7324" w:rsidTr="00BE7324">
        <w:trPr>
          <w:trHeight w:val="315"/>
          <w:jc w:val="center"/>
        </w:trPr>
        <w:tc>
          <w:tcPr>
            <w:tcW w:w="914" w:type="dxa"/>
            <w:tcBorders>
              <w:top w:val="nil"/>
              <w:left w:val="single" w:sz="8" w:space="0" w:color="auto"/>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2</w:t>
            </w:r>
          </w:p>
        </w:tc>
        <w:tc>
          <w:tcPr>
            <w:tcW w:w="1620" w:type="dxa"/>
            <w:gridSpan w:val="2"/>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$ 20.562,40</w:t>
            </w:r>
          </w:p>
        </w:tc>
        <w:tc>
          <w:tcPr>
            <w:tcW w:w="168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$ 0,83</w:t>
            </w:r>
          </w:p>
        </w:tc>
        <w:tc>
          <w:tcPr>
            <w:tcW w:w="220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$ 17.071,23</w:t>
            </w:r>
          </w:p>
        </w:tc>
      </w:tr>
      <w:tr w:rsidR="00BE7324" w:rsidRPr="00BE7324" w:rsidTr="00BE7324">
        <w:trPr>
          <w:trHeight w:val="315"/>
          <w:jc w:val="center"/>
        </w:trPr>
        <w:tc>
          <w:tcPr>
            <w:tcW w:w="914" w:type="dxa"/>
            <w:tcBorders>
              <w:top w:val="nil"/>
              <w:left w:val="single" w:sz="8" w:space="0" w:color="auto"/>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3</w:t>
            </w:r>
          </w:p>
        </w:tc>
        <w:tc>
          <w:tcPr>
            <w:tcW w:w="1620" w:type="dxa"/>
            <w:gridSpan w:val="2"/>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$ 29.126,07</w:t>
            </w:r>
          </w:p>
        </w:tc>
        <w:tc>
          <w:tcPr>
            <w:tcW w:w="168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$ 0,76</w:t>
            </w:r>
          </w:p>
        </w:tc>
        <w:tc>
          <w:tcPr>
            <w:tcW w:w="220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$ 22.032,73</w:t>
            </w:r>
          </w:p>
        </w:tc>
      </w:tr>
      <w:tr w:rsidR="00BE7324" w:rsidRPr="00BE7324" w:rsidTr="00BE7324">
        <w:trPr>
          <w:trHeight w:val="315"/>
          <w:jc w:val="center"/>
        </w:trPr>
        <w:tc>
          <w:tcPr>
            <w:tcW w:w="914" w:type="dxa"/>
            <w:tcBorders>
              <w:top w:val="nil"/>
              <w:left w:val="single" w:sz="8" w:space="0" w:color="auto"/>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4</w:t>
            </w:r>
          </w:p>
        </w:tc>
        <w:tc>
          <w:tcPr>
            <w:tcW w:w="1620" w:type="dxa"/>
            <w:gridSpan w:val="2"/>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$ 34.764,19</w:t>
            </w:r>
          </w:p>
        </w:tc>
        <w:tc>
          <w:tcPr>
            <w:tcW w:w="168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$ 0,69</w:t>
            </w:r>
          </w:p>
        </w:tc>
        <w:tc>
          <w:tcPr>
            <w:tcW w:w="220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$ 23.961,50</w:t>
            </w:r>
          </w:p>
        </w:tc>
      </w:tr>
      <w:tr w:rsidR="00BE7324" w:rsidRPr="00BE7324" w:rsidTr="00BE7324">
        <w:trPr>
          <w:trHeight w:val="315"/>
          <w:jc w:val="center"/>
        </w:trPr>
        <w:tc>
          <w:tcPr>
            <w:tcW w:w="914" w:type="dxa"/>
            <w:tcBorders>
              <w:top w:val="nil"/>
              <w:left w:val="single" w:sz="8" w:space="0" w:color="auto"/>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5</w:t>
            </w:r>
          </w:p>
        </w:tc>
        <w:tc>
          <w:tcPr>
            <w:tcW w:w="1620" w:type="dxa"/>
            <w:gridSpan w:val="2"/>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$ 46.883,38</w:t>
            </w:r>
          </w:p>
        </w:tc>
        <w:tc>
          <w:tcPr>
            <w:tcW w:w="168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$ 0,63</w:t>
            </w:r>
          </w:p>
        </w:tc>
        <w:tc>
          <w:tcPr>
            <w:tcW w:w="220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$ 29.443,96</w:t>
            </w:r>
          </w:p>
        </w:tc>
      </w:tr>
      <w:tr w:rsidR="00BE7324" w:rsidRPr="00BE7324" w:rsidTr="00BE7324">
        <w:trPr>
          <w:trHeight w:val="315"/>
          <w:jc w:val="center"/>
        </w:trPr>
        <w:tc>
          <w:tcPr>
            <w:tcW w:w="914" w:type="dxa"/>
            <w:tcBorders>
              <w:top w:val="nil"/>
              <w:left w:val="single" w:sz="8" w:space="0" w:color="auto"/>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6</w:t>
            </w:r>
          </w:p>
        </w:tc>
        <w:tc>
          <w:tcPr>
            <w:tcW w:w="1620" w:type="dxa"/>
            <w:gridSpan w:val="2"/>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$ 45.796,87</w:t>
            </w:r>
          </w:p>
        </w:tc>
        <w:tc>
          <w:tcPr>
            <w:tcW w:w="168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$ 0,57</w:t>
            </w:r>
          </w:p>
        </w:tc>
        <w:tc>
          <w:tcPr>
            <w:tcW w:w="220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$ 26.206,48</w:t>
            </w:r>
          </w:p>
        </w:tc>
      </w:tr>
      <w:tr w:rsidR="00BE7324" w:rsidRPr="00BE7324" w:rsidTr="00BE7324">
        <w:trPr>
          <w:trHeight w:val="315"/>
          <w:jc w:val="center"/>
        </w:trPr>
        <w:tc>
          <w:tcPr>
            <w:tcW w:w="914" w:type="dxa"/>
            <w:tcBorders>
              <w:top w:val="nil"/>
              <w:left w:val="single" w:sz="8" w:space="0" w:color="auto"/>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7</w:t>
            </w:r>
          </w:p>
        </w:tc>
        <w:tc>
          <w:tcPr>
            <w:tcW w:w="1620" w:type="dxa"/>
            <w:gridSpan w:val="2"/>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$ 61.110,00</w:t>
            </w:r>
          </w:p>
        </w:tc>
        <w:tc>
          <w:tcPr>
            <w:tcW w:w="168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$ 0,52</w:t>
            </w:r>
          </w:p>
        </w:tc>
        <w:tc>
          <w:tcPr>
            <w:tcW w:w="220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$ 31.862,55</w:t>
            </w:r>
          </w:p>
        </w:tc>
      </w:tr>
      <w:tr w:rsidR="00BE7324" w:rsidRPr="00BE7324" w:rsidTr="00BE7324">
        <w:trPr>
          <w:trHeight w:val="315"/>
          <w:jc w:val="center"/>
        </w:trPr>
        <w:tc>
          <w:tcPr>
            <w:tcW w:w="914" w:type="dxa"/>
            <w:tcBorders>
              <w:top w:val="nil"/>
              <w:left w:val="single" w:sz="8" w:space="0" w:color="auto"/>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8</w:t>
            </w:r>
          </w:p>
        </w:tc>
        <w:tc>
          <w:tcPr>
            <w:tcW w:w="1620" w:type="dxa"/>
            <w:gridSpan w:val="2"/>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$ 73.833,62</w:t>
            </w:r>
          </w:p>
        </w:tc>
        <w:tc>
          <w:tcPr>
            <w:tcW w:w="168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$ 0,48</w:t>
            </w:r>
          </w:p>
        </w:tc>
        <w:tc>
          <w:tcPr>
            <w:tcW w:w="220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$ 35.076,63</w:t>
            </w:r>
          </w:p>
        </w:tc>
      </w:tr>
      <w:tr w:rsidR="00BE7324" w:rsidRPr="00BE7324" w:rsidTr="00BE7324">
        <w:trPr>
          <w:trHeight w:val="315"/>
          <w:jc w:val="center"/>
        </w:trPr>
        <w:tc>
          <w:tcPr>
            <w:tcW w:w="914" w:type="dxa"/>
            <w:tcBorders>
              <w:top w:val="nil"/>
              <w:left w:val="single" w:sz="8" w:space="0" w:color="auto"/>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9</w:t>
            </w:r>
          </w:p>
        </w:tc>
        <w:tc>
          <w:tcPr>
            <w:tcW w:w="1620" w:type="dxa"/>
            <w:gridSpan w:val="2"/>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$ 85.021,77</w:t>
            </w:r>
          </w:p>
        </w:tc>
        <w:tc>
          <w:tcPr>
            <w:tcW w:w="168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$ 0,43</w:t>
            </w:r>
          </w:p>
        </w:tc>
        <w:tc>
          <w:tcPr>
            <w:tcW w:w="220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$ 36.803,52</w:t>
            </w:r>
          </w:p>
        </w:tc>
      </w:tr>
      <w:tr w:rsidR="00BE7324" w:rsidRPr="00BE7324" w:rsidTr="00BE7324">
        <w:trPr>
          <w:trHeight w:val="315"/>
          <w:jc w:val="center"/>
        </w:trPr>
        <w:tc>
          <w:tcPr>
            <w:tcW w:w="914" w:type="dxa"/>
            <w:tcBorders>
              <w:top w:val="nil"/>
              <w:left w:val="single" w:sz="8" w:space="0" w:color="auto"/>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10</w:t>
            </w:r>
          </w:p>
        </w:tc>
        <w:tc>
          <w:tcPr>
            <w:tcW w:w="1620" w:type="dxa"/>
            <w:gridSpan w:val="2"/>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$ 94.206,08</w:t>
            </w:r>
          </w:p>
        </w:tc>
        <w:tc>
          <w:tcPr>
            <w:tcW w:w="168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$ 0,39</w:t>
            </w:r>
          </w:p>
        </w:tc>
        <w:tc>
          <w:tcPr>
            <w:tcW w:w="2200" w:type="dxa"/>
            <w:tcBorders>
              <w:top w:val="nil"/>
              <w:left w:val="nil"/>
              <w:bottom w:val="single" w:sz="8" w:space="0" w:color="auto"/>
              <w:right w:val="single" w:sz="8" w:space="0" w:color="auto"/>
            </w:tcBorders>
            <w:shd w:val="clear" w:color="000000" w:fill="E6B8B7"/>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$ 37.156,40</w:t>
            </w:r>
          </w:p>
        </w:tc>
      </w:tr>
      <w:tr w:rsidR="00BE7324" w:rsidRPr="00BE7324" w:rsidTr="00BE7324">
        <w:trPr>
          <w:trHeight w:val="315"/>
          <w:jc w:val="center"/>
        </w:trPr>
        <w:tc>
          <w:tcPr>
            <w:tcW w:w="2534" w:type="dxa"/>
            <w:gridSpan w:val="3"/>
            <w:vMerge w:val="restart"/>
            <w:tcBorders>
              <w:top w:val="single" w:sz="8" w:space="0" w:color="auto"/>
              <w:left w:val="nil"/>
              <w:bottom w:val="nil"/>
              <w:right w:val="nil"/>
            </w:tcBorders>
            <w:shd w:val="clear" w:color="auto" w:fill="auto"/>
            <w:noWrap/>
            <w:vAlign w:val="center"/>
            <w:hideMark/>
          </w:tcPr>
          <w:p w:rsidR="00BE7324" w:rsidRPr="00886D26" w:rsidRDefault="00BE7324" w:rsidP="00BE7324">
            <w:pPr>
              <w:rPr>
                <w:rFonts w:ascii="Arial" w:hAnsi="Arial" w:cs="Arial"/>
                <w:color w:val="000000"/>
                <w:sz w:val="20"/>
                <w:szCs w:val="20"/>
                <w:lang w:eastAsia="es-ES"/>
              </w:rPr>
            </w:pPr>
            <w:r w:rsidRPr="00BE7324">
              <w:rPr>
                <w:rFonts w:ascii="Arial" w:hAnsi="Arial" w:cs="Arial"/>
                <w:color w:val="000000"/>
                <w:sz w:val="20"/>
                <w:szCs w:val="20"/>
                <w:lang w:val="es-ES" w:eastAsia="es-ES"/>
              </w:rPr>
              <w:t> </w:t>
            </w:r>
          </w:p>
        </w:tc>
        <w:tc>
          <w:tcPr>
            <w:tcW w:w="1680" w:type="dxa"/>
            <w:vMerge w:val="restart"/>
            <w:tcBorders>
              <w:top w:val="nil"/>
              <w:left w:val="nil"/>
              <w:bottom w:val="nil"/>
              <w:right w:val="single" w:sz="8" w:space="0" w:color="auto"/>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r w:rsidRPr="00BE7324">
              <w:rPr>
                <w:rFonts w:ascii="Arial" w:hAnsi="Arial" w:cs="Arial"/>
                <w:color w:val="000000"/>
                <w:sz w:val="20"/>
                <w:szCs w:val="20"/>
                <w:lang w:val="es-ES" w:eastAsia="es-ES"/>
              </w:rPr>
              <w:t> </w:t>
            </w:r>
          </w:p>
        </w:tc>
        <w:tc>
          <w:tcPr>
            <w:tcW w:w="2200" w:type="dxa"/>
            <w:tcBorders>
              <w:top w:val="nil"/>
              <w:left w:val="nil"/>
              <w:bottom w:val="single" w:sz="8" w:space="0" w:color="auto"/>
              <w:right w:val="single" w:sz="8" w:space="0" w:color="auto"/>
            </w:tcBorders>
            <w:shd w:val="clear" w:color="000000" w:fill="E26B0A"/>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$ 271.305,31</w:t>
            </w:r>
          </w:p>
        </w:tc>
      </w:tr>
      <w:tr w:rsidR="00BE7324" w:rsidRPr="00BE7324" w:rsidTr="00BE7324">
        <w:trPr>
          <w:trHeight w:val="315"/>
          <w:jc w:val="center"/>
        </w:trPr>
        <w:tc>
          <w:tcPr>
            <w:tcW w:w="2534" w:type="dxa"/>
            <w:gridSpan w:val="3"/>
            <w:vMerge/>
            <w:tcBorders>
              <w:top w:val="single" w:sz="8" w:space="0" w:color="auto"/>
              <w:left w:val="nil"/>
              <w:bottom w:val="nil"/>
              <w:right w:val="nil"/>
            </w:tcBorders>
            <w:vAlign w:val="center"/>
            <w:hideMark/>
          </w:tcPr>
          <w:p w:rsidR="00BE7324" w:rsidRPr="00BE7324" w:rsidRDefault="00BE7324" w:rsidP="00BE7324">
            <w:pPr>
              <w:rPr>
                <w:rFonts w:ascii="Arial" w:hAnsi="Arial" w:cs="Arial"/>
                <w:color w:val="000000"/>
                <w:sz w:val="20"/>
                <w:szCs w:val="20"/>
                <w:lang w:val="es-ES" w:eastAsia="es-ES"/>
              </w:rPr>
            </w:pPr>
          </w:p>
        </w:tc>
        <w:tc>
          <w:tcPr>
            <w:tcW w:w="1680" w:type="dxa"/>
            <w:vMerge/>
            <w:tcBorders>
              <w:top w:val="nil"/>
              <w:left w:val="nil"/>
              <w:bottom w:val="nil"/>
              <w:right w:val="single" w:sz="8" w:space="0" w:color="auto"/>
            </w:tcBorders>
            <w:vAlign w:val="center"/>
            <w:hideMark/>
          </w:tcPr>
          <w:p w:rsidR="00BE7324" w:rsidRPr="00BE7324" w:rsidRDefault="00BE7324" w:rsidP="00BE7324">
            <w:pPr>
              <w:rPr>
                <w:rFonts w:ascii="Arial" w:hAnsi="Arial" w:cs="Arial"/>
                <w:color w:val="000000"/>
                <w:sz w:val="20"/>
                <w:szCs w:val="20"/>
                <w:lang w:val="es-ES" w:eastAsia="es-ES"/>
              </w:rPr>
            </w:pPr>
          </w:p>
        </w:tc>
        <w:tc>
          <w:tcPr>
            <w:tcW w:w="2200" w:type="dxa"/>
            <w:tcBorders>
              <w:top w:val="nil"/>
              <w:left w:val="nil"/>
              <w:bottom w:val="nil"/>
              <w:right w:val="single" w:sz="8" w:space="0" w:color="auto"/>
            </w:tcBorders>
            <w:shd w:val="clear" w:color="000000" w:fill="00B050"/>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$ 236.773,33</w:t>
            </w:r>
          </w:p>
        </w:tc>
      </w:tr>
      <w:tr w:rsidR="00BE7324" w:rsidRPr="00BE7324" w:rsidTr="00BE7324">
        <w:trPr>
          <w:trHeight w:val="315"/>
          <w:jc w:val="center"/>
        </w:trPr>
        <w:tc>
          <w:tcPr>
            <w:tcW w:w="1144" w:type="dxa"/>
            <w:gridSpan w:val="2"/>
            <w:tcBorders>
              <w:top w:val="nil"/>
              <w:left w:val="nil"/>
              <w:bottom w:val="nil"/>
              <w:right w:val="nil"/>
            </w:tcBorders>
            <w:shd w:val="clear" w:color="auto" w:fill="auto"/>
            <w:noWrap/>
            <w:vAlign w:val="center"/>
            <w:hideMark/>
          </w:tcPr>
          <w:p w:rsidR="00BE7324" w:rsidRPr="00886D26" w:rsidRDefault="00BE7324" w:rsidP="00BE7324">
            <w:pPr>
              <w:rPr>
                <w:rFonts w:ascii="Arial" w:hAnsi="Arial" w:cs="Arial"/>
                <w:color w:val="000000"/>
                <w:sz w:val="20"/>
                <w:szCs w:val="20"/>
                <w:lang w:eastAsia="es-ES"/>
              </w:rPr>
            </w:pPr>
          </w:p>
        </w:tc>
        <w:tc>
          <w:tcPr>
            <w:tcW w:w="1390" w:type="dxa"/>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p>
        </w:tc>
        <w:tc>
          <w:tcPr>
            <w:tcW w:w="1680" w:type="dxa"/>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p>
        </w:tc>
        <w:tc>
          <w:tcPr>
            <w:tcW w:w="2200" w:type="dxa"/>
            <w:tcBorders>
              <w:top w:val="single" w:sz="8" w:space="0" w:color="auto"/>
              <w:left w:val="single" w:sz="8" w:space="0" w:color="auto"/>
              <w:bottom w:val="single" w:sz="8" w:space="0" w:color="auto"/>
              <w:right w:val="single" w:sz="8" w:space="0" w:color="auto"/>
            </w:tcBorders>
            <w:shd w:val="clear" w:color="000000" w:fill="D8E4BC"/>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$ 34.531,98</w:t>
            </w:r>
          </w:p>
        </w:tc>
      </w:tr>
      <w:tr w:rsidR="00BE7324" w:rsidRPr="00BE7324" w:rsidTr="00BE7324">
        <w:trPr>
          <w:trHeight w:val="300"/>
          <w:jc w:val="center"/>
        </w:trPr>
        <w:tc>
          <w:tcPr>
            <w:tcW w:w="1144" w:type="dxa"/>
            <w:gridSpan w:val="2"/>
            <w:tcBorders>
              <w:top w:val="nil"/>
              <w:left w:val="nil"/>
              <w:bottom w:val="nil"/>
              <w:right w:val="nil"/>
            </w:tcBorders>
            <w:shd w:val="clear" w:color="auto" w:fill="auto"/>
            <w:noWrap/>
            <w:vAlign w:val="center"/>
            <w:hideMark/>
          </w:tcPr>
          <w:p w:rsidR="00886D26" w:rsidRDefault="00886D26" w:rsidP="00BE7324">
            <w:pPr>
              <w:rPr>
                <w:rFonts w:ascii="Arial" w:hAnsi="Arial" w:cs="Arial"/>
                <w:color w:val="000000"/>
                <w:sz w:val="20"/>
                <w:szCs w:val="20"/>
                <w:lang w:val="es-ES" w:eastAsia="es-ES"/>
              </w:rPr>
            </w:pPr>
          </w:p>
          <w:p w:rsidR="00BE7324" w:rsidRPr="00BE7324" w:rsidRDefault="00BE7324" w:rsidP="00BE7324">
            <w:pPr>
              <w:rPr>
                <w:rFonts w:ascii="Arial" w:hAnsi="Arial" w:cs="Arial"/>
                <w:color w:val="000000"/>
                <w:sz w:val="20"/>
                <w:szCs w:val="20"/>
                <w:lang w:val="es-ES" w:eastAsia="es-ES"/>
              </w:rPr>
            </w:pPr>
            <w:r w:rsidRPr="00BE7324">
              <w:rPr>
                <w:rFonts w:ascii="Arial" w:hAnsi="Arial" w:cs="Arial"/>
                <w:color w:val="000000"/>
                <w:sz w:val="20"/>
                <w:szCs w:val="20"/>
                <w:lang w:val="es-ES" w:eastAsia="es-ES"/>
              </w:rPr>
              <w:t>V.A.N. =</w:t>
            </w:r>
          </w:p>
        </w:tc>
        <w:tc>
          <w:tcPr>
            <w:tcW w:w="3070" w:type="dxa"/>
            <w:gridSpan w:val="2"/>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r w:rsidRPr="00BE7324">
              <w:rPr>
                <w:rFonts w:ascii="Arial" w:hAnsi="Arial" w:cs="Arial"/>
                <w:color w:val="000000"/>
                <w:sz w:val="20"/>
                <w:szCs w:val="20"/>
                <w:lang w:val="es-ES" w:eastAsia="es-ES"/>
              </w:rPr>
              <w:t>Sumatoria Flujo Neto - Inversión</w:t>
            </w:r>
          </w:p>
        </w:tc>
        <w:tc>
          <w:tcPr>
            <w:tcW w:w="2200" w:type="dxa"/>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p>
        </w:tc>
      </w:tr>
      <w:tr w:rsidR="00BE7324" w:rsidRPr="00BE7324" w:rsidTr="00BE7324">
        <w:trPr>
          <w:trHeight w:val="300"/>
          <w:jc w:val="center"/>
        </w:trPr>
        <w:tc>
          <w:tcPr>
            <w:tcW w:w="1144" w:type="dxa"/>
            <w:gridSpan w:val="2"/>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p>
        </w:tc>
        <w:tc>
          <w:tcPr>
            <w:tcW w:w="1390" w:type="dxa"/>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p>
        </w:tc>
        <w:tc>
          <w:tcPr>
            <w:tcW w:w="1680" w:type="dxa"/>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p>
        </w:tc>
        <w:tc>
          <w:tcPr>
            <w:tcW w:w="2200" w:type="dxa"/>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p>
        </w:tc>
      </w:tr>
      <w:tr w:rsidR="00BE7324" w:rsidRPr="00BE7324" w:rsidTr="00BE7324">
        <w:trPr>
          <w:trHeight w:val="300"/>
          <w:jc w:val="center"/>
        </w:trPr>
        <w:tc>
          <w:tcPr>
            <w:tcW w:w="1144" w:type="dxa"/>
            <w:gridSpan w:val="2"/>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r w:rsidRPr="00BE7324">
              <w:rPr>
                <w:rFonts w:ascii="Arial" w:hAnsi="Arial" w:cs="Arial"/>
                <w:color w:val="000000"/>
                <w:sz w:val="20"/>
                <w:szCs w:val="20"/>
                <w:lang w:val="es-ES" w:eastAsia="es-ES"/>
              </w:rPr>
              <w:t>V.A.N. =</w:t>
            </w:r>
          </w:p>
        </w:tc>
        <w:tc>
          <w:tcPr>
            <w:tcW w:w="1390" w:type="dxa"/>
            <w:tcBorders>
              <w:top w:val="nil"/>
              <w:left w:val="nil"/>
              <w:bottom w:val="nil"/>
              <w:right w:val="nil"/>
            </w:tcBorders>
            <w:shd w:val="clear" w:color="auto" w:fill="auto"/>
            <w:noWrap/>
            <w:vAlign w:val="center"/>
            <w:hideMark/>
          </w:tcPr>
          <w:p w:rsidR="00BE7324" w:rsidRPr="00BE7324" w:rsidRDefault="00BE7324" w:rsidP="00BE7324">
            <w:pPr>
              <w:jc w:val="center"/>
              <w:rPr>
                <w:rFonts w:ascii="Arial" w:hAnsi="Arial" w:cs="Arial"/>
                <w:color w:val="000000"/>
                <w:sz w:val="20"/>
                <w:szCs w:val="20"/>
                <w:lang w:val="es-ES" w:eastAsia="es-ES"/>
              </w:rPr>
            </w:pPr>
            <w:r w:rsidRPr="00BE7324">
              <w:rPr>
                <w:rFonts w:ascii="Arial" w:hAnsi="Arial" w:cs="Arial"/>
                <w:color w:val="000000"/>
                <w:sz w:val="20"/>
                <w:szCs w:val="20"/>
                <w:lang w:val="es-ES" w:eastAsia="es-ES"/>
              </w:rPr>
              <w:t>271.305,31</w:t>
            </w:r>
          </w:p>
        </w:tc>
        <w:tc>
          <w:tcPr>
            <w:tcW w:w="1680" w:type="dxa"/>
            <w:tcBorders>
              <w:top w:val="nil"/>
              <w:left w:val="nil"/>
              <w:bottom w:val="nil"/>
              <w:right w:val="nil"/>
            </w:tcBorders>
            <w:shd w:val="clear" w:color="auto" w:fill="auto"/>
            <w:noWrap/>
            <w:vAlign w:val="center"/>
            <w:hideMark/>
          </w:tcPr>
          <w:p w:rsidR="00BE7324" w:rsidRPr="00BE7324" w:rsidRDefault="00BE7324" w:rsidP="00BE7324">
            <w:pPr>
              <w:jc w:val="right"/>
              <w:rPr>
                <w:rFonts w:ascii="Arial" w:hAnsi="Arial" w:cs="Arial"/>
                <w:color w:val="000000"/>
                <w:sz w:val="20"/>
                <w:szCs w:val="20"/>
                <w:lang w:val="es-ES" w:eastAsia="es-ES"/>
              </w:rPr>
            </w:pPr>
            <w:r w:rsidRPr="00BE7324">
              <w:rPr>
                <w:rFonts w:ascii="Arial" w:hAnsi="Arial" w:cs="Arial"/>
                <w:color w:val="000000"/>
                <w:sz w:val="20"/>
                <w:szCs w:val="20"/>
                <w:lang w:val="es-ES" w:eastAsia="es-ES"/>
              </w:rPr>
              <w:t>-236.773,33</w:t>
            </w:r>
          </w:p>
        </w:tc>
        <w:tc>
          <w:tcPr>
            <w:tcW w:w="2200" w:type="dxa"/>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p>
        </w:tc>
      </w:tr>
      <w:tr w:rsidR="00BE7324" w:rsidRPr="00BE7324" w:rsidTr="00BE7324">
        <w:trPr>
          <w:trHeight w:val="300"/>
          <w:jc w:val="center"/>
        </w:trPr>
        <w:tc>
          <w:tcPr>
            <w:tcW w:w="1144" w:type="dxa"/>
            <w:gridSpan w:val="2"/>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p>
        </w:tc>
        <w:tc>
          <w:tcPr>
            <w:tcW w:w="1390" w:type="dxa"/>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p>
        </w:tc>
        <w:tc>
          <w:tcPr>
            <w:tcW w:w="1680" w:type="dxa"/>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p>
        </w:tc>
        <w:tc>
          <w:tcPr>
            <w:tcW w:w="2200" w:type="dxa"/>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p>
        </w:tc>
      </w:tr>
      <w:tr w:rsidR="00BE7324" w:rsidRPr="00BE7324" w:rsidTr="00BE7324">
        <w:trPr>
          <w:trHeight w:val="315"/>
          <w:jc w:val="center"/>
        </w:trPr>
        <w:tc>
          <w:tcPr>
            <w:tcW w:w="1144" w:type="dxa"/>
            <w:gridSpan w:val="2"/>
            <w:tcBorders>
              <w:top w:val="nil"/>
              <w:left w:val="nil"/>
              <w:bottom w:val="nil"/>
              <w:right w:val="nil"/>
            </w:tcBorders>
            <w:shd w:val="clear" w:color="000000" w:fill="DDD9C4"/>
            <w:noWrap/>
            <w:vAlign w:val="center"/>
            <w:hideMark/>
          </w:tcPr>
          <w:p w:rsidR="00BE7324" w:rsidRPr="00BE7324" w:rsidRDefault="00BE7324" w:rsidP="00BE7324">
            <w:pPr>
              <w:rPr>
                <w:rFonts w:ascii="Arial" w:hAnsi="Arial" w:cs="Arial"/>
                <w:b/>
                <w:bCs/>
                <w:color w:val="000000"/>
                <w:lang w:val="es-ES" w:eastAsia="es-ES"/>
              </w:rPr>
            </w:pPr>
            <w:r w:rsidRPr="00BE7324">
              <w:rPr>
                <w:rFonts w:ascii="Arial" w:hAnsi="Arial" w:cs="Arial"/>
                <w:b/>
                <w:bCs/>
                <w:color w:val="000000"/>
                <w:lang w:val="es-ES" w:eastAsia="es-ES"/>
              </w:rPr>
              <w:t>V.A.N. =</w:t>
            </w:r>
          </w:p>
        </w:tc>
        <w:tc>
          <w:tcPr>
            <w:tcW w:w="1390" w:type="dxa"/>
            <w:tcBorders>
              <w:top w:val="nil"/>
              <w:left w:val="nil"/>
              <w:bottom w:val="nil"/>
              <w:right w:val="nil"/>
            </w:tcBorders>
            <w:shd w:val="clear" w:color="000000" w:fill="DDD9C4"/>
            <w:noWrap/>
            <w:vAlign w:val="center"/>
            <w:hideMark/>
          </w:tcPr>
          <w:p w:rsidR="00BE7324" w:rsidRPr="00BE7324" w:rsidRDefault="00BE7324" w:rsidP="00BE7324">
            <w:pPr>
              <w:jc w:val="right"/>
              <w:rPr>
                <w:rFonts w:ascii="Arial" w:hAnsi="Arial" w:cs="Arial"/>
                <w:b/>
                <w:bCs/>
                <w:color w:val="000000"/>
                <w:lang w:val="es-ES" w:eastAsia="es-ES"/>
              </w:rPr>
            </w:pPr>
            <w:r w:rsidRPr="00BE7324">
              <w:rPr>
                <w:rFonts w:ascii="Arial" w:hAnsi="Arial" w:cs="Arial"/>
                <w:b/>
                <w:bCs/>
                <w:color w:val="000000"/>
                <w:lang w:val="es-ES" w:eastAsia="es-ES"/>
              </w:rPr>
              <w:t>34.531,98</w:t>
            </w:r>
          </w:p>
        </w:tc>
        <w:tc>
          <w:tcPr>
            <w:tcW w:w="1680" w:type="dxa"/>
            <w:tcBorders>
              <w:top w:val="nil"/>
              <w:left w:val="nil"/>
              <w:bottom w:val="nil"/>
              <w:right w:val="nil"/>
            </w:tcBorders>
            <w:shd w:val="clear" w:color="000000" w:fill="DDD9C4"/>
            <w:noWrap/>
            <w:vAlign w:val="center"/>
            <w:hideMark/>
          </w:tcPr>
          <w:p w:rsidR="00BE7324" w:rsidRPr="00BE7324" w:rsidRDefault="00BE7324" w:rsidP="00BE7324">
            <w:pPr>
              <w:rPr>
                <w:rFonts w:ascii="Arial" w:hAnsi="Arial" w:cs="Arial"/>
                <w:color w:val="000000"/>
                <w:lang w:val="es-ES" w:eastAsia="es-ES"/>
              </w:rPr>
            </w:pPr>
            <w:r w:rsidRPr="00BE7324">
              <w:rPr>
                <w:rFonts w:ascii="Arial" w:hAnsi="Arial" w:cs="Arial"/>
                <w:color w:val="000000"/>
                <w:lang w:val="es-ES" w:eastAsia="es-ES"/>
              </w:rPr>
              <w:t> </w:t>
            </w:r>
          </w:p>
        </w:tc>
        <w:tc>
          <w:tcPr>
            <w:tcW w:w="2200" w:type="dxa"/>
            <w:tcBorders>
              <w:top w:val="nil"/>
              <w:left w:val="nil"/>
              <w:bottom w:val="nil"/>
              <w:right w:val="nil"/>
            </w:tcBorders>
            <w:shd w:val="clear" w:color="auto" w:fill="auto"/>
            <w:noWrap/>
            <w:vAlign w:val="center"/>
            <w:hideMark/>
          </w:tcPr>
          <w:p w:rsidR="00BE7324" w:rsidRPr="00BE7324" w:rsidRDefault="00BE7324" w:rsidP="00BE7324">
            <w:pPr>
              <w:rPr>
                <w:rFonts w:ascii="Arial" w:hAnsi="Arial" w:cs="Arial"/>
                <w:color w:val="000000"/>
                <w:sz w:val="20"/>
                <w:szCs w:val="20"/>
                <w:lang w:val="es-ES" w:eastAsia="es-ES"/>
              </w:rPr>
            </w:pPr>
          </w:p>
        </w:tc>
      </w:tr>
    </w:tbl>
    <w:p w:rsidR="00EE6AE4" w:rsidRDefault="00EE6AE4" w:rsidP="00EE6AE4">
      <w:pPr>
        <w:spacing w:line="360" w:lineRule="auto"/>
        <w:rPr>
          <w:lang w:val="es-ES_tradnl"/>
        </w:rPr>
      </w:pPr>
    </w:p>
    <w:p w:rsidR="00D42547" w:rsidRDefault="00D42547" w:rsidP="00D42547">
      <w:pPr>
        <w:spacing w:line="360" w:lineRule="auto"/>
        <w:jc w:val="both"/>
        <w:rPr>
          <w:rFonts w:ascii="Arial" w:hAnsi="Arial" w:cs="Arial"/>
        </w:rPr>
      </w:pPr>
    </w:p>
    <w:p w:rsidR="00F43179" w:rsidRDefault="00F43179" w:rsidP="003A00AD">
      <w:pPr>
        <w:spacing w:line="480" w:lineRule="auto"/>
        <w:jc w:val="both"/>
        <w:rPr>
          <w:rFonts w:ascii="Arial" w:hAnsi="Arial" w:cs="Arial"/>
          <w:b/>
        </w:rPr>
      </w:pPr>
      <w:r w:rsidRPr="00F43179">
        <w:rPr>
          <w:rFonts w:ascii="Arial" w:hAnsi="Arial" w:cs="Arial"/>
          <w:b/>
        </w:rPr>
        <w:t>ANALISIS</w:t>
      </w:r>
      <w:r>
        <w:rPr>
          <w:rFonts w:ascii="Arial" w:hAnsi="Arial" w:cs="Arial"/>
          <w:b/>
        </w:rPr>
        <w:t>:</w:t>
      </w:r>
    </w:p>
    <w:p w:rsidR="00D42547" w:rsidRDefault="00D42547" w:rsidP="003A00AD">
      <w:pPr>
        <w:spacing w:line="480" w:lineRule="auto"/>
        <w:jc w:val="both"/>
        <w:rPr>
          <w:rFonts w:ascii="Arial" w:hAnsi="Arial" w:cs="Arial"/>
        </w:rPr>
      </w:pPr>
      <w:r>
        <w:rPr>
          <w:rFonts w:ascii="Arial" w:hAnsi="Arial" w:cs="Arial"/>
        </w:rPr>
        <w:t>Si el van es mayor a 1: se acepta el proyecto</w:t>
      </w:r>
    </w:p>
    <w:p w:rsidR="00D42547" w:rsidRDefault="00D42547" w:rsidP="003A00AD">
      <w:pPr>
        <w:spacing w:line="480" w:lineRule="auto"/>
        <w:jc w:val="both"/>
        <w:rPr>
          <w:rFonts w:ascii="Arial" w:hAnsi="Arial" w:cs="Arial"/>
        </w:rPr>
      </w:pPr>
      <w:r>
        <w:rPr>
          <w:rFonts w:ascii="Arial" w:hAnsi="Arial" w:cs="Arial"/>
        </w:rPr>
        <w:t>Si el van en igual a 1: es indiferente</w:t>
      </w:r>
    </w:p>
    <w:p w:rsidR="00D42547" w:rsidRDefault="00D42547" w:rsidP="003A00AD">
      <w:pPr>
        <w:spacing w:line="480" w:lineRule="auto"/>
        <w:jc w:val="both"/>
        <w:rPr>
          <w:rFonts w:ascii="Arial" w:hAnsi="Arial" w:cs="Arial"/>
        </w:rPr>
      </w:pPr>
      <w:r>
        <w:rPr>
          <w:rFonts w:ascii="Arial" w:hAnsi="Arial" w:cs="Arial"/>
        </w:rPr>
        <w:t>Si el van es menor a 1: el proyecto se rechaza</w:t>
      </w:r>
    </w:p>
    <w:p w:rsidR="00D42547" w:rsidRDefault="00D42547" w:rsidP="003A00AD">
      <w:pPr>
        <w:spacing w:line="480" w:lineRule="auto"/>
        <w:jc w:val="both"/>
        <w:rPr>
          <w:rFonts w:ascii="Arial" w:hAnsi="Arial" w:cs="Arial"/>
        </w:rPr>
      </w:pPr>
    </w:p>
    <w:p w:rsidR="00D42547" w:rsidRPr="009F74F0" w:rsidRDefault="00D42547" w:rsidP="003A00AD">
      <w:pPr>
        <w:spacing w:line="480" w:lineRule="auto"/>
        <w:jc w:val="both"/>
        <w:rPr>
          <w:rFonts w:ascii="Arial" w:hAnsi="Arial" w:cs="Arial"/>
        </w:rPr>
      </w:pPr>
      <w:r w:rsidRPr="009F74F0">
        <w:rPr>
          <w:rFonts w:ascii="Arial" w:hAnsi="Arial" w:cs="Arial"/>
        </w:rPr>
        <w:t xml:space="preserve">Analizando </w:t>
      </w:r>
      <w:r>
        <w:rPr>
          <w:rFonts w:ascii="Arial" w:hAnsi="Arial" w:cs="Arial"/>
        </w:rPr>
        <w:t>este</w:t>
      </w:r>
      <w:r w:rsidRPr="009F74F0">
        <w:rPr>
          <w:rFonts w:ascii="Arial" w:hAnsi="Arial" w:cs="Arial"/>
        </w:rPr>
        <w:t xml:space="preserve"> factores de evaluación podemos ver que en el VAN (valor actual neto) el resultado obtenido en la sumatoria de flujo neto actualizado menos la inversión es </w:t>
      </w:r>
      <w:r w:rsidR="0093151B">
        <w:rPr>
          <w:rFonts w:ascii="Arial" w:hAnsi="Arial" w:cs="Arial"/>
        </w:rPr>
        <w:t xml:space="preserve">mayor a 1, </w:t>
      </w:r>
      <w:r w:rsidRPr="009F74F0">
        <w:rPr>
          <w:rFonts w:ascii="Arial" w:hAnsi="Arial" w:cs="Arial"/>
        </w:rPr>
        <w:t>en este caso  el proyecto es FACTIBLE y va a dar los resultados esperados.</w:t>
      </w:r>
    </w:p>
    <w:p w:rsidR="00D42547" w:rsidRPr="009F74F0" w:rsidRDefault="00D42547" w:rsidP="003A00AD">
      <w:pPr>
        <w:spacing w:line="480" w:lineRule="auto"/>
        <w:rPr>
          <w:rFonts w:ascii="Arial" w:hAnsi="Arial" w:cs="Arial"/>
          <w:color w:val="000000"/>
          <w:spacing w:val="-3"/>
        </w:rPr>
      </w:pPr>
      <w:r w:rsidRPr="009F74F0">
        <w:rPr>
          <w:rFonts w:ascii="Arial" w:hAnsi="Arial" w:cs="Arial"/>
          <w:color w:val="000000"/>
          <w:spacing w:val="-3"/>
          <w:highlight w:val="yellow"/>
        </w:rPr>
        <w:t>VAN= 34.531,98</w:t>
      </w:r>
    </w:p>
    <w:p w:rsidR="003A00AD" w:rsidRDefault="003A00AD" w:rsidP="003A00AD">
      <w:pPr>
        <w:spacing w:line="480" w:lineRule="auto"/>
        <w:rPr>
          <w:rFonts w:ascii="Arial" w:hAnsi="Arial" w:cs="Arial"/>
          <w:b/>
          <w:lang w:val="es-ES_tradnl"/>
        </w:rPr>
      </w:pPr>
    </w:p>
    <w:p w:rsidR="003A00AD" w:rsidRDefault="003A00AD" w:rsidP="003A00AD">
      <w:pPr>
        <w:spacing w:line="480" w:lineRule="auto"/>
        <w:rPr>
          <w:rFonts w:ascii="Arial" w:hAnsi="Arial" w:cs="Arial"/>
          <w:b/>
          <w:lang w:val="es-ES_tradnl"/>
        </w:rPr>
      </w:pPr>
    </w:p>
    <w:p w:rsidR="003A00AD" w:rsidRDefault="003A00AD" w:rsidP="003A00AD">
      <w:pPr>
        <w:spacing w:line="480" w:lineRule="auto"/>
        <w:rPr>
          <w:rFonts w:ascii="Arial" w:hAnsi="Arial" w:cs="Arial"/>
          <w:b/>
          <w:lang w:val="es-ES_tradnl"/>
        </w:rPr>
      </w:pPr>
    </w:p>
    <w:p w:rsidR="003A00AD" w:rsidRDefault="003A00AD" w:rsidP="003A00AD">
      <w:pPr>
        <w:spacing w:line="480" w:lineRule="auto"/>
        <w:rPr>
          <w:rFonts w:ascii="Arial" w:hAnsi="Arial" w:cs="Arial"/>
          <w:b/>
          <w:lang w:val="es-ES_tradnl"/>
        </w:rPr>
      </w:pPr>
    </w:p>
    <w:p w:rsidR="003A00AD" w:rsidRDefault="003A00AD" w:rsidP="003A00AD">
      <w:pPr>
        <w:spacing w:line="480" w:lineRule="auto"/>
        <w:rPr>
          <w:rFonts w:ascii="Arial" w:hAnsi="Arial" w:cs="Arial"/>
          <w:b/>
          <w:lang w:val="es-ES_tradnl"/>
        </w:rPr>
      </w:pPr>
    </w:p>
    <w:p w:rsidR="003A00AD" w:rsidRDefault="003A00AD" w:rsidP="003A00AD">
      <w:pPr>
        <w:spacing w:line="480" w:lineRule="auto"/>
        <w:rPr>
          <w:rFonts w:ascii="Arial" w:hAnsi="Arial" w:cs="Arial"/>
          <w:b/>
          <w:lang w:val="es-ES_tradnl"/>
        </w:rPr>
      </w:pPr>
    </w:p>
    <w:p w:rsidR="003A00AD" w:rsidRDefault="003A00AD" w:rsidP="003A00AD">
      <w:pPr>
        <w:spacing w:line="480" w:lineRule="auto"/>
        <w:rPr>
          <w:rFonts w:ascii="Arial" w:hAnsi="Arial" w:cs="Arial"/>
          <w:b/>
          <w:lang w:val="es-ES_tradnl"/>
        </w:rPr>
      </w:pPr>
    </w:p>
    <w:p w:rsidR="003A00AD" w:rsidRDefault="003A00AD" w:rsidP="003A00AD">
      <w:pPr>
        <w:spacing w:line="480" w:lineRule="auto"/>
        <w:rPr>
          <w:rFonts w:ascii="Arial" w:hAnsi="Arial" w:cs="Arial"/>
          <w:b/>
          <w:lang w:val="es-ES_tradnl"/>
        </w:rPr>
      </w:pPr>
    </w:p>
    <w:p w:rsidR="003A00AD" w:rsidRDefault="003A00AD" w:rsidP="003A00AD">
      <w:pPr>
        <w:spacing w:line="480" w:lineRule="auto"/>
        <w:rPr>
          <w:rFonts w:ascii="Arial" w:hAnsi="Arial" w:cs="Arial"/>
          <w:b/>
          <w:lang w:val="es-ES_tradnl"/>
        </w:rPr>
      </w:pPr>
    </w:p>
    <w:p w:rsidR="00EE6AE4" w:rsidRDefault="00EE6AE4" w:rsidP="003A00AD">
      <w:pPr>
        <w:spacing w:line="480" w:lineRule="auto"/>
        <w:rPr>
          <w:rFonts w:ascii="Arial" w:hAnsi="Arial" w:cs="Arial"/>
          <w:b/>
          <w:lang w:val="es-ES_tradnl"/>
        </w:rPr>
      </w:pPr>
      <w:r w:rsidRPr="0037267F">
        <w:rPr>
          <w:rFonts w:ascii="Arial" w:hAnsi="Arial" w:cs="Arial"/>
          <w:b/>
          <w:lang w:val="es-ES_tradnl"/>
        </w:rPr>
        <w:lastRenderedPageBreak/>
        <w:t>TASA INTERNA DE RETORNO</w:t>
      </w:r>
    </w:p>
    <w:p w:rsidR="000417FF" w:rsidRDefault="000417FF" w:rsidP="00EE6AE4">
      <w:pPr>
        <w:spacing w:line="360" w:lineRule="auto"/>
        <w:rPr>
          <w:rFonts w:ascii="Arial" w:hAnsi="Arial" w:cs="Arial"/>
          <w:b/>
          <w:lang w:val="es-ES_tradnl"/>
        </w:rPr>
      </w:pPr>
    </w:p>
    <w:p w:rsidR="000417FF" w:rsidRDefault="000417FF" w:rsidP="000417FF">
      <w:pPr>
        <w:spacing w:line="360" w:lineRule="auto"/>
        <w:jc w:val="center"/>
        <w:rPr>
          <w:rFonts w:ascii="Arial" w:hAnsi="Arial" w:cs="Arial"/>
          <w:b/>
          <w:lang w:val="es-ES_tradnl"/>
        </w:rPr>
      </w:pPr>
      <w:r>
        <w:rPr>
          <w:rFonts w:ascii="Arial" w:hAnsi="Arial" w:cs="Arial"/>
          <w:b/>
          <w:lang w:val="es-ES_tradnl"/>
        </w:rPr>
        <w:t>CUADRO 86</w:t>
      </w:r>
    </w:p>
    <w:tbl>
      <w:tblPr>
        <w:tblW w:w="0" w:type="auto"/>
        <w:jc w:val="center"/>
        <w:tblLayout w:type="fixed"/>
        <w:tblCellMar>
          <w:left w:w="70" w:type="dxa"/>
          <w:right w:w="70" w:type="dxa"/>
        </w:tblCellMar>
        <w:tblLook w:val="04A0" w:firstRow="1" w:lastRow="0" w:firstColumn="1" w:lastColumn="0" w:noHBand="0" w:noVBand="1"/>
      </w:tblPr>
      <w:tblGrid>
        <w:gridCol w:w="861"/>
        <w:gridCol w:w="1447"/>
        <w:gridCol w:w="1530"/>
        <w:gridCol w:w="183"/>
        <w:gridCol w:w="1464"/>
        <w:gridCol w:w="1351"/>
        <w:gridCol w:w="150"/>
        <w:gridCol w:w="1314"/>
      </w:tblGrid>
      <w:tr w:rsidR="000417FF" w:rsidRPr="000417FF" w:rsidTr="000417FF">
        <w:trPr>
          <w:trHeight w:val="300"/>
          <w:jc w:val="center"/>
        </w:trPr>
        <w:tc>
          <w:tcPr>
            <w:tcW w:w="8300" w:type="dxa"/>
            <w:gridSpan w:val="8"/>
            <w:tcBorders>
              <w:top w:val="single" w:sz="8" w:space="0" w:color="auto"/>
              <w:left w:val="single" w:sz="8" w:space="0" w:color="auto"/>
              <w:bottom w:val="single" w:sz="8" w:space="0" w:color="auto"/>
              <w:right w:val="single" w:sz="8" w:space="0" w:color="000000"/>
            </w:tcBorders>
            <w:shd w:val="clear" w:color="000000" w:fill="C4D79B"/>
            <w:noWrap/>
            <w:vAlign w:val="center"/>
            <w:hideMark/>
          </w:tcPr>
          <w:p w:rsidR="000417FF" w:rsidRPr="000417FF" w:rsidRDefault="000417FF" w:rsidP="000417FF">
            <w:pPr>
              <w:jc w:val="center"/>
              <w:rPr>
                <w:rFonts w:ascii="Batang" w:eastAsia="Batang" w:hAnsi="Batang" w:cs="Calibri"/>
                <w:b/>
                <w:bCs/>
                <w:color w:val="000000"/>
                <w:sz w:val="28"/>
                <w:szCs w:val="28"/>
                <w:lang w:val="es-ES" w:eastAsia="es-ES"/>
              </w:rPr>
            </w:pPr>
            <w:r w:rsidRPr="000417FF">
              <w:rPr>
                <w:rFonts w:ascii="Batang" w:eastAsia="Batang" w:hAnsi="Batang" w:cs="Calibri" w:hint="eastAsia"/>
                <w:b/>
                <w:bCs/>
                <w:color w:val="000000"/>
                <w:sz w:val="28"/>
                <w:szCs w:val="28"/>
                <w:lang w:val="es-ES" w:eastAsia="es-ES"/>
              </w:rPr>
              <w:t>TASA INTERNA DE RETORNO (TIR)</w:t>
            </w:r>
          </w:p>
        </w:tc>
      </w:tr>
      <w:tr w:rsidR="000417FF" w:rsidRPr="000417FF" w:rsidTr="000417FF">
        <w:trPr>
          <w:trHeight w:val="330"/>
          <w:jc w:val="center"/>
        </w:trPr>
        <w:tc>
          <w:tcPr>
            <w:tcW w:w="861"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b/>
                <w:bCs/>
                <w:color w:val="000000"/>
                <w:sz w:val="20"/>
                <w:szCs w:val="20"/>
                <w:lang w:val="es-ES" w:eastAsia="es-ES"/>
              </w:rPr>
            </w:pPr>
          </w:p>
        </w:tc>
        <w:tc>
          <w:tcPr>
            <w:tcW w:w="1447"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b/>
                <w:bCs/>
                <w:color w:val="000000"/>
                <w:sz w:val="20"/>
                <w:szCs w:val="20"/>
                <w:lang w:val="es-ES" w:eastAsia="es-ES"/>
              </w:rPr>
            </w:pPr>
          </w:p>
        </w:tc>
        <w:tc>
          <w:tcPr>
            <w:tcW w:w="1713" w:type="dxa"/>
            <w:gridSpan w:val="2"/>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2815" w:type="dxa"/>
            <w:gridSpan w:val="2"/>
            <w:tcBorders>
              <w:top w:val="nil"/>
              <w:left w:val="nil"/>
              <w:bottom w:val="single" w:sz="8" w:space="0" w:color="auto"/>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r w:rsidRPr="000417FF">
              <w:rPr>
                <w:rFonts w:ascii="Arial" w:hAnsi="Arial" w:cs="Arial"/>
                <w:color w:val="000000"/>
                <w:sz w:val="20"/>
                <w:szCs w:val="20"/>
                <w:lang w:val="es-ES" w:eastAsia="es-ES"/>
              </w:rPr>
              <w:t> </w:t>
            </w:r>
          </w:p>
        </w:tc>
        <w:tc>
          <w:tcPr>
            <w:tcW w:w="1464" w:type="dxa"/>
            <w:gridSpan w:val="2"/>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r>
      <w:tr w:rsidR="000417FF" w:rsidRPr="000417FF" w:rsidTr="000417FF">
        <w:trPr>
          <w:trHeight w:val="330"/>
          <w:jc w:val="center"/>
        </w:trPr>
        <w:tc>
          <w:tcPr>
            <w:tcW w:w="861" w:type="dxa"/>
            <w:vMerge w:val="restart"/>
            <w:tcBorders>
              <w:top w:val="single" w:sz="8" w:space="0" w:color="auto"/>
              <w:left w:val="single" w:sz="8" w:space="0" w:color="auto"/>
              <w:bottom w:val="single" w:sz="8" w:space="0" w:color="000000"/>
              <w:right w:val="single" w:sz="8" w:space="0" w:color="auto"/>
            </w:tcBorders>
            <w:shd w:val="clear" w:color="000000" w:fill="FABF8F"/>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AÑOS</w:t>
            </w:r>
          </w:p>
        </w:tc>
        <w:tc>
          <w:tcPr>
            <w:tcW w:w="1447" w:type="dxa"/>
            <w:vMerge w:val="restart"/>
            <w:tcBorders>
              <w:top w:val="single" w:sz="8" w:space="0" w:color="auto"/>
              <w:left w:val="single" w:sz="8" w:space="0" w:color="auto"/>
              <w:bottom w:val="single" w:sz="8" w:space="0" w:color="000000"/>
              <w:right w:val="single" w:sz="8" w:space="0" w:color="auto"/>
            </w:tcBorders>
            <w:shd w:val="clear" w:color="000000" w:fill="FABF8F"/>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FLUJO NETO</w:t>
            </w:r>
          </w:p>
        </w:tc>
        <w:tc>
          <w:tcPr>
            <w:tcW w:w="5992" w:type="dxa"/>
            <w:gridSpan w:val="6"/>
            <w:tcBorders>
              <w:top w:val="single" w:sz="8" w:space="0" w:color="auto"/>
              <w:left w:val="nil"/>
              <w:bottom w:val="single" w:sz="8" w:space="0" w:color="auto"/>
              <w:right w:val="single" w:sz="8" w:space="0" w:color="000000"/>
            </w:tcBorders>
            <w:shd w:val="clear" w:color="000000" w:fill="FABF8F"/>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ACTUALIZACION</w:t>
            </w:r>
          </w:p>
        </w:tc>
      </w:tr>
      <w:tr w:rsidR="000417FF" w:rsidRPr="000417FF" w:rsidTr="000417FF">
        <w:trPr>
          <w:trHeight w:val="330"/>
          <w:jc w:val="center"/>
        </w:trPr>
        <w:tc>
          <w:tcPr>
            <w:tcW w:w="861" w:type="dxa"/>
            <w:vMerge/>
            <w:tcBorders>
              <w:top w:val="single" w:sz="8" w:space="0" w:color="auto"/>
              <w:left w:val="single" w:sz="8" w:space="0" w:color="auto"/>
              <w:bottom w:val="single" w:sz="8" w:space="0" w:color="000000"/>
              <w:right w:val="single" w:sz="8" w:space="0" w:color="auto"/>
            </w:tcBorders>
            <w:vAlign w:val="center"/>
            <w:hideMark/>
          </w:tcPr>
          <w:p w:rsidR="000417FF" w:rsidRPr="000417FF" w:rsidRDefault="000417FF" w:rsidP="000417FF">
            <w:pPr>
              <w:rPr>
                <w:rFonts w:ascii="Arial" w:hAnsi="Arial" w:cs="Arial"/>
                <w:b/>
                <w:bCs/>
                <w:color w:val="000000"/>
                <w:sz w:val="20"/>
                <w:szCs w:val="20"/>
                <w:lang w:val="es-ES" w:eastAsia="es-ES"/>
              </w:rPr>
            </w:pPr>
          </w:p>
        </w:tc>
        <w:tc>
          <w:tcPr>
            <w:tcW w:w="1447" w:type="dxa"/>
            <w:vMerge/>
            <w:tcBorders>
              <w:top w:val="single" w:sz="8" w:space="0" w:color="auto"/>
              <w:left w:val="single" w:sz="8" w:space="0" w:color="auto"/>
              <w:bottom w:val="single" w:sz="8" w:space="0" w:color="000000"/>
              <w:right w:val="single" w:sz="8" w:space="0" w:color="auto"/>
            </w:tcBorders>
            <w:vAlign w:val="center"/>
            <w:hideMark/>
          </w:tcPr>
          <w:p w:rsidR="000417FF" w:rsidRPr="000417FF" w:rsidRDefault="000417FF" w:rsidP="000417FF">
            <w:pPr>
              <w:rPr>
                <w:rFonts w:ascii="Arial" w:hAnsi="Arial" w:cs="Arial"/>
                <w:b/>
                <w:bCs/>
                <w:color w:val="000000"/>
                <w:sz w:val="20"/>
                <w:szCs w:val="20"/>
                <w:lang w:val="es-ES" w:eastAsia="es-ES"/>
              </w:rPr>
            </w:pPr>
          </w:p>
        </w:tc>
        <w:tc>
          <w:tcPr>
            <w:tcW w:w="1530" w:type="dxa"/>
            <w:tcBorders>
              <w:top w:val="nil"/>
              <w:left w:val="nil"/>
              <w:bottom w:val="single" w:sz="8" w:space="0" w:color="auto"/>
              <w:right w:val="nil"/>
            </w:tcBorders>
            <w:shd w:val="clear" w:color="000000" w:fill="FABF8F"/>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FACTOR ACT.</w:t>
            </w:r>
          </w:p>
        </w:tc>
        <w:tc>
          <w:tcPr>
            <w:tcW w:w="1647" w:type="dxa"/>
            <w:gridSpan w:val="2"/>
            <w:tcBorders>
              <w:top w:val="nil"/>
              <w:left w:val="single" w:sz="8" w:space="0" w:color="auto"/>
              <w:bottom w:val="single" w:sz="8" w:space="0" w:color="auto"/>
              <w:right w:val="nil"/>
            </w:tcBorders>
            <w:shd w:val="clear" w:color="000000" w:fill="FABF8F"/>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VAN MENOR</w:t>
            </w:r>
          </w:p>
        </w:tc>
        <w:tc>
          <w:tcPr>
            <w:tcW w:w="1351" w:type="dxa"/>
            <w:tcBorders>
              <w:top w:val="nil"/>
              <w:left w:val="single" w:sz="8" w:space="0" w:color="auto"/>
              <w:bottom w:val="single" w:sz="8" w:space="0" w:color="auto"/>
              <w:right w:val="nil"/>
            </w:tcBorders>
            <w:shd w:val="clear" w:color="000000" w:fill="FABF8F"/>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FACTOR ACT.</w:t>
            </w:r>
          </w:p>
        </w:tc>
        <w:tc>
          <w:tcPr>
            <w:tcW w:w="1464" w:type="dxa"/>
            <w:gridSpan w:val="2"/>
            <w:tcBorders>
              <w:top w:val="nil"/>
              <w:left w:val="single" w:sz="8" w:space="0" w:color="auto"/>
              <w:bottom w:val="single" w:sz="8" w:space="0" w:color="auto"/>
              <w:right w:val="single" w:sz="4" w:space="0" w:color="auto"/>
            </w:tcBorders>
            <w:shd w:val="clear" w:color="000000" w:fill="FABF8F"/>
            <w:noWrap/>
            <w:vAlign w:val="center"/>
            <w:hideMark/>
          </w:tcPr>
          <w:p w:rsidR="000417FF" w:rsidRPr="000417FF" w:rsidRDefault="000417FF" w:rsidP="000417FF">
            <w:pP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VAN MAYOR</w:t>
            </w:r>
          </w:p>
        </w:tc>
      </w:tr>
      <w:tr w:rsidR="000417FF" w:rsidRPr="000417FF" w:rsidTr="000417FF">
        <w:trPr>
          <w:trHeight w:val="330"/>
          <w:jc w:val="center"/>
        </w:trPr>
        <w:tc>
          <w:tcPr>
            <w:tcW w:w="861" w:type="dxa"/>
            <w:tcBorders>
              <w:top w:val="nil"/>
              <w:left w:val="single" w:sz="8" w:space="0" w:color="auto"/>
              <w:bottom w:val="single" w:sz="8" w:space="0" w:color="auto"/>
              <w:right w:val="single" w:sz="8" w:space="0" w:color="auto"/>
            </w:tcBorders>
            <w:shd w:val="clear" w:color="000000" w:fill="B8CCE4"/>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 </w:t>
            </w:r>
          </w:p>
        </w:tc>
        <w:tc>
          <w:tcPr>
            <w:tcW w:w="1447" w:type="dxa"/>
            <w:tcBorders>
              <w:top w:val="nil"/>
              <w:left w:val="nil"/>
              <w:bottom w:val="single" w:sz="8" w:space="0" w:color="auto"/>
              <w:right w:val="single" w:sz="8" w:space="0" w:color="auto"/>
            </w:tcBorders>
            <w:shd w:val="clear" w:color="000000" w:fill="B8CCE4"/>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 </w:t>
            </w:r>
          </w:p>
        </w:tc>
        <w:tc>
          <w:tcPr>
            <w:tcW w:w="1530" w:type="dxa"/>
            <w:tcBorders>
              <w:top w:val="nil"/>
              <w:left w:val="nil"/>
              <w:bottom w:val="single" w:sz="8" w:space="0" w:color="auto"/>
              <w:right w:val="nil"/>
            </w:tcBorders>
            <w:shd w:val="clear" w:color="000000" w:fill="B8CCE4"/>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26,00%</w:t>
            </w:r>
          </w:p>
        </w:tc>
        <w:tc>
          <w:tcPr>
            <w:tcW w:w="1647" w:type="dxa"/>
            <w:gridSpan w:val="2"/>
            <w:tcBorders>
              <w:top w:val="nil"/>
              <w:left w:val="single" w:sz="8" w:space="0" w:color="auto"/>
              <w:bottom w:val="single" w:sz="8" w:space="0" w:color="auto"/>
              <w:right w:val="nil"/>
            </w:tcBorders>
            <w:shd w:val="clear" w:color="000000" w:fill="B8CCE4"/>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 </w:t>
            </w:r>
          </w:p>
        </w:tc>
        <w:tc>
          <w:tcPr>
            <w:tcW w:w="1351" w:type="dxa"/>
            <w:tcBorders>
              <w:top w:val="nil"/>
              <w:left w:val="single" w:sz="8" w:space="0" w:color="auto"/>
              <w:bottom w:val="single" w:sz="8" w:space="0" w:color="auto"/>
              <w:right w:val="nil"/>
            </w:tcBorders>
            <w:shd w:val="clear" w:color="000000" w:fill="B8CCE4"/>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27,00%</w:t>
            </w:r>
          </w:p>
        </w:tc>
        <w:tc>
          <w:tcPr>
            <w:tcW w:w="1464" w:type="dxa"/>
            <w:gridSpan w:val="2"/>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0417FF" w:rsidRPr="000417FF" w:rsidRDefault="000417FF" w:rsidP="000417FF">
            <w:pP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 </w:t>
            </w:r>
          </w:p>
        </w:tc>
      </w:tr>
      <w:tr w:rsidR="000417FF" w:rsidRPr="000417FF" w:rsidTr="000417FF">
        <w:trPr>
          <w:trHeight w:val="330"/>
          <w:jc w:val="center"/>
        </w:trPr>
        <w:tc>
          <w:tcPr>
            <w:tcW w:w="861" w:type="dxa"/>
            <w:tcBorders>
              <w:top w:val="nil"/>
              <w:left w:val="single" w:sz="8" w:space="0" w:color="auto"/>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w:t>
            </w:r>
          </w:p>
        </w:tc>
        <w:tc>
          <w:tcPr>
            <w:tcW w:w="1447" w:type="dxa"/>
            <w:tcBorders>
              <w:top w:val="nil"/>
              <w:left w:val="nil"/>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b/>
                <w:color w:val="000000"/>
                <w:sz w:val="20"/>
                <w:szCs w:val="20"/>
                <w:lang w:val="es-ES" w:eastAsia="es-ES"/>
              </w:rPr>
            </w:pPr>
            <w:r w:rsidRPr="000417FF">
              <w:rPr>
                <w:rFonts w:ascii="Arial" w:hAnsi="Arial" w:cs="Arial"/>
                <w:b/>
                <w:color w:val="000000"/>
                <w:sz w:val="20"/>
                <w:szCs w:val="20"/>
                <w:lang w:val="es-ES" w:eastAsia="es-ES"/>
              </w:rPr>
              <w:t>$ 236.773,33</w:t>
            </w:r>
          </w:p>
        </w:tc>
        <w:tc>
          <w:tcPr>
            <w:tcW w:w="1530" w:type="dxa"/>
            <w:tcBorders>
              <w:top w:val="nil"/>
              <w:left w:val="nil"/>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 </w:t>
            </w:r>
          </w:p>
        </w:tc>
        <w:tc>
          <w:tcPr>
            <w:tcW w:w="1647" w:type="dxa"/>
            <w:gridSpan w:val="2"/>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-$ 236.773,33</w:t>
            </w:r>
          </w:p>
        </w:tc>
        <w:tc>
          <w:tcPr>
            <w:tcW w:w="1351" w:type="dxa"/>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 </w:t>
            </w:r>
          </w:p>
        </w:tc>
        <w:tc>
          <w:tcPr>
            <w:tcW w:w="1464" w:type="dxa"/>
            <w:gridSpan w:val="2"/>
            <w:tcBorders>
              <w:top w:val="single" w:sz="8" w:space="0" w:color="auto"/>
              <w:left w:val="single" w:sz="8" w:space="0" w:color="auto"/>
              <w:bottom w:val="single" w:sz="8" w:space="0" w:color="auto"/>
              <w:right w:val="single" w:sz="4" w:space="0" w:color="auto"/>
            </w:tcBorders>
            <w:shd w:val="clear" w:color="000000" w:fill="FCD5B4"/>
            <w:noWrap/>
            <w:vAlign w:val="center"/>
            <w:hideMark/>
          </w:tcPr>
          <w:p w:rsidR="000417FF" w:rsidRPr="000417FF" w:rsidRDefault="000417FF" w:rsidP="000417FF">
            <w:pPr>
              <w:jc w:val="right"/>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-$ 236.773,33</w:t>
            </w:r>
          </w:p>
        </w:tc>
      </w:tr>
      <w:tr w:rsidR="000417FF" w:rsidRPr="000417FF" w:rsidTr="000417FF">
        <w:trPr>
          <w:trHeight w:val="330"/>
          <w:jc w:val="center"/>
        </w:trPr>
        <w:tc>
          <w:tcPr>
            <w:tcW w:w="861" w:type="dxa"/>
            <w:tcBorders>
              <w:top w:val="nil"/>
              <w:left w:val="single" w:sz="8" w:space="0" w:color="auto"/>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1</w:t>
            </w:r>
          </w:p>
        </w:tc>
        <w:tc>
          <w:tcPr>
            <w:tcW w:w="1447" w:type="dxa"/>
            <w:tcBorders>
              <w:top w:val="nil"/>
              <w:left w:val="nil"/>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$ 12.830,10</w:t>
            </w:r>
          </w:p>
        </w:tc>
        <w:tc>
          <w:tcPr>
            <w:tcW w:w="1530" w:type="dxa"/>
            <w:tcBorders>
              <w:top w:val="nil"/>
              <w:left w:val="nil"/>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0,793651</w:t>
            </w:r>
          </w:p>
        </w:tc>
        <w:tc>
          <w:tcPr>
            <w:tcW w:w="1647" w:type="dxa"/>
            <w:gridSpan w:val="2"/>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$ 10.182,62</w:t>
            </w:r>
          </w:p>
        </w:tc>
        <w:tc>
          <w:tcPr>
            <w:tcW w:w="1351" w:type="dxa"/>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0,787402</w:t>
            </w:r>
          </w:p>
        </w:tc>
        <w:tc>
          <w:tcPr>
            <w:tcW w:w="1464" w:type="dxa"/>
            <w:gridSpan w:val="2"/>
            <w:tcBorders>
              <w:top w:val="single" w:sz="8" w:space="0" w:color="auto"/>
              <w:left w:val="single" w:sz="8" w:space="0" w:color="auto"/>
              <w:bottom w:val="single" w:sz="8" w:space="0" w:color="auto"/>
              <w:right w:val="single" w:sz="4" w:space="0" w:color="auto"/>
            </w:tcBorders>
            <w:shd w:val="clear" w:color="000000" w:fill="FCD5B4"/>
            <w:noWrap/>
            <w:vAlign w:val="center"/>
            <w:hideMark/>
          </w:tcPr>
          <w:p w:rsidR="000417FF" w:rsidRPr="000417FF" w:rsidRDefault="000417FF" w:rsidP="000417FF">
            <w:pPr>
              <w:jc w:val="right"/>
              <w:rPr>
                <w:rFonts w:ascii="Arial" w:hAnsi="Arial" w:cs="Arial"/>
                <w:color w:val="000000"/>
                <w:sz w:val="20"/>
                <w:szCs w:val="20"/>
                <w:lang w:val="es-ES" w:eastAsia="es-ES"/>
              </w:rPr>
            </w:pPr>
            <w:r w:rsidRPr="000417FF">
              <w:rPr>
                <w:rFonts w:ascii="Arial" w:hAnsi="Arial" w:cs="Arial"/>
                <w:color w:val="000000"/>
                <w:sz w:val="20"/>
                <w:szCs w:val="20"/>
                <w:lang w:val="es-ES" w:eastAsia="es-ES"/>
              </w:rPr>
              <w:t>$ 10.102,44</w:t>
            </w:r>
          </w:p>
        </w:tc>
      </w:tr>
      <w:tr w:rsidR="000417FF" w:rsidRPr="000417FF" w:rsidTr="000417FF">
        <w:trPr>
          <w:trHeight w:val="330"/>
          <w:jc w:val="center"/>
        </w:trPr>
        <w:tc>
          <w:tcPr>
            <w:tcW w:w="861" w:type="dxa"/>
            <w:tcBorders>
              <w:top w:val="nil"/>
              <w:left w:val="single" w:sz="8" w:space="0" w:color="auto"/>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2</w:t>
            </w:r>
          </w:p>
        </w:tc>
        <w:tc>
          <w:tcPr>
            <w:tcW w:w="1447" w:type="dxa"/>
            <w:tcBorders>
              <w:top w:val="nil"/>
              <w:left w:val="nil"/>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$ 20.562,40</w:t>
            </w:r>
          </w:p>
        </w:tc>
        <w:tc>
          <w:tcPr>
            <w:tcW w:w="1530" w:type="dxa"/>
            <w:tcBorders>
              <w:top w:val="nil"/>
              <w:left w:val="nil"/>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0,629882</w:t>
            </w:r>
          </w:p>
        </w:tc>
        <w:tc>
          <w:tcPr>
            <w:tcW w:w="1647" w:type="dxa"/>
            <w:gridSpan w:val="2"/>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$ 12.951,88</w:t>
            </w:r>
          </w:p>
        </w:tc>
        <w:tc>
          <w:tcPr>
            <w:tcW w:w="1351" w:type="dxa"/>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0,620001</w:t>
            </w:r>
          </w:p>
        </w:tc>
        <w:tc>
          <w:tcPr>
            <w:tcW w:w="1464" w:type="dxa"/>
            <w:gridSpan w:val="2"/>
            <w:tcBorders>
              <w:top w:val="single" w:sz="8" w:space="0" w:color="auto"/>
              <w:left w:val="single" w:sz="8" w:space="0" w:color="auto"/>
              <w:bottom w:val="single" w:sz="8" w:space="0" w:color="auto"/>
              <w:right w:val="single" w:sz="4" w:space="0" w:color="auto"/>
            </w:tcBorders>
            <w:shd w:val="clear" w:color="000000" w:fill="FCD5B4"/>
            <w:noWrap/>
            <w:vAlign w:val="center"/>
            <w:hideMark/>
          </w:tcPr>
          <w:p w:rsidR="000417FF" w:rsidRPr="000417FF" w:rsidRDefault="000417FF" w:rsidP="000417FF">
            <w:pPr>
              <w:jc w:val="right"/>
              <w:rPr>
                <w:rFonts w:ascii="Arial" w:hAnsi="Arial" w:cs="Arial"/>
                <w:color w:val="000000"/>
                <w:sz w:val="20"/>
                <w:szCs w:val="20"/>
                <w:lang w:val="es-ES" w:eastAsia="es-ES"/>
              </w:rPr>
            </w:pPr>
            <w:r w:rsidRPr="000417FF">
              <w:rPr>
                <w:rFonts w:ascii="Arial" w:hAnsi="Arial" w:cs="Arial"/>
                <w:color w:val="000000"/>
                <w:sz w:val="20"/>
                <w:szCs w:val="20"/>
                <w:lang w:val="es-ES" w:eastAsia="es-ES"/>
              </w:rPr>
              <w:t>$ 12.748,71</w:t>
            </w:r>
          </w:p>
        </w:tc>
      </w:tr>
      <w:tr w:rsidR="000417FF" w:rsidRPr="000417FF" w:rsidTr="000417FF">
        <w:trPr>
          <w:trHeight w:val="330"/>
          <w:jc w:val="center"/>
        </w:trPr>
        <w:tc>
          <w:tcPr>
            <w:tcW w:w="861" w:type="dxa"/>
            <w:tcBorders>
              <w:top w:val="nil"/>
              <w:left w:val="single" w:sz="8" w:space="0" w:color="auto"/>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3</w:t>
            </w:r>
          </w:p>
        </w:tc>
        <w:tc>
          <w:tcPr>
            <w:tcW w:w="1447" w:type="dxa"/>
            <w:tcBorders>
              <w:top w:val="nil"/>
              <w:left w:val="nil"/>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$ 29.126,07</w:t>
            </w:r>
          </w:p>
        </w:tc>
        <w:tc>
          <w:tcPr>
            <w:tcW w:w="1530" w:type="dxa"/>
            <w:tcBorders>
              <w:top w:val="nil"/>
              <w:left w:val="nil"/>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0,499906</w:t>
            </w:r>
          </w:p>
        </w:tc>
        <w:tc>
          <w:tcPr>
            <w:tcW w:w="1647" w:type="dxa"/>
            <w:gridSpan w:val="2"/>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$ 14.560,30</w:t>
            </w:r>
          </w:p>
        </w:tc>
        <w:tc>
          <w:tcPr>
            <w:tcW w:w="1351" w:type="dxa"/>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0,488190</w:t>
            </w:r>
          </w:p>
        </w:tc>
        <w:tc>
          <w:tcPr>
            <w:tcW w:w="1464" w:type="dxa"/>
            <w:gridSpan w:val="2"/>
            <w:tcBorders>
              <w:top w:val="single" w:sz="8" w:space="0" w:color="auto"/>
              <w:left w:val="single" w:sz="8" w:space="0" w:color="auto"/>
              <w:bottom w:val="single" w:sz="8" w:space="0" w:color="auto"/>
              <w:right w:val="single" w:sz="4" w:space="0" w:color="auto"/>
            </w:tcBorders>
            <w:shd w:val="clear" w:color="000000" w:fill="FCD5B4"/>
            <w:noWrap/>
            <w:vAlign w:val="center"/>
            <w:hideMark/>
          </w:tcPr>
          <w:p w:rsidR="000417FF" w:rsidRPr="000417FF" w:rsidRDefault="000417FF" w:rsidP="000417FF">
            <w:pPr>
              <w:jc w:val="right"/>
              <w:rPr>
                <w:rFonts w:ascii="Arial" w:hAnsi="Arial" w:cs="Arial"/>
                <w:color w:val="000000"/>
                <w:sz w:val="20"/>
                <w:szCs w:val="20"/>
                <w:lang w:val="es-ES" w:eastAsia="es-ES"/>
              </w:rPr>
            </w:pPr>
            <w:r w:rsidRPr="000417FF">
              <w:rPr>
                <w:rFonts w:ascii="Arial" w:hAnsi="Arial" w:cs="Arial"/>
                <w:color w:val="000000"/>
                <w:sz w:val="20"/>
                <w:szCs w:val="20"/>
                <w:lang w:val="es-ES" w:eastAsia="es-ES"/>
              </w:rPr>
              <w:t>$ 14.219,05</w:t>
            </w:r>
          </w:p>
        </w:tc>
      </w:tr>
      <w:tr w:rsidR="000417FF" w:rsidRPr="000417FF" w:rsidTr="000417FF">
        <w:trPr>
          <w:trHeight w:val="330"/>
          <w:jc w:val="center"/>
        </w:trPr>
        <w:tc>
          <w:tcPr>
            <w:tcW w:w="861" w:type="dxa"/>
            <w:tcBorders>
              <w:top w:val="nil"/>
              <w:left w:val="single" w:sz="8" w:space="0" w:color="auto"/>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4</w:t>
            </w:r>
          </w:p>
        </w:tc>
        <w:tc>
          <w:tcPr>
            <w:tcW w:w="1447" w:type="dxa"/>
            <w:tcBorders>
              <w:top w:val="nil"/>
              <w:left w:val="nil"/>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$ 34.764,19</w:t>
            </w:r>
          </w:p>
        </w:tc>
        <w:tc>
          <w:tcPr>
            <w:tcW w:w="1530" w:type="dxa"/>
            <w:tcBorders>
              <w:top w:val="nil"/>
              <w:left w:val="nil"/>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0,396751</w:t>
            </w:r>
          </w:p>
        </w:tc>
        <w:tc>
          <w:tcPr>
            <w:tcW w:w="1647" w:type="dxa"/>
            <w:gridSpan w:val="2"/>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$ 13.792,72</w:t>
            </w:r>
          </w:p>
        </w:tc>
        <w:tc>
          <w:tcPr>
            <w:tcW w:w="1351" w:type="dxa"/>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0,384402</w:t>
            </w:r>
          </w:p>
        </w:tc>
        <w:tc>
          <w:tcPr>
            <w:tcW w:w="1464" w:type="dxa"/>
            <w:gridSpan w:val="2"/>
            <w:tcBorders>
              <w:top w:val="single" w:sz="8" w:space="0" w:color="auto"/>
              <w:left w:val="single" w:sz="8" w:space="0" w:color="auto"/>
              <w:bottom w:val="single" w:sz="8" w:space="0" w:color="auto"/>
              <w:right w:val="single" w:sz="4" w:space="0" w:color="auto"/>
            </w:tcBorders>
            <w:shd w:val="clear" w:color="000000" w:fill="FCD5B4"/>
            <w:noWrap/>
            <w:vAlign w:val="center"/>
            <w:hideMark/>
          </w:tcPr>
          <w:p w:rsidR="000417FF" w:rsidRPr="000417FF" w:rsidRDefault="000417FF" w:rsidP="000417FF">
            <w:pPr>
              <w:jc w:val="right"/>
              <w:rPr>
                <w:rFonts w:ascii="Arial" w:hAnsi="Arial" w:cs="Arial"/>
                <w:color w:val="000000"/>
                <w:sz w:val="20"/>
                <w:szCs w:val="20"/>
                <w:lang w:val="es-ES" w:eastAsia="es-ES"/>
              </w:rPr>
            </w:pPr>
            <w:r w:rsidRPr="000417FF">
              <w:rPr>
                <w:rFonts w:ascii="Arial" w:hAnsi="Arial" w:cs="Arial"/>
                <w:color w:val="000000"/>
                <w:sz w:val="20"/>
                <w:szCs w:val="20"/>
                <w:lang w:val="es-ES" w:eastAsia="es-ES"/>
              </w:rPr>
              <w:t>$ 13.363,41</w:t>
            </w:r>
          </w:p>
        </w:tc>
      </w:tr>
      <w:tr w:rsidR="000417FF" w:rsidRPr="000417FF" w:rsidTr="000417FF">
        <w:trPr>
          <w:trHeight w:val="330"/>
          <w:jc w:val="center"/>
        </w:trPr>
        <w:tc>
          <w:tcPr>
            <w:tcW w:w="861" w:type="dxa"/>
            <w:tcBorders>
              <w:top w:val="nil"/>
              <w:left w:val="single" w:sz="8" w:space="0" w:color="auto"/>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5</w:t>
            </w:r>
          </w:p>
        </w:tc>
        <w:tc>
          <w:tcPr>
            <w:tcW w:w="1447" w:type="dxa"/>
            <w:tcBorders>
              <w:top w:val="nil"/>
              <w:left w:val="nil"/>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$ 46.883,38</w:t>
            </w:r>
          </w:p>
        </w:tc>
        <w:tc>
          <w:tcPr>
            <w:tcW w:w="1530" w:type="dxa"/>
            <w:tcBorders>
              <w:top w:val="nil"/>
              <w:left w:val="nil"/>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0,314882</w:t>
            </w:r>
          </w:p>
        </w:tc>
        <w:tc>
          <w:tcPr>
            <w:tcW w:w="1647" w:type="dxa"/>
            <w:gridSpan w:val="2"/>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$ 14.762,71</w:t>
            </w:r>
          </w:p>
        </w:tc>
        <w:tc>
          <w:tcPr>
            <w:tcW w:w="1351" w:type="dxa"/>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0,302678</w:t>
            </w:r>
          </w:p>
        </w:tc>
        <w:tc>
          <w:tcPr>
            <w:tcW w:w="1464" w:type="dxa"/>
            <w:gridSpan w:val="2"/>
            <w:tcBorders>
              <w:top w:val="single" w:sz="8" w:space="0" w:color="auto"/>
              <w:left w:val="single" w:sz="8" w:space="0" w:color="auto"/>
              <w:bottom w:val="single" w:sz="8" w:space="0" w:color="auto"/>
              <w:right w:val="single" w:sz="4" w:space="0" w:color="auto"/>
            </w:tcBorders>
            <w:shd w:val="clear" w:color="000000" w:fill="FCD5B4"/>
            <w:noWrap/>
            <w:vAlign w:val="center"/>
            <w:hideMark/>
          </w:tcPr>
          <w:p w:rsidR="000417FF" w:rsidRPr="000417FF" w:rsidRDefault="000417FF" w:rsidP="000417FF">
            <w:pPr>
              <w:jc w:val="right"/>
              <w:rPr>
                <w:rFonts w:ascii="Arial" w:hAnsi="Arial" w:cs="Arial"/>
                <w:color w:val="000000"/>
                <w:sz w:val="20"/>
                <w:szCs w:val="20"/>
                <w:lang w:val="es-ES" w:eastAsia="es-ES"/>
              </w:rPr>
            </w:pPr>
            <w:r w:rsidRPr="000417FF">
              <w:rPr>
                <w:rFonts w:ascii="Arial" w:hAnsi="Arial" w:cs="Arial"/>
                <w:color w:val="000000"/>
                <w:sz w:val="20"/>
                <w:szCs w:val="20"/>
                <w:lang w:val="es-ES" w:eastAsia="es-ES"/>
              </w:rPr>
              <w:t>$ 14.190,58</w:t>
            </w:r>
          </w:p>
        </w:tc>
      </w:tr>
      <w:tr w:rsidR="000417FF" w:rsidRPr="000417FF" w:rsidTr="000417FF">
        <w:trPr>
          <w:trHeight w:val="330"/>
          <w:jc w:val="center"/>
        </w:trPr>
        <w:tc>
          <w:tcPr>
            <w:tcW w:w="861" w:type="dxa"/>
            <w:tcBorders>
              <w:top w:val="nil"/>
              <w:left w:val="single" w:sz="8" w:space="0" w:color="auto"/>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6</w:t>
            </w:r>
          </w:p>
        </w:tc>
        <w:tc>
          <w:tcPr>
            <w:tcW w:w="1447" w:type="dxa"/>
            <w:tcBorders>
              <w:top w:val="nil"/>
              <w:left w:val="nil"/>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$ 45.796,87</w:t>
            </w:r>
          </w:p>
        </w:tc>
        <w:tc>
          <w:tcPr>
            <w:tcW w:w="1530" w:type="dxa"/>
            <w:tcBorders>
              <w:top w:val="nil"/>
              <w:left w:val="nil"/>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0,249906</w:t>
            </w:r>
          </w:p>
        </w:tc>
        <w:tc>
          <w:tcPr>
            <w:tcW w:w="1647" w:type="dxa"/>
            <w:gridSpan w:val="2"/>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$ 11.444,91</w:t>
            </w:r>
          </w:p>
        </w:tc>
        <w:tc>
          <w:tcPr>
            <w:tcW w:w="1351" w:type="dxa"/>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0,238329</w:t>
            </w:r>
          </w:p>
        </w:tc>
        <w:tc>
          <w:tcPr>
            <w:tcW w:w="1464" w:type="dxa"/>
            <w:gridSpan w:val="2"/>
            <w:tcBorders>
              <w:top w:val="single" w:sz="8" w:space="0" w:color="auto"/>
              <w:left w:val="single" w:sz="8" w:space="0" w:color="auto"/>
              <w:bottom w:val="single" w:sz="8" w:space="0" w:color="auto"/>
              <w:right w:val="single" w:sz="4" w:space="0" w:color="auto"/>
            </w:tcBorders>
            <w:shd w:val="clear" w:color="000000" w:fill="FCD5B4"/>
            <w:noWrap/>
            <w:vAlign w:val="center"/>
            <w:hideMark/>
          </w:tcPr>
          <w:p w:rsidR="000417FF" w:rsidRPr="000417FF" w:rsidRDefault="000417FF" w:rsidP="000417FF">
            <w:pPr>
              <w:jc w:val="right"/>
              <w:rPr>
                <w:rFonts w:ascii="Arial" w:hAnsi="Arial" w:cs="Arial"/>
                <w:color w:val="000000"/>
                <w:sz w:val="20"/>
                <w:szCs w:val="20"/>
                <w:lang w:val="es-ES" w:eastAsia="es-ES"/>
              </w:rPr>
            </w:pPr>
            <w:r w:rsidRPr="000417FF">
              <w:rPr>
                <w:rFonts w:ascii="Arial" w:hAnsi="Arial" w:cs="Arial"/>
                <w:color w:val="000000"/>
                <w:sz w:val="20"/>
                <w:szCs w:val="20"/>
                <w:lang w:val="es-ES" w:eastAsia="es-ES"/>
              </w:rPr>
              <w:t>$ 10.914,74</w:t>
            </w:r>
          </w:p>
        </w:tc>
      </w:tr>
      <w:tr w:rsidR="000417FF" w:rsidRPr="000417FF" w:rsidTr="000417FF">
        <w:trPr>
          <w:trHeight w:val="330"/>
          <w:jc w:val="center"/>
        </w:trPr>
        <w:tc>
          <w:tcPr>
            <w:tcW w:w="861" w:type="dxa"/>
            <w:tcBorders>
              <w:top w:val="nil"/>
              <w:left w:val="single" w:sz="8" w:space="0" w:color="auto"/>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7</w:t>
            </w:r>
          </w:p>
        </w:tc>
        <w:tc>
          <w:tcPr>
            <w:tcW w:w="1447" w:type="dxa"/>
            <w:tcBorders>
              <w:top w:val="nil"/>
              <w:left w:val="nil"/>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$ 61.110,00</w:t>
            </w:r>
          </w:p>
        </w:tc>
        <w:tc>
          <w:tcPr>
            <w:tcW w:w="1530" w:type="dxa"/>
            <w:tcBorders>
              <w:top w:val="nil"/>
              <w:left w:val="nil"/>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0,198338</w:t>
            </w:r>
          </w:p>
        </w:tc>
        <w:tc>
          <w:tcPr>
            <w:tcW w:w="1647" w:type="dxa"/>
            <w:gridSpan w:val="2"/>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$ 12.120,44</w:t>
            </w:r>
          </w:p>
        </w:tc>
        <w:tc>
          <w:tcPr>
            <w:tcW w:w="1351" w:type="dxa"/>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0,187661</w:t>
            </w:r>
          </w:p>
        </w:tc>
        <w:tc>
          <w:tcPr>
            <w:tcW w:w="1464" w:type="dxa"/>
            <w:gridSpan w:val="2"/>
            <w:tcBorders>
              <w:top w:val="single" w:sz="8" w:space="0" w:color="auto"/>
              <w:left w:val="single" w:sz="8" w:space="0" w:color="auto"/>
              <w:bottom w:val="single" w:sz="8" w:space="0" w:color="auto"/>
              <w:right w:val="single" w:sz="4" w:space="0" w:color="auto"/>
            </w:tcBorders>
            <w:shd w:val="clear" w:color="000000" w:fill="FCD5B4"/>
            <w:noWrap/>
            <w:vAlign w:val="center"/>
            <w:hideMark/>
          </w:tcPr>
          <w:p w:rsidR="000417FF" w:rsidRPr="000417FF" w:rsidRDefault="000417FF" w:rsidP="000417FF">
            <w:pPr>
              <w:jc w:val="right"/>
              <w:rPr>
                <w:rFonts w:ascii="Arial" w:hAnsi="Arial" w:cs="Arial"/>
                <w:color w:val="000000"/>
                <w:sz w:val="20"/>
                <w:szCs w:val="20"/>
                <w:lang w:val="es-ES" w:eastAsia="es-ES"/>
              </w:rPr>
            </w:pPr>
            <w:r w:rsidRPr="000417FF">
              <w:rPr>
                <w:rFonts w:ascii="Arial" w:hAnsi="Arial" w:cs="Arial"/>
                <w:color w:val="000000"/>
                <w:sz w:val="20"/>
                <w:szCs w:val="20"/>
                <w:lang w:val="es-ES" w:eastAsia="es-ES"/>
              </w:rPr>
              <w:t>$ 11.467,96</w:t>
            </w:r>
          </w:p>
        </w:tc>
      </w:tr>
      <w:tr w:rsidR="000417FF" w:rsidRPr="000417FF" w:rsidTr="000417FF">
        <w:trPr>
          <w:trHeight w:val="330"/>
          <w:jc w:val="center"/>
        </w:trPr>
        <w:tc>
          <w:tcPr>
            <w:tcW w:w="861" w:type="dxa"/>
            <w:tcBorders>
              <w:top w:val="nil"/>
              <w:left w:val="single" w:sz="8" w:space="0" w:color="auto"/>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8</w:t>
            </w:r>
          </w:p>
        </w:tc>
        <w:tc>
          <w:tcPr>
            <w:tcW w:w="1447" w:type="dxa"/>
            <w:tcBorders>
              <w:top w:val="nil"/>
              <w:left w:val="nil"/>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$ 73.833,62</w:t>
            </w:r>
          </w:p>
        </w:tc>
        <w:tc>
          <w:tcPr>
            <w:tcW w:w="1530" w:type="dxa"/>
            <w:tcBorders>
              <w:top w:val="nil"/>
              <w:left w:val="nil"/>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0,157411</w:t>
            </w:r>
          </w:p>
        </w:tc>
        <w:tc>
          <w:tcPr>
            <w:tcW w:w="1647" w:type="dxa"/>
            <w:gridSpan w:val="2"/>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$ 11.622,24</w:t>
            </w:r>
          </w:p>
        </w:tc>
        <w:tc>
          <w:tcPr>
            <w:tcW w:w="1351" w:type="dxa"/>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0,147765</w:t>
            </w:r>
          </w:p>
        </w:tc>
        <w:tc>
          <w:tcPr>
            <w:tcW w:w="1464" w:type="dxa"/>
            <w:gridSpan w:val="2"/>
            <w:tcBorders>
              <w:top w:val="single" w:sz="8" w:space="0" w:color="auto"/>
              <w:left w:val="single" w:sz="8" w:space="0" w:color="auto"/>
              <w:bottom w:val="single" w:sz="8" w:space="0" w:color="auto"/>
              <w:right w:val="single" w:sz="4" w:space="0" w:color="auto"/>
            </w:tcBorders>
            <w:shd w:val="clear" w:color="000000" w:fill="FCD5B4"/>
            <w:noWrap/>
            <w:vAlign w:val="center"/>
            <w:hideMark/>
          </w:tcPr>
          <w:p w:rsidR="000417FF" w:rsidRPr="000417FF" w:rsidRDefault="000417FF" w:rsidP="000417FF">
            <w:pPr>
              <w:jc w:val="right"/>
              <w:rPr>
                <w:rFonts w:ascii="Arial" w:hAnsi="Arial" w:cs="Arial"/>
                <w:color w:val="000000"/>
                <w:sz w:val="20"/>
                <w:szCs w:val="20"/>
                <w:lang w:val="es-ES" w:eastAsia="es-ES"/>
              </w:rPr>
            </w:pPr>
            <w:r w:rsidRPr="000417FF">
              <w:rPr>
                <w:rFonts w:ascii="Arial" w:hAnsi="Arial" w:cs="Arial"/>
                <w:color w:val="000000"/>
                <w:sz w:val="20"/>
                <w:szCs w:val="20"/>
                <w:lang w:val="es-ES" w:eastAsia="es-ES"/>
              </w:rPr>
              <w:t>$ 10.909,99</w:t>
            </w:r>
          </w:p>
        </w:tc>
      </w:tr>
      <w:tr w:rsidR="000417FF" w:rsidRPr="000417FF" w:rsidTr="000417FF">
        <w:trPr>
          <w:trHeight w:val="330"/>
          <w:jc w:val="center"/>
        </w:trPr>
        <w:tc>
          <w:tcPr>
            <w:tcW w:w="861" w:type="dxa"/>
            <w:tcBorders>
              <w:top w:val="nil"/>
              <w:left w:val="single" w:sz="8" w:space="0" w:color="auto"/>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9</w:t>
            </w:r>
          </w:p>
        </w:tc>
        <w:tc>
          <w:tcPr>
            <w:tcW w:w="1447" w:type="dxa"/>
            <w:tcBorders>
              <w:top w:val="nil"/>
              <w:left w:val="nil"/>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$ 85.021,77</w:t>
            </w:r>
          </w:p>
        </w:tc>
        <w:tc>
          <w:tcPr>
            <w:tcW w:w="1530" w:type="dxa"/>
            <w:tcBorders>
              <w:top w:val="nil"/>
              <w:left w:val="nil"/>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0,124930</w:t>
            </w:r>
          </w:p>
        </w:tc>
        <w:tc>
          <w:tcPr>
            <w:tcW w:w="1647" w:type="dxa"/>
            <w:gridSpan w:val="2"/>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$ 10.621,73</w:t>
            </w:r>
          </w:p>
        </w:tc>
        <w:tc>
          <w:tcPr>
            <w:tcW w:w="1351" w:type="dxa"/>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0,116350</w:t>
            </w:r>
          </w:p>
        </w:tc>
        <w:tc>
          <w:tcPr>
            <w:tcW w:w="1464" w:type="dxa"/>
            <w:gridSpan w:val="2"/>
            <w:tcBorders>
              <w:top w:val="single" w:sz="8" w:space="0" w:color="auto"/>
              <w:left w:val="single" w:sz="8" w:space="0" w:color="auto"/>
              <w:bottom w:val="single" w:sz="8" w:space="0" w:color="auto"/>
              <w:right w:val="single" w:sz="4" w:space="0" w:color="auto"/>
            </w:tcBorders>
            <w:shd w:val="clear" w:color="000000" w:fill="FCD5B4"/>
            <w:noWrap/>
            <w:vAlign w:val="center"/>
            <w:hideMark/>
          </w:tcPr>
          <w:p w:rsidR="000417FF" w:rsidRPr="000417FF" w:rsidRDefault="000417FF" w:rsidP="000417FF">
            <w:pPr>
              <w:jc w:val="right"/>
              <w:rPr>
                <w:rFonts w:ascii="Arial" w:hAnsi="Arial" w:cs="Arial"/>
                <w:color w:val="000000"/>
                <w:sz w:val="20"/>
                <w:szCs w:val="20"/>
                <w:lang w:val="es-ES" w:eastAsia="es-ES"/>
              </w:rPr>
            </w:pPr>
            <w:r w:rsidRPr="000417FF">
              <w:rPr>
                <w:rFonts w:ascii="Arial" w:hAnsi="Arial" w:cs="Arial"/>
                <w:color w:val="000000"/>
                <w:sz w:val="20"/>
                <w:szCs w:val="20"/>
                <w:lang w:val="es-ES" w:eastAsia="es-ES"/>
              </w:rPr>
              <w:t>$ 9.892,29</w:t>
            </w:r>
          </w:p>
        </w:tc>
      </w:tr>
      <w:tr w:rsidR="000417FF" w:rsidRPr="000417FF" w:rsidTr="000417FF">
        <w:trPr>
          <w:trHeight w:val="330"/>
          <w:jc w:val="center"/>
        </w:trPr>
        <w:tc>
          <w:tcPr>
            <w:tcW w:w="861" w:type="dxa"/>
            <w:tcBorders>
              <w:top w:val="nil"/>
              <w:left w:val="single" w:sz="8" w:space="0" w:color="auto"/>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10</w:t>
            </w:r>
          </w:p>
        </w:tc>
        <w:tc>
          <w:tcPr>
            <w:tcW w:w="1447" w:type="dxa"/>
            <w:tcBorders>
              <w:top w:val="nil"/>
              <w:left w:val="nil"/>
              <w:bottom w:val="single" w:sz="8" w:space="0" w:color="auto"/>
              <w:right w:val="single" w:sz="8" w:space="0" w:color="auto"/>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$ 94.206,08</w:t>
            </w:r>
          </w:p>
        </w:tc>
        <w:tc>
          <w:tcPr>
            <w:tcW w:w="1530" w:type="dxa"/>
            <w:tcBorders>
              <w:top w:val="nil"/>
              <w:left w:val="nil"/>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0,099150</w:t>
            </w:r>
          </w:p>
        </w:tc>
        <w:tc>
          <w:tcPr>
            <w:tcW w:w="1647" w:type="dxa"/>
            <w:gridSpan w:val="2"/>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$ 9.340,57</w:t>
            </w:r>
          </w:p>
        </w:tc>
        <w:tc>
          <w:tcPr>
            <w:tcW w:w="1351" w:type="dxa"/>
            <w:tcBorders>
              <w:top w:val="nil"/>
              <w:left w:val="single" w:sz="8" w:space="0" w:color="auto"/>
              <w:bottom w:val="single" w:sz="8" w:space="0" w:color="auto"/>
              <w:right w:val="nil"/>
            </w:tcBorders>
            <w:shd w:val="clear" w:color="000000" w:fill="FCD5B4"/>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0,091614</w:t>
            </w:r>
          </w:p>
        </w:tc>
        <w:tc>
          <w:tcPr>
            <w:tcW w:w="1464" w:type="dxa"/>
            <w:gridSpan w:val="2"/>
            <w:tcBorders>
              <w:top w:val="single" w:sz="8" w:space="0" w:color="auto"/>
              <w:left w:val="single" w:sz="8" w:space="0" w:color="auto"/>
              <w:bottom w:val="single" w:sz="8" w:space="0" w:color="auto"/>
              <w:right w:val="single" w:sz="4" w:space="0" w:color="auto"/>
            </w:tcBorders>
            <w:shd w:val="clear" w:color="000000" w:fill="FCD5B4"/>
            <w:noWrap/>
            <w:vAlign w:val="center"/>
            <w:hideMark/>
          </w:tcPr>
          <w:p w:rsidR="000417FF" w:rsidRPr="000417FF" w:rsidRDefault="000417FF" w:rsidP="000417FF">
            <w:pPr>
              <w:jc w:val="right"/>
              <w:rPr>
                <w:rFonts w:ascii="Arial" w:hAnsi="Arial" w:cs="Arial"/>
                <w:color w:val="000000"/>
                <w:sz w:val="20"/>
                <w:szCs w:val="20"/>
                <w:lang w:val="es-ES" w:eastAsia="es-ES"/>
              </w:rPr>
            </w:pPr>
            <w:r w:rsidRPr="000417FF">
              <w:rPr>
                <w:rFonts w:ascii="Arial" w:hAnsi="Arial" w:cs="Arial"/>
                <w:color w:val="000000"/>
                <w:sz w:val="20"/>
                <w:szCs w:val="20"/>
                <w:lang w:val="es-ES" w:eastAsia="es-ES"/>
              </w:rPr>
              <w:t>$ 8.630,61</w:t>
            </w:r>
          </w:p>
        </w:tc>
      </w:tr>
      <w:tr w:rsidR="000417FF" w:rsidRPr="000417FF" w:rsidTr="000417FF">
        <w:trPr>
          <w:trHeight w:val="330"/>
          <w:jc w:val="center"/>
        </w:trPr>
        <w:tc>
          <w:tcPr>
            <w:tcW w:w="861" w:type="dxa"/>
            <w:tcBorders>
              <w:top w:val="nil"/>
              <w:left w:val="single" w:sz="8" w:space="0" w:color="auto"/>
              <w:bottom w:val="single" w:sz="8" w:space="0" w:color="auto"/>
              <w:right w:val="single" w:sz="8" w:space="0" w:color="auto"/>
            </w:tcBorders>
            <w:shd w:val="clear" w:color="000000" w:fill="E4DFEC"/>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w:t>
            </w:r>
          </w:p>
        </w:tc>
        <w:tc>
          <w:tcPr>
            <w:tcW w:w="1447" w:type="dxa"/>
            <w:tcBorders>
              <w:top w:val="nil"/>
              <w:left w:val="nil"/>
              <w:bottom w:val="single" w:sz="8" w:space="0" w:color="auto"/>
              <w:right w:val="single" w:sz="8" w:space="0" w:color="auto"/>
            </w:tcBorders>
            <w:shd w:val="clear" w:color="000000" w:fill="E4DFEC"/>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w:t>
            </w:r>
          </w:p>
        </w:tc>
        <w:tc>
          <w:tcPr>
            <w:tcW w:w="1530" w:type="dxa"/>
            <w:tcBorders>
              <w:top w:val="nil"/>
              <w:left w:val="nil"/>
              <w:bottom w:val="single" w:sz="8" w:space="0" w:color="auto"/>
              <w:right w:val="nil"/>
            </w:tcBorders>
            <w:shd w:val="clear" w:color="000000" w:fill="E4DFEC"/>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w:t>
            </w:r>
          </w:p>
        </w:tc>
        <w:tc>
          <w:tcPr>
            <w:tcW w:w="1647" w:type="dxa"/>
            <w:gridSpan w:val="2"/>
            <w:tcBorders>
              <w:top w:val="nil"/>
              <w:left w:val="single" w:sz="8" w:space="0" w:color="auto"/>
              <w:bottom w:val="single" w:sz="8" w:space="0" w:color="auto"/>
              <w:right w:val="nil"/>
            </w:tcBorders>
            <w:shd w:val="clear" w:color="000000" w:fill="E4DFEC"/>
            <w:noWrap/>
            <w:vAlign w:val="center"/>
            <w:hideMark/>
          </w:tcPr>
          <w:p w:rsidR="000417FF" w:rsidRPr="000417FF" w:rsidRDefault="000417FF" w:rsidP="000417FF">
            <w:pPr>
              <w:jc w:val="center"/>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-$ 115.373,20</w:t>
            </w:r>
          </w:p>
        </w:tc>
        <w:tc>
          <w:tcPr>
            <w:tcW w:w="1351" w:type="dxa"/>
            <w:tcBorders>
              <w:top w:val="nil"/>
              <w:left w:val="single" w:sz="8" w:space="0" w:color="auto"/>
              <w:bottom w:val="single" w:sz="8" w:space="0" w:color="auto"/>
              <w:right w:val="nil"/>
            </w:tcBorders>
            <w:shd w:val="clear" w:color="000000" w:fill="E4DFEC"/>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w:t>
            </w:r>
          </w:p>
        </w:tc>
        <w:tc>
          <w:tcPr>
            <w:tcW w:w="1464" w:type="dxa"/>
            <w:gridSpan w:val="2"/>
            <w:tcBorders>
              <w:top w:val="single" w:sz="8" w:space="0" w:color="auto"/>
              <w:left w:val="single" w:sz="8" w:space="0" w:color="auto"/>
              <w:bottom w:val="single" w:sz="8" w:space="0" w:color="auto"/>
              <w:right w:val="single" w:sz="4" w:space="0" w:color="auto"/>
            </w:tcBorders>
            <w:shd w:val="clear" w:color="000000" w:fill="E4DFEC"/>
            <w:noWrap/>
            <w:vAlign w:val="center"/>
            <w:hideMark/>
          </w:tcPr>
          <w:p w:rsidR="000417FF" w:rsidRPr="000417FF" w:rsidRDefault="000417FF" w:rsidP="000417FF">
            <w:pPr>
              <w:jc w:val="right"/>
              <w:rPr>
                <w:rFonts w:ascii="Arial" w:hAnsi="Arial" w:cs="Arial"/>
                <w:b/>
                <w:bCs/>
                <w:color w:val="000000"/>
                <w:sz w:val="20"/>
                <w:szCs w:val="20"/>
                <w:lang w:val="es-ES" w:eastAsia="es-ES"/>
              </w:rPr>
            </w:pPr>
            <w:r w:rsidRPr="000417FF">
              <w:rPr>
                <w:rFonts w:ascii="Arial" w:hAnsi="Arial" w:cs="Arial"/>
                <w:b/>
                <w:bCs/>
                <w:color w:val="000000"/>
                <w:sz w:val="20"/>
                <w:szCs w:val="20"/>
                <w:lang w:val="es-ES" w:eastAsia="es-ES"/>
              </w:rPr>
              <w:t>-$ 120.333,53</w:t>
            </w:r>
          </w:p>
        </w:tc>
      </w:tr>
      <w:tr w:rsidR="000417FF" w:rsidRPr="000417FF" w:rsidTr="000417FF">
        <w:trPr>
          <w:trHeight w:val="315"/>
          <w:jc w:val="center"/>
        </w:trPr>
        <w:tc>
          <w:tcPr>
            <w:tcW w:w="861"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18"/>
                <w:szCs w:val="18"/>
                <w:lang w:val="es-ES" w:eastAsia="es-ES"/>
              </w:rPr>
            </w:pPr>
          </w:p>
        </w:tc>
        <w:tc>
          <w:tcPr>
            <w:tcW w:w="1447"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18"/>
                <w:szCs w:val="18"/>
                <w:lang w:val="es-ES" w:eastAsia="es-ES"/>
              </w:rPr>
            </w:pPr>
          </w:p>
        </w:tc>
        <w:tc>
          <w:tcPr>
            <w:tcW w:w="3177" w:type="dxa"/>
            <w:gridSpan w:val="3"/>
            <w:tcBorders>
              <w:top w:val="single" w:sz="8" w:space="0" w:color="auto"/>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18"/>
                <w:szCs w:val="18"/>
                <w:lang w:val="es-ES" w:eastAsia="es-ES"/>
              </w:rPr>
            </w:pPr>
            <w:r w:rsidRPr="000417FF">
              <w:rPr>
                <w:rFonts w:ascii="Arial" w:hAnsi="Arial" w:cs="Arial"/>
                <w:color w:val="000000"/>
                <w:sz w:val="18"/>
                <w:szCs w:val="18"/>
                <w:lang w:val="es-ES" w:eastAsia="es-ES"/>
              </w:rPr>
              <w:t> </w:t>
            </w:r>
          </w:p>
        </w:tc>
        <w:tc>
          <w:tcPr>
            <w:tcW w:w="2815" w:type="dxa"/>
            <w:gridSpan w:val="3"/>
            <w:tcBorders>
              <w:top w:val="single" w:sz="8" w:space="0" w:color="auto"/>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18"/>
                <w:szCs w:val="18"/>
                <w:lang w:val="es-ES" w:eastAsia="es-ES"/>
              </w:rPr>
            </w:pPr>
            <w:r w:rsidRPr="000417FF">
              <w:rPr>
                <w:rFonts w:ascii="Arial" w:hAnsi="Arial" w:cs="Arial"/>
                <w:color w:val="000000"/>
                <w:sz w:val="18"/>
                <w:szCs w:val="18"/>
                <w:lang w:val="es-ES" w:eastAsia="es-ES"/>
              </w:rPr>
              <w:t> </w:t>
            </w:r>
          </w:p>
        </w:tc>
      </w:tr>
      <w:tr w:rsidR="000417FF" w:rsidRPr="000417FF" w:rsidTr="000417FF">
        <w:trPr>
          <w:trHeight w:val="315"/>
          <w:jc w:val="center"/>
        </w:trPr>
        <w:tc>
          <w:tcPr>
            <w:tcW w:w="861" w:type="dxa"/>
            <w:tcBorders>
              <w:top w:val="nil"/>
              <w:left w:val="nil"/>
              <w:bottom w:val="nil"/>
              <w:right w:val="nil"/>
            </w:tcBorders>
            <w:shd w:val="clear" w:color="auto" w:fill="auto"/>
            <w:noWrap/>
            <w:vAlign w:val="center"/>
            <w:hideMark/>
          </w:tcPr>
          <w:p w:rsidR="000417FF" w:rsidRPr="00886D26" w:rsidRDefault="000417FF" w:rsidP="000417FF">
            <w:pPr>
              <w:rPr>
                <w:rFonts w:ascii="Arial" w:hAnsi="Arial" w:cs="Arial"/>
                <w:color w:val="000000"/>
                <w:lang w:eastAsia="es-ES"/>
              </w:rPr>
            </w:pPr>
          </w:p>
        </w:tc>
        <w:tc>
          <w:tcPr>
            <w:tcW w:w="1447"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3177" w:type="dxa"/>
            <w:gridSpan w:val="3"/>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2815" w:type="dxa"/>
            <w:gridSpan w:val="3"/>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r>
      <w:tr w:rsidR="000417FF" w:rsidRPr="000417FF" w:rsidTr="000417FF">
        <w:trPr>
          <w:trHeight w:val="300"/>
          <w:jc w:val="center"/>
        </w:trPr>
        <w:tc>
          <w:tcPr>
            <w:tcW w:w="861" w:type="dxa"/>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780096" behindDoc="0" locked="0" layoutInCell="1" allowOverlap="1" wp14:anchorId="6240396C" wp14:editId="54E7E27D">
                  <wp:simplePos x="0" y="0"/>
                  <wp:positionH relativeFrom="column">
                    <wp:posOffset>314325</wp:posOffset>
                  </wp:positionH>
                  <wp:positionV relativeFrom="paragraph">
                    <wp:posOffset>142875</wp:posOffset>
                  </wp:positionV>
                  <wp:extent cx="3686175" cy="666750"/>
                  <wp:effectExtent l="0" t="0" r="9525" b="0"/>
                  <wp:wrapNone/>
                  <wp:docPr id="70" name="Imagen 70">
                    <a:extLst xmlns:a="http://schemas.openxmlformats.org/drawingml/2006/main">
                      <a:ext uri="{63B3BB69-23CF-44E3-9099-C40C66FF867C}">
                        <a14:compatExt xmlns:a14="http://schemas.microsoft.com/office/drawing/2010/main" spid="_x0000_s1025"/>
                      </a:ext>
                    </a:extLst>
                  </wp:docPr>
                  <wp:cNvGraphicFramePr/>
                  <a:graphic xmlns:a="http://schemas.openxmlformats.org/drawingml/2006/main">
                    <a:graphicData uri="http://schemas.openxmlformats.org/drawingml/2006/picture">
                      <pic:pic xmlns:pic="http://schemas.openxmlformats.org/drawingml/2006/picture">
                        <pic:nvPicPr>
                          <pic:cNvPr id="2" name="Object 1">
                            <a:extLst>
                              <a:ext uri="{63B3BB69-23CF-44E3-9099-C40C66FF867C}">
                                <a14:compatExt xmlns:a14="http://schemas.microsoft.com/office/drawing/2010/main" spid="_x0000_s1025"/>
                              </a:ext>
                            </a:extLst>
                          </pic:cNvPr>
                          <pic:cNvPicPr>
                            <a:picLocks noChangeAspect="1"/>
                          </pic:cNvPicPr>
                        </pic:nvPicPr>
                        <pic:blipFill>
                          <a:blip r:embed="rId116"/>
                          <a:stretch>
                            <a:fillRect/>
                          </a:stretch>
                        </pic:blipFill>
                        <pic:spPr>
                          <a:xfrm>
                            <a:off x="0" y="0"/>
                            <a:ext cx="3686175" cy="666750"/>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Layout w:type="fixed"/>
              <w:tblCellMar>
                <w:left w:w="0" w:type="dxa"/>
                <w:right w:w="0" w:type="dxa"/>
              </w:tblCellMar>
              <w:tblLook w:val="04A0" w:firstRow="1" w:lastRow="0" w:firstColumn="1" w:lastColumn="0" w:noHBand="0" w:noVBand="1"/>
            </w:tblPr>
            <w:tblGrid>
              <w:gridCol w:w="1160"/>
            </w:tblGrid>
            <w:tr w:rsidR="000417FF" w:rsidRPr="000417FF" w:rsidTr="000417FF">
              <w:trPr>
                <w:trHeight w:val="300"/>
                <w:tblCellSpacing w:w="0" w:type="dxa"/>
              </w:trPr>
              <w:tc>
                <w:tcPr>
                  <w:tcW w:w="1160"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lang w:val="es-ES" w:eastAsia="es-ES"/>
                    </w:rPr>
                  </w:pPr>
                </w:p>
              </w:tc>
            </w:tr>
          </w:tbl>
          <w:p w:rsidR="000417FF" w:rsidRPr="000417FF" w:rsidRDefault="000417FF" w:rsidP="000417FF">
            <w:pPr>
              <w:rPr>
                <w:rFonts w:ascii="Calibri" w:hAnsi="Calibri" w:cs="Calibri"/>
                <w:color w:val="000000"/>
                <w:sz w:val="22"/>
                <w:szCs w:val="22"/>
                <w:lang w:val="es-ES" w:eastAsia="es-ES"/>
              </w:rPr>
            </w:pPr>
          </w:p>
        </w:tc>
        <w:tc>
          <w:tcPr>
            <w:tcW w:w="1447"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3177" w:type="dxa"/>
            <w:gridSpan w:val="3"/>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2815" w:type="dxa"/>
            <w:gridSpan w:val="3"/>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r>
      <w:tr w:rsidR="000417FF" w:rsidRPr="000417FF" w:rsidTr="000417FF">
        <w:trPr>
          <w:trHeight w:val="315"/>
          <w:jc w:val="center"/>
        </w:trPr>
        <w:tc>
          <w:tcPr>
            <w:tcW w:w="861"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lang w:val="es-ES" w:eastAsia="es-ES"/>
              </w:rPr>
            </w:pPr>
          </w:p>
        </w:tc>
        <w:tc>
          <w:tcPr>
            <w:tcW w:w="1447"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3177" w:type="dxa"/>
            <w:gridSpan w:val="3"/>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2815" w:type="dxa"/>
            <w:gridSpan w:val="3"/>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r>
      <w:tr w:rsidR="000417FF" w:rsidRPr="000417FF" w:rsidTr="000417FF">
        <w:trPr>
          <w:trHeight w:val="315"/>
          <w:jc w:val="center"/>
        </w:trPr>
        <w:tc>
          <w:tcPr>
            <w:tcW w:w="861"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447"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3177" w:type="dxa"/>
            <w:gridSpan w:val="3"/>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2815" w:type="dxa"/>
            <w:gridSpan w:val="3"/>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r>
      <w:tr w:rsidR="000417FF" w:rsidRPr="000417FF" w:rsidTr="000417FF">
        <w:trPr>
          <w:trHeight w:val="315"/>
          <w:jc w:val="center"/>
        </w:trPr>
        <w:tc>
          <w:tcPr>
            <w:tcW w:w="861"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447"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713" w:type="dxa"/>
            <w:gridSpan w:val="2"/>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464"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351"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464" w:type="dxa"/>
            <w:gridSpan w:val="2"/>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r>
      <w:tr w:rsidR="000417FF" w:rsidRPr="000417FF" w:rsidTr="000417FF">
        <w:trPr>
          <w:trHeight w:val="315"/>
          <w:jc w:val="center"/>
        </w:trPr>
        <w:tc>
          <w:tcPr>
            <w:tcW w:w="861"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447"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713" w:type="dxa"/>
            <w:gridSpan w:val="2"/>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464"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351"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464" w:type="dxa"/>
            <w:gridSpan w:val="2"/>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r>
      <w:tr w:rsidR="000417FF" w:rsidRPr="000417FF" w:rsidTr="000417FF">
        <w:trPr>
          <w:trHeight w:val="330"/>
          <w:jc w:val="center"/>
        </w:trPr>
        <w:tc>
          <w:tcPr>
            <w:tcW w:w="861"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r w:rsidRPr="000417FF">
              <w:rPr>
                <w:rFonts w:ascii="Arial" w:hAnsi="Arial" w:cs="Arial"/>
                <w:color w:val="000000"/>
                <w:sz w:val="20"/>
                <w:szCs w:val="20"/>
                <w:lang w:val="es-ES" w:eastAsia="es-ES"/>
              </w:rPr>
              <w:t>TIR</w:t>
            </w:r>
            <w:r>
              <w:rPr>
                <w:rFonts w:ascii="Arial" w:hAnsi="Arial" w:cs="Arial"/>
                <w:color w:val="000000"/>
                <w:sz w:val="20"/>
                <w:szCs w:val="20"/>
                <w:lang w:val="es-ES" w:eastAsia="es-ES"/>
              </w:rPr>
              <w:t>=</w:t>
            </w:r>
          </w:p>
        </w:tc>
        <w:tc>
          <w:tcPr>
            <w:tcW w:w="1447"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r w:rsidRPr="000417FF">
              <w:rPr>
                <w:rFonts w:ascii="Arial" w:hAnsi="Arial" w:cs="Arial"/>
                <w:color w:val="000000"/>
                <w:sz w:val="20"/>
                <w:szCs w:val="20"/>
                <w:lang w:val="es-ES" w:eastAsia="es-ES"/>
              </w:rPr>
              <w:t xml:space="preserve">                   26   </w:t>
            </w:r>
          </w:p>
        </w:tc>
        <w:tc>
          <w:tcPr>
            <w:tcW w:w="1713" w:type="dxa"/>
            <w:gridSpan w:val="2"/>
            <w:tcBorders>
              <w:top w:val="nil"/>
              <w:left w:val="nil"/>
              <w:bottom w:val="nil"/>
              <w:right w:val="nil"/>
            </w:tcBorders>
            <w:shd w:val="clear" w:color="auto" w:fill="auto"/>
            <w:noWrap/>
            <w:vAlign w:val="center"/>
            <w:hideMark/>
          </w:tcPr>
          <w:p w:rsidR="000417FF" w:rsidRPr="000417FF" w:rsidRDefault="000417FF" w:rsidP="000417FF">
            <w:pPr>
              <w:jc w:val="center"/>
              <w:rPr>
                <w:rFonts w:ascii="Arial" w:hAnsi="Arial" w:cs="Arial"/>
                <w:color w:val="000000"/>
                <w:sz w:val="20"/>
                <w:szCs w:val="20"/>
                <w:lang w:val="es-ES" w:eastAsia="es-ES"/>
              </w:rPr>
            </w:pPr>
            <w:r>
              <w:rPr>
                <w:rFonts w:ascii="Arial" w:hAnsi="Arial" w:cs="Arial"/>
                <w:color w:val="000000"/>
                <w:sz w:val="20"/>
                <w:szCs w:val="20"/>
                <w:lang w:val="es-ES" w:eastAsia="es-ES"/>
              </w:rPr>
              <w:t>+</w:t>
            </w:r>
            <w:r w:rsidRPr="000417FF">
              <w:rPr>
                <w:rFonts w:ascii="Arial" w:hAnsi="Arial" w:cs="Arial"/>
                <w:color w:val="000000"/>
                <w:sz w:val="20"/>
                <w:szCs w:val="20"/>
                <w:lang w:val="es-ES" w:eastAsia="es-ES"/>
              </w:rPr>
              <w:t>1</w:t>
            </w:r>
          </w:p>
        </w:tc>
        <w:tc>
          <w:tcPr>
            <w:tcW w:w="1464" w:type="dxa"/>
            <w:tcBorders>
              <w:top w:val="nil"/>
              <w:left w:val="nil"/>
              <w:bottom w:val="single" w:sz="8" w:space="0" w:color="auto"/>
              <w:right w:val="nil"/>
            </w:tcBorders>
            <w:shd w:val="clear" w:color="auto" w:fill="auto"/>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-$ 115.373,20</w:t>
            </w:r>
          </w:p>
        </w:tc>
        <w:tc>
          <w:tcPr>
            <w:tcW w:w="1351"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464" w:type="dxa"/>
            <w:gridSpan w:val="2"/>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r>
      <w:tr w:rsidR="000417FF" w:rsidRPr="000417FF" w:rsidTr="000417FF">
        <w:trPr>
          <w:trHeight w:val="315"/>
          <w:jc w:val="center"/>
        </w:trPr>
        <w:tc>
          <w:tcPr>
            <w:tcW w:w="861" w:type="dxa"/>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c>
          <w:tcPr>
            <w:tcW w:w="1447" w:type="dxa"/>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c>
          <w:tcPr>
            <w:tcW w:w="1713" w:type="dxa"/>
            <w:gridSpan w:val="2"/>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c>
          <w:tcPr>
            <w:tcW w:w="1464" w:type="dxa"/>
            <w:tcBorders>
              <w:top w:val="nil"/>
              <w:left w:val="nil"/>
              <w:bottom w:val="nil"/>
              <w:right w:val="nil"/>
            </w:tcBorders>
            <w:shd w:val="clear" w:color="auto" w:fill="auto"/>
            <w:noWrap/>
            <w:vAlign w:val="bottom"/>
            <w:hideMark/>
          </w:tcPr>
          <w:p w:rsidR="000417FF" w:rsidRPr="000417FF" w:rsidRDefault="000417FF" w:rsidP="000417FF">
            <w:pPr>
              <w:jc w:val="center"/>
              <w:rPr>
                <w:rFonts w:ascii="Calibri" w:hAnsi="Calibri" w:cs="Calibri"/>
                <w:color w:val="000000"/>
                <w:sz w:val="22"/>
                <w:szCs w:val="22"/>
                <w:lang w:val="es-ES" w:eastAsia="es-ES"/>
              </w:rPr>
            </w:pPr>
            <w:r w:rsidRPr="000417FF">
              <w:rPr>
                <w:rFonts w:ascii="Calibri" w:hAnsi="Calibri" w:cs="Calibri"/>
                <w:color w:val="000000"/>
                <w:sz w:val="22"/>
                <w:szCs w:val="22"/>
                <w:lang w:val="es-ES" w:eastAsia="es-ES"/>
              </w:rPr>
              <w:t>-$ 115.373,20</w:t>
            </w:r>
          </w:p>
        </w:tc>
        <w:tc>
          <w:tcPr>
            <w:tcW w:w="1501" w:type="dxa"/>
            <w:gridSpan w:val="2"/>
            <w:tcBorders>
              <w:top w:val="nil"/>
              <w:left w:val="nil"/>
              <w:bottom w:val="nil"/>
              <w:right w:val="nil"/>
            </w:tcBorders>
            <w:shd w:val="clear" w:color="auto" w:fill="auto"/>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-$ 120.333,53</w:t>
            </w:r>
          </w:p>
        </w:tc>
        <w:tc>
          <w:tcPr>
            <w:tcW w:w="1314"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r>
      <w:tr w:rsidR="000417FF" w:rsidRPr="000417FF" w:rsidTr="000417FF">
        <w:trPr>
          <w:trHeight w:val="315"/>
          <w:jc w:val="center"/>
        </w:trPr>
        <w:tc>
          <w:tcPr>
            <w:tcW w:w="861"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447"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713" w:type="dxa"/>
            <w:gridSpan w:val="2"/>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464"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351"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c>
          <w:tcPr>
            <w:tcW w:w="1464" w:type="dxa"/>
            <w:gridSpan w:val="2"/>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r>
      <w:tr w:rsidR="000417FF" w:rsidRPr="000417FF" w:rsidTr="000417FF">
        <w:trPr>
          <w:trHeight w:val="330"/>
          <w:jc w:val="center"/>
        </w:trPr>
        <w:tc>
          <w:tcPr>
            <w:tcW w:w="861"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r w:rsidRPr="000417FF">
              <w:rPr>
                <w:rFonts w:ascii="Arial" w:hAnsi="Arial" w:cs="Arial"/>
                <w:color w:val="000000"/>
                <w:sz w:val="20"/>
                <w:szCs w:val="20"/>
                <w:lang w:val="es-ES" w:eastAsia="es-ES"/>
              </w:rPr>
              <w:t>TIR</w:t>
            </w:r>
            <w:r>
              <w:rPr>
                <w:rFonts w:ascii="Arial" w:hAnsi="Arial" w:cs="Arial"/>
                <w:color w:val="000000"/>
                <w:sz w:val="20"/>
                <w:szCs w:val="20"/>
                <w:lang w:val="es-ES" w:eastAsia="es-ES"/>
              </w:rPr>
              <w:t>=</w:t>
            </w:r>
          </w:p>
        </w:tc>
        <w:tc>
          <w:tcPr>
            <w:tcW w:w="1447" w:type="dxa"/>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r w:rsidRPr="000417FF">
              <w:rPr>
                <w:rFonts w:ascii="Arial" w:hAnsi="Arial" w:cs="Arial"/>
                <w:color w:val="000000"/>
                <w:sz w:val="20"/>
                <w:szCs w:val="20"/>
                <w:lang w:val="es-ES" w:eastAsia="es-ES"/>
              </w:rPr>
              <w:t xml:space="preserve">                   26   </w:t>
            </w:r>
          </w:p>
        </w:tc>
        <w:tc>
          <w:tcPr>
            <w:tcW w:w="1713" w:type="dxa"/>
            <w:gridSpan w:val="2"/>
            <w:tcBorders>
              <w:top w:val="nil"/>
              <w:left w:val="nil"/>
              <w:bottom w:val="nil"/>
              <w:right w:val="nil"/>
            </w:tcBorders>
            <w:shd w:val="clear" w:color="auto" w:fill="auto"/>
            <w:noWrap/>
            <w:vAlign w:val="center"/>
            <w:hideMark/>
          </w:tcPr>
          <w:p w:rsidR="000417FF" w:rsidRPr="000417FF" w:rsidRDefault="000417FF" w:rsidP="000417FF">
            <w:pPr>
              <w:jc w:val="center"/>
              <w:rPr>
                <w:rFonts w:ascii="Arial" w:hAnsi="Arial" w:cs="Arial"/>
                <w:color w:val="000000"/>
                <w:sz w:val="20"/>
                <w:szCs w:val="20"/>
                <w:lang w:val="es-ES" w:eastAsia="es-ES"/>
              </w:rPr>
            </w:pPr>
            <w:r>
              <w:rPr>
                <w:rFonts w:ascii="Arial" w:hAnsi="Arial" w:cs="Arial"/>
                <w:color w:val="000000"/>
                <w:sz w:val="20"/>
                <w:szCs w:val="20"/>
                <w:lang w:val="es-ES" w:eastAsia="es-ES"/>
              </w:rPr>
              <w:t>+</w:t>
            </w:r>
            <w:r w:rsidRPr="000417FF">
              <w:rPr>
                <w:rFonts w:ascii="Arial" w:hAnsi="Arial" w:cs="Arial"/>
                <w:color w:val="000000"/>
                <w:sz w:val="20"/>
                <w:szCs w:val="20"/>
                <w:lang w:val="es-ES" w:eastAsia="es-ES"/>
              </w:rPr>
              <w:t>1</w:t>
            </w:r>
          </w:p>
        </w:tc>
        <w:tc>
          <w:tcPr>
            <w:tcW w:w="1464" w:type="dxa"/>
            <w:tcBorders>
              <w:top w:val="nil"/>
              <w:left w:val="nil"/>
              <w:bottom w:val="single" w:sz="8" w:space="0" w:color="auto"/>
              <w:right w:val="nil"/>
            </w:tcBorders>
            <w:shd w:val="clear" w:color="auto" w:fill="auto"/>
            <w:noWrap/>
            <w:vAlign w:val="center"/>
            <w:hideMark/>
          </w:tcPr>
          <w:p w:rsidR="000417FF" w:rsidRPr="000417FF" w:rsidRDefault="000417FF" w:rsidP="000417FF">
            <w:pPr>
              <w:jc w:val="center"/>
              <w:rPr>
                <w:rFonts w:ascii="Arial" w:hAnsi="Arial" w:cs="Arial"/>
                <w:color w:val="000000"/>
                <w:sz w:val="20"/>
                <w:szCs w:val="20"/>
                <w:lang w:val="es-ES" w:eastAsia="es-ES"/>
              </w:rPr>
            </w:pPr>
            <w:r w:rsidRPr="000417FF">
              <w:rPr>
                <w:rFonts w:ascii="Arial" w:hAnsi="Arial" w:cs="Arial"/>
                <w:color w:val="000000"/>
                <w:sz w:val="20"/>
                <w:szCs w:val="20"/>
                <w:lang w:val="es-ES" w:eastAsia="es-ES"/>
              </w:rPr>
              <w:t>-$ 115.373,20</w:t>
            </w:r>
          </w:p>
        </w:tc>
        <w:tc>
          <w:tcPr>
            <w:tcW w:w="2815" w:type="dxa"/>
            <w:gridSpan w:val="3"/>
            <w:tcBorders>
              <w:top w:val="nil"/>
              <w:left w:val="nil"/>
              <w:bottom w:val="nil"/>
              <w:right w:val="nil"/>
            </w:tcBorders>
            <w:shd w:val="clear" w:color="auto" w:fill="auto"/>
            <w:noWrap/>
            <w:vAlign w:val="center"/>
            <w:hideMark/>
          </w:tcPr>
          <w:p w:rsidR="000417FF" w:rsidRPr="000417FF" w:rsidRDefault="000417FF" w:rsidP="000417FF">
            <w:pPr>
              <w:rPr>
                <w:rFonts w:ascii="Arial" w:hAnsi="Arial" w:cs="Arial"/>
                <w:color w:val="000000"/>
                <w:sz w:val="20"/>
                <w:szCs w:val="20"/>
                <w:lang w:val="es-ES" w:eastAsia="es-ES"/>
              </w:rPr>
            </w:pPr>
          </w:p>
        </w:tc>
      </w:tr>
      <w:tr w:rsidR="000417FF" w:rsidRPr="000417FF" w:rsidTr="000417FF">
        <w:trPr>
          <w:trHeight w:val="375"/>
          <w:jc w:val="center"/>
        </w:trPr>
        <w:tc>
          <w:tcPr>
            <w:tcW w:w="861" w:type="dxa"/>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c>
          <w:tcPr>
            <w:tcW w:w="1447" w:type="dxa"/>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c>
          <w:tcPr>
            <w:tcW w:w="1713" w:type="dxa"/>
            <w:gridSpan w:val="2"/>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c>
          <w:tcPr>
            <w:tcW w:w="1464" w:type="dxa"/>
            <w:tcBorders>
              <w:top w:val="nil"/>
              <w:left w:val="nil"/>
              <w:bottom w:val="nil"/>
              <w:right w:val="nil"/>
            </w:tcBorders>
            <w:shd w:val="clear" w:color="auto" w:fill="auto"/>
            <w:noWrap/>
            <w:vAlign w:val="bottom"/>
            <w:hideMark/>
          </w:tcPr>
          <w:p w:rsidR="000417FF" w:rsidRPr="000417FF" w:rsidRDefault="000417FF" w:rsidP="000417FF">
            <w:pPr>
              <w:jc w:val="center"/>
              <w:rPr>
                <w:rFonts w:ascii="Calibri" w:hAnsi="Calibri" w:cs="Calibri"/>
                <w:color w:val="000000"/>
                <w:sz w:val="22"/>
                <w:szCs w:val="22"/>
                <w:lang w:val="es-ES" w:eastAsia="es-ES"/>
              </w:rPr>
            </w:pPr>
            <w:r w:rsidRPr="000417FF">
              <w:rPr>
                <w:rFonts w:ascii="Calibri" w:hAnsi="Calibri" w:cs="Calibri"/>
                <w:color w:val="000000"/>
                <w:sz w:val="22"/>
                <w:szCs w:val="22"/>
                <w:lang w:val="es-ES" w:eastAsia="es-ES"/>
              </w:rPr>
              <w:t>-$ 235.706,73</w:t>
            </w:r>
          </w:p>
        </w:tc>
        <w:tc>
          <w:tcPr>
            <w:tcW w:w="1351" w:type="dxa"/>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c>
          <w:tcPr>
            <w:tcW w:w="1464" w:type="dxa"/>
            <w:gridSpan w:val="2"/>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r>
      <w:tr w:rsidR="000417FF" w:rsidRPr="000417FF" w:rsidTr="000417FF">
        <w:trPr>
          <w:trHeight w:val="420"/>
          <w:jc w:val="center"/>
        </w:trPr>
        <w:tc>
          <w:tcPr>
            <w:tcW w:w="861" w:type="dxa"/>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r w:rsidRPr="000417FF">
              <w:rPr>
                <w:rFonts w:ascii="Calibri" w:hAnsi="Calibri" w:cs="Calibri"/>
                <w:color w:val="000000"/>
                <w:sz w:val="22"/>
                <w:szCs w:val="22"/>
                <w:lang w:val="es-ES" w:eastAsia="es-ES"/>
              </w:rPr>
              <w:t>TIR</w:t>
            </w:r>
            <w:r>
              <w:rPr>
                <w:rFonts w:ascii="Calibri" w:hAnsi="Calibri" w:cs="Calibri"/>
                <w:color w:val="000000"/>
                <w:sz w:val="22"/>
                <w:szCs w:val="22"/>
                <w:lang w:val="es-ES" w:eastAsia="es-ES"/>
              </w:rPr>
              <w:t>=</w:t>
            </w:r>
          </w:p>
        </w:tc>
        <w:tc>
          <w:tcPr>
            <w:tcW w:w="1447" w:type="dxa"/>
            <w:tcBorders>
              <w:top w:val="nil"/>
              <w:left w:val="nil"/>
              <w:bottom w:val="nil"/>
              <w:right w:val="nil"/>
            </w:tcBorders>
            <w:shd w:val="clear" w:color="auto" w:fill="auto"/>
            <w:noWrap/>
            <w:vAlign w:val="bottom"/>
            <w:hideMark/>
          </w:tcPr>
          <w:p w:rsidR="000417FF" w:rsidRPr="000417FF" w:rsidRDefault="000417FF" w:rsidP="000417FF">
            <w:pPr>
              <w:jc w:val="right"/>
              <w:rPr>
                <w:rFonts w:ascii="Calibri" w:hAnsi="Calibri" w:cs="Calibri"/>
                <w:color w:val="000000"/>
                <w:sz w:val="22"/>
                <w:szCs w:val="22"/>
                <w:lang w:val="es-ES" w:eastAsia="es-ES"/>
              </w:rPr>
            </w:pPr>
            <w:r w:rsidRPr="000417FF">
              <w:rPr>
                <w:rFonts w:ascii="Calibri" w:hAnsi="Calibri" w:cs="Calibri"/>
                <w:color w:val="000000"/>
                <w:sz w:val="22"/>
                <w:szCs w:val="22"/>
                <w:lang w:val="es-ES" w:eastAsia="es-ES"/>
              </w:rPr>
              <w:t>26</w:t>
            </w:r>
          </w:p>
        </w:tc>
        <w:tc>
          <w:tcPr>
            <w:tcW w:w="1713" w:type="dxa"/>
            <w:gridSpan w:val="2"/>
            <w:tcBorders>
              <w:top w:val="nil"/>
              <w:left w:val="nil"/>
              <w:bottom w:val="nil"/>
              <w:right w:val="nil"/>
            </w:tcBorders>
            <w:shd w:val="clear" w:color="auto" w:fill="auto"/>
            <w:noWrap/>
            <w:vAlign w:val="bottom"/>
            <w:hideMark/>
          </w:tcPr>
          <w:p w:rsidR="000417FF" w:rsidRPr="000417FF" w:rsidRDefault="000417FF" w:rsidP="000417FF">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w:t>
            </w:r>
            <w:r w:rsidRPr="000417FF">
              <w:rPr>
                <w:rFonts w:ascii="Calibri" w:hAnsi="Calibri" w:cs="Calibri"/>
                <w:color w:val="000000"/>
                <w:sz w:val="22"/>
                <w:szCs w:val="22"/>
                <w:lang w:val="es-ES" w:eastAsia="es-ES"/>
              </w:rPr>
              <w:t>1</w:t>
            </w:r>
          </w:p>
        </w:tc>
        <w:tc>
          <w:tcPr>
            <w:tcW w:w="1464" w:type="dxa"/>
            <w:tcBorders>
              <w:top w:val="nil"/>
              <w:left w:val="nil"/>
              <w:bottom w:val="nil"/>
              <w:right w:val="nil"/>
            </w:tcBorders>
            <w:shd w:val="clear" w:color="auto" w:fill="auto"/>
            <w:noWrap/>
            <w:vAlign w:val="bottom"/>
            <w:hideMark/>
          </w:tcPr>
          <w:p w:rsidR="000417FF" w:rsidRPr="000417FF" w:rsidRDefault="000417FF" w:rsidP="000417FF">
            <w:pPr>
              <w:jc w:val="right"/>
              <w:rPr>
                <w:rFonts w:ascii="Calibri" w:hAnsi="Calibri" w:cs="Calibri"/>
                <w:color w:val="000000"/>
                <w:sz w:val="22"/>
                <w:szCs w:val="22"/>
                <w:lang w:val="es-ES" w:eastAsia="es-ES"/>
              </w:rPr>
            </w:pPr>
            <w:r w:rsidRPr="000417FF">
              <w:rPr>
                <w:rFonts w:ascii="Calibri" w:hAnsi="Calibri" w:cs="Calibri"/>
                <w:color w:val="000000"/>
                <w:sz w:val="22"/>
                <w:szCs w:val="22"/>
                <w:lang w:val="es-ES" w:eastAsia="es-ES"/>
              </w:rPr>
              <w:t>$ 0,49</w:t>
            </w:r>
          </w:p>
        </w:tc>
        <w:tc>
          <w:tcPr>
            <w:tcW w:w="1351" w:type="dxa"/>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c>
          <w:tcPr>
            <w:tcW w:w="1464" w:type="dxa"/>
            <w:gridSpan w:val="2"/>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r>
      <w:tr w:rsidR="000417FF" w:rsidRPr="000417FF" w:rsidTr="000417FF">
        <w:trPr>
          <w:trHeight w:val="300"/>
          <w:jc w:val="center"/>
        </w:trPr>
        <w:tc>
          <w:tcPr>
            <w:tcW w:w="861" w:type="dxa"/>
            <w:tcBorders>
              <w:top w:val="nil"/>
              <w:left w:val="nil"/>
              <w:bottom w:val="single" w:sz="4" w:space="0" w:color="auto"/>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r w:rsidRPr="000417FF">
              <w:rPr>
                <w:rFonts w:ascii="Calibri" w:hAnsi="Calibri" w:cs="Calibri"/>
                <w:color w:val="000000"/>
                <w:sz w:val="22"/>
                <w:szCs w:val="22"/>
                <w:lang w:val="es-ES" w:eastAsia="es-ES"/>
              </w:rPr>
              <w:t>TIR</w:t>
            </w:r>
            <w:r>
              <w:rPr>
                <w:rFonts w:ascii="Calibri" w:hAnsi="Calibri" w:cs="Calibri"/>
                <w:color w:val="000000"/>
                <w:sz w:val="22"/>
                <w:szCs w:val="22"/>
                <w:lang w:val="es-ES" w:eastAsia="es-ES"/>
              </w:rPr>
              <w:t>=</w:t>
            </w:r>
          </w:p>
        </w:tc>
        <w:tc>
          <w:tcPr>
            <w:tcW w:w="1447" w:type="dxa"/>
            <w:tcBorders>
              <w:top w:val="nil"/>
              <w:left w:val="nil"/>
              <w:bottom w:val="single" w:sz="4" w:space="0" w:color="auto"/>
              <w:right w:val="nil"/>
            </w:tcBorders>
            <w:shd w:val="clear" w:color="auto" w:fill="auto"/>
            <w:noWrap/>
            <w:vAlign w:val="bottom"/>
            <w:hideMark/>
          </w:tcPr>
          <w:p w:rsidR="000417FF" w:rsidRPr="000417FF" w:rsidRDefault="000417FF" w:rsidP="000417FF">
            <w:pPr>
              <w:jc w:val="right"/>
              <w:rPr>
                <w:rFonts w:ascii="Calibri" w:hAnsi="Calibri" w:cs="Calibri"/>
                <w:color w:val="000000"/>
                <w:sz w:val="22"/>
                <w:szCs w:val="22"/>
                <w:lang w:val="es-ES" w:eastAsia="es-ES"/>
              </w:rPr>
            </w:pPr>
            <w:r w:rsidRPr="000417FF">
              <w:rPr>
                <w:rFonts w:ascii="Calibri" w:hAnsi="Calibri" w:cs="Calibri"/>
                <w:color w:val="000000"/>
                <w:sz w:val="22"/>
                <w:szCs w:val="22"/>
                <w:lang w:val="es-ES" w:eastAsia="es-ES"/>
              </w:rPr>
              <w:t xml:space="preserve">                          26   </w:t>
            </w:r>
          </w:p>
        </w:tc>
        <w:tc>
          <w:tcPr>
            <w:tcW w:w="1713" w:type="dxa"/>
            <w:gridSpan w:val="2"/>
            <w:tcBorders>
              <w:top w:val="nil"/>
              <w:left w:val="nil"/>
              <w:bottom w:val="nil"/>
              <w:right w:val="nil"/>
            </w:tcBorders>
            <w:shd w:val="clear" w:color="auto" w:fill="auto"/>
            <w:noWrap/>
            <w:vAlign w:val="bottom"/>
            <w:hideMark/>
          </w:tcPr>
          <w:p w:rsidR="000417FF" w:rsidRPr="000417FF" w:rsidRDefault="000417FF" w:rsidP="000417FF">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w:t>
            </w:r>
          </w:p>
        </w:tc>
        <w:tc>
          <w:tcPr>
            <w:tcW w:w="1464" w:type="dxa"/>
            <w:tcBorders>
              <w:top w:val="nil"/>
              <w:left w:val="nil"/>
              <w:bottom w:val="nil"/>
              <w:right w:val="nil"/>
            </w:tcBorders>
            <w:shd w:val="clear" w:color="auto" w:fill="auto"/>
            <w:noWrap/>
            <w:vAlign w:val="bottom"/>
            <w:hideMark/>
          </w:tcPr>
          <w:p w:rsidR="000417FF" w:rsidRPr="000417FF" w:rsidRDefault="000417FF" w:rsidP="000417FF">
            <w:pPr>
              <w:jc w:val="right"/>
              <w:rPr>
                <w:rFonts w:ascii="Calibri" w:hAnsi="Calibri" w:cs="Calibri"/>
                <w:color w:val="000000"/>
                <w:sz w:val="22"/>
                <w:szCs w:val="22"/>
                <w:lang w:val="es-ES" w:eastAsia="es-ES"/>
              </w:rPr>
            </w:pPr>
            <w:r w:rsidRPr="000417FF">
              <w:rPr>
                <w:rFonts w:ascii="Calibri" w:hAnsi="Calibri" w:cs="Calibri"/>
                <w:color w:val="000000"/>
                <w:sz w:val="22"/>
                <w:szCs w:val="22"/>
                <w:lang w:val="es-ES" w:eastAsia="es-ES"/>
              </w:rPr>
              <w:t>$ 0,49</w:t>
            </w:r>
          </w:p>
        </w:tc>
        <w:tc>
          <w:tcPr>
            <w:tcW w:w="1351" w:type="dxa"/>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c>
          <w:tcPr>
            <w:tcW w:w="1464" w:type="dxa"/>
            <w:gridSpan w:val="2"/>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r>
      <w:tr w:rsidR="000417FF" w:rsidRPr="000417FF" w:rsidTr="000417FF">
        <w:trPr>
          <w:trHeight w:val="375"/>
          <w:jc w:val="center"/>
        </w:trPr>
        <w:tc>
          <w:tcPr>
            <w:tcW w:w="861" w:type="dxa"/>
            <w:tcBorders>
              <w:top w:val="single" w:sz="4" w:space="0" w:color="auto"/>
              <w:left w:val="single" w:sz="4" w:space="0" w:color="auto"/>
              <w:bottom w:val="single" w:sz="4" w:space="0" w:color="auto"/>
              <w:right w:val="nil"/>
            </w:tcBorders>
            <w:shd w:val="clear" w:color="auto" w:fill="auto"/>
            <w:noWrap/>
            <w:vAlign w:val="bottom"/>
            <w:hideMark/>
          </w:tcPr>
          <w:p w:rsidR="000417FF" w:rsidRPr="000417FF" w:rsidRDefault="000417FF" w:rsidP="000417FF">
            <w:pPr>
              <w:rPr>
                <w:rFonts w:ascii="Calibri" w:hAnsi="Calibri" w:cs="Calibri"/>
                <w:b/>
                <w:bCs/>
                <w:color w:val="000000"/>
                <w:sz w:val="28"/>
                <w:szCs w:val="28"/>
                <w:lang w:val="es-ES" w:eastAsia="es-ES"/>
              </w:rPr>
            </w:pPr>
            <w:r w:rsidRPr="000417FF">
              <w:rPr>
                <w:rFonts w:ascii="Calibri" w:hAnsi="Calibri" w:cs="Calibri"/>
                <w:b/>
                <w:bCs/>
                <w:color w:val="000000"/>
                <w:sz w:val="28"/>
                <w:szCs w:val="28"/>
                <w:lang w:val="es-ES" w:eastAsia="es-ES"/>
              </w:rPr>
              <w:t>TIR</w:t>
            </w:r>
            <w:r>
              <w:rPr>
                <w:rFonts w:ascii="Calibri" w:hAnsi="Calibri" w:cs="Calibri"/>
                <w:b/>
                <w:bCs/>
                <w:color w:val="000000"/>
                <w:sz w:val="28"/>
                <w:szCs w:val="28"/>
                <w:lang w:val="es-ES" w:eastAsia="es-ES"/>
              </w:rPr>
              <w:t>=</w:t>
            </w:r>
          </w:p>
        </w:tc>
        <w:tc>
          <w:tcPr>
            <w:tcW w:w="1447" w:type="dxa"/>
            <w:tcBorders>
              <w:top w:val="single" w:sz="4" w:space="0" w:color="auto"/>
              <w:left w:val="nil"/>
              <w:bottom w:val="single" w:sz="4" w:space="0" w:color="auto"/>
              <w:right w:val="single" w:sz="4" w:space="0" w:color="auto"/>
            </w:tcBorders>
            <w:shd w:val="clear" w:color="auto" w:fill="auto"/>
            <w:noWrap/>
            <w:vAlign w:val="bottom"/>
            <w:hideMark/>
          </w:tcPr>
          <w:p w:rsidR="000417FF" w:rsidRPr="000417FF" w:rsidRDefault="000417FF" w:rsidP="000417FF">
            <w:pPr>
              <w:jc w:val="right"/>
              <w:rPr>
                <w:rFonts w:ascii="Calibri" w:hAnsi="Calibri" w:cs="Calibri"/>
                <w:b/>
                <w:bCs/>
                <w:color w:val="000000"/>
                <w:sz w:val="28"/>
                <w:szCs w:val="28"/>
                <w:lang w:val="es-ES" w:eastAsia="es-ES"/>
              </w:rPr>
            </w:pPr>
            <w:r w:rsidRPr="000417FF">
              <w:rPr>
                <w:rFonts w:ascii="Calibri" w:hAnsi="Calibri" w:cs="Calibri"/>
                <w:b/>
                <w:bCs/>
                <w:color w:val="000000"/>
                <w:sz w:val="28"/>
                <w:szCs w:val="28"/>
                <w:lang w:val="es-ES" w:eastAsia="es-ES"/>
              </w:rPr>
              <w:t>26,49</w:t>
            </w:r>
          </w:p>
        </w:tc>
        <w:tc>
          <w:tcPr>
            <w:tcW w:w="1713" w:type="dxa"/>
            <w:gridSpan w:val="2"/>
            <w:tcBorders>
              <w:top w:val="nil"/>
              <w:left w:val="single" w:sz="4" w:space="0" w:color="auto"/>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c>
          <w:tcPr>
            <w:tcW w:w="1464" w:type="dxa"/>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c>
          <w:tcPr>
            <w:tcW w:w="1351" w:type="dxa"/>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c>
          <w:tcPr>
            <w:tcW w:w="1464" w:type="dxa"/>
            <w:gridSpan w:val="2"/>
            <w:tcBorders>
              <w:top w:val="nil"/>
              <w:left w:val="nil"/>
              <w:bottom w:val="nil"/>
              <w:right w:val="nil"/>
            </w:tcBorders>
            <w:shd w:val="clear" w:color="auto" w:fill="auto"/>
            <w:noWrap/>
            <w:vAlign w:val="bottom"/>
            <w:hideMark/>
          </w:tcPr>
          <w:p w:rsidR="000417FF" w:rsidRPr="000417FF" w:rsidRDefault="000417FF" w:rsidP="000417FF">
            <w:pPr>
              <w:rPr>
                <w:rFonts w:ascii="Calibri" w:hAnsi="Calibri" w:cs="Calibri"/>
                <w:color w:val="000000"/>
                <w:sz w:val="22"/>
                <w:szCs w:val="22"/>
                <w:lang w:val="es-ES" w:eastAsia="es-ES"/>
              </w:rPr>
            </w:pPr>
          </w:p>
        </w:tc>
      </w:tr>
    </w:tbl>
    <w:p w:rsidR="00F43179" w:rsidRDefault="00F43179" w:rsidP="00F43179">
      <w:pPr>
        <w:spacing w:line="360" w:lineRule="auto"/>
        <w:jc w:val="both"/>
        <w:rPr>
          <w:rFonts w:ascii="Arial" w:hAnsi="Arial" w:cs="Arial"/>
          <w:b/>
        </w:rPr>
      </w:pPr>
      <w:r w:rsidRPr="00F43179">
        <w:rPr>
          <w:rFonts w:ascii="Arial" w:hAnsi="Arial" w:cs="Arial"/>
          <w:b/>
        </w:rPr>
        <w:lastRenderedPageBreak/>
        <w:t>ANALISIS</w:t>
      </w:r>
      <w:r>
        <w:rPr>
          <w:rFonts w:ascii="Arial" w:hAnsi="Arial" w:cs="Arial"/>
          <w:b/>
        </w:rPr>
        <w:t>:</w:t>
      </w:r>
    </w:p>
    <w:p w:rsidR="00EE6AE4" w:rsidRDefault="00EE6AE4" w:rsidP="00EE6AE4">
      <w:pPr>
        <w:spacing w:line="360" w:lineRule="auto"/>
        <w:rPr>
          <w:lang w:val="es-ES_tradnl"/>
        </w:rPr>
      </w:pPr>
    </w:p>
    <w:p w:rsidR="0093151B" w:rsidRDefault="0093151B" w:rsidP="0093151B">
      <w:pPr>
        <w:spacing w:line="360" w:lineRule="auto"/>
        <w:jc w:val="both"/>
        <w:rPr>
          <w:rFonts w:ascii="Arial" w:hAnsi="Arial" w:cs="Arial"/>
          <w:color w:val="000000"/>
          <w:spacing w:val="-3"/>
        </w:rPr>
      </w:pPr>
      <w:r>
        <w:rPr>
          <w:rFonts w:ascii="Arial" w:hAnsi="Arial" w:cs="Arial"/>
          <w:color w:val="000000"/>
          <w:spacing w:val="-3"/>
        </w:rPr>
        <w:t>Si la tir es mayor al costo del capital: se acepta el proyecto</w:t>
      </w:r>
    </w:p>
    <w:p w:rsidR="0093151B" w:rsidRDefault="0093151B" w:rsidP="0093151B">
      <w:pPr>
        <w:spacing w:line="360" w:lineRule="auto"/>
        <w:jc w:val="both"/>
        <w:rPr>
          <w:rFonts w:ascii="Arial" w:hAnsi="Arial" w:cs="Arial"/>
          <w:color w:val="000000"/>
          <w:spacing w:val="-3"/>
        </w:rPr>
      </w:pPr>
      <w:r>
        <w:rPr>
          <w:rFonts w:ascii="Arial" w:hAnsi="Arial" w:cs="Arial"/>
          <w:color w:val="000000"/>
          <w:spacing w:val="-3"/>
        </w:rPr>
        <w:t>Si la tir es igual al costo del capital: es indiferente</w:t>
      </w:r>
    </w:p>
    <w:p w:rsidR="0093151B" w:rsidRDefault="0093151B" w:rsidP="0093151B">
      <w:pPr>
        <w:spacing w:line="360" w:lineRule="auto"/>
        <w:jc w:val="both"/>
        <w:rPr>
          <w:rFonts w:ascii="Arial" w:hAnsi="Arial" w:cs="Arial"/>
          <w:color w:val="000000"/>
          <w:spacing w:val="-3"/>
        </w:rPr>
      </w:pPr>
      <w:r>
        <w:rPr>
          <w:rFonts w:ascii="Arial" w:hAnsi="Arial" w:cs="Arial"/>
          <w:color w:val="000000"/>
          <w:spacing w:val="-3"/>
        </w:rPr>
        <w:t>Si la tir es menor al costo del capital: el proyecto se rechaza</w:t>
      </w:r>
    </w:p>
    <w:p w:rsidR="0093151B" w:rsidRDefault="0093151B" w:rsidP="0093151B">
      <w:pPr>
        <w:spacing w:line="360" w:lineRule="auto"/>
        <w:jc w:val="both"/>
        <w:rPr>
          <w:rFonts w:ascii="Arial" w:hAnsi="Arial" w:cs="Arial"/>
          <w:color w:val="000000"/>
          <w:spacing w:val="-3"/>
        </w:rPr>
      </w:pPr>
    </w:p>
    <w:p w:rsidR="0093151B" w:rsidRPr="009F74F0" w:rsidRDefault="0093151B" w:rsidP="0093151B">
      <w:pPr>
        <w:spacing w:line="360" w:lineRule="auto"/>
        <w:jc w:val="both"/>
        <w:rPr>
          <w:rFonts w:ascii="Arial" w:hAnsi="Arial" w:cs="Arial"/>
          <w:color w:val="000000"/>
          <w:spacing w:val="-3"/>
        </w:rPr>
      </w:pPr>
      <w:r w:rsidRPr="009F74F0">
        <w:rPr>
          <w:rFonts w:ascii="Arial" w:hAnsi="Arial" w:cs="Arial"/>
          <w:color w:val="000000"/>
          <w:spacing w:val="-3"/>
        </w:rPr>
        <w:t>Con respecto al TIR (tasa interna de retorno) podemos ver que el resultado del VAN MENOR como el resultado del VAN MAYOR son negativos y por ende al hacer el cálculo según la formula el resultado nos da 26.49% positivo. A su vez por ser la tasa más alta que la del inversionista el proyecto es FACTIBLE.</w:t>
      </w:r>
    </w:p>
    <w:tbl>
      <w:tblPr>
        <w:tblW w:w="1688" w:type="dxa"/>
        <w:tblInd w:w="70" w:type="dxa"/>
        <w:tblCellMar>
          <w:left w:w="70" w:type="dxa"/>
          <w:right w:w="70" w:type="dxa"/>
        </w:tblCellMar>
        <w:tblLook w:val="04A0" w:firstRow="1" w:lastRow="0" w:firstColumn="1" w:lastColumn="0" w:noHBand="0" w:noVBand="1"/>
      </w:tblPr>
      <w:tblGrid>
        <w:gridCol w:w="734"/>
        <w:gridCol w:w="954"/>
      </w:tblGrid>
      <w:tr w:rsidR="0093151B" w:rsidRPr="009F74F0" w:rsidTr="00905375">
        <w:trPr>
          <w:trHeight w:val="365"/>
        </w:trPr>
        <w:tc>
          <w:tcPr>
            <w:tcW w:w="0" w:type="auto"/>
            <w:tcBorders>
              <w:top w:val="single" w:sz="8" w:space="0" w:color="auto"/>
              <w:left w:val="single" w:sz="8" w:space="0" w:color="auto"/>
              <w:bottom w:val="single" w:sz="8" w:space="0" w:color="auto"/>
              <w:right w:val="nil"/>
            </w:tcBorders>
            <w:shd w:val="clear" w:color="auto" w:fill="76923C" w:themeFill="accent3" w:themeFillShade="BF"/>
            <w:noWrap/>
            <w:vAlign w:val="bottom"/>
            <w:hideMark/>
          </w:tcPr>
          <w:p w:rsidR="0093151B" w:rsidRPr="009F74F0" w:rsidRDefault="0093151B" w:rsidP="00905375">
            <w:pPr>
              <w:spacing w:line="360" w:lineRule="auto"/>
              <w:rPr>
                <w:rFonts w:ascii="Arial" w:hAnsi="Arial" w:cs="Arial"/>
                <w:color w:val="000000"/>
              </w:rPr>
            </w:pPr>
            <w:r w:rsidRPr="009F74F0">
              <w:rPr>
                <w:rFonts w:ascii="Arial" w:hAnsi="Arial" w:cs="Arial"/>
                <w:color w:val="000000"/>
              </w:rPr>
              <w:t>TIR =</w:t>
            </w:r>
          </w:p>
        </w:tc>
        <w:tc>
          <w:tcPr>
            <w:tcW w:w="0" w:type="auto"/>
            <w:tcBorders>
              <w:top w:val="single" w:sz="8" w:space="0" w:color="auto"/>
              <w:left w:val="nil"/>
              <w:bottom w:val="single" w:sz="8" w:space="0" w:color="auto"/>
              <w:right w:val="single" w:sz="8" w:space="0" w:color="auto"/>
            </w:tcBorders>
            <w:shd w:val="clear" w:color="auto" w:fill="76923C" w:themeFill="accent3" w:themeFillShade="BF"/>
            <w:noWrap/>
            <w:vAlign w:val="bottom"/>
            <w:hideMark/>
          </w:tcPr>
          <w:p w:rsidR="0093151B" w:rsidRPr="009F74F0" w:rsidRDefault="0093151B" w:rsidP="00905375">
            <w:pPr>
              <w:spacing w:line="360" w:lineRule="auto"/>
              <w:jc w:val="right"/>
              <w:rPr>
                <w:rFonts w:ascii="Arial" w:hAnsi="Arial" w:cs="Arial"/>
                <w:color w:val="000000"/>
              </w:rPr>
            </w:pPr>
            <w:r w:rsidRPr="009F74F0">
              <w:rPr>
                <w:rFonts w:ascii="Arial" w:hAnsi="Arial" w:cs="Arial"/>
                <w:color w:val="000000"/>
              </w:rPr>
              <w:t>26,49%</w:t>
            </w:r>
          </w:p>
        </w:tc>
      </w:tr>
    </w:tbl>
    <w:p w:rsidR="00EE6AE4" w:rsidRDefault="00EE6AE4" w:rsidP="00EE6AE4">
      <w:pPr>
        <w:spacing w:line="360" w:lineRule="auto"/>
        <w:rPr>
          <w:rFonts w:ascii="Arial" w:hAnsi="Arial" w:cs="Arial"/>
          <w:b/>
          <w:lang w:val="es-ES_tradnl"/>
        </w:rPr>
      </w:pPr>
      <w:r w:rsidRPr="0037267F">
        <w:rPr>
          <w:rFonts w:ascii="Arial" w:hAnsi="Arial" w:cs="Arial"/>
          <w:b/>
          <w:lang w:val="es-ES_tradnl"/>
        </w:rPr>
        <w:t>RELACION BENEFICIO COSTO</w:t>
      </w:r>
    </w:p>
    <w:p w:rsidR="00732B6D" w:rsidRPr="0037267F" w:rsidRDefault="00732B6D" w:rsidP="00EE6AE4">
      <w:pPr>
        <w:spacing w:line="360" w:lineRule="auto"/>
        <w:rPr>
          <w:rFonts w:ascii="Arial" w:hAnsi="Arial" w:cs="Arial"/>
          <w:b/>
          <w:lang w:val="es-ES_tradnl"/>
        </w:rPr>
      </w:pPr>
    </w:p>
    <w:p w:rsidR="00EE6AE4" w:rsidRPr="00732B6D" w:rsidRDefault="00732B6D" w:rsidP="00732B6D">
      <w:pPr>
        <w:spacing w:line="360" w:lineRule="auto"/>
        <w:jc w:val="center"/>
        <w:rPr>
          <w:rFonts w:ascii="Arial" w:hAnsi="Arial" w:cs="Arial"/>
          <w:b/>
          <w:lang w:val="es-ES_tradnl"/>
        </w:rPr>
      </w:pPr>
      <w:r w:rsidRPr="00732B6D">
        <w:rPr>
          <w:rFonts w:ascii="Arial" w:hAnsi="Arial" w:cs="Arial"/>
          <w:b/>
          <w:lang w:val="es-ES_tradnl"/>
        </w:rPr>
        <w:t>CUADRO 87</w:t>
      </w:r>
    </w:p>
    <w:tbl>
      <w:tblPr>
        <w:tblW w:w="0" w:type="auto"/>
        <w:jc w:val="center"/>
        <w:tblCellMar>
          <w:left w:w="70" w:type="dxa"/>
          <w:right w:w="70" w:type="dxa"/>
        </w:tblCellMar>
        <w:tblLook w:val="04A0" w:firstRow="1" w:lastRow="0" w:firstColumn="1" w:lastColumn="0" w:noHBand="0" w:noVBand="1"/>
      </w:tblPr>
      <w:tblGrid>
        <w:gridCol w:w="604"/>
        <w:gridCol w:w="1339"/>
        <w:gridCol w:w="963"/>
        <w:gridCol w:w="1524"/>
        <w:gridCol w:w="1310"/>
        <w:gridCol w:w="963"/>
        <w:gridCol w:w="1587"/>
      </w:tblGrid>
      <w:tr w:rsidR="00BE2D66" w:rsidRPr="00BE2D66" w:rsidTr="00BE2D66">
        <w:trPr>
          <w:trHeight w:val="375"/>
          <w:jc w:val="center"/>
        </w:trPr>
        <w:tc>
          <w:tcPr>
            <w:tcW w:w="0" w:type="auto"/>
            <w:gridSpan w:val="7"/>
            <w:tcBorders>
              <w:top w:val="nil"/>
              <w:left w:val="nil"/>
              <w:bottom w:val="nil"/>
              <w:right w:val="nil"/>
            </w:tcBorders>
            <w:shd w:val="clear" w:color="000000" w:fill="FFFF00"/>
            <w:noWrap/>
            <w:vAlign w:val="center"/>
            <w:hideMark/>
          </w:tcPr>
          <w:p w:rsidR="00BE2D66" w:rsidRPr="00BE2D66" w:rsidRDefault="00BE2D66" w:rsidP="00BE2D66">
            <w:pPr>
              <w:jc w:val="center"/>
              <w:rPr>
                <w:rFonts w:ascii="Arial" w:eastAsia="Batang" w:hAnsi="Arial" w:cs="Arial"/>
                <w:b/>
                <w:bCs/>
                <w:color w:val="000000"/>
                <w:sz w:val="16"/>
                <w:szCs w:val="16"/>
                <w:lang w:val="es-ES" w:eastAsia="es-ES"/>
              </w:rPr>
            </w:pPr>
            <w:r w:rsidRPr="00BE2D66">
              <w:rPr>
                <w:rFonts w:ascii="Arial" w:eastAsia="Batang" w:hAnsi="Arial" w:cs="Arial"/>
                <w:b/>
                <w:bCs/>
                <w:color w:val="000000"/>
                <w:sz w:val="16"/>
                <w:szCs w:val="16"/>
                <w:lang w:val="es-ES" w:eastAsia="es-ES"/>
              </w:rPr>
              <w:t>RELACIÓN BENEFICIO COSTO (BóC)</w:t>
            </w:r>
          </w:p>
        </w:tc>
      </w:tr>
      <w:tr w:rsidR="00BE2D66" w:rsidRPr="00BE2D66" w:rsidTr="00BE2D66">
        <w:trPr>
          <w:trHeight w:val="315"/>
          <w:jc w:val="center"/>
        </w:trPr>
        <w:tc>
          <w:tcPr>
            <w:tcW w:w="0" w:type="auto"/>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b/>
                <w:bCs/>
                <w:color w:val="000000"/>
                <w:sz w:val="16"/>
                <w:szCs w:val="16"/>
                <w:lang w:val="es-ES" w:eastAsia="es-ES"/>
              </w:rPr>
            </w:pPr>
          </w:p>
        </w:tc>
        <w:tc>
          <w:tcPr>
            <w:tcW w:w="0" w:type="auto"/>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16"/>
                <w:szCs w:val="16"/>
                <w:lang w:val="es-ES" w:eastAsia="es-ES"/>
              </w:rPr>
            </w:pPr>
          </w:p>
        </w:tc>
        <w:tc>
          <w:tcPr>
            <w:tcW w:w="0" w:type="auto"/>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16"/>
                <w:szCs w:val="16"/>
                <w:lang w:val="es-ES" w:eastAsia="es-ES"/>
              </w:rPr>
            </w:pPr>
          </w:p>
        </w:tc>
        <w:tc>
          <w:tcPr>
            <w:tcW w:w="0" w:type="auto"/>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16"/>
                <w:szCs w:val="16"/>
                <w:lang w:val="es-ES" w:eastAsia="es-ES"/>
              </w:rPr>
            </w:pPr>
          </w:p>
        </w:tc>
        <w:tc>
          <w:tcPr>
            <w:tcW w:w="0" w:type="auto"/>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16"/>
                <w:szCs w:val="16"/>
                <w:lang w:val="es-ES" w:eastAsia="es-ES"/>
              </w:rPr>
            </w:pPr>
          </w:p>
        </w:tc>
        <w:tc>
          <w:tcPr>
            <w:tcW w:w="0" w:type="auto"/>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16"/>
                <w:szCs w:val="16"/>
                <w:lang w:val="es-ES" w:eastAsia="es-ES"/>
              </w:rPr>
            </w:pPr>
          </w:p>
        </w:tc>
        <w:tc>
          <w:tcPr>
            <w:tcW w:w="0" w:type="auto"/>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16"/>
                <w:szCs w:val="16"/>
                <w:lang w:val="es-ES" w:eastAsia="es-ES"/>
              </w:rPr>
            </w:pPr>
          </w:p>
        </w:tc>
      </w:tr>
      <w:tr w:rsidR="00BE2D66" w:rsidRPr="00BE2D66" w:rsidTr="00BE2D66">
        <w:trPr>
          <w:trHeight w:val="31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DA9694"/>
            <w:noWrap/>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AÑOS</w:t>
            </w:r>
          </w:p>
        </w:tc>
        <w:tc>
          <w:tcPr>
            <w:tcW w:w="0" w:type="auto"/>
            <w:gridSpan w:val="3"/>
            <w:tcBorders>
              <w:top w:val="single" w:sz="8" w:space="0" w:color="auto"/>
              <w:left w:val="nil"/>
              <w:bottom w:val="single" w:sz="8" w:space="0" w:color="auto"/>
              <w:right w:val="single" w:sz="8" w:space="0" w:color="000000"/>
            </w:tcBorders>
            <w:shd w:val="clear" w:color="000000" w:fill="DA9694"/>
            <w:noWrap/>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ACTUALIZACION COSTO TOTAL</w:t>
            </w:r>
          </w:p>
        </w:tc>
        <w:tc>
          <w:tcPr>
            <w:tcW w:w="0" w:type="auto"/>
            <w:gridSpan w:val="3"/>
            <w:tcBorders>
              <w:top w:val="single" w:sz="8" w:space="0" w:color="auto"/>
              <w:left w:val="nil"/>
              <w:bottom w:val="single" w:sz="8" w:space="0" w:color="auto"/>
              <w:right w:val="single" w:sz="8" w:space="0" w:color="000000"/>
            </w:tcBorders>
            <w:shd w:val="clear" w:color="000000" w:fill="DA9694"/>
            <w:noWrap/>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ACTUALIZACION INGRESOS</w:t>
            </w:r>
          </w:p>
        </w:tc>
      </w:tr>
      <w:tr w:rsidR="00BE2D66" w:rsidRPr="00BE2D66" w:rsidTr="00BE2D66">
        <w:trPr>
          <w:trHeight w:val="52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BE2D66" w:rsidRPr="00BE2D66" w:rsidRDefault="00BE2D66" w:rsidP="00BE2D66">
            <w:pPr>
              <w:rPr>
                <w:rFonts w:ascii="Arial" w:hAnsi="Arial" w:cs="Arial"/>
                <w:b/>
                <w:bCs/>
                <w:color w:val="000000"/>
                <w:sz w:val="16"/>
                <w:szCs w:val="16"/>
                <w:lang w:val="es-ES" w:eastAsia="es-ES"/>
              </w:rPr>
            </w:pPr>
          </w:p>
        </w:tc>
        <w:tc>
          <w:tcPr>
            <w:tcW w:w="0" w:type="auto"/>
            <w:tcBorders>
              <w:top w:val="nil"/>
              <w:left w:val="nil"/>
              <w:bottom w:val="single" w:sz="8" w:space="0" w:color="auto"/>
              <w:right w:val="single" w:sz="8" w:space="0" w:color="auto"/>
            </w:tcBorders>
            <w:shd w:val="clear" w:color="000000" w:fill="DA9694"/>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COSTO TOTAL ORIG.</w:t>
            </w:r>
          </w:p>
        </w:tc>
        <w:tc>
          <w:tcPr>
            <w:tcW w:w="0" w:type="auto"/>
            <w:tcBorders>
              <w:top w:val="nil"/>
              <w:left w:val="nil"/>
              <w:bottom w:val="single" w:sz="8" w:space="0" w:color="auto"/>
              <w:right w:val="single" w:sz="8" w:space="0" w:color="auto"/>
            </w:tcBorders>
            <w:shd w:val="clear" w:color="000000" w:fill="DA9694"/>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FACTOR ACT.</w:t>
            </w:r>
          </w:p>
        </w:tc>
        <w:tc>
          <w:tcPr>
            <w:tcW w:w="0" w:type="auto"/>
            <w:tcBorders>
              <w:top w:val="nil"/>
              <w:left w:val="nil"/>
              <w:bottom w:val="single" w:sz="8" w:space="0" w:color="auto"/>
              <w:right w:val="single" w:sz="8" w:space="0" w:color="auto"/>
            </w:tcBorders>
            <w:shd w:val="clear" w:color="000000" w:fill="DA9694"/>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COSTO ACTUALIZADO</w:t>
            </w:r>
          </w:p>
        </w:tc>
        <w:tc>
          <w:tcPr>
            <w:tcW w:w="0" w:type="auto"/>
            <w:tcBorders>
              <w:top w:val="nil"/>
              <w:left w:val="nil"/>
              <w:bottom w:val="single" w:sz="8" w:space="0" w:color="auto"/>
              <w:right w:val="single" w:sz="8" w:space="0" w:color="auto"/>
            </w:tcBorders>
            <w:shd w:val="clear" w:color="000000" w:fill="DA9694"/>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INGRESO ORIGINAL</w:t>
            </w:r>
          </w:p>
        </w:tc>
        <w:tc>
          <w:tcPr>
            <w:tcW w:w="0" w:type="auto"/>
            <w:tcBorders>
              <w:top w:val="nil"/>
              <w:left w:val="nil"/>
              <w:bottom w:val="single" w:sz="8" w:space="0" w:color="auto"/>
              <w:right w:val="single" w:sz="8" w:space="0" w:color="auto"/>
            </w:tcBorders>
            <w:shd w:val="clear" w:color="000000" w:fill="DA9694"/>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FACTOR ACT.</w:t>
            </w:r>
          </w:p>
        </w:tc>
        <w:tc>
          <w:tcPr>
            <w:tcW w:w="0" w:type="auto"/>
            <w:tcBorders>
              <w:top w:val="nil"/>
              <w:left w:val="nil"/>
              <w:bottom w:val="single" w:sz="8" w:space="0" w:color="auto"/>
              <w:right w:val="single" w:sz="8" w:space="0" w:color="auto"/>
            </w:tcBorders>
            <w:shd w:val="clear" w:color="000000" w:fill="DA9694"/>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INGRESO ACTUALIZADO</w:t>
            </w:r>
          </w:p>
        </w:tc>
      </w:tr>
      <w:tr w:rsidR="00BE2D66" w:rsidRPr="00BE2D66" w:rsidTr="00BE2D66">
        <w:trPr>
          <w:trHeight w:val="315"/>
          <w:jc w:val="center"/>
        </w:trPr>
        <w:tc>
          <w:tcPr>
            <w:tcW w:w="0" w:type="auto"/>
            <w:tcBorders>
              <w:top w:val="nil"/>
              <w:left w:val="single" w:sz="8" w:space="0" w:color="auto"/>
              <w:bottom w:val="single" w:sz="8" w:space="0" w:color="auto"/>
              <w:right w:val="single" w:sz="8" w:space="0" w:color="auto"/>
            </w:tcBorders>
            <w:shd w:val="clear" w:color="000000" w:fill="00B0F0"/>
            <w:noWrap/>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 </w:t>
            </w:r>
          </w:p>
        </w:tc>
        <w:tc>
          <w:tcPr>
            <w:tcW w:w="0" w:type="auto"/>
            <w:tcBorders>
              <w:top w:val="nil"/>
              <w:left w:val="nil"/>
              <w:bottom w:val="single" w:sz="8" w:space="0" w:color="auto"/>
              <w:right w:val="single" w:sz="8" w:space="0" w:color="auto"/>
            </w:tcBorders>
            <w:shd w:val="clear" w:color="000000" w:fill="00B0F0"/>
            <w:noWrap/>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 </w:t>
            </w:r>
          </w:p>
        </w:tc>
        <w:tc>
          <w:tcPr>
            <w:tcW w:w="0" w:type="auto"/>
            <w:tcBorders>
              <w:top w:val="nil"/>
              <w:left w:val="nil"/>
              <w:bottom w:val="single" w:sz="8" w:space="0" w:color="auto"/>
              <w:right w:val="single" w:sz="8" w:space="0" w:color="auto"/>
            </w:tcBorders>
            <w:shd w:val="clear" w:color="000000" w:fill="00B0F0"/>
            <w:noWrap/>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10%</w:t>
            </w:r>
          </w:p>
        </w:tc>
        <w:tc>
          <w:tcPr>
            <w:tcW w:w="0" w:type="auto"/>
            <w:tcBorders>
              <w:top w:val="nil"/>
              <w:left w:val="nil"/>
              <w:bottom w:val="single" w:sz="8" w:space="0" w:color="auto"/>
              <w:right w:val="single" w:sz="8" w:space="0" w:color="auto"/>
            </w:tcBorders>
            <w:shd w:val="clear" w:color="000000" w:fill="00B0F0"/>
            <w:noWrap/>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 </w:t>
            </w:r>
          </w:p>
        </w:tc>
        <w:tc>
          <w:tcPr>
            <w:tcW w:w="0" w:type="auto"/>
            <w:tcBorders>
              <w:top w:val="nil"/>
              <w:left w:val="nil"/>
              <w:bottom w:val="single" w:sz="8" w:space="0" w:color="auto"/>
              <w:right w:val="single" w:sz="8" w:space="0" w:color="auto"/>
            </w:tcBorders>
            <w:shd w:val="clear" w:color="000000" w:fill="00B0F0"/>
            <w:noWrap/>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 </w:t>
            </w:r>
          </w:p>
        </w:tc>
        <w:tc>
          <w:tcPr>
            <w:tcW w:w="0" w:type="auto"/>
            <w:tcBorders>
              <w:top w:val="nil"/>
              <w:left w:val="nil"/>
              <w:bottom w:val="single" w:sz="8" w:space="0" w:color="auto"/>
              <w:right w:val="single" w:sz="8" w:space="0" w:color="auto"/>
            </w:tcBorders>
            <w:shd w:val="clear" w:color="000000" w:fill="00B0F0"/>
            <w:noWrap/>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10%</w:t>
            </w:r>
          </w:p>
        </w:tc>
        <w:tc>
          <w:tcPr>
            <w:tcW w:w="0" w:type="auto"/>
            <w:tcBorders>
              <w:top w:val="nil"/>
              <w:left w:val="nil"/>
              <w:bottom w:val="single" w:sz="8" w:space="0" w:color="auto"/>
              <w:right w:val="single" w:sz="8" w:space="0" w:color="auto"/>
            </w:tcBorders>
            <w:shd w:val="clear" w:color="000000" w:fill="00B0F0"/>
            <w:noWrap/>
            <w:vAlign w:val="center"/>
            <w:hideMark/>
          </w:tcPr>
          <w:p w:rsidR="00BE2D66" w:rsidRPr="00BE2D66" w:rsidRDefault="00BE2D66" w:rsidP="00BE2D66">
            <w:pPr>
              <w:jc w:val="center"/>
              <w:rPr>
                <w:rFonts w:ascii="Arial" w:hAnsi="Arial" w:cs="Arial"/>
                <w:b/>
                <w:bCs/>
                <w:color w:val="000000"/>
                <w:sz w:val="16"/>
                <w:szCs w:val="16"/>
                <w:lang w:val="es-ES" w:eastAsia="es-ES"/>
              </w:rPr>
            </w:pPr>
            <w:r w:rsidRPr="00BE2D66">
              <w:rPr>
                <w:rFonts w:ascii="Arial" w:hAnsi="Arial" w:cs="Arial"/>
                <w:b/>
                <w:bCs/>
                <w:color w:val="000000"/>
                <w:sz w:val="16"/>
                <w:szCs w:val="16"/>
                <w:lang w:val="es-ES" w:eastAsia="es-ES"/>
              </w:rPr>
              <w:t> </w:t>
            </w:r>
          </w:p>
        </w:tc>
      </w:tr>
      <w:tr w:rsidR="00BE2D66" w:rsidRPr="00BE2D66" w:rsidTr="00BE2D66">
        <w:trPr>
          <w:trHeight w:val="315"/>
          <w:jc w:val="center"/>
        </w:trPr>
        <w:tc>
          <w:tcPr>
            <w:tcW w:w="0" w:type="auto"/>
            <w:tcBorders>
              <w:top w:val="nil"/>
              <w:left w:val="single" w:sz="8" w:space="0" w:color="auto"/>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1</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$ 218.433,21</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0,911162</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$ 199.027,98</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$ 273.041,51</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0,911162</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$ 248.784,98</w:t>
            </w:r>
          </w:p>
        </w:tc>
      </w:tr>
      <w:tr w:rsidR="00BE2D66" w:rsidRPr="00BE2D66" w:rsidTr="00BE2D66">
        <w:trPr>
          <w:trHeight w:val="315"/>
          <w:jc w:val="center"/>
        </w:trPr>
        <w:tc>
          <w:tcPr>
            <w:tcW w:w="0" w:type="auto"/>
            <w:tcBorders>
              <w:top w:val="nil"/>
              <w:left w:val="single" w:sz="8" w:space="0" w:color="auto"/>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2</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$ 222.457,99</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0,830216</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$ 184.688,12</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$ 289.195,39</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0,830216</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$ 240.094,55</w:t>
            </w:r>
          </w:p>
        </w:tc>
      </w:tr>
      <w:tr w:rsidR="00BE2D66" w:rsidRPr="00BE2D66" w:rsidTr="00BE2D66">
        <w:trPr>
          <w:trHeight w:val="315"/>
          <w:jc w:val="center"/>
        </w:trPr>
        <w:tc>
          <w:tcPr>
            <w:tcW w:w="0" w:type="auto"/>
            <w:tcBorders>
              <w:top w:val="nil"/>
              <w:left w:val="single" w:sz="8" w:space="0" w:color="auto"/>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3</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$ 226.659,09</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0,756461</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$ 171.458,71</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$ 305.989,77</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0,756461</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$ 231.469,26</w:t>
            </w:r>
          </w:p>
        </w:tc>
      </w:tr>
      <w:tr w:rsidR="00BE2D66" w:rsidRPr="00BE2D66" w:rsidTr="00BE2D66">
        <w:trPr>
          <w:trHeight w:val="315"/>
          <w:jc w:val="center"/>
        </w:trPr>
        <w:tc>
          <w:tcPr>
            <w:tcW w:w="0" w:type="auto"/>
            <w:tcBorders>
              <w:top w:val="nil"/>
              <w:left w:val="single" w:sz="8" w:space="0" w:color="auto"/>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4</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$ 231.041,80</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0,689258</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$ 159.247,43</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$ 323.458,51</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0,689258</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$ 222.946,40</w:t>
            </w:r>
          </w:p>
        </w:tc>
      </w:tr>
      <w:tr w:rsidR="00BE2D66" w:rsidRPr="00BE2D66" w:rsidTr="00BE2D66">
        <w:trPr>
          <w:trHeight w:val="315"/>
          <w:jc w:val="center"/>
        </w:trPr>
        <w:tc>
          <w:tcPr>
            <w:tcW w:w="0" w:type="auto"/>
            <w:tcBorders>
              <w:top w:val="nil"/>
              <w:left w:val="single" w:sz="8" w:space="0" w:color="auto"/>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5</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$ 235.611,56</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0,628026</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$ 147.970,09</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$ 341.636,76</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0,628026</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$ 214.556,64</w:t>
            </w:r>
          </w:p>
        </w:tc>
      </w:tr>
      <w:tr w:rsidR="00BE2D66" w:rsidRPr="00BE2D66" w:rsidTr="00BE2D66">
        <w:trPr>
          <w:trHeight w:val="315"/>
          <w:jc w:val="center"/>
        </w:trPr>
        <w:tc>
          <w:tcPr>
            <w:tcW w:w="0" w:type="auto"/>
            <w:tcBorders>
              <w:top w:val="nil"/>
              <w:left w:val="single" w:sz="8" w:space="0" w:color="auto"/>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6</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$ 240.373,99</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0,572233</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$ 137.549,91</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$ 360.560,99</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0,572233</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$ 206.324,86</w:t>
            </w:r>
          </w:p>
        </w:tc>
      </w:tr>
      <w:tr w:rsidR="00BE2D66" w:rsidRPr="00BE2D66" w:rsidTr="00BE2D66">
        <w:trPr>
          <w:trHeight w:val="315"/>
          <w:jc w:val="center"/>
        </w:trPr>
        <w:tc>
          <w:tcPr>
            <w:tcW w:w="0" w:type="auto"/>
            <w:tcBorders>
              <w:top w:val="nil"/>
              <w:left w:val="single" w:sz="8" w:space="0" w:color="auto"/>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7</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$ 245.334,87</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0,521397</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$ 127.916,80</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$ 380.269,05</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0,521397</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$ 198.271,04</w:t>
            </w:r>
          </w:p>
        </w:tc>
      </w:tr>
      <w:tr w:rsidR="00BE2D66" w:rsidRPr="00BE2D66" w:rsidTr="00BE2D66">
        <w:trPr>
          <w:trHeight w:val="315"/>
          <w:jc w:val="center"/>
        </w:trPr>
        <w:tc>
          <w:tcPr>
            <w:tcW w:w="0" w:type="auto"/>
            <w:tcBorders>
              <w:top w:val="nil"/>
              <w:left w:val="single" w:sz="8" w:space="0" w:color="auto"/>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8</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$ 250.500,15</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0,475077</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$ 119.006,79</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$ 400.800,24</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0,475077</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$ 190.410,87</w:t>
            </w:r>
          </w:p>
        </w:tc>
      </w:tr>
      <w:tr w:rsidR="00BE2D66" w:rsidRPr="00BE2D66" w:rsidTr="00BE2D66">
        <w:trPr>
          <w:trHeight w:val="315"/>
          <w:jc w:val="center"/>
        </w:trPr>
        <w:tc>
          <w:tcPr>
            <w:tcW w:w="0" w:type="auto"/>
            <w:tcBorders>
              <w:top w:val="nil"/>
              <w:left w:val="single" w:sz="8" w:space="0" w:color="auto"/>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9</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$ 255.875,96</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0,432872</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$ 110.761,47</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$ 422.195,34</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0,432872</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$ 182.756,43</w:t>
            </w:r>
          </w:p>
        </w:tc>
      </w:tr>
      <w:tr w:rsidR="00BE2D66" w:rsidRPr="00BE2D66" w:rsidTr="00BE2D66">
        <w:trPr>
          <w:trHeight w:val="315"/>
          <w:jc w:val="center"/>
        </w:trPr>
        <w:tc>
          <w:tcPr>
            <w:tcW w:w="0" w:type="auto"/>
            <w:tcBorders>
              <w:top w:val="nil"/>
              <w:left w:val="single" w:sz="8" w:space="0" w:color="auto"/>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10</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$ 261.468,63</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0,394416</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$ 103.127,45</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$ 444.496,66</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center"/>
              <w:rPr>
                <w:rFonts w:ascii="Arial" w:hAnsi="Arial" w:cs="Arial"/>
                <w:color w:val="000000"/>
                <w:sz w:val="16"/>
                <w:szCs w:val="16"/>
                <w:lang w:val="es-ES" w:eastAsia="es-ES"/>
              </w:rPr>
            </w:pPr>
            <w:r w:rsidRPr="00BE2D66">
              <w:rPr>
                <w:rFonts w:ascii="Arial" w:hAnsi="Arial" w:cs="Arial"/>
                <w:color w:val="000000"/>
                <w:sz w:val="16"/>
                <w:szCs w:val="16"/>
                <w:lang w:val="es-ES" w:eastAsia="es-ES"/>
              </w:rPr>
              <w:t>0,394416</w:t>
            </w:r>
          </w:p>
        </w:tc>
        <w:tc>
          <w:tcPr>
            <w:tcW w:w="0" w:type="auto"/>
            <w:tcBorders>
              <w:top w:val="nil"/>
              <w:left w:val="nil"/>
              <w:bottom w:val="single" w:sz="8" w:space="0" w:color="auto"/>
              <w:right w:val="single" w:sz="8" w:space="0" w:color="auto"/>
            </w:tcBorders>
            <w:shd w:val="clear" w:color="000000" w:fill="FABF8F"/>
            <w:noWrap/>
            <w:vAlign w:val="center"/>
            <w:hideMark/>
          </w:tcPr>
          <w:p w:rsidR="00BE2D66" w:rsidRPr="00BE2D66" w:rsidRDefault="00BE2D66" w:rsidP="00BE2D66">
            <w:pPr>
              <w:jc w:val="right"/>
              <w:rPr>
                <w:rFonts w:ascii="Arial" w:hAnsi="Arial" w:cs="Arial"/>
                <w:color w:val="000000"/>
                <w:sz w:val="16"/>
                <w:szCs w:val="16"/>
                <w:lang w:val="es-ES" w:eastAsia="es-ES"/>
              </w:rPr>
            </w:pPr>
            <w:r w:rsidRPr="00BE2D66">
              <w:rPr>
                <w:rFonts w:ascii="Arial" w:hAnsi="Arial" w:cs="Arial"/>
                <w:color w:val="000000"/>
                <w:sz w:val="16"/>
                <w:szCs w:val="16"/>
                <w:lang w:val="es-ES" w:eastAsia="es-ES"/>
              </w:rPr>
              <w:t>$ 175.316,67</w:t>
            </w:r>
          </w:p>
        </w:tc>
      </w:tr>
      <w:tr w:rsidR="00BE2D66" w:rsidRPr="00BE2D66" w:rsidTr="00BE2D66">
        <w:trPr>
          <w:trHeight w:val="315"/>
          <w:jc w:val="center"/>
        </w:trPr>
        <w:tc>
          <w:tcPr>
            <w:tcW w:w="0" w:type="auto"/>
            <w:tcBorders>
              <w:top w:val="nil"/>
              <w:left w:val="single" w:sz="8" w:space="0" w:color="auto"/>
              <w:bottom w:val="single" w:sz="8" w:space="0" w:color="auto"/>
              <w:right w:val="single" w:sz="8" w:space="0" w:color="auto"/>
            </w:tcBorders>
            <w:shd w:val="clear" w:color="000000" w:fill="FFC000"/>
            <w:noWrap/>
            <w:vAlign w:val="center"/>
            <w:hideMark/>
          </w:tcPr>
          <w:p w:rsidR="00BE2D66" w:rsidRPr="00BE2D66" w:rsidRDefault="00BE2D66" w:rsidP="00BE2D66">
            <w:pPr>
              <w:jc w:val="center"/>
              <w:rPr>
                <w:rFonts w:ascii="Arial" w:hAnsi="Arial" w:cs="Arial"/>
                <w:b/>
                <w:color w:val="000000"/>
                <w:sz w:val="16"/>
                <w:szCs w:val="16"/>
                <w:lang w:val="es-ES" w:eastAsia="es-ES"/>
              </w:rPr>
            </w:pPr>
            <w:r w:rsidRPr="00BE2D66">
              <w:rPr>
                <w:rFonts w:ascii="Arial" w:hAnsi="Arial" w:cs="Arial"/>
                <w:b/>
                <w:color w:val="000000"/>
                <w:sz w:val="16"/>
                <w:szCs w:val="16"/>
                <w:lang w:val="es-ES" w:eastAsia="es-ES"/>
              </w:rPr>
              <w:t> </w:t>
            </w:r>
          </w:p>
        </w:tc>
        <w:tc>
          <w:tcPr>
            <w:tcW w:w="0" w:type="auto"/>
            <w:tcBorders>
              <w:top w:val="nil"/>
              <w:left w:val="nil"/>
              <w:bottom w:val="single" w:sz="8" w:space="0" w:color="auto"/>
              <w:right w:val="single" w:sz="8" w:space="0" w:color="auto"/>
            </w:tcBorders>
            <w:shd w:val="clear" w:color="000000" w:fill="FFC000"/>
            <w:noWrap/>
            <w:vAlign w:val="center"/>
            <w:hideMark/>
          </w:tcPr>
          <w:p w:rsidR="00BE2D66" w:rsidRPr="00BE2D66" w:rsidRDefault="00BE2D66" w:rsidP="00BE2D66">
            <w:pPr>
              <w:jc w:val="center"/>
              <w:rPr>
                <w:rFonts w:ascii="Arial" w:hAnsi="Arial" w:cs="Arial"/>
                <w:b/>
                <w:color w:val="000000"/>
                <w:sz w:val="16"/>
                <w:szCs w:val="16"/>
                <w:lang w:val="es-ES" w:eastAsia="es-ES"/>
              </w:rPr>
            </w:pPr>
            <w:r w:rsidRPr="00BE2D66">
              <w:rPr>
                <w:rFonts w:ascii="Arial" w:hAnsi="Arial" w:cs="Arial"/>
                <w:b/>
                <w:color w:val="000000"/>
                <w:sz w:val="16"/>
                <w:szCs w:val="16"/>
                <w:lang w:val="es-ES" w:eastAsia="es-ES"/>
              </w:rPr>
              <w:t> </w:t>
            </w:r>
          </w:p>
        </w:tc>
        <w:tc>
          <w:tcPr>
            <w:tcW w:w="0" w:type="auto"/>
            <w:tcBorders>
              <w:top w:val="nil"/>
              <w:left w:val="nil"/>
              <w:bottom w:val="single" w:sz="8" w:space="0" w:color="auto"/>
              <w:right w:val="single" w:sz="8" w:space="0" w:color="auto"/>
            </w:tcBorders>
            <w:shd w:val="clear" w:color="000000" w:fill="FFC000"/>
            <w:noWrap/>
            <w:vAlign w:val="center"/>
            <w:hideMark/>
          </w:tcPr>
          <w:p w:rsidR="00BE2D66" w:rsidRPr="00BE2D66" w:rsidRDefault="00BE2D66" w:rsidP="00BE2D66">
            <w:pPr>
              <w:jc w:val="center"/>
              <w:rPr>
                <w:rFonts w:ascii="Arial" w:hAnsi="Arial" w:cs="Arial"/>
                <w:b/>
                <w:color w:val="000000"/>
                <w:sz w:val="16"/>
                <w:szCs w:val="16"/>
                <w:lang w:val="es-ES" w:eastAsia="es-ES"/>
              </w:rPr>
            </w:pPr>
            <w:r w:rsidRPr="00BE2D66">
              <w:rPr>
                <w:rFonts w:ascii="Arial" w:hAnsi="Arial" w:cs="Arial"/>
                <w:b/>
                <w:color w:val="000000"/>
                <w:sz w:val="16"/>
                <w:szCs w:val="16"/>
                <w:lang w:val="es-ES" w:eastAsia="es-ES"/>
              </w:rPr>
              <w:t> </w:t>
            </w:r>
          </w:p>
        </w:tc>
        <w:tc>
          <w:tcPr>
            <w:tcW w:w="0" w:type="auto"/>
            <w:tcBorders>
              <w:top w:val="nil"/>
              <w:left w:val="nil"/>
              <w:bottom w:val="single" w:sz="8" w:space="0" w:color="auto"/>
              <w:right w:val="single" w:sz="8" w:space="0" w:color="auto"/>
            </w:tcBorders>
            <w:shd w:val="clear" w:color="000000" w:fill="FFC000"/>
            <w:noWrap/>
            <w:vAlign w:val="center"/>
            <w:hideMark/>
          </w:tcPr>
          <w:p w:rsidR="00BE2D66" w:rsidRPr="00BE2D66" w:rsidRDefault="00BE2D66" w:rsidP="00BE2D66">
            <w:pPr>
              <w:jc w:val="right"/>
              <w:rPr>
                <w:rFonts w:ascii="Arial" w:hAnsi="Arial" w:cs="Arial"/>
                <w:b/>
                <w:color w:val="000000"/>
                <w:sz w:val="16"/>
                <w:szCs w:val="16"/>
                <w:lang w:val="es-ES" w:eastAsia="es-ES"/>
              </w:rPr>
            </w:pPr>
            <w:r w:rsidRPr="00BE2D66">
              <w:rPr>
                <w:rFonts w:ascii="Arial" w:hAnsi="Arial" w:cs="Arial"/>
                <w:b/>
                <w:color w:val="000000"/>
                <w:sz w:val="16"/>
                <w:szCs w:val="16"/>
                <w:lang w:val="es-ES" w:eastAsia="es-ES"/>
              </w:rPr>
              <w:t>$ 1.460.754,76</w:t>
            </w:r>
          </w:p>
        </w:tc>
        <w:tc>
          <w:tcPr>
            <w:tcW w:w="0" w:type="auto"/>
            <w:tcBorders>
              <w:top w:val="nil"/>
              <w:left w:val="nil"/>
              <w:bottom w:val="single" w:sz="8" w:space="0" w:color="auto"/>
              <w:right w:val="single" w:sz="8" w:space="0" w:color="auto"/>
            </w:tcBorders>
            <w:shd w:val="clear" w:color="000000" w:fill="FFC000"/>
            <w:noWrap/>
            <w:vAlign w:val="center"/>
            <w:hideMark/>
          </w:tcPr>
          <w:p w:rsidR="00BE2D66" w:rsidRPr="00BE2D66" w:rsidRDefault="00BE2D66" w:rsidP="00BE2D66">
            <w:pPr>
              <w:jc w:val="right"/>
              <w:rPr>
                <w:rFonts w:ascii="Arial" w:hAnsi="Arial" w:cs="Arial"/>
                <w:b/>
                <w:color w:val="000000"/>
                <w:sz w:val="16"/>
                <w:szCs w:val="16"/>
                <w:lang w:val="es-ES" w:eastAsia="es-ES"/>
              </w:rPr>
            </w:pPr>
            <w:r w:rsidRPr="00BE2D66">
              <w:rPr>
                <w:rFonts w:ascii="Arial" w:hAnsi="Arial" w:cs="Arial"/>
                <w:b/>
                <w:color w:val="000000"/>
                <w:sz w:val="16"/>
                <w:szCs w:val="16"/>
                <w:lang w:val="es-ES" w:eastAsia="es-ES"/>
              </w:rPr>
              <w:t> </w:t>
            </w:r>
          </w:p>
        </w:tc>
        <w:tc>
          <w:tcPr>
            <w:tcW w:w="0" w:type="auto"/>
            <w:tcBorders>
              <w:top w:val="nil"/>
              <w:left w:val="nil"/>
              <w:bottom w:val="single" w:sz="8" w:space="0" w:color="auto"/>
              <w:right w:val="single" w:sz="8" w:space="0" w:color="auto"/>
            </w:tcBorders>
            <w:shd w:val="clear" w:color="000000" w:fill="FFC000"/>
            <w:noWrap/>
            <w:vAlign w:val="center"/>
            <w:hideMark/>
          </w:tcPr>
          <w:p w:rsidR="00BE2D66" w:rsidRPr="00BE2D66" w:rsidRDefault="00BE2D66" w:rsidP="00BE2D66">
            <w:pPr>
              <w:jc w:val="center"/>
              <w:rPr>
                <w:rFonts w:ascii="Arial" w:hAnsi="Arial" w:cs="Arial"/>
                <w:b/>
                <w:color w:val="000000"/>
                <w:sz w:val="16"/>
                <w:szCs w:val="16"/>
                <w:lang w:val="es-ES" w:eastAsia="es-ES"/>
              </w:rPr>
            </w:pPr>
            <w:r w:rsidRPr="00BE2D66">
              <w:rPr>
                <w:rFonts w:ascii="Arial" w:hAnsi="Arial" w:cs="Arial"/>
                <w:b/>
                <w:color w:val="000000"/>
                <w:sz w:val="16"/>
                <w:szCs w:val="16"/>
                <w:lang w:val="es-ES" w:eastAsia="es-ES"/>
              </w:rPr>
              <w:t> </w:t>
            </w:r>
          </w:p>
        </w:tc>
        <w:tc>
          <w:tcPr>
            <w:tcW w:w="0" w:type="auto"/>
            <w:tcBorders>
              <w:top w:val="nil"/>
              <w:left w:val="nil"/>
              <w:bottom w:val="single" w:sz="8" w:space="0" w:color="auto"/>
              <w:right w:val="single" w:sz="8" w:space="0" w:color="auto"/>
            </w:tcBorders>
            <w:shd w:val="clear" w:color="000000" w:fill="FFC000"/>
            <w:noWrap/>
            <w:vAlign w:val="center"/>
            <w:hideMark/>
          </w:tcPr>
          <w:p w:rsidR="00BE2D66" w:rsidRPr="00BE2D66" w:rsidRDefault="00BE2D66" w:rsidP="00BE2D66">
            <w:pPr>
              <w:jc w:val="right"/>
              <w:rPr>
                <w:rFonts w:ascii="Arial" w:hAnsi="Arial" w:cs="Arial"/>
                <w:b/>
                <w:color w:val="000000"/>
                <w:sz w:val="16"/>
                <w:szCs w:val="16"/>
                <w:lang w:val="es-ES" w:eastAsia="es-ES"/>
              </w:rPr>
            </w:pPr>
            <w:r w:rsidRPr="00BE2D66">
              <w:rPr>
                <w:rFonts w:ascii="Arial" w:hAnsi="Arial" w:cs="Arial"/>
                <w:b/>
                <w:color w:val="000000"/>
                <w:sz w:val="16"/>
                <w:szCs w:val="16"/>
                <w:lang w:val="es-ES" w:eastAsia="es-ES"/>
              </w:rPr>
              <w:t>$ 2.110.931,70</w:t>
            </w:r>
          </w:p>
        </w:tc>
      </w:tr>
    </w:tbl>
    <w:p w:rsidR="00886D26" w:rsidRPr="005F11D6" w:rsidRDefault="00886D26" w:rsidP="00886D26">
      <w:pPr>
        <w:rPr>
          <w:rFonts w:ascii="Arial" w:hAnsi="Arial" w:cs="Arial"/>
          <w:bCs/>
          <w:sz w:val="20"/>
          <w:szCs w:val="20"/>
        </w:rPr>
      </w:pPr>
      <w:r w:rsidRPr="005F11D6">
        <w:rPr>
          <w:rFonts w:ascii="Arial" w:hAnsi="Arial" w:cs="Arial"/>
          <w:b/>
          <w:bCs/>
          <w:sz w:val="20"/>
          <w:szCs w:val="20"/>
        </w:rPr>
        <w:t xml:space="preserve">Fuente: </w:t>
      </w:r>
      <w:r w:rsidRPr="005F11D6">
        <w:rPr>
          <w:rFonts w:ascii="Arial" w:hAnsi="Arial" w:cs="Arial"/>
          <w:bCs/>
          <w:sz w:val="20"/>
          <w:szCs w:val="20"/>
        </w:rPr>
        <w:t>Cuadro Nº 7</w:t>
      </w:r>
      <w:r>
        <w:rPr>
          <w:rFonts w:ascii="Arial" w:hAnsi="Arial" w:cs="Arial"/>
          <w:bCs/>
          <w:sz w:val="20"/>
          <w:szCs w:val="20"/>
        </w:rPr>
        <w:t>8</w:t>
      </w:r>
    </w:p>
    <w:p w:rsidR="00886D26" w:rsidRPr="005F11D6" w:rsidRDefault="00886D26" w:rsidP="00886D26">
      <w:pPr>
        <w:rPr>
          <w:rFonts w:ascii="Arial" w:hAnsi="Arial" w:cs="Arial"/>
          <w:bCs/>
          <w:sz w:val="20"/>
          <w:szCs w:val="20"/>
        </w:rPr>
      </w:pPr>
      <w:r w:rsidRPr="005F11D6">
        <w:rPr>
          <w:rFonts w:ascii="Arial" w:hAnsi="Arial" w:cs="Arial"/>
          <w:b/>
          <w:bCs/>
          <w:sz w:val="20"/>
          <w:szCs w:val="20"/>
        </w:rPr>
        <w:t>Elaboración:</w:t>
      </w:r>
      <w:r w:rsidRPr="005F11D6">
        <w:rPr>
          <w:rFonts w:ascii="Arial" w:hAnsi="Arial" w:cs="Arial"/>
          <w:bCs/>
          <w:sz w:val="20"/>
          <w:szCs w:val="20"/>
        </w:rPr>
        <w:t xml:space="preserve"> </w:t>
      </w:r>
      <w:r>
        <w:rPr>
          <w:rFonts w:ascii="Arial" w:hAnsi="Arial" w:cs="Arial"/>
          <w:bCs/>
          <w:sz w:val="20"/>
          <w:szCs w:val="20"/>
        </w:rPr>
        <w:t>El</w:t>
      </w:r>
      <w:r w:rsidRPr="005F11D6">
        <w:rPr>
          <w:rFonts w:ascii="Arial" w:hAnsi="Arial" w:cs="Arial"/>
          <w:bCs/>
          <w:sz w:val="20"/>
          <w:szCs w:val="20"/>
        </w:rPr>
        <w:t xml:space="preserve"> autor</w:t>
      </w:r>
    </w:p>
    <w:p w:rsidR="00BE2D66" w:rsidRDefault="00BE2D66" w:rsidP="00EE6AE4">
      <w:pPr>
        <w:spacing w:line="360" w:lineRule="auto"/>
      </w:pPr>
    </w:p>
    <w:p w:rsidR="003A00AD" w:rsidRDefault="003A00AD" w:rsidP="00EE6AE4">
      <w:pPr>
        <w:spacing w:line="360" w:lineRule="auto"/>
      </w:pPr>
    </w:p>
    <w:p w:rsidR="003A00AD" w:rsidRPr="00886D26" w:rsidRDefault="003A00AD" w:rsidP="00EE6AE4">
      <w:pPr>
        <w:spacing w:line="360" w:lineRule="auto"/>
      </w:pPr>
    </w:p>
    <w:tbl>
      <w:tblPr>
        <w:tblW w:w="9284" w:type="dxa"/>
        <w:tblLayout w:type="fixed"/>
        <w:tblCellMar>
          <w:left w:w="70" w:type="dxa"/>
          <w:right w:w="70" w:type="dxa"/>
        </w:tblCellMar>
        <w:tblLook w:val="04A0" w:firstRow="1" w:lastRow="0" w:firstColumn="1" w:lastColumn="0" w:noHBand="0" w:noVBand="1"/>
      </w:tblPr>
      <w:tblGrid>
        <w:gridCol w:w="1293"/>
        <w:gridCol w:w="1294"/>
        <w:gridCol w:w="35"/>
        <w:gridCol w:w="1150"/>
        <w:gridCol w:w="1827"/>
        <w:gridCol w:w="1559"/>
        <w:gridCol w:w="142"/>
        <w:gridCol w:w="850"/>
        <w:gridCol w:w="425"/>
        <w:gridCol w:w="709"/>
      </w:tblGrid>
      <w:tr w:rsidR="00BE2D66" w:rsidRPr="00BE2D66" w:rsidTr="00BE2D66">
        <w:trPr>
          <w:trHeight w:val="300"/>
        </w:trPr>
        <w:tc>
          <w:tcPr>
            <w:tcW w:w="1293" w:type="dxa"/>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20"/>
                <w:szCs w:val="20"/>
                <w:lang w:val="es-ES" w:eastAsia="es-ES"/>
              </w:rPr>
            </w:pPr>
          </w:p>
        </w:tc>
        <w:tc>
          <w:tcPr>
            <w:tcW w:w="1294" w:type="dxa"/>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20"/>
                <w:szCs w:val="20"/>
                <w:lang w:val="es-ES" w:eastAsia="es-ES"/>
              </w:rPr>
            </w:pPr>
          </w:p>
        </w:tc>
        <w:tc>
          <w:tcPr>
            <w:tcW w:w="3012" w:type="dxa"/>
            <w:gridSpan w:val="3"/>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20"/>
                <w:szCs w:val="20"/>
                <w:lang w:val="es-ES" w:eastAsia="es-ES"/>
              </w:rPr>
            </w:pPr>
            <w:r w:rsidRPr="00BE2D66">
              <w:rPr>
                <w:rFonts w:ascii="Arial" w:hAnsi="Arial" w:cs="Arial"/>
                <w:color w:val="000000"/>
                <w:sz w:val="20"/>
                <w:szCs w:val="20"/>
                <w:lang w:val="es-ES" w:eastAsia="es-ES"/>
              </w:rPr>
              <w:t xml:space="preserve">     INGRESO ACTUALIZADO</w:t>
            </w:r>
          </w:p>
        </w:tc>
        <w:tc>
          <w:tcPr>
            <w:tcW w:w="1559" w:type="dxa"/>
            <w:tcBorders>
              <w:top w:val="nil"/>
              <w:left w:val="nil"/>
              <w:bottom w:val="nil"/>
              <w:right w:val="nil"/>
            </w:tcBorders>
            <w:shd w:val="clear" w:color="auto" w:fill="auto"/>
            <w:noWrap/>
            <w:vAlign w:val="center"/>
            <w:hideMark/>
          </w:tcPr>
          <w:p w:rsidR="00BE2D66" w:rsidRPr="00BE2D66" w:rsidRDefault="00BE2D66" w:rsidP="00BE2D66">
            <w:pPr>
              <w:jc w:val="right"/>
              <w:rPr>
                <w:rFonts w:ascii="Arial" w:hAnsi="Arial" w:cs="Arial"/>
                <w:color w:val="000000"/>
                <w:sz w:val="20"/>
                <w:szCs w:val="20"/>
                <w:lang w:val="es-ES" w:eastAsia="es-ES"/>
              </w:rPr>
            </w:pPr>
            <w:r w:rsidRPr="00BE2D66">
              <w:rPr>
                <w:rFonts w:ascii="Arial" w:hAnsi="Arial" w:cs="Arial"/>
                <w:color w:val="000000"/>
                <w:sz w:val="20"/>
                <w:szCs w:val="20"/>
                <w:lang w:val="es-ES" w:eastAsia="es-ES"/>
              </w:rPr>
              <w:t>$ 2.110.931,70</w:t>
            </w:r>
          </w:p>
        </w:tc>
        <w:tc>
          <w:tcPr>
            <w:tcW w:w="1417" w:type="dxa"/>
            <w:gridSpan w:val="3"/>
            <w:tcBorders>
              <w:top w:val="nil"/>
              <w:left w:val="nil"/>
              <w:bottom w:val="nil"/>
              <w:right w:val="nil"/>
            </w:tcBorders>
            <w:shd w:val="clear" w:color="auto" w:fill="auto"/>
            <w:noWrap/>
            <w:vAlign w:val="center"/>
            <w:hideMark/>
          </w:tcPr>
          <w:p w:rsidR="00BE2D66" w:rsidRPr="00BE2D66" w:rsidRDefault="00BE2D66" w:rsidP="00BE2D66">
            <w:pPr>
              <w:jc w:val="right"/>
              <w:rPr>
                <w:rFonts w:ascii="Arial" w:hAnsi="Arial" w:cs="Arial"/>
                <w:color w:val="000000"/>
                <w:sz w:val="20"/>
                <w:szCs w:val="20"/>
                <w:lang w:val="es-ES" w:eastAsia="es-ES"/>
              </w:rPr>
            </w:pPr>
          </w:p>
        </w:tc>
        <w:tc>
          <w:tcPr>
            <w:tcW w:w="709" w:type="dxa"/>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20"/>
                <w:szCs w:val="20"/>
                <w:lang w:val="es-ES" w:eastAsia="es-ES"/>
              </w:rPr>
            </w:pPr>
          </w:p>
        </w:tc>
      </w:tr>
      <w:tr w:rsidR="00BE2D66" w:rsidRPr="00BE2D66" w:rsidTr="003A00AD">
        <w:trPr>
          <w:trHeight w:val="300"/>
        </w:trPr>
        <w:tc>
          <w:tcPr>
            <w:tcW w:w="2622" w:type="dxa"/>
            <w:gridSpan w:val="3"/>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20"/>
                <w:szCs w:val="20"/>
                <w:lang w:val="es-ES" w:eastAsia="es-ES"/>
              </w:rPr>
            </w:pPr>
            <w:r w:rsidRPr="00BE2D66">
              <w:rPr>
                <w:rFonts w:ascii="Arial" w:hAnsi="Arial" w:cs="Arial"/>
                <w:color w:val="000000"/>
                <w:sz w:val="20"/>
                <w:szCs w:val="20"/>
                <w:lang w:val="es-ES" w:eastAsia="es-ES"/>
              </w:rPr>
              <w:t>RELACION BENEFICIO COSTO =</w:t>
            </w:r>
          </w:p>
        </w:tc>
        <w:tc>
          <w:tcPr>
            <w:tcW w:w="2977" w:type="dxa"/>
            <w:gridSpan w:val="2"/>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20"/>
                <w:szCs w:val="20"/>
                <w:lang w:val="es-ES" w:eastAsia="es-ES"/>
              </w:rPr>
            </w:pPr>
            <w:r w:rsidRPr="00BE2D66">
              <w:rPr>
                <w:rFonts w:ascii="Arial" w:hAnsi="Arial" w:cs="Arial"/>
                <w:color w:val="000000"/>
                <w:sz w:val="20"/>
                <w:szCs w:val="20"/>
                <w:lang w:val="es-ES" w:eastAsia="es-ES"/>
              </w:rPr>
              <w:t xml:space="preserve">     ---------------------------------    =</w:t>
            </w:r>
          </w:p>
        </w:tc>
        <w:tc>
          <w:tcPr>
            <w:tcW w:w="2551" w:type="dxa"/>
            <w:gridSpan w:val="3"/>
            <w:tcBorders>
              <w:top w:val="nil"/>
              <w:left w:val="nil"/>
              <w:bottom w:val="nil"/>
              <w:right w:val="nil"/>
            </w:tcBorders>
            <w:shd w:val="clear" w:color="auto" w:fill="auto"/>
            <w:noWrap/>
            <w:vAlign w:val="center"/>
            <w:hideMark/>
          </w:tcPr>
          <w:p w:rsidR="00BE2D66" w:rsidRPr="00BE2D66" w:rsidRDefault="00BE2D66" w:rsidP="00BE2D66">
            <w:pPr>
              <w:jc w:val="center"/>
              <w:rPr>
                <w:rFonts w:ascii="Arial" w:hAnsi="Arial" w:cs="Arial"/>
                <w:color w:val="000000"/>
                <w:sz w:val="20"/>
                <w:szCs w:val="20"/>
                <w:lang w:val="es-ES" w:eastAsia="es-ES"/>
              </w:rPr>
            </w:pPr>
            <w:r>
              <w:rPr>
                <w:rFonts w:ascii="Arial" w:hAnsi="Arial" w:cs="Arial"/>
                <w:color w:val="000000"/>
                <w:sz w:val="20"/>
                <w:szCs w:val="20"/>
                <w:lang w:val="es-ES" w:eastAsia="es-ES"/>
              </w:rPr>
              <w:t>--</w:t>
            </w:r>
            <w:r w:rsidRPr="00BE2D66">
              <w:rPr>
                <w:rFonts w:ascii="Arial" w:hAnsi="Arial" w:cs="Arial"/>
                <w:color w:val="000000"/>
                <w:sz w:val="20"/>
                <w:szCs w:val="20"/>
                <w:lang w:val="es-ES" w:eastAsia="es-ES"/>
              </w:rPr>
              <w:t>---------------------         =</w:t>
            </w:r>
          </w:p>
        </w:tc>
        <w:tc>
          <w:tcPr>
            <w:tcW w:w="1134" w:type="dxa"/>
            <w:gridSpan w:val="2"/>
            <w:tcBorders>
              <w:top w:val="nil"/>
              <w:left w:val="nil"/>
              <w:bottom w:val="nil"/>
              <w:right w:val="nil"/>
            </w:tcBorders>
            <w:shd w:val="clear" w:color="auto" w:fill="auto"/>
            <w:noWrap/>
            <w:vAlign w:val="center"/>
            <w:hideMark/>
          </w:tcPr>
          <w:p w:rsidR="00BE2D66" w:rsidRPr="00BE2D66" w:rsidRDefault="00BE2D66" w:rsidP="00BE2D66">
            <w:pPr>
              <w:jc w:val="center"/>
              <w:rPr>
                <w:rFonts w:ascii="Arial" w:hAnsi="Arial" w:cs="Arial"/>
                <w:color w:val="000000"/>
                <w:sz w:val="20"/>
                <w:szCs w:val="20"/>
                <w:lang w:val="es-ES" w:eastAsia="es-ES"/>
              </w:rPr>
            </w:pPr>
            <w:r w:rsidRPr="00BE2D66">
              <w:rPr>
                <w:rFonts w:ascii="Arial" w:hAnsi="Arial" w:cs="Arial"/>
                <w:color w:val="000000"/>
                <w:sz w:val="20"/>
                <w:szCs w:val="20"/>
                <w:lang w:val="es-ES" w:eastAsia="es-ES"/>
              </w:rPr>
              <w:t>1,45</w:t>
            </w:r>
          </w:p>
        </w:tc>
      </w:tr>
      <w:tr w:rsidR="00BE2D66" w:rsidRPr="00BE2D66" w:rsidTr="00BE2D66">
        <w:trPr>
          <w:trHeight w:val="300"/>
        </w:trPr>
        <w:tc>
          <w:tcPr>
            <w:tcW w:w="1293" w:type="dxa"/>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20"/>
                <w:szCs w:val="20"/>
                <w:lang w:val="es-ES" w:eastAsia="es-ES"/>
              </w:rPr>
            </w:pPr>
          </w:p>
        </w:tc>
        <w:tc>
          <w:tcPr>
            <w:tcW w:w="1294" w:type="dxa"/>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20"/>
                <w:szCs w:val="20"/>
                <w:lang w:val="es-ES" w:eastAsia="es-ES"/>
              </w:rPr>
            </w:pPr>
          </w:p>
        </w:tc>
        <w:tc>
          <w:tcPr>
            <w:tcW w:w="3012" w:type="dxa"/>
            <w:gridSpan w:val="3"/>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20"/>
                <w:szCs w:val="20"/>
                <w:lang w:val="es-ES" w:eastAsia="es-ES"/>
              </w:rPr>
            </w:pPr>
            <w:r w:rsidRPr="00BE2D66">
              <w:rPr>
                <w:rFonts w:ascii="Arial" w:hAnsi="Arial" w:cs="Arial"/>
                <w:color w:val="000000"/>
                <w:sz w:val="20"/>
                <w:szCs w:val="20"/>
                <w:lang w:val="es-ES" w:eastAsia="es-ES"/>
              </w:rPr>
              <w:t xml:space="preserve">       COSTO ACTUALIZADO</w:t>
            </w:r>
          </w:p>
        </w:tc>
        <w:tc>
          <w:tcPr>
            <w:tcW w:w="1701" w:type="dxa"/>
            <w:gridSpan w:val="2"/>
            <w:tcBorders>
              <w:top w:val="nil"/>
              <w:left w:val="nil"/>
              <w:bottom w:val="nil"/>
              <w:right w:val="nil"/>
            </w:tcBorders>
            <w:shd w:val="clear" w:color="auto" w:fill="auto"/>
            <w:noWrap/>
            <w:vAlign w:val="center"/>
            <w:hideMark/>
          </w:tcPr>
          <w:p w:rsidR="00BE2D66" w:rsidRPr="00BE2D66" w:rsidRDefault="00BE2D66" w:rsidP="00BE2D66">
            <w:pPr>
              <w:jc w:val="right"/>
              <w:rPr>
                <w:rFonts w:ascii="Arial" w:hAnsi="Arial" w:cs="Arial"/>
                <w:color w:val="000000"/>
                <w:sz w:val="20"/>
                <w:szCs w:val="20"/>
                <w:lang w:val="es-ES" w:eastAsia="es-ES"/>
              </w:rPr>
            </w:pPr>
            <w:r w:rsidRPr="00BE2D66">
              <w:rPr>
                <w:rFonts w:ascii="Arial" w:hAnsi="Arial" w:cs="Arial"/>
                <w:color w:val="000000"/>
                <w:sz w:val="20"/>
                <w:szCs w:val="20"/>
                <w:lang w:val="es-ES" w:eastAsia="es-ES"/>
              </w:rPr>
              <w:t>$ 1.460.754,76</w:t>
            </w:r>
          </w:p>
        </w:tc>
        <w:tc>
          <w:tcPr>
            <w:tcW w:w="1275" w:type="dxa"/>
            <w:gridSpan w:val="2"/>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20"/>
                <w:szCs w:val="20"/>
                <w:lang w:val="es-ES" w:eastAsia="es-ES"/>
              </w:rPr>
            </w:pPr>
          </w:p>
        </w:tc>
        <w:tc>
          <w:tcPr>
            <w:tcW w:w="709" w:type="dxa"/>
            <w:tcBorders>
              <w:top w:val="nil"/>
              <w:left w:val="nil"/>
              <w:bottom w:val="nil"/>
              <w:right w:val="nil"/>
            </w:tcBorders>
            <w:shd w:val="clear" w:color="auto" w:fill="auto"/>
            <w:noWrap/>
            <w:vAlign w:val="center"/>
            <w:hideMark/>
          </w:tcPr>
          <w:p w:rsidR="00BE2D66" w:rsidRPr="00BE2D66" w:rsidRDefault="00BE2D66" w:rsidP="00BE2D66">
            <w:pPr>
              <w:rPr>
                <w:rFonts w:ascii="Arial" w:hAnsi="Arial" w:cs="Arial"/>
                <w:color w:val="000000"/>
                <w:sz w:val="20"/>
                <w:szCs w:val="20"/>
                <w:lang w:val="es-ES" w:eastAsia="es-ES"/>
              </w:rPr>
            </w:pPr>
          </w:p>
        </w:tc>
      </w:tr>
      <w:tr w:rsidR="00BE2D66" w:rsidRPr="00BE2D66" w:rsidTr="00BE2D66">
        <w:trPr>
          <w:trHeight w:val="300"/>
        </w:trPr>
        <w:tc>
          <w:tcPr>
            <w:tcW w:w="1293" w:type="dxa"/>
            <w:tcBorders>
              <w:top w:val="nil"/>
              <w:left w:val="nil"/>
              <w:bottom w:val="nil"/>
              <w:right w:val="nil"/>
            </w:tcBorders>
            <w:shd w:val="clear" w:color="auto" w:fill="auto"/>
            <w:noWrap/>
            <w:vAlign w:val="bottom"/>
            <w:hideMark/>
          </w:tcPr>
          <w:p w:rsidR="00BE2D66" w:rsidRPr="00BE2D66" w:rsidRDefault="00BE2D66" w:rsidP="00BE2D66">
            <w:pPr>
              <w:rPr>
                <w:rFonts w:ascii="Calibri" w:hAnsi="Calibri" w:cs="Calibri"/>
                <w:color w:val="000000"/>
                <w:sz w:val="20"/>
                <w:szCs w:val="20"/>
                <w:lang w:val="es-ES" w:eastAsia="es-ES"/>
              </w:rPr>
            </w:pPr>
          </w:p>
        </w:tc>
        <w:tc>
          <w:tcPr>
            <w:tcW w:w="1294" w:type="dxa"/>
            <w:tcBorders>
              <w:top w:val="nil"/>
              <w:left w:val="nil"/>
              <w:bottom w:val="nil"/>
              <w:right w:val="nil"/>
            </w:tcBorders>
            <w:shd w:val="clear" w:color="auto" w:fill="auto"/>
            <w:noWrap/>
            <w:vAlign w:val="bottom"/>
            <w:hideMark/>
          </w:tcPr>
          <w:p w:rsidR="00BE2D66" w:rsidRPr="00BE2D66" w:rsidRDefault="00BE2D66" w:rsidP="00BE2D66">
            <w:pPr>
              <w:rPr>
                <w:rFonts w:ascii="Calibri" w:hAnsi="Calibri" w:cs="Calibri"/>
                <w:color w:val="000000"/>
                <w:sz w:val="20"/>
                <w:szCs w:val="20"/>
                <w:lang w:val="es-ES" w:eastAsia="es-ES"/>
              </w:rPr>
            </w:pPr>
          </w:p>
        </w:tc>
        <w:tc>
          <w:tcPr>
            <w:tcW w:w="1185" w:type="dxa"/>
            <w:gridSpan w:val="2"/>
            <w:tcBorders>
              <w:top w:val="nil"/>
              <w:left w:val="nil"/>
              <w:bottom w:val="nil"/>
              <w:right w:val="nil"/>
            </w:tcBorders>
            <w:shd w:val="clear" w:color="auto" w:fill="auto"/>
            <w:noWrap/>
            <w:vAlign w:val="bottom"/>
            <w:hideMark/>
          </w:tcPr>
          <w:p w:rsidR="00BE2D66" w:rsidRPr="00BE2D66" w:rsidRDefault="00BE2D66" w:rsidP="00BE2D66">
            <w:pPr>
              <w:rPr>
                <w:rFonts w:ascii="Calibri" w:hAnsi="Calibri" w:cs="Calibri"/>
                <w:color w:val="000000"/>
                <w:sz w:val="20"/>
                <w:szCs w:val="20"/>
                <w:lang w:val="es-ES" w:eastAsia="es-ES"/>
              </w:rPr>
            </w:pPr>
          </w:p>
        </w:tc>
        <w:tc>
          <w:tcPr>
            <w:tcW w:w="1827" w:type="dxa"/>
            <w:tcBorders>
              <w:top w:val="nil"/>
              <w:left w:val="nil"/>
              <w:bottom w:val="nil"/>
              <w:right w:val="nil"/>
            </w:tcBorders>
            <w:shd w:val="clear" w:color="auto" w:fill="auto"/>
            <w:noWrap/>
            <w:vAlign w:val="bottom"/>
            <w:hideMark/>
          </w:tcPr>
          <w:p w:rsidR="00BE2D66" w:rsidRPr="00BE2D66" w:rsidRDefault="00BE2D66" w:rsidP="00BE2D66">
            <w:pPr>
              <w:rPr>
                <w:rFonts w:ascii="Calibri" w:hAnsi="Calibri" w:cs="Calibri"/>
                <w:color w:val="000000"/>
                <w:sz w:val="20"/>
                <w:szCs w:val="20"/>
                <w:lang w:val="es-ES" w:eastAsia="es-ES"/>
              </w:rPr>
            </w:pPr>
          </w:p>
        </w:tc>
        <w:tc>
          <w:tcPr>
            <w:tcW w:w="1701" w:type="dxa"/>
            <w:gridSpan w:val="2"/>
            <w:tcBorders>
              <w:top w:val="nil"/>
              <w:left w:val="nil"/>
              <w:bottom w:val="nil"/>
              <w:right w:val="nil"/>
            </w:tcBorders>
            <w:shd w:val="clear" w:color="auto" w:fill="auto"/>
            <w:noWrap/>
            <w:vAlign w:val="bottom"/>
            <w:hideMark/>
          </w:tcPr>
          <w:p w:rsidR="00BE2D66" w:rsidRPr="00BE2D66" w:rsidRDefault="00BE2D66" w:rsidP="00BE2D66">
            <w:pPr>
              <w:rPr>
                <w:rFonts w:ascii="Calibri" w:hAnsi="Calibri" w:cs="Calibri"/>
                <w:color w:val="000000"/>
                <w:sz w:val="20"/>
                <w:szCs w:val="20"/>
                <w:lang w:val="es-ES" w:eastAsia="es-ES"/>
              </w:rPr>
            </w:pPr>
          </w:p>
        </w:tc>
        <w:tc>
          <w:tcPr>
            <w:tcW w:w="1275" w:type="dxa"/>
            <w:gridSpan w:val="2"/>
            <w:tcBorders>
              <w:top w:val="nil"/>
              <w:left w:val="nil"/>
              <w:bottom w:val="nil"/>
              <w:right w:val="nil"/>
            </w:tcBorders>
            <w:shd w:val="clear" w:color="auto" w:fill="auto"/>
            <w:noWrap/>
            <w:vAlign w:val="bottom"/>
            <w:hideMark/>
          </w:tcPr>
          <w:p w:rsidR="00BE2D66" w:rsidRPr="00BE2D66" w:rsidRDefault="00BE2D66" w:rsidP="00BE2D66">
            <w:pPr>
              <w:rPr>
                <w:rFonts w:ascii="Calibri" w:hAnsi="Calibri" w:cs="Calibri"/>
                <w:color w:val="000000"/>
                <w:sz w:val="20"/>
                <w:szCs w:val="20"/>
                <w:lang w:val="es-ES" w:eastAsia="es-ES"/>
              </w:rPr>
            </w:pPr>
          </w:p>
        </w:tc>
        <w:tc>
          <w:tcPr>
            <w:tcW w:w="709" w:type="dxa"/>
            <w:tcBorders>
              <w:top w:val="nil"/>
              <w:left w:val="nil"/>
              <w:bottom w:val="nil"/>
              <w:right w:val="nil"/>
            </w:tcBorders>
            <w:shd w:val="clear" w:color="auto" w:fill="auto"/>
            <w:noWrap/>
            <w:vAlign w:val="bottom"/>
            <w:hideMark/>
          </w:tcPr>
          <w:p w:rsidR="00BE2D66" w:rsidRPr="00BE2D66" w:rsidRDefault="00BE2D66" w:rsidP="00BE2D66">
            <w:pPr>
              <w:rPr>
                <w:rFonts w:ascii="Calibri" w:hAnsi="Calibri" w:cs="Calibri"/>
                <w:color w:val="000000"/>
                <w:sz w:val="20"/>
                <w:szCs w:val="20"/>
                <w:lang w:val="es-ES" w:eastAsia="es-ES"/>
              </w:rPr>
            </w:pPr>
          </w:p>
        </w:tc>
      </w:tr>
    </w:tbl>
    <w:p w:rsidR="00EE6AE4" w:rsidRDefault="00EE6AE4" w:rsidP="00EE6AE4">
      <w:pPr>
        <w:spacing w:line="360" w:lineRule="auto"/>
        <w:rPr>
          <w:lang w:val="es-ES_tradnl"/>
        </w:rPr>
      </w:pPr>
    </w:p>
    <w:p w:rsidR="00F43179" w:rsidRDefault="00F43179" w:rsidP="003A00AD">
      <w:pPr>
        <w:spacing w:line="480" w:lineRule="auto"/>
        <w:jc w:val="both"/>
        <w:rPr>
          <w:rFonts w:ascii="Arial" w:hAnsi="Arial" w:cs="Arial"/>
          <w:b/>
        </w:rPr>
      </w:pPr>
      <w:r w:rsidRPr="00F43179">
        <w:rPr>
          <w:rFonts w:ascii="Arial" w:hAnsi="Arial" w:cs="Arial"/>
          <w:b/>
        </w:rPr>
        <w:t>ANALISIS</w:t>
      </w:r>
      <w:r>
        <w:rPr>
          <w:rFonts w:ascii="Arial" w:hAnsi="Arial" w:cs="Arial"/>
          <w:b/>
        </w:rPr>
        <w:t>:</w:t>
      </w:r>
    </w:p>
    <w:p w:rsidR="0093151B" w:rsidRDefault="0093151B" w:rsidP="003A00AD">
      <w:pPr>
        <w:spacing w:line="480" w:lineRule="auto"/>
        <w:jc w:val="both"/>
        <w:rPr>
          <w:rFonts w:ascii="Arial" w:hAnsi="Arial" w:cs="Arial"/>
        </w:rPr>
      </w:pPr>
      <w:r>
        <w:rPr>
          <w:rFonts w:ascii="Arial" w:hAnsi="Arial" w:cs="Arial"/>
        </w:rPr>
        <w:t>Si R(B/C) es mayor a 1: se acepta el proyecto</w:t>
      </w:r>
    </w:p>
    <w:p w:rsidR="0093151B" w:rsidRDefault="0093151B" w:rsidP="003A00AD">
      <w:pPr>
        <w:spacing w:line="480" w:lineRule="auto"/>
        <w:jc w:val="both"/>
        <w:rPr>
          <w:rFonts w:ascii="Arial" w:hAnsi="Arial" w:cs="Arial"/>
        </w:rPr>
      </w:pPr>
      <w:r>
        <w:rPr>
          <w:rFonts w:ascii="Arial" w:hAnsi="Arial" w:cs="Arial"/>
        </w:rPr>
        <w:t>Si R(B/C) en igual a 1: es indiferente</w:t>
      </w:r>
    </w:p>
    <w:p w:rsidR="0093151B" w:rsidRDefault="0093151B" w:rsidP="003A00AD">
      <w:pPr>
        <w:spacing w:line="480" w:lineRule="auto"/>
        <w:jc w:val="both"/>
        <w:rPr>
          <w:rFonts w:ascii="Arial" w:hAnsi="Arial" w:cs="Arial"/>
        </w:rPr>
      </w:pPr>
      <w:r>
        <w:rPr>
          <w:rFonts w:ascii="Arial" w:hAnsi="Arial" w:cs="Arial"/>
        </w:rPr>
        <w:t>Si R(B/C) es menor a 1: el proyecto se rechaza</w:t>
      </w:r>
    </w:p>
    <w:p w:rsidR="003A00AD" w:rsidRDefault="003A00AD" w:rsidP="003A00AD">
      <w:pPr>
        <w:spacing w:line="480" w:lineRule="auto"/>
        <w:jc w:val="both"/>
        <w:rPr>
          <w:rFonts w:ascii="Arial" w:hAnsi="Arial" w:cs="Arial"/>
        </w:rPr>
      </w:pPr>
    </w:p>
    <w:p w:rsidR="0093151B" w:rsidRPr="009F74F0" w:rsidRDefault="0093151B" w:rsidP="003A00AD">
      <w:pPr>
        <w:spacing w:line="480" w:lineRule="auto"/>
        <w:jc w:val="both"/>
        <w:rPr>
          <w:rFonts w:ascii="Arial" w:hAnsi="Arial" w:cs="Arial"/>
        </w:rPr>
      </w:pPr>
      <w:r w:rsidRPr="009F74F0">
        <w:rPr>
          <w:rFonts w:ascii="Arial" w:hAnsi="Arial" w:cs="Arial"/>
        </w:rPr>
        <w:t xml:space="preserve">Con respecto a la RB/C (relación beneficio costo) podemos notar que el resultado es de </w:t>
      </w:r>
      <w:r w:rsidRPr="009F74F0">
        <w:rPr>
          <w:rFonts w:ascii="Arial" w:hAnsi="Arial" w:cs="Arial"/>
          <w:b/>
        </w:rPr>
        <w:t>1,45</w:t>
      </w:r>
      <w:r w:rsidRPr="009F74F0">
        <w:rPr>
          <w:rFonts w:ascii="Arial" w:hAnsi="Arial" w:cs="Arial"/>
        </w:rPr>
        <w:t xml:space="preserve"> por lo tanto el proyecto es FACTIBLE.</w:t>
      </w:r>
    </w:p>
    <w:p w:rsidR="0093151B" w:rsidRPr="009F74F0" w:rsidRDefault="0093151B" w:rsidP="003A00AD">
      <w:pPr>
        <w:spacing w:line="480" w:lineRule="auto"/>
        <w:jc w:val="both"/>
        <w:rPr>
          <w:rFonts w:ascii="Arial" w:hAnsi="Arial" w:cs="Arial"/>
        </w:rPr>
      </w:pPr>
      <w:r w:rsidRPr="009F74F0">
        <w:rPr>
          <w:rFonts w:ascii="Arial" w:hAnsi="Arial" w:cs="Arial"/>
          <w:highlight w:val="darkGray"/>
        </w:rPr>
        <w:t>RB/C = 1,45</w:t>
      </w:r>
    </w:p>
    <w:p w:rsidR="00EE6AE4" w:rsidRDefault="00EE6AE4" w:rsidP="003A00AD">
      <w:pPr>
        <w:spacing w:line="480" w:lineRule="auto"/>
        <w:rPr>
          <w:rFonts w:ascii="Arial" w:hAnsi="Arial" w:cs="Arial"/>
          <w:b/>
          <w:lang w:val="es-ES_tradnl"/>
        </w:rPr>
      </w:pPr>
      <w:r w:rsidRPr="0037267F">
        <w:rPr>
          <w:rFonts w:ascii="Arial" w:hAnsi="Arial" w:cs="Arial"/>
          <w:b/>
          <w:lang w:val="es-ES_tradnl"/>
        </w:rPr>
        <w:t>PERIODO DE RECUPERACION DE CAPITAL</w:t>
      </w:r>
    </w:p>
    <w:p w:rsidR="00557E87" w:rsidRDefault="00886D26" w:rsidP="00986920">
      <w:pPr>
        <w:spacing w:line="360" w:lineRule="auto"/>
        <w:jc w:val="center"/>
        <w:rPr>
          <w:rFonts w:ascii="Arial" w:hAnsi="Arial" w:cs="Arial"/>
          <w:b/>
          <w:lang w:val="es-ES_tradnl"/>
        </w:rPr>
      </w:pPr>
      <w:r>
        <w:rPr>
          <w:rFonts w:ascii="Arial" w:hAnsi="Arial" w:cs="Arial"/>
          <w:b/>
          <w:lang w:val="es-ES_tradnl"/>
        </w:rPr>
        <w:t>CUADRO 88</w:t>
      </w:r>
    </w:p>
    <w:tbl>
      <w:tblPr>
        <w:tblW w:w="6136" w:type="dxa"/>
        <w:jc w:val="center"/>
        <w:tblCellMar>
          <w:left w:w="70" w:type="dxa"/>
          <w:right w:w="70" w:type="dxa"/>
        </w:tblCellMar>
        <w:tblLook w:val="04A0" w:firstRow="1" w:lastRow="0" w:firstColumn="1" w:lastColumn="0" w:noHBand="0" w:noVBand="1"/>
      </w:tblPr>
      <w:tblGrid>
        <w:gridCol w:w="807"/>
        <w:gridCol w:w="1501"/>
        <w:gridCol w:w="1637"/>
        <w:gridCol w:w="2191"/>
      </w:tblGrid>
      <w:tr w:rsidR="00557E87" w:rsidRPr="00557E87" w:rsidTr="00886D26">
        <w:trPr>
          <w:trHeight w:val="315"/>
          <w:jc w:val="center"/>
        </w:trPr>
        <w:tc>
          <w:tcPr>
            <w:tcW w:w="6136" w:type="dxa"/>
            <w:gridSpan w:val="4"/>
            <w:tcBorders>
              <w:top w:val="nil"/>
              <w:left w:val="nil"/>
              <w:bottom w:val="nil"/>
              <w:right w:val="nil"/>
            </w:tcBorders>
            <w:shd w:val="clear" w:color="000000" w:fill="6666FF"/>
            <w:noWrap/>
            <w:vAlign w:val="center"/>
            <w:hideMark/>
          </w:tcPr>
          <w:p w:rsidR="00557E87" w:rsidRPr="00557E87" w:rsidRDefault="00557E87" w:rsidP="00557E87">
            <w:pPr>
              <w:jc w:val="center"/>
              <w:rPr>
                <w:b/>
                <w:bCs/>
                <w:color w:val="000000"/>
                <w:lang w:val="es-ES" w:eastAsia="es-ES"/>
              </w:rPr>
            </w:pPr>
            <w:r w:rsidRPr="00557E87">
              <w:rPr>
                <w:b/>
                <w:bCs/>
                <w:color w:val="000000"/>
                <w:lang w:val="es-ES" w:eastAsia="es-ES"/>
              </w:rPr>
              <w:t>PERIODO DE RECUPERACIÓN DE CAPITAL</w:t>
            </w:r>
          </w:p>
        </w:tc>
      </w:tr>
      <w:tr w:rsidR="00557E87" w:rsidRPr="00557E87" w:rsidTr="00886D26">
        <w:trPr>
          <w:trHeight w:val="315"/>
          <w:jc w:val="center"/>
        </w:trPr>
        <w:tc>
          <w:tcPr>
            <w:tcW w:w="807" w:type="dxa"/>
            <w:tcBorders>
              <w:top w:val="nil"/>
              <w:left w:val="nil"/>
              <w:bottom w:val="nil"/>
              <w:right w:val="nil"/>
            </w:tcBorders>
            <w:shd w:val="clear" w:color="auto" w:fill="auto"/>
            <w:noWrap/>
            <w:vAlign w:val="bottom"/>
            <w:hideMark/>
          </w:tcPr>
          <w:p w:rsidR="00557E87" w:rsidRPr="00557E87" w:rsidRDefault="00557E87" w:rsidP="00557E87">
            <w:pPr>
              <w:rPr>
                <w:rFonts w:ascii="Calibri" w:hAnsi="Calibri" w:cs="Calibri"/>
                <w:color w:val="000000"/>
                <w:sz w:val="20"/>
                <w:szCs w:val="20"/>
                <w:lang w:val="es-ES" w:eastAsia="es-ES"/>
              </w:rPr>
            </w:pPr>
          </w:p>
        </w:tc>
        <w:tc>
          <w:tcPr>
            <w:tcW w:w="1501" w:type="dxa"/>
            <w:tcBorders>
              <w:top w:val="nil"/>
              <w:left w:val="nil"/>
              <w:bottom w:val="nil"/>
              <w:right w:val="nil"/>
            </w:tcBorders>
            <w:shd w:val="clear" w:color="auto" w:fill="auto"/>
            <w:noWrap/>
            <w:vAlign w:val="bottom"/>
            <w:hideMark/>
          </w:tcPr>
          <w:p w:rsidR="00557E87" w:rsidRPr="00557E87" w:rsidRDefault="00557E87" w:rsidP="00557E87">
            <w:pPr>
              <w:rPr>
                <w:rFonts w:ascii="Calibri" w:hAnsi="Calibri" w:cs="Calibri"/>
                <w:color w:val="000000"/>
                <w:sz w:val="20"/>
                <w:szCs w:val="20"/>
                <w:lang w:val="es-ES" w:eastAsia="es-ES"/>
              </w:rPr>
            </w:pPr>
          </w:p>
        </w:tc>
        <w:tc>
          <w:tcPr>
            <w:tcW w:w="1637" w:type="dxa"/>
            <w:tcBorders>
              <w:top w:val="nil"/>
              <w:left w:val="nil"/>
              <w:bottom w:val="nil"/>
              <w:right w:val="nil"/>
            </w:tcBorders>
            <w:shd w:val="clear" w:color="auto" w:fill="auto"/>
            <w:noWrap/>
            <w:vAlign w:val="bottom"/>
            <w:hideMark/>
          </w:tcPr>
          <w:p w:rsidR="00557E87" w:rsidRPr="00557E87" w:rsidRDefault="00557E87" w:rsidP="00557E87">
            <w:pPr>
              <w:rPr>
                <w:rFonts w:ascii="Calibri" w:hAnsi="Calibri" w:cs="Calibri"/>
                <w:color w:val="000000"/>
                <w:sz w:val="20"/>
                <w:szCs w:val="20"/>
                <w:lang w:val="es-ES" w:eastAsia="es-ES"/>
              </w:rPr>
            </w:pPr>
          </w:p>
        </w:tc>
        <w:tc>
          <w:tcPr>
            <w:tcW w:w="2191" w:type="dxa"/>
            <w:tcBorders>
              <w:top w:val="nil"/>
              <w:left w:val="nil"/>
              <w:bottom w:val="nil"/>
              <w:right w:val="nil"/>
            </w:tcBorders>
            <w:shd w:val="clear" w:color="auto" w:fill="auto"/>
            <w:noWrap/>
            <w:vAlign w:val="bottom"/>
            <w:hideMark/>
          </w:tcPr>
          <w:p w:rsidR="00557E87" w:rsidRPr="00557E87" w:rsidRDefault="00557E87" w:rsidP="00557E87">
            <w:pPr>
              <w:rPr>
                <w:rFonts w:ascii="Calibri" w:hAnsi="Calibri" w:cs="Calibri"/>
                <w:color w:val="000000"/>
                <w:sz w:val="20"/>
                <w:szCs w:val="20"/>
                <w:lang w:val="es-ES" w:eastAsia="es-ES"/>
              </w:rPr>
            </w:pPr>
          </w:p>
        </w:tc>
      </w:tr>
      <w:tr w:rsidR="00557E87" w:rsidRPr="00557E87" w:rsidTr="00886D26">
        <w:trPr>
          <w:trHeight w:val="330"/>
          <w:jc w:val="center"/>
        </w:trPr>
        <w:tc>
          <w:tcPr>
            <w:tcW w:w="807" w:type="dxa"/>
            <w:tcBorders>
              <w:top w:val="single" w:sz="8" w:space="0" w:color="auto"/>
              <w:left w:val="single" w:sz="8" w:space="0" w:color="auto"/>
              <w:bottom w:val="single" w:sz="8" w:space="0" w:color="auto"/>
              <w:right w:val="single" w:sz="8" w:space="0" w:color="auto"/>
            </w:tcBorders>
            <w:shd w:val="clear" w:color="000000" w:fill="FCD5B4"/>
            <w:noWrap/>
            <w:vAlign w:val="center"/>
            <w:hideMark/>
          </w:tcPr>
          <w:p w:rsidR="00557E87" w:rsidRPr="00557E87" w:rsidRDefault="00557E87" w:rsidP="00557E87">
            <w:pPr>
              <w:jc w:val="center"/>
              <w:rPr>
                <w:b/>
                <w:bCs/>
                <w:color w:val="000000"/>
                <w:lang w:val="es-ES" w:eastAsia="es-ES"/>
              </w:rPr>
            </w:pPr>
            <w:r w:rsidRPr="00557E87">
              <w:rPr>
                <w:b/>
                <w:bCs/>
                <w:color w:val="000000"/>
                <w:lang w:val="es-ES" w:eastAsia="es-ES"/>
              </w:rPr>
              <w:t>AÑOS</w:t>
            </w:r>
          </w:p>
        </w:tc>
        <w:tc>
          <w:tcPr>
            <w:tcW w:w="1501" w:type="dxa"/>
            <w:tcBorders>
              <w:top w:val="single" w:sz="8" w:space="0" w:color="auto"/>
              <w:left w:val="nil"/>
              <w:bottom w:val="single" w:sz="8" w:space="0" w:color="auto"/>
              <w:right w:val="single" w:sz="8" w:space="0" w:color="auto"/>
            </w:tcBorders>
            <w:shd w:val="clear" w:color="000000" w:fill="FCD5B4"/>
            <w:noWrap/>
            <w:vAlign w:val="center"/>
            <w:hideMark/>
          </w:tcPr>
          <w:p w:rsidR="00557E87" w:rsidRPr="00557E87" w:rsidRDefault="00557E87" w:rsidP="00557E87">
            <w:pPr>
              <w:jc w:val="center"/>
              <w:rPr>
                <w:b/>
                <w:bCs/>
                <w:color w:val="000000"/>
                <w:lang w:val="es-ES" w:eastAsia="es-ES"/>
              </w:rPr>
            </w:pPr>
            <w:r w:rsidRPr="00557E87">
              <w:rPr>
                <w:b/>
                <w:bCs/>
                <w:color w:val="000000"/>
                <w:lang w:val="es-ES" w:eastAsia="es-ES"/>
              </w:rPr>
              <w:t>INVERSIÓN</w:t>
            </w:r>
          </w:p>
        </w:tc>
        <w:tc>
          <w:tcPr>
            <w:tcW w:w="1637" w:type="dxa"/>
            <w:tcBorders>
              <w:top w:val="single" w:sz="8" w:space="0" w:color="auto"/>
              <w:left w:val="nil"/>
              <w:bottom w:val="single" w:sz="8" w:space="0" w:color="auto"/>
              <w:right w:val="single" w:sz="8" w:space="0" w:color="000000"/>
            </w:tcBorders>
            <w:shd w:val="clear" w:color="000000" w:fill="FCD5B4"/>
            <w:noWrap/>
            <w:vAlign w:val="center"/>
            <w:hideMark/>
          </w:tcPr>
          <w:p w:rsidR="00557E87" w:rsidRPr="00557E87" w:rsidRDefault="00557E87" w:rsidP="00557E87">
            <w:pPr>
              <w:jc w:val="center"/>
              <w:rPr>
                <w:b/>
                <w:bCs/>
                <w:color w:val="000000"/>
                <w:lang w:val="es-ES" w:eastAsia="es-ES"/>
              </w:rPr>
            </w:pPr>
            <w:r w:rsidRPr="00557E87">
              <w:rPr>
                <w:b/>
                <w:bCs/>
                <w:color w:val="000000"/>
                <w:lang w:val="es-ES" w:eastAsia="es-ES"/>
              </w:rPr>
              <w:t>FLUJO NETO</w:t>
            </w:r>
          </w:p>
        </w:tc>
        <w:tc>
          <w:tcPr>
            <w:tcW w:w="2191" w:type="dxa"/>
            <w:tcBorders>
              <w:top w:val="single" w:sz="8" w:space="0" w:color="auto"/>
              <w:left w:val="nil"/>
              <w:bottom w:val="single" w:sz="8" w:space="0" w:color="auto"/>
              <w:right w:val="single" w:sz="8" w:space="0" w:color="000000"/>
            </w:tcBorders>
            <w:shd w:val="clear" w:color="000000" w:fill="FCD5B4"/>
            <w:noWrap/>
            <w:vAlign w:val="center"/>
            <w:hideMark/>
          </w:tcPr>
          <w:p w:rsidR="00557E87" w:rsidRPr="00557E87" w:rsidRDefault="00557E87" w:rsidP="00557E87">
            <w:pPr>
              <w:jc w:val="center"/>
              <w:rPr>
                <w:b/>
                <w:bCs/>
                <w:color w:val="000000"/>
                <w:sz w:val="20"/>
                <w:szCs w:val="20"/>
                <w:lang w:val="es-ES" w:eastAsia="es-ES"/>
              </w:rPr>
            </w:pPr>
            <w:r w:rsidRPr="00557E87">
              <w:rPr>
                <w:b/>
                <w:bCs/>
                <w:color w:val="000000"/>
                <w:sz w:val="20"/>
                <w:szCs w:val="20"/>
                <w:lang w:val="es-ES" w:eastAsia="es-ES"/>
              </w:rPr>
              <w:t>FLUJO ACUMULADO</w:t>
            </w:r>
          </w:p>
        </w:tc>
      </w:tr>
      <w:tr w:rsidR="00557E87" w:rsidRPr="00557E87" w:rsidTr="00886D26">
        <w:trPr>
          <w:trHeight w:val="330"/>
          <w:jc w:val="center"/>
        </w:trPr>
        <w:tc>
          <w:tcPr>
            <w:tcW w:w="807" w:type="dxa"/>
            <w:tcBorders>
              <w:top w:val="nil"/>
              <w:left w:val="single" w:sz="8" w:space="0" w:color="auto"/>
              <w:bottom w:val="single" w:sz="8" w:space="0" w:color="auto"/>
              <w:right w:val="single" w:sz="8" w:space="0" w:color="auto"/>
            </w:tcBorders>
            <w:shd w:val="clear" w:color="000000" w:fill="DDD9C4"/>
            <w:noWrap/>
            <w:vAlign w:val="center"/>
            <w:hideMark/>
          </w:tcPr>
          <w:p w:rsidR="00557E87" w:rsidRPr="00557E87" w:rsidRDefault="00557E87" w:rsidP="00557E87">
            <w:pPr>
              <w:jc w:val="center"/>
              <w:rPr>
                <w:color w:val="000000"/>
                <w:lang w:val="es-ES" w:eastAsia="es-ES"/>
              </w:rPr>
            </w:pPr>
            <w:r w:rsidRPr="00557E87">
              <w:rPr>
                <w:color w:val="000000"/>
                <w:lang w:val="es-ES" w:eastAsia="es-ES"/>
              </w:rPr>
              <w:t>0</w:t>
            </w:r>
          </w:p>
        </w:tc>
        <w:tc>
          <w:tcPr>
            <w:tcW w:w="1501" w:type="dxa"/>
            <w:tcBorders>
              <w:top w:val="nil"/>
              <w:left w:val="nil"/>
              <w:bottom w:val="single" w:sz="8" w:space="0" w:color="auto"/>
              <w:right w:val="single" w:sz="8" w:space="0" w:color="auto"/>
            </w:tcBorders>
            <w:shd w:val="clear" w:color="000000" w:fill="DDD9C4"/>
            <w:noWrap/>
            <w:vAlign w:val="center"/>
            <w:hideMark/>
          </w:tcPr>
          <w:p w:rsidR="00557E87" w:rsidRPr="00557E87" w:rsidRDefault="00557E87" w:rsidP="00557E87">
            <w:pPr>
              <w:jc w:val="right"/>
              <w:rPr>
                <w:color w:val="000000"/>
                <w:lang w:val="es-ES" w:eastAsia="es-ES"/>
              </w:rPr>
            </w:pPr>
            <w:r w:rsidRPr="00557E87">
              <w:rPr>
                <w:color w:val="000000"/>
                <w:lang w:val="es-ES" w:eastAsia="es-ES"/>
              </w:rPr>
              <w:t>$ 236.773,33</w:t>
            </w:r>
          </w:p>
        </w:tc>
        <w:tc>
          <w:tcPr>
            <w:tcW w:w="1637" w:type="dxa"/>
            <w:tcBorders>
              <w:top w:val="nil"/>
              <w:left w:val="nil"/>
              <w:bottom w:val="single" w:sz="8" w:space="0" w:color="auto"/>
              <w:right w:val="single" w:sz="8" w:space="0" w:color="auto"/>
            </w:tcBorders>
            <w:shd w:val="clear" w:color="000000" w:fill="DDD9C4"/>
            <w:noWrap/>
            <w:vAlign w:val="center"/>
            <w:hideMark/>
          </w:tcPr>
          <w:p w:rsidR="00557E87" w:rsidRPr="00557E87" w:rsidRDefault="00557E87" w:rsidP="00557E87">
            <w:pPr>
              <w:jc w:val="center"/>
              <w:rPr>
                <w:color w:val="000000"/>
                <w:lang w:val="es-ES" w:eastAsia="es-ES"/>
              </w:rPr>
            </w:pPr>
            <w:r w:rsidRPr="00557E87">
              <w:rPr>
                <w:color w:val="000000"/>
                <w:lang w:val="es-ES" w:eastAsia="es-ES"/>
              </w:rPr>
              <w:t> </w:t>
            </w:r>
          </w:p>
        </w:tc>
        <w:tc>
          <w:tcPr>
            <w:tcW w:w="2191" w:type="dxa"/>
            <w:tcBorders>
              <w:top w:val="nil"/>
              <w:left w:val="nil"/>
              <w:bottom w:val="single" w:sz="8" w:space="0" w:color="auto"/>
              <w:right w:val="single" w:sz="8" w:space="0" w:color="auto"/>
            </w:tcBorders>
            <w:shd w:val="clear" w:color="000000" w:fill="DDD9C4"/>
            <w:noWrap/>
            <w:vAlign w:val="center"/>
            <w:hideMark/>
          </w:tcPr>
          <w:p w:rsidR="00557E87" w:rsidRPr="00557E87" w:rsidRDefault="00557E87" w:rsidP="00557E87">
            <w:pPr>
              <w:jc w:val="center"/>
              <w:rPr>
                <w:color w:val="000000"/>
                <w:lang w:val="es-ES" w:eastAsia="es-ES"/>
              </w:rPr>
            </w:pPr>
            <w:r w:rsidRPr="00557E87">
              <w:rPr>
                <w:color w:val="000000"/>
                <w:lang w:val="es-ES" w:eastAsia="es-ES"/>
              </w:rPr>
              <w:t> </w:t>
            </w:r>
          </w:p>
        </w:tc>
      </w:tr>
      <w:tr w:rsidR="00557E87" w:rsidRPr="00557E87" w:rsidTr="00886D26">
        <w:trPr>
          <w:trHeight w:val="330"/>
          <w:jc w:val="center"/>
        </w:trPr>
        <w:tc>
          <w:tcPr>
            <w:tcW w:w="807" w:type="dxa"/>
            <w:tcBorders>
              <w:top w:val="nil"/>
              <w:left w:val="single" w:sz="8" w:space="0" w:color="auto"/>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1</w:t>
            </w:r>
          </w:p>
        </w:tc>
        <w:tc>
          <w:tcPr>
            <w:tcW w:w="150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rPr>
                <w:color w:val="000000"/>
                <w:lang w:val="es-ES" w:eastAsia="es-ES"/>
              </w:rPr>
            </w:pPr>
            <w:r w:rsidRPr="00557E87">
              <w:rPr>
                <w:color w:val="000000"/>
                <w:lang w:val="es-ES" w:eastAsia="es-ES"/>
              </w:rPr>
              <w:t> </w:t>
            </w:r>
          </w:p>
        </w:tc>
        <w:tc>
          <w:tcPr>
            <w:tcW w:w="1637"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$ 12.830,10</w:t>
            </w:r>
          </w:p>
        </w:tc>
        <w:tc>
          <w:tcPr>
            <w:tcW w:w="219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$ 12.830,10</w:t>
            </w:r>
          </w:p>
        </w:tc>
      </w:tr>
      <w:tr w:rsidR="00557E87" w:rsidRPr="00557E87" w:rsidTr="00886D26">
        <w:trPr>
          <w:trHeight w:val="330"/>
          <w:jc w:val="center"/>
        </w:trPr>
        <w:tc>
          <w:tcPr>
            <w:tcW w:w="807" w:type="dxa"/>
            <w:tcBorders>
              <w:top w:val="nil"/>
              <w:left w:val="single" w:sz="8" w:space="0" w:color="auto"/>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2</w:t>
            </w:r>
          </w:p>
        </w:tc>
        <w:tc>
          <w:tcPr>
            <w:tcW w:w="150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rPr>
                <w:color w:val="000000"/>
                <w:lang w:val="es-ES" w:eastAsia="es-ES"/>
              </w:rPr>
            </w:pPr>
            <w:r w:rsidRPr="00557E87">
              <w:rPr>
                <w:color w:val="000000"/>
                <w:lang w:val="es-ES" w:eastAsia="es-ES"/>
              </w:rPr>
              <w:t> </w:t>
            </w:r>
          </w:p>
        </w:tc>
        <w:tc>
          <w:tcPr>
            <w:tcW w:w="1637"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$ 20.562,40</w:t>
            </w:r>
          </w:p>
        </w:tc>
        <w:tc>
          <w:tcPr>
            <w:tcW w:w="219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$ 33.392,50</w:t>
            </w:r>
          </w:p>
        </w:tc>
      </w:tr>
      <w:tr w:rsidR="00557E87" w:rsidRPr="00557E87" w:rsidTr="00886D26">
        <w:trPr>
          <w:trHeight w:val="330"/>
          <w:jc w:val="center"/>
        </w:trPr>
        <w:tc>
          <w:tcPr>
            <w:tcW w:w="807" w:type="dxa"/>
            <w:tcBorders>
              <w:top w:val="nil"/>
              <w:left w:val="single" w:sz="8" w:space="0" w:color="auto"/>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3</w:t>
            </w:r>
          </w:p>
        </w:tc>
        <w:tc>
          <w:tcPr>
            <w:tcW w:w="150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rPr>
                <w:color w:val="000000"/>
                <w:lang w:val="es-ES" w:eastAsia="es-ES"/>
              </w:rPr>
            </w:pPr>
            <w:r w:rsidRPr="00557E87">
              <w:rPr>
                <w:color w:val="000000"/>
                <w:lang w:val="es-ES" w:eastAsia="es-ES"/>
              </w:rPr>
              <w:t> </w:t>
            </w:r>
          </w:p>
        </w:tc>
        <w:tc>
          <w:tcPr>
            <w:tcW w:w="1637"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$ 29.126,07</w:t>
            </w:r>
          </w:p>
        </w:tc>
        <w:tc>
          <w:tcPr>
            <w:tcW w:w="219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$ 62.518,57</w:t>
            </w:r>
          </w:p>
        </w:tc>
      </w:tr>
      <w:tr w:rsidR="00557E87" w:rsidRPr="00557E87" w:rsidTr="00886D26">
        <w:trPr>
          <w:trHeight w:val="330"/>
          <w:jc w:val="center"/>
        </w:trPr>
        <w:tc>
          <w:tcPr>
            <w:tcW w:w="807" w:type="dxa"/>
            <w:tcBorders>
              <w:top w:val="nil"/>
              <w:left w:val="single" w:sz="8" w:space="0" w:color="auto"/>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4</w:t>
            </w:r>
          </w:p>
        </w:tc>
        <w:tc>
          <w:tcPr>
            <w:tcW w:w="150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rPr>
                <w:color w:val="000000"/>
                <w:lang w:val="es-ES" w:eastAsia="es-ES"/>
              </w:rPr>
            </w:pPr>
            <w:r w:rsidRPr="00557E87">
              <w:rPr>
                <w:color w:val="000000"/>
                <w:lang w:val="es-ES" w:eastAsia="es-ES"/>
              </w:rPr>
              <w:t> </w:t>
            </w:r>
          </w:p>
        </w:tc>
        <w:tc>
          <w:tcPr>
            <w:tcW w:w="1637"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$ 34.764,19</w:t>
            </w:r>
          </w:p>
        </w:tc>
        <w:tc>
          <w:tcPr>
            <w:tcW w:w="219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$ 97.282,76</w:t>
            </w:r>
          </w:p>
        </w:tc>
      </w:tr>
      <w:tr w:rsidR="00557E87" w:rsidRPr="00557E87" w:rsidTr="00886D26">
        <w:trPr>
          <w:trHeight w:val="330"/>
          <w:jc w:val="center"/>
        </w:trPr>
        <w:tc>
          <w:tcPr>
            <w:tcW w:w="807" w:type="dxa"/>
            <w:tcBorders>
              <w:top w:val="nil"/>
              <w:left w:val="single" w:sz="8" w:space="0" w:color="auto"/>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5</w:t>
            </w:r>
          </w:p>
        </w:tc>
        <w:tc>
          <w:tcPr>
            <w:tcW w:w="150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rPr>
                <w:color w:val="000000"/>
                <w:lang w:val="es-ES" w:eastAsia="es-ES"/>
              </w:rPr>
            </w:pPr>
            <w:r w:rsidRPr="00557E87">
              <w:rPr>
                <w:color w:val="000000"/>
                <w:lang w:val="es-ES" w:eastAsia="es-ES"/>
              </w:rPr>
              <w:t> </w:t>
            </w:r>
          </w:p>
        </w:tc>
        <w:tc>
          <w:tcPr>
            <w:tcW w:w="1637"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$ 46.883,38</w:t>
            </w:r>
          </w:p>
        </w:tc>
        <w:tc>
          <w:tcPr>
            <w:tcW w:w="219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$ 144.166,14</w:t>
            </w:r>
          </w:p>
        </w:tc>
      </w:tr>
      <w:tr w:rsidR="00557E87" w:rsidRPr="00557E87" w:rsidTr="00886D26">
        <w:trPr>
          <w:trHeight w:val="330"/>
          <w:jc w:val="center"/>
        </w:trPr>
        <w:tc>
          <w:tcPr>
            <w:tcW w:w="807" w:type="dxa"/>
            <w:tcBorders>
              <w:top w:val="nil"/>
              <w:left w:val="single" w:sz="8" w:space="0" w:color="auto"/>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6</w:t>
            </w:r>
          </w:p>
        </w:tc>
        <w:tc>
          <w:tcPr>
            <w:tcW w:w="150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rPr>
                <w:color w:val="000000"/>
                <w:lang w:val="es-ES" w:eastAsia="es-ES"/>
              </w:rPr>
            </w:pPr>
            <w:r w:rsidRPr="00557E87">
              <w:rPr>
                <w:color w:val="000000"/>
                <w:lang w:val="es-ES" w:eastAsia="es-ES"/>
              </w:rPr>
              <w:t> </w:t>
            </w:r>
          </w:p>
        </w:tc>
        <w:tc>
          <w:tcPr>
            <w:tcW w:w="1637"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$ 45.796,87</w:t>
            </w:r>
          </w:p>
        </w:tc>
        <w:tc>
          <w:tcPr>
            <w:tcW w:w="219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$ 189.963,02</w:t>
            </w:r>
          </w:p>
        </w:tc>
      </w:tr>
      <w:tr w:rsidR="00557E87" w:rsidRPr="00557E87" w:rsidTr="00886D26">
        <w:trPr>
          <w:trHeight w:val="330"/>
          <w:jc w:val="center"/>
        </w:trPr>
        <w:tc>
          <w:tcPr>
            <w:tcW w:w="807" w:type="dxa"/>
            <w:tcBorders>
              <w:top w:val="nil"/>
              <w:left w:val="single" w:sz="8" w:space="0" w:color="auto"/>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7</w:t>
            </w:r>
          </w:p>
        </w:tc>
        <w:tc>
          <w:tcPr>
            <w:tcW w:w="150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rPr>
                <w:color w:val="000000"/>
                <w:lang w:val="es-ES" w:eastAsia="es-ES"/>
              </w:rPr>
            </w:pPr>
            <w:r w:rsidRPr="00557E87">
              <w:rPr>
                <w:color w:val="000000"/>
                <w:lang w:val="es-ES" w:eastAsia="es-ES"/>
              </w:rPr>
              <w:t> </w:t>
            </w:r>
          </w:p>
        </w:tc>
        <w:tc>
          <w:tcPr>
            <w:tcW w:w="1637"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$ 61.110,00</w:t>
            </w:r>
          </w:p>
        </w:tc>
        <w:tc>
          <w:tcPr>
            <w:tcW w:w="219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$ 251.073,02</w:t>
            </w:r>
          </w:p>
        </w:tc>
      </w:tr>
      <w:tr w:rsidR="00557E87" w:rsidRPr="00557E87" w:rsidTr="00886D26">
        <w:trPr>
          <w:trHeight w:val="330"/>
          <w:jc w:val="center"/>
        </w:trPr>
        <w:tc>
          <w:tcPr>
            <w:tcW w:w="807" w:type="dxa"/>
            <w:tcBorders>
              <w:top w:val="nil"/>
              <w:left w:val="single" w:sz="8" w:space="0" w:color="auto"/>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8</w:t>
            </w:r>
          </w:p>
        </w:tc>
        <w:tc>
          <w:tcPr>
            <w:tcW w:w="150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rPr>
                <w:color w:val="000000"/>
                <w:lang w:val="es-ES" w:eastAsia="es-ES"/>
              </w:rPr>
            </w:pPr>
            <w:r w:rsidRPr="00557E87">
              <w:rPr>
                <w:color w:val="000000"/>
                <w:lang w:val="es-ES" w:eastAsia="es-ES"/>
              </w:rPr>
              <w:t> </w:t>
            </w:r>
          </w:p>
        </w:tc>
        <w:tc>
          <w:tcPr>
            <w:tcW w:w="1637"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$ 73.833,62</w:t>
            </w:r>
          </w:p>
        </w:tc>
        <w:tc>
          <w:tcPr>
            <w:tcW w:w="219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$ 324.906,63</w:t>
            </w:r>
          </w:p>
        </w:tc>
      </w:tr>
      <w:tr w:rsidR="00557E87" w:rsidRPr="00557E87" w:rsidTr="00886D26">
        <w:trPr>
          <w:trHeight w:val="330"/>
          <w:jc w:val="center"/>
        </w:trPr>
        <w:tc>
          <w:tcPr>
            <w:tcW w:w="807" w:type="dxa"/>
            <w:tcBorders>
              <w:top w:val="nil"/>
              <w:left w:val="single" w:sz="8" w:space="0" w:color="auto"/>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9</w:t>
            </w:r>
          </w:p>
        </w:tc>
        <w:tc>
          <w:tcPr>
            <w:tcW w:w="150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rPr>
                <w:color w:val="000000"/>
                <w:lang w:val="es-ES" w:eastAsia="es-ES"/>
              </w:rPr>
            </w:pPr>
            <w:r w:rsidRPr="00557E87">
              <w:rPr>
                <w:color w:val="000000"/>
                <w:lang w:val="es-ES" w:eastAsia="es-ES"/>
              </w:rPr>
              <w:t> </w:t>
            </w:r>
          </w:p>
        </w:tc>
        <w:tc>
          <w:tcPr>
            <w:tcW w:w="1637"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$ 85.021,77</w:t>
            </w:r>
          </w:p>
        </w:tc>
        <w:tc>
          <w:tcPr>
            <w:tcW w:w="219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$ 409.928,40</w:t>
            </w:r>
          </w:p>
        </w:tc>
      </w:tr>
      <w:tr w:rsidR="00557E87" w:rsidRPr="00557E87" w:rsidTr="00886D26">
        <w:trPr>
          <w:trHeight w:val="330"/>
          <w:jc w:val="center"/>
        </w:trPr>
        <w:tc>
          <w:tcPr>
            <w:tcW w:w="807" w:type="dxa"/>
            <w:tcBorders>
              <w:top w:val="nil"/>
              <w:left w:val="single" w:sz="8" w:space="0" w:color="auto"/>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10</w:t>
            </w:r>
          </w:p>
        </w:tc>
        <w:tc>
          <w:tcPr>
            <w:tcW w:w="150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rPr>
                <w:color w:val="000000"/>
                <w:lang w:val="es-ES" w:eastAsia="es-ES"/>
              </w:rPr>
            </w:pPr>
            <w:r w:rsidRPr="00557E87">
              <w:rPr>
                <w:color w:val="000000"/>
                <w:lang w:val="es-ES" w:eastAsia="es-ES"/>
              </w:rPr>
              <w:t> </w:t>
            </w:r>
          </w:p>
        </w:tc>
        <w:tc>
          <w:tcPr>
            <w:tcW w:w="1637"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$ 94.206,08</w:t>
            </w:r>
          </w:p>
        </w:tc>
        <w:tc>
          <w:tcPr>
            <w:tcW w:w="2191" w:type="dxa"/>
            <w:tcBorders>
              <w:top w:val="nil"/>
              <w:left w:val="nil"/>
              <w:bottom w:val="single" w:sz="8" w:space="0" w:color="auto"/>
              <w:right w:val="single" w:sz="8" w:space="0" w:color="auto"/>
            </w:tcBorders>
            <w:shd w:val="clear" w:color="000000" w:fill="FABF8F"/>
            <w:noWrap/>
            <w:vAlign w:val="center"/>
            <w:hideMark/>
          </w:tcPr>
          <w:p w:rsidR="00557E87" w:rsidRPr="00557E87" w:rsidRDefault="00557E87" w:rsidP="00557E87">
            <w:pPr>
              <w:jc w:val="center"/>
              <w:rPr>
                <w:color w:val="000000"/>
                <w:lang w:val="es-ES" w:eastAsia="es-ES"/>
              </w:rPr>
            </w:pPr>
            <w:r w:rsidRPr="00557E87">
              <w:rPr>
                <w:color w:val="000000"/>
                <w:lang w:val="es-ES" w:eastAsia="es-ES"/>
              </w:rPr>
              <w:t>$ 504.134,48</w:t>
            </w:r>
          </w:p>
        </w:tc>
      </w:tr>
    </w:tbl>
    <w:p w:rsidR="00886D26" w:rsidRPr="005F11D6" w:rsidRDefault="00886D26" w:rsidP="00886D26">
      <w:pPr>
        <w:ind w:left="708" w:firstLine="708"/>
        <w:rPr>
          <w:rFonts w:ascii="Arial" w:hAnsi="Arial" w:cs="Arial"/>
          <w:bCs/>
          <w:sz w:val="20"/>
          <w:szCs w:val="20"/>
        </w:rPr>
      </w:pPr>
      <w:r w:rsidRPr="005F11D6">
        <w:rPr>
          <w:rFonts w:ascii="Arial" w:hAnsi="Arial" w:cs="Arial"/>
          <w:b/>
          <w:bCs/>
          <w:sz w:val="20"/>
          <w:szCs w:val="20"/>
        </w:rPr>
        <w:t xml:space="preserve">Fuente: </w:t>
      </w:r>
      <w:r w:rsidRPr="005F11D6">
        <w:rPr>
          <w:rFonts w:ascii="Arial" w:hAnsi="Arial" w:cs="Arial"/>
          <w:bCs/>
          <w:sz w:val="20"/>
          <w:szCs w:val="20"/>
        </w:rPr>
        <w:t xml:space="preserve">Cuadro Nº </w:t>
      </w:r>
      <w:r>
        <w:rPr>
          <w:rFonts w:ascii="Arial" w:hAnsi="Arial" w:cs="Arial"/>
          <w:bCs/>
          <w:sz w:val="20"/>
          <w:szCs w:val="20"/>
        </w:rPr>
        <w:t>82</w:t>
      </w:r>
    </w:p>
    <w:p w:rsidR="00886D26" w:rsidRPr="005F11D6" w:rsidRDefault="00886D26" w:rsidP="00886D26">
      <w:pPr>
        <w:ind w:left="708" w:firstLine="708"/>
        <w:rPr>
          <w:rFonts w:ascii="Arial" w:hAnsi="Arial" w:cs="Arial"/>
          <w:bCs/>
          <w:sz w:val="20"/>
          <w:szCs w:val="20"/>
        </w:rPr>
      </w:pPr>
      <w:r w:rsidRPr="005F11D6">
        <w:rPr>
          <w:rFonts w:ascii="Arial" w:hAnsi="Arial" w:cs="Arial"/>
          <w:b/>
          <w:bCs/>
          <w:sz w:val="20"/>
          <w:szCs w:val="20"/>
        </w:rPr>
        <w:t>Elaboración:</w:t>
      </w:r>
      <w:r w:rsidRPr="005F11D6">
        <w:rPr>
          <w:rFonts w:ascii="Arial" w:hAnsi="Arial" w:cs="Arial"/>
          <w:bCs/>
          <w:sz w:val="20"/>
          <w:szCs w:val="20"/>
        </w:rPr>
        <w:t xml:space="preserve"> </w:t>
      </w:r>
      <w:r>
        <w:rPr>
          <w:rFonts w:ascii="Arial" w:hAnsi="Arial" w:cs="Arial"/>
          <w:bCs/>
          <w:sz w:val="20"/>
          <w:szCs w:val="20"/>
        </w:rPr>
        <w:t>El</w:t>
      </w:r>
      <w:r w:rsidRPr="005F11D6">
        <w:rPr>
          <w:rFonts w:ascii="Arial" w:hAnsi="Arial" w:cs="Arial"/>
          <w:bCs/>
          <w:sz w:val="20"/>
          <w:szCs w:val="20"/>
        </w:rPr>
        <w:t xml:space="preserve"> autor</w:t>
      </w:r>
    </w:p>
    <w:p w:rsidR="00557E87" w:rsidRDefault="00886D26" w:rsidP="00EE6AE4">
      <w:pPr>
        <w:spacing w:line="360" w:lineRule="auto"/>
        <w:rPr>
          <w:rFonts w:ascii="Arial" w:hAnsi="Arial" w:cs="Arial"/>
          <w:b/>
          <w:lang w:val="es-ES_tradnl"/>
        </w:rPr>
      </w:pPr>
      <w:r>
        <w:rPr>
          <w:rFonts w:ascii="Arial" w:hAnsi="Arial" w:cs="Arial"/>
          <w:b/>
          <w:lang w:val="es-ES_tradnl"/>
        </w:rPr>
        <w:tab/>
      </w:r>
    </w:p>
    <w:tbl>
      <w:tblPr>
        <w:tblW w:w="0" w:type="auto"/>
        <w:tblInd w:w="70" w:type="dxa"/>
        <w:tblCellMar>
          <w:left w:w="70" w:type="dxa"/>
          <w:right w:w="70" w:type="dxa"/>
        </w:tblCellMar>
        <w:tblLook w:val="04A0" w:firstRow="1" w:lastRow="0" w:firstColumn="1" w:lastColumn="0" w:noHBand="0" w:noVBand="1"/>
      </w:tblPr>
      <w:tblGrid>
        <w:gridCol w:w="8142"/>
        <w:gridCol w:w="146"/>
      </w:tblGrid>
      <w:tr w:rsidR="00D835BB" w:rsidRPr="00905AD5" w:rsidTr="00905AD5">
        <w:trPr>
          <w:trHeight w:val="315"/>
        </w:trPr>
        <w:tc>
          <w:tcPr>
            <w:tcW w:w="0" w:type="auto"/>
            <w:gridSpan w:val="2"/>
            <w:tcBorders>
              <w:top w:val="nil"/>
              <w:left w:val="nil"/>
              <w:bottom w:val="nil"/>
              <w:right w:val="nil"/>
            </w:tcBorders>
            <w:shd w:val="clear" w:color="auto" w:fill="auto"/>
            <w:noWrap/>
            <w:vAlign w:val="center"/>
            <w:hideMark/>
          </w:tcPr>
          <w:p w:rsidR="00D835BB" w:rsidRPr="00905AD5" w:rsidRDefault="00D835BB" w:rsidP="00D835BB">
            <w:pPr>
              <w:rPr>
                <w:rFonts w:ascii="Arial" w:hAnsi="Arial" w:cs="Arial"/>
                <w:b/>
                <w:bCs/>
                <w:color w:val="000000"/>
                <w:sz w:val="18"/>
                <w:szCs w:val="18"/>
                <w:lang w:val="es-ES" w:eastAsia="es-ES"/>
              </w:rPr>
            </w:pPr>
            <w:r w:rsidRPr="00905AD5">
              <w:rPr>
                <w:rFonts w:ascii="Arial" w:hAnsi="Arial" w:cs="Arial"/>
                <w:b/>
                <w:bCs/>
                <w:color w:val="000000"/>
                <w:sz w:val="18"/>
                <w:szCs w:val="18"/>
                <w:lang w:val="es-ES" w:eastAsia="es-ES"/>
              </w:rPr>
              <w:lastRenderedPageBreak/>
              <w:t>PRC=</w:t>
            </w:r>
            <w:r w:rsidRPr="00905AD5">
              <w:rPr>
                <w:rFonts w:ascii="Arial" w:hAnsi="Arial" w:cs="Arial"/>
                <w:color w:val="000000"/>
                <w:sz w:val="18"/>
                <w:szCs w:val="18"/>
                <w:lang w:val="es-ES" w:eastAsia="es-ES"/>
              </w:rPr>
              <w:t xml:space="preserve"> </w:t>
            </w:r>
            <w:r w:rsidRPr="00905AD5">
              <w:rPr>
                <w:rFonts w:ascii="Arial" w:hAnsi="Arial" w:cs="Arial"/>
                <w:b/>
                <w:bCs/>
                <w:color w:val="000000"/>
                <w:sz w:val="18"/>
                <w:szCs w:val="18"/>
                <w:lang w:val="es-ES" w:eastAsia="es-ES"/>
              </w:rPr>
              <w:t>AÑO ANTERIOR A CUBRIR LA INVERSIÓN</w:t>
            </w:r>
            <w:r w:rsidRPr="00905AD5">
              <w:rPr>
                <w:rFonts w:ascii="Arial" w:hAnsi="Arial" w:cs="Arial"/>
                <w:color w:val="000000"/>
                <w:sz w:val="18"/>
                <w:szCs w:val="18"/>
                <w:lang w:val="es-ES" w:eastAsia="es-ES"/>
              </w:rPr>
              <w:t xml:space="preserve"> + </w:t>
            </w:r>
            <w:r w:rsidRPr="00905AD5">
              <w:rPr>
                <w:rFonts w:ascii="Arial" w:hAnsi="Arial" w:cs="Arial"/>
                <w:color w:val="000000"/>
                <w:sz w:val="18"/>
                <w:szCs w:val="18"/>
                <w:u w:val="single"/>
                <w:lang w:val="es-ES" w:eastAsia="es-ES"/>
              </w:rPr>
              <w:t>INVERSIÓN - ∑PRIMEROS FLUJOS</w:t>
            </w:r>
          </w:p>
        </w:tc>
      </w:tr>
      <w:tr w:rsidR="00D835BB" w:rsidRPr="00905AD5" w:rsidTr="00905AD5">
        <w:trPr>
          <w:trHeight w:val="300"/>
        </w:trPr>
        <w:tc>
          <w:tcPr>
            <w:tcW w:w="0" w:type="auto"/>
            <w:tcBorders>
              <w:top w:val="nil"/>
              <w:left w:val="nil"/>
              <w:bottom w:val="nil"/>
              <w:right w:val="nil"/>
            </w:tcBorders>
            <w:shd w:val="clear" w:color="auto" w:fill="auto"/>
            <w:noWrap/>
            <w:vAlign w:val="center"/>
            <w:hideMark/>
          </w:tcPr>
          <w:p w:rsidR="00D835BB" w:rsidRPr="00905AD5" w:rsidRDefault="00D835BB" w:rsidP="00D835BB">
            <w:pPr>
              <w:rPr>
                <w:rFonts w:ascii="Arial" w:hAnsi="Arial" w:cs="Arial"/>
                <w:color w:val="000000"/>
                <w:sz w:val="18"/>
                <w:szCs w:val="18"/>
                <w:lang w:val="es-ES" w:eastAsia="es-ES"/>
              </w:rPr>
            </w:pPr>
            <w:r w:rsidRPr="00905AD5">
              <w:rPr>
                <w:rFonts w:ascii="Arial" w:hAnsi="Arial" w:cs="Arial"/>
                <w:color w:val="000000"/>
                <w:sz w:val="18"/>
                <w:szCs w:val="18"/>
                <w:lang w:val="es-ES" w:eastAsia="es-ES"/>
              </w:rPr>
              <w:t xml:space="preserve">                                                                                   FLUJO DE AÑO QUE SUPERA LA INVERSIÓN</w:t>
            </w:r>
          </w:p>
        </w:tc>
        <w:tc>
          <w:tcPr>
            <w:tcW w:w="0" w:type="auto"/>
            <w:tcBorders>
              <w:top w:val="nil"/>
              <w:left w:val="nil"/>
              <w:bottom w:val="nil"/>
              <w:right w:val="nil"/>
            </w:tcBorders>
            <w:shd w:val="clear" w:color="auto" w:fill="auto"/>
            <w:noWrap/>
            <w:vAlign w:val="bottom"/>
            <w:hideMark/>
          </w:tcPr>
          <w:p w:rsidR="00D835BB" w:rsidRPr="00905AD5" w:rsidRDefault="00D835BB" w:rsidP="00D835BB">
            <w:pPr>
              <w:rPr>
                <w:rFonts w:ascii="Arial" w:hAnsi="Arial" w:cs="Arial"/>
                <w:color w:val="000000"/>
                <w:sz w:val="18"/>
                <w:szCs w:val="18"/>
                <w:lang w:val="es-ES" w:eastAsia="es-ES"/>
              </w:rPr>
            </w:pPr>
          </w:p>
        </w:tc>
      </w:tr>
    </w:tbl>
    <w:p w:rsidR="00EE6AE4" w:rsidRDefault="00EE6AE4" w:rsidP="00EE6AE4">
      <w:pPr>
        <w:spacing w:line="360" w:lineRule="auto"/>
        <w:rPr>
          <w:lang w:val="es-ES_tradnl"/>
        </w:rPr>
      </w:pPr>
    </w:p>
    <w:tbl>
      <w:tblPr>
        <w:tblW w:w="6530" w:type="dxa"/>
        <w:tblInd w:w="70" w:type="dxa"/>
        <w:tblCellMar>
          <w:left w:w="70" w:type="dxa"/>
          <w:right w:w="70" w:type="dxa"/>
        </w:tblCellMar>
        <w:tblLook w:val="04A0" w:firstRow="1" w:lastRow="0" w:firstColumn="1" w:lastColumn="0" w:noHBand="0" w:noVBand="1"/>
      </w:tblPr>
      <w:tblGrid>
        <w:gridCol w:w="709"/>
        <w:gridCol w:w="425"/>
        <w:gridCol w:w="709"/>
        <w:gridCol w:w="1418"/>
        <w:gridCol w:w="3118"/>
        <w:gridCol w:w="151"/>
      </w:tblGrid>
      <w:tr w:rsidR="008D202B" w:rsidRPr="00D835BB" w:rsidTr="008D202B">
        <w:trPr>
          <w:gridAfter w:val="1"/>
          <w:wAfter w:w="151" w:type="dxa"/>
          <w:trHeight w:val="315"/>
        </w:trPr>
        <w:tc>
          <w:tcPr>
            <w:tcW w:w="709" w:type="dxa"/>
            <w:tcBorders>
              <w:top w:val="nil"/>
              <w:left w:val="nil"/>
              <w:bottom w:val="nil"/>
              <w:right w:val="nil"/>
            </w:tcBorders>
            <w:shd w:val="clear" w:color="auto" w:fill="auto"/>
            <w:noWrap/>
            <w:vAlign w:val="center"/>
            <w:hideMark/>
          </w:tcPr>
          <w:p w:rsidR="00D835BB" w:rsidRPr="00D835BB" w:rsidRDefault="00D835BB" w:rsidP="00D835BB">
            <w:pPr>
              <w:rPr>
                <w:b/>
                <w:bCs/>
                <w:color w:val="000000"/>
                <w:sz w:val="20"/>
                <w:szCs w:val="20"/>
                <w:lang w:val="es-ES" w:eastAsia="es-ES"/>
              </w:rPr>
            </w:pPr>
            <w:r w:rsidRPr="00D835BB">
              <w:rPr>
                <w:b/>
                <w:bCs/>
                <w:color w:val="000000"/>
                <w:sz w:val="20"/>
                <w:szCs w:val="20"/>
                <w:lang w:val="es-ES" w:eastAsia="es-ES"/>
              </w:rPr>
              <w:t>PRC=</w:t>
            </w:r>
            <w:r w:rsidRPr="00D835BB">
              <w:rPr>
                <w:color w:val="000000"/>
                <w:sz w:val="20"/>
                <w:szCs w:val="20"/>
                <w:lang w:val="es-ES" w:eastAsia="es-ES"/>
              </w:rPr>
              <w:t xml:space="preserve"> </w:t>
            </w:r>
          </w:p>
        </w:tc>
        <w:tc>
          <w:tcPr>
            <w:tcW w:w="425" w:type="dxa"/>
            <w:tcBorders>
              <w:top w:val="nil"/>
              <w:left w:val="nil"/>
              <w:bottom w:val="nil"/>
              <w:right w:val="nil"/>
            </w:tcBorders>
            <w:shd w:val="clear" w:color="auto" w:fill="auto"/>
            <w:noWrap/>
            <w:vAlign w:val="bottom"/>
            <w:hideMark/>
          </w:tcPr>
          <w:p w:rsidR="00D835BB" w:rsidRPr="00D835BB" w:rsidRDefault="00D835BB" w:rsidP="00D835BB">
            <w:pPr>
              <w:jc w:val="right"/>
              <w:rPr>
                <w:rFonts w:ascii="Calibri" w:hAnsi="Calibri" w:cs="Calibri"/>
                <w:color w:val="000000"/>
                <w:sz w:val="22"/>
                <w:szCs w:val="22"/>
                <w:lang w:val="es-ES" w:eastAsia="es-ES"/>
              </w:rPr>
            </w:pPr>
            <w:r w:rsidRPr="00D835BB">
              <w:rPr>
                <w:rFonts w:ascii="Calibri" w:hAnsi="Calibri" w:cs="Calibri"/>
                <w:color w:val="000000"/>
                <w:sz w:val="22"/>
                <w:szCs w:val="22"/>
                <w:lang w:val="es-ES" w:eastAsia="es-ES"/>
              </w:rPr>
              <w:t>6</w:t>
            </w:r>
          </w:p>
        </w:tc>
        <w:tc>
          <w:tcPr>
            <w:tcW w:w="709" w:type="dxa"/>
            <w:tcBorders>
              <w:top w:val="nil"/>
              <w:left w:val="nil"/>
              <w:bottom w:val="nil"/>
              <w:right w:val="nil"/>
            </w:tcBorders>
            <w:shd w:val="clear" w:color="auto" w:fill="auto"/>
            <w:noWrap/>
            <w:vAlign w:val="bottom"/>
            <w:hideMark/>
          </w:tcPr>
          <w:p w:rsidR="00D835BB" w:rsidRPr="00D835BB" w:rsidRDefault="00D835BB" w:rsidP="00D835BB">
            <w:pPr>
              <w:jc w:val="center"/>
              <w:rPr>
                <w:rFonts w:ascii="Calibri" w:hAnsi="Calibri" w:cs="Calibri"/>
                <w:color w:val="000000"/>
                <w:sz w:val="22"/>
                <w:szCs w:val="22"/>
                <w:lang w:val="es-ES" w:eastAsia="es-ES"/>
              </w:rPr>
            </w:pPr>
            <w:r w:rsidRPr="00D835BB">
              <w:rPr>
                <w:rFonts w:ascii="Calibri" w:hAnsi="Calibri" w:cs="Calibri"/>
                <w:color w:val="000000"/>
                <w:sz w:val="22"/>
                <w:szCs w:val="22"/>
                <w:lang w:val="es-ES" w:eastAsia="es-ES"/>
              </w:rPr>
              <w:t>+</w:t>
            </w:r>
          </w:p>
        </w:tc>
        <w:tc>
          <w:tcPr>
            <w:tcW w:w="1418" w:type="dxa"/>
            <w:tcBorders>
              <w:top w:val="nil"/>
              <w:left w:val="nil"/>
              <w:bottom w:val="single" w:sz="8" w:space="0" w:color="auto"/>
              <w:right w:val="nil"/>
            </w:tcBorders>
            <w:shd w:val="clear" w:color="auto" w:fill="auto"/>
            <w:noWrap/>
            <w:vAlign w:val="bottom"/>
            <w:hideMark/>
          </w:tcPr>
          <w:p w:rsidR="00D835BB" w:rsidRPr="00D835BB" w:rsidRDefault="00D835BB" w:rsidP="00D835BB">
            <w:pPr>
              <w:jc w:val="right"/>
              <w:rPr>
                <w:rFonts w:ascii="Calibri" w:hAnsi="Calibri" w:cs="Calibri"/>
                <w:color w:val="000000"/>
                <w:sz w:val="22"/>
                <w:szCs w:val="22"/>
                <w:lang w:val="es-ES" w:eastAsia="es-ES"/>
              </w:rPr>
            </w:pPr>
            <w:r w:rsidRPr="00D835BB">
              <w:rPr>
                <w:rFonts w:ascii="Calibri" w:hAnsi="Calibri" w:cs="Calibri"/>
                <w:color w:val="000000"/>
                <w:sz w:val="22"/>
                <w:szCs w:val="22"/>
                <w:lang w:val="es-ES" w:eastAsia="es-ES"/>
              </w:rPr>
              <w:t>$ 236.773,33</w:t>
            </w:r>
          </w:p>
        </w:tc>
        <w:tc>
          <w:tcPr>
            <w:tcW w:w="3118" w:type="dxa"/>
            <w:tcBorders>
              <w:top w:val="nil"/>
              <w:left w:val="nil"/>
              <w:bottom w:val="single" w:sz="8" w:space="0" w:color="auto"/>
              <w:right w:val="nil"/>
            </w:tcBorders>
            <w:shd w:val="clear" w:color="auto" w:fill="auto"/>
            <w:noWrap/>
            <w:vAlign w:val="bottom"/>
            <w:hideMark/>
          </w:tcPr>
          <w:p w:rsidR="00D835BB" w:rsidRPr="008D202B" w:rsidRDefault="00D835BB" w:rsidP="006854E1">
            <w:pPr>
              <w:pStyle w:val="Prrafodelista"/>
              <w:numPr>
                <w:ilvl w:val="0"/>
                <w:numId w:val="22"/>
              </w:numPr>
              <w:jc w:val="left"/>
              <w:rPr>
                <w:rFonts w:ascii="Calibri" w:hAnsi="Calibri" w:cs="Calibri"/>
                <w:color w:val="000000"/>
                <w:lang w:val="es-ES" w:eastAsia="es-ES"/>
              </w:rPr>
            </w:pPr>
            <w:r w:rsidRPr="008D202B">
              <w:rPr>
                <w:rFonts w:ascii="Calibri" w:hAnsi="Calibri" w:cs="Calibri"/>
                <w:color w:val="000000"/>
                <w:lang w:val="es-ES" w:eastAsia="es-ES"/>
              </w:rPr>
              <w:t>$ 504.134,48</w:t>
            </w:r>
          </w:p>
        </w:tc>
      </w:tr>
      <w:tr w:rsidR="008D202B" w:rsidRPr="00D835BB" w:rsidTr="008D202B">
        <w:trPr>
          <w:trHeight w:val="300"/>
        </w:trPr>
        <w:tc>
          <w:tcPr>
            <w:tcW w:w="709" w:type="dxa"/>
            <w:tcBorders>
              <w:top w:val="nil"/>
              <w:left w:val="nil"/>
              <w:bottom w:val="nil"/>
              <w:right w:val="nil"/>
            </w:tcBorders>
            <w:shd w:val="clear" w:color="auto" w:fill="auto"/>
            <w:noWrap/>
            <w:vAlign w:val="center"/>
            <w:hideMark/>
          </w:tcPr>
          <w:p w:rsidR="00D835BB" w:rsidRPr="00D835BB" w:rsidRDefault="00D835BB" w:rsidP="00D835BB">
            <w:pPr>
              <w:rPr>
                <w:color w:val="000000"/>
                <w:sz w:val="20"/>
                <w:szCs w:val="20"/>
                <w:lang w:val="es-ES" w:eastAsia="es-ES"/>
              </w:rPr>
            </w:pPr>
          </w:p>
        </w:tc>
        <w:tc>
          <w:tcPr>
            <w:tcW w:w="425" w:type="dxa"/>
            <w:tcBorders>
              <w:top w:val="nil"/>
              <w:left w:val="nil"/>
              <w:bottom w:val="nil"/>
              <w:right w:val="nil"/>
            </w:tcBorders>
            <w:shd w:val="clear" w:color="auto" w:fill="auto"/>
            <w:noWrap/>
            <w:vAlign w:val="bottom"/>
            <w:hideMark/>
          </w:tcPr>
          <w:p w:rsidR="00D835BB" w:rsidRPr="00D835BB" w:rsidRDefault="00D835BB" w:rsidP="00D835BB">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D835BB" w:rsidRPr="00D835BB" w:rsidRDefault="00D835BB" w:rsidP="00D835BB">
            <w:pPr>
              <w:jc w:val="cente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D835BB" w:rsidRPr="00D835BB" w:rsidRDefault="00D835BB" w:rsidP="00D835BB">
            <w:pPr>
              <w:jc w:val="right"/>
              <w:rPr>
                <w:rFonts w:ascii="Calibri" w:hAnsi="Calibri" w:cs="Calibri"/>
                <w:color w:val="000000"/>
                <w:sz w:val="22"/>
                <w:szCs w:val="22"/>
                <w:lang w:val="es-ES" w:eastAsia="es-ES"/>
              </w:rPr>
            </w:pPr>
            <w:r w:rsidRPr="00D835BB">
              <w:rPr>
                <w:rFonts w:ascii="Calibri" w:hAnsi="Calibri" w:cs="Calibri"/>
                <w:color w:val="000000"/>
                <w:sz w:val="22"/>
                <w:szCs w:val="22"/>
                <w:lang w:val="es-ES" w:eastAsia="es-ES"/>
              </w:rPr>
              <w:t>$ 61.110,00</w:t>
            </w:r>
          </w:p>
        </w:tc>
        <w:tc>
          <w:tcPr>
            <w:tcW w:w="3269" w:type="dxa"/>
            <w:gridSpan w:val="2"/>
            <w:tcBorders>
              <w:top w:val="nil"/>
              <w:left w:val="nil"/>
              <w:bottom w:val="nil"/>
              <w:right w:val="nil"/>
            </w:tcBorders>
            <w:shd w:val="clear" w:color="auto" w:fill="auto"/>
            <w:noWrap/>
            <w:vAlign w:val="bottom"/>
            <w:hideMark/>
          </w:tcPr>
          <w:p w:rsidR="00D835BB" w:rsidRPr="00D835BB" w:rsidRDefault="00D835BB" w:rsidP="00D835BB">
            <w:pPr>
              <w:rPr>
                <w:rFonts w:ascii="Calibri" w:hAnsi="Calibri" w:cs="Calibri"/>
                <w:color w:val="000000"/>
                <w:sz w:val="22"/>
                <w:szCs w:val="22"/>
                <w:lang w:val="es-ES" w:eastAsia="es-ES"/>
              </w:rPr>
            </w:pPr>
          </w:p>
        </w:tc>
      </w:tr>
      <w:tr w:rsidR="008D202B" w:rsidRPr="00D835BB" w:rsidTr="008D202B">
        <w:trPr>
          <w:trHeight w:val="315"/>
        </w:trPr>
        <w:tc>
          <w:tcPr>
            <w:tcW w:w="709" w:type="dxa"/>
            <w:tcBorders>
              <w:top w:val="nil"/>
              <w:left w:val="nil"/>
              <w:bottom w:val="nil"/>
              <w:right w:val="nil"/>
            </w:tcBorders>
            <w:shd w:val="clear" w:color="auto" w:fill="auto"/>
            <w:noWrap/>
            <w:vAlign w:val="center"/>
            <w:hideMark/>
          </w:tcPr>
          <w:p w:rsidR="00D835BB" w:rsidRPr="00D835BB" w:rsidRDefault="00D835BB" w:rsidP="00D835BB">
            <w:pPr>
              <w:rPr>
                <w:color w:val="000000"/>
                <w:sz w:val="20"/>
                <w:szCs w:val="20"/>
                <w:lang w:val="es-ES" w:eastAsia="es-ES"/>
              </w:rPr>
            </w:pPr>
          </w:p>
        </w:tc>
        <w:tc>
          <w:tcPr>
            <w:tcW w:w="425" w:type="dxa"/>
            <w:tcBorders>
              <w:top w:val="nil"/>
              <w:left w:val="nil"/>
              <w:bottom w:val="nil"/>
              <w:right w:val="nil"/>
            </w:tcBorders>
            <w:shd w:val="clear" w:color="auto" w:fill="auto"/>
            <w:noWrap/>
            <w:vAlign w:val="bottom"/>
            <w:hideMark/>
          </w:tcPr>
          <w:p w:rsidR="00D835BB" w:rsidRPr="00D835BB" w:rsidRDefault="00D835BB" w:rsidP="00D835BB">
            <w:pPr>
              <w:jc w:val="right"/>
              <w:rPr>
                <w:rFonts w:ascii="Calibri" w:hAnsi="Calibri" w:cs="Calibri"/>
                <w:color w:val="000000"/>
                <w:sz w:val="22"/>
                <w:szCs w:val="22"/>
                <w:lang w:val="es-ES" w:eastAsia="es-ES"/>
              </w:rPr>
            </w:pPr>
            <w:r w:rsidRPr="00D835BB">
              <w:rPr>
                <w:rFonts w:ascii="Calibri" w:hAnsi="Calibri" w:cs="Calibri"/>
                <w:color w:val="000000"/>
                <w:sz w:val="22"/>
                <w:szCs w:val="22"/>
                <w:lang w:val="es-ES" w:eastAsia="es-ES"/>
              </w:rPr>
              <w:t>6</w:t>
            </w:r>
          </w:p>
        </w:tc>
        <w:tc>
          <w:tcPr>
            <w:tcW w:w="709" w:type="dxa"/>
            <w:tcBorders>
              <w:top w:val="nil"/>
              <w:left w:val="nil"/>
              <w:bottom w:val="nil"/>
              <w:right w:val="nil"/>
            </w:tcBorders>
            <w:shd w:val="clear" w:color="auto" w:fill="auto"/>
            <w:noWrap/>
            <w:vAlign w:val="bottom"/>
            <w:hideMark/>
          </w:tcPr>
          <w:p w:rsidR="00D835BB" w:rsidRPr="00D835BB" w:rsidRDefault="00D835BB" w:rsidP="00D835BB">
            <w:pPr>
              <w:jc w:val="center"/>
              <w:rPr>
                <w:rFonts w:ascii="Calibri" w:hAnsi="Calibri" w:cs="Calibri"/>
                <w:color w:val="000000"/>
                <w:sz w:val="22"/>
                <w:szCs w:val="22"/>
                <w:lang w:val="es-ES" w:eastAsia="es-ES"/>
              </w:rPr>
            </w:pPr>
            <w:r w:rsidRPr="00D835BB">
              <w:rPr>
                <w:rFonts w:ascii="Calibri" w:hAnsi="Calibri" w:cs="Calibri"/>
                <w:color w:val="000000"/>
                <w:sz w:val="22"/>
                <w:szCs w:val="22"/>
                <w:lang w:val="es-ES" w:eastAsia="es-ES"/>
              </w:rPr>
              <w:t>+</w:t>
            </w:r>
          </w:p>
        </w:tc>
        <w:tc>
          <w:tcPr>
            <w:tcW w:w="1418" w:type="dxa"/>
            <w:tcBorders>
              <w:top w:val="nil"/>
              <w:left w:val="nil"/>
              <w:bottom w:val="single" w:sz="8" w:space="0" w:color="auto"/>
              <w:right w:val="nil"/>
            </w:tcBorders>
            <w:shd w:val="clear" w:color="auto" w:fill="auto"/>
            <w:noWrap/>
            <w:vAlign w:val="bottom"/>
            <w:hideMark/>
          </w:tcPr>
          <w:p w:rsidR="00D835BB" w:rsidRPr="00D835BB" w:rsidRDefault="00D835BB" w:rsidP="00D835BB">
            <w:pPr>
              <w:jc w:val="right"/>
              <w:rPr>
                <w:rFonts w:ascii="Calibri" w:hAnsi="Calibri" w:cs="Calibri"/>
                <w:color w:val="000000"/>
                <w:sz w:val="22"/>
                <w:szCs w:val="22"/>
                <w:lang w:val="es-ES" w:eastAsia="es-ES"/>
              </w:rPr>
            </w:pPr>
            <w:r w:rsidRPr="00D835BB">
              <w:rPr>
                <w:rFonts w:ascii="Calibri" w:hAnsi="Calibri" w:cs="Calibri"/>
                <w:color w:val="000000"/>
                <w:sz w:val="22"/>
                <w:szCs w:val="22"/>
                <w:lang w:val="es-ES" w:eastAsia="es-ES"/>
              </w:rPr>
              <w:t>-$ 267.361,15</w:t>
            </w:r>
          </w:p>
        </w:tc>
        <w:tc>
          <w:tcPr>
            <w:tcW w:w="3269" w:type="dxa"/>
            <w:gridSpan w:val="2"/>
            <w:tcBorders>
              <w:top w:val="nil"/>
              <w:left w:val="nil"/>
              <w:bottom w:val="nil"/>
              <w:right w:val="nil"/>
            </w:tcBorders>
            <w:shd w:val="clear" w:color="auto" w:fill="auto"/>
            <w:noWrap/>
            <w:vAlign w:val="bottom"/>
            <w:hideMark/>
          </w:tcPr>
          <w:p w:rsidR="00D835BB" w:rsidRPr="00D835BB" w:rsidRDefault="00D835BB" w:rsidP="00D835BB">
            <w:pPr>
              <w:rPr>
                <w:rFonts w:ascii="Calibri" w:hAnsi="Calibri" w:cs="Calibri"/>
                <w:color w:val="000000"/>
                <w:sz w:val="22"/>
                <w:szCs w:val="22"/>
                <w:lang w:val="es-ES" w:eastAsia="es-ES"/>
              </w:rPr>
            </w:pPr>
          </w:p>
        </w:tc>
      </w:tr>
      <w:tr w:rsidR="008D202B" w:rsidRPr="00D835BB" w:rsidTr="008D202B">
        <w:trPr>
          <w:trHeight w:val="300"/>
        </w:trPr>
        <w:tc>
          <w:tcPr>
            <w:tcW w:w="709" w:type="dxa"/>
            <w:tcBorders>
              <w:top w:val="nil"/>
              <w:left w:val="nil"/>
              <w:bottom w:val="nil"/>
              <w:right w:val="nil"/>
            </w:tcBorders>
            <w:shd w:val="clear" w:color="auto" w:fill="auto"/>
            <w:noWrap/>
            <w:vAlign w:val="center"/>
            <w:hideMark/>
          </w:tcPr>
          <w:p w:rsidR="00D835BB" w:rsidRPr="00D835BB" w:rsidRDefault="00D835BB" w:rsidP="00D835BB">
            <w:pPr>
              <w:rPr>
                <w:b/>
                <w:bCs/>
                <w:color w:val="000000"/>
                <w:sz w:val="20"/>
                <w:szCs w:val="20"/>
                <w:lang w:val="es-ES" w:eastAsia="es-ES"/>
              </w:rPr>
            </w:pPr>
            <w:r w:rsidRPr="00D835BB">
              <w:rPr>
                <w:b/>
                <w:bCs/>
                <w:color w:val="000000"/>
                <w:sz w:val="20"/>
                <w:szCs w:val="20"/>
                <w:lang w:val="es-ES" w:eastAsia="es-ES"/>
              </w:rPr>
              <w:t>PRC=</w:t>
            </w:r>
            <w:r w:rsidRPr="00D835BB">
              <w:rPr>
                <w:color w:val="000000"/>
                <w:sz w:val="20"/>
                <w:szCs w:val="20"/>
                <w:lang w:val="es-ES" w:eastAsia="es-ES"/>
              </w:rPr>
              <w:t xml:space="preserve"> </w:t>
            </w:r>
          </w:p>
        </w:tc>
        <w:tc>
          <w:tcPr>
            <w:tcW w:w="425" w:type="dxa"/>
            <w:tcBorders>
              <w:top w:val="nil"/>
              <w:left w:val="nil"/>
              <w:bottom w:val="nil"/>
              <w:right w:val="nil"/>
            </w:tcBorders>
            <w:shd w:val="clear" w:color="auto" w:fill="auto"/>
            <w:noWrap/>
            <w:vAlign w:val="bottom"/>
            <w:hideMark/>
          </w:tcPr>
          <w:p w:rsidR="00D835BB" w:rsidRPr="00D835BB" w:rsidRDefault="00D835BB" w:rsidP="00D835BB">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D835BB" w:rsidRPr="00D835BB" w:rsidRDefault="00D835BB" w:rsidP="00D835BB">
            <w:pPr>
              <w:jc w:val="cente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D835BB" w:rsidRPr="00D835BB" w:rsidRDefault="00D835BB" w:rsidP="00D835BB">
            <w:pPr>
              <w:jc w:val="right"/>
              <w:rPr>
                <w:rFonts w:ascii="Calibri" w:hAnsi="Calibri" w:cs="Calibri"/>
                <w:color w:val="000000"/>
                <w:sz w:val="22"/>
                <w:szCs w:val="22"/>
                <w:lang w:val="es-ES" w:eastAsia="es-ES"/>
              </w:rPr>
            </w:pPr>
            <w:r w:rsidRPr="00D835BB">
              <w:rPr>
                <w:rFonts w:ascii="Calibri" w:hAnsi="Calibri" w:cs="Calibri"/>
                <w:color w:val="000000"/>
                <w:sz w:val="22"/>
                <w:szCs w:val="22"/>
                <w:lang w:val="es-ES" w:eastAsia="es-ES"/>
              </w:rPr>
              <w:t>$ 61.110,00</w:t>
            </w:r>
          </w:p>
        </w:tc>
        <w:tc>
          <w:tcPr>
            <w:tcW w:w="3269" w:type="dxa"/>
            <w:gridSpan w:val="2"/>
            <w:tcBorders>
              <w:top w:val="nil"/>
              <w:left w:val="nil"/>
              <w:bottom w:val="nil"/>
              <w:right w:val="nil"/>
            </w:tcBorders>
            <w:shd w:val="clear" w:color="auto" w:fill="auto"/>
            <w:noWrap/>
            <w:vAlign w:val="bottom"/>
            <w:hideMark/>
          </w:tcPr>
          <w:p w:rsidR="00D835BB" w:rsidRPr="00D835BB" w:rsidRDefault="00D835BB" w:rsidP="00D835BB">
            <w:pPr>
              <w:rPr>
                <w:rFonts w:ascii="Calibri" w:hAnsi="Calibri" w:cs="Calibri"/>
                <w:color w:val="000000"/>
                <w:sz w:val="22"/>
                <w:szCs w:val="22"/>
                <w:lang w:val="es-ES" w:eastAsia="es-ES"/>
              </w:rPr>
            </w:pPr>
          </w:p>
        </w:tc>
      </w:tr>
      <w:tr w:rsidR="008D202B" w:rsidRPr="00D835BB" w:rsidTr="008D202B">
        <w:trPr>
          <w:trHeight w:val="300"/>
        </w:trPr>
        <w:tc>
          <w:tcPr>
            <w:tcW w:w="709" w:type="dxa"/>
            <w:tcBorders>
              <w:top w:val="nil"/>
              <w:left w:val="nil"/>
              <w:bottom w:val="nil"/>
              <w:right w:val="nil"/>
            </w:tcBorders>
            <w:shd w:val="clear" w:color="auto" w:fill="auto"/>
            <w:noWrap/>
            <w:vAlign w:val="center"/>
            <w:hideMark/>
          </w:tcPr>
          <w:p w:rsidR="00D835BB" w:rsidRPr="00D835BB" w:rsidRDefault="00D835BB" w:rsidP="00D835BB">
            <w:pPr>
              <w:rPr>
                <w:color w:val="000000"/>
                <w:sz w:val="20"/>
                <w:szCs w:val="20"/>
                <w:lang w:val="es-ES" w:eastAsia="es-ES"/>
              </w:rPr>
            </w:pPr>
          </w:p>
        </w:tc>
        <w:tc>
          <w:tcPr>
            <w:tcW w:w="425" w:type="dxa"/>
            <w:tcBorders>
              <w:top w:val="nil"/>
              <w:left w:val="nil"/>
              <w:bottom w:val="nil"/>
              <w:right w:val="nil"/>
            </w:tcBorders>
            <w:shd w:val="clear" w:color="auto" w:fill="auto"/>
            <w:noWrap/>
            <w:vAlign w:val="bottom"/>
            <w:hideMark/>
          </w:tcPr>
          <w:p w:rsidR="00D835BB" w:rsidRPr="00D835BB" w:rsidRDefault="00D835BB" w:rsidP="00D835BB">
            <w:pPr>
              <w:jc w:val="right"/>
              <w:rPr>
                <w:rFonts w:ascii="Calibri" w:hAnsi="Calibri" w:cs="Calibri"/>
                <w:color w:val="000000"/>
                <w:sz w:val="22"/>
                <w:szCs w:val="22"/>
                <w:lang w:val="es-ES" w:eastAsia="es-ES"/>
              </w:rPr>
            </w:pPr>
            <w:r w:rsidRPr="00D835BB">
              <w:rPr>
                <w:rFonts w:ascii="Calibri" w:hAnsi="Calibri" w:cs="Calibri"/>
                <w:color w:val="000000"/>
                <w:sz w:val="22"/>
                <w:szCs w:val="22"/>
                <w:lang w:val="es-ES" w:eastAsia="es-ES"/>
              </w:rPr>
              <w:t>6</w:t>
            </w:r>
          </w:p>
        </w:tc>
        <w:tc>
          <w:tcPr>
            <w:tcW w:w="709" w:type="dxa"/>
            <w:tcBorders>
              <w:top w:val="nil"/>
              <w:left w:val="nil"/>
              <w:bottom w:val="nil"/>
              <w:right w:val="nil"/>
            </w:tcBorders>
            <w:shd w:val="clear" w:color="auto" w:fill="auto"/>
            <w:noWrap/>
            <w:vAlign w:val="bottom"/>
            <w:hideMark/>
          </w:tcPr>
          <w:p w:rsidR="00D835BB" w:rsidRPr="00D835BB" w:rsidRDefault="00D835BB" w:rsidP="00D835BB">
            <w:pPr>
              <w:jc w:val="center"/>
              <w:rPr>
                <w:rFonts w:ascii="Calibri" w:hAnsi="Calibri" w:cs="Calibri"/>
                <w:color w:val="000000"/>
                <w:sz w:val="22"/>
                <w:szCs w:val="22"/>
                <w:lang w:val="es-ES" w:eastAsia="es-ES"/>
              </w:rPr>
            </w:pPr>
            <w:r w:rsidRPr="00D835BB">
              <w:rPr>
                <w:rFonts w:ascii="Calibri" w:hAnsi="Calibri" w:cs="Calibri"/>
                <w:color w:val="000000"/>
                <w:sz w:val="22"/>
                <w:szCs w:val="22"/>
                <w:lang w:val="es-ES" w:eastAsia="es-ES"/>
              </w:rPr>
              <w:t>+</w:t>
            </w:r>
          </w:p>
        </w:tc>
        <w:tc>
          <w:tcPr>
            <w:tcW w:w="1418" w:type="dxa"/>
            <w:tcBorders>
              <w:top w:val="nil"/>
              <w:left w:val="nil"/>
              <w:bottom w:val="nil"/>
              <w:right w:val="nil"/>
            </w:tcBorders>
            <w:shd w:val="clear" w:color="auto" w:fill="auto"/>
            <w:noWrap/>
            <w:vAlign w:val="bottom"/>
            <w:hideMark/>
          </w:tcPr>
          <w:p w:rsidR="00D835BB" w:rsidRPr="00D835BB" w:rsidRDefault="00D835BB" w:rsidP="00D835BB">
            <w:pPr>
              <w:jc w:val="right"/>
              <w:rPr>
                <w:rFonts w:ascii="Calibri" w:hAnsi="Calibri" w:cs="Calibri"/>
                <w:color w:val="000000"/>
                <w:sz w:val="22"/>
                <w:szCs w:val="22"/>
                <w:lang w:val="es-ES" w:eastAsia="es-ES"/>
              </w:rPr>
            </w:pPr>
            <w:r w:rsidRPr="00D835BB">
              <w:rPr>
                <w:rFonts w:ascii="Calibri" w:hAnsi="Calibri" w:cs="Calibri"/>
                <w:color w:val="000000"/>
                <w:sz w:val="22"/>
                <w:szCs w:val="22"/>
                <w:lang w:val="es-ES" w:eastAsia="es-ES"/>
              </w:rPr>
              <w:t>-$ 4,38</w:t>
            </w:r>
          </w:p>
        </w:tc>
        <w:tc>
          <w:tcPr>
            <w:tcW w:w="3269" w:type="dxa"/>
            <w:gridSpan w:val="2"/>
            <w:tcBorders>
              <w:top w:val="nil"/>
              <w:left w:val="nil"/>
              <w:bottom w:val="nil"/>
              <w:right w:val="nil"/>
            </w:tcBorders>
            <w:shd w:val="clear" w:color="auto" w:fill="auto"/>
            <w:noWrap/>
            <w:vAlign w:val="bottom"/>
            <w:hideMark/>
          </w:tcPr>
          <w:p w:rsidR="00D835BB" w:rsidRPr="00D835BB" w:rsidRDefault="00D835BB" w:rsidP="00D835BB">
            <w:pPr>
              <w:rPr>
                <w:rFonts w:ascii="Calibri" w:hAnsi="Calibri" w:cs="Calibri"/>
                <w:color w:val="000000"/>
                <w:sz w:val="22"/>
                <w:szCs w:val="22"/>
                <w:lang w:val="es-ES" w:eastAsia="es-ES"/>
              </w:rPr>
            </w:pPr>
          </w:p>
        </w:tc>
      </w:tr>
    </w:tbl>
    <w:p w:rsidR="00D835BB" w:rsidRDefault="00D835BB" w:rsidP="00EE6AE4">
      <w:pPr>
        <w:spacing w:line="360" w:lineRule="auto"/>
        <w:rPr>
          <w:lang w:val="es-ES_tradnl"/>
        </w:rPr>
      </w:pPr>
    </w:p>
    <w:tbl>
      <w:tblPr>
        <w:tblW w:w="0" w:type="auto"/>
        <w:tblInd w:w="70" w:type="dxa"/>
        <w:tblLayout w:type="fixed"/>
        <w:tblCellMar>
          <w:left w:w="70" w:type="dxa"/>
          <w:right w:w="70" w:type="dxa"/>
        </w:tblCellMar>
        <w:tblLook w:val="04A0" w:firstRow="1" w:lastRow="0" w:firstColumn="1" w:lastColumn="0" w:noHBand="0" w:noVBand="1"/>
      </w:tblPr>
      <w:tblGrid>
        <w:gridCol w:w="665"/>
        <w:gridCol w:w="530"/>
        <w:gridCol w:w="932"/>
        <w:gridCol w:w="850"/>
        <w:gridCol w:w="1276"/>
        <w:gridCol w:w="1870"/>
      </w:tblGrid>
      <w:tr w:rsidR="008D202B" w:rsidRPr="008D202B" w:rsidTr="008D202B">
        <w:trPr>
          <w:trHeight w:val="300"/>
        </w:trPr>
        <w:tc>
          <w:tcPr>
            <w:tcW w:w="665" w:type="dxa"/>
            <w:tcBorders>
              <w:top w:val="nil"/>
              <w:left w:val="nil"/>
              <w:bottom w:val="nil"/>
              <w:right w:val="nil"/>
            </w:tcBorders>
            <w:shd w:val="clear" w:color="auto" w:fill="auto"/>
            <w:noWrap/>
            <w:vAlign w:val="center"/>
            <w:hideMark/>
          </w:tcPr>
          <w:p w:rsidR="008D202B" w:rsidRPr="008D202B" w:rsidRDefault="008D202B" w:rsidP="008D202B">
            <w:pPr>
              <w:rPr>
                <w:b/>
                <w:bCs/>
                <w:color w:val="000000"/>
                <w:sz w:val="20"/>
                <w:szCs w:val="20"/>
                <w:lang w:val="es-ES" w:eastAsia="es-ES"/>
              </w:rPr>
            </w:pPr>
            <w:r w:rsidRPr="008D202B">
              <w:rPr>
                <w:b/>
                <w:bCs/>
                <w:color w:val="000000"/>
                <w:sz w:val="20"/>
                <w:szCs w:val="20"/>
                <w:lang w:val="es-ES" w:eastAsia="es-ES"/>
              </w:rPr>
              <w:t>PRC=</w:t>
            </w:r>
            <w:r w:rsidRPr="008D202B">
              <w:rPr>
                <w:color w:val="000000"/>
                <w:sz w:val="20"/>
                <w:szCs w:val="20"/>
                <w:lang w:val="es-ES" w:eastAsia="es-ES"/>
              </w:rPr>
              <w:t xml:space="preserve"> </w:t>
            </w:r>
          </w:p>
        </w:tc>
        <w:tc>
          <w:tcPr>
            <w:tcW w:w="530" w:type="dxa"/>
            <w:tcBorders>
              <w:top w:val="nil"/>
              <w:left w:val="nil"/>
              <w:bottom w:val="nil"/>
              <w:right w:val="nil"/>
            </w:tcBorders>
            <w:shd w:val="clear" w:color="auto" w:fill="auto"/>
            <w:noWrap/>
            <w:vAlign w:val="bottom"/>
            <w:hideMark/>
          </w:tcPr>
          <w:p w:rsidR="008D202B" w:rsidRPr="008D202B" w:rsidRDefault="008D202B" w:rsidP="008D202B">
            <w:pPr>
              <w:jc w:val="right"/>
              <w:rPr>
                <w:rFonts w:ascii="Calibri" w:hAnsi="Calibri" w:cs="Calibri"/>
                <w:color w:val="000000"/>
                <w:sz w:val="22"/>
                <w:szCs w:val="22"/>
                <w:lang w:val="es-ES" w:eastAsia="es-ES"/>
              </w:rPr>
            </w:pPr>
            <w:r w:rsidRPr="008D202B">
              <w:rPr>
                <w:rFonts w:ascii="Calibri" w:hAnsi="Calibri" w:cs="Calibri"/>
                <w:color w:val="000000"/>
                <w:sz w:val="22"/>
                <w:szCs w:val="22"/>
                <w:lang w:val="es-ES" w:eastAsia="es-ES"/>
              </w:rPr>
              <w:t>1,62</w:t>
            </w:r>
          </w:p>
        </w:tc>
        <w:tc>
          <w:tcPr>
            <w:tcW w:w="932" w:type="dxa"/>
            <w:tcBorders>
              <w:top w:val="nil"/>
              <w:left w:val="nil"/>
              <w:bottom w:val="nil"/>
              <w:right w:val="nil"/>
            </w:tcBorders>
            <w:shd w:val="clear" w:color="auto" w:fill="auto"/>
            <w:noWrap/>
            <w:vAlign w:val="bottom"/>
            <w:hideMark/>
          </w:tcPr>
          <w:p w:rsidR="008D202B" w:rsidRPr="008D202B" w:rsidRDefault="008D202B" w:rsidP="008D202B">
            <w:pPr>
              <w:rPr>
                <w:rFonts w:ascii="Calibri" w:hAnsi="Calibri" w:cs="Calibri"/>
                <w:color w:val="000000"/>
                <w:sz w:val="22"/>
                <w:szCs w:val="22"/>
                <w:lang w:val="es-ES" w:eastAsia="es-ES"/>
              </w:rPr>
            </w:pPr>
          </w:p>
          <w:tbl>
            <w:tblPr>
              <w:tblW w:w="0" w:type="auto"/>
              <w:tblCellSpacing w:w="0" w:type="dxa"/>
              <w:tblLayout w:type="fixed"/>
              <w:tblCellMar>
                <w:left w:w="0" w:type="dxa"/>
                <w:right w:w="0" w:type="dxa"/>
              </w:tblCellMar>
              <w:tblLook w:val="04A0" w:firstRow="1" w:lastRow="0" w:firstColumn="1" w:lastColumn="0" w:noHBand="0" w:noVBand="1"/>
            </w:tblPr>
            <w:tblGrid>
              <w:gridCol w:w="1520"/>
            </w:tblGrid>
            <w:tr w:rsidR="008D202B" w:rsidRPr="008D202B" w:rsidTr="008D202B">
              <w:trPr>
                <w:trHeight w:val="300"/>
                <w:tblCellSpacing w:w="0" w:type="dxa"/>
              </w:trPr>
              <w:tc>
                <w:tcPr>
                  <w:tcW w:w="1520" w:type="dxa"/>
                  <w:tcBorders>
                    <w:top w:val="nil"/>
                    <w:left w:val="nil"/>
                    <w:bottom w:val="nil"/>
                    <w:right w:val="nil"/>
                  </w:tcBorders>
                  <w:shd w:val="clear" w:color="auto" w:fill="auto"/>
                  <w:noWrap/>
                  <w:vAlign w:val="bottom"/>
                  <w:hideMark/>
                </w:tcPr>
                <w:p w:rsidR="008D202B" w:rsidRPr="008D202B" w:rsidRDefault="008D202B" w:rsidP="008D202B">
                  <w:pPr>
                    <w:rPr>
                      <w:rFonts w:ascii="Calibri" w:hAnsi="Calibri" w:cs="Calibri"/>
                      <w:color w:val="000000"/>
                      <w:sz w:val="22"/>
                      <w:szCs w:val="22"/>
                      <w:lang w:val="es-ES" w:eastAsia="es-ES"/>
                    </w:rPr>
                  </w:pPr>
                </w:p>
              </w:tc>
            </w:tr>
          </w:tbl>
          <w:p w:rsidR="008D202B" w:rsidRPr="008D202B" w:rsidRDefault="008D202B" w:rsidP="008D202B">
            <w:pPr>
              <w:rPr>
                <w:rFonts w:ascii="Calibri" w:hAnsi="Calibri" w:cs="Calibri"/>
                <w:color w:val="000000"/>
                <w:sz w:val="22"/>
                <w:szCs w:val="22"/>
                <w:lang w:val="es-ES" w:eastAsia="es-ES"/>
              </w:rPr>
            </w:pPr>
          </w:p>
        </w:tc>
        <w:tc>
          <w:tcPr>
            <w:tcW w:w="850" w:type="dxa"/>
            <w:tcBorders>
              <w:top w:val="nil"/>
              <w:left w:val="nil"/>
              <w:bottom w:val="nil"/>
              <w:right w:val="nil"/>
            </w:tcBorders>
            <w:shd w:val="clear" w:color="auto" w:fill="auto"/>
            <w:noWrap/>
            <w:vAlign w:val="bottom"/>
            <w:hideMark/>
          </w:tcPr>
          <w:p w:rsidR="008D202B" w:rsidRPr="008D202B" w:rsidRDefault="008D202B" w:rsidP="008D202B">
            <w:pPr>
              <w:rPr>
                <w:rFonts w:ascii="Calibri" w:hAnsi="Calibri" w:cs="Calibri"/>
                <w:color w:val="000000"/>
                <w:sz w:val="22"/>
                <w:szCs w:val="22"/>
                <w:lang w:val="es-ES" w:eastAsia="es-ES"/>
              </w:rPr>
            </w:pPr>
          </w:p>
        </w:tc>
        <w:tc>
          <w:tcPr>
            <w:tcW w:w="1276" w:type="dxa"/>
            <w:tcBorders>
              <w:top w:val="nil"/>
              <w:left w:val="nil"/>
              <w:bottom w:val="nil"/>
              <w:right w:val="nil"/>
            </w:tcBorders>
            <w:shd w:val="clear" w:color="auto" w:fill="auto"/>
            <w:noWrap/>
            <w:vAlign w:val="bottom"/>
            <w:hideMark/>
          </w:tcPr>
          <w:p w:rsidR="008D202B" w:rsidRPr="008D202B" w:rsidRDefault="008D202B" w:rsidP="008D202B">
            <w:pPr>
              <w:rPr>
                <w:rFonts w:ascii="Calibri" w:hAnsi="Calibri" w:cs="Calibri"/>
                <w:color w:val="000000"/>
                <w:sz w:val="22"/>
                <w:szCs w:val="22"/>
                <w:lang w:val="es-ES" w:eastAsia="es-ES"/>
              </w:rPr>
            </w:pPr>
          </w:p>
        </w:tc>
        <w:tc>
          <w:tcPr>
            <w:tcW w:w="1870" w:type="dxa"/>
            <w:tcBorders>
              <w:top w:val="nil"/>
              <w:left w:val="nil"/>
              <w:bottom w:val="nil"/>
              <w:right w:val="nil"/>
            </w:tcBorders>
            <w:shd w:val="clear" w:color="auto" w:fill="auto"/>
            <w:noWrap/>
            <w:vAlign w:val="bottom"/>
            <w:hideMark/>
          </w:tcPr>
          <w:p w:rsidR="008D202B" w:rsidRPr="008D202B" w:rsidRDefault="008D202B" w:rsidP="008D202B">
            <w:pPr>
              <w:rPr>
                <w:rFonts w:ascii="Calibri" w:hAnsi="Calibri" w:cs="Calibri"/>
                <w:color w:val="000000"/>
                <w:sz w:val="22"/>
                <w:szCs w:val="22"/>
                <w:lang w:val="es-ES" w:eastAsia="es-ES"/>
              </w:rPr>
            </w:pPr>
          </w:p>
        </w:tc>
      </w:tr>
      <w:tr w:rsidR="008D202B" w:rsidRPr="008D202B" w:rsidTr="008D202B">
        <w:trPr>
          <w:trHeight w:val="300"/>
        </w:trPr>
        <w:tc>
          <w:tcPr>
            <w:tcW w:w="665" w:type="dxa"/>
            <w:tcBorders>
              <w:top w:val="nil"/>
              <w:left w:val="nil"/>
              <w:bottom w:val="nil"/>
              <w:right w:val="nil"/>
            </w:tcBorders>
            <w:shd w:val="clear" w:color="auto" w:fill="auto"/>
            <w:noWrap/>
            <w:vAlign w:val="center"/>
            <w:hideMark/>
          </w:tcPr>
          <w:p w:rsidR="008D202B" w:rsidRPr="008D202B" w:rsidRDefault="008D202B" w:rsidP="008D202B">
            <w:pPr>
              <w:rPr>
                <w:b/>
                <w:bCs/>
                <w:color w:val="000000"/>
                <w:sz w:val="20"/>
                <w:szCs w:val="20"/>
                <w:lang w:val="es-ES" w:eastAsia="es-ES"/>
              </w:rPr>
            </w:pPr>
            <w:r w:rsidRPr="008D202B">
              <w:rPr>
                <w:b/>
                <w:bCs/>
                <w:color w:val="000000"/>
                <w:sz w:val="20"/>
                <w:szCs w:val="20"/>
                <w:lang w:val="es-ES" w:eastAsia="es-ES"/>
              </w:rPr>
              <w:t>PRC</w:t>
            </w:r>
            <w:r w:rsidRPr="008D202B">
              <w:rPr>
                <w:color w:val="000000"/>
                <w:sz w:val="20"/>
                <w:szCs w:val="20"/>
                <w:lang w:val="es-ES" w:eastAsia="es-ES"/>
              </w:rPr>
              <w:t xml:space="preserve">=                                                                  </w:t>
            </w:r>
          </w:p>
        </w:tc>
        <w:tc>
          <w:tcPr>
            <w:tcW w:w="530" w:type="dxa"/>
            <w:tcBorders>
              <w:top w:val="nil"/>
              <w:left w:val="nil"/>
              <w:bottom w:val="nil"/>
              <w:right w:val="nil"/>
            </w:tcBorders>
            <w:shd w:val="clear" w:color="auto" w:fill="auto"/>
            <w:noWrap/>
            <w:vAlign w:val="bottom"/>
            <w:hideMark/>
          </w:tcPr>
          <w:p w:rsidR="008D202B" w:rsidRPr="008D202B" w:rsidRDefault="008D202B" w:rsidP="008D202B">
            <w:pPr>
              <w:jc w:val="right"/>
              <w:rPr>
                <w:rFonts w:ascii="Calibri" w:hAnsi="Calibri" w:cs="Calibri"/>
                <w:color w:val="000000"/>
                <w:sz w:val="22"/>
                <w:szCs w:val="22"/>
                <w:lang w:val="es-ES" w:eastAsia="es-ES"/>
              </w:rPr>
            </w:pPr>
            <w:r w:rsidRPr="008D202B">
              <w:rPr>
                <w:rFonts w:ascii="Calibri" w:hAnsi="Calibri" w:cs="Calibri"/>
                <w:color w:val="000000"/>
                <w:sz w:val="22"/>
                <w:szCs w:val="22"/>
                <w:lang w:val="es-ES" w:eastAsia="es-ES"/>
              </w:rPr>
              <w:t>1,62</w:t>
            </w:r>
          </w:p>
        </w:tc>
        <w:tc>
          <w:tcPr>
            <w:tcW w:w="932" w:type="dxa"/>
            <w:tcBorders>
              <w:top w:val="nil"/>
              <w:left w:val="nil"/>
              <w:bottom w:val="nil"/>
              <w:right w:val="nil"/>
            </w:tcBorders>
            <w:shd w:val="clear" w:color="auto" w:fill="auto"/>
            <w:noWrap/>
            <w:vAlign w:val="bottom"/>
            <w:hideMark/>
          </w:tcPr>
          <w:p w:rsidR="008D202B" w:rsidRPr="008D202B" w:rsidRDefault="008D202B" w:rsidP="008D202B">
            <w:pPr>
              <w:rPr>
                <w:rFonts w:ascii="Calibri" w:hAnsi="Calibri" w:cs="Calibri"/>
                <w:color w:val="000000"/>
                <w:sz w:val="22"/>
                <w:szCs w:val="22"/>
                <w:lang w:val="es-ES" w:eastAsia="es-ES"/>
              </w:rPr>
            </w:pPr>
            <w:r>
              <w:rPr>
                <w:rFonts w:ascii="Calibri" w:hAnsi="Calibri" w:cs="Calibri"/>
                <w:noProof/>
                <w:color w:val="000000"/>
                <w:sz w:val="22"/>
                <w:szCs w:val="22"/>
              </w:rPr>
              <mc:AlternateContent>
                <mc:Choice Requires="wps">
                  <w:drawing>
                    <wp:anchor distT="0" distB="0" distL="114300" distR="114300" simplePos="0" relativeHeight="251782144" behindDoc="0" locked="0" layoutInCell="1" allowOverlap="1" wp14:anchorId="5EE8B1B8" wp14:editId="1FF6D7A8">
                      <wp:simplePos x="0" y="0"/>
                      <wp:positionH relativeFrom="column">
                        <wp:posOffset>123825</wp:posOffset>
                      </wp:positionH>
                      <wp:positionV relativeFrom="paragraph">
                        <wp:posOffset>-161925</wp:posOffset>
                      </wp:positionV>
                      <wp:extent cx="1543050" cy="171450"/>
                      <wp:effectExtent l="0" t="19050" r="38100" b="38100"/>
                      <wp:wrapNone/>
                      <wp:docPr id="77" name="Flecha derecha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152400"/>
                              </a:xfrm>
                              <a:prstGeom prst="rightArrow">
                                <a:avLst>
                                  <a:gd name="adj1" fmla="val 50000"/>
                                  <a:gd name="adj2" fmla="val 107500"/>
                                </a:avLst>
                              </a:prstGeom>
                              <a:solidFill>
                                <a:srgbClr val="FFFFFF"/>
                              </a:solidFill>
                              <a:ln w="9525">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9ADCA34" id="Flecha derecha 77" o:spid="_x0000_s1026" type="#_x0000_t13" style="position:absolute;margin-left:9.75pt;margin-top:-12.75pt;width:121.5pt;height:13.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" adj="19477"/>
                  </w:pict>
                </mc:Fallback>
              </mc:AlternateContent>
            </w:r>
          </w:p>
        </w:tc>
        <w:tc>
          <w:tcPr>
            <w:tcW w:w="850" w:type="dxa"/>
            <w:tcBorders>
              <w:top w:val="nil"/>
              <w:left w:val="nil"/>
              <w:bottom w:val="nil"/>
              <w:right w:val="nil"/>
            </w:tcBorders>
            <w:shd w:val="clear" w:color="auto" w:fill="auto"/>
            <w:noWrap/>
            <w:vAlign w:val="bottom"/>
            <w:hideMark/>
          </w:tcPr>
          <w:p w:rsidR="008D202B" w:rsidRPr="008D202B" w:rsidRDefault="008D202B" w:rsidP="008D202B">
            <w:pPr>
              <w:rPr>
                <w:rFonts w:ascii="Calibri" w:hAnsi="Calibri" w:cs="Calibri"/>
                <w:color w:val="000000"/>
                <w:sz w:val="22"/>
                <w:szCs w:val="22"/>
                <w:lang w:val="es-ES" w:eastAsia="es-ES"/>
              </w:rPr>
            </w:pPr>
          </w:p>
        </w:tc>
        <w:tc>
          <w:tcPr>
            <w:tcW w:w="1276" w:type="dxa"/>
            <w:tcBorders>
              <w:top w:val="nil"/>
              <w:left w:val="nil"/>
              <w:bottom w:val="nil"/>
              <w:right w:val="nil"/>
            </w:tcBorders>
            <w:shd w:val="clear" w:color="auto" w:fill="auto"/>
            <w:noWrap/>
            <w:vAlign w:val="bottom"/>
            <w:hideMark/>
          </w:tcPr>
          <w:p w:rsidR="008D202B" w:rsidRPr="008D202B" w:rsidRDefault="008D202B" w:rsidP="008D202B">
            <w:pPr>
              <w:jc w:val="right"/>
              <w:rPr>
                <w:rFonts w:ascii="Calibri" w:hAnsi="Calibri" w:cs="Calibri"/>
                <w:color w:val="000000"/>
                <w:sz w:val="22"/>
                <w:szCs w:val="22"/>
                <w:lang w:val="es-ES" w:eastAsia="es-ES"/>
              </w:rPr>
            </w:pPr>
            <w:r w:rsidRPr="008D202B">
              <w:rPr>
                <w:rFonts w:ascii="Calibri" w:hAnsi="Calibri" w:cs="Calibri"/>
                <w:color w:val="000000"/>
                <w:sz w:val="22"/>
                <w:szCs w:val="22"/>
                <w:lang w:val="es-ES" w:eastAsia="es-ES"/>
              </w:rPr>
              <w:t>2</w:t>
            </w:r>
          </w:p>
        </w:tc>
        <w:tc>
          <w:tcPr>
            <w:tcW w:w="1870" w:type="dxa"/>
            <w:tcBorders>
              <w:top w:val="nil"/>
              <w:left w:val="nil"/>
              <w:bottom w:val="nil"/>
              <w:right w:val="nil"/>
            </w:tcBorders>
            <w:shd w:val="clear" w:color="auto" w:fill="auto"/>
            <w:noWrap/>
            <w:vAlign w:val="bottom"/>
            <w:hideMark/>
          </w:tcPr>
          <w:p w:rsidR="008D202B" w:rsidRPr="008D202B" w:rsidRDefault="008D202B" w:rsidP="008D202B">
            <w:pPr>
              <w:rPr>
                <w:rFonts w:ascii="Calibri" w:hAnsi="Calibri" w:cs="Calibri"/>
                <w:color w:val="000000"/>
                <w:sz w:val="22"/>
                <w:szCs w:val="22"/>
                <w:lang w:val="es-ES" w:eastAsia="es-ES"/>
              </w:rPr>
            </w:pPr>
            <w:r w:rsidRPr="008D202B">
              <w:rPr>
                <w:rFonts w:ascii="Calibri" w:hAnsi="Calibri" w:cs="Calibri"/>
                <w:color w:val="000000"/>
                <w:sz w:val="22"/>
                <w:szCs w:val="22"/>
                <w:lang w:val="es-ES" w:eastAsia="es-ES"/>
              </w:rPr>
              <w:t>años</w:t>
            </w:r>
          </w:p>
        </w:tc>
      </w:tr>
      <w:tr w:rsidR="008D202B" w:rsidRPr="008D202B" w:rsidTr="008D202B">
        <w:trPr>
          <w:trHeight w:val="300"/>
        </w:trPr>
        <w:tc>
          <w:tcPr>
            <w:tcW w:w="665" w:type="dxa"/>
            <w:tcBorders>
              <w:top w:val="nil"/>
              <w:left w:val="nil"/>
              <w:bottom w:val="nil"/>
              <w:right w:val="nil"/>
            </w:tcBorders>
            <w:shd w:val="clear" w:color="auto" w:fill="auto"/>
            <w:noWrap/>
            <w:vAlign w:val="center"/>
            <w:hideMark/>
          </w:tcPr>
          <w:p w:rsidR="008D202B" w:rsidRPr="008D202B" w:rsidRDefault="008D202B" w:rsidP="008D202B">
            <w:pPr>
              <w:rPr>
                <w:color w:val="000000"/>
                <w:sz w:val="20"/>
                <w:szCs w:val="20"/>
                <w:lang w:val="es-ES" w:eastAsia="es-ES"/>
              </w:rPr>
            </w:pPr>
          </w:p>
        </w:tc>
        <w:tc>
          <w:tcPr>
            <w:tcW w:w="530" w:type="dxa"/>
            <w:tcBorders>
              <w:top w:val="nil"/>
              <w:left w:val="nil"/>
              <w:bottom w:val="nil"/>
              <w:right w:val="nil"/>
            </w:tcBorders>
            <w:shd w:val="clear" w:color="auto" w:fill="auto"/>
            <w:noWrap/>
            <w:vAlign w:val="bottom"/>
            <w:hideMark/>
          </w:tcPr>
          <w:p w:rsidR="008D202B" w:rsidRPr="008D202B" w:rsidRDefault="008D202B" w:rsidP="008D202B">
            <w:pPr>
              <w:jc w:val="right"/>
              <w:rPr>
                <w:rFonts w:ascii="Calibri" w:hAnsi="Calibri" w:cs="Calibri"/>
                <w:color w:val="000000"/>
                <w:sz w:val="22"/>
                <w:szCs w:val="22"/>
                <w:lang w:val="es-ES" w:eastAsia="es-ES"/>
              </w:rPr>
            </w:pPr>
            <w:r w:rsidRPr="008D202B">
              <w:rPr>
                <w:rFonts w:ascii="Calibri" w:hAnsi="Calibri" w:cs="Calibri"/>
                <w:color w:val="000000"/>
                <w:sz w:val="22"/>
                <w:szCs w:val="22"/>
                <w:lang w:val="es-ES" w:eastAsia="es-ES"/>
              </w:rPr>
              <w:t>0,62</w:t>
            </w:r>
          </w:p>
        </w:tc>
        <w:tc>
          <w:tcPr>
            <w:tcW w:w="932" w:type="dxa"/>
            <w:tcBorders>
              <w:top w:val="nil"/>
              <w:left w:val="nil"/>
              <w:bottom w:val="nil"/>
              <w:right w:val="nil"/>
            </w:tcBorders>
            <w:shd w:val="clear" w:color="auto" w:fill="auto"/>
            <w:noWrap/>
            <w:vAlign w:val="bottom"/>
            <w:hideMark/>
          </w:tcPr>
          <w:p w:rsidR="008D202B" w:rsidRPr="008D202B" w:rsidRDefault="008D202B" w:rsidP="008D202B">
            <w:pPr>
              <w:jc w:val="right"/>
              <w:rPr>
                <w:rFonts w:ascii="Calibri" w:hAnsi="Calibri" w:cs="Calibri"/>
                <w:color w:val="000000"/>
                <w:sz w:val="22"/>
                <w:szCs w:val="22"/>
                <w:lang w:val="es-ES" w:eastAsia="es-ES"/>
              </w:rPr>
            </w:pPr>
            <w:r>
              <w:rPr>
                <w:rFonts w:ascii="Calibri" w:hAnsi="Calibri" w:cs="Calibri"/>
                <w:color w:val="000000"/>
                <w:sz w:val="22"/>
                <w:szCs w:val="22"/>
                <w:lang w:val="es-ES" w:eastAsia="es-ES"/>
              </w:rPr>
              <w:t xml:space="preserve"> X    </w:t>
            </w:r>
            <w:r w:rsidRPr="008D202B">
              <w:rPr>
                <w:rFonts w:ascii="Calibri" w:hAnsi="Calibri" w:cs="Calibri"/>
                <w:color w:val="000000"/>
                <w:sz w:val="22"/>
                <w:szCs w:val="22"/>
                <w:lang w:val="es-ES" w:eastAsia="es-ES"/>
              </w:rPr>
              <w:t>12</w:t>
            </w:r>
          </w:p>
        </w:tc>
        <w:tc>
          <w:tcPr>
            <w:tcW w:w="850" w:type="dxa"/>
            <w:tcBorders>
              <w:top w:val="nil"/>
              <w:left w:val="nil"/>
              <w:bottom w:val="nil"/>
              <w:right w:val="nil"/>
            </w:tcBorders>
            <w:shd w:val="clear" w:color="auto" w:fill="auto"/>
            <w:noWrap/>
            <w:vAlign w:val="bottom"/>
            <w:hideMark/>
          </w:tcPr>
          <w:p w:rsidR="008D202B" w:rsidRPr="008D202B" w:rsidRDefault="008D202B" w:rsidP="008D202B">
            <w:pPr>
              <w:jc w:val="right"/>
              <w:rPr>
                <w:rFonts w:ascii="Calibri" w:hAnsi="Calibri" w:cs="Calibri"/>
                <w:color w:val="000000"/>
                <w:sz w:val="22"/>
                <w:szCs w:val="22"/>
                <w:lang w:val="es-ES" w:eastAsia="es-ES"/>
              </w:rPr>
            </w:pPr>
            <w:r>
              <w:rPr>
                <w:rFonts w:ascii="Calibri" w:hAnsi="Calibri" w:cs="Calibri"/>
                <w:color w:val="000000"/>
                <w:sz w:val="22"/>
                <w:szCs w:val="22"/>
                <w:lang w:val="es-ES" w:eastAsia="es-ES"/>
              </w:rPr>
              <w:t xml:space="preserve">=    </w:t>
            </w:r>
            <w:r w:rsidRPr="008D202B">
              <w:rPr>
                <w:rFonts w:ascii="Calibri" w:hAnsi="Calibri" w:cs="Calibri"/>
                <w:color w:val="000000"/>
                <w:sz w:val="22"/>
                <w:szCs w:val="22"/>
                <w:lang w:val="es-ES" w:eastAsia="es-ES"/>
              </w:rPr>
              <w:t>7,44</w:t>
            </w:r>
          </w:p>
        </w:tc>
        <w:tc>
          <w:tcPr>
            <w:tcW w:w="1276" w:type="dxa"/>
            <w:tcBorders>
              <w:top w:val="nil"/>
              <w:left w:val="nil"/>
              <w:bottom w:val="nil"/>
              <w:right w:val="nil"/>
            </w:tcBorders>
            <w:shd w:val="clear" w:color="auto" w:fill="auto"/>
            <w:noWrap/>
            <w:vAlign w:val="bottom"/>
            <w:hideMark/>
          </w:tcPr>
          <w:p w:rsidR="008D202B" w:rsidRPr="008D202B" w:rsidRDefault="008D202B" w:rsidP="008D202B">
            <w:pPr>
              <w:rPr>
                <w:rFonts w:ascii="Calibri" w:hAnsi="Calibri" w:cs="Calibri"/>
                <w:color w:val="000000"/>
                <w:sz w:val="22"/>
                <w:szCs w:val="22"/>
                <w:lang w:val="es-ES" w:eastAsia="es-ES"/>
              </w:rPr>
            </w:pPr>
          </w:p>
          <w:tbl>
            <w:tblPr>
              <w:tblW w:w="0" w:type="auto"/>
              <w:tblCellSpacing w:w="0" w:type="dxa"/>
              <w:tblLayout w:type="fixed"/>
              <w:tblCellMar>
                <w:left w:w="0" w:type="dxa"/>
                <w:right w:w="0" w:type="dxa"/>
              </w:tblCellMar>
              <w:tblLook w:val="04A0" w:firstRow="1" w:lastRow="0" w:firstColumn="1" w:lastColumn="0" w:noHBand="0" w:noVBand="1"/>
            </w:tblPr>
            <w:tblGrid>
              <w:gridCol w:w="1064"/>
            </w:tblGrid>
            <w:tr w:rsidR="008D202B" w:rsidRPr="008D202B" w:rsidTr="008D202B">
              <w:trPr>
                <w:trHeight w:val="300"/>
                <w:tblCellSpacing w:w="0" w:type="dxa"/>
              </w:trPr>
              <w:tc>
                <w:tcPr>
                  <w:tcW w:w="1064" w:type="dxa"/>
                  <w:tcBorders>
                    <w:top w:val="nil"/>
                    <w:left w:val="nil"/>
                    <w:bottom w:val="nil"/>
                    <w:right w:val="nil"/>
                  </w:tcBorders>
                  <w:shd w:val="clear" w:color="auto" w:fill="auto"/>
                  <w:noWrap/>
                  <w:vAlign w:val="bottom"/>
                  <w:hideMark/>
                </w:tcPr>
                <w:p w:rsidR="008D202B" w:rsidRPr="008D202B" w:rsidRDefault="008D202B" w:rsidP="008D202B">
                  <w:pPr>
                    <w:jc w:val="right"/>
                    <w:rPr>
                      <w:rFonts w:ascii="Calibri" w:hAnsi="Calibri" w:cs="Calibri"/>
                      <w:color w:val="000000"/>
                      <w:sz w:val="22"/>
                      <w:szCs w:val="22"/>
                      <w:lang w:val="es-ES" w:eastAsia="es-ES"/>
                    </w:rPr>
                  </w:pPr>
                  <w:r>
                    <w:rPr>
                      <w:rFonts w:ascii="Calibri" w:hAnsi="Calibri" w:cs="Calibri"/>
                      <w:noProof/>
                      <w:color w:val="000000"/>
                      <w:sz w:val="22"/>
                      <w:szCs w:val="22"/>
                    </w:rPr>
                    <mc:AlternateContent>
                      <mc:Choice Requires="wps">
                        <w:drawing>
                          <wp:anchor distT="0" distB="0" distL="114300" distR="114300" simplePos="0" relativeHeight="251783168" behindDoc="0" locked="0" layoutInCell="1" allowOverlap="1" wp14:anchorId="5BBC0C84" wp14:editId="5838FE8A">
                            <wp:simplePos x="0" y="0"/>
                            <wp:positionH relativeFrom="column">
                              <wp:posOffset>90170</wp:posOffset>
                            </wp:positionH>
                            <wp:positionV relativeFrom="paragraph">
                              <wp:posOffset>45720</wp:posOffset>
                            </wp:positionV>
                            <wp:extent cx="247650" cy="123825"/>
                            <wp:effectExtent l="0" t="19050" r="38100" b="47625"/>
                            <wp:wrapNone/>
                            <wp:docPr id="76" name="Flecha derecha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95250"/>
                                    </a:xfrm>
                                    <a:prstGeom prst="rightArrow">
                                      <a:avLst>
                                        <a:gd name="adj1" fmla="val 50000"/>
                                        <a:gd name="adj2" fmla="val 107500"/>
                                      </a:avLst>
                                    </a:prstGeom>
                                    <a:solidFill>
                                      <a:srgbClr val="FFFFFF"/>
                                    </a:solidFill>
                                    <a:ln w="9525">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4BBED9C" id="Flecha derecha 76" o:spid="_x0000_s1026" type="#_x0000_t13" style="position:absolute;margin-left:7.1pt;margin-top:3.6pt;width:19.5pt;height:9.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" adj="11504"/>
                        </w:pict>
                      </mc:Fallback>
                    </mc:AlternateContent>
                  </w:r>
                  <w:r w:rsidRPr="008D202B">
                    <w:rPr>
                      <w:rFonts w:ascii="Calibri" w:hAnsi="Calibri" w:cs="Calibri"/>
                      <w:color w:val="000000"/>
                      <w:sz w:val="22"/>
                      <w:szCs w:val="22"/>
                      <w:lang w:val="es-ES" w:eastAsia="es-ES"/>
                    </w:rPr>
                    <w:t>7</w:t>
                  </w:r>
                </w:p>
              </w:tc>
            </w:tr>
          </w:tbl>
          <w:p w:rsidR="008D202B" w:rsidRPr="008D202B" w:rsidRDefault="008D202B" w:rsidP="008D202B">
            <w:pPr>
              <w:rPr>
                <w:rFonts w:ascii="Calibri" w:hAnsi="Calibri" w:cs="Calibri"/>
                <w:color w:val="000000"/>
                <w:sz w:val="22"/>
                <w:szCs w:val="22"/>
                <w:lang w:val="es-ES" w:eastAsia="es-ES"/>
              </w:rPr>
            </w:pPr>
          </w:p>
        </w:tc>
        <w:tc>
          <w:tcPr>
            <w:tcW w:w="1870" w:type="dxa"/>
            <w:tcBorders>
              <w:top w:val="nil"/>
              <w:left w:val="nil"/>
              <w:bottom w:val="nil"/>
              <w:right w:val="nil"/>
            </w:tcBorders>
            <w:shd w:val="clear" w:color="auto" w:fill="auto"/>
            <w:noWrap/>
            <w:vAlign w:val="bottom"/>
            <w:hideMark/>
          </w:tcPr>
          <w:p w:rsidR="008D202B" w:rsidRPr="008D202B" w:rsidRDefault="008D202B" w:rsidP="008D202B">
            <w:pPr>
              <w:rPr>
                <w:rFonts w:ascii="Calibri" w:hAnsi="Calibri" w:cs="Calibri"/>
                <w:color w:val="000000"/>
                <w:sz w:val="22"/>
                <w:szCs w:val="22"/>
                <w:lang w:val="es-ES" w:eastAsia="es-ES"/>
              </w:rPr>
            </w:pPr>
            <w:r w:rsidRPr="008D202B">
              <w:rPr>
                <w:rFonts w:ascii="Calibri" w:hAnsi="Calibri" w:cs="Calibri"/>
                <w:color w:val="000000"/>
                <w:sz w:val="22"/>
                <w:szCs w:val="22"/>
                <w:lang w:val="es-ES" w:eastAsia="es-ES"/>
              </w:rPr>
              <w:t>meses</w:t>
            </w:r>
          </w:p>
        </w:tc>
      </w:tr>
      <w:tr w:rsidR="008D202B" w:rsidRPr="008D202B" w:rsidTr="008D202B">
        <w:trPr>
          <w:trHeight w:val="300"/>
        </w:trPr>
        <w:tc>
          <w:tcPr>
            <w:tcW w:w="665" w:type="dxa"/>
            <w:tcBorders>
              <w:top w:val="nil"/>
              <w:left w:val="nil"/>
              <w:bottom w:val="nil"/>
              <w:right w:val="nil"/>
            </w:tcBorders>
            <w:shd w:val="clear" w:color="auto" w:fill="auto"/>
            <w:noWrap/>
            <w:vAlign w:val="center"/>
            <w:hideMark/>
          </w:tcPr>
          <w:p w:rsidR="008D202B" w:rsidRPr="008D202B" w:rsidRDefault="008D202B" w:rsidP="008D202B">
            <w:pPr>
              <w:rPr>
                <w:b/>
                <w:bCs/>
                <w:color w:val="000000"/>
                <w:sz w:val="20"/>
                <w:szCs w:val="20"/>
                <w:lang w:val="es-ES" w:eastAsia="es-ES"/>
              </w:rPr>
            </w:pPr>
          </w:p>
        </w:tc>
        <w:tc>
          <w:tcPr>
            <w:tcW w:w="530" w:type="dxa"/>
            <w:tcBorders>
              <w:top w:val="nil"/>
              <w:left w:val="nil"/>
              <w:bottom w:val="nil"/>
              <w:right w:val="nil"/>
            </w:tcBorders>
            <w:shd w:val="clear" w:color="auto" w:fill="auto"/>
            <w:noWrap/>
            <w:vAlign w:val="bottom"/>
            <w:hideMark/>
          </w:tcPr>
          <w:p w:rsidR="008D202B" w:rsidRPr="008D202B" w:rsidRDefault="008D202B" w:rsidP="008D202B">
            <w:pPr>
              <w:jc w:val="right"/>
              <w:rPr>
                <w:rFonts w:ascii="Calibri" w:hAnsi="Calibri" w:cs="Calibri"/>
                <w:color w:val="000000"/>
                <w:sz w:val="22"/>
                <w:szCs w:val="22"/>
                <w:lang w:val="es-ES" w:eastAsia="es-ES"/>
              </w:rPr>
            </w:pPr>
            <w:r w:rsidRPr="008D202B">
              <w:rPr>
                <w:rFonts w:ascii="Calibri" w:hAnsi="Calibri" w:cs="Calibri"/>
                <w:color w:val="000000"/>
                <w:sz w:val="22"/>
                <w:szCs w:val="22"/>
                <w:lang w:val="es-ES" w:eastAsia="es-ES"/>
              </w:rPr>
              <w:t>0,44</w:t>
            </w:r>
          </w:p>
        </w:tc>
        <w:tc>
          <w:tcPr>
            <w:tcW w:w="932" w:type="dxa"/>
            <w:tcBorders>
              <w:top w:val="nil"/>
              <w:left w:val="nil"/>
              <w:bottom w:val="nil"/>
              <w:right w:val="nil"/>
            </w:tcBorders>
            <w:shd w:val="clear" w:color="auto" w:fill="auto"/>
            <w:noWrap/>
            <w:vAlign w:val="bottom"/>
            <w:hideMark/>
          </w:tcPr>
          <w:p w:rsidR="008D202B" w:rsidRPr="008D202B" w:rsidRDefault="008D202B" w:rsidP="008D202B">
            <w:pPr>
              <w:jc w:val="right"/>
              <w:rPr>
                <w:rFonts w:ascii="Calibri" w:hAnsi="Calibri" w:cs="Calibri"/>
                <w:color w:val="000000"/>
                <w:sz w:val="22"/>
                <w:szCs w:val="22"/>
                <w:lang w:val="es-ES" w:eastAsia="es-ES"/>
              </w:rPr>
            </w:pPr>
            <w:r>
              <w:rPr>
                <w:rFonts w:ascii="Calibri" w:hAnsi="Calibri" w:cs="Calibri"/>
                <w:color w:val="000000"/>
                <w:sz w:val="22"/>
                <w:szCs w:val="22"/>
                <w:lang w:val="es-ES" w:eastAsia="es-ES"/>
              </w:rPr>
              <w:t xml:space="preserve">X    </w:t>
            </w:r>
            <w:r w:rsidRPr="008D202B">
              <w:rPr>
                <w:rFonts w:ascii="Calibri" w:hAnsi="Calibri" w:cs="Calibri"/>
                <w:color w:val="000000"/>
                <w:sz w:val="22"/>
                <w:szCs w:val="22"/>
                <w:lang w:val="es-ES" w:eastAsia="es-ES"/>
              </w:rPr>
              <w:t>30</w:t>
            </w:r>
          </w:p>
        </w:tc>
        <w:tc>
          <w:tcPr>
            <w:tcW w:w="850" w:type="dxa"/>
            <w:tcBorders>
              <w:top w:val="nil"/>
              <w:left w:val="nil"/>
              <w:bottom w:val="nil"/>
              <w:right w:val="nil"/>
            </w:tcBorders>
            <w:shd w:val="clear" w:color="auto" w:fill="auto"/>
            <w:noWrap/>
            <w:vAlign w:val="bottom"/>
            <w:hideMark/>
          </w:tcPr>
          <w:p w:rsidR="008D202B" w:rsidRPr="008D202B" w:rsidRDefault="008D202B" w:rsidP="008D202B">
            <w:pPr>
              <w:jc w:val="right"/>
              <w:rPr>
                <w:rFonts w:ascii="Calibri" w:hAnsi="Calibri" w:cs="Calibri"/>
                <w:color w:val="000000"/>
                <w:sz w:val="22"/>
                <w:szCs w:val="22"/>
                <w:lang w:val="es-ES" w:eastAsia="es-ES"/>
              </w:rPr>
            </w:pPr>
            <w:r>
              <w:rPr>
                <w:rFonts w:ascii="Calibri" w:hAnsi="Calibri" w:cs="Calibri"/>
                <w:color w:val="000000"/>
                <w:sz w:val="22"/>
                <w:szCs w:val="22"/>
                <w:lang w:val="es-ES" w:eastAsia="es-ES"/>
              </w:rPr>
              <w:t xml:space="preserve">=  </w:t>
            </w:r>
            <w:r w:rsidRPr="008D202B">
              <w:rPr>
                <w:rFonts w:ascii="Calibri" w:hAnsi="Calibri" w:cs="Calibri"/>
                <w:color w:val="000000"/>
                <w:sz w:val="22"/>
                <w:szCs w:val="22"/>
                <w:lang w:val="es-ES" w:eastAsia="es-ES"/>
              </w:rPr>
              <w:t>13,20</w:t>
            </w:r>
          </w:p>
        </w:tc>
        <w:tc>
          <w:tcPr>
            <w:tcW w:w="1276" w:type="dxa"/>
            <w:tcBorders>
              <w:top w:val="nil"/>
              <w:left w:val="nil"/>
              <w:bottom w:val="nil"/>
              <w:right w:val="nil"/>
            </w:tcBorders>
            <w:shd w:val="clear" w:color="auto" w:fill="auto"/>
            <w:noWrap/>
            <w:vAlign w:val="bottom"/>
            <w:hideMark/>
          </w:tcPr>
          <w:p w:rsidR="008D202B" w:rsidRPr="008D202B" w:rsidRDefault="008D202B" w:rsidP="008D202B">
            <w:pPr>
              <w:rPr>
                <w:rFonts w:ascii="Calibri" w:hAnsi="Calibri" w:cs="Calibri"/>
                <w:color w:val="000000"/>
                <w:sz w:val="22"/>
                <w:szCs w:val="22"/>
                <w:lang w:val="es-ES" w:eastAsia="es-ES"/>
              </w:rPr>
            </w:pPr>
          </w:p>
          <w:tbl>
            <w:tblPr>
              <w:tblW w:w="0" w:type="auto"/>
              <w:tblCellSpacing w:w="0" w:type="dxa"/>
              <w:tblLayout w:type="fixed"/>
              <w:tblCellMar>
                <w:left w:w="0" w:type="dxa"/>
                <w:right w:w="0" w:type="dxa"/>
              </w:tblCellMar>
              <w:tblLook w:val="04A0" w:firstRow="1" w:lastRow="0" w:firstColumn="1" w:lastColumn="0" w:noHBand="0" w:noVBand="1"/>
            </w:tblPr>
            <w:tblGrid>
              <w:gridCol w:w="1064"/>
            </w:tblGrid>
            <w:tr w:rsidR="008D202B" w:rsidRPr="008D202B" w:rsidTr="008D202B">
              <w:trPr>
                <w:trHeight w:val="300"/>
                <w:tblCellSpacing w:w="0" w:type="dxa"/>
              </w:trPr>
              <w:tc>
                <w:tcPr>
                  <w:tcW w:w="1064" w:type="dxa"/>
                  <w:tcBorders>
                    <w:top w:val="nil"/>
                    <w:left w:val="nil"/>
                    <w:bottom w:val="nil"/>
                    <w:right w:val="nil"/>
                  </w:tcBorders>
                  <w:shd w:val="clear" w:color="auto" w:fill="auto"/>
                  <w:noWrap/>
                  <w:vAlign w:val="bottom"/>
                  <w:hideMark/>
                </w:tcPr>
                <w:p w:rsidR="008D202B" w:rsidRPr="008D202B" w:rsidRDefault="008D202B" w:rsidP="008D202B">
                  <w:pPr>
                    <w:jc w:val="right"/>
                    <w:rPr>
                      <w:rFonts w:ascii="Calibri" w:hAnsi="Calibri" w:cs="Calibri"/>
                      <w:color w:val="000000"/>
                      <w:sz w:val="22"/>
                      <w:szCs w:val="22"/>
                      <w:lang w:val="es-ES" w:eastAsia="es-ES"/>
                    </w:rPr>
                  </w:pPr>
                  <w:r>
                    <w:rPr>
                      <w:rFonts w:ascii="Calibri" w:hAnsi="Calibri" w:cs="Calibri"/>
                      <w:noProof/>
                      <w:color w:val="000000"/>
                      <w:sz w:val="22"/>
                      <w:szCs w:val="22"/>
                    </w:rPr>
                    <mc:AlternateContent>
                      <mc:Choice Requires="wps">
                        <w:drawing>
                          <wp:anchor distT="0" distB="0" distL="114300" distR="114300" simplePos="0" relativeHeight="251784192" behindDoc="0" locked="0" layoutInCell="1" allowOverlap="1" wp14:anchorId="1D89E521" wp14:editId="4E27D32B">
                            <wp:simplePos x="0" y="0"/>
                            <wp:positionH relativeFrom="column">
                              <wp:posOffset>109220</wp:posOffset>
                            </wp:positionH>
                            <wp:positionV relativeFrom="paragraph">
                              <wp:posOffset>-21590</wp:posOffset>
                            </wp:positionV>
                            <wp:extent cx="238125" cy="114300"/>
                            <wp:effectExtent l="0" t="19050" r="47625" b="38100"/>
                            <wp:wrapNone/>
                            <wp:docPr id="75" name="Flecha derecha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95250"/>
                                    </a:xfrm>
                                    <a:prstGeom prst="rightArrow">
                                      <a:avLst>
                                        <a:gd name="adj1" fmla="val 50000"/>
                                        <a:gd name="adj2" fmla="val 107500"/>
                                      </a:avLst>
                                    </a:prstGeom>
                                    <a:solidFill>
                                      <a:srgbClr val="FFFFFF"/>
                                    </a:solidFill>
                                    <a:ln w="9525">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CA958D4" id="Flecha derecha 75" o:spid="_x0000_s1026" type="#_x0000_t13" style="position:absolute;margin-left:8.6pt;margin-top:-1.7pt;width:18.75pt;height: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" adj="11504"/>
                        </w:pict>
                      </mc:Fallback>
                    </mc:AlternateContent>
                  </w:r>
                  <w:r w:rsidRPr="008D202B">
                    <w:rPr>
                      <w:rFonts w:ascii="Calibri" w:hAnsi="Calibri" w:cs="Calibri"/>
                      <w:color w:val="000000"/>
                      <w:sz w:val="22"/>
                      <w:szCs w:val="22"/>
                      <w:lang w:val="es-ES" w:eastAsia="es-ES"/>
                    </w:rPr>
                    <w:t>13</w:t>
                  </w:r>
                </w:p>
              </w:tc>
            </w:tr>
          </w:tbl>
          <w:p w:rsidR="008D202B" w:rsidRPr="008D202B" w:rsidRDefault="008D202B" w:rsidP="008D202B">
            <w:pPr>
              <w:rPr>
                <w:rFonts w:ascii="Calibri" w:hAnsi="Calibri" w:cs="Calibri"/>
                <w:color w:val="000000"/>
                <w:sz w:val="22"/>
                <w:szCs w:val="22"/>
                <w:lang w:val="es-ES" w:eastAsia="es-ES"/>
              </w:rPr>
            </w:pPr>
          </w:p>
        </w:tc>
        <w:tc>
          <w:tcPr>
            <w:tcW w:w="1870" w:type="dxa"/>
            <w:tcBorders>
              <w:top w:val="nil"/>
              <w:left w:val="nil"/>
              <w:bottom w:val="nil"/>
              <w:right w:val="nil"/>
            </w:tcBorders>
            <w:shd w:val="clear" w:color="auto" w:fill="auto"/>
            <w:noWrap/>
            <w:vAlign w:val="bottom"/>
            <w:hideMark/>
          </w:tcPr>
          <w:p w:rsidR="008D202B" w:rsidRPr="008D202B" w:rsidRDefault="008D202B" w:rsidP="008D202B">
            <w:pPr>
              <w:rPr>
                <w:rFonts w:ascii="Calibri" w:hAnsi="Calibri" w:cs="Calibri"/>
                <w:color w:val="000000"/>
                <w:sz w:val="22"/>
                <w:szCs w:val="22"/>
                <w:lang w:val="es-ES" w:eastAsia="es-ES"/>
              </w:rPr>
            </w:pPr>
            <w:r w:rsidRPr="008D202B">
              <w:rPr>
                <w:rFonts w:ascii="Calibri" w:hAnsi="Calibri" w:cs="Calibri"/>
                <w:color w:val="000000"/>
                <w:sz w:val="22"/>
                <w:szCs w:val="22"/>
                <w:lang w:val="es-ES" w:eastAsia="es-ES"/>
              </w:rPr>
              <w:t>días</w:t>
            </w:r>
          </w:p>
        </w:tc>
      </w:tr>
    </w:tbl>
    <w:p w:rsidR="00D835BB" w:rsidRDefault="00D835BB" w:rsidP="00EE6AE4">
      <w:pPr>
        <w:spacing w:line="360" w:lineRule="auto"/>
        <w:rPr>
          <w:lang w:val="es-ES_tradnl"/>
        </w:rPr>
      </w:pPr>
    </w:p>
    <w:p w:rsidR="003A00AD" w:rsidRDefault="003A00AD" w:rsidP="003A00AD">
      <w:pPr>
        <w:spacing w:line="480" w:lineRule="auto"/>
        <w:jc w:val="both"/>
        <w:rPr>
          <w:rFonts w:ascii="Arial" w:hAnsi="Arial" w:cs="Arial"/>
          <w:b/>
        </w:rPr>
      </w:pPr>
    </w:p>
    <w:p w:rsidR="00F43179" w:rsidRDefault="00F43179" w:rsidP="003A00AD">
      <w:pPr>
        <w:spacing w:line="480" w:lineRule="auto"/>
        <w:jc w:val="both"/>
        <w:rPr>
          <w:rFonts w:ascii="Arial" w:hAnsi="Arial" w:cs="Arial"/>
          <w:b/>
        </w:rPr>
      </w:pPr>
      <w:r w:rsidRPr="00F43179">
        <w:rPr>
          <w:rFonts w:ascii="Arial" w:hAnsi="Arial" w:cs="Arial"/>
          <w:b/>
        </w:rPr>
        <w:t>ANALISIS</w:t>
      </w:r>
      <w:r>
        <w:rPr>
          <w:rFonts w:ascii="Arial" w:hAnsi="Arial" w:cs="Arial"/>
          <w:b/>
        </w:rPr>
        <w:t>:</w:t>
      </w:r>
    </w:p>
    <w:p w:rsidR="00D37D78" w:rsidRPr="009F74F0" w:rsidRDefault="00D37D78" w:rsidP="003A00AD">
      <w:pPr>
        <w:spacing w:line="480" w:lineRule="auto"/>
        <w:jc w:val="both"/>
        <w:rPr>
          <w:rFonts w:ascii="Arial" w:hAnsi="Arial" w:cs="Arial"/>
        </w:rPr>
      </w:pPr>
      <w:r w:rsidRPr="009F74F0">
        <w:rPr>
          <w:rFonts w:ascii="Arial" w:hAnsi="Arial" w:cs="Arial"/>
        </w:rPr>
        <w:t xml:space="preserve">En el cálculo del periodo de recuperación de capital podemos notar que se puede recuperar el mismo en </w:t>
      </w:r>
      <w:r w:rsidRPr="009F74F0">
        <w:rPr>
          <w:rFonts w:ascii="Arial" w:hAnsi="Arial" w:cs="Arial"/>
          <w:b/>
        </w:rPr>
        <w:t>2 años 7 meses y 13 días,</w:t>
      </w:r>
      <w:r w:rsidRPr="009F74F0">
        <w:rPr>
          <w:rFonts w:ascii="Arial" w:hAnsi="Arial" w:cs="Arial"/>
        </w:rPr>
        <w:t xml:space="preserve"> se podría decir que se recuperaría a menos de la mitad de la vida útil de este proyecto por lo que volvemos a confirmar que este proyecto es factible.</w:t>
      </w:r>
    </w:p>
    <w:p w:rsidR="00D37D78" w:rsidRDefault="00D37D78" w:rsidP="003A00AD">
      <w:pPr>
        <w:spacing w:line="480" w:lineRule="auto"/>
        <w:rPr>
          <w:lang w:val="es-ES_tradnl"/>
        </w:rPr>
      </w:pPr>
    </w:p>
    <w:p w:rsidR="003A00AD" w:rsidRDefault="003A00AD" w:rsidP="00986920">
      <w:pPr>
        <w:spacing w:line="360" w:lineRule="auto"/>
        <w:rPr>
          <w:rFonts w:ascii="Arial" w:hAnsi="Arial" w:cs="Arial"/>
          <w:b/>
        </w:rPr>
      </w:pPr>
    </w:p>
    <w:p w:rsidR="003A00AD" w:rsidRDefault="003A00AD" w:rsidP="00986920">
      <w:pPr>
        <w:spacing w:line="360" w:lineRule="auto"/>
        <w:rPr>
          <w:rFonts w:ascii="Arial" w:hAnsi="Arial" w:cs="Arial"/>
          <w:b/>
        </w:rPr>
      </w:pPr>
    </w:p>
    <w:p w:rsidR="003A00AD" w:rsidRDefault="003A00AD" w:rsidP="00986920">
      <w:pPr>
        <w:spacing w:line="360" w:lineRule="auto"/>
        <w:rPr>
          <w:rFonts w:ascii="Arial" w:hAnsi="Arial" w:cs="Arial"/>
          <w:b/>
        </w:rPr>
      </w:pPr>
    </w:p>
    <w:p w:rsidR="003A00AD" w:rsidRDefault="003A00AD" w:rsidP="00986920">
      <w:pPr>
        <w:spacing w:line="360" w:lineRule="auto"/>
        <w:rPr>
          <w:rFonts w:ascii="Arial" w:hAnsi="Arial" w:cs="Arial"/>
          <w:b/>
        </w:rPr>
      </w:pPr>
    </w:p>
    <w:p w:rsidR="003A00AD" w:rsidRDefault="003A00AD" w:rsidP="00986920">
      <w:pPr>
        <w:spacing w:line="360" w:lineRule="auto"/>
        <w:rPr>
          <w:rFonts w:ascii="Arial" w:hAnsi="Arial" w:cs="Arial"/>
          <w:b/>
        </w:rPr>
      </w:pPr>
    </w:p>
    <w:p w:rsidR="003A00AD" w:rsidRDefault="003A00AD" w:rsidP="00986920">
      <w:pPr>
        <w:spacing w:line="360" w:lineRule="auto"/>
        <w:rPr>
          <w:rFonts w:ascii="Arial" w:hAnsi="Arial" w:cs="Arial"/>
          <w:b/>
        </w:rPr>
      </w:pPr>
    </w:p>
    <w:p w:rsidR="003A00AD" w:rsidRDefault="003A00AD" w:rsidP="00986920">
      <w:pPr>
        <w:spacing w:line="360" w:lineRule="auto"/>
        <w:rPr>
          <w:rFonts w:ascii="Arial" w:hAnsi="Arial" w:cs="Arial"/>
          <w:b/>
        </w:rPr>
      </w:pPr>
    </w:p>
    <w:p w:rsidR="003A00AD" w:rsidRDefault="003A00AD" w:rsidP="00986920">
      <w:pPr>
        <w:spacing w:line="360" w:lineRule="auto"/>
        <w:rPr>
          <w:rFonts w:ascii="Arial" w:hAnsi="Arial" w:cs="Arial"/>
          <w:b/>
        </w:rPr>
      </w:pPr>
    </w:p>
    <w:p w:rsidR="003A00AD" w:rsidRDefault="003A00AD" w:rsidP="00986920">
      <w:pPr>
        <w:spacing w:line="360" w:lineRule="auto"/>
        <w:rPr>
          <w:rFonts w:ascii="Arial" w:hAnsi="Arial" w:cs="Arial"/>
          <w:b/>
        </w:rPr>
      </w:pPr>
    </w:p>
    <w:p w:rsidR="00986920" w:rsidRPr="00905AD5" w:rsidRDefault="00EE6AE4" w:rsidP="00986920">
      <w:pPr>
        <w:spacing w:line="360" w:lineRule="auto"/>
        <w:rPr>
          <w:rFonts w:ascii="Arial" w:hAnsi="Arial" w:cs="Arial"/>
          <w:b/>
        </w:rPr>
      </w:pPr>
      <w:r w:rsidRPr="00905AD5">
        <w:rPr>
          <w:rFonts w:ascii="Arial" w:hAnsi="Arial" w:cs="Arial"/>
          <w:b/>
        </w:rPr>
        <w:lastRenderedPageBreak/>
        <w:t>ANALISIS DE SENSIBILIDAD</w:t>
      </w:r>
    </w:p>
    <w:p w:rsidR="00986920" w:rsidRDefault="00986920" w:rsidP="00986920">
      <w:pPr>
        <w:spacing w:line="360" w:lineRule="auto"/>
        <w:rPr>
          <w:rFonts w:ascii="Arial" w:hAnsi="Arial" w:cs="Arial"/>
          <w:b/>
        </w:rPr>
      </w:pPr>
    </w:p>
    <w:p w:rsidR="00CE2FAD" w:rsidRDefault="00986920" w:rsidP="00986920">
      <w:pPr>
        <w:spacing w:line="360" w:lineRule="auto"/>
        <w:jc w:val="center"/>
        <w:rPr>
          <w:rFonts w:ascii="Arial" w:hAnsi="Arial" w:cs="Arial"/>
          <w:b/>
        </w:rPr>
      </w:pPr>
      <w:r>
        <w:rPr>
          <w:rFonts w:ascii="Arial" w:hAnsi="Arial" w:cs="Arial"/>
          <w:b/>
        </w:rPr>
        <w:t>CUADRO 89</w:t>
      </w:r>
    </w:p>
    <w:tbl>
      <w:tblPr>
        <w:tblW w:w="9165" w:type="dxa"/>
        <w:jc w:val="center"/>
        <w:tblCellMar>
          <w:left w:w="70" w:type="dxa"/>
          <w:right w:w="70" w:type="dxa"/>
        </w:tblCellMar>
        <w:tblLook w:val="04A0" w:firstRow="1" w:lastRow="0" w:firstColumn="1" w:lastColumn="0" w:noHBand="0" w:noVBand="1"/>
      </w:tblPr>
      <w:tblGrid>
        <w:gridCol w:w="647"/>
        <w:gridCol w:w="1135"/>
        <w:gridCol w:w="1134"/>
        <w:gridCol w:w="1134"/>
        <w:gridCol w:w="992"/>
        <w:gridCol w:w="993"/>
        <w:gridCol w:w="1134"/>
        <w:gridCol w:w="850"/>
        <w:gridCol w:w="1146"/>
      </w:tblGrid>
      <w:tr w:rsidR="00CE2FAD" w:rsidRPr="00CE2FAD" w:rsidTr="00882891">
        <w:trPr>
          <w:trHeight w:val="405"/>
          <w:jc w:val="center"/>
        </w:trPr>
        <w:tc>
          <w:tcPr>
            <w:tcW w:w="9165" w:type="dxa"/>
            <w:gridSpan w:val="9"/>
            <w:tcBorders>
              <w:top w:val="nil"/>
              <w:left w:val="nil"/>
              <w:bottom w:val="nil"/>
              <w:right w:val="nil"/>
            </w:tcBorders>
            <w:shd w:val="clear" w:color="000000" w:fill="DA9694"/>
            <w:noWrap/>
            <w:vAlign w:val="center"/>
            <w:hideMark/>
          </w:tcPr>
          <w:p w:rsidR="00CE2FAD" w:rsidRPr="00CE2FAD" w:rsidRDefault="00CE2FAD" w:rsidP="00CE2FAD">
            <w:pPr>
              <w:jc w:val="center"/>
              <w:rPr>
                <w:rFonts w:ascii="Arial" w:eastAsia="Batang" w:hAnsi="Arial" w:cs="Arial"/>
                <w:b/>
                <w:bCs/>
                <w:color w:val="000000"/>
                <w:sz w:val="14"/>
                <w:szCs w:val="14"/>
                <w:lang w:val="es-ES" w:eastAsia="es-ES"/>
              </w:rPr>
            </w:pPr>
            <w:r w:rsidRPr="00CE2FAD">
              <w:rPr>
                <w:rFonts w:ascii="Arial" w:eastAsia="Batang" w:hAnsi="Arial" w:cs="Arial"/>
                <w:b/>
                <w:bCs/>
                <w:color w:val="000000"/>
                <w:sz w:val="14"/>
                <w:szCs w:val="14"/>
                <w:lang w:val="es-ES" w:eastAsia="es-ES"/>
              </w:rPr>
              <w:t>ANÁLISIS DE SENSIBILIDAD CON EL INCREMENTO DEL 10% EN LOS COSTOS</w:t>
            </w:r>
          </w:p>
        </w:tc>
      </w:tr>
      <w:tr w:rsidR="00882891" w:rsidRPr="00CE2FAD" w:rsidTr="00882891">
        <w:trPr>
          <w:trHeight w:val="315"/>
          <w:jc w:val="center"/>
        </w:trPr>
        <w:tc>
          <w:tcPr>
            <w:tcW w:w="647" w:type="dxa"/>
            <w:tcBorders>
              <w:top w:val="nil"/>
              <w:left w:val="nil"/>
              <w:bottom w:val="nil"/>
              <w:right w:val="nil"/>
            </w:tcBorders>
            <w:shd w:val="clear" w:color="auto" w:fill="auto"/>
            <w:noWrap/>
            <w:vAlign w:val="center"/>
            <w:hideMark/>
          </w:tcPr>
          <w:p w:rsidR="00CE2FAD" w:rsidRPr="00CE2FAD" w:rsidRDefault="00CE2FAD" w:rsidP="00CE2FAD">
            <w:pPr>
              <w:rPr>
                <w:rFonts w:ascii="Arial" w:hAnsi="Arial" w:cs="Arial"/>
                <w:b/>
                <w:bCs/>
                <w:color w:val="000000"/>
                <w:sz w:val="14"/>
                <w:szCs w:val="14"/>
                <w:lang w:val="es-ES" w:eastAsia="es-ES"/>
              </w:rPr>
            </w:pPr>
          </w:p>
        </w:tc>
        <w:tc>
          <w:tcPr>
            <w:tcW w:w="1135" w:type="dxa"/>
            <w:tcBorders>
              <w:top w:val="nil"/>
              <w:left w:val="nil"/>
              <w:bottom w:val="nil"/>
              <w:right w:val="nil"/>
            </w:tcBorders>
            <w:shd w:val="clear" w:color="auto" w:fill="auto"/>
            <w:noWrap/>
            <w:vAlign w:val="center"/>
            <w:hideMark/>
          </w:tcPr>
          <w:p w:rsidR="00CE2FAD" w:rsidRPr="00CE2FAD" w:rsidRDefault="00CE2FAD" w:rsidP="00CE2FAD">
            <w:pPr>
              <w:rPr>
                <w:rFonts w:ascii="Arial" w:hAnsi="Arial" w:cs="Arial"/>
                <w:color w:val="000000"/>
                <w:sz w:val="14"/>
                <w:szCs w:val="14"/>
                <w:lang w:val="es-ES" w:eastAsia="es-ES"/>
              </w:rPr>
            </w:pPr>
          </w:p>
        </w:tc>
        <w:tc>
          <w:tcPr>
            <w:tcW w:w="1134" w:type="dxa"/>
            <w:tcBorders>
              <w:top w:val="nil"/>
              <w:left w:val="nil"/>
              <w:bottom w:val="nil"/>
              <w:right w:val="nil"/>
            </w:tcBorders>
            <w:shd w:val="clear" w:color="auto" w:fill="auto"/>
            <w:noWrap/>
            <w:vAlign w:val="center"/>
            <w:hideMark/>
          </w:tcPr>
          <w:p w:rsidR="00CE2FAD" w:rsidRPr="00CE2FAD" w:rsidRDefault="00CE2FAD" w:rsidP="00CE2FAD">
            <w:pPr>
              <w:rPr>
                <w:rFonts w:ascii="Arial" w:hAnsi="Arial" w:cs="Arial"/>
                <w:color w:val="000000"/>
                <w:sz w:val="14"/>
                <w:szCs w:val="14"/>
                <w:lang w:val="es-ES" w:eastAsia="es-ES"/>
              </w:rPr>
            </w:pPr>
          </w:p>
        </w:tc>
        <w:tc>
          <w:tcPr>
            <w:tcW w:w="1134" w:type="dxa"/>
            <w:tcBorders>
              <w:top w:val="nil"/>
              <w:left w:val="nil"/>
              <w:bottom w:val="nil"/>
              <w:right w:val="nil"/>
            </w:tcBorders>
            <w:shd w:val="clear" w:color="auto" w:fill="auto"/>
            <w:noWrap/>
            <w:vAlign w:val="center"/>
            <w:hideMark/>
          </w:tcPr>
          <w:p w:rsidR="00CE2FAD" w:rsidRPr="00CE2FAD" w:rsidRDefault="00CE2FAD" w:rsidP="00CE2FAD">
            <w:pPr>
              <w:rPr>
                <w:rFonts w:ascii="Arial" w:hAnsi="Arial" w:cs="Arial"/>
                <w:color w:val="000000"/>
                <w:sz w:val="14"/>
                <w:szCs w:val="14"/>
                <w:lang w:val="es-ES" w:eastAsia="es-ES"/>
              </w:rPr>
            </w:pPr>
          </w:p>
        </w:tc>
        <w:tc>
          <w:tcPr>
            <w:tcW w:w="992" w:type="dxa"/>
            <w:tcBorders>
              <w:top w:val="nil"/>
              <w:left w:val="nil"/>
              <w:bottom w:val="nil"/>
              <w:right w:val="nil"/>
            </w:tcBorders>
            <w:shd w:val="clear" w:color="auto" w:fill="auto"/>
            <w:noWrap/>
            <w:vAlign w:val="center"/>
            <w:hideMark/>
          </w:tcPr>
          <w:p w:rsidR="00CE2FAD" w:rsidRPr="00CE2FAD" w:rsidRDefault="00CE2FAD" w:rsidP="00CE2FAD">
            <w:pPr>
              <w:rPr>
                <w:rFonts w:ascii="Arial" w:hAnsi="Arial" w:cs="Arial"/>
                <w:color w:val="000000"/>
                <w:sz w:val="14"/>
                <w:szCs w:val="14"/>
                <w:lang w:val="es-ES" w:eastAsia="es-ES"/>
              </w:rPr>
            </w:pPr>
          </w:p>
        </w:tc>
        <w:tc>
          <w:tcPr>
            <w:tcW w:w="993" w:type="dxa"/>
            <w:tcBorders>
              <w:top w:val="nil"/>
              <w:left w:val="nil"/>
              <w:bottom w:val="nil"/>
              <w:right w:val="nil"/>
            </w:tcBorders>
            <w:shd w:val="clear" w:color="auto" w:fill="auto"/>
            <w:noWrap/>
            <w:vAlign w:val="center"/>
            <w:hideMark/>
          </w:tcPr>
          <w:p w:rsidR="00CE2FAD" w:rsidRPr="00CE2FAD" w:rsidRDefault="00CE2FAD" w:rsidP="00CE2FAD">
            <w:pPr>
              <w:rPr>
                <w:rFonts w:ascii="Arial" w:hAnsi="Arial" w:cs="Arial"/>
                <w:color w:val="000000"/>
                <w:sz w:val="14"/>
                <w:szCs w:val="14"/>
                <w:lang w:val="es-ES" w:eastAsia="es-ES"/>
              </w:rPr>
            </w:pPr>
          </w:p>
        </w:tc>
        <w:tc>
          <w:tcPr>
            <w:tcW w:w="1134" w:type="dxa"/>
            <w:tcBorders>
              <w:top w:val="nil"/>
              <w:left w:val="nil"/>
              <w:bottom w:val="nil"/>
              <w:right w:val="nil"/>
            </w:tcBorders>
            <w:shd w:val="clear" w:color="auto" w:fill="auto"/>
            <w:noWrap/>
            <w:vAlign w:val="center"/>
            <w:hideMark/>
          </w:tcPr>
          <w:p w:rsidR="00CE2FAD" w:rsidRPr="00CE2FAD" w:rsidRDefault="00CE2FAD" w:rsidP="00CE2FAD">
            <w:pPr>
              <w:rPr>
                <w:rFonts w:ascii="Arial" w:hAnsi="Arial" w:cs="Arial"/>
                <w:color w:val="000000"/>
                <w:sz w:val="14"/>
                <w:szCs w:val="14"/>
                <w:lang w:val="es-ES" w:eastAsia="es-ES"/>
              </w:rPr>
            </w:pPr>
          </w:p>
        </w:tc>
        <w:tc>
          <w:tcPr>
            <w:tcW w:w="850" w:type="dxa"/>
            <w:tcBorders>
              <w:top w:val="nil"/>
              <w:left w:val="nil"/>
              <w:bottom w:val="nil"/>
              <w:right w:val="nil"/>
            </w:tcBorders>
            <w:shd w:val="clear" w:color="auto" w:fill="auto"/>
            <w:noWrap/>
            <w:vAlign w:val="center"/>
            <w:hideMark/>
          </w:tcPr>
          <w:p w:rsidR="00CE2FAD" w:rsidRPr="00CE2FAD" w:rsidRDefault="00CE2FAD" w:rsidP="00CE2FAD">
            <w:pPr>
              <w:rPr>
                <w:rFonts w:ascii="Arial" w:hAnsi="Arial" w:cs="Arial"/>
                <w:color w:val="000000"/>
                <w:sz w:val="14"/>
                <w:szCs w:val="14"/>
                <w:lang w:val="es-ES" w:eastAsia="es-ES"/>
              </w:rPr>
            </w:pPr>
          </w:p>
        </w:tc>
        <w:tc>
          <w:tcPr>
            <w:tcW w:w="1146" w:type="dxa"/>
            <w:tcBorders>
              <w:top w:val="nil"/>
              <w:left w:val="nil"/>
              <w:bottom w:val="nil"/>
              <w:right w:val="nil"/>
            </w:tcBorders>
            <w:shd w:val="clear" w:color="auto" w:fill="auto"/>
            <w:noWrap/>
            <w:vAlign w:val="center"/>
            <w:hideMark/>
          </w:tcPr>
          <w:p w:rsidR="00CE2FAD" w:rsidRPr="00CE2FAD" w:rsidRDefault="00CE2FAD" w:rsidP="00CE2FAD">
            <w:pPr>
              <w:rPr>
                <w:rFonts w:ascii="Arial" w:hAnsi="Arial" w:cs="Arial"/>
                <w:color w:val="000000"/>
                <w:sz w:val="14"/>
                <w:szCs w:val="14"/>
                <w:lang w:val="es-ES" w:eastAsia="es-ES"/>
              </w:rPr>
            </w:pPr>
          </w:p>
        </w:tc>
      </w:tr>
      <w:tr w:rsidR="00882891" w:rsidRPr="00CE2FAD" w:rsidTr="00882891">
        <w:trPr>
          <w:trHeight w:val="315"/>
          <w:jc w:val="center"/>
        </w:trPr>
        <w:tc>
          <w:tcPr>
            <w:tcW w:w="647" w:type="dxa"/>
            <w:vMerge w:val="restart"/>
            <w:tcBorders>
              <w:top w:val="single" w:sz="8" w:space="0" w:color="auto"/>
              <w:left w:val="single" w:sz="8" w:space="0" w:color="auto"/>
              <w:bottom w:val="single" w:sz="8" w:space="0" w:color="000000"/>
              <w:right w:val="single" w:sz="8" w:space="0" w:color="auto"/>
            </w:tcBorders>
            <w:shd w:val="clear" w:color="000000" w:fill="92CDDC"/>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AÑOS</w:t>
            </w:r>
          </w:p>
        </w:tc>
        <w:tc>
          <w:tcPr>
            <w:tcW w:w="1135" w:type="dxa"/>
            <w:tcBorders>
              <w:top w:val="single" w:sz="8" w:space="0" w:color="auto"/>
              <w:left w:val="nil"/>
              <w:bottom w:val="nil"/>
              <w:right w:val="single" w:sz="8" w:space="0" w:color="auto"/>
            </w:tcBorders>
            <w:shd w:val="clear" w:color="000000" w:fill="92CDDC"/>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COSTO TOTAL</w:t>
            </w:r>
          </w:p>
        </w:tc>
        <w:tc>
          <w:tcPr>
            <w:tcW w:w="1134" w:type="dxa"/>
            <w:tcBorders>
              <w:top w:val="single" w:sz="8" w:space="0" w:color="auto"/>
              <w:left w:val="nil"/>
              <w:bottom w:val="nil"/>
              <w:right w:val="single" w:sz="8" w:space="0" w:color="auto"/>
            </w:tcBorders>
            <w:shd w:val="clear" w:color="000000" w:fill="92CDDC"/>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COSTO TOTAL</w:t>
            </w:r>
          </w:p>
        </w:tc>
        <w:tc>
          <w:tcPr>
            <w:tcW w:w="1134" w:type="dxa"/>
            <w:tcBorders>
              <w:top w:val="single" w:sz="8" w:space="0" w:color="auto"/>
              <w:left w:val="nil"/>
              <w:bottom w:val="nil"/>
              <w:right w:val="single" w:sz="8" w:space="0" w:color="auto"/>
            </w:tcBorders>
            <w:shd w:val="clear" w:color="000000" w:fill="92CDDC"/>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INGRESO</w:t>
            </w:r>
          </w:p>
        </w:tc>
        <w:tc>
          <w:tcPr>
            <w:tcW w:w="5115" w:type="dxa"/>
            <w:gridSpan w:val="5"/>
            <w:tcBorders>
              <w:top w:val="single" w:sz="8" w:space="0" w:color="auto"/>
              <w:left w:val="nil"/>
              <w:bottom w:val="single" w:sz="8" w:space="0" w:color="auto"/>
              <w:right w:val="single" w:sz="8" w:space="0" w:color="000000"/>
            </w:tcBorders>
            <w:shd w:val="clear" w:color="000000" w:fill="92CDDC"/>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 xml:space="preserve">A C T U A L I Z A C I Ó N  </w:t>
            </w:r>
          </w:p>
        </w:tc>
      </w:tr>
      <w:tr w:rsidR="00882891" w:rsidRPr="00882891" w:rsidTr="00882891">
        <w:trPr>
          <w:trHeight w:val="315"/>
          <w:jc w:val="center"/>
        </w:trPr>
        <w:tc>
          <w:tcPr>
            <w:tcW w:w="647" w:type="dxa"/>
            <w:vMerge/>
            <w:tcBorders>
              <w:top w:val="single" w:sz="8" w:space="0" w:color="auto"/>
              <w:left w:val="single" w:sz="8" w:space="0" w:color="auto"/>
              <w:bottom w:val="single" w:sz="8" w:space="0" w:color="000000"/>
              <w:right w:val="single" w:sz="8" w:space="0" w:color="auto"/>
            </w:tcBorders>
            <w:vAlign w:val="center"/>
            <w:hideMark/>
          </w:tcPr>
          <w:p w:rsidR="00CE2FAD" w:rsidRPr="00CE2FAD" w:rsidRDefault="00CE2FAD" w:rsidP="00CE2FAD">
            <w:pPr>
              <w:rPr>
                <w:rFonts w:ascii="Arial" w:hAnsi="Arial" w:cs="Arial"/>
                <w:b/>
                <w:bCs/>
                <w:color w:val="000000"/>
                <w:sz w:val="14"/>
                <w:szCs w:val="14"/>
                <w:lang w:val="es-ES" w:eastAsia="es-ES"/>
              </w:rPr>
            </w:pPr>
          </w:p>
        </w:tc>
        <w:tc>
          <w:tcPr>
            <w:tcW w:w="1135" w:type="dxa"/>
            <w:tcBorders>
              <w:top w:val="nil"/>
              <w:left w:val="nil"/>
              <w:bottom w:val="single" w:sz="8" w:space="0" w:color="auto"/>
              <w:right w:val="single" w:sz="8" w:space="0" w:color="auto"/>
            </w:tcBorders>
            <w:shd w:val="clear" w:color="000000" w:fill="92CDDC"/>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ORIGINAL</w:t>
            </w:r>
          </w:p>
        </w:tc>
        <w:tc>
          <w:tcPr>
            <w:tcW w:w="1134" w:type="dxa"/>
            <w:tcBorders>
              <w:top w:val="nil"/>
              <w:left w:val="nil"/>
              <w:bottom w:val="single" w:sz="8" w:space="0" w:color="auto"/>
              <w:right w:val="single" w:sz="8" w:space="0" w:color="auto"/>
            </w:tcBorders>
            <w:shd w:val="clear" w:color="000000" w:fill="92CDDC"/>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ORIGINAL</w:t>
            </w:r>
          </w:p>
        </w:tc>
        <w:tc>
          <w:tcPr>
            <w:tcW w:w="1134" w:type="dxa"/>
            <w:tcBorders>
              <w:top w:val="nil"/>
              <w:left w:val="nil"/>
              <w:bottom w:val="single" w:sz="8" w:space="0" w:color="auto"/>
              <w:right w:val="single" w:sz="8" w:space="0" w:color="auto"/>
            </w:tcBorders>
            <w:shd w:val="clear" w:color="000000" w:fill="92CDDC"/>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ORIGINAL</w:t>
            </w:r>
          </w:p>
        </w:tc>
        <w:tc>
          <w:tcPr>
            <w:tcW w:w="992" w:type="dxa"/>
            <w:tcBorders>
              <w:top w:val="nil"/>
              <w:left w:val="nil"/>
              <w:bottom w:val="single" w:sz="8" w:space="0" w:color="auto"/>
              <w:right w:val="single" w:sz="8" w:space="0" w:color="auto"/>
            </w:tcBorders>
            <w:shd w:val="clear" w:color="000000" w:fill="92CDDC"/>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FLUJO NETO</w:t>
            </w:r>
          </w:p>
        </w:tc>
        <w:tc>
          <w:tcPr>
            <w:tcW w:w="993" w:type="dxa"/>
            <w:tcBorders>
              <w:top w:val="nil"/>
              <w:left w:val="nil"/>
              <w:bottom w:val="single" w:sz="8" w:space="0" w:color="auto"/>
              <w:right w:val="single" w:sz="8" w:space="0" w:color="auto"/>
            </w:tcBorders>
            <w:shd w:val="clear" w:color="000000" w:fill="92CDDC"/>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FACTOR ACT.</w:t>
            </w:r>
          </w:p>
        </w:tc>
        <w:tc>
          <w:tcPr>
            <w:tcW w:w="1134" w:type="dxa"/>
            <w:tcBorders>
              <w:top w:val="nil"/>
              <w:left w:val="nil"/>
              <w:bottom w:val="single" w:sz="8" w:space="0" w:color="auto"/>
              <w:right w:val="single" w:sz="8" w:space="0" w:color="auto"/>
            </w:tcBorders>
            <w:shd w:val="clear" w:color="000000" w:fill="92CDDC"/>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VALOR ACTUAL</w:t>
            </w:r>
          </w:p>
        </w:tc>
        <w:tc>
          <w:tcPr>
            <w:tcW w:w="850" w:type="dxa"/>
            <w:tcBorders>
              <w:top w:val="nil"/>
              <w:left w:val="nil"/>
              <w:bottom w:val="single" w:sz="8" w:space="0" w:color="auto"/>
              <w:right w:val="single" w:sz="8" w:space="0" w:color="auto"/>
            </w:tcBorders>
            <w:shd w:val="clear" w:color="000000" w:fill="92CDDC"/>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FACTOR ACT.</w:t>
            </w:r>
          </w:p>
        </w:tc>
        <w:tc>
          <w:tcPr>
            <w:tcW w:w="1146" w:type="dxa"/>
            <w:tcBorders>
              <w:top w:val="nil"/>
              <w:left w:val="nil"/>
              <w:bottom w:val="single" w:sz="8" w:space="0" w:color="auto"/>
              <w:right w:val="single" w:sz="8" w:space="0" w:color="auto"/>
            </w:tcBorders>
            <w:shd w:val="clear" w:color="000000" w:fill="92CDDC"/>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 xml:space="preserve">VALOR ACTUAL </w:t>
            </w:r>
          </w:p>
        </w:tc>
      </w:tr>
      <w:tr w:rsidR="00882891" w:rsidRPr="00882891" w:rsidTr="00882891">
        <w:trPr>
          <w:trHeight w:val="315"/>
          <w:jc w:val="center"/>
        </w:trPr>
        <w:tc>
          <w:tcPr>
            <w:tcW w:w="647" w:type="dxa"/>
            <w:tcBorders>
              <w:top w:val="nil"/>
              <w:left w:val="single" w:sz="8" w:space="0" w:color="auto"/>
              <w:bottom w:val="single" w:sz="8" w:space="0" w:color="auto"/>
              <w:right w:val="single" w:sz="8" w:space="0" w:color="auto"/>
            </w:tcBorders>
            <w:shd w:val="clear" w:color="000000" w:fill="DA9694"/>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 </w:t>
            </w:r>
          </w:p>
        </w:tc>
        <w:tc>
          <w:tcPr>
            <w:tcW w:w="1135" w:type="dxa"/>
            <w:tcBorders>
              <w:top w:val="nil"/>
              <w:left w:val="nil"/>
              <w:bottom w:val="single" w:sz="8" w:space="0" w:color="auto"/>
              <w:right w:val="single" w:sz="8" w:space="0" w:color="auto"/>
            </w:tcBorders>
            <w:shd w:val="clear" w:color="000000" w:fill="DA9694"/>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 </w:t>
            </w:r>
          </w:p>
        </w:tc>
        <w:tc>
          <w:tcPr>
            <w:tcW w:w="1134" w:type="dxa"/>
            <w:tcBorders>
              <w:top w:val="nil"/>
              <w:left w:val="nil"/>
              <w:bottom w:val="single" w:sz="8" w:space="0" w:color="auto"/>
              <w:right w:val="single" w:sz="8" w:space="0" w:color="auto"/>
            </w:tcBorders>
            <w:shd w:val="clear" w:color="000000" w:fill="DA9694"/>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10,00%</w:t>
            </w:r>
          </w:p>
        </w:tc>
        <w:tc>
          <w:tcPr>
            <w:tcW w:w="1134" w:type="dxa"/>
            <w:tcBorders>
              <w:top w:val="nil"/>
              <w:left w:val="nil"/>
              <w:bottom w:val="single" w:sz="8" w:space="0" w:color="auto"/>
              <w:right w:val="single" w:sz="8" w:space="0" w:color="auto"/>
            </w:tcBorders>
            <w:shd w:val="clear" w:color="000000" w:fill="DA9694"/>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 </w:t>
            </w:r>
          </w:p>
        </w:tc>
        <w:tc>
          <w:tcPr>
            <w:tcW w:w="992" w:type="dxa"/>
            <w:tcBorders>
              <w:top w:val="nil"/>
              <w:left w:val="nil"/>
              <w:bottom w:val="single" w:sz="8" w:space="0" w:color="auto"/>
              <w:right w:val="single" w:sz="8" w:space="0" w:color="auto"/>
            </w:tcBorders>
            <w:shd w:val="clear" w:color="000000" w:fill="DA9694"/>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 </w:t>
            </w:r>
          </w:p>
        </w:tc>
        <w:tc>
          <w:tcPr>
            <w:tcW w:w="993" w:type="dxa"/>
            <w:tcBorders>
              <w:top w:val="nil"/>
              <w:left w:val="nil"/>
              <w:bottom w:val="single" w:sz="8" w:space="0" w:color="auto"/>
              <w:right w:val="single" w:sz="8" w:space="0" w:color="auto"/>
            </w:tcBorders>
            <w:shd w:val="clear" w:color="000000" w:fill="DA9694"/>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23,00%</w:t>
            </w:r>
          </w:p>
        </w:tc>
        <w:tc>
          <w:tcPr>
            <w:tcW w:w="1134" w:type="dxa"/>
            <w:tcBorders>
              <w:top w:val="nil"/>
              <w:left w:val="nil"/>
              <w:bottom w:val="single" w:sz="8" w:space="0" w:color="auto"/>
              <w:right w:val="single" w:sz="8" w:space="0" w:color="auto"/>
            </w:tcBorders>
            <w:shd w:val="clear" w:color="000000" w:fill="DA9694"/>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 </w:t>
            </w:r>
          </w:p>
        </w:tc>
        <w:tc>
          <w:tcPr>
            <w:tcW w:w="850" w:type="dxa"/>
            <w:tcBorders>
              <w:top w:val="nil"/>
              <w:left w:val="nil"/>
              <w:bottom w:val="single" w:sz="8" w:space="0" w:color="auto"/>
              <w:right w:val="single" w:sz="8" w:space="0" w:color="auto"/>
            </w:tcBorders>
            <w:shd w:val="clear" w:color="000000" w:fill="DA9694"/>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24,00%</w:t>
            </w:r>
          </w:p>
        </w:tc>
        <w:tc>
          <w:tcPr>
            <w:tcW w:w="1146" w:type="dxa"/>
            <w:tcBorders>
              <w:top w:val="nil"/>
              <w:left w:val="nil"/>
              <w:bottom w:val="single" w:sz="8" w:space="0" w:color="auto"/>
              <w:right w:val="single" w:sz="8" w:space="0" w:color="auto"/>
            </w:tcBorders>
            <w:shd w:val="clear" w:color="000000" w:fill="DA9694"/>
            <w:noWrap/>
            <w:vAlign w:val="center"/>
            <w:hideMark/>
          </w:tcPr>
          <w:p w:rsidR="00CE2FAD" w:rsidRPr="00CE2FAD" w:rsidRDefault="00CE2FAD" w:rsidP="00CE2FAD">
            <w:pPr>
              <w:jc w:val="center"/>
              <w:rPr>
                <w:rFonts w:ascii="Arial" w:hAnsi="Arial" w:cs="Arial"/>
                <w:b/>
                <w:bCs/>
                <w:color w:val="000000"/>
                <w:sz w:val="14"/>
                <w:szCs w:val="14"/>
                <w:lang w:val="es-ES" w:eastAsia="es-ES"/>
              </w:rPr>
            </w:pPr>
            <w:r w:rsidRPr="00CE2FAD">
              <w:rPr>
                <w:rFonts w:ascii="Arial" w:hAnsi="Arial" w:cs="Arial"/>
                <w:b/>
                <w:bCs/>
                <w:color w:val="000000"/>
                <w:sz w:val="14"/>
                <w:szCs w:val="14"/>
                <w:lang w:val="es-ES" w:eastAsia="es-ES"/>
              </w:rPr>
              <w:t> </w:t>
            </w:r>
          </w:p>
        </w:tc>
      </w:tr>
      <w:tr w:rsidR="00882891" w:rsidRPr="00882891" w:rsidTr="00882891">
        <w:trPr>
          <w:trHeight w:val="315"/>
          <w:jc w:val="center"/>
        </w:trPr>
        <w:tc>
          <w:tcPr>
            <w:tcW w:w="647" w:type="dxa"/>
            <w:tcBorders>
              <w:top w:val="nil"/>
              <w:left w:val="single" w:sz="8" w:space="0" w:color="auto"/>
              <w:bottom w:val="single" w:sz="8" w:space="0" w:color="auto"/>
              <w:right w:val="single" w:sz="8" w:space="0" w:color="auto"/>
            </w:tcBorders>
            <w:shd w:val="clear" w:color="000000" w:fill="808080"/>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w:t>
            </w:r>
          </w:p>
        </w:tc>
        <w:tc>
          <w:tcPr>
            <w:tcW w:w="1135" w:type="dxa"/>
            <w:tcBorders>
              <w:top w:val="nil"/>
              <w:left w:val="nil"/>
              <w:bottom w:val="single" w:sz="8" w:space="0" w:color="auto"/>
              <w:right w:val="single" w:sz="8" w:space="0" w:color="auto"/>
            </w:tcBorders>
            <w:shd w:val="clear" w:color="000000" w:fill="808080"/>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w:t>
            </w:r>
          </w:p>
        </w:tc>
        <w:tc>
          <w:tcPr>
            <w:tcW w:w="1134" w:type="dxa"/>
            <w:tcBorders>
              <w:top w:val="nil"/>
              <w:left w:val="nil"/>
              <w:bottom w:val="single" w:sz="8" w:space="0" w:color="auto"/>
              <w:right w:val="single" w:sz="8" w:space="0" w:color="auto"/>
            </w:tcBorders>
            <w:shd w:val="clear" w:color="000000" w:fill="808080"/>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w:t>
            </w:r>
          </w:p>
        </w:tc>
        <w:tc>
          <w:tcPr>
            <w:tcW w:w="1134" w:type="dxa"/>
            <w:tcBorders>
              <w:top w:val="nil"/>
              <w:left w:val="nil"/>
              <w:bottom w:val="single" w:sz="8" w:space="0" w:color="auto"/>
              <w:right w:val="single" w:sz="8" w:space="0" w:color="auto"/>
            </w:tcBorders>
            <w:shd w:val="clear" w:color="000000" w:fill="808080"/>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w:t>
            </w:r>
          </w:p>
        </w:tc>
        <w:tc>
          <w:tcPr>
            <w:tcW w:w="992" w:type="dxa"/>
            <w:tcBorders>
              <w:top w:val="nil"/>
              <w:left w:val="nil"/>
              <w:bottom w:val="single" w:sz="8" w:space="0" w:color="auto"/>
              <w:right w:val="single" w:sz="8" w:space="0" w:color="auto"/>
            </w:tcBorders>
            <w:shd w:val="clear" w:color="000000" w:fill="808080"/>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w:t>
            </w:r>
          </w:p>
        </w:tc>
        <w:tc>
          <w:tcPr>
            <w:tcW w:w="993" w:type="dxa"/>
            <w:tcBorders>
              <w:top w:val="nil"/>
              <w:left w:val="nil"/>
              <w:bottom w:val="single" w:sz="8" w:space="0" w:color="auto"/>
              <w:right w:val="single" w:sz="8" w:space="0" w:color="auto"/>
            </w:tcBorders>
            <w:shd w:val="clear" w:color="000000" w:fill="808080"/>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w:t>
            </w:r>
          </w:p>
        </w:tc>
        <w:tc>
          <w:tcPr>
            <w:tcW w:w="1134" w:type="dxa"/>
            <w:tcBorders>
              <w:top w:val="nil"/>
              <w:left w:val="nil"/>
              <w:bottom w:val="single" w:sz="8" w:space="0" w:color="auto"/>
              <w:right w:val="single" w:sz="8" w:space="0" w:color="auto"/>
            </w:tcBorders>
            <w:shd w:val="clear" w:color="000000" w:fill="808080"/>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-$ 236.773,33</w:t>
            </w:r>
          </w:p>
        </w:tc>
        <w:tc>
          <w:tcPr>
            <w:tcW w:w="850" w:type="dxa"/>
            <w:tcBorders>
              <w:top w:val="nil"/>
              <w:left w:val="nil"/>
              <w:bottom w:val="single" w:sz="8" w:space="0" w:color="auto"/>
              <w:right w:val="single" w:sz="8" w:space="0" w:color="auto"/>
            </w:tcBorders>
            <w:shd w:val="clear" w:color="000000" w:fill="808080"/>
            <w:noWrap/>
            <w:vAlign w:val="center"/>
            <w:hideMark/>
          </w:tcPr>
          <w:p w:rsidR="00CE2FAD" w:rsidRPr="00CE2FAD" w:rsidRDefault="00CE2FAD" w:rsidP="00882891">
            <w:pPr>
              <w:jc w:val="center"/>
              <w:rPr>
                <w:rFonts w:ascii="Arial" w:hAnsi="Arial" w:cs="Arial"/>
                <w:color w:val="000000"/>
                <w:sz w:val="14"/>
                <w:szCs w:val="14"/>
                <w:lang w:val="es-ES" w:eastAsia="es-ES"/>
              </w:rPr>
            </w:pPr>
          </w:p>
        </w:tc>
        <w:tc>
          <w:tcPr>
            <w:tcW w:w="1146" w:type="dxa"/>
            <w:tcBorders>
              <w:top w:val="nil"/>
              <w:left w:val="nil"/>
              <w:bottom w:val="single" w:sz="8" w:space="0" w:color="auto"/>
              <w:right w:val="single" w:sz="8" w:space="0" w:color="auto"/>
            </w:tcBorders>
            <w:shd w:val="clear" w:color="000000" w:fill="808080"/>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-$ 236.773,33</w:t>
            </w:r>
          </w:p>
        </w:tc>
      </w:tr>
      <w:tr w:rsidR="00882891" w:rsidRPr="00882891" w:rsidTr="00882891">
        <w:trPr>
          <w:trHeight w:val="315"/>
          <w:jc w:val="center"/>
        </w:trPr>
        <w:tc>
          <w:tcPr>
            <w:tcW w:w="647" w:type="dxa"/>
            <w:tcBorders>
              <w:top w:val="nil"/>
              <w:left w:val="single" w:sz="8" w:space="0" w:color="auto"/>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1</w:t>
            </w:r>
          </w:p>
        </w:tc>
        <w:tc>
          <w:tcPr>
            <w:tcW w:w="1135"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$ 218.433,21</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$ 240.276,53</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$ 273.041,51</w:t>
            </w:r>
          </w:p>
        </w:tc>
        <w:tc>
          <w:tcPr>
            <w:tcW w:w="992"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$ 32.764,98</w:t>
            </w:r>
          </w:p>
        </w:tc>
        <w:tc>
          <w:tcPr>
            <w:tcW w:w="993"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0,813008</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$ 26.638,20</w:t>
            </w:r>
          </w:p>
        </w:tc>
        <w:tc>
          <w:tcPr>
            <w:tcW w:w="850"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882891">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0,806452</w:t>
            </w:r>
          </w:p>
        </w:tc>
        <w:tc>
          <w:tcPr>
            <w:tcW w:w="1146"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$ 21.482,42</w:t>
            </w:r>
          </w:p>
        </w:tc>
      </w:tr>
      <w:tr w:rsidR="00882891" w:rsidRPr="00882891" w:rsidTr="00882891">
        <w:trPr>
          <w:trHeight w:val="315"/>
          <w:jc w:val="center"/>
        </w:trPr>
        <w:tc>
          <w:tcPr>
            <w:tcW w:w="647" w:type="dxa"/>
            <w:tcBorders>
              <w:top w:val="nil"/>
              <w:left w:val="single" w:sz="8" w:space="0" w:color="auto"/>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2</w:t>
            </w:r>
          </w:p>
        </w:tc>
        <w:tc>
          <w:tcPr>
            <w:tcW w:w="1135"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$ 222.457,99</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$ 244.703,79</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$ 289.195,39</w:t>
            </w:r>
          </w:p>
        </w:tc>
        <w:tc>
          <w:tcPr>
            <w:tcW w:w="992"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$ 44.491,60</w:t>
            </w:r>
          </w:p>
        </w:tc>
        <w:tc>
          <w:tcPr>
            <w:tcW w:w="993"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0,660982</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$ 29.408,16</w:t>
            </w:r>
          </w:p>
        </w:tc>
        <w:tc>
          <w:tcPr>
            <w:tcW w:w="850"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882891">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0,650364</w:t>
            </w:r>
          </w:p>
        </w:tc>
        <w:tc>
          <w:tcPr>
            <w:tcW w:w="1146"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$ 19.126,01</w:t>
            </w:r>
          </w:p>
        </w:tc>
      </w:tr>
      <w:tr w:rsidR="00882891" w:rsidRPr="00882891" w:rsidTr="00882891">
        <w:trPr>
          <w:trHeight w:val="315"/>
          <w:jc w:val="center"/>
        </w:trPr>
        <w:tc>
          <w:tcPr>
            <w:tcW w:w="647" w:type="dxa"/>
            <w:tcBorders>
              <w:top w:val="nil"/>
              <w:left w:val="single" w:sz="8" w:space="0" w:color="auto"/>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3</w:t>
            </w:r>
          </w:p>
        </w:tc>
        <w:tc>
          <w:tcPr>
            <w:tcW w:w="1135"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$ 226.659,09</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$ 249.325,00</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$ 305.989,77</w:t>
            </w:r>
          </w:p>
        </w:tc>
        <w:tc>
          <w:tcPr>
            <w:tcW w:w="992"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$ 56.664,77</w:t>
            </w:r>
          </w:p>
        </w:tc>
        <w:tc>
          <w:tcPr>
            <w:tcW w:w="993"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0,537384</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$ 30.450,74</w:t>
            </w:r>
          </w:p>
        </w:tc>
        <w:tc>
          <w:tcPr>
            <w:tcW w:w="850"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882891">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0,524487</w:t>
            </w:r>
          </w:p>
        </w:tc>
        <w:tc>
          <w:tcPr>
            <w:tcW w:w="1146"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$ 15.971,02</w:t>
            </w:r>
          </w:p>
        </w:tc>
      </w:tr>
      <w:tr w:rsidR="00882891" w:rsidRPr="00882891" w:rsidTr="00882891">
        <w:trPr>
          <w:trHeight w:val="315"/>
          <w:jc w:val="center"/>
        </w:trPr>
        <w:tc>
          <w:tcPr>
            <w:tcW w:w="647" w:type="dxa"/>
            <w:tcBorders>
              <w:top w:val="nil"/>
              <w:left w:val="single" w:sz="8" w:space="0" w:color="auto"/>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4</w:t>
            </w:r>
          </w:p>
        </w:tc>
        <w:tc>
          <w:tcPr>
            <w:tcW w:w="1135"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$ 231.041,80</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$ 254.145,98</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$ 323.458,51</w:t>
            </w:r>
          </w:p>
        </w:tc>
        <w:tc>
          <w:tcPr>
            <w:tcW w:w="992"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$ 69.312,54</w:t>
            </w:r>
          </w:p>
        </w:tc>
        <w:tc>
          <w:tcPr>
            <w:tcW w:w="993"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0,436897</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$ 30.282,47</w:t>
            </w:r>
          </w:p>
        </w:tc>
        <w:tc>
          <w:tcPr>
            <w:tcW w:w="850"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882891">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0,422974</w:t>
            </w:r>
          </w:p>
        </w:tc>
        <w:tc>
          <w:tcPr>
            <w:tcW w:w="1146"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$ 12.808,69</w:t>
            </w:r>
          </w:p>
        </w:tc>
      </w:tr>
      <w:tr w:rsidR="00882891" w:rsidRPr="00882891" w:rsidTr="00882891">
        <w:trPr>
          <w:trHeight w:val="315"/>
          <w:jc w:val="center"/>
        </w:trPr>
        <w:tc>
          <w:tcPr>
            <w:tcW w:w="647" w:type="dxa"/>
            <w:tcBorders>
              <w:top w:val="nil"/>
              <w:left w:val="single" w:sz="8" w:space="0" w:color="auto"/>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5</w:t>
            </w:r>
          </w:p>
        </w:tc>
        <w:tc>
          <w:tcPr>
            <w:tcW w:w="1135"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$ 235.611,56</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$ 259.172,72</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$ 341.636,76</w:t>
            </w:r>
          </w:p>
        </w:tc>
        <w:tc>
          <w:tcPr>
            <w:tcW w:w="992"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$ 82.464,05</w:t>
            </w:r>
          </w:p>
        </w:tc>
        <w:tc>
          <w:tcPr>
            <w:tcW w:w="993"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0,355201</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$ 29.291,33</w:t>
            </w:r>
          </w:p>
        </w:tc>
        <w:tc>
          <w:tcPr>
            <w:tcW w:w="850"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882891">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0,341108</w:t>
            </w:r>
          </w:p>
        </w:tc>
        <w:tc>
          <w:tcPr>
            <w:tcW w:w="1146"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$ 9.991,50</w:t>
            </w:r>
          </w:p>
        </w:tc>
      </w:tr>
      <w:tr w:rsidR="00882891" w:rsidRPr="00882891" w:rsidTr="00882891">
        <w:trPr>
          <w:trHeight w:val="315"/>
          <w:jc w:val="center"/>
        </w:trPr>
        <w:tc>
          <w:tcPr>
            <w:tcW w:w="647" w:type="dxa"/>
            <w:tcBorders>
              <w:top w:val="nil"/>
              <w:left w:val="single" w:sz="8" w:space="0" w:color="auto"/>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6</w:t>
            </w:r>
          </w:p>
        </w:tc>
        <w:tc>
          <w:tcPr>
            <w:tcW w:w="1135"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$ 240.373,99</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$ 264.411,39</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$ 360.560,99</w:t>
            </w:r>
          </w:p>
        </w:tc>
        <w:tc>
          <w:tcPr>
            <w:tcW w:w="992"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$ 96.149,60</w:t>
            </w:r>
          </w:p>
        </w:tc>
        <w:tc>
          <w:tcPr>
            <w:tcW w:w="993"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0,288781</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$ 27.766,22</w:t>
            </w:r>
          </w:p>
        </w:tc>
        <w:tc>
          <w:tcPr>
            <w:tcW w:w="850"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882891">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0,275087</w:t>
            </w:r>
          </w:p>
        </w:tc>
        <w:tc>
          <w:tcPr>
            <w:tcW w:w="1146"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$ 7.638,12</w:t>
            </w:r>
          </w:p>
        </w:tc>
      </w:tr>
      <w:tr w:rsidR="00882891" w:rsidRPr="00882891" w:rsidTr="00882891">
        <w:trPr>
          <w:trHeight w:val="315"/>
          <w:jc w:val="center"/>
        </w:trPr>
        <w:tc>
          <w:tcPr>
            <w:tcW w:w="647" w:type="dxa"/>
            <w:tcBorders>
              <w:top w:val="nil"/>
              <w:left w:val="single" w:sz="8" w:space="0" w:color="auto"/>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7</w:t>
            </w:r>
          </w:p>
        </w:tc>
        <w:tc>
          <w:tcPr>
            <w:tcW w:w="1135"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$ 245.334,87</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$ 269.868,36</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$ 380.269,05</w:t>
            </w:r>
          </w:p>
        </w:tc>
        <w:tc>
          <w:tcPr>
            <w:tcW w:w="992"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$ 110.400,69</w:t>
            </w:r>
          </w:p>
        </w:tc>
        <w:tc>
          <w:tcPr>
            <w:tcW w:w="993"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0,234782</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$ 25.920,06</w:t>
            </w:r>
          </w:p>
        </w:tc>
        <w:tc>
          <w:tcPr>
            <w:tcW w:w="850"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882891">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0,221844</w:t>
            </w:r>
          </w:p>
        </w:tc>
        <w:tc>
          <w:tcPr>
            <w:tcW w:w="1146"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$ 5.750,22</w:t>
            </w:r>
          </w:p>
        </w:tc>
      </w:tr>
      <w:tr w:rsidR="00882891" w:rsidRPr="00882891" w:rsidTr="00882891">
        <w:trPr>
          <w:trHeight w:val="315"/>
          <w:jc w:val="center"/>
        </w:trPr>
        <w:tc>
          <w:tcPr>
            <w:tcW w:w="647" w:type="dxa"/>
            <w:tcBorders>
              <w:top w:val="nil"/>
              <w:left w:val="single" w:sz="8" w:space="0" w:color="auto"/>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8</w:t>
            </w:r>
          </w:p>
        </w:tc>
        <w:tc>
          <w:tcPr>
            <w:tcW w:w="1135"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$ 250.500,15</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$ 275.550,16</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$ 400.800,24</w:t>
            </w:r>
          </w:p>
        </w:tc>
        <w:tc>
          <w:tcPr>
            <w:tcW w:w="992"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$ 125.250,07</w:t>
            </w:r>
          </w:p>
        </w:tc>
        <w:tc>
          <w:tcPr>
            <w:tcW w:w="993"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0,190879</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$ 23.907,66</w:t>
            </w:r>
          </w:p>
        </w:tc>
        <w:tc>
          <w:tcPr>
            <w:tcW w:w="850"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882891">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0,178907</w:t>
            </w:r>
          </w:p>
        </w:tc>
        <w:tc>
          <w:tcPr>
            <w:tcW w:w="1146"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$ 4.277,24</w:t>
            </w:r>
          </w:p>
        </w:tc>
      </w:tr>
      <w:tr w:rsidR="00882891" w:rsidRPr="00882891" w:rsidTr="00882891">
        <w:trPr>
          <w:trHeight w:val="315"/>
          <w:jc w:val="center"/>
        </w:trPr>
        <w:tc>
          <w:tcPr>
            <w:tcW w:w="647" w:type="dxa"/>
            <w:tcBorders>
              <w:top w:val="nil"/>
              <w:left w:val="single" w:sz="8" w:space="0" w:color="auto"/>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9</w:t>
            </w:r>
          </w:p>
        </w:tc>
        <w:tc>
          <w:tcPr>
            <w:tcW w:w="1135"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$ 255.875,96</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$ 281.463,56</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$ 422.195,34</w:t>
            </w:r>
          </w:p>
        </w:tc>
        <w:tc>
          <w:tcPr>
            <w:tcW w:w="992"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$ 140.731,78</w:t>
            </w:r>
          </w:p>
        </w:tc>
        <w:tc>
          <w:tcPr>
            <w:tcW w:w="993"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0,155187</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$ 21.839,68</w:t>
            </w:r>
          </w:p>
        </w:tc>
        <w:tc>
          <w:tcPr>
            <w:tcW w:w="850"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882891">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0,144280</w:t>
            </w:r>
          </w:p>
        </w:tc>
        <w:tc>
          <w:tcPr>
            <w:tcW w:w="1146"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$ 3.151,02</w:t>
            </w:r>
          </w:p>
        </w:tc>
      </w:tr>
      <w:tr w:rsidR="00882891" w:rsidRPr="00882891" w:rsidTr="00882891">
        <w:trPr>
          <w:trHeight w:val="315"/>
          <w:jc w:val="center"/>
        </w:trPr>
        <w:tc>
          <w:tcPr>
            <w:tcW w:w="647" w:type="dxa"/>
            <w:tcBorders>
              <w:top w:val="nil"/>
              <w:left w:val="single" w:sz="8" w:space="0" w:color="auto"/>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10</w:t>
            </w:r>
          </w:p>
        </w:tc>
        <w:tc>
          <w:tcPr>
            <w:tcW w:w="1135"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$ 261.468,63</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$ 287.615,49</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$ 444.496,66</w:t>
            </w:r>
          </w:p>
        </w:tc>
        <w:tc>
          <w:tcPr>
            <w:tcW w:w="992"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$ 156.881,18</w:t>
            </w:r>
          </w:p>
        </w:tc>
        <w:tc>
          <w:tcPr>
            <w:tcW w:w="993"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0,126168</w:t>
            </w:r>
          </w:p>
        </w:tc>
        <w:tc>
          <w:tcPr>
            <w:tcW w:w="1134"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$ 19.793,37</w:t>
            </w:r>
          </w:p>
        </w:tc>
        <w:tc>
          <w:tcPr>
            <w:tcW w:w="850"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882891">
            <w:pPr>
              <w:jc w:val="center"/>
              <w:rPr>
                <w:rFonts w:ascii="Arial" w:hAnsi="Arial" w:cs="Arial"/>
                <w:color w:val="000000"/>
                <w:sz w:val="14"/>
                <w:szCs w:val="14"/>
                <w:lang w:val="es-ES" w:eastAsia="es-ES"/>
              </w:rPr>
            </w:pPr>
            <w:r w:rsidRPr="00CE2FAD">
              <w:rPr>
                <w:rFonts w:ascii="Arial" w:hAnsi="Arial" w:cs="Arial"/>
                <w:color w:val="000000"/>
                <w:sz w:val="14"/>
                <w:szCs w:val="14"/>
                <w:lang w:val="es-ES" w:eastAsia="es-ES"/>
              </w:rPr>
              <w:t>0,116354</w:t>
            </w:r>
          </w:p>
        </w:tc>
        <w:tc>
          <w:tcPr>
            <w:tcW w:w="1146" w:type="dxa"/>
            <w:tcBorders>
              <w:top w:val="nil"/>
              <w:left w:val="nil"/>
              <w:bottom w:val="single" w:sz="8" w:space="0" w:color="auto"/>
              <w:right w:val="single" w:sz="8" w:space="0" w:color="auto"/>
            </w:tcBorders>
            <w:shd w:val="clear" w:color="000000" w:fill="D9D9D9"/>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$ 2.303,05</w:t>
            </w:r>
          </w:p>
        </w:tc>
      </w:tr>
      <w:tr w:rsidR="00882891" w:rsidRPr="00882891" w:rsidTr="00882891">
        <w:trPr>
          <w:trHeight w:val="315"/>
          <w:jc w:val="center"/>
        </w:trPr>
        <w:tc>
          <w:tcPr>
            <w:tcW w:w="647" w:type="dxa"/>
            <w:tcBorders>
              <w:top w:val="nil"/>
              <w:left w:val="single" w:sz="8" w:space="0" w:color="auto"/>
              <w:bottom w:val="single" w:sz="8" w:space="0" w:color="auto"/>
              <w:right w:val="single" w:sz="8" w:space="0" w:color="auto"/>
            </w:tcBorders>
            <w:shd w:val="clear" w:color="000000" w:fill="C4D79B"/>
            <w:noWrap/>
            <w:vAlign w:val="center"/>
            <w:hideMark/>
          </w:tcPr>
          <w:p w:rsidR="00CE2FAD" w:rsidRPr="00CE2FAD" w:rsidRDefault="00CE2FAD" w:rsidP="00CE2FAD">
            <w:pPr>
              <w:rPr>
                <w:rFonts w:ascii="Arial" w:hAnsi="Arial" w:cs="Arial"/>
                <w:color w:val="000000"/>
                <w:sz w:val="14"/>
                <w:szCs w:val="14"/>
                <w:lang w:val="es-ES" w:eastAsia="es-ES"/>
              </w:rPr>
            </w:pPr>
            <w:r w:rsidRPr="00CE2FAD">
              <w:rPr>
                <w:rFonts w:ascii="Arial" w:hAnsi="Arial" w:cs="Arial"/>
                <w:color w:val="000000"/>
                <w:sz w:val="14"/>
                <w:szCs w:val="14"/>
                <w:lang w:val="es-ES" w:eastAsia="es-ES"/>
              </w:rPr>
              <w:t> </w:t>
            </w:r>
          </w:p>
        </w:tc>
        <w:tc>
          <w:tcPr>
            <w:tcW w:w="1135" w:type="dxa"/>
            <w:tcBorders>
              <w:top w:val="nil"/>
              <w:left w:val="nil"/>
              <w:bottom w:val="single" w:sz="8" w:space="0" w:color="auto"/>
              <w:right w:val="single" w:sz="8" w:space="0" w:color="auto"/>
            </w:tcBorders>
            <w:shd w:val="clear" w:color="000000" w:fill="C4D79B"/>
            <w:noWrap/>
            <w:vAlign w:val="center"/>
            <w:hideMark/>
          </w:tcPr>
          <w:p w:rsidR="00CE2FAD" w:rsidRPr="00CE2FAD" w:rsidRDefault="00CE2FAD" w:rsidP="00CE2FAD">
            <w:pPr>
              <w:rPr>
                <w:rFonts w:ascii="Arial" w:hAnsi="Arial" w:cs="Arial"/>
                <w:color w:val="000000"/>
                <w:sz w:val="14"/>
                <w:szCs w:val="14"/>
                <w:lang w:val="es-ES" w:eastAsia="es-ES"/>
              </w:rPr>
            </w:pPr>
            <w:r w:rsidRPr="00CE2FAD">
              <w:rPr>
                <w:rFonts w:ascii="Arial" w:hAnsi="Arial" w:cs="Arial"/>
                <w:color w:val="000000"/>
                <w:sz w:val="14"/>
                <w:szCs w:val="14"/>
                <w:lang w:val="es-ES" w:eastAsia="es-ES"/>
              </w:rPr>
              <w:t> </w:t>
            </w:r>
          </w:p>
        </w:tc>
        <w:tc>
          <w:tcPr>
            <w:tcW w:w="1134" w:type="dxa"/>
            <w:tcBorders>
              <w:top w:val="nil"/>
              <w:left w:val="nil"/>
              <w:bottom w:val="single" w:sz="8" w:space="0" w:color="auto"/>
              <w:right w:val="single" w:sz="8" w:space="0" w:color="auto"/>
            </w:tcBorders>
            <w:shd w:val="clear" w:color="000000" w:fill="C4D79B"/>
            <w:noWrap/>
            <w:vAlign w:val="center"/>
            <w:hideMark/>
          </w:tcPr>
          <w:p w:rsidR="00CE2FAD" w:rsidRPr="00CE2FAD" w:rsidRDefault="00CE2FAD" w:rsidP="00CE2FAD">
            <w:pPr>
              <w:rPr>
                <w:rFonts w:ascii="Arial" w:hAnsi="Arial" w:cs="Arial"/>
                <w:color w:val="000000"/>
                <w:sz w:val="14"/>
                <w:szCs w:val="14"/>
                <w:lang w:val="es-ES" w:eastAsia="es-ES"/>
              </w:rPr>
            </w:pPr>
            <w:r w:rsidRPr="00CE2FAD">
              <w:rPr>
                <w:rFonts w:ascii="Arial" w:hAnsi="Arial" w:cs="Arial"/>
                <w:color w:val="000000"/>
                <w:sz w:val="14"/>
                <w:szCs w:val="14"/>
                <w:lang w:val="es-ES" w:eastAsia="es-ES"/>
              </w:rPr>
              <w:t> </w:t>
            </w:r>
          </w:p>
        </w:tc>
        <w:tc>
          <w:tcPr>
            <w:tcW w:w="1134" w:type="dxa"/>
            <w:tcBorders>
              <w:top w:val="nil"/>
              <w:left w:val="nil"/>
              <w:bottom w:val="single" w:sz="8" w:space="0" w:color="auto"/>
              <w:right w:val="nil"/>
            </w:tcBorders>
            <w:shd w:val="clear" w:color="000000" w:fill="C4D79B"/>
            <w:noWrap/>
            <w:vAlign w:val="center"/>
            <w:hideMark/>
          </w:tcPr>
          <w:p w:rsidR="00CE2FAD" w:rsidRPr="00CE2FAD" w:rsidRDefault="00CE2FAD" w:rsidP="00CE2FAD">
            <w:pPr>
              <w:rPr>
                <w:rFonts w:ascii="Arial" w:hAnsi="Arial" w:cs="Arial"/>
                <w:color w:val="000000"/>
                <w:sz w:val="14"/>
                <w:szCs w:val="14"/>
                <w:lang w:val="es-ES" w:eastAsia="es-ES"/>
              </w:rPr>
            </w:pPr>
            <w:r w:rsidRPr="00CE2FAD">
              <w:rPr>
                <w:rFonts w:ascii="Arial" w:hAnsi="Arial" w:cs="Arial"/>
                <w:color w:val="000000"/>
                <w:sz w:val="14"/>
                <w:szCs w:val="14"/>
                <w:lang w:val="es-ES" w:eastAsia="es-ES"/>
              </w:rPr>
              <w:t> </w:t>
            </w:r>
          </w:p>
        </w:tc>
        <w:tc>
          <w:tcPr>
            <w:tcW w:w="992" w:type="dxa"/>
            <w:tcBorders>
              <w:top w:val="nil"/>
              <w:left w:val="nil"/>
              <w:bottom w:val="single" w:sz="8" w:space="0" w:color="auto"/>
              <w:right w:val="single" w:sz="8" w:space="0" w:color="auto"/>
            </w:tcBorders>
            <w:shd w:val="clear" w:color="000000" w:fill="C4D79B"/>
            <w:noWrap/>
            <w:vAlign w:val="center"/>
            <w:hideMark/>
          </w:tcPr>
          <w:p w:rsidR="00CE2FAD" w:rsidRPr="00CE2FAD" w:rsidRDefault="00CE2FAD" w:rsidP="00CE2FAD">
            <w:pPr>
              <w:rPr>
                <w:rFonts w:ascii="Arial" w:hAnsi="Arial" w:cs="Arial"/>
                <w:color w:val="000000"/>
                <w:sz w:val="14"/>
                <w:szCs w:val="14"/>
                <w:lang w:val="es-ES" w:eastAsia="es-ES"/>
              </w:rPr>
            </w:pPr>
            <w:r w:rsidRPr="00CE2FAD">
              <w:rPr>
                <w:rFonts w:ascii="Arial" w:hAnsi="Arial" w:cs="Arial"/>
                <w:color w:val="000000"/>
                <w:sz w:val="14"/>
                <w:szCs w:val="14"/>
                <w:lang w:val="es-ES" w:eastAsia="es-ES"/>
              </w:rPr>
              <w:t> </w:t>
            </w:r>
          </w:p>
        </w:tc>
        <w:tc>
          <w:tcPr>
            <w:tcW w:w="993" w:type="dxa"/>
            <w:tcBorders>
              <w:top w:val="nil"/>
              <w:left w:val="nil"/>
              <w:bottom w:val="single" w:sz="8" w:space="0" w:color="auto"/>
              <w:right w:val="single" w:sz="8" w:space="0" w:color="auto"/>
            </w:tcBorders>
            <w:shd w:val="clear" w:color="000000" w:fill="C4D79B"/>
            <w:noWrap/>
            <w:vAlign w:val="center"/>
            <w:hideMark/>
          </w:tcPr>
          <w:p w:rsidR="00CE2FAD" w:rsidRPr="00CE2FAD" w:rsidRDefault="00CE2FAD" w:rsidP="00CE2FAD">
            <w:pPr>
              <w:rPr>
                <w:rFonts w:ascii="Arial" w:hAnsi="Arial" w:cs="Arial"/>
                <w:color w:val="000000"/>
                <w:sz w:val="14"/>
                <w:szCs w:val="14"/>
                <w:lang w:val="es-ES" w:eastAsia="es-ES"/>
              </w:rPr>
            </w:pPr>
            <w:r w:rsidRPr="00CE2FAD">
              <w:rPr>
                <w:rFonts w:ascii="Arial" w:hAnsi="Arial" w:cs="Arial"/>
                <w:color w:val="000000"/>
                <w:sz w:val="14"/>
                <w:szCs w:val="14"/>
                <w:lang w:val="es-ES" w:eastAsia="es-ES"/>
              </w:rPr>
              <w:t> </w:t>
            </w:r>
          </w:p>
        </w:tc>
        <w:tc>
          <w:tcPr>
            <w:tcW w:w="1134" w:type="dxa"/>
            <w:tcBorders>
              <w:top w:val="nil"/>
              <w:left w:val="nil"/>
              <w:bottom w:val="single" w:sz="8" w:space="0" w:color="auto"/>
              <w:right w:val="single" w:sz="8" w:space="0" w:color="auto"/>
            </w:tcBorders>
            <w:shd w:val="clear" w:color="000000" w:fill="C4D79B"/>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$ 28.524,55</w:t>
            </w:r>
          </w:p>
        </w:tc>
        <w:tc>
          <w:tcPr>
            <w:tcW w:w="850" w:type="dxa"/>
            <w:tcBorders>
              <w:top w:val="nil"/>
              <w:left w:val="nil"/>
              <w:bottom w:val="single" w:sz="8" w:space="0" w:color="auto"/>
              <w:right w:val="single" w:sz="8" w:space="0" w:color="auto"/>
            </w:tcBorders>
            <w:shd w:val="clear" w:color="000000" w:fill="C4D79B"/>
            <w:noWrap/>
            <w:vAlign w:val="center"/>
            <w:hideMark/>
          </w:tcPr>
          <w:p w:rsidR="00CE2FAD" w:rsidRPr="00CE2FAD" w:rsidRDefault="00CE2FAD" w:rsidP="00CE2FAD">
            <w:pPr>
              <w:rPr>
                <w:rFonts w:ascii="Arial" w:hAnsi="Arial" w:cs="Arial"/>
                <w:color w:val="000000"/>
                <w:sz w:val="14"/>
                <w:szCs w:val="14"/>
                <w:lang w:val="es-ES" w:eastAsia="es-ES"/>
              </w:rPr>
            </w:pPr>
            <w:r w:rsidRPr="00CE2FAD">
              <w:rPr>
                <w:rFonts w:ascii="Arial" w:hAnsi="Arial" w:cs="Arial"/>
                <w:color w:val="000000"/>
                <w:sz w:val="14"/>
                <w:szCs w:val="14"/>
                <w:lang w:val="es-ES" w:eastAsia="es-ES"/>
              </w:rPr>
              <w:t> </w:t>
            </w:r>
          </w:p>
        </w:tc>
        <w:tc>
          <w:tcPr>
            <w:tcW w:w="1146" w:type="dxa"/>
            <w:tcBorders>
              <w:top w:val="nil"/>
              <w:left w:val="nil"/>
              <w:bottom w:val="single" w:sz="8" w:space="0" w:color="auto"/>
              <w:right w:val="single" w:sz="8" w:space="0" w:color="auto"/>
            </w:tcBorders>
            <w:shd w:val="clear" w:color="000000" w:fill="C4D79B"/>
            <w:noWrap/>
            <w:vAlign w:val="center"/>
            <w:hideMark/>
          </w:tcPr>
          <w:p w:rsidR="00CE2FAD" w:rsidRPr="00CE2FAD" w:rsidRDefault="00CE2FAD" w:rsidP="00CE2FAD">
            <w:pPr>
              <w:jc w:val="right"/>
              <w:rPr>
                <w:rFonts w:ascii="Arial" w:hAnsi="Arial" w:cs="Arial"/>
                <w:color w:val="000000"/>
                <w:sz w:val="14"/>
                <w:szCs w:val="14"/>
                <w:lang w:val="es-ES" w:eastAsia="es-ES"/>
              </w:rPr>
            </w:pPr>
            <w:r w:rsidRPr="00CE2FAD">
              <w:rPr>
                <w:rFonts w:ascii="Arial" w:hAnsi="Arial" w:cs="Arial"/>
                <w:color w:val="000000"/>
                <w:sz w:val="14"/>
                <w:szCs w:val="14"/>
                <w:lang w:val="es-ES" w:eastAsia="es-ES"/>
              </w:rPr>
              <w:t>-$ 134.274,05</w:t>
            </w:r>
          </w:p>
        </w:tc>
      </w:tr>
    </w:tbl>
    <w:p w:rsidR="00886D26" w:rsidRPr="005F11D6" w:rsidRDefault="00886D26" w:rsidP="00886D26">
      <w:pPr>
        <w:rPr>
          <w:rFonts w:ascii="Arial" w:hAnsi="Arial" w:cs="Arial"/>
          <w:bCs/>
          <w:sz w:val="20"/>
          <w:szCs w:val="20"/>
        </w:rPr>
      </w:pPr>
      <w:r w:rsidRPr="005F11D6">
        <w:rPr>
          <w:rFonts w:ascii="Arial" w:hAnsi="Arial" w:cs="Arial"/>
          <w:b/>
          <w:bCs/>
          <w:sz w:val="20"/>
          <w:szCs w:val="20"/>
        </w:rPr>
        <w:t xml:space="preserve">Fuente: </w:t>
      </w:r>
      <w:r w:rsidRPr="005F11D6">
        <w:rPr>
          <w:rFonts w:ascii="Arial" w:hAnsi="Arial" w:cs="Arial"/>
          <w:bCs/>
          <w:sz w:val="20"/>
          <w:szCs w:val="20"/>
        </w:rPr>
        <w:t>Cuadro Nº 7</w:t>
      </w:r>
      <w:r>
        <w:rPr>
          <w:rFonts w:ascii="Arial" w:hAnsi="Arial" w:cs="Arial"/>
          <w:bCs/>
          <w:sz w:val="20"/>
          <w:szCs w:val="20"/>
        </w:rPr>
        <w:t xml:space="preserve">8 </w:t>
      </w:r>
      <w:r w:rsidRPr="005F11D6">
        <w:rPr>
          <w:rFonts w:ascii="Arial" w:hAnsi="Arial" w:cs="Arial"/>
          <w:bCs/>
          <w:sz w:val="20"/>
          <w:szCs w:val="20"/>
        </w:rPr>
        <w:t xml:space="preserve">y </w:t>
      </w:r>
      <w:r>
        <w:rPr>
          <w:rFonts w:ascii="Arial" w:hAnsi="Arial" w:cs="Arial"/>
          <w:bCs/>
          <w:sz w:val="20"/>
          <w:szCs w:val="20"/>
        </w:rPr>
        <w:t>82</w:t>
      </w:r>
    </w:p>
    <w:p w:rsidR="00886D26" w:rsidRPr="005F11D6" w:rsidRDefault="00886D26" w:rsidP="00886D26">
      <w:pPr>
        <w:rPr>
          <w:rFonts w:ascii="Arial" w:hAnsi="Arial" w:cs="Arial"/>
          <w:bCs/>
          <w:sz w:val="20"/>
          <w:szCs w:val="20"/>
        </w:rPr>
      </w:pPr>
      <w:r w:rsidRPr="005F11D6">
        <w:rPr>
          <w:rFonts w:ascii="Arial" w:hAnsi="Arial" w:cs="Arial"/>
          <w:b/>
          <w:bCs/>
          <w:sz w:val="20"/>
          <w:szCs w:val="20"/>
        </w:rPr>
        <w:t>Elaboración:</w:t>
      </w:r>
      <w:r w:rsidRPr="005F11D6">
        <w:rPr>
          <w:rFonts w:ascii="Arial" w:hAnsi="Arial" w:cs="Arial"/>
          <w:bCs/>
          <w:sz w:val="20"/>
          <w:szCs w:val="20"/>
        </w:rPr>
        <w:t xml:space="preserve"> </w:t>
      </w:r>
      <w:r>
        <w:rPr>
          <w:rFonts w:ascii="Arial" w:hAnsi="Arial" w:cs="Arial"/>
          <w:bCs/>
          <w:sz w:val="20"/>
          <w:szCs w:val="20"/>
        </w:rPr>
        <w:t>El</w:t>
      </w:r>
      <w:r w:rsidRPr="005F11D6">
        <w:rPr>
          <w:rFonts w:ascii="Arial" w:hAnsi="Arial" w:cs="Arial"/>
          <w:bCs/>
          <w:sz w:val="20"/>
          <w:szCs w:val="20"/>
        </w:rPr>
        <w:t xml:space="preserve"> autor</w:t>
      </w:r>
    </w:p>
    <w:p w:rsidR="00CE2FAD" w:rsidRDefault="00CE2FAD" w:rsidP="00EE6AE4">
      <w:pPr>
        <w:spacing w:line="360" w:lineRule="auto"/>
        <w:rPr>
          <w:rFonts w:ascii="Arial" w:hAnsi="Arial" w:cs="Arial"/>
          <w:b/>
        </w:rPr>
      </w:pPr>
    </w:p>
    <w:p w:rsidR="00750C09" w:rsidRPr="00750C09" w:rsidRDefault="00750C09" w:rsidP="00750C09">
      <w:pPr>
        <w:spacing w:line="360" w:lineRule="auto"/>
        <w:rPr>
          <w:rFonts w:ascii="Arial" w:hAnsi="Arial" w:cs="Arial"/>
          <w:b/>
          <w:lang w:val="es-ES"/>
        </w:rPr>
      </w:pPr>
      <w:r w:rsidRPr="00750C09">
        <w:rPr>
          <w:rFonts w:ascii="Arial" w:hAnsi="Arial" w:cs="Arial"/>
          <w:b/>
          <w:lang w:val="es-ES"/>
        </w:rPr>
        <w:t xml:space="preserve">NTIR = Tm+Dt  </w:t>
      </w:r>
      <w:r w:rsidRPr="00750C09">
        <w:rPr>
          <w:rFonts w:ascii="Arial" w:hAnsi="Arial" w:cs="Arial"/>
          <w:b/>
          <w:u w:val="single"/>
          <w:lang w:val="es-ES"/>
        </w:rPr>
        <w:t>(            VAN menor        )</w:t>
      </w:r>
    </w:p>
    <w:p w:rsidR="00750C09" w:rsidRPr="00750C09" w:rsidRDefault="00750C09" w:rsidP="00750C09">
      <w:pPr>
        <w:spacing w:line="360" w:lineRule="auto"/>
        <w:rPr>
          <w:rFonts w:ascii="Arial" w:hAnsi="Arial" w:cs="Arial"/>
          <w:b/>
          <w:lang w:val="es-ES"/>
        </w:rPr>
      </w:pPr>
      <w:r w:rsidRPr="00750C09">
        <w:rPr>
          <w:rFonts w:ascii="Arial" w:hAnsi="Arial" w:cs="Arial"/>
          <w:b/>
          <w:lang w:val="es-ES"/>
        </w:rPr>
        <w:t xml:space="preserve">                           VAN menor  - VAN mayor</w:t>
      </w:r>
    </w:p>
    <w:p w:rsidR="00750C09" w:rsidRDefault="00750C09" w:rsidP="00EE6AE4">
      <w:pPr>
        <w:spacing w:line="360" w:lineRule="auto"/>
        <w:rPr>
          <w:rFonts w:ascii="Arial" w:hAnsi="Arial" w:cs="Arial"/>
          <w:b/>
        </w:rPr>
      </w:pPr>
    </w:p>
    <w:tbl>
      <w:tblPr>
        <w:tblW w:w="8308" w:type="dxa"/>
        <w:tblInd w:w="70" w:type="dxa"/>
        <w:tblCellMar>
          <w:left w:w="70" w:type="dxa"/>
          <w:right w:w="70" w:type="dxa"/>
        </w:tblCellMar>
        <w:tblLook w:val="04A0" w:firstRow="1" w:lastRow="0" w:firstColumn="1" w:lastColumn="0" w:noHBand="0" w:noVBand="1"/>
      </w:tblPr>
      <w:tblGrid>
        <w:gridCol w:w="1636"/>
        <w:gridCol w:w="798"/>
        <w:gridCol w:w="738"/>
        <w:gridCol w:w="89"/>
        <w:gridCol w:w="255"/>
        <w:gridCol w:w="312"/>
        <w:gridCol w:w="141"/>
        <w:gridCol w:w="919"/>
        <w:gridCol w:w="701"/>
        <w:gridCol w:w="365"/>
        <w:gridCol w:w="978"/>
        <w:gridCol w:w="1376"/>
      </w:tblGrid>
      <w:tr w:rsidR="00750C09" w:rsidRPr="00750C09" w:rsidTr="00B524DE">
        <w:trPr>
          <w:gridAfter w:val="2"/>
          <w:wAfter w:w="2354" w:type="dxa"/>
          <w:trHeight w:val="300"/>
        </w:trPr>
        <w:tc>
          <w:tcPr>
            <w:tcW w:w="1636" w:type="dxa"/>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lang w:val="es-ES" w:eastAsia="es-ES"/>
              </w:rPr>
            </w:pPr>
          </w:p>
        </w:tc>
        <w:tc>
          <w:tcPr>
            <w:tcW w:w="1536" w:type="dxa"/>
            <w:gridSpan w:val="2"/>
            <w:tcBorders>
              <w:top w:val="nil"/>
              <w:left w:val="nil"/>
              <w:bottom w:val="nil"/>
              <w:right w:val="nil"/>
            </w:tcBorders>
            <w:shd w:val="clear" w:color="auto" w:fill="auto"/>
            <w:noWrap/>
            <w:vAlign w:val="center"/>
            <w:hideMark/>
          </w:tcPr>
          <w:p w:rsidR="00750C09" w:rsidRPr="00750C09" w:rsidRDefault="00750C09" w:rsidP="00750C09">
            <w:pPr>
              <w:jc w:val="right"/>
              <w:rPr>
                <w:rFonts w:ascii="Arial" w:hAnsi="Arial" w:cs="Arial"/>
                <w:color w:val="000000"/>
                <w:lang w:val="es-ES" w:eastAsia="es-ES"/>
              </w:rPr>
            </w:pPr>
            <w:r w:rsidRPr="00750C09">
              <w:rPr>
                <w:rFonts w:ascii="Arial" w:hAnsi="Arial" w:cs="Arial"/>
                <w:color w:val="000000"/>
                <w:lang w:val="es-ES" w:eastAsia="es-ES"/>
              </w:rPr>
              <w:t>$ 28.524,55</w:t>
            </w:r>
          </w:p>
        </w:tc>
        <w:tc>
          <w:tcPr>
            <w:tcW w:w="1716" w:type="dxa"/>
            <w:gridSpan w:val="5"/>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sz w:val="20"/>
                <w:szCs w:val="20"/>
                <w:lang w:val="es-ES" w:eastAsia="es-ES"/>
              </w:rPr>
            </w:pPr>
          </w:p>
        </w:tc>
        <w:tc>
          <w:tcPr>
            <w:tcW w:w="1066" w:type="dxa"/>
            <w:gridSpan w:val="2"/>
            <w:tcBorders>
              <w:top w:val="nil"/>
              <w:left w:val="nil"/>
              <w:bottom w:val="nil"/>
              <w:right w:val="nil"/>
            </w:tcBorders>
            <w:shd w:val="clear" w:color="auto" w:fill="auto"/>
            <w:noWrap/>
            <w:vAlign w:val="bottom"/>
            <w:hideMark/>
          </w:tcPr>
          <w:p w:rsidR="00750C09" w:rsidRPr="00750C09" w:rsidRDefault="00750C09" w:rsidP="00750C09">
            <w:pPr>
              <w:rPr>
                <w:rFonts w:ascii="Calibri" w:hAnsi="Calibri" w:cs="Calibri"/>
                <w:color w:val="000000"/>
                <w:sz w:val="22"/>
                <w:szCs w:val="22"/>
                <w:lang w:val="es-ES" w:eastAsia="es-ES"/>
              </w:rPr>
            </w:pPr>
          </w:p>
        </w:tc>
      </w:tr>
      <w:tr w:rsidR="00750C09" w:rsidRPr="00750C09" w:rsidTr="00B524DE">
        <w:trPr>
          <w:gridAfter w:val="2"/>
          <w:wAfter w:w="2354" w:type="dxa"/>
          <w:trHeight w:val="300"/>
        </w:trPr>
        <w:tc>
          <w:tcPr>
            <w:tcW w:w="5954" w:type="dxa"/>
            <w:gridSpan w:val="10"/>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lang w:val="es-ES" w:eastAsia="es-ES"/>
              </w:rPr>
            </w:pPr>
            <w:r w:rsidRPr="00750C09">
              <w:rPr>
                <w:rFonts w:ascii="Arial" w:hAnsi="Arial" w:cs="Arial"/>
                <w:color w:val="000000"/>
                <w:lang w:val="es-ES" w:eastAsia="es-ES"/>
              </w:rPr>
              <w:t>NTIR = 23 + 1 (--------------------------------------------------)</w:t>
            </w:r>
          </w:p>
        </w:tc>
      </w:tr>
      <w:tr w:rsidR="00750C09" w:rsidRPr="00750C09" w:rsidTr="00B524DE">
        <w:trPr>
          <w:gridAfter w:val="2"/>
          <w:wAfter w:w="2354" w:type="dxa"/>
          <w:trHeight w:val="300"/>
        </w:trPr>
        <w:tc>
          <w:tcPr>
            <w:tcW w:w="1636" w:type="dxa"/>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lang w:val="es-ES" w:eastAsia="es-ES"/>
              </w:rPr>
            </w:pPr>
          </w:p>
        </w:tc>
        <w:tc>
          <w:tcPr>
            <w:tcW w:w="1536" w:type="dxa"/>
            <w:gridSpan w:val="2"/>
            <w:tcBorders>
              <w:top w:val="nil"/>
              <w:left w:val="nil"/>
              <w:bottom w:val="nil"/>
              <w:right w:val="nil"/>
            </w:tcBorders>
            <w:shd w:val="clear" w:color="auto" w:fill="auto"/>
            <w:noWrap/>
            <w:vAlign w:val="center"/>
            <w:hideMark/>
          </w:tcPr>
          <w:p w:rsidR="00750C09" w:rsidRPr="00750C09" w:rsidRDefault="00750C09" w:rsidP="00750C09">
            <w:pPr>
              <w:jc w:val="right"/>
              <w:rPr>
                <w:rFonts w:ascii="Arial" w:hAnsi="Arial" w:cs="Arial"/>
                <w:color w:val="000000"/>
                <w:lang w:val="es-ES" w:eastAsia="es-ES"/>
              </w:rPr>
            </w:pPr>
            <w:r w:rsidRPr="00750C09">
              <w:rPr>
                <w:rFonts w:ascii="Arial" w:hAnsi="Arial" w:cs="Arial"/>
                <w:color w:val="000000"/>
                <w:lang w:val="es-ES" w:eastAsia="es-ES"/>
              </w:rPr>
              <w:t>$ 28.524,55</w:t>
            </w:r>
          </w:p>
        </w:tc>
        <w:tc>
          <w:tcPr>
            <w:tcW w:w="656" w:type="dxa"/>
            <w:gridSpan w:val="3"/>
            <w:tcBorders>
              <w:top w:val="nil"/>
              <w:left w:val="nil"/>
              <w:bottom w:val="nil"/>
              <w:right w:val="nil"/>
            </w:tcBorders>
            <w:shd w:val="clear" w:color="auto" w:fill="auto"/>
            <w:noWrap/>
            <w:vAlign w:val="center"/>
            <w:hideMark/>
          </w:tcPr>
          <w:p w:rsidR="00750C09" w:rsidRPr="00750C09" w:rsidRDefault="00750C09" w:rsidP="00750C09">
            <w:pPr>
              <w:jc w:val="center"/>
              <w:rPr>
                <w:rFonts w:ascii="Arial" w:hAnsi="Arial" w:cs="Arial"/>
                <w:color w:val="000000"/>
                <w:lang w:val="es-ES" w:eastAsia="es-ES"/>
              </w:rPr>
            </w:pPr>
            <w:r w:rsidRPr="00750C09">
              <w:rPr>
                <w:rFonts w:ascii="Arial" w:hAnsi="Arial" w:cs="Arial"/>
                <w:color w:val="000000"/>
                <w:lang w:val="es-ES" w:eastAsia="es-ES"/>
              </w:rPr>
              <w:t>-</w:t>
            </w:r>
          </w:p>
        </w:tc>
        <w:tc>
          <w:tcPr>
            <w:tcW w:w="2126" w:type="dxa"/>
            <w:gridSpan w:val="4"/>
            <w:tcBorders>
              <w:top w:val="nil"/>
              <w:left w:val="nil"/>
              <w:bottom w:val="nil"/>
              <w:right w:val="nil"/>
            </w:tcBorders>
            <w:shd w:val="clear" w:color="auto" w:fill="auto"/>
            <w:noWrap/>
            <w:vAlign w:val="center"/>
            <w:hideMark/>
          </w:tcPr>
          <w:p w:rsidR="00750C09" w:rsidRPr="00750C09" w:rsidRDefault="00750C09" w:rsidP="00750C09">
            <w:pPr>
              <w:jc w:val="center"/>
              <w:rPr>
                <w:rFonts w:ascii="Arial" w:hAnsi="Arial" w:cs="Arial"/>
                <w:color w:val="000000"/>
                <w:lang w:val="es-ES" w:eastAsia="es-ES"/>
              </w:rPr>
            </w:pPr>
            <w:r w:rsidRPr="00750C09">
              <w:rPr>
                <w:rFonts w:ascii="Arial" w:hAnsi="Arial" w:cs="Arial"/>
                <w:color w:val="000000"/>
                <w:lang w:val="es-ES" w:eastAsia="es-ES"/>
              </w:rPr>
              <w:t>-$ 134.274,05</w:t>
            </w:r>
          </w:p>
        </w:tc>
      </w:tr>
      <w:tr w:rsidR="00750C09" w:rsidRPr="00750C09" w:rsidTr="00B524DE">
        <w:trPr>
          <w:gridAfter w:val="2"/>
          <w:wAfter w:w="2354" w:type="dxa"/>
          <w:trHeight w:val="300"/>
        </w:trPr>
        <w:tc>
          <w:tcPr>
            <w:tcW w:w="1636" w:type="dxa"/>
            <w:tcBorders>
              <w:top w:val="nil"/>
              <w:left w:val="nil"/>
              <w:bottom w:val="nil"/>
              <w:right w:val="nil"/>
            </w:tcBorders>
            <w:shd w:val="clear" w:color="auto" w:fill="auto"/>
            <w:noWrap/>
            <w:vAlign w:val="center"/>
            <w:hideMark/>
          </w:tcPr>
          <w:p w:rsidR="00750C09" w:rsidRPr="00750C09" w:rsidRDefault="00750C09" w:rsidP="00750C09">
            <w:pPr>
              <w:jc w:val="center"/>
              <w:rPr>
                <w:rFonts w:ascii="Arial" w:hAnsi="Arial" w:cs="Arial"/>
                <w:color w:val="000000"/>
                <w:sz w:val="20"/>
                <w:szCs w:val="20"/>
                <w:lang w:val="es-ES" w:eastAsia="es-ES"/>
              </w:rPr>
            </w:pPr>
          </w:p>
        </w:tc>
        <w:tc>
          <w:tcPr>
            <w:tcW w:w="1536" w:type="dxa"/>
            <w:gridSpan w:val="2"/>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sz w:val="20"/>
                <w:szCs w:val="20"/>
                <w:lang w:val="es-ES" w:eastAsia="es-ES"/>
              </w:rPr>
            </w:pPr>
          </w:p>
        </w:tc>
        <w:tc>
          <w:tcPr>
            <w:tcW w:w="656" w:type="dxa"/>
            <w:gridSpan w:val="3"/>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sz w:val="20"/>
                <w:szCs w:val="20"/>
                <w:lang w:val="es-ES" w:eastAsia="es-ES"/>
              </w:rPr>
            </w:pPr>
          </w:p>
        </w:tc>
        <w:tc>
          <w:tcPr>
            <w:tcW w:w="2126" w:type="dxa"/>
            <w:gridSpan w:val="4"/>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sz w:val="20"/>
                <w:szCs w:val="20"/>
                <w:lang w:val="es-ES" w:eastAsia="es-ES"/>
              </w:rPr>
            </w:pPr>
          </w:p>
        </w:tc>
      </w:tr>
      <w:tr w:rsidR="00750C09" w:rsidRPr="00750C09" w:rsidTr="00B524DE">
        <w:trPr>
          <w:gridAfter w:val="2"/>
          <w:wAfter w:w="2354" w:type="dxa"/>
          <w:trHeight w:val="300"/>
        </w:trPr>
        <w:tc>
          <w:tcPr>
            <w:tcW w:w="1636" w:type="dxa"/>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lang w:val="es-ES" w:eastAsia="es-ES"/>
              </w:rPr>
            </w:pPr>
          </w:p>
        </w:tc>
        <w:tc>
          <w:tcPr>
            <w:tcW w:w="1536" w:type="dxa"/>
            <w:gridSpan w:val="2"/>
            <w:tcBorders>
              <w:top w:val="nil"/>
              <w:left w:val="nil"/>
              <w:bottom w:val="nil"/>
              <w:right w:val="nil"/>
            </w:tcBorders>
            <w:shd w:val="clear" w:color="auto" w:fill="auto"/>
            <w:noWrap/>
            <w:vAlign w:val="center"/>
            <w:hideMark/>
          </w:tcPr>
          <w:p w:rsidR="00750C09" w:rsidRPr="00750C09" w:rsidRDefault="00750C09" w:rsidP="00750C09">
            <w:pPr>
              <w:jc w:val="right"/>
              <w:rPr>
                <w:rFonts w:ascii="Arial" w:hAnsi="Arial" w:cs="Arial"/>
                <w:color w:val="000000"/>
                <w:lang w:val="es-ES" w:eastAsia="es-ES"/>
              </w:rPr>
            </w:pPr>
            <w:r w:rsidRPr="00750C09">
              <w:rPr>
                <w:rFonts w:ascii="Arial" w:hAnsi="Arial" w:cs="Arial"/>
                <w:color w:val="000000"/>
                <w:lang w:val="es-ES" w:eastAsia="es-ES"/>
              </w:rPr>
              <w:t>$ 28.524,55</w:t>
            </w:r>
          </w:p>
        </w:tc>
        <w:tc>
          <w:tcPr>
            <w:tcW w:w="656" w:type="dxa"/>
            <w:gridSpan w:val="3"/>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sz w:val="20"/>
                <w:szCs w:val="20"/>
                <w:lang w:val="es-ES" w:eastAsia="es-ES"/>
              </w:rPr>
            </w:pPr>
          </w:p>
        </w:tc>
        <w:tc>
          <w:tcPr>
            <w:tcW w:w="2126" w:type="dxa"/>
            <w:gridSpan w:val="4"/>
            <w:tcBorders>
              <w:top w:val="nil"/>
              <w:left w:val="nil"/>
              <w:bottom w:val="nil"/>
              <w:right w:val="nil"/>
            </w:tcBorders>
            <w:shd w:val="clear" w:color="auto" w:fill="auto"/>
            <w:noWrap/>
            <w:vAlign w:val="bottom"/>
            <w:hideMark/>
          </w:tcPr>
          <w:p w:rsidR="00750C09" w:rsidRPr="00750C09" w:rsidRDefault="00750C09" w:rsidP="00750C09">
            <w:pPr>
              <w:rPr>
                <w:rFonts w:ascii="Calibri" w:hAnsi="Calibri" w:cs="Calibri"/>
                <w:color w:val="000000"/>
                <w:sz w:val="22"/>
                <w:szCs w:val="22"/>
                <w:lang w:val="es-ES" w:eastAsia="es-ES"/>
              </w:rPr>
            </w:pPr>
          </w:p>
        </w:tc>
      </w:tr>
      <w:tr w:rsidR="00750C09" w:rsidRPr="00750C09" w:rsidTr="00B524DE">
        <w:trPr>
          <w:gridAfter w:val="2"/>
          <w:wAfter w:w="2354" w:type="dxa"/>
          <w:trHeight w:val="300"/>
        </w:trPr>
        <w:tc>
          <w:tcPr>
            <w:tcW w:w="5954" w:type="dxa"/>
            <w:gridSpan w:val="10"/>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lang w:val="es-ES" w:eastAsia="es-ES"/>
              </w:rPr>
            </w:pPr>
            <w:r w:rsidRPr="00750C09">
              <w:rPr>
                <w:rFonts w:ascii="Arial" w:hAnsi="Arial" w:cs="Arial"/>
                <w:color w:val="000000"/>
                <w:lang w:val="es-ES" w:eastAsia="es-ES"/>
              </w:rPr>
              <w:t>NTIR = 23 + 1 (-----------------------)</w:t>
            </w:r>
          </w:p>
        </w:tc>
      </w:tr>
      <w:tr w:rsidR="00750C09" w:rsidRPr="00750C09" w:rsidTr="00B524DE">
        <w:trPr>
          <w:gridAfter w:val="2"/>
          <w:wAfter w:w="2354" w:type="dxa"/>
          <w:trHeight w:val="300"/>
        </w:trPr>
        <w:tc>
          <w:tcPr>
            <w:tcW w:w="1636" w:type="dxa"/>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lang w:val="es-ES" w:eastAsia="es-ES"/>
              </w:rPr>
            </w:pPr>
          </w:p>
        </w:tc>
        <w:tc>
          <w:tcPr>
            <w:tcW w:w="1625" w:type="dxa"/>
            <w:gridSpan w:val="3"/>
            <w:tcBorders>
              <w:top w:val="nil"/>
              <w:left w:val="nil"/>
              <w:bottom w:val="nil"/>
              <w:right w:val="nil"/>
            </w:tcBorders>
            <w:shd w:val="clear" w:color="auto" w:fill="auto"/>
            <w:noWrap/>
            <w:vAlign w:val="center"/>
            <w:hideMark/>
          </w:tcPr>
          <w:p w:rsidR="00750C09" w:rsidRPr="00750C09" w:rsidRDefault="00750C09" w:rsidP="00750C09">
            <w:pPr>
              <w:jc w:val="right"/>
              <w:rPr>
                <w:rFonts w:ascii="Arial" w:hAnsi="Arial" w:cs="Arial"/>
                <w:color w:val="000000"/>
                <w:lang w:val="es-ES" w:eastAsia="es-ES"/>
              </w:rPr>
            </w:pPr>
            <w:r w:rsidRPr="00750C09">
              <w:rPr>
                <w:rFonts w:ascii="Arial" w:hAnsi="Arial" w:cs="Arial"/>
                <w:color w:val="000000"/>
                <w:lang w:val="es-ES" w:eastAsia="es-ES"/>
              </w:rPr>
              <w:t>$ 162.798,60</w:t>
            </w:r>
          </w:p>
        </w:tc>
        <w:tc>
          <w:tcPr>
            <w:tcW w:w="567" w:type="dxa"/>
            <w:gridSpan w:val="2"/>
            <w:tcBorders>
              <w:top w:val="nil"/>
              <w:left w:val="nil"/>
              <w:bottom w:val="nil"/>
              <w:right w:val="nil"/>
            </w:tcBorders>
            <w:shd w:val="clear" w:color="auto" w:fill="auto"/>
            <w:noWrap/>
            <w:vAlign w:val="center"/>
            <w:hideMark/>
          </w:tcPr>
          <w:p w:rsidR="00750C09" w:rsidRPr="00750C09" w:rsidRDefault="00750C09" w:rsidP="00750C09">
            <w:pPr>
              <w:jc w:val="center"/>
              <w:rPr>
                <w:rFonts w:ascii="Arial" w:hAnsi="Arial" w:cs="Arial"/>
                <w:color w:val="000000"/>
                <w:lang w:val="es-ES" w:eastAsia="es-ES"/>
              </w:rPr>
            </w:pPr>
          </w:p>
        </w:tc>
        <w:tc>
          <w:tcPr>
            <w:tcW w:w="2126" w:type="dxa"/>
            <w:gridSpan w:val="4"/>
            <w:tcBorders>
              <w:top w:val="nil"/>
              <w:left w:val="nil"/>
              <w:bottom w:val="nil"/>
              <w:right w:val="nil"/>
            </w:tcBorders>
            <w:shd w:val="clear" w:color="auto" w:fill="auto"/>
            <w:noWrap/>
            <w:vAlign w:val="center"/>
            <w:hideMark/>
          </w:tcPr>
          <w:p w:rsidR="00750C09" w:rsidRPr="00750C09" w:rsidRDefault="00750C09" w:rsidP="00750C09">
            <w:pPr>
              <w:jc w:val="center"/>
              <w:rPr>
                <w:rFonts w:ascii="Arial" w:hAnsi="Arial" w:cs="Arial"/>
                <w:color w:val="000000"/>
                <w:lang w:val="es-ES" w:eastAsia="es-ES"/>
              </w:rPr>
            </w:pPr>
          </w:p>
        </w:tc>
      </w:tr>
      <w:tr w:rsidR="00750C09" w:rsidRPr="00750C09" w:rsidTr="00B524DE">
        <w:trPr>
          <w:gridAfter w:val="2"/>
          <w:wAfter w:w="2354" w:type="dxa"/>
          <w:trHeight w:val="300"/>
        </w:trPr>
        <w:tc>
          <w:tcPr>
            <w:tcW w:w="1636" w:type="dxa"/>
            <w:tcBorders>
              <w:top w:val="nil"/>
              <w:left w:val="nil"/>
              <w:bottom w:val="nil"/>
              <w:right w:val="nil"/>
            </w:tcBorders>
            <w:shd w:val="clear" w:color="auto" w:fill="auto"/>
            <w:noWrap/>
            <w:vAlign w:val="center"/>
            <w:hideMark/>
          </w:tcPr>
          <w:p w:rsidR="00750C09" w:rsidRPr="00750C09" w:rsidRDefault="00750C09" w:rsidP="00750C09">
            <w:pPr>
              <w:jc w:val="center"/>
              <w:rPr>
                <w:rFonts w:ascii="Arial" w:hAnsi="Arial" w:cs="Arial"/>
                <w:color w:val="000000"/>
                <w:sz w:val="20"/>
                <w:szCs w:val="20"/>
                <w:lang w:val="es-ES" w:eastAsia="es-ES"/>
              </w:rPr>
            </w:pPr>
          </w:p>
        </w:tc>
        <w:tc>
          <w:tcPr>
            <w:tcW w:w="1625" w:type="dxa"/>
            <w:gridSpan w:val="3"/>
            <w:tcBorders>
              <w:top w:val="nil"/>
              <w:left w:val="nil"/>
              <w:bottom w:val="nil"/>
              <w:right w:val="nil"/>
            </w:tcBorders>
            <w:shd w:val="clear" w:color="auto" w:fill="auto"/>
            <w:noWrap/>
            <w:vAlign w:val="bottom"/>
            <w:hideMark/>
          </w:tcPr>
          <w:p w:rsidR="00750C09" w:rsidRPr="00750C09" w:rsidRDefault="00750C09" w:rsidP="00750C09">
            <w:pPr>
              <w:rPr>
                <w:rFonts w:ascii="Calibri" w:hAnsi="Calibri" w:cs="Calibri"/>
                <w:color w:val="000000"/>
                <w:sz w:val="22"/>
                <w:szCs w:val="22"/>
                <w:lang w:val="es-ES" w:eastAsia="es-ES"/>
              </w:rPr>
            </w:pPr>
          </w:p>
        </w:tc>
        <w:tc>
          <w:tcPr>
            <w:tcW w:w="567" w:type="dxa"/>
            <w:gridSpan w:val="2"/>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sz w:val="20"/>
                <w:szCs w:val="20"/>
                <w:lang w:val="es-ES" w:eastAsia="es-ES"/>
              </w:rPr>
            </w:pPr>
          </w:p>
        </w:tc>
        <w:tc>
          <w:tcPr>
            <w:tcW w:w="2126" w:type="dxa"/>
            <w:gridSpan w:val="4"/>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sz w:val="20"/>
                <w:szCs w:val="20"/>
                <w:lang w:val="es-ES" w:eastAsia="es-ES"/>
              </w:rPr>
            </w:pPr>
          </w:p>
        </w:tc>
      </w:tr>
      <w:tr w:rsidR="00750C09" w:rsidRPr="00750C09" w:rsidTr="00B524DE">
        <w:trPr>
          <w:gridAfter w:val="2"/>
          <w:wAfter w:w="2354" w:type="dxa"/>
          <w:trHeight w:val="300"/>
        </w:trPr>
        <w:tc>
          <w:tcPr>
            <w:tcW w:w="1636" w:type="dxa"/>
            <w:tcBorders>
              <w:top w:val="nil"/>
              <w:left w:val="nil"/>
              <w:bottom w:val="nil"/>
              <w:right w:val="nil"/>
            </w:tcBorders>
            <w:shd w:val="clear" w:color="auto" w:fill="auto"/>
            <w:noWrap/>
            <w:vAlign w:val="center"/>
            <w:hideMark/>
          </w:tcPr>
          <w:p w:rsidR="00750C09" w:rsidRPr="00750C09" w:rsidRDefault="00750C09" w:rsidP="00750C09">
            <w:pPr>
              <w:jc w:val="center"/>
              <w:rPr>
                <w:rFonts w:ascii="Arial" w:hAnsi="Arial" w:cs="Arial"/>
                <w:color w:val="000000"/>
                <w:lang w:val="es-ES" w:eastAsia="es-ES"/>
              </w:rPr>
            </w:pPr>
            <w:r w:rsidRPr="00750C09">
              <w:rPr>
                <w:rFonts w:ascii="Arial" w:hAnsi="Arial" w:cs="Arial"/>
                <w:color w:val="000000"/>
                <w:lang w:val="es-ES" w:eastAsia="es-ES"/>
              </w:rPr>
              <w:t>NTIR =</w:t>
            </w:r>
          </w:p>
        </w:tc>
        <w:tc>
          <w:tcPr>
            <w:tcW w:w="1625" w:type="dxa"/>
            <w:gridSpan w:val="3"/>
            <w:tcBorders>
              <w:top w:val="nil"/>
              <w:left w:val="nil"/>
              <w:bottom w:val="nil"/>
              <w:right w:val="nil"/>
            </w:tcBorders>
            <w:shd w:val="clear" w:color="auto" w:fill="auto"/>
            <w:noWrap/>
            <w:vAlign w:val="bottom"/>
            <w:hideMark/>
          </w:tcPr>
          <w:p w:rsidR="00750C09" w:rsidRPr="00750C09" w:rsidRDefault="00750C09" w:rsidP="00750C09">
            <w:pPr>
              <w:rPr>
                <w:rFonts w:ascii="Calibri" w:hAnsi="Calibri" w:cs="Calibri"/>
                <w:color w:val="000000"/>
                <w:sz w:val="22"/>
                <w:szCs w:val="22"/>
                <w:lang w:val="es-ES" w:eastAsia="es-ES"/>
              </w:rPr>
            </w:pPr>
            <w:r w:rsidRPr="00750C09">
              <w:rPr>
                <w:rFonts w:ascii="Calibri" w:hAnsi="Calibri" w:cs="Calibri"/>
                <w:color w:val="000000"/>
                <w:sz w:val="22"/>
                <w:szCs w:val="22"/>
                <w:lang w:val="es-ES" w:eastAsia="es-ES"/>
              </w:rPr>
              <w:t>23</w:t>
            </w:r>
            <w:r>
              <w:rPr>
                <w:rFonts w:ascii="Calibri" w:hAnsi="Calibri" w:cs="Calibri"/>
                <w:color w:val="000000"/>
                <w:sz w:val="22"/>
                <w:szCs w:val="22"/>
                <w:lang w:val="es-ES" w:eastAsia="es-ES"/>
              </w:rPr>
              <w:t xml:space="preserve">             + </w:t>
            </w:r>
          </w:p>
        </w:tc>
        <w:tc>
          <w:tcPr>
            <w:tcW w:w="708" w:type="dxa"/>
            <w:gridSpan w:val="3"/>
            <w:tcBorders>
              <w:top w:val="nil"/>
              <w:left w:val="nil"/>
              <w:bottom w:val="nil"/>
              <w:right w:val="nil"/>
            </w:tcBorders>
            <w:shd w:val="clear" w:color="auto" w:fill="auto"/>
            <w:noWrap/>
            <w:vAlign w:val="center"/>
            <w:hideMark/>
          </w:tcPr>
          <w:p w:rsidR="00750C09" w:rsidRPr="00750C09" w:rsidRDefault="00750C09" w:rsidP="00FB4E47">
            <w:pPr>
              <w:jc w:val="right"/>
              <w:rPr>
                <w:rFonts w:ascii="Arial" w:hAnsi="Arial" w:cs="Arial"/>
                <w:color w:val="000000"/>
                <w:sz w:val="20"/>
                <w:szCs w:val="20"/>
                <w:lang w:val="es-ES" w:eastAsia="es-ES"/>
              </w:rPr>
            </w:pPr>
            <w:r w:rsidRPr="00750C09">
              <w:rPr>
                <w:rFonts w:ascii="Arial" w:hAnsi="Arial" w:cs="Arial"/>
                <w:color w:val="000000"/>
                <w:sz w:val="20"/>
                <w:szCs w:val="20"/>
                <w:lang w:val="es-ES" w:eastAsia="es-ES"/>
              </w:rPr>
              <w:t>$ 0,18</w:t>
            </w:r>
          </w:p>
        </w:tc>
        <w:tc>
          <w:tcPr>
            <w:tcW w:w="1985" w:type="dxa"/>
            <w:gridSpan w:val="3"/>
            <w:tcBorders>
              <w:top w:val="nil"/>
              <w:left w:val="nil"/>
              <w:bottom w:val="nil"/>
              <w:right w:val="nil"/>
            </w:tcBorders>
            <w:shd w:val="clear" w:color="auto" w:fill="auto"/>
            <w:noWrap/>
            <w:vAlign w:val="center"/>
          </w:tcPr>
          <w:p w:rsidR="00750C09" w:rsidRPr="00750C09" w:rsidRDefault="00750C09" w:rsidP="00750C09">
            <w:pPr>
              <w:jc w:val="right"/>
              <w:rPr>
                <w:rFonts w:ascii="Arial" w:hAnsi="Arial" w:cs="Arial"/>
                <w:color w:val="000000"/>
                <w:sz w:val="20"/>
                <w:szCs w:val="20"/>
                <w:lang w:val="es-ES" w:eastAsia="es-ES"/>
              </w:rPr>
            </w:pPr>
          </w:p>
        </w:tc>
      </w:tr>
      <w:tr w:rsidR="00750C09" w:rsidRPr="00750C09" w:rsidTr="00B524DE">
        <w:trPr>
          <w:gridAfter w:val="2"/>
          <w:wAfter w:w="2354" w:type="dxa"/>
          <w:trHeight w:val="315"/>
        </w:trPr>
        <w:tc>
          <w:tcPr>
            <w:tcW w:w="1636" w:type="dxa"/>
            <w:tcBorders>
              <w:top w:val="nil"/>
              <w:left w:val="nil"/>
              <w:bottom w:val="nil"/>
              <w:right w:val="nil"/>
            </w:tcBorders>
            <w:shd w:val="clear" w:color="auto" w:fill="auto"/>
            <w:noWrap/>
            <w:vAlign w:val="center"/>
            <w:hideMark/>
          </w:tcPr>
          <w:p w:rsidR="00750C09" w:rsidRPr="00750C09" w:rsidRDefault="00750C09" w:rsidP="00750C09">
            <w:pPr>
              <w:jc w:val="center"/>
              <w:rPr>
                <w:rFonts w:ascii="Arial" w:hAnsi="Arial" w:cs="Arial"/>
                <w:color w:val="000000"/>
                <w:sz w:val="20"/>
                <w:szCs w:val="20"/>
                <w:lang w:val="es-ES" w:eastAsia="es-ES"/>
              </w:rPr>
            </w:pPr>
          </w:p>
        </w:tc>
        <w:tc>
          <w:tcPr>
            <w:tcW w:w="1625" w:type="dxa"/>
            <w:gridSpan w:val="3"/>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sz w:val="20"/>
                <w:szCs w:val="20"/>
                <w:lang w:val="es-ES" w:eastAsia="es-ES"/>
              </w:rPr>
            </w:pPr>
          </w:p>
        </w:tc>
        <w:tc>
          <w:tcPr>
            <w:tcW w:w="567" w:type="dxa"/>
            <w:gridSpan w:val="2"/>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sz w:val="20"/>
                <w:szCs w:val="20"/>
                <w:lang w:val="es-ES" w:eastAsia="es-ES"/>
              </w:rPr>
            </w:pPr>
          </w:p>
        </w:tc>
        <w:tc>
          <w:tcPr>
            <w:tcW w:w="2126" w:type="dxa"/>
            <w:gridSpan w:val="4"/>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sz w:val="20"/>
                <w:szCs w:val="20"/>
                <w:lang w:val="es-ES" w:eastAsia="es-ES"/>
              </w:rPr>
            </w:pPr>
          </w:p>
        </w:tc>
      </w:tr>
      <w:tr w:rsidR="00750C09" w:rsidRPr="00750C09" w:rsidTr="00B524DE">
        <w:trPr>
          <w:gridAfter w:val="2"/>
          <w:wAfter w:w="2354" w:type="dxa"/>
          <w:trHeight w:val="330"/>
        </w:trPr>
        <w:tc>
          <w:tcPr>
            <w:tcW w:w="1636" w:type="dxa"/>
            <w:tcBorders>
              <w:top w:val="single" w:sz="8" w:space="0" w:color="auto"/>
              <w:left w:val="single" w:sz="8" w:space="0" w:color="auto"/>
              <w:bottom w:val="single" w:sz="8" w:space="0" w:color="auto"/>
              <w:right w:val="nil"/>
            </w:tcBorders>
            <w:shd w:val="clear" w:color="auto" w:fill="auto"/>
            <w:noWrap/>
            <w:vAlign w:val="center"/>
            <w:hideMark/>
          </w:tcPr>
          <w:p w:rsidR="00750C09" w:rsidRPr="00750C09" w:rsidRDefault="00750C09" w:rsidP="00750C09">
            <w:pPr>
              <w:jc w:val="center"/>
              <w:rPr>
                <w:rFonts w:ascii="Arial" w:hAnsi="Arial" w:cs="Arial"/>
                <w:b/>
                <w:color w:val="000000"/>
                <w:lang w:val="es-ES" w:eastAsia="es-ES"/>
              </w:rPr>
            </w:pPr>
            <w:r w:rsidRPr="00750C09">
              <w:rPr>
                <w:rFonts w:ascii="Arial" w:hAnsi="Arial" w:cs="Arial"/>
                <w:b/>
                <w:color w:val="000000"/>
                <w:lang w:val="es-ES" w:eastAsia="es-ES"/>
              </w:rPr>
              <w:t>NTIR =</w:t>
            </w:r>
          </w:p>
        </w:tc>
        <w:tc>
          <w:tcPr>
            <w:tcW w:w="1625" w:type="dxa"/>
            <w:gridSpan w:val="3"/>
            <w:tcBorders>
              <w:top w:val="single" w:sz="8" w:space="0" w:color="auto"/>
              <w:left w:val="nil"/>
              <w:bottom w:val="single" w:sz="8" w:space="0" w:color="auto"/>
              <w:right w:val="single" w:sz="8" w:space="0" w:color="auto"/>
            </w:tcBorders>
            <w:shd w:val="clear" w:color="auto" w:fill="auto"/>
            <w:noWrap/>
            <w:vAlign w:val="center"/>
            <w:hideMark/>
          </w:tcPr>
          <w:p w:rsidR="00750C09" w:rsidRPr="00750C09" w:rsidRDefault="00750C09" w:rsidP="00750C09">
            <w:pPr>
              <w:jc w:val="right"/>
              <w:rPr>
                <w:rFonts w:ascii="Arial" w:hAnsi="Arial" w:cs="Arial"/>
                <w:b/>
                <w:bCs/>
                <w:color w:val="000000"/>
                <w:lang w:val="es-ES" w:eastAsia="es-ES"/>
              </w:rPr>
            </w:pPr>
            <w:r w:rsidRPr="00750C09">
              <w:rPr>
                <w:rFonts w:ascii="Arial" w:hAnsi="Arial" w:cs="Arial"/>
                <w:b/>
                <w:bCs/>
                <w:color w:val="000000"/>
                <w:lang w:val="es-ES" w:eastAsia="es-ES"/>
              </w:rPr>
              <w:t>23,18</w:t>
            </w:r>
          </w:p>
        </w:tc>
        <w:tc>
          <w:tcPr>
            <w:tcW w:w="567" w:type="dxa"/>
            <w:gridSpan w:val="2"/>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lang w:val="es-ES" w:eastAsia="es-ES"/>
              </w:rPr>
            </w:pPr>
          </w:p>
        </w:tc>
        <w:tc>
          <w:tcPr>
            <w:tcW w:w="2126" w:type="dxa"/>
            <w:gridSpan w:val="4"/>
            <w:tcBorders>
              <w:top w:val="nil"/>
              <w:left w:val="nil"/>
              <w:bottom w:val="nil"/>
              <w:right w:val="nil"/>
            </w:tcBorders>
            <w:shd w:val="clear" w:color="auto" w:fill="auto"/>
            <w:noWrap/>
            <w:vAlign w:val="center"/>
            <w:hideMark/>
          </w:tcPr>
          <w:p w:rsidR="00750C09" w:rsidRPr="00750C09" w:rsidRDefault="00750C09" w:rsidP="00750C09">
            <w:pPr>
              <w:rPr>
                <w:rFonts w:ascii="Arial" w:hAnsi="Arial" w:cs="Arial"/>
                <w:color w:val="000000"/>
                <w:sz w:val="20"/>
                <w:szCs w:val="20"/>
                <w:lang w:val="es-ES" w:eastAsia="es-ES"/>
              </w:rPr>
            </w:pPr>
          </w:p>
        </w:tc>
      </w:tr>
      <w:tr w:rsidR="00B524DE" w:rsidRPr="00B524DE" w:rsidTr="00B524DE">
        <w:trPr>
          <w:trHeight w:val="300"/>
        </w:trPr>
        <w:tc>
          <w:tcPr>
            <w:tcW w:w="3516" w:type="dxa"/>
            <w:gridSpan w:val="5"/>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b/>
                <w:bCs/>
                <w:color w:val="000000"/>
                <w:sz w:val="20"/>
                <w:szCs w:val="20"/>
                <w:lang w:val="es-ES" w:eastAsia="es-ES"/>
              </w:rPr>
            </w:pPr>
            <w:r w:rsidRPr="00B524DE">
              <w:rPr>
                <w:rFonts w:ascii="Arial" w:hAnsi="Arial" w:cs="Arial"/>
                <w:b/>
                <w:bCs/>
                <w:color w:val="000000"/>
                <w:sz w:val="20"/>
                <w:szCs w:val="20"/>
                <w:lang w:val="es-ES" w:eastAsia="es-ES"/>
              </w:rPr>
              <w:t>1) DIFERENCIA DEL TIR</w:t>
            </w:r>
          </w:p>
        </w:tc>
        <w:tc>
          <w:tcPr>
            <w:tcW w:w="3416" w:type="dxa"/>
            <w:gridSpan w:val="6"/>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b/>
                <w:bCs/>
                <w:color w:val="000000"/>
                <w:sz w:val="20"/>
                <w:szCs w:val="20"/>
                <w:lang w:val="es-ES" w:eastAsia="es-ES"/>
              </w:rPr>
            </w:pPr>
            <w:r w:rsidRPr="00B524DE">
              <w:rPr>
                <w:rFonts w:ascii="Arial" w:hAnsi="Arial" w:cs="Arial"/>
                <w:b/>
                <w:bCs/>
                <w:color w:val="000000"/>
                <w:sz w:val="20"/>
                <w:szCs w:val="20"/>
                <w:lang w:val="es-ES" w:eastAsia="es-ES"/>
              </w:rPr>
              <w:t>2)  PORCENTAJE DE VARIACIÓN</w:t>
            </w:r>
          </w:p>
        </w:tc>
        <w:tc>
          <w:tcPr>
            <w:tcW w:w="1376" w:type="dxa"/>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b/>
                <w:bCs/>
                <w:color w:val="000000"/>
                <w:sz w:val="20"/>
                <w:szCs w:val="20"/>
                <w:lang w:val="es-ES" w:eastAsia="es-ES"/>
              </w:rPr>
            </w:pPr>
          </w:p>
        </w:tc>
      </w:tr>
      <w:tr w:rsidR="00B524DE" w:rsidRPr="00B524DE" w:rsidTr="00B524DE">
        <w:trPr>
          <w:trHeight w:val="300"/>
        </w:trPr>
        <w:tc>
          <w:tcPr>
            <w:tcW w:w="3516" w:type="dxa"/>
            <w:gridSpan w:val="5"/>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2"/>
                <w:szCs w:val="22"/>
                <w:lang w:val="es-ES" w:eastAsia="es-ES"/>
              </w:rPr>
            </w:pPr>
            <w:r w:rsidRPr="00B524DE">
              <w:rPr>
                <w:rFonts w:ascii="Arial" w:hAnsi="Arial" w:cs="Arial"/>
                <w:color w:val="000000"/>
                <w:sz w:val="22"/>
                <w:szCs w:val="22"/>
                <w:lang w:val="es-ES" w:eastAsia="es-ES"/>
              </w:rPr>
              <w:t>Dif.Tir. = Tir proy. - Nueva Tir</w:t>
            </w:r>
          </w:p>
        </w:tc>
        <w:tc>
          <w:tcPr>
            <w:tcW w:w="4792" w:type="dxa"/>
            <w:gridSpan w:val="7"/>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2"/>
                <w:szCs w:val="22"/>
                <w:lang w:val="es-ES" w:eastAsia="es-ES"/>
              </w:rPr>
            </w:pPr>
            <w:r w:rsidRPr="00B524DE">
              <w:rPr>
                <w:rFonts w:ascii="Arial" w:hAnsi="Arial" w:cs="Arial"/>
                <w:color w:val="000000"/>
                <w:sz w:val="22"/>
                <w:szCs w:val="22"/>
                <w:lang w:val="es-ES" w:eastAsia="es-ES"/>
              </w:rPr>
              <w:t>% Var. = (Dif. Tir  / Tir del proy.) *100</w:t>
            </w:r>
          </w:p>
        </w:tc>
      </w:tr>
      <w:tr w:rsidR="00B524DE" w:rsidRPr="00B524DE" w:rsidTr="00B524DE">
        <w:trPr>
          <w:trHeight w:val="300"/>
        </w:trPr>
        <w:tc>
          <w:tcPr>
            <w:tcW w:w="2434" w:type="dxa"/>
            <w:gridSpan w:val="2"/>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2"/>
                <w:szCs w:val="22"/>
                <w:lang w:val="es-ES" w:eastAsia="es-ES"/>
              </w:rPr>
            </w:pPr>
            <w:r w:rsidRPr="00B524DE">
              <w:rPr>
                <w:rFonts w:ascii="Arial" w:hAnsi="Arial" w:cs="Arial"/>
                <w:color w:val="000000"/>
                <w:sz w:val="22"/>
                <w:szCs w:val="22"/>
                <w:lang w:val="es-ES" w:eastAsia="es-ES"/>
              </w:rPr>
              <w:lastRenderedPageBreak/>
              <w:t>Dif.Tir.=</w:t>
            </w:r>
          </w:p>
        </w:tc>
        <w:tc>
          <w:tcPr>
            <w:tcW w:w="1082" w:type="dxa"/>
            <w:gridSpan w:val="3"/>
            <w:tcBorders>
              <w:top w:val="nil"/>
              <w:left w:val="nil"/>
              <w:bottom w:val="nil"/>
              <w:right w:val="nil"/>
            </w:tcBorders>
            <w:shd w:val="clear" w:color="auto" w:fill="auto"/>
            <w:noWrap/>
            <w:vAlign w:val="center"/>
            <w:hideMark/>
          </w:tcPr>
          <w:p w:rsidR="00B524DE" w:rsidRPr="00B524DE" w:rsidRDefault="00B524DE" w:rsidP="00B524DE">
            <w:pPr>
              <w:jc w:val="center"/>
              <w:rPr>
                <w:rFonts w:ascii="Arial" w:hAnsi="Arial" w:cs="Arial"/>
                <w:b/>
                <w:bCs/>
                <w:color w:val="000000"/>
                <w:sz w:val="22"/>
                <w:szCs w:val="22"/>
                <w:lang w:val="es-ES" w:eastAsia="es-ES"/>
              </w:rPr>
            </w:pPr>
            <w:r w:rsidRPr="00B524DE">
              <w:rPr>
                <w:rFonts w:ascii="Arial" w:hAnsi="Arial" w:cs="Arial"/>
                <w:b/>
                <w:bCs/>
                <w:color w:val="000000"/>
                <w:sz w:val="22"/>
                <w:szCs w:val="22"/>
                <w:lang w:val="es-ES" w:eastAsia="es-ES"/>
              </w:rPr>
              <w:t>3,31</w:t>
            </w:r>
          </w:p>
        </w:tc>
        <w:tc>
          <w:tcPr>
            <w:tcW w:w="2073" w:type="dxa"/>
            <w:gridSpan w:val="4"/>
            <w:tcBorders>
              <w:top w:val="nil"/>
              <w:left w:val="nil"/>
              <w:bottom w:val="nil"/>
              <w:right w:val="nil"/>
            </w:tcBorders>
            <w:shd w:val="clear" w:color="auto" w:fill="auto"/>
            <w:noWrap/>
            <w:vAlign w:val="center"/>
            <w:hideMark/>
          </w:tcPr>
          <w:p w:rsidR="00B524DE" w:rsidRPr="00B524DE" w:rsidRDefault="00B524DE" w:rsidP="00B524DE">
            <w:pPr>
              <w:jc w:val="right"/>
              <w:rPr>
                <w:rFonts w:ascii="Arial" w:hAnsi="Arial" w:cs="Arial"/>
                <w:color w:val="000000"/>
                <w:sz w:val="22"/>
                <w:szCs w:val="22"/>
                <w:lang w:val="es-ES" w:eastAsia="es-ES"/>
              </w:rPr>
            </w:pPr>
            <w:r w:rsidRPr="00B524DE">
              <w:rPr>
                <w:rFonts w:ascii="Arial" w:hAnsi="Arial" w:cs="Arial"/>
                <w:color w:val="000000"/>
                <w:sz w:val="22"/>
                <w:szCs w:val="22"/>
                <w:lang w:val="es-ES" w:eastAsia="es-ES"/>
              </w:rPr>
              <w:t>% Var. =</w:t>
            </w:r>
          </w:p>
        </w:tc>
        <w:tc>
          <w:tcPr>
            <w:tcW w:w="1343" w:type="dxa"/>
            <w:gridSpan w:val="2"/>
            <w:tcBorders>
              <w:top w:val="nil"/>
              <w:left w:val="nil"/>
              <w:bottom w:val="nil"/>
              <w:right w:val="nil"/>
            </w:tcBorders>
            <w:shd w:val="clear" w:color="auto" w:fill="auto"/>
            <w:noWrap/>
            <w:vAlign w:val="center"/>
            <w:hideMark/>
          </w:tcPr>
          <w:p w:rsidR="00B524DE" w:rsidRPr="00B524DE" w:rsidRDefault="00B524DE" w:rsidP="00B524DE">
            <w:pPr>
              <w:jc w:val="right"/>
              <w:rPr>
                <w:rFonts w:ascii="Arial" w:hAnsi="Arial" w:cs="Arial"/>
                <w:b/>
                <w:bCs/>
                <w:color w:val="000000"/>
                <w:sz w:val="22"/>
                <w:szCs w:val="22"/>
                <w:lang w:val="es-ES" w:eastAsia="es-ES"/>
              </w:rPr>
            </w:pPr>
            <w:r w:rsidRPr="00B524DE">
              <w:rPr>
                <w:rFonts w:ascii="Arial" w:hAnsi="Arial" w:cs="Arial"/>
                <w:b/>
                <w:bCs/>
                <w:color w:val="000000"/>
                <w:sz w:val="22"/>
                <w:szCs w:val="22"/>
                <w:lang w:val="es-ES" w:eastAsia="es-ES"/>
              </w:rPr>
              <w:t>12,51</w:t>
            </w:r>
          </w:p>
        </w:tc>
        <w:tc>
          <w:tcPr>
            <w:tcW w:w="1376" w:type="dxa"/>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2"/>
                <w:szCs w:val="22"/>
                <w:lang w:val="es-ES" w:eastAsia="es-ES"/>
              </w:rPr>
            </w:pPr>
            <w:r w:rsidRPr="00B524DE">
              <w:rPr>
                <w:rFonts w:ascii="Arial" w:hAnsi="Arial" w:cs="Arial"/>
                <w:color w:val="000000"/>
                <w:sz w:val="22"/>
                <w:szCs w:val="22"/>
                <w:lang w:val="es-ES" w:eastAsia="es-ES"/>
              </w:rPr>
              <w:t>%</w:t>
            </w:r>
          </w:p>
        </w:tc>
      </w:tr>
      <w:tr w:rsidR="00B524DE" w:rsidRPr="00B524DE" w:rsidTr="00B524DE">
        <w:trPr>
          <w:trHeight w:val="315"/>
        </w:trPr>
        <w:tc>
          <w:tcPr>
            <w:tcW w:w="2434" w:type="dxa"/>
            <w:gridSpan w:val="2"/>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0"/>
                <w:szCs w:val="20"/>
                <w:lang w:val="es-ES" w:eastAsia="es-ES"/>
              </w:rPr>
            </w:pPr>
          </w:p>
        </w:tc>
        <w:tc>
          <w:tcPr>
            <w:tcW w:w="3155" w:type="dxa"/>
            <w:gridSpan w:val="7"/>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0"/>
                <w:szCs w:val="20"/>
                <w:lang w:val="es-ES" w:eastAsia="es-ES"/>
              </w:rPr>
            </w:pPr>
          </w:p>
        </w:tc>
        <w:tc>
          <w:tcPr>
            <w:tcW w:w="1343" w:type="dxa"/>
            <w:gridSpan w:val="2"/>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lang w:val="es-ES" w:eastAsia="es-ES"/>
              </w:rPr>
            </w:pPr>
          </w:p>
        </w:tc>
        <w:tc>
          <w:tcPr>
            <w:tcW w:w="1376" w:type="dxa"/>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0"/>
                <w:szCs w:val="20"/>
                <w:lang w:val="es-ES" w:eastAsia="es-ES"/>
              </w:rPr>
            </w:pPr>
          </w:p>
        </w:tc>
      </w:tr>
      <w:tr w:rsidR="00B524DE" w:rsidRPr="00B524DE" w:rsidTr="00B524DE">
        <w:trPr>
          <w:trHeight w:val="330"/>
        </w:trPr>
        <w:tc>
          <w:tcPr>
            <w:tcW w:w="3516" w:type="dxa"/>
            <w:gridSpan w:val="5"/>
            <w:tcBorders>
              <w:top w:val="single" w:sz="8" w:space="0" w:color="auto"/>
              <w:left w:val="single" w:sz="8" w:space="0" w:color="auto"/>
              <w:bottom w:val="single" w:sz="8" w:space="0" w:color="auto"/>
              <w:right w:val="nil"/>
            </w:tcBorders>
            <w:shd w:val="clear" w:color="auto" w:fill="auto"/>
            <w:noWrap/>
            <w:vAlign w:val="center"/>
            <w:hideMark/>
          </w:tcPr>
          <w:p w:rsidR="00B524DE" w:rsidRPr="00B524DE" w:rsidRDefault="00B524DE" w:rsidP="00B524DE">
            <w:pPr>
              <w:rPr>
                <w:rFonts w:ascii="Arial" w:hAnsi="Arial" w:cs="Arial"/>
                <w:b/>
                <w:bCs/>
                <w:color w:val="000000"/>
                <w:sz w:val="20"/>
                <w:szCs w:val="20"/>
                <w:lang w:val="es-ES" w:eastAsia="es-ES"/>
              </w:rPr>
            </w:pPr>
            <w:r w:rsidRPr="00B524DE">
              <w:rPr>
                <w:rFonts w:ascii="Arial" w:hAnsi="Arial" w:cs="Arial"/>
                <w:b/>
                <w:bCs/>
                <w:color w:val="000000"/>
                <w:sz w:val="20"/>
                <w:szCs w:val="20"/>
                <w:lang w:val="es-ES" w:eastAsia="es-ES"/>
              </w:rPr>
              <w:t>TIR DEL PROYECTO  =</w:t>
            </w:r>
          </w:p>
        </w:tc>
        <w:tc>
          <w:tcPr>
            <w:tcW w:w="2073" w:type="dxa"/>
            <w:gridSpan w:val="4"/>
            <w:tcBorders>
              <w:top w:val="single" w:sz="8" w:space="0" w:color="auto"/>
              <w:left w:val="nil"/>
              <w:bottom w:val="single" w:sz="8" w:space="0" w:color="auto"/>
              <w:right w:val="single" w:sz="8" w:space="0" w:color="auto"/>
            </w:tcBorders>
            <w:shd w:val="clear" w:color="auto" w:fill="auto"/>
            <w:noWrap/>
            <w:vAlign w:val="center"/>
            <w:hideMark/>
          </w:tcPr>
          <w:p w:rsidR="00B524DE" w:rsidRPr="00B524DE" w:rsidRDefault="00B524DE" w:rsidP="00B524DE">
            <w:pPr>
              <w:jc w:val="right"/>
              <w:rPr>
                <w:rFonts w:ascii="Arial" w:hAnsi="Arial" w:cs="Arial"/>
                <w:b/>
                <w:bCs/>
                <w:color w:val="000000"/>
                <w:lang w:val="es-ES" w:eastAsia="es-ES"/>
              </w:rPr>
            </w:pPr>
            <w:r w:rsidRPr="00B524DE">
              <w:rPr>
                <w:rFonts w:ascii="Arial" w:hAnsi="Arial" w:cs="Arial"/>
                <w:b/>
                <w:bCs/>
                <w:color w:val="000000"/>
                <w:lang w:val="es-ES" w:eastAsia="es-ES"/>
              </w:rPr>
              <w:t>26,49</w:t>
            </w:r>
          </w:p>
        </w:tc>
        <w:tc>
          <w:tcPr>
            <w:tcW w:w="1343" w:type="dxa"/>
            <w:gridSpan w:val="2"/>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lang w:val="es-ES" w:eastAsia="es-ES"/>
              </w:rPr>
            </w:pPr>
          </w:p>
        </w:tc>
        <w:tc>
          <w:tcPr>
            <w:tcW w:w="1376" w:type="dxa"/>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0"/>
                <w:szCs w:val="20"/>
                <w:lang w:val="es-ES" w:eastAsia="es-ES"/>
              </w:rPr>
            </w:pPr>
          </w:p>
        </w:tc>
      </w:tr>
      <w:tr w:rsidR="00B524DE" w:rsidRPr="00B524DE" w:rsidTr="00B524DE">
        <w:trPr>
          <w:trHeight w:val="300"/>
        </w:trPr>
        <w:tc>
          <w:tcPr>
            <w:tcW w:w="2434" w:type="dxa"/>
            <w:gridSpan w:val="2"/>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0"/>
                <w:szCs w:val="20"/>
                <w:lang w:val="es-ES" w:eastAsia="es-ES"/>
              </w:rPr>
            </w:pPr>
          </w:p>
        </w:tc>
        <w:tc>
          <w:tcPr>
            <w:tcW w:w="1082" w:type="dxa"/>
            <w:gridSpan w:val="3"/>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0"/>
                <w:szCs w:val="20"/>
                <w:lang w:val="es-ES" w:eastAsia="es-ES"/>
              </w:rPr>
            </w:pPr>
          </w:p>
        </w:tc>
        <w:tc>
          <w:tcPr>
            <w:tcW w:w="2073" w:type="dxa"/>
            <w:gridSpan w:val="4"/>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0"/>
                <w:szCs w:val="20"/>
                <w:lang w:val="es-ES" w:eastAsia="es-ES"/>
              </w:rPr>
            </w:pPr>
          </w:p>
        </w:tc>
        <w:tc>
          <w:tcPr>
            <w:tcW w:w="1343" w:type="dxa"/>
            <w:gridSpan w:val="2"/>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0"/>
                <w:szCs w:val="20"/>
                <w:lang w:val="es-ES" w:eastAsia="es-ES"/>
              </w:rPr>
            </w:pPr>
          </w:p>
        </w:tc>
        <w:tc>
          <w:tcPr>
            <w:tcW w:w="1376" w:type="dxa"/>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0"/>
                <w:szCs w:val="20"/>
                <w:lang w:val="es-ES" w:eastAsia="es-ES"/>
              </w:rPr>
            </w:pPr>
          </w:p>
        </w:tc>
      </w:tr>
      <w:tr w:rsidR="00B524DE" w:rsidRPr="00B524DE" w:rsidTr="00B524DE">
        <w:trPr>
          <w:trHeight w:val="300"/>
        </w:trPr>
        <w:tc>
          <w:tcPr>
            <w:tcW w:w="3516" w:type="dxa"/>
            <w:gridSpan w:val="5"/>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b/>
                <w:bCs/>
                <w:color w:val="000000"/>
                <w:sz w:val="20"/>
                <w:szCs w:val="20"/>
                <w:lang w:val="es-ES" w:eastAsia="es-ES"/>
              </w:rPr>
            </w:pPr>
            <w:r w:rsidRPr="00B524DE">
              <w:rPr>
                <w:rFonts w:ascii="Arial" w:hAnsi="Arial" w:cs="Arial"/>
                <w:b/>
                <w:bCs/>
                <w:color w:val="000000"/>
                <w:sz w:val="20"/>
                <w:szCs w:val="20"/>
                <w:lang w:val="es-ES" w:eastAsia="es-ES"/>
              </w:rPr>
              <w:t>3) SENSIBILIDAD</w:t>
            </w:r>
          </w:p>
        </w:tc>
        <w:tc>
          <w:tcPr>
            <w:tcW w:w="2073" w:type="dxa"/>
            <w:gridSpan w:val="4"/>
            <w:tcBorders>
              <w:top w:val="nil"/>
              <w:left w:val="nil"/>
              <w:bottom w:val="nil"/>
              <w:right w:val="nil"/>
            </w:tcBorders>
            <w:shd w:val="clear" w:color="auto" w:fill="auto"/>
            <w:noWrap/>
            <w:vAlign w:val="bottom"/>
            <w:hideMark/>
          </w:tcPr>
          <w:p w:rsidR="00B524DE" w:rsidRPr="00B524DE" w:rsidRDefault="00B524DE" w:rsidP="00B524DE">
            <w:pPr>
              <w:rPr>
                <w:rFonts w:ascii="Calibri" w:hAnsi="Calibri" w:cs="Calibri"/>
                <w:color w:val="000000"/>
                <w:sz w:val="22"/>
                <w:szCs w:val="22"/>
                <w:lang w:val="es-ES" w:eastAsia="es-ES"/>
              </w:rPr>
            </w:pPr>
          </w:p>
        </w:tc>
        <w:tc>
          <w:tcPr>
            <w:tcW w:w="1343" w:type="dxa"/>
            <w:gridSpan w:val="2"/>
            <w:tcBorders>
              <w:top w:val="nil"/>
              <w:left w:val="nil"/>
              <w:bottom w:val="nil"/>
              <w:right w:val="nil"/>
            </w:tcBorders>
            <w:shd w:val="clear" w:color="auto" w:fill="auto"/>
            <w:noWrap/>
            <w:vAlign w:val="bottom"/>
            <w:hideMark/>
          </w:tcPr>
          <w:p w:rsidR="00B524DE" w:rsidRPr="00B524DE" w:rsidRDefault="00B524DE" w:rsidP="00B524DE">
            <w:pPr>
              <w:rPr>
                <w:rFonts w:ascii="Calibri" w:hAnsi="Calibri" w:cs="Calibri"/>
                <w:color w:val="000000"/>
                <w:sz w:val="22"/>
                <w:szCs w:val="22"/>
                <w:lang w:val="es-ES" w:eastAsia="es-ES"/>
              </w:rPr>
            </w:pPr>
          </w:p>
        </w:tc>
        <w:tc>
          <w:tcPr>
            <w:tcW w:w="1376" w:type="dxa"/>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0"/>
                <w:szCs w:val="20"/>
                <w:lang w:val="es-ES" w:eastAsia="es-ES"/>
              </w:rPr>
            </w:pPr>
          </w:p>
        </w:tc>
      </w:tr>
      <w:tr w:rsidR="00B524DE" w:rsidRPr="00B524DE" w:rsidTr="00B524DE">
        <w:trPr>
          <w:trHeight w:val="300"/>
        </w:trPr>
        <w:tc>
          <w:tcPr>
            <w:tcW w:w="3516" w:type="dxa"/>
            <w:gridSpan w:val="5"/>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2"/>
                <w:szCs w:val="22"/>
                <w:lang w:val="es-ES" w:eastAsia="es-ES"/>
              </w:rPr>
            </w:pPr>
            <w:r w:rsidRPr="00B524DE">
              <w:rPr>
                <w:rFonts w:ascii="Arial" w:hAnsi="Arial" w:cs="Arial"/>
                <w:color w:val="000000"/>
                <w:sz w:val="22"/>
                <w:szCs w:val="22"/>
                <w:lang w:val="es-ES" w:eastAsia="es-ES"/>
              </w:rPr>
              <w:t>Sensib. = % Var./ Nueva Tir</w:t>
            </w:r>
          </w:p>
        </w:tc>
        <w:tc>
          <w:tcPr>
            <w:tcW w:w="2073" w:type="dxa"/>
            <w:gridSpan w:val="4"/>
            <w:tcBorders>
              <w:top w:val="nil"/>
              <w:left w:val="nil"/>
              <w:bottom w:val="nil"/>
              <w:right w:val="nil"/>
            </w:tcBorders>
            <w:shd w:val="clear" w:color="auto" w:fill="auto"/>
            <w:noWrap/>
            <w:vAlign w:val="bottom"/>
            <w:hideMark/>
          </w:tcPr>
          <w:p w:rsidR="00B524DE" w:rsidRPr="00B524DE" w:rsidRDefault="00B524DE" w:rsidP="00B524DE">
            <w:pPr>
              <w:rPr>
                <w:rFonts w:ascii="Calibri" w:hAnsi="Calibri" w:cs="Calibri"/>
                <w:color w:val="000000"/>
                <w:sz w:val="22"/>
                <w:szCs w:val="22"/>
                <w:lang w:val="es-ES" w:eastAsia="es-ES"/>
              </w:rPr>
            </w:pPr>
          </w:p>
        </w:tc>
        <w:tc>
          <w:tcPr>
            <w:tcW w:w="1343" w:type="dxa"/>
            <w:gridSpan w:val="2"/>
            <w:tcBorders>
              <w:top w:val="nil"/>
              <w:left w:val="nil"/>
              <w:bottom w:val="nil"/>
              <w:right w:val="nil"/>
            </w:tcBorders>
            <w:shd w:val="clear" w:color="auto" w:fill="auto"/>
            <w:noWrap/>
            <w:vAlign w:val="bottom"/>
            <w:hideMark/>
          </w:tcPr>
          <w:p w:rsidR="00B524DE" w:rsidRPr="00B524DE" w:rsidRDefault="00B524DE" w:rsidP="00B524DE">
            <w:pPr>
              <w:rPr>
                <w:rFonts w:ascii="Calibri" w:hAnsi="Calibri" w:cs="Calibri"/>
                <w:color w:val="000000"/>
                <w:sz w:val="22"/>
                <w:szCs w:val="22"/>
                <w:lang w:val="es-ES" w:eastAsia="es-ES"/>
              </w:rPr>
            </w:pPr>
          </w:p>
        </w:tc>
        <w:tc>
          <w:tcPr>
            <w:tcW w:w="1376" w:type="dxa"/>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0"/>
                <w:szCs w:val="20"/>
                <w:lang w:val="es-ES" w:eastAsia="es-ES"/>
              </w:rPr>
            </w:pPr>
          </w:p>
        </w:tc>
      </w:tr>
      <w:tr w:rsidR="00B524DE" w:rsidRPr="00B524DE" w:rsidTr="00B524DE">
        <w:trPr>
          <w:trHeight w:val="300"/>
        </w:trPr>
        <w:tc>
          <w:tcPr>
            <w:tcW w:w="2434" w:type="dxa"/>
            <w:gridSpan w:val="2"/>
            <w:tcBorders>
              <w:top w:val="nil"/>
              <w:left w:val="nil"/>
              <w:bottom w:val="nil"/>
              <w:right w:val="nil"/>
            </w:tcBorders>
            <w:shd w:val="clear" w:color="auto" w:fill="auto"/>
            <w:noWrap/>
            <w:vAlign w:val="center"/>
            <w:hideMark/>
          </w:tcPr>
          <w:p w:rsidR="00B524DE" w:rsidRPr="00B524DE" w:rsidRDefault="00B524DE" w:rsidP="00B524DE">
            <w:pPr>
              <w:jc w:val="right"/>
              <w:rPr>
                <w:rFonts w:ascii="Arial" w:hAnsi="Arial" w:cs="Arial"/>
                <w:color w:val="000000"/>
                <w:sz w:val="22"/>
                <w:szCs w:val="22"/>
                <w:lang w:val="es-ES" w:eastAsia="es-ES"/>
              </w:rPr>
            </w:pPr>
            <w:r w:rsidRPr="00B524DE">
              <w:rPr>
                <w:rFonts w:ascii="Arial" w:hAnsi="Arial" w:cs="Arial"/>
                <w:color w:val="000000"/>
                <w:sz w:val="22"/>
                <w:szCs w:val="22"/>
                <w:lang w:val="es-ES" w:eastAsia="es-ES"/>
              </w:rPr>
              <w:t>Sensibilidad =</w:t>
            </w:r>
          </w:p>
        </w:tc>
        <w:tc>
          <w:tcPr>
            <w:tcW w:w="1082" w:type="dxa"/>
            <w:gridSpan w:val="3"/>
            <w:tcBorders>
              <w:top w:val="nil"/>
              <w:left w:val="nil"/>
              <w:bottom w:val="nil"/>
              <w:right w:val="nil"/>
            </w:tcBorders>
            <w:shd w:val="clear" w:color="auto" w:fill="auto"/>
            <w:noWrap/>
            <w:vAlign w:val="center"/>
            <w:hideMark/>
          </w:tcPr>
          <w:p w:rsidR="00B524DE" w:rsidRPr="00B524DE" w:rsidRDefault="00B524DE" w:rsidP="00B524DE">
            <w:pPr>
              <w:jc w:val="right"/>
              <w:rPr>
                <w:rFonts w:ascii="Arial" w:hAnsi="Arial" w:cs="Arial"/>
                <w:b/>
                <w:bCs/>
                <w:color w:val="000000"/>
                <w:sz w:val="22"/>
                <w:szCs w:val="22"/>
                <w:lang w:val="es-ES" w:eastAsia="es-ES"/>
              </w:rPr>
            </w:pPr>
            <w:r w:rsidRPr="00B524DE">
              <w:rPr>
                <w:rFonts w:ascii="Arial" w:hAnsi="Arial" w:cs="Arial"/>
                <w:b/>
                <w:bCs/>
                <w:color w:val="000000"/>
                <w:sz w:val="22"/>
                <w:szCs w:val="22"/>
                <w:lang w:val="es-ES" w:eastAsia="es-ES"/>
              </w:rPr>
              <w:t>0,54</w:t>
            </w:r>
          </w:p>
        </w:tc>
        <w:tc>
          <w:tcPr>
            <w:tcW w:w="2073" w:type="dxa"/>
            <w:gridSpan w:val="4"/>
            <w:tcBorders>
              <w:top w:val="nil"/>
              <w:left w:val="nil"/>
              <w:bottom w:val="nil"/>
              <w:right w:val="nil"/>
            </w:tcBorders>
            <w:shd w:val="clear" w:color="auto" w:fill="auto"/>
            <w:noWrap/>
            <w:vAlign w:val="bottom"/>
            <w:hideMark/>
          </w:tcPr>
          <w:p w:rsidR="00B524DE" w:rsidRPr="00B524DE" w:rsidRDefault="00B524DE" w:rsidP="00B524DE">
            <w:pPr>
              <w:rPr>
                <w:rFonts w:ascii="Calibri" w:hAnsi="Calibri" w:cs="Calibri"/>
                <w:color w:val="000000"/>
                <w:sz w:val="22"/>
                <w:szCs w:val="22"/>
                <w:lang w:val="es-ES" w:eastAsia="es-ES"/>
              </w:rPr>
            </w:pPr>
          </w:p>
        </w:tc>
        <w:tc>
          <w:tcPr>
            <w:tcW w:w="1343" w:type="dxa"/>
            <w:gridSpan w:val="2"/>
            <w:tcBorders>
              <w:top w:val="nil"/>
              <w:left w:val="nil"/>
              <w:bottom w:val="nil"/>
              <w:right w:val="nil"/>
            </w:tcBorders>
            <w:shd w:val="clear" w:color="auto" w:fill="auto"/>
            <w:noWrap/>
            <w:vAlign w:val="bottom"/>
            <w:hideMark/>
          </w:tcPr>
          <w:p w:rsidR="00B524DE" w:rsidRPr="00B524DE" w:rsidRDefault="00B524DE" w:rsidP="00B524DE">
            <w:pPr>
              <w:rPr>
                <w:rFonts w:ascii="Calibri" w:hAnsi="Calibri" w:cs="Calibri"/>
                <w:color w:val="000000"/>
                <w:sz w:val="22"/>
                <w:szCs w:val="22"/>
                <w:lang w:val="es-ES" w:eastAsia="es-ES"/>
              </w:rPr>
            </w:pPr>
          </w:p>
        </w:tc>
        <w:tc>
          <w:tcPr>
            <w:tcW w:w="1376" w:type="dxa"/>
            <w:tcBorders>
              <w:top w:val="nil"/>
              <w:left w:val="nil"/>
              <w:bottom w:val="nil"/>
              <w:right w:val="nil"/>
            </w:tcBorders>
            <w:shd w:val="clear" w:color="auto" w:fill="auto"/>
            <w:noWrap/>
            <w:vAlign w:val="center"/>
            <w:hideMark/>
          </w:tcPr>
          <w:p w:rsidR="00B524DE" w:rsidRPr="00B524DE" w:rsidRDefault="00B524DE" w:rsidP="00B524DE">
            <w:pPr>
              <w:rPr>
                <w:rFonts w:ascii="Arial" w:hAnsi="Arial" w:cs="Arial"/>
                <w:color w:val="000000"/>
                <w:sz w:val="20"/>
                <w:szCs w:val="20"/>
                <w:lang w:val="es-ES" w:eastAsia="es-ES"/>
              </w:rPr>
            </w:pPr>
          </w:p>
        </w:tc>
      </w:tr>
    </w:tbl>
    <w:p w:rsidR="00750C09" w:rsidRDefault="00750C09" w:rsidP="00EE6AE4">
      <w:pPr>
        <w:spacing w:line="360" w:lineRule="auto"/>
        <w:rPr>
          <w:rFonts w:ascii="Arial" w:hAnsi="Arial" w:cs="Arial"/>
          <w:b/>
        </w:rPr>
      </w:pPr>
    </w:p>
    <w:p w:rsidR="003A00AD" w:rsidRDefault="003A00AD" w:rsidP="003A00AD">
      <w:pPr>
        <w:spacing w:line="480" w:lineRule="auto"/>
        <w:jc w:val="both"/>
        <w:rPr>
          <w:rFonts w:ascii="Arial" w:hAnsi="Arial" w:cs="Arial"/>
          <w:b/>
        </w:rPr>
      </w:pPr>
    </w:p>
    <w:p w:rsidR="00F43179" w:rsidRDefault="00F43179" w:rsidP="003A00AD">
      <w:pPr>
        <w:spacing w:line="480" w:lineRule="auto"/>
        <w:jc w:val="both"/>
        <w:rPr>
          <w:rFonts w:ascii="Arial" w:hAnsi="Arial" w:cs="Arial"/>
          <w:b/>
        </w:rPr>
      </w:pPr>
      <w:r w:rsidRPr="00F43179">
        <w:rPr>
          <w:rFonts w:ascii="Arial" w:hAnsi="Arial" w:cs="Arial"/>
          <w:b/>
        </w:rPr>
        <w:t>ANALISIS</w:t>
      </w:r>
      <w:r>
        <w:rPr>
          <w:rFonts w:ascii="Arial" w:hAnsi="Arial" w:cs="Arial"/>
          <w:b/>
        </w:rPr>
        <w:t>:</w:t>
      </w:r>
    </w:p>
    <w:p w:rsidR="00EB15B6" w:rsidRDefault="00EB15B6" w:rsidP="003A00AD">
      <w:pPr>
        <w:spacing w:line="480" w:lineRule="auto"/>
        <w:jc w:val="both"/>
        <w:rPr>
          <w:rFonts w:ascii="Arial" w:hAnsi="Arial" w:cs="Arial"/>
        </w:rPr>
      </w:pPr>
      <w:r>
        <w:rPr>
          <w:rFonts w:ascii="Arial" w:hAnsi="Arial" w:cs="Arial"/>
        </w:rPr>
        <w:t>Si el coeficiente de sensibilidad es mayor a 1: el proyecto</w:t>
      </w:r>
      <w:r w:rsidR="001B7C9F">
        <w:rPr>
          <w:rFonts w:ascii="Arial" w:hAnsi="Arial" w:cs="Arial"/>
        </w:rPr>
        <w:t xml:space="preserve"> es sensible</w:t>
      </w:r>
    </w:p>
    <w:p w:rsidR="00EB15B6" w:rsidRDefault="00EB15B6" w:rsidP="003A00AD">
      <w:pPr>
        <w:spacing w:line="480" w:lineRule="auto"/>
        <w:jc w:val="both"/>
        <w:rPr>
          <w:rFonts w:ascii="Arial" w:hAnsi="Arial" w:cs="Arial"/>
        </w:rPr>
      </w:pPr>
      <w:r>
        <w:rPr>
          <w:rFonts w:ascii="Arial" w:hAnsi="Arial" w:cs="Arial"/>
        </w:rPr>
        <w:t xml:space="preserve">Si el coeficiente de sensibilidad en igual a 1: </w:t>
      </w:r>
      <w:r w:rsidR="001B7C9F">
        <w:rPr>
          <w:rFonts w:ascii="Arial" w:hAnsi="Arial" w:cs="Arial"/>
        </w:rPr>
        <w:t>no se ve efecto alguno</w:t>
      </w:r>
    </w:p>
    <w:p w:rsidR="00EB15B6" w:rsidRDefault="00EB15B6" w:rsidP="003A00AD">
      <w:pPr>
        <w:spacing w:line="480" w:lineRule="auto"/>
        <w:jc w:val="both"/>
        <w:rPr>
          <w:rFonts w:ascii="Arial" w:hAnsi="Arial" w:cs="Arial"/>
        </w:rPr>
      </w:pPr>
      <w:r>
        <w:rPr>
          <w:rFonts w:ascii="Arial" w:hAnsi="Arial" w:cs="Arial"/>
        </w:rPr>
        <w:t xml:space="preserve">Si el coeficiente de sensibilidad es menor a 1: el proyecto </w:t>
      </w:r>
      <w:r w:rsidR="001B7C9F">
        <w:rPr>
          <w:rFonts w:ascii="Arial" w:hAnsi="Arial" w:cs="Arial"/>
        </w:rPr>
        <w:t>no es sensible</w:t>
      </w:r>
    </w:p>
    <w:p w:rsidR="00EB15B6" w:rsidRDefault="00EB15B6" w:rsidP="003A00AD">
      <w:pPr>
        <w:spacing w:line="480" w:lineRule="auto"/>
        <w:jc w:val="both"/>
        <w:rPr>
          <w:rFonts w:ascii="Arial" w:hAnsi="Arial" w:cs="Arial"/>
          <w:b/>
          <w:u w:val="single"/>
        </w:rPr>
      </w:pPr>
    </w:p>
    <w:p w:rsidR="00EB15B6" w:rsidRPr="009F74F0" w:rsidRDefault="00EB15B6" w:rsidP="003A00AD">
      <w:pPr>
        <w:spacing w:line="480" w:lineRule="auto"/>
        <w:jc w:val="both"/>
        <w:rPr>
          <w:rFonts w:ascii="Arial" w:hAnsi="Arial" w:cs="Arial"/>
        </w:rPr>
      </w:pPr>
      <w:r w:rsidRPr="009F74F0">
        <w:rPr>
          <w:rFonts w:ascii="Arial" w:hAnsi="Arial" w:cs="Arial"/>
          <w:b/>
          <w:u w:val="single"/>
        </w:rPr>
        <w:t>Respecto a la sensibilidad del proyecto con un incremento del 10% en los costos</w:t>
      </w:r>
      <w:r w:rsidRPr="009F74F0">
        <w:rPr>
          <w:rFonts w:ascii="Arial" w:hAnsi="Arial" w:cs="Arial"/>
        </w:rPr>
        <w:t xml:space="preserve">  podemos indicar que el resultado es mayor a uno, de esta manera podemos </w:t>
      </w:r>
      <w:r w:rsidR="001B7C9F" w:rsidRPr="009F74F0">
        <w:rPr>
          <w:rFonts w:ascii="Arial" w:hAnsi="Arial" w:cs="Arial"/>
        </w:rPr>
        <w:t>demostrar</w:t>
      </w:r>
      <w:r w:rsidRPr="009F74F0">
        <w:rPr>
          <w:rFonts w:ascii="Arial" w:hAnsi="Arial" w:cs="Arial"/>
        </w:rPr>
        <w:t xml:space="preserve"> que  el proyecto no es sensible</w:t>
      </w:r>
      <w:r w:rsidR="001B7C9F">
        <w:rPr>
          <w:rFonts w:ascii="Arial" w:hAnsi="Arial" w:cs="Arial"/>
        </w:rPr>
        <w:t xml:space="preserve"> a estos cambios.</w:t>
      </w:r>
    </w:p>
    <w:tbl>
      <w:tblPr>
        <w:tblW w:w="0" w:type="auto"/>
        <w:tblInd w:w="70" w:type="dxa"/>
        <w:shd w:val="clear" w:color="auto" w:fill="95B3D7" w:themeFill="accent1" w:themeFillTint="99"/>
        <w:tblCellMar>
          <w:left w:w="70" w:type="dxa"/>
          <w:right w:w="70" w:type="dxa"/>
        </w:tblCellMar>
        <w:tblLook w:val="04A0" w:firstRow="1" w:lastRow="0" w:firstColumn="1" w:lastColumn="0" w:noHBand="0" w:noVBand="1"/>
      </w:tblPr>
      <w:tblGrid>
        <w:gridCol w:w="1642"/>
        <w:gridCol w:w="608"/>
      </w:tblGrid>
      <w:tr w:rsidR="00EB15B6" w:rsidRPr="009F74F0" w:rsidTr="00905375">
        <w:trPr>
          <w:trHeight w:val="315"/>
        </w:trPr>
        <w:tc>
          <w:tcPr>
            <w:tcW w:w="0" w:type="auto"/>
            <w:tcBorders>
              <w:top w:val="nil"/>
              <w:left w:val="nil"/>
              <w:bottom w:val="nil"/>
              <w:right w:val="nil"/>
            </w:tcBorders>
            <w:shd w:val="clear" w:color="auto" w:fill="95B3D7" w:themeFill="accent1" w:themeFillTint="99"/>
            <w:noWrap/>
            <w:vAlign w:val="center"/>
            <w:hideMark/>
          </w:tcPr>
          <w:p w:rsidR="00EB15B6" w:rsidRPr="009F74F0" w:rsidRDefault="00EB15B6" w:rsidP="003A00AD">
            <w:pPr>
              <w:spacing w:line="480" w:lineRule="auto"/>
              <w:jc w:val="right"/>
              <w:rPr>
                <w:rFonts w:ascii="Arial" w:hAnsi="Arial" w:cs="Arial"/>
                <w:color w:val="000000"/>
              </w:rPr>
            </w:pPr>
            <w:r w:rsidRPr="009F74F0">
              <w:rPr>
                <w:rFonts w:ascii="Arial" w:hAnsi="Arial" w:cs="Arial"/>
                <w:color w:val="000000"/>
              </w:rPr>
              <w:t>Sensibilidad =</w:t>
            </w:r>
          </w:p>
        </w:tc>
        <w:tc>
          <w:tcPr>
            <w:tcW w:w="0" w:type="auto"/>
            <w:tcBorders>
              <w:top w:val="nil"/>
              <w:left w:val="nil"/>
              <w:bottom w:val="nil"/>
              <w:right w:val="nil"/>
            </w:tcBorders>
            <w:shd w:val="clear" w:color="auto" w:fill="95B3D7" w:themeFill="accent1" w:themeFillTint="99"/>
            <w:noWrap/>
            <w:vAlign w:val="center"/>
            <w:hideMark/>
          </w:tcPr>
          <w:p w:rsidR="00EB15B6" w:rsidRPr="009F74F0" w:rsidRDefault="00EB15B6" w:rsidP="003A00AD">
            <w:pPr>
              <w:spacing w:line="480" w:lineRule="auto"/>
              <w:jc w:val="right"/>
              <w:rPr>
                <w:rFonts w:ascii="Arial" w:hAnsi="Arial" w:cs="Arial"/>
                <w:b/>
                <w:bCs/>
                <w:color w:val="000000"/>
              </w:rPr>
            </w:pPr>
            <w:r w:rsidRPr="009F74F0">
              <w:rPr>
                <w:rFonts w:ascii="Arial" w:hAnsi="Arial" w:cs="Arial"/>
                <w:b/>
                <w:bCs/>
                <w:color w:val="000000"/>
              </w:rPr>
              <w:t>0,54</w:t>
            </w:r>
          </w:p>
        </w:tc>
      </w:tr>
    </w:tbl>
    <w:p w:rsidR="00EB15B6" w:rsidRDefault="00EB15B6" w:rsidP="00EE6AE4">
      <w:pPr>
        <w:spacing w:line="360" w:lineRule="auto"/>
        <w:rPr>
          <w:rFonts w:ascii="Arial" w:hAnsi="Arial" w:cs="Arial"/>
          <w:b/>
        </w:rPr>
      </w:pPr>
    </w:p>
    <w:p w:rsidR="00EB15B6" w:rsidRDefault="00EB15B6" w:rsidP="00EE6AE4">
      <w:pPr>
        <w:spacing w:line="360" w:lineRule="auto"/>
        <w:rPr>
          <w:rFonts w:ascii="Arial" w:hAnsi="Arial" w:cs="Arial"/>
          <w:b/>
        </w:rPr>
      </w:pPr>
    </w:p>
    <w:p w:rsidR="00F43179" w:rsidRDefault="00F43179" w:rsidP="00EE6AE4">
      <w:pPr>
        <w:spacing w:line="360" w:lineRule="auto"/>
        <w:rPr>
          <w:rFonts w:ascii="Arial" w:hAnsi="Arial" w:cs="Arial"/>
          <w:b/>
        </w:rPr>
      </w:pPr>
    </w:p>
    <w:p w:rsidR="00F43179" w:rsidRDefault="00F43179" w:rsidP="00EE6AE4">
      <w:pPr>
        <w:spacing w:line="360" w:lineRule="auto"/>
        <w:rPr>
          <w:rFonts w:ascii="Arial" w:hAnsi="Arial" w:cs="Arial"/>
          <w:b/>
        </w:rPr>
      </w:pPr>
    </w:p>
    <w:p w:rsidR="00F43179" w:rsidRDefault="00F43179" w:rsidP="00EE6AE4">
      <w:pPr>
        <w:spacing w:line="360" w:lineRule="auto"/>
        <w:rPr>
          <w:rFonts w:ascii="Arial" w:hAnsi="Arial" w:cs="Arial"/>
          <w:b/>
        </w:rPr>
      </w:pPr>
    </w:p>
    <w:p w:rsidR="003A00AD" w:rsidRDefault="003A00AD" w:rsidP="00EE6AE4">
      <w:pPr>
        <w:spacing w:line="360" w:lineRule="auto"/>
        <w:rPr>
          <w:rFonts w:ascii="Arial" w:hAnsi="Arial" w:cs="Arial"/>
          <w:b/>
        </w:rPr>
      </w:pPr>
    </w:p>
    <w:p w:rsidR="003A00AD" w:rsidRDefault="003A00AD" w:rsidP="00EE6AE4">
      <w:pPr>
        <w:spacing w:line="360" w:lineRule="auto"/>
        <w:rPr>
          <w:rFonts w:ascii="Arial" w:hAnsi="Arial" w:cs="Arial"/>
          <w:b/>
        </w:rPr>
      </w:pPr>
    </w:p>
    <w:p w:rsidR="003A00AD" w:rsidRDefault="003A00AD" w:rsidP="00EE6AE4">
      <w:pPr>
        <w:spacing w:line="360" w:lineRule="auto"/>
        <w:rPr>
          <w:rFonts w:ascii="Arial" w:hAnsi="Arial" w:cs="Arial"/>
          <w:b/>
        </w:rPr>
      </w:pPr>
    </w:p>
    <w:p w:rsidR="003A00AD" w:rsidRDefault="003A00AD" w:rsidP="00EE6AE4">
      <w:pPr>
        <w:spacing w:line="360" w:lineRule="auto"/>
        <w:rPr>
          <w:rFonts w:ascii="Arial" w:hAnsi="Arial" w:cs="Arial"/>
          <w:b/>
        </w:rPr>
      </w:pPr>
    </w:p>
    <w:p w:rsidR="003A00AD" w:rsidRDefault="003A00AD" w:rsidP="00EE6AE4">
      <w:pPr>
        <w:spacing w:line="360" w:lineRule="auto"/>
        <w:rPr>
          <w:rFonts w:ascii="Arial" w:hAnsi="Arial" w:cs="Arial"/>
          <w:b/>
        </w:rPr>
      </w:pPr>
    </w:p>
    <w:p w:rsidR="00F43179" w:rsidRDefault="00F43179" w:rsidP="00EE6AE4">
      <w:pPr>
        <w:spacing w:line="360" w:lineRule="auto"/>
        <w:rPr>
          <w:rFonts w:ascii="Arial" w:hAnsi="Arial" w:cs="Arial"/>
          <w:b/>
        </w:rPr>
      </w:pPr>
    </w:p>
    <w:p w:rsidR="00B524DE" w:rsidRDefault="00350580" w:rsidP="00350580">
      <w:pPr>
        <w:spacing w:line="360" w:lineRule="auto"/>
        <w:jc w:val="center"/>
        <w:rPr>
          <w:rFonts w:ascii="Arial" w:hAnsi="Arial" w:cs="Arial"/>
          <w:b/>
        </w:rPr>
      </w:pPr>
      <w:r>
        <w:rPr>
          <w:rFonts w:ascii="Arial" w:hAnsi="Arial" w:cs="Arial"/>
          <w:b/>
        </w:rPr>
        <w:lastRenderedPageBreak/>
        <w:t>CUADRO 90</w:t>
      </w:r>
    </w:p>
    <w:tbl>
      <w:tblPr>
        <w:tblW w:w="8645" w:type="dxa"/>
        <w:jc w:val="center"/>
        <w:tblCellMar>
          <w:left w:w="70" w:type="dxa"/>
          <w:right w:w="70" w:type="dxa"/>
        </w:tblCellMar>
        <w:tblLook w:val="04A0" w:firstRow="1" w:lastRow="0" w:firstColumn="1" w:lastColumn="0" w:noHBand="0" w:noVBand="1"/>
      </w:tblPr>
      <w:tblGrid>
        <w:gridCol w:w="703"/>
        <w:gridCol w:w="993"/>
        <w:gridCol w:w="992"/>
        <w:gridCol w:w="992"/>
        <w:gridCol w:w="992"/>
        <w:gridCol w:w="851"/>
        <w:gridCol w:w="1138"/>
        <w:gridCol w:w="850"/>
        <w:gridCol w:w="1134"/>
      </w:tblGrid>
      <w:tr w:rsidR="005F3C5D" w:rsidRPr="005F3C5D" w:rsidTr="005F3C5D">
        <w:trPr>
          <w:trHeight w:val="405"/>
          <w:jc w:val="center"/>
        </w:trPr>
        <w:tc>
          <w:tcPr>
            <w:tcW w:w="8645" w:type="dxa"/>
            <w:gridSpan w:val="9"/>
            <w:tcBorders>
              <w:top w:val="nil"/>
              <w:left w:val="nil"/>
              <w:bottom w:val="nil"/>
              <w:right w:val="nil"/>
            </w:tcBorders>
            <w:shd w:val="clear" w:color="000000" w:fill="92D050"/>
            <w:noWrap/>
            <w:vAlign w:val="center"/>
            <w:hideMark/>
          </w:tcPr>
          <w:p w:rsidR="005F3C5D" w:rsidRPr="005F3C5D" w:rsidRDefault="005F3C5D" w:rsidP="005F3C5D">
            <w:pPr>
              <w:jc w:val="center"/>
              <w:rPr>
                <w:rFonts w:ascii="Arial" w:eastAsia="Batang" w:hAnsi="Arial" w:cs="Arial"/>
                <w:b/>
                <w:bCs/>
                <w:color w:val="000000"/>
                <w:sz w:val="14"/>
                <w:szCs w:val="14"/>
                <w:lang w:val="es-ES" w:eastAsia="es-ES"/>
              </w:rPr>
            </w:pPr>
            <w:r w:rsidRPr="005F3C5D">
              <w:rPr>
                <w:rFonts w:ascii="Arial" w:eastAsia="Batang" w:hAnsi="Arial" w:cs="Arial"/>
                <w:b/>
                <w:bCs/>
                <w:color w:val="000000"/>
                <w:sz w:val="14"/>
                <w:szCs w:val="14"/>
                <w:lang w:val="es-ES" w:eastAsia="es-ES"/>
              </w:rPr>
              <w:t xml:space="preserve">     ANÁLISIS DE SENSIBILIDAD CON LA DISMINUCIÓN DEL 8% EN LOS INGRESOS</w:t>
            </w:r>
          </w:p>
        </w:tc>
      </w:tr>
      <w:tr w:rsidR="005F3C5D" w:rsidRPr="005F3C5D" w:rsidTr="005F3C5D">
        <w:trPr>
          <w:trHeight w:val="420"/>
          <w:jc w:val="center"/>
        </w:trPr>
        <w:tc>
          <w:tcPr>
            <w:tcW w:w="703" w:type="dxa"/>
            <w:tcBorders>
              <w:top w:val="nil"/>
              <w:left w:val="nil"/>
              <w:bottom w:val="nil"/>
              <w:right w:val="nil"/>
            </w:tcBorders>
            <w:shd w:val="clear" w:color="auto" w:fill="auto"/>
            <w:noWrap/>
            <w:vAlign w:val="center"/>
            <w:hideMark/>
          </w:tcPr>
          <w:p w:rsidR="005F3C5D" w:rsidRPr="005F3C5D" w:rsidRDefault="005F3C5D" w:rsidP="005F3C5D">
            <w:pPr>
              <w:rPr>
                <w:rFonts w:ascii="Arial" w:eastAsia="Batang" w:hAnsi="Arial" w:cs="Arial"/>
                <w:b/>
                <w:bCs/>
                <w:color w:val="000000"/>
                <w:sz w:val="14"/>
                <w:szCs w:val="14"/>
                <w:lang w:val="es-ES" w:eastAsia="es-ES"/>
              </w:rPr>
            </w:pPr>
          </w:p>
        </w:tc>
        <w:tc>
          <w:tcPr>
            <w:tcW w:w="993" w:type="dxa"/>
            <w:tcBorders>
              <w:top w:val="nil"/>
              <w:left w:val="nil"/>
              <w:bottom w:val="nil"/>
              <w:right w:val="nil"/>
            </w:tcBorders>
            <w:shd w:val="clear" w:color="auto" w:fill="auto"/>
            <w:noWrap/>
            <w:vAlign w:val="center"/>
            <w:hideMark/>
          </w:tcPr>
          <w:p w:rsidR="005F3C5D" w:rsidRPr="005F3C5D" w:rsidRDefault="005F3C5D" w:rsidP="005F3C5D">
            <w:pPr>
              <w:rPr>
                <w:rFonts w:ascii="Arial" w:eastAsia="Batang" w:hAnsi="Arial" w:cs="Arial"/>
                <w:b/>
                <w:bCs/>
                <w:color w:val="000000"/>
                <w:sz w:val="14"/>
                <w:szCs w:val="14"/>
                <w:lang w:val="es-ES" w:eastAsia="es-ES"/>
              </w:rPr>
            </w:pPr>
          </w:p>
        </w:tc>
        <w:tc>
          <w:tcPr>
            <w:tcW w:w="992" w:type="dxa"/>
            <w:tcBorders>
              <w:top w:val="nil"/>
              <w:left w:val="nil"/>
              <w:bottom w:val="nil"/>
              <w:right w:val="nil"/>
            </w:tcBorders>
            <w:shd w:val="clear" w:color="auto" w:fill="auto"/>
            <w:noWrap/>
            <w:vAlign w:val="center"/>
            <w:hideMark/>
          </w:tcPr>
          <w:p w:rsidR="005F3C5D" w:rsidRPr="005F3C5D" w:rsidRDefault="005F3C5D" w:rsidP="005F3C5D">
            <w:pPr>
              <w:rPr>
                <w:rFonts w:ascii="Arial" w:eastAsia="Batang" w:hAnsi="Arial" w:cs="Arial"/>
                <w:b/>
                <w:bCs/>
                <w:color w:val="000000"/>
                <w:sz w:val="14"/>
                <w:szCs w:val="14"/>
                <w:lang w:val="es-ES" w:eastAsia="es-ES"/>
              </w:rPr>
            </w:pPr>
          </w:p>
        </w:tc>
        <w:tc>
          <w:tcPr>
            <w:tcW w:w="992" w:type="dxa"/>
            <w:tcBorders>
              <w:top w:val="nil"/>
              <w:left w:val="nil"/>
              <w:bottom w:val="nil"/>
              <w:right w:val="nil"/>
            </w:tcBorders>
            <w:shd w:val="clear" w:color="auto" w:fill="auto"/>
            <w:noWrap/>
            <w:vAlign w:val="center"/>
            <w:hideMark/>
          </w:tcPr>
          <w:p w:rsidR="005F3C5D" w:rsidRPr="005F3C5D" w:rsidRDefault="005F3C5D" w:rsidP="005F3C5D">
            <w:pPr>
              <w:rPr>
                <w:rFonts w:ascii="Arial" w:eastAsia="Batang" w:hAnsi="Arial" w:cs="Arial"/>
                <w:b/>
                <w:bCs/>
                <w:color w:val="000000"/>
                <w:sz w:val="14"/>
                <w:szCs w:val="14"/>
                <w:lang w:val="es-ES" w:eastAsia="es-ES"/>
              </w:rPr>
            </w:pPr>
          </w:p>
        </w:tc>
        <w:tc>
          <w:tcPr>
            <w:tcW w:w="992" w:type="dxa"/>
            <w:tcBorders>
              <w:top w:val="nil"/>
              <w:left w:val="nil"/>
              <w:bottom w:val="nil"/>
              <w:right w:val="nil"/>
            </w:tcBorders>
            <w:shd w:val="clear" w:color="auto" w:fill="auto"/>
            <w:noWrap/>
            <w:vAlign w:val="center"/>
            <w:hideMark/>
          </w:tcPr>
          <w:p w:rsidR="005F3C5D" w:rsidRPr="005F3C5D" w:rsidRDefault="005F3C5D" w:rsidP="005F3C5D">
            <w:pPr>
              <w:rPr>
                <w:rFonts w:ascii="Arial" w:eastAsia="Batang" w:hAnsi="Arial" w:cs="Arial"/>
                <w:b/>
                <w:bCs/>
                <w:color w:val="000000"/>
                <w:sz w:val="14"/>
                <w:szCs w:val="14"/>
                <w:lang w:val="es-ES" w:eastAsia="es-ES"/>
              </w:rPr>
            </w:pPr>
          </w:p>
        </w:tc>
        <w:tc>
          <w:tcPr>
            <w:tcW w:w="851" w:type="dxa"/>
            <w:tcBorders>
              <w:top w:val="nil"/>
              <w:left w:val="nil"/>
              <w:bottom w:val="nil"/>
              <w:right w:val="nil"/>
            </w:tcBorders>
            <w:shd w:val="clear" w:color="auto" w:fill="auto"/>
            <w:noWrap/>
            <w:vAlign w:val="center"/>
            <w:hideMark/>
          </w:tcPr>
          <w:p w:rsidR="005F3C5D" w:rsidRPr="005F3C5D" w:rsidRDefault="005F3C5D" w:rsidP="005F3C5D">
            <w:pPr>
              <w:rPr>
                <w:rFonts w:ascii="Arial" w:eastAsia="Batang" w:hAnsi="Arial" w:cs="Arial"/>
                <w:b/>
                <w:bCs/>
                <w:color w:val="000000"/>
                <w:sz w:val="14"/>
                <w:szCs w:val="14"/>
                <w:lang w:val="es-ES" w:eastAsia="es-ES"/>
              </w:rPr>
            </w:pPr>
          </w:p>
        </w:tc>
        <w:tc>
          <w:tcPr>
            <w:tcW w:w="1138" w:type="dxa"/>
            <w:tcBorders>
              <w:top w:val="nil"/>
              <w:left w:val="nil"/>
              <w:bottom w:val="nil"/>
              <w:right w:val="nil"/>
            </w:tcBorders>
            <w:shd w:val="clear" w:color="auto" w:fill="auto"/>
            <w:noWrap/>
            <w:vAlign w:val="center"/>
            <w:hideMark/>
          </w:tcPr>
          <w:p w:rsidR="005F3C5D" w:rsidRPr="005F3C5D" w:rsidRDefault="005F3C5D" w:rsidP="005F3C5D">
            <w:pPr>
              <w:rPr>
                <w:rFonts w:ascii="Arial" w:eastAsia="Batang" w:hAnsi="Arial" w:cs="Arial"/>
                <w:b/>
                <w:bCs/>
                <w:color w:val="000000"/>
                <w:sz w:val="14"/>
                <w:szCs w:val="14"/>
                <w:lang w:val="es-ES" w:eastAsia="es-ES"/>
              </w:rPr>
            </w:pPr>
          </w:p>
        </w:tc>
        <w:tc>
          <w:tcPr>
            <w:tcW w:w="850" w:type="dxa"/>
            <w:tcBorders>
              <w:top w:val="nil"/>
              <w:left w:val="nil"/>
              <w:bottom w:val="nil"/>
              <w:right w:val="nil"/>
            </w:tcBorders>
            <w:shd w:val="clear" w:color="auto" w:fill="auto"/>
            <w:noWrap/>
            <w:vAlign w:val="center"/>
            <w:hideMark/>
          </w:tcPr>
          <w:p w:rsidR="005F3C5D" w:rsidRPr="005F3C5D" w:rsidRDefault="005F3C5D" w:rsidP="005F3C5D">
            <w:pPr>
              <w:rPr>
                <w:rFonts w:ascii="Arial" w:eastAsia="Batang" w:hAnsi="Arial" w:cs="Arial"/>
                <w:b/>
                <w:bCs/>
                <w:color w:val="000000"/>
                <w:sz w:val="14"/>
                <w:szCs w:val="14"/>
                <w:lang w:val="es-ES" w:eastAsia="es-ES"/>
              </w:rPr>
            </w:pPr>
          </w:p>
        </w:tc>
        <w:tc>
          <w:tcPr>
            <w:tcW w:w="1134" w:type="dxa"/>
            <w:tcBorders>
              <w:top w:val="nil"/>
              <w:left w:val="nil"/>
              <w:bottom w:val="nil"/>
              <w:right w:val="nil"/>
            </w:tcBorders>
            <w:shd w:val="clear" w:color="auto" w:fill="auto"/>
            <w:noWrap/>
            <w:vAlign w:val="center"/>
            <w:hideMark/>
          </w:tcPr>
          <w:p w:rsidR="005F3C5D" w:rsidRPr="005F3C5D" w:rsidRDefault="005F3C5D" w:rsidP="005F3C5D">
            <w:pPr>
              <w:rPr>
                <w:rFonts w:ascii="Arial" w:eastAsia="Batang" w:hAnsi="Arial" w:cs="Arial"/>
                <w:b/>
                <w:bCs/>
                <w:color w:val="000000"/>
                <w:sz w:val="14"/>
                <w:szCs w:val="14"/>
                <w:lang w:val="es-ES" w:eastAsia="es-ES"/>
              </w:rPr>
            </w:pPr>
          </w:p>
        </w:tc>
      </w:tr>
      <w:tr w:rsidR="005F3C5D" w:rsidRPr="005F3C5D" w:rsidTr="005F3C5D">
        <w:trPr>
          <w:trHeight w:val="315"/>
          <w:jc w:val="center"/>
        </w:trPr>
        <w:tc>
          <w:tcPr>
            <w:tcW w:w="703" w:type="dxa"/>
            <w:vMerge w:val="restart"/>
            <w:tcBorders>
              <w:top w:val="single" w:sz="8" w:space="0" w:color="auto"/>
              <w:left w:val="single" w:sz="8" w:space="0" w:color="auto"/>
              <w:bottom w:val="single" w:sz="8" w:space="0" w:color="000000"/>
              <w:right w:val="single" w:sz="8" w:space="0" w:color="auto"/>
            </w:tcBorders>
            <w:shd w:val="clear" w:color="000000" w:fill="DCE6F1"/>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AÑOS</w:t>
            </w:r>
          </w:p>
        </w:tc>
        <w:tc>
          <w:tcPr>
            <w:tcW w:w="993" w:type="dxa"/>
            <w:tcBorders>
              <w:top w:val="single" w:sz="8" w:space="0" w:color="auto"/>
              <w:left w:val="nil"/>
              <w:bottom w:val="nil"/>
              <w:right w:val="single" w:sz="8" w:space="0" w:color="auto"/>
            </w:tcBorders>
            <w:shd w:val="clear" w:color="000000" w:fill="DCE6F1"/>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COSTO TOTAL</w:t>
            </w:r>
          </w:p>
        </w:tc>
        <w:tc>
          <w:tcPr>
            <w:tcW w:w="992" w:type="dxa"/>
            <w:tcBorders>
              <w:top w:val="single" w:sz="8" w:space="0" w:color="auto"/>
              <w:left w:val="nil"/>
              <w:bottom w:val="nil"/>
              <w:right w:val="single" w:sz="8" w:space="0" w:color="auto"/>
            </w:tcBorders>
            <w:shd w:val="clear" w:color="000000" w:fill="DCE6F1"/>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INGRESO</w:t>
            </w:r>
          </w:p>
        </w:tc>
        <w:tc>
          <w:tcPr>
            <w:tcW w:w="992" w:type="dxa"/>
            <w:tcBorders>
              <w:top w:val="single" w:sz="8" w:space="0" w:color="auto"/>
              <w:left w:val="nil"/>
              <w:bottom w:val="nil"/>
              <w:right w:val="single" w:sz="8" w:space="0" w:color="auto"/>
            </w:tcBorders>
            <w:shd w:val="clear" w:color="000000" w:fill="DCE6F1"/>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INGRESO</w:t>
            </w:r>
          </w:p>
        </w:tc>
        <w:tc>
          <w:tcPr>
            <w:tcW w:w="4965" w:type="dxa"/>
            <w:gridSpan w:val="5"/>
            <w:tcBorders>
              <w:top w:val="single" w:sz="8" w:space="0" w:color="auto"/>
              <w:left w:val="nil"/>
              <w:bottom w:val="single" w:sz="8" w:space="0" w:color="auto"/>
              <w:right w:val="single" w:sz="8" w:space="0" w:color="000000"/>
            </w:tcBorders>
            <w:shd w:val="clear" w:color="000000" w:fill="DCE6F1"/>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 xml:space="preserve">A C T U A L I Z A C I Ó N  </w:t>
            </w:r>
          </w:p>
        </w:tc>
      </w:tr>
      <w:tr w:rsidR="005F3C5D" w:rsidRPr="005F3C5D" w:rsidTr="005F3C5D">
        <w:trPr>
          <w:trHeight w:val="315"/>
          <w:jc w:val="center"/>
        </w:trPr>
        <w:tc>
          <w:tcPr>
            <w:tcW w:w="703" w:type="dxa"/>
            <w:vMerge/>
            <w:tcBorders>
              <w:top w:val="single" w:sz="8" w:space="0" w:color="auto"/>
              <w:left w:val="single" w:sz="8" w:space="0" w:color="auto"/>
              <w:bottom w:val="single" w:sz="8" w:space="0" w:color="000000"/>
              <w:right w:val="single" w:sz="8" w:space="0" w:color="auto"/>
            </w:tcBorders>
            <w:vAlign w:val="center"/>
            <w:hideMark/>
          </w:tcPr>
          <w:p w:rsidR="005F3C5D" w:rsidRPr="005F3C5D" w:rsidRDefault="005F3C5D" w:rsidP="005F3C5D">
            <w:pPr>
              <w:rPr>
                <w:rFonts w:ascii="Arial" w:hAnsi="Arial" w:cs="Arial"/>
                <w:b/>
                <w:bCs/>
                <w:color w:val="000000"/>
                <w:sz w:val="14"/>
                <w:szCs w:val="14"/>
                <w:lang w:val="es-ES" w:eastAsia="es-ES"/>
              </w:rPr>
            </w:pPr>
          </w:p>
        </w:tc>
        <w:tc>
          <w:tcPr>
            <w:tcW w:w="993" w:type="dxa"/>
            <w:tcBorders>
              <w:top w:val="nil"/>
              <w:left w:val="nil"/>
              <w:bottom w:val="single" w:sz="8" w:space="0" w:color="auto"/>
              <w:right w:val="single" w:sz="8" w:space="0" w:color="auto"/>
            </w:tcBorders>
            <w:shd w:val="clear" w:color="000000" w:fill="DCE6F1"/>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ORIGINAL</w:t>
            </w:r>
          </w:p>
        </w:tc>
        <w:tc>
          <w:tcPr>
            <w:tcW w:w="992" w:type="dxa"/>
            <w:tcBorders>
              <w:top w:val="nil"/>
              <w:left w:val="nil"/>
              <w:bottom w:val="single" w:sz="8" w:space="0" w:color="auto"/>
              <w:right w:val="single" w:sz="8" w:space="0" w:color="auto"/>
            </w:tcBorders>
            <w:shd w:val="clear" w:color="000000" w:fill="DCE6F1"/>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ORIGINAL</w:t>
            </w:r>
          </w:p>
        </w:tc>
        <w:tc>
          <w:tcPr>
            <w:tcW w:w="992" w:type="dxa"/>
            <w:tcBorders>
              <w:top w:val="nil"/>
              <w:left w:val="nil"/>
              <w:bottom w:val="single" w:sz="8" w:space="0" w:color="auto"/>
              <w:right w:val="single" w:sz="8" w:space="0" w:color="auto"/>
            </w:tcBorders>
            <w:shd w:val="clear" w:color="000000" w:fill="DCE6F1"/>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ORIGINAL</w:t>
            </w:r>
          </w:p>
        </w:tc>
        <w:tc>
          <w:tcPr>
            <w:tcW w:w="992" w:type="dxa"/>
            <w:tcBorders>
              <w:top w:val="nil"/>
              <w:left w:val="nil"/>
              <w:bottom w:val="single" w:sz="8" w:space="0" w:color="auto"/>
              <w:right w:val="single" w:sz="8" w:space="0" w:color="auto"/>
            </w:tcBorders>
            <w:shd w:val="clear" w:color="000000" w:fill="DCE6F1"/>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FLUJO NETO</w:t>
            </w:r>
          </w:p>
        </w:tc>
        <w:tc>
          <w:tcPr>
            <w:tcW w:w="851" w:type="dxa"/>
            <w:tcBorders>
              <w:top w:val="nil"/>
              <w:left w:val="nil"/>
              <w:bottom w:val="single" w:sz="8" w:space="0" w:color="auto"/>
              <w:right w:val="single" w:sz="8" w:space="0" w:color="auto"/>
            </w:tcBorders>
            <w:shd w:val="clear" w:color="000000" w:fill="DCE6F1"/>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FACTOR ACT.</w:t>
            </w:r>
          </w:p>
        </w:tc>
        <w:tc>
          <w:tcPr>
            <w:tcW w:w="1138" w:type="dxa"/>
            <w:tcBorders>
              <w:top w:val="nil"/>
              <w:left w:val="nil"/>
              <w:bottom w:val="single" w:sz="8" w:space="0" w:color="auto"/>
              <w:right w:val="single" w:sz="8" w:space="0" w:color="auto"/>
            </w:tcBorders>
            <w:shd w:val="clear" w:color="000000" w:fill="DCE6F1"/>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VALOR ACTUAL</w:t>
            </w:r>
          </w:p>
        </w:tc>
        <w:tc>
          <w:tcPr>
            <w:tcW w:w="850" w:type="dxa"/>
            <w:tcBorders>
              <w:top w:val="nil"/>
              <w:left w:val="nil"/>
              <w:bottom w:val="single" w:sz="8" w:space="0" w:color="auto"/>
              <w:right w:val="single" w:sz="8" w:space="0" w:color="auto"/>
            </w:tcBorders>
            <w:shd w:val="clear" w:color="000000" w:fill="DCE6F1"/>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FACTOR ACT.</w:t>
            </w:r>
          </w:p>
        </w:tc>
        <w:tc>
          <w:tcPr>
            <w:tcW w:w="1134" w:type="dxa"/>
            <w:tcBorders>
              <w:top w:val="nil"/>
              <w:left w:val="nil"/>
              <w:bottom w:val="single" w:sz="8" w:space="0" w:color="auto"/>
              <w:right w:val="single" w:sz="8" w:space="0" w:color="auto"/>
            </w:tcBorders>
            <w:shd w:val="clear" w:color="000000" w:fill="DCE6F1"/>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 xml:space="preserve">VALOR ACTUAL </w:t>
            </w:r>
          </w:p>
        </w:tc>
      </w:tr>
      <w:tr w:rsidR="005F3C5D" w:rsidRPr="005F3C5D" w:rsidTr="005F3C5D">
        <w:trPr>
          <w:trHeight w:val="315"/>
          <w:jc w:val="center"/>
        </w:trPr>
        <w:tc>
          <w:tcPr>
            <w:tcW w:w="703" w:type="dxa"/>
            <w:tcBorders>
              <w:top w:val="nil"/>
              <w:left w:val="single" w:sz="8" w:space="0" w:color="auto"/>
              <w:bottom w:val="single" w:sz="8" w:space="0" w:color="auto"/>
              <w:right w:val="single" w:sz="8" w:space="0" w:color="auto"/>
            </w:tcBorders>
            <w:shd w:val="clear" w:color="000000" w:fill="EBF1DE"/>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 </w:t>
            </w:r>
          </w:p>
        </w:tc>
        <w:tc>
          <w:tcPr>
            <w:tcW w:w="993" w:type="dxa"/>
            <w:tcBorders>
              <w:top w:val="nil"/>
              <w:left w:val="nil"/>
              <w:bottom w:val="single" w:sz="8" w:space="0" w:color="auto"/>
              <w:right w:val="single" w:sz="8" w:space="0" w:color="auto"/>
            </w:tcBorders>
            <w:shd w:val="clear" w:color="000000" w:fill="EBF1DE"/>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 </w:t>
            </w:r>
          </w:p>
        </w:tc>
        <w:tc>
          <w:tcPr>
            <w:tcW w:w="992" w:type="dxa"/>
            <w:tcBorders>
              <w:top w:val="nil"/>
              <w:left w:val="nil"/>
              <w:bottom w:val="single" w:sz="8" w:space="0" w:color="auto"/>
              <w:right w:val="single" w:sz="8" w:space="0" w:color="auto"/>
            </w:tcBorders>
            <w:shd w:val="clear" w:color="000000" w:fill="EBF1DE"/>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 </w:t>
            </w:r>
          </w:p>
        </w:tc>
        <w:tc>
          <w:tcPr>
            <w:tcW w:w="992" w:type="dxa"/>
            <w:tcBorders>
              <w:top w:val="nil"/>
              <w:left w:val="nil"/>
              <w:bottom w:val="single" w:sz="8" w:space="0" w:color="auto"/>
              <w:right w:val="single" w:sz="8" w:space="0" w:color="auto"/>
            </w:tcBorders>
            <w:shd w:val="clear" w:color="000000" w:fill="EBF1DE"/>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8,00%</w:t>
            </w:r>
          </w:p>
        </w:tc>
        <w:tc>
          <w:tcPr>
            <w:tcW w:w="992" w:type="dxa"/>
            <w:tcBorders>
              <w:top w:val="nil"/>
              <w:left w:val="nil"/>
              <w:bottom w:val="single" w:sz="8" w:space="0" w:color="auto"/>
              <w:right w:val="single" w:sz="8" w:space="0" w:color="auto"/>
            </w:tcBorders>
            <w:shd w:val="clear" w:color="000000" w:fill="EBF1DE"/>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 </w:t>
            </w:r>
          </w:p>
        </w:tc>
        <w:tc>
          <w:tcPr>
            <w:tcW w:w="851" w:type="dxa"/>
            <w:tcBorders>
              <w:top w:val="nil"/>
              <w:left w:val="nil"/>
              <w:bottom w:val="single" w:sz="8" w:space="0" w:color="auto"/>
              <w:right w:val="single" w:sz="8" w:space="0" w:color="auto"/>
            </w:tcBorders>
            <w:shd w:val="clear" w:color="000000" w:fill="EBF1DE"/>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23,00%</w:t>
            </w:r>
          </w:p>
        </w:tc>
        <w:tc>
          <w:tcPr>
            <w:tcW w:w="1138" w:type="dxa"/>
            <w:tcBorders>
              <w:top w:val="nil"/>
              <w:left w:val="nil"/>
              <w:bottom w:val="single" w:sz="8" w:space="0" w:color="auto"/>
              <w:right w:val="single" w:sz="8" w:space="0" w:color="auto"/>
            </w:tcBorders>
            <w:shd w:val="clear" w:color="000000" w:fill="EBF1DE"/>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 </w:t>
            </w:r>
          </w:p>
        </w:tc>
        <w:tc>
          <w:tcPr>
            <w:tcW w:w="850" w:type="dxa"/>
            <w:tcBorders>
              <w:top w:val="nil"/>
              <w:left w:val="nil"/>
              <w:bottom w:val="single" w:sz="8" w:space="0" w:color="auto"/>
              <w:right w:val="single" w:sz="8" w:space="0" w:color="auto"/>
            </w:tcBorders>
            <w:shd w:val="clear" w:color="000000" w:fill="EBF1DE"/>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24,00%</w:t>
            </w:r>
          </w:p>
        </w:tc>
        <w:tc>
          <w:tcPr>
            <w:tcW w:w="1134" w:type="dxa"/>
            <w:tcBorders>
              <w:top w:val="nil"/>
              <w:left w:val="nil"/>
              <w:bottom w:val="single" w:sz="8" w:space="0" w:color="auto"/>
              <w:right w:val="single" w:sz="8" w:space="0" w:color="auto"/>
            </w:tcBorders>
            <w:shd w:val="clear" w:color="000000" w:fill="EBF1DE"/>
            <w:noWrap/>
            <w:vAlign w:val="center"/>
            <w:hideMark/>
          </w:tcPr>
          <w:p w:rsidR="005F3C5D" w:rsidRPr="005F3C5D" w:rsidRDefault="005F3C5D" w:rsidP="005F3C5D">
            <w:pPr>
              <w:jc w:val="center"/>
              <w:rPr>
                <w:rFonts w:ascii="Arial" w:hAnsi="Arial" w:cs="Arial"/>
                <w:b/>
                <w:bCs/>
                <w:color w:val="000000"/>
                <w:sz w:val="14"/>
                <w:szCs w:val="14"/>
                <w:lang w:val="es-ES" w:eastAsia="es-ES"/>
              </w:rPr>
            </w:pPr>
            <w:r w:rsidRPr="005F3C5D">
              <w:rPr>
                <w:rFonts w:ascii="Arial" w:hAnsi="Arial" w:cs="Arial"/>
                <w:b/>
                <w:bCs/>
                <w:color w:val="000000"/>
                <w:sz w:val="14"/>
                <w:szCs w:val="14"/>
                <w:lang w:val="es-ES" w:eastAsia="es-ES"/>
              </w:rPr>
              <w:t> </w:t>
            </w:r>
          </w:p>
        </w:tc>
      </w:tr>
      <w:tr w:rsidR="005F3C5D" w:rsidRPr="005F3C5D" w:rsidTr="005F3C5D">
        <w:trPr>
          <w:trHeight w:val="315"/>
          <w:jc w:val="center"/>
        </w:trPr>
        <w:tc>
          <w:tcPr>
            <w:tcW w:w="703" w:type="dxa"/>
            <w:tcBorders>
              <w:top w:val="nil"/>
              <w:left w:val="single" w:sz="8" w:space="0" w:color="auto"/>
              <w:bottom w:val="single" w:sz="8" w:space="0" w:color="auto"/>
              <w:right w:val="single" w:sz="8" w:space="0" w:color="auto"/>
            </w:tcBorders>
            <w:shd w:val="clear" w:color="000000" w:fill="D9D9D9"/>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w:t>
            </w:r>
          </w:p>
        </w:tc>
        <w:tc>
          <w:tcPr>
            <w:tcW w:w="993" w:type="dxa"/>
            <w:tcBorders>
              <w:top w:val="nil"/>
              <w:left w:val="nil"/>
              <w:bottom w:val="single" w:sz="8" w:space="0" w:color="auto"/>
              <w:right w:val="single" w:sz="8" w:space="0" w:color="auto"/>
            </w:tcBorders>
            <w:shd w:val="clear" w:color="000000" w:fill="D9D9D9"/>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w:t>
            </w:r>
          </w:p>
        </w:tc>
        <w:tc>
          <w:tcPr>
            <w:tcW w:w="992" w:type="dxa"/>
            <w:tcBorders>
              <w:top w:val="nil"/>
              <w:left w:val="nil"/>
              <w:bottom w:val="single" w:sz="8" w:space="0" w:color="auto"/>
              <w:right w:val="single" w:sz="8" w:space="0" w:color="auto"/>
            </w:tcBorders>
            <w:shd w:val="clear" w:color="000000" w:fill="D9D9D9"/>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w:t>
            </w:r>
          </w:p>
        </w:tc>
        <w:tc>
          <w:tcPr>
            <w:tcW w:w="992" w:type="dxa"/>
            <w:tcBorders>
              <w:top w:val="nil"/>
              <w:left w:val="nil"/>
              <w:bottom w:val="single" w:sz="8" w:space="0" w:color="auto"/>
              <w:right w:val="single" w:sz="8" w:space="0" w:color="auto"/>
            </w:tcBorders>
            <w:shd w:val="clear" w:color="000000" w:fill="D9D9D9"/>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w:t>
            </w:r>
          </w:p>
        </w:tc>
        <w:tc>
          <w:tcPr>
            <w:tcW w:w="992" w:type="dxa"/>
            <w:tcBorders>
              <w:top w:val="nil"/>
              <w:left w:val="nil"/>
              <w:bottom w:val="single" w:sz="8" w:space="0" w:color="auto"/>
              <w:right w:val="single" w:sz="8" w:space="0" w:color="auto"/>
            </w:tcBorders>
            <w:shd w:val="clear" w:color="000000" w:fill="D9D9D9"/>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w:t>
            </w:r>
          </w:p>
        </w:tc>
        <w:tc>
          <w:tcPr>
            <w:tcW w:w="851" w:type="dxa"/>
            <w:tcBorders>
              <w:top w:val="nil"/>
              <w:left w:val="nil"/>
              <w:bottom w:val="single" w:sz="8" w:space="0" w:color="auto"/>
              <w:right w:val="single" w:sz="8" w:space="0" w:color="auto"/>
            </w:tcBorders>
            <w:shd w:val="clear" w:color="000000" w:fill="D9D9D9"/>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w:t>
            </w:r>
          </w:p>
        </w:tc>
        <w:tc>
          <w:tcPr>
            <w:tcW w:w="1138" w:type="dxa"/>
            <w:tcBorders>
              <w:top w:val="nil"/>
              <w:left w:val="nil"/>
              <w:bottom w:val="single" w:sz="8" w:space="0" w:color="auto"/>
              <w:right w:val="single" w:sz="8" w:space="0" w:color="auto"/>
            </w:tcBorders>
            <w:shd w:val="clear" w:color="000000" w:fill="D9D9D9"/>
            <w:noWrap/>
            <w:vAlign w:val="center"/>
            <w:hideMark/>
          </w:tcPr>
          <w:p w:rsidR="005F3C5D" w:rsidRPr="005F3C5D" w:rsidRDefault="005F3C5D" w:rsidP="005F3C5D">
            <w:pPr>
              <w:jc w:val="right"/>
              <w:rPr>
                <w:rFonts w:ascii="Arial" w:hAnsi="Arial" w:cs="Arial"/>
                <w:b/>
                <w:color w:val="000000"/>
                <w:sz w:val="14"/>
                <w:szCs w:val="14"/>
                <w:lang w:val="es-ES" w:eastAsia="es-ES"/>
              </w:rPr>
            </w:pPr>
            <w:r w:rsidRPr="005F3C5D">
              <w:rPr>
                <w:rFonts w:ascii="Arial" w:hAnsi="Arial" w:cs="Arial"/>
                <w:b/>
                <w:color w:val="000000"/>
                <w:sz w:val="14"/>
                <w:szCs w:val="14"/>
                <w:lang w:val="es-ES" w:eastAsia="es-ES"/>
              </w:rPr>
              <w:t>-$ 236.773,33</w:t>
            </w:r>
          </w:p>
        </w:tc>
        <w:tc>
          <w:tcPr>
            <w:tcW w:w="850" w:type="dxa"/>
            <w:tcBorders>
              <w:top w:val="nil"/>
              <w:left w:val="nil"/>
              <w:bottom w:val="single" w:sz="8" w:space="0" w:color="auto"/>
              <w:right w:val="single" w:sz="8" w:space="0" w:color="auto"/>
            </w:tcBorders>
            <w:shd w:val="clear" w:color="000000" w:fill="D9D9D9"/>
            <w:noWrap/>
            <w:vAlign w:val="center"/>
            <w:hideMark/>
          </w:tcPr>
          <w:p w:rsidR="005F3C5D" w:rsidRPr="005F3C5D" w:rsidRDefault="005F3C5D" w:rsidP="005F3C5D">
            <w:pPr>
              <w:jc w:val="center"/>
              <w:rPr>
                <w:rFonts w:ascii="Arial" w:hAnsi="Arial" w:cs="Arial"/>
                <w:b/>
                <w:color w:val="000000"/>
                <w:sz w:val="14"/>
                <w:szCs w:val="14"/>
                <w:lang w:val="es-ES" w:eastAsia="es-ES"/>
              </w:rPr>
            </w:pPr>
            <w:r w:rsidRPr="005F3C5D">
              <w:rPr>
                <w:rFonts w:ascii="Arial" w:hAnsi="Arial" w:cs="Arial"/>
                <w:b/>
                <w:color w:val="000000"/>
                <w:sz w:val="14"/>
                <w:szCs w:val="14"/>
                <w:lang w:val="es-ES" w:eastAsia="es-ES"/>
              </w:rPr>
              <w:t> </w:t>
            </w:r>
          </w:p>
        </w:tc>
        <w:tc>
          <w:tcPr>
            <w:tcW w:w="1134" w:type="dxa"/>
            <w:tcBorders>
              <w:top w:val="nil"/>
              <w:left w:val="nil"/>
              <w:bottom w:val="single" w:sz="8" w:space="0" w:color="auto"/>
              <w:right w:val="single" w:sz="8" w:space="0" w:color="auto"/>
            </w:tcBorders>
            <w:shd w:val="clear" w:color="000000" w:fill="D9D9D9"/>
            <w:noWrap/>
            <w:vAlign w:val="center"/>
            <w:hideMark/>
          </w:tcPr>
          <w:p w:rsidR="005F3C5D" w:rsidRPr="005F3C5D" w:rsidRDefault="005F3C5D" w:rsidP="005F3C5D">
            <w:pPr>
              <w:jc w:val="right"/>
              <w:rPr>
                <w:rFonts w:ascii="Arial" w:hAnsi="Arial" w:cs="Arial"/>
                <w:b/>
                <w:color w:val="000000"/>
                <w:sz w:val="14"/>
                <w:szCs w:val="14"/>
                <w:lang w:val="es-ES" w:eastAsia="es-ES"/>
              </w:rPr>
            </w:pPr>
            <w:r w:rsidRPr="005F3C5D">
              <w:rPr>
                <w:rFonts w:ascii="Arial" w:hAnsi="Arial" w:cs="Arial"/>
                <w:b/>
                <w:color w:val="000000"/>
                <w:sz w:val="14"/>
                <w:szCs w:val="14"/>
                <w:lang w:val="es-ES" w:eastAsia="es-ES"/>
              </w:rPr>
              <w:t>-$ 236.773,33</w:t>
            </w:r>
          </w:p>
        </w:tc>
      </w:tr>
      <w:tr w:rsidR="005F3C5D" w:rsidRPr="005F3C5D" w:rsidTr="005F3C5D">
        <w:trPr>
          <w:trHeight w:val="315"/>
          <w:jc w:val="center"/>
        </w:trPr>
        <w:tc>
          <w:tcPr>
            <w:tcW w:w="703" w:type="dxa"/>
            <w:tcBorders>
              <w:top w:val="nil"/>
              <w:left w:val="single" w:sz="8" w:space="0" w:color="auto"/>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1</w:t>
            </w:r>
          </w:p>
        </w:tc>
        <w:tc>
          <w:tcPr>
            <w:tcW w:w="993"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$ 218.433,21</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$ 273.041,51</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$ 251.198,19</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$ 32.764,98</w:t>
            </w:r>
          </w:p>
        </w:tc>
        <w:tc>
          <w:tcPr>
            <w:tcW w:w="851"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xml:space="preserve">      0,813008   </w:t>
            </w:r>
          </w:p>
        </w:tc>
        <w:tc>
          <w:tcPr>
            <w:tcW w:w="1138"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$ 26.638,20</w:t>
            </w:r>
          </w:p>
        </w:tc>
        <w:tc>
          <w:tcPr>
            <w:tcW w:w="850"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0,806452</w:t>
            </w:r>
          </w:p>
        </w:tc>
        <w:tc>
          <w:tcPr>
            <w:tcW w:w="1134"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$ 21.482,42</w:t>
            </w:r>
          </w:p>
        </w:tc>
      </w:tr>
      <w:tr w:rsidR="005F3C5D" w:rsidRPr="005F3C5D" w:rsidTr="005F3C5D">
        <w:trPr>
          <w:trHeight w:val="315"/>
          <w:jc w:val="center"/>
        </w:trPr>
        <w:tc>
          <w:tcPr>
            <w:tcW w:w="703" w:type="dxa"/>
            <w:tcBorders>
              <w:top w:val="nil"/>
              <w:left w:val="single" w:sz="8" w:space="0" w:color="auto"/>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2</w:t>
            </w:r>
          </w:p>
        </w:tc>
        <w:tc>
          <w:tcPr>
            <w:tcW w:w="993"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$ 222.457,99</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$ 289.195,39</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$ 266.059,76</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$ 43.601,77</w:t>
            </w:r>
          </w:p>
        </w:tc>
        <w:tc>
          <w:tcPr>
            <w:tcW w:w="851"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xml:space="preserve">      0,660982   </w:t>
            </w:r>
          </w:p>
        </w:tc>
        <w:tc>
          <w:tcPr>
            <w:tcW w:w="1138"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$ 28.819,99</w:t>
            </w:r>
          </w:p>
        </w:tc>
        <w:tc>
          <w:tcPr>
            <w:tcW w:w="850"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0,650364</w:t>
            </w:r>
          </w:p>
        </w:tc>
        <w:tc>
          <w:tcPr>
            <w:tcW w:w="1134"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$ 18.743,49</w:t>
            </w:r>
          </w:p>
        </w:tc>
      </w:tr>
      <w:tr w:rsidR="005F3C5D" w:rsidRPr="005F3C5D" w:rsidTr="005F3C5D">
        <w:trPr>
          <w:trHeight w:val="315"/>
          <w:jc w:val="center"/>
        </w:trPr>
        <w:tc>
          <w:tcPr>
            <w:tcW w:w="703" w:type="dxa"/>
            <w:tcBorders>
              <w:top w:val="nil"/>
              <w:left w:val="single" w:sz="8" w:space="0" w:color="auto"/>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3</w:t>
            </w:r>
          </w:p>
        </w:tc>
        <w:tc>
          <w:tcPr>
            <w:tcW w:w="993"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$ 226.659,09</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$ 305.989,77</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$ 281.510,59</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$ 54.851,50</w:t>
            </w:r>
          </w:p>
        </w:tc>
        <w:tc>
          <w:tcPr>
            <w:tcW w:w="851"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xml:space="preserve">      0,537384   </w:t>
            </w:r>
          </w:p>
        </w:tc>
        <w:tc>
          <w:tcPr>
            <w:tcW w:w="1138"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$ 29.476,31</w:t>
            </w:r>
          </w:p>
        </w:tc>
        <w:tc>
          <w:tcPr>
            <w:tcW w:w="850"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0,524487</w:t>
            </w:r>
          </w:p>
        </w:tc>
        <w:tc>
          <w:tcPr>
            <w:tcW w:w="1134"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$ 15.459,95</w:t>
            </w:r>
          </w:p>
        </w:tc>
      </w:tr>
      <w:tr w:rsidR="005F3C5D" w:rsidRPr="005F3C5D" w:rsidTr="005F3C5D">
        <w:trPr>
          <w:trHeight w:val="315"/>
          <w:jc w:val="center"/>
        </w:trPr>
        <w:tc>
          <w:tcPr>
            <w:tcW w:w="703" w:type="dxa"/>
            <w:tcBorders>
              <w:top w:val="nil"/>
              <w:left w:val="single" w:sz="8" w:space="0" w:color="auto"/>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4</w:t>
            </w:r>
          </w:p>
        </w:tc>
        <w:tc>
          <w:tcPr>
            <w:tcW w:w="993"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$ 231.041,80</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$ 323.458,51</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$ 297.581,83</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$ 66.540,04</w:t>
            </w:r>
          </w:p>
        </w:tc>
        <w:tc>
          <w:tcPr>
            <w:tcW w:w="851"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xml:space="preserve">      0,436897   </w:t>
            </w:r>
          </w:p>
        </w:tc>
        <w:tc>
          <w:tcPr>
            <w:tcW w:w="1138"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$ 29.071,18</w:t>
            </w:r>
          </w:p>
        </w:tc>
        <w:tc>
          <w:tcPr>
            <w:tcW w:w="850"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0,422974</w:t>
            </w:r>
          </w:p>
        </w:tc>
        <w:tc>
          <w:tcPr>
            <w:tcW w:w="1134"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$ 12.296,34</w:t>
            </w:r>
          </w:p>
        </w:tc>
      </w:tr>
      <w:tr w:rsidR="005F3C5D" w:rsidRPr="005F3C5D" w:rsidTr="005F3C5D">
        <w:trPr>
          <w:trHeight w:val="315"/>
          <w:jc w:val="center"/>
        </w:trPr>
        <w:tc>
          <w:tcPr>
            <w:tcW w:w="703" w:type="dxa"/>
            <w:tcBorders>
              <w:top w:val="nil"/>
              <w:left w:val="single" w:sz="8" w:space="0" w:color="auto"/>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5</w:t>
            </w:r>
          </w:p>
        </w:tc>
        <w:tc>
          <w:tcPr>
            <w:tcW w:w="993"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$ 235.611,56</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$ 341.636,76</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$ 314.305,82</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$ 78.694,26</w:t>
            </w:r>
          </w:p>
        </w:tc>
        <w:tc>
          <w:tcPr>
            <w:tcW w:w="851"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xml:space="preserve">      0,355201   </w:t>
            </w:r>
          </w:p>
        </w:tc>
        <w:tc>
          <w:tcPr>
            <w:tcW w:w="1138"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$ 27.952,30</w:t>
            </w:r>
          </w:p>
        </w:tc>
        <w:tc>
          <w:tcPr>
            <w:tcW w:w="850"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0,341108</w:t>
            </w:r>
          </w:p>
        </w:tc>
        <w:tc>
          <w:tcPr>
            <w:tcW w:w="1134"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$ 9.534,74</w:t>
            </w:r>
          </w:p>
        </w:tc>
      </w:tr>
      <w:tr w:rsidR="005F3C5D" w:rsidRPr="005F3C5D" w:rsidTr="005F3C5D">
        <w:trPr>
          <w:trHeight w:val="315"/>
          <w:jc w:val="center"/>
        </w:trPr>
        <w:tc>
          <w:tcPr>
            <w:tcW w:w="703" w:type="dxa"/>
            <w:tcBorders>
              <w:top w:val="nil"/>
              <w:left w:val="single" w:sz="8" w:space="0" w:color="auto"/>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6</w:t>
            </w:r>
          </w:p>
        </w:tc>
        <w:tc>
          <w:tcPr>
            <w:tcW w:w="993"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$ 240.373,99</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$ 360.560,99</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$ 331.716,11</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$ 91.342,12</w:t>
            </w:r>
          </w:p>
        </w:tc>
        <w:tc>
          <w:tcPr>
            <w:tcW w:w="851"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xml:space="preserve">      0,288781   </w:t>
            </w:r>
          </w:p>
        </w:tc>
        <w:tc>
          <w:tcPr>
            <w:tcW w:w="1138"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$ 26.377,91</w:t>
            </w:r>
          </w:p>
        </w:tc>
        <w:tc>
          <w:tcPr>
            <w:tcW w:w="850"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0,275087</w:t>
            </w:r>
          </w:p>
        </w:tc>
        <w:tc>
          <w:tcPr>
            <w:tcW w:w="1134"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$ 7.256,22</w:t>
            </w:r>
          </w:p>
        </w:tc>
      </w:tr>
      <w:tr w:rsidR="005F3C5D" w:rsidRPr="005F3C5D" w:rsidTr="005F3C5D">
        <w:trPr>
          <w:trHeight w:val="315"/>
          <w:jc w:val="center"/>
        </w:trPr>
        <w:tc>
          <w:tcPr>
            <w:tcW w:w="703" w:type="dxa"/>
            <w:tcBorders>
              <w:top w:val="nil"/>
              <w:left w:val="single" w:sz="8" w:space="0" w:color="auto"/>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7</w:t>
            </w:r>
          </w:p>
        </w:tc>
        <w:tc>
          <w:tcPr>
            <w:tcW w:w="993"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$ 245.334,87</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$ 380.269,05</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$ 349.847,52</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$ 104.512,65</w:t>
            </w:r>
          </w:p>
        </w:tc>
        <w:tc>
          <w:tcPr>
            <w:tcW w:w="851"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xml:space="preserve">      0,234782   </w:t>
            </w:r>
          </w:p>
        </w:tc>
        <w:tc>
          <w:tcPr>
            <w:tcW w:w="1138"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$ 24.537,66</w:t>
            </w:r>
          </w:p>
        </w:tc>
        <w:tc>
          <w:tcPr>
            <w:tcW w:w="850"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0,221844</w:t>
            </w:r>
          </w:p>
        </w:tc>
        <w:tc>
          <w:tcPr>
            <w:tcW w:w="1134"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$ 5.443,54</w:t>
            </w:r>
          </w:p>
        </w:tc>
      </w:tr>
      <w:tr w:rsidR="005F3C5D" w:rsidRPr="005F3C5D" w:rsidTr="005F3C5D">
        <w:trPr>
          <w:trHeight w:val="315"/>
          <w:jc w:val="center"/>
        </w:trPr>
        <w:tc>
          <w:tcPr>
            <w:tcW w:w="703" w:type="dxa"/>
            <w:tcBorders>
              <w:top w:val="nil"/>
              <w:left w:val="single" w:sz="8" w:space="0" w:color="auto"/>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8</w:t>
            </w:r>
          </w:p>
        </w:tc>
        <w:tc>
          <w:tcPr>
            <w:tcW w:w="993"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$ 250.500,15</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$ 400.800,24</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$ 368.736,22</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$ 118.236,07</w:t>
            </w:r>
          </w:p>
        </w:tc>
        <w:tc>
          <w:tcPr>
            <w:tcW w:w="851"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xml:space="preserve">      0,190879   </w:t>
            </w:r>
          </w:p>
        </w:tc>
        <w:tc>
          <w:tcPr>
            <w:tcW w:w="1138"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$ 22.568,83</w:t>
            </w:r>
          </w:p>
        </w:tc>
        <w:tc>
          <w:tcPr>
            <w:tcW w:w="850"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0,178907</w:t>
            </w:r>
          </w:p>
        </w:tc>
        <w:tc>
          <w:tcPr>
            <w:tcW w:w="1134"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$ 4.037,71</w:t>
            </w:r>
          </w:p>
        </w:tc>
      </w:tr>
      <w:tr w:rsidR="005F3C5D" w:rsidRPr="005F3C5D" w:rsidTr="005F3C5D">
        <w:trPr>
          <w:trHeight w:val="315"/>
          <w:jc w:val="center"/>
        </w:trPr>
        <w:tc>
          <w:tcPr>
            <w:tcW w:w="703" w:type="dxa"/>
            <w:tcBorders>
              <w:top w:val="nil"/>
              <w:left w:val="single" w:sz="8" w:space="0" w:color="auto"/>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9</w:t>
            </w:r>
          </w:p>
        </w:tc>
        <w:tc>
          <w:tcPr>
            <w:tcW w:w="993"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$ 255.875,96</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$ 422.195,34</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$ 388.419,71</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$ 132.543,75</w:t>
            </w:r>
          </w:p>
        </w:tc>
        <w:tc>
          <w:tcPr>
            <w:tcW w:w="851"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xml:space="preserve">      0,155187   </w:t>
            </w:r>
          </w:p>
        </w:tc>
        <w:tc>
          <w:tcPr>
            <w:tcW w:w="1138"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$ 20.569,00</w:t>
            </w:r>
          </w:p>
        </w:tc>
        <w:tc>
          <w:tcPr>
            <w:tcW w:w="850"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0,144280</w:t>
            </w:r>
          </w:p>
        </w:tc>
        <w:tc>
          <w:tcPr>
            <w:tcW w:w="1134"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$ 2.967,69</w:t>
            </w:r>
          </w:p>
        </w:tc>
      </w:tr>
      <w:tr w:rsidR="005F3C5D" w:rsidRPr="005F3C5D" w:rsidTr="005F3C5D">
        <w:trPr>
          <w:trHeight w:val="315"/>
          <w:jc w:val="center"/>
        </w:trPr>
        <w:tc>
          <w:tcPr>
            <w:tcW w:w="703" w:type="dxa"/>
            <w:tcBorders>
              <w:top w:val="nil"/>
              <w:left w:val="single" w:sz="8" w:space="0" w:color="auto"/>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10</w:t>
            </w:r>
          </w:p>
        </w:tc>
        <w:tc>
          <w:tcPr>
            <w:tcW w:w="993"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center"/>
              <w:rPr>
                <w:rFonts w:ascii="Arial" w:hAnsi="Arial" w:cs="Arial"/>
                <w:color w:val="000000"/>
                <w:sz w:val="14"/>
                <w:szCs w:val="14"/>
                <w:lang w:val="es-ES" w:eastAsia="es-ES"/>
              </w:rPr>
            </w:pPr>
            <w:r w:rsidRPr="005F3C5D">
              <w:rPr>
                <w:rFonts w:ascii="Arial" w:hAnsi="Arial" w:cs="Arial"/>
                <w:color w:val="000000"/>
                <w:sz w:val="14"/>
                <w:szCs w:val="14"/>
                <w:lang w:val="es-ES" w:eastAsia="es-ES"/>
              </w:rPr>
              <w:t>$ 261.468,63</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$ 444.496,66</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$ 408.936,93</w:t>
            </w:r>
          </w:p>
        </w:tc>
        <w:tc>
          <w:tcPr>
            <w:tcW w:w="992"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$ 147.468,31</w:t>
            </w:r>
          </w:p>
        </w:tc>
        <w:tc>
          <w:tcPr>
            <w:tcW w:w="851"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xml:space="preserve">      0,126168   </w:t>
            </w:r>
          </w:p>
        </w:tc>
        <w:tc>
          <w:tcPr>
            <w:tcW w:w="1138"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$ 18.605,77</w:t>
            </w:r>
          </w:p>
        </w:tc>
        <w:tc>
          <w:tcPr>
            <w:tcW w:w="850"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0,116354</w:t>
            </w:r>
          </w:p>
        </w:tc>
        <w:tc>
          <w:tcPr>
            <w:tcW w:w="1134" w:type="dxa"/>
            <w:tcBorders>
              <w:top w:val="nil"/>
              <w:left w:val="nil"/>
              <w:bottom w:val="single" w:sz="8" w:space="0" w:color="auto"/>
              <w:right w:val="single" w:sz="8" w:space="0" w:color="auto"/>
            </w:tcBorders>
            <w:shd w:val="clear" w:color="000000" w:fill="FCD5B4"/>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$ 2.164,86</w:t>
            </w:r>
          </w:p>
        </w:tc>
      </w:tr>
      <w:tr w:rsidR="005F3C5D" w:rsidRPr="005F3C5D" w:rsidTr="005F3C5D">
        <w:trPr>
          <w:trHeight w:val="315"/>
          <w:jc w:val="center"/>
        </w:trPr>
        <w:tc>
          <w:tcPr>
            <w:tcW w:w="703" w:type="dxa"/>
            <w:tcBorders>
              <w:top w:val="nil"/>
              <w:left w:val="single" w:sz="8" w:space="0" w:color="auto"/>
              <w:bottom w:val="single" w:sz="8" w:space="0" w:color="auto"/>
              <w:right w:val="single" w:sz="8" w:space="0" w:color="auto"/>
            </w:tcBorders>
            <w:shd w:val="clear" w:color="000000" w:fill="F79646"/>
            <w:noWrap/>
            <w:vAlign w:val="center"/>
            <w:hideMark/>
          </w:tcPr>
          <w:p w:rsidR="005F3C5D" w:rsidRPr="005F3C5D" w:rsidRDefault="005F3C5D" w:rsidP="005F3C5D">
            <w:pPr>
              <w:rPr>
                <w:rFonts w:ascii="Arial" w:hAnsi="Arial" w:cs="Arial"/>
                <w:color w:val="000000"/>
                <w:sz w:val="14"/>
                <w:szCs w:val="14"/>
                <w:lang w:val="es-ES" w:eastAsia="es-ES"/>
              </w:rPr>
            </w:pPr>
            <w:r w:rsidRPr="005F3C5D">
              <w:rPr>
                <w:rFonts w:ascii="Arial" w:hAnsi="Arial" w:cs="Arial"/>
                <w:color w:val="000000"/>
                <w:sz w:val="14"/>
                <w:szCs w:val="14"/>
                <w:lang w:val="es-ES" w:eastAsia="es-ES"/>
              </w:rPr>
              <w:t> </w:t>
            </w:r>
          </w:p>
        </w:tc>
        <w:tc>
          <w:tcPr>
            <w:tcW w:w="993" w:type="dxa"/>
            <w:tcBorders>
              <w:top w:val="nil"/>
              <w:left w:val="nil"/>
              <w:bottom w:val="single" w:sz="8" w:space="0" w:color="auto"/>
              <w:right w:val="single" w:sz="8" w:space="0" w:color="auto"/>
            </w:tcBorders>
            <w:shd w:val="clear" w:color="000000" w:fill="F79646"/>
            <w:noWrap/>
            <w:vAlign w:val="center"/>
            <w:hideMark/>
          </w:tcPr>
          <w:p w:rsidR="005F3C5D" w:rsidRPr="005F3C5D" w:rsidRDefault="005F3C5D" w:rsidP="005F3C5D">
            <w:pPr>
              <w:rPr>
                <w:rFonts w:ascii="Arial" w:hAnsi="Arial" w:cs="Arial"/>
                <w:color w:val="000000"/>
                <w:sz w:val="14"/>
                <w:szCs w:val="14"/>
                <w:lang w:val="es-ES" w:eastAsia="es-ES"/>
              </w:rPr>
            </w:pPr>
            <w:r w:rsidRPr="005F3C5D">
              <w:rPr>
                <w:rFonts w:ascii="Arial" w:hAnsi="Arial" w:cs="Arial"/>
                <w:color w:val="000000"/>
                <w:sz w:val="14"/>
                <w:szCs w:val="14"/>
                <w:lang w:val="es-ES" w:eastAsia="es-ES"/>
              </w:rPr>
              <w:t> </w:t>
            </w:r>
          </w:p>
        </w:tc>
        <w:tc>
          <w:tcPr>
            <w:tcW w:w="992" w:type="dxa"/>
            <w:tcBorders>
              <w:top w:val="nil"/>
              <w:left w:val="nil"/>
              <w:bottom w:val="single" w:sz="8" w:space="0" w:color="auto"/>
              <w:right w:val="single" w:sz="8" w:space="0" w:color="auto"/>
            </w:tcBorders>
            <w:shd w:val="clear" w:color="000000" w:fill="F79646"/>
            <w:noWrap/>
            <w:vAlign w:val="center"/>
            <w:hideMark/>
          </w:tcPr>
          <w:p w:rsidR="005F3C5D" w:rsidRPr="005F3C5D" w:rsidRDefault="005F3C5D" w:rsidP="005F3C5D">
            <w:pPr>
              <w:rPr>
                <w:rFonts w:ascii="Arial" w:hAnsi="Arial" w:cs="Arial"/>
                <w:color w:val="000000"/>
                <w:sz w:val="14"/>
                <w:szCs w:val="14"/>
                <w:lang w:val="es-ES" w:eastAsia="es-ES"/>
              </w:rPr>
            </w:pPr>
            <w:r w:rsidRPr="005F3C5D">
              <w:rPr>
                <w:rFonts w:ascii="Arial" w:hAnsi="Arial" w:cs="Arial"/>
                <w:color w:val="000000"/>
                <w:sz w:val="14"/>
                <w:szCs w:val="14"/>
                <w:lang w:val="es-ES" w:eastAsia="es-ES"/>
              </w:rPr>
              <w:t> </w:t>
            </w:r>
          </w:p>
        </w:tc>
        <w:tc>
          <w:tcPr>
            <w:tcW w:w="992" w:type="dxa"/>
            <w:tcBorders>
              <w:top w:val="nil"/>
              <w:left w:val="nil"/>
              <w:bottom w:val="single" w:sz="8" w:space="0" w:color="auto"/>
              <w:right w:val="nil"/>
            </w:tcBorders>
            <w:shd w:val="clear" w:color="000000" w:fill="F79646"/>
            <w:noWrap/>
            <w:vAlign w:val="center"/>
            <w:hideMark/>
          </w:tcPr>
          <w:p w:rsidR="005F3C5D" w:rsidRPr="005F3C5D" w:rsidRDefault="005F3C5D" w:rsidP="005F3C5D">
            <w:pPr>
              <w:rPr>
                <w:rFonts w:ascii="Arial" w:hAnsi="Arial" w:cs="Arial"/>
                <w:color w:val="000000"/>
                <w:sz w:val="14"/>
                <w:szCs w:val="14"/>
                <w:lang w:val="es-ES" w:eastAsia="es-ES"/>
              </w:rPr>
            </w:pPr>
            <w:r w:rsidRPr="005F3C5D">
              <w:rPr>
                <w:rFonts w:ascii="Arial" w:hAnsi="Arial" w:cs="Arial"/>
                <w:color w:val="000000"/>
                <w:sz w:val="14"/>
                <w:szCs w:val="14"/>
                <w:lang w:val="es-ES" w:eastAsia="es-ES"/>
              </w:rPr>
              <w:t> </w:t>
            </w:r>
          </w:p>
        </w:tc>
        <w:tc>
          <w:tcPr>
            <w:tcW w:w="992" w:type="dxa"/>
            <w:tcBorders>
              <w:top w:val="nil"/>
              <w:left w:val="nil"/>
              <w:bottom w:val="single" w:sz="8" w:space="0" w:color="auto"/>
              <w:right w:val="single" w:sz="8" w:space="0" w:color="auto"/>
            </w:tcBorders>
            <w:shd w:val="clear" w:color="000000" w:fill="F79646"/>
            <w:noWrap/>
            <w:vAlign w:val="center"/>
            <w:hideMark/>
          </w:tcPr>
          <w:p w:rsidR="005F3C5D" w:rsidRPr="005F3C5D" w:rsidRDefault="005F3C5D" w:rsidP="005F3C5D">
            <w:pPr>
              <w:rPr>
                <w:rFonts w:ascii="Arial" w:hAnsi="Arial" w:cs="Arial"/>
                <w:color w:val="000000"/>
                <w:sz w:val="14"/>
                <w:szCs w:val="14"/>
                <w:lang w:val="es-ES" w:eastAsia="es-ES"/>
              </w:rPr>
            </w:pPr>
            <w:r w:rsidRPr="005F3C5D">
              <w:rPr>
                <w:rFonts w:ascii="Arial" w:hAnsi="Arial" w:cs="Arial"/>
                <w:color w:val="000000"/>
                <w:sz w:val="14"/>
                <w:szCs w:val="14"/>
                <w:lang w:val="es-ES" w:eastAsia="es-ES"/>
              </w:rPr>
              <w:t> </w:t>
            </w:r>
          </w:p>
        </w:tc>
        <w:tc>
          <w:tcPr>
            <w:tcW w:w="851" w:type="dxa"/>
            <w:tcBorders>
              <w:top w:val="nil"/>
              <w:left w:val="nil"/>
              <w:bottom w:val="single" w:sz="8" w:space="0" w:color="auto"/>
              <w:right w:val="single" w:sz="8" w:space="0" w:color="auto"/>
            </w:tcBorders>
            <w:shd w:val="clear" w:color="000000" w:fill="F79646"/>
            <w:noWrap/>
            <w:vAlign w:val="center"/>
            <w:hideMark/>
          </w:tcPr>
          <w:p w:rsidR="005F3C5D" w:rsidRPr="005F3C5D" w:rsidRDefault="005F3C5D" w:rsidP="005F3C5D">
            <w:pPr>
              <w:rPr>
                <w:rFonts w:ascii="Arial" w:hAnsi="Arial" w:cs="Arial"/>
                <w:color w:val="000000"/>
                <w:sz w:val="14"/>
                <w:szCs w:val="14"/>
                <w:lang w:val="es-ES" w:eastAsia="es-ES"/>
              </w:rPr>
            </w:pPr>
            <w:r w:rsidRPr="005F3C5D">
              <w:rPr>
                <w:rFonts w:ascii="Arial" w:hAnsi="Arial" w:cs="Arial"/>
                <w:color w:val="000000"/>
                <w:sz w:val="14"/>
                <w:szCs w:val="14"/>
                <w:lang w:val="es-ES" w:eastAsia="es-ES"/>
              </w:rPr>
              <w:t> </w:t>
            </w:r>
          </w:p>
        </w:tc>
        <w:tc>
          <w:tcPr>
            <w:tcW w:w="1138" w:type="dxa"/>
            <w:tcBorders>
              <w:top w:val="nil"/>
              <w:left w:val="nil"/>
              <w:bottom w:val="single" w:sz="8" w:space="0" w:color="auto"/>
              <w:right w:val="single" w:sz="8" w:space="0" w:color="auto"/>
            </w:tcBorders>
            <w:shd w:val="clear" w:color="000000" w:fill="F79646"/>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$ 17.843,82</w:t>
            </w:r>
          </w:p>
        </w:tc>
        <w:tc>
          <w:tcPr>
            <w:tcW w:w="850" w:type="dxa"/>
            <w:tcBorders>
              <w:top w:val="nil"/>
              <w:left w:val="nil"/>
              <w:bottom w:val="single" w:sz="8" w:space="0" w:color="auto"/>
              <w:right w:val="single" w:sz="8" w:space="0" w:color="auto"/>
            </w:tcBorders>
            <w:shd w:val="clear" w:color="000000" w:fill="F79646"/>
            <w:noWrap/>
            <w:vAlign w:val="center"/>
            <w:hideMark/>
          </w:tcPr>
          <w:p w:rsidR="005F3C5D" w:rsidRPr="005F3C5D" w:rsidRDefault="005F3C5D" w:rsidP="005F3C5D">
            <w:pPr>
              <w:rPr>
                <w:rFonts w:ascii="Arial" w:hAnsi="Arial" w:cs="Arial"/>
                <w:color w:val="000000"/>
                <w:sz w:val="14"/>
                <w:szCs w:val="14"/>
                <w:lang w:val="es-ES" w:eastAsia="es-ES"/>
              </w:rPr>
            </w:pPr>
            <w:r w:rsidRPr="005F3C5D">
              <w:rPr>
                <w:rFonts w:ascii="Arial" w:hAnsi="Arial" w:cs="Arial"/>
                <w:color w:val="000000"/>
                <w:sz w:val="14"/>
                <w:szCs w:val="14"/>
                <w:lang w:val="es-ES" w:eastAsia="es-ES"/>
              </w:rPr>
              <w:t> </w:t>
            </w:r>
          </w:p>
        </w:tc>
        <w:tc>
          <w:tcPr>
            <w:tcW w:w="1134" w:type="dxa"/>
            <w:tcBorders>
              <w:top w:val="nil"/>
              <w:left w:val="nil"/>
              <w:bottom w:val="single" w:sz="8" w:space="0" w:color="auto"/>
              <w:right w:val="single" w:sz="8" w:space="0" w:color="auto"/>
            </w:tcBorders>
            <w:shd w:val="clear" w:color="000000" w:fill="F79646"/>
            <w:noWrap/>
            <w:vAlign w:val="center"/>
            <w:hideMark/>
          </w:tcPr>
          <w:p w:rsidR="005F3C5D" w:rsidRPr="005F3C5D" w:rsidRDefault="005F3C5D" w:rsidP="005F3C5D">
            <w:pPr>
              <w:jc w:val="right"/>
              <w:rPr>
                <w:rFonts w:ascii="Arial" w:hAnsi="Arial" w:cs="Arial"/>
                <w:color w:val="000000"/>
                <w:sz w:val="14"/>
                <w:szCs w:val="14"/>
                <w:lang w:val="es-ES" w:eastAsia="es-ES"/>
              </w:rPr>
            </w:pPr>
            <w:r w:rsidRPr="005F3C5D">
              <w:rPr>
                <w:rFonts w:ascii="Arial" w:hAnsi="Arial" w:cs="Arial"/>
                <w:color w:val="000000"/>
                <w:sz w:val="14"/>
                <w:szCs w:val="14"/>
                <w:lang w:val="es-ES" w:eastAsia="es-ES"/>
              </w:rPr>
              <w:t>-$ 137.386,36</w:t>
            </w:r>
          </w:p>
        </w:tc>
      </w:tr>
    </w:tbl>
    <w:p w:rsidR="00886D26" w:rsidRPr="005F11D6" w:rsidRDefault="00886D26" w:rsidP="00886D26">
      <w:pPr>
        <w:rPr>
          <w:rFonts w:ascii="Arial" w:hAnsi="Arial" w:cs="Arial"/>
          <w:bCs/>
          <w:sz w:val="20"/>
          <w:szCs w:val="20"/>
        </w:rPr>
      </w:pPr>
      <w:r w:rsidRPr="005F11D6">
        <w:rPr>
          <w:rFonts w:ascii="Arial" w:hAnsi="Arial" w:cs="Arial"/>
          <w:b/>
          <w:bCs/>
          <w:sz w:val="20"/>
          <w:szCs w:val="20"/>
        </w:rPr>
        <w:t xml:space="preserve">Fuente: </w:t>
      </w:r>
      <w:r w:rsidRPr="005F11D6">
        <w:rPr>
          <w:rFonts w:ascii="Arial" w:hAnsi="Arial" w:cs="Arial"/>
          <w:bCs/>
          <w:sz w:val="20"/>
          <w:szCs w:val="20"/>
        </w:rPr>
        <w:t>Cuadro Nº 7</w:t>
      </w:r>
      <w:r>
        <w:rPr>
          <w:rFonts w:ascii="Arial" w:hAnsi="Arial" w:cs="Arial"/>
          <w:bCs/>
          <w:sz w:val="20"/>
          <w:szCs w:val="20"/>
        </w:rPr>
        <w:t>8</w:t>
      </w:r>
      <w:r w:rsidRPr="005F11D6">
        <w:rPr>
          <w:rFonts w:ascii="Arial" w:hAnsi="Arial" w:cs="Arial"/>
          <w:bCs/>
          <w:sz w:val="20"/>
          <w:szCs w:val="20"/>
        </w:rPr>
        <w:t xml:space="preserve"> y </w:t>
      </w:r>
      <w:r>
        <w:rPr>
          <w:rFonts w:ascii="Arial" w:hAnsi="Arial" w:cs="Arial"/>
          <w:bCs/>
          <w:sz w:val="20"/>
          <w:szCs w:val="20"/>
        </w:rPr>
        <w:t>82</w:t>
      </w:r>
    </w:p>
    <w:p w:rsidR="00886D26" w:rsidRPr="005F11D6" w:rsidRDefault="00886D26" w:rsidP="00886D26">
      <w:pPr>
        <w:rPr>
          <w:rFonts w:ascii="Arial" w:hAnsi="Arial" w:cs="Arial"/>
          <w:bCs/>
          <w:sz w:val="20"/>
          <w:szCs w:val="20"/>
        </w:rPr>
      </w:pPr>
      <w:r w:rsidRPr="005F11D6">
        <w:rPr>
          <w:rFonts w:ascii="Arial" w:hAnsi="Arial" w:cs="Arial"/>
          <w:b/>
          <w:bCs/>
          <w:sz w:val="20"/>
          <w:szCs w:val="20"/>
        </w:rPr>
        <w:t>Elaboración:</w:t>
      </w:r>
      <w:r w:rsidRPr="005F11D6">
        <w:rPr>
          <w:rFonts w:ascii="Arial" w:hAnsi="Arial" w:cs="Arial"/>
          <w:bCs/>
          <w:sz w:val="20"/>
          <w:szCs w:val="20"/>
        </w:rPr>
        <w:t xml:space="preserve"> </w:t>
      </w:r>
      <w:r>
        <w:rPr>
          <w:rFonts w:ascii="Arial" w:hAnsi="Arial" w:cs="Arial"/>
          <w:bCs/>
          <w:sz w:val="20"/>
          <w:szCs w:val="20"/>
        </w:rPr>
        <w:t>El</w:t>
      </w:r>
      <w:r w:rsidRPr="005F11D6">
        <w:rPr>
          <w:rFonts w:ascii="Arial" w:hAnsi="Arial" w:cs="Arial"/>
          <w:bCs/>
          <w:sz w:val="20"/>
          <w:szCs w:val="20"/>
        </w:rPr>
        <w:t xml:space="preserve"> autor</w:t>
      </w:r>
    </w:p>
    <w:p w:rsidR="005F3C5D" w:rsidRDefault="005F3C5D" w:rsidP="00EE6AE4">
      <w:pPr>
        <w:spacing w:line="360" w:lineRule="auto"/>
        <w:rPr>
          <w:rFonts w:ascii="Arial" w:hAnsi="Arial" w:cs="Arial"/>
          <w:b/>
        </w:rPr>
      </w:pPr>
    </w:p>
    <w:p w:rsidR="00446D15" w:rsidRPr="00446D15" w:rsidRDefault="00446D15" w:rsidP="00446D15">
      <w:pPr>
        <w:spacing w:line="360" w:lineRule="auto"/>
        <w:rPr>
          <w:rFonts w:ascii="Arial" w:hAnsi="Arial" w:cs="Arial"/>
          <w:b/>
          <w:lang w:val="es-ES"/>
        </w:rPr>
      </w:pPr>
      <w:r w:rsidRPr="00446D15">
        <w:rPr>
          <w:rFonts w:ascii="Arial" w:hAnsi="Arial" w:cs="Arial"/>
          <w:b/>
          <w:lang w:val="es-ES"/>
        </w:rPr>
        <w:t xml:space="preserve">NTIR = Tm+Dt  </w:t>
      </w:r>
      <w:r w:rsidRPr="00446D15">
        <w:rPr>
          <w:rFonts w:ascii="Arial" w:hAnsi="Arial" w:cs="Arial"/>
          <w:b/>
          <w:u w:val="single"/>
          <w:lang w:val="es-ES"/>
        </w:rPr>
        <w:t>(            VAN menor         )</w:t>
      </w:r>
    </w:p>
    <w:p w:rsidR="00446D15" w:rsidRPr="00446D15" w:rsidRDefault="00446D15" w:rsidP="00446D15">
      <w:pPr>
        <w:spacing w:line="360" w:lineRule="auto"/>
        <w:rPr>
          <w:rFonts w:ascii="Arial" w:hAnsi="Arial" w:cs="Arial"/>
          <w:b/>
          <w:lang w:val="es-ES"/>
        </w:rPr>
      </w:pPr>
      <w:r w:rsidRPr="00446D15">
        <w:rPr>
          <w:rFonts w:ascii="Arial" w:hAnsi="Arial" w:cs="Arial"/>
          <w:b/>
          <w:lang w:val="es-ES"/>
        </w:rPr>
        <w:t xml:space="preserve">                             VAN menor  - VAN mayor</w:t>
      </w:r>
    </w:p>
    <w:p w:rsidR="00750C09" w:rsidRDefault="00750C09" w:rsidP="00EE6AE4">
      <w:pPr>
        <w:spacing w:line="360" w:lineRule="auto"/>
        <w:rPr>
          <w:rFonts w:ascii="Arial" w:hAnsi="Arial" w:cs="Arial"/>
          <w:b/>
        </w:rPr>
      </w:pPr>
    </w:p>
    <w:tbl>
      <w:tblPr>
        <w:tblW w:w="7337" w:type="dxa"/>
        <w:tblInd w:w="70" w:type="dxa"/>
        <w:tblCellMar>
          <w:left w:w="70" w:type="dxa"/>
          <w:right w:w="70" w:type="dxa"/>
        </w:tblCellMar>
        <w:tblLook w:val="04A0" w:firstRow="1" w:lastRow="0" w:firstColumn="1" w:lastColumn="0" w:noHBand="0" w:noVBand="1"/>
      </w:tblPr>
      <w:tblGrid>
        <w:gridCol w:w="851"/>
        <w:gridCol w:w="758"/>
        <w:gridCol w:w="92"/>
        <w:gridCol w:w="567"/>
        <w:gridCol w:w="189"/>
        <w:gridCol w:w="187"/>
        <w:gridCol w:w="176"/>
        <w:gridCol w:w="575"/>
        <w:gridCol w:w="141"/>
        <w:gridCol w:w="127"/>
        <w:gridCol w:w="165"/>
        <w:gridCol w:w="520"/>
        <w:gridCol w:w="315"/>
        <w:gridCol w:w="582"/>
        <w:gridCol w:w="662"/>
        <w:gridCol w:w="1430"/>
      </w:tblGrid>
      <w:tr w:rsidR="00446D15" w:rsidRPr="00446D15" w:rsidTr="00D61AA7">
        <w:trPr>
          <w:trHeight w:val="300"/>
        </w:trPr>
        <w:tc>
          <w:tcPr>
            <w:tcW w:w="1609" w:type="dxa"/>
            <w:gridSpan w:val="2"/>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1211" w:type="dxa"/>
            <w:gridSpan w:val="5"/>
            <w:tcBorders>
              <w:top w:val="nil"/>
              <w:left w:val="nil"/>
              <w:bottom w:val="nil"/>
              <w:right w:val="nil"/>
            </w:tcBorders>
            <w:shd w:val="clear" w:color="auto" w:fill="auto"/>
            <w:noWrap/>
            <w:vAlign w:val="center"/>
            <w:hideMark/>
          </w:tcPr>
          <w:p w:rsidR="00446D15" w:rsidRPr="00446D15" w:rsidRDefault="00446D15" w:rsidP="00446D15">
            <w:pPr>
              <w:jc w:val="both"/>
              <w:rPr>
                <w:rFonts w:ascii="Arial" w:hAnsi="Arial" w:cs="Arial"/>
                <w:color w:val="000000"/>
                <w:sz w:val="22"/>
                <w:szCs w:val="22"/>
                <w:lang w:val="es-ES" w:eastAsia="es-ES"/>
              </w:rPr>
            </w:pPr>
          </w:p>
        </w:tc>
        <w:tc>
          <w:tcPr>
            <w:tcW w:w="3087" w:type="dxa"/>
            <w:gridSpan w:val="8"/>
            <w:tcBorders>
              <w:top w:val="nil"/>
              <w:left w:val="nil"/>
              <w:bottom w:val="nil"/>
              <w:right w:val="nil"/>
            </w:tcBorders>
            <w:shd w:val="clear" w:color="auto" w:fill="auto"/>
            <w:noWrap/>
            <w:vAlign w:val="center"/>
            <w:hideMark/>
          </w:tcPr>
          <w:p w:rsidR="00446D15" w:rsidRPr="00446D15" w:rsidRDefault="00446D15" w:rsidP="00446D15">
            <w:pPr>
              <w:jc w:val="both"/>
              <w:rPr>
                <w:rFonts w:ascii="Arial" w:hAnsi="Arial" w:cs="Arial"/>
                <w:color w:val="000000"/>
                <w:sz w:val="22"/>
                <w:szCs w:val="22"/>
                <w:lang w:val="es-ES" w:eastAsia="es-ES"/>
              </w:rPr>
            </w:pPr>
            <w:r w:rsidRPr="00446D15">
              <w:rPr>
                <w:rFonts w:ascii="Arial" w:hAnsi="Arial" w:cs="Arial"/>
                <w:color w:val="000000"/>
                <w:sz w:val="22"/>
                <w:szCs w:val="22"/>
                <w:lang w:val="es-ES" w:eastAsia="es-ES"/>
              </w:rPr>
              <w:t>17.843,82</w:t>
            </w:r>
          </w:p>
        </w:tc>
        <w:tc>
          <w:tcPr>
            <w:tcW w:w="1430" w:type="dxa"/>
            <w:tcBorders>
              <w:top w:val="nil"/>
              <w:left w:val="nil"/>
              <w:bottom w:val="nil"/>
              <w:right w:val="nil"/>
            </w:tcBorders>
            <w:shd w:val="clear" w:color="auto" w:fill="auto"/>
            <w:noWrap/>
            <w:vAlign w:val="center"/>
            <w:hideMark/>
          </w:tcPr>
          <w:p w:rsidR="00446D15" w:rsidRPr="00446D15" w:rsidRDefault="00446D15" w:rsidP="00446D15">
            <w:pPr>
              <w:jc w:val="right"/>
              <w:rPr>
                <w:rFonts w:ascii="Arial" w:hAnsi="Arial" w:cs="Arial"/>
                <w:color w:val="000000"/>
                <w:sz w:val="22"/>
                <w:szCs w:val="22"/>
                <w:lang w:val="es-ES" w:eastAsia="es-ES"/>
              </w:rPr>
            </w:pPr>
          </w:p>
        </w:tc>
      </w:tr>
      <w:tr w:rsidR="00446D15" w:rsidRPr="00446D15" w:rsidTr="00D61AA7">
        <w:trPr>
          <w:trHeight w:val="300"/>
        </w:trPr>
        <w:tc>
          <w:tcPr>
            <w:tcW w:w="7337" w:type="dxa"/>
            <w:gridSpan w:val="16"/>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r w:rsidRPr="00446D15">
              <w:rPr>
                <w:rFonts w:ascii="Arial" w:hAnsi="Arial" w:cs="Arial"/>
                <w:color w:val="000000"/>
                <w:sz w:val="22"/>
                <w:szCs w:val="22"/>
                <w:lang w:val="es-ES" w:eastAsia="es-ES"/>
              </w:rPr>
              <w:t>NTR= 23 + 1 (---------------------------------------------------)</w:t>
            </w:r>
          </w:p>
        </w:tc>
      </w:tr>
      <w:tr w:rsidR="00446D15" w:rsidRPr="00446D15" w:rsidTr="00D61AA7">
        <w:trPr>
          <w:gridAfter w:val="2"/>
          <w:wAfter w:w="2092" w:type="dxa"/>
          <w:trHeight w:val="300"/>
        </w:trPr>
        <w:tc>
          <w:tcPr>
            <w:tcW w:w="1701" w:type="dxa"/>
            <w:gridSpan w:val="3"/>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1119" w:type="dxa"/>
            <w:gridSpan w:val="4"/>
            <w:tcBorders>
              <w:top w:val="nil"/>
              <w:left w:val="nil"/>
              <w:bottom w:val="nil"/>
              <w:right w:val="nil"/>
            </w:tcBorders>
            <w:shd w:val="clear" w:color="auto" w:fill="auto"/>
            <w:noWrap/>
            <w:vAlign w:val="center"/>
            <w:hideMark/>
          </w:tcPr>
          <w:p w:rsidR="00446D15" w:rsidRPr="00446D15" w:rsidRDefault="00446D15" w:rsidP="00446D15">
            <w:pPr>
              <w:jc w:val="right"/>
              <w:rPr>
                <w:rFonts w:ascii="Arial" w:hAnsi="Arial" w:cs="Arial"/>
                <w:color w:val="000000"/>
                <w:sz w:val="22"/>
                <w:szCs w:val="22"/>
                <w:lang w:val="es-ES" w:eastAsia="es-ES"/>
              </w:rPr>
            </w:pPr>
            <w:r w:rsidRPr="00446D15">
              <w:rPr>
                <w:rFonts w:ascii="Arial" w:hAnsi="Arial" w:cs="Arial"/>
                <w:color w:val="000000"/>
                <w:sz w:val="22"/>
                <w:szCs w:val="22"/>
                <w:lang w:val="es-ES" w:eastAsia="es-ES"/>
              </w:rPr>
              <w:t>17.843,82</w:t>
            </w:r>
          </w:p>
        </w:tc>
        <w:tc>
          <w:tcPr>
            <w:tcW w:w="1008" w:type="dxa"/>
            <w:gridSpan w:val="4"/>
            <w:tcBorders>
              <w:top w:val="nil"/>
              <w:left w:val="nil"/>
              <w:bottom w:val="nil"/>
              <w:right w:val="nil"/>
            </w:tcBorders>
            <w:shd w:val="clear" w:color="auto" w:fill="auto"/>
            <w:noWrap/>
            <w:vAlign w:val="center"/>
            <w:hideMark/>
          </w:tcPr>
          <w:p w:rsidR="00446D15" w:rsidRPr="00446D15" w:rsidRDefault="00446D15" w:rsidP="00446D15">
            <w:pPr>
              <w:jc w:val="center"/>
              <w:rPr>
                <w:rFonts w:ascii="Arial" w:hAnsi="Arial" w:cs="Arial"/>
                <w:color w:val="000000"/>
                <w:sz w:val="22"/>
                <w:szCs w:val="22"/>
                <w:lang w:val="es-ES" w:eastAsia="es-ES"/>
              </w:rPr>
            </w:pPr>
            <w:r w:rsidRPr="00446D15">
              <w:rPr>
                <w:rFonts w:ascii="Arial" w:hAnsi="Arial" w:cs="Arial"/>
                <w:color w:val="000000"/>
                <w:sz w:val="22"/>
                <w:szCs w:val="22"/>
                <w:lang w:val="es-ES" w:eastAsia="es-ES"/>
              </w:rPr>
              <w:t>-</w:t>
            </w:r>
          </w:p>
        </w:tc>
        <w:tc>
          <w:tcPr>
            <w:tcW w:w="1417" w:type="dxa"/>
            <w:gridSpan w:val="3"/>
            <w:tcBorders>
              <w:top w:val="nil"/>
              <w:left w:val="nil"/>
              <w:bottom w:val="nil"/>
              <w:right w:val="nil"/>
            </w:tcBorders>
            <w:shd w:val="clear" w:color="auto" w:fill="auto"/>
            <w:noWrap/>
            <w:vAlign w:val="center"/>
            <w:hideMark/>
          </w:tcPr>
          <w:p w:rsidR="00446D15" w:rsidRPr="00446D15" w:rsidRDefault="00446D15" w:rsidP="00446D15">
            <w:pPr>
              <w:jc w:val="right"/>
              <w:rPr>
                <w:rFonts w:ascii="Arial" w:hAnsi="Arial" w:cs="Arial"/>
                <w:color w:val="000000"/>
                <w:sz w:val="22"/>
                <w:szCs w:val="22"/>
                <w:lang w:val="es-ES" w:eastAsia="es-ES"/>
              </w:rPr>
            </w:pPr>
            <w:r w:rsidRPr="00446D15">
              <w:rPr>
                <w:rFonts w:ascii="Arial" w:hAnsi="Arial" w:cs="Arial"/>
                <w:color w:val="000000"/>
                <w:sz w:val="22"/>
                <w:szCs w:val="22"/>
                <w:lang w:val="es-ES" w:eastAsia="es-ES"/>
              </w:rPr>
              <w:t>-137.386,36</w:t>
            </w:r>
          </w:p>
        </w:tc>
      </w:tr>
      <w:tr w:rsidR="00F82EBE" w:rsidRPr="00446D15" w:rsidTr="00D61AA7">
        <w:trPr>
          <w:trHeight w:val="300"/>
        </w:trPr>
        <w:tc>
          <w:tcPr>
            <w:tcW w:w="2457" w:type="dxa"/>
            <w:gridSpan w:val="5"/>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1206" w:type="dxa"/>
            <w:gridSpan w:val="5"/>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2244" w:type="dxa"/>
            <w:gridSpan w:val="5"/>
            <w:tcBorders>
              <w:top w:val="nil"/>
              <w:left w:val="nil"/>
              <w:bottom w:val="nil"/>
              <w:right w:val="nil"/>
            </w:tcBorders>
            <w:shd w:val="clear" w:color="auto" w:fill="auto"/>
            <w:noWrap/>
            <w:vAlign w:val="center"/>
            <w:hideMark/>
          </w:tcPr>
          <w:p w:rsidR="00446D15" w:rsidRPr="00446D15" w:rsidRDefault="00446D15" w:rsidP="00446D15">
            <w:pPr>
              <w:jc w:val="right"/>
              <w:rPr>
                <w:rFonts w:ascii="Arial" w:hAnsi="Arial" w:cs="Arial"/>
                <w:color w:val="000000"/>
                <w:sz w:val="22"/>
                <w:szCs w:val="22"/>
                <w:lang w:val="es-ES" w:eastAsia="es-ES"/>
              </w:rPr>
            </w:pPr>
          </w:p>
        </w:tc>
        <w:tc>
          <w:tcPr>
            <w:tcW w:w="1430" w:type="dxa"/>
            <w:tcBorders>
              <w:top w:val="nil"/>
              <w:left w:val="nil"/>
              <w:bottom w:val="nil"/>
              <w:right w:val="nil"/>
            </w:tcBorders>
            <w:shd w:val="clear" w:color="auto" w:fill="auto"/>
            <w:noWrap/>
            <w:vAlign w:val="center"/>
            <w:hideMark/>
          </w:tcPr>
          <w:p w:rsidR="00446D15" w:rsidRPr="00446D15" w:rsidRDefault="00446D15" w:rsidP="00446D15">
            <w:pPr>
              <w:jc w:val="right"/>
              <w:rPr>
                <w:rFonts w:ascii="Arial" w:hAnsi="Arial" w:cs="Arial"/>
                <w:color w:val="000000"/>
                <w:sz w:val="22"/>
                <w:szCs w:val="22"/>
                <w:lang w:val="es-ES" w:eastAsia="es-ES"/>
              </w:rPr>
            </w:pPr>
          </w:p>
        </w:tc>
      </w:tr>
      <w:tr w:rsidR="00446D15" w:rsidRPr="00446D15" w:rsidTr="00D61AA7">
        <w:trPr>
          <w:trHeight w:val="300"/>
        </w:trPr>
        <w:tc>
          <w:tcPr>
            <w:tcW w:w="2457" w:type="dxa"/>
            <w:gridSpan w:val="5"/>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187" w:type="dxa"/>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3263" w:type="dxa"/>
            <w:gridSpan w:val="9"/>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r w:rsidRPr="00446D15">
              <w:rPr>
                <w:rFonts w:ascii="Arial" w:hAnsi="Arial" w:cs="Arial"/>
                <w:color w:val="000000"/>
                <w:sz w:val="22"/>
                <w:szCs w:val="22"/>
                <w:lang w:val="es-ES" w:eastAsia="es-ES"/>
              </w:rPr>
              <w:t>$ 17.843,82</w:t>
            </w:r>
          </w:p>
        </w:tc>
        <w:tc>
          <w:tcPr>
            <w:tcW w:w="1430" w:type="dxa"/>
            <w:tcBorders>
              <w:top w:val="nil"/>
              <w:left w:val="nil"/>
              <w:bottom w:val="nil"/>
              <w:right w:val="nil"/>
            </w:tcBorders>
            <w:shd w:val="clear" w:color="auto" w:fill="auto"/>
            <w:noWrap/>
            <w:vAlign w:val="bottom"/>
            <w:hideMark/>
          </w:tcPr>
          <w:p w:rsidR="00446D15" w:rsidRPr="00446D15" w:rsidRDefault="00446D15" w:rsidP="00446D15">
            <w:pPr>
              <w:rPr>
                <w:rFonts w:ascii="Calibri" w:hAnsi="Calibri" w:cs="Calibri"/>
                <w:color w:val="000000"/>
                <w:sz w:val="22"/>
                <w:szCs w:val="22"/>
                <w:lang w:val="es-ES" w:eastAsia="es-ES"/>
              </w:rPr>
            </w:pPr>
          </w:p>
        </w:tc>
      </w:tr>
      <w:tr w:rsidR="00446D15" w:rsidRPr="00446D15" w:rsidTr="00D61AA7">
        <w:trPr>
          <w:trHeight w:val="300"/>
        </w:trPr>
        <w:tc>
          <w:tcPr>
            <w:tcW w:w="7337" w:type="dxa"/>
            <w:gridSpan w:val="16"/>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r w:rsidRPr="00446D15">
              <w:rPr>
                <w:rFonts w:ascii="Arial" w:hAnsi="Arial" w:cs="Arial"/>
                <w:color w:val="000000"/>
                <w:sz w:val="22"/>
                <w:szCs w:val="22"/>
                <w:lang w:val="es-ES" w:eastAsia="es-ES"/>
              </w:rPr>
              <w:t>NTIR = 23 + 1 (-----------------------------------------)</w:t>
            </w:r>
          </w:p>
        </w:tc>
      </w:tr>
      <w:tr w:rsidR="00F82EBE" w:rsidRPr="00446D15" w:rsidTr="00D61AA7">
        <w:trPr>
          <w:trHeight w:val="300"/>
        </w:trPr>
        <w:tc>
          <w:tcPr>
            <w:tcW w:w="851" w:type="dxa"/>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1417" w:type="dxa"/>
            <w:gridSpan w:val="3"/>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3639" w:type="dxa"/>
            <w:gridSpan w:val="11"/>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r w:rsidRPr="00446D15">
              <w:rPr>
                <w:rFonts w:ascii="Arial" w:hAnsi="Arial" w:cs="Arial"/>
                <w:color w:val="000000"/>
                <w:sz w:val="22"/>
                <w:szCs w:val="22"/>
                <w:lang w:val="es-ES" w:eastAsia="es-ES"/>
              </w:rPr>
              <w:t>$ 155.230,18</w:t>
            </w:r>
          </w:p>
        </w:tc>
        <w:tc>
          <w:tcPr>
            <w:tcW w:w="1430" w:type="dxa"/>
            <w:tcBorders>
              <w:top w:val="nil"/>
              <w:left w:val="nil"/>
              <w:bottom w:val="nil"/>
              <w:right w:val="nil"/>
            </w:tcBorders>
            <w:shd w:val="clear" w:color="auto" w:fill="auto"/>
            <w:noWrap/>
            <w:vAlign w:val="center"/>
            <w:hideMark/>
          </w:tcPr>
          <w:p w:rsidR="00446D15" w:rsidRPr="00446D15" w:rsidRDefault="00446D15" w:rsidP="00446D15">
            <w:pPr>
              <w:jc w:val="center"/>
              <w:rPr>
                <w:rFonts w:ascii="Arial" w:hAnsi="Arial" w:cs="Arial"/>
                <w:color w:val="000000"/>
                <w:sz w:val="22"/>
                <w:szCs w:val="22"/>
                <w:lang w:val="es-ES" w:eastAsia="es-ES"/>
              </w:rPr>
            </w:pPr>
          </w:p>
        </w:tc>
      </w:tr>
      <w:tr w:rsidR="00D61AA7" w:rsidRPr="00446D15" w:rsidTr="00D61AA7">
        <w:trPr>
          <w:trHeight w:val="300"/>
        </w:trPr>
        <w:tc>
          <w:tcPr>
            <w:tcW w:w="851" w:type="dxa"/>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3497" w:type="dxa"/>
            <w:gridSpan w:val="11"/>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1559" w:type="dxa"/>
            <w:gridSpan w:val="3"/>
            <w:tcBorders>
              <w:top w:val="nil"/>
              <w:left w:val="nil"/>
              <w:bottom w:val="nil"/>
              <w:right w:val="nil"/>
            </w:tcBorders>
            <w:shd w:val="clear" w:color="auto" w:fill="auto"/>
            <w:noWrap/>
            <w:vAlign w:val="center"/>
            <w:hideMark/>
          </w:tcPr>
          <w:p w:rsidR="00446D15" w:rsidRPr="00446D15" w:rsidRDefault="00446D15" w:rsidP="00446D15">
            <w:pPr>
              <w:jc w:val="center"/>
              <w:rPr>
                <w:rFonts w:ascii="Arial" w:hAnsi="Arial" w:cs="Arial"/>
                <w:color w:val="000000"/>
                <w:sz w:val="22"/>
                <w:szCs w:val="22"/>
                <w:lang w:val="es-ES" w:eastAsia="es-ES"/>
              </w:rPr>
            </w:pPr>
          </w:p>
        </w:tc>
        <w:tc>
          <w:tcPr>
            <w:tcW w:w="1430" w:type="dxa"/>
            <w:tcBorders>
              <w:top w:val="nil"/>
              <w:left w:val="nil"/>
              <w:bottom w:val="nil"/>
              <w:right w:val="nil"/>
            </w:tcBorders>
            <w:shd w:val="clear" w:color="auto" w:fill="auto"/>
            <w:noWrap/>
            <w:vAlign w:val="center"/>
            <w:hideMark/>
          </w:tcPr>
          <w:p w:rsidR="00446D15" w:rsidRPr="00446D15" w:rsidRDefault="00446D15" w:rsidP="00446D15">
            <w:pPr>
              <w:jc w:val="center"/>
              <w:rPr>
                <w:rFonts w:ascii="Arial" w:hAnsi="Arial" w:cs="Arial"/>
                <w:color w:val="000000"/>
                <w:sz w:val="22"/>
                <w:szCs w:val="22"/>
                <w:lang w:val="es-ES" w:eastAsia="es-ES"/>
              </w:rPr>
            </w:pPr>
          </w:p>
        </w:tc>
      </w:tr>
      <w:tr w:rsidR="00F82EBE" w:rsidRPr="00446D15" w:rsidTr="00D61AA7">
        <w:trPr>
          <w:trHeight w:val="300"/>
        </w:trPr>
        <w:tc>
          <w:tcPr>
            <w:tcW w:w="851" w:type="dxa"/>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r w:rsidRPr="00446D15">
              <w:rPr>
                <w:rFonts w:ascii="Arial" w:hAnsi="Arial" w:cs="Arial"/>
                <w:color w:val="000000"/>
                <w:sz w:val="22"/>
                <w:szCs w:val="22"/>
                <w:lang w:val="es-ES" w:eastAsia="es-ES"/>
              </w:rPr>
              <w:t>NTR =</w:t>
            </w:r>
          </w:p>
        </w:tc>
        <w:tc>
          <w:tcPr>
            <w:tcW w:w="1793" w:type="dxa"/>
            <w:gridSpan w:val="5"/>
            <w:tcBorders>
              <w:top w:val="nil"/>
              <w:left w:val="nil"/>
              <w:bottom w:val="nil"/>
              <w:right w:val="nil"/>
            </w:tcBorders>
            <w:shd w:val="clear" w:color="auto" w:fill="auto"/>
            <w:noWrap/>
            <w:vAlign w:val="center"/>
            <w:hideMark/>
          </w:tcPr>
          <w:p w:rsidR="00446D15" w:rsidRPr="00446D15" w:rsidRDefault="00446D15" w:rsidP="00446D15">
            <w:pPr>
              <w:jc w:val="center"/>
              <w:rPr>
                <w:rFonts w:ascii="Arial" w:hAnsi="Arial" w:cs="Arial"/>
                <w:color w:val="000000"/>
                <w:sz w:val="22"/>
                <w:szCs w:val="22"/>
                <w:lang w:val="es-ES" w:eastAsia="es-ES"/>
              </w:rPr>
            </w:pPr>
            <w:r w:rsidRPr="00446D15">
              <w:rPr>
                <w:rFonts w:ascii="Arial" w:hAnsi="Arial" w:cs="Arial"/>
                <w:color w:val="000000"/>
                <w:sz w:val="22"/>
                <w:szCs w:val="22"/>
                <w:lang w:val="es-ES" w:eastAsia="es-ES"/>
              </w:rPr>
              <w:t>23</w:t>
            </w:r>
          </w:p>
        </w:tc>
        <w:tc>
          <w:tcPr>
            <w:tcW w:w="751" w:type="dxa"/>
            <w:gridSpan w:val="2"/>
            <w:tcBorders>
              <w:top w:val="nil"/>
              <w:left w:val="nil"/>
              <w:bottom w:val="nil"/>
              <w:right w:val="nil"/>
            </w:tcBorders>
            <w:shd w:val="clear" w:color="auto" w:fill="auto"/>
            <w:noWrap/>
            <w:vAlign w:val="center"/>
            <w:hideMark/>
          </w:tcPr>
          <w:p w:rsidR="00446D15" w:rsidRPr="00446D15" w:rsidRDefault="00446D15" w:rsidP="00446D15">
            <w:pPr>
              <w:jc w:val="center"/>
              <w:rPr>
                <w:rFonts w:ascii="Arial" w:hAnsi="Arial" w:cs="Arial"/>
                <w:color w:val="000000"/>
                <w:sz w:val="22"/>
                <w:szCs w:val="22"/>
                <w:lang w:val="es-ES" w:eastAsia="es-ES"/>
              </w:rPr>
            </w:pPr>
            <w:r w:rsidRPr="00446D15">
              <w:rPr>
                <w:rFonts w:ascii="Arial" w:hAnsi="Arial" w:cs="Arial"/>
                <w:color w:val="000000"/>
                <w:sz w:val="22"/>
                <w:szCs w:val="22"/>
                <w:lang w:val="es-ES" w:eastAsia="es-ES"/>
              </w:rPr>
              <w:t>+</w:t>
            </w:r>
          </w:p>
        </w:tc>
        <w:tc>
          <w:tcPr>
            <w:tcW w:w="3942" w:type="dxa"/>
            <w:gridSpan w:val="8"/>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r w:rsidRPr="00446D15">
              <w:rPr>
                <w:rFonts w:ascii="Arial" w:hAnsi="Arial" w:cs="Arial"/>
                <w:color w:val="000000"/>
                <w:sz w:val="22"/>
                <w:szCs w:val="22"/>
                <w:lang w:val="es-ES" w:eastAsia="es-ES"/>
              </w:rPr>
              <w:t>0,11</w:t>
            </w:r>
          </w:p>
        </w:tc>
      </w:tr>
      <w:tr w:rsidR="00F82EBE" w:rsidRPr="00446D15" w:rsidTr="00D61AA7">
        <w:trPr>
          <w:trHeight w:val="300"/>
        </w:trPr>
        <w:tc>
          <w:tcPr>
            <w:tcW w:w="851" w:type="dxa"/>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2685" w:type="dxa"/>
            <w:gridSpan w:val="8"/>
            <w:tcBorders>
              <w:top w:val="nil"/>
              <w:left w:val="nil"/>
              <w:bottom w:val="nil"/>
              <w:right w:val="nil"/>
            </w:tcBorders>
            <w:shd w:val="clear" w:color="auto" w:fill="auto"/>
            <w:noWrap/>
            <w:vAlign w:val="center"/>
            <w:hideMark/>
          </w:tcPr>
          <w:p w:rsidR="00446D15" w:rsidRPr="00446D15" w:rsidRDefault="00446D15" w:rsidP="00446D15">
            <w:pPr>
              <w:jc w:val="center"/>
              <w:rPr>
                <w:rFonts w:ascii="Arial" w:hAnsi="Arial" w:cs="Arial"/>
                <w:color w:val="000000"/>
                <w:sz w:val="22"/>
                <w:szCs w:val="22"/>
                <w:lang w:val="es-ES" w:eastAsia="es-ES"/>
              </w:rPr>
            </w:pPr>
          </w:p>
        </w:tc>
        <w:tc>
          <w:tcPr>
            <w:tcW w:w="1127" w:type="dxa"/>
            <w:gridSpan w:val="4"/>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2674" w:type="dxa"/>
            <w:gridSpan w:val="3"/>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r>
      <w:tr w:rsidR="00F82EBE" w:rsidRPr="00446D15" w:rsidTr="00D61AA7">
        <w:trPr>
          <w:trHeight w:val="315"/>
        </w:trPr>
        <w:tc>
          <w:tcPr>
            <w:tcW w:w="851" w:type="dxa"/>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2685" w:type="dxa"/>
            <w:gridSpan w:val="8"/>
            <w:tcBorders>
              <w:top w:val="nil"/>
              <w:left w:val="nil"/>
              <w:bottom w:val="nil"/>
              <w:right w:val="nil"/>
            </w:tcBorders>
            <w:shd w:val="clear" w:color="auto" w:fill="auto"/>
            <w:noWrap/>
            <w:vAlign w:val="center"/>
            <w:hideMark/>
          </w:tcPr>
          <w:p w:rsidR="00446D15" w:rsidRPr="00446D15" w:rsidRDefault="00446D15" w:rsidP="00446D15">
            <w:pPr>
              <w:jc w:val="center"/>
              <w:rPr>
                <w:rFonts w:ascii="Arial" w:hAnsi="Arial" w:cs="Arial"/>
                <w:color w:val="000000"/>
                <w:sz w:val="22"/>
                <w:szCs w:val="22"/>
                <w:lang w:val="es-ES" w:eastAsia="es-ES"/>
              </w:rPr>
            </w:pPr>
          </w:p>
        </w:tc>
        <w:tc>
          <w:tcPr>
            <w:tcW w:w="1127" w:type="dxa"/>
            <w:gridSpan w:val="4"/>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2674" w:type="dxa"/>
            <w:gridSpan w:val="3"/>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r>
      <w:tr w:rsidR="00F82EBE" w:rsidRPr="00446D15" w:rsidTr="00D61AA7">
        <w:trPr>
          <w:trHeight w:val="315"/>
        </w:trPr>
        <w:tc>
          <w:tcPr>
            <w:tcW w:w="851" w:type="dxa"/>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c>
          <w:tcPr>
            <w:tcW w:w="2685" w:type="dxa"/>
            <w:gridSpan w:val="8"/>
            <w:tcBorders>
              <w:top w:val="single" w:sz="8" w:space="0" w:color="auto"/>
              <w:left w:val="single" w:sz="8" w:space="0" w:color="auto"/>
              <w:bottom w:val="single" w:sz="8" w:space="0" w:color="auto"/>
              <w:right w:val="nil"/>
            </w:tcBorders>
            <w:shd w:val="clear" w:color="auto" w:fill="auto"/>
            <w:noWrap/>
            <w:vAlign w:val="center"/>
            <w:hideMark/>
          </w:tcPr>
          <w:p w:rsidR="00446D15" w:rsidRPr="00446D15" w:rsidRDefault="00446D15" w:rsidP="00446D15">
            <w:pPr>
              <w:jc w:val="center"/>
              <w:rPr>
                <w:rFonts w:ascii="Arial" w:hAnsi="Arial" w:cs="Arial"/>
                <w:color w:val="000000"/>
                <w:sz w:val="22"/>
                <w:szCs w:val="22"/>
                <w:lang w:val="es-ES" w:eastAsia="es-ES"/>
              </w:rPr>
            </w:pPr>
            <w:r w:rsidRPr="00446D15">
              <w:rPr>
                <w:rFonts w:ascii="Arial" w:hAnsi="Arial" w:cs="Arial"/>
                <w:color w:val="000000"/>
                <w:sz w:val="22"/>
                <w:szCs w:val="22"/>
                <w:lang w:val="es-ES" w:eastAsia="es-ES"/>
              </w:rPr>
              <w:t>NTIR =</w:t>
            </w:r>
          </w:p>
        </w:tc>
        <w:tc>
          <w:tcPr>
            <w:tcW w:w="1127" w:type="dxa"/>
            <w:gridSpan w:val="4"/>
            <w:tcBorders>
              <w:top w:val="single" w:sz="8" w:space="0" w:color="auto"/>
              <w:left w:val="nil"/>
              <w:bottom w:val="single" w:sz="8" w:space="0" w:color="auto"/>
              <w:right w:val="single" w:sz="8" w:space="0" w:color="auto"/>
            </w:tcBorders>
            <w:shd w:val="clear" w:color="auto" w:fill="auto"/>
            <w:noWrap/>
            <w:vAlign w:val="center"/>
            <w:hideMark/>
          </w:tcPr>
          <w:p w:rsidR="00446D15" w:rsidRPr="00446D15" w:rsidRDefault="00446D15" w:rsidP="00446D15">
            <w:pPr>
              <w:jc w:val="right"/>
              <w:rPr>
                <w:rFonts w:ascii="Arial" w:hAnsi="Arial" w:cs="Arial"/>
                <w:b/>
                <w:bCs/>
                <w:color w:val="000000"/>
                <w:sz w:val="22"/>
                <w:szCs w:val="22"/>
                <w:lang w:val="es-ES" w:eastAsia="es-ES"/>
              </w:rPr>
            </w:pPr>
            <w:r w:rsidRPr="00446D15">
              <w:rPr>
                <w:rFonts w:ascii="Arial" w:hAnsi="Arial" w:cs="Arial"/>
                <w:b/>
                <w:bCs/>
                <w:color w:val="000000"/>
                <w:sz w:val="22"/>
                <w:szCs w:val="22"/>
                <w:lang w:val="es-ES" w:eastAsia="es-ES"/>
              </w:rPr>
              <w:t>23,11</w:t>
            </w:r>
          </w:p>
        </w:tc>
        <w:tc>
          <w:tcPr>
            <w:tcW w:w="2674" w:type="dxa"/>
            <w:gridSpan w:val="3"/>
            <w:tcBorders>
              <w:top w:val="nil"/>
              <w:left w:val="nil"/>
              <w:bottom w:val="nil"/>
              <w:right w:val="nil"/>
            </w:tcBorders>
            <w:shd w:val="clear" w:color="auto" w:fill="auto"/>
            <w:noWrap/>
            <w:vAlign w:val="center"/>
            <w:hideMark/>
          </w:tcPr>
          <w:p w:rsidR="00446D15" w:rsidRPr="00446D15" w:rsidRDefault="00446D15" w:rsidP="00446D15">
            <w:pPr>
              <w:rPr>
                <w:rFonts w:ascii="Arial" w:hAnsi="Arial" w:cs="Arial"/>
                <w:color w:val="000000"/>
                <w:sz w:val="22"/>
                <w:szCs w:val="22"/>
                <w:lang w:val="es-ES" w:eastAsia="es-ES"/>
              </w:rPr>
            </w:pPr>
          </w:p>
        </w:tc>
      </w:tr>
      <w:tr w:rsidR="00F82EBE" w:rsidRPr="00446D15" w:rsidTr="00D61AA7">
        <w:trPr>
          <w:trHeight w:val="300"/>
        </w:trPr>
        <w:tc>
          <w:tcPr>
            <w:tcW w:w="851" w:type="dxa"/>
            <w:tcBorders>
              <w:top w:val="nil"/>
              <w:left w:val="nil"/>
              <w:bottom w:val="nil"/>
              <w:right w:val="nil"/>
            </w:tcBorders>
            <w:shd w:val="clear" w:color="auto" w:fill="auto"/>
            <w:noWrap/>
            <w:vAlign w:val="bottom"/>
            <w:hideMark/>
          </w:tcPr>
          <w:p w:rsidR="00446D15" w:rsidRPr="00446D15" w:rsidRDefault="00446D15" w:rsidP="00446D15">
            <w:pPr>
              <w:rPr>
                <w:rFonts w:ascii="Calibri" w:hAnsi="Calibri" w:cs="Calibri"/>
                <w:color w:val="000000"/>
                <w:sz w:val="22"/>
                <w:szCs w:val="22"/>
                <w:lang w:val="es-ES" w:eastAsia="es-ES"/>
              </w:rPr>
            </w:pPr>
          </w:p>
        </w:tc>
        <w:tc>
          <w:tcPr>
            <w:tcW w:w="2685" w:type="dxa"/>
            <w:gridSpan w:val="8"/>
            <w:tcBorders>
              <w:top w:val="nil"/>
              <w:left w:val="nil"/>
              <w:bottom w:val="nil"/>
              <w:right w:val="nil"/>
            </w:tcBorders>
            <w:shd w:val="clear" w:color="auto" w:fill="auto"/>
            <w:noWrap/>
            <w:vAlign w:val="bottom"/>
            <w:hideMark/>
          </w:tcPr>
          <w:p w:rsidR="00446D15" w:rsidRPr="00446D15" w:rsidRDefault="00446D15" w:rsidP="00446D15">
            <w:pPr>
              <w:rPr>
                <w:rFonts w:ascii="Calibri" w:hAnsi="Calibri" w:cs="Calibri"/>
                <w:color w:val="000000"/>
                <w:sz w:val="22"/>
                <w:szCs w:val="22"/>
                <w:lang w:val="es-ES" w:eastAsia="es-ES"/>
              </w:rPr>
            </w:pPr>
          </w:p>
        </w:tc>
        <w:tc>
          <w:tcPr>
            <w:tcW w:w="1127" w:type="dxa"/>
            <w:gridSpan w:val="4"/>
            <w:tcBorders>
              <w:top w:val="nil"/>
              <w:left w:val="nil"/>
              <w:bottom w:val="nil"/>
              <w:right w:val="nil"/>
            </w:tcBorders>
            <w:shd w:val="clear" w:color="auto" w:fill="auto"/>
            <w:noWrap/>
            <w:vAlign w:val="bottom"/>
            <w:hideMark/>
          </w:tcPr>
          <w:p w:rsidR="00446D15" w:rsidRPr="00446D15" w:rsidRDefault="00446D15" w:rsidP="00446D15">
            <w:pPr>
              <w:rPr>
                <w:rFonts w:ascii="Calibri" w:hAnsi="Calibri" w:cs="Calibri"/>
                <w:color w:val="000000"/>
                <w:sz w:val="22"/>
                <w:szCs w:val="22"/>
                <w:lang w:val="es-ES" w:eastAsia="es-ES"/>
              </w:rPr>
            </w:pPr>
          </w:p>
        </w:tc>
        <w:tc>
          <w:tcPr>
            <w:tcW w:w="2674" w:type="dxa"/>
            <w:gridSpan w:val="3"/>
            <w:tcBorders>
              <w:top w:val="nil"/>
              <w:left w:val="nil"/>
              <w:bottom w:val="nil"/>
              <w:right w:val="nil"/>
            </w:tcBorders>
            <w:shd w:val="clear" w:color="auto" w:fill="auto"/>
            <w:noWrap/>
            <w:vAlign w:val="bottom"/>
            <w:hideMark/>
          </w:tcPr>
          <w:p w:rsidR="00446D15" w:rsidRPr="00446D15" w:rsidRDefault="00446D15" w:rsidP="00446D15">
            <w:pPr>
              <w:rPr>
                <w:rFonts w:ascii="Calibri" w:hAnsi="Calibri" w:cs="Calibri"/>
                <w:color w:val="000000"/>
                <w:sz w:val="22"/>
                <w:szCs w:val="22"/>
                <w:lang w:val="es-ES" w:eastAsia="es-ES"/>
              </w:rPr>
            </w:pPr>
          </w:p>
        </w:tc>
      </w:tr>
    </w:tbl>
    <w:p w:rsidR="00446D15" w:rsidRDefault="00446D15" w:rsidP="00EE6AE4">
      <w:pPr>
        <w:spacing w:line="360" w:lineRule="auto"/>
        <w:rPr>
          <w:rFonts w:ascii="Arial" w:hAnsi="Arial" w:cs="Arial"/>
          <w:b/>
        </w:rPr>
      </w:pPr>
    </w:p>
    <w:tbl>
      <w:tblPr>
        <w:tblW w:w="8308" w:type="dxa"/>
        <w:tblInd w:w="70" w:type="dxa"/>
        <w:tblCellMar>
          <w:left w:w="70" w:type="dxa"/>
          <w:right w:w="70" w:type="dxa"/>
        </w:tblCellMar>
        <w:tblLook w:val="04A0" w:firstRow="1" w:lastRow="0" w:firstColumn="1" w:lastColumn="0" w:noHBand="0" w:noVBand="1"/>
      </w:tblPr>
      <w:tblGrid>
        <w:gridCol w:w="2680"/>
        <w:gridCol w:w="836"/>
        <w:gridCol w:w="2073"/>
        <w:gridCol w:w="1343"/>
        <w:gridCol w:w="1376"/>
      </w:tblGrid>
      <w:tr w:rsidR="00A24D43" w:rsidRPr="00A24D43" w:rsidTr="00A24D43">
        <w:trPr>
          <w:trHeight w:val="300"/>
        </w:trPr>
        <w:tc>
          <w:tcPr>
            <w:tcW w:w="3516" w:type="dxa"/>
            <w:gridSpan w:val="2"/>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b/>
                <w:bCs/>
                <w:color w:val="000000"/>
                <w:sz w:val="20"/>
                <w:szCs w:val="20"/>
                <w:lang w:val="es-ES" w:eastAsia="es-ES"/>
              </w:rPr>
            </w:pPr>
            <w:r w:rsidRPr="00A24D43">
              <w:rPr>
                <w:rFonts w:ascii="Arial" w:hAnsi="Arial" w:cs="Arial"/>
                <w:b/>
                <w:bCs/>
                <w:color w:val="000000"/>
                <w:sz w:val="20"/>
                <w:szCs w:val="20"/>
                <w:lang w:val="es-ES" w:eastAsia="es-ES"/>
              </w:rPr>
              <w:t>1) DIFERENCIA DE TIR</w:t>
            </w:r>
          </w:p>
        </w:tc>
        <w:tc>
          <w:tcPr>
            <w:tcW w:w="3416" w:type="dxa"/>
            <w:gridSpan w:val="2"/>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b/>
                <w:bCs/>
                <w:color w:val="000000"/>
                <w:sz w:val="20"/>
                <w:szCs w:val="20"/>
                <w:lang w:val="es-ES" w:eastAsia="es-ES"/>
              </w:rPr>
            </w:pPr>
            <w:r w:rsidRPr="00A24D43">
              <w:rPr>
                <w:rFonts w:ascii="Arial" w:hAnsi="Arial" w:cs="Arial"/>
                <w:b/>
                <w:bCs/>
                <w:color w:val="000000"/>
                <w:sz w:val="20"/>
                <w:szCs w:val="20"/>
                <w:lang w:val="es-ES" w:eastAsia="es-ES"/>
              </w:rPr>
              <w:t>2)  PORCENTAJE DE VARIACIÓN</w:t>
            </w:r>
          </w:p>
        </w:tc>
        <w:tc>
          <w:tcPr>
            <w:tcW w:w="1376"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b/>
                <w:bCs/>
                <w:color w:val="000000"/>
                <w:sz w:val="20"/>
                <w:szCs w:val="20"/>
                <w:lang w:val="es-ES" w:eastAsia="es-ES"/>
              </w:rPr>
            </w:pPr>
          </w:p>
        </w:tc>
      </w:tr>
      <w:tr w:rsidR="00A24D43" w:rsidRPr="00A24D43" w:rsidTr="00A24D43">
        <w:trPr>
          <w:trHeight w:val="300"/>
        </w:trPr>
        <w:tc>
          <w:tcPr>
            <w:tcW w:w="3516" w:type="dxa"/>
            <w:gridSpan w:val="2"/>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2"/>
                <w:szCs w:val="22"/>
                <w:lang w:val="es-ES" w:eastAsia="es-ES"/>
              </w:rPr>
            </w:pPr>
            <w:r w:rsidRPr="00A24D43">
              <w:rPr>
                <w:rFonts w:ascii="Arial" w:hAnsi="Arial" w:cs="Arial"/>
                <w:color w:val="000000"/>
                <w:sz w:val="22"/>
                <w:szCs w:val="22"/>
                <w:lang w:val="es-ES" w:eastAsia="es-ES"/>
              </w:rPr>
              <w:lastRenderedPageBreak/>
              <w:t>Dif.Tir. = Tir proy. - Nueva Tir</w:t>
            </w:r>
          </w:p>
        </w:tc>
        <w:tc>
          <w:tcPr>
            <w:tcW w:w="4792" w:type="dxa"/>
            <w:gridSpan w:val="3"/>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b/>
                <w:bCs/>
                <w:color w:val="000000"/>
                <w:sz w:val="20"/>
                <w:szCs w:val="20"/>
                <w:lang w:val="es-ES" w:eastAsia="es-ES"/>
              </w:rPr>
            </w:pPr>
            <w:r w:rsidRPr="00A24D43">
              <w:rPr>
                <w:rFonts w:ascii="Arial" w:hAnsi="Arial" w:cs="Arial"/>
                <w:b/>
                <w:bCs/>
                <w:color w:val="000000"/>
                <w:sz w:val="20"/>
                <w:szCs w:val="20"/>
                <w:lang w:val="es-ES" w:eastAsia="es-ES"/>
              </w:rPr>
              <w:t>% Var. = (Dif. Tir  / Tir del proy.) *100</w:t>
            </w:r>
          </w:p>
        </w:tc>
      </w:tr>
      <w:tr w:rsidR="00A24D43" w:rsidRPr="00A24D43" w:rsidTr="00A24D43">
        <w:trPr>
          <w:trHeight w:val="300"/>
        </w:trPr>
        <w:tc>
          <w:tcPr>
            <w:tcW w:w="2680"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2"/>
                <w:szCs w:val="22"/>
                <w:lang w:val="es-ES" w:eastAsia="es-ES"/>
              </w:rPr>
            </w:pPr>
            <w:r w:rsidRPr="00A24D43">
              <w:rPr>
                <w:rFonts w:ascii="Arial" w:hAnsi="Arial" w:cs="Arial"/>
                <w:color w:val="000000"/>
                <w:sz w:val="22"/>
                <w:szCs w:val="22"/>
                <w:lang w:val="es-ES" w:eastAsia="es-ES"/>
              </w:rPr>
              <w:t>Dif.Tir.=</w:t>
            </w:r>
          </w:p>
        </w:tc>
        <w:tc>
          <w:tcPr>
            <w:tcW w:w="836"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b/>
                <w:bCs/>
                <w:color w:val="000000"/>
                <w:sz w:val="22"/>
                <w:szCs w:val="22"/>
                <w:lang w:val="es-ES" w:eastAsia="es-ES"/>
              </w:rPr>
            </w:pPr>
            <w:r w:rsidRPr="00A24D43">
              <w:rPr>
                <w:rFonts w:ascii="Arial" w:hAnsi="Arial" w:cs="Arial"/>
                <w:b/>
                <w:bCs/>
                <w:color w:val="000000"/>
                <w:sz w:val="22"/>
                <w:szCs w:val="22"/>
                <w:lang w:val="es-ES" w:eastAsia="es-ES"/>
              </w:rPr>
              <w:t>3,37</w:t>
            </w:r>
          </w:p>
        </w:tc>
        <w:tc>
          <w:tcPr>
            <w:tcW w:w="2073" w:type="dxa"/>
            <w:tcBorders>
              <w:top w:val="nil"/>
              <w:left w:val="nil"/>
              <w:bottom w:val="nil"/>
              <w:right w:val="nil"/>
            </w:tcBorders>
            <w:shd w:val="clear" w:color="auto" w:fill="auto"/>
            <w:noWrap/>
            <w:vAlign w:val="center"/>
            <w:hideMark/>
          </w:tcPr>
          <w:p w:rsidR="00A24D43" w:rsidRPr="00A24D43" w:rsidRDefault="00A24D43" w:rsidP="00A24D43">
            <w:pPr>
              <w:jc w:val="right"/>
              <w:rPr>
                <w:rFonts w:ascii="Arial" w:hAnsi="Arial" w:cs="Arial"/>
                <w:color w:val="000000"/>
                <w:sz w:val="22"/>
                <w:szCs w:val="22"/>
                <w:lang w:val="es-ES" w:eastAsia="es-ES"/>
              </w:rPr>
            </w:pPr>
            <w:r w:rsidRPr="00A24D43">
              <w:rPr>
                <w:rFonts w:ascii="Arial" w:hAnsi="Arial" w:cs="Arial"/>
                <w:color w:val="000000"/>
                <w:sz w:val="22"/>
                <w:szCs w:val="22"/>
                <w:lang w:val="es-ES" w:eastAsia="es-ES"/>
              </w:rPr>
              <w:t>% Var. =</w:t>
            </w:r>
          </w:p>
        </w:tc>
        <w:tc>
          <w:tcPr>
            <w:tcW w:w="1343" w:type="dxa"/>
            <w:tcBorders>
              <w:top w:val="nil"/>
              <w:left w:val="nil"/>
              <w:bottom w:val="nil"/>
              <w:right w:val="nil"/>
            </w:tcBorders>
            <w:shd w:val="clear" w:color="auto" w:fill="auto"/>
            <w:noWrap/>
            <w:vAlign w:val="center"/>
            <w:hideMark/>
          </w:tcPr>
          <w:p w:rsidR="00A24D43" w:rsidRPr="00A24D43" w:rsidRDefault="00A24D43" w:rsidP="00A24D43">
            <w:pPr>
              <w:jc w:val="right"/>
              <w:rPr>
                <w:rFonts w:ascii="Arial" w:hAnsi="Arial" w:cs="Arial"/>
                <w:b/>
                <w:bCs/>
                <w:color w:val="000000"/>
                <w:sz w:val="22"/>
                <w:szCs w:val="22"/>
                <w:lang w:val="es-ES" w:eastAsia="es-ES"/>
              </w:rPr>
            </w:pPr>
            <w:r w:rsidRPr="00A24D43">
              <w:rPr>
                <w:rFonts w:ascii="Arial" w:hAnsi="Arial" w:cs="Arial"/>
                <w:b/>
                <w:bCs/>
                <w:color w:val="000000"/>
                <w:sz w:val="22"/>
                <w:szCs w:val="22"/>
                <w:lang w:val="es-ES" w:eastAsia="es-ES"/>
              </w:rPr>
              <w:t>12,74</w:t>
            </w:r>
          </w:p>
        </w:tc>
        <w:tc>
          <w:tcPr>
            <w:tcW w:w="1376"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2"/>
                <w:szCs w:val="22"/>
                <w:lang w:val="es-ES" w:eastAsia="es-ES"/>
              </w:rPr>
            </w:pPr>
            <w:r w:rsidRPr="00A24D43">
              <w:rPr>
                <w:rFonts w:ascii="Arial" w:hAnsi="Arial" w:cs="Arial"/>
                <w:color w:val="000000"/>
                <w:sz w:val="22"/>
                <w:szCs w:val="22"/>
                <w:lang w:val="es-ES" w:eastAsia="es-ES"/>
              </w:rPr>
              <w:t>%</w:t>
            </w:r>
          </w:p>
        </w:tc>
      </w:tr>
      <w:tr w:rsidR="00A24D43" w:rsidRPr="00A24D43" w:rsidTr="00A24D43">
        <w:trPr>
          <w:trHeight w:val="315"/>
        </w:trPr>
        <w:tc>
          <w:tcPr>
            <w:tcW w:w="2680"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0"/>
                <w:szCs w:val="20"/>
                <w:lang w:val="es-ES" w:eastAsia="es-ES"/>
              </w:rPr>
            </w:pPr>
          </w:p>
        </w:tc>
        <w:tc>
          <w:tcPr>
            <w:tcW w:w="836"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0"/>
                <w:szCs w:val="20"/>
                <w:lang w:val="es-ES" w:eastAsia="es-ES"/>
              </w:rPr>
            </w:pPr>
          </w:p>
        </w:tc>
        <w:tc>
          <w:tcPr>
            <w:tcW w:w="2073"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0"/>
                <w:szCs w:val="20"/>
                <w:lang w:val="es-ES" w:eastAsia="es-ES"/>
              </w:rPr>
            </w:pPr>
          </w:p>
        </w:tc>
        <w:tc>
          <w:tcPr>
            <w:tcW w:w="1343"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0"/>
                <w:szCs w:val="20"/>
                <w:lang w:val="es-ES" w:eastAsia="es-ES"/>
              </w:rPr>
            </w:pPr>
          </w:p>
        </w:tc>
        <w:tc>
          <w:tcPr>
            <w:tcW w:w="1376"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0"/>
                <w:szCs w:val="20"/>
                <w:lang w:val="es-ES" w:eastAsia="es-ES"/>
              </w:rPr>
            </w:pPr>
          </w:p>
        </w:tc>
      </w:tr>
      <w:tr w:rsidR="00A24D43" w:rsidRPr="00A24D43" w:rsidTr="00A24D43">
        <w:trPr>
          <w:trHeight w:val="330"/>
        </w:trPr>
        <w:tc>
          <w:tcPr>
            <w:tcW w:w="3516" w:type="dxa"/>
            <w:gridSpan w:val="2"/>
            <w:tcBorders>
              <w:top w:val="single" w:sz="8" w:space="0" w:color="auto"/>
              <w:left w:val="single" w:sz="8" w:space="0" w:color="auto"/>
              <w:bottom w:val="single" w:sz="8" w:space="0" w:color="auto"/>
              <w:right w:val="nil"/>
            </w:tcBorders>
            <w:shd w:val="clear" w:color="auto" w:fill="auto"/>
            <w:noWrap/>
            <w:vAlign w:val="center"/>
            <w:hideMark/>
          </w:tcPr>
          <w:p w:rsidR="00A24D43" w:rsidRPr="00A24D43" w:rsidRDefault="00A24D43" w:rsidP="00A24D43">
            <w:pPr>
              <w:rPr>
                <w:rFonts w:ascii="Arial" w:hAnsi="Arial" w:cs="Arial"/>
                <w:color w:val="000000"/>
                <w:sz w:val="20"/>
                <w:szCs w:val="20"/>
                <w:lang w:val="es-ES" w:eastAsia="es-ES"/>
              </w:rPr>
            </w:pPr>
            <w:r w:rsidRPr="00A24D43">
              <w:rPr>
                <w:rFonts w:ascii="Arial" w:hAnsi="Arial" w:cs="Arial"/>
                <w:color w:val="000000"/>
                <w:sz w:val="20"/>
                <w:szCs w:val="20"/>
                <w:lang w:val="es-ES" w:eastAsia="es-ES"/>
              </w:rPr>
              <w:t>TIR DEL PROYECTO  =</w:t>
            </w:r>
          </w:p>
        </w:tc>
        <w:tc>
          <w:tcPr>
            <w:tcW w:w="2073" w:type="dxa"/>
            <w:tcBorders>
              <w:top w:val="single" w:sz="8" w:space="0" w:color="auto"/>
              <w:left w:val="nil"/>
              <w:bottom w:val="single" w:sz="8" w:space="0" w:color="auto"/>
              <w:right w:val="single" w:sz="8" w:space="0" w:color="auto"/>
            </w:tcBorders>
            <w:shd w:val="clear" w:color="auto" w:fill="auto"/>
            <w:noWrap/>
            <w:vAlign w:val="center"/>
            <w:hideMark/>
          </w:tcPr>
          <w:p w:rsidR="00A24D43" w:rsidRPr="00A24D43" w:rsidRDefault="00A24D43" w:rsidP="00A24D43">
            <w:pPr>
              <w:jc w:val="right"/>
              <w:rPr>
                <w:rFonts w:ascii="Arial" w:hAnsi="Arial" w:cs="Arial"/>
                <w:b/>
                <w:bCs/>
                <w:color w:val="000000"/>
                <w:lang w:val="es-ES" w:eastAsia="es-ES"/>
              </w:rPr>
            </w:pPr>
            <w:r w:rsidRPr="00A24D43">
              <w:rPr>
                <w:rFonts w:ascii="Arial" w:hAnsi="Arial" w:cs="Arial"/>
                <w:b/>
                <w:bCs/>
                <w:color w:val="000000"/>
                <w:lang w:val="es-ES" w:eastAsia="es-ES"/>
              </w:rPr>
              <w:t>26,49</w:t>
            </w:r>
          </w:p>
        </w:tc>
        <w:tc>
          <w:tcPr>
            <w:tcW w:w="1343" w:type="dxa"/>
            <w:tcBorders>
              <w:top w:val="nil"/>
              <w:left w:val="nil"/>
              <w:bottom w:val="nil"/>
              <w:right w:val="nil"/>
            </w:tcBorders>
            <w:shd w:val="clear" w:color="auto" w:fill="auto"/>
            <w:noWrap/>
            <w:vAlign w:val="bottom"/>
            <w:hideMark/>
          </w:tcPr>
          <w:p w:rsidR="00A24D43" w:rsidRPr="00A24D43" w:rsidRDefault="00A24D43" w:rsidP="00A24D43">
            <w:pPr>
              <w:rPr>
                <w:rFonts w:ascii="Calibri" w:hAnsi="Calibri" w:cs="Calibri"/>
                <w:color w:val="000000"/>
                <w:sz w:val="22"/>
                <w:szCs w:val="22"/>
                <w:lang w:val="es-ES" w:eastAsia="es-ES"/>
              </w:rPr>
            </w:pPr>
          </w:p>
        </w:tc>
        <w:tc>
          <w:tcPr>
            <w:tcW w:w="1376" w:type="dxa"/>
            <w:tcBorders>
              <w:top w:val="nil"/>
              <w:left w:val="nil"/>
              <w:bottom w:val="nil"/>
              <w:right w:val="nil"/>
            </w:tcBorders>
            <w:shd w:val="clear" w:color="auto" w:fill="auto"/>
            <w:noWrap/>
            <w:vAlign w:val="bottom"/>
            <w:hideMark/>
          </w:tcPr>
          <w:p w:rsidR="00A24D43" w:rsidRPr="00A24D43" w:rsidRDefault="00A24D43" w:rsidP="00A24D43">
            <w:pPr>
              <w:rPr>
                <w:rFonts w:ascii="Calibri" w:hAnsi="Calibri" w:cs="Calibri"/>
                <w:color w:val="000000"/>
                <w:sz w:val="22"/>
                <w:szCs w:val="22"/>
                <w:lang w:val="es-ES" w:eastAsia="es-ES"/>
              </w:rPr>
            </w:pPr>
          </w:p>
        </w:tc>
      </w:tr>
      <w:tr w:rsidR="00A24D43" w:rsidRPr="00A24D43" w:rsidTr="00A24D43">
        <w:trPr>
          <w:trHeight w:val="300"/>
        </w:trPr>
        <w:tc>
          <w:tcPr>
            <w:tcW w:w="2680"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0"/>
                <w:szCs w:val="20"/>
                <w:lang w:val="es-ES" w:eastAsia="es-ES"/>
              </w:rPr>
            </w:pPr>
          </w:p>
        </w:tc>
        <w:tc>
          <w:tcPr>
            <w:tcW w:w="836"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0"/>
                <w:szCs w:val="20"/>
                <w:lang w:val="es-ES" w:eastAsia="es-ES"/>
              </w:rPr>
            </w:pPr>
          </w:p>
        </w:tc>
        <w:tc>
          <w:tcPr>
            <w:tcW w:w="2073"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0"/>
                <w:szCs w:val="20"/>
                <w:lang w:val="es-ES" w:eastAsia="es-ES"/>
              </w:rPr>
            </w:pPr>
          </w:p>
        </w:tc>
        <w:tc>
          <w:tcPr>
            <w:tcW w:w="1343"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0"/>
                <w:szCs w:val="20"/>
                <w:lang w:val="es-ES" w:eastAsia="es-ES"/>
              </w:rPr>
            </w:pPr>
          </w:p>
        </w:tc>
        <w:tc>
          <w:tcPr>
            <w:tcW w:w="1376"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0"/>
                <w:szCs w:val="20"/>
                <w:lang w:val="es-ES" w:eastAsia="es-ES"/>
              </w:rPr>
            </w:pPr>
          </w:p>
        </w:tc>
      </w:tr>
      <w:tr w:rsidR="00A24D43" w:rsidRPr="00A24D43" w:rsidTr="00A24D43">
        <w:trPr>
          <w:trHeight w:val="300"/>
        </w:trPr>
        <w:tc>
          <w:tcPr>
            <w:tcW w:w="3516" w:type="dxa"/>
            <w:gridSpan w:val="2"/>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b/>
                <w:bCs/>
                <w:color w:val="000000"/>
                <w:sz w:val="20"/>
                <w:szCs w:val="20"/>
                <w:lang w:val="es-ES" w:eastAsia="es-ES"/>
              </w:rPr>
            </w:pPr>
            <w:r w:rsidRPr="00A24D43">
              <w:rPr>
                <w:rFonts w:ascii="Arial" w:hAnsi="Arial" w:cs="Arial"/>
                <w:b/>
                <w:bCs/>
                <w:color w:val="000000"/>
                <w:sz w:val="20"/>
                <w:szCs w:val="20"/>
                <w:lang w:val="es-ES" w:eastAsia="es-ES"/>
              </w:rPr>
              <w:t>3) SENSIBILIDAD</w:t>
            </w:r>
          </w:p>
        </w:tc>
        <w:tc>
          <w:tcPr>
            <w:tcW w:w="2073"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0"/>
                <w:szCs w:val="20"/>
                <w:lang w:val="es-ES" w:eastAsia="es-ES"/>
              </w:rPr>
            </w:pPr>
          </w:p>
        </w:tc>
        <w:tc>
          <w:tcPr>
            <w:tcW w:w="1343" w:type="dxa"/>
            <w:tcBorders>
              <w:top w:val="nil"/>
              <w:left w:val="nil"/>
              <w:bottom w:val="nil"/>
              <w:right w:val="nil"/>
            </w:tcBorders>
            <w:shd w:val="clear" w:color="auto" w:fill="auto"/>
            <w:noWrap/>
            <w:vAlign w:val="bottom"/>
            <w:hideMark/>
          </w:tcPr>
          <w:p w:rsidR="00A24D43" w:rsidRPr="00A24D43" w:rsidRDefault="00A24D43" w:rsidP="00A24D43">
            <w:pPr>
              <w:rPr>
                <w:rFonts w:ascii="Calibri" w:hAnsi="Calibri" w:cs="Calibri"/>
                <w:color w:val="000000"/>
                <w:sz w:val="22"/>
                <w:szCs w:val="22"/>
                <w:lang w:val="es-ES" w:eastAsia="es-ES"/>
              </w:rPr>
            </w:pPr>
          </w:p>
        </w:tc>
        <w:tc>
          <w:tcPr>
            <w:tcW w:w="1376" w:type="dxa"/>
            <w:tcBorders>
              <w:top w:val="nil"/>
              <w:left w:val="nil"/>
              <w:bottom w:val="nil"/>
              <w:right w:val="nil"/>
            </w:tcBorders>
            <w:shd w:val="clear" w:color="auto" w:fill="auto"/>
            <w:noWrap/>
            <w:vAlign w:val="bottom"/>
            <w:hideMark/>
          </w:tcPr>
          <w:p w:rsidR="00A24D43" w:rsidRPr="00A24D43" w:rsidRDefault="00A24D43" w:rsidP="00A24D43">
            <w:pPr>
              <w:rPr>
                <w:rFonts w:ascii="Calibri" w:hAnsi="Calibri" w:cs="Calibri"/>
                <w:color w:val="000000"/>
                <w:sz w:val="22"/>
                <w:szCs w:val="22"/>
                <w:lang w:val="es-ES" w:eastAsia="es-ES"/>
              </w:rPr>
            </w:pPr>
          </w:p>
        </w:tc>
      </w:tr>
      <w:tr w:rsidR="00A24D43" w:rsidRPr="00A24D43" w:rsidTr="00A24D43">
        <w:trPr>
          <w:trHeight w:val="300"/>
        </w:trPr>
        <w:tc>
          <w:tcPr>
            <w:tcW w:w="5589" w:type="dxa"/>
            <w:gridSpan w:val="3"/>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2"/>
                <w:szCs w:val="22"/>
                <w:lang w:val="es-ES" w:eastAsia="es-ES"/>
              </w:rPr>
            </w:pPr>
            <w:r w:rsidRPr="00A24D43">
              <w:rPr>
                <w:rFonts w:ascii="Arial" w:hAnsi="Arial" w:cs="Arial"/>
                <w:color w:val="000000"/>
                <w:sz w:val="22"/>
                <w:szCs w:val="22"/>
                <w:lang w:val="es-ES" w:eastAsia="es-ES"/>
              </w:rPr>
              <w:t>Sensib. = % Var./ Nueva Tir</w:t>
            </w:r>
          </w:p>
        </w:tc>
        <w:tc>
          <w:tcPr>
            <w:tcW w:w="1343" w:type="dxa"/>
            <w:tcBorders>
              <w:top w:val="nil"/>
              <w:left w:val="nil"/>
              <w:bottom w:val="nil"/>
              <w:right w:val="nil"/>
            </w:tcBorders>
            <w:shd w:val="clear" w:color="auto" w:fill="auto"/>
            <w:noWrap/>
            <w:vAlign w:val="bottom"/>
            <w:hideMark/>
          </w:tcPr>
          <w:p w:rsidR="00A24D43" w:rsidRPr="00A24D43" w:rsidRDefault="00A24D43" w:rsidP="00A24D43">
            <w:pPr>
              <w:rPr>
                <w:rFonts w:ascii="Calibri" w:hAnsi="Calibri" w:cs="Calibri"/>
                <w:color w:val="000000"/>
                <w:sz w:val="22"/>
                <w:szCs w:val="22"/>
                <w:lang w:val="es-ES" w:eastAsia="es-ES"/>
              </w:rPr>
            </w:pPr>
          </w:p>
        </w:tc>
        <w:tc>
          <w:tcPr>
            <w:tcW w:w="1376" w:type="dxa"/>
            <w:tcBorders>
              <w:top w:val="nil"/>
              <w:left w:val="nil"/>
              <w:bottom w:val="nil"/>
              <w:right w:val="nil"/>
            </w:tcBorders>
            <w:shd w:val="clear" w:color="auto" w:fill="auto"/>
            <w:noWrap/>
            <w:vAlign w:val="bottom"/>
            <w:hideMark/>
          </w:tcPr>
          <w:p w:rsidR="00A24D43" w:rsidRPr="00A24D43" w:rsidRDefault="00A24D43" w:rsidP="00A24D43">
            <w:pPr>
              <w:rPr>
                <w:rFonts w:ascii="Calibri" w:hAnsi="Calibri" w:cs="Calibri"/>
                <w:color w:val="000000"/>
                <w:sz w:val="22"/>
                <w:szCs w:val="22"/>
                <w:lang w:val="es-ES" w:eastAsia="es-ES"/>
              </w:rPr>
            </w:pPr>
          </w:p>
        </w:tc>
      </w:tr>
      <w:tr w:rsidR="00A24D43" w:rsidRPr="00A24D43" w:rsidTr="00A24D43">
        <w:trPr>
          <w:trHeight w:val="300"/>
        </w:trPr>
        <w:tc>
          <w:tcPr>
            <w:tcW w:w="2680" w:type="dxa"/>
            <w:tcBorders>
              <w:top w:val="nil"/>
              <w:left w:val="nil"/>
              <w:bottom w:val="nil"/>
              <w:right w:val="nil"/>
            </w:tcBorders>
            <w:shd w:val="clear" w:color="auto" w:fill="auto"/>
            <w:noWrap/>
            <w:vAlign w:val="center"/>
            <w:hideMark/>
          </w:tcPr>
          <w:p w:rsidR="00A24D43" w:rsidRPr="00A24D43" w:rsidRDefault="00A24D43" w:rsidP="00A24D43">
            <w:pPr>
              <w:jc w:val="right"/>
              <w:rPr>
                <w:rFonts w:ascii="Arial" w:hAnsi="Arial" w:cs="Arial"/>
                <w:color w:val="000000"/>
                <w:sz w:val="22"/>
                <w:szCs w:val="22"/>
                <w:lang w:val="es-ES" w:eastAsia="es-ES"/>
              </w:rPr>
            </w:pPr>
            <w:r w:rsidRPr="00A24D43">
              <w:rPr>
                <w:rFonts w:ascii="Arial" w:hAnsi="Arial" w:cs="Arial"/>
                <w:color w:val="000000"/>
                <w:sz w:val="22"/>
                <w:szCs w:val="22"/>
                <w:lang w:val="es-ES" w:eastAsia="es-ES"/>
              </w:rPr>
              <w:t>Sensibilidad =</w:t>
            </w:r>
          </w:p>
        </w:tc>
        <w:tc>
          <w:tcPr>
            <w:tcW w:w="836" w:type="dxa"/>
            <w:tcBorders>
              <w:top w:val="nil"/>
              <w:left w:val="nil"/>
              <w:bottom w:val="nil"/>
              <w:right w:val="nil"/>
            </w:tcBorders>
            <w:shd w:val="clear" w:color="auto" w:fill="auto"/>
            <w:noWrap/>
            <w:vAlign w:val="center"/>
            <w:hideMark/>
          </w:tcPr>
          <w:p w:rsidR="00A24D43" w:rsidRPr="00A24D43" w:rsidRDefault="00A24D43" w:rsidP="00A24D43">
            <w:pPr>
              <w:jc w:val="right"/>
              <w:rPr>
                <w:rFonts w:ascii="Arial" w:hAnsi="Arial" w:cs="Arial"/>
                <w:b/>
                <w:bCs/>
                <w:color w:val="000000"/>
                <w:sz w:val="22"/>
                <w:szCs w:val="22"/>
                <w:lang w:val="es-ES" w:eastAsia="es-ES"/>
              </w:rPr>
            </w:pPr>
            <w:r w:rsidRPr="00A24D43">
              <w:rPr>
                <w:rFonts w:ascii="Arial" w:hAnsi="Arial" w:cs="Arial"/>
                <w:b/>
                <w:bCs/>
                <w:color w:val="000000"/>
                <w:sz w:val="22"/>
                <w:szCs w:val="22"/>
                <w:lang w:val="es-ES" w:eastAsia="es-ES"/>
              </w:rPr>
              <w:t>0,55</w:t>
            </w:r>
          </w:p>
        </w:tc>
        <w:tc>
          <w:tcPr>
            <w:tcW w:w="2073" w:type="dxa"/>
            <w:tcBorders>
              <w:top w:val="nil"/>
              <w:left w:val="nil"/>
              <w:bottom w:val="nil"/>
              <w:right w:val="nil"/>
            </w:tcBorders>
            <w:shd w:val="clear" w:color="auto" w:fill="auto"/>
            <w:noWrap/>
            <w:vAlign w:val="center"/>
            <w:hideMark/>
          </w:tcPr>
          <w:p w:rsidR="00A24D43" w:rsidRPr="00A24D43" w:rsidRDefault="00A24D43" w:rsidP="00A24D43">
            <w:pPr>
              <w:rPr>
                <w:rFonts w:ascii="Arial" w:hAnsi="Arial" w:cs="Arial"/>
                <w:color w:val="000000"/>
                <w:sz w:val="20"/>
                <w:szCs w:val="20"/>
                <w:lang w:val="es-ES" w:eastAsia="es-ES"/>
              </w:rPr>
            </w:pPr>
          </w:p>
        </w:tc>
        <w:tc>
          <w:tcPr>
            <w:tcW w:w="1343" w:type="dxa"/>
            <w:tcBorders>
              <w:top w:val="nil"/>
              <w:left w:val="nil"/>
              <w:bottom w:val="nil"/>
              <w:right w:val="nil"/>
            </w:tcBorders>
            <w:shd w:val="clear" w:color="auto" w:fill="auto"/>
            <w:noWrap/>
            <w:vAlign w:val="bottom"/>
            <w:hideMark/>
          </w:tcPr>
          <w:p w:rsidR="00A24D43" w:rsidRPr="00A24D43" w:rsidRDefault="00A24D43" w:rsidP="00A24D43">
            <w:pPr>
              <w:rPr>
                <w:rFonts w:ascii="Calibri" w:hAnsi="Calibri" w:cs="Calibri"/>
                <w:color w:val="000000"/>
                <w:sz w:val="22"/>
                <w:szCs w:val="22"/>
                <w:lang w:val="es-ES" w:eastAsia="es-ES"/>
              </w:rPr>
            </w:pPr>
          </w:p>
        </w:tc>
        <w:tc>
          <w:tcPr>
            <w:tcW w:w="1376" w:type="dxa"/>
            <w:tcBorders>
              <w:top w:val="nil"/>
              <w:left w:val="nil"/>
              <w:bottom w:val="nil"/>
              <w:right w:val="nil"/>
            </w:tcBorders>
            <w:shd w:val="clear" w:color="auto" w:fill="auto"/>
            <w:noWrap/>
            <w:vAlign w:val="bottom"/>
            <w:hideMark/>
          </w:tcPr>
          <w:p w:rsidR="00A24D43" w:rsidRPr="00A24D43" w:rsidRDefault="00A24D43" w:rsidP="00A24D43">
            <w:pPr>
              <w:rPr>
                <w:rFonts w:ascii="Calibri" w:hAnsi="Calibri" w:cs="Calibri"/>
                <w:color w:val="000000"/>
                <w:sz w:val="22"/>
                <w:szCs w:val="22"/>
                <w:lang w:val="es-ES" w:eastAsia="es-ES"/>
              </w:rPr>
            </w:pPr>
          </w:p>
        </w:tc>
      </w:tr>
    </w:tbl>
    <w:p w:rsidR="00750C09" w:rsidRDefault="00750C09" w:rsidP="00EE6AE4">
      <w:pPr>
        <w:spacing w:line="360" w:lineRule="auto"/>
        <w:rPr>
          <w:rFonts w:ascii="Arial" w:hAnsi="Arial" w:cs="Arial"/>
          <w:b/>
        </w:rPr>
      </w:pPr>
    </w:p>
    <w:p w:rsidR="00F43179" w:rsidRDefault="00F43179" w:rsidP="00F43179">
      <w:pPr>
        <w:spacing w:line="360" w:lineRule="auto"/>
        <w:jc w:val="both"/>
        <w:rPr>
          <w:rFonts w:ascii="Arial" w:hAnsi="Arial" w:cs="Arial"/>
          <w:b/>
        </w:rPr>
      </w:pPr>
    </w:p>
    <w:p w:rsidR="00F43179" w:rsidRDefault="00F43179" w:rsidP="003A00AD">
      <w:pPr>
        <w:spacing w:line="480" w:lineRule="auto"/>
        <w:jc w:val="both"/>
        <w:rPr>
          <w:rFonts w:ascii="Arial" w:hAnsi="Arial" w:cs="Arial"/>
          <w:b/>
        </w:rPr>
      </w:pPr>
      <w:r w:rsidRPr="00F43179">
        <w:rPr>
          <w:rFonts w:ascii="Arial" w:hAnsi="Arial" w:cs="Arial"/>
          <w:b/>
        </w:rPr>
        <w:t>ANALISIS</w:t>
      </w:r>
      <w:r>
        <w:rPr>
          <w:rFonts w:ascii="Arial" w:hAnsi="Arial" w:cs="Arial"/>
          <w:b/>
        </w:rPr>
        <w:t>:</w:t>
      </w:r>
    </w:p>
    <w:p w:rsidR="00F43179" w:rsidRDefault="00F43179" w:rsidP="003A00AD">
      <w:pPr>
        <w:spacing w:line="480" w:lineRule="auto"/>
        <w:jc w:val="both"/>
        <w:rPr>
          <w:rFonts w:ascii="Arial" w:hAnsi="Arial" w:cs="Arial"/>
        </w:rPr>
      </w:pPr>
    </w:p>
    <w:p w:rsidR="001F0CFC" w:rsidRDefault="001F0CFC" w:rsidP="003A00AD">
      <w:pPr>
        <w:spacing w:line="480" w:lineRule="auto"/>
        <w:jc w:val="both"/>
        <w:rPr>
          <w:rFonts w:ascii="Arial" w:hAnsi="Arial" w:cs="Arial"/>
        </w:rPr>
      </w:pPr>
      <w:r>
        <w:rPr>
          <w:rFonts w:ascii="Arial" w:hAnsi="Arial" w:cs="Arial"/>
        </w:rPr>
        <w:t>Si el coeficiente de sensibilidad es mayor a 1: el proyecto es sensible</w:t>
      </w:r>
    </w:p>
    <w:p w:rsidR="001F0CFC" w:rsidRDefault="001F0CFC" w:rsidP="003A00AD">
      <w:pPr>
        <w:spacing w:line="480" w:lineRule="auto"/>
        <w:jc w:val="both"/>
        <w:rPr>
          <w:rFonts w:ascii="Arial" w:hAnsi="Arial" w:cs="Arial"/>
        </w:rPr>
      </w:pPr>
      <w:r>
        <w:rPr>
          <w:rFonts w:ascii="Arial" w:hAnsi="Arial" w:cs="Arial"/>
        </w:rPr>
        <w:t>Si el coeficiente de sensibilidad en igual a 1: no se ve efecto alguno</w:t>
      </w:r>
    </w:p>
    <w:p w:rsidR="001F0CFC" w:rsidRDefault="001F0CFC" w:rsidP="003A00AD">
      <w:pPr>
        <w:spacing w:line="480" w:lineRule="auto"/>
        <w:jc w:val="both"/>
        <w:rPr>
          <w:rFonts w:ascii="Arial" w:hAnsi="Arial" w:cs="Arial"/>
        </w:rPr>
      </w:pPr>
      <w:r>
        <w:rPr>
          <w:rFonts w:ascii="Arial" w:hAnsi="Arial" w:cs="Arial"/>
        </w:rPr>
        <w:t>Si el coeficiente de sensibilidad es menor a 1: el proyecto no es sensible</w:t>
      </w:r>
    </w:p>
    <w:p w:rsidR="001F0CFC" w:rsidRDefault="001F0CFC" w:rsidP="003A00AD">
      <w:pPr>
        <w:spacing w:line="480" w:lineRule="auto"/>
        <w:jc w:val="both"/>
        <w:rPr>
          <w:rFonts w:ascii="Arial" w:hAnsi="Arial" w:cs="Arial"/>
        </w:rPr>
      </w:pPr>
    </w:p>
    <w:p w:rsidR="001F0CFC" w:rsidRPr="009F74F0" w:rsidRDefault="001F0CFC" w:rsidP="003A00AD">
      <w:pPr>
        <w:spacing w:line="480" w:lineRule="auto"/>
        <w:jc w:val="both"/>
        <w:rPr>
          <w:rFonts w:ascii="Arial" w:hAnsi="Arial" w:cs="Arial"/>
        </w:rPr>
      </w:pPr>
      <w:r>
        <w:rPr>
          <w:rFonts w:ascii="Arial" w:hAnsi="Arial" w:cs="Arial"/>
        </w:rPr>
        <w:t>P</w:t>
      </w:r>
      <w:r w:rsidRPr="009F74F0">
        <w:rPr>
          <w:rFonts w:ascii="Arial" w:hAnsi="Arial" w:cs="Arial"/>
        </w:rPr>
        <w:t xml:space="preserve">or último con respecto a la </w:t>
      </w:r>
      <w:r w:rsidRPr="009F74F0">
        <w:rPr>
          <w:rFonts w:ascii="Arial" w:hAnsi="Arial" w:cs="Arial"/>
          <w:b/>
        </w:rPr>
        <w:t>disminución del 8% en los ingresos</w:t>
      </w:r>
      <w:r w:rsidRPr="009F74F0">
        <w:rPr>
          <w:rFonts w:ascii="Arial" w:hAnsi="Arial" w:cs="Arial"/>
        </w:rPr>
        <w:t xml:space="preserve"> podemos ver que el resultado  de la sensibilidad es menor a uno, por lo </w:t>
      </w:r>
      <w:r>
        <w:rPr>
          <w:rFonts w:ascii="Arial" w:hAnsi="Arial" w:cs="Arial"/>
        </w:rPr>
        <w:t xml:space="preserve">tanto </w:t>
      </w:r>
      <w:r w:rsidRPr="009F74F0">
        <w:rPr>
          <w:rFonts w:ascii="Arial" w:hAnsi="Arial" w:cs="Arial"/>
        </w:rPr>
        <w:t xml:space="preserve">el proyecto no es sensible al cambio de la disminución de  los ingresos </w:t>
      </w:r>
    </w:p>
    <w:tbl>
      <w:tblPr>
        <w:tblW w:w="0" w:type="auto"/>
        <w:tblInd w:w="70" w:type="dxa"/>
        <w:shd w:val="clear" w:color="auto" w:fill="FABF8F" w:themeFill="accent6" w:themeFillTint="99"/>
        <w:tblCellMar>
          <w:left w:w="70" w:type="dxa"/>
          <w:right w:w="70" w:type="dxa"/>
        </w:tblCellMar>
        <w:tblLook w:val="04A0" w:firstRow="1" w:lastRow="0" w:firstColumn="1" w:lastColumn="0" w:noHBand="0" w:noVBand="1"/>
      </w:tblPr>
      <w:tblGrid>
        <w:gridCol w:w="1642"/>
        <w:gridCol w:w="608"/>
      </w:tblGrid>
      <w:tr w:rsidR="001F0CFC" w:rsidRPr="009F74F0" w:rsidTr="00905375">
        <w:trPr>
          <w:trHeight w:val="315"/>
        </w:trPr>
        <w:tc>
          <w:tcPr>
            <w:tcW w:w="0" w:type="auto"/>
            <w:tcBorders>
              <w:top w:val="nil"/>
              <w:left w:val="nil"/>
              <w:bottom w:val="nil"/>
              <w:right w:val="nil"/>
            </w:tcBorders>
            <w:shd w:val="clear" w:color="auto" w:fill="FABF8F" w:themeFill="accent6" w:themeFillTint="99"/>
            <w:noWrap/>
            <w:vAlign w:val="center"/>
            <w:hideMark/>
          </w:tcPr>
          <w:p w:rsidR="001F0CFC" w:rsidRPr="009F74F0" w:rsidRDefault="001F0CFC" w:rsidP="003A00AD">
            <w:pPr>
              <w:spacing w:line="480" w:lineRule="auto"/>
              <w:jc w:val="right"/>
              <w:rPr>
                <w:rFonts w:ascii="Arial" w:hAnsi="Arial" w:cs="Arial"/>
                <w:color w:val="000000"/>
              </w:rPr>
            </w:pPr>
            <w:r w:rsidRPr="009F74F0">
              <w:rPr>
                <w:rFonts w:ascii="Arial" w:hAnsi="Arial" w:cs="Arial"/>
                <w:color w:val="000000"/>
              </w:rPr>
              <w:t>Sensibilidad =</w:t>
            </w:r>
          </w:p>
        </w:tc>
        <w:tc>
          <w:tcPr>
            <w:tcW w:w="0" w:type="auto"/>
            <w:tcBorders>
              <w:top w:val="nil"/>
              <w:left w:val="nil"/>
              <w:bottom w:val="nil"/>
              <w:right w:val="nil"/>
            </w:tcBorders>
            <w:shd w:val="clear" w:color="auto" w:fill="FABF8F" w:themeFill="accent6" w:themeFillTint="99"/>
            <w:noWrap/>
            <w:vAlign w:val="center"/>
            <w:hideMark/>
          </w:tcPr>
          <w:p w:rsidR="001F0CFC" w:rsidRPr="009F74F0" w:rsidRDefault="001F0CFC" w:rsidP="003A00AD">
            <w:pPr>
              <w:spacing w:line="480" w:lineRule="auto"/>
              <w:jc w:val="right"/>
              <w:rPr>
                <w:rFonts w:ascii="Arial" w:hAnsi="Arial" w:cs="Arial"/>
                <w:b/>
                <w:bCs/>
                <w:color w:val="000000"/>
              </w:rPr>
            </w:pPr>
            <w:r w:rsidRPr="009F74F0">
              <w:rPr>
                <w:rFonts w:ascii="Arial" w:hAnsi="Arial" w:cs="Arial"/>
                <w:b/>
                <w:bCs/>
                <w:color w:val="000000"/>
              </w:rPr>
              <w:t>0,55</w:t>
            </w:r>
          </w:p>
        </w:tc>
      </w:tr>
    </w:tbl>
    <w:p w:rsidR="001F0CFC" w:rsidRDefault="001F0CFC" w:rsidP="003A00AD">
      <w:pPr>
        <w:tabs>
          <w:tab w:val="left" w:pos="-720"/>
          <w:tab w:val="left" w:pos="0"/>
        </w:tabs>
        <w:suppressAutoHyphens/>
        <w:spacing w:line="480" w:lineRule="auto"/>
        <w:jc w:val="both"/>
        <w:rPr>
          <w:rFonts w:ascii="Arial" w:hAnsi="Arial" w:cs="Arial"/>
          <w:b/>
          <w:color w:val="000000"/>
          <w:spacing w:val="-3"/>
        </w:rPr>
      </w:pPr>
    </w:p>
    <w:p w:rsidR="001F0CFC" w:rsidRDefault="001F0CFC" w:rsidP="003A00AD">
      <w:pPr>
        <w:tabs>
          <w:tab w:val="left" w:pos="-720"/>
          <w:tab w:val="left" w:pos="0"/>
        </w:tabs>
        <w:suppressAutoHyphens/>
        <w:spacing w:line="480" w:lineRule="auto"/>
        <w:jc w:val="both"/>
        <w:rPr>
          <w:rFonts w:ascii="Arial" w:hAnsi="Arial" w:cs="Arial"/>
          <w:b/>
          <w:color w:val="000000"/>
          <w:spacing w:val="-3"/>
        </w:rPr>
      </w:pPr>
    </w:p>
    <w:p w:rsidR="00EE6AE4" w:rsidRPr="009F74F0" w:rsidRDefault="00EE6AE4" w:rsidP="003A00AD">
      <w:pPr>
        <w:spacing w:line="480" w:lineRule="auto"/>
        <w:jc w:val="both"/>
        <w:rPr>
          <w:rFonts w:ascii="Arial" w:eastAsia="Calibri" w:hAnsi="Arial" w:cs="Arial"/>
          <w:b/>
          <w:lang w:val="es-ES_tradnl"/>
        </w:rPr>
      </w:pPr>
      <w:r w:rsidRPr="009F74F0">
        <w:rPr>
          <w:rFonts w:ascii="Arial" w:eastAsia="Calibri" w:hAnsi="Arial" w:cs="Arial"/>
          <w:b/>
          <w:lang w:val="es-ES_tradnl"/>
        </w:rPr>
        <w:t>PUNTO DE EQUILIBRIO</w:t>
      </w:r>
    </w:p>
    <w:p w:rsidR="00EE6AE4" w:rsidRPr="009F74F0" w:rsidRDefault="00EE6AE4" w:rsidP="003A00AD">
      <w:pPr>
        <w:pStyle w:val="Prrafodelista"/>
        <w:spacing w:line="480" w:lineRule="auto"/>
        <w:ind w:left="0" w:right="0"/>
        <w:jc w:val="both"/>
        <w:rPr>
          <w:b/>
          <w:bCs/>
          <w:sz w:val="24"/>
          <w:szCs w:val="24"/>
        </w:rPr>
      </w:pPr>
      <w:r w:rsidRPr="009F74F0">
        <w:rPr>
          <w:sz w:val="24"/>
          <w:szCs w:val="24"/>
        </w:rPr>
        <w:t>El punto de equili</w:t>
      </w:r>
      <w:r w:rsidRPr="009F74F0">
        <w:rPr>
          <w:sz w:val="24"/>
          <w:szCs w:val="24"/>
        </w:rPr>
        <w:softHyphen/>
        <w:t xml:space="preserve">brio es un punto de balance entre ingresos y egresos denominado por algunos autores como </w:t>
      </w:r>
      <w:r w:rsidRPr="009F74F0">
        <w:rPr>
          <w:b/>
          <w:bCs/>
          <w:sz w:val="24"/>
          <w:szCs w:val="24"/>
        </w:rPr>
        <w:t>PUNTO MUERTO</w:t>
      </w:r>
      <w:r w:rsidRPr="009F74F0">
        <w:rPr>
          <w:sz w:val="24"/>
          <w:szCs w:val="24"/>
        </w:rPr>
        <w:t>, porque en él no hay ni pérdidas ni ganancias.</w:t>
      </w:r>
    </w:p>
    <w:p w:rsidR="00EE6AE4" w:rsidRPr="009F74F0" w:rsidRDefault="00EE6AE4" w:rsidP="003A00AD">
      <w:pPr>
        <w:pStyle w:val="Prrafodelista"/>
        <w:spacing w:line="480" w:lineRule="auto"/>
        <w:ind w:left="0" w:right="0"/>
        <w:jc w:val="both"/>
        <w:rPr>
          <w:sz w:val="24"/>
          <w:szCs w:val="24"/>
        </w:rPr>
      </w:pPr>
      <w:r w:rsidRPr="009F74F0">
        <w:rPr>
          <w:sz w:val="24"/>
          <w:szCs w:val="24"/>
        </w:rPr>
        <w:t>Cuando los ingresos y los gastos son iguales se produ</w:t>
      </w:r>
      <w:r w:rsidRPr="009F74F0">
        <w:rPr>
          <w:sz w:val="24"/>
          <w:szCs w:val="24"/>
        </w:rPr>
        <w:softHyphen/>
        <w:t xml:space="preserve">ce el punto de equilibrio, cuyo significado es que no existen utilidades ni pérdidas, es decir, </w:t>
      </w:r>
      <w:r w:rsidRPr="009F74F0">
        <w:rPr>
          <w:sz w:val="24"/>
          <w:szCs w:val="24"/>
        </w:rPr>
        <w:lastRenderedPageBreak/>
        <w:t>si vendemos menos que el punto de equilibrio tendremos pérdidas y si vendemos más que el punto de equilibrio obtendremos utilidades.</w:t>
      </w:r>
    </w:p>
    <w:p w:rsidR="00EE6AE4" w:rsidRPr="009F74F0" w:rsidRDefault="00EE6AE4" w:rsidP="003A00AD">
      <w:pPr>
        <w:pStyle w:val="Prrafodelista"/>
        <w:spacing w:line="480" w:lineRule="auto"/>
        <w:ind w:left="0" w:right="0"/>
        <w:jc w:val="both"/>
        <w:rPr>
          <w:sz w:val="24"/>
          <w:szCs w:val="24"/>
        </w:rPr>
      </w:pPr>
    </w:p>
    <w:p w:rsidR="00EE6AE4" w:rsidRPr="009F74F0" w:rsidRDefault="00EE6AE4" w:rsidP="003A00AD">
      <w:pPr>
        <w:pStyle w:val="Prrafodelista"/>
        <w:spacing w:line="480" w:lineRule="auto"/>
        <w:ind w:left="0" w:right="0"/>
        <w:jc w:val="both"/>
        <w:rPr>
          <w:sz w:val="24"/>
          <w:szCs w:val="24"/>
        </w:rPr>
      </w:pPr>
      <w:r w:rsidRPr="009F74F0">
        <w:rPr>
          <w:sz w:val="24"/>
          <w:szCs w:val="24"/>
        </w:rPr>
        <w:t xml:space="preserve"> Para realizar este cálculo es menester clasificar los costos en Fijos y en Variables, los mismos que deta</w:t>
      </w:r>
      <w:r w:rsidRPr="009F74F0">
        <w:rPr>
          <w:sz w:val="24"/>
          <w:szCs w:val="24"/>
        </w:rPr>
        <w:softHyphen/>
        <w:t>llamos en los cuadros que integran el presente trabajo y que llevan el nombre de "Costos Fijos y Varia</w:t>
      </w:r>
      <w:r w:rsidRPr="009F74F0">
        <w:rPr>
          <w:sz w:val="24"/>
          <w:szCs w:val="24"/>
        </w:rPr>
        <w:softHyphen/>
        <w:t xml:space="preserve">bles" para los años 1, </w:t>
      </w:r>
      <w:r w:rsidR="00FB4E47">
        <w:rPr>
          <w:sz w:val="24"/>
          <w:szCs w:val="24"/>
        </w:rPr>
        <w:t>3, 6, 9</w:t>
      </w:r>
      <w:r w:rsidRPr="009F74F0">
        <w:rPr>
          <w:sz w:val="24"/>
          <w:szCs w:val="24"/>
        </w:rPr>
        <w:t xml:space="preserve"> y 10 de vida útil del proyecto.</w:t>
      </w:r>
    </w:p>
    <w:p w:rsidR="00EE6AE4" w:rsidRPr="009F74F0" w:rsidRDefault="00EE6AE4" w:rsidP="003A00AD">
      <w:pPr>
        <w:spacing w:line="480" w:lineRule="auto"/>
        <w:jc w:val="both"/>
        <w:rPr>
          <w:rFonts w:ascii="Arial" w:hAnsi="Arial" w:cs="Arial"/>
          <w:b/>
          <w:lang w:val="es-ES_tradnl"/>
        </w:rPr>
      </w:pPr>
    </w:p>
    <w:p w:rsidR="00EE6AE4" w:rsidRPr="009F74F0" w:rsidRDefault="00EE6AE4" w:rsidP="003A00AD">
      <w:pPr>
        <w:spacing w:line="480" w:lineRule="auto"/>
        <w:jc w:val="both"/>
        <w:rPr>
          <w:rFonts w:ascii="Arial" w:hAnsi="Arial" w:cs="Arial"/>
          <w:lang w:val="es-ES_tradnl"/>
        </w:rPr>
      </w:pPr>
      <w:r w:rsidRPr="009F74F0">
        <w:rPr>
          <w:rFonts w:ascii="Arial" w:hAnsi="Arial" w:cs="Arial"/>
          <w:b/>
          <w:lang w:val="es-ES_tradnl"/>
        </w:rPr>
        <w:t>CÁLCULO DEL PUNTO DE EQUILIBRIO</w:t>
      </w:r>
    </w:p>
    <w:p w:rsidR="00EE6AE4" w:rsidRPr="009F74F0" w:rsidRDefault="00EE6AE4" w:rsidP="003A00AD">
      <w:pPr>
        <w:pStyle w:val="Prrafodelista"/>
        <w:spacing w:line="480" w:lineRule="auto"/>
        <w:ind w:left="0" w:right="0"/>
        <w:jc w:val="both"/>
        <w:rPr>
          <w:sz w:val="24"/>
          <w:szCs w:val="24"/>
        </w:rPr>
      </w:pPr>
      <w:r w:rsidRPr="009F74F0">
        <w:rPr>
          <w:sz w:val="24"/>
          <w:szCs w:val="24"/>
        </w:rPr>
        <w:t>El cálculo del punto de equilibrio se deriva de la clasificación de los costos fijos y variables.</w:t>
      </w:r>
    </w:p>
    <w:p w:rsidR="00CA6B9A" w:rsidRDefault="00CA6B9A" w:rsidP="003A00AD">
      <w:pPr>
        <w:pStyle w:val="Prrafodelista"/>
        <w:spacing w:line="480" w:lineRule="auto"/>
        <w:ind w:left="0" w:right="0"/>
        <w:jc w:val="both"/>
        <w:rPr>
          <w:b/>
          <w:sz w:val="24"/>
          <w:szCs w:val="24"/>
        </w:rPr>
      </w:pPr>
    </w:p>
    <w:p w:rsidR="00EE6AE4" w:rsidRPr="009F74F0" w:rsidRDefault="00EE6AE4" w:rsidP="003A00AD">
      <w:pPr>
        <w:pStyle w:val="Prrafodelista"/>
        <w:spacing w:line="480" w:lineRule="auto"/>
        <w:ind w:left="0" w:right="0"/>
        <w:jc w:val="both"/>
        <w:rPr>
          <w:b/>
          <w:sz w:val="24"/>
          <w:szCs w:val="24"/>
        </w:rPr>
      </w:pPr>
      <w:r w:rsidRPr="009F74F0">
        <w:rPr>
          <w:b/>
          <w:sz w:val="24"/>
          <w:szCs w:val="24"/>
        </w:rPr>
        <w:t>COSTOS FIJOS Y VARIABLES.</w:t>
      </w:r>
    </w:p>
    <w:p w:rsidR="00EE6AE4" w:rsidRPr="009F74F0" w:rsidRDefault="00EE6AE4" w:rsidP="003A00AD">
      <w:pPr>
        <w:pStyle w:val="Prrafodelista"/>
        <w:spacing w:line="480" w:lineRule="auto"/>
        <w:ind w:left="0" w:right="0"/>
        <w:jc w:val="both"/>
        <w:rPr>
          <w:b/>
          <w:sz w:val="24"/>
          <w:szCs w:val="24"/>
        </w:rPr>
      </w:pPr>
    </w:p>
    <w:p w:rsidR="00EE6AE4" w:rsidRPr="009F74F0" w:rsidRDefault="00EE6AE4" w:rsidP="003A00AD">
      <w:pPr>
        <w:pStyle w:val="Prrafodelista"/>
        <w:spacing w:line="480" w:lineRule="auto"/>
        <w:ind w:left="0" w:right="0"/>
        <w:jc w:val="both"/>
        <w:rPr>
          <w:sz w:val="24"/>
          <w:szCs w:val="24"/>
        </w:rPr>
      </w:pPr>
      <w:r w:rsidRPr="009F74F0">
        <w:rPr>
          <w:b/>
          <w:bCs/>
          <w:sz w:val="24"/>
          <w:szCs w:val="24"/>
        </w:rPr>
        <w:t>COSTOS FIJOS.-</w:t>
      </w:r>
      <w:r w:rsidRPr="009F74F0">
        <w:rPr>
          <w:b/>
          <w:bCs/>
          <w:sz w:val="24"/>
          <w:szCs w:val="24"/>
        </w:rPr>
        <w:tab/>
      </w:r>
      <w:r w:rsidRPr="009F74F0">
        <w:rPr>
          <w:sz w:val="24"/>
          <w:szCs w:val="24"/>
        </w:rPr>
        <w:t>Son aquellos que se mantienen  constantes durante el periodo completo de producción. Se incurre en los mismos por el simple transcurso del tiempo y no varían como resultado directo de cambios en el volumen.</w:t>
      </w:r>
    </w:p>
    <w:p w:rsidR="00EE6AE4" w:rsidRPr="009F74F0" w:rsidRDefault="00EE6AE4" w:rsidP="003A00AD">
      <w:pPr>
        <w:pStyle w:val="Prrafodelista"/>
        <w:spacing w:line="480" w:lineRule="auto"/>
        <w:ind w:left="0" w:right="0"/>
        <w:jc w:val="both"/>
        <w:rPr>
          <w:sz w:val="24"/>
          <w:szCs w:val="24"/>
        </w:rPr>
      </w:pPr>
    </w:p>
    <w:p w:rsidR="00EE6AE4" w:rsidRPr="009F74F0" w:rsidRDefault="00EE6AE4" w:rsidP="003A00AD">
      <w:pPr>
        <w:pStyle w:val="Prrafodelista"/>
        <w:spacing w:line="480" w:lineRule="auto"/>
        <w:ind w:left="0" w:right="0"/>
        <w:jc w:val="both"/>
        <w:rPr>
          <w:sz w:val="24"/>
          <w:szCs w:val="24"/>
        </w:rPr>
      </w:pPr>
      <w:r w:rsidRPr="009F74F0">
        <w:rPr>
          <w:b/>
          <w:bCs/>
          <w:sz w:val="24"/>
          <w:szCs w:val="24"/>
        </w:rPr>
        <w:t>COSTOS VARIABLES.-</w:t>
      </w:r>
      <w:r w:rsidRPr="009F74F0">
        <w:rPr>
          <w:sz w:val="24"/>
          <w:szCs w:val="24"/>
        </w:rPr>
        <w:t>Son aquellos    que   varían  en  forma directa con los cambios en el volumen de producción.</w:t>
      </w:r>
    </w:p>
    <w:p w:rsidR="00CA6B9A" w:rsidRDefault="00EE6AE4" w:rsidP="003A00AD">
      <w:pPr>
        <w:pStyle w:val="Prrafodelista"/>
        <w:spacing w:line="480" w:lineRule="auto"/>
        <w:ind w:left="0" w:right="0"/>
        <w:jc w:val="both"/>
      </w:pPr>
      <w:r w:rsidRPr="009F74F0">
        <w:rPr>
          <w:sz w:val="24"/>
          <w:szCs w:val="24"/>
        </w:rPr>
        <w:t>En el presente trabajo se calculará el punto de equilibrio utilizando el método matemático en función de la capacidad instalada y de las ventas, utilizando además la forma gráfica para su representación.</w:t>
      </w:r>
    </w:p>
    <w:p w:rsidR="00CA6B9A" w:rsidRDefault="00CA6B9A" w:rsidP="00EE6AE4">
      <w:pPr>
        <w:pStyle w:val="Prrafodelista"/>
        <w:spacing w:line="360" w:lineRule="auto"/>
        <w:ind w:left="0"/>
        <w:jc w:val="both"/>
        <w:sectPr w:rsidR="00CA6B9A" w:rsidSect="003A00AD">
          <w:headerReference w:type="default" r:id="rId117"/>
          <w:footerReference w:type="default" r:id="rId118"/>
          <w:type w:val="continuous"/>
          <w:pgSz w:w="11906" w:h="16838"/>
          <w:pgMar w:top="1560" w:right="1418" w:bottom="1418" w:left="2268" w:header="1701" w:footer="851" w:gutter="0"/>
          <w:cols w:space="720"/>
        </w:sectPr>
      </w:pPr>
    </w:p>
    <w:p w:rsidR="00EE6AE4" w:rsidRPr="00350580" w:rsidRDefault="00350580" w:rsidP="00350580">
      <w:pPr>
        <w:pStyle w:val="Prrafodelista"/>
        <w:spacing w:line="360" w:lineRule="auto"/>
        <w:ind w:left="0"/>
        <w:jc w:val="center"/>
        <w:rPr>
          <w:b/>
          <w:sz w:val="24"/>
          <w:szCs w:val="24"/>
        </w:rPr>
      </w:pPr>
      <w:r w:rsidRPr="00350580">
        <w:rPr>
          <w:b/>
          <w:sz w:val="24"/>
          <w:szCs w:val="24"/>
        </w:rPr>
        <w:lastRenderedPageBreak/>
        <w:t>CUADRO 91</w:t>
      </w:r>
    </w:p>
    <w:tbl>
      <w:tblPr>
        <w:tblW w:w="13751" w:type="dxa"/>
        <w:tblInd w:w="-214" w:type="dxa"/>
        <w:tblLayout w:type="fixed"/>
        <w:tblCellMar>
          <w:left w:w="70" w:type="dxa"/>
          <w:right w:w="70" w:type="dxa"/>
        </w:tblCellMar>
        <w:tblLook w:val="04A0" w:firstRow="1" w:lastRow="0" w:firstColumn="1" w:lastColumn="0" w:noHBand="0" w:noVBand="1"/>
      </w:tblPr>
      <w:tblGrid>
        <w:gridCol w:w="2718"/>
        <w:gridCol w:w="986"/>
        <w:gridCol w:w="1116"/>
        <w:gridCol w:w="993"/>
        <w:gridCol w:w="1134"/>
        <w:gridCol w:w="1134"/>
        <w:gridCol w:w="1134"/>
        <w:gridCol w:w="1134"/>
        <w:gridCol w:w="1134"/>
        <w:gridCol w:w="1134"/>
        <w:gridCol w:w="1134"/>
      </w:tblGrid>
      <w:tr w:rsidR="00CA6B9A" w:rsidRPr="00CA6B9A" w:rsidTr="00350580">
        <w:trPr>
          <w:trHeight w:val="390"/>
        </w:trPr>
        <w:tc>
          <w:tcPr>
            <w:tcW w:w="13751" w:type="dxa"/>
            <w:gridSpan w:val="11"/>
            <w:tcBorders>
              <w:top w:val="single" w:sz="8" w:space="0" w:color="auto"/>
              <w:left w:val="single" w:sz="8" w:space="0" w:color="auto"/>
              <w:bottom w:val="single" w:sz="8" w:space="0" w:color="auto"/>
              <w:right w:val="nil"/>
            </w:tcBorders>
            <w:shd w:val="clear" w:color="000000" w:fill="00B0F0"/>
            <w:noWrap/>
            <w:vAlign w:val="bottom"/>
            <w:hideMark/>
          </w:tcPr>
          <w:p w:rsidR="00CA6B9A" w:rsidRPr="00CA6B9A" w:rsidRDefault="00CA6B9A" w:rsidP="00CA6B9A">
            <w:pPr>
              <w:jc w:val="center"/>
              <w:rPr>
                <w:rFonts w:ascii="Arial" w:hAnsi="Arial" w:cs="Arial"/>
                <w:b/>
                <w:bCs/>
                <w:color w:val="000000"/>
                <w:sz w:val="16"/>
                <w:szCs w:val="16"/>
                <w:lang w:val="es-ES" w:eastAsia="es-ES"/>
              </w:rPr>
            </w:pPr>
            <w:r w:rsidRPr="00CA6B9A">
              <w:rPr>
                <w:rFonts w:ascii="Arial" w:hAnsi="Arial" w:cs="Arial"/>
                <w:b/>
                <w:bCs/>
                <w:color w:val="000000"/>
                <w:sz w:val="16"/>
                <w:szCs w:val="16"/>
                <w:lang w:val="es-ES" w:eastAsia="es-ES"/>
              </w:rPr>
              <w:t>PUNTO DE EQUILIBRIO CLASIFICACIÓN DE LOS COSTOS</w:t>
            </w:r>
          </w:p>
        </w:tc>
      </w:tr>
      <w:tr w:rsidR="00350580" w:rsidRPr="00CA6B9A" w:rsidTr="00350580">
        <w:trPr>
          <w:trHeight w:val="315"/>
        </w:trPr>
        <w:tc>
          <w:tcPr>
            <w:tcW w:w="2718" w:type="dxa"/>
            <w:tcBorders>
              <w:top w:val="single" w:sz="8" w:space="0" w:color="auto"/>
              <w:left w:val="single" w:sz="8" w:space="0" w:color="auto"/>
              <w:bottom w:val="single" w:sz="8" w:space="0" w:color="auto"/>
              <w:right w:val="single" w:sz="8" w:space="0" w:color="auto"/>
            </w:tcBorders>
            <w:shd w:val="clear" w:color="000000" w:fill="DBE5F1"/>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DESCRIPCIÓN</w:t>
            </w:r>
          </w:p>
        </w:tc>
        <w:tc>
          <w:tcPr>
            <w:tcW w:w="2102" w:type="dxa"/>
            <w:gridSpan w:val="2"/>
            <w:tcBorders>
              <w:top w:val="single" w:sz="8" w:space="0" w:color="auto"/>
              <w:left w:val="nil"/>
              <w:bottom w:val="single" w:sz="8" w:space="0" w:color="auto"/>
              <w:right w:val="single" w:sz="8" w:space="0" w:color="000000"/>
            </w:tcBorders>
            <w:shd w:val="clear" w:color="000000" w:fill="DBE5F1"/>
            <w:noWrap/>
            <w:vAlign w:val="bottom"/>
            <w:hideMark/>
          </w:tcPr>
          <w:p w:rsidR="00CA6B9A" w:rsidRPr="003A00AD" w:rsidRDefault="00CA6B9A" w:rsidP="00CA6B9A">
            <w:pPr>
              <w:jc w:val="cente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AÑO 1</w:t>
            </w:r>
          </w:p>
        </w:tc>
        <w:tc>
          <w:tcPr>
            <w:tcW w:w="2127" w:type="dxa"/>
            <w:gridSpan w:val="2"/>
            <w:tcBorders>
              <w:top w:val="single" w:sz="8" w:space="0" w:color="auto"/>
              <w:left w:val="nil"/>
              <w:bottom w:val="single" w:sz="8" w:space="0" w:color="auto"/>
              <w:right w:val="single" w:sz="8" w:space="0" w:color="000000"/>
            </w:tcBorders>
            <w:shd w:val="clear" w:color="000000" w:fill="DBE5F1"/>
            <w:noWrap/>
            <w:vAlign w:val="bottom"/>
            <w:hideMark/>
          </w:tcPr>
          <w:p w:rsidR="00CA6B9A" w:rsidRPr="003A00AD" w:rsidRDefault="00CA6B9A" w:rsidP="00CA6B9A">
            <w:pPr>
              <w:jc w:val="cente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AÑO 3</w:t>
            </w:r>
          </w:p>
        </w:tc>
        <w:tc>
          <w:tcPr>
            <w:tcW w:w="2268" w:type="dxa"/>
            <w:gridSpan w:val="2"/>
            <w:tcBorders>
              <w:top w:val="single" w:sz="8" w:space="0" w:color="auto"/>
              <w:left w:val="nil"/>
              <w:bottom w:val="single" w:sz="8" w:space="0" w:color="auto"/>
              <w:right w:val="single" w:sz="8" w:space="0" w:color="000000"/>
            </w:tcBorders>
            <w:shd w:val="clear" w:color="000000" w:fill="DBE5F1"/>
            <w:noWrap/>
            <w:vAlign w:val="bottom"/>
            <w:hideMark/>
          </w:tcPr>
          <w:p w:rsidR="00CA6B9A" w:rsidRPr="003A00AD" w:rsidRDefault="00CA6B9A" w:rsidP="00CA6B9A">
            <w:pPr>
              <w:jc w:val="cente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AÑO 6</w:t>
            </w:r>
          </w:p>
        </w:tc>
        <w:tc>
          <w:tcPr>
            <w:tcW w:w="2268" w:type="dxa"/>
            <w:gridSpan w:val="2"/>
            <w:tcBorders>
              <w:top w:val="single" w:sz="8" w:space="0" w:color="auto"/>
              <w:left w:val="nil"/>
              <w:bottom w:val="single" w:sz="8" w:space="0" w:color="auto"/>
              <w:right w:val="single" w:sz="8" w:space="0" w:color="000000"/>
            </w:tcBorders>
            <w:shd w:val="clear" w:color="000000" w:fill="DBE5F1"/>
            <w:noWrap/>
            <w:vAlign w:val="bottom"/>
            <w:hideMark/>
          </w:tcPr>
          <w:p w:rsidR="00CA6B9A" w:rsidRPr="003A00AD" w:rsidRDefault="00CA6B9A" w:rsidP="00CA6B9A">
            <w:pPr>
              <w:jc w:val="cente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AÑO 9</w:t>
            </w:r>
          </w:p>
        </w:tc>
        <w:tc>
          <w:tcPr>
            <w:tcW w:w="2268" w:type="dxa"/>
            <w:gridSpan w:val="2"/>
            <w:tcBorders>
              <w:top w:val="single" w:sz="8" w:space="0" w:color="auto"/>
              <w:left w:val="nil"/>
              <w:bottom w:val="single" w:sz="8" w:space="0" w:color="auto"/>
              <w:right w:val="single" w:sz="8" w:space="0" w:color="000000"/>
            </w:tcBorders>
            <w:shd w:val="clear" w:color="000000" w:fill="DBE5F1"/>
            <w:noWrap/>
            <w:vAlign w:val="bottom"/>
            <w:hideMark/>
          </w:tcPr>
          <w:p w:rsidR="00CA6B9A" w:rsidRPr="003A00AD" w:rsidRDefault="00CA6B9A" w:rsidP="00CA6B9A">
            <w:pPr>
              <w:jc w:val="cente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AÑO 10</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C. FIJOS</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C. VARIABLES</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C. FIJOS</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C. VARIABLES</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C. FIJOS</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C. VARIABLES</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C. FIJOS</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C. VARIABLES</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C. FIJOS</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C. VARIABLES</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000000" w:fill="DA9694"/>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COSTOS DIRECTOS</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Materia Prima Directa</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$ 109.555,20</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$ 116.227,11</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$ 127.004,50</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$ 138.781,25</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$ 142.944,69</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Mano de Obra Directa</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$ 40.360,04</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$ 42.817,97</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$ 46.788,35</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$ 51.126,89</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$ 52.660,70</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000000" w:fill="92CDDC"/>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COSTOS DE FABRICACIÓN</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Suministros y Materiales Indirectos</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$ 7.087,45</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$ 7.519,08</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$ 8.216,30</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$ 8.978,17</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$ 9.247,51</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Depreciaciones</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$ 2.486,28</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$ 2.486,28</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$ 2.486,28</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$ 2.486,28</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$ 2.486,28</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000000" w:fill="FCD5B4"/>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GASTOS ADMINISTRATIVOS</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Personal Administrativo</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$ 30.693,98</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$ 32.563,24</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$ 35.582,74</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$ 38.882,22</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$ 40.048,68</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xml:space="preserve">Gastos Generales de Administración </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$ 1.522,68</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$ 1.615,41</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$ 1.765,20</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$ 1.928,89</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$ 1.986,75</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Amortización Activo Diferido</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$ 2.361,64</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$ 2.361,64</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$ 2.361,64</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$ 2.361,64</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$ 2.361,64</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000000" w:fill="7030A0"/>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COSTOS DE VENTAS</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Publicidad</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$ 1.440,00</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$ 1.527,70</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$ 1.669,35</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$ 1.824,15</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$ 1.878,87</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Promoción</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$ 3.750,00</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$ 3.978,38</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$ 4.347,28</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$ 4.750,39</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$ 4.892,90</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Combustible y lubricantes</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$ 1.500,00</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$ 1.591,35</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$ 1.738,91</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$ 1.900,16</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$ 1.957,16</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000000" w:fill="C4D79B"/>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GASTOS FINANCIEROS</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Gastos Financieros (intereses)</w:t>
            </w:r>
          </w:p>
        </w:tc>
        <w:tc>
          <w:tcPr>
            <w:tcW w:w="98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$ 17.675,94</w:t>
            </w:r>
          </w:p>
        </w:tc>
        <w:tc>
          <w:tcPr>
            <w:tcW w:w="1116"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993"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$ 13.970,94</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$ 8.413,44</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$ 2.855,94</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jc w:val="right"/>
              <w:rPr>
                <w:rFonts w:ascii="Arial" w:hAnsi="Arial" w:cs="Arial"/>
                <w:color w:val="000000"/>
                <w:sz w:val="16"/>
                <w:szCs w:val="16"/>
                <w:lang w:val="es-ES" w:eastAsia="es-ES"/>
              </w:rPr>
            </w:pPr>
            <w:r w:rsidRPr="003A00AD">
              <w:rPr>
                <w:rFonts w:ascii="Arial" w:hAnsi="Arial" w:cs="Arial"/>
                <w:color w:val="000000"/>
                <w:sz w:val="16"/>
                <w:szCs w:val="16"/>
                <w:lang w:val="es-ES" w:eastAsia="es-ES"/>
              </w:rPr>
              <w:t>$ 1.003,44</w:t>
            </w:r>
          </w:p>
        </w:tc>
        <w:tc>
          <w:tcPr>
            <w:tcW w:w="1134" w:type="dxa"/>
            <w:tcBorders>
              <w:top w:val="nil"/>
              <w:left w:val="nil"/>
              <w:bottom w:val="single" w:sz="8" w:space="0" w:color="auto"/>
              <w:right w:val="single" w:sz="8" w:space="0" w:color="auto"/>
            </w:tcBorders>
            <w:shd w:val="clear" w:color="auto" w:fill="auto"/>
            <w:noWrap/>
            <w:vAlign w:val="bottom"/>
            <w:hideMark/>
          </w:tcPr>
          <w:p w:rsidR="00CA6B9A" w:rsidRPr="003A00AD" w:rsidRDefault="00CA6B9A" w:rsidP="00CA6B9A">
            <w:pPr>
              <w:rPr>
                <w:rFonts w:ascii="Arial" w:hAnsi="Arial" w:cs="Arial"/>
                <w:color w:val="000000"/>
                <w:sz w:val="16"/>
                <w:szCs w:val="16"/>
                <w:lang w:val="es-ES" w:eastAsia="es-ES"/>
              </w:rPr>
            </w:pPr>
            <w:r w:rsidRPr="003A00AD">
              <w:rPr>
                <w:rFonts w:ascii="Arial" w:hAnsi="Arial" w:cs="Arial"/>
                <w:color w:val="000000"/>
                <w:sz w:val="16"/>
                <w:szCs w:val="16"/>
                <w:lang w:val="es-ES" w:eastAsia="es-ES"/>
              </w:rPr>
              <w:t> </w:t>
            </w:r>
          </w:p>
        </w:tc>
      </w:tr>
      <w:tr w:rsidR="00350580" w:rsidRPr="00CA6B9A" w:rsidTr="00350580">
        <w:trPr>
          <w:trHeight w:val="315"/>
        </w:trPr>
        <w:tc>
          <w:tcPr>
            <w:tcW w:w="2718" w:type="dxa"/>
            <w:tcBorders>
              <w:top w:val="nil"/>
              <w:left w:val="single" w:sz="8" w:space="0" w:color="auto"/>
              <w:bottom w:val="single" w:sz="8" w:space="0" w:color="auto"/>
              <w:right w:val="single" w:sz="8" w:space="0" w:color="auto"/>
            </w:tcBorders>
            <w:shd w:val="clear" w:color="000000" w:fill="FF0000"/>
            <w:noWrap/>
            <w:vAlign w:val="bottom"/>
            <w:hideMark/>
          </w:tcPr>
          <w:p w:rsidR="00CA6B9A" w:rsidRPr="003A00AD" w:rsidRDefault="00CA6B9A" w:rsidP="00CA6B9A">
            <w:pPr>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T O T A L $ :</w:t>
            </w:r>
          </w:p>
        </w:tc>
        <w:tc>
          <w:tcPr>
            <w:tcW w:w="986" w:type="dxa"/>
            <w:tcBorders>
              <w:top w:val="nil"/>
              <w:left w:val="nil"/>
              <w:bottom w:val="single" w:sz="8" w:space="0" w:color="auto"/>
              <w:right w:val="single" w:sz="8" w:space="0" w:color="auto"/>
            </w:tcBorders>
            <w:shd w:val="clear" w:color="000000" w:fill="FF0000"/>
            <w:noWrap/>
            <w:vAlign w:val="bottom"/>
            <w:hideMark/>
          </w:tcPr>
          <w:p w:rsidR="00CA6B9A" w:rsidRPr="003A00AD" w:rsidRDefault="00CA6B9A" w:rsidP="00CA6B9A">
            <w:pPr>
              <w:jc w:val="right"/>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$ 59.930,52</w:t>
            </w:r>
          </w:p>
        </w:tc>
        <w:tc>
          <w:tcPr>
            <w:tcW w:w="1116" w:type="dxa"/>
            <w:tcBorders>
              <w:top w:val="nil"/>
              <w:left w:val="nil"/>
              <w:bottom w:val="single" w:sz="8" w:space="0" w:color="auto"/>
              <w:right w:val="single" w:sz="8" w:space="0" w:color="auto"/>
            </w:tcBorders>
            <w:shd w:val="clear" w:color="000000" w:fill="FF0000"/>
            <w:noWrap/>
            <w:vAlign w:val="bottom"/>
            <w:hideMark/>
          </w:tcPr>
          <w:p w:rsidR="00CA6B9A" w:rsidRPr="003A00AD" w:rsidRDefault="00CA6B9A" w:rsidP="00CA6B9A">
            <w:pPr>
              <w:jc w:val="right"/>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$ 158.502,69</w:t>
            </w:r>
          </w:p>
        </w:tc>
        <w:tc>
          <w:tcPr>
            <w:tcW w:w="993" w:type="dxa"/>
            <w:tcBorders>
              <w:top w:val="nil"/>
              <w:left w:val="nil"/>
              <w:bottom w:val="single" w:sz="8" w:space="0" w:color="auto"/>
              <w:right w:val="single" w:sz="8" w:space="0" w:color="auto"/>
            </w:tcBorders>
            <w:shd w:val="clear" w:color="000000" w:fill="FF0000"/>
            <w:noWrap/>
            <w:vAlign w:val="bottom"/>
            <w:hideMark/>
          </w:tcPr>
          <w:p w:rsidR="00CA6B9A" w:rsidRPr="003A00AD" w:rsidRDefault="00CA6B9A" w:rsidP="00CA6B9A">
            <w:pPr>
              <w:jc w:val="right"/>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$ 58.503,59</w:t>
            </w:r>
          </w:p>
        </w:tc>
        <w:tc>
          <w:tcPr>
            <w:tcW w:w="1134" w:type="dxa"/>
            <w:tcBorders>
              <w:top w:val="nil"/>
              <w:left w:val="nil"/>
              <w:bottom w:val="single" w:sz="8" w:space="0" w:color="auto"/>
              <w:right w:val="single" w:sz="8" w:space="0" w:color="auto"/>
            </w:tcBorders>
            <w:shd w:val="clear" w:color="000000" w:fill="FF0000"/>
            <w:noWrap/>
            <w:vAlign w:val="bottom"/>
            <w:hideMark/>
          </w:tcPr>
          <w:p w:rsidR="00CA6B9A" w:rsidRPr="003A00AD" w:rsidRDefault="00CA6B9A" w:rsidP="00CA6B9A">
            <w:pPr>
              <w:jc w:val="right"/>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$ 168.155,50</w:t>
            </w:r>
          </w:p>
        </w:tc>
        <w:tc>
          <w:tcPr>
            <w:tcW w:w="1134" w:type="dxa"/>
            <w:tcBorders>
              <w:top w:val="nil"/>
              <w:left w:val="nil"/>
              <w:bottom w:val="single" w:sz="8" w:space="0" w:color="auto"/>
              <w:right w:val="single" w:sz="8" w:space="0" w:color="auto"/>
            </w:tcBorders>
            <w:shd w:val="clear" w:color="000000" w:fill="FF0000"/>
            <w:noWrap/>
            <w:vAlign w:val="bottom"/>
            <w:hideMark/>
          </w:tcPr>
          <w:p w:rsidR="00CA6B9A" w:rsidRPr="003A00AD" w:rsidRDefault="00CA6B9A" w:rsidP="00CA6B9A">
            <w:pPr>
              <w:jc w:val="right"/>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$ 56.625,93</w:t>
            </w:r>
          </w:p>
        </w:tc>
        <w:tc>
          <w:tcPr>
            <w:tcW w:w="1134" w:type="dxa"/>
            <w:tcBorders>
              <w:top w:val="nil"/>
              <w:left w:val="nil"/>
              <w:bottom w:val="single" w:sz="8" w:space="0" w:color="auto"/>
              <w:right w:val="single" w:sz="8" w:space="0" w:color="auto"/>
            </w:tcBorders>
            <w:shd w:val="clear" w:color="000000" w:fill="FF0000"/>
            <w:noWrap/>
            <w:vAlign w:val="bottom"/>
            <w:hideMark/>
          </w:tcPr>
          <w:p w:rsidR="00CA6B9A" w:rsidRPr="003A00AD" w:rsidRDefault="00CA6B9A" w:rsidP="00CA6B9A">
            <w:pPr>
              <w:jc w:val="right"/>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$ 183.748,06</w:t>
            </w:r>
          </w:p>
        </w:tc>
        <w:tc>
          <w:tcPr>
            <w:tcW w:w="1134" w:type="dxa"/>
            <w:tcBorders>
              <w:top w:val="nil"/>
              <w:left w:val="nil"/>
              <w:bottom w:val="single" w:sz="8" w:space="0" w:color="auto"/>
              <w:right w:val="single" w:sz="8" w:space="0" w:color="auto"/>
            </w:tcBorders>
            <w:shd w:val="clear" w:color="000000" w:fill="FF0000"/>
            <w:noWrap/>
            <w:vAlign w:val="bottom"/>
            <w:hideMark/>
          </w:tcPr>
          <w:p w:rsidR="00CA6B9A" w:rsidRPr="003A00AD" w:rsidRDefault="00CA6B9A" w:rsidP="00CA6B9A">
            <w:pPr>
              <w:jc w:val="right"/>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$ 55.089,50</w:t>
            </w:r>
          </w:p>
        </w:tc>
        <w:tc>
          <w:tcPr>
            <w:tcW w:w="1134" w:type="dxa"/>
            <w:tcBorders>
              <w:top w:val="nil"/>
              <w:left w:val="nil"/>
              <w:bottom w:val="single" w:sz="8" w:space="0" w:color="auto"/>
              <w:right w:val="single" w:sz="8" w:space="0" w:color="auto"/>
            </w:tcBorders>
            <w:shd w:val="clear" w:color="000000" w:fill="FF0000"/>
            <w:noWrap/>
            <w:vAlign w:val="bottom"/>
            <w:hideMark/>
          </w:tcPr>
          <w:p w:rsidR="00CA6B9A" w:rsidRPr="003A00AD" w:rsidRDefault="00CA6B9A" w:rsidP="00CA6B9A">
            <w:pPr>
              <w:jc w:val="right"/>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$ 200.786,47</w:t>
            </w:r>
          </w:p>
        </w:tc>
        <w:tc>
          <w:tcPr>
            <w:tcW w:w="1134" w:type="dxa"/>
            <w:tcBorders>
              <w:top w:val="nil"/>
              <w:left w:val="nil"/>
              <w:bottom w:val="single" w:sz="8" w:space="0" w:color="auto"/>
              <w:right w:val="single" w:sz="8" w:space="0" w:color="auto"/>
            </w:tcBorders>
            <w:shd w:val="clear" w:color="000000" w:fill="FF0000"/>
            <w:noWrap/>
            <w:vAlign w:val="bottom"/>
            <w:hideMark/>
          </w:tcPr>
          <w:p w:rsidR="00CA6B9A" w:rsidRPr="003A00AD" w:rsidRDefault="00CA6B9A" w:rsidP="00CA6B9A">
            <w:pPr>
              <w:jc w:val="right"/>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$ 54.658,57</w:t>
            </w:r>
          </w:p>
        </w:tc>
        <w:tc>
          <w:tcPr>
            <w:tcW w:w="1134" w:type="dxa"/>
            <w:tcBorders>
              <w:top w:val="nil"/>
              <w:left w:val="nil"/>
              <w:bottom w:val="single" w:sz="8" w:space="0" w:color="auto"/>
              <w:right w:val="single" w:sz="8" w:space="0" w:color="auto"/>
            </w:tcBorders>
            <w:shd w:val="clear" w:color="000000" w:fill="FF0000"/>
            <w:noWrap/>
            <w:vAlign w:val="bottom"/>
            <w:hideMark/>
          </w:tcPr>
          <w:p w:rsidR="00CA6B9A" w:rsidRPr="003A00AD" w:rsidRDefault="00CA6B9A" w:rsidP="00CA6B9A">
            <w:pPr>
              <w:jc w:val="right"/>
              <w:rPr>
                <w:rFonts w:ascii="Arial" w:hAnsi="Arial" w:cs="Arial"/>
                <w:b/>
                <w:bCs/>
                <w:color w:val="000000"/>
                <w:sz w:val="16"/>
                <w:szCs w:val="16"/>
                <w:lang w:val="es-ES" w:eastAsia="es-ES"/>
              </w:rPr>
            </w:pPr>
            <w:r w:rsidRPr="003A00AD">
              <w:rPr>
                <w:rFonts w:ascii="Arial" w:hAnsi="Arial" w:cs="Arial"/>
                <w:b/>
                <w:bCs/>
                <w:color w:val="000000"/>
                <w:sz w:val="16"/>
                <w:szCs w:val="16"/>
                <w:lang w:val="es-ES" w:eastAsia="es-ES"/>
              </w:rPr>
              <w:t>$ 206.810,06</w:t>
            </w:r>
          </w:p>
        </w:tc>
      </w:tr>
    </w:tbl>
    <w:p w:rsidR="00DA22E5" w:rsidRPr="005F11D6" w:rsidRDefault="00DA22E5" w:rsidP="00DA22E5">
      <w:pPr>
        <w:rPr>
          <w:rFonts w:ascii="Arial" w:hAnsi="Arial" w:cs="Arial"/>
          <w:bCs/>
          <w:sz w:val="20"/>
          <w:szCs w:val="20"/>
        </w:rPr>
      </w:pPr>
      <w:r w:rsidRPr="005F11D6">
        <w:rPr>
          <w:rFonts w:ascii="Arial" w:hAnsi="Arial" w:cs="Arial"/>
          <w:b/>
          <w:bCs/>
          <w:sz w:val="20"/>
          <w:szCs w:val="20"/>
        </w:rPr>
        <w:t xml:space="preserve">Fuente: </w:t>
      </w:r>
      <w:r w:rsidRPr="005F11D6">
        <w:rPr>
          <w:rFonts w:ascii="Arial" w:hAnsi="Arial" w:cs="Arial"/>
          <w:bCs/>
          <w:sz w:val="20"/>
          <w:szCs w:val="20"/>
        </w:rPr>
        <w:t xml:space="preserve">Cuadro Nº </w:t>
      </w:r>
      <w:r>
        <w:rPr>
          <w:rFonts w:ascii="Arial" w:hAnsi="Arial" w:cs="Arial"/>
          <w:bCs/>
          <w:sz w:val="20"/>
          <w:szCs w:val="20"/>
        </w:rPr>
        <w:t>78</w:t>
      </w:r>
    </w:p>
    <w:p w:rsidR="00DA22E5" w:rsidRPr="005F11D6" w:rsidRDefault="00DA22E5" w:rsidP="00DA22E5">
      <w:pPr>
        <w:rPr>
          <w:rFonts w:ascii="Arial" w:hAnsi="Arial" w:cs="Arial"/>
          <w:bCs/>
          <w:sz w:val="20"/>
          <w:szCs w:val="20"/>
        </w:rPr>
      </w:pPr>
      <w:r w:rsidRPr="005F11D6">
        <w:rPr>
          <w:rFonts w:ascii="Arial" w:hAnsi="Arial" w:cs="Arial"/>
          <w:b/>
          <w:bCs/>
          <w:sz w:val="20"/>
          <w:szCs w:val="20"/>
        </w:rPr>
        <w:t>Elaboración:</w:t>
      </w:r>
      <w:r w:rsidRPr="005F11D6">
        <w:rPr>
          <w:rFonts w:ascii="Arial" w:hAnsi="Arial" w:cs="Arial"/>
          <w:bCs/>
          <w:sz w:val="20"/>
          <w:szCs w:val="20"/>
        </w:rPr>
        <w:t xml:space="preserve"> </w:t>
      </w:r>
      <w:r>
        <w:rPr>
          <w:rFonts w:ascii="Arial" w:hAnsi="Arial" w:cs="Arial"/>
          <w:bCs/>
          <w:sz w:val="20"/>
          <w:szCs w:val="20"/>
        </w:rPr>
        <w:t>El</w:t>
      </w:r>
      <w:r w:rsidRPr="005F11D6">
        <w:rPr>
          <w:rFonts w:ascii="Arial" w:hAnsi="Arial" w:cs="Arial"/>
          <w:bCs/>
          <w:sz w:val="20"/>
          <w:szCs w:val="20"/>
        </w:rPr>
        <w:t xml:space="preserve"> autor</w:t>
      </w:r>
    </w:p>
    <w:p w:rsidR="008811F8" w:rsidRDefault="008811F8" w:rsidP="00EE6AE4">
      <w:pPr>
        <w:pStyle w:val="Sinespaciado"/>
        <w:spacing w:line="360" w:lineRule="auto"/>
        <w:jc w:val="center"/>
        <w:rPr>
          <w:rFonts w:ascii="Times New Roman" w:hAnsi="Times New Roman"/>
          <w:b/>
          <w:sz w:val="24"/>
          <w:szCs w:val="24"/>
          <w:lang w:val="es-ES"/>
        </w:rPr>
        <w:sectPr w:rsidR="008811F8" w:rsidSect="0038748A">
          <w:headerReference w:type="default" r:id="rId119"/>
          <w:footerReference w:type="default" r:id="rId120"/>
          <w:type w:val="continuous"/>
          <w:pgSz w:w="16838" w:h="11906" w:orient="landscape"/>
          <w:pgMar w:top="1418" w:right="1418" w:bottom="1701" w:left="2268" w:header="1701" w:footer="851" w:gutter="0"/>
          <w:cols w:space="720"/>
        </w:sectPr>
      </w:pPr>
    </w:p>
    <w:p w:rsidR="00EE6AE4" w:rsidRPr="008811F8" w:rsidRDefault="008811F8" w:rsidP="00EE6AE4">
      <w:pPr>
        <w:pStyle w:val="Sinespaciado"/>
        <w:spacing w:line="360" w:lineRule="auto"/>
        <w:jc w:val="center"/>
        <w:rPr>
          <w:rFonts w:ascii="Arial" w:hAnsi="Arial" w:cs="Arial"/>
          <w:b/>
          <w:sz w:val="24"/>
          <w:szCs w:val="24"/>
          <w:lang w:val="es-ES"/>
        </w:rPr>
      </w:pPr>
      <w:r w:rsidRPr="008811F8">
        <w:rPr>
          <w:rFonts w:ascii="Arial" w:hAnsi="Arial" w:cs="Arial"/>
          <w:b/>
          <w:sz w:val="24"/>
          <w:szCs w:val="24"/>
          <w:lang w:val="es-ES"/>
        </w:rPr>
        <w:lastRenderedPageBreak/>
        <w:t>AÑO 1</w:t>
      </w:r>
    </w:p>
    <w:tbl>
      <w:tblPr>
        <w:tblW w:w="8931" w:type="dxa"/>
        <w:jc w:val="center"/>
        <w:shd w:val="clear" w:color="auto" w:fill="8DB3E2" w:themeFill="text2" w:themeFillTint="66"/>
        <w:tblCellMar>
          <w:left w:w="70" w:type="dxa"/>
          <w:right w:w="70" w:type="dxa"/>
        </w:tblCellMar>
        <w:tblLook w:val="04A0" w:firstRow="1" w:lastRow="0" w:firstColumn="1" w:lastColumn="0" w:noHBand="0" w:noVBand="1"/>
      </w:tblPr>
      <w:tblGrid>
        <w:gridCol w:w="1984"/>
        <w:gridCol w:w="606"/>
        <w:gridCol w:w="1198"/>
        <w:gridCol w:w="880"/>
        <w:gridCol w:w="1456"/>
        <w:gridCol w:w="186"/>
        <w:gridCol w:w="1247"/>
        <w:gridCol w:w="1522"/>
      </w:tblGrid>
      <w:tr w:rsidR="008811F8" w:rsidRPr="008811F8" w:rsidTr="00386D70">
        <w:trPr>
          <w:trHeight w:val="315"/>
          <w:jc w:val="center"/>
        </w:trPr>
        <w:tc>
          <w:tcPr>
            <w:tcW w:w="1984" w:type="dxa"/>
            <w:tcBorders>
              <w:top w:val="single" w:sz="8" w:space="0" w:color="auto"/>
              <w:left w:val="single" w:sz="8" w:space="0" w:color="auto"/>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Costos Fijos:</w:t>
            </w:r>
          </w:p>
        </w:tc>
        <w:tc>
          <w:tcPr>
            <w:tcW w:w="0" w:type="auto"/>
            <w:tcBorders>
              <w:top w:val="single" w:sz="8" w:space="0" w:color="auto"/>
              <w:left w:val="nil"/>
              <w:bottom w:val="nil"/>
              <w:right w:val="nil"/>
            </w:tcBorders>
            <w:shd w:val="clear" w:color="auto" w:fill="8DB3E2" w:themeFill="text2" w:themeFillTint="66"/>
            <w:noWrap/>
            <w:vAlign w:val="bottom"/>
            <w:hideMark/>
          </w:tcPr>
          <w:p w:rsidR="008811F8" w:rsidRPr="008811F8" w:rsidRDefault="008811F8" w:rsidP="008811F8">
            <w:pPr>
              <w:jc w:val="center"/>
              <w:rPr>
                <w:rFonts w:ascii="Calibri" w:hAnsi="Calibri" w:cs="Calibri"/>
                <w:b/>
                <w:bCs/>
                <w:color w:val="000000"/>
                <w:sz w:val="20"/>
                <w:szCs w:val="20"/>
                <w:lang w:val="es-ES" w:eastAsia="es-ES"/>
              </w:rPr>
            </w:pPr>
            <w:r w:rsidRPr="008811F8">
              <w:rPr>
                <w:rFonts w:ascii="Calibri" w:hAnsi="Calibri" w:cs="Calibri"/>
                <w:b/>
                <w:bCs/>
                <w:color w:val="000000"/>
                <w:sz w:val="20"/>
                <w:szCs w:val="20"/>
                <w:lang w:val="es-ES" w:eastAsia="es-ES"/>
              </w:rPr>
              <w:t>CF=</w:t>
            </w:r>
          </w:p>
        </w:tc>
        <w:tc>
          <w:tcPr>
            <w:tcW w:w="0" w:type="auto"/>
            <w:tcBorders>
              <w:top w:val="single" w:sz="8" w:space="0" w:color="auto"/>
              <w:left w:val="nil"/>
              <w:bottom w:val="nil"/>
              <w:right w:val="nil"/>
            </w:tcBorders>
            <w:shd w:val="clear" w:color="auto" w:fill="8DB3E2" w:themeFill="text2" w:themeFillTint="66"/>
            <w:noWrap/>
            <w:vAlign w:val="bottom"/>
            <w:hideMark/>
          </w:tcPr>
          <w:p w:rsidR="008811F8" w:rsidRPr="008811F8" w:rsidRDefault="008811F8" w:rsidP="008811F8">
            <w:pPr>
              <w:jc w:val="right"/>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$ 59.930,52</w:t>
            </w:r>
          </w:p>
        </w:tc>
        <w:tc>
          <w:tcPr>
            <w:tcW w:w="0" w:type="auto"/>
            <w:tcBorders>
              <w:top w:val="single" w:sz="8" w:space="0" w:color="auto"/>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dólares</w:t>
            </w:r>
          </w:p>
        </w:tc>
        <w:tc>
          <w:tcPr>
            <w:tcW w:w="0" w:type="auto"/>
            <w:tcBorders>
              <w:top w:val="single" w:sz="8" w:space="0" w:color="auto"/>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Costo Total:</w:t>
            </w:r>
          </w:p>
        </w:tc>
        <w:tc>
          <w:tcPr>
            <w:tcW w:w="0" w:type="auto"/>
            <w:tcBorders>
              <w:top w:val="single" w:sz="8" w:space="0" w:color="auto"/>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single" w:sz="8" w:space="0" w:color="auto"/>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b/>
                <w:bCs/>
                <w:color w:val="000000"/>
                <w:sz w:val="20"/>
                <w:szCs w:val="20"/>
                <w:lang w:val="es-ES" w:eastAsia="es-ES"/>
              </w:rPr>
            </w:pPr>
            <w:r w:rsidRPr="008811F8">
              <w:rPr>
                <w:rFonts w:ascii="Calibri" w:hAnsi="Calibri" w:cs="Calibri"/>
                <w:b/>
                <w:bCs/>
                <w:color w:val="000000"/>
                <w:sz w:val="20"/>
                <w:szCs w:val="20"/>
                <w:lang w:val="es-ES" w:eastAsia="es-ES"/>
              </w:rPr>
              <w:t xml:space="preserve">CT= CF+CV  </w:t>
            </w:r>
          </w:p>
        </w:tc>
        <w:tc>
          <w:tcPr>
            <w:tcW w:w="1522" w:type="dxa"/>
            <w:tcBorders>
              <w:top w:val="single" w:sz="8" w:space="0" w:color="auto"/>
              <w:left w:val="nil"/>
              <w:bottom w:val="nil"/>
              <w:right w:val="single" w:sz="8" w:space="0" w:color="auto"/>
            </w:tcBorders>
            <w:shd w:val="clear" w:color="auto" w:fill="8DB3E2" w:themeFill="text2" w:themeFillTint="66"/>
            <w:noWrap/>
            <w:vAlign w:val="bottom"/>
            <w:hideMark/>
          </w:tcPr>
          <w:p w:rsidR="008811F8" w:rsidRPr="008811F8" w:rsidRDefault="008811F8" w:rsidP="008811F8">
            <w:pPr>
              <w:jc w:val="right"/>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$ 218.433,21</w:t>
            </w:r>
          </w:p>
        </w:tc>
      </w:tr>
      <w:tr w:rsidR="008811F8" w:rsidRPr="008811F8" w:rsidTr="00386D70">
        <w:trPr>
          <w:trHeight w:val="315"/>
          <w:jc w:val="center"/>
        </w:trPr>
        <w:tc>
          <w:tcPr>
            <w:tcW w:w="1984" w:type="dxa"/>
            <w:tcBorders>
              <w:top w:val="nil"/>
              <w:left w:val="single" w:sz="8" w:space="0" w:color="auto"/>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Costos variables:</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jc w:val="center"/>
              <w:rPr>
                <w:rFonts w:ascii="Calibri" w:hAnsi="Calibri" w:cs="Calibri"/>
                <w:b/>
                <w:bCs/>
                <w:color w:val="000000"/>
                <w:sz w:val="20"/>
                <w:szCs w:val="20"/>
                <w:lang w:val="es-ES" w:eastAsia="es-ES"/>
              </w:rPr>
            </w:pPr>
            <w:r w:rsidRPr="008811F8">
              <w:rPr>
                <w:rFonts w:ascii="Calibri" w:hAnsi="Calibri" w:cs="Calibri"/>
                <w:b/>
                <w:bCs/>
                <w:color w:val="000000"/>
                <w:sz w:val="20"/>
                <w:szCs w:val="20"/>
                <w:lang w:val="es-ES" w:eastAsia="es-ES"/>
              </w:rPr>
              <w:t>CV=</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jc w:val="right"/>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$ 158.502,69</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dólares</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Costo Unitario:</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b/>
                <w:bCs/>
                <w:color w:val="000000"/>
                <w:sz w:val="20"/>
                <w:szCs w:val="20"/>
                <w:lang w:val="es-ES" w:eastAsia="es-ES"/>
              </w:rPr>
            </w:pPr>
            <w:r w:rsidRPr="008811F8">
              <w:rPr>
                <w:rFonts w:ascii="Calibri" w:hAnsi="Calibri" w:cs="Calibri"/>
                <w:b/>
                <w:bCs/>
                <w:color w:val="000000"/>
                <w:sz w:val="20"/>
                <w:szCs w:val="20"/>
                <w:lang w:val="es-ES" w:eastAsia="es-ES"/>
              </w:rPr>
              <w:t xml:space="preserve">CU=CT/UP  </w:t>
            </w:r>
          </w:p>
        </w:tc>
        <w:tc>
          <w:tcPr>
            <w:tcW w:w="1522" w:type="dxa"/>
            <w:tcBorders>
              <w:top w:val="nil"/>
              <w:left w:val="nil"/>
              <w:bottom w:val="nil"/>
              <w:right w:val="single" w:sz="8" w:space="0" w:color="auto"/>
            </w:tcBorders>
            <w:shd w:val="clear" w:color="auto" w:fill="8DB3E2" w:themeFill="text2" w:themeFillTint="66"/>
            <w:noWrap/>
            <w:vAlign w:val="bottom"/>
            <w:hideMark/>
          </w:tcPr>
          <w:p w:rsidR="008811F8" w:rsidRPr="008811F8" w:rsidRDefault="008811F8" w:rsidP="008811F8">
            <w:pPr>
              <w:jc w:val="right"/>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550,21</w:t>
            </w:r>
          </w:p>
        </w:tc>
      </w:tr>
      <w:tr w:rsidR="008811F8" w:rsidRPr="008811F8" w:rsidTr="00386D70">
        <w:trPr>
          <w:trHeight w:val="315"/>
          <w:jc w:val="center"/>
        </w:trPr>
        <w:tc>
          <w:tcPr>
            <w:tcW w:w="1984" w:type="dxa"/>
            <w:tcBorders>
              <w:top w:val="nil"/>
              <w:left w:val="single" w:sz="8" w:space="0" w:color="auto"/>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Unidades Producidas</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jc w:val="center"/>
              <w:rPr>
                <w:rFonts w:ascii="Calibri" w:hAnsi="Calibri" w:cs="Calibri"/>
                <w:b/>
                <w:bCs/>
                <w:color w:val="000000"/>
                <w:sz w:val="20"/>
                <w:szCs w:val="20"/>
                <w:lang w:val="es-ES" w:eastAsia="es-ES"/>
              </w:rPr>
            </w:pPr>
            <w:r w:rsidRPr="008811F8">
              <w:rPr>
                <w:rFonts w:ascii="Calibri" w:hAnsi="Calibri" w:cs="Calibri"/>
                <w:b/>
                <w:bCs/>
                <w:color w:val="000000"/>
                <w:sz w:val="20"/>
                <w:szCs w:val="20"/>
                <w:lang w:val="es-ES" w:eastAsia="es-ES"/>
              </w:rPr>
              <w:t>UP=</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jc w:val="right"/>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397</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unidades</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M. de Utilidad</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b/>
                <w:bCs/>
                <w:color w:val="000000"/>
                <w:sz w:val="20"/>
                <w:szCs w:val="20"/>
                <w:lang w:val="es-ES" w:eastAsia="es-ES"/>
              </w:rPr>
            </w:pPr>
            <w:r w:rsidRPr="008811F8">
              <w:rPr>
                <w:rFonts w:ascii="Calibri" w:hAnsi="Calibri" w:cs="Calibri"/>
                <w:b/>
                <w:bCs/>
                <w:color w:val="000000"/>
                <w:sz w:val="20"/>
                <w:szCs w:val="20"/>
                <w:lang w:val="es-ES" w:eastAsia="es-ES"/>
              </w:rPr>
              <w:t xml:space="preserve">MU= CU*%M  </w:t>
            </w:r>
          </w:p>
        </w:tc>
        <w:tc>
          <w:tcPr>
            <w:tcW w:w="1522" w:type="dxa"/>
            <w:tcBorders>
              <w:top w:val="nil"/>
              <w:left w:val="nil"/>
              <w:bottom w:val="nil"/>
              <w:right w:val="single" w:sz="8" w:space="0" w:color="auto"/>
            </w:tcBorders>
            <w:shd w:val="clear" w:color="auto" w:fill="8DB3E2" w:themeFill="text2" w:themeFillTint="66"/>
            <w:noWrap/>
            <w:vAlign w:val="bottom"/>
            <w:hideMark/>
          </w:tcPr>
          <w:p w:rsidR="008811F8" w:rsidRPr="008811F8" w:rsidRDefault="008811F8" w:rsidP="008811F8">
            <w:pPr>
              <w:jc w:val="right"/>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137,55</w:t>
            </w:r>
          </w:p>
        </w:tc>
      </w:tr>
      <w:tr w:rsidR="008811F8" w:rsidRPr="008811F8" w:rsidTr="00386D70">
        <w:trPr>
          <w:trHeight w:val="315"/>
          <w:jc w:val="center"/>
        </w:trPr>
        <w:tc>
          <w:tcPr>
            <w:tcW w:w="1984" w:type="dxa"/>
            <w:tcBorders>
              <w:top w:val="nil"/>
              <w:left w:val="single" w:sz="8" w:space="0" w:color="auto"/>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Margen de Utilidad</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jc w:val="center"/>
              <w:rPr>
                <w:rFonts w:ascii="Calibri" w:hAnsi="Calibri" w:cs="Calibri"/>
                <w:b/>
                <w:bCs/>
                <w:color w:val="000000"/>
                <w:sz w:val="20"/>
                <w:szCs w:val="20"/>
                <w:lang w:val="es-ES" w:eastAsia="es-ES"/>
              </w:rPr>
            </w:pPr>
            <w:r w:rsidRPr="008811F8">
              <w:rPr>
                <w:rFonts w:ascii="Calibri" w:hAnsi="Calibri" w:cs="Calibri"/>
                <w:b/>
                <w:bCs/>
                <w:color w:val="000000"/>
                <w:sz w:val="20"/>
                <w:szCs w:val="20"/>
                <w:lang w:val="es-ES" w:eastAsia="es-ES"/>
              </w:rPr>
              <w:t>%M =</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jc w:val="right"/>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25%</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Precio de Venta</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b/>
                <w:bCs/>
                <w:color w:val="000000"/>
                <w:sz w:val="20"/>
                <w:szCs w:val="20"/>
                <w:lang w:val="es-ES" w:eastAsia="es-ES"/>
              </w:rPr>
            </w:pPr>
            <w:r w:rsidRPr="008811F8">
              <w:rPr>
                <w:rFonts w:ascii="Calibri" w:hAnsi="Calibri" w:cs="Calibri"/>
                <w:b/>
                <w:bCs/>
                <w:color w:val="000000"/>
                <w:sz w:val="20"/>
                <w:szCs w:val="20"/>
                <w:lang w:val="es-ES" w:eastAsia="es-ES"/>
              </w:rPr>
              <w:t>Pvu= CU+MU</w:t>
            </w:r>
          </w:p>
        </w:tc>
        <w:tc>
          <w:tcPr>
            <w:tcW w:w="1522" w:type="dxa"/>
            <w:tcBorders>
              <w:top w:val="nil"/>
              <w:left w:val="nil"/>
              <w:bottom w:val="nil"/>
              <w:right w:val="single" w:sz="8" w:space="0" w:color="auto"/>
            </w:tcBorders>
            <w:shd w:val="clear" w:color="auto" w:fill="8DB3E2" w:themeFill="text2" w:themeFillTint="66"/>
            <w:noWrap/>
            <w:vAlign w:val="bottom"/>
            <w:hideMark/>
          </w:tcPr>
          <w:p w:rsidR="008811F8" w:rsidRPr="008811F8" w:rsidRDefault="008811F8" w:rsidP="008811F8">
            <w:pPr>
              <w:jc w:val="right"/>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687,76</w:t>
            </w:r>
          </w:p>
        </w:tc>
      </w:tr>
      <w:tr w:rsidR="008811F8" w:rsidRPr="008811F8" w:rsidTr="00386D70">
        <w:trPr>
          <w:trHeight w:val="315"/>
          <w:jc w:val="center"/>
        </w:trPr>
        <w:tc>
          <w:tcPr>
            <w:tcW w:w="1984" w:type="dxa"/>
            <w:tcBorders>
              <w:top w:val="nil"/>
              <w:left w:val="single" w:sz="8" w:space="0" w:color="auto"/>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b/>
                <w:bCs/>
                <w:color w:val="000000"/>
                <w:sz w:val="20"/>
                <w:szCs w:val="20"/>
                <w:lang w:val="es-ES" w:eastAsia="es-ES"/>
              </w:rPr>
            </w:pPr>
            <w:r w:rsidRPr="008811F8">
              <w:rPr>
                <w:rFonts w:ascii="Calibri" w:hAnsi="Calibri" w:cs="Calibri"/>
                <w:b/>
                <w:bCs/>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jc w:val="right"/>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Ingresos Totales</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8811F8" w:rsidRPr="008811F8" w:rsidRDefault="008811F8" w:rsidP="008811F8">
            <w:pPr>
              <w:rPr>
                <w:rFonts w:ascii="Calibri" w:hAnsi="Calibri" w:cs="Calibri"/>
                <w:b/>
                <w:bCs/>
                <w:color w:val="000000"/>
                <w:sz w:val="20"/>
                <w:szCs w:val="20"/>
                <w:lang w:val="es-ES" w:eastAsia="es-ES"/>
              </w:rPr>
            </w:pPr>
            <w:r w:rsidRPr="008811F8">
              <w:rPr>
                <w:rFonts w:ascii="Calibri" w:hAnsi="Calibri" w:cs="Calibri"/>
                <w:b/>
                <w:bCs/>
                <w:color w:val="000000"/>
                <w:sz w:val="20"/>
                <w:szCs w:val="20"/>
                <w:lang w:val="es-ES" w:eastAsia="es-ES"/>
              </w:rPr>
              <w:t>VT=UP*PV</w:t>
            </w:r>
          </w:p>
        </w:tc>
        <w:tc>
          <w:tcPr>
            <w:tcW w:w="1522" w:type="dxa"/>
            <w:tcBorders>
              <w:top w:val="nil"/>
              <w:left w:val="nil"/>
              <w:bottom w:val="nil"/>
              <w:right w:val="single" w:sz="8" w:space="0" w:color="auto"/>
            </w:tcBorders>
            <w:shd w:val="clear" w:color="auto" w:fill="8DB3E2" w:themeFill="text2" w:themeFillTint="66"/>
            <w:noWrap/>
            <w:vAlign w:val="bottom"/>
            <w:hideMark/>
          </w:tcPr>
          <w:p w:rsidR="008811F8" w:rsidRPr="008811F8" w:rsidRDefault="008811F8" w:rsidP="008811F8">
            <w:pPr>
              <w:jc w:val="right"/>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273041,51</w:t>
            </w:r>
          </w:p>
        </w:tc>
      </w:tr>
      <w:tr w:rsidR="008811F8" w:rsidRPr="008811F8" w:rsidTr="00386D70">
        <w:trPr>
          <w:trHeight w:val="315"/>
          <w:jc w:val="center"/>
        </w:trPr>
        <w:tc>
          <w:tcPr>
            <w:tcW w:w="1984" w:type="dxa"/>
            <w:tcBorders>
              <w:top w:val="nil"/>
              <w:left w:val="single" w:sz="8" w:space="0" w:color="auto"/>
              <w:bottom w:val="single" w:sz="8" w:space="0" w:color="auto"/>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c>
          <w:tcPr>
            <w:tcW w:w="1522" w:type="dxa"/>
            <w:tcBorders>
              <w:top w:val="nil"/>
              <w:left w:val="nil"/>
              <w:bottom w:val="single" w:sz="8" w:space="0" w:color="auto"/>
              <w:right w:val="single" w:sz="8" w:space="0" w:color="auto"/>
            </w:tcBorders>
            <w:shd w:val="clear" w:color="auto" w:fill="8DB3E2" w:themeFill="text2" w:themeFillTint="66"/>
            <w:noWrap/>
            <w:vAlign w:val="bottom"/>
            <w:hideMark/>
          </w:tcPr>
          <w:p w:rsidR="008811F8" w:rsidRPr="008811F8" w:rsidRDefault="008811F8" w:rsidP="008811F8">
            <w:pPr>
              <w:rPr>
                <w:rFonts w:ascii="Calibri" w:hAnsi="Calibri" w:cs="Calibri"/>
                <w:color w:val="000000"/>
                <w:sz w:val="20"/>
                <w:szCs w:val="20"/>
                <w:lang w:val="es-ES" w:eastAsia="es-ES"/>
              </w:rPr>
            </w:pPr>
            <w:r w:rsidRPr="008811F8">
              <w:rPr>
                <w:rFonts w:ascii="Calibri" w:hAnsi="Calibri" w:cs="Calibri"/>
                <w:color w:val="000000"/>
                <w:sz w:val="20"/>
                <w:szCs w:val="20"/>
                <w:lang w:val="es-ES" w:eastAsia="es-ES"/>
              </w:rPr>
              <w:t> </w:t>
            </w:r>
          </w:p>
        </w:tc>
      </w:tr>
    </w:tbl>
    <w:p w:rsidR="008811F8" w:rsidRDefault="008811F8" w:rsidP="00EE6AE4">
      <w:pPr>
        <w:pStyle w:val="Sinespaciado"/>
        <w:spacing w:line="360" w:lineRule="auto"/>
        <w:jc w:val="center"/>
        <w:rPr>
          <w:rFonts w:ascii="Times New Roman" w:hAnsi="Times New Roman"/>
          <w:b/>
          <w:sz w:val="24"/>
          <w:szCs w:val="24"/>
          <w:lang w:val="es-ES"/>
        </w:rPr>
      </w:pPr>
    </w:p>
    <w:p w:rsidR="000A6DE7" w:rsidRPr="000A6DE7" w:rsidRDefault="000A6DE7" w:rsidP="000A6DE7">
      <w:pPr>
        <w:pStyle w:val="Sinespaciado"/>
        <w:spacing w:line="360" w:lineRule="auto"/>
        <w:jc w:val="both"/>
        <w:rPr>
          <w:rFonts w:ascii="Arial" w:hAnsi="Arial" w:cs="Arial"/>
          <w:b/>
          <w:sz w:val="24"/>
          <w:szCs w:val="24"/>
          <w:lang w:val="es-ES"/>
        </w:rPr>
      </w:pPr>
      <w:r w:rsidRPr="000A6DE7">
        <w:rPr>
          <w:rFonts w:ascii="Arial" w:hAnsi="Arial" w:cs="Arial"/>
          <w:b/>
          <w:sz w:val="24"/>
          <w:szCs w:val="24"/>
          <w:lang w:val="es-ES"/>
        </w:rPr>
        <w:t>MATEMATICAMENTE</w:t>
      </w:r>
      <w:r>
        <w:rPr>
          <w:rFonts w:ascii="Arial" w:hAnsi="Arial" w:cs="Arial"/>
          <w:b/>
          <w:sz w:val="24"/>
          <w:szCs w:val="24"/>
          <w:lang w:val="es-ES"/>
        </w:rPr>
        <w:t>:</w:t>
      </w:r>
    </w:p>
    <w:p w:rsidR="00EE6AE4" w:rsidRDefault="00EE6AE4" w:rsidP="00EE6AE4">
      <w:pPr>
        <w:pStyle w:val="Sinespaciado"/>
        <w:spacing w:line="360" w:lineRule="auto"/>
        <w:jc w:val="center"/>
        <w:rPr>
          <w:rFonts w:ascii="Times New Roman" w:hAnsi="Times New Roman"/>
          <w:b/>
          <w:sz w:val="24"/>
          <w:szCs w:val="24"/>
          <w:lang w:val="es-ES"/>
        </w:rPr>
      </w:pPr>
    </w:p>
    <w:tbl>
      <w:tblPr>
        <w:tblW w:w="5136" w:type="dxa"/>
        <w:tblInd w:w="70" w:type="dxa"/>
        <w:tblCellMar>
          <w:left w:w="70" w:type="dxa"/>
          <w:right w:w="70" w:type="dxa"/>
        </w:tblCellMar>
        <w:tblLook w:val="04A0" w:firstRow="1" w:lastRow="0" w:firstColumn="1" w:lastColumn="0" w:noHBand="0" w:noVBand="1"/>
      </w:tblPr>
      <w:tblGrid>
        <w:gridCol w:w="5260"/>
      </w:tblGrid>
      <w:tr w:rsidR="000A6DE7" w:rsidRPr="000A6DE7" w:rsidTr="000A6DE7">
        <w:trPr>
          <w:trHeight w:val="315"/>
        </w:trPr>
        <w:tc>
          <w:tcPr>
            <w:tcW w:w="5136" w:type="dxa"/>
            <w:tcBorders>
              <w:top w:val="nil"/>
              <w:left w:val="nil"/>
              <w:bottom w:val="nil"/>
              <w:right w:val="nil"/>
            </w:tcBorders>
            <w:shd w:val="clear" w:color="auto" w:fill="auto"/>
            <w:noWrap/>
            <w:vAlign w:val="center"/>
            <w:hideMark/>
          </w:tcPr>
          <w:p w:rsidR="000A6DE7" w:rsidRPr="000A6DE7" w:rsidRDefault="000A6DE7" w:rsidP="000A6DE7">
            <w:pPr>
              <w:jc w:val="both"/>
              <w:rPr>
                <w:rFonts w:ascii="Arial" w:hAnsi="Arial" w:cs="Arial"/>
                <w:b/>
                <w:bCs/>
                <w:color w:val="000000"/>
                <w:lang w:val="es-ES" w:eastAsia="es-ES"/>
              </w:rPr>
            </w:pPr>
            <w:r w:rsidRPr="000A6DE7">
              <w:rPr>
                <w:rFonts w:ascii="Arial" w:hAnsi="Arial" w:cs="Arial"/>
                <w:b/>
                <w:bCs/>
                <w:color w:val="000000"/>
                <w:lang w:val="es-ES" w:eastAsia="es-ES"/>
              </w:rPr>
              <w:t>En función de la Capacidad Instalada:</w:t>
            </w:r>
          </w:p>
        </w:tc>
      </w:tr>
      <w:tr w:rsidR="000A6DE7" w:rsidRPr="000A6DE7" w:rsidTr="000A6DE7">
        <w:trPr>
          <w:trHeight w:val="300"/>
        </w:trPr>
        <w:tc>
          <w:tcPr>
            <w:tcW w:w="5136" w:type="dxa"/>
            <w:tcBorders>
              <w:top w:val="nil"/>
              <w:left w:val="nil"/>
              <w:bottom w:val="nil"/>
              <w:right w:val="nil"/>
            </w:tcBorders>
            <w:shd w:val="clear" w:color="auto" w:fill="auto"/>
            <w:noWrap/>
            <w:vAlign w:val="center"/>
            <w:hideMark/>
          </w:tcPr>
          <w:p w:rsidR="000A6DE7" w:rsidRPr="000A6DE7" w:rsidRDefault="000A6DE7" w:rsidP="000A6DE7">
            <w:pPr>
              <w:jc w:val="both"/>
              <w:rPr>
                <w:rFonts w:ascii="Arial" w:hAnsi="Arial" w:cs="Arial"/>
                <w:color w:val="000000"/>
                <w:lang w:val="es-ES" w:eastAsia="es-ES"/>
              </w:rPr>
            </w:pPr>
          </w:p>
        </w:tc>
      </w:tr>
      <w:tr w:rsidR="000A6DE7" w:rsidRPr="000A6DE7" w:rsidTr="000A6DE7">
        <w:trPr>
          <w:trHeight w:val="300"/>
        </w:trPr>
        <w:tc>
          <w:tcPr>
            <w:tcW w:w="5136"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786240" behindDoc="0" locked="0" layoutInCell="1" allowOverlap="1" wp14:anchorId="1B297892" wp14:editId="210333DC">
                  <wp:simplePos x="0" y="0"/>
                  <wp:positionH relativeFrom="column">
                    <wp:posOffset>104775</wp:posOffset>
                  </wp:positionH>
                  <wp:positionV relativeFrom="paragraph">
                    <wp:posOffset>66675</wp:posOffset>
                  </wp:positionV>
                  <wp:extent cx="1333500" cy="390525"/>
                  <wp:effectExtent l="0" t="0" r="0" b="9525"/>
                  <wp:wrapNone/>
                  <wp:docPr id="67" name="Imagen 67"/>
                  <wp:cNvGraphicFramePr/>
                  <a:graphic xmlns:a="http://schemas.openxmlformats.org/drawingml/2006/main">
                    <a:graphicData uri="http://schemas.openxmlformats.org/drawingml/2006/picture">
                      <pic:pic xmlns:pic="http://schemas.openxmlformats.org/drawingml/2006/picture">
                        <pic:nvPicPr>
                          <pic:cNvPr id="6" name="5 Imagen"/>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33500" cy="390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0A6DE7" w:rsidRPr="000A6DE7">
              <w:trPr>
                <w:trHeight w:val="300"/>
                <w:tblCellSpacing w:w="0" w:type="dxa"/>
              </w:trPr>
              <w:tc>
                <w:tcPr>
                  <w:tcW w:w="5120"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bl>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5136"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5136"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bl>
    <w:p w:rsidR="007E76AA" w:rsidRDefault="007E76AA" w:rsidP="007E76AA">
      <w:pPr>
        <w:pStyle w:val="Sinespaciado"/>
        <w:spacing w:line="360" w:lineRule="auto"/>
        <w:jc w:val="both"/>
        <w:rPr>
          <w:rFonts w:ascii="Times New Roman" w:hAnsi="Times New Roman"/>
          <w:b/>
          <w:sz w:val="24"/>
          <w:szCs w:val="24"/>
          <w:lang w:val="es-ES"/>
        </w:rPr>
      </w:pPr>
    </w:p>
    <w:tbl>
      <w:tblPr>
        <w:tblW w:w="10744" w:type="dxa"/>
        <w:tblInd w:w="55" w:type="dxa"/>
        <w:tblCellMar>
          <w:left w:w="70" w:type="dxa"/>
          <w:right w:w="70" w:type="dxa"/>
        </w:tblCellMar>
        <w:tblLook w:val="04A0" w:firstRow="1" w:lastRow="0" w:firstColumn="1" w:lastColumn="0" w:noHBand="0" w:noVBand="1"/>
      </w:tblPr>
      <w:tblGrid>
        <w:gridCol w:w="866"/>
        <w:gridCol w:w="1559"/>
        <w:gridCol w:w="709"/>
        <w:gridCol w:w="1143"/>
        <w:gridCol w:w="6901"/>
      </w:tblGrid>
      <w:tr w:rsidR="000A6DE7" w:rsidRPr="000A6DE7" w:rsidTr="000A6DE7">
        <w:trPr>
          <w:trHeight w:val="300"/>
        </w:trPr>
        <w:tc>
          <w:tcPr>
            <w:tcW w:w="866"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PE=</w:t>
            </w:r>
          </w:p>
        </w:tc>
        <w:tc>
          <w:tcPr>
            <w:tcW w:w="1559" w:type="dxa"/>
            <w:tcBorders>
              <w:top w:val="nil"/>
              <w:left w:val="nil"/>
              <w:bottom w:val="single" w:sz="4" w:space="0" w:color="auto"/>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59.930,52</w:t>
            </w:r>
          </w:p>
        </w:tc>
        <w:tc>
          <w:tcPr>
            <w:tcW w:w="709" w:type="dxa"/>
            <w:tcBorders>
              <w:top w:val="nil"/>
              <w:left w:val="nil"/>
              <w:bottom w:val="single" w:sz="4" w:space="0" w:color="auto"/>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 </w:t>
            </w:r>
          </w:p>
        </w:tc>
        <w:tc>
          <w:tcPr>
            <w:tcW w:w="709" w:type="dxa"/>
            <w:tcBorders>
              <w:top w:val="nil"/>
              <w:left w:val="nil"/>
              <w:bottom w:val="single" w:sz="4" w:space="0" w:color="auto"/>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 </w:t>
            </w:r>
          </w:p>
        </w:tc>
        <w:tc>
          <w:tcPr>
            <w:tcW w:w="6901"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X100</w:t>
            </w:r>
          </w:p>
        </w:tc>
      </w:tr>
      <w:tr w:rsidR="000A6DE7" w:rsidRPr="000A6DE7" w:rsidTr="000A6DE7">
        <w:trPr>
          <w:trHeight w:val="300"/>
        </w:trPr>
        <w:tc>
          <w:tcPr>
            <w:tcW w:w="866"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1559"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273.041,51</w:t>
            </w:r>
          </w:p>
        </w:tc>
        <w:tc>
          <w:tcPr>
            <w:tcW w:w="709" w:type="dxa"/>
            <w:tcBorders>
              <w:top w:val="nil"/>
              <w:left w:val="nil"/>
              <w:bottom w:val="nil"/>
              <w:right w:val="nil"/>
            </w:tcBorders>
            <w:shd w:val="clear" w:color="auto" w:fill="auto"/>
            <w:noWrap/>
            <w:vAlign w:val="bottom"/>
            <w:hideMark/>
          </w:tcPr>
          <w:p w:rsidR="000A6DE7" w:rsidRPr="000A6DE7" w:rsidRDefault="000A6DE7" w:rsidP="000A6DE7">
            <w:pPr>
              <w:jc w:val="center"/>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w:t>
            </w:r>
          </w:p>
        </w:tc>
        <w:tc>
          <w:tcPr>
            <w:tcW w:w="709"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158.502,69</w:t>
            </w:r>
          </w:p>
        </w:tc>
        <w:tc>
          <w:tcPr>
            <w:tcW w:w="6901"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866"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155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6901"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866"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PE=</w:t>
            </w:r>
          </w:p>
        </w:tc>
        <w:tc>
          <w:tcPr>
            <w:tcW w:w="1559" w:type="dxa"/>
            <w:tcBorders>
              <w:top w:val="nil"/>
              <w:left w:val="nil"/>
              <w:bottom w:val="single" w:sz="4" w:space="0" w:color="auto"/>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59.930,52</w:t>
            </w: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X</w:t>
            </w:r>
          </w:p>
        </w:tc>
        <w:tc>
          <w:tcPr>
            <w:tcW w:w="709"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100%</w:t>
            </w:r>
          </w:p>
        </w:tc>
        <w:tc>
          <w:tcPr>
            <w:tcW w:w="6901"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866"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1559"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114.538,82</w:t>
            </w: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6901"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866"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PE=</w:t>
            </w:r>
          </w:p>
        </w:tc>
        <w:tc>
          <w:tcPr>
            <w:tcW w:w="1559"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0,523233247</w:t>
            </w: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X</w:t>
            </w:r>
          </w:p>
        </w:tc>
        <w:tc>
          <w:tcPr>
            <w:tcW w:w="709"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100%</w:t>
            </w:r>
          </w:p>
        </w:tc>
        <w:tc>
          <w:tcPr>
            <w:tcW w:w="6901"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866" w:type="dxa"/>
            <w:tcBorders>
              <w:top w:val="nil"/>
              <w:left w:val="nil"/>
              <w:bottom w:val="nil"/>
              <w:right w:val="nil"/>
            </w:tcBorders>
            <w:shd w:val="clear" w:color="000000" w:fill="538DD5"/>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PE=</w:t>
            </w:r>
          </w:p>
        </w:tc>
        <w:tc>
          <w:tcPr>
            <w:tcW w:w="1559" w:type="dxa"/>
            <w:tcBorders>
              <w:top w:val="nil"/>
              <w:left w:val="nil"/>
              <w:bottom w:val="nil"/>
              <w:right w:val="nil"/>
            </w:tcBorders>
            <w:shd w:val="clear" w:color="000000" w:fill="538DD5"/>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52%</w:t>
            </w: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6901"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bl>
    <w:p w:rsidR="000A6DE7" w:rsidRDefault="000A6DE7" w:rsidP="007E76AA">
      <w:pPr>
        <w:pStyle w:val="Sinespaciado"/>
        <w:spacing w:line="360" w:lineRule="auto"/>
        <w:jc w:val="both"/>
        <w:rPr>
          <w:rFonts w:ascii="Times New Roman" w:hAnsi="Times New Roman"/>
          <w:b/>
          <w:sz w:val="24"/>
          <w:szCs w:val="24"/>
          <w:lang w:val="es-ES"/>
        </w:rPr>
      </w:pPr>
    </w:p>
    <w:tbl>
      <w:tblPr>
        <w:tblW w:w="5136" w:type="dxa"/>
        <w:tblInd w:w="70" w:type="dxa"/>
        <w:tblCellMar>
          <w:left w:w="70" w:type="dxa"/>
          <w:right w:w="70" w:type="dxa"/>
        </w:tblCellMar>
        <w:tblLook w:val="04A0" w:firstRow="1" w:lastRow="0" w:firstColumn="1" w:lastColumn="0" w:noHBand="0" w:noVBand="1"/>
      </w:tblPr>
      <w:tblGrid>
        <w:gridCol w:w="5260"/>
      </w:tblGrid>
      <w:tr w:rsidR="000A6DE7" w:rsidRPr="000A6DE7" w:rsidTr="000A6DE7">
        <w:trPr>
          <w:trHeight w:val="300"/>
        </w:trPr>
        <w:tc>
          <w:tcPr>
            <w:tcW w:w="5136" w:type="dxa"/>
            <w:tcBorders>
              <w:top w:val="nil"/>
              <w:left w:val="nil"/>
              <w:bottom w:val="nil"/>
              <w:right w:val="nil"/>
            </w:tcBorders>
            <w:shd w:val="clear" w:color="000000" w:fill="FFFFFF"/>
            <w:noWrap/>
            <w:vAlign w:val="bottom"/>
            <w:hideMark/>
          </w:tcPr>
          <w:p w:rsidR="000A6DE7" w:rsidRPr="000A6DE7" w:rsidRDefault="000A6DE7" w:rsidP="000A6DE7">
            <w:pPr>
              <w:rPr>
                <w:rFonts w:ascii="Calibri" w:hAnsi="Calibri" w:cs="Calibri"/>
                <w:b/>
                <w:bCs/>
                <w:color w:val="000000"/>
                <w:sz w:val="22"/>
                <w:szCs w:val="22"/>
                <w:lang w:val="es-ES" w:eastAsia="es-ES"/>
              </w:rPr>
            </w:pPr>
            <w:r w:rsidRPr="000A6DE7">
              <w:rPr>
                <w:rFonts w:ascii="Calibri" w:hAnsi="Calibri" w:cs="Calibri"/>
                <w:b/>
                <w:bCs/>
                <w:color w:val="000000"/>
                <w:sz w:val="22"/>
                <w:szCs w:val="22"/>
                <w:lang w:val="es-ES" w:eastAsia="es-ES"/>
              </w:rPr>
              <w:t>EN FUNCION DE VENTAS</w:t>
            </w:r>
          </w:p>
        </w:tc>
      </w:tr>
      <w:tr w:rsidR="000A6DE7" w:rsidRPr="000A6DE7" w:rsidTr="000A6DE7">
        <w:trPr>
          <w:trHeight w:val="300"/>
        </w:trPr>
        <w:tc>
          <w:tcPr>
            <w:tcW w:w="5136"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788288" behindDoc="0" locked="0" layoutInCell="1" allowOverlap="1" wp14:anchorId="6B8BCB49" wp14:editId="6D02A022">
                  <wp:simplePos x="0" y="0"/>
                  <wp:positionH relativeFrom="column">
                    <wp:posOffset>85725</wp:posOffset>
                  </wp:positionH>
                  <wp:positionV relativeFrom="paragraph">
                    <wp:posOffset>142875</wp:posOffset>
                  </wp:positionV>
                  <wp:extent cx="857250" cy="581025"/>
                  <wp:effectExtent l="0" t="0" r="0" b="9525"/>
                  <wp:wrapNone/>
                  <wp:docPr id="68" name="Imagen 68"/>
                  <wp:cNvGraphicFramePr/>
                  <a:graphic xmlns:a="http://schemas.openxmlformats.org/drawingml/2006/main">
                    <a:graphicData uri="http://schemas.openxmlformats.org/drawingml/2006/picture">
                      <pic:pic xmlns:pic="http://schemas.openxmlformats.org/drawingml/2006/picture">
                        <pic:nvPicPr>
                          <pic:cNvPr id="4" name="Imagen 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5725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0A6DE7" w:rsidRPr="000A6DE7">
              <w:trPr>
                <w:trHeight w:val="300"/>
                <w:tblCellSpacing w:w="0" w:type="dxa"/>
              </w:trPr>
              <w:tc>
                <w:tcPr>
                  <w:tcW w:w="5120"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bl>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5136"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5136"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5136"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bl>
    <w:p w:rsidR="000A6DE7" w:rsidRDefault="000A6DE7" w:rsidP="007E76AA">
      <w:pPr>
        <w:pStyle w:val="Sinespaciado"/>
        <w:spacing w:line="360" w:lineRule="auto"/>
        <w:jc w:val="both"/>
        <w:rPr>
          <w:rFonts w:ascii="Times New Roman" w:hAnsi="Times New Roman"/>
          <w:b/>
          <w:sz w:val="24"/>
          <w:szCs w:val="24"/>
          <w:lang w:val="es-ES"/>
        </w:rPr>
      </w:pPr>
    </w:p>
    <w:tbl>
      <w:tblPr>
        <w:tblW w:w="3701" w:type="dxa"/>
        <w:tblInd w:w="55" w:type="dxa"/>
        <w:tblCellMar>
          <w:left w:w="70" w:type="dxa"/>
          <w:right w:w="70" w:type="dxa"/>
        </w:tblCellMar>
        <w:tblLook w:val="04A0" w:firstRow="1" w:lastRow="0" w:firstColumn="1" w:lastColumn="0" w:noHBand="0" w:noVBand="1"/>
      </w:tblPr>
      <w:tblGrid>
        <w:gridCol w:w="582"/>
        <w:gridCol w:w="1418"/>
        <w:gridCol w:w="923"/>
        <w:gridCol w:w="1199"/>
      </w:tblGrid>
      <w:tr w:rsidR="000A6DE7" w:rsidRPr="000A6DE7" w:rsidTr="000A6DE7">
        <w:trPr>
          <w:trHeight w:val="300"/>
        </w:trPr>
        <w:tc>
          <w:tcPr>
            <w:tcW w:w="582"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PE=</w:t>
            </w:r>
          </w:p>
        </w:tc>
        <w:tc>
          <w:tcPr>
            <w:tcW w:w="1418"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59.930,52</w:t>
            </w: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582"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1418" w:type="dxa"/>
            <w:tcBorders>
              <w:top w:val="single" w:sz="4" w:space="0" w:color="auto"/>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1</w:t>
            </w:r>
          </w:p>
        </w:tc>
        <w:tc>
          <w:tcPr>
            <w:tcW w:w="709" w:type="dxa"/>
            <w:tcBorders>
              <w:top w:val="single" w:sz="4" w:space="0" w:color="auto"/>
              <w:left w:val="nil"/>
              <w:bottom w:val="nil"/>
              <w:right w:val="nil"/>
            </w:tcBorders>
            <w:shd w:val="clear" w:color="auto" w:fill="auto"/>
            <w:noWrap/>
            <w:vAlign w:val="bottom"/>
            <w:hideMark/>
          </w:tcPr>
          <w:p w:rsidR="000A6DE7" w:rsidRPr="000A6DE7" w:rsidRDefault="000A6DE7" w:rsidP="000A6DE7">
            <w:pPr>
              <w:jc w:val="center"/>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w:t>
            </w:r>
          </w:p>
        </w:tc>
        <w:tc>
          <w:tcPr>
            <w:tcW w:w="992" w:type="dxa"/>
            <w:tcBorders>
              <w:top w:val="single" w:sz="4" w:space="0" w:color="auto"/>
              <w:left w:val="nil"/>
              <w:bottom w:val="single" w:sz="4" w:space="0" w:color="auto"/>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158.502,69</w:t>
            </w:r>
          </w:p>
        </w:tc>
      </w:tr>
      <w:tr w:rsidR="000A6DE7" w:rsidRPr="000A6DE7" w:rsidTr="000A6DE7">
        <w:trPr>
          <w:trHeight w:val="300"/>
        </w:trPr>
        <w:tc>
          <w:tcPr>
            <w:tcW w:w="582"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273.041,51</w:t>
            </w:r>
          </w:p>
        </w:tc>
      </w:tr>
      <w:tr w:rsidR="000A6DE7" w:rsidRPr="000A6DE7" w:rsidTr="000A6DE7">
        <w:trPr>
          <w:trHeight w:val="300"/>
        </w:trPr>
        <w:tc>
          <w:tcPr>
            <w:tcW w:w="582"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582"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PE=</w:t>
            </w:r>
          </w:p>
        </w:tc>
        <w:tc>
          <w:tcPr>
            <w:tcW w:w="1418" w:type="dxa"/>
            <w:tcBorders>
              <w:top w:val="nil"/>
              <w:left w:val="nil"/>
              <w:bottom w:val="single" w:sz="4" w:space="0" w:color="auto"/>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59.930,52</w:t>
            </w:r>
          </w:p>
        </w:tc>
        <w:tc>
          <w:tcPr>
            <w:tcW w:w="709" w:type="dxa"/>
            <w:tcBorders>
              <w:top w:val="nil"/>
              <w:left w:val="nil"/>
              <w:bottom w:val="single" w:sz="4" w:space="0" w:color="auto"/>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 </w:t>
            </w:r>
          </w:p>
        </w:tc>
        <w:tc>
          <w:tcPr>
            <w:tcW w:w="992" w:type="dxa"/>
            <w:tcBorders>
              <w:top w:val="nil"/>
              <w:left w:val="nil"/>
              <w:bottom w:val="single" w:sz="4" w:space="0" w:color="auto"/>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 </w:t>
            </w:r>
          </w:p>
        </w:tc>
      </w:tr>
      <w:tr w:rsidR="000A6DE7" w:rsidRPr="000A6DE7" w:rsidTr="000A6DE7">
        <w:trPr>
          <w:trHeight w:val="300"/>
        </w:trPr>
        <w:tc>
          <w:tcPr>
            <w:tcW w:w="582"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1</w:t>
            </w:r>
          </w:p>
        </w:tc>
        <w:tc>
          <w:tcPr>
            <w:tcW w:w="709" w:type="dxa"/>
            <w:tcBorders>
              <w:top w:val="nil"/>
              <w:left w:val="nil"/>
              <w:bottom w:val="nil"/>
              <w:right w:val="nil"/>
            </w:tcBorders>
            <w:shd w:val="clear" w:color="auto" w:fill="auto"/>
            <w:noWrap/>
            <w:vAlign w:val="bottom"/>
            <w:hideMark/>
          </w:tcPr>
          <w:p w:rsidR="000A6DE7" w:rsidRPr="000A6DE7" w:rsidRDefault="000A6DE7" w:rsidP="000A6DE7">
            <w:pPr>
              <w:jc w:val="center"/>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w:t>
            </w:r>
          </w:p>
        </w:tc>
        <w:tc>
          <w:tcPr>
            <w:tcW w:w="992"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0,58050766</w:t>
            </w:r>
          </w:p>
        </w:tc>
      </w:tr>
      <w:tr w:rsidR="000A6DE7" w:rsidRPr="000A6DE7" w:rsidTr="000A6DE7">
        <w:trPr>
          <w:trHeight w:val="315"/>
        </w:trPr>
        <w:tc>
          <w:tcPr>
            <w:tcW w:w="582" w:type="dxa"/>
            <w:tcBorders>
              <w:top w:val="nil"/>
              <w:left w:val="nil"/>
              <w:bottom w:val="nil"/>
              <w:right w:val="nil"/>
            </w:tcBorders>
            <w:shd w:val="clear" w:color="auto" w:fill="auto"/>
            <w:noWrap/>
            <w:vAlign w:val="center"/>
            <w:hideMark/>
          </w:tcPr>
          <w:p w:rsidR="000A6DE7" w:rsidRPr="000A6DE7" w:rsidRDefault="000A6DE7" w:rsidP="000A6DE7">
            <w:pPr>
              <w:jc w:val="both"/>
              <w:rPr>
                <w:rFonts w:ascii="Cambria" w:hAnsi="Cambria" w:cs="Calibri"/>
                <w:b/>
                <w:bCs/>
                <w:color w:val="000000"/>
                <w:sz w:val="22"/>
                <w:szCs w:val="22"/>
                <w:lang w:val="es-ES" w:eastAsia="es-ES"/>
              </w:rPr>
            </w:pPr>
          </w:p>
        </w:tc>
        <w:tc>
          <w:tcPr>
            <w:tcW w:w="1418" w:type="dxa"/>
            <w:tcBorders>
              <w:top w:val="nil"/>
              <w:left w:val="nil"/>
              <w:bottom w:val="nil"/>
              <w:right w:val="nil"/>
            </w:tcBorders>
            <w:shd w:val="clear" w:color="auto" w:fill="auto"/>
            <w:noWrap/>
            <w:vAlign w:val="center"/>
            <w:hideMark/>
          </w:tcPr>
          <w:p w:rsidR="000A6DE7" w:rsidRPr="000A6DE7" w:rsidRDefault="000A6DE7" w:rsidP="000A6DE7">
            <w:pPr>
              <w:jc w:val="both"/>
              <w:rPr>
                <w:rFonts w:ascii="Cambria" w:hAnsi="Cambria" w:cs="Calibri"/>
                <w:b/>
                <w:bCs/>
                <w:color w:val="000000"/>
                <w:sz w:val="22"/>
                <w:szCs w:val="22"/>
                <w:lang w:val="es-ES" w:eastAsia="es-ES"/>
              </w:rPr>
            </w:pPr>
          </w:p>
        </w:tc>
        <w:tc>
          <w:tcPr>
            <w:tcW w:w="709" w:type="dxa"/>
            <w:tcBorders>
              <w:top w:val="nil"/>
              <w:left w:val="nil"/>
              <w:bottom w:val="nil"/>
              <w:right w:val="nil"/>
            </w:tcBorders>
            <w:shd w:val="clear" w:color="auto" w:fill="auto"/>
            <w:noWrap/>
            <w:vAlign w:val="center"/>
            <w:hideMark/>
          </w:tcPr>
          <w:p w:rsidR="000A6DE7" w:rsidRPr="000A6DE7" w:rsidRDefault="000A6DE7" w:rsidP="000A6DE7">
            <w:pPr>
              <w:jc w:val="both"/>
              <w:rPr>
                <w:rFonts w:ascii="Cambria" w:hAnsi="Cambria" w:cs="Calibri"/>
                <w:b/>
                <w:bCs/>
                <w:color w:val="000000"/>
                <w:sz w:val="22"/>
                <w:szCs w:val="22"/>
                <w:lang w:val="es-ES" w:eastAsia="es-ES"/>
              </w:rPr>
            </w:pPr>
          </w:p>
        </w:tc>
        <w:tc>
          <w:tcPr>
            <w:tcW w:w="992" w:type="dxa"/>
            <w:tcBorders>
              <w:top w:val="nil"/>
              <w:left w:val="nil"/>
              <w:bottom w:val="nil"/>
              <w:right w:val="nil"/>
            </w:tcBorders>
            <w:shd w:val="clear" w:color="auto" w:fill="auto"/>
            <w:noWrap/>
            <w:vAlign w:val="center"/>
            <w:hideMark/>
          </w:tcPr>
          <w:p w:rsidR="000A6DE7" w:rsidRPr="000A6DE7" w:rsidRDefault="000A6DE7" w:rsidP="000A6DE7">
            <w:pPr>
              <w:jc w:val="both"/>
              <w:rPr>
                <w:rFonts w:ascii="Cambria" w:hAnsi="Cambria" w:cs="Calibri"/>
                <w:b/>
                <w:bCs/>
                <w:color w:val="000000"/>
                <w:sz w:val="22"/>
                <w:szCs w:val="22"/>
                <w:lang w:val="es-ES" w:eastAsia="es-ES"/>
              </w:rPr>
            </w:pPr>
          </w:p>
        </w:tc>
      </w:tr>
      <w:tr w:rsidR="000A6DE7" w:rsidRPr="000A6DE7" w:rsidTr="000A6DE7">
        <w:trPr>
          <w:trHeight w:val="315"/>
        </w:trPr>
        <w:tc>
          <w:tcPr>
            <w:tcW w:w="582"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PE=</w:t>
            </w:r>
          </w:p>
        </w:tc>
        <w:tc>
          <w:tcPr>
            <w:tcW w:w="1418" w:type="dxa"/>
            <w:tcBorders>
              <w:top w:val="nil"/>
              <w:left w:val="nil"/>
              <w:bottom w:val="single" w:sz="8" w:space="0" w:color="auto"/>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59.930,52</w:t>
            </w: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582"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0,42</w:t>
            </w: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582"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r w:rsidR="000A6DE7" w:rsidRPr="000A6DE7" w:rsidTr="000A6DE7">
        <w:trPr>
          <w:trHeight w:val="300"/>
        </w:trPr>
        <w:tc>
          <w:tcPr>
            <w:tcW w:w="582" w:type="dxa"/>
            <w:tcBorders>
              <w:top w:val="nil"/>
              <w:left w:val="nil"/>
              <w:bottom w:val="nil"/>
              <w:right w:val="nil"/>
            </w:tcBorders>
            <w:shd w:val="clear" w:color="000000" w:fill="31869B"/>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lastRenderedPageBreak/>
              <w:t>PE=</w:t>
            </w:r>
          </w:p>
        </w:tc>
        <w:tc>
          <w:tcPr>
            <w:tcW w:w="1418" w:type="dxa"/>
            <w:tcBorders>
              <w:top w:val="nil"/>
              <w:left w:val="nil"/>
              <w:bottom w:val="nil"/>
              <w:right w:val="nil"/>
            </w:tcBorders>
            <w:shd w:val="clear" w:color="000000" w:fill="31869B"/>
            <w:noWrap/>
            <w:vAlign w:val="bottom"/>
            <w:hideMark/>
          </w:tcPr>
          <w:p w:rsidR="000A6DE7" w:rsidRPr="000A6DE7" w:rsidRDefault="000A6DE7" w:rsidP="000A6DE7">
            <w:pPr>
              <w:jc w:val="right"/>
              <w:rPr>
                <w:rFonts w:ascii="Calibri" w:hAnsi="Calibri" w:cs="Calibri"/>
                <w:color w:val="000000"/>
                <w:sz w:val="22"/>
                <w:szCs w:val="22"/>
                <w:lang w:val="es-ES" w:eastAsia="es-ES"/>
              </w:rPr>
            </w:pPr>
            <w:r w:rsidRPr="000A6DE7">
              <w:rPr>
                <w:rFonts w:ascii="Calibri" w:hAnsi="Calibri" w:cs="Calibri"/>
                <w:color w:val="000000"/>
                <w:sz w:val="22"/>
                <w:szCs w:val="22"/>
                <w:lang w:val="es-ES" w:eastAsia="es-ES"/>
              </w:rPr>
              <w:t>142.864,40</w:t>
            </w:r>
            <w:r w:rsidR="00633A43">
              <w:rPr>
                <w:rFonts w:ascii="Calibri" w:hAnsi="Calibri" w:cs="Calibri"/>
                <w:color w:val="000000"/>
                <w:sz w:val="22"/>
                <w:szCs w:val="22"/>
                <w:lang w:val="es-ES" w:eastAsia="es-ES"/>
              </w:rPr>
              <w:t xml:space="preserve"> </w:t>
            </w:r>
          </w:p>
        </w:tc>
        <w:tc>
          <w:tcPr>
            <w:tcW w:w="709" w:type="dxa"/>
            <w:tcBorders>
              <w:top w:val="nil"/>
              <w:left w:val="nil"/>
              <w:bottom w:val="nil"/>
              <w:right w:val="nil"/>
            </w:tcBorders>
            <w:shd w:val="clear" w:color="auto" w:fill="auto"/>
            <w:noWrap/>
            <w:vAlign w:val="bottom"/>
            <w:hideMark/>
          </w:tcPr>
          <w:p w:rsidR="000A6DE7" w:rsidRPr="000A6DE7" w:rsidRDefault="00633A43" w:rsidP="000A6DE7">
            <w:pPr>
              <w:rPr>
                <w:rFonts w:ascii="Arial" w:hAnsi="Arial" w:cs="Arial"/>
                <w:b/>
                <w:color w:val="000000"/>
                <w:sz w:val="22"/>
                <w:szCs w:val="22"/>
                <w:lang w:val="es-ES" w:eastAsia="es-ES"/>
              </w:rPr>
            </w:pPr>
            <w:r w:rsidRPr="00633A43">
              <w:rPr>
                <w:rFonts w:ascii="Arial" w:hAnsi="Arial" w:cs="Arial"/>
                <w:b/>
                <w:color w:val="000000"/>
                <w:sz w:val="22"/>
                <w:szCs w:val="22"/>
                <w:lang w:val="es-ES" w:eastAsia="es-ES"/>
              </w:rPr>
              <w:t>dólares</w:t>
            </w:r>
          </w:p>
        </w:tc>
        <w:tc>
          <w:tcPr>
            <w:tcW w:w="992" w:type="dxa"/>
            <w:tcBorders>
              <w:top w:val="nil"/>
              <w:left w:val="nil"/>
              <w:bottom w:val="nil"/>
              <w:right w:val="nil"/>
            </w:tcBorders>
            <w:shd w:val="clear" w:color="auto" w:fill="auto"/>
            <w:noWrap/>
            <w:vAlign w:val="bottom"/>
            <w:hideMark/>
          </w:tcPr>
          <w:p w:rsidR="000A6DE7" w:rsidRPr="000A6DE7" w:rsidRDefault="000A6DE7" w:rsidP="000A6DE7">
            <w:pPr>
              <w:rPr>
                <w:rFonts w:ascii="Calibri" w:hAnsi="Calibri" w:cs="Calibri"/>
                <w:color w:val="000000"/>
                <w:sz w:val="22"/>
                <w:szCs w:val="22"/>
                <w:lang w:val="es-ES" w:eastAsia="es-ES"/>
              </w:rPr>
            </w:pPr>
          </w:p>
        </w:tc>
      </w:tr>
    </w:tbl>
    <w:p w:rsidR="000A6DE7" w:rsidRDefault="000A6DE7" w:rsidP="007E76AA">
      <w:pPr>
        <w:pStyle w:val="Sinespaciado"/>
        <w:spacing w:line="360" w:lineRule="auto"/>
        <w:jc w:val="both"/>
        <w:rPr>
          <w:rFonts w:ascii="Times New Roman" w:hAnsi="Times New Roman"/>
          <w:b/>
          <w:sz w:val="24"/>
          <w:szCs w:val="24"/>
          <w:lang w:val="es-ES"/>
        </w:rPr>
      </w:pPr>
    </w:p>
    <w:p w:rsidR="000A6DE7" w:rsidRDefault="000A6DE7" w:rsidP="007E76AA">
      <w:pPr>
        <w:pStyle w:val="Sinespaciado"/>
        <w:spacing w:line="360" w:lineRule="auto"/>
        <w:jc w:val="both"/>
        <w:rPr>
          <w:rFonts w:ascii="Times New Roman" w:hAnsi="Times New Roman"/>
          <w:b/>
          <w:sz w:val="24"/>
          <w:szCs w:val="24"/>
          <w:lang w:val="es-ES"/>
        </w:rPr>
      </w:pPr>
    </w:p>
    <w:tbl>
      <w:tblPr>
        <w:tblW w:w="5136" w:type="dxa"/>
        <w:tblInd w:w="70" w:type="dxa"/>
        <w:tblCellMar>
          <w:left w:w="70" w:type="dxa"/>
          <w:right w:w="70" w:type="dxa"/>
        </w:tblCellMar>
        <w:tblLook w:val="04A0" w:firstRow="1" w:lastRow="0" w:firstColumn="1" w:lastColumn="0" w:noHBand="0" w:noVBand="1"/>
      </w:tblPr>
      <w:tblGrid>
        <w:gridCol w:w="5260"/>
      </w:tblGrid>
      <w:tr w:rsidR="00BE29E5" w:rsidRPr="00BE29E5" w:rsidTr="00BE29E5">
        <w:trPr>
          <w:trHeight w:val="300"/>
        </w:trPr>
        <w:tc>
          <w:tcPr>
            <w:tcW w:w="513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b/>
                <w:bCs/>
                <w:color w:val="000000"/>
                <w:sz w:val="22"/>
                <w:szCs w:val="22"/>
                <w:lang w:val="es-ES" w:eastAsia="es-ES"/>
              </w:rPr>
            </w:pPr>
            <w:r w:rsidRPr="00BE29E5">
              <w:rPr>
                <w:rFonts w:ascii="Calibri" w:hAnsi="Calibri" w:cs="Calibri"/>
                <w:b/>
                <w:bCs/>
                <w:color w:val="000000"/>
                <w:sz w:val="22"/>
                <w:szCs w:val="22"/>
                <w:lang w:val="es-ES" w:eastAsia="es-ES"/>
              </w:rPr>
              <w:t>EN FUNCION DE UNIDADES PRODUCIDAS E INGRESOS</w:t>
            </w:r>
          </w:p>
        </w:tc>
      </w:tr>
      <w:tr w:rsidR="00BE29E5" w:rsidRPr="00BE29E5" w:rsidTr="00BE29E5">
        <w:trPr>
          <w:trHeight w:val="300"/>
        </w:trPr>
        <w:tc>
          <w:tcPr>
            <w:tcW w:w="513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513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790336" behindDoc="0" locked="0" layoutInCell="1" allowOverlap="1" wp14:anchorId="35DA47BE" wp14:editId="11FF238F">
                  <wp:simplePos x="0" y="0"/>
                  <wp:positionH relativeFrom="column">
                    <wp:posOffset>314325</wp:posOffset>
                  </wp:positionH>
                  <wp:positionV relativeFrom="paragraph">
                    <wp:posOffset>76200</wp:posOffset>
                  </wp:positionV>
                  <wp:extent cx="1219200" cy="390525"/>
                  <wp:effectExtent l="0" t="0" r="0" b="9525"/>
                  <wp:wrapNone/>
                  <wp:docPr id="69" name="Imagen 69"/>
                  <wp:cNvGraphicFramePr/>
                  <a:graphic xmlns:a="http://schemas.openxmlformats.org/drawingml/2006/main">
                    <a:graphicData uri="http://schemas.openxmlformats.org/drawingml/2006/picture">
                      <pic:pic xmlns:pic="http://schemas.openxmlformats.org/drawingml/2006/picture">
                        <pic:nvPicPr>
                          <pic:cNvPr id="5" name="Imagen 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192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BE29E5" w:rsidRPr="00BE29E5">
              <w:trPr>
                <w:trHeight w:val="300"/>
                <w:tblCellSpacing w:w="0" w:type="dxa"/>
              </w:trPr>
              <w:tc>
                <w:tcPr>
                  <w:tcW w:w="5120"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bl>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513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513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bl>
    <w:p w:rsidR="00EE6AE4" w:rsidRDefault="00EE6AE4" w:rsidP="00EE6AE4">
      <w:pPr>
        <w:pStyle w:val="Sinespaciado"/>
        <w:spacing w:line="360" w:lineRule="auto"/>
        <w:rPr>
          <w:rFonts w:ascii="Times New Roman" w:hAnsi="Times New Roman"/>
          <w:sz w:val="24"/>
          <w:szCs w:val="24"/>
          <w:lang w:val="es-ES"/>
        </w:rPr>
      </w:pPr>
    </w:p>
    <w:tbl>
      <w:tblPr>
        <w:tblW w:w="3134" w:type="dxa"/>
        <w:tblInd w:w="55" w:type="dxa"/>
        <w:tblCellMar>
          <w:left w:w="70" w:type="dxa"/>
          <w:right w:w="70" w:type="dxa"/>
        </w:tblCellMar>
        <w:tblLook w:val="04A0" w:firstRow="1" w:lastRow="0" w:firstColumn="1" w:lastColumn="0" w:noHBand="0" w:noVBand="1"/>
      </w:tblPr>
      <w:tblGrid>
        <w:gridCol w:w="724"/>
        <w:gridCol w:w="1134"/>
        <w:gridCol w:w="1131"/>
        <w:gridCol w:w="753"/>
      </w:tblGrid>
      <w:tr w:rsidR="00BE29E5" w:rsidRPr="00BE29E5" w:rsidTr="00BE29E5">
        <w:trPr>
          <w:trHeight w:val="300"/>
        </w:trPr>
        <w:tc>
          <w:tcPr>
            <w:tcW w:w="724" w:type="dxa"/>
            <w:tcBorders>
              <w:top w:val="nil"/>
              <w:left w:val="nil"/>
              <w:bottom w:val="nil"/>
              <w:right w:val="nil"/>
            </w:tcBorders>
            <w:shd w:val="clear" w:color="auto" w:fill="auto"/>
            <w:noWrap/>
            <w:vAlign w:val="bottom"/>
            <w:hideMark/>
          </w:tcPr>
          <w:p w:rsidR="00BE29E5" w:rsidRPr="00BE29E5" w:rsidRDefault="00BE29E5" w:rsidP="00BE29E5">
            <w:pPr>
              <w:jc w:val="right"/>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PE=</w:t>
            </w:r>
          </w:p>
        </w:tc>
        <w:tc>
          <w:tcPr>
            <w:tcW w:w="1134" w:type="dxa"/>
            <w:tcBorders>
              <w:top w:val="nil"/>
              <w:left w:val="nil"/>
              <w:bottom w:val="single" w:sz="4" w:space="0" w:color="auto"/>
              <w:right w:val="nil"/>
            </w:tcBorders>
            <w:shd w:val="clear" w:color="auto" w:fill="auto"/>
            <w:noWrap/>
            <w:vAlign w:val="bottom"/>
            <w:hideMark/>
          </w:tcPr>
          <w:p w:rsidR="00BE29E5" w:rsidRPr="00BE29E5" w:rsidRDefault="00BE29E5" w:rsidP="00BE29E5">
            <w:pPr>
              <w:jc w:val="right"/>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59.930,52</w:t>
            </w:r>
          </w:p>
        </w:tc>
        <w:tc>
          <w:tcPr>
            <w:tcW w:w="567" w:type="dxa"/>
            <w:tcBorders>
              <w:top w:val="nil"/>
              <w:left w:val="nil"/>
              <w:bottom w:val="single" w:sz="4" w:space="0" w:color="auto"/>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 </w:t>
            </w:r>
          </w:p>
        </w:tc>
        <w:tc>
          <w:tcPr>
            <w:tcW w:w="709" w:type="dxa"/>
            <w:tcBorders>
              <w:top w:val="nil"/>
              <w:left w:val="nil"/>
              <w:bottom w:val="single" w:sz="4" w:space="0" w:color="auto"/>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 </w:t>
            </w:r>
          </w:p>
        </w:tc>
      </w:tr>
      <w:tr w:rsidR="00BE29E5" w:rsidRPr="00BE29E5" w:rsidTr="00BE29E5">
        <w:trPr>
          <w:trHeight w:val="300"/>
        </w:trPr>
        <w:tc>
          <w:tcPr>
            <w:tcW w:w="724"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BE29E5" w:rsidRPr="00BE29E5" w:rsidRDefault="00BE29E5" w:rsidP="00BE29E5">
            <w:pPr>
              <w:jc w:val="right"/>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687,76</w:t>
            </w:r>
          </w:p>
        </w:tc>
        <w:tc>
          <w:tcPr>
            <w:tcW w:w="567" w:type="dxa"/>
            <w:tcBorders>
              <w:top w:val="nil"/>
              <w:left w:val="nil"/>
              <w:bottom w:val="nil"/>
              <w:right w:val="nil"/>
            </w:tcBorders>
            <w:shd w:val="clear" w:color="auto" w:fill="auto"/>
            <w:noWrap/>
            <w:vAlign w:val="bottom"/>
            <w:hideMark/>
          </w:tcPr>
          <w:p w:rsidR="00BE29E5" w:rsidRPr="00BE29E5" w:rsidRDefault="00BE29E5" w:rsidP="00BE29E5">
            <w:pPr>
              <w:jc w:val="center"/>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w:t>
            </w:r>
          </w:p>
        </w:tc>
        <w:tc>
          <w:tcPr>
            <w:tcW w:w="709" w:type="dxa"/>
            <w:tcBorders>
              <w:top w:val="nil"/>
              <w:left w:val="nil"/>
              <w:bottom w:val="nil"/>
              <w:right w:val="nil"/>
            </w:tcBorders>
            <w:shd w:val="clear" w:color="auto" w:fill="auto"/>
            <w:noWrap/>
            <w:vAlign w:val="bottom"/>
            <w:hideMark/>
          </w:tcPr>
          <w:p w:rsidR="00BE29E5" w:rsidRPr="00BE29E5" w:rsidRDefault="00BE29E5" w:rsidP="00BE29E5">
            <w:pPr>
              <w:jc w:val="right"/>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399,25</w:t>
            </w:r>
          </w:p>
        </w:tc>
      </w:tr>
      <w:tr w:rsidR="00BE29E5" w:rsidRPr="00BE29E5" w:rsidTr="00BE29E5">
        <w:trPr>
          <w:trHeight w:val="300"/>
        </w:trPr>
        <w:tc>
          <w:tcPr>
            <w:tcW w:w="724"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567"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724" w:type="dxa"/>
            <w:tcBorders>
              <w:top w:val="nil"/>
              <w:left w:val="nil"/>
              <w:bottom w:val="nil"/>
              <w:right w:val="nil"/>
            </w:tcBorders>
            <w:shd w:val="clear" w:color="auto" w:fill="auto"/>
            <w:noWrap/>
            <w:vAlign w:val="bottom"/>
            <w:hideMark/>
          </w:tcPr>
          <w:p w:rsidR="00BE29E5" w:rsidRPr="00BE29E5" w:rsidRDefault="00BE29E5" w:rsidP="00BE29E5">
            <w:pPr>
              <w:jc w:val="right"/>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PE=</w:t>
            </w:r>
          </w:p>
        </w:tc>
        <w:tc>
          <w:tcPr>
            <w:tcW w:w="1134" w:type="dxa"/>
            <w:tcBorders>
              <w:top w:val="nil"/>
              <w:left w:val="nil"/>
              <w:bottom w:val="single" w:sz="4" w:space="0" w:color="auto"/>
              <w:right w:val="nil"/>
            </w:tcBorders>
            <w:shd w:val="clear" w:color="auto" w:fill="auto"/>
            <w:noWrap/>
            <w:vAlign w:val="bottom"/>
            <w:hideMark/>
          </w:tcPr>
          <w:p w:rsidR="00BE29E5" w:rsidRPr="00BE29E5" w:rsidRDefault="00BE29E5" w:rsidP="00BE29E5">
            <w:pPr>
              <w:jc w:val="right"/>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59.930,52</w:t>
            </w:r>
          </w:p>
        </w:tc>
        <w:tc>
          <w:tcPr>
            <w:tcW w:w="567"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724"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BE29E5" w:rsidRPr="00BE29E5" w:rsidRDefault="00BE29E5" w:rsidP="00BE29E5">
            <w:pPr>
              <w:jc w:val="right"/>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288,51</w:t>
            </w:r>
          </w:p>
        </w:tc>
        <w:tc>
          <w:tcPr>
            <w:tcW w:w="567"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724"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567"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724" w:type="dxa"/>
            <w:tcBorders>
              <w:top w:val="nil"/>
              <w:left w:val="nil"/>
              <w:bottom w:val="nil"/>
              <w:right w:val="nil"/>
            </w:tcBorders>
            <w:shd w:val="clear" w:color="000000" w:fill="31869B"/>
            <w:noWrap/>
            <w:vAlign w:val="bottom"/>
            <w:hideMark/>
          </w:tcPr>
          <w:p w:rsidR="00BE29E5" w:rsidRPr="00BE29E5" w:rsidRDefault="00BE29E5" w:rsidP="00BE29E5">
            <w:pPr>
              <w:jc w:val="right"/>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PE=</w:t>
            </w:r>
          </w:p>
        </w:tc>
        <w:tc>
          <w:tcPr>
            <w:tcW w:w="1134" w:type="dxa"/>
            <w:tcBorders>
              <w:top w:val="nil"/>
              <w:left w:val="nil"/>
              <w:bottom w:val="nil"/>
              <w:right w:val="nil"/>
            </w:tcBorders>
            <w:shd w:val="clear" w:color="000000" w:fill="31869B"/>
            <w:noWrap/>
            <w:vAlign w:val="bottom"/>
            <w:hideMark/>
          </w:tcPr>
          <w:p w:rsidR="00BE29E5" w:rsidRPr="00BE29E5" w:rsidRDefault="00BE29E5" w:rsidP="00BE29E5">
            <w:pPr>
              <w:jc w:val="right"/>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207,72</w:t>
            </w:r>
          </w:p>
        </w:tc>
        <w:tc>
          <w:tcPr>
            <w:tcW w:w="567" w:type="dxa"/>
            <w:tcBorders>
              <w:top w:val="nil"/>
              <w:left w:val="nil"/>
              <w:bottom w:val="nil"/>
              <w:right w:val="nil"/>
            </w:tcBorders>
            <w:shd w:val="clear" w:color="auto" w:fill="auto"/>
            <w:noWrap/>
            <w:vAlign w:val="bottom"/>
            <w:hideMark/>
          </w:tcPr>
          <w:p w:rsidR="00BE29E5" w:rsidRPr="00BE29E5" w:rsidRDefault="00633A43" w:rsidP="00BE29E5">
            <w:pPr>
              <w:rPr>
                <w:rFonts w:ascii="Arial" w:hAnsi="Arial" w:cs="Arial"/>
                <w:b/>
                <w:color w:val="000000"/>
                <w:sz w:val="22"/>
                <w:szCs w:val="22"/>
                <w:lang w:val="es-ES" w:eastAsia="es-ES"/>
              </w:rPr>
            </w:pPr>
            <w:r w:rsidRPr="00633A43">
              <w:rPr>
                <w:rFonts w:ascii="Arial" w:hAnsi="Arial" w:cs="Arial"/>
                <w:b/>
                <w:color w:val="000000"/>
                <w:sz w:val="22"/>
                <w:szCs w:val="22"/>
                <w:lang w:val="es-ES" w:eastAsia="es-ES"/>
              </w:rPr>
              <w:t>Unidades</w:t>
            </w:r>
          </w:p>
        </w:tc>
        <w:tc>
          <w:tcPr>
            <w:tcW w:w="709"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bl>
    <w:p w:rsidR="00BE29E5" w:rsidRPr="00BE29E5" w:rsidRDefault="00BE29E5" w:rsidP="00EE6AE4">
      <w:pPr>
        <w:pStyle w:val="Sinespaciado"/>
        <w:spacing w:line="360" w:lineRule="auto"/>
        <w:rPr>
          <w:rFonts w:ascii="Times New Roman" w:hAnsi="Times New Roman"/>
          <w:sz w:val="24"/>
          <w:szCs w:val="24"/>
          <w:lang w:val="es-ES"/>
        </w:rPr>
      </w:pPr>
    </w:p>
    <w:tbl>
      <w:tblPr>
        <w:tblW w:w="3648" w:type="dxa"/>
        <w:tblInd w:w="70" w:type="dxa"/>
        <w:tblCellMar>
          <w:left w:w="70" w:type="dxa"/>
          <w:right w:w="70" w:type="dxa"/>
        </w:tblCellMar>
        <w:tblLook w:val="04A0" w:firstRow="1" w:lastRow="0" w:firstColumn="1" w:lastColumn="0" w:noHBand="0" w:noVBand="1"/>
      </w:tblPr>
      <w:tblGrid>
        <w:gridCol w:w="1340"/>
        <w:gridCol w:w="1216"/>
        <w:gridCol w:w="1216"/>
      </w:tblGrid>
      <w:tr w:rsidR="00BE29E5" w:rsidRPr="00BE29E5" w:rsidTr="00BE29E5">
        <w:trPr>
          <w:trHeight w:val="300"/>
        </w:trPr>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792384" behindDoc="0" locked="0" layoutInCell="1" allowOverlap="1" wp14:anchorId="1AD4D1D9" wp14:editId="71833A23">
                  <wp:simplePos x="0" y="0"/>
                  <wp:positionH relativeFrom="column">
                    <wp:posOffset>85725</wp:posOffset>
                  </wp:positionH>
                  <wp:positionV relativeFrom="paragraph">
                    <wp:posOffset>9525</wp:posOffset>
                  </wp:positionV>
                  <wp:extent cx="2076450" cy="390525"/>
                  <wp:effectExtent l="0" t="0" r="0" b="9525"/>
                  <wp:wrapNone/>
                  <wp:docPr id="71" name="Imagen 71"/>
                  <wp:cNvGraphicFramePr/>
                  <a:graphic xmlns:a="http://schemas.openxmlformats.org/drawingml/2006/main">
                    <a:graphicData uri="http://schemas.openxmlformats.org/drawingml/2006/picture">
                      <pic:pic xmlns:pic="http://schemas.openxmlformats.org/drawingml/2006/picture">
                        <pic:nvPicPr>
                          <pic:cNvPr id="8" name="Imagen 1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7645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BE29E5" w:rsidRPr="00BE29E5">
              <w:trPr>
                <w:trHeight w:val="300"/>
                <w:tblCellSpacing w:w="0" w:type="dxa"/>
              </w:trPr>
              <w:tc>
                <w:tcPr>
                  <w:tcW w:w="1200"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bl>
          <w:p w:rsidR="00BE29E5" w:rsidRPr="00BE29E5" w:rsidRDefault="00BE29E5" w:rsidP="00BE29E5">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CVU=</w:t>
            </w:r>
          </w:p>
        </w:tc>
        <w:tc>
          <w:tcPr>
            <w:tcW w:w="1216" w:type="dxa"/>
            <w:tcBorders>
              <w:top w:val="nil"/>
              <w:left w:val="nil"/>
              <w:bottom w:val="single" w:sz="4" w:space="0" w:color="auto"/>
              <w:right w:val="nil"/>
            </w:tcBorders>
            <w:shd w:val="clear" w:color="auto" w:fill="auto"/>
            <w:noWrap/>
            <w:vAlign w:val="bottom"/>
            <w:hideMark/>
          </w:tcPr>
          <w:p w:rsidR="00BE29E5" w:rsidRPr="00BE29E5" w:rsidRDefault="00BE29E5" w:rsidP="00BE29E5">
            <w:pPr>
              <w:jc w:val="center"/>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158.502,69</w:t>
            </w: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BE29E5" w:rsidRPr="00BE29E5" w:rsidRDefault="00BE29E5" w:rsidP="00BE29E5">
            <w:pPr>
              <w:jc w:val="center"/>
              <w:rPr>
                <w:rFonts w:ascii="Calibri" w:hAnsi="Calibri" w:cs="Calibri"/>
                <w:color w:val="000000"/>
                <w:sz w:val="22"/>
                <w:szCs w:val="22"/>
                <w:lang w:val="es-ES" w:eastAsia="es-ES"/>
              </w:rPr>
            </w:pPr>
            <w:r w:rsidRPr="00BE29E5">
              <w:rPr>
                <w:rFonts w:ascii="Calibri" w:hAnsi="Calibri" w:cs="Calibri"/>
                <w:color w:val="000000"/>
                <w:sz w:val="22"/>
                <w:szCs w:val="22"/>
                <w:lang w:val="es-ES" w:eastAsia="es-ES"/>
              </w:rPr>
              <w:t>397</w:t>
            </w: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BE29E5" w:rsidRPr="00BE29E5" w:rsidRDefault="00BE29E5" w:rsidP="00BE29E5">
            <w:pPr>
              <w:rPr>
                <w:rFonts w:ascii="Calibri" w:hAnsi="Calibri" w:cs="Calibri"/>
                <w:color w:val="000000"/>
                <w:sz w:val="22"/>
                <w:szCs w:val="22"/>
                <w:lang w:val="es-ES" w:eastAsia="es-ES"/>
              </w:rPr>
            </w:pPr>
          </w:p>
        </w:tc>
      </w:tr>
      <w:tr w:rsidR="00BE29E5" w:rsidRPr="00BE29E5" w:rsidTr="00BE29E5">
        <w:trPr>
          <w:trHeight w:val="300"/>
        </w:trPr>
        <w:tc>
          <w:tcPr>
            <w:tcW w:w="1216" w:type="dxa"/>
            <w:tcBorders>
              <w:top w:val="nil"/>
              <w:left w:val="nil"/>
              <w:bottom w:val="nil"/>
              <w:right w:val="nil"/>
            </w:tcBorders>
            <w:shd w:val="clear" w:color="000000" w:fill="8DB4E2"/>
            <w:noWrap/>
            <w:vAlign w:val="bottom"/>
            <w:hideMark/>
          </w:tcPr>
          <w:p w:rsidR="00BE29E5" w:rsidRPr="00BE29E5" w:rsidRDefault="00BE29E5" w:rsidP="00BE29E5">
            <w:pPr>
              <w:rPr>
                <w:rFonts w:ascii="Calibri" w:hAnsi="Calibri" w:cs="Calibri"/>
                <w:b/>
                <w:color w:val="000000"/>
                <w:sz w:val="22"/>
                <w:szCs w:val="22"/>
                <w:lang w:val="es-ES" w:eastAsia="es-ES"/>
              </w:rPr>
            </w:pPr>
            <w:r w:rsidRPr="00BE29E5">
              <w:rPr>
                <w:rFonts w:ascii="Calibri" w:hAnsi="Calibri" w:cs="Calibri"/>
                <w:b/>
                <w:color w:val="000000"/>
                <w:sz w:val="22"/>
                <w:szCs w:val="22"/>
                <w:lang w:val="es-ES" w:eastAsia="es-ES"/>
              </w:rPr>
              <w:t>CVU=</w:t>
            </w:r>
          </w:p>
        </w:tc>
        <w:tc>
          <w:tcPr>
            <w:tcW w:w="1216" w:type="dxa"/>
            <w:tcBorders>
              <w:top w:val="nil"/>
              <w:left w:val="nil"/>
              <w:bottom w:val="nil"/>
              <w:right w:val="nil"/>
            </w:tcBorders>
            <w:shd w:val="clear" w:color="000000" w:fill="8DB4E2"/>
            <w:noWrap/>
            <w:vAlign w:val="bottom"/>
            <w:hideMark/>
          </w:tcPr>
          <w:p w:rsidR="00BE29E5" w:rsidRPr="00BE29E5" w:rsidRDefault="00BE29E5" w:rsidP="00BE29E5">
            <w:pPr>
              <w:jc w:val="right"/>
              <w:rPr>
                <w:rFonts w:ascii="Calibri" w:hAnsi="Calibri" w:cs="Calibri"/>
                <w:b/>
                <w:color w:val="000000"/>
                <w:sz w:val="22"/>
                <w:szCs w:val="22"/>
                <w:lang w:val="es-ES" w:eastAsia="es-ES"/>
              </w:rPr>
            </w:pPr>
            <w:r w:rsidRPr="00BE29E5">
              <w:rPr>
                <w:rFonts w:ascii="Calibri" w:hAnsi="Calibri" w:cs="Calibri"/>
                <w:b/>
                <w:color w:val="000000"/>
                <w:sz w:val="22"/>
                <w:szCs w:val="22"/>
                <w:lang w:val="es-ES" w:eastAsia="es-ES"/>
              </w:rPr>
              <w:t>399,25</w:t>
            </w:r>
          </w:p>
        </w:tc>
        <w:tc>
          <w:tcPr>
            <w:tcW w:w="1216" w:type="dxa"/>
            <w:tcBorders>
              <w:top w:val="nil"/>
              <w:left w:val="nil"/>
              <w:bottom w:val="nil"/>
              <w:right w:val="nil"/>
            </w:tcBorders>
            <w:shd w:val="clear" w:color="auto" w:fill="auto"/>
            <w:noWrap/>
            <w:vAlign w:val="bottom"/>
            <w:hideMark/>
          </w:tcPr>
          <w:p w:rsidR="00BE29E5" w:rsidRPr="00BE29E5" w:rsidRDefault="00633A43" w:rsidP="00BE29E5">
            <w:pPr>
              <w:rPr>
                <w:rFonts w:ascii="Calibri" w:hAnsi="Calibri" w:cs="Calibri"/>
                <w:b/>
                <w:color w:val="000000"/>
                <w:sz w:val="22"/>
                <w:szCs w:val="22"/>
                <w:lang w:val="es-ES" w:eastAsia="es-ES"/>
              </w:rPr>
            </w:pPr>
            <w:r w:rsidRPr="00633A43">
              <w:rPr>
                <w:rFonts w:ascii="Calibri" w:hAnsi="Calibri" w:cs="Calibri"/>
                <w:b/>
                <w:color w:val="000000"/>
                <w:sz w:val="22"/>
                <w:szCs w:val="22"/>
                <w:lang w:val="es-ES" w:eastAsia="es-ES"/>
              </w:rPr>
              <w:t>dólares</w:t>
            </w:r>
          </w:p>
        </w:tc>
      </w:tr>
    </w:tbl>
    <w:p w:rsidR="000A6DE7" w:rsidRDefault="000A6DE7" w:rsidP="00EE6AE4">
      <w:pPr>
        <w:pStyle w:val="Sinespaciado"/>
        <w:spacing w:line="360" w:lineRule="auto"/>
        <w:rPr>
          <w:rFonts w:ascii="Times New Roman" w:hAnsi="Times New Roman"/>
          <w:sz w:val="24"/>
          <w:szCs w:val="24"/>
          <w:lang w:val="es-ES_tradnl"/>
        </w:rPr>
      </w:pPr>
    </w:p>
    <w:p w:rsidR="00BE29E5" w:rsidRDefault="00BE29E5" w:rsidP="00EE6AE4">
      <w:pPr>
        <w:pStyle w:val="Sinespaciado"/>
        <w:spacing w:line="360" w:lineRule="auto"/>
        <w:rPr>
          <w:rFonts w:ascii="Times New Roman" w:hAnsi="Times New Roman"/>
          <w:sz w:val="24"/>
          <w:szCs w:val="24"/>
          <w:lang w:val="es-ES_tradnl"/>
        </w:rPr>
      </w:pPr>
    </w:p>
    <w:p w:rsidR="000A6DE7" w:rsidRDefault="000A6DE7" w:rsidP="00EE6AE4">
      <w:pPr>
        <w:pStyle w:val="Sinespaciado"/>
        <w:spacing w:line="360" w:lineRule="auto"/>
        <w:rPr>
          <w:rFonts w:ascii="Times New Roman" w:hAnsi="Times New Roman"/>
          <w:sz w:val="24"/>
          <w:szCs w:val="24"/>
          <w:lang w:val="es-ES_tradnl"/>
        </w:rPr>
      </w:pPr>
    </w:p>
    <w:p w:rsidR="00EE6AE4" w:rsidRDefault="00EE6AE4" w:rsidP="00EE6AE4">
      <w:pPr>
        <w:pStyle w:val="Sinespaciado"/>
        <w:spacing w:line="360" w:lineRule="auto"/>
        <w:rPr>
          <w:rFonts w:ascii="Times New Roman" w:hAnsi="Times New Roman"/>
          <w:sz w:val="24"/>
          <w:szCs w:val="24"/>
          <w:lang w:val="es-ES"/>
        </w:rPr>
      </w:pPr>
    </w:p>
    <w:p w:rsidR="00412FCC" w:rsidRDefault="00412FCC" w:rsidP="004E3CF7">
      <w:pPr>
        <w:spacing w:line="360" w:lineRule="auto"/>
        <w:ind w:left="2832" w:firstLine="708"/>
        <w:rPr>
          <w:rFonts w:ascii="Arial" w:hAnsi="Arial" w:cs="Arial"/>
        </w:rPr>
      </w:pPr>
    </w:p>
    <w:p w:rsidR="00633A43" w:rsidRDefault="00633A43" w:rsidP="004E3CF7">
      <w:pPr>
        <w:spacing w:line="360" w:lineRule="auto"/>
        <w:ind w:left="2832" w:firstLine="708"/>
        <w:rPr>
          <w:rFonts w:ascii="Arial" w:hAnsi="Arial" w:cs="Arial"/>
        </w:rPr>
      </w:pPr>
    </w:p>
    <w:p w:rsidR="00633A43" w:rsidRDefault="00633A43" w:rsidP="004E3CF7">
      <w:pPr>
        <w:spacing w:line="360" w:lineRule="auto"/>
        <w:ind w:left="2832" w:firstLine="708"/>
        <w:rPr>
          <w:rFonts w:ascii="Arial" w:hAnsi="Arial" w:cs="Arial"/>
        </w:rPr>
      </w:pPr>
    </w:p>
    <w:p w:rsidR="0038748A" w:rsidRDefault="0038748A" w:rsidP="004E3CF7">
      <w:pPr>
        <w:spacing w:line="360" w:lineRule="auto"/>
        <w:ind w:left="2832" w:firstLine="708"/>
        <w:rPr>
          <w:rFonts w:ascii="Arial" w:hAnsi="Arial" w:cs="Arial"/>
        </w:rPr>
      </w:pPr>
    </w:p>
    <w:p w:rsidR="0038748A" w:rsidRDefault="0038748A" w:rsidP="004E3CF7">
      <w:pPr>
        <w:spacing w:line="360" w:lineRule="auto"/>
        <w:ind w:left="2832" w:firstLine="708"/>
        <w:rPr>
          <w:rFonts w:ascii="Arial" w:hAnsi="Arial" w:cs="Arial"/>
        </w:rPr>
      </w:pPr>
    </w:p>
    <w:p w:rsidR="0038748A" w:rsidRDefault="0038748A" w:rsidP="004E3CF7">
      <w:pPr>
        <w:spacing w:line="360" w:lineRule="auto"/>
        <w:ind w:left="2832" w:firstLine="708"/>
        <w:rPr>
          <w:rFonts w:ascii="Arial" w:hAnsi="Arial" w:cs="Arial"/>
        </w:rPr>
      </w:pPr>
    </w:p>
    <w:p w:rsidR="00633A43" w:rsidRDefault="00633A43" w:rsidP="004E3CF7">
      <w:pPr>
        <w:spacing w:line="360" w:lineRule="auto"/>
        <w:ind w:left="2832" w:firstLine="708"/>
        <w:rPr>
          <w:rFonts w:ascii="Arial" w:hAnsi="Arial" w:cs="Arial"/>
        </w:rPr>
      </w:pPr>
    </w:p>
    <w:p w:rsidR="00633A43" w:rsidRDefault="00633A43" w:rsidP="004E3CF7">
      <w:pPr>
        <w:spacing w:line="360" w:lineRule="auto"/>
        <w:ind w:left="2832" w:firstLine="708"/>
        <w:rPr>
          <w:rFonts w:ascii="Arial" w:hAnsi="Arial" w:cs="Arial"/>
        </w:rPr>
      </w:pPr>
    </w:p>
    <w:p w:rsidR="00633A43" w:rsidRPr="00633A43" w:rsidRDefault="00633A43" w:rsidP="00633A43">
      <w:pPr>
        <w:pStyle w:val="Sinespaciado"/>
        <w:spacing w:line="360" w:lineRule="auto"/>
        <w:jc w:val="center"/>
        <w:rPr>
          <w:rFonts w:ascii="Arial" w:hAnsi="Arial" w:cs="Arial"/>
          <w:b/>
          <w:sz w:val="24"/>
          <w:szCs w:val="24"/>
          <w:lang w:val="es-ES_tradnl"/>
        </w:rPr>
      </w:pPr>
      <w:r w:rsidRPr="00633A43">
        <w:rPr>
          <w:rFonts w:ascii="Arial" w:hAnsi="Arial" w:cs="Arial"/>
          <w:b/>
          <w:sz w:val="24"/>
          <w:szCs w:val="24"/>
          <w:lang w:val="es-ES_tradnl"/>
        </w:rPr>
        <w:lastRenderedPageBreak/>
        <w:t>GRÁFICO AÑO 1</w:t>
      </w:r>
    </w:p>
    <w:p w:rsidR="00633A43" w:rsidRPr="00633A43" w:rsidRDefault="00633A43" w:rsidP="00633A43">
      <w:pPr>
        <w:pStyle w:val="Sinespaciado"/>
        <w:spacing w:line="360" w:lineRule="auto"/>
        <w:rPr>
          <w:rFonts w:ascii="Arial" w:hAnsi="Arial" w:cs="Arial"/>
          <w:b/>
          <w:bCs/>
          <w:sz w:val="24"/>
          <w:szCs w:val="24"/>
        </w:rPr>
      </w:pPr>
      <w:r w:rsidRPr="00633A43">
        <w:rPr>
          <w:rFonts w:ascii="Arial" w:hAnsi="Arial" w:cs="Arial"/>
          <w:b/>
          <w:bCs/>
          <w:sz w:val="24"/>
          <w:szCs w:val="24"/>
        </w:rPr>
        <w:t>*   PE en función de la Capacidad Instalada y las Ventas</w:t>
      </w:r>
    </w:p>
    <w:p w:rsidR="00633A43" w:rsidRPr="00633A43" w:rsidRDefault="00633A43" w:rsidP="00633A43">
      <w:pPr>
        <w:pStyle w:val="Sinespaciado"/>
        <w:spacing w:line="360" w:lineRule="auto"/>
        <w:rPr>
          <w:rFonts w:ascii="Arial" w:hAnsi="Arial" w:cs="Arial"/>
          <w:b/>
          <w:bCs/>
          <w:sz w:val="24"/>
          <w:szCs w:val="24"/>
        </w:rPr>
      </w:pPr>
    </w:p>
    <w:p w:rsidR="00633A43" w:rsidRDefault="00633A43" w:rsidP="00633A43">
      <w:pPr>
        <w:pStyle w:val="Sinespaciado"/>
        <w:spacing w:line="360" w:lineRule="auto"/>
        <w:rPr>
          <w:rFonts w:ascii="Times New Roman" w:hAnsi="Times New Roman"/>
          <w:b/>
          <w:bCs/>
          <w:sz w:val="24"/>
          <w:szCs w:val="24"/>
        </w:rPr>
      </w:pPr>
      <w:r>
        <w:rPr>
          <w:noProof/>
        </w:rPr>
        <w:drawing>
          <wp:inline distT="0" distB="0" distL="0" distR="0" wp14:anchorId="70DA9878" wp14:editId="0D182856">
            <wp:extent cx="4933507" cy="4040372"/>
            <wp:effectExtent l="0" t="0" r="19685" b="17780"/>
            <wp:docPr id="74" name="Gráfico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633A43" w:rsidRDefault="00633A43" w:rsidP="00633A43">
      <w:pPr>
        <w:spacing w:line="360" w:lineRule="auto"/>
        <w:jc w:val="both"/>
        <w:rPr>
          <w:rFonts w:ascii="Arial" w:hAnsi="Arial" w:cs="Arial"/>
          <w:b/>
          <w:lang w:val="es-ES_tradnl"/>
        </w:rPr>
      </w:pPr>
    </w:p>
    <w:p w:rsidR="00633A43" w:rsidRPr="00633A43" w:rsidRDefault="00633A43" w:rsidP="0038748A">
      <w:pPr>
        <w:spacing w:line="480" w:lineRule="auto"/>
        <w:jc w:val="both"/>
        <w:rPr>
          <w:rFonts w:ascii="Arial" w:hAnsi="Arial" w:cs="Arial"/>
          <w:b/>
          <w:lang w:val="es-ES_tradnl"/>
        </w:rPr>
      </w:pPr>
      <w:r w:rsidRPr="00633A43">
        <w:rPr>
          <w:rFonts w:ascii="Arial" w:hAnsi="Arial" w:cs="Arial"/>
          <w:b/>
          <w:lang w:val="es-ES_tradnl"/>
        </w:rPr>
        <w:t>Análisis:</w:t>
      </w:r>
    </w:p>
    <w:p w:rsidR="00633A43" w:rsidRPr="00633A43" w:rsidRDefault="00633A43"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El punto de equilibrio se produce cuando la empresa trabaja a una capacidad del 52%, y tiene unas ventas de 142.864,40 dólares. En este punto la empresa ni gana ni pierde.</w:t>
      </w:r>
    </w:p>
    <w:p w:rsidR="00633A43" w:rsidRPr="00633A43" w:rsidRDefault="00633A43"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Cuando la empresa trabaja con menos del  52% de su capacidad instalada o cuando sus ventas son menores a  142.864,40 dólares, la empresa comienza a perder.</w:t>
      </w:r>
    </w:p>
    <w:p w:rsidR="00633A43" w:rsidRPr="00633A43" w:rsidRDefault="00633A43"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Cuando la empresa trabaja más del 52% de su capacidad instalada o cuando sus ventas son mayores a  142.864,40 dólares, la empresa comenzará a ganar.</w:t>
      </w:r>
    </w:p>
    <w:p w:rsidR="00037BD9" w:rsidRPr="00BE3549" w:rsidRDefault="00037BD9" w:rsidP="00037BD9">
      <w:pPr>
        <w:spacing w:after="200" w:line="360" w:lineRule="auto"/>
        <w:jc w:val="center"/>
        <w:rPr>
          <w:rFonts w:ascii="Arial" w:hAnsi="Arial" w:cs="Arial"/>
          <w:b/>
          <w:lang w:val="es-ES_tradnl"/>
        </w:rPr>
      </w:pPr>
      <w:r w:rsidRPr="00BE3549">
        <w:rPr>
          <w:rFonts w:ascii="Arial" w:hAnsi="Arial" w:cs="Arial"/>
          <w:b/>
          <w:lang w:val="es-ES_tradnl"/>
        </w:rPr>
        <w:lastRenderedPageBreak/>
        <w:t>AÑO 3</w:t>
      </w:r>
    </w:p>
    <w:tbl>
      <w:tblPr>
        <w:tblW w:w="8804" w:type="dxa"/>
        <w:jc w:val="center"/>
        <w:shd w:val="clear" w:color="auto" w:fill="8DB3E2" w:themeFill="text2" w:themeFillTint="66"/>
        <w:tblCellMar>
          <w:left w:w="70" w:type="dxa"/>
          <w:right w:w="70" w:type="dxa"/>
        </w:tblCellMar>
        <w:tblLook w:val="04A0" w:firstRow="1" w:lastRow="0" w:firstColumn="1" w:lastColumn="0" w:noHBand="0" w:noVBand="1"/>
      </w:tblPr>
      <w:tblGrid>
        <w:gridCol w:w="1847"/>
        <w:gridCol w:w="606"/>
        <w:gridCol w:w="1198"/>
        <w:gridCol w:w="880"/>
        <w:gridCol w:w="1456"/>
        <w:gridCol w:w="186"/>
        <w:gridCol w:w="1247"/>
        <w:gridCol w:w="1384"/>
      </w:tblGrid>
      <w:tr w:rsidR="00037BD9" w:rsidRPr="00BE3549" w:rsidTr="00386D70">
        <w:trPr>
          <w:trHeight w:val="315"/>
          <w:jc w:val="center"/>
        </w:trPr>
        <w:tc>
          <w:tcPr>
            <w:tcW w:w="0" w:type="auto"/>
            <w:tcBorders>
              <w:top w:val="single" w:sz="8" w:space="0" w:color="auto"/>
              <w:left w:val="single" w:sz="8" w:space="0" w:color="auto"/>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Costos Fijos:</w:t>
            </w:r>
          </w:p>
        </w:tc>
        <w:tc>
          <w:tcPr>
            <w:tcW w:w="0" w:type="auto"/>
            <w:tcBorders>
              <w:top w:val="single" w:sz="8" w:space="0" w:color="auto"/>
              <w:left w:val="nil"/>
              <w:bottom w:val="nil"/>
              <w:right w:val="nil"/>
            </w:tcBorders>
            <w:shd w:val="clear" w:color="auto" w:fill="8DB3E2" w:themeFill="text2" w:themeFillTint="66"/>
            <w:noWrap/>
            <w:vAlign w:val="bottom"/>
            <w:hideMark/>
          </w:tcPr>
          <w:p w:rsidR="00037BD9" w:rsidRPr="00BE3549" w:rsidRDefault="00037BD9" w:rsidP="00CB2BAF">
            <w:pPr>
              <w:jc w:val="center"/>
              <w:rPr>
                <w:rFonts w:ascii="Calibri" w:hAnsi="Calibri" w:cs="Calibri"/>
                <w:b/>
                <w:bCs/>
                <w:color w:val="000000"/>
                <w:sz w:val="20"/>
                <w:szCs w:val="20"/>
              </w:rPr>
            </w:pPr>
            <w:r w:rsidRPr="00BE3549">
              <w:rPr>
                <w:rFonts w:ascii="Calibri" w:hAnsi="Calibri" w:cs="Calibri"/>
                <w:b/>
                <w:bCs/>
                <w:color w:val="000000"/>
                <w:sz w:val="20"/>
                <w:szCs w:val="20"/>
              </w:rPr>
              <w:t>CF=</w:t>
            </w:r>
          </w:p>
        </w:tc>
        <w:tc>
          <w:tcPr>
            <w:tcW w:w="0" w:type="auto"/>
            <w:tcBorders>
              <w:top w:val="single" w:sz="8" w:space="0" w:color="auto"/>
              <w:left w:val="nil"/>
              <w:bottom w:val="nil"/>
              <w:right w:val="nil"/>
            </w:tcBorders>
            <w:shd w:val="clear" w:color="auto" w:fill="8DB3E2" w:themeFill="text2" w:themeFillTint="66"/>
            <w:noWrap/>
            <w:vAlign w:val="bottom"/>
            <w:hideMark/>
          </w:tcPr>
          <w:p w:rsidR="00037BD9" w:rsidRPr="00BE3549" w:rsidRDefault="00037BD9" w:rsidP="00CB2BAF">
            <w:pPr>
              <w:jc w:val="right"/>
              <w:rPr>
                <w:rFonts w:ascii="Calibri" w:hAnsi="Calibri" w:cs="Calibri"/>
                <w:color w:val="000000"/>
                <w:sz w:val="20"/>
                <w:szCs w:val="20"/>
              </w:rPr>
            </w:pPr>
            <w:r w:rsidRPr="00BE3549">
              <w:rPr>
                <w:rFonts w:ascii="Calibri" w:hAnsi="Calibri" w:cs="Calibri"/>
                <w:color w:val="000000"/>
                <w:sz w:val="20"/>
                <w:szCs w:val="20"/>
              </w:rPr>
              <w:t>$ 58.503,59</w:t>
            </w:r>
          </w:p>
        </w:tc>
        <w:tc>
          <w:tcPr>
            <w:tcW w:w="0" w:type="auto"/>
            <w:tcBorders>
              <w:top w:val="single" w:sz="8" w:space="0" w:color="auto"/>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dólares</w:t>
            </w:r>
          </w:p>
        </w:tc>
        <w:tc>
          <w:tcPr>
            <w:tcW w:w="0" w:type="auto"/>
            <w:tcBorders>
              <w:top w:val="single" w:sz="8" w:space="0" w:color="auto"/>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Costo Total:</w:t>
            </w:r>
          </w:p>
        </w:tc>
        <w:tc>
          <w:tcPr>
            <w:tcW w:w="0" w:type="auto"/>
            <w:tcBorders>
              <w:top w:val="single" w:sz="8" w:space="0" w:color="auto"/>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single" w:sz="8" w:space="0" w:color="auto"/>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b/>
                <w:bCs/>
                <w:color w:val="000000"/>
                <w:sz w:val="20"/>
                <w:szCs w:val="20"/>
              </w:rPr>
            </w:pPr>
            <w:r w:rsidRPr="00BE3549">
              <w:rPr>
                <w:rFonts w:ascii="Calibri" w:hAnsi="Calibri" w:cs="Calibri"/>
                <w:b/>
                <w:bCs/>
                <w:color w:val="000000"/>
                <w:sz w:val="20"/>
                <w:szCs w:val="20"/>
              </w:rPr>
              <w:t xml:space="preserve">CT= CF+CV  </w:t>
            </w:r>
          </w:p>
        </w:tc>
        <w:tc>
          <w:tcPr>
            <w:tcW w:w="1384" w:type="dxa"/>
            <w:tcBorders>
              <w:top w:val="single" w:sz="8" w:space="0" w:color="auto"/>
              <w:left w:val="nil"/>
              <w:bottom w:val="nil"/>
              <w:right w:val="single" w:sz="8" w:space="0" w:color="auto"/>
            </w:tcBorders>
            <w:shd w:val="clear" w:color="auto" w:fill="8DB3E2" w:themeFill="text2" w:themeFillTint="66"/>
            <w:noWrap/>
            <w:vAlign w:val="bottom"/>
            <w:hideMark/>
          </w:tcPr>
          <w:p w:rsidR="00037BD9" w:rsidRPr="00BE3549" w:rsidRDefault="00037BD9" w:rsidP="00CB2BAF">
            <w:pPr>
              <w:jc w:val="right"/>
              <w:rPr>
                <w:rFonts w:ascii="Calibri" w:hAnsi="Calibri" w:cs="Calibri"/>
                <w:color w:val="000000"/>
                <w:sz w:val="20"/>
                <w:szCs w:val="20"/>
              </w:rPr>
            </w:pPr>
            <w:r w:rsidRPr="00BE3549">
              <w:rPr>
                <w:rFonts w:ascii="Calibri" w:hAnsi="Calibri" w:cs="Calibri"/>
                <w:color w:val="000000"/>
                <w:sz w:val="20"/>
                <w:szCs w:val="20"/>
              </w:rPr>
              <w:t>$ 226.659,09</w:t>
            </w:r>
          </w:p>
        </w:tc>
      </w:tr>
      <w:tr w:rsidR="00037BD9" w:rsidRPr="00BE3549" w:rsidTr="00386D70">
        <w:trPr>
          <w:trHeight w:val="315"/>
          <w:jc w:val="center"/>
        </w:trPr>
        <w:tc>
          <w:tcPr>
            <w:tcW w:w="0" w:type="auto"/>
            <w:tcBorders>
              <w:top w:val="nil"/>
              <w:left w:val="single" w:sz="8" w:space="0" w:color="auto"/>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Costos variables:</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jc w:val="center"/>
              <w:rPr>
                <w:rFonts w:ascii="Calibri" w:hAnsi="Calibri" w:cs="Calibri"/>
                <w:b/>
                <w:bCs/>
                <w:color w:val="000000"/>
                <w:sz w:val="20"/>
                <w:szCs w:val="20"/>
              </w:rPr>
            </w:pPr>
            <w:r w:rsidRPr="00BE3549">
              <w:rPr>
                <w:rFonts w:ascii="Calibri" w:hAnsi="Calibri" w:cs="Calibri"/>
                <w:b/>
                <w:bCs/>
                <w:color w:val="000000"/>
                <w:sz w:val="20"/>
                <w:szCs w:val="20"/>
              </w:rPr>
              <w:t>CV=</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jc w:val="right"/>
              <w:rPr>
                <w:rFonts w:ascii="Calibri" w:hAnsi="Calibri" w:cs="Calibri"/>
                <w:color w:val="000000"/>
                <w:sz w:val="20"/>
                <w:szCs w:val="20"/>
              </w:rPr>
            </w:pPr>
            <w:r w:rsidRPr="00BE3549">
              <w:rPr>
                <w:rFonts w:ascii="Calibri" w:hAnsi="Calibri" w:cs="Calibri"/>
                <w:color w:val="000000"/>
                <w:sz w:val="20"/>
                <w:szCs w:val="20"/>
              </w:rPr>
              <w:t>$ 168.155,50</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dólares</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Costo Unitario:</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b/>
                <w:bCs/>
                <w:color w:val="000000"/>
                <w:sz w:val="20"/>
                <w:szCs w:val="20"/>
              </w:rPr>
            </w:pPr>
            <w:r w:rsidRPr="00BE3549">
              <w:rPr>
                <w:rFonts w:ascii="Calibri" w:hAnsi="Calibri" w:cs="Calibri"/>
                <w:b/>
                <w:bCs/>
                <w:color w:val="000000"/>
                <w:sz w:val="20"/>
                <w:szCs w:val="20"/>
              </w:rPr>
              <w:t xml:space="preserve">CU=CT/UP  </w:t>
            </w:r>
          </w:p>
        </w:tc>
        <w:tc>
          <w:tcPr>
            <w:tcW w:w="1384" w:type="dxa"/>
            <w:tcBorders>
              <w:top w:val="nil"/>
              <w:left w:val="nil"/>
              <w:bottom w:val="nil"/>
              <w:right w:val="single" w:sz="8" w:space="0" w:color="auto"/>
            </w:tcBorders>
            <w:shd w:val="clear" w:color="auto" w:fill="8DB3E2" w:themeFill="text2" w:themeFillTint="66"/>
            <w:noWrap/>
            <w:vAlign w:val="bottom"/>
            <w:hideMark/>
          </w:tcPr>
          <w:p w:rsidR="00037BD9" w:rsidRPr="00BE3549" w:rsidRDefault="00037BD9" w:rsidP="00CB2BAF">
            <w:pPr>
              <w:jc w:val="right"/>
              <w:rPr>
                <w:rFonts w:ascii="Calibri" w:hAnsi="Calibri" w:cs="Calibri"/>
                <w:color w:val="000000"/>
                <w:sz w:val="20"/>
                <w:szCs w:val="20"/>
              </w:rPr>
            </w:pPr>
            <w:r w:rsidRPr="00BE3549">
              <w:rPr>
                <w:rFonts w:ascii="Calibri" w:hAnsi="Calibri" w:cs="Calibri"/>
                <w:color w:val="000000"/>
                <w:sz w:val="20"/>
                <w:szCs w:val="20"/>
              </w:rPr>
              <w:t>524,67</w:t>
            </w:r>
          </w:p>
        </w:tc>
      </w:tr>
      <w:tr w:rsidR="00037BD9" w:rsidRPr="00BE3549" w:rsidTr="00386D70">
        <w:trPr>
          <w:trHeight w:val="315"/>
          <w:jc w:val="center"/>
        </w:trPr>
        <w:tc>
          <w:tcPr>
            <w:tcW w:w="0" w:type="auto"/>
            <w:tcBorders>
              <w:top w:val="nil"/>
              <w:left w:val="single" w:sz="8" w:space="0" w:color="auto"/>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Unidades Producidas</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jc w:val="center"/>
              <w:rPr>
                <w:rFonts w:ascii="Calibri" w:hAnsi="Calibri" w:cs="Calibri"/>
                <w:b/>
                <w:bCs/>
                <w:color w:val="000000"/>
                <w:sz w:val="20"/>
                <w:szCs w:val="20"/>
              </w:rPr>
            </w:pPr>
            <w:r w:rsidRPr="00BE3549">
              <w:rPr>
                <w:rFonts w:ascii="Calibri" w:hAnsi="Calibri" w:cs="Calibri"/>
                <w:b/>
                <w:bCs/>
                <w:color w:val="000000"/>
                <w:sz w:val="20"/>
                <w:szCs w:val="20"/>
              </w:rPr>
              <w:t>UP=</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jc w:val="right"/>
              <w:rPr>
                <w:rFonts w:ascii="Calibri" w:hAnsi="Calibri" w:cs="Calibri"/>
                <w:color w:val="000000"/>
                <w:sz w:val="20"/>
                <w:szCs w:val="20"/>
              </w:rPr>
            </w:pPr>
            <w:r w:rsidRPr="00BE3549">
              <w:rPr>
                <w:rFonts w:ascii="Calibri" w:hAnsi="Calibri" w:cs="Calibri"/>
                <w:color w:val="000000"/>
                <w:sz w:val="20"/>
                <w:szCs w:val="20"/>
              </w:rPr>
              <w:t>432</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unidades</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M. de Utilidad</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b/>
                <w:bCs/>
                <w:color w:val="000000"/>
                <w:sz w:val="20"/>
                <w:szCs w:val="20"/>
              </w:rPr>
            </w:pPr>
            <w:r w:rsidRPr="00BE3549">
              <w:rPr>
                <w:rFonts w:ascii="Calibri" w:hAnsi="Calibri" w:cs="Calibri"/>
                <w:b/>
                <w:bCs/>
                <w:color w:val="000000"/>
                <w:sz w:val="20"/>
                <w:szCs w:val="20"/>
              </w:rPr>
              <w:t xml:space="preserve">MU= CU*%M  </w:t>
            </w:r>
          </w:p>
        </w:tc>
        <w:tc>
          <w:tcPr>
            <w:tcW w:w="1384" w:type="dxa"/>
            <w:tcBorders>
              <w:top w:val="nil"/>
              <w:left w:val="nil"/>
              <w:bottom w:val="nil"/>
              <w:right w:val="single" w:sz="8" w:space="0" w:color="auto"/>
            </w:tcBorders>
            <w:shd w:val="clear" w:color="auto" w:fill="8DB3E2" w:themeFill="text2" w:themeFillTint="66"/>
            <w:noWrap/>
            <w:vAlign w:val="bottom"/>
            <w:hideMark/>
          </w:tcPr>
          <w:p w:rsidR="00037BD9" w:rsidRPr="00BE3549" w:rsidRDefault="00037BD9" w:rsidP="00CB2BAF">
            <w:pPr>
              <w:jc w:val="right"/>
              <w:rPr>
                <w:rFonts w:ascii="Calibri" w:hAnsi="Calibri" w:cs="Calibri"/>
                <w:color w:val="000000"/>
                <w:sz w:val="20"/>
                <w:szCs w:val="20"/>
              </w:rPr>
            </w:pPr>
            <w:r w:rsidRPr="00BE3549">
              <w:rPr>
                <w:rFonts w:ascii="Calibri" w:hAnsi="Calibri" w:cs="Calibri"/>
                <w:color w:val="000000"/>
                <w:sz w:val="20"/>
                <w:szCs w:val="20"/>
              </w:rPr>
              <w:t>183,64</w:t>
            </w:r>
          </w:p>
        </w:tc>
      </w:tr>
      <w:tr w:rsidR="00037BD9" w:rsidRPr="00BE3549" w:rsidTr="00386D70">
        <w:trPr>
          <w:trHeight w:val="315"/>
          <w:jc w:val="center"/>
        </w:trPr>
        <w:tc>
          <w:tcPr>
            <w:tcW w:w="0" w:type="auto"/>
            <w:tcBorders>
              <w:top w:val="nil"/>
              <w:left w:val="single" w:sz="8" w:space="0" w:color="auto"/>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Margen de Utilidad</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jc w:val="center"/>
              <w:rPr>
                <w:rFonts w:ascii="Calibri" w:hAnsi="Calibri" w:cs="Calibri"/>
                <w:b/>
                <w:bCs/>
                <w:color w:val="000000"/>
                <w:sz w:val="20"/>
                <w:szCs w:val="20"/>
              </w:rPr>
            </w:pPr>
            <w:r w:rsidRPr="00BE3549">
              <w:rPr>
                <w:rFonts w:ascii="Calibri" w:hAnsi="Calibri" w:cs="Calibri"/>
                <w:b/>
                <w:bCs/>
                <w:color w:val="000000"/>
                <w:sz w:val="20"/>
                <w:szCs w:val="20"/>
              </w:rPr>
              <w:t>%M =</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jc w:val="right"/>
              <w:rPr>
                <w:rFonts w:ascii="Calibri" w:hAnsi="Calibri" w:cs="Calibri"/>
                <w:color w:val="000000"/>
                <w:sz w:val="20"/>
                <w:szCs w:val="20"/>
              </w:rPr>
            </w:pPr>
            <w:r w:rsidRPr="00BE3549">
              <w:rPr>
                <w:rFonts w:ascii="Calibri" w:hAnsi="Calibri" w:cs="Calibri"/>
                <w:color w:val="000000"/>
                <w:sz w:val="20"/>
                <w:szCs w:val="20"/>
              </w:rPr>
              <w:t>35%</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Precio de Venta</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b/>
                <w:bCs/>
                <w:color w:val="000000"/>
                <w:sz w:val="20"/>
                <w:szCs w:val="20"/>
              </w:rPr>
            </w:pPr>
            <w:r w:rsidRPr="00BE3549">
              <w:rPr>
                <w:rFonts w:ascii="Calibri" w:hAnsi="Calibri" w:cs="Calibri"/>
                <w:b/>
                <w:bCs/>
                <w:color w:val="000000"/>
                <w:sz w:val="20"/>
                <w:szCs w:val="20"/>
              </w:rPr>
              <w:t>Pvu= CU+MU</w:t>
            </w:r>
          </w:p>
        </w:tc>
        <w:tc>
          <w:tcPr>
            <w:tcW w:w="1384" w:type="dxa"/>
            <w:tcBorders>
              <w:top w:val="nil"/>
              <w:left w:val="nil"/>
              <w:bottom w:val="nil"/>
              <w:right w:val="single" w:sz="8" w:space="0" w:color="auto"/>
            </w:tcBorders>
            <w:shd w:val="clear" w:color="auto" w:fill="8DB3E2" w:themeFill="text2" w:themeFillTint="66"/>
            <w:noWrap/>
            <w:vAlign w:val="bottom"/>
            <w:hideMark/>
          </w:tcPr>
          <w:p w:rsidR="00037BD9" w:rsidRPr="00BE3549" w:rsidRDefault="00037BD9" w:rsidP="00CB2BAF">
            <w:pPr>
              <w:jc w:val="right"/>
              <w:rPr>
                <w:rFonts w:ascii="Calibri" w:hAnsi="Calibri" w:cs="Calibri"/>
                <w:color w:val="000000"/>
                <w:sz w:val="20"/>
                <w:szCs w:val="20"/>
              </w:rPr>
            </w:pPr>
            <w:r w:rsidRPr="00BE3549">
              <w:rPr>
                <w:rFonts w:ascii="Calibri" w:hAnsi="Calibri" w:cs="Calibri"/>
                <w:color w:val="000000"/>
                <w:sz w:val="20"/>
                <w:szCs w:val="20"/>
              </w:rPr>
              <w:t>708,31</w:t>
            </w:r>
          </w:p>
        </w:tc>
      </w:tr>
      <w:tr w:rsidR="00037BD9" w:rsidRPr="00BE3549" w:rsidTr="00386D70">
        <w:trPr>
          <w:trHeight w:val="315"/>
          <w:jc w:val="center"/>
        </w:trPr>
        <w:tc>
          <w:tcPr>
            <w:tcW w:w="0" w:type="auto"/>
            <w:tcBorders>
              <w:top w:val="nil"/>
              <w:left w:val="single" w:sz="8" w:space="0" w:color="auto"/>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b/>
                <w:bCs/>
                <w:color w:val="000000"/>
                <w:sz w:val="20"/>
                <w:szCs w:val="20"/>
              </w:rPr>
            </w:pPr>
            <w:r w:rsidRPr="00BE3549">
              <w:rPr>
                <w:rFonts w:ascii="Calibri" w:hAnsi="Calibri" w:cs="Calibri"/>
                <w:b/>
                <w:bCs/>
                <w:color w:val="000000"/>
                <w:sz w:val="20"/>
                <w:szCs w:val="20"/>
              </w:rPr>
              <w:t> </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jc w:val="right"/>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Ingresos Totales</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nil"/>
              <w:right w:val="nil"/>
            </w:tcBorders>
            <w:shd w:val="clear" w:color="auto" w:fill="8DB3E2" w:themeFill="text2" w:themeFillTint="66"/>
            <w:noWrap/>
            <w:vAlign w:val="bottom"/>
            <w:hideMark/>
          </w:tcPr>
          <w:p w:rsidR="00037BD9" w:rsidRPr="00BE3549" w:rsidRDefault="00037BD9" w:rsidP="00CB2BAF">
            <w:pPr>
              <w:rPr>
                <w:rFonts w:ascii="Calibri" w:hAnsi="Calibri" w:cs="Calibri"/>
                <w:b/>
                <w:bCs/>
                <w:color w:val="000000"/>
                <w:sz w:val="20"/>
                <w:szCs w:val="20"/>
              </w:rPr>
            </w:pPr>
            <w:r w:rsidRPr="00BE3549">
              <w:rPr>
                <w:rFonts w:ascii="Calibri" w:hAnsi="Calibri" w:cs="Calibri"/>
                <w:b/>
                <w:bCs/>
                <w:color w:val="000000"/>
                <w:sz w:val="20"/>
                <w:szCs w:val="20"/>
              </w:rPr>
              <w:t>VT=UP*PV</w:t>
            </w:r>
          </w:p>
        </w:tc>
        <w:tc>
          <w:tcPr>
            <w:tcW w:w="1384" w:type="dxa"/>
            <w:tcBorders>
              <w:top w:val="nil"/>
              <w:left w:val="nil"/>
              <w:bottom w:val="nil"/>
              <w:right w:val="single" w:sz="8" w:space="0" w:color="auto"/>
            </w:tcBorders>
            <w:shd w:val="clear" w:color="auto" w:fill="8DB3E2" w:themeFill="text2" w:themeFillTint="66"/>
            <w:noWrap/>
            <w:vAlign w:val="bottom"/>
            <w:hideMark/>
          </w:tcPr>
          <w:p w:rsidR="00037BD9" w:rsidRPr="00BE3549" w:rsidRDefault="00037BD9" w:rsidP="00CB2BAF">
            <w:pPr>
              <w:jc w:val="right"/>
              <w:rPr>
                <w:rFonts w:ascii="Calibri" w:hAnsi="Calibri" w:cs="Calibri"/>
                <w:color w:val="000000"/>
                <w:sz w:val="20"/>
                <w:szCs w:val="20"/>
              </w:rPr>
            </w:pPr>
            <w:r w:rsidRPr="00BE3549">
              <w:rPr>
                <w:rFonts w:ascii="Calibri" w:hAnsi="Calibri" w:cs="Calibri"/>
                <w:color w:val="000000"/>
                <w:sz w:val="20"/>
                <w:szCs w:val="20"/>
              </w:rPr>
              <w:t>305989,77</w:t>
            </w:r>
          </w:p>
        </w:tc>
      </w:tr>
      <w:tr w:rsidR="00037BD9" w:rsidRPr="00BE3549" w:rsidTr="00386D70">
        <w:trPr>
          <w:trHeight w:val="315"/>
          <w:jc w:val="center"/>
        </w:trPr>
        <w:tc>
          <w:tcPr>
            <w:tcW w:w="0" w:type="auto"/>
            <w:tcBorders>
              <w:top w:val="nil"/>
              <w:left w:val="single" w:sz="8" w:space="0" w:color="auto"/>
              <w:bottom w:val="single" w:sz="8" w:space="0" w:color="auto"/>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c>
          <w:tcPr>
            <w:tcW w:w="1384" w:type="dxa"/>
            <w:tcBorders>
              <w:top w:val="nil"/>
              <w:left w:val="nil"/>
              <w:bottom w:val="single" w:sz="8" w:space="0" w:color="auto"/>
              <w:right w:val="single" w:sz="8" w:space="0" w:color="auto"/>
            </w:tcBorders>
            <w:shd w:val="clear" w:color="auto" w:fill="8DB3E2" w:themeFill="text2" w:themeFillTint="66"/>
            <w:noWrap/>
            <w:vAlign w:val="bottom"/>
            <w:hideMark/>
          </w:tcPr>
          <w:p w:rsidR="00037BD9" w:rsidRPr="00BE3549" w:rsidRDefault="00037BD9" w:rsidP="00CB2BAF">
            <w:pPr>
              <w:rPr>
                <w:rFonts w:ascii="Calibri" w:hAnsi="Calibri" w:cs="Calibri"/>
                <w:color w:val="000000"/>
                <w:sz w:val="20"/>
                <w:szCs w:val="20"/>
              </w:rPr>
            </w:pPr>
            <w:r w:rsidRPr="00BE3549">
              <w:rPr>
                <w:rFonts w:ascii="Calibri" w:hAnsi="Calibri" w:cs="Calibri"/>
                <w:color w:val="000000"/>
                <w:sz w:val="20"/>
                <w:szCs w:val="20"/>
              </w:rPr>
              <w:t> </w:t>
            </w:r>
          </w:p>
        </w:tc>
      </w:tr>
    </w:tbl>
    <w:p w:rsidR="00412FCC" w:rsidRDefault="00412FCC" w:rsidP="004E3CF7">
      <w:pPr>
        <w:spacing w:line="360" w:lineRule="auto"/>
        <w:ind w:left="2832" w:firstLine="708"/>
        <w:rPr>
          <w:rFonts w:ascii="Arial" w:hAnsi="Arial" w:cs="Arial"/>
        </w:rPr>
      </w:pPr>
    </w:p>
    <w:p w:rsidR="00CB2BAF" w:rsidRPr="007A4A9D" w:rsidRDefault="007A4A9D" w:rsidP="007A4A9D">
      <w:pPr>
        <w:spacing w:line="360" w:lineRule="auto"/>
        <w:rPr>
          <w:rFonts w:ascii="Arial" w:hAnsi="Arial" w:cs="Arial"/>
          <w:b/>
        </w:rPr>
      </w:pPr>
      <w:r w:rsidRPr="007A4A9D">
        <w:rPr>
          <w:rFonts w:ascii="Arial" w:hAnsi="Arial" w:cs="Arial"/>
          <w:b/>
        </w:rPr>
        <w:t>MATEMATICAMENTE:</w:t>
      </w:r>
    </w:p>
    <w:p w:rsidR="00CB2BAF" w:rsidRPr="006656E4" w:rsidRDefault="00CB2BAF" w:rsidP="004E3CF7">
      <w:pPr>
        <w:spacing w:line="360" w:lineRule="auto"/>
        <w:ind w:left="2832" w:firstLine="708"/>
        <w:rPr>
          <w:rFonts w:ascii="Arial" w:hAnsi="Arial" w:cs="Arial"/>
        </w:rPr>
      </w:pPr>
    </w:p>
    <w:tbl>
      <w:tblPr>
        <w:tblW w:w="9760" w:type="dxa"/>
        <w:tblInd w:w="55" w:type="dxa"/>
        <w:tblCellMar>
          <w:left w:w="70" w:type="dxa"/>
          <w:right w:w="70" w:type="dxa"/>
        </w:tblCellMar>
        <w:tblLook w:val="04A0" w:firstRow="1" w:lastRow="0" w:firstColumn="1" w:lastColumn="0" w:noHBand="0" w:noVBand="1"/>
      </w:tblPr>
      <w:tblGrid>
        <w:gridCol w:w="15"/>
        <w:gridCol w:w="851"/>
        <w:gridCol w:w="1559"/>
        <w:gridCol w:w="567"/>
        <w:gridCol w:w="1143"/>
        <w:gridCol w:w="1149"/>
        <w:gridCol w:w="4485"/>
      </w:tblGrid>
      <w:tr w:rsidR="00CB2BAF" w:rsidRPr="00CB2BAF" w:rsidTr="00CB2BAF">
        <w:trPr>
          <w:gridBefore w:val="1"/>
          <w:gridAfter w:val="1"/>
          <w:wBefore w:w="15" w:type="dxa"/>
          <w:wAfter w:w="4485" w:type="dxa"/>
          <w:trHeight w:val="315"/>
        </w:trPr>
        <w:tc>
          <w:tcPr>
            <w:tcW w:w="5260" w:type="dxa"/>
            <w:gridSpan w:val="5"/>
            <w:tcBorders>
              <w:top w:val="nil"/>
              <w:left w:val="nil"/>
              <w:bottom w:val="nil"/>
              <w:right w:val="nil"/>
            </w:tcBorders>
            <w:shd w:val="clear" w:color="auto" w:fill="auto"/>
            <w:noWrap/>
            <w:vAlign w:val="center"/>
            <w:hideMark/>
          </w:tcPr>
          <w:p w:rsidR="00CB2BAF" w:rsidRPr="00CB2BAF" w:rsidRDefault="00CB2BAF" w:rsidP="00CB2BAF">
            <w:pPr>
              <w:jc w:val="both"/>
              <w:rPr>
                <w:rFonts w:ascii="Arial" w:hAnsi="Arial" w:cs="Arial"/>
                <w:b/>
                <w:bCs/>
                <w:color w:val="000000"/>
                <w:lang w:val="es-ES" w:eastAsia="es-ES"/>
              </w:rPr>
            </w:pPr>
            <w:r w:rsidRPr="00CB2BAF">
              <w:rPr>
                <w:rFonts w:ascii="Arial" w:hAnsi="Arial" w:cs="Arial"/>
                <w:b/>
                <w:bCs/>
                <w:color w:val="000000"/>
                <w:lang w:val="es-ES" w:eastAsia="es-ES"/>
              </w:rPr>
              <w:t>En función de la Capacidad Instalada:</w:t>
            </w:r>
          </w:p>
        </w:tc>
      </w:tr>
      <w:tr w:rsidR="00CB2BAF" w:rsidRPr="00CB2BAF" w:rsidTr="00CB2BAF">
        <w:trPr>
          <w:gridBefore w:val="1"/>
          <w:gridAfter w:val="1"/>
          <w:wBefore w:w="15" w:type="dxa"/>
          <w:wAfter w:w="4485" w:type="dxa"/>
          <w:trHeight w:val="300"/>
        </w:trPr>
        <w:tc>
          <w:tcPr>
            <w:tcW w:w="5260" w:type="dxa"/>
            <w:gridSpan w:val="5"/>
            <w:tcBorders>
              <w:top w:val="nil"/>
              <w:left w:val="nil"/>
              <w:bottom w:val="nil"/>
              <w:right w:val="nil"/>
            </w:tcBorders>
            <w:shd w:val="clear" w:color="auto" w:fill="auto"/>
            <w:noWrap/>
            <w:vAlign w:val="center"/>
            <w:hideMark/>
          </w:tcPr>
          <w:p w:rsidR="00CB2BAF" w:rsidRPr="00CB2BAF" w:rsidRDefault="00CB2BAF" w:rsidP="00CB2BAF">
            <w:pPr>
              <w:jc w:val="both"/>
              <w:rPr>
                <w:rFonts w:ascii="Arial" w:hAnsi="Arial" w:cs="Arial"/>
                <w:color w:val="000000"/>
                <w:lang w:val="es-ES" w:eastAsia="es-ES"/>
              </w:rPr>
            </w:pPr>
          </w:p>
        </w:tc>
      </w:tr>
      <w:tr w:rsidR="00CB2BAF" w:rsidRPr="00CB2BAF" w:rsidTr="00CB2BAF">
        <w:trPr>
          <w:gridBefore w:val="1"/>
          <w:gridAfter w:val="1"/>
          <w:wBefore w:w="15" w:type="dxa"/>
          <w:wAfter w:w="4485" w:type="dxa"/>
          <w:trHeight w:val="300"/>
        </w:trPr>
        <w:tc>
          <w:tcPr>
            <w:tcW w:w="5260" w:type="dxa"/>
            <w:gridSpan w:val="5"/>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796480" behindDoc="0" locked="0" layoutInCell="1" allowOverlap="1" wp14:anchorId="1B02B7E3" wp14:editId="5255467F">
                  <wp:simplePos x="0" y="0"/>
                  <wp:positionH relativeFrom="column">
                    <wp:posOffset>104775</wp:posOffset>
                  </wp:positionH>
                  <wp:positionV relativeFrom="paragraph">
                    <wp:posOffset>66675</wp:posOffset>
                  </wp:positionV>
                  <wp:extent cx="1333500" cy="390525"/>
                  <wp:effectExtent l="0" t="0" r="0" b="9525"/>
                  <wp:wrapNone/>
                  <wp:docPr id="72" name="Imagen 72"/>
                  <wp:cNvGraphicFramePr/>
                  <a:graphic xmlns:a="http://schemas.openxmlformats.org/drawingml/2006/main">
                    <a:graphicData uri="http://schemas.openxmlformats.org/drawingml/2006/picture">
                      <pic:pic xmlns:pic="http://schemas.openxmlformats.org/drawingml/2006/picture">
                        <pic:nvPicPr>
                          <pic:cNvPr id="6" name="5 Imagen"/>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33500" cy="390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CB2BAF" w:rsidRPr="00CB2BAF">
              <w:trPr>
                <w:trHeight w:val="300"/>
                <w:tblCellSpacing w:w="0" w:type="dxa"/>
              </w:trPr>
              <w:tc>
                <w:tcPr>
                  <w:tcW w:w="5120"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r>
          </w:tbl>
          <w:p w:rsidR="00CB2BAF" w:rsidRPr="00CB2BAF" w:rsidRDefault="00CB2BAF" w:rsidP="00CB2BAF">
            <w:pPr>
              <w:rPr>
                <w:rFonts w:ascii="Calibri" w:hAnsi="Calibri" w:cs="Calibri"/>
                <w:color w:val="000000"/>
                <w:sz w:val="22"/>
                <w:szCs w:val="22"/>
                <w:lang w:val="es-ES" w:eastAsia="es-ES"/>
              </w:rPr>
            </w:pPr>
          </w:p>
        </w:tc>
      </w:tr>
      <w:tr w:rsidR="00CB2BAF" w:rsidRPr="00CB2BAF" w:rsidTr="00CB2BAF">
        <w:trPr>
          <w:gridBefore w:val="1"/>
          <w:gridAfter w:val="1"/>
          <w:wBefore w:w="15" w:type="dxa"/>
          <w:wAfter w:w="4485" w:type="dxa"/>
          <w:trHeight w:val="300"/>
        </w:trPr>
        <w:tc>
          <w:tcPr>
            <w:tcW w:w="5260" w:type="dxa"/>
            <w:gridSpan w:val="5"/>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r>
      <w:tr w:rsidR="00CB2BAF" w:rsidRPr="00CB2BAF" w:rsidTr="00CB2BAF">
        <w:trPr>
          <w:gridBefore w:val="1"/>
          <w:gridAfter w:val="1"/>
          <w:wBefore w:w="15" w:type="dxa"/>
          <w:wAfter w:w="4485" w:type="dxa"/>
          <w:trHeight w:val="300"/>
        </w:trPr>
        <w:tc>
          <w:tcPr>
            <w:tcW w:w="5260" w:type="dxa"/>
            <w:gridSpan w:val="5"/>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r>
      <w:tr w:rsidR="00CB2BAF" w:rsidRPr="00CB2BAF" w:rsidTr="00CB2BAF">
        <w:trPr>
          <w:trHeight w:val="300"/>
        </w:trPr>
        <w:tc>
          <w:tcPr>
            <w:tcW w:w="866" w:type="dxa"/>
            <w:gridSpan w:val="2"/>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PE=</w:t>
            </w:r>
          </w:p>
        </w:tc>
        <w:tc>
          <w:tcPr>
            <w:tcW w:w="1559" w:type="dxa"/>
            <w:tcBorders>
              <w:top w:val="nil"/>
              <w:left w:val="nil"/>
              <w:bottom w:val="single" w:sz="4" w:space="0" w:color="auto"/>
              <w:right w:val="nil"/>
            </w:tcBorders>
            <w:shd w:val="clear" w:color="auto" w:fill="auto"/>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58.503,59</w:t>
            </w:r>
          </w:p>
        </w:tc>
        <w:tc>
          <w:tcPr>
            <w:tcW w:w="567" w:type="dxa"/>
            <w:tcBorders>
              <w:top w:val="nil"/>
              <w:left w:val="nil"/>
              <w:bottom w:val="single" w:sz="4" w:space="0" w:color="auto"/>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c>
          <w:tcPr>
            <w:tcW w:w="1134" w:type="dxa"/>
            <w:tcBorders>
              <w:top w:val="nil"/>
              <w:left w:val="nil"/>
              <w:bottom w:val="single" w:sz="4" w:space="0" w:color="auto"/>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c>
          <w:tcPr>
            <w:tcW w:w="5634" w:type="dxa"/>
            <w:gridSpan w:val="2"/>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X100</w:t>
            </w:r>
          </w:p>
        </w:tc>
      </w:tr>
      <w:tr w:rsidR="00CB2BAF" w:rsidRPr="00CB2BAF" w:rsidTr="00CB2BAF">
        <w:trPr>
          <w:trHeight w:val="300"/>
        </w:trPr>
        <w:tc>
          <w:tcPr>
            <w:tcW w:w="866" w:type="dxa"/>
            <w:gridSpan w:val="2"/>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c>
          <w:tcPr>
            <w:tcW w:w="1559"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305.989,77</w:t>
            </w:r>
          </w:p>
        </w:tc>
        <w:tc>
          <w:tcPr>
            <w:tcW w:w="567"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w:t>
            </w:r>
          </w:p>
        </w:tc>
        <w:tc>
          <w:tcPr>
            <w:tcW w:w="1134"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168.155,50</w:t>
            </w:r>
          </w:p>
        </w:tc>
        <w:tc>
          <w:tcPr>
            <w:tcW w:w="5634" w:type="dxa"/>
            <w:gridSpan w:val="2"/>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r>
      <w:tr w:rsidR="00CB2BAF" w:rsidRPr="00CB2BAF" w:rsidTr="00CB2BAF">
        <w:trPr>
          <w:trHeight w:val="300"/>
        </w:trPr>
        <w:tc>
          <w:tcPr>
            <w:tcW w:w="866" w:type="dxa"/>
            <w:gridSpan w:val="2"/>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c>
          <w:tcPr>
            <w:tcW w:w="1559"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c>
          <w:tcPr>
            <w:tcW w:w="567"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c>
          <w:tcPr>
            <w:tcW w:w="5634" w:type="dxa"/>
            <w:gridSpan w:val="2"/>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r>
      <w:tr w:rsidR="00CB2BAF" w:rsidRPr="00CB2BAF" w:rsidTr="00CB2BAF">
        <w:trPr>
          <w:trHeight w:val="300"/>
        </w:trPr>
        <w:tc>
          <w:tcPr>
            <w:tcW w:w="866" w:type="dxa"/>
            <w:gridSpan w:val="2"/>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PE=</w:t>
            </w:r>
          </w:p>
        </w:tc>
        <w:tc>
          <w:tcPr>
            <w:tcW w:w="1559" w:type="dxa"/>
            <w:tcBorders>
              <w:top w:val="nil"/>
              <w:left w:val="nil"/>
              <w:bottom w:val="single" w:sz="4" w:space="0" w:color="auto"/>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58.503,59</w:t>
            </w:r>
          </w:p>
        </w:tc>
        <w:tc>
          <w:tcPr>
            <w:tcW w:w="567"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X</w:t>
            </w:r>
          </w:p>
        </w:tc>
        <w:tc>
          <w:tcPr>
            <w:tcW w:w="1134"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100%</w:t>
            </w:r>
          </w:p>
        </w:tc>
        <w:tc>
          <w:tcPr>
            <w:tcW w:w="5634" w:type="dxa"/>
            <w:gridSpan w:val="2"/>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r>
      <w:tr w:rsidR="00CB2BAF" w:rsidRPr="00CB2BAF" w:rsidTr="00CB2BAF">
        <w:trPr>
          <w:trHeight w:val="300"/>
        </w:trPr>
        <w:tc>
          <w:tcPr>
            <w:tcW w:w="866" w:type="dxa"/>
            <w:gridSpan w:val="2"/>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c>
          <w:tcPr>
            <w:tcW w:w="1559"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137.834,27</w:t>
            </w:r>
          </w:p>
        </w:tc>
        <w:tc>
          <w:tcPr>
            <w:tcW w:w="567"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c>
          <w:tcPr>
            <w:tcW w:w="5634" w:type="dxa"/>
            <w:gridSpan w:val="2"/>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r>
      <w:tr w:rsidR="00CB2BAF" w:rsidRPr="00CB2BAF" w:rsidTr="00CB2BAF">
        <w:trPr>
          <w:trHeight w:val="300"/>
        </w:trPr>
        <w:tc>
          <w:tcPr>
            <w:tcW w:w="866" w:type="dxa"/>
            <w:gridSpan w:val="2"/>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PE=</w:t>
            </w:r>
          </w:p>
        </w:tc>
        <w:tc>
          <w:tcPr>
            <w:tcW w:w="1559"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0,424448774</w:t>
            </w:r>
          </w:p>
        </w:tc>
        <w:tc>
          <w:tcPr>
            <w:tcW w:w="567"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X</w:t>
            </w:r>
          </w:p>
        </w:tc>
        <w:tc>
          <w:tcPr>
            <w:tcW w:w="1134"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100%</w:t>
            </w:r>
          </w:p>
        </w:tc>
        <w:tc>
          <w:tcPr>
            <w:tcW w:w="5634" w:type="dxa"/>
            <w:gridSpan w:val="2"/>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r>
      <w:tr w:rsidR="00CB2BAF" w:rsidRPr="00CB2BAF" w:rsidTr="00CB2BAF">
        <w:trPr>
          <w:trHeight w:val="300"/>
        </w:trPr>
        <w:tc>
          <w:tcPr>
            <w:tcW w:w="866" w:type="dxa"/>
            <w:gridSpan w:val="2"/>
            <w:tcBorders>
              <w:top w:val="nil"/>
              <w:left w:val="nil"/>
              <w:bottom w:val="nil"/>
              <w:right w:val="nil"/>
            </w:tcBorders>
            <w:shd w:val="clear" w:color="000000" w:fill="538DD5"/>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PE=</w:t>
            </w:r>
          </w:p>
        </w:tc>
        <w:tc>
          <w:tcPr>
            <w:tcW w:w="1559" w:type="dxa"/>
            <w:tcBorders>
              <w:top w:val="nil"/>
              <w:left w:val="nil"/>
              <w:bottom w:val="nil"/>
              <w:right w:val="nil"/>
            </w:tcBorders>
            <w:shd w:val="clear" w:color="000000" w:fill="538DD5"/>
            <w:noWrap/>
            <w:vAlign w:val="bottom"/>
            <w:hideMark/>
          </w:tcPr>
          <w:p w:rsidR="00CB2BAF" w:rsidRPr="00CB2BAF" w:rsidRDefault="00CB2BAF" w:rsidP="00CB2BAF">
            <w:pPr>
              <w:jc w:val="both"/>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42%</w:t>
            </w:r>
          </w:p>
        </w:tc>
        <w:tc>
          <w:tcPr>
            <w:tcW w:w="567"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c>
          <w:tcPr>
            <w:tcW w:w="5634" w:type="dxa"/>
            <w:gridSpan w:val="2"/>
            <w:tcBorders>
              <w:top w:val="nil"/>
              <w:left w:val="nil"/>
              <w:bottom w:val="nil"/>
              <w:right w:val="nil"/>
            </w:tcBorders>
            <w:shd w:val="clear" w:color="auto" w:fill="auto"/>
            <w:noWrap/>
            <w:vAlign w:val="bottom"/>
            <w:hideMark/>
          </w:tcPr>
          <w:p w:rsidR="00CB2BAF" w:rsidRPr="00CB2BAF" w:rsidRDefault="00CB2BAF" w:rsidP="00CB2BAF">
            <w:pPr>
              <w:jc w:val="both"/>
              <w:rPr>
                <w:rFonts w:ascii="Calibri" w:hAnsi="Calibri" w:cs="Calibri"/>
                <w:color w:val="000000"/>
                <w:sz w:val="22"/>
                <w:szCs w:val="22"/>
                <w:lang w:val="es-ES" w:eastAsia="es-ES"/>
              </w:rPr>
            </w:pPr>
          </w:p>
        </w:tc>
      </w:tr>
    </w:tbl>
    <w:p w:rsidR="00412FCC" w:rsidRPr="00CB2BAF" w:rsidRDefault="00412FCC" w:rsidP="00CB2BAF">
      <w:pPr>
        <w:spacing w:line="360" w:lineRule="auto"/>
        <w:ind w:left="2832" w:firstLine="708"/>
        <w:jc w:val="both"/>
        <w:rPr>
          <w:rFonts w:ascii="Arial" w:hAnsi="Arial" w:cs="Arial"/>
          <w:lang w:val="es-ES"/>
        </w:rPr>
      </w:pPr>
    </w:p>
    <w:p w:rsidR="00412FCC" w:rsidRPr="004E3CF7" w:rsidRDefault="00412FCC" w:rsidP="004E3CF7">
      <w:pPr>
        <w:spacing w:line="360" w:lineRule="auto"/>
        <w:ind w:left="2832" w:firstLine="708"/>
        <w:rPr>
          <w:rFonts w:ascii="Arial" w:eastAsia="Calibri" w:hAnsi="Arial" w:cs="Arial"/>
          <w:b/>
          <w:u w:val="single"/>
        </w:rPr>
        <w:sectPr w:rsidR="00412FCC" w:rsidRPr="004E3CF7" w:rsidSect="0038748A">
          <w:headerReference w:type="default" r:id="rId126"/>
          <w:footerReference w:type="default" r:id="rId127"/>
          <w:type w:val="continuous"/>
          <w:pgSz w:w="11906" w:h="16838"/>
          <w:pgMar w:top="1701" w:right="1418" w:bottom="1418" w:left="2268" w:header="708" w:footer="708" w:gutter="0"/>
          <w:cols w:space="708"/>
          <w:docGrid w:linePitch="360"/>
        </w:sectPr>
      </w:pPr>
    </w:p>
    <w:p w:rsidR="00AE114A" w:rsidRDefault="00AE114A" w:rsidP="00DF7069">
      <w:pPr>
        <w:widowControl w:val="0"/>
        <w:autoSpaceDE w:val="0"/>
        <w:autoSpaceDN w:val="0"/>
        <w:adjustRightInd w:val="0"/>
        <w:spacing w:line="200" w:lineRule="exact"/>
        <w:rPr>
          <w:rFonts w:ascii="Arial" w:hAnsi="Arial" w:cs="Arial"/>
          <w:sz w:val="20"/>
          <w:szCs w:val="20"/>
        </w:rPr>
      </w:pPr>
    </w:p>
    <w:tbl>
      <w:tblPr>
        <w:tblW w:w="5260" w:type="dxa"/>
        <w:tblInd w:w="70" w:type="dxa"/>
        <w:tblCellMar>
          <w:left w:w="70" w:type="dxa"/>
          <w:right w:w="70" w:type="dxa"/>
        </w:tblCellMar>
        <w:tblLook w:val="04A0" w:firstRow="1" w:lastRow="0" w:firstColumn="1" w:lastColumn="0" w:noHBand="0" w:noVBand="1"/>
      </w:tblPr>
      <w:tblGrid>
        <w:gridCol w:w="5260"/>
      </w:tblGrid>
      <w:tr w:rsidR="00CB2BAF" w:rsidRPr="00CB2BAF" w:rsidTr="0038748A">
        <w:trPr>
          <w:trHeight w:val="300"/>
        </w:trPr>
        <w:tc>
          <w:tcPr>
            <w:tcW w:w="5260" w:type="dxa"/>
            <w:tcBorders>
              <w:top w:val="nil"/>
              <w:left w:val="nil"/>
              <w:bottom w:val="nil"/>
              <w:right w:val="nil"/>
            </w:tcBorders>
            <w:shd w:val="clear" w:color="000000" w:fill="FFFFFF"/>
            <w:noWrap/>
            <w:vAlign w:val="bottom"/>
            <w:hideMark/>
          </w:tcPr>
          <w:p w:rsidR="00CB2BAF" w:rsidRPr="00CB2BAF" w:rsidRDefault="00CB2BAF" w:rsidP="00CB2BAF">
            <w:pPr>
              <w:rPr>
                <w:rFonts w:ascii="Calibri" w:hAnsi="Calibri" w:cs="Calibri"/>
                <w:b/>
                <w:bCs/>
                <w:color w:val="000000"/>
                <w:sz w:val="22"/>
                <w:szCs w:val="22"/>
                <w:lang w:val="es-ES" w:eastAsia="es-ES"/>
              </w:rPr>
            </w:pPr>
            <w:r w:rsidRPr="00CB2BAF">
              <w:rPr>
                <w:rFonts w:ascii="Calibri" w:hAnsi="Calibri" w:cs="Calibri"/>
                <w:b/>
                <w:bCs/>
                <w:color w:val="000000"/>
                <w:sz w:val="22"/>
                <w:szCs w:val="22"/>
                <w:lang w:val="es-ES" w:eastAsia="es-ES"/>
              </w:rPr>
              <w:t>EN FUNCION DE VENTAS</w:t>
            </w:r>
          </w:p>
        </w:tc>
      </w:tr>
      <w:tr w:rsidR="00CB2BAF" w:rsidRPr="00CB2BAF" w:rsidTr="0038748A">
        <w:trPr>
          <w:trHeight w:val="300"/>
        </w:trPr>
        <w:tc>
          <w:tcPr>
            <w:tcW w:w="5260"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794432" behindDoc="0" locked="0" layoutInCell="1" allowOverlap="1" wp14:anchorId="7228C2D8" wp14:editId="20C7D587">
                  <wp:simplePos x="0" y="0"/>
                  <wp:positionH relativeFrom="column">
                    <wp:posOffset>85725</wp:posOffset>
                  </wp:positionH>
                  <wp:positionV relativeFrom="paragraph">
                    <wp:posOffset>142875</wp:posOffset>
                  </wp:positionV>
                  <wp:extent cx="857250" cy="581025"/>
                  <wp:effectExtent l="0" t="0" r="0" b="9525"/>
                  <wp:wrapNone/>
                  <wp:docPr id="66" name="Imagen 66"/>
                  <wp:cNvGraphicFramePr/>
                  <a:graphic xmlns:a="http://schemas.openxmlformats.org/drawingml/2006/main">
                    <a:graphicData uri="http://schemas.openxmlformats.org/drawingml/2006/picture">
                      <pic:pic xmlns:pic="http://schemas.openxmlformats.org/drawingml/2006/picture">
                        <pic:nvPicPr>
                          <pic:cNvPr id="4" name="Imagen 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5725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CB2BAF" w:rsidRPr="00CB2BAF">
              <w:trPr>
                <w:trHeight w:val="300"/>
                <w:tblCellSpacing w:w="0" w:type="dxa"/>
              </w:trPr>
              <w:tc>
                <w:tcPr>
                  <w:tcW w:w="5120"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r>
          </w:tbl>
          <w:p w:rsidR="00CB2BAF" w:rsidRPr="00CB2BAF" w:rsidRDefault="00CB2BAF" w:rsidP="00CB2BAF">
            <w:pPr>
              <w:rPr>
                <w:rFonts w:ascii="Calibri" w:hAnsi="Calibri" w:cs="Calibri"/>
                <w:color w:val="000000"/>
                <w:sz w:val="22"/>
                <w:szCs w:val="22"/>
                <w:lang w:val="es-ES" w:eastAsia="es-ES"/>
              </w:rPr>
            </w:pPr>
          </w:p>
        </w:tc>
      </w:tr>
      <w:tr w:rsidR="00CB2BAF" w:rsidRPr="00CB2BAF" w:rsidTr="0038748A">
        <w:trPr>
          <w:trHeight w:val="300"/>
        </w:trPr>
        <w:tc>
          <w:tcPr>
            <w:tcW w:w="5260"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r>
      <w:tr w:rsidR="00CB2BAF" w:rsidRPr="00CB2BAF" w:rsidTr="0038748A">
        <w:trPr>
          <w:trHeight w:val="300"/>
        </w:trPr>
        <w:tc>
          <w:tcPr>
            <w:tcW w:w="5260"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r>
      <w:tr w:rsidR="00CB2BAF" w:rsidRPr="00CB2BAF" w:rsidTr="0038748A">
        <w:trPr>
          <w:trHeight w:val="300"/>
        </w:trPr>
        <w:tc>
          <w:tcPr>
            <w:tcW w:w="5260"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r>
    </w:tbl>
    <w:p w:rsidR="00970943" w:rsidRDefault="00970943" w:rsidP="00DF7069">
      <w:pPr>
        <w:widowControl w:val="0"/>
        <w:autoSpaceDE w:val="0"/>
        <w:autoSpaceDN w:val="0"/>
        <w:adjustRightInd w:val="0"/>
        <w:spacing w:line="200" w:lineRule="exact"/>
        <w:rPr>
          <w:rFonts w:ascii="Arial" w:hAnsi="Arial" w:cs="Arial"/>
          <w:sz w:val="20"/>
          <w:szCs w:val="20"/>
        </w:rPr>
      </w:pPr>
    </w:p>
    <w:p w:rsidR="004852BB" w:rsidRDefault="004852BB" w:rsidP="00DF7069">
      <w:pPr>
        <w:widowControl w:val="0"/>
        <w:autoSpaceDE w:val="0"/>
        <w:autoSpaceDN w:val="0"/>
        <w:adjustRightInd w:val="0"/>
        <w:spacing w:line="200" w:lineRule="exact"/>
        <w:rPr>
          <w:rFonts w:ascii="Arial" w:hAnsi="Arial" w:cs="Arial"/>
          <w:sz w:val="20"/>
          <w:szCs w:val="20"/>
        </w:rPr>
      </w:pPr>
    </w:p>
    <w:tbl>
      <w:tblPr>
        <w:tblW w:w="3756" w:type="dxa"/>
        <w:tblCellMar>
          <w:left w:w="70" w:type="dxa"/>
          <w:right w:w="70" w:type="dxa"/>
        </w:tblCellMar>
        <w:tblLook w:val="04A0" w:firstRow="1" w:lastRow="0" w:firstColumn="1" w:lastColumn="0" w:noHBand="0" w:noVBand="1"/>
      </w:tblPr>
      <w:tblGrid>
        <w:gridCol w:w="779"/>
        <w:gridCol w:w="1418"/>
        <w:gridCol w:w="816"/>
        <w:gridCol w:w="1199"/>
      </w:tblGrid>
      <w:tr w:rsidR="00CB2BAF" w:rsidRPr="00CB2BAF" w:rsidTr="007A4A9D">
        <w:trPr>
          <w:trHeight w:val="300"/>
        </w:trPr>
        <w:tc>
          <w:tcPr>
            <w:tcW w:w="779" w:type="dxa"/>
            <w:tcBorders>
              <w:top w:val="nil"/>
              <w:left w:val="nil"/>
              <w:bottom w:val="nil"/>
              <w:right w:val="nil"/>
            </w:tcBorders>
            <w:shd w:val="clear" w:color="auto" w:fill="auto"/>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PE=</w:t>
            </w:r>
          </w:p>
        </w:tc>
        <w:tc>
          <w:tcPr>
            <w:tcW w:w="1418" w:type="dxa"/>
            <w:tcBorders>
              <w:top w:val="nil"/>
              <w:left w:val="nil"/>
              <w:bottom w:val="nil"/>
              <w:right w:val="nil"/>
            </w:tcBorders>
            <w:shd w:val="clear" w:color="auto" w:fill="auto"/>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58.503,59</w:t>
            </w:r>
          </w:p>
        </w:tc>
        <w:tc>
          <w:tcPr>
            <w:tcW w:w="567"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r>
      <w:tr w:rsidR="00CB2BAF" w:rsidRPr="00CB2BAF" w:rsidTr="007A4A9D">
        <w:trPr>
          <w:trHeight w:val="300"/>
        </w:trPr>
        <w:tc>
          <w:tcPr>
            <w:tcW w:w="779"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1418" w:type="dxa"/>
            <w:tcBorders>
              <w:top w:val="single" w:sz="4" w:space="0" w:color="auto"/>
              <w:left w:val="nil"/>
              <w:bottom w:val="nil"/>
              <w:right w:val="nil"/>
            </w:tcBorders>
            <w:shd w:val="clear" w:color="auto" w:fill="auto"/>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1</w:t>
            </w:r>
          </w:p>
        </w:tc>
        <w:tc>
          <w:tcPr>
            <w:tcW w:w="567" w:type="dxa"/>
            <w:tcBorders>
              <w:top w:val="single" w:sz="4" w:space="0" w:color="auto"/>
              <w:left w:val="nil"/>
              <w:bottom w:val="nil"/>
              <w:right w:val="nil"/>
            </w:tcBorders>
            <w:shd w:val="clear" w:color="auto" w:fill="auto"/>
            <w:noWrap/>
            <w:vAlign w:val="bottom"/>
            <w:hideMark/>
          </w:tcPr>
          <w:p w:rsidR="00CB2BAF" w:rsidRPr="00CB2BAF" w:rsidRDefault="00CB2BAF" w:rsidP="00CB2BAF">
            <w:pPr>
              <w:jc w:val="center"/>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w:t>
            </w:r>
          </w:p>
        </w:tc>
        <w:tc>
          <w:tcPr>
            <w:tcW w:w="992" w:type="dxa"/>
            <w:tcBorders>
              <w:top w:val="single" w:sz="4" w:space="0" w:color="auto"/>
              <w:left w:val="nil"/>
              <w:bottom w:val="single" w:sz="4" w:space="0" w:color="auto"/>
              <w:right w:val="nil"/>
            </w:tcBorders>
            <w:shd w:val="clear" w:color="auto" w:fill="auto"/>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168.155,50</w:t>
            </w:r>
          </w:p>
        </w:tc>
      </w:tr>
      <w:tr w:rsidR="00CB2BAF" w:rsidRPr="00CB2BAF" w:rsidTr="007A4A9D">
        <w:trPr>
          <w:trHeight w:val="300"/>
        </w:trPr>
        <w:tc>
          <w:tcPr>
            <w:tcW w:w="779"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567"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305.989,77</w:t>
            </w:r>
          </w:p>
        </w:tc>
      </w:tr>
      <w:tr w:rsidR="00CB2BAF" w:rsidRPr="00CB2BAF" w:rsidTr="007A4A9D">
        <w:trPr>
          <w:trHeight w:val="300"/>
        </w:trPr>
        <w:tc>
          <w:tcPr>
            <w:tcW w:w="779"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567"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r>
      <w:tr w:rsidR="00CB2BAF" w:rsidRPr="00CB2BAF" w:rsidTr="007A4A9D">
        <w:trPr>
          <w:trHeight w:val="300"/>
        </w:trPr>
        <w:tc>
          <w:tcPr>
            <w:tcW w:w="779" w:type="dxa"/>
            <w:tcBorders>
              <w:top w:val="nil"/>
              <w:left w:val="nil"/>
              <w:bottom w:val="nil"/>
              <w:right w:val="nil"/>
            </w:tcBorders>
            <w:shd w:val="clear" w:color="auto" w:fill="auto"/>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PE=</w:t>
            </w:r>
          </w:p>
        </w:tc>
        <w:tc>
          <w:tcPr>
            <w:tcW w:w="1418" w:type="dxa"/>
            <w:tcBorders>
              <w:top w:val="nil"/>
              <w:left w:val="nil"/>
              <w:bottom w:val="single" w:sz="4" w:space="0" w:color="auto"/>
              <w:right w:val="nil"/>
            </w:tcBorders>
            <w:shd w:val="clear" w:color="auto" w:fill="auto"/>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58.503,59</w:t>
            </w:r>
          </w:p>
        </w:tc>
        <w:tc>
          <w:tcPr>
            <w:tcW w:w="567" w:type="dxa"/>
            <w:tcBorders>
              <w:top w:val="nil"/>
              <w:left w:val="nil"/>
              <w:bottom w:val="single" w:sz="4" w:space="0" w:color="auto"/>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 </w:t>
            </w:r>
          </w:p>
        </w:tc>
        <w:tc>
          <w:tcPr>
            <w:tcW w:w="992" w:type="dxa"/>
            <w:tcBorders>
              <w:top w:val="nil"/>
              <w:left w:val="nil"/>
              <w:bottom w:val="single" w:sz="4" w:space="0" w:color="auto"/>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 </w:t>
            </w:r>
          </w:p>
        </w:tc>
      </w:tr>
      <w:tr w:rsidR="00CB2BAF" w:rsidRPr="00CB2BAF" w:rsidTr="007A4A9D">
        <w:trPr>
          <w:trHeight w:val="300"/>
        </w:trPr>
        <w:tc>
          <w:tcPr>
            <w:tcW w:w="779"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1</w:t>
            </w:r>
          </w:p>
        </w:tc>
        <w:tc>
          <w:tcPr>
            <w:tcW w:w="567" w:type="dxa"/>
            <w:tcBorders>
              <w:top w:val="nil"/>
              <w:left w:val="nil"/>
              <w:bottom w:val="nil"/>
              <w:right w:val="nil"/>
            </w:tcBorders>
            <w:shd w:val="clear" w:color="auto" w:fill="auto"/>
            <w:noWrap/>
            <w:vAlign w:val="bottom"/>
            <w:hideMark/>
          </w:tcPr>
          <w:p w:rsidR="00CB2BAF" w:rsidRPr="00CB2BAF" w:rsidRDefault="00CB2BAF" w:rsidP="00CB2BAF">
            <w:pPr>
              <w:jc w:val="center"/>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w:t>
            </w:r>
          </w:p>
        </w:tc>
        <w:tc>
          <w:tcPr>
            <w:tcW w:w="992" w:type="dxa"/>
            <w:tcBorders>
              <w:top w:val="nil"/>
              <w:left w:val="nil"/>
              <w:bottom w:val="nil"/>
              <w:right w:val="nil"/>
            </w:tcBorders>
            <w:shd w:val="clear" w:color="auto" w:fill="auto"/>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0,54954616</w:t>
            </w:r>
          </w:p>
        </w:tc>
      </w:tr>
      <w:tr w:rsidR="00CB2BAF" w:rsidRPr="00CB2BAF" w:rsidTr="007A4A9D">
        <w:trPr>
          <w:trHeight w:val="315"/>
        </w:trPr>
        <w:tc>
          <w:tcPr>
            <w:tcW w:w="779" w:type="dxa"/>
            <w:tcBorders>
              <w:top w:val="nil"/>
              <w:left w:val="nil"/>
              <w:bottom w:val="nil"/>
              <w:right w:val="nil"/>
            </w:tcBorders>
            <w:shd w:val="clear" w:color="auto" w:fill="auto"/>
            <w:noWrap/>
            <w:vAlign w:val="center"/>
            <w:hideMark/>
          </w:tcPr>
          <w:p w:rsidR="00CB2BAF" w:rsidRPr="00CB2BAF" w:rsidRDefault="00CB2BAF" w:rsidP="00CB2BAF">
            <w:pPr>
              <w:jc w:val="both"/>
              <w:rPr>
                <w:rFonts w:ascii="Cambria" w:hAnsi="Cambria" w:cs="Calibri"/>
                <w:b/>
                <w:bCs/>
                <w:color w:val="000000"/>
                <w:sz w:val="22"/>
                <w:szCs w:val="22"/>
                <w:lang w:val="es-ES" w:eastAsia="es-ES"/>
              </w:rPr>
            </w:pPr>
          </w:p>
        </w:tc>
        <w:tc>
          <w:tcPr>
            <w:tcW w:w="1418" w:type="dxa"/>
            <w:tcBorders>
              <w:top w:val="nil"/>
              <w:left w:val="nil"/>
              <w:bottom w:val="nil"/>
              <w:right w:val="nil"/>
            </w:tcBorders>
            <w:shd w:val="clear" w:color="auto" w:fill="auto"/>
            <w:noWrap/>
            <w:vAlign w:val="center"/>
            <w:hideMark/>
          </w:tcPr>
          <w:p w:rsidR="00CB2BAF" w:rsidRPr="00CB2BAF" w:rsidRDefault="00CB2BAF" w:rsidP="00CB2BAF">
            <w:pPr>
              <w:jc w:val="both"/>
              <w:rPr>
                <w:rFonts w:ascii="Cambria" w:hAnsi="Cambria" w:cs="Calibri"/>
                <w:b/>
                <w:bCs/>
                <w:color w:val="000000"/>
                <w:sz w:val="22"/>
                <w:szCs w:val="22"/>
                <w:lang w:val="es-ES" w:eastAsia="es-ES"/>
              </w:rPr>
            </w:pPr>
          </w:p>
        </w:tc>
        <w:tc>
          <w:tcPr>
            <w:tcW w:w="567" w:type="dxa"/>
            <w:tcBorders>
              <w:top w:val="nil"/>
              <w:left w:val="nil"/>
              <w:bottom w:val="nil"/>
              <w:right w:val="nil"/>
            </w:tcBorders>
            <w:shd w:val="clear" w:color="auto" w:fill="auto"/>
            <w:noWrap/>
            <w:vAlign w:val="center"/>
            <w:hideMark/>
          </w:tcPr>
          <w:p w:rsidR="00CB2BAF" w:rsidRPr="00CB2BAF" w:rsidRDefault="00CB2BAF" w:rsidP="00CB2BAF">
            <w:pPr>
              <w:jc w:val="both"/>
              <w:rPr>
                <w:rFonts w:ascii="Cambria" w:hAnsi="Cambria" w:cs="Calibri"/>
                <w:b/>
                <w:bCs/>
                <w:color w:val="000000"/>
                <w:sz w:val="22"/>
                <w:szCs w:val="22"/>
                <w:lang w:val="es-ES" w:eastAsia="es-ES"/>
              </w:rPr>
            </w:pPr>
          </w:p>
        </w:tc>
        <w:tc>
          <w:tcPr>
            <w:tcW w:w="992" w:type="dxa"/>
            <w:tcBorders>
              <w:top w:val="nil"/>
              <w:left w:val="nil"/>
              <w:bottom w:val="nil"/>
              <w:right w:val="nil"/>
            </w:tcBorders>
            <w:shd w:val="clear" w:color="auto" w:fill="auto"/>
            <w:noWrap/>
            <w:vAlign w:val="center"/>
            <w:hideMark/>
          </w:tcPr>
          <w:p w:rsidR="00CB2BAF" w:rsidRPr="00CB2BAF" w:rsidRDefault="00CB2BAF" w:rsidP="00CB2BAF">
            <w:pPr>
              <w:jc w:val="both"/>
              <w:rPr>
                <w:rFonts w:ascii="Cambria" w:hAnsi="Cambria" w:cs="Calibri"/>
                <w:b/>
                <w:bCs/>
                <w:color w:val="000000"/>
                <w:sz w:val="22"/>
                <w:szCs w:val="22"/>
                <w:lang w:val="es-ES" w:eastAsia="es-ES"/>
              </w:rPr>
            </w:pPr>
          </w:p>
        </w:tc>
      </w:tr>
      <w:tr w:rsidR="00CB2BAF" w:rsidRPr="00CB2BAF" w:rsidTr="007A4A9D">
        <w:trPr>
          <w:trHeight w:val="315"/>
        </w:trPr>
        <w:tc>
          <w:tcPr>
            <w:tcW w:w="779" w:type="dxa"/>
            <w:tcBorders>
              <w:top w:val="nil"/>
              <w:left w:val="nil"/>
              <w:bottom w:val="nil"/>
              <w:right w:val="nil"/>
            </w:tcBorders>
            <w:shd w:val="clear" w:color="auto" w:fill="auto"/>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PE=</w:t>
            </w:r>
          </w:p>
        </w:tc>
        <w:tc>
          <w:tcPr>
            <w:tcW w:w="1418" w:type="dxa"/>
            <w:tcBorders>
              <w:top w:val="nil"/>
              <w:left w:val="nil"/>
              <w:bottom w:val="single" w:sz="8" w:space="0" w:color="auto"/>
              <w:right w:val="nil"/>
            </w:tcBorders>
            <w:shd w:val="clear" w:color="auto" w:fill="auto"/>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58.503,59</w:t>
            </w:r>
          </w:p>
        </w:tc>
        <w:tc>
          <w:tcPr>
            <w:tcW w:w="567"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r>
      <w:tr w:rsidR="00CB2BAF" w:rsidRPr="00CB2BAF" w:rsidTr="007A4A9D">
        <w:trPr>
          <w:trHeight w:val="300"/>
        </w:trPr>
        <w:tc>
          <w:tcPr>
            <w:tcW w:w="779"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t>0,45</w:t>
            </w:r>
          </w:p>
        </w:tc>
        <w:tc>
          <w:tcPr>
            <w:tcW w:w="567"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r>
      <w:tr w:rsidR="00CB2BAF" w:rsidRPr="00CB2BAF" w:rsidTr="007A4A9D">
        <w:trPr>
          <w:trHeight w:val="300"/>
        </w:trPr>
        <w:tc>
          <w:tcPr>
            <w:tcW w:w="779"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567"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r>
      <w:tr w:rsidR="00CB2BAF" w:rsidRPr="00CB2BAF" w:rsidTr="007A4A9D">
        <w:trPr>
          <w:trHeight w:val="300"/>
        </w:trPr>
        <w:tc>
          <w:tcPr>
            <w:tcW w:w="779" w:type="dxa"/>
            <w:tcBorders>
              <w:top w:val="nil"/>
              <w:left w:val="nil"/>
              <w:bottom w:val="nil"/>
              <w:right w:val="nil"/>
            </w:tcBorders>
            <w:shd w:val="clear" w:color="000000" w:fill="31869B"/>
            <w:noWrap/>
            <w:vAlign w:val="bottom"/>
            <w:hideMark/>
          </w:tcPr>
          <w:p w:rsidR="00CB2BAF" w:rsidRPr="00CB2BAF" w:rsidRDefault="00CB2BAF" w:rsidP="00CB2BAF">
            <w:pPr>
              <w:jc w:val="right"/>
              <w:rPr>
                <w:rFonts w:ascii="Calibri" w:hAnsi="Calibri" w:cs="Calibri"/>
                <w:color w:val="000000"/>
                <w:sz w:val="22"/>
                <w:szCs w:val="22"/>
                <w:lang w:val="es-ES" w:eastAsia="es-ES"/>
              </w:rPr>
            </w:pPr>
            <w:r w:rsidRPr="00CB2BAF">
              <w:rPr>
                <w:rFonts w:ascii="Calibri" w:hAnsi="Calibri" w:cs="Calibri"/>
                <w:color w:val="000000"/>
                <w:sz w:val="22"/>
                <w:szCs w:val="22"/>
                <w:lang w:val="es-ES" w:eastAsia="es-ES"/>
              </w:rPr>
              <w:lastRenderedPageBreak/>
              <w:t>PE=</w:t>
            </w:r>
          </w:p>
        </w:tc>
        <w:tc>
          <w:tcPr>
            <w:tcW w:w="1418" w:type="dxa"/>
            <w:tcBorders>
              <w:top w:val="nil"/>
              <w:left w:val="nil"/>
              <w:bottom w:val="nil"/>
              <w:right w:val="nil"/>
            </w:tcBorders>
            <w:shd w:val="clear" w:color="000000" w:fill="31869B"/>
            <w:noWrap/>
            <w:vAlign w:val="bottom"/>
            <w:hideMark/>
          </w:tcPr>
          <w:p w:rsidR="00CB2BAF" w:rsidRPr="007A4A9D" w:rsidRDefault="00CB2BAF" w:rsidP="00CB2BAF">
            <w:pPr>
              <w:jc w:val="right"/>
              <w:rPr>
                <w:rFonts w:ascii="Calibri" w:hAnsi="Calibri" w:cs="Calibri"/>
                <w:b/>
                <w:color w:val="000000"/>
                <w:sz w:val="22"/>
                <w:szCs w:val="22"/>
                <w:lang w:val="es-ES" w:eastAsia="es-ES"/>
              </w:rPr>
            </w:pPr>
            <w:r w:rsidRPr="007A4A9D">
              <w:rPr>
                <w:rFonts w:ascii="Calibri" w:hAnsi="Calibri" w:cs="Calibri"/>
                <w:b/>
                <w:color w:val="000000"/>
                <w:sz w:val="22"/>
                <w:szCs w:val="22"/>
                <w:lang w:val="es-ES" w:eastAsia="es-ES"/>
              </w:rPr>
              <w:t>129.876,98</w:t>
            </w:r>
          </w:p>
        </w:tc>
        <w:tc>
          <w:tcPr>
            <w:tcW w:w="567" w:type="dxa"/>
            <w:tcBorders>
              <w:top w:val="nil"/>
              <w:left w:val="nil"/>
              <w:bottom w:val="nil"/>
              <w:right w:val="nil"/>
            </w:tcBorders>
            <w:shd w:val="clear" w:color="auto" w:fill="auto"/>
            <w:noWrap/>
            <w:vAlign w:val="bottom"/>
            <w:hideMark/>
          </w:tcPr>
          <w:p w:rsidR="00CB2BAF" w:rsidRPr="007A4A9D" w:rsidRDefault="007A4A9D" w:rsidP="00CB2BAF">
            <w:pPr>
              <w:rPr>
                <w:rFonts w:ascii="Calibri" w:hAnsi="Calibri" w:cs="Calibri"/>
                <w:b/>
                <w:color w:val="000000"/>
                <w:sz w:val="22"/>
                <w:szCs w:val="22"/>
                <w:lang w:val="es-ES" w:eastAsia="es-ES"/>
              </w:rPr>
            </w:pPr>
            <w:r w:rsidRPr="007A4A9D">
              <w:rPr>
                <w:rFonts w:ascii="Calibri" w:hAnsi="Calibri" w:cs="Calibri"/>
                <w:b/>
                <w:color w:val="000000"/>
                <w:sz w:val="22"/>
                <w:szCs w:val="22"/>
                <w:lang w:val="es-ES" w:eastAsia="es-ES"/>
              </w:rPr>
              <w:t>dólares</w:t>
            </w:r>
          </w:p>
        </w:tc>
        <w:tc>
          <w:tcPr>
            <w:tcW w:w="992" w:type="dxa"/>
            <w:tcBorders>
              <w:top w:val="nil"/>
              <w:left w:val="nil"/>
              <w:bottom w:val="nil"/>
              <w:right w:val="nil"/>
            </w:tcBorders>
            <w:shd w:val="clear" w:color="auto" w:fill="auto"/>
            <w:noWrap/>
            <w:vAlign w:val="bottom"/>
            <w:hideMark/>
          </w:tcPr>
          <w:p w:rsidR="00CB2BAF" w:rsidRPr="00CB2BAF" w:rsidRDefault="00CB2BAF" w:rsidP="00CB2BAF">
            <w:pPr>
              <w:rPr>
                <w:rFonts w:ascii="Calibri" w:hAnsi="Calibri" w:cs="Calibri"/>
                <w:color w:val="000000"/>
                <w:sz w:val="22"/>
                <w:szCs w:val="22"/>
                <w:lang w:val="es-ES" w:eastAsia="es-ES"/>
              </w:rPr>
            </w:pPr>
          </w:p>
        </w:tc>
      </w:tr>
    </w:tbl>
    <w:p w:rsidR="004852BB" w:rsidRDefault="004852BB" w:rsidP="00DF7069">
      <w:pPr>
        <w:widowControl w:val="0"/>
        <w:autoSpaceDE w:val="0"/>
        <w:autoSpaceDN w:val="0"/>
        <w:adjustRightInd w:val="0"/>
        <w:spacing w:line="200" w:lineRule="exact"/>
        <w:rPr>
          <w:rFonts w:ascii="Arial" w:hAnsi="Arial" w:cs="Arial"/>
          <w:sz w:val="20"/>
          <w:szCs w:val="20"/>
        </w:rPr>
      </w:pPr>
    </w:p>
    <w:p w:rsidR="004852BB" w:rsidRDefault="004852BB" w:rsidP="00DF7069">
      <w:pPr>
        <w:widowControl w:val="0"/>
        <w:autoSpaceDE w:val="0"/>
        <w:autoSpaceDN w:val="0"/>
        <w:adjustRightInd w:val="0"/>
        <w:spacing w:line="200" w:lineRule="exact"/>
        <w:rPr>
          <w:rFonts w:ascii="Arial" w:hAnsi="Arial" w:cs="Arial"/>
          <w:sz w:val="20"/>
          <w:szCs w:val="20"/>
        </w:rPr>
      </w:pPr>
    </w:p>
    <w:p w:rsidR="004852BB" w:rsidRDefault="004852BB" w:rsidP="00DF7069">
      <w:pPr>
        <w:widowControl w:val="0"/>
        <w:autoSpaceDE w:val="0"/>
        <w:autoSpaceDN w:val="0"/>
        <w:adjustRightInd w:val="0"/>
        <w:spacing w:line="200" w:lineRule="exact"/>
        <w:rPr>
          <w:rFonts w:ascii="Arial" w:hAnsi="Arial" w:cs="Arial"/>
          <w:sz w:val="20"/>
          <w:szCs w:val="20"/>
        </w:rPr>
      </w:pPr>
    </w:p>
    <w:tbl>
      <w:tblPr>
        <w:tblW w:w="5136" w:type="dxa"/>
        <w:tblInd w:w="70" w:type="dxa"/>
        <w:tblCellMar>
          <w:left w:w="70" w:type="dxa"/>
          <w:right w:w="70" w:type="dxa"/>
        </w:tblCellMar>
        <w:tblLook w:val="04A0" w:firstRow="1" w:lastRow="0" w:firstColumn="1" w:lastColumn="0" w:noHBand="0" w:noVBand="1"/>
      </w:tblPr>
      <w:tblGrid>
        <w:gridCol w:w="5260"/>
      </w:tblGrid>
      <w:tr w:rsidR="007A4A9D" w:rsidRPr="007A4A9D" w:rsidTr="007A4A9D">
        <w:trPr>
          <w:trHeight w:val="300"/>
        </w:trPr>
        <w:tc>
          <w:tcPr>
            <w:tcW w:w="513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b/>
                <w:bCs/>
                <w:color w:val="000000"/>
                <w:sz w:val="22"/>
                <w:szCs w:val="22"/>
                <w:lang w:val="es-ES" w:eastAsia="es-ES"/>
              </w:rPr>
            </w:pPr>
            <w:r w:rsidRPr="007A4A9D">
              <w:rPr>
                <w:rFonts w:ascii="Calibri" w:hAnsi="Calibri" w:cs="Calibri"/>
                <w:b/>
                <w:bCs/>
                <w:color w:val="000000"/>
                <w:sz w:val="22"/>
                <w:szCs w:val="22"/>
                <w:lang w:val="es-ES" w:eastAsia="es-ES"/>
              </w:rPr>
              <w:t>EN FUNCION DE UNIDADES PRODUCIDAS E INGRESOS</w:t>
            </w:r>
          </w:p>
        </w:tc>
      </w:tr>
      <w:tr w:rsidR="007A4A9D" w:rsidRPr="007A4A9D" w:rsidTr="007A4A9D">
        <w:trPr>
          <w:trHeight w:val="300"/>
        </w:trPr>
        <w:tc>
          <w:tcPr>
            <w:tcW w:w="513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513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798528" behindDoc="0" locked="0" layoutInCell="1" allowOverlap="1" wp14:anchorId="4E666177" wp14:editId="48B6004D">
                  <wp:simplePos x="0" y="0"/>
                  <wp:positionH relativeFrom="column">
                    <wp:posOffset>314325</wp:posOffset>
                  </wp:positionH>
                  <wp:positionV relativeFrom="paragraph">
                    <wp:posOffset>76200</wp:posOffset>
                  </wp:positionV>
                  <wp:extent cx="1219200" cy="390525"/>
                  <wp:effectExtent l="0" t="0" r="0" b="9525"/>
                  <wp:wrapNone/>
                  <wp:docPr id="78" name="Imagen 78"/>
                  <wp:cNvGraphicFramePr/>
                  <a:graphic xmlns:a="http://schemas.openxmlformats.org/drawingml/2006/main">
                    <a:graphicData uri="http://schemas.openxmlformats.org/drawingml/2006/picture">
                      <pic:pic xmlns:pic="http://schemas.openxmlformats.org/drawingml/2006/picture">
                        <pic:nvPicPr>
                          <pic:cNvPr id="5" name="Imagen 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192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7A4A9D" w:rsidRPr="007A4A9D">
              <w:trPr>
                <w:trHeight w:val="300"/>
                <w:tblCellSpacing w:w="0" w:type="dxa"/>
              </w:trPr>
              <w:tc>
                <w:tcPr>
                  <w:tcW w:w="5120"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bl>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513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513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bl>
    <w:p w:rsidR="004852BB" w:rsidRDefault="004852BB" w:rsidP="00DF7069">
      <w:pPr>
        <w:widowControl w:val="0"/>
        <w:autoSpaceDE w:val="0"/>
        <w:autoSpaceDN w:val="0"/>
        <w:adjustRightInd w:val="0"/>
        <w:spacing w:line="200" w:lineRule="exact"/>
        <w:rPr>
          <w:rFonts w:ascii="Arial" w:hAnsi="Arial" w:cs="Arial"/>
          <w:sz w:val="20"/>
          <w:szCs w:val="20"/>
          <w:lang w:val="es-ES"/>
        </w:rPr>
      </w:pPr>
    </w:p>
    <w:tbl>
      <w:tblPr>
        <w:tblW w:w="3331" w:type="dxa"/>
        <w:tblCellMar>
          <w:left w:w="70" w:type="dxa"/>
          <w:right w:w="70" w:type="dxa"/>
        </w:tblCellMar>
        <w:tblLook w:val="04A0" w:firstRow="1" w:lastRow="0" w:firstColumn="1" w:lastColumn="0" w:noHBand="0" w:noVBand="1"/>
      </w:tblPr>
      <w:tblGrid>
        <w:gridCol w:w="779"/>
        <w:gridCol w:w="1276"/>
        <w:gridCol w:w="999"/>
        <w:gridCol w:w="753"/>
      </w:tblGrid>
      <w:tr w:rsidR="007A4A9D" w:rsidRPr="007A4A9D" w:rsidTr="007A4A9D">
        <w:trPr>
          <w:trHeight w:val="300"/>
        </w:trPr>
        <w:tc>
          <w:tcPr>
            <w:tcW w:w="779" w:type="dxa"/>
            <w:tcBorders>
              <w:top w:val="nil"/>
              <w:left w:val="nil"/>
              <w:bottom w:val="nil"/>
              <w:right w:val="nil"/>
            </w:tcBorders>
            <w:shd w:val="clear" w:color="auto" w:fill="auto"/>
            <w:noWrap/>
            <w:vAlign w:val="bottom"/>
            <w:hideMark/>
          </w:tcPr>
          <w:p w:rsidR="007A4A9D" w:rsidRPr="007A4A9D" w:rsidRDefault="007A4A9D" w:rsidP="007A4A9D">
            <w:pPr>
              <w:jc w:val="right"/>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PE=</w:t>
            </w:r>
          </w:p>
        </w:tc>
        <w:tc>
          <w:tcPr>
            <w:tcW w:w="1276" w:type="dxa"/>
            <w:tcBorders>
              <w:top w:val="nil"/>
              <w:left w:val="nil"/>
              <w:bottom w:val="single" w:sz="4" w:space="0" w:color="auto"/>
              <w:right w:val="nil"/>
            </w:tcBorders>
            <w:shd w:val="clear" w:color="auto" w:fill="auto"/>
            <w:noWrap/>
            <w:vAlign w:val="bottom"/>
            <w:hideMark/>
          </w:tcPr>
          <w:p w:rsidR="007A4A9D" w:rsidRPr="007A4A9D" w:rsidRDefault="007A4A9D" w:rsidP="007A4A9D">
            <w:pPr>
              <w:jc w:val="right"/>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58.503,59</w:t>
            </w:r>
          </w:p>
        </w:tc>
        <w:tc>
          <w:tcPr>
            <w:tcW w:w="567" w:type="dxa"/>
            <w:tcBorders>
              <w:top w:val="nil"/>
              <w:left w:val="nil"/>
              <w:bottom w:val="single" w:sz="4" w:space="0" w:color="auto"/>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 </w:t>
            </w:r>
          </w:p>
        </w:tc>
        <w:tc>
          <w:tcPr>
            <w:tcW w:w="709" w:type="dxa"/>
            <w:tcBorders>
              <w:top w:val="nil"/>
              <w:left w:val="nil"/>
              <w:bottom w:val="single" w:sz="4" w:space="0" w:color="auto"/>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 </w:t>
            </w:r>
          </w:p>
        </w:tc>
      </w:tr>
      <w:tr w:rsidR="007A4A9D" w:rsidRPr="007A4A9D" w:rsidTr="007A4A9D">
        <w:trPr>
          <w:trHeight w:val="300"/>
        </w:trPr>
        <w:tc>
          <w:tcPr>
            <w:tcW w:w="779"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76" w:type="dxa"/>
            <w:tcBorders>
              <w:top w:val="nil"/>
              <w:left w:val="nil"/>
              <w:bottom w:val="nil"/>
              <w:right w:val="nil"/>
            </w:tcBorders>
            <w:shd w:val="clear" w:color="auto" w:fill="auto"/>
            <w:noWrap/>
            <w:vAlign w:val="bottom"/>
            <w:hideMark/>
          </w:tcPr>
          <w:p w:rsidR="007A4A9D" w:rsidRPr="007A4A9D" w:rsidRDefault="007A4A9D" w:rsidP="007A4A9D">
            <w:pPr>
              <w:jc w:val="right"/>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708,31</w:t>
            </w:r>
          </w:p>
        </w:tc>
        <w:tc>
          <w:tcPr>
            <w:tcW w:w="567" w:type="dxa"/>
            <w:tcBorders>
              <w:top w:val="nil"/>
              <w:left w:val="nil"/>
              <w:bottom w:val="nil"/>
              <w:right w:val="nil"/>
            </w:tcBorders>
            <w:shd w:val="clear" w:color="auto" w:fill="auto"/>
            <w:noWrap/>
            <w:vAlign w:val="bottom"/>
            <w:hideMark/>
          </w:tcPr>
          <w:p w:rsidR="007A4A9D" w:rsidRPr="007A4A9D" w:rsidRDefault="007A4A9D" w:rsidP="007A4A9D">
            <w:pPr>
              <w:jc w:val="center"/>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w:t>
            </w:r>
          </w:p>
        </w:tc>
        <w:tc>
          <w:tcPr>
            <w:tcW w:w="709" w:type="dxa"/>
            <w:tcBorders>
              <w:top w:val="nil"/>
              <w:left w:val="nil"/>
              <w:bottom w:val="nil"/>
              <w:right w:val="nil"/>
            </w:tcBorders>
            <w:shd w:val="clear" w:color="auto" w:fill="auto"/>
            <w:noWrap/>
            <w:vAlign w:val="bottom"/>
            <w:hideMark/>
          </w:tcPr>
          <w:p w:rsidR="007A4A9D" w:rsidRPr="007A4A9D" w:rsidRDefault="007A4A9D" w:rsidP="007A4A9D">
            <w:pPr>
              <w:jc w:val="right"/>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389,25</w:t>
            </w:r>
          </w:p>
        </w:tc>
      </w:tr>
      <w:tr w:rsidR="007A4A9D" w:rsidRPr="007A4A9D" w:rsidTr="007A4A9D">
        <w:trPr>
          <w:trHeight w:val="300"/>
        </w:trPr>
        <w:tc>
          <w:tcPr>
            <w:tcW w:w="779"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7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567"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779" w:type="dxa"/>
            <w:tcBorders>
              <w:top w:val="nil"/>
              <w:left w:val="nil"/>
              <w:bottom w:val="nil"/>
              <w:right w:val="nil"/>
            </w:tcBorders>
            <w:shd w:val="clear" w:color="auto" w:fill="auto"/>
            <w:noWrap/>
            <w:vAlign w:val="bottom"/>
            <w:hideMark/>
          </w:tcPr>
          <w:p w:rsidR="007A4A9D" w:rsidRPr="007A4A9D" w:rsidRDefault="007A4A9D" w:rsidP="007A4A9D">
            <w:pPr>
              <w:jc w:val="right"/>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PE=</w:t>
            </w:r>
          </w:p>
        </w:tc>
        <w:tc>
          <w:tcPr>
            <w:tcW w:w="1276" w:type="dxa"/>
            <w:tcBorders>
              <w:top w:val="nil"/>
              <w:left w:val="nil"/>
              <w:bottom w:val="single" w:sz="4" w:space="0" w:color="auto"/>
              <w:right w:val="nil"/>
            </w:tcBorders>
            <w:shd w:val="clear" w:color="auto" w:fill="auto"/>
            <w:noWrap/>
            <w:vAlign w:val="bottom"/>
            <w:hideMark/>
          </w:tcPr>
          <w:p w:rsidR="007A4A9D" w:rsidRPr="007A4A9D" w:rsidRDefault="007A4A9D" w:rsidP="007A4A9D">
            <w:pPr>
              <w:jc w:val="right"/>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58.503,59</w:t>
            </w:r>
          </w:p>
        </w:tc>
        <w:tc>
          <w:tcPr>
            <w:tcW w:w="567"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779"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76" w:type="dxa"/>
            <w:tcBorders>
              <w:top w:val="nil"/>
              <w:left w:val="nil"/>
              <w:bottom w:val="nil"/>
              <w:right w:val="nil"/>
            </w:tcBorders>
            <w:shd w:val="clear" w:color="auto" w:fill="auto"/>
            <w:noWrap/>
            <w:vAlign w:val="bottom"/>
            <w:hideMark/>
          </w:tcPr>
          <w:p w:rsidR="007A4A9D" w:rsidRPr="007A4A9D" w:rsidRDefault="007A4A9D" w:rsidP="007A4A9D">
            <w:pPr>
              <w:jc w:val="right"/>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319,06</w:t>
            </w:r>
          </w:p>
        </w:tc>
        <w:tc>
          <w:tcPr>
            <w:tcW w:w="567"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779"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7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567"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709"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779" w:type="dxa"/>
            <w:tcBorders>
              <w:top w:val="nil"/>
              <w:left w:val="nil"/>
              <w:bottom w:val="nil"/>
              <w:right w:val="nil"/>
            </w:tcBorders>
            <w:shd w:val="clear" w:color="000000" w:fill="31869B"/>
            <w:noWrap/>
            <w:vAlign w:val="bottom"/>
            <w:hideMark/>
          </w:tcPr>
          <w:p w:rsidR="007A4A9D" w:rsidRPr="007A4A9D" w:rsidRDefault="007A4A9D" w:rsidP="007A4A9D">
            <w:pPr>
              <w:jc w:val="right"/>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PE=</w:t>
            </w:r>
          </w:p>
        </w:tc>
        <w:tc>
          <w:tcPr>
            <w:tcW w:w="1276" w:type="dxa"/>
            <w:tcBorders>
              <w:top w:val="nil"/>
              <w:left w:val="nil"/>
              <w:bottom w:val="nil"/>
              <w:right w:val="nil"/>
            </w:tcBorders>
            <w:shd w:val="clear" w:color="000000" w:fill="31869B"/>
            <w:noWrap/>
            <w:vAlign w:val="bottom"/>
            <w:hideMark/>
          </w:tcPr>
          <w:p w:rsidR="007A4A9D" w:rsidRPr="007A4A9D" w:rsidRDefault="007A4A9D" w:rsidP="007A4A9D">
            <w:pPr>
              <w:jc w:val="right"/>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183,36</w:t>
            </w:r>
          </w:p>
        </w:tc>
        <w:tc>
          <w:tcPr>
            <w:tcW w:w="567"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b/>
                <w:color w:val="000000"/>
                <w:sz w:val="22"/>
                <w:szCs w:val="22"/>
                <w:lang w:val="es-ES" w:eastAsia="es-ES"/>
              </w:rPr>
            </w:pPr>
            <w:r w:rsidRPr="007A4A9D">
              <w:rPr>
                <w:rFonts w:ascii="Calibri" w:hAnsi="Calibri" w:cs="Calibri"/>
                <w:b/>
                <w:color w:val="000000"/>
                <w:sz w:val="22"/>
                <w:szCs w:val="22"/>
                <w:lang w:val="es-ES" w:eastAsia="es-ES"/>
              </w:rPr>
              <w:t>Unidades</w:t>
            </w:r>
          </w:p>
        </w:tc>
        <w:tc>
          <w:tcPr>
            <w:tcW w:w="709"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bl>
    <w:p w:rsidR="007A4A9D" w:rsidRPr="007A4A9D" w:rsidRDefault="007A4A9D" w:rsidP="00DF7069">
      <w:pPr>
        <w:widowControl w:val="0"/>
        <w:autoSpaceDE w:val="0"/>
        <w:autoSpaceDN w:val="0"/>
        <w:adjustRightInd w:val="0"/>
        <w:spacing w:line="200" w:lineRule="exact"/>
        <w:rPr>
          <w:rFonts w:ascii="Arial" w:hAnsi="Arial" w:cs="Arial"/>
          <w:sz w:val="20"/>
          <w:szCs w:val="20"/>
          <w:lang w:val="es-ES"/>
        </w:rPr>
      </w:pPr>
    </w:p>
    <w:p w:rsidR="004852BB" w:rsidRDefault="004852BB" w:rsidP="00DF7069">
      <w:pPr>
        <w:widowControl w:val="0"/>
        <w:autoSpaceDE w:val="0"/>
        <w:autoSpaceDN w:val="0"/>
        <w:adjustRightInd w:val="0"/>
        <w:spacing w:line="200" w:lineRule="exact"/>
        <w:rPr>
          <w:rFonts w:ascii="Arial" w:hAnsi="Arial" w:cs="Arial"/>
          <w:sz w:val="20"/>
          <w:szCs w:val="20"/>
        </w:rPr>
      </w:pPr>
    </w:p>
    <w:p w:rsidR="004852BB" w:rsidRDefault="004852BB" w:rsidP="00DF7069">
      <w:pPr>
        <w:widowControl w:val="0"/>
        <w:autoSpaceDE w:val="0"/>
        <w:autoSpaceDN w:val="0"/>
        <w:adjustRightInd w:val="0"/>
        <w:spacing w:line="200" w:lineRule="exact"/>
        <w:rPr>
          <w:rFonts w:ascii="Arial" w:hAnsi="Arial" w:cs="Arial"/>
          <w:sz w:val="20"/>
          <w:szCs w:val="20"/>
        </w:rPr>
      </w:pPr>
    </w:p>
    <w:tbl>
      <w:tblPr>
        <w:tblW w:w="3648" w:type="dxa"/>
        <w:tblInd w:w="70" w:type="dxa"/>
        <w:tblCellMar>
          <w:left w:w="70" w:type="dxa"/>
          <w:right w:w="70" w:type="dxa"/>
        </w:tblCellMar>
        <w:tblLook w:val="04A0" w:firstRow="1" w:lastRow="0" w:firstColumn="1" w:lastColumn="0" w:noHBand="0" w:noVBand="1"/>
      </w:tblPr>
      <w:tblGrid>
        <w:gridCol w:w="1340"/>
        <w:gridCol w:w="1216"/>
        <w:gridCol w:w="1216"/>
      </w:tblGrid>
      <w:tr w:rsidR="007A4A9D" w:rsidRPr="007A4A9D" w:rsidTr="007A4A9D">
        <w:trPr>
          <w:trHeight w:val="300"/>
        </w:trPr>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800576" behindDoc="0" locked="0" layoutInCell="1" allowOverlap="1" wp14:anchorId="7F5B3A57" wp14:editId="69DA1A4F">
                  <wp:simplePos x="0" y="0"/>
                  <wp:positionH relativeFrom="column">
                    <wp:posOffset>85725</wp:posOffset>
                  </wp:positionH>
                  <wp:positionV relativeFrom="paragraph">
                    <wp:posOffset>9525</wp:posOffset>
                  </wp:positionV>
                  <wp:extent cx="2076450" cy="390525"/>
                  <wp:effectExtent l="0" t="0" r="0" b="9525"/>
                  <wp:wrapNone/>
                  <wp:docPr id="79" name="Imagen 79"/>
                  <wp:cNvGraphicFramePr/>
                  <a:graphic xmlns:a="http://schemas.openxmlformats.org/drawingml/2006/main">
                    <a:graphicData uri="http://schemas.openxmlformats.org/drawingml/2006/picture">
                      <pic:pic xmlns:pic="http://schemas.openxmlformats.org/drawingml/2006/picture">
                        <pic:nvPicPr>
                          <pic:cNvPr id="8" name="Imagen 1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7645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7A4A9D" w:rsidRPr="007A4A9D">
              <w:trPr>
                <w:trHeight w:val="300"/>
                <w:tblCellSpacing w:w="0" w:type="dxa"/>
              </w:trPr>
              <w:tc>
                <w:tcPr>
                  <w:tcW w:w="1200"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bl>
          <w:p w:rsidR="007A4A9D" w:rsidRPr="007A4A9D" w:rsidRDefault="007A4A9D" w:rsidP="007A4A9D">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CVU=</w:t>
            </w:r>
          </w:p>
        </w:tc>
        <w:tc>
          <w:tcPr>
            <w:tcW w:w="1216" w:type="dxa"/>
            <w:tcBorders>
              <w:top w:val="nil"/>
              <w:left w:val="nil"/>
              <w:bottom w:val="single" w:sz="4" w:space="0" w:color="auto"/>
              <w:right w:val="nil"/>
            </w:tcBorders>
            <w:shd w:val="clear" w:color="auto" w:fill="auto"/>
            <w:noWrap/>
            <w:vAlign w:val="bottom"/>
            <w:hideMark/>
          </w:tcPr>
          <w:p w:rsidR="007A4A9D" w:rsidRPr="007A4A9D" w:rsidRDefault="007A4A9D" w:rsidP="007A4A9D">
            <w:pPr>
              <w:jc w:val="center"/>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168.155,50</w:t>
            </w: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7A4A9D" w:rsidRPr="007A4A9D" w:rsidRDefault="007A4A9D" w:rsidP="007A4A9D">
            <w:pPr>
              <w:jc w:val="center"/>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432</w:t>
            </w: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color w:val="000000"/>
                <w:sz w:val="22"/>
                <w:szCs w:val="22"/>
                <w:lang w:val="es-ES" w:eastAsia="es-ES"/>
              </w:rPr>
            </w:pPr>
          </w:p>
        </w:tc>
      </w:tr>
      <w:tr w:rsidR="007A4A9D" w:rsidRPr="007A4A9D" w:rsidTr="007A4A9D">
        <w:trPr>
          <w:trHeight w:val="300"/>
        </w:trPr>
        <w:tc>
          <w:tcPr>
            <w:tcW w:w="1216" w:type="dxa"/>
            <w:tcBorders>
              <w:top w:val="nil"/>
              <w:left w:val="nil"/>
              <w:bottom w:val="nil"/>
              <w:right w:val="nil"/>
            </w:tcBorders>
            <w:shd w:val="clear" w:color="000000" w:fill="8DB4E2"/>
            <w:noWrap/>
            <w:vAlign w:val="bottom"/>
            <w:hideMark/>
          </w:tcPr>
          <w:p w:rsidR="007A4A9D" w:rsidRPr="007A4A9D" w:rsidRDefault="007A4A9D" w:rsidP="007A4A9D">
            <w:pPr>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CVU=</w:t>
            </w:r>
          </w:p>
        </w:tc>
        <w:tc>
          <w:tcPr>
            <w:tcW w:w="1216" w:type="dxa"/>
            <w:tcBorders>
              <w:top w:val="nil"/>
              <w:left w:val="nil"/>
              <w:bottom w:val="nil"/>
              <w:right w:val="nil"/>
            </w:tcBorders>
            <w:shd w:val="clear" w:color="000000" w:fill="8DB4E2"/>
            <w:noWrap/>
            <w:vAlign w:val="bottom"/>
            <w:hideMark/>
          </w:tcPr>
          <w:p w:rsidR="007A4A9D" w:rsidRPr="007A4A9D" w:rsidRDefault="007A4A9D" w:rsidP="007A4A9D">
            <w:pPr>
              <w:jc w:val="right"/>
              <w:rPr>
                <w:rFonts w:ascii="Calibri" w:hAnsi="Calibri" w:cs="Calibri"/>
                <w:color w:val="000000"/>
                <w:sz w:val="22"/>
                <w:szCs w:val="22"/>
                <w:lang w:val="es-ES" w:eastAsia="es-ES"/>
              </w:rPr>
            </w:pPr>
            <w:r w:rsidRPr="007A4A9D">
              <w:rPr>
                <w:rFonts w:ascii="Calibri" w:hAnsi="Calibri" w:cs="Calibri"/>
                <w:color w:val="000000"/>
                <w:sz w:val="22"/>
                <w:szCs w:val="22"/>
                <w:lang w:val="es-ES" w:eastAsia="es-ES"/>
              </w:rPr>
              <w:t>389,25</w:t>
            </w:r>
          </w:p>
        </w:tc>
        <w:tc>
          <w:tcPr>
            <w:tcW w:w="1216" w:type="dxa"/>
            <w:tcBorders>
              <w:top w:val="nil"/>
              <w:left w:val="nil"/>
              <w:bottom w:val="nil"/>
              <w:right w:val="nil"/>
            </w:tcBorders>
            <w:shd w:val="clear" w:color="auto" w:fill="auto"/>
            <w:noWrap/>
            <w:vAlign w:val="bottom"/>
            <w:hideMark/>
          </w:tcPr>
          <w:p w:rsidR="007A4A9D" w:rsidRPr="007A4A9D" w:rsidRDefault="007A4A9D" w:rsidP="007A4A9D">
            <w:pPr>
              <w:rPr>
                <w:rFonts w:ascii="Calibri" w:hAnsi="Calibri" w:cs="Calibri"/>
                <w:b/>
                <w:color w:val="000000"/>
                <w:sz w:val="22"/>
                <w:szCs w:val="22"/>
                <w:lang w:val="es-ES" w:eastAsia="es-ES"/>
              </w:rPr>
            </w:pPr>
            <w:r w:rsidRPr="007A4A9D">
              <w:rPr>
                <w:rFonts w:ascii="Calibri" w:hAnsi="Calibri" w:cs="Calibri"/>
                <w:b/>
                <w:color w:val="000000"/>
                <w:sz w:val="22"/>
                <w:szCs w:val="22"/>
                <w:lang w:val="es-ES" w:eastAsia="es-ES"/>
              </w:rPr>
              <w:t>dólares</w:t>
            </w:r>
          </w:p>
        </w:tc>
      </w:tr>
    </w:tbl>
    <w:p w:rsidR="004852BB" w:rsidRDefault="004852BB" w:rsidP="00DF7069">
      <w:pPr>
        <w:widowControl w:val="0"/>
        <w:autoSpaceDE w:val="0"/>
        <w:autoSpaceDN w:val="0"/>
        <w:adjustRightInd w:val="0"/>
        <w:spacing w:line="200" w:lineRule="exact"/>
        <w:rPr>
          <w:rFonts w:ascii="Arial" w:hAnsi="Arial" w:cs="Arial"/>
          <w:sz w:val="20"/>
          <w:szCs w:val="20"/>
        </w:rPr>
      </w:pPr>
    </w:p>
    <w:p w:rsidR="007D75F9" w:rsidRDefault="007D75F9" w:rsidP="00DF7069">
      <w:pPr>
        <w:widowControl w:val="0"/>
        <w:autoSpaceDE w:val="0"/>
        <w:autoSpaceDN w:val="0"/>
        <w:adjustRightInd w:val="0"/>
        <w:spacing w:line="200" w:lineRule="exact"/>
        <w:rPr>
          <w:noProof/>
          <w:lang w:val="es-ES" w:eastAsia="es-ES"/>
        </w:rPr>
      </w:pPr>
    </w:p>
    <w:p w:rsidR="007D75F9" w:rsidRDefault="007D75F9" w:rsidP="00DF7069">
      <w:pPr>
        <w:widowControl w:val="0"/>
        <w:autoSpaceDE w:val="0"/>
        <w:autoSpaceDN w:val="0"/>
        <w:adjustRightInd w:val="0"/>
        <w:spacing w:line="200" w:lineRule="exact"/>
        <w:rPr>
          <w:noProof/>
          <w:lang w:val="es-ES" w:eastAsia="es-ES"/>
        </w:rPr>
      </w:pPr>
    </w:p>
    <w:p w:rsidR="007D75F9" w:rsidRDefault="007D75F9" w:rsidP="00DF7069">
      <w:pPr>
        <w:widowControl w:val="0"/>
        <w:autoSpaceDE w:val="0"/>
        <w:autoSpaceDN w:val="0"/>
        <w:adjustRightInd w:val="0"/>
        <w:spacing w:line="200" w:lineRule="exact"/>
        <w:rPr>
          <w:rFonts w:ascii="Arial" w:hAnsi="Arial" w:cs="Arial"/>
          <w:sz w:val="20"/>
          <w:szCs w:val="20"/>
        </w:rPr>
      </w:pPr>
    </w:p>
    <w:p w:rsidR="00207BCA" w:rsidRDefault="00207BCA" w:rsidP="00DF7069">
      <w:pPr>
        <w:widowControl w:val="0"/>
        <w:autoSpaceDE w:val="0"/>
        <w:autoSpaceDN w:val="0"/>
        <w:adjustRightInd w:val="0"/>
        <w:spacing w:line="200" w:lineRule="exact"/>
        <w:rPr>
          <w:rFonts w:ascii="Arial" w:hAnsi="Arial" w:cs="Arial"/>
          <w:sz w:val="20"/>
          <w:szCs w:val="20"/>
        </w:rPr>
      </w:pPr>
    </w:p>
    <w:p w:rsidR="0038748A" w:rsidRDefault="0038748A" w:rsidP="00DF7069">
      <w:pPr>
        <w:widowControl w:val="0"/>
        <w:autoSpaceDE w:val="0"/>
        <w:autoSpaceDN w:val="0"/>
        <w:adjustRightInd w:val="0"/>
        <w:spacing w:line="200" w:lineRule="exact"/>
        <w:rPr>
          <w:rFonts w:ascii="Arial" w:hAnsi="Arial" w:cs="Arial"/>
          <w:sz w:val="20"/>
          <w:szCs w:val="20"/>
        </w:rPr>
      </w:pPr>
    </w:p>
    <w:p w:rsidR="0038748A" w:rsidRDefault="0038748A" w:rsidP="00DF7069">
      <w:pPr>
        <w:widowControl w:val="0"/>
        <w:autoSpaceDE w:val="0"/>
        <w:autoSpaceDN w:val="0"/>
        <w:adjustRightInd w:val="0"/>
        <w:spacing w:line="200" w:lineRule="exact"/>
        <w:rPr>
          <w:rFonts w:ascii="Arial" w:hAnsi="Arial" w:cs="Arial"/>
          <w:sz w:val="20"/>
          <w:szCs w:val="20"/>
        </w:rPr>
      </w:pPr>
    </w:p>
    <w:p w:rsidR="0038748A" w:rsidRDefault="0038748A" w:rsidP="00DF7069">
      <w:pPr>
        <w:widowControl w:val="0"/>
        <w:autoSpaceDE w:val="0"/>
        <w:autoSpaceDN w:val="0"/>
        <w:adjustRightInd w:val="0"/>
        <w:spacing w:line="200" w:lineRule="exact"/>
        <w:rPr>
          <w:rFonts w:ascii="Arial" w:hAnsi="Arial" w:cs="Arial"/>
          <w:sz w:val="20"/>
          <w:szCs w:val="20"/>
        </w:rPr>
      </w:pPr>
    </w:p>
    <w:p w:rsidR="0038748A" w:rsidRDefault="0038748A" w:rsidP="00DF7069">
      <w:pPr>
        <w:widowControl w:val="0"/>
        <w:autoSpaceDE w:val="0"/>
        <w:autoSpaceDN w:val="0"/>
        <w:adjustRightInd w:val="0"/>
        <w:spacing w:line="200" w:lineRule="exact"/>
        <w:rPr>
          <w:rFonts w:ascii="Arial" w:hAnsi="Arial" w:cs="Arial"/>
          <w:sz w:val="20"/>
          <w:szCs w:val="20"/>
        </w:rPr>
      </w:pPr>
    </w:p>
    <w:p w:rsidR="0038748A" w:rsidRDefault="0038748A" w:rsidP="00DF7069">
      <w:pPr>
        <w:widowControl w:val="0"/>
        <w:autoSpaceDE w:val="0"/>
        <w:autoSpaceDN w:val="0"/>
        <w:adjustRightInd w:val="0"/>
        <w:spacing w:line="200" w:lineRule="exact"/>
        <w:rPr>
          <w:rFonts w:ascii="Arial" w:hAnsi="Arial" w:cs="Arial"/>
          <w:sz w:val="20"/>
          <w:szCs w:val="20"/>
        </w:rPr>
      </w:pPr>
    </w:p>
    <w:p w:rsidR="0038748A" w:rsidRDefault="0038748A" w:rsidP="00DF7069">
      <w:pPr>
        <w:widowControl w:val="0"/>
        <w:autoSpaceDE w:val="0"/>
        <w:autoSpaceDN w:val="0"/>
        <w:adjustRightInd w:val="0"/>
        <w:spacing w:line="200" w:lineRule="exact"/>
        <w:rPr>
          <w:rFonts w:ascii="Arial" w:hAnsi="Arial" w:cs="Arial"/>
          <w:sz w:val="20"/>
          <w:szCs w:val="20"/>
        </w:rPr>
      </w:pPr>
    </w:p>
    <w:p w:rsidR="0038748A" w:rsidRDefault="0038748A" w:rsidP="00DF7069">
      <w:pPr>
        <w:widowControl w:val="0"/>
        <w:autoSpaceDE w:val="0"/>
        <w:autoSpaceDN w:val="0"/>
        <w:adjustRightInd w:val="0"/>
        <w:spacing w:line="200" w:lineRule="exact"/>
        <w:rPr>
          <w:rFonts w:ascii="Arial" w:hAnsi="Arial" w:cs="Arial"/>
          <w:sz w:val="20"/>
          <w:szCs w:val="20"/>
        </w:rPr>
      </w:pPr>
    </w:p>
    <w:p w:rsidR="0038748A" w:rsidRDefault="0038748A" w:rsidP="00DF7069">
      <w:pPr>
        <w:widowControl w:val="0"/>
        <w:autoSpaceDE w:val="0"/>
        <w:autoSpaceDN w:val="0"/>
        <w:adjustRightInd w:val="0"/>
        <w:spacing w:line="200" w:lineRule="exact"/>
        <w:rPr>
          <w:rFonts w:ascii="Arial" w:hAnsi="Arial" w:cs="Arial"/>
          <w:sz w:val="20"/>
          <w:szCs w:val="20"/>
        </w:rPr>
      </w:pPr>
    </w:p>
    <w:p w:rsidR="0038748A" w:rsidRDefault="0038748A" w:rsidP="00DF7069">
      <w:pPr>
        <w:widowControl w:val="0"/>
        <w:autoSpaceDE w:val="0"/>
        <w:autoSpaceDN w:val="0"/>
        <w:adjustRightInd w:val="0"/>
        <w:spacing w:line="200" w:lineRule="exact"/>
        <w:rPr>
          <w:rFonts w:ascii="Arial" w:hAnsi="Arial" w:cs="Arial"/>
          <w:sz w:val="20"/>
          <w:szCs w:val="20"/>
        </w:rPr>
      </w:pPr>
    </w:p>
    <w:p w:rsidR="0038748A" w:rsidRDefault="0038748A" w:rsidP="00DF7069">
      <w:pPr>
        <w:widowControl w:val="0"/>
        <w:autoSpaceDE w:val="0"/>
        <w:autoSpaceDN w:val="0"/>
        <w:adjustRightInd w:val="0"/>
        <w:spacing w:line="200" w:lineRule="exact"/>
        <w:rPr>
          <w:rFonts w:ascii="Arial" w:hAnsi="Arial" w:cs="Arial"/>
          <w:sz w:val="20"/>
          <w:szCs w:val="20"/>
        </w:rPr>
      </w:pPr>
    </w:p>
    <w:p w:rsidR="0038748A" w:rsidRDefault="0038748A" w:rsidP="00DF7069">
      <w:pPr>
        <w:widowControl w:val="0"/>
        <w:autoSpaceDE w:val="0"/>
        <w:autoSpaceDN w:val="0"/>
        <w:adjustRightInd w:val="0"/>
        <w:spacing w:line="200" w:lineRule="exact"/>
        <w:rPr>
          <w:rFonts w:ascii="Arial" w:hAnsi="Arial" w:cs="Arial"/>
          <w:sz w:val="20"/>
          <w:szCs w:val="20"/>
        </w:rPr>
      </w:pPr>
    </w:p>
    <w:p w:rsidR="0038748A" w:rsidRDefault="0038748A" w:rsidP="00DF7069">
      <w:pPr>
        <w:widowControl w:val="0"/>
        <w:autoSpaceDE w:val="0"/>
        <w:autoSpaceDN w:val="0"/>
        <w:adjustRightInd w:val="0"/>
        <w:spacing w:line="200" w:lineRule="exact"/>
        <w:rPr>
          <w:rFonts w:ascii="Arial" w:hAnsi="Arial" w:cs="Arial"/>
          <w:sz w:val="20"/>
          <w:szCs w:val="20"/>
        </w:rPr>
      </w:pPr>
    </w:p>
    <w:p w:rsidR="00207BCA" w:rsidRDefault="00207BCA" w:rsidP="00DF7069">
      <w:pPr>
        <w:widowControl w:val="0"/>
        <w:autoSpaceDE w:val="0"/>
        <w:autoSpaceDN w:val="0"/>
        <w:adjustRightInd w:val="0"/>
        <w:spacing w:line="200" w:lineRule="exact"/>
        <w:rPr>
          <w:rFonts w:ascii="Arial" w:hAnsi="Arial" w:cs="Arial"/>
          <w:sz w:val="20"/>
          <w:szCs w:val="20"/>
        </w:rPr>
      </w:pPr>
    </w:p>
    <w:p w:rsidR="00207BCA" w:rsidRDefault="00207BCA" w:rsidP="00DF7069">
      <w:pPr>
        <w:widowControl w:val="0"/>
        <w:autoSpaceDE w:val="0"/>
        <w:autoSpaceDN w:val="0"/>
        <w:adjustRightInd w:val="0"/>
        <w:spacing w:line="200" w:lineRule="exact"/>
        <w:rPr>
          <w:rFonts w:ascii="Arial" w:hAnsi="Arial" w:cs="Arial"/>
          <w:sz w:val="20"/>
          <w:szCs w:val="20"/>
        </w:rPr>
      </w:pPr>
    </w:p>
    <w:p w:rsidR="0038748A" w:rsidRDefault="0038748A" w:rsidP="00DF7069">
      <w:pPr>
        <w:widowControl w:val="0"/>
        <w:autoSpaceDE w:val="0"/>
        <w:autoSpaceDN w:val="0"/>
        <w:adjustRightInd w:val="0"/>
        <w:spacing w:line="200" w:lineRule="exact"/>
        <w:rPr>
          <w:rFonts w:ascii="Arial" w:hAnsi="Arial" w:cs="Arial"/>
          <w:sz w:val="20"/>
          <w:szCs w:val="20"/>
        </w:rPr>
      </w:pPr>
    </w:p>
    <w:p w:rsidR="00207BCA" w:rsidRDefault="00207BCA" w:rsidP="00DF7069">
      <w:pPr>
        <w:widowControl w:val="0"/>
        <w:autoSpaceDE w:val="0"/>
        <w:autoSpaceDN w:val="0"/>
        <w:adjustRightInd w:val="0"/>
        <w:spacing w:line="200" w:lineRule="exact"/>
        <w:rPr>
          <w:rFonts w:ascii="Arial" w:hAnsi="Arial" w:cs="Arial"/>
          <w:sz w:val="20"/>
          <w:szCs w:val="20"/>
        </w:rPr>
      </w:pPr>
    </w:p>
    <w:p w:rsidR="00207BCA" w:rsidRDefault="00207BCA" w:rsidP="00DF7069">
      <w:pPr>
        <w:widowControl w:val="0"/>
        <w:autoSpaceDE w:val="0"/>
        <w:autoSpaceDN w:val="0"/>
        <w:adjustRightInd w:val="0"/>
        <w:spacing w:line="200" w:lineRule="exact"/>
        <w:rPr>
          <w:rFonts w:ascii="Arial" w:hAnsi="Arial" w:cs="Arial"/>
          <w:sz w:val="20"/>
          <w:szCs w:val="20"/>
        </w:rPr>
      </w:pPr>
    </w:p>
    <w:p w:rsidR="0038748A" w:rsidRDefault="0038748A" w:rsidP="00207BCA">
      <w:pPr>
        <w:pStyle w:val="Sinespaciado"/>
        <w:spacing w:line="360" w:lineRule="auto"/>
        <w:jc w:val="center"/>
        <w:rPr>
          <w:rFonts w:ascii="Arial" w:hAnsi="Arial" w:cs="Arial"/>
          <w:b/>
          <w:sz w:val="24"/>
          <w:szCs w:val="24"/>
          <w:lang w:val="es-ES_tradnl"/>
        </w:rPr>
      </w:pPr>
    </w:p>
    <w:p w:rsidR="00207BCA" w:rsidRPr="00633A43" w:rsidRDefault="00207BCA" w:rsidP="00207BCA">
      <w:pPr>
        <w:pStyle w:val="Sinespaciado"/>
        <w:spacing w:line="360" w:lineRule="auto"/>
        <w:jc w:val="center"/>
        <w:rPr>
          <w:rFonts w:ascii="Arial" w:hAnsi="Arial" w:cs="Arial"/>
          <w:b/>
          <w:sz w:val="24"/>
          <w:szCs w:val="24"/>
          <w:lang w:val="es-ES_tradnl"/>
        </w:rPr>
      </w:pPr>
      <w:r w:rsidRPr="00633A43">
        <w:rPr>
          <w:rFonts w:ascii="Arial" w:hAnsi="Arial" w:cs="Arial"/>
          <w:b/>
          <w:sz w:val="24"/>
          <w:szCs w:val="24"/>
          <w:lang w:val="es-ES_tradnl"/>
        </w:rPr>
        <w:lastRenderedPageBreak/>
        <w:t xml:space="preserve">GRÁFICO AÑO </w:t>
      </w:r>
      <w:r>
        <w:rPr>
          <w:rFonts w:ascii="Arial" w:hAnsi="Arial" w:cs="Arial"/>
          <w:b/>
          <w:sz w:val="24"/>
          <w:szCs w:val="24"/>
          <w:lang w:val="es-ES_tradnl"/>
        </w:rPr>
        <w:t>3</w:t>
      </w:r>
    </w:p>
    <w:p w:rsidR="00207BCA" w:rsidRPr="00633A43" w:rsidRDefault="00207BCA" w:rsidP="00207BCA">
      <w:pPr>
        <w:pStyle w:val="Sinespaciado"/>
        <w:spacing w:line="360" w:lineRule="auto"/>
        <w:jc w:val="center"/>
        <w:rPr>
          <w:rFonts w:ascii="Arial" w:hAnsi="Arial" w:cs="Arial"/>
          <w:b/>
          <w:bCs/>
          <w:sz w:val="24"/>
          <w:szCs w:val="24"/>
        </w:rPr>
      </w:pPr>
      <w:r w:rsidRPr="00633A43">
        <w:rPr>
          <w:rFonts w:ascii="Arial" w:hAnsi="Arial" w:cs="Arial"/>
          <w:b/>
          <w:bCs/>
          <w:sz w:val="24"/>
          <w:szCs w:val="24"/>
        </w:rPr>
        <w:t>*   PE en función de la Capacidad Instalada y las Ventas</w:t>
      </w:r>
    </w:p>
    <w:p w:rsidR="00207BCA" w:rsidRDefault="00207BCA" w:rsidP="00DF7069">
      <w:pPr>
        <w:widowControl w:val="0"/>
        <w:autoSpaceDE w:val="0"/>
        <w:autoSpaceDN w:val="0"/>
        <w:adjustRightInd w:val="0"/>
        <w:spacing w:line="200" w:lineRule="exact"/>
        <w:rPr>
          <w:rFonts w:ascii="Arial" w:hAnsi="Arial" w:cs="Arial"/>
          <w:sz w:val="20"/>
          <w:szCs w:val="20"/>
        </w:rPr>
      </w:pPr>
    </w:p>
    <w:p w:rsidR="00970943" w:rsidRDefault="00970943" w:rsidP="00DF7069">
      <w:pPr>
        <w:widowControl w:val="0"/>
        <w:autoSpaceDE w:val="0"/>
        <w:autoSpaceDN w:val="0"/>
        <w:adjustRightInd w:val="0"/>
        <w:spacing w:line="200" w:lineRule="exact"/>
        <w:rPr>
          <w:rFonts w:ascii="Arial" w:hAnsi="Arial" w:cs="Arial"/>
          <w:sz w:val="20"/>
          <w:szCs w:val="20"/>
        </w:rPr>
      </w:pPr>
    </w:p>
    <w:p w:rsidR="006E4532" w:rsidRDefault="007D75F9" w:rsidP="00DF7069">
      <w:pPr>
        <w:pStyle w:val="Prrafodelista"/>
        <w:spacing w:line="360" w:lineRule="auto"/>
        <w:ind w:left="0" w:right="0"/>
        <w:jc w:val="both"/>
        <w:rPr>
          <w:b/>
          <w:sz w:val="24"/>
          <w:szCs w:val="24"/>
        </w:rPr>
      </w:pPr>
      <w:r>
        <w:rPr>
          <w:noProof/>
          <w:lang w:val="es-EC"/>
        </w:rPr>
        <w:drawing>
          <wp:inline distT="0" distB="0" distL="0" distR="0" wp14:anchorId="5D37952A" wp14:editId="38624580">
            <wp:extent cx="4603898" cy="4072270"/>
            <wp:effectExtent l="0" t="0" r="25400" b="23495"/>
            <wp:docPr id="91" name="Gráfico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501690" w:rsidRDefault="00501690" w:rsidP="00501690">
      <w:pPr>
        <w:spacing w:line="360" w:lineRule="auto"/>
        <w:jc w:val="both"/>
        <w:rPr>
          <w:rFonts w:ascii="Arial" w:hAnsi="Arial" w:cs="Arial"/>
          <w:b/>
          <w:lang w:val="es-ES_tradnl"/>
        </w:rPr>
      </w:pPr>
    </w:p>
    <w:p w:rsidR="00501690" w:rsidRPr="00633A43" w:rsidRDefault="00501690" w:rsidP="0038748A">
      <w:pPr>
        <w:spacing w:line="480" w:lineRule="auto"/>
        <w:jc w:val="both"/>
        <w:rPr>
          <w:rFonts w:ascii="Arial" w:hAnsi="Arial" w:cs="Arial"/>
          <w:b/>
          <w:lang w:val="es-ES_tradnl"/>
        </w:rPr>
      </w:pPr>
      <w:r w:rsidRPr="00633A43">
        <w:rPr>
          <w:rFonts w:ascii="Arial" w:hAnsi="Arial" w:cs="Arial"/>
          <w:b/>
          <w:lang w:val="es-ES_tradnl"/>
        </w:rPr>
        <w:t>Análisis:</w:t>
      </w:r>
    </w:p>
    <w:p w:rsidR="00501690" w:rsidRPr="00633A43" w:rsidRDefault="00501690"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 xml:space="preserve">El punto de equilibrio se produce cuando la empresa trabaja a una capacidad del </w:t>
      </w:r>
      <w:r w:rsidR="00B063AF">
        <w:rPr>
          <w:sz w:val="24"/>
          <w:szCs w:val="24"/>
        </w:rPr>
        <w:t>4</w:t>
      </w:r>
      <w:r w:rsidRPr="00633A43">
        <w:rPr>
          <w:sz w:val="24"/>
          <w:szCs w:val="24"/>
        </w:rPr>
        <w:t>2%, y tiene unas ventas de 1</w:t>
      </w:r>
      <w:r w:rsidR="00523598">
        <w:rPr>
          <w:sz w:val="24"/>
          <w:szCs w:val="24"/>
        </w:rPr>
        <w:t>29</w:t>
      </w:r>
      <w:r w:rsidRPr="00633A43">
        <w:rPr>
          <w:sz w:val="24"/>
          <w:szCs w:val="24"/>
        </w:rPr>
        <w:t>.8</w:t>
      </w:r>
      <w:r w:rsidR="00523598">
        <w:rPr>
          <w:sz w:val="24"/>
          <w:szCs w:val="24"/>
        </w:rPr>
        <w:t>76</w:t>
      </w:r>
      <w:r w:rsidRPr="00633A43">
        <w:rPr>
          <w:sz w:val="24"/>
          <w:szCs w:val="24"/>
        </w:rPr>
        <w:t>,</w:t>
      </w:r>
      <w:r w:rsidR="00523598">
        <w:rPr>
          <w:sz w:val="24"/>
          <w:szCs w:val="24"/>
        </w:rPr>
        <w:t>98</w:t>
      </w:r>
      <w:r w:rsidRPr="00633A43">
        <w:rPr>
          <w:sz w:val="24"/>
          <w:szCs w:val="24"/>
        </w:rPr>
        <w:t xml:space="preserve"> dólares. En este punto la empresa ni gana ni pierde.</w:t>
      </w:r>
    </w:p>
    <w:p w:rsidR="00501690" w:rsidRPr="00633A43" w:rsidRDefault="00501690"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 xml:space="preserve">Cuando la empresa trabaja con menos del  </w:t>
      </w:r>
      <w:r w:rsidR="00B063AF">
        <w:rPr>
          <w:sz w:val="24"/>
          <w:szCs w:val="24"/>
        </w:rPr>
        <w:t>4</w:t>
      </w:r>
      <w:r w:rsidRPr="00633A43">
        <w:rPr>
          <w:sz w:val="24"/>
          <w:szCs w:val="24"/>
        </w:rPr>
        <w:t xml:space="preserve">2% de su capacidad instalada o cuando sus ventas son menores a  </w:t>
      </w:r>
      <w:r w:rsidR="00B063AF" w:rsidRPr="00633A43">
        <w:rPr>
          <w:sz w:val="24"/>
          <w:szCs w:val="24"/>
        </w:rPr>
        <w:t>1</w:t>
      </w:r>
      <w:r w:rsidR="00B063AF">
        <w:rPr>
          <w:sz w:val="24"/>
          <w:szCs w:val="24"/>
        </w:rPr>
        <w:t>29</w:t>
      </w:r>
      <w:r w:rsidR="00B063AF" w:rsidRPr="00633A43">
        <w:rPr>
          <w:sz w:val="24"/>
          <w:szCs w:val="24"/>
        </w:rPr>
        <w:t>.8</w:t>
      </w:r>
      <w:r w:rsidR="00B063AF">
        <w:rPr>
          <w:sz w:val="24"/>
          <w:szCs w:val="24"/>
        </w:rPr>
        <w:t>76</w:t>
      </w:r>
      <w:r w:rsidR="00B063AF" w:rsidRPr="00633A43">
        <w:rPr>
          <w:sz w:val="24"/>
          <w:szCs w:val="24"/>
        </w:rPr>
        <w:t>,</w:t>
      </w:r>
      <w:r w:rsidR="00B063AF">
        <w:rPr>
          <w:sz w:val="24"/>
          <w:szCs w:val="24"/>
        </w:rPr>
        <w:t>98</w:t>
      </w:r>
      <w:r w:rsidR="00B063AF" w:rsidRPr="00633A43">
        <w:rPr>
          <w:sz w:val="24"/>
          <w:szCs w:val="24"/>
        </w:rPr>
        <w:t xml:space="preserve"> </w:t>
      </w:r>
      <w:r w:rsidRPr="00633A43">
        <w:rPr>
          <w:sz w:val="24"/>
          <w:szCs w:val="24"/>
        </w:rPr>
        <w:t>dólares, la empresa comienza a perder.</w:t>
      </w:r>
    </w:p>
    <w:p w:rsidR="00501690" w:rsidRPr="00633A43" w:rsidRDefault="00501690"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 xml:space="preserve">Cuando la empresa trabaja más del </w:t>
      </w:r>
      <w:r w:rsidR="00B063AF">
        <w:rPr>
          <w:sz w:val="24"/>
          <w:szCs w:val="24"/>
        </w:rPr>
        <w:t>4</w:t>
      </w:r>
      <w:r w:rsidRPr="00633A43">
        <w:rPr>
          <w:sz w:val="24"/>
          <w:szCs w:val="24"/>
        </w:rPr>
        <w:t xml:space="preserve">2% de su capacidad instalada o cuando sus ventas son mayores a  </w:t>
      </w:r>
      <w:r w:rsidR="00B063AF" w:rsidRPr="00633A43">
        <w:rPr>
          <w:sz w:val="24"/>
          <w:szCs w:val="24"/>
        </w:rPr>
        <w:t>1</w:t>
      </w:r>
      <w:r w:rsidR="00B063AF">
        <w:rPr>
          <w:sz w:val="24"/>
          <w:szCs w:val="24"/>
        </w:rPr>
        <w:t>29</w:t>
      </w:r>
      <w:r w:rsidR="00B063AF" w:rsidRPr="00633A43">
        <w:rPr>
          <w:sz w:val="24"/>
          <w:szCs w:val="24"/>
        </w:rPr>
        <w:t>.8</w:t>
      </w:r>
      <w:r w:rsidR="00B063AF">
        <w:rPr>
          <w:sz w:val="24"/>
          <w:szCs w:val="24"/>
        </w:rPr>
        <w:t>76</w:t>
      </w:r>
      <w:r w:rsidR="00B063AF" w:rsidRPr="00633A43">
        <w:rPr>
          <w:sz w:val="24"/>
          <w:szCs w:val="24"/>
        </w:rPr>
        <w:t>,</w:t>
      </w:r>
      <w:r w:rsidR="00B063AF">
        <w:rPr>
          <w:sz w:val="24"/>
          <w:szCs w:val="24"/>
        </w:rPr>
        <w:t>98</w:t>
      </w:r>
      <w:r w:rsidR="00B063AF" w:rsidRPr="00633A43">
        <w:rPr>
          <w:sz w:val="24"/>
          <w:szCs w:val="24"/>
        </w:rPr>
        <w:t xml:space="preserve"> </w:t>
      </w:r>
      <w:r w:rsidRPr="00633A43">
        <w:rPr>
          <w:sz w:val="24"/>
          <w:szCs w:val="24"/>
        </w:rPr>
        <w:t>dólares, la empresa comenzará a ganar.</w:t>
      </w:r>
    </w:p>
    <w:p w:rsidR="007D75F9" w:rsidRDefault="00CA5690" w:rsidP="00CA5690">
      <w:pPr>
        <w:pStyle w:val="Prrafodelista"/>
        <w:spacing w:line="360" w:lineRule="auto"/>
        <w:ind w:left="0" w:right="0"/>
        <w:jc w:val="center"/>
        <w:rPr>
          <w:b/>
          <w:sz w:val="24"/>
          <w:szCs w:val="24"/>
        </w:rPr>
      </w:pPr>
      <w:r>
        <w:rPr>
          <w:b/>
          <w:sz w:val="24"/>
          <w:szCs w:val="24"/>
        </w:rPr>
        <w:lastRenderedPageBreak/>
        <w:t>AÑO 6</w:t>
      </w:r>
    </w:p>
    <w:tbl>
      <w:tblPr>
        <w:tblW w:w="8804" w:type="dxa"/>
        <w:jc w:val="center"/>
        <w:shd w:val="clear" w:color="auto" w:fill="8DB3E2" w:themeFill="text2" w:themeFillTint="66"/>
        <w:tblCellMar>
          <w:left w:w="70" w:type="dxa"/>
          <w:right w:w="70" w:type="dxa"/>
        </w:tblCellMar>
        <w:tblLook w:val="04A0" w:firstRow="1" w:lastRow="0" w:firstColumn="1" w:lastColumn="0" w:noHBand="0" w:noVBand="1"/>
      </w:tblPr>
      <w:tblGrid>
        <w:gridCol w:w="1847"/>
        <w:gridCol w:w="606"/>
        <w:gridCol w:w="1198"/>
        <w:gridCol w:w="880"/>
        <w:gridCol w:w="1456"/>
        <w:gridCol w:w="186"/>
        <w:gridCol w:w="1247"/>
        <w:gridCol w:w="1653"/>
      </w:tblGrid>
      <w:tr w:rsidR="00CA5690" w:rsidRPr="00CA5690" w:rsidTr="00386D70">
        <w:trPr>
          <w:trHeight w:val="315"/>
          <w:jc w:val="center"/>
        </w:trPr>
        <w:tc>
          <w:tcPr>
            <w:tcW w:w="0" w:type="auto"/>
            <w:tcBorders>
              <w:top w:val="single" w:sz="8" w:space="0" w:color="auto"/>
              <w:left w:val="single" w:sz="8" w:space="0" w:color="auto"/>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Costos Fijos:</w:t>
            </w:r>
          </w:p>
        </w:tc>
        <w:tc>
          <w:tcPr>
            <w:tcW w:w="0" w:type="auto"/>
            <w:tcBorders>
              <w:top w:val="single" w:sz="8" w:space="0" w:color="auto"/>
              <w:left w:val="nil"/>
              <w:bottom w:val="nil"/>
              <w:right w:val="nil"/>
            </w:tcBorders>
            <w:shd w:val="clear" w:color="auto" w:fill="8DB3E2" w:themeFill="text2" w:themeFillTint="66"/>
            <w:noWrap/>
            <w:vAlign w:val="bottom"/>
            <w:hideMark/>
          </w:tcPr>
          <w:p w:rsidR="00CA5690" w:rsidRPr="00CA5690" w:rsidRDefault="00CA5690" w:rsidP="00CA5690">
            <w:pPr>
              <w:jc w:val="center"/>
              <w:rPr>
                <w:rFonts w:ascii="Calibri" w:hAnsi="Calibri" w:cs="Calibri"/>
                <w:b/>
                <w:bCs/>
                <w:color w:val="000000"/>
                <w:sz w:val="20"/>
                <w:szCs w:val="20"/>
                <w:lang w:val="es-ES" w:eastAsia="es-ES"/>
              </w:rPr>
            </w:pPr>
            <w:r w:rsidRPr="00CA5690">
              <w:rPr>
                <w:rFonts w:ascii="Calibri" w:hAnsi="Calibri" w:cs="Calibri"/>
                <w:b/>
                <w:bCs/>
                <w:color w:val="000000"/>
                <w:sz w:val="20"/>
                <w:szCs w:val="20"/>
                <w:lang w:val="es-ES" w:eastAsia="es-ES"/>
              </w:rPr>
              <w:t>CF=</w:t>
            </w:r>
          </w:p>
        </w:tc>
        <w:tc>
          <w:tcPr>
            <w:tcW w:w="0" w:type="auto"/>
            <w:tcBorders>
              <w:top w:val="single" w:sz="8" w:space="0" w:color="auto"/>
              <w:left w:val="nil"/>
              <w:bottom w:val="nil"/>
              <w:right w:val="nil"/>
            </w:tcBorders>
            <w:shd w:val="clear" w:color="auto" w:fill="8DB3E2" w:themeFill="text2" w:themeFillTint="66"/>
            <w:noWrap/>
            <w:vAlign w:val="bottom"/>
            <w:hideMark/>
          </w:tcPr>
          <w:p w:rsidR="00CA5690" w:rsidRPr="00CA5690" w:rsidRDefault="00CA5690" w:rsidP="00CA5690">
            <w:pPr>
              <w:jc w:val="right"/>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$ 56.625,93</w:t>
            </w:r>
          </w:p>
        </w:tc>
        <w:tc>
          <w:tcPr>
            <w:tcW w:w="0" w:type="auto"/>
            <w:tcBorders>
              <w:top w:val="single" w:sz="8" w:space="0" w:color="auto"/>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dólares</w:t>
            </w:r>
          </w:p>
        </w:tc>
        <w:tc>
          <w:tcPr>
            <w:tcW w:w="0" w:type="auto"/>
            <w:tcBorders>
              <w:top w:val="single" w:sz="8" w:space="0" w:color="auto"/>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Costo Total:</w:t>
            </w:r>
          </w:p>
        </w:tc>
        <w:tc>
          <w:tcPr>
            <w:tcW w:w="0" w:type="auto"/>
            <w:tcBorders>
              <w:top w:val="single" w:sz="8" w:space="0" w:color="auto"/>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single" w:sz="8" w:space="0" w:color="auto"/>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b/>
                <w:bCs/>
                <w:color w:val="000000"/>
                <w:sz w:val="20"/>
                <w:szCs w:val="20"/>
                <w:lang w:val="es-ES" w:eastAsia="es-ES"/>
              </w:rPr>
            </w:pPr>
            <w:r w:rsidRPr="00CA5690">
              <w:rPr>
                <w:rFonts w:ascii="Calibri" w:hAnsi="Calibri" w:cs="Calibri"/>
                <w:b/>
                <w:bCs/>
                <w:color w:val="000000"/>
                <w:sz w:val="20"/>
                <w:szCs w:val="20"/>
                <w:lang w:val="es-ES" w:eastAsia="es-ES"/>
              </w:rPr>
              <w:t xml:space="preserve">CT= CF+CV  </w:t>
            </w:r>
          </w:p>
        </w:tc>
        <w:tc>
          <w:tcPr>
            <w:tcW w:w="1653" w:type="dxa"/>
            <w:tcBorders>
              <w:top w:val="single" w:sz="8" w:space="0" w:color="auto"/>
              <w:left w:val="nil"/>
              <w:bottom w:val="nil"/>
              <w:right w:val="single" w:sz="8" w:space="0" w:color="auto"/>
            </w:tcBorders>
            <w:shd w:val="clear" w:color="auto" w:fill="8DB3E2" w:themeFill="text2" w:themeFillTint="66"/>
            <w:noWrap/>
            <w:vAlign w:val="bottom"/>
            <w:hideMark/>
          </w:tcPr>
          <w:p w:rsidR="00CA5690" w:rsidRPr="00CA5690" w:rsidRDefault="00CA5690" w:rsidP="00CA5690">
            <w:pPr>
              <w:jc w:val="right"/>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$ 240.373,99</w:t>
            </w:r>
          </w:p>
        </w:tc>
      </w:tr>
      <w:tr w:rsidR="00CA5690" w:rsidRPr="00CA5690" w:rsidTr="00386D70">
        <w:trPr>
          <w:trHeight w:val="315"/>
          <w:jc w:val="center"/>
        </w:trPr>
        <w:tc>
          <w:tcPr>
            <w:tcW w:w="0" w:type="auto"/>
            <w:tcBorders>
              <w:top w:val="nil"/>
              <w:left w:val="single" w:sz="8" w:space="0" w:color="auto"/>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Costos variables:</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jc w:val="center"/>
              <w:rPr>
                <w:rFonts w:ascii="Calibri" w:hAnsi="Calibri" w:cs="Calibri"/>
                <w:b/>
                <w:bCs/>
                <w:color w:val="000000"/>
                <w:sz w:val="20"/>
                <w:szCs w:val="20"/>
                <w:lang w:val="es-ES" w:eastAsia="es-ES"/>
              </w:rPr>
            </w:pPr>
            <w:r w:rsidRPr="00CA5690">
              <w:rPr>
                <w:rFonts w:ascii="Calibri" w:hAnsi="Calibri" w:cs="Calibri"/>
                <w:b/>
                <w:bCs/>
                <w:color w:val="000000"/>
                <w:sz w:val="20"/>
                <w:szCs w:val="20"/>
                <w:lang w:val="es-ES" w:eastAsia="es-ES"/>
              </w:rPr>
              <w:t>CV=</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jc w:val="right"/>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$ 183.748,06</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dólares</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Costo Unitario:</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b/>
                <w:bCs/>
                <w:color w:val="000000"/>
                <w:sz w:val="20"/>
                <w:szCs w:val="20"/>
                <w:lang w:val="es-ES" w:eastAsia="es-ES"/>
              </w:rPr>
            </w:pPr>
            <w:r w:rsidRPr="00CA5690">
              <w:rPr>
                <w:rFonts w:ascii="Calibri" w:hAnsi="Calibri" w:cs="Calibri"/>
                <w:b/>
                <w:bCs/>
                <w:color w:val="000000"/>
                <w:sz w:val="20"/>
                <w:szCs w:val="20"/>
                <w:lang w:val="es-ES" w:eastAsia="es-ES"/>
              </w:rPr>
              <w:t xml:space="preserve">CU=CT/UP  </w:t>
            </w:r>
          </w:p>
        </w:tc>
        <w:tc>
          <w:tcPr>
            <w:tcW w:w="1653" w:type="dxa"/>
            <w:tcBorders>
              <w:top w:val="nil"/>
              <w:left w:val="nil"/>
              <w:bottom w:val="nil"/>
              <w:right w:val="single" w:sz="8" w:space="0" w:color="auto"/>
            </w:tcBorders>
            <w:shd w:val="clear" w:color="auto" w:fill="8DB3E2" w:themeFill="text2" w:themeFillTint="66"/>
            <w:noWrap/>
            <w:vAlign w:val="bottom"/>
            <w:hideMark/>
          </w:tcPr>
          <w:p w:rsidR="00CA5690" w:rsidRPr="00CA5690" w:rsidRDefault="00CA5690" w:rsidP="00CA5690">
            <w:pPr>
              <w:jc w:val="right"/>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496,64</w:t>
            </w:r>
          </w:p>
        </w:tc>
      </w:tr>
      <w:tr w:rsidR="00CA5690" w:rsidRPr="00CA5690" w:rsidTr="00386D70">
        <w:trPr>
          <w:trHeight w:val="315"/>
          <w:jc w:val="center"/>
        </w:trPr>
        <w:tc>
          <w:tcPr>
            <w:tcW w:w="0" w:type="auto"/>
            <w:tcBorders>
              <w:top w:val="nil"/>
              <w:left w:val="single" w:sz="8" w:space="0" w:color="auto"/>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Unidades Producidas</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jc w:val="center"/>
              <w:rPr>
                <w:rFonts w:ascii="Calibri" w:hAnsi="Calibri" w:cs="Calibri"/>
                <w:b/>
                <w:bCs/>
                <w:color w:val="000000"/>
                <w:sz w:val="20"/>
                <w:szCs w:val="20"/>
                <w:lang w:val="es-ES" w:eastAsia="es-ES"/>
              </w:rPr>
            </w:pPr>
            <w:r w:rsidRPr="00CA5690">
              <w:rPr>
                <w:rFonts w:ascii="Calibri" w:hAnsi="Calibri" w:cs="Calibri"/>
                <w:b/>
                <w:bCs/>
                <w:color w:val="000000"/>
                <w:sz w:val="20"/>
                <w:szCs w:val="20"/>
                <w:lang w:val="es-ES" w:eastAsia="es-ES"/>
              </w:rPr>
              <w:t>UP=</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jc w:val="right"/>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484</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unidades</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M. de Utilidad</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b/>
                <w:bCs/>
                <w:color w:val="000000"/>
                <w:sz w:val="20"/>
                <w:szCs w:val="20"/>
                <w:lang w:val="es-ES" w:eastAsia="es-ES"/>
              </w:rPr>
            </w:pPr>
            <w:r w:rsidRPr="00CA5690">
              <w:rPr>
                <w:rFonts w:ascii="Calibri" w:hAnsi="Calibri" w:cs="Calibri"/>
                <w:b/>
                <w:bCs/>
                <w:color w:val="000000"/>
                <w:sz w:val="20"/>
                <w:szCs w:val="20"/>
                <w:lang w:val="es-ES" w:eastAsia="es-ES"/>
              </w:rPr>
              <w:t xml:space="preserve">MU= CU*%M  </w:t>
            </w:r>
          </w:p>
        </w:tc>
        <w:tc>
          <w:tcPr>
            <w:tcW w:w="1653" w:type="dxa"/>
            <w:tcBorders>
              <w:top w:val="nil"/>
              <w:left w:val="nil"/>
              <w:bottom w:val="nil"/>
              <w:right w:val="single" w:sz="8" w:space="0" w:color="auto"/>
            </w:tcBorders>
            <w:shd w:val="clear" w:color="auto" w:fill="8DB3E2" w:themeFill="text2" w:themeFillTint="66"/>
            <w:noWrap/>
            <w:vAlign w:val="bottom"/>
            <w:hideMark/>
          </w:tcPr>
          <w:p w:rsidR="00CA5690" w:rsidRPr="00CA5690" w:rsidRDefault="00CA5690" w:rsidP="00CA5690">
            <w:pPr>
              <w:jc w:val="right"/>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248,32</w:t>
            </w:r>
          </w:p>
        </w:tc>
      </w:tr>
      <w:tr w:rsidR="00CA5690" w:rsidRPr="00CA5690" w:rsidTr="00386D70">
        <w:trPr>
          <w:trHeight w:val="315"/>
          <w:jc w:val="center"/>
        </w:trPr>
        <w:tc>
          <w:tcPr>
            <w:tcW w:w="0" w:type="auto"/>
            <w:tcBorders>
              <w:top w:val="nil"/>
              <w:left w:val="single" w:sz="8" w:space="0" w:color="auto"/>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Margen de Utilidad</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jc w:val="center"/>
              <w:rPr>
                <w:rFonts w:ascii="Calibri" w:hAnsi="Calibri" w:cs="Calibri"/>
                <w:b/>
                <w:bCs/>
                <w:color w:val="000000"/>
                <w:sz w:val="20"/>
                <w:szCs w:val="20"/>
                <w:lang w:val="es-ES" w:eastAsia="es-ES"/>
              </w:rPr>
            </w:pPr>
            <w:r w:rsidRPr="00CA5690">
              <w:rPr>
                <w:rFonts w:ascii="Calibri" w:hAnsi="Calibri" w:cs="Calibri"/>
                <w:b/>
                <w:bCs/>
                <w:color w:val="000000"/>
                <w:sz w:val="20"/>
                <w:szCs w:val="20"/>
                <w:lang w:val="es-ES" w:eastAsia="es-ES"/>
              </w:rPr>
              <w:t>%M =</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jc w:val="right"/>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50%</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Precio de Venta</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b/>
                <w:bCs/>
                <w:color w:val="000000"/>
                <w:sz w:val="20"/>
                <w:szCs w:val="20"/>
                <w:lang w:val="es-ES" w:eastAsia="es-ES"/>
              </w:rPr>
            </w:pPr>
            <w:r w:rsidRPr="00CA5690">
              <w:rPr>
                <w:rFonts w:ascii="Calibri" w:hAnsi="Calibri" w:cs="Calibri"/>
                <w:b/>
                <w:bCs/>
                <w:color w:val="000000"/>
                <w:sz w:val="20"/>
                <w:szCs w:val="20"/>
                <w:lang w:val="es-ES" w:eastAsia="es-ES"/>
              </w:rPr>
              <w:t>Pvu= CU+MU</w:t>
            </w:r>
          </w:p>
        </w:tc>
        <w:tc>
          <w:tcPr>
            <w:tcW w:w="1653" w:type="dxa"/>
            <w:tcBorders>
              <w:top w:val="nil"/>
              <w:left w:val="nil"/>
              <w:bottom w:val="nil"/>
              <w:right w:val="single" w:sz="8" w:space="0" w:color="auto"/>
            </w:tcBorders>
            <w:shd w:val="clear" w:color="auto" w:fill="8DB3E2" w:themeFill="text2" w:themeFillTint="66"/>
            <w:noWrap/>
            <w:vAlign w:val="bottom"/>
            <w:hideMark/>
          </w:tcPr>
          <w:p w:rsidR="00CA5690" w:rsidRPr="00CA5690" w:rsidRDefault="00CA5690" w:rsidP="00CA5690">
            <w:pPr>
              <w:jc w:val="right"/>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744,96</w:t>
            </w:r>
          </w:p>
        </w:tc>
      </w:tr>
      <w:tr w:rsidR="00CA5690" w:rsidRPr="00CA5690" w:rsidTr="00386D70">
        <w:trPr>
          <w:trHeight w:val="315"/>
          <w:jc w:val="center"/>
        </w:trPr>
        <w:tc>
          <w:tcPr>
            <w:tcW w:w="0" w:type="auto"/>
            <w:tcBorders>
              <w:top w:val="nil"/>
              <w:left w:val="single" w:sz="8" w:space="0" w:color="auto"/>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b/>
                <w:bCs/>
                <w:color w:val="000000"/>
                <w:sz w:val="20"/>
                <w:szCs w:val="20"/>
                <w:lang w:val="es-ES" w:eastAsia="es-ES"/>
              </w:rPr>
            </w:pPr>
            <w:r w:rsidRPr="00CA5690">
              <w:rPr>
                <w:rFonts w:ascii="Calibri" w:hAnsi="Calibri" w:cs="Calibri"/>
                <w:b/>
                <w:bCs/>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jc w:val="right"/>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Ingresos Totales</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A5690" w:rsidRPr="00CA5690" w:rsidRDefault="00CA5690" w:rsidP="00CA5690">
            <w:pPr>
              <w:rPr>
                <w:rFonts w:ascii="Calibri" w:hAnsi="Calibri" w:cs="Calibri"/>
                <w:b/>
                <w:bCs/>
                <w:color w:val="000000"/>
                <w:sz w:val="20"/>
                <w:szCs w:val="20"/>
                <w:lang w:val="es-ES" w:eastAsia="es-ES"/>
              </w:rPr>
            </w:pPr>
            <w:r w:rsidRPr="00CA5690">
              <w:rPr>
                <w:rFonts w:ascii="Calibri" w:hAnsi="Calibri" w:cs="Calibri"/>
                <w:b/>
                <w:bCs/>
                <w:color w:val="000000"/>
                <w:sz w:val="20"/>
                <w:szCs w:val="20"/>
                <w:lang w:val="es-ES" w:eastAsia="es-ES"/>
              </w:rPr>
              <w:t>VT=UP*PV</w:t>
            </w:r>
          </w:p>
        </w:tc>
        <w:tc>
          <w:tcPr>
            <w:tcW w:w="1653" w:type="dxa"/>
            <w:tcBorders>
              <w:top w:val="nil"/>
              <w:left w:val="nil"/>
              <w:bottom w:val="nil"/>
              <w:right w:val="single" w:sz="8" w:space="0" w:color="auto"/>
            </w:tcBorders>
            <w:shd w:val="clear" w:color="auto" w:fill="8DB3E2" w:themeFill="text2" w:themeFillTint="66"/>
            <w:noWrap/>
            <w:vAlign w:val="bottom"/>
            <w:hideMark/>
          </w:tcPr>
          <w:p w:rsidR="00CA5690" w:rsidRPr="00CA5690" w:rsidRDefault="00CA5690" w:rsidP="00CA5690">
            <w:pPr>
              <w:jc w:val="right"/>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$ 360.560,99</w:t>
            </w:r>
          </w:p>
        </w:tc>
      </w:tr>
      <w:tr w:rsidR="00CA5690" w:rsidRPr="00CA5690" w:rsidTr="00386D70">
        <w:trPr>
          <w:trHeight w:val="315"/>
          <w:jc w:val="center"/>
        </w:trPr>
        <w:tc>
          <w:tcPr>
            <w:tcW w:w="0" w:type="auto"/>
            <w:tcBorders>
              <w:top w:val="nil"/>
              <w:left w:val="single" w:sz="8" w:space="0" w:color="auto"/>
              <w:bottom w:val="single" w:sz="8" w:space="0" w:color="auto"/>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c>
          <w:tcPr>
            <w:tcW w:w="1653" w:type="dxa"/>
            <w:tcBorders>
              <w:top w:val="nil"/>
              <w:left w:val="nil"/>
              <w:bottom w:val="single" w:sz="8" w:space="0" w:color="auto"/>
              <w:right w:val="single" w:sz="8" w:space="0" w:color="auto"/>
            </w:tcBorders>
            <w:shd w:val="clear" w:color="auto" w:fill="8DB3E2" w:themeFill="text2" w:themeFillTint="66"/>
            <w:noWrap/>
            <w:vAlign w:val="bottom"/>
            <w:hideMark/>
          </w:tcPr>
          <w:p w:rsidR="00CA5690" w:rsidRPr="00CA5690" w:rsidRDefault="00CA5690" w:rsidP="00CA5690">
            <w:pPr>
              <w:rPr>
                <w:rFonts w:ascii="Calibri" w:hAnsi="Calibri" w:cs="Calibri"/>
                <w:color w:val="000000"/>
                <w:sz w:val="20"/>
                <w:szCs w:val="20"/>
                <w:lang w:val="es-ES" w:eastAsia="es-ES"/>
              </w:rPr>
            </w:pPr>
            <w:r w:rsidRPr="00CA5690">
              <w:rPr>
                <w:rFonts w:ascii="Calibri" w:hAnsi="Calibri" w:cs="Calibri"/>
                <w:color w:val="000000"/>
                <w:sz w:val="20"/>
                <w:szCs w:val="20"/>
                <w:lang w:val="es-ES" w:eastAsia="es-ES"/>
              </w:rPr>
              <w:t> </w:t>
            </w:r>
          </w:p>
        </w:tc>
      </w:tr>
    </w:tbl>
    <w:p w:rsidR="00CA5690" w:rsidRDefault="00CA5690" w:rsidP="00DF7069">
      <w:pPr>
        <w:pStyle w:val="Prrafodelista"/>
        <w:spacing w:line="360" w:lineRule="auto"/>
        <w:ind w:left="0" w:right="0"/>
        <w:jc w:val="both"/>
        <w:rPr>
          <w:b/>
          <w:sz w:val="24"/>
          <w:szCs w:val="24"/>
        </w:rPr>
      </w:pPr>
    </w:p>
    <w:p w:rsidR="007D75F9" w:rsidRDefault="00CA5690" w:rsidP="00DF7069">
      <w:pPr>
        <w:pStyle w:val="Prrafodelista"/>
        <w:spacing w:line="360" w:lineRule="auto"/>
        <w:ind w:left="0" w:right="0"/>
        <w:jc w:val="both"/>
        <w:rPr>
          <w:b/>
          <w:sz w:val="24"/>
          <w:szCs w:val="24"/>
        </w:rPr>
      </w:pPr>
      <w:r>
        <w:rPr>
          <w:b/>
          <w:sz w:val="24"/>
          <w:szCs w:val="24"/>
        </w:rPr>
        <w:t>MATEMATICAMENTE:</w:t>
      </w:r>
    </w:p>
    <w:p w:rsidR="00CA5690" w:rsidRDefault="00CA5690" w:rsidP="00DF7069">
      <w:pPr>
        <w:pStyle w:val="Prrafodelista"/>
        <w:spacing w:line="360" w:lineRule="auto"/>
        <w:ind w:left="0" w:right="0"/>
        <w:jc w:val="both"/>
        <w:rPr>
          <w:b/>
          <w:sz w:val="24"/>
          <w:szCs w:val="24"/>
        </w:rPr>
      </w:pPr>
    </w:p>
    <w:tbl>
      <w:tblPr>
        <w:tblW w:w="5136" w:type="dxa"/>
        <w:tblInd w:w="70" w:type="dxa"/>
        <w:tblCellMar>
          <w:left w:w="70" w:type="dxa"/>
          <w:right w:w="70" w:type="dxa"/>
        </w:tblCellMar>
        <w:tblLook w:val="04A0" w:firstRow="1" w:lastRow="0" w:firstColumn="1" w:lastColumn="0" w:noHBand="0" w:noVBand="1"/>
      </w:tblPr>
      <w:tblGrid>
        <w:gridCol w:w="5260"/>
      </w:tblGrid>
      <w:tr w:rsidR="00CA5690" w:rsidRPr="00CA5690" w:rsidTr="00CA5690">
        <w:trPr>
          <w:trHeight w:val="315"/>
        </w:trPr>
        <w:tc>
          <w:tcPr>
            <w:tcW w:w="5136" w:type="dxa"/>
            <w:tcBorders>
              <w:top w:val="nil"/>
              <w:left w:val="nil"/>
              <w:bottom w:val="nil"/>
              <w:right w:val="nil"/>
            </w:tcBorders>
            <w:shd w:val="clear" w:color="auto" w:fill="auto"/>
            <w:noWrap/>
            <w:vAlign w:val="center"/>
            <w:hideMark/>
          </w:tcPr>
          <w:p w:rsidR="00CA5690" w:rsidRPr="00CA5690" w:rsidRDefault="00CA5690" w:rsidP="00CA5690">
            <w:pPr>
              <w:jc w:val="both"/>
              <w:rPr>
                <w:rFonts w:ascii="Arial" w:hAnsi="Arial" w:cs="Arial"/>
                <w:b/>
                <w:bCs/>
                <w:color w:val="000000"/>
                <w:lang w:val="es-ES" w:eastAsia="es-ES"/>
              </w:rPr>
            </w:pPr>
            <w:r w:rsidRPr="00CA5690">
              <w:rPr>
                <w:rFonts w:ascii="Arial" w:hAnsi="Arial" w:cs="Arial"/>
                <w:b/>
                <w:bCs/>
                <w:color w:val="000000"/>
                <w:lang w:val="es-ES" w:eastAsia="es-ES"/>
              </w:rPr>
              <w:t>En función de la Capacidad Instalada:</w:t>
            </w:r>
          </w:p>
        </w:tc>
      </w:tr>
      <w:tr w:rsidR="00CA5690" w:rsidRPr="00CA5690" w:rsidTr="00CA5690">
        <w:trPr>
          <w:trHeight w:val="300"/>
        </w:trPr>
        <w:tc>
          <w:tcPr>
            <w:tcW w:w="5136" w:type="dxa"/>
            <w:tcBorders>
              <w:top w:val="nil"/>
              <w:left w:val="nil"/>
              <w:bottom w:val="nil"/>
              <w:right w:val="nil"/>
            </w:tcBorders>
            <w:shd w:val="clear" w:color="auto" w:fill="auto"/>
            <w:noWrap/>
            <w:vAlign w:val="center"/>
            <w:hideMark/>
          </w:tcPr>
          <w:p w:rsidR="00CA5690" w:rsidRPr="00CA5690" w:rsidRDefault="00CA5690" w:rsidP="00CA5690">
            <w:pPr>
              <w:jc w:val="both"/>
              <w:rPr>
                <w:rFonts w:ascii="Arial" w:hAnsi="Arial" w:cs="Arial"/>
                <w:color w:val="000000"/>
                <w:lang w:val="es-ES" w:eastAsia="es-ES"/>
              </w:rPr>
            </w:pPr>
          </w:p>
        </w:tc>
      </w:tr>
      <w:tr w:rsidR="00CA5690" w:rsidRPr="00CA5690" w:rsidTr="00CA5690">
        <w:trPr>
          <w:trHeight w:val="300"/>
        </w:trPr>
        <w:tc>
          <w:tcPr>
            <w:tcW w:w="513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802624" behindDoc="0" locked="0" layoutInCell="1" allowOverlap="1" wp14:anchorId="064D54D1" wp14:editId="5FBB99BC">
                  <wp:simplePos x="0" y="0"/>
                  <wp:positionH relativeFrom="column">
                    <wp:posOffset>104775</wp:posOffset>
                  </wp:positionH>
                  <wp:positionV relativeFrom="paragraph">
                    <wp:posOffset>66675</wp:posOffset>
                  </wp:positionV>
                  <wp:extent cx="1333500" cy="390525"/>
                  <wp:effectExtent l="0" t="0" r="0" b="9525"/>
                  <wp:wrapNone/>
                  <wp:docPr id="92" name="Imagen 92"/>
                  <wp:cNvGraphicFramePr/>
                  <a:graphic xmlns:a="http://schemas.openxmlformats.org/drawingml/2006/main">
                    <a:graphicData uri="http://schemas.openxmlformats.org/drawingml/2006/picture">
                      <pic:pic xmlns:pic="http://schemas.openxmlformats.org/drawingml/2006/picture">
                        <pic:nvPicPr>
                          <pic:cNvPr id="6" name="5 Imagen"/>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33500" cy="390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CA5690" w:rsidRPr="00CA5690">
              <w:trPr>
                <w:trHeight w:val="300"/>
                <w:tblCellSpacing w:w="0" w:type="dxa"/>
              </w:trPr>
              <w:tc>
                <w:tcPr>
                  <w:tcW w:w="512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bl>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513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513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bl>
    <w:p w:rsidR="00CA5690" w:rsidRDefault="00CA5690" w:rsidP="00DF7069">
      <w:pPr>
        <w:pStyle w:val="Prrafodelista"/>
        <w:spacing w:line="360" w:lineRule="auto"/>
        <w:ind w:left="0" w:right="0"/>
        <w:jc w:val="both"/>
        <w:rPr>
          <w:b/>
          <w:sz w:val="24"/>
          <w:szCs w:val="24"/>
          <w:lang w:val="es-ES"/>
        </w:rPr>
      </w:pPr>
    </w:p>
    <w:tbl>
      <w:tblPr>
        <w:tblW w:w="11087" w:type="dxa"/>
        <w:tblCellMar>
          <w:left w:w="70" w:type="dxa"/>
          <w:right w:w="70" w:type="dxa"/>
        </w:tblCellMar>
        <w:tblLook w:val="04A0" w:firstRow="1" w:lastRow="0" w:firstColumn="1" w:lastColumn="0" w:noHBand="0" w:noVBand="1"/>
      </w:tblPr>
      <w:tblGrid>
        <w:gridCol w:w="779"/>
        <w:gridCol w:w="1310"/>
        <w:gridCol w:w="533"/>
        <w:gridCol w:w="1143"/>
        <w:gridCol w:w="7615"/>
      </w:tblGrid>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PE=</w:t>
            </w:r>
          </w:p>
        </w:tc>
        <w:tc>
          <w:tcPr>
            <w:tcW w:w="1310" w:type="dxa"/>
            <w:tcBorders>
              <w:top w:val="nil"/>
              <w:left w:val="nil"/>
              <w:bottom w:val="single" w:sz="4" w:space="0" w:color="auto"/>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56.625,93</w:t>
            </w:r>
          </w:p>
        </w:tc>
        <w:tc>
          <w:tcPr>
            <w:tcW w:w="533" w:type="dxa"/>
            <w:tcBorders>
              <w:top w:val="nil"/>
              <w:left w:val="nil"/>
              <w:bottom w:val="single" w:sz="4" w:space="0" w:color="auto"/>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 </w:t>
            </w:r>
          </w:p>
        </w:tc>
        <w:tc>
          <w:tcPr>
            <w:tcW w:w="850" w:type="dxa"/>
            <w:tcBorders>
              <w:top w:val="nil"/>
              <w:left w:val="nil"/>
              <w:bottom w:val="single" w:sz="4" w:space="0" w:color="auto"/>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 </w:t>
            </w:r>
          </w:p>
        </w:tc>
        <w:tc>
          <w:tcPr>
            <w:tcW w:w="7615"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X100</w:t>
            </w:r>
          </w:p>
        </w:tc>
      </w:tr>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310"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360.560,99</w:t>
            </w:r>
          </w:p>
        </w:tc>
        <w:tc>
          <w:tcPr>
            <w:tcW w:w="533" w:type="dxa"/>
            <w:tcBorders>
              <w:top w:val="nil"/>
              <w:left w:val="nil"/>
              <w:bottom w:val="nil"/>
              <w:right w:val="nil"/>
            </w:tcBorders>
            <w:shd w:val="clear" w:color="auto" w:fill="auto"/>
            <w:noWrap/>
            <w:vAlign w:val="bottom"/>
            <w:hideMark/>
          </w:tcPr>
          <w:p w:rsidR="00CA5690" w:rsidRPr="00CA5690" w:rsidRDefault="00CA5690" w:rsidP="00CA5690">
            <w:pPr>
              <w:jc w:val="cente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w:t>
            </w:r>
          </w:p>
        </w:tc>
        <w:tc>
          <w:tcPr>
            <w:tcW w:w="850"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183.748,06</w:t>
            </w:r>
          </w:p>
        </w:tc>
        <w:tc>
          <w:tcPr>
            <w:tcW w:w="7615"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31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533"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85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7615"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PE=</w:t>
            </w:r>
          </w:p>
        </w:tc>
        <w:tc>
          <w:tcPr>
            <w:tcW w:w="1310" w:type="dxa"/>
            <w:tcBorders>
              <w:top w:val="nil"/>
              <w:left w:val="nil"/>
              <w:bottom w:val="single" w:sz="4" w:space="0" w:color="auto"/>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56.625,93</w:t>
            </w:r>
          </w:p>
        </w:tc>
        <w:tc>
          <w:tcPr>
            <w:tcW w:w="533"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X</w:t>
            </w:r>
          </w:p>
        </w:tc>
        <w:tc>
          <w:tcPr>
            <w:tcW w:w="850"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100%</w:t>
            </w:r>
          </w:p>
        </w:tc>
        <w:tc>
          <w:tcPr>
            <w:tcW w:w="7615"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310"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176.812,93</w:t>
            </w:r>
          </w:p>
        </w:tc>
        <w:tc>
          <w:tcPr>
            <w:tcW w:w="533"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85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7615"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PE=</w:t>
            </w:r>
          </w:p>
        </w:tc>
        <w:tc>
          <w:tcPr>
            <w:tcW w:w="1310"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0,320259001</w:t>
            </w:r>
          </w:p>
        </w:tc>
        <w:tc>
          <w:tcPr>
            <w:tcW w:w="533"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X</w:t>
            </w:r>
          </w:p>
        </w:tc>
        <w:tc>
          <w:tcPr>
            <w:tcW w:w="850"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100%</w:t>
            </w:r>
          </w:p>
        </w:tc>
        <w:tc>
          <w:tcPr>
            <w:tcW w:w="7615"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79" w:type="dxa"/>
            <w:tcBorders>
              <w:top w:val="nil"/>
              <w:left w:val="nil"/>
              <w:bottom w:val="nil"/>
              <w:right w:val="nil"/>
            </w:tcBorders>
            <w:shd w:val="clear" w:color="000000" w:fill="538DD5"/>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PE=</w:t>
            </w:r>
          </w:p>
        </w:tc>
        <w:tc>
          <w:tcPr>
            <w:tcW w:w="1310" w:type="dxa"/>
            <w:tcBorders>
              <w:top w:val="nil"/>
              <w:left w:val="nil"/>
              <w:bottom w:val="nil"/>
              <w:right w:val="nil"/>
            </w:tcBorders>
            <w:shd w:val="clear" w:color="000000" w:fill="538DD5"/>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32%</w:t>
            </w:r>
          </w:p>
        </w:tc>
        <w:tc>
          <w:tcPr>
            <w:tcW w:w="533"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85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7615"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bl>
    <w:p w:rsidR="00CA5690" w:rsidRPr="00CA5690" w:rsidRDefault="00CA5690" w:rsidP="00DF7069">
      <w:pPr>
        <w:pStyle w:val="Prrafodelista"/>
        <w:spacing w:line="360" w:lineRule="auto"/>
        <w:ind w:left="0" w:right="0"/>
        <w:jc w:val="both"/>
        <w:rPr>
          <w:b/>
          <w:sz w:val="24"/>
          <w:szCs w:val="24"/>
          <w:lang w:val="es-ES"/>
        </w:rPr>
      </w:pPr>
    </w:p>
    <w:tbl>
      <w:tblPr>
        <w:tblW w:w="5136" w:type="dxa"/>
        <w:tblInd w:w="70" w:type="dxa"/>
        <w:tblCellMar>
          <w:left w:w="70" w:type="dxa"/>
          <w:right w:w="70" w:type="dxa"/>
        </w:tblCellMar>
        <w:tblLook w:val="04A0" w:firstRow="1" w:lastRow="0" w:firstColumn="1" w:lastColumn="0" w:noHBand="0" w:noVBand="1"/>
      </w:tblPr>
      <w:tblGrid>
        <w:gridCol w:w="5260"/>
      </w:tblGrid>
      <w:tr w:rsidR="00CA5690" w:rsidRPr="00CA5690" w:rsidTr="00CA5690">
        <w:trPr>
          <w:trHeight w:val="300"/>
        </w:trPr>
        <w:tc>
          <w:tcPr>
            <w:tcW w:w="5136" w:type="dxa"/>
            <w:tcBorders>
              <w:top w:val="nil"/>
              <w:left w:val="nil"/>
              <w:bottom w:val="nil"/>
              <w:right w:val="nil"/>
            </w:tcBorders>
            <w:shd w:val="clear" w:color="000000" w:fill="FFFFFF"/>
            <w:noWrap/>
            <w:vAlign w:val="bottom"/>
            <w:hideMark/>
          </w:tcPr>
          <w:p w:rsidR="00CA5690" w:rsidRPr="00CA5690" w:rsidRDefault="00CA5690" w:rsidP="00CA5690">
            <w:pPr>
              <w:rPr>
                <w:rFonts w:ascii="Calibri" w:hAnsi="Calibri" w:cs="Calibri"/>
                <w:b/>
                <w:bCs/>
                <w:color w:val="000000"/>
                <w:sz w:val="22"/>
                <w:szCs w:val="22"/>
                <w:lang w:val="es-ES" w:eastAsia="es-ES"/>
              </w:rPr>
            </w:pPr>
            <w:r w:rsidRPr="00CA5690">
              <w:rPr>
                <w:rFonts w:ascii="Calibri" w:hAnsi="Calibri" w:cs="Calibri"/>
                <w:b/>
                <w:bCs/>
                <w:color w:val="000000"/>
                <w:sz w:val="22"/>
                <w:szCs w:val="22"/>
                <w:lang w:val="es-ES" w:eastAsia="es-ES"/>
              </w:rPr>
              <w:t>EN FUNCION DE VENTAS</w:t>
            </w:r>
          </w:p>
        </w:tc>
      </w:tr>
      <w:tr w:rsidR="00CA5690" w:rsidRPr="00CA5690" w:rsidTr="00CA5690">
        <w:trPr>
          <w:trHeight w:val="300"/>
        </w:trPr>
        <w:tc>
          <w:tcPr>
            <w:tcW w:w="513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804672" behindDoc="0" locked="0" layoutInCell="1" allowOverlap="1" wp14:anchorId="5BB46812" wp14:editId="33096982">
                  <wp:simplePos x="0" y="0"/>
                  <wp:positionH relativeFrom="column">
                    <wp:posOffset>85725</wp:posOffset>
                  </wp:positionH>
                  <wp:positionV relativeFrom="paragraph">
                    <wp:posOffset>142875</wp:posOffset>
                  </wp:positionV>
                  <wp:extent cx="857250" cy="581025"/>
                  <wp:effectExtent l="0" t="0" r="0" b="9525"/>
                  <wp:wrapNone/>
                  <wp:docPr id="93" name="Imagen 93"/>
                  <wp:cNvGraphicFramePr/>
                  <a:graphic xmlns:a="http://schemas.openxmlformats.org/drawingml/2006/main">
                    <a:graphicData uri="http://schemas.openxmlformats.org/drawingml/2006/picture">
                      <pic:pic xmlns:pic="http://schemas.openxmlformats.org/drawingml/2006/picture">
                        <pic:nvPicPr>
                          <pic:cNvPr id="4" name="Imagen 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5725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CA5690" w:rsidRPr="00CA5690">
              <w:trPr>
                <w:trHeight w:val="300"/>
                <w:tblCellSpacing w:w="0" w:type="dxa"/>
              </w:trPr>
              <w:tc>
                <w:tcPr>
                  <w:tcW w:w="512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bl>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513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513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513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bl>
    <w:p w:rsidR="007D75F9" w:rsidRDefault="007D75F9" w:rsidP="007D75F9">
      <w:pPr>
        <w:spacing w:line="360" w:lineRule="auto"/>
        <w:jc w:val="both"/>
        <w:rPr>
          <w:lang w:eastAsia="es-ES"/>
        </w:rPr>
      </w:pPr>
    </w:p>
    <w:tbl>
      <w:tblPr>
        <w:tblW w:w="3756" w:type="dxa"/>
        <w:tblCellMar>
          <w:left w:w="70" w:type="dxa"/>
          <w:right w:w="70" w:type="dxa"/>
        </w:tblCellMar>
        <w:tblLook w:val="04A0" w:firstRow="1" w:lastRow="0" w:firstColumn="1" w:lastColumn="0" w:noHBand="0" w:noVBand="1"/>
      </w:tblPr>
      <w:tblGrid>
        <w:gridCol w:w="779"/>
        <w:gridCol w:w="1276"/>
        <w:gridCol w:w="816"/>
        <w:gridCol w:w="1199"/>
      </w:tblGrid>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PE=</w:t>
            </w:r>
          </w:p>
        </w:tc>
        <w:tc>
          <w:tcPr>
            <w:tcW w:w="1276"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56.625,93</w:t>
            </w:r>
          </w:p>
        </w:tc>
        <w:tc>
          <w:tcPr>
            <w:tcW w:w="80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901"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76" w:type="dxa"/>
            <w:tcBorders>
              <w:top w:val="single" w:sz="4" w:space="0" w:color="auto"/>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1</w:t>
            </w:r>
          </w:p>
        </w:tc>
        <w:tc>
          <w:tcPr>
            <w:tcW w:w="800" w:type="dxa"/>
            <w:tcBorders>
              <w:top w:val="single" w:sz="4" w:space="0" w:color="auto"/>
              <w:left w:val="nil"/>
              <w:bottom w:val="nil"/>
              <w:right w:val="nil"/>
            </w:tcBorders>
            <w:shd w:val="clear" w:color="auto" w:fill="auto"/>
            <w:noWrap/>
            <w:vAlign w:val="bottom"/>
            <w:hideMark/>
          </w:tcPr>
          <w:p w:rsidR="00CA5690" w:rsidRPr="00CA5690" w:rsidRDefault="00CA5690" w:rsidP="00CA5690">
            <w:pPr>
              <w:jc w:val="cente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w:t>
            </w:r>
          </w:p>
        </w:tc>
        <w:tc>
          <w:tcPr>
            <w:tcW w:w="901" w:type="dxa"/>
            <w:tcBorders>
              <w:top w:val="single" w:sz="4" w:space="0" w:color="auto"/>
              <w:left w:val="nil"/>
              <w:bottom w:val="single" w:sz="4" w:space="0" w:color="auto"/>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183.748,06</w:t>
            </w:r>
          </w:p>
        </w:tc>
      </w:tr>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7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80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901"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360.560,99</w:t>
            </w:r>
          </w:p>
        </w:tc>
      </w:tr>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7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80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901"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PE=</w:t>
            </w:r>
          </w:p>
        </w:tc>
        <w:tc>
          <w:tcPr>
            <w:tcW w:w="1276" w:type="dxa"/>
            <w:tcBorders>
              <w:top w:val="nil"/>
              <w:left w:val="nil"/>
              <w:bottom w:val="single" w:sz="4" w:space="0" w:color="auto"/>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56.625,93</w:t>
            </w:r>
          </w:p>
        </w:tc>
        <w:tc>
          <w:tcPr>
            <w:tcW w:w="800" w:type="dxa"/>
            <w:tcBorders>
              <w:top w:val="nil"/>
              <w:left w:val="nil"/>
              <w:bottom w:val="single" w:sz="4" w:space="0" w:color="auto"/>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 </w:t>
            </w:r>
          </w:p>
        </w:tc>
        <w:tc>
          <w:tcPr>
            <w:tcW w:w="901" w:type="dxa"/>
            <w:tcBorders>
              <w:top w:val="nil"/>
              <w:left w:val="nil"/>
              <w:bottom w:val="single" w:sz="4" w:space="0" w:color="auto"/>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 </w:t>
            </w:r>
          </w:p>
        </w:tc>
      </w:tr>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76"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1</w:t>
            </w:r>
          </w:p>
        </w:tc>
        <w:tc>
          <w:tcPr>
            <w:tcW w:w="800" w:type="dxa"/>
            <w:tcBorders>
              <w:top w:val="nil"/>
              <w:left w:val="nil"/>
              <w:bottom w:val="nil"/>
              <w:right w:val="nil"/>
            </w:tcBorders>
            <w:shd w:val="clear" w:color="auto" w:fill="auto"/>
            <w:noWrap/>
            <w:vAlign w:val="bottom"/>
            <w:hideMark/>
          </w:tcPr>
          <w:p w:rsidR="00CA5690" w:rsidRPr="00CA5690" w:rsidRDefault="00CA5690" w:rsidP="00CA5690">
            <w:pPr>
              <w:jc w:val="cente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w:t>
            </w:r>
          </w:p>
        </w:tc>
        <w:tc>
          <w:tcPr>
            <w:tcW w:w="901"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0,50961714</w:t>
            </w:r>
          </w:p>
        </w:tc>
      </w:tr>
      <w:tr w:rsidR="00CA5690" w:rsidRPr="00CA5690" w:rsidTr="00CA5690">
        <w:trPr>
          <w:trHeight w:val="315"/>
        </w:trPr>
        <w:tc>
          <w:tcPr>
            <w:tcW w:w="779" w:type="dxa"/>
            <w:tcBorders>
              <w:top w:val="nil"/>
              <w:left w:val="nil"/>
              <w:bottom w:val="nil"/>
              <w:right w:val="nil"/>
            </w:tcBorders>
            <w:shd w:val="clear" w:color="auto" w:fill="auto"/>
            <w:noWrap/>
            <w:vAlign w:val="center"/>
            <w:hideMark/>
          </w:tcPr>
          <w:p w:rsidR="00CA5690" w:rsidRPr="00CA5690" w:rsidRDefault="00CA5690" w:rsidP="00CA5690">
            <w:pPr>
              <w:jc w:val="both"/>
              <w:rPr>
                <w:rFonts w:ascii="Cambria" w:hAnsi="Cambria" w:cs="Calibri"/>
                <w:b/>
                <w:bCs/>
                <w:color w:val="000000"/>
                <w:sz w:val="22"/>
                <w:szCs w:val="22"/>
                <w:lang w:val="es-ES" w:eastAsia="es-ES"/>
              </w:rPr>
            </w:pPr>
          </w:p>
        </w:tc>
        <w:tc>
          <w:tcPr>
            <w:tcW w:w="1276" w:type="dxa"/>
            <w:tcBorders>
              <w:top w:val="nil"/>
              <w:left w:val="nil"/>
              <w:bottom w:val="nil"/>
              <w:right w:val="nil"/>
            </w:tcBorders>
            <w:shd w:val="clear" w:color="auto" w:fill="auto"/>
            <w:noWrap/>
            <w:vAlign w:val="center"/>
            <w:hideMark/>
          </w:tcPr>
          <w:p w:rsidR="00CA5690" w:rsidRPr="00CA5690" w:rsidRDefault="00CA5690" w:rsidP="00CA5690">
            <w:pPr>
              <w:jc w:val="both"/>
              <w:rPr>
                <w:rFonts w:ascii="Cambria" w:hAnsi="Cambria" w:cs="Calibri"/>
                <w:b/>
                <w:bCs/>
                <w:color w:val="000000"/>
                <w:sz w:val="22"/>
                <w:szCs w:val="22"/>
                <w:lang w:val="es-ES" w:eastAsia="es-ES"/>
              </w:rPr>
            </w:pPr>
          </w:p>
        </w:tc>
        <w:tc>
          <w:tcPr>
            <w:tcW w:w="800" w:type="dxa"/>
            <w:tcBorders>
              <w:top w:val="nil"/>
              <w:left w:val="nil"/>
              <w:bottom w:val="nil"/>
              <w:right w:val="nil"/>
            </w:tcBorders>
            <w:shd w:val="clear" w:color="auto" w:fill="auto"/>
            <w:noWrap/>
            <w:vAlign w:val="center"/>
            <w:hideMark/>
          </w:tcPr>
          <w:p w:rsidR="00CA5690" w:rsidRPr="00CA5690" w:rsidRDefault="00CA5690" w:rsidP="00CA5690">
            <w:pPr>
              <w:jc w:val="both"/>
              <w:rPr>
                <w:rFonts w:ascii="Cambria" w:hAnsi="Cambria" w:cs="Calibri"/>
                <w:b/>
                <w:bCs/>
                <w:color w:val="000000"/>
                <w:sz w:val="22"/>
                <w:szCs w:val="22"/>
                <w:lang w:val="es-ES" w:eastAsia="es-ES"/>
              </w:rPr>
            </w:pPr>
          </w:p>
        </w:tc>
        <w:tc>
          <w:tcPr>
            <w:tcW w:w="901" w:type="dxa"/>
            <w:tcBorders>
              <w:top w:val="nil"/>
              <w:left w:val="nil"/>
              <w:bottom w:val="nil"/>
              <w:right w:val="nil"/>
            </w:tcBorders>
            <w:shd w:val="clear" w:color="auto" w:fill="auto"/>
            <w:noWrap/>
            <w:vAlign w:val="center"/>
            <w:hideMark/>
          </w:tcPr>
          <w:p w:rsidR="00CA5690" w:rsidRPr="00CA5690" w:rsidRDefault="00CA5690" w:rsidP="00CA5690">
            <w:pPr>
              <w:jc w:val="both"/>
              <w:rPr>
                <w:rFonts w:ascii="Cambria" w:hAnsi="Cambria" w:cs="Calibri"/>
                <w:b/>
                <w:bCs/>
                <w:color w:val="000000"/>
                <w:sz w:val="22"/>
                <w:szCs w:val="22"/>
                <w:lang w:val="es-ES" w:eastAsia="es-ES"/>
              </w:rPr>
            </w:pPr>
          </w:p>
        </w:tc>
      </w:tr>
      <w:tr w:rsidR="00CA5690" w:rsidRPr="00CA5690" w:rsidTr="00CA5690">
        <w:trPr>
          <w:trHeight w:val="315"/>
        </w:trPr>
        <w:tc>
          <w:tcPr>
            <w:tcW w:w="779"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PE=</w:t>
            </w:r>
          </w:p>
        </w:tc>
        <w:tc>
          <w:tcPr>
            <w:tcW w:w="1276" w:type="dxa"/>
            <w:tcBorders>
              <w:top w:val="nil"/>
              <w:left w:val="nil"/>
              <w:bottom w:val="single" w:sz="8" w:space="0" w:color="auto"/>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56.625,93</w:t>
            </w:r>
          </w:p>
        </w:tc>
        <w:tc>
          <w:tcPr>
            <w:tcW w:w="80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901"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76"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0,49</w:t>
            </w:r>
          </w:p>
        </w:tc>
        <w:tc>
          <w:tcPr>
            <w:tcW w:w="80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901"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79"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7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80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901"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79" w:type="dxa"/>
            <w:tcBorders>
              <w:top w:val="nil"/>
              <w:left w:val="nil"/>
              <w:bottom w:val="nil"/>
              <w:right w:val="nil"/>
            </w:tcBorders>
            <w:shd w:val="clear" w:color="000000" w:fill="31869B"/>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PE=</w:t>
            </w:r>
          </w:p>
        </w:tc>
        <w:tc>
          <w:tcPr>
            <w:tcW w:w="1276" w:type="dxa"/>
            <w:tcBorders>
              <w:top w:val="nil"/>
              <w:left w:val="nil"/>
              <w:bottom w:val="nil"/>
              <w:right w:val="nil"/>
            </w:tcBorders>
            <w:shd w:val="clear" w:color="000000" w:fill="31869B"/>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115.472,90</w:t>
            </w:r>
          </w:p>
        </w:tc>
        <w:tc>
          <w:tcPr>
            <w:tcW w:w="80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b/>
                <w:color w:val="000000"/>
                <w:sz w:val="22"/>
                <w:szCs w:val="22"/>
                <w:lang w:val="es-ES" w:eastAsia="es-ES"/>
              </w:rPr>
            </w:pPr>
            <w:r w:rsidRPr="00CA5690">
              <w:rPr>
                <w:rFonts w:ascii="Calibri" w:hAnsi="Calibri" w:cs="Calibri"/>
                <w:b/>
                <w:color w:val="000000"/>
                <w:sz w:val="22"/>
                <w:szCs w:val="22"/>
                <w:lang w:val="es-ES" w:eastAsia="es-ES"/>
              </w:rPr>
              <w:t>dólares</w:t>
            </w:r>
          </w:p>
        </w:tc>
        <w:tc>
          <w:tcPr>
            <w:tcW w:w="901"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bl>
    <w:p w:rsidR="00CA5690" w:rsidRDefault="00CA5690" w:rsidP="007D75F9">
      <w:pPr>
        <w:spacing w:line="360" w:lineRule="auto"/>
        <w:jc w:val="both"/>
        <w:rPr>
          <w:lang w:eastAsia="es-ES"/>
        </w:rPr>
      </w:pPr>
    </w:p>
    <w:tbl>
      <w:tblPr>
        <w:tblW w:w="5136" w:type="dxa"/>
        <w:tblInd w:w="70" w:type="dxa"/>
        <w:tblCellMar>
          <w:left w:w="70" w:type="dxa"/>
          <w:right w:w="70" w:type="dxa"/>
        </w:tblCellMar>
        <w:tblLook w:val="04A0" w:firstRow="1" w:lastRow="0" w:firstColumn="1" w:lastColumn="0" w:noHBand="0" w:noVBand="1"/>
      </w:tblPr>
      <w:tblGrid>
        <w:gridCol w:w="5260"/>
      </w:tblGrid>
      <w:tr w:rsidR="00CA5690" w:rsidRPr="00CA5690" w:rsidTr="00CA5690">
        <w:trPr>
          <w:trHeight w:val="300"/>
        </w:trPr>
        <w:tc>
          <w:tcPr>
            <w:tcW w:w="513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b/>
                <w:bCs/>
                <w:color w:val="000000"/>
                <w:sz w:val="22"/>
                <w:szCs w:val="22"/>
                <w:lang w:val="es-ES" w:eastAsia="es-ES"/>
              </w:rPr>
            </w:pPr>
            <w:r w:rsidRPr="00CA5690">
              <w:rPr>
                <w:rFonts w:ascii="Calibri" w:hAnsi="Calibri" w:cs="Calibri"/>
                <w:b/>
                <w:bCs/>
                <w:color w:val="000000"/>
                <w:sz w:val="22"/>
                <w:szCs w:val="22"/>
                <w:lang w:val="es-ES" w:eastAsia="es-ES"/>
              </w:rPr>
              <w:t>EN FUNCION DE UNIDADES PRODUCIDAS E INGRESOS</w:t>
            </w:r>
          </w:p>
        </w:tc>
      </w:tr>
      <w:tr w:rsidR="00CA5690" w:rsidRPr="00CA5690" w:rsidTr="00CA5690">
        <w:trPr>
          <w:trHeight w:val="300"/>
        </w:trPr>
        <w:tc>
          <w:tcPr>
            <w:tcW w:w="513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513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806720" behindDoc="0" locked="0" layoutInCell="1" allowOverlap="1" wp14:anchorId="013377A4" wp14:editId="2E816F19">
                  <wp:simplePos x="0" y="0"/>
                  <wp:positionH relativeFrom="column">
                    <wp:posOffset>314325</wp:posOffset>
                  </wp:positionH>
                  <wp:positionV relativeFrom="paragraph">
                    <wp:posOffset>76200</wp:posOffset>
                  </wp:positionV>
                  <wp:extent cx="1219200" cy="390525"/>
                  <wp:effectExtent l="0" t="0" r="0" b="9525"/>
                  <wp:wrapNone/>
                  <wp:docPr id="94" name="Imagen 94"/>
                  <wp:cNvGraphicFramePr/>
                  <a:graphic xmlns:a="http://schemas.openxmlformats.org/drawingml/2006/main">
                    <a:graphicData uri="http://schemas.openxmlformats.org/drawingml/2006/picture">
                      <pic:pic xmlns:pic="http://schemas.openxmlformats.org/drawingml/2006/picture">
                        <pic:nvPicPr>
                          <pic:cNvPr id="5" name="Imagen 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192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CA5690" w:rsidRPr="00CA5690">
              <w:trPr>
                <w:trHeight w:val="300"/>
                <w:tblCellSpacing w:w="0" w:type="dxa"/>
              </w:trPr>
              <w:tc>
                <w:tcPr>
                  <w:tcW w:w="512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bl>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513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513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bl>
    <w:p w:rsidR="007D75F9" w:rsidRDefault="007D75F9" w:rsidP="007D75F9">
      <w:pPr>
        <w:spacing w:line="360" w:lineRule="auto"/>
        <w:jc w:val="both"/>
        <w:rPr>
          <w:lang w:val="es-ES" w:eastAsia="es-ES"/>
        </w:rPr>
      </w:pPr>
    </w:p>
    <w:tbl>
      <w:tblPr>
        <w:tblW w:w="3417" w:type="dxa"/>
        <w:tblInd w:w="55" w:type="dxa"/>
        <w:tblCellMar>
          <w:left w:w="70" w:type="dxa"/>
          <w:right w:w="70" w:type="dxa"/>
        </w:tblCellMar>
        <w:tblLook w:val="04A0" w:firstRow="1" w:lastRow="0" w:firstColumn="1" w:lastColumn="0" w:noHBand="0" w:noVBand="1"/>
      </w:tblPr>
      <w:tblGrid>
        <w:gridCol w:w="724"/>
        <w:gridCol w:w="1134"/>
        <w:gridCol w:w="992"/>
        <w:gridCol w:w="753"/>
      </w:tblGrid>
      <w:tr w:rsidR="00CA5690" w:rsidRPr="00CA5690" w:rsidTr="00CA5690">
        <w:trPr>
          <w:trHeight w:val="300"/>
        </w:trPr>
        <w:tc>
          <w:tcPr>
            <w:tcW w:w="724"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PE=</w:t>
            </w:r>
          </w:p>
        </w:tc>
        <w:tc>
          <w:tcPr>
            <w:tcW w:w="1134" w:type="dxa"/>
            <w:tcBorders>
              <w:top w:val="nil"/>
              <w:left w:val="nil"/>
              <w:bottom w:val="single" w:sz="4" w:space="0" w:color="auto"/>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56.625,93</w:t>
            </w:r>
          </w:p>
        </w:tc>
        <w:tc>
          <w:tcPr>
            <w:tcW w:w="992" w:type="dxa"/>
            <w:tcBorders>
              <w:top w:val="nil"/>
              <w:left w:val="nil"/>
              <w:bottom w:val="single" w:sz="4" w:space="0" w:color="auto"/>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 </w:t>
            </w:r>
          </w:p>
        </w:tc>
        <w:tc>
          <w:tcPr>
            <w:tcW w:w="567" w:type="dxa"/>
            <w:tcBorders>
              <w:top w:val="nil"/>
              <w:left w:val="nil"/>
              <w:bottom w:val="single" w:sz="4" w:space="0" w:color="auto"/>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 </w:t>
            </w:r>
          </w:p>
        </w:tc>
      </w:tr>
      <w:tr w:rsidR="00CA5690" w:rsidRPr="00CA5690" w:rsidTr="00CA5690">
        <w:trPr>
          <w:trHeight w:val="300"/>
        </w:trPr>
        <w:tc>
          <w:tcPr>
            <w:tcW w:w="724"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744,96</w:t>
            </w:r>
          </w:p>
        </w:tc>
        <w:tc>
          <w:tcPr>
            <w:tcW w:w="992" w:type="dxa"/>
            <w:tcBorders>
              <w:top w:val="nil"/>
              <w:left w:val="nil"/>
              <w:bottom w:val="nil"/>
              <w:right w:val="nil"/>
            </w:tcBorders>
            <w:shd w:val="clear" w:color="auto" w:fill="auto"/>
            <w:noWrap/>
            <w:vAlign w:val="bottom"/>
            <w:hideMark/>
          </w:tcPr>
          <w:p w:rsidR="00CA5690" w:rsidRPr="00CA5690" w:rsidRDefault="00CA5690" w:rsidP="00CA5690">
            <w:pPr>
              <w:jc w:val="cente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w:t>
            </w:r>
          </w:p>
        </w:tc>
        <w:tc>
          <w:tcPr>
            <w:tcW w:w="567"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379,64</w:t>
            </w:r>
          </w:p>
        </w:tc>
      </w:tr>
      <w:tr w:rsidR="00CA5690" w:rsidRPr="00CA5690" w:rsidTr="00CA5690">
        <w:trPr>
          <w:trHeight w:val="300"/>
        </w:trPr>
        <w:tc>
          <w:tcPr>
            <w:tcW w:w="724"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567"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24"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PE=</w:t>
            </w:r>
          </w:p>
        </w:tc>
        <w:tc>
          <w:tcPr>
            <w:tcW w:w="1134" w:type="dxa"/>
            <w:tcBorders>
              <w:top w:val="nil"/>
              <w:left w:val="nil"/>
              <w:bottom w:val="single" w:sz="4" w:space="0" w:color="auto"/>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56.625,93</w:t>
            </w:r>
          </w:p>
        </w:tc>
        <w:tc>
          <w:tcPr>
            <w:tcW w:w="992"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567"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24"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365,32</w:t>
            </w:r>
          </w:p>
        </w:tc>
        <w:tc>
          <w:tcPr>
            <w:tcW w:w="992"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567"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24"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992"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567"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724" w:type="dxa"/>
            <w:tcBorders>
              <w:top w:val="nil"/>
              <w:left w:val="nil"/>
              <w:bottom w:val="nil"/>
              <w:right w:val="nil"/>
            </w:tcBorders>
            <w:shd w:val="clear" w:color="000000" w:fill="31869B"/>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PE=</w:t>
            </w:r>
          </w:p>
        </w:tc>
        <w:tc>
          <w:tcPr>
            <w:tcW w:w="1134" w:type="dxa"/>
            <w:tcBorders>
              <w:top w:val="nil"/>
              <w:left w:val="nil"/>
              <w:bottom w:val="nil"/>
              <w:right w:val="nil"/>
            </w:tcBorders>
            <w:shd w:val="clear" w:color="000000" w:fill="31869B"/>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155,01</w:t>
            </w:r>
          </w:p>
        </w:tc>
        <w:tc>
          <w:tcPr>
            <w:tcW w:w="1559" w:type="dxa"/>
            <w:gridSpan w:val="2"/>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b/>
                <w:bCs/>
                <w:color w:val="000000"/>
                <w:sz w:val="22"/>
                <w:szCs w:val="22"/>
                <w:lang w:val="es-ES" w:eastAsia="es-ES"/>
              </w:rPr>
            </w:pPr>
            <w:r w:rsidRPr="00CA5690">
              <w:rPr>
                <w:rFonts w:ascii="Calibri" w:hAnsi="Calibri" w:cs="Calibri"/>
                <w:b/>
                <w:bCs/>
                <w:color w:val="000000"/>
                <w:sz w:val="22"/>
                <w:szCs w:val="22"/>
                <w:lang w:val="es-ES" w:eastAsia="es-ES"/>
              </w:rPr>
              <w:t>Unidades</w:t>
            </w:r>
          </w:p>
        </w:tc>
      </w:tr>
    </w:tbl>
    <w:p w:rsidR="00CA5690" w:rsidRPr="00CA5690" w:rsidRDefault="00CA5690" w:rsidP="007D75F9">
      <w:pPr>
        <w:spacing w:line="360" w:lineRule="auto"/>
        <w:jc w:val="both"/>
        <w:rPr>
          <w:lang w:val="es-ES" w:eastAsia="es-ES"/>
        </w:rPr>
      </w:pPr>
    </w:p>
    <w:tbl>
      <w:tblPr>
        <w:tblW w:w="3648" w:type="dxa"/>
        <w:tblInd w:w="70" w:type="dxa"/>
        <w:tblCellMar>
          <w:left w:w="70" w:type="dxa"/>
          <w:right w:w="70" w:type="dxa"/>
        </w:tblCellMar>
        <w:tblLook w:val="04A0" w:firstRow="1" w:lastRow="0" w:firstColumn="1" w:lastColumn="0" w:noHBand="0" w:noVBand="1"/>
      </w:tblPr>
      <w:tblGrid>
        <w:gridCol w:w="1340"/>
        <w:gridCol w:w="1216"/>
        <w:gridCol w:w="1216"/>
      </w:tblGrid>
      <w:tr w:rsidR="00CA5690" w:rsidRPr="00CA5690" w:rsidTr="00CA5690">
        <w:trPr>
          <w:trHeight w:val="300"/>
        </w:trPr>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808768" behindDoc="0" locked="0" layoutInCell="1" allowOverlap="1" wp14:anchorId="52B1E623" wp14:editId="0DD6BDC9">
                  <wp:simplePos x="0" y="0"/>
                  <wp:positionH relativeFrom="column">
                    <wp:posOffset>85725</wp:posOffset>
                  </wp:positionH>
                  <wp:positionV relativeFrom="paragraph">
                    <wp:posOffset>9525</wp:posOffset>
                  </wp:positionV>
                  <wp:extent cx="2076450" cy="390525"/>
                  <wp:effectExtent l="0" t="0" r="0" b="9525"/>
                  <wp:wrapNone/>
                  <wp:docPr id="95" name="Imagen 95"/>
                  <wp:cNvGraphicFramePr/>
                  <a:graphic xmlns:a="http://schemas.openxmlformats.org/drawingml/2006/main">
                    <a:graphicData uri="http://schemas.openxmlformats.org/drawingml/2006/picture">
                      <pic:pic xmlns:pic="http://schemas.openxmlformats.org/drawingml/2006/picture">
                        <pic:nvPicPr>
                          <pic:cNvPr id="8" name="Imagen 1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7645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CA5690" w:rsidRPr="00CA5690">
              <w:trPr>
                <w:trHeight w:val="300"/>
                <w:tblCellSpacing w:w="0" w:type="dxa"/>
              </w:trPr>
              <w:tc>
                <w:tcPr>
                  <w:tcW w:w="1200"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bl>
          <w:p w:rsidR="00CA5690" w:rsidRPr="00CA5690" w:rsidRDefault="00CA5690" w:rsidP="00CA5690">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CVU=</w:t>
            </w:r>
          </w:p>
        </w:tc>
        <w:tc>
          <w:tcPr>
            <w:tcW w:w="1216" w:type="dxa"/>
            <w:tcBorders>
              <w:top w:val="nil"/>
              <w:left w:val="nil"/>
              <w:bottom w:val="single" w:sz="4" w:space="0" w:color="auto"/>
              <w:right w:val="nil"/>
            </w:tcBorders>
            <w:shd w:val="clear" w:color="auto" w:fill="auto"/>
            <w:noWrap/>
            <w:vAlign w:val="bottom"/>
            <w:hideMark/>
          </w:tcPr>
          <w:p w:rsidR="00CA5690" w:rsidRPr="00CA5690" w:rsidRDefault="00CA5690" w:rsidP="00CA5690">
            <w:pPr>
              <w:jc w:val="cente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183.748,06</w:t>
            </w: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A5690" w:rsidRPr="00CA5690" w:rsidRDefault="00CA5690" w:rsidP="00CA5690">
            <w:pPr>
              <w:jc w:val="cente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484</w:t>
            </w: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color w:val="000000"/>
                <w:sz w:val="22"/>
                <w:szCs w:val="22"/>
                <w:lang w:val="es-ES" w:eastAsia="es-ES"/>
              </w:rPr>
            </w:pPr>
          </w:p>
        </w:tc>
      </w:tr>
      <w:tr w:rsidR="00CA5690" w:rsidRPr="00CA5690" w:rsidTr="00CA5690">
        <w:trPr>
          <w:trHeight w:val="300"/>
        </w:trPr>
        <w:tc>
          <w:tcPr>
            <w:tcW w:w="1216" w:type="dxa"/>
            <w:tcBorders>
              <w:top w:val="nil"/>
              <w:left w:val="nil"/>
              <w:bottom w:val="nil"/>
              <w:right w:val="nil"/>
            </w:tcBorders>
            <w:shd w:val="clear" w:color="000000" w:fill="8DB4E2"/>
            <w:noWrap/>
            <w:vAlign w:val="bottom"/>
            <w:hideMark/>
          </w:tcPr>
          <w:p w:rsidR="00CA5690" w:rsidRPr="00CA5690" w:rsidRDefault="00CA5690" w:rsidP="00CA5690">
            <w:pPr>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CVU=</w:t>
            </w:r>
          </w:p>
        </w:tc>
        <w:tc>
          <w:tcPr>
            <w:tcW w:w="1216" w:type="dxa"/>
            <w:tcBorders>
              <w:top w:val="nil"/>
              <w:left w:val="nil"/>
              <w:bottom w:val="nil"/>
              <w:right w:val="nil"/>
            </w:tcBorders>
            <w:shd w:val="clear" w:color="000000" w:fill="8DB4E2"/>
            <w:noWrap/>
            <w:vAlign w:val="bottom"/>
            <w:hideMark/>
          </w:tcPr>
          <w:p w:rsidR="00CA5690" w:rsidRPr="00CA5690" w:rsidRDefault="00CA5690" w:rsidP="00CA5690">
            <w:pPr>
              <w:jc w:val="right"/>
              <w:rPr>
                <w:rFonts w:ascii="Calibri" w:hAnsi="Calibri" w:cs="Calibri"/>
                <w:color w:val="000000"/>
                <w:sz w:val="22"/>
                <w:szCs w:val="22"/>
                <w:lang w:val="es-ES" w:eastAsia="es-ES"/>
              </w:rPr>
            </w:pPr>
            <w:r w:rsidRPr="00CA5690">
              <w:rPr>
                <w:rFonts w:ascii="Calibri" w:hAnsi="Calibri" w:cs="Calibri"/>
                <w:color w:val="000000"/>
                <w:sz w:val="22"/>
                <w:szCs w:val="22"/>
                <w:lang w:val="es-ES" w:eastAsia="es-ES"/>
              </w:rPr>
              <w:t>379,64</w:t>
            </w:r>
          </w:p>
        </w:tc>
        <w:tc>
          <w:tcPr>
            <w:tcW w:w="1216" w:type="dxa"/>
            <w:tcBorders>
              <w:top w:val="nil"/>
              <w:left w:val="nil"/>
              <w:bottom w:val="nil"/>
              <w:right w:val="nil"/>
            </w:tcBorders>
            <w:shd w:val="clear" w:color="auto" w:fill="auto"/>
            <w:noWrap/>
            <w:vAlign w:val="bottom"/>
            <w:hideMark/>
          </w:tcPr>
          <w:p w:rsidR="00CA5690" w:rsidRPr="00CA5690" w:rsidRDefault="00CA5690" w:rsidP="00CA5690">
            <w:pPr>
              <w:rPr>
                <w:rFonts w:ascii="Calibri" w:hAnsi="Calibri" w:cs="Calibri"/>
                <w:b/>
                <w:bCs/>
                <w:color w:val="000000"/>
                <w:sz w:val="22"/>
                <w:szCs w:val="22"/>
                <w:lang w:val="es-ES" w:eastAsia="es-ES"/>
              </w:rPr>
            </w:pPr>
            <w:r w:rsidRPr="00CA5690">
              <w:rPr>
                <w:rFonts w:ascii="Calibri" w:hAnsi="Calibri" w:cs="Calibri"/>
                <w:b/>
                <w:bCs/>
                <w:color w:val="000000"/>
                <w:sz w:val="22"/>
                <w:szCs w:val="22"/>
                <w:lang w:val="es-ES" w:eastAsia="es-ES"/>
              </w:rPr>
              <w:t>dolares</w:t>
            </w:r>
          </w:p>
        </w:tc>
      </w:tr>
    </w:tbl>
    <w:p w:rsidR="007D75F9" w:rsidRDefault="007D75F9" w:rsidP="007D75F9">
      <w:pPr>
        <w:spacing w:line="360" w:lineRule="auto"/>
        <w:jc w:val="both"/>
        <w:rPr>
          <w:lang w:eastAsia="es-ES"/>
        </w:rPr>
      </w:pPr>
    </w:p>
    <w:p w:rsidR="007D75F9" w:rsidRDefault="007D75F9" w:rsidP="007D75F9">
      <w:pPr>
        <w:spacing w:line="360" w:lineRule="auto"/>
        <w:jc w:val="both"/>
        <w:rPr>
          <w:lang w:eastAsia="es-ES"/>
        </w:rPr>
      </w:pPr>
    </w:p>
    <w:p w:rsidR="00CA5690" w:rsidRDefault="00CA5690" w:rsidP="007D75F9">
      <w:pPr>
        <w:spacing w:line="360" w:lineRule="auto"/>
        <w:jc w:val="both"/>
        <w:rPr>
          <w:lang w:eastAsia="es-ES"/>
        </w:rPr>
      </w:pPr>
    </w:p>
    <w:p w:rsidR="007D75F9" w:rsidRDefault="007D75F9" w:rsidP="007D75F9">
      <w:pPr>
        <w:spacing w:line="360" w:lineRule="auto"/>
        <w:jc w:val="both"/>
        <w:rPr>
          <w:lang w:eastAsia="es-ES"/>
        </w:rPr>
      </w:pPr>
    </w:p>
    <w:p w:rsidR="007D75F9" w:rsidRDefault="007D75F9" w:rsidP="007D75F9">
      <w:pPr>
        <w:spacing w:line="360" w:lineRule="auto"/>
        <w:jc w:val="both"/>
        <w:rPr>
          <w:lang w:eastAsia="es-ES"/>
        </w:rPr>
      </w:pPr>
    </w:p>
    <w:p w:rsidR="0038748A" w:rsidRDefault="0038748A" w:rsidP="007D75F9">
      <w:pPr>
        <w:spacing w:line="360" w:lineRule="auto"/>
        <w:jc w:val="both"/>
        <w:rPr>
          <w:lang w:eastAsia="es-ES"/>
        </w:rPr>
      </w:pPr>
    </w:p>
    <w:p w:rsidR="0038748A" w:rsidRDefault="0038748A" w:rsidP="007D75F9">
      <w:pPr>
        <w:spacing w:line="360" w:lineRule="auto"/>
        <w:jc w:val="both"/>
        <w:rPr>
          <w:lang w:eastAsia="es-ES"/>
        </w:rPr>
      </w:pPr>
    </w:p>
    <w:p w:rsidR="0038748A" w:rsidRDefault="0038748A" w:rsidP="007D75F9">
      <w:pPr>
        <w:spacing w:line="360" w:lineRule="auto"/>
        <w:jc w:val="both"/>
        <w:rPr>
          <w:lang w:eastAsia="es-ES"/>
        </w:rPr>
      </w:pPr>
    </w:p>
    <w:p w:rsidR="0038748A" w:rsidRDefault="0038748A" w:rsidP="007D75F9">
      <w:pPr>
        <w:spacing w:line="360" w:lineRule="auto"/>
        <w:jc w:val="both"/>
        <w:rPr>
          <w:lang w:eastAsia="es-ES"/>
        </w:rPr>
      </w:pPr>
    </w:p>
    <w:p w:rsidR="0038748A" w:rsidRDefault="0038748A" w:rsidP="007D75F9">
      <w:pPr>
        <w:spacing w:line="360" w:lineRule="auto"/>
        <w:jc w:val="both"/>
        <w:rPr>
          <w:lang w:eastAsia="es-ES"/>
        </w:rPr>
      </w:pPr>
    </w:p>
    <w:p w:rsidR="0038748A" w:rsidRDefault="0038748A" w:rsidP="007D75F9">
      <w:pPr>
        <w:spacing w:line="360" w:lineRule="auto"/>
        <w:jc w:val="both"/>
        <w:rPr>
          <w:lang w:eastAsia="es-ES"/>
        </w:rPr>
      </w:pPr>
    </w:p>
    <w:p w:rsidR="00CA5690" w:rsidRDefault="00CA5690" w:rsidP="007D75F9">
      <w:pPr>
        <w:spacing w:line="360" w:lineRule="auto"/>
        <w:jc w:val="both"/>
        <w:rPr>
          <w:lang w:eastAsia="es-ES"/>
        </w:rPr>
      </w:pPr>
    </w:p>
    <w:p w:rsidR="00CA5690" w:rsidRPr="00633A43" w:rsidRDefault="00CA5690" w:rsidP="00CA5690">
      <w:pPr>
        <w:pStyle w:val="Sinespaciado"/>
        <w:spacing w:line="360" w:lineRule="auto"/>
        <w:jc w:val="center"/>
        <w:rPr>
          <w:rFonts w:ascii="Arial" w:hAnsi="Arial" w:cs="Arial"/>
          <w:b/>
          <w:sz w:val="24"/>
          <w:szCs w:val="24"/>
          <w:lang w:val="es-ES_tradnl"/>
        </w:rPr>
      </w:pPr>
      <w:r w:rsidRPr="00633A43">
        <w:rPr>
          <w:rFonts w:ascii="Arial" w:hAnsi="Arial" w:cs="Arial"/>
          <w:b/>
          <w:sz w:val="24"/>
          <w:szCs w:val="24"/>
          <w:lang w:val="es-ES_tradnl"/>
        </w:rPr>
        <w:lastRenderedPageBreak/>
        <w:t xml:space="preserve">GRÁFICO AÑO </w:t>
      </w:r>
      <w:r>
        <w:rPr>
          <w:rFonts w:ascii="Arial" w:hAnsi="Arial" w:cs="Arial"/>
          <w:b/>
          <w:sz w:val="24"/>
          <w:szCs w:val="24"/>
          <w:lang w:val="es-ES_tradnl"/>
        </w:rPr>
        <w:t>6</w:t>
      </w:r>
    </w:p>
    <w:p w:rsidR="00CA5690" w:rsidRDefault="00CA5690" w:rsidP="00CA5690">
      <w:pPr>
        <w:pStyle w:val="Sinespaciado"/>
        <w:spacing w:line="360" w:lineRule="auto"/>
        <w:jc w:val="center"/>
        <w:rPr>
          <w:rFonts w:ascii="Arial" w:hAnsi="Arial" w:cs="Arial"/>
          <w:b/>
          <w:bCs/>
          <w:sz w:val="24"/>
          <w:szCs w:val="24"/>
        </w:rPr>
      </w:pPr>
      <w:r w:rsidRPr="00633A43">
        <w:rPr>
          <w:rFonts w:ascii="Arial" w:hAnsi="Arial" w:cs="Arial"/>
          <w:b/>
          <w:bCs/>
          <w:sz w:val="24"/>
          <w:szCs w:val="24"/>
        </w:rPr>
        <w:t>*   PE en función de la Capacidad Instalada y las Ventas</w:t>
      </w:r>
    </w:p>
    <w:p w:rsidR="003E628F" w:rsidRDefault="003E628F" w:rsidP="00CA5690">
      <w:pPr>
        <w:pStyle w:val="Sinespaciado"/>
        <w:spacing w:line="360" w:lineRule="auto"/>
        <w:jc w:val="center"/>
        <w:rPr>
          <w:rFonts w:ascii="Arial" w:hAnsi="Arial" w:cs="Arial"/>
          <w:b/>
          <w:bCs/>
          <w:sz w:val="24"/>
          <w:szCs w:val="24"/>
        </w:rPr>
      </w:pPr>
    </w:p>
    <w:p w:rsidR="003E628F" w:rsidRDefault="003E628F" w:rsidP="00CA5690">
      <w:pPr>
        <w:pStyle w:val="Sinespaciado"/>
        <w:spacing w:line="360" w:lineRule="auto"/>
        <w:jc w:val="center"/>
        <w:rPr>
          <w:rFonts w:ascii="Arial" w:hAnsi="Arial" w:cs="Arial"/>
          <w:b/>
          <w:bCs/>
          <w:sz w:val="24"/>
          <w:szCs w:val="24"/>
        </w:rPr>
      </w:pPr>
      <w:r>
        <w:rPr>
          <w:noProof/>
        </w:rPr>
        <w:drawing>
          <wp:inline distT="0" distB="0" distL="0" distR="0" wp14:anchorId="4B774C83" wp14:editId="3ABF08E5">
            <wp:extent cx="4763386" cy="3976576"/>
            <wp:effectExtent l="0" t="0" r="18415" b="24130"/>
            <wp:docPr id="85" name="Gráfico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CA5690" w:rsidRDefault="00CA5690" w:rsidP="00CA5690">
      <w:pPr>
        <w:spacing w:line="360" w:lineRule="auto"/>
        <w:jc w:val="both"/>
        <w:rPr>
          <w:rFonts w:ascii="Arial" w:hAnsi="Arial" w:cs="Arial"/>
          <w:b/>
          <w:lang w:val="es-ES_tradnl"/>
        </w:rPr>
      </w:pPr>
    </w:p>
    <w:p w:rsidR="00CA5690" w:rsidRPr="00633A43" w:rsidRDefault="00CA5690" w:rsidP="0038748A">
      <w:pPr>
        <w:spacing w:line="480" w:lineRule="auto"/>
        <w:jc w:val="both"/>
        <w:rPr>
          <w:rFonts w:ascii="Arial" w:hAnsi="Arial" w:cs="Arial"/>
          <w:b/>
          <w:lang w:val="es-ES_tradnl"/>
        </w:rPr>
      </w:pPr>
      <w:r w:rsidRPr="00633A43">
        <w:rPr>
          <w:rFonts w:ascii="Arial" w:hAnsi="Arial" w:cs="Arial"/>
          <w:b/>
          <w:lang w:val="es-ES_tradnl"/>
        </w:rPr>
        <w:t>Análisis:</w:t>
      </w:r>
    </w:p>
    <w:p w:rsidR="00CA5690" w:rsidRPr="00633A43" w:rsidRDefault="00CA5690"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 xml:space="preserve">El punto de equilibrio se produce cuando la empresa trabaja a una capacidad del </w:t>
      </w:r>
      <w:r w:rsidR="007472E6">
        <w:rPr>
          <w:sz w:val="24"/>
          <w:szCs w:val="24"/>
        </w:rPr>
        <w:t>3</w:t>
      </w:r>
      <w:r w:rsidRPr="00633A43">
        <w:rPr>
          <w:sz w:val="24"/>
          <w:szCs w:val="24"/>
        </w:rPr>
        <w:t>2%, y tiene unas ventas de 1</w:t>
      </w:r>
      <w:r w:rsidR="007472E6">
        <w:rPr>
          <w:sz w:val="24"/>
          <w:szCs w:val="24"/>
        </w:rPr>
        <w:t>15</w:t>
      </w:r>
      <w:r w:rsidRPr="00633A43">
        <w:rPr>
          <w:sz w:val="24"/>
          <w:szCs w:val="24"/>
        </w:rPr>
        <w:t>.</w:t>
      </w:r>
      <w:r w:rsidR="007472E6">
        <w:rPr>
          <w:sz w:val="24"/>
          <w:szCs w:val="24"/>
        </w:rPr>
        <w:t>472</w:t>
      </w:r>
      <w:r w:rsidRPr="00633A43">
        <w:rPr>
          <w:sz w:val="24"/>
          <w:szCs w:val="24"/>
        </w:rPr>
        <w:t>,</w:t>
      </w:r>
      <w:r>
        <w:rPr>
          <w:sz w:val="24"/>
          <w:szCs w:val="24"/>
        </w:rPr>
        <w:t>9</w:t>
      </w:r>
      <w:r w:rsidR="007472E6">
        <w:rPr>
          <w:sz w:val="24"/>
          <w:szCs w:val="24"/>
        </w:rPr>
        <w:t>0</w:t>
      </w:r>
      <w:r w:rsidRPr="00633A43">
        <w:rPr>
          <w:sz w:val="24"/>
          <w:szCs w:val="24"/>
        </w:rPr>
        <w:t xml:space="preserve"> dólares. En este punto la empresa ni gana ni pierde.</w:t>
      </w:r>
    </w:p>
    <w:p w:rsidR="00CA5690" w:rsidRPr="00633A43" w:rsidRDefault="00CA5690"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 xml:space="preserve">Cuando la empresa trabaja con menos del  </w:t>
      </w:r>
      <w:r w:rsidR="007472E6">
        <w:rPr>
          <w:sz w:val="24"/>
          <w:szCs w:val="24"/>
        </w:rPr>
        <w:t>3</w:t>
      </w:r>
      <w:r w:rsidRPr="00633A43">
        <w:rPr>
          <w:sz w:val="24"/>
          <w:szCs w:val="24"/>
        </w:rPr>
        <w:t xml:space="preserve">2% de su capacidad instalada o cuando sus ventas son menores a  </w:t>
      </w:r>
      <w:r w:rsidR="007472E6" w:rsidRPr="00633A43">
        <w:rPr>
          <w:sz w:val="24"/>
          <w:szCs w:val="24"/>
        </w:rPr>
        <w:t>1</w:t>
      </w:r>
      <w:r w:rsidR="007472E6">
        <w:rPr>
          <w:sz w:val="24"/>
          <w:szCs w:val="24"/>
        </w:rPr>
        <w:t>15</w:t>
      </w:r>
      <w:r w:rsidR="007472E6" w:rsidRPr="00633A43">
        <w:rPr>
          <w:sz w:val="24"/>
          <w:szCs w:val="24"/>
        </w:rPr>
        <w:t>.</w:t>
      </w:r>
      <w:r w:rsidR="007472E6">
        <w:rPr>
          <w:sz w:val="24"/>
          <w:szCs w:val="24"/>
        </w:rPr>
        <w:t>472</w:t>
      </w:r>
      <w:r w:rsidR="007472E6" w:rsidRPr="00633A43">
        <w:rPr>
          <w:sz w:val="24"/>
          <w:szCs w:val="24"/>
        </w:rPr>
        <w:t>,</w:t>
      </w:r>
      <w:r w:rsidR="007472E6">
        <w:rPr>
          <w:sz w:val="24"/>
          <w:szCs w:val="24"/>
        </w:rPr>
        <w:t>90</w:t>
      </w:r>
      <w:r w:rsidR="007472E6" w:rsidRPr="00633A43">
        <w:rPr>
          <w:sz w:val="24"/>
          <w:szCs w:val="24"/>
        </w:rPr>
        <w:t xml:space="preserve"> </w:t>
      </w:r>
      <w:r w:rsidRPr="00633A43">
        <w:rPr>
          <w:sz w:val="24"/>
          <w:szCs w:val="24"/>
        </w:rPr>
        <w:t>dólares, la empresa comienza a perder.</w:t>
      </w:r>
    </w:p>
    <w:p w:rsidR="00CA5690" w:rsidRDefault="00CA5690"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 xml:space="preserve">Cuando la empresa trabaja más del </w:t>
      </w:r>
      <w:r w:rsidR="007472E6">
        <w:rPr>
          <w:sz w:val="24"/>
          <w:szCs w:val="24"/>
        </w:rPr>
        <w:t>3</w:t>
      </w:r>
      <w:r w:rsidRPr="00633A43">
        <w:rPr>
          <w:sz w:val="24"/>
          <w:szCs w:val="24"/>
        </w:rPr>
        <w:t xml:space="preserve">2% de su capacidad instalada o cuando sus ventas son mayores a  </w:t>
      </w:r>
      <w:r w:rsidR="007472E6" w:rsidRPr="00633A43">
        <w:rPr>
          <w:sz w:val="24"/>
          <w:szCs w:val="24"/>
        </w:rPr>
        <w:t>1</w:t>
      </w:r>
      <w:r w:rsidR="007472E6">
        <w:rPr>
          <w:sz w:val="24"/>
          <w:szCs w:val="24"/>
        </w:rPr>
        <w:t>15</w:t>
      </w:r>
      <w:r w:rsidR="007472E6" w:rsidRPr="00633A43">
        <w:rPr>
          <w:sz w:val="24"/>
          <w:szCs w:val="24"/>
        </w:rPr>
        <w:t>.</w:t>
      </w:r>
      <w:r w:rsidR="007472E6">
        <w:rPr>
          <w:sz w:val="24"/>
          <w:szCs w:val="24"/>
        </w:rPr>
        <w:t>472</w:t>
      </w:r>
      <w:r w:rsidR="007472E6" w:rsidRPr="00633A43">
        <w:rPr>
          <w:sz w:val="24"/>
          <w:szCs w:val="24"/>
        </w:rPr>
        <w:t>,</w:t>
      </w:r>
      <w:r w:rsidR="007472E6">
        <w:rPr>
          <w:sz w:val="24"/>
          <w:szCs w:val="24"/>
        </w:rPr>
        <w:t>90</w:t>
      </w:r>
      <w:r w:rsidR="007472E6" w:rsidRPr="00633A43">
        <w:rPr>
          <w:sz w:val="24"/>
          <w:szCs w:val="24"/>
        </w:rPr>
        <w:t xml:space="preserve"> </w:t>
      </w:r>
      <w:r w:rsidRPr="00633A43">
        <w:rPr>
          <w:sz w:val="24"/>
          <w:szCs w:val="24"/>
        </w:rPr>
        <w:t>dólares, la empresa comenzará a ganar.</w:t>
      </w:r>
    </w:p>
    <w:p w:rsidR="00C03BA8" w:rsidRPr="00C03BA8" w:rsidRDefault="00C03BA8" w:rsidP="00C03BA8">
      <w:pPr>
        <w:spacing w:line="360" w:lineRule="auto"/>
        <w:jc w:val="center"/>
        <w:rPr>
          <w:rFonts w:ascii="Arial" w:hAnsi="Arial" w:cs="Arial"/>
          <w:b/>
        </w:rPr>
      </w:pPr>
      <w:r w:rsidRPr="00C03BA8">
        <w:rPr>
          <w:rFonts w:ascii="Arial" w:hAnsi="Arial" w:cs="Arial"/>
          <w:b/>
        </w:rPr>
        <w:lastRenderedPageBreak/>
        <w:t>AÑO 9</w:t>
      </w:r>
    </w:p>
    <w:tbl>
      <w:tblPr>
        <w:tblW w:w="8862" w:type="dxa"/>
        <w:jc w:val="center"/>
        <w:shd w:val="clear" w:color="auto" w:fill="8DB3E2" w:themeFill="text2" w:themeFillTint="66"/>
        <w:tblCellMar>
          <w:left w:w="70" w:type="dxa"/>
          <w:right w:w="70" w:type="dxa"/>
        </w:tblCellMar>
        <w:tblLook w:val="04A0" w:firstRow="1" w:lastRow="0" w:firstColumn="1" w:lastColumn="0" w:noHBand="0" w:noVBand="1"/>
      </w:tblPr>
      <w:tblGrid>
        <w:gridCol w:w="1847"/>
        <w:gridCol w:w="606"/>
        <w:gridCol w:w="1198"/>
        <w:gridCol w:w="880"/>
        <w:gridCol w:w="1456"/>
        <w:gridCol w:w="186"/>
        <w:gridCol w:w="1247"/>
        <w:gridCol w:w="1442"/>
      </w:tblGrid>
      <w:tr w:rsidR="00C03BA8" w:rsidRPr="00C03BA8" w:rsidTr="00386D70">
        <w:trPr>
          <w:trHeight w:val="315"/>
          <w:jc w:val="center"/>
        </w:trPr>
        <w:tc>
          <w:tcPr>
            <w:tcW w:w="0" w:type="auto"/>
            <w:tcBorders>
              <w:top w:val="single" w:sz="8" w:space="0" w:color="auto"/>
              <w:left w:val="single" w:sz="8" w:space="0" w:color="auto"/>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Costos Fijos:</w:t>
            </w:r>
          </w:p>
        </w:tc>
        <w:tc>
          <w:tcPr>
            <w:tcW w:w="0" w:type="auto"/>
            <w:tcBorders>
              <w:top w:val="single" w:sz="8" w:space="0" w:color="auto"/>
              <w:left w:val="nil"/>
              <w:bottom w:val="nil"/>
              <w:right w:val="nil"/>
            </w:tcBorders>
            <w:shd w:val="clear" w:color="auto" w:fill="8DB3E2" w:themeFill="text2" w:themeFillTint="66"/>
            <w:noWrap/>
            <w:vAlign w:val="bottom"/>
            <w:hideMark/>
          </w:tcPr>
          <w:p w:rsidR="00C03BA8" w:rsidRPr="00C03BA8" w:rsidRDefault="00C03BA8" w:rsidP="00C03BA8">
            <w:pPr>
              <w:jc w:val="center"/>
              <w:rPr>
                <w:rFonts w:ascii="Calibri" w:hAnsi="Calibri" w:cs="Calibri"/>
                <w:b/>
                <w:bCs/>
                <w:color w:val="000000"/>
                <w:sz w:val="20"/>
                <w:szCs w:val="20"/>
                <w:lang w:val="es-ES" w:eastAsia="es-ES"/>
              </w:rPr>
            </w:pPr>
            <w:r w:rsidRPr="00C03BA8">
              <w:rPr>
                <w:rFonts w:ascii="Calibri" w:hAnsi="Calibri" w:cs="Calibri"/>
                <w:b/>
                <w:bCs/>
                <w:color w:val="000000"/>
                <w:sz w:val="20"/>
                <w:szCs w:val="20"/>
                <w:lang w:val="es-ES" w:eastAsia="es-ES"/>
              </w:rPr>
              <w:t>CF=</w:t>
            </w:r>
          </w:p>
        </w:tc>
        <w:tc>
          <w:tcPr>
            <w:tcW w:w="0" w:type="auto"/>
            <w:tcBorders>
              <w:top w:val="single" w:sz="8" w:space="0" w:color="auto"/>
              <w:left w:val="nil"/>
              <w:bottom w:val="nil"/>
              <w:right w:val="nil"/>
            </w:tcBorders>
            <w:shd w:val="clear" w:color="auto" w:fill="8DB3E2" w:themeFill="text2" w:themeFillTint="66"/>
            <w:noWrap/>
            <w:vAlign w:val="bottom"/>
            <w:hideMark/>
          </w:tcPr>
          <w:p w:rsidR="00C03BA8" w:rsidRPr="00C03BA8" w:rsidRDefault="00C03BA8" w:rsidP="00C03BA8">
            <w:pPr>
              <w:jc w:val="right"/>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$ 55.089,50</w:t>
            </w:r>
          </w:p>
        </w:tc>
        <w:tc>
          <w:tcPr>
            <w:tcW w:w="0" w:type="auto"/>
            <w:tcBorders>
              <w:top w:val="single" w:sz="8" w:space="0" w:color="auto"/>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dólares</w:t>
            </w:r>
          </w:p>
        </w:tc>
        <w:tc>
          <w:tcPr>
            <w:tcW w:w="0" w:type="auto"/>
            <w:tcBorders>
              <w:top w:val="single" w:sz="8" w:space="0" w:color="auto"/>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Costo Total:</w:t>
            </w:r>
          </w:p>
        </w:tc>
        <w:tc>
          <w:tcPr>
            <w:tcW w:w="0" w:type="auto"/>
            <w:tcBorders>
              <w:top w:val="single" w:sz="8" w:space="0" w:color="auto"/>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single" w:sz="8" w:space="0" w:color="auto"/>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b/>
                <w:bCs/>
                <w:color w:val="000000"/>
                <w:sz w:val="20"/>
                <w:szCs w:val="20"/>
                <w:lang w:val="es-ES" w:eastAsia="es-ES"/>
              </w:rPr>
            </w:pPr>
            <w:r w:rsidRPr="00C03BA8">
              <w:rPr>
                <w:rFonts w:ascii="Calibri" w:hAnsi="Calibri" w:cs="Calibri"/>
                <w:b/>
                <w:bCs/>
                <w:color w:val="000000"/>
                <w:sz w:val="20"/>
                <w:szCs w:val="20"/>
                <w:lang w:val="es-ES" w:eastAsia="es-ES"/>
              </w:rPr>
              <w:t xml:space="preserve">CT= CF+CV  </w:t>
            </w:r>
          </w:p>
        </w:tc>
        <w:tc>
          <w:tcPr>
            <w:tcW w:w="1442" w:type="dxa"/>
            <w:tcBorders>
              <w:top w:val="single" w:sz="8" w:space="0" w:color="auto"/>
              <w:left w:val="nil"/>
              <w:bottom w:val="nil"/>
              <w:right w:val="single" w:sz="8" w:space="0" w:color="auto"/>
            </w:tcBorders>
            <w:shd w:val="clear" w:color="auto" w:fill="8DB3E2" w:themeFill="text2" w:themeFillTint="66"/>
            <w:noWrap/>
            <w:vAlign w:val="bottom"/>
            <w:hideMark/>
          </w:tcPr>
          <w:p w:rsidR="00C03BA8" w:rsidRPr="00C03BA8" w:rsidRDefault="00C03BA8" w:rsidP="00C03BA8">
            <w:pPr>
              <w:jc w:val="right"/>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$ 255.875,96</w:t>
            </w:r>
          </w:p>
        </w:tc>
      </w:tr>
      <w:tr w:rsidR="00C03BA8" w:rsidRPr="00C03BA8" w:rsidTr="00386D70">
        <w:trPr>
          <w:trHeight w:val="315"/>
          <w:jc w:val="center"/>
        </w:trPr>
        <w:tc>
          <w:tcPr>
            <w:tcW w:w="0" w:type="auto"/>
            <w:tcBorders>
              <w:top w:val="nil"/>
              <w:left w:val="single" w:sz="8" w:space="0" w:color="auto"/>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Costos variables:</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jc w:val="center"/>
              <w:rPr>
                <w:rFonts w:ascii="Calibri" w:hAnsi="Calibri" w:cs="Calibri"/>
                <w:b/>
                <w:bCs/>
                <w:color w:val="000000"/>
                <w:sz w:val="20"/>
                <w:szCs w:val="20"/>
                <w:lang w:val="es-ES" w:eastAsia="es-ES"/>
              </w:rPr>
            </w:pPr>
            <w:r w:rsidRPr="00C03BA8">
              <w:rPr>
                <w:rFonts w:ascii="Calibri" w:hAnsi="Calibri" w:cs="Calibri"/>
                <w:b/>
                <w:bCs/>
                <w:color w:val="000000"/>
                <w:sz w:val="20"/>
                <w:szCs w:val="20"/>
                <w:lang w:val="es-ES" w:eastAsia="es-ES"/>
              </w:rPr>
              <w:t>CV=</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jc w:val="right"/>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$ 200.786,47</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dólares</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Costo Unitario:</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b/>
                <w:bCs/>
                <w:color w:val="000000"/>
                <w:sz w:val="20"/>
                <w:szCs w:val="20"/>
                <w:lang w:val="es-ES" w:eastAsia="es-ES"/>
              </w:rPr>
            </w:pPr>
            <w:r w:rsidRPr="00C03BA8">
              <w:rPr>
                <w:rFonts w:ascii="Calibri" w:hAnsi="Calibri" w:cs="Calibri"/>
                <w:b/>
                <w:bCs/>
                <w:color w:val="000000"/>
                <w:sz w:val="20"/>
                <w:szCs w:val="20"/>
                <w:lang w:val="es-ES" w:eastAsia="es-ES"/>
              </w:rPr>
              <w:t xml:space="preserve">CU=CT/UP  </w:t>
            </w:r>
          </w:p>
        </w:tc>
        <w:tc>
          <w:tcPr>
            <w:tcW w:w="1442" w:type="dxa"/>
            <w:tcBorders>
              <w:top w:val="nil"/>
              <w:left w:val="nil"/>
              <w:bottom w:val="nil"/>
              <w:right w:val="single" w:sz="8" w:space="0" w:color="auto"/>
            </w:tcBorders>
            <w:shd w:val="clear" w:color="auto" w:fill="8DB3E2" w:themeFill="text2" w:themeFillTint="66"/>
            <w:noWrap/>
            <w:vAlign w:val="bottom"/>
            <w:hideMark/>
          </w:tcPr>
          <w:p w:rsidR="00C03BA8" w:rsidRPr="00C03BA8" w:rsidRDefault="00C03BA8" w:rsidP="00C03BA8">
            <w:pPr>
              <w:jc w:val="right"/>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477,38</w:t>
            </w:r>
          </w:p>
        </w:tc>
      </w:tr>
      <w:tr w:rsidR="00C03BA8" w:rsidRPr="00C03BA8" w:rsidTr="00386D70">
        <w:trPr>
          <w:trHeight w:val="315"/>
          <w:jc w:val="center"/>
        </w:trPr>
        <w:tc>
          <w:tcPr>
            <w:tcW w:w="0" w:type="auto"/>
            <w:tcBorders>
              <w:top w:val="nil"/>
              <w:left w:val="single" w:sz="8" w:space="0" w:color="auto"/>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Unidades Producidas</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jc w:val="center"/>
              <w:rPr>
                <w:rFonts w:ascii="Calibri" w:hAnsi="Calibri" w:cs="Calibri"/>
                <w:b/>
                <w:bCs/>
                <w:color w:val="000000"/>
                <w:sz w:val="20"/>
                <w:szCs w:val="20"/>
                <w:lang w:val="es-ES" w:eastAsia="es-ES"/>
              </w:rPr>
            </w:pPr>
            <w:r w:rsidRPr="00C03BA8">
              <w:rPr>
                <w:rFonts w:ascii="Calibri" w:hAnsi="Calibri" w:cs="Calibri"/>
                <w:b/>
                <w:bCs/>
                <w:color w:val="000000"/>
                <w:sz w:val="20"/>
                <w:szCs w:val="20"/>
                <w:lang w:val="es-ES" w:eastAsia="es-ES"/>
              </w:rPr>
              <w:t>UP=</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jc w:val="right"/>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536</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unidades</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M. de Utilidad</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b/>
                <w:bCs/>
                <w:color w:val="000000"/>
                <w:sz w:val="20"/>
                <w:szCs w:val="20"/>
                <w:lang w:val="es-ES" w:eastAsia="es-ES"/>
              </w:rPr>
            </w:pPr>
            <w:r w:rsidRPr="00C03BA8">
              <w:rPr>
                <w:rFonts w:ascii="Calibri" w:hAnsi="Calibri" w:cs="Calibri"/>
                <w:b/>
                <w:bCs/>
                <w:color w:val="000000"/>
                <w:sz w:val="20"/>
                <w:szCs w:val="20"/>
                <w:lang w:val="es-ES" w:eastAsia="es-ES"/>
              </w:rPr>
              <w:t xml:space="preserve">MU= CU*%M  </w:t>
            </w:r>
          </w:p>
        </w:tc>
        <w:tc>
          <w:tcPr>
            <w:tcW w:w="1442" w:type="dxa"/>
            <w:tcBorders>
              <w:top w:val="nil"/>
              <w:left w:val="nil"/>
              <w:bottom w:val="nil"/>
              <w:right w:val="single" w:sz="8" w:space="0" w:color="auto"/>
            </w:tcBorders>
            <w:shd w:val="clear" w:color="auto" w:fill="8DB3E2" w:themeFill="text2" w:themeFillTint="66"/>
            <w:noWrap/>
            <w:vAlign w:val="bottom"/>
            <w:hideMark/>
          </w:tcPr>
          <w:p w:rsidR="00C03BA8" w:rsidRPr="00C03BA8" w:rsidRDefault="00C03BA8" w:rsidP="00C03BA8">
            <w:pPr>
              <w:jc w:val="right"/>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310,30</w:t>
            </w:r>
          </w:p>
        </w:tc>
      </w:tr>
      <w:tr w:rsidR="00C03BA8" w:rsidRPr="00C03BA8" w:rsidTr="00386D70">
        <w:trPr>
          <w:trHeight w:val="315"/>
          <w:jc w:val="center"/>
        </w:trPr>
        <w:tc>
          <w:tcPr>
            <w:tcW w:w="0" w:type="auto"/>
            <w:tcBorders>
              <w:top w:val="nil"/>
              <w:left w:val="single" w:sz="8" w:space="0" w:color="auto"/>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Margen de Utilidad</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jc w:val="center"/>
              <w:rPr>
                <w:rFonts w:ascii="Calibri" w:hAnsi="Calibri" w:cs="Calibri"/>
                <w:b/>
                <w:bCs/>
                <w:color w:val="000000"/>
                <w:sz w:val="20"/>
                <w:szCs w:val="20"/>
                <w:lang w:val="es-ES" w:eastAsia="es-ES"/>
              </w:rPr>
            </w:pPr>
            <w:r w:rsidRPr="00C03BA8">
              <w:rPr>
                <w:rFonts w:ascii="Calibri" w:hAnsi="Calibri" w:cs="Calibri"/>
                <w:b/>
                <w:bCs/>
                <w:color w:val="000000"/>
                <w:sz w:val="20"/>
                <w:szCs w:val="20"/>
                <w:lang w:val="es-ES" w:eastAsia="es-ES"/>
              </w:rPr>
              <w:t>%M =</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jc w:val="right"/>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65%</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Precio de Venta</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b/>
                <w:bCs/>
                <w:color w:val="000000"/>
                <w:sz w:val="20"/>
                <w:szCs w:val="20"/>
                <w:lang w:val="es-ES" w:eastAsia="es-ES"/>
              </w:rPr>
            </w:pPr>
            <w:r w:rsidRPr="00C03BA8">
              <w:rPr>
                <w:rFonts w:ascii="Calibri" w:hAnsi="Calibri" w:cs="Calibri"/>
                <w:b/>
                <w:bCs/>
                <w:color w:val="000000"/>
                <w:sz w:val="20"/>
                <w:szCs w:val="20"/>
                <w:lang w:val="es-ES" w:eastAsia="es-ES"/>
              </w:rPr>
              <w:t>Pvu= CU+MU</w:t>
            </w:r>
          </w:p>
        </w:tc>
        <w:tc>
          <w:tcPr>
            <w:tcW w:w="1442" w:type="dxa"/>
            <w:tcBorders>
              <w:top w:val="nil"/>
              <w:left w:val="nil"/>
              <w:bottom w:val="nil"/>
              <w:right w:val="single" w:sz="8" w:space="0" w:color="auto"/>
            </w:tcBorders>
            <w:shd w:val="clear" w:color="auto" w:fill="8DB3E2" w:themeFill="text2" w:themeFillTint="66"/>
            <w:noWrap/>
            <w:vAlign w:val="bottom"/>
            <w:hideMark/>
          </w:tcPr>
          <w:p w:rsidR="00C03BA8" w:rsidRPr="00C03BA8" w:rsidRDefault="00C03BA8" w:rsidP="00C03BA8">
            <w:pPr>
              <w:jc w:val="right"/>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787,68</w:t>
            </w:r>
          </w:p>
        </w:tc>
      </w:tr>
      <w:tr w:rsidR="00C03BA8" w:rsidRPr="00C03BA8" w:rsidTr="00386D70">
        <w:trPr>
          <w:trHeight w:val="300"/>
          <w:jc w:val="center"/>
        </w:trPr>
        <w:tc>
          <w:tcPr>
            <w:tcW w:w="0" w:type="auto"/>
            <w:tcBorders>
              <w:top w:val="nil"/>
              <w:left w:val="single" w:sz="8" w:space="0" w:color="auto"/>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b/>
                <w:bCs/>
                <w:color w:val="000000"/>
                <w:sz w:val="20"/>
                <w:szCs w:val="20"/>
                <w:lang w:val="es-ES" w:eastAsia="es-ES"/>
              </w:rPr>
            </w:pPr>
            <w:r w:rsidRPr="00C03BA8">
              <w:rPr>
                <w:rFonts w:ascii="Calibri" w:hAnsi="Calibri" w:cs="Calibri"/>
                <w:b/>
                <w:bCs/>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jc w:val="right"/>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Ingresos Totales</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nil"/>
              <w:right w:val="nil"/>
            </w:tcBorders>
            <w:shd w:val="clear" w:color="auto" w:fill="8DB3E2" w:themeFill="text2" w:themeFillTint="66"/>
            <w:noWrap/>
            <w:vAlign w:val="bottom"/>
            <w:hideMark/>
          </w:tcPr>
          <w:p w:rsidR="00C03BA8" w:rsidRPr="00C03BA8" w:rsidRDefault="00C03BA8" w:rsidP="00C03BA8">
            <w:pPr>
              <w:rPr>
                <w:rFonts w:ascii="Calibri" w:hAnsi="Calibri" w:cs="Calibri"/>
                <w:b/>
                <w:bCs/>
                <w:color w:val="000000"/>
                <w:sz w:val="20"/>
                <w:szCs w:val="20"/>
                <w:lang w:val="es-ES" w:eastAsia="es-ES"/>
              </w:rPr>
            </w:pPr>
            <w:r w:rsidRPr="00C03BA8">
              <w:rPr>
                <w:rFonts w:ascii="Calibri" w:hAnsi="Calibri" w:cs="Calibri"/>
                <w:b/>
                <w:bCs/>
                <w:color w:val="000000"/>
                <w:sz w:val="20"/>
                <w:szCs w:val="20"/>
                <w:lang w:val="es-ES" w:eastAsia="es-ES"/>
              </w:rPr>
              <w:t>VT=UP*PV</w:t>
            </w:r>
          </w:p>
        </w:tc>
        <w:tc>
          <w:tcPr>
            <w:tcW w:w="1442" w:type="dxa"/>
            <w:tcBorders>
              <w:top w:val="nil"/>
              <w:left w:val="nil"/>
              <w:bottom w:val="nil"/>
              <w:right w:val="single" w:sz="8" w:space="0" w:color="auto"/>
            </w:tcBorders>
            <w:shd w:val="clear" w:color="auto" w:fill="8DB3E2" w:themeFill="text2" w:themeFillTint="66"/>
            <w:noWrap/>
            <w:vAlign w:val="bottom"/>
            <w:hideMark/>
          </w:tcPr>
          <w:p w:rsidR="00C03BA8" w:rsidRPr="00C03BA8" w:rsidRDefault="00C03BA8" w:rsidP="00C03BA8">
            <w:pPr>
              <w:jc w:val="right"/>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422195,34</w:t>
            </w:r>
          </w:p>
        </w:tc>
      </w:tr>
      <w:tr w:rsidR="00C03BA8" w:rsidRPr="00C03BA8" w:rsidTr="00386D70">
        <w:trPr>
          <w:trHeight w:val="390"/>
          <w:jc w:val="center"/>
        </w:trPr>
        <w:tc>
          <w:tcPr>
            <w:tcW w:w="0" w:type="auto"/>
            <w:tcBorders>
              <w:top w:val="nil"/>
              <w:left w:val="single" w:sz="8" w:space="0" w:color="auto"/>
              <w:bottom w:val="single" w:sz="8" w:space="0" w:color="auto"/>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c>
          <w:tcPr>
            <w:tcW w:w="1442" w:type="dxa"/>
            <w:tcBorders>
              <w:top w:val="nil"/>
              <w:left w:val="nil"/>
              <w:bottom w:val="single" w:sz="8" w:space="0" w:color="auto"/>
              <w:right w:val="single" w:sz="8" w:space="0" w:color="auto"/>
            </w:tcBorders>
            <w:shd w:val="clear" w:color="auto" w:fill="8DB3E2" w:themeFill="text2" w:themeFillTint="66"/>
            <w:noWrap/>
            <w:vAlign w:val="bottom"/>
            <w:hideMark/>
          </w:tcPr>
          <w:p w:rsidR="00C03BA8" w:rsidRPr="00C03BA8" w:rsidRDefault="00C03BA8" w:rsidP="00C03BA8">
            <w:pPr>
              <w:rPr>
                <w:rFonts w:ascii="Calibri" w:hAnsi="Calibri" w:cs="Calibri"/>
                <w:color w:val="000000"/>
                <w:sz w:val="20"/>
                <w:szCs w:val="20"/>
                <w:lang w:val="es-ES" w:eastAsia="es-ES"/>
              </w:rPr>
            </w:pPr>
            <w:r w:rsidRPr="00C03BA8">
              <w:rPr>
                <w:rFonts w:ascii="Calibri" w:hAnsi="Calibri" w:cs="Calibri"/>
                <w:color w:val="000000"/>
                <w:sz w:val="20"/>
                <w:szCs w:val="20"/>
                <w:lang w:val="es-ES" w:eastAsia="es-ES"/>
              </w:rPr>
              <w:t> </w:t>
            </w:r>
          </w:p>
        </w:tc>
      </w:tr>
    </w:tbl>
    <w:p w:rsidR="00C03BA8" w:rsidRDefault="00C03BA8" w:rsidP="00C03BA8">
      <w:pPr>
        <w:spacing w:line="360" w:lineRule="auto"/>
        <w:jc w:val="both"/>
      </w:pPr>
    </w:p>
    <w:p w:rsidR="00C03BA8" w:rsidRDefault="00C03BA8" w:rsidP="00C03BA8">
      <w:pPr>
        <w:pStyle w:val="Prrafodelista"/>
        <w:spacing w:line="360" w:lineRule="auto"/>
        <w:ind w:left="0" w:right="0"/>
        <w:jc w:val="both"/>
        <w:rPr>
          <w:b/>
          <w:sz w:val="24"/>
          <w:szCs w:val="24"/>
        </w:rPr>
      </w:pPr>
      <w:r>
        <w:rPr>
          <w:b/>
          <w:sz w:val="24"/>
          <w:szCs w:val="24"/>
        </w:rPr>
        <w:t>MATEMATICAMENTE:</w:t>
      </w:r>
    </w:p>
    <w:p w:rsidR="00C03BA8" w:rsidRDefault="00C03BA8" w:rsidP="00C03BA8">
      <w:pPr>
        <w:spacing w:line="360" w:lineRule="auto"/>
        <w:jc w:val="both"/>
      </w:pPr>
    </w:p>
    <w:tbl>
      <w:tblPr>
        <w:tblW w:w="9760" w:type="dxa"/>
        <w:tblInd w:w="55" w:type="dxa"/>
        <w:tblCellMar>
          <w:left w:w="70" w:type="dxa"/>
          <w:right w:w="70" w:type="dxa"/>
        </w:tblCellMar>
        <w:tblLook w:val="04A0" w:firstRow="1" w:lastRow="0" w:firstColumn="1" w:lastColumn="0" w:noHBand="0" w:noVBand="1"/>
      </w:tblPr>
      <w:tblGrid>
        <w:gridCol w:w="15"/>
        <w:gridCol w:w="567"/>
        <w:gridCol w:w="1418"/>
        <w:gridCol w:w="425"/>
        <w:gridCol w:w="1143"/>
        <w:gridCol w:w="1716"/>
        <w:gridCol w:w="4485"/>
      </w:tblGrid>
      <w:tr w:rsidR="00C03BA8" w:rsidRPr="00C03BA8" w:rsidTr="00C03BA8">
        <w:trPr>
          <w:gridBefore w:val="1"/>
          <w:gridAfter w:val="1"/>
          <w:wBefore w:w="15" w:type="dxa"/>
          <w:wAfter w:w="4485" w:type="dxa"/>
          <w:trHeight w:val="315"/>
        </w:trPr>
        <w:tc>
          <w:tcPr>
            <w:tcW w:w="5260" w:type="dxa"/>
            <w:gridSpan w:val="5"/>
            <w:tcBorders>
              <w:top w:val="nil"/>
              <w:left w:val="nil"/>
              <w:bottom w:val="nil"/>
              <w:right w:val="nil"/>
            </w:tcBorders>
            <w:shd w:val="clear" w:color="auto" w:fill="auto"/>
            <w:noWrap/>
            <w:vAlign w:val="center"/>
            <w:hideMark/>
          </w:tcPr>
          <w:p w:rsidR="00C03BA8" w:rsidRPr="00C03BA8" w:rsidRDefault="00C03BA8" w:rsidP="00C03BA8">
            <w:pPr>
              <w:jc w:val="both"/>
              <w:rPr>
                <w:rFonts w:ascii="Arial" w:hAnsi="Arial" w:cs="Arial"/>
                <w:b/>
                <w:bCs/>
                <w:color w:val="000000"/>
                <w:lang w:val="es-ES" w:eastAsia="es-ES"/>
              </w:rPr>
            </w:pPr>
            <w:r w:rsidRPr="00C03BA8">
              <w:rPr>
                <w:rFonts w:ascii="Arial" w:hAnsi="Arial" w:cs="Arial"/>
                <w:b/>
                <w:bCs/>
                <w:color w:val="000000"/>
                <w:lang w:val="es-ES" w:eastAsia="es-ES"/>
              </w:rPr>
              <w:t>En función de la Capacidad Instalada:</w:t>
            </w:r>
          </w:p>
        </w:tc>
      </w:tr>
      <w:tr w:rsidR="00C03BA8" w:rsidRPr="00C03BA8" w:rsidTr="00C03BA8">
        <w:trPr>
          <w:gridBefore w:val="1"/>
          <w:gridAfter w:val="1"/>
          <w:wBefore w:w="15" w:type="dxa"/>
          <w:wAfter w:w="4485" w:type="dxa"/>
          <w:trHeight w:val="300"/>
        </w:trPr>
        <w:tc>
          <w:tcPr>
            <w:tcW w:w="5260" w:type="dxa"/>
            <w:gridSpan w:val="5"/>
            <w:tcBorders>
              <w:top w:val="nil"/>
              <w:left w:val="nil"/>
              <w:bottom w:val="nil"/>
              <w:right w:val="nil"/>
            </w:tcBorders>
            <w:shd w:val="clear" w:color="auto" w:fill="auto"/>
            <w:noWrap/>
            <w:vAlign w:val="center"/>
            <w:hideMark/>
          </w:tcPr>
          <w:p w:rsidR="00C03BA8" w:rsidRPr="00C03BA8" w:rsidRDefault="00C03BA8" w:rsidP="00C03BA8">
            <w:pPr>
              <w:jc w:val="both"/>
              <w:rPr>
                <w:rFonts w:ascii="Arial" w:hAnsi="Arial" w:cs="Arial"/>
                <w:color w:val="000000"/>
                <w:lang w:val="es-ES" w:eastAsia="es-ES"/>
              </w:rPr>
            </w:pPr>
          </w:p>
        </w:tc>
      </w:tr>
      <w:tr w:rsidR="00C03BA8" w:rsidRPr="00C03BA8" w:rsidTr="00C03BA8">
        <w:trPr>
          <w:gridBefore w:val="1"/>
          <w:gridAfter w:val="1"/>
          <w:wBefore w:w="15" w:type="dxa"/>
          <w:wAfter w:w="4485" w:type="dxa"/>
          <w:trHeight w:val="300"/>
        </w:trPr>
        <w:tc>
          <w:tcPr>
            <w:tcW w:w="5260" w:type="dxa"/>
            <w:gridSpan w:val="5"/>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810816" behindDoc="0" locked="0" layoutInCell="1" allowOverlap="1" wp14:anchorId="76BB493E" wp14:editId="09F5B80D">
                  <wp:simplePos x="0" y="0"/>
                  <wp:positionH relativeFrom="column">
                    <wp:posOffset>104775</wp:posOffset>
                  </wp:positionH>
                  <wp:positionV relativeFrom="paragraph">
                    <wp:posOffset>66675</wp:posOffset>
                  </wp:positionV>
                  <wp:extent cx="1333500" cy="390525"/>
                  <wp:effectExtent l="0" t="0" r="0" b="9525"/>
                  <wp:wrapNone/>
                  <wp:docPr id="2122" name="Imagen 2122"/>
                  <wp:cNvGraphicFramePr/>
                  <a:graphic xmlns:a="http://schemas.openxmlformats.org/drawingml/2006/main">
                    <a:graphicData uri="http://schemas.openxmlformats.org/drawingml/2006/picture">
                      <pic:pic xmlns:pic="http://schemas.openxmlformats.org/drawingml/2006/picture">
                        <pic:nvPicPr>
                          <pic:cNvPr id="6" name="5 Imagen"/>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33500" cy="390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C03BA8" w:rsidRPr="00C03BA8">
              <w:trPr>
                <w:trHeight w:val="300"/>
                <w:tblCellSpacing w:w="0" w:type="dxa"/>
              </w:trPr>
              <w:tc>
                <w:tcPr>
                  <w:tcW w:w="5120"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r>
          </w:tbl>
          <w:p w:rsidR="00C03BA8" w:rsidRPr="00C03BA8" w:rsidRDefault="00C03BA8" w:rsidP="00C03BA8">
            <w:pPr>
              <w:rPr>
                <w:rFonts w:ascii="Calibri" w:hAnsi="Calibri" w:cs="Calibri"/>
                <w:color w:val="000000"/>
                <w:sz w:val="22"/>
                <w:szCs w:val="22"/>
                <w:lang w:val="es-ES" w:eastAsia="es-ES"/>
              </w:rPr>
            </w:pPr>
          </w:p>
        </w:tc>
      </w:tr>
      <w:tr w:rsidR="00C03BA8" w:rsidRPr="00C03BA8" w:rsidTr="00C03BA8">
        <w:trPr>
          <w:gridBefore w:val="1"/>
          <w:gridAfter w:val="1"/>
          <w:wBefore w:w="15" w:type="dxa"/>
          <w:wAfter w:w="4485" w:type="dxa"/>
          <w:trHeight w:val="300"/>
        </w:trPr>
        <w:tc>
          <w:tcPr>
            <w:tcW w:w="5260" w:type="dxa"/>
            <w:gridSpan w:val="5"/>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r>
      <w:tr w:rsidR="00C03BA8" w:rsidRPr="00C03BA8" w:rsidTr="00C03BA8">
        <w:trPr>
          <w:gridBefore w:val="1"/>
          <w:gridAfter w:val="1"/>
          <w:wBefore w:w="15" w:type="dxa"/>
          <w:wAfter w:w="4485" w:type="dxa"/>
          <w:trHeight w:val="300"/>
        </w:trPr>
        <w:tc>
          <w:tcPr>
            <w:tcW w:w="5260" w:type="dxa"/>
            <w:gridSpan w:val="5"/>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r>
      <w:tr w:rsidR="00C03BA8" w:rsidRPr="00C03BA8" w:rsidTr="00C03BA8">
        <w:trPr>
          <w:trHeight w:val="300"/>
        </w:trPr>
        <w:tc>
          <w:tcPr>
            <w:tcW w:w="582" w:type="dxa"/>
            <w:gridSpan w:val="2"/>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PE=</w:t>
            </w:r>
          </w:p>
        </w:tc>
        <w:tc>
          <w:tcPr>
            <w:tcW w:w="1418" w:type="dxa"/>
            <w:tcBorders>
              <w:top w:val="nil"/>
              <w:left w:val="nil"/>
              <w:bottom w:val="single" w:sz="4" w:space="0" w:color="auto"/>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55.089,50</w:t>
            </w:r>
          </w:p>
        </w:tc>
        <w:tc>
          <w:tcPr>
            <w:tcW w:w="425" w:type="dxa"/>
            <w:tcBorders>
              <w:top w:val="nil"/>
              <w:left w:val="nil"/>
              <w:bottom w:val="single" w:sz="4" w:space="0" w:color="auto"/>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c>
          <w:tcPr>
            <w:tcW w:w="1134" w:type="dxa"/>
            <w:tcBorders>
              <w:top w:val="nil"/>
              <w:left w:val="nil"/>
              <w:bottom w:val="single" w:sz="4" w:space="0" w:color="auto"/>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c>
          <w:tcPr>
            <w:tcW w:w="6201" w:type="dxa"/>
            <w:gridSpan w:val="2"/>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X100</w:t>
            </w:r>
          </w:p>
        </w:tc>
      </w:tr>
      <w:tr w:rsidR="00C03BA8" w:rsidRPr="00C03BA8" w:rsidTr="00C03BA8">
        <w:trPr>
          <w:trHeight w:val="300"/>
        </w:trPr>
        <w:tc>
          <w:tcPr>
            <w:tcW w:w="582" w:type="dxa"/>
            <w:gridSpan w:val="2"/>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422.195,34</w:t>
            </w:r>
          </w:p>
        </w:tc>
        <w:tc>
          <w:tcPr>
            <w:tcW w:w="425"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w:t>
            </w:r>
          </w:p>
        </w:tc>
        <w:tc>
          <w:tcPr>
            <w:tcW w:w="1134"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200.786,47</w:t>
            </w:r>
          </w:p>
        </w:tc>
        <w:tc>
          <w:tcPr>
            <w:tcW w:w="6201" w:type="dxa"/>
            <w:gridSpan w:val="2"/>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r>
      <w:tr w:rsidR="00C03BA8" w:rsidRPr="00C03BA8" w:rsidTr="00C03BA8">
        <w:trPr>
          <w:trHeight w:val="300"/>
        </w:trPr>
        <w:tc>
          <w:tcPr>
            <w:tcW w:w="582" w:type="dxa"/>
            <w:gridSpan w:val="2"/>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c>
          <w:tcPr>
            <w:tcW w:w="425"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c>
          <w:tcPr>
            <w:tcW w:w="6201" w:type="dxa"/>
            <w:gridSpan w:val="2"/>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r>
      <w:tr w:rsidR="00C03BA8" w:rsidRPr="00C03BA8" w:rsidTr="00C03BA8">
        <w:trPr>
          <w:trHeight w:val="300"/>
        </w:trPr>
        <w:tc>
          <w:tcPr>
            <w:tcW w:w="582" w:type="dxa"/>
            <w:gridSpan w:val="2"/>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PE=</w:t>
            </w:r>
          </w:p>
        </w:tc>
        <w:tc>
          <w:tcPr>
            <w:tcW w:w="1418" w:type="dxa"/>
            <w:tcBorders>
              <w:top w:val="nil"/>
              <w:left w:val="nil"/>
              <w:bottom w:val="single" w:sz="4" w:space="0" w:color="auto"/>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55.089,50</w:t>
            </w:r>
          </w:p>
        </w:tc>
        <w:tc>
          <w:tcPr>
            <w:tcW w:w="425"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X</w:t>
            </w:r>
          </w:p>
        </w:tc>
        <w:tc>
          <w:tcPr>
            <w:tcW w:w="1134"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100%</w:t>
            </w:r>
          </w:p>
        </w:tc>
        <w:tc>
          <w:tcPr>
            <w:tcW w:w="6201" w:type="dxa"/>
            <w:gridSpan w:val="2"/>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r>
      <w:tr w:rsidR="00C03BA8" w:rsidRPr="00C03BA8" w:rsidTr="00C03BA8">
        <w:trPr>
          <w:trHeight w:val="300"/>
        </w:trPr>
        <w:tc>
          <w:tcPr>
            <w:tcW w:w="582" w:type="dxa"/>
            <w:gridSpan w:val="2"/>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c>
          <w:tcPr>
            <w:tcW w:w="1418"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221.408,87</w:t>
            </w:r>
          </w:p>
        </w:tc>
        <w:tc>
          <w:tcPr>
            <w:tcW w:w="425"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c>
          <w:tcPr>
            <w:tcW w:w="6201" w:type="dxa"/>
            <w:gridSpan w:val="2"/>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r>
      <w:tr w:rsidR="00C03BA8" w:rsidRPr="00C03BA8" w:rsidTr="00C03BA8">
        <w:trPr>
          <w:trHeight w:val="300"/>
        </w:trPr>
        <w:tc>
          <w:tcPr>
            <w:tcW w:w="582" w:type="dxa"/>
            <w:gridSpan w:val="2"/>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PE=</w:t>
            </w:r>
          </w:p>
        </w:tc>
        <w:tc>
          <w:tcPr>
            <w:tcW w:w="1418"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0,248813414</w:t>
            </w:r>
          </w:p>
        </w:tc>
        <w:tc>
          <w:tcPr>
            <w:tcW w:w="425"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X</w:t>
            </w:r>
          </w:p>
        </w:tc>
        <w:tc>
          <w:tcPr>
            <w:tcW w:w="1134"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100%</w:t>
            </w:r>
          </w:p>
        </w:tc>
        <w:tc>
          <w:tcPr>
            <w:tcW w:w="6201" w:type="dxa"/>
            <w:gridSpan w:val="2"/>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r>
      <w:tr w:rsidR="00C03BA8" w:rsidRPr="00C03BA8" w:rsidTr="00C03BA8">
        <w:trPr>
          <w:trHeight w:val="300"/>
        </w:trPr>
        <w:tc>
          <w:tcPr>
            <w:tcW w:w="582" w:type="dxa"/>
            <w:gridSpan w:val="2"/>
            <w:tcBorders>
              <w:top w:val="nil"/>
              <w:left w:val="nil"/>
              <w:bottom w:val="nil"/>
              <w:right w:val="nil"/>
            </w:tcBorders>
            <w:shd w:val="clear" w:color="000000" w:fill="538DD5"/>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PE=</w:t>
            </w:r>
          </w:p>
        </w:tc>
        <w:tc>
          <w:tcPr>
            <w:tcW w:w="1418" w:type="dxa"/>
            <w:tcBorders>
              <w:top w:val="nil"/>
              <w:left w:val="nil"/>
              <w:bottom w:val="nil"/>
              <w:right w:val="nil"/>
            </w:tcBorders>
            <w:shd w:val="clear" w:color="000000" w:fill="538DD5"/>
            <w:noWrap/>
            <w:vAlign w:val="bottom"/>
            <w:hideMark/>
          </w:tcPr>
          <w:p w:rsidR="00C03BA8" w:rsidRPr="00C03BA8" w:rsidRDefault="00C03BA8" w:rsidP="00C03BA8">
            <w:pPr>
              <w:rPr>
                <w:rFonts w:ascii="Calibri" w:hAnsi="Calibri" w:cs="Calibri"/>
                <w:color w:val="000000"/>
                <w:sz w:val="22"/>
                <w:szCs w:val="22"/>
                <w:lang w:val="es-ES" w:eastAsia="es-ES"/>
              </w:rPr>
            </w:pPr>
            <w:r w:rsidRPr="00C03BA8">
              <w:rPr>
                <w:rFonts w:ascii="Calibri" w:hAnsi="Calibri" w:cs="Calibri"/>
                <w:color w:val="000000"/>
                <w:sz w:val="22"/>
                <w:szCs w:val="22"/>
                <w:lang w:val="es-ES" w:eastAsia="es-ES"/>
              </w:rPr>
              <w:t>25%</w:t>
            </w:r>
          </w:p>
        </w:tc>
        <w:tc>
          <w:tcPr>
            <w:tcW w:w="425"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c>
          <w:tcPr>
            <w:tcW w:w="1134"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c>
          <w:tcPr>
            <w:tcW w:w="6201" w:type="dxa"/>
            <w:gridSpan w:val="2"/>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r>
    </w:tbl>
    <w:p w:rsidR="00C03BA8" w:rsidRDefault="00C03BA8" w:rsidP="00C03BA8">
      <w:pPr>
        <w:spacing w:line="360" w:lineRule="auto"/>
        <w:rPr>
          <w:lang w:val="es-ES"/>
        </w:rPr>
      </w:pPr>
    </w:p>
    <w:tbl>
      <w:tblPr>
        <w:tblW w:w="5136" w:type="dxa"/>
        <w:tblInd w:w="70" w:type="dxa"/>
        <w:tblCellMar>
          <w:left w:w="70" w:type="dxa"/>
          <w:right w:w="70" w:type="dxa"/>
        </w:tblCellMar>
        <w:tblLook w:val="04A0" w:firstRow="1" w:lastRow="0" w:firstColumn="1" w:lastColumn="0" w:noHBand="0" w:noVBand="1"/>
      </w:tblPr>
      <w:tblGrid>
        <w:gridCol w:w="5260"/>
      </w:tblGrid>
      <w:tr w:rsidR="00C03BA8" w:rsidRPr="00C03BA8" w:rsidTr="00C03BA8">
        <w:trPr>
          <w:trHeight w:val="300"/>
        </w:trPr>
        <w:tc>
          <w:tcPr>
            <w:tcW w:w="5136" w:type="dxa"/>
            <w:tcBorders>
              <w:top w:val="nil"/>
              <w:left w:val="nil"/>
              <w:bottom w:val="nil"/>
              <w:right w:val="nil"/>
            </w:tcBorders>
            <w:shd w:val="clear" w:color="000000" w:fill="FFFFFF"/>
            <w:noWrap/>
            <w:vAlign w:val="bottom"/>
            <w:hideMark/>
          </w:tcPr>
          <w:p w:rsidR="00C03BA8" w:rsidRPr="00C03BA8" w:rsidRDefault="00C03BA8" w:rsidP="00C03BA8">
            <w:pPr>
              <w:rPr>
                <w:rFonts w:ascii="Calibri" w:hAnsi="Calibri" w:cs="Calibri"/>
                <w:b/>
                <w:bCs/>
                <w:color w:val="000000"/>
                <w:sz w:val="22"/>
                <w:szCs w:val="22"/>
                <w:lang w:val="es-ES" w:eastAsia="es-ES"/>
              </w:rPr>
            </w:pPr>
            <w:r w:rsidRPr="00C03BA8">
              <w:rPr>
                <w:rFonts w:ascii="Calibri" w:hAnsi="Calibri" w:cs="Calibri"/>
                <w:b/>
                <w:bCs/>
                <w:color w:val="000000"/>
                <w:sz w:val="22"/>
                <w:szCs w:val="22"/>
                <w:lang w:val="es-ES" w:eastAsia="es-ES"/>
              </w:rPr>
              <w:t>EN FUNCION DE VENTAS</w:t>
            </w:r>
          </w:p>
        </w:tc>
      </w:tr>
      <w:tr w:rsidR="00C03BA8" w:rsidRPr="00C03BA8" w:rsidTr="00C03BA8">
        <w:trPr>
          <w:trHeight w:val="300"/>
        </w:trPr>
        <w:tc>
          <w:tcPr>
            <w:tcW w:w="5136"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812864" behindDoc="0" locked="0" layoutInCell="1" allowOverlap="1" wp14:anchorId="7605B210" wp14:editId="538D0629">
                  <wp:simplePos x="0" y="0"/>
                  <wp:positionH relativeFrom="column">
                    <wp:posOffset>85725</wp:posOffset>
                  </wp:positionH>
                  <wp:positionV relativeFrom="paragraph">
                    <wp:posOffset>142875</wp:posOffset>
                  </wp:positionV>
                  <wp:extent cx="857250" cy="581025"/>
                  <wp:effectExtent l="0" t="0" r="0" b="9525"/>
                  <wp:wrapNone/>
                  <wp:docPr id="2123" name="Imagen 2123"/>
                  <wp:cNvGraphicFramePr/>
                  <a:graphic xmlns:a="http://schemas.openxmlformats.org/drawingml/2006/main">
                    <a:graphicData uri="http://schemas.openxmlformats.org/drawingml/2006/picture">
                      <pic:pic xmlns:pic="http://schemas.openxmlformats.org/drawingml/2006/picture">
                        <pic:nvPicPr>
                          <pic:cNvPr id="4" name="Imagen 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5725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C03BA8" w:rsidRPr="00C03BA8">
              <w:trPr>
                <w:trHeight w:val="300"/>
                <w:tblCellSpacing w:w="0" w:type="dxa"/>
              </w:trPr>
              <w:tc>
                <w:tcPr>
                  <w:tcW w:w="5120"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r>
          </w:tbl>
          <w:p w:rsidR="00C03BA8" w:rsidRPr="00C03BA8" w:rsidRDefault="00C03BA8" w:rsidP="00C03BA8">
            <w:pPr>
              <w:rPr>
                <w:rFonts w:ascii="Calibri" w:hAnsi="Calibri" w:cs="Calibri"/>
                <w:color w:val="000000"/>
                <w:sz w:val="22"/>
                <w:szCs w:val="22"/>
                <w:lang w:val="es-ES" w:eastAsia="es-ES"/>
              </w:rPr>
            </w:pPr>
          </w:p>
        </w:tc>
      </w:tr>
      <w:tr w:rsidR="00C03BA8" w:rsidRPr="00C03BA8" w:rsidTr="00C03BA8">
        <w:trPr>
          <w:trHeight w:val="300"/>
        </w:trPr>
        <w:tc>
          <w:tcPr>
            <w:tcW w:w="5136"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r>
      <w:tr w:rsidR="00C03BA8" w:rsidRPr="00C03BA8" w:rsidTr="00C03BA8">
        <w:trPr>
          <w:trHeight w:val="300"/>
        </w:trPr>
        <w:tc>
          <w:tcPr>
            <w:tcW w:w="5136"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r>
      <w:tr w:rsidR="00C03BA8" w:rsidRPr="00C03BA8" w:rsidTr="00C03BA8">
        <w:trPr>
          <w:trHeight w:val="300"/>
        </w:trPr>
        <w:tc>
          <w:tcPr>
            <w:tcW w:w="5136" w:type="dxa"/>
            <w:tcBorders>
              <w:top w:val="nil"/>
              <w:left w:val="nil"/>
              <w:bottom w:val="nil"/>
              <w:right w:val="nil"/>
            </w:tcBorders>
            <w:shd w:val="clear" w:color="auto" w:fill="auto"/>
            <w:noWrap/>
            <w:vAlign w:val="bottom"/>
            <w:hideMark/>
          </w:tcPr>
          <w:p w:rsidR="00C03BA8" w:rsidRPr="00C03BA8" w:rsidRDefault="00C03BA8" w:rsidP="00C03BA8">
            <w:pPr>
              <w:rPr>
                <w:rFonts w:ascii="Calibri" w:hAnsi="Calibri" w:cs="Calibri"/>
                <w:color w:val="000000"/>
                <w:sz w:val="22"/>
                <w:szCs w:val="22"/>
                <w:lang w:val="es-ES" w:eastAsia="es-ES"/>
              </w:rPr>
            </w:pPr>
          </w:p>
        </w:tc>
      </w:tr>
    </w:tbl>
    <w:p w:rsidR="00C03BA8" w:rsidRDefault="00C03BA8" w:rsidP="00C03BA8">
      <w:pPr>
        <w:spacing w:line="360" w:lineRule="auto"/>
        <w:jc w:val="both"/>
        <w:rPr>
          <w:lang w:val="es-ES"/>
        </w:rPr>
      </w:pPr>
    </w:p>
    <w:tbl>
      <w:tblPr>
        <w:tblW w:w="0" w:type="auto"/>
        <w:tblInd w:w="55" w:type="dxa"/>
        <w:tblCellMar>
          <w:left w:w="70" w:type="dxa"/>
          <w:right w:w="70" w:type="dxa"/>
        </w:tblCellMar>
        <w:tblLook w:val="04A0" w:firstRow="1" w:lastRow="0" w:firstColumn="1" w:lastColumn="0" w:noHBand="0" w:noVBand="1"/>
      </w:tblPr>
      <w:tblGrid>
        <w:gridCol w:w="471"/>
        <w:gridCol w:w="1143"/>
        <w:gridCol w:w="816"/>
        <w:gridCol w:w="1199"/>
      </w:tblGrid>
      <w:tr w:rsidR="00675B1C" w:rsidRPr="00675B1C" w:rsidTr="00675B1C">
        <w:trPr>
          <w:trHeight w:val="300"/>
        </w:trPr>
        <w:tc>
          <w:tcPr>
            <w:tcW w:w="0" w:type="auto"/>
            <w:tcBorders>
              <w:top w:val="nil"/>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PE=</w:t>
            </w:r>
          </w:p>
        </w:tc>
        <w:tc>
          <w:tcPr>
            <w:tcW w:w="0" w:type="auto"/>
            <w:tcBorders>
              <w:top w:val="nil"/>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55.089,50</w:t>
            </w: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r w:rsidR="00675B1C" w:rsidRPr="00675B1C" w:rsidTr="00675B1C">
        <w:trPr>
          <w:trHeight w:val="300"/>
        </w:trPr>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single" w:sz="4" w:space="0" w:color="auto"/>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1</w:t>
            </w:r>
          </w:p>
        </w:tc>
        <w:tc>
          <w:tcPr>
            <w:tcW w:w="0" w:type="auto"/>
            <w:tcBorders>
              <w:top w:val="single" w:sz="4" w:space="0" w:color="auto"/>
              <w:left w:val="nil"/>
              <w:bottom w:val="nil"/>
              <w:right w:val="nil"/>
            </w:tcBorders>
            <w:shd w:val="clear" w:color="auto" w:fill="auto"/>
            <w:noWrap/>
            <w:vAlign w:val="bottom"/>
            <w:hideMark/>
          </w:tcPr>
          <w:p w:rsidR="00675B1C" w:rsidRPr="00675B1C" w:rsidRDefault="00675B1C" w:rsidP="00675B1C">
            <w:pPr>
              <w:jc w:val="center"/>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w:t>
            </w:r>
          </w:p>
        </w:tc>
        <w:tc>
          <w:tcPr>
            <w:tcW w:w="0" w:type="auto"/>
            <w:tcBorders>
              <w:top w:val="single" w:sz="4" w:space="0" w:color="auto"/>
              <w:left w:val="nil"/>
              <w:bottom w:val="single" w:sz="4" w:space="0" w:color="auto"/>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200.786,47</w:t>
            </w:r>
          </w:p>
        </w:tc>
      </w:tr>
      <w:tr w:rsidR="00675B1C" w:rsidRPr="00675B1C" w:rsidTr="00675B1C">
        <w:trPr>
          <w:trHeight w:val="300"/>
        </w:trPr>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422.195,34</w:t>
            </w:r>
          </w:p>
        </w:tc>
      </w:tr>
      <w:tr w:rsidR="00675B1C" w:rsidRPr="00675B1C" w:rsidTr="00675B1C">
        <w:trPr>
          <w:trHeight w:val="300"/>
        </w:trPr>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r w:rsidR="00675B1C" w:rsidRPr="00675B1C" w:rsidTr="00675B1C">
        <w:trPr>
          <w:trHeight w:val="300"/>
        </w:trPr>
        <w:tc>
          <w:tcPr>
            <w:tcW w:w="0" w:type="auto"/>
            <w:tcBorders>
              <w:top w:val="nil"/>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PE=</w:t>
            </w:r>
          </w:p>
        </w:tc>
        <w:tc>
          <w:tcPr>
            <w:tcW w:w="0" w:type="auto"/>
            <w:tcBorders>
              <w:top w:val="nil"/>
              <w:left w:val="nil"/>
              <w:bottom w:val="single" w:sz="4" w:space="0" w:color="auto"/>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55.089,50</w:t>
            </w:r>
          </w:p>
        </w:tc>
        <w:tc>
          <w:tcPr>
            <w:tcW w:w="0" w:type="auto"/>
            <w:tcBorders>
              <w:top w:val="nil"/>
              <w:left w:val="nil"/>
              <w:bottom w:val="single" w:sz="4" w:space="0" w:color="auto"/>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 </w:t>
            </w:r>
          </w:p>
        </w:tc>
        <w:tc>
          <w:tcPr>
            <w:tcW w:w="0" w:type="auto"/>
            <w:tcBorders>
              <w:top w:val="nil"/>
              <w:left w:val="nil"/>
              <w:bottom w:val="single" w:sz="4" w:space="0" w:color="auto"/>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 </w:t>
            </w:r>
          </w:p>
        </w:tc>
      </w:tr>
      <w:tr w:rsidR="00675B1C" w:rsidRPr="00675B1C" w:rsidTr="00675B1C">
        <w:trPr>
          <w:trHeight w:val="300"/>
        </w:trPr>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1</w:t>
            </w:r>
          </w:p>
        </w:tc>
        <w:tc>
          <w:tcPr>
            <w:tcW w:w="0" w:type="auto"/>
            <w:tcBorders>
              <w:top w:val="nil"/>
              <w:left w:val="nil"/>
              <w:bottom w:val="nil"/>
              <w:right w:val="nil"/>
            </w:tcBorders>
            <w:shd w:val="clear" w:color="auto" w:fill="auto"/>
            <w:noWrap/>
            <w:vAlign w:val="bottom"/>
            <w:hideMark/>
          </w:tcPr>
          <w:p w:rsidR="00675B1C" w:rsidRPr="00675B1C" w:rsidRDefault="00675B1C" w:rsidP="00675B1C">
            <w:pPr>
              <w:jc w:val="center"/>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w:t>
            </w:r>
          </w:p>
        </w:tc>
        <w:tc>
          <w:tcPr>
            <w:tcW w:w="0" w:type="auto"/>
            <w:tcBorders>
              <w:top w:val="nil"/>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0,47557717</w:t>
            </w:r>
          </w:p>
        </w:tc>
      </w:tr>
      <w:tr w:rsidR="00675B1C" w:rsidRPr="00675B1C" w:rsidTr="00675B1C">
        <w:trPr>
          <w:trHeight w:val="315"/>
        </w:trPr>
        <w:tc>
          <w:tcPr>
            <w:tcW w:w="0" w:type="auto"/>
            <w:tcBorders>
              <w:top w:val="nil"/>
              <w:left w:val="nil"/>
              <w:bottom w:val="nil"/>
              <w:right w:val="nil"/>
            </w:tcBorders>
            <w:shd w:val="clear" w:color="auto" w:fill="auto"/>
            <w:noWrap/>
            <w:vAlign w:val="center"/>
            <w:hideMark/>
          </w:tcPr>
          <w:p w:rsidR="00675B1C" w:rsidRPr="00675B1C" w:rsidRDefault="00675B1C" w:rsidP="00675B1C">
            <w:pPr>
              <w:jc w:val="both"/>
              <w:rPr>
                <w:rFonts w:ascii="Cambria" w:hAnsi="Cambria" w:cs="Calibri"/>
                <w:b/>
                <w:bCs/>
                <w:color w:val="000000"/>
                <w:sz w:val="22"/>
                <w:szCs w:val="22"/>
                <w:lang w:val="es-ES" w:eastAsia="es-ES"/>
              </w:rPr>
            </w:pPr>
          </w:p>
        </w:tc>
        <w:tc>
          <w:tcPr>
            <w:tcW w:w="0" w:type="auto"/>
            <w:tcBorders>
              <w:top w:val="nil"/>
              <w:left w:val="nil"/>
              <w:bottom w:val="nil"/>
              <w:right w:val="nil"/>
            </w:tcBorders>
            <w:shd w:val="clear" w:color="auto" w:fill="auto"/>
            <w:noWrap/>
            <w:vAlign w:val="center"/>
            <w:hideMark/>
          </w:tcPr>
          <w:p w:rsidR="00675B1C" w:rsidRPr="00675B1C" w:rsidRDefault="00675B1C" w:rsidP="00675B1C">
            <w:pPr>
              <w:jc w:val="both"/>
              <w:rPr>
                <w:rFonts w:ascii="Cambria" w:hAnsi="Cambria" w:cs="Calibri"/>
                <w:b/>
                <w:bCs/>
                <w:color w:val="000000"/>
                <w:sz w:val="22"/>
                <w:szCs w:val="22"/>
                <w:lang w:val="es-ES" w:eastAsia="es-ES"/>
              </w:rPr>
            </w:pPr>
          </w:p>
        </w:tc>
        <w:tc>
          <w:tcPr>
            <w:tcW w:w="0" w:type="auto"/>
            <w:tcBorders>
              <w:top w:val="nil"/>
              <w:left w:val="nil"/>
              <w:bottom w:val="nil"/>
              <w:right w:val="nil"/>
            </w:tcBorders>
            <w:shd w:val="clear" w:color="auto" w:fill="auto"/>
            <w:noWrap/>
            <w:vAlign w:val="center"/>
            <w:hideMark/>
          </w:tcPr>
          <w:p w:rsidR="00675B1C" w:rsidRPr="00675B1C" w:rsidRDefault="00675B1C" w:rsidP="00675B1C">
            <w:pPr>
              <w:jc w:val="both"/>
              <w:rPr>
                <w:rFonts w:ascii="Cambria" w:hAnsi="Cambria" w:cs="Calibri"/>
                <w:b/>
                <w:bCs/>
                <w:color w:val="000000"/>
                <w:sz w:val="22"/>
                <w:szCs w:val="22"/>
                <w:lang w:val="es-ES" w:eastAsia="es-ES"/>
              </w:rPr>
            </w:pPr>
          </w:p>
        </w:tc>
        <w:tc>
          <w:tcPr>
            <w:tcW w:w="0" w:type="auto"/>
            <w:tcBorders>
              <w:top w:val="nil"/>
              <w:left w:val="nil"/>
              <w:bottom w:val="nil"/>
              <w:right w:val="nil"/>
            </w:tcBorders>
            <w:shd w:val="clear" w:color="auto" w:fill="auto"/>
            <w:noWrap/>
            <w:vAlign w:val="center"/>
            <w:hideMark/>
          </w:tcPr>
          <w:p w:rsidR="00675B1C" w:rsidRPr="00675B1C" w:rsidRDefault="00675B1C" w:rsidP="00675B1C">
            <w:pPr>
              <w:jc w:val="both"/>
              <w:rPr>
                <w:rFonts w:ascii="Cambria" w:hAnsi="Cambria" w:cs="Calibri"/>
                <w:b/>
                <w:bCs/>
                <w:color w:val="000000"/>
                <w:sz w:val="22"/>
                <w:szCs w:val="22"/>
                <w:lang w:val="es-ES" w:eastAsia="es-ES"/>
              </w:rPr>
            </w:pPr>
          </w:p>
        </w:tc>
      </w:tr>
      <w:tr w:rsidR="00675B1C" w:rsidRPr="00675B1C" w:rsidTr="00675B1C">
        <w:trPr>
          <w:trHeight w:val="315"/>
        </w:trPr>
        <w:tc>
          <w:tcPr>
            <w:tcW w:w="0" w:type="auto"/>
            <w:tcBorders>
              <w:top w:val="nil"/>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PE=</w:t>
            </w:r>
          </w:p>
        </w:tc>
        <w:tc>
          <w:tcPr>
            <w:tcW w:w="0" w:type="auto"/>
            <w:tcBorders>
              <w:top w:val="nil"/>
              <w:left w:val="nil"/>
              <w:bottom w:val="single" w:sz="8" w:space="0" w:color="auto"/>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55.089,50</w:t>
            </w: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r w:rsidR="00675B1C" w:rsidRPr="00675B1C" w:rsidTr="00675B1C">
        <w:trPr>
          <w:trHeight w:val="300"/>
        </w:trPr>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0,52</w:t>
            </w: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r w:rsidR="00675B1C" w:rsidRPr="00675B1C" w:rsidTr="00675B1C">
        <w:trPr>
          <w:trHeight w:val="300"/>
        </w:trPr>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r w:rsidR="00675B1C" w:rsidRPr="00675B1C" w:rsidTr="00675B1C">
        <w:trPr>
          <w:trHeight w:val="300"/>
        </w:trPr>
        <w:tc>
          <w:tcPr>
            <w:tcW w:w="0" w:type="auto"/>
            <w:tcBorders>
              <w:top w:val="nil"/>
              <w:left w:val="nil"/>
              <w:bottom w:val="nil"/>
              <w:right w:val="nil"/>
            </w:tcBorders>
            <w:shd w:val="clear" w:color="000000" w:fill="31869B"/>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PE=</w:t>
            </w:r>
          </w:p>
        </w:tc>
        <w:tc>
          <w:tcPr>
            <w:tcW w:w="0" w:type="auto"/>
            <w:tcBorders>
              <w:top w:val="nil"/>
              <w:left w:val="nil"/>
              <w:bottom w:val="nil"/>
              <w:right w:val="nil"/>
            </w:tcBorders>
            <w:shd w:val="clear" w:color="000000" w:fill="31869B"/>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105.047,86</w:t>
            </w: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b/>
                <w:bCs/>
                <w:color w:val="000000"/>
                <w:sz w:val="22"/>
                <w:szCs w:val="22"/>
                <w:lang w:val="es-ES" w:eastAsia="es-ES"/>
              </w:rPr>
            </w:pPr>
            <w:r w:rsidRPr="00675B1C">
              <w:rPr>
                <w:rFonts w:ascii="Calibri" w:hAnsi="Calibri" w:cs="Calibri"/>
                <w:b/>
                <w:bCs/>
                <w:color w:val="000000"/>
                <w:sz w:val="22"/>
                <w:szCs w:val="22"/>
                <w:lang w:val="es-ES" w:eastAsia="es-ES"/>
              </w:rPr>
              <w:t>dólares</w:t>
            </w: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bl>
    <w:p w:rsidR="00C03BA8" w:rsidRDefault="00C03BA8" w:rsidP="00C03BA8">
      <w:pPr>
        <w:spacing w:line="360" w:lineRule="auto"/>
        <w:jc w:val="both"/>
        <w:rPr>
          <w:lang w:val="es-ES"/>
        </w:rPr>
      </w:pPr>
    </w:p>
    <w:tbl>
      <w:tblPr>
        <w:tblW w:w="5275" w:type="dxa"/>
        <w:tblInd w:w="55" w:type="dxa"/>
        <w:tblCellMar>
          <w:left w:w="70" w:type="dxa"/>
          <w:right w:w="70" w:type="dxa"/>
        </w:tblCellMar>
        <w:tblLook w:val="04A0" w:firstRow="1" w:lastRow="0" w:firstColumn="1" w:lastColumn="0" w:noHBand="0" w:noVBand="1"/>
      </w:tblPr>
      <w:tblGrid>
        <w:gridCol w:w="236"/>
        <w:gridCol w:w="236"/>
        <w:gridCol w:w="1604"/>
        <w:gridCol w:w="324"/>
        <w:gridCol w:w="1171"/>
        <w:gridCol w:w="2161"/>
      </w:tblGrid>
      <w:tr w:rsidR="00675B1C" w:rsidRPr="00675B1C" w:rsidTr="00675B1C">
        <w:trPr>
          <w:gridBefore w:val="1"/>
          <w:trHeight w:val="300"/>
        </w:trPr>
        <w:tc>
          <w:tcPr>
            <w:tcW w:w="5260" w:type="dxa"/>
            <w:gridSpan w:val="5"/>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b/>
                <w:bCs/>
                <w:color w:val="000000"/>
                <w:sz w:val="22"/>
                <w:szCs w:val="22"/>
                <w:lang w:val="es-ES" w:eastAsia="es-ES"/>
              </w:rPr>
            </w:pPr>
            <w:r w:rsidRPr="00675B1C">
              <w:rPr>
                <w:rFonts w:ascii="Calibri" w:hAnsi="Calibri" w:cs="Calibri"/>
                <w:b/>
                <w:bCs/>
                <w:color w:val="000000"/>
                <w:sz w:val="22"/>
                <w:szCs w:val="22"/>
                <w:lang w:val="es-ES" w:eastAsia="es-ES"/>
              </w:rPr>
              <w:t>EN FUNCION DE UNIDADES PRODUCIDAS E INGRESOS</w:t>
            </w:r>
          </w:p>
        </w:tc>
      </w:tr>
      <w:tr w:rsidR="00675B1C" w:rsidRPr="00675B1C" w:rsidTr="00675B1C">
        <w:trPr>
          <w:gridBefore w:val="1"/>
          <w:trHeight w:val="300"/>
        </w:trPr>
        <w:tc>
          <w:tcPr>
            <w:tcW w:w="5260" w:type="dxa"/>
            <w:gridSpan w:val="5"/>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r w:rsidR="00675B1C" w:rsidRPr="00675B1C" w:rsidTr="00675B1C">
        <w:trPr>
          <w:gridBefore w:val="1"/>
          <w:trHeight w:val="300"/>
        </w:trPr>
        <w:tc>
          <w:tcPr>
            <w:tcW w:w="5260" w:type="dxa"/>
            <w:gridSpan w:val="5"/>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814912" behindDoc="0" locked="0" layoutInCell="1" allowOverlap="1" wp14:anchorId="75234222" wp14:editId="64AD0EA8">
                  <wp:simplePos x="0" y="0"/>
                  <wp:positionH relativeFrom="column">
                    <wp:posOffset>314325</wp:posOffset>
                  </wp:positionH>
                  <wp:positionV relativeFrom="paragraph">
                    <wp:posOffset>76200</wp:posOffset>
                  </wp:positionV>
                  <wp:extent cx="1219200" cy="390525"/>
                  <wp:effectExtent l="0" t="0" r="0" b="9525"/>
                  <wp:wrapNone/>
                  <wp:docPr id="2124" name="Imagen 2124"/>
                  <wp:cNvGraphicFramePr/>
                  <a:graphic xmlns:a="http://schemas.openxmlformats.org/drawingml/2006/main">
                    <a:graphicData uri="http://schemas.openxmlformats.org/drawingml/2006/picture">
                      <pic:pic xmlns:pic="http://schemas.openxmlformats.org/drawingml/2006/picture">
                        <pic:nvPicPr>
                          <pic:cNvPr id="5" name="Imagen 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192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675B1C" w:rsidRPr="00675B1C">
              <w:trPr>
                <w:trHeight w:val="300"/>
                <w:tblCellSpacing w:w="0" w:type="dxa"/>
              </w:trPr>
              <w:tc>
                <w:tcPr>
                  <w:tcW w:w="5120" w:type="dxa"/>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bl>
          <w:p w:rsidR="00675B1C" w:rsidRPr="00675B1C" w:rsidRDefault="00675B1C" w:rsidP="00675B1C">
            <w:pPr>
              <w:rPr>
                <w:rFonts w:ascii="Calibri" w:hAnsi="Calibri" w:cs="Calibri"/>
                <w:color w:val="000000"/>
                <w:sz w:val="22"/>
                <w:szCs w:val="22"/>
                <w:lang w:val="es-ES" w:eastAsia="es-ES"/>
              </w:rPr>
            </w:pPr>
          </w:p>
        </w:tc>
      </w:tr>
      <w:tr w:rsidR="00675B1C" w:rsidRPr="00675B1C" w:rsidTr="00675B1C">
        <w:trPr>
          <w:gridBefore w:val="1"/>
          <w:trHeight w:val="300"/>
        </w:trPr>
        <w:tc>
          <w:tcPr>
            <w:tcW w:w="5260" w:type="dxa"/>
            <w:gridSpan w:val="5"/>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r w:rsidR="00675B1C" w:rsidRPr="00675B1C" w:rsidTr="00675B1C">
        <w:trPr>
          <w:gridBefore w:val="1"/>
          <w:trHeight w:val="300"/>
        </w:trPr>
        <w:tc>
          <w:tcPr>
            <w:tcW w:w="5260" w:type="dxa"/>
            <w:gridSpan w:val="5"/>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r w:rsidR="00675B1C" w:rsidRPr="00675B1C" w:rsidTr="00675B1C">
        <w:trPr>
          <w:gridAfter w:val="1"/>
          <w:wAfter w:w="2774" w:type="dxa"/>
          <w:trHeight w:val="300"/>
        </w:trPr>
        <w:tc>
          <w:tcPr>
            <w:tcW w:w="0" w:type="auto"/>
            <w:gridSpan w:val="2"/>
            <w:tcBorders>
              <w:top w:val="nil"/>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PE=</w:t>
            </w:r>
          </w:p>
        </w:tc>
        <w:tc>
          <w:tcPr>
            <w:tcW w:w="0" w:type="auto"/>
            <w:tcBorders>
              <w:top w:val="nil"/>
              <w:left w:val="nil"/>
              <w:bottom w:val="single" w:sz="4" w:space="0" w:color="auto"/>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55.089,50</w:t>
            </w:r>
          </w:p>
        </w:tc>
        <w:tc>
          <w:tcPr>
            <w:tcW w:w="0" w:type="auto"/>
            <w:tcBorders>
              <w:top w:val="nil"/>
              <w:left w:val="nil"/>
              <w:bottom w:val="single" w:sz="4" w:space="0" w:color="auto"/>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 </w:t>
            </w:r>
          </w:p>
        </w:tc>
        <w:tc>
          <w:tcPr>
            <w:tcW w:w="0" w:type="auto"/>
            <w:tcBorders>
              <w:top w:val="nil"/>
              <w:left w:val="nil"/>
              <w:bottom w:val="single" w:sz="4" w:space="0" w:color="auto"/>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 </w:t>
            </w:r>
          </w:p>
        </w:tc>
      </w:tr>
      <w:tr w:rsidR="00675B1C" w:rsidRPr="00675B1C" w:rsidTr="00675B1C">
        <w:trPr>
          <w:gridAfter w:val="1"/>
          <w:wAfter w:w="2774" w:type="dxa"/>
          <w:trHeight w:val="300"/>
        </w:trPr>
        <w:tc>
          <w:tcPr>
            <w:tcW w:w="0" w:type="auto"/>
            <w:gridSpan w:val="2"/>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787,68</w:t>
            </w:r>
          </w:p>
        </w:tc>
        <w:tc>
          <w:tcPr>
            <w:tcW w:w="0" w:type="auto"/>
            <w:tcBorders>
              <w:top w:val="nil"/>
              <w:left w:val="nil"/>
              <w:bottom w:val="nil"/>
              <w:right w:val="nil"/>
            </w:tcBorders>
            <w:shd w:val="clear" w:color="auto" w:fill="auto"/>
            <w:noWrap/>
            <w:vAlign w:val="bottom"/>
            <w:hideMark/>
          </w:tcPr>
          <w:p w:rsidR="00675B1C" w:rsidRPr="00675B1C" w:rsidRDefault="00675B1C" w:rsidP="00675B1C">
            <w:pPr>
              <w:jc w:val="center"/>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w:t>
            </w:r>
          </w:p>
        </w:tc>
        <w:tc>
          <w:tcPr>
            <w:tcW w:w="0" w:type="auto"/>
            <w:tcBorders>
              <w:top w:val="nil"/>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374,60</w:t>
            </w:r>
          </w:p>
        </w:tc>
      </w:tr>
      <w:tr w:rsidR="00675B1C" w:rsidRPr="00675B1C" w:rsidTr="00675B1C">
        <w:trPr>
          <w:gridAfter w:val="1"/>
          <w:wAfter w:w="2774" w:type="dxa"/>
          <w:trHeight w:val="300"/>
        </w:trPr>
        <w:tc>
          <w:tcPr>
            <w:tcW w:w="0" w:type="auto"/>
            <w:gridSpan w:val="2"/>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r w:rsidR="00675B1C" w:rsidRPr="00675B1C" w:rsidTr="00675B1C">
        <w:trPr>
          <w:gridAfter w:val="1"/>
          <w:wAfter w:w="2774" w:type="dxa"/>
          <w:trHeight w:val="300"/>
        </w:trPr>
        <w:tc>
          <w:tcPr>
            <w:tcW w:w="0" w:type="auto"/>
            <w:gridSpan w:val="2"/>
            <w:tcBorders>
              <w:top w:val="nil"/>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PE=</w:t>
            </w:r>
          </w:p>
        </w:tc>
        <w:tc>
          <w:tcPr>
            <w:tcW w:w="0" w:type="auto"/>
            <w:tcBorders>
              <w:top w:val="nil"/>
              <w:left w:val="nil"/>
              <w:bottom w:val="single" w:sz="4" w:space="0" w:color="auto"/>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55.089,50</w:t>
            </w: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r w:rsidR="00675B1C" w:rsidRPr="00675B1C" w:rsidTr="00675B1C">
        <w:trPr>
          <w:gridAfter w:val="1"/>
          <w:wAfter w:w="2774" w:type="dxa"/>
          <w:trHeight w:val="300"/>
        </w:trPr>
        <w:tc>
          <w:tcPr>
            <w:tcW w:w="0" w:type="auto"/>
            <w:gridSpan w:val="2"/>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413,08</w:t>
            </w: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r w:rsidR="00675B1C" w:rsidRPr="00675B1C" w:rsidTr="00675B1C">
        <w:trPr>
          <w:gridAfter w:val="1"/>
          <w:wAfter w:w="2774" w:type="dxa"/>
          <w:trHeight w:val="300"/>
        </w:trPr>
        <w:tc>
          <w:tcPr>
            <w:tcW w:w="0" w:type="auto"/>
            <w:gridSpan w:val="2"/>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color w:val="000000"/>
                <w:sz w:val="22"/>
                <w:szCs w:val="22"/>
                <w:lang w:val="es-ES" w:eastAsia="es-ES"/>
              </w:rPr>
            </w:pPr>
          </w:p>
        </w:tc>
      </w:tr>
      <w:tr w:rsidR="00675B1C" w:rsidRPr="00675B1C" w:rsidTr="00675B1C">
        <w:trPr>
          <w:gridAfter w:val="1"/>
          <w:wAfter w:w="2774" w:type="dxa"/>
          <w:trHeight w:val="300"/>
        </w:trPr>
        <w:tc>
          <w:tcPr>
            <w:tcW w:w="0" w:type="auto"/>
            <w:gridSpan w:val="2"/>
            <w:tcBorders>
              <w:top w:val="nil"/>
              <w:left w:val="nil"/>
              <w:bottom w:val="nil"/>
              <w:right w:val="nil"/>
            </w:tcBorders>
            <w:shd w:val="clear" w:color="000000" w:fill="31869B"/>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PE=</w:t>
            </w:r>
          </w:p>
        </w:tc>
        <w:tc>
          <w:tcPr>
            <w:tcW w:w="0" w:type="auto"/>
            <w:tcBorders>
              <w:top w:val="nil"/>
              <w:left w:val="nil"/>
              <w:bottom w:val="nil"/>
              <w:right w:val="nil"/>
            </w:tcBorders>
            <w:shd w:val="clear" w:color="000000" w:fill="31869B"/>
            <w:noWrap/>
            <w:vAlign w:val="bottom"/>
            <w:hideMark/>
          </w:tcPr>
          <w:p w:rsidR="00675B1C" w:rsidRPr="00675B1C" w:rsidRDefault="00675B1C" w:rsidP="00675B1C">
            <w:pPr>
              <w:jc w:val="right"/>
              <w:rPr>
                <w:rFonts w:ascii="Calibri" w:hAnsi="Calibri" w:cs="Calibri"/>
                <w:color w:val="000000"/>
                <w:sz w:val="22"/>
                <w:szCs w:val="22"/>
                <w:lang w:val="es-ES" w:eastAsia="es-ES"/>
              </w:rPr>
            </w:pPr>
            <w:r w:rsidRPr="00675B1C">
              <w:rPr>
                <w:rFonts w:ascii="Calibri" w:hAnsi="Calibri" w:cs="Calibri"/>
                <w:color w:val="000000"/>
                <w:sz w:val="22"/>
                <w:szCs w:val="22"/>
                <w:lang w:val="es-ES" w:eastAsia="es-ES"/>
              </w:rPr>
              <w:t>133,36</w:t>
            </w:r>
          </w:p>
        </w:tc>
        <w:tc>
          <w:tcPr>
            <w:tcW w:w="0" w:type="auto"/>
            <w:gridSpan w:val="2"/>
            <w:tcBorders>
              <w:top w:val="nil"/>
              <w:left w:val="nil"/>
              <w:bottom w:val="nil"/>
              <w:right w:val="nil"/>
            </w:tcBorders>
            <w:shd w:val="clear" w:color="auto" w:fill="auto"/>
            <w:noWrap/>
            <w:vAlign w:val="bottom"/>
            <w:hideMark/>
          </w:tcPr>
          <w:p w:rsidR="00675B1C" w:rsidRPr="00675B1C" w:rsidRDefault="00675B1C" w:rsidP="00675B1C">
            <w:pPr>
              <w:rPr>
                <w:rFonts w:ascii="Calibri" w:hAnsi="Calibri" w:cs="Calibri"/>
                <w:b/>
                <w:bCs/>
                <w:color w:val="000000"/>
                <w:sz w:val="22"/>
                <w:szCs w:val="22"/>
                <w:lang w:val="es-ES" w:eastAsia="es-ES"/>
              </w:rPr>
            </w:pPr>
            <w:r w:rsidRPr="00675B1C">
              <w:rPr>
                <w:rFonts w:ascii="Calibri" w:hAnsi="Calibri" w:cs="Calibri"/>
                <w:b/>
                <w:bCs/>
                <w:color w:val="000000"/>
                <w:sz w:val="22"/>
                <w:szCs w:val="22"/>
                <w:lang w:val="es-ES" w:eastAsia="es-ES"/>
              </w:rPr>
              <w:t>Unidades</w:t>
            </w:r>
          </w:p>
        </w:tc>
      </w:tr>
    </w:tbl>
    <w:p w:rsidR="00675B1C" w:rsidRPr="00C03BA8" w:rsidRDefault="00675B1C" w:rsidP="00C03BA8">
      <w:pPr>
        <w:spacing w:line="360" w:lineRule="auto"/>
        <w:jc w:val="both"/>
        <w:rPr>
          <w:lang w:val="es-ES"/>
        </w:rPr>
      </w:pPr>
    </w:p>
    <w:tbl>
      <w:tblPr>
        <w:tblW w:w="3648" w:type="dxa"/>
        <w:tblInd w:w="70" w:type="dxa"/>
        <w:tblCellMar>
          <w:left w:w="70" w:type="dxa"/>
          <w:right w:w="70" w:type="dxa"/>
        </w:tblCellMar>
        <w:tblLook w:val="04A0" w:firstRow="1" w:lastRow="0" w:firstColumn="1" w:lastColumn="0" w:noHBand="0" w:noVBand="1"/>
      </w:tblPr>
      <w:tblGrid>
        <w:gridCol w:w="1340"/>
        <w:gridCol w:w="1216"/>
        <w:gridCol w:w="1216"/>
      </w:tblGrid>
      <w:tr w:rsidR="005C28EF" w:rsidRPr="005C28EF" w:rsidTr="005C28EF">
        <w:trPr>
          <w:trHeight w:val="300"/>
        </w:trPr>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r>
      <w:tr w:rsidR="005C28EF" w:rsidRPr="005C28EF" w:rsidTr="005C28EF">
        <w:trPr>
          <w:trHeight w:val="300"/>
        </w:trPr>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816960" behindDoc="0" locked="0" layoutInCell="1" allowOverlap="1" wp14:anchorId="4D95A9B3" wp14:editId="019C07FB">
                  <wp:simplePos x="0" y="0"/>
                  <wp:positionH relativeFrom="column">
                    <wp:posOffset>85725</wp:posOffset>
                  </wp:positionH>
                  <wp:positionV relativeFrom="paragraph">
                    <wp:posOffset>9525</wp:posOffset>
                  </wp:positionV>
                  <wp:extent cx="2076450" cy="390525"/>
                  <wp:effectExtent l="0" t="0" r="0" b="9525"/>
                  <wp:wrapNone/>
                  <wp:docPr id="2131" name="Imagen 2131"/>
                  <wp:cNvGraphicFramePr/>
                  <a:graphic xmlns:a="http://schemas.openxmlformats.org/drawingml/2006/main">
                    <a:graphicData uri="http://schemas.openxmlformats.org/drawingml/2006/picture">
                      <pic:pic xmlns:pic="http://schemas.openxmlformats.org/drawingml/2006/picture">
                        <pic:nvPicPr>
                          <pic:cNvPr id="8" name="Imagen 1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7645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5C28EF" w:rsidRPr="005C28EF">
              <w:trPr>
                <w:trHeight w:val="300"/>
                <w:tblCellSpacing w:w="0" w:type="dxa"/>
              </w:trPr>
              <w:tc>
                <w:tcPr>
                  <w:tcW w:w="1200"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r>
          </w:tbl>
          <w:p w:rsidR="005C28EF" w:rsidRPr="005C28EF" w:rsidRDefault="005C28EF" w:rsidP="005C28E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r>
      <w:tr w:rsidR="005C28EF" w:rsidRPr="005C28EF" w:rsidTr="005C28EF">
        <w:trPr>
          <w:trHeight w:val="300"/>
        </w:trPr>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r>
      <w:tr w:rsidR="005C28EF" w:rsidRPr="005C28EF" w:rsidTr="005C28EF">
        <w:trPr>
          <w:trHeight w:val="300"/>
        </w:trPr>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r>
      <w:tr w:rsidR="005C28EF" w:rsidRPr="005C28EF" w:rsidTr="005C28EF">
        <w:trPr>
          <w:trHeight w:val="300"/>
        </w:trPr>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r>
      <w:tr w:rsidR="005C28EF" w:rsidRPr="005C28EF" w:rsidTr="005C28EF">
        <w:trPr>
          <w:trHeight w:val="300"/>
        </w:trPr>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r w:rsidRPr="005C28EF">
              <w:rPr>
                <w:rFonts w:ascii="Calibri" w:hAnsi="Calibri" w:cs="Calibri"/>
                <w:color w:val="000000"/>
                <w:sz w:val="22"/>
                <w:szCs w:val="22"/>
                <w:lang w:val="es-ES" w:eastAsia="es-ES"/>
              </w:rPr>
              <w:t>CVU=</w:t>
            </w:r>
          </w:p>
        </w:tc>
        <w:tc>
          <w:tcPr>
            <w:tcW w:w="1216" w:type="dxa"/>
            <w:tcBorders>
              <w:top w:val="nil"/>
              <w:left w:val="nil"/>
              <w:bottom w:val="single" w:sz="4" w:space="0" w:color="auto"/>
              <w:right w:val="nil"/>
            </w:tcBorders>
            <w:shd w:val="clear" w:color="auto" w:fill="auto"/>
            <w:noWrap/>
            <w:vAlign w:val="bottom"/>
            <w:hideMark/>
          </w:tcPr>
          <w:p w:rsidR="005C28EF" w:rsidRPr="005C28EF" w:rsidRDefault="005C28EF" w:rsidP="005C28EF">
            <w:pPr>
              <w:jc w:val="center"/>
              <w:rPr>
                <w:rFonts w:ascii="Calibri" w:hAnsi="Calibri" w:cs="Calibri"/>
                <w:color w:val="000000"/>
                <w:sz w:val="22"/>
                <w:szCs w:val="22"/>
                <w:lang w:val="es-ES" w:eastAsia="es-ES"/>
              </w:rPr>
            </w:pPr>
            <w:r w:rsidRPr="005C28EF">
              <w:rPr>
                <w:rFonts w:ascii="Calibri" w:hAnsi="Calibri" w:cs="Calibri"/>
                <w:color w:val="000000"/>
                <w:sz w:val="22"/>
                <w:szCs w:val="22"/>
                <w:lang w:val="es-ES" w:eastAsia="es-ES"/>
              </w:rPr>
              <w:t>200.786,47</w:t>
            </w: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r>
      <w:tr w:rsidR="005C28EF" w:rsidRPr="005C28EF" w:rsidTr="005C28EF">
        <w:trPr>
          <w:trHeight w:val="300"/>
        </w:trPr>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5C28EF" w:rsidRPr="005C28EF" w:rsidRDefault="005C28EF" w:rsidP="005C28EF">
            <w:pPr>
              <w:jc w:val="center"/>
              <w:rPr>
                <w:rFonts w:ascii="Calibri" w:hAnsi="Calibri" w:cs="Calibri"/>
                <w:color w:val="000000"/>
                <w:sz w:val="22"/>
                <w:szCs w:val="22"/>
                <w:lang w:val="es-ES" w:eastAsia="es-ES"/>
              </w:rPr>
            </w:pPr>
            <w:r w:rsidRPr="005C28EF">
              <w:rPr>
                <w:rFonts w:ascii="Calibri" w:hAnsi="Calibri" w:cs="Calibri"/>
                <w:color w:val="000000"/>
                <w:sz w:val="22"/>
                <w:szCs w:val="22"/>
                <w:lang w:val="es-ES" w:eastAsia="es-ES"/>
              </w:rPr>
              <w:t>536</w:t>
            </w: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r>
      <w:tr w:rsidR="005C28EF" w:rsidRPr="005C28EF" w:rsidTr="005C28EF">
        <w:trPr>
          <w:trHeight w:val="300"/>
        </w:trPr>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5C28EF" w:rsidRPr="005C28EF" w:rsidRDefault="005C28EF" w:rsidP="005C28EF">
            <w:pPr>
              <w:rPr>
                <w:rFonts w:ascii="Calibri" w:hAnsi="Calibri" w:cs="Calibri"/>
                <w:color w:val="000000"/>
                <w:sz w:val="22"/>
                <w:szCs w:val="22"/>
                <w:lang w:val="es-ES" w:eastAsia="es-ES"/>
              </w:rPr>
            </w:pPr>
          </w:p>
        </w:tc>
      </w:tr>
      <w:tr w:rsidR="005C28EF" w:rsidRPr="005C28EF" w:rsidTr="005C28EF">
        <w:trPr>
          <w:trHeight w:val="300"/>
        </w:trPr>
        <w:tc>
          <w:tcPr>
            <w:tcW w:w="1216" w:type="dxa"/>
            <w:tcBorders>
              <w:top w:val="nil"/>
              <w:left w:val="nil"/>
              <w:bottom w:val="nil"/>
              <w:right w:val="nil"/>
            </w:tcBorders>
            <w:shd w:val="clear" w:color="000000" w:fill="8DB4E2"/>
            <w:noWrap/>
            <w:vAlign w:val="bottom"/>
            <w:hideMark/>
          </w:tcPr>
          <w:p w:rsidR="005C28EF" w:rsidRPr="005C28EF" w:rsidRDefault="005C28EF" w:rsidP="005C28EF">
            <w:pPr>
              <w:rPr>
                <w:rFonts w:ascii="Calibri" w:hAnsi="Calibri" w:cs="Calibri"/>
                <w:color w:val="000000"/>
                <w:sz w:val="22"/>
                <w:szCs w:val="22"/>
                <w:lang w:val="es-ES" w:eastAsia="es-ES"/>
              </w:rPr>
            </w:pPr>
            <w:r w:rsidRPr="005C28EF">
              <w:rPr>
                <w:rFonts w:ascii="Calibri" w:hAnsi="Calibri" w:cs="Calibri"/>
                <w:color w:val="000000"/>
                <w:sz w:val="22"/>
                <w:szCs w:val="22"/>
                <w:lang w:val="es-ES" w:eastAsia="es-ES"/>
              </w:rPr>
              <w:t>CVU=</w:t>
            </w:r>
          </w:p>
        </w:tc>
        <w:tc>
          <w:tcPr>
            <w:tcW w:w="1216" w:type="dxa"/>
            <w:tcBorders>
              <w:top w:val="nil"/>
              <w:left w:val="nil"/>
              <w:bottom w:val="nil"/>
              <w:right w:val="nil"/>
            </w:tcBorders>
            <w:shd w:val="clear" w:color="000000" w:fill="8DB4E2"/>
            <w:noWrap/>
            <w:vAlign w:val="bottom"/>
            <w:hideMark/>
          </w:tcPr>
          <w:p w:rsidR="005C28EF" w:rsidRPr="005C28EF" w:rsidRDefault="005C28EF" w:rsidP="005C28EF">
            <w:pPr>
              <w:jc w:val="right"/>
              <w:rPr>
                <w:rFonts w:ascii="Calibri" w:hAnsi="Calibri" w:cs="Calibri"/>
                <w:color w:val="000000"/>
                <w:sz w:val="22"/>
                <w:szCs w:val="22"/>
                <w:lang w:val="es-ES" w:eastAsia="es-ES"/>
              </w:rPr>
            </w:pPr>
            <w:r w:rsidRPr="005C28EF">
              <w:rPr>
                <w:rFonts w:ascii="Calibri" w:hAnsi="Calibri" w:cs="Calibri"/>
                <w:color w:val="000000"/>
                <w:sz w:val="22"/>
                <w:szCs w:val="22"/>
                <w:lang w:val="es-ES" w:eastAsia="es-ES"/>
              </w:rPr>
              <w:t>374,60</w:t>
            </w:r>
          </w:p>
        </w:tc>
        <w:tc>
          <w:tcPr>
            <w:tcW w:w="1216" w:type="dxa"/>
            <w:tcBorders>
              <w:top w:val="nil"/>
              <w:left w:val="nil"/>
              <w:bottom w:val="nil"/>
              <w:right w:val="nil"/>
            </w:tcBorders>
            <w:shd w:val="clear" w:color="auto" w:fill="auto"/>
            <w:noWrap/>
            <w:vAlign w:val="bottom"/>
            <w:hideMark/>
          </w:tcPr>
          <w:p w:rsidR="005C28EF" w:rsidRPr="005C28EF" w:rsidRDefault="00ED6DED" w:rsidP="005C28EF">
            <w:pPr>
              <w:rPr>
                <w:rFonts w:ascii="Calibri" w:hAnsi="Calibri" w:cs="Calibri"/>
                <w:b/>
                <w:bCs/>
                <w:color w:val="000000"/>
                <w:sz w:val="22"/>
                <w:szCs w:val="22"/>
                <w:lang w:val="es-ES" w:eastAsia="es-ES"/>
              </w:rPr>
            </w:pPr>
            <w:r w:rsidRPr="005C28EF">
              <w:rPr>
                <w:rFonts w:ascii="Calibri" w:hAnsi="Calibri" w:cs="Calibri"/>
                <w:b/>
                <w:bCs/>
                <w:color w:val="000000"/>
                <w:sz w:val="22"/>
                <w:szCs w:val="22"/>
                <w:lang w:val="es-ES" w:eastAsia="es-ES"/>
              </w:rPr>
              <w:t>dólares</w:t>
            </w:r>
          </w:p>
        </w:tc>
      </w:tr>
    </w:tbl>
    <w:p w:rsidR="007D75F9" w:rsidRDefault="007D75F9" w:rsidP="007D75F9">
      <w:pPr>
        <w:spacing w:line="360" w:lineRule="auto"/>
        <w:jc w:val="both"/>
        <w:rPr>
          <w:lang w:val="es-ES_tradnl" w:eastAsia="es-ES"/>
        </w:rPr>
      </w:pPr>
    </w:p>
    <w:p w:rsidR="005C28EF" w:rsidRDefault="005C28EF" w:rsidP="007D75F9">
      <w:pPr>
        <w:spacing w:line="360" w:lineRule="auto"/>
        <w:jc w:val="both"/>
        <w:rPr>
          <w:lang w:val="es-ES_tradnl" w:eastAsia="es-ES"/>
        </w:rPr>
      </w:pPr>
    </w:p>
    <w:p w:rsidR="005C28EF" w:rsidRDefault="005C28EF" w:rsidP="007D75F9">
      <w:pPr>
        <w:spacing w:line="360" w:lineRule="auto"/>
        <w:jc w:val="both"/>
        <w:rPr>
          <w:lang w:val="es-ES_tradnl" w:eastAsia="es-ES"/>
        </w:rPr>
      </w:pPr>
    </w:p>
    <w:p w:rsidR="005C28EF" w:rsidRDefault="005C28EF" w:rsidP="007D75F9">
      <w:pPr>
        <w:spacing w:line="360" w:lineRule="auto"/>
        <w:jc w:val="both"/>
        <w:rPr>
          <w:lang w:val="es-ES_tradnl" w:eastAsia="es-ES"/>
        </w:rPr>
      </w:pPr>
    </w:p>
    <w:p w:rsidR="005C28EF" w:rsidRDefault="005C28EF" w:rsidP="007D75F9">
      <w:pPr>
        <w:spacing w:line="360" w:lineRule="auto"/>
        <w:jc w:val="both"/>
        <w:rPr>
          <w:lang w:val="es-ES_tradnl" w:eastAsia="es-ES"/>
        </w:rPr>
      </w:pPr>
    </w:p>
    <w:p w:rsidR="005C28EF" w:rsidRDefault="005C28EF" w:rsidP="007D75F9">
      <w:pPr>
        <w:spacing w:line="360" w:lineRule="auto"/>
        <w:jc w:val="both"/>
        <w:rPr>
          <w:lang w:val="es-ES_tradnl" w:eastAsia="es-ES"/>
        </w:rPr>
      </w:pPr>
    </w:p>
    <w:p w:rsidR="005C28EF" w:rsidRDefault="005C28EF" w:rsidP="007D75F9">
      <w:pPr>
        <w:spacing w:line="360" w:lineRule="auto"/>
        <w:jc w:val="both"/>
        <w:rPr>
          <w:lang w:val="es-ES_tradnl" w:eastAsia="es-ES"/>
        </w:rPr>
      </w:pPr>
    </w:p>
    <w:p w:rsidR="0038748A" w:rsidRDefault="0038748A" w:rsidP="007D75F9">
      <w:pPr>
        <w:spacing w:line="360" w:lineRule="auto"/>
        <w:jc w:val="both"/>
        <w:rPr>
          <w:lang w:val="es-ES_tradnl" w:eastAsia="es-ES"/>
        </w:rPr>
      </w:pPr>
    </w:p>
    <w:p w:rsidR="0038748A" w:rsidRDefault="0038748A" w:rsidP="007D75F9">
      <w:pPr>
        <w:spacing w:line="360" w:lineRule="auto"/>
        <w:jc w:val="both"/>
        <w:rPr>
          <w:lang w:val="es-ES_tradnl" w:eastAsia="es-ES"/>
        </w:rPr>
      </w:pPr>
    </w:p>
    <w:p w:rsidR="0038748A" w:rsidRDefault="0038748A" w:rsidP="007D75F9">
      <w:pPr>
        <w:spacing w:line="360" w:lineRule="auto"/>
        <w:jc w:val="both"/>
        <w:rPr>
          <w:lang w:val="es-ES_tradnl" w:eastAsia="es-ES"/>
        </w:rPr>
      </w:pPr>
    </w:p>
    <w:p w:rsidR="0038748A" w:rsidRDefault="0038748A" w:rsidP="007D75F9">
      <w:pPr>
        <w:spacing w:line="360" w:lineRule="auto"/>
        <w:jc w:val="both"/>
        <w:rPr>
          <w:lang w:val="es-ES_tradnl" w:eastAsia="es-ES"/>
        </w:rPr>
      </w:pPr>
    </w:p>
    <w:p w:rsidR="0038748A" w:rsidRDefault="0038748A" w:rsidP="007D75F9">
      <w:pPr>
        <w:spacing w:line="360" w:lineRule="auto"/>
        <w:jc w:val="both"/>
        <w:rPr>
          <w:lang w:val="es-ES_tradnl" w:eastAsia="es-ES"/>
        </w:rPr>
      </w:pPr>
    </w:p>
    <w:p w:rsidR="0038748A" w:rsidRDefault="0038748A" w:rsidP="007D75F9">
      <w:pPr>
        <w:spacing w:line="360" w:lineRule="auto"/>
        <w:jc w:val="both"/>
        <w:rPr>
          <w:lang w:val="es-ES_tradnl" w:eastAsia="es-ES"/>
        </w:rPr>
      </w:pPr>
    </w:p>
    <w:p w:rsidR="005C28EF" w:rsidRDefault="005C28EF" w:rsidP="007D75F9">
      <w:pPr>
        <w:spacing w:line="360" w:lineRule="auto"/>
        <w:jc w:val="both"/>
        <w:rPr>
          <w:lang w:val="es-ES_tradnl" w:eastAsia="es-ES"/>
        </w:rPr>
      </w:pPr>
    </w:p>
    <w:p w:rsidR="005C28EF" w:rsidRPr="00633A43" w:rsidRDefault="005C28EF" w:rsidP="005C28EF">
      <w:pPr>
        <w:pStyle w:val="Sinespaciado"/>
        <w:spacing w:line="360" w:lineRule="auto"/>
        <w:jc w:val="center"/>
        <w:rPr>
          <w:rFonts w:ascii="Arial" w:hAnsi="Arial" w:cs="Arial"/>
          <w:b/>
          <w:sz w:val="24"/>
          <w:szCs w:val="24"/>
          <w:lang w:val="es-ES_tradnl"/>
        </w:rPr>
      </w:pPr>
      <w:r w:rsidRPr="00633A43">
        <w:rPr>
          <w:rFonts w:ascii="Arial" w:hAnsi="Arial" w:cs="Arial"/>
          <w:b/>
          <w:sz w:val="24"/>
          <w:szCs w:val="24"/>
          <w:lang w:val="es-ES_tradnl"/>
        </w:rPr>
        <w:lastRenderedPageBreak/>
        <w:t xml:space="preserve">GRÁFICO AÑO </w:t>
      </w:r>
      <w:r>
        <w:rPr>
          <w:rFonts w:ascii="Arial" w:hAnsi="Arial" w:cs="Arial"/>
          <w:b/>
          <w:sz w:val="24"/>
          <w:szCs w:val="24"/>
          <w:lang w:val="es-ES_tradnl"/>
        </w:rPr>
        <w:t>9</w:t>
      </w:r>
    </w:p>
    <w:p w:rsidR="005C28EF" w:rsidRPr="00633A43" w:rsidRDefault="005C28EF" w:rsidP="005C28EF">
      <w:pPr>
        <w:pStyle w:val="Sinespaciado"/>
        <w:spacing w:line="360" w:lineRule="auto"/>
        <w:jc w:val="center"/>
        <w:rPr>
          <w:rFonts w:ascii="Arial" w:hAnsi="Arial" w:cs="Arial"/>
          <w:b/>
          <w:bCs/>
          <w:sz w:val="24"/>
          <w:szCs w:val="24"/>
        </w:rPr>
      </w:pPr>
      <w:r w:rsidRPr="00633A43">
        <w:rPr>
          <w:rFonts w:ascii="Arial" w:hAnsi="Arial" w:cs="Arial"/>
          <w:b/>
          <w:bCs/>
          <w:sz w:val="24"/>
          <w:szCs w:val="24"/>
        </w:rPr>
        <w:t>*   PE en función de la Capacidad Instalada y las Ventas</w:t>
      </w:r>
    </w:p>
    <w:p w:rsidR="005C28EF" w:rsidRDefault="005C28EF" w:rsidP="00ED6DED">
      <w:pPr>
        <w:spacing w:line="360" w:lineRule="auto"/>
        <w:jc w:val="center"/>
        <w:rPr>
          <w:lang w:val="es-ES_tradnl" w:eastAsia="es-ES"/>
        </w:rPr>
      </w:pPr>
      <w:r>
        <w:rPr>
          <w:noProof/>
        </w:rPr>
        <w:drawing>
          <wp:inline distT="0" distB="0" distL="0" distR="0" wp14:anchorId="52D84E81" wp14:editId="4F488A2C">
            <wp:extent cx="4997303" cy="4221125"/>
            <wp:effectExtent l="0" t="0" r="13335" b="27305"/>
            <wp:docPr id="2132" name="Gráfico 2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5C28EF" w:rsidRDefault="005C28EF" w:rsidP="005C28EF">
      <w:pPr>
        <w:spacing w:line="360" w:lineRule="auto"/>
        <w:jc w:val="both"/>
        <w:rPr>
          <w:rFonts w:ascii="Arial" w:hAnsi="Arial" w:cs="Arial"/>
          <w:b/>
          <w:lang w:val="es-ES_tradnl"/>
        </w:rPr>
      </w:pPr>
    </w:p>
    <w:p w:rsidR="005C28EF" w:rsidRPr="00633A43" w:rsidRDefault="005C28EF" w:rsidP="0038748A">
      <w:pPr>
        <w:spacing w:line="480" w:lineRule="auto"/>
        <w:jc w:val="both"/>
        <w:rPr>
          <w:rFonts w:ascii="Arial" w:hAnsi="Arial" w:cs="Arial"/>
          <w:b/>
          <w:lang w:val="es-ES_tradnl"/>
        </w:rPr>
      </w:pPr>
      <w:r w:rsidRPr="00633A43">
        <w:rPr>
          <w:rFonts w:ascii="Arial" w:hAnsi="Arial" w:cs="Arial"/>
          <w:b/>
          <w:lang w:val="es-ES_tradnl"/>
        </w:rPr>
        <w:t>Análisis:</w:t>
      </w:r>
    </w:p>
    <w:p w:rsidR="005C28EF" w:rsidRPr="00633A43" w:rsidRDefault="005C28EF"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 xml:space="preserve">El punto de equilibrio se produce cuando la empresa trabaja a una capacidad del </w:t>
      </w:r>
      <w:r>
        <w:rPr>
          <w:sz w:val="24"/>
          <w:szCs w:val="24"/>
        </w:rPr>
        <w:t>25</w:t>
      </w:r>
      <w:r w:rsidRPr="00633A43">
        <w:rPr>
          <w:sz w:val="24"/>
          <w:szCs w:val="24"/>
        </w:rPr>
        <w:t>%, y tiene unas ventas de 1</w:t>
      </w:r>
      <w:r>
        <w:rPr>
          <w:sz w:val="24"/>
          <w:szCs w:val="24"/>
        </w:rPr>
        <w:t>05</w:t>
      </w:r>
      <w:r w:rsidRPr="00633A43">
        <w:rPr>
          <w:sz w:val="24"/>
          <w:szCs w:val="24"/>
        </w:rPr>
        <w:t>.</w:t>
      </w:r>
      <w:r>
        <w:rPr>
          <w:sz w:val="24"/>
          <w:szCs w:val="24"/>
        </w:rPr>
        <w:t>047</w:t>
      </w:r>
      <w:r w:rsidRPr="00633A43">
        <w:rPr>
          <w:sz w:val="24"/>
          <w:szCs w:val="24"/>
        </w:rPr>
        <w:t>,</w:t>
      </w:r>
      <w:r>
        <w:rPr>
          <w:sz w:val="24"/>
          <w:szCs w:val="24"/>
        </w:rPr>
        <w:t>86</w:t>
      </w:r>
      <w:r w:rsidRPr="00633A43">
        <w:rPr>
          <w:sz w:val="24"/>
          <w:szCs w:val="24"/>
        </w:rPr>
        <w:t xml:space="preserve"> dólares. En este punto la empresa ni gana ni pierde.</w:t>
      </w:r>
    </w:p>
    <w:p w:rsidR="005C28EF" w:rsidRPr="00633A43" w:rsidRDefault="005C28EF"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 xml:space="preserve">Cuando la empresa trabaja con menos del  </w:t>
      </w:r>
      <w:r>
        <w:rPr>
          <w:sz w:val="24"/>
          <w:szCs w:val="24"/>
        </w:rPr>
        <w:t>25</w:t>
      </w:r>
      <w:r w:rsidRPr="00633A43">
        <w:rPr>
          <w:sz w:val="24"/>
          <w:szCs w:val="24"/>
        </w:rPr>
        <w:t>% de su capacidad instalada o cuando sus ventas son menores a  1</w:t>
      </w:r>
      <w:r>
        <w:rPr>
          <w:sz w:val="24"/>
          <w:szCs w:val="24"/>
        </w:rPr>
        <w:t>05</w:t>
      </w:r>
      <w:r w:rsidRPr="00633A43">
        <w:rPr>
          <w:sz w:val="24"/>
          <w:szCs w:val="24"/>
        </w:rPr>
        <w:t>.</w:t>
      </w:r>
      <w:r>
        <w:rPr>
          <w:sz w:val="24"/>
          <w:szCs w:val="24"/>
        </w:rPr>
        <w:t>047</w:t>
      </w:r>
      <w:r w:rsidRPr="00633A43">
        <w:rPr>
          <w:sz w:val="24"/>
          <w:szCs w:val="24"/>
        </w:rPr>
        <w:t>,</w:t>
      </w:r>
      <w:r>
        <w:rPr>
          <w:sz w:val="24"/>
          <w:szCs w:val="24"/>
        </w:rPr>
        <w:t>86</w:t>
      </w:r>
      <w:r w:rsidRPr="00633A43">
        <w:rPr>
          <w:sz w:val="24"/>
          <w:szCs w:val="24"/>
        </w:rPr>
        <w:t xml:space="preserve"> dólares, la empresa comienza a perder.</w:t>
      </w:r>
    </w:p>
    <w:p w:rsidR="005C28EF" w:rsidRDefault="005C28EF"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 xml:space="preserve">Cuando la empresa trabaja más del </w:t>
      </w:r>
      <w:r>
        <w:rPr>
          <w:sz w:val="24"/>
          <w:szCs w:val="24"/>
        </w:rPr>
        <w:t>25</w:t>
      </w:r>
      <w:r w:rsidRPr="00633A43">
        <w:rPr>
          <w:sz w:val="24"/>
          <w:szCs w:val="24"/>
        </w:rPr>
        <w:t>% de su capacidad instalada o cuando sus ventas son mayores a  1</w:t>
      </w:r>
      <w:r>
        <w:rPr>
          <w:sz w:val="24"/>
          <w:szCs w:val="24"/>
        </w:rPr>
        <w:t>05</w:t>
      </w:r>
      <w:r w:rsidRPr="00633A43">
        <w:rPr>
          <w:sz w:val="24"/>
          <w:szCs w:val="24"/>
        </w:rPr>
        <w:t>.</w:t>
      </w:r>
      <w:r>
        <w:rPr>
          <w:sz w:val="24"/>
          <w:szCs w:val="24"/>
        </w:rPr>
        <w:t>047</w:t>
      </w:r>
      <w:r w:rsidRPr="00633A43">
        <w:rPr>
          <w:sz w:val="24"/>
          <w:szCs w:val="24"/>
        </w:rPr>
        <w:t>,</w:t>
      </w:r>
      <w:r>
        <w:rPr>
          <w:sz w:val="24"/>
          <w:szCs w:val="24"/>
        </w:rPr>
        <w:t>86</w:t>
      </w:r>
      <w:r w:rsidRPr="00633A43">
        <w:rPr>
          <w:sz w:val="24"/>
          <w:szCs w:val="24"/>
        </w:rPr>
        <w:t xml:space="preserve"> dólares, la empresa comenzará a ganar.</w:t>
      </w:r>
    </w:p>
    <w:p w:rsidR="005C28EF" w:rsidRPr="00CB544F" w:rsidRDefault="00CB544F" w:rsidP="00CB544F">
      <w:pPr>
        <w:spacing w:line="360" w:lineRule="auto"/>
        <w:jc w:val="center"/>
        <w:rPr>
          <w:rFonts w:ascii="Arial" w:hAnsi="Arial" w:cs="Arial"/>
          <w:b/>
          <w:lang w:val="es-ES_tradnl" w:eastAsia="es-ES"/>
        </w:rPr>
      </w:pPr>
      <w:r w:rsidRPr="00CB544F">
        <w:rPr>
          <w:rFonts w:ascii="Arial" w:hAnsi="Arial" w:cs="Arial"/>
          <w:b/>
          <w:lang w:val="es-ES_tradnl" w:eastAsia="es-ES"/>
        </w:rPr>
        <w:lastRenderedPageBreak/>
        <w:t>AÑO 10</w:t>
      </w:r>
    </w:p>
    <w:tbl>
      <w:tblPr>
        <w:tblW w:w="8520" w:type="dxa"/>
        <w:tblInd w:w="55" w:type="dxa"/>
        <w:tblCellMar>
          <w:left w:w="70" w:type="dxa"/>
          <w:right w:w="70" w:type="dxa"/>
        </w:tblCellMar>
        <w:tblLook w:val="04A0" w:firstRow="1" w:lastRow="0" w:firstColumn="1" w:lastColumn="0" w:noHBand="0" w:noVBand="1"/>
      </w:tblPr>
      <w:tblGrid>
        <w:gridCol w:w="1847"/>
        <w:gridCol w:w="606"/>
        <w:gridCol w:w="1198"/>
        <w:gridCol w:w="880"/>
        <w:gridCol w:w="1456"/>
        <w:gridCol w:w="186"/>
        <w:gridCol w:w="1247"/>
        <w:gridCol w:w="1369"/>
      </w:tblGrid>
      <w:tr w:rsidR="00CB544F" w:rsidRPr="00CB544F" w:rsidTr="00CB544F">
        <w:trPr>
          <w:trHeight w:val="315"/>
        </w:trPr>
        <w:tc>
          <w:tcPr>
            <w:tcW w:w="0" w:type="auto"/>
            <w:tcBorders>
              <w:top w:val="single" w:sz="8" w:space="0" w:color="auto"/>
              <w:left w:val="single" w:sz="8" w:space="0" w:color="auto"/>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Costos Fijos:</w:t>
            </w:r>
          </w:p>
        </w:tc>
        <w:tc>
          <w:tcPr>
            <w:tcW w:w="0" w:type="auto"/>
            <w:tcBorders>
              <w:top w:val="single" w:sz="8" w:space="0" w:color="auto"/>
              <w:left w:val="nil"/>
              <w:bottom w:val="nil"/>
              <w:right w:val="nil"/>
            </w:tcBorders>
            <w:shd w:val="clear" w:color="000000" w:fill="8DB4E2"/>
            <w:noWrap/>
            <w:vAlign w:val="bottom"/>
            <w:hideMark/>
          </w:tcPr>
          <w:p w:rsidR="00CB544F" w:rsidRPr="00CB544F" w:rsidRDefault="00CB544F" w:rsidP="00CB544F">
            <w:pPr>
              <w:jc w:val="center"/>
              <w:rPr>
                <w:rFonts w:ascii="Calibri" w:hAnsi="Calibri" w:cs="Calibri"/>
                <w:b/>
                <w:bCs/>
                <w:color w:val="000000"/>
                <w:sz w:val="20"/>
                <w:szCs w:val="20"/>
                <w:lang w:val="es-ES" w:eastAsia="es-ES"/>
              </w:rPr>
            </w:pPr>
            <w:r w:rsidRPr="00CB544F">
              <w:rPr>
                <w:rFonts w:ascii="Calibri" w:hAnsi="Calibri" w:cs="Calibri"/>
                <w:b/>
                <w:bCs/>
                <w:color w:val="000000"/>
                <w:sz w:val="20"/>
                <w:szCs w:val="20"/>
                <w:lang w:val="es-ES" w:eastAsia="es-ES"/>
              </w:rPr>
              <w:t>CF=</w:t>
            </w:r>
          </w:p>
        </w:tc>
        <w:tc>
          <w:tcPr>
            <w:tcW w:w="0" w:type="auto"/>
            <w:tcBorders>
              <w:top w:val="single" w:sz="8" w:space="0" w:color="auto"/>
              <w:left w:val="nil"/>
              <w:bottom w:val="nil"/>
              <w:right w:val="nil"/>
            </w:tcBorders>
            <w:shd w:val="clear" w:color="000000" w:fill="8DB4E2"/>
            <w:noWrap/>
            <w:vAlign w:val="bottom"/>
            <w:hideMark/>
          </w:tcPr>
          <w:p w:rsidR="00CB544F" w:rsidRPr="00CB544F" w:rsidRDefault="00CB544F" w:rsidP="00CB544F">
            <w:pPr>
              <w:jc w:val="right"/>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$ 54.658,57</w:t>
            </w:r>
          </w:p>
        </w:tc>
        <w:tc>
          <w:tcPr>
            <w:tcW w:w="0" w:type="auto"/>
            <w:tcBorders>
              <w:top w:val="single" w:sz="8" w:space="0" w:color="auto"/>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dólares</w:t>
            </w:r>
          </w:p>
        </w:tc>
        <w:tc>
          <w:tcPr>
            <w:tcW w:w="0" w:type="auto"/>
            <w:tcBorders>
              <w:top w:val="single" w:sz="8" w:space="0" w:color="auto"/>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Costo Total:</w:t>
            </w:r>
          </w:p>
        </w:tc>
        <w:tc>
          <w:tcPr>
            <w:tcW w:w="0" w:type="auto"/>
            <w:tcBorders>
              <w:top w:val="single" w:sz="8" w:space="0" w:color="auto"/>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single" w:sz="8" w:space="0" w:color="auto"/>
              <w:left w:val="nil"/>
              <w:bottom w:val="nil"/>
              <w:right w:val="nil"/>
            </w:tcBorders>
            <w:shd w:val="clear" w:color="000000" w:fill="8DB4E2"/>
            <w:noWrap/>
            <w:vAlign w:val="bottom"/>
            <w:hideMark/>
          </w:tcPr>
          <w:p w:rsidR="00CB544F" w:rsidRPr="00CB544F" w:rsidRDefault="00CB544F" w:rsidP="00CB544F">
            <w:pPr>
              <w:rPr>
                <w:rFonts w:ascii="Calibri" w:hAnsi="Calibri" w:cs="Calibri"/>
                <w:b/>
                <w:bCs/>
                <w:color w:val="000000"/>
                <w:sz w:val="20"/>
                <w:szCs w:val="20"/>
                <w:lang w:val="es-ES" w:eastAsia="es-ES"/>
              </w:rPr>
            </w:pPr>
            <w:r w:rsidRPr="00CB544F">
              <w:rPr>
                <w:rFonts w:ascii="Calibri" w:hAnsi="Calibri" w:cs="Calibri"/>
                <w:b/>
                <w:bCs/>
                <w:color w:val="000000"/>
                <w:sz w:val="20"/>
                <w:szCs w:val="20"/>
                <w:lang w:val="es-ES" w:eastAsia="es-ES"/>
              </w:rPr>
              <w:t xml:space="preserve">CT= CF+CV  </w:t>
            </w:r>
          </w:p>
        </w:tc>
        <w:tc>
          <w:tcPr>
            <w:tcW w:w="1369" w:type="dxa"/>
            <w:tcBorders>
              <w:top w:val="single" w:sz="8" w:space="0" w:color="auto"/>
              <w:left w:val="nil"/>
              <w:bottom w:val="nil"/>
              <w:right w:val="single" w:sz="8" w:space="0" w:color="auto"/>
            </w:tcBorders>
            <w:shd w:val="clear" w:color="000000" w:fill="8DB4E2"/>
            <w:noWrap/>
            <w:vAlign w:val="bottom"/>
            <w:hideMark/>
          </w:tcPr>
          <w:p w:rsidR="00CB544F" w:rsidRPr="00CB544F" w:rsidRDefault="00CB544F" w:rsidP="00CB544F">
            <w:pPr>
              <w:jc w:val="right"/>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$ 261.468,63</w:t>
            </w:r>
          </w:p>
        </w:tc>
      </w:tr>
      <w:tr w:rsidR="00CB544F" w:rsidRPr="00CB544F" w:rsidTr="00CB544F">
        <w:trPr>
          <w:trHeight w:val="300"/>
        </w:trPr>
        <w:tc>
          <w:tcPr>
            <w:tcW w:w="0" w:type="auto"/>
            <w:tcBorders>
              <w:top w:val="nil"/>
              <w:left w:val="single" w:sz="8" w:space="0" w:color="auto"/>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Costos variables:</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jc w:val="center"/>
              <w:rPr>
                <w:rFonts w:ascii="Calibri" w:hAnsi="Calibri" w:cs="Calibri"/>
                <w:b/>
                <w:bCs/>
                <w:color w:val="000000"/>
                <w:sz w:val="20"/>
                <w:szCs w:val="20"/>
                <w:lang w:val="es-ES" w:eastAsia="es-ES"/>
              </w:rPr>
            </w:pPr>
            <w:r w:rsidRPr="00CB544F">
              <w:rPr>
                <w:rFonts w:ascii="Calibri" w:hAnsi="Calibri" w:cs="Calibri"/>
                <w:b/>
                <w:bCs/>
                <w:color w:val="000000"/>
                <w:sz w:val="20"/>
                <w:szCs w:val="20"/>
                <w:lang w:val="es-ES" w:eastAsia="es-ES"/>
              </w:rPr>
              <w:t>CV=</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jc w:val="right"/>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$ 206.810,06</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dólares</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Costo Unitario:</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b/>
                <w:bCs/>
                <w:color w:val="000000"/>
                <w:sz w:val="20"/>
                <w:szCs w:val="20"/>
                <w:lang w:val="es-ES" w:eastAsia="es-ES"/>
              </w:rPr>
            </w:pPr>
            <w:r w:rsidRPr="00CB544F">
              <w:rPr>
                <w:rFonts w:ascii="Calibri" w:hAnsi="Calibri" w:cs="Calibri"/>
                <w:b/>
                <w:bCs/>
                <w:color w:val="000000"/>
                <w:sz w:val="20"/>
                <w:szCs w:val="20"/>
                <w:lang w:val="es-ES" w:eastAsia="es-ES"/>
              </w:rPr>
              <w:t xml:space="preserve">CU=CT/UP  </w:t>
            </w:r>
          </w:p>
        </w:tc>
        <w:tc>
          <w:tcPr>
            <w:tcW w:w="1369" w:type="dxa"/>
            <w:tcBorders>
              <w:top w:val="nil"/>
              <w:left w:val="nil"/>
              <w:bottom w:val="nil"/>
              <w:right w:val="single" w:sz="8" w:space="0" w:color="auto"/>
            </w:tcBorders>
            <w:shd w:val="clear" w:color="000000" w:fill="8DB4E2"/>
            <w:noWrap/>
            <w:vAlign w:val="bottom"/>
            <w:hideMark/>
          </w:tcPr>
          <w:p w:rsidR="00CB544F" w:rsidRPr="00CB544F" w:rsidRDefault="00CB544F" w:rsidP="00CB544F">
            <w:pPr>
              <w:jc w:val="right"/>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472,82</w:t>
            </w:r>
          </w:p>
        </w:tc>
      </w:tr>
      <w:tr w:rsidR="00CB544F" w:rsidRPr="00CB544F" w:rsidTr="00CB544F">
        <w:trPr>
          <w:trHeight w:val="315"/>
        </w:trPr>
        <w:tc>
          <w:tcPr>
            <w:tcW w:w="0" w:type="auto"/>
            <w:tcBorders>
              <w:top w:val="nil"/>
              <w:left w:val="single" w:sz="8" w:space="0" w:color="auto"/>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Unidades Producidas</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jc w:val="center"/>
              <w:rPr>
                <w:rFonts w:ascii="Calibri" w:hAnsi="Calibri" w:cs="Calibri"/>
                <w:b/>
                <w:bCs/>
                <w:color w:val="000000"/>
                <w:sz w:val="20"/>
                <w:szCs w:val="20"/>
                <w:lang w:val="es-ES" w:eastAsia="es-ES"/>
              </w:rPr>
            </w:pPr>
            <w:r w:rsidRPr="00CB544F">
              <w:rPr>
                <w:rFonts w:ascii="Calibri" w:hAnsi="Calibri" w:cs="Calibri"/>
                <w:b/>
                <w:bCs/>
                <w:color w:val="000000"/>
                <w:sz w:val="20"/>
                <w:szCs w:val="20"/>
                <w:lang w:val="es-ES" w:eastAsia="es-ES"/>
              </w:rPr>
              <w:t>UP=</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jc w:val="right"/>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553</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unidades</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M. de Utilidad</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b/>
                <w:bCs/>
                <w:color w:val="000000"/>
                <w:sz w:val="20"/>
                <w:szCs w:val="20"/>
                <w:lang w:val="es-ES" w:eastAsia="es-ES"/>
              </w:rPr>
            </w:pPr>
            <w:r w:rsidRPr="00CB544F">
              <w:rPr>
                <w:rFonts w:ascii="Calibri" w:hAnsi="Calibri" w:cs="Calibri"/>
                <w:b/>
                <w:bCs/>
                <w:color w:val="000000"/>
                <w:sz w:val="20"/>
                <w:szCs w:val="20"/>
                <w:lang w:val="es-ES" w:eastAsia="es-ES"/>
              </w:rPr>
              <w:t xml:space="preserve">MU= CU*%M  </w:t>
            </w:r>
          </w:p>
        </w:tc>
        <w:tc>
          <w:tcPr>
            <w:tcW w:w="1369" w:type="dxa"/>
            <w:tcBorders>
              <w:top w:val="nil"/>
              <w:left w:val="nil"/>
              <w:bottom w:val="nil"/>
              <w:right w:val="single" w:sz="8" w:space="0" w:color="auto"/>
            </w:tcBorders>
            <w:shd w:val="clear" w:color="000000" w:fill="8DB4E2"/>
            <w:noWrap/>
            <w:vAlign w:val="bottom"/>
            <w:hideMark/>
          </w:tcPr>
          <w:p w:rsidR="00CB544F" w:rsidRPr="00CB544F" w:rsidRDefault="00CB544F" w:rsidP="00CB544F">
            <w:pPr>
              <w:jc w:val="right"/>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330,97</w:t>
            </w:r>
          </w:p>
        </w:tc>
      </w:tr>
      <w:tr w:rsidR="00CB544F" w:rsidRPr="00CB544F" w:rsidTr="00CB544F">
        <w:trPr>
          <w:trHeight w:val="315"/>
        </w:trPr>
        <w:tc>
          <w:tcPr>
            <w:tcW w:w="0" w:type="auto"/>
            <w:tcBorders>
              <w:top w:val="nil"/>
              <w:left w:val="single" w:sz="8" w:space="0" w:color="auto"/>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Margen de Utilidad</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jc w:val="center"/>
              <w:rPr>
                <w:rFonts w:ascii="Calibri" w:hAnsi="Calibri" w:cs="Calibri"/>
                <w:b/>
                <w:bCs/>
                <w:color w:val="000000"/>
                <w:sz w:val="20"/>
                <w:szCs w:val="20"/>
                <w:lang w:val="es-ES" w:eastAsia="es-ES"/>
              </w:rPr>
            </w:pPr>
            <w:r w:rsidRPr="00CB544F">
              <w:rPr>
                <w:rFonts w:ascii="Calibri" w:hAnsi="Calibri" w:cs="Calibri"/>
                <w:b/>
                <w:bCs/>
                <w:color w:val="000000"/>
                <w:sz w:val="20"/>
                <w:szCs w:val="20"/>
                <w:lang w:val="es-ES" w:eastAsia="es-ES"/>
              </w:rPr>
              <w:t>%M =</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jc w:val="right"/>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70%</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Precio de Venta</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b/>
                <w:bCs/>
                <w:color w:val="000000"/>
                <w:sz w:val="20"/>
                <w:szCs w:val="20"/>
                <w:lang w:val="es-ES" w:eastAsia="es-ES"/>
              </w:rPr>
            </w:pPr>
            <w:r w:rsidRPr="00CB544F">
              <w:rPr>
                <w:rFonts w:ascii="Calibri" w:hAnsi="Calibri" w:cs="Calibri"/>
                <w:b/>
                <w:bCs/>
                <w:color w:val="000000"/>
                <w:sz w:val="20"/>
                <w:szCs w:val="20"/>
                <w:lang w:val="es-ES" w:eastAsia="es-ES"/>
              </w:rPr>
              <w:t>Pvu= CU+MU</w:t>
            </w:r>
          </w:p>
        </w:tc>
        <w:tc>
          <w:tcPr>
            <w:tcW w:w="1369" w:type="dxa"/>
            <w:tcBorders>
              <w:top w:val="nil"/>
              <w:left w:val="nil"/>
              <w:bottom w:val="nil"/>
              <w:right w:val="single" w:sz="8" w:space="0" w:color="auto"/>
            </w:tcBorders>
            <w:shd w:val="clear" w:color="000000" w:fill="8DB4E2"/>
            <w:noWrap/>
            <w:vAlign w:val="bottom"/>
            <w:hideMark/>
          </w:tcPr>
          <w:p w:rsidR="00CB544F" w:rsidRPr="00CB544F" w:rsidRDefault="00CB544F" w:rsidP="00CB544F">
            <w:pPr>
              <w:jc w:val="right"/>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803,79</w:t>
            </w:r>
          </w:p>
        </w:tc>
      </w:tr>
      <w:tr w:rsidR="00CB544F" w:rsidRPr="00CB544F" w:rsidTr="00CB544F">
        <w:trPr>
          <w:trHeight w:val="315"/>
        </w:trPr>
        <w:tc>
          <w:tcPr>
            <w:tcW w:w="0" w:type="auto"/>
            <w:tcBorders>
              <w:top w:val="nil"/>
              <w:left w:val="single" w:sz="8" w:space="0" w:color="auto"/>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b/>
                <w:bCs/>
                <w:color w:val="000000"/>
                <w:sz w:val="20"/>
                <w:szCs w:val="20"/>
                <w:lang w:val="es-ES" w:eastAsia="es-ES"/>
              </w:rPr>
            </w:pPr>
            <w:r w:rsidRPr="00CB544F">
              <w:rPr>
                <w:rFonts w:ascii="Calibri" w:hAnsi="Calibri" w:cs="Calibri"/>
                <w:b/>
                <w:bCs/>
                <w:color w:val="000000"/>
                <w:sz w:val="20"/>
                <w:szCs w:val="20"/>
                <w:lang w:val="es-ES" w:eastAsia="es-ES"/>
              </w:rPr>
              <w:t> </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jc w:val="right"/>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Ingresos Totales</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b/>
                <w:bCs/>
                <w:color w:val="000000"/>
                <w:sz w:val="20"/>
                <w:szCs w:val="20"/>
                <w:lang w:val="es-ES" w:eastAsia="es-ES"/>
              </w:rPr>
            </w:pPr>
            <w:r w:rsidRPr="00CB544F">
              <w:rPr>
                <w:rFonts w:ascii="Calibri" w:hAnsi="Calibri" w:cs="Calibri"/>
                <w:b/>
                <w:bCs/>
                <w:color w:val="000000"/>
                <w:sz w:val="20"/>
                <w:szCs w:val="20"/>
                <w:lang w:val="es-ES" w:eastAsia="es-ES"/>
              </w:rPr>
              <w:t>VT=UP*PV</w:t>
            </w:r>
          </w:p>
        </w:tc>
        <w:tc>
          <w:tcPr>
            <w:tcW w:w="1369" w:type="dxa"/>
            <w:tcBorders>
              <w:top w:val="nil"/>
              <w:left w:val="nil"/>
              <w:bottom w:val="nil"/>
              <w:right w:val="single" w:sz="8" w:space="0" w:color="auto"/>
            </w:tcBorders>
            <w:shd w:val="clear" w:color="000000" w:fill="8DB4E2"/>
            <w:noWrap/>
            <w:vAlign w:val="bottom"/>
            <w:hideMark/>
          </w:tcPr>
          <w:p w:rsidR="00CB544F" w:rsidRPr="00CB544F" w:rsidRDefault="00CB544F" w:rsidP="00CB544F">
            <w:pPr>
              <w:jc w:val="right"/>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444496,66</w:t>
            </w:r>
          </w:p>
        </w:tc>
      </w:tr>
      <w:tr w:rsidR="00CB544F" w:rsidRPr="00CB544F" w:rsidTr="00CB544F">
        <w:trPr>
          <w:trHeight w:val="315"/>
        </w:trPr>
        <w:tc>
          <w:tcPr>
            <w:tcW w:w="0" w:type="auto"/>
            <w:tcBorders>
              <w:top w:val="nil"/>
              <w:left w:val="single" w:sz="8" w:space="0" w:color="auto"/>
              <w:bottom w:val="single" w:sz="8" w:space="0" w:color="auto"/>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0" w:type="auto"/>
            <w:tcBorders>
              <w:top w:val="nil"/>
              <w:left w:val="nil"/>
              <w:bottom w:val="single" w:sz="8" w:space="0" w:color="auto"/>
              <w:right w:val="nil"/>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c>
          <w:tcPr>
            <w:tcW w:w="1369" w:type="dxa"/>
            <w:tcBorders>
              <w:top w:val="nil"/>
              <w:left w:val="nil"/>
              <w:bottom w:val="single" w:sz="8" w:space="0" w:color="auto"/>
              <w:right w:val="single" w:sz="8" w:space="0" w:color="auto"/>
            </w:tcBorders>
            <w:shd w:val="clear" w:color="000000" w:fill="8DB4E2"/>
            <w:noWrap/>
            <w:vAlign w:val="bottom"/>
            <w:hideMark/>
          </w:tcPr>
          <w:p w:rsidR="00CB544F" w:rsidRPr="00CB544F" w:rsidRDefault="00CB544F" w:rsidP="00CB544F">
            <w:pPr>
              <w:rPr>
                <w:rFonts w:ascii="Calibri" w:hAnsi="Calibri" w:cs="Calibri"/>
                <w:color w:val="000000"/>
                <w:sz w:val="20"/>
                <w:szCs w:val="20"/>
                <w:lang w:val="es-ES" w:eastAsia="es-ES"/>
              </w:rPr>
            </w:pPr>
            <w:r w:rsidRPr="00CB544F">
              <w:rPr>
                <w:rFonts w:ascii="Calibri" w:hAnsi="Calibri" w:cs="Calibri"/>
                <w:color w:val="000000"/>
                <w:sz w:val="20"/>
                <w:szCs w:val="20"/>
                <w:lang w:val="es-ES" w:eastAsia="es-ES"/>
              </w:rPr>
              <w:t> </w:t>
            </w:r>
          </w:p>
        </w:tc>
      </w:tr>
    </w:tbl>
    <w:p w:rsidR="005C28EF" w:rsidRDefault="005C28EF" w:rsidP="007D75F9">
      <w:pPr>
        <w:spacing w:line="360" w:lineRule="auto"/>
        <w:jc w:val="both"/>
        <w:rPr>
          <w:lang w:val="es-ES_tradnl" w:eastAsia="es-ES"/>
        </w:rPr>
      </w:pPr>
    </w:p>
    <w:p w:rsidR="005C28EF" w:rsidRDefault="00CB544F" w:rsidP="00CB544F">
      <w:pPr>
        <w:spacing w:line="360" w:lineRule="auto"/>
        <w:jc w:val="both"/>
        <w:rPr>
          <w:rFonts w:ascii="Arial" w:hAnsi="Arial" w:cs="Arial"/>
          <w:b/>
          <w:lang w:val="es-ES_tradnl" w:eastAsia="es-ES"/>
        </w:rPr>
      </w:pPr>
      <w:r w:rsidRPr="00CB544F">
        <w:rPr>
          <w:rFonts w:ascii="Arial" w:hAnsi="Arial" w:cs="Arial"/>
          <w:b/>
          <w:lang w:val="es-ES_tradnl" w:eastAsia="es-ES"/>
        </w:rPr>
        <w:t>MATEMATICAMENTE:</w:t>
      </w:r>
    </w:p>
    <w:p w:rsidR="00CB544F" w:rsidRDefault="00CB544F" w:rsidP="00CB544F">
      <w:pPr>
        <w:spacing w:line="360" w:lineRule="auto"/>
        <w:jc w:val="both"/>
        <w:rPr>
          <w:rFonts w:ascii="Arial" w:hAnsi="Arial" w:cs="Arial"/>
          <w:b/>
          <w:lang w:val="es-ES_tradnl" w:eastAsia="es-ES"/>
        </w:rPr>
      </w:pPr>
    </w:p>
    <w:tbl>
      <w:tblPr>
        <w:tblW w:w="5275" w:type="dxa"/>
        <w:tblInd w:w="55" w:type="dxa"/>
        <w:tblCellMar>
          <w:left w:w="70" w:type="dxa"/>
          <w:right w:w="70" w:type="dxa"/>
        </w:tblCellMar>
        <w:tblLook w:val="04A0" w:firstRow="1" w:lastRow="0" w:firstColumn="1" w:lastColumn="0" w:noHBand="0" w:noVBand="1"/>
      </w:tblPr>
      <w:tblGrid>
        <w:gridCol w:w="471"/>
        <w:gridCol w:w="1310"/>
        <w:gridCol w:w="255"/>
        <w:gridCol w:w="1143"/>
        <w:gridCol w:w="589"/>
        <w:gridCol w:w="1507"/>
      </w:tblGrid>
      <w:tr w:rsidR="00CB544F" w:rsidRPr="00CB544F" w:rsidTr="00CB544F">
        <w:trPr>
          <w:trHeight w:val="315"/>
        </w:trPr>
        <w:tc>
          <w:tcPr>
            <w:tcW w:w="5260" w:type="dxa"/>
            <w:gridSpan w:val="6"/>
            <w:tcBorders>
              <w:top w:val="nil"/>
              <w:left w:val="nil"/>
              <w:bottom w:val="nil"/>
              <w:right w:val="nil"/>
            </w:tcBorders>
            <w:shd w:val="clear" w:color="auto" w:fill="auto"/>
            <w:noWrap/>
            <w:vAlign w:val="center"/>
            <w:hideMark/>
          </w:tcPr>
          <w:p w:rsidR="00CB544F" w:rsidRPr="00CB544F" w:rsidRDefault="00CB544F" w:rsidP="00CB544F">
            <w:pPr>
              <w:jc w:val="both"/>
              <w:rPr>
                <w:rFonts w:ascii="Arial" w:hAnsi="Arial" w:cs="Arial"/>
                <w:b/>
                <w:bCs/>
                <w:color w:val="000000"/>
                <w:lang w:val="es-ES" w:eastAsia="es-ES"/>
              </w:rPr>
            </w:pPr>
            <w:r w:rsidRPr="00CB544F">
              <w:rPr>
                <w:rFonts w:ascii="Arial" w:hAnsi="Arial" w:cs="Arial"/>
                <w:b/>
                <w:bCs/>
                <w:color w:val="000000"/>
                <w:lang w:val="es-ES" w:eastAsia="es-ES"/>
              </w:rPr>
              <w:t>En función de la Capacidad Instalada:</w:t>
            </w:r>
          </w:p>
        </w:tc>
      </w:tr>
      <w:tr w:rsidR="00CB544F" w:rsidRPr="00CB544F" w:rsidTr="00CB544F">
        <w:trPr>
          <w:trHeight w:val="300"/>
        </w:trPr>
        <w:tc>
          <w:tcPr>
            <w:tcW w:w="5260" w:type="dxa"/>
            <w:gridSpan w:val="6"/>
            <w:tcBorders>
              <w:top w:val="nil"/>
              <w:left w:val="nil"/>
              <w:bottom w:val="nil"/>
              <w:right w:val="nil"/>
            </w:tcBorders>
            <w:shd w:val="clear" w:color="auto" w:fill="auto"/>
            <w:noWrap/>
            <w:vAlign w:val="center"/>
            <w:hideMark/>
          </w:tcPr>
          <w:p w:rsidR="00CB544F" w:rsidRPr="00CB544F" w:rsidRDefault="00CB544F" w:rsidP="00CB544F">
            <w:pPr>
              <w:jc w:val="both"/>
              <w:rPr>
                <w:rFonts w:ascii="Arial" w:hAnsi="Arial" w:cs="Arial"/>
                <w:color w:val="000000"/>
                <w:lang w:val="es-ES" w:eastAsia="es-ES"/>
              </w:rPr>
            </w:pPr>
          </w:p>
        </w:tc>
      </w:tr>
      <w:tr w:rsidR="00CB544F" w:rsidRPr="00CB544F" w:rsidTr="00CB544F">
        <w:trPr>
          <w:trHeight w:val="300"/>
        </w:trPr>
        <w:tc>
          <w:tcPr>
            <w:tcW w:w="5260" w:type="dxa"/>
            <w:gridSpan w:val="6"/>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819008" behindDoc="0" locked="0" layoutInCell="1" allowOverlap="1" wp14:anchorId="4717D61E" wp14:editId="787E049A">
                  <wp:simplePos x="0" y="0"/>
                  <wp:positionH relativeFrom="column">
                    <wp:posOffset>104775</wp:posOffset>
                  </wp:positionH>
                  <wp:positionV relativeFrom="paragraph">
                    <wp:posOffset>66675</wp:posOffset>
                  </wp:positionV>
                  <wp:extent cx="1333500" cy="390525"/>
                  <wp:effectExtent l="0" t="0" r="0" b="9525"/>
                  <wp:wrapNone/>
                  <wp:docPr id="80" name="Imagen 80"/>
                  <wp:cNvGraphicFramePr/>
                  <a:graphic xmlns:a="http://schemas.openxmlformats.org/drawingml/2006/main">
                    <a:graphicData uri="http://schemas.openxmlformats.org/drawingml/2006/picture">
                      <pic:pic xmlns:pic="http://schemas.openxmlformats.org/drawingml/2006/picture">
                        <pic:nvPicPr>
                          <pic:cNvPr id="6" name="5 Imagen"/>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33500" cy="390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CB544F" w:rsidRPr="00CB544F">
              <w:trPr>
                <w:trHeight w:val="300"/>
                <w:tblCellSpacing w:w="0" w:type="dxa"/>
              </w:trPr>
              <w:tc>
                <w:tcPr>
                  <w:tcW w:w="5120"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bl>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trHeight w:val="300"/>
        </w:trPr>
        <w:tc>
          <w:tcPr>
            <w:tcW w:w="5260" w:type="dxa"/>
            <w:gridSpan w:val="6"/>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trHeight w:val="300"/>
        </w:trPr>
        <w:tc>
          <w:tcPr>
            <w:tcW w:w="5260" w:type="dxa"/>
            <w:gridSpan w:val="6"/>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1507"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PE=</w:t>
            </w:r>
          </w:p>
        </w:tc>
        <w:tc>
          <w:tcPr>
            <w:tcW w:w="0" w:type="auto"/>
            <w:tcBorders>
              <w:top w:val="nil"/>
              <w:left w:val="nil"/>
              <w:bottom w:val="single" w:sz="4" w:space="0" w:color="auto"/>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54.658,57</w:t>
            </w:r>
          </w:p>
        </w:tc>
        <w:tc>
          <w:tcPr>
            <w:tcW w:w="0" w:type="auto"/>
            <w:tcBorders>
              <w:top w:val="nil"/>
              <w:left w:val="nil"/>
              <w:bottom w:val="single" w:sz="4" w:space="0" w:color="auto"/>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 </w:t>
            </w:r>
          </w:p>
        </w:tc>
        <w:tc>
          <w:tcPr>
            <w:tcW w:w="0" w:type="auto"/>
            <w:tcBorders>
              <w:top w:val="nil"/>
              <w:left w:val="nil"/>
              <w:bottom w:val="single" w:sz="4" w:space="0" w:color="auto"/>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 </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X100</w:t>
            </w:r>
          </w:p>
        </w:tc>
      </w:tr>
      <w:tr w:rsidR="00CB544F" w:rsidRPr="00CB544F" w:rsidTr="00CB544F">
        <w:trPr>
          <w:gridAfter w:val="1"/>
          <w:wAfter w:w="1507"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444.496,66</w:t>
            </w: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cente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w:t>
            </w: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206.810,06</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1507"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1507"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PE=</w:t>
            </w:r>
          </w:p>
        </w:tc>
        <w:tc>
          <w:tcPr>
            <w:tcW w:w="0" w:type="auto"/>
            <w:tcBorders>
              <w:top w:val="nil"/>
              <w:left w:val="nil"/>
              <w:bottom w:val="single" w:sz="4" w:space="0" w:color="auto"/>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54.658,57</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X</w:t>
            </w: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100%</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1507"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237.686,61</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1507"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PE=</w:t>
            </w: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0,229960653</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X</w:t>
            </w: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100%</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1507" w:type="dxa"/>
          <w:trHeight w:val="300"/>
        </w:trPr>
        <w:tc>
          <w:tcPr>
            <w:tcW w:w="0" w:type="auto"/>
            <w:tcBorders>
              <w:top w:val="nil"/>
              <w:left w:val="nil"/>
              <w:bottom w:val="nil"/>
              <w:right w:val="nil"/>
            </w:tcBorders>
            <w:shd w:val="clear" w:color="000000" w:fill="538DD5"/>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PE=</w:t>
            </w:r>
          </w:p>
        </w:tc>
        <w:tc>
          <w:tcPr>
            <w:tcW w:w="0" w:type="auto"/>
            <w:tcBorders>
              <w:top w:val="nil"/>
              <w:left w:val="nil"/>
              <w:bottom w:val="nil"/>
              <w:right w:val="nil"/>
            </w:tcBorders>
            <w:shd w:val="clear" w:color="000000" w:fill="538DD5"/>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23%</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bl>
    <w:p w:rsidR="00CB544F" w:rsidRPr="00CB544F" w:rsidRDefault="00CB544F" w:rsidP="00CB544F">
      <w:pPr>
        <w:spacing w:line="360" w:lineRule="auto"/>
        <w:jc w:val="both"/>
        <w:rPr>
          <w:rFonts w:ascii="Arial" w:hAnsi="Arial" w:cs="Arial"/>
          <w:b/>
          <w:lang w:val="es-ES" w:eastAsia="es-ES"/>
        </w:rPr>
      </w:pPr>
    </w:p>
    <w:tbl>
      <w:tblPr>
        <w:tblW w:w="5275" w:type="dxa"/>
        <w:tblInd w:w="55" w:type="dxa"/>
        <w:tblCellMar>
          <w:left w:w="70" w:type="dxa"/>
          <w:right w:w="70" w:type="dxa"/>
        </w:tblCellMar>
        <w:tblLook w:val="04A0" w:firstRow="1" w:lastRow="0" w:firstColumn="1" w:lastColumn="0" w:noHBand="0" w:noVBand="1"/>
      </w:tblPr>
      <w:tblGrid>
        <w:gridCol w:w="471"/>
        <w:gridCol w:w="1143"/>
        <w:gridCol w:w="816"/>
        <w:gridCol w:w="1199"/>
        <w:gridCol w:w="1646"/>
      </w:tblGrid>
      <w:tr w:rsidR="00CB544F" w:rsidRPr="00CB544F" w:rsidTr="00CB544F">
        <w:trPr>
          <w:trHeight w:val="300"/>
        </w:trPr>
        <w:tc>
          <w:tcPr>
            <w:tcW w:w="5260" w:type="dxa"/>
            <w:gridSpan w:val="5"/>
            <w:tcBorders>
              <w:top w:val="nil"/>
              <w:left w:val="nil"/>
              <w:bottom w:val="nil"/>
              <w:right w:val="nil"/>
            </w:tcBorders>
            <w:shd w:val="clear" w:color="000000" w:fill="FFFFFF"/>
            <w:noWrap/>
            <w:vAlign w:val="bottom"/>
            <w:hideMark/>
          </w:tcPr>
          <w:p w:rsidR="00CB544F" w:rsidRPr="00CB544F" w:rsidRDefault="00CB544F" w:rsidP="00CB544F">
            <w:pPr>
              <w:rPr>
                <w:rFonts w:ascii="Calibri" w:hAnsi="Calibri" w:cs="Calibri"/>
                <w:b/>
                <w:bCs/>
                <w:color w:val="000000"/>
                <w:sz w:val="22"/>
                <w:szCs w:val="22"/>
                <w:lang w:val="es-ES" w:eastAsia="es-ES"/>
              </w:rPr>
            </w:pPr>
            <w:r w:rsidRPr="00CB544F">
              <w:rPr>
                <w:rFonts w:ascii="Calibri" w:hAnsi="Calibri" w:cs="Calibri"/>
                <w:b/>
                <w:bCs/>
                <w:color w:val="000000"/>
                <w:sz w:val="22"/>
                <w:szCs w:val="22"/>
                <w:lang w:val="es-ES" w:eastAsia="es-ES"/>
              </w:rPr>
              <w:t>EN FUNCION DE VENTAS</w:t>
            </w:r>
          </w:p>
        </w:tc>
      </w:tr>
      <w:tr w:rsidR="00CB544F" w:rsidRPr="00CB544F" w:rsidTr="00CB544F">
        <w:trPr>
          <w:trHeight w:val="300"/>
        </w:trPr>
        <w:tc>
          <w:tcPr>
            <w:tcW w:w="5260" w:type="dxa"/>
            <w:gridSpan w:val="5"/>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821056" behindDoc="0" locked="0" layoutInCell="1" allowOverlap="1" wp14:anchorId="343B2AEE" wp14:editId="5CEAB2D1">
                  <wp:simplePos x="0" y="0"/>
                  <wp:positionH relativeFrom="column">
                    <wp:posOffset>85725</wp:posOffset>
                  </wp:positionH>
                  <wp:positionV relativeFrom="paragraph">
                    <wp:posOffset>142875</wp:posOffset>
                  </wp:positionV>
                  <wp:extent cx="857250" cy="581025"/>
                  <wp:effectExtent l="0" t="0" r="0" b="9525"/>
                  <wp:wrapNone/>
                  <wp:docPr id="81" name="Imagen 81"/>
                  <wp:cNvGraphicFramePr/>
                  <a:graphic xmlns:a="http://schemas.openxmlformats.org/drawingml/2006/main">
                    <a:graphicData uri="http://schemas.openxmlformats.org/drawingml/2006/picture">
                      <pic:pic xmlns:pic="http://schemas.openxmlformats.org/drawingml/2006/picture">
                        <pic:nvPicPr>
                          <pic:cNvPr id="4" name="Imagen 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5725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CB544F" w:rsidRPr="00CB544F">
              <w:trPr>
                <w:trHeight w:val="300"/>
                <w:tblCellSpacing w:w="0" w:type="dxa"/>
              </w:trPr>
              <w:tc>
                <w:tcPr>
                  <w:tcW w:w="5120"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bl>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trHeight w:val="300"/>
        </w:trPr>
        <w:tc>
          <w:tcPr>
            <w:tcW w:w="5260" w:type="dxa"/>
            <w:gridSpan w:val="5"/>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trHeight w:val="300"/>
        </w:trPr>
        <w:tc>
          <w:tcPr>
            <w:tcW w:w="5260" w:type="dxa"/>
            <w:gridSpan w:val="5"/>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trHeight w:val="300"/>
        </w:trPr>
        <w:tc>
          <w:tcPr>
            <w:tcW w:w="5260" w:type="dxa"/>
            <w:gridSpan w:val="5"/>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1646"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PE=</w:t>
            </w: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54.658,57</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1646"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single" w:sz="4" w:space="0" w:color="auto"/>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1</w:t>
            </w:r>
          </w:p>
        </w:tc>
        <w:tc>
          <w:tcPr>
            <w:tcW w:w="0" w:type="auto"/>
            <w:tcBorders>
              <w:top w:val="single" w:sz="4" w:space="0" w:color="auto"/>
              <w:left w:val="nil"/>
              <w:bottom w:val="nil"/>
              <w:right w:val="nil"/>
            </w:tcBorders>
            <w:shd w:val="clear" w:color="auto" w:fill="auto"/>
            <w:noWrap/>
            <w:vAlign w:val="bottom"/>
            <w:hideMark/>
          </w:tcPr>
          <w:p w:rsidR="00CB544F" w:rsidRPr="00CB544F" w:rsidRDefault="00CB544F" w:rsidP="00CB544F">
            <w:pPr>
              <w:jc w:val="cente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w:t>
            </w:r>
          </w:p>
        </w:tc>
        <w:tc>
          <w:tcPr>
            <w:tcW w:w="0" w:type="auto"/>
            <w:tcBorders>
              <w:top w:val="single" w:sz="4" w:space="0" w:color="auto"/>
              <w:left w:val="nil"/>
              <w:bottom w:val="single" w:sz="4" w:space="0" w:color="auto"/>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206.810,06</w:t>
            </w:r>
          </w:p>
        </w:tc>
      </w:tr>
      <w:tr w:rsidR="00CB544F" w:rsidRPr="00CB544F" w:rsidTr="00CB544F">
        <w:trPr>
          <w:gridAfter w:val="1"/>
          <w:wAfter w:w="1646"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444.496,66</w:t>
            </w:r>
          </w:p>
        </w:tc>
      </w:tr>
      <w:tr w:rsidR="00CB544F" w:rsidRPr="00CB544F" w:rsidTr="00CB544F">
        <w:trPr>
          <w:gridAfter w:val="1"/>
          <w:wAfter w:w="1646"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1646"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PE=</w:t>
            </w:r>
          </w:p>
        </w:tc>
        <w:tc>
          <w:tcPr>
            <w:tcW w:w="0" w:type="auto"/>
            <w:tcBorders>
              <w:top w:val="nil"/>
              <w:left w:val="nil"/>
              <w:bottom w:val="single" w:sz="4" w:space="0" w:color="auto"/>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54.658,57</w:t>
            </w:r>
          </w:p>
        </w:tc>
        <w:tc>
          <w:tcPr>
            <w:tcW w:w="0" w:type="auto"/>
            <w:tcBorders>
              <w:top w:val="nil"/>
              <w:left w:val="nil"/>
              <w:bottom w:val="single" w:sz="4" w:space="0" w:color="auto"/>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 </w:t>
            </w:r>
          </w:p>
        </w:tc>
        <w:tc>
          <w:tcPr>
            <w:tcW w:w="0" w:type="auto"/>
            <w:tcBorders>
              <w:top w:val="nil"/>
              <w:left w:val="nil"/>
              <w:bottom w:val="single" w:sz="4" w:space="0" w:color="auto"/>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 </w:t>
            </w:r>
          </w:p>
        </w:tc>
      </w:tr>
      <w:tr w:rsidR="00CB544F" w:rsidRPr="00CB544F" w:rsidTr="00CB544F">
        <w:trPr>
          <w:gridAfter w:val="1"/>
          <w:wAfter w:w="1646"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1</w:t>
            </w: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cente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w:t>
            </w: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0,46526797</w:t>
            </w:r>
          </w:p>
        </w:tc>
      </w:tr>
      <w:tr w:rsidR="00CB544F" w:rsidRPr="00CB544F" w:rsidTr="00CB544F">
        <w:trPr>
          <w:gridAfter w:val="1"/>
          <w:wAfter w:w="1646" w:type="dxa"/>
          <w:trHeight w:val="315"/>
        </w:trPr>
        <w:tc>
          <w:tcPr>
            <w:tcW w:w="0" w:type="auto"/>
            <w:tcBorders>
              <w:top w:val="nil"/>
              <w:left w:val="nil"/>
              <w:bottom w:val="nil"/>
              <w:right w:val="nil"/>
            </w:tcBorders>
            <w:shd w:val="clear" w:color="auto" w:fill="auto"/>
            <w:noWrap/>
            <w:vAlign w:val="center"/>
            <w:hideMark/>
          </w:tcPr>
          <w:p w:rsidR="00CB544F" w:rsidRPr="00CB544F" w:rsidRDefault="00CB544F" w:rsidP="00CB544F">
            <w:pPr>
              <w:jc w:val="both"/>
              <w:rPr>
                <w:rFonts w:ascii="Cambria" w:hAnsi="Cambria" w:cs="Calibri"/>
                <w:b/>
                <w:bCs/>
                <w:color w:val="000000"/>
                <w:sz w:val="22"/>
                <w:szCs w:val="22"/>
                <w:lang w:val="es-ES" w:eastAsia="es-ES"/>
              </w:rPr>
            </w:pPr>
          </w:p>
        </w:tc>
        <w:tc>
          <w:tcPr>
            <w:tcW w:w="0" w:type="auto"/>
            <w:tcBorders>
              <w:top w:val="nil"/>
              <w:left w:val="nil"/>
              <w:bottom w:val="nil"/>
              <w:right w:val="nil"/>
            </w:tcBorders>
            <w:shd w:val="clear" w:color="auto" w:fill="auto"/>
            <w:noWrap/>
            <w:vAlign w:val="center"/>
            <w:hideMark/>
          </w:tcPr>
          <w:p w:rsidR="00CB544F" w:rsidRPr="00CB544F" w:rsidRDefault="00CB544F" w:rsidP="00CB544F">
            <w:pPr>
              <w:jc w:val="both"/>
              <w:rPr>
                <w:rFonts w:ascii="Cambria" w:hAnsi="Cambria" w:cs="Calibri"/>
                <w:b/>
                <w:bCs/>
                <w:color w:val="000000"/>
                <w:sz w:val="22"/>
                <w:szCs w:val="22"/>
                <w:lang w:val="es-ES" w:eastAsia="es-ES"/>
              </w:rPr>
            </w:pPr>
          </w:p>
        </w:tc>
        <w:tc>
          <w:tcPr>
            <w:tcW w:w="0" w:type="auto"/>
            <w:tcBorders>
              <w:top w:val="nil"/>
              <w:left w:val="nil"/>
              <w:bottom w:val="nil"/>
              <w:right w:val="nil"/>
            </w:tcBorders>
            <w:shd w:val="clear" w:color="auto" w:fill="auto"/>
            <w:noWrap/>
            <w:vAlign w:val="center"/>
            <w:hideMark/>
          </w:tcPr>
          <w:p w:rsidR="00CB544F" w:rsidRPr="00CB544F" w:rsidRDefault="00CB544F" w:rsidP="00CB544F">
            <w:pPr>
              <w:jc w:val="both"/>
              <w:rPr>
                <w:rFonts w:ascii="Cambria" w:hAnsi="Cambria" w:cs="Calibri"/>
                <w:b/>
                <w:bCs/>
                <w:color w:val="000000"/>
                <w:sz w:val="22"/>
                <w:szCs w:val="22"/>
                <w:lang w:val="es-ES" w:eastAsia="es-ES"/>
              </w:rPr>
            </w:pPr>
          </w:p>
        </w:tc>
        <w:tc>
          <w:tcPr>
            <w:tcW w:w="0" w:type="auto"/>
            <w:tcBorders>
              <w:top w:val="nil"/>
              <w:left w:val="nil"/>
              <w:bottom w:val="nil"/>
              <w:right w:val="nil"/>
            </w:tcBorders>
            <w:shd w:val="clear" w:color="auto" w:fill="auto"/>
            <w:noWrap/>
            <w:vAlign w:val="center"/>
            <w:hideMark/>
          </w:tcPr>
          <w:p w:rsidR="00CB544F" w:rsidRPr="00CB544F" w:rsidRDefault="00CB544F" w:rsidP="00CB544F">
            <w:pPr>
              <w:jc w:val="both"/>
              <w:rPr>
                <w:rFonts w:ascii="Cambria" w:hAnsi="Cambria" w:cs="Calibri"/>
                <w:b/>
                <w:bCs/>
                <w:color w:val="000000"/>
                <w:sz w:val="22"/>
                <w:szCs w:val="22"/>
                <w:lang w:val="es-ES" w:eastAsia="es-ES"/>
              </w:rPr>
            </w:pPr>
          </w:p>
        </w:tc>
      </w:tr>
      <w:tr w:rsidR="00CB544F" w:rsidRPr="00CB544F" w:rsidTr="00CB544F">
        <w:trPr>
          <w:gridAfter w:val="1"/>
          <w:wAfter w:w="1646" w:type="dxa"/>
          <w:trHeight w:val="315"/>
        </w:trPr>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PE=</w:t>
            </w:r>
          </w:p>
        </w:tc>
        <w:tc>
          <w:tcPr>
            <w:tcW w:w="0" w:type="auto"/>
            <w:tcBorders>
              <w:top w:val="nil"/>
              <w:left w:val="nil"/>
              <w:bottom w:val="single" w:sz="8" w:space="0" w:color="auto"/>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54.658,57</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1646"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0,53</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1646" w:type="dxa"/>
          <w:trHeight w:val="300"/>
        </w:trPr>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1646" w:type="dxa"/>
          <w:trHeight w:val="300"/>
        </w:trPr>
        <w:tc>
          <w:tcPr>
            <w:tcW w:w="0" w:type="auto"/>
            <w:tcBorders>
              <w:top w:val="nil"/>
              <w:left w:val="nil"/>
              <w:bottom w:val="nil"/>
              <w:right w:val="nil"/>
            </w:tcBorders>
            <w:shd w:val="clear" w:color="000000" w:fill="31869B"/>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PE=</w:t>
            </w:r>
          </w:p>
        </w:tc>
        <w:tc>
          <w:tcPr>
            <w:tcW w:w="0" w:type="auto"/>
            <w:tcBorders>
              <w:top w:val="nil"/>
              <w:left w:val="nil"/>
              <w:bottom w:val="nil"/>
              <w:right w:val="nil"/>
            </w:tcBorders>
            <w:shd w:val="clear" w:color="000000" w:fill="31869B"/>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102.216,74</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b/>
                <w:bCs/>
                <w:color w:val="000000"/>
                <w:sz w:val="22"/>
                <w:szCs w:val="22"/>
                <w:lang w:val="es-ES" w:eastAsia="es-ES"/>
              </w:rPr>
            </w:pPr>
            <w:r w:rsidRPr="00CB544F">
              <w:rPr>
                <w:rFonts w:ascii="Calibri" w:hAnsi="Calibri" w:cs="Calibri"/>
                <w:b/>
                <w:bCs/>
                <w:color w:val="000000"/>
                <w:sz w:val="22"/>
                <w:szCs w:val="22"/>
                <w:lang w:val="es-ES" w:eastAsia="es-ES"/>
              </w:rPr>
              <w:t>dolares</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bl>
    <w:p w:rsidR="00CB544F" w:rsidRDefault="00CB544F" w:rsidP="00CB544F">
      <w:pPr>
        <w:spacing w:line="360" w:lineRule="auto"/>
        <w:jc w:val="both"/>
        <w:rPr>
          <w:rFonts w:ascii="Arial" w:hAnsi="Arial" w:cs="Arial"/>
          <w:b/>
          <w:lang w:val="es-ES_tradnl" w:eastAsia="es-ES"/>
        </w:rPr>
      </w:pPr>
    </w:p>
    <w:tbl>
      <w:tblPr>
        <w:tblW w:w="5275" w:type="dxa"/>
        <w:tblInd w:w="55" w:type="dxa"/>
        <w:tblCellMar>
          <w:left w:w="70" w:type="dxa"/>
          <w:right w:w="70" w:type="dxa"/>
        </w:tblCellMar>
        <w:tblLook w:val="04A0" w:firstRow="1" w:lastRow="0" w:firstColumn="1" w:lastColumn="0" w:noHBand="0" w:noVBand="1"/>
      </w:tblPr>
      <w:tblGrid>
        <w:gridCol w:w="236"/>
        <w:gridCol w:w="236"/>
        <w:gridCol w:w="1604"/>
        <w:gridCol w:w="324"/>
        <w:gridCol w:w="1171"/>
        <w:gridCol w:w="2161"/>
      </w:tblGrid>
      <w:tr w:rsidR="00CB544F" w:rsidRPr="00CB544F" w:rsidTr="00CB544F">
        <w:trPr>
          <w:gridBefore w:val="1"/>
          <w:trHeight w:val="300"/>
        </w:trPr>
        <w:tc>
          <w:tcPr>
            <w:tcW w:w="5260" w:type="dxa"/>
            <w:gridSpan w:val="5"/>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b/>
                <w:bCs/>
                <w:color w:val="000000"/>
                <w:sz w:val="22"/>
                <w:szCs w:val="22"/>
                <w:lang w:val="es-ES" w:eastAsia="es-ES"/>
              </w:rPr>
            </w:pPr>
            <w:r w:rsidRPr="00CB544F">
              <w:rPr>
                <w:rFonts w:ascii="Calibri" w:hAnsi="Calibri" w:cs="Calibri"/>
                <w:b/>
                <w:bCs/>
                <w:color w:val="000000"/>
                <w:sz w:val="22"/>
                <w:szCs w:val="22"/>
                <w:lang w:val="es-ES" w:eastAsia="es-ES"/>
              </w:rPr>
              <w:lastRenderedPageBreak/>
              <w:t>EN FUNCION DE UNIDADES PRODUCIDAS E INGRESOS</w:t>
            </w:r>
          </w:p>
        </w:tc>
      </w:tr>
      <w:tr w:rsidR="00CB544F" w:rsidRPr="00CB544F" w:rsidTr="00CB544F">
        <w:trPr>
          <w:gridBefore w:val="1"/>
          <w:trHeight w:val="300"/>
        </w:trPr>
        <w:tc>
          <w:tcPr>
            <w:tcW w:w="5260" w:type="dxa"/>
            <w:gridSpan w:val="5"/>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Before w:val="1"/>
          <w:trHeight w:val="300"/>
        </w:trPr>
        <w:tc>
          <w:tcPr>
            <w:tcW w:w="5260" w:type="dxa"/>
            <w:gridSpan w:val="5"/>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823104" behindDoc="0" locked="0" layoutInCell="1" allowOverlap="1" wp14:anchorId="2D77B129" wp14:editId="63D42F09">
                  <wp:simplePos x="0" y="0"/>
                  <wp:positionH relativeFrom="column">
                    <wp:posOffset>314325</wp:posOffset>
                  </wp:positionH>
                  <wp:positionV relativeFrom="paragraph">
                    <wp:posOffset>76200</wp:posOffset>
                  </wp:positionV>
                  <wp:extent cx="1219200" cy="390525"/>
                  <wp:effectExtent l="0" t="0" r="0" b="9525"/>
                  <wp:wrapNone/>
                  <wp:docPr id="82" name="Imagen 82"/>
                  <wp:cNvGraphicFramePr/>
                  <a:graphic xmlns:a="http://schemas.openxmlformats.org/drawingml/2006/main">
                    <a:graphicData uri="http://schemas.openxmlformats.org/drawingml/2006/picture">
                      <pic:pic xmlns:pic="http://schemas.openxmlformats.org/drawingml/2006/picture">
                        <pic:nvPicPr>
                          <pic:cNvPr id="5" name="Imagen 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192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20"/>
            </w:tblGrid>
            <w:tr w:rsidR="00CB544F" w:rsidRPr="00CB544F">
              <w:trPr>
                <w:trHeight w:val="300"/>
                <w:tblCellSpacing w:w="0" w:type="dxa"/>
              </w:trPr>
              <w:tc>
                <w:tcPr>
                  <w:tcW w:w="5120"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bl>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Before w:val="1"/>
          <w:trHeight w:val="300"/>
        </w:trPr>
        <w:tc>
          <w:tcPr>
            <w:tcW w:w="5260" w:type="dxa"/>
            <w:gridSpan w:val="5"/>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Before w:val="1"/>
          <w:trHeight w:val="300"/>
        </w:trPr>
        <w:tc>
          <w:tcPr>
            <w:tcW w:w="5260" w:type="dxa"/>
            <w:gridSpan w:val="5"/>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2774" w:type="dxa"/>
          <w:trHeight w:val="300"/>
        </w:trPr>
        <w:tc>
          <w:tcPr>
            <w:tcW w:w="0" w:type="auto"/>
            <w:gridSpan w:val="2"/>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PE=</w:t>
            </w:r>
          </w:p>
        </w:tc>
        <w:tc>
          <w:tcPr>
            <w:tcW w:w="0" w:type="auto"/>
            <w:tcBorders>
              <w:top w:val="nil"/>
              <w:left w:val="nil"/>
              <w:bottom w:val="single" w:sz="4" w:space="0" w:color="auto"/>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54.658,57</w:t>
            </w:r>
          </w:p>
        </w:tc>
        <w:tc>
          <w:tcPr>
            <w:tcW w:w="0" w:type="auto"/>
            <w:tcBorders>
              <w:top w:val="nil"/>
              <w:left w:val="nil"/>
              <w:bottom w:val="single" w:sz="4" w:space="0" w:color="auto"/>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 </w:t>
            </w:r>
          </w:p>
        </w:tc>
        <w:tc>
          <w:tcPr>
            <w:tcW w:w="0" w:type="auto"/>
            <w:tcBorders>
              <w:top w:val="nil"/>
              <w:left w:val="nil"/>
              <w:bottom w:val="single" w:sz="4" w:space="0" w:color="auto"/>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 </w:t>
            </w:r>
          </w:p>
        </w:tc>
      </w:tr>
      <w:tr w:rsidR="00CB544F" w:rsidRPr="00CB544F" w:rsidTr="00CB544F">
        <w:trPr>
          <w:gridAfter w:val="1"/>
          <w:wAfter w:w="2774" w:type="dxa"/>
          <w:trHeight w:val="300"/>
        </w:trPr>
        <w:tc>
          <w:tcPr>
            <w:tcW w:w="0" w:type="auto"/>
            <w:gridSpan w:val="2"/>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803,79</w:t>
            </w: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cente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w:t>
            </w: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373,98</w:t>
            </w:r>
          </w:p>
        </w:tc>
      </w:tr>
      <w:tr w:rsidR="00CB544F" w:rsidRPr="00CB544F" w:rsidTr="00CB544F">
        <w:trPr>
          <w:gridAfter w:val="1"/>
          <w:wAfter w:w="2774" w:type="dxa"/>
          <w:trHeight w:val="300"/>
        </w:trPr>
        <w:tc>
          <w:tcPr>
            <w:tcW w:w="0" w:type="auto"/>
            <w:gridSpan w:val="2"/>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2774" w:type="dxa"/>
          <w:trHeight w:val="300"/>
        </w:trPr>
        <w:tc>
          <w:tcPr>
            <w:tcW w:w="0" w:type="auto"/>
            <w:gridSpan w:val="2"/>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PE=</w:t>
            </w:r>
          </w:p>
        </w:tc>
        <w:tc>
          <w:tcPr>
            <w:tcW w:w="0" w:type="auto"/>
            <w:tcBorders>
              <w:top w:val="nil"/>
              <w:left w:val="nil"/>
              <w:bottom w:val="single" w:sz="4" w:space="0" w:color="auto"/>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54.658,57</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2774" w:type="dxa"/>
          <w:trHeight w:val="300"/>
        </w:trPr>
        <w:tc>
          <w:tcPr>
            <w:tcW w:w="0" w:type="auto"/>
            <w:gridSpan w:val="2"/>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429,81</w:t>
            </w: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2774" w:type="dxa"/>
          <w:trHeight w:val="300"/>
        </w:trPr>
        <w:tc>
          <w:tcPr>
            <w:tcW w:w="0" w:type="auto"/>
            <w:gridSpan w:val="2"/>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0" w:type="auto"/>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gridAfter w:val="1"/>
          <w:wAfter w:w="2774" w:type="dxa"/>
          <w:trHeight w:val="300"/>
        </w:trPr>
        <w:tc>
          <w:tcPr>
            <w:tcW w:w="0" w:type="auto"/>
            <w:gridSpan w:val="2"/>
            <w:tcBorders>
              <w:top w:val="nil"/>
              <w:left w:val="nil"/>
              <w:bottom w:val="nil"/>
              <w:right w:val="nil"/>
            </w:tcBorders>
            <w:shd w:val="clear" w:color="000000" w:fill="31869B"/>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PE=</w:t>
            </w:r>
          </w:p>
        </w:tc>
        <w:tc>
          <w:tcPr>
            <w:tcW w:w="0" w:type="auto"/>
            <w:tcBorders>
              <w:top w:val="nil"/>
              <w:left w:val="nil"/>
              <w:bottom w:val="nil"/>
              <w:right w:val="nil"/>
            </w:tcBorders>
            <w:shd w:val="clear" w:color="000000" w:fill="31869B"/>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127,17</w:t>
            </w:r>
          </w:p>
        </w:tc>
        <w:tc>
          <w:tcPr>
            <w:tcW w:w="0" w:type="auto"/>
            <w:gridSpan w:val="2"/>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b/>
                <w:bCs/>
                <w:color w:val="000000"/>
                <w:sz w:val="22"/>
                <w:szCs w:val="22"/>
                <w:lang w:val="es-ES" w:eastAsia="es-ES"/>
              </w:rPr>
            </w:pPr>
            <w:r w:rsidRPr="00CB544F">
              <w:rPr>
                <w:rFonts w:ascii="Calibri" w:hAnsi="Calibri" w:cs="Calibri"/>
                <w:b/>
                <w:bCs/>
                <w:color w:val="000000"/>
                <w:sz w:val="22"/>
                <w:szCs w:val="22"/>
                <w:lang w:val="es-ES" w:eastAsia="es-ES"/>
              </w:rPr>
              <w:t>Unidades</w:t>
            </w:r>
          </w:p>
        </w:tc>
      </w:tr>
    </w:tbl>
    <w:p w:rsidR="00CB544F" w:rsidRPr="00CB544F" w:rsidRDefault="00CB544F" w:rsidP="00CB544F">
      <w:pPr>
        <w:spacing w:line="360" w:lineRule="auto"/>
        <w:jc w:val="both"/>
        <w:rPr>
          <w:rFonts w:ascii="Arial" w:hAnsi="Arial" w:cs="Arial"/>
          <w:b/>
          <w:lang w:val="es-ES" w:eastAsia="es-ES"/>
        </w:rPr>
      </w:pPr>
    </w:p>
    <w:tbl>
      <w:tblPr>
        <w:tblW w:w="3648" w:type="dxa"/>
        <w:tblInd w:w="70" w:type="dxa"/>
        <w:tblCellMar>
          <w:left w:w="70" w:type="dxa"/>
          <w:right w:w="70" w:type="dxa"/>
        </w:tblCellMar>
        <w:tblLook w:val="04A0" w:firstRow="1" w:lastRow="0" w:firstColumn="1" w:lastColumn="0" w:noHBand="0" w:noVBand="1"/>
      </w:tblPr>
      <w:tblGrid>
        <w:gridCol w:w="1340"/>
        <w:gridCol w:w="1216"/>
        <w:gridCol w:w="1216"/>
      </w:tblGrid>
      <w:tr w:rsidR="00CB544F" w:rsidRPr="00CB544F" w:rsidTr="00CB544F">
        <w:trPr>
          <w:trHeight w:val="300"/>
        </w:trPr>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trHeight w:val="300"/>
        </w:trPr>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Pr>
                <w:rFonts w:ascii="Calibri" w:hAnsi="Calibri" w:cs="Calibri"/>
                <w:noProof/>
                <w:color w:val="000000"/>
                <w:sz w:val="22"/>
                <w:szCs w:val="22"/>
              </w:rPr>
              <w:drawing>
                <wp:anchor distT="0" distB="0" distL="114300" distR="114300" simplePos="0" relativeHeight="251825152" behindDoc="0" locked="0" layoutInCell="1" allowOverlap="1" wp14:anchorId="482471F0" wp14:editId="3933D137">
                  <wp:simplePos x="0" y="0"/>
                  <wp:positionH relativeFrom="column">
                    <wp:posOffset>85725</wp:posOffset>
                  </wp:positionH>
                  <wp:positionV relativeFrom="paragraph">
                    <wp:posOffset>9525</wp:posOffset>
                  </wp:positionV>
                  <wp:extent cx="2076450" cy="390525"/>
                  <wp:effectExtent l="0" t="0" r="0" b="9525"/>
                  <wp:wrapNone/>
                  <wp:docPr id="83" name="Imagen 83"/>
                  <wp:cNvGraphicFramePr/>
                  <a:graphic xmlns:a="http://schemas.openxmlformats.org/drawingml/2006/main">
                    <a:graphicData uri="http://schemas.openxmlformats.org/drawingml/2006/picture">
                      <pic:pic xmlns:pic="http://schemas.openxmlformats.org/drawingml/2006/picture">
                        <pic:nvPicPr>
                          <pic:cNvPr id="8" name="Imagen 1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7645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CB544F" w:rsidRPr="00CB544F">
              <w:trPr>
                <w:trHeight w:val="300"/>
                <w:tblCellSpacing w:w="0" w:type="dxa"/>
              </w:trPr>
              <w:tc>
                <w:tcPr>
                  <w:tcW w:w="1200"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bl>
          <w:p w:rsidR="00CB544F" w:rsidRPr="00CB544F" w:rsidRDefault="00CB544F" w:rsidP="00CB544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trHeight w:val="300"/>
        </w:trPr>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trHeight w:val="300"/>
        </w:trPr>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trHeight w:val="300"/>
        </w:trPr>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trHeight w:val="300"/>
        </w:trPr>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CVU=</w:t>
            </w:r>
          </w:p>
        </w:tc>
        <w:tc>
          <w:tcPr>
            <w:tcW w:w="1216" w:type="dxa"/>
            <w:tcBorders>
              <w:top w:val="nil"/>
              <w:left w:val="nil"/>
              <w:bottom w:val="single" w:sz="4" w:space="0" w:color="auto"/>
              <w:right w:val="nil"/>
            </w:tcBorders>
            <w:shd w:val="clear" w:color="auto" w:fill="auto"/>
            <w:noWrap/>
            <w:vAlign w:val="bottom"/>
            <w:hideMark/>
          </w:tcPr>
          <w:p w:rsidR="00CB544F" w:rsidRPr="00CB544F" w:rsidRDefault="00CB544F" w:rsidP="00CB544F">
            <w:pPr>
              <w:jc w:val="cente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206.810,06</w:t>
            </w: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trHeight w:val="300"/>
        </w:trPr>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B544F" w:rsidRPr="00CB544F" w:rsidRDefault="00CB544F" w:rsidP="00CB544F">
            <w:pPr>
              <w:jc w:val="cente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553</w:t>
            </w: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trHeight w:val="300"/>
        </w:trPr>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color w:val="000000"/>
                <w:sz w:val="22"/>
                <w:szCs w:val="22"/>
                <w:lang w:val="es-ES" w:eastAsia="es-ES"/>
              </w:rPr>
            </w:pPr>
          </w:p>
        </w:tc>
      </w:tr>
      <w:tr w:rsidR="00CB544F" w:rsidRPr="00CB544F" w:rsidTr="00CB544F">
        <w:trPr>
          <w:trHeight w:val="300"/>
        </w:trPr>
        <w:tc>
          <w:tcPr>
            <w:tcW w:w="1216" w:type="dxa"/>
            <w:tcBorders>
              <w:top w:val="nil"/>
              <w:left w:val="nil"/>
              <w:bottom w:val="nil"/>
              <w:right w:val="nil"/>
            </w:tcBorders>
            <w:shd w:val="clear" w:color="000000" w:fill="8DB4E2"/>
            <w:noWrap/>
            <w:vAlign w:val="bottom"/>
            <w:hideMark/>
          </w:tcPr>
          <w:p w:rsidR="00CB544F" w:rsidRPr="00CB544F" w:rsidRDefault="00CB544F" w:rsidP="00CB544F">
            <w:pPr>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CVU=</w:t>
            </w:r>
          </w:p>
        </w:tc>
        <w:tc>
          <w:tcPr>
            <w:tcW w:w="1216" w:type="dxa"/>
            <w:tcBorders>
              <w:top w:val="nil"/>
              <w:left w:val="nil"/>
              <w:bottom w:val="nil"/>
              <w:right w:val="nil"/>
            </w:tcBorders>
            <w:shd w:val="clear" w:color="000000" w:fill="8DB4E2"/>
            <w:noWrap/>
            <w:vAlign w:val="bottom"/>
            <w:hideMark/>
          </w:tcPr>
          <w:p w:rsidR="00CB544F" w:rsidRPr="00CB544F" w:rsidRDefault="00CB544F" w:rsidP="00CB544F">
            <w:pPr>
              <w:jc w:val="right"/>
              <w:rPr>
                <w:rFonts w:ascii="Calibri" w:hAnsi="Calibri" w:cs="Calibri"/>
                <w:color w:val="000000"/>
                <w:sz w:val="22"/>
                <w:szCs w:val="22"/>
                <w:lang w:val="es-ES" w:eastAsia="es-ES"/>
              </w:rPr>
            </w:pPr>
            <w:r w:rsidRPr="00CB544F">
              <w:rPr>
                <w:rFonts w:ascii="Calibri" w:hAnsi="Calibri" w:cs="Calibri"/>
                <w:color w:val="000000"/>
                <w:sz w:val="22"/>
                <w:szCs w:val="22"/>
                <w:lang w:val="es-ES" w:eastAsia="es-ES"/>
              </w:rPr>
              <w:t>373,98</w:t>
            </w:r>
          </w:p>
        </w:tc>
        <w:tc>
          <w:tcPr>
            <w:tcW w:w="1216" w:type="dxa"/>
            <w:tcBorders>
              <w:top w:val="nil"/>
              <w:left w:val="nil"/>
              <w:bottom w:val="nil"/>
              <w:right w:val="nil"/>
            </w:tcBorders>
            <w:shd w:val="clear" w:color="auto" w:fill="auto"/>
            <w:noWrap/>
            <w:vAlign w:val="bottom"/>
            <w:hideMark/>
          </w:tcPr>
          <w:p w:rsidR="00CB544F" w:rsidRPr="00CB544F" w:rsidRDefault="00CB544F" w:rsidP="00CB544F">
            <w:pPr>
              <w:rPr>
                <w:rFonts w:ascii="Calibri" w:hAnsi="Calibri" w:cs="Calibri"/>
                <w:b/>
                <w:bCs/>
                <w:color w:val="000000"/>
                <w:sz w:val="22"/>
                <w:szCs w:val="22"/>
                <w:lang w:val="es-ES" w:eastAsia="es-ES"/>
              </w:rPr>
            </w:pPr>
            <w:r w:rsidRPr="00CB544F">
              <w:rPr>
                <w:rFonts w:ascii="Calibri" w:hAnsi="Calibri" w:cs="Calibri"/>
                <w:b/>
                <w:bCs/>
                <w:color w:val="000000"/>
                <w:sz w:val="22"/>
                <w:szCs w:val="22"/>
                <w:lang w:val="es-ES" w:eastAsia="es-ES"/>
              </w:rPr>
              <w:t>dolares</w:t>
            </w:r>
          </w:p>
        </w:tc>
      </w:tr>
    </w:tbl>
    <w:p w:rsidR="005C28EF" w:rsidRDefault="005C28EF" w:rsidP="007D75F9">
      <w:pPr>
        <w:spacing w:line="360" w:lineRule="auto"/>
        <w:jc w:val="both"/>
        <w:rPr>
          <w:lang w:val="es-ES_tradnl" w:eastAsia="es-ES"/>
        </w:rPr>
      </w:pPr>
    </w:p>
    <w:p w:rsidR="00CB544F" w:rsidRDefault="00CB544F" w:rsidP="007D75F9">
      <w:pPr>
        <w:spacing w:line="360" w:lineRule="auto"/>
        <w:jc w:val="both"/>
        <w:rPr>
          <w:lang w:val="es-ES_tradnl" w:eastAsia="es-ES"/>
        </w:rPr>
      </w:pPr>
    </w:p>
    <w:p w:rsidR="00CB544F" w:rsidRDefault="00CB544F" w:rsidP="007D75F9">
      <w:pPr>
        <w:spacing w:line="360" w:lineRule="auto"/>
        <w:jc w:val="both"/>
        <w:rPr>
          <w:lang w:val="es-ES_tradnl" w:eastAsia="es-ES"/>
        </w:rPr>
      </w:pPr>
    </w:p>
    <w:p w:rsidR="00CB544F" w:rsidRDefault="00CB544F" w:rsidP="007D75F9">
      <w:pPr>
        <w:spacing w:line="360" w:lineRule="auto"/>
        <w:jc w:val="both"/>
        <w:rPr>
          <w:lang w:val="es-ES_tradnl" w:eastAsia="es-ES"/>
        </w:rPr>
      </w:pPr>
    </w:p>
    <w:p w:rsidR="00CB544F" w:rsidRDefault="00CB544F" w:rsidP="007D75F9">
      <w:pPr>
        <w:spacing w:line="360" w:lineRule="auto"/>
        <w:jc w:val="both"/>
        <w:rPr>
          <w:lang w:val="es-ES_tradnl" w:eastAsia="es-ES"/>
        </w:rPr>
      </w:pPr>
    </w:p>
    <w:p w:rsidR="00CB544F" w:rsidRDefault="00CB544F" w:rsidP="007D75F9">
      <w:pPr>
        <w:spacing w:line="360" w:lineRule="auto"/>
        <w:jc w:val="both"/>
        <w:rPr>
          <w:lang w:val="es-ES_tradnl" w:eastAsia="es-ES"/>
        </w:rPr>
      </w:pPr>
    </w:p>
    <w:p w:rsidR="00CB544F" w:rsidRDefault="00CB544F" w:rsidP="007D75F9">
      <w:pPr>
        <w:spacing w:line="360" w:lineRule="auto"/>
        <w:jc w:val="both"/>
        <w:rPr>
          <w:lang w:val="es-ES_tradnl" w:eastAsia="es-ES"/>
        </w:rPr>
      </w:pPr>
    </w:p>
    <w:p w:rsidR="0038748A" w:rsidRDefault="0038748A" w:rsidP="007D75F9">
      <w:pPr>
        <w:spacing w:line="360" w:lineRule="auto"/>
        <w:jc w:val="both"/>
        <w:rPr>
          <w:lang w:val="es-ES_tradnl" w:eastAsia="es-ES"/>
        </w:rPr>
      </w:pPr>
    </w:p>
    <w:p w:rsidR="0038748A" w:rsidRDefault="0038748A" w:rsidP="007D75F9">
      <w:pPr>
        <w:spacing w:line="360" w:lineRule="auto"/>
        <w:jc w:val="both"/>
        <w:rPr>
          <w:lang w:val="es-ES_tradnl" w:eastAsia="es-ES"/>
        </w:rPr>
      </w:pPr>
    </w:p>
    <w:p w:rsidR="0038748A" w:rsidRDefault="0038748A" w:rsidP="007D75F9">
      <w:pPr>
        <w:spacing w:line="360" w:lineRule="auto"/>
        <w:jc w:val="both"/>
        <w:rPr>
          <w:lang w:val="es-ES_tradnl" w:eastAsia="es-ES"/>
        </w:rPr>
      </w:pPr>
    </w:p>
    <w:p w:rsidR="0038748A" w:rsidRDefault="0038748A" w:rsidP="007D75F9">
      <w:pPr>
        <w:spacing w:line="360" w:lineRule="auto"/>
        <w:jc w:val="both"/>
        <w:rPr>
          <w:lang w:val="es-ES_tradnl" w:eastAsia="es-ES"/>
        </w:rPr>
      </w:pPr>
    </w:p>
    <w:p w:rsidR="0038748A" w:rsidRDefault="0038748A" w:rsidP="007D75F9">
      <w:pPr>
        <w:spacing w:line="360" w:lineRule="auto"/>
        <w:jc w:val="both"/>
        <w:rPr>
          <w:lang w:val="es-ES_tradnl" w:eastAsia="es-ES"/>
        </w:rPr>
      </w:pPr>
    </w:p>
    <w:p w:rsidR="0038748A" w:rsidRDefault="0038748A" w:rsidP="007D75F9">
      <w:pPr>
        <w:spacing w:line="360" w:lineRule="auto"/>
        <w:jc w:val="both"/>
        <w:rPr>
          <w:lang w:val="es-ES_tradnl" w:eastAsia="es-ES"/>
        </w:rPr>
      </w:pPr>
    </w:p>
    <w:p w:rsidR="0038748A" w:rsidRDefault="0038748A" w:rsidP="007D75F9">
      <w:pPr>
        <w:spacing w:line="360" w:lineRule="auto"/>
        <w:jc w:val="both"/>
        <w:rPr>
          <w:lang w:val="es-ES_tradnl" w:eastAsia="es-ES"/>
        </w:rPr>
      </w:pPr>
    </w:p>
    <w:p w:rsidR="00CB544F" w:rsidRDefault="00CB544F" w:rsidP="007D75F9">
      <w:pPr>
        <w:spacing w:line="360" w:lineRule="auto"/>
        <w:jc w:val="both"/>
        <w:rPr>
          <w:lang w:val="es-ES_tradnl" w:eastAsia="es-ES"/>
        </w:rPr>
      </w:pPr>
    </w:p>
    <w:p w:rsidR="00CB544F" w:rsidRPr="00633A43" w:rsidRDefault="00CB544F" w:rsidP="00CB544F">
      <w:pPr>
        <w:pStyle w:val="Sinespaciado"/>
        <w:spacing w:line="360" w:lineRule="auto"/>
        <w:jc w:val="center"/>
        <w:rPr>
          <w:rFonts w:ascii="Arial" w:hAnsi="Arial" w:cs="Arial"/>
          <w:b/>
          <w:sz w:val="24"/>
          <w:szCs w:val="24"/>
          <w:lang w:val="es-ES_tradnl"/>
        </w:rPr>
      </w:pPr>
      <w:r w:rsidRPr="00633A43">
        <w:rPr>
          <w:rFonts w:ascii="Arial" w:hAnsi="Arial" w:cs="Arial"/>
          <w:b/>
          <w:sz w:val="24"/>
          <w:szCs w:val="24"/>
          <w:lang w:val="es-ES_tradnl"/>
        </w:rPr>
        <w:lastRenderedPageBreak/>
        <w:t xml:space="preserve">GRÁFICO AÑO </w:t>
      </w:r>
      <w:r>
        <w:rPr>
          <w:rFonts w:ascii="Arial" w:hAnsi="Arial" w:cs="Arial"/>
          <w:b/>
          <w:sz w:val="24"/>
          <w:szCs w:val="24"/>
          <w:lang w:val="es-ES_tradnl"/>
        </w:rPr>
        <w:t>10</w:t>
      </w:r>
    </w:p>
    <w:p w:rsidR="00CB544F" w:rsidRDefault="00CB544F" w:rsidP="00CB544F">
      <w:pPr>
        <w:pStyle w:val="Sinespaciado"/>
        <w:spacing w:line="360" w:lineRule="auto"/>
        <w:jc w:val="center"/>
        <w:rPr>
          <w:rFonts w:ascii="Arial" w:hAnsi="Arial" w:cs="Arial"/>
          <w:b/>
          <w:bCs/>
          <w:sz w:val="24"/>
          <w:szCs w:val="24"/>
        </w:rPr>
      </w:pPr>
      <w:r w:rsidRPr="00633A43">
        <w:rPr>
          <w:rFonts w:ascii="Arial" w:hAnsi="Arial" w:cs="Arial"/>
          <w:b/>
          <w:bCs/>
          <w:sz w:val="24"/>
          <w:szCs w:val="24"/>
        </w:rPr>
        <w:t>*   PE en función de la Capacidad Instalada y las Ventas</w:t>
      </w:r>
    </w:p>
    <w:p w:rsidR="00CB544F" w:rsidRDefault="00392419" w:rsidP="00ED6DED">
      <w:pPr>
        <w:spacing w:line="360" w:lineRule="auto"/>
        <w:jc w:val="center"/>
        <w:rPr>
          <w:lang w:val="es-ES_tradnl" w:eastAsia="es-ES"/>
        </w:rPr>
      </w:pPr>
      <w:r>
        <w:rPr>
          <w:noProof/>
        </w:rPr>
        <w:drawing>
          <wp:inline distT="0" distB="0" distL="0" distR="0" wp14:anchorId="2FCA5FE7" wp14:editId="6323F98B">
            <wp:extent cx="4880344" cy="4231758"/>
            <wp:effectExtent l="0" t="0" r="15875" b="16510"/>
            <wp:docPr id="86" name="Grá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CB544F" w:rsidRDefault="00CB544F" w:rsidP="007D75F9">
      <w:pPr>
        <w:spacing w:line="360" w:lineRule="auto"/>
        <w:jc w:val="both"/>
        <w:rPr>
          <w:lang w:val="es-ES_tradnl" w:eastAsia="es-ES"/>
        </w:rPr>
      </w:pPr>
    </w:p>
    <w:p w:rsidR="00CB544F" w:rsidRPr="00633A43" w:rsidRDefault="00CB544F" w:rsidP="0038748A">
      <w:pPr>
        <w:spacing w:line="480" w:lineRule="auto"/>
        <w:jc w:val="both"/>
        <w:rPr>
          <w:rFonts w:ascii="Arial" w:hAnsi="Arial" w:cs="Arial"/>
          <w:b/>
          <w:lang w:val="es-ES_tradnl"/>
        </w:rPr>
      </w:pPr>
      <w:r w:rsidRPr="00633A43">
        <w:rPr>
          <w:rFonts w:ascii="Arial" w:hAnsi="Arial" w:cs="Arial"/>
          <w:b/>
          <w:lang w:val="es-ES_tradnl"/>
        </w:rPr>
        <w:t>Análisis:</w:t>
      </w:r>
    </w:p>
    <w:p w:rsidR="00CB544F" w:rsidRPr="00633A43" w:rsidRDefault="00CB544F"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 xml:space="preserve">El punto de equilibrio se produce cuando la empresa trabaja a una capacidad del </w:t>
      </w:r>
      <w:r>
        <w:rPr>
          <w:sz w:val="24"/>
          <w:szCs w:val="24"/>
        </w:rPr>
        <w:t>23</w:t>
      </w:r>
      <w:r w:rsidRPr="00633A43">
        <w:rPr>
          <w:sz w:val="24"/>
          <w:szCs w:val="24"/>
        </w:rPr>
        <w:t>%, y tiene unas ventas de 1</w:t>
      </w:r>
      <w:r>
        <w:rPr>
          <w:sz w:val="24"/>
          <w:szCs w:val="24"/>
        </w:rPr>
        <w:t>02</w:t>
      </w:r>
      <w:r w:rsidRPr="00633A43">
        <w:rPr>
          <w:sz w:val="24"/>
          <w:szCs w:val="24"/>
        </w:rPr>
        <w:t>.</w:t>
      </w:r>
      <w:r>
        <w:rPr>
          <w:sz w:val="24"/>
          <w:szCs w:val="24"/>
        </w:rPr>
        <w:t>216</w:t>
      </w:r>
      <w:r w:rsidRPr="00633A43">
        <w:rPr>
          <w:sz w:val="24"/>
          <w:szCs w:val="24"/>
        </w:rPr>
        <w:t>,</w:t>
      </w:r>
      <w:r>
        <w:rPr>
          <w:sz w:val="24"/>
          <w:szCs w:val="24"/>
        </w:rPr>
        <w:t>74</w:t>
      </w:r>
      <w:r w:rsidRPr="00633A43">
        <w:rPr>
          <w:sz w:val="24"/>
          <w:szCs w:val="24"/>
        </w:rPr>
        <w:t xml:space="preserve"> dólares. En este punto la empresa ni gana ni pierde.</w:t>
      </w:r>
    </w:p>
    <w:p w:rsidR="00CB544F" w:rsidRPr="00633A43" w:rsidRDefault="00CB544F"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 xml:space="preserve">Cuando la empresa trabaja con menos del  </w:t>
      </w:r>
      <w:r>
        <w:rPr>
          <w:sz w:val="24"/>
          <w:szCs w:val="24"/>
        </w:rPr>
        <w:t>23</w:t>
      </w:r>
      <w:r w:rsidRPr="00633A43">
        <w:rPr>
          <w:sz w:val="24"/>
          <w:szCs w:val="24"/>
        </w:rPr>
        <w:t>% de su capacidad instalada o cuando sus ventas son menores a  1</w:t>
      </w:r>
      <w:r>
        <w:rPr>
          <w:sz w:val="24"/>
          <w:szCs w:val="24"/>
        </w:rPr>
        <w:t>02</w:t>
      </w:r>
      <w:r w:rsidRPr="00633A43">
        <w:rPr>
          <w:sz w:val="24"/>
          <w:szCs w:val="24"/>
        </w:rPr>
        <w:t>.</w:t>
      </w:r>
      <w:r>
        <w:rPr>
          <w:sz w:val="24"/>
          <w:szCs w:val="24"/>
        </w:rPr>
        <w:t>216</w:t>
      </w:r>
      <w:r w:rsidRPr="00633A43">
        <w:rPr>
          <w:sz w:val="24"/>
          <w:szCs w:val="24"/>
        </w:rPr>
        <w:t>,</w:t>
      </w:r>
      <w:r>
        <w:rPr>
          <w:sz w:val="24"/>
          <w:szCs w:val="24"/>
        </w:rPr>
        <w:t>74</w:t>
      </w:r>
      <w:r w:rsidRPr="00633A43">
        <w:rPr>
          <w:sz w:val="24"/>
          <w:szCs w:val="24"/>
        </w:rPr>
        <w:t xml:space="preserve"> dólares, la empresa comienza a perder.</w:t>
      </w:r>
    </w:p>
    <w:p w:rsidR="00CB544F" w:rsidRDefault="00CB544F" w:rsidP="0038748A">
      <w:pPr>
        <w:pStyle w:val="Prrafodelista"/>
        <w:widowControl/>
        <w:numPr>
          <w:ilvl w:val="0"/>
          <w:numId w:val="18"/>
        </w:numPr>
        <w:autoSpaceDE/>
        <w:autoSpaceDN/>
        <w:adjustRightInd/>
        <w:spacing w:line="480" w:lineRule="auto"/>
        <w:ind w:left="0" w:right="0" w:firstLine="0"/>
        <w:jc w:val="both"/>
        <w:rPr>
          <w:sz w:val="24"/>
          <w:szCs w:val="24"/>
        </w:rPr>
      </w:pPr>
      <w:r w:rsidRPr="00633A43">
        <w:rPr>
          <w:sz w:val="24"/>
          <w:szCs w:val="24"/>
        </w:rPr>
        <w:t xml:space="preserve">Cuando la empresa trabaja más del </w:t>
      </w:r>
      <w:r>
        <w:rPr>
          <w:sz w:val="24"/>
          <w:szCs w:val="24"/>
        </w:rPr>
        <w:t>23</w:t>
      </w:r>
      <w:r w:rsidRPr="00633A43">
        <w:rPr>
          <w:sz w:val="24"/>
          <w:szCs w:val="24"/>
        </w:rPr>
        <w:t>% de su capacidad instalada o cuando sus ventas son mayores a  1</w:t>
      </w:r>
      <w:r>
        <w:rPr>
          <w:sz w:val="24"/>
          <w:szCs w:val="24"/>
        </w:rPr>
        <w:t>02</w:t>
      </w:r>
      <w:r w:rsidRPr="00633A43">
        <w:rPr>
          <w:sz w:val="24"/>
          <w:szCs w:val="24"/>
        </w:rPr>
        <w:t>.</w:t>
      </w:r>
      <w:r>
        <w:rPr>
          <w:sz w:val="24"/>
          <w:szCs w:val="24"/>
        </w:rPr>
        <w:t>216</w:t>
      </w:r>
      <w:r w:rsidRPr="00633A43">
        <w:rPr>
          <w:sz w:val="24"/>
          <w:szCs w:val="24"/>
        </w:rPr>
        <w:t>,</w:t>
      </w:r>
      <w:r>
        <w:rPr>
          <w:sz w:val="24"/>
          <w:szCs w:val="24"/>
        </w:rPr>
        <w:t>74</w:t>
      </w:r>
      <w:r w:rsidRPr="00633A43">
        <w:rPr>
          <w:sz w:val="24"/>
          <w:szCs w:val="24"/>
        </w:rPr>
        <w:t xml:space="preserve"> dólares, la empresa comenzará a ganar.</w:t>
      </w:r>
    </w:p>
    <w:p w:rsidR="00CB544F" w:rsidRDefault="00CB544F" w:rsidP="0038748A">
      <w:pPr>
        <w:spacing w:line="480" w:lineRule="auto"/>
        <w:jc w:val="both"/>
        <w:rPr>
          <w:lang w:val="es-ES_tradnl" w:eastAsia="es-ES"/>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Pr="0038748A" w:rsidRDefault="004C2BAB" w:rsidP="0038748A">
      <w:pPr>
        <w:tabs>
          <w:tab w:val="num" w:pos="900"/>
        </w:tabs>
        <w:adjustRightInd w:val="0"/>
        <w:spacing w:line="360" w:lineRule="auto"/>
        <w:jc w:val="center"/>
        <w:textAlignment w:val="baseline"/>
        <w:rPr>
          <w:rFonts w:ascii="Arial Black" w:hAnsi="Arial Black" w:cs="Arial"/>
          <w:b/>
          <w:sz w:val="40"/>
          <w:szCs w:val="40"/>
          <w:lang w:val="es-MX"/>
        </w:rPr>
      </w:pPr>
    </w:p>
    <w:p w:rsidR="004C2BAB" w:rsidRPr="0038748A" w:rsidRDefault="0038748A" w:rsidP="00A67A8A">
      <w:pPr>
        <w:pStyle w:val="Estilo1"/>
      </w:pPr>
      <w:bookmarkStart w:id="132" w:name="_Toc404939347"/>
      <w:r w:rsidRPr="0038748A">
        <w:t>h. CONCLUSIONES</w:t>
      </w:r>
      <w:bookmarkEnd w:id="132"/>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sz w:val="28"/>
          <w:szCs w:val="28"/>
          <w:lang w:val="es-MX"/>
        </w:rPr>
      </w:pPr>
    </w:p>
    <w:p w:rsidR="009D53E1" w:rsidRPr="00D316DD" w:rsidRDefault="009D53E1" w:rsidP="0038748A">
      <w:pPr>
        <w:tabs>
          <w:tab w:val="num" w:pos="900"/>
        </w:tabs>
        <w:adjustRightInd w:val="0"/>
        <w:spacing w:line="480" w:lineRule="auto"/>
        <w:jc w:val="both"/>
        <w:textAlignment w:val="baseline"/>
        <w:rPr>
          <w:rFonts w:ascii="Arial" w:hAnsi="Arial" w:cs="Arial"/>
          <w:lang w:val="es-MX"/>
        </w:rPr>
      </w:pPr>
      <w:r w:rsidRPr="00D316DD">
        <w:rPr>
          <w:rFonts w:ascii="Arial" w:hAnsi="Arial" w:cs="Arial"/>
          <w:lang w:val="es-MX"/>
        </w:rPr>
        <w:lastRenderedPageBreak/>
        <w:t>Luego del presente estudio económico y la respectiva evaluación financiera del proyecto de estudio se ha llegado a determinar las siguientes conclusiones:</w:t>
      </w:r>
    </w:p>
    <w:p w:rsidR="009D53E1" w:rsidRPr="00D316DD" w:rsidRDefault="009D53E1" w:rsidP="0038748A">
      <w:pPr>
        <w:tabs>
          <w:tab w:val="num" w:pos="900"/>
        </w:tabs>
        <w:adjustRightInd w:val="0"/>
        <w:spacing w:line="480" w:lineRule="auto"/>
        <w:ind w:left="1080"/>
        <w:jc w:val="both"/>
        <w:textAlignment w:val="baseline"/>
        <w:rPr>
          <w:rFonts w:ascii="Arial" w:hAnsi="Arial" w:cs="Arial"/>
          <w:lang w:val="es-MX"/>
        </w:rPr>
      </w:pPr>
    </w:p>
    <w:p w:rsidR="00363B95" w:rsidRDefault="00363B95" w:rsidP="0038748A">
      <w:pPr>
        <w:pStyle w:val="Prrafodelista"/>
        <w:widowControl/>
        <w:numPr>
          <w:ilvl w:val="0"/>
          <w:numId w:val="23"/>
        </w:numPr>
        <w:autoSpaceDE/>
        <w:autoSpaceDN/>
        <w:spacing w:line="480" w:lineRule="auto"/>
        <w:ind w:right="0"/>
        <w:jc w:val="both"/>
        <w:textAlignment w:val="baseline"/>
        <w:rPr>
          <w:sz w:val="24"/>
          <w:szCs w:val="24"/>
          <w:lang w:val="es-MX"/>
        </w:rPr>
      </w:pPr>
      <w:r>
        <w:rPr>
          <w:sz w:val="24"/>
          <w:szCs w:val="24"/>
          <w:lang w:val="es-MX"/>
        </w:rPr>
        <w:t>El estudio de mercado determina que es factible poner la empresa en marcha, de acuerdo a los datos obtenidos en la demanda insatisfecha.</w:t>
      </w:r>
    </w:p>
    <w:p w:rsidR="00363B95" w:rsidRPr="002D7693" w:rsidRDefault="00363B95" w:rsidP="0038748A">
      <w:pPr>
        <w:pStyle w:val="Prrafodelista"/>
        <w:widowControl/>
        <w:numPr>
          <w:ilvl w:val="0"/>
          <w:numId w:val="23"/>
        </w:numPr>
        <w:autoSpaceDE/>
        <w:autoSpaceDN/>
        <w:spacing w:line="480" w:lineRule="auto"/>
        <w:ind w:right="0"/>
        <w:jc w:val="both"/>
        <w:textAlignment w:val="baseline"/>
        <w:rPr>
          <w:sz w:val="24"/>
          <w:szCs w:val="24"/>
          <w:lang w:val="es-MX"/>
        </w:rPr>
      </w:pPr>
      <w:r>
        <w:rPr>
          <w:sz w:val="24"/>
          <w:szCs w:val="24"/>
        </w:rPr>
        <w:t>Luego de analizar los factores determinantes de la demanda se determinó que el mejor sector para la instalación de la empresa es la ciudad de Loja.</w:t>
      </w:r>
    </w:p>
    <w:p w:rsidR="00363B95" w:rsidRDefault="00363B95" w:rsidP="0038748A">
      <w:pPr>
        <w:pStyle w:val="Prrafodelista"/>
        <w:widowControl/>
        <w:numPr>
          <w:ilvl w:val="0"/>
          <w:numId w:val="23"/>
        </w:numPr>
        <w:autoSpaceDE/>
        <w:autoSpaceDN/>
        <w:spacing w:line="480" w:lineRule="auto"/>
        <w:ind w:right="0"/>
        <w:jc w:val="both"/>
        <w:textAlignment w:val="baseline"/>
        <w:rPr>
          <w:sz w:val="24"/>
          <w:szCs w:val="24"/>
          <w:lang w:val="es-MX"/>
        </w:rPr>
      </w:pPr>
      <w:r>
        <w:rPr>
          <w:sz w:val="24"/>
          <w:szCs w:val="24"/>
          <w:lang w:val="es-MX"/>
        </w:rPr>
        <w:t>La capacidad instalada de la empresa cubrirá los requerimientos de la planta productora de muebles de sala en madera de pino</w:t>
      </w:r>
      <w:r w:rsidR="00052396">
        <w:rPr>
          <w:sz w:val="24"/>
          <w:szCs w:val="24"/>
          <w:lang w:val="es-MX"/>
        </w:rPr>
        <w:t>, cuya capacidad utilizada se la determina en un porcentaje que el primer año cubra las necesidades de la empresa.</w:t>
      </w:r>
    </w:p>
    <w:p w:rsidR="009D53E1" w:rsidRPr="002D7693" w:rsidRDefault="009D53E1" w:rsidP="0038748A">
      <w:pPr>
        <w:pStyle w:val="Prrafodelista"/>
        <w:widowControl/>
        <w:numPr>
          <w:ilvl w:val="0"/>
          <w:numId w:val="23"/>
        </w:numPr>
        <w:autoSpaceDE/>
        <w:autoSpaceDN/>
        <w:spacing w:line="480" w:lineRule="auto"/>
        <w:ind w:right="0"/>
        <w:jc w:val="both"/>
        <w:textAlignment w:val="baseline"/>
        <w:rPr>
          <w:sz w:val="24"/>
          <w:szCs w:val="24"/>
          <w:lang w:val="es-MX"/>
        </w:rPr>
      </w:pPr>
      <w:r w:rsidRPr="00D316DD">
        <w:rPr>
          <w:color w:val="000000"/>
          <w:sz w:val="24"/>
          <w:szCs w:val="24"/>
        </w:rPr>
        <w:t>La Evaluación Financiera es una herramienta, que nos permite determinar si conviene realizar un proyecto o no; es decir, si es o no rentable.</w:t>
      </w:r>
    </w:p>
    <w:p w:rsidR="009D53E1" w:rsidRPr="002D7693" w:rsidRDefault="009D53E1" w:rsidP="0038748A">
      <w:pPr>
        <w:pStyle w:val="Prrafodelista"/>
        <w:widowControl/>
        <w:numPr>
          <w:ilvl w:val="0"/>
          <w:numId w:val="24"/>
        </w:numPr>
        <w:autoSpaceDE/>
        <w:autoSpaceDN/>
        <w:spacing w:line="480" w:lineRule="auto"/>
        <w:ind w:right="0"/>
        <w:jc w:val="both"/>
        <w:textAlignment w:val="baseline"/>
        <w:rPr>
          <w:sz w:val="24"/>
          <w:szCs w:val="24"/>
        </w:rPr>
      </w:pPr>
      <w:r w:rsidRPr="00D316DD">
        <w:rPr>
          <w:color w:val="000000"/>
          <w:sz w:val="24"/>
          <w:szCs w:val="24"/>
        </w:rPr>
        <w:t xml:space="preserve">Mediante la aplicación de los diferentes criterios de evaluación se pudo determinar que el proyecto es factible de llevarlo a cabo, de acuerdos a los resultados obtenidos.: ( </w:t>
      </w:r>
      <w:r w:rsidRPr="00D316DD">
        <w:rPr>
          <w:color w:val="000000"/>
          <w:sz w:val="24"/>
          <w:szCs w:val="24"/>
          <w:lang w:val="es-MX"/>
        </w:rPr>
        <w:t xml:space="preserve">El VAN es positivo, la empresa gana en valor durante su operación., La TIR es mayor que el costo de capital en el mercado financiero., El periodo de recuperación es en 2 años, 7 meses y 13 días., El beneficio costo es del 1,45 es decir que por cada dólar invertido se obtendrá </w:t>
      </w:r>
      <w:r w:rsidR="00C95BCE" w:rsidRPr="00D316DD">
        <w:rPr>
          <w:color w:val="000000"/>
          <w:sz w:val="24"/>
          <w:szCs w:val="24"/>
          <w:lang w:val="es-MX"/>
        </w:rPr>
        <w:t>45</w:t>
      </w:r>
      <w:r w:rsidRPr="00D316DD">
        <w:rPr>
          <w:color w:val="000000"/>
          <w:sz w:val="24"/>
          <w:szCs w:val="24"/>
          <w:lang w:val="es-MX"/>
        </w:rPr>
        <w:t xml:space="preserve"> centavos de utilidad., El </w:t>
      </w:r>
      <w:r w:rsidRPr="00D316DD">
        <w:rPr>
          <w:color w:val="000000"/>
          <w:sz w:val="24"/>
          <w:szCs w:val="24"/>
          <w:lang w:val="es-MX"/>
        </w:rPr>
        <w:lastRenderedPageBreak/>
        <w:t xml:space="preserve">Análisis de sensibilidad indica que el proyecto soporta un incremento en los costos del 10%, </w:t>
      </w:r>
      <w:r w:rsidR="00C95BCE" w:rsidRPr="00D316DD">
        <w:rPr>
          <w:color w:val="000000"/>
          <w:sz w:val="24"/>
          <w:szCs w:val="24"/>
          <w:lang w:val="es-MX"/>
        </w:rPr>
        <w:t>y</w:t>
      </w:r>
      <w:r w:rsidRPr="00D316DD">
        <w:rPr>
          <w:color w:val="000000"/>
          <w:sz w:val="24"/>
          <w:szCs w:val="24"/>
          <w:lang w:val="es-MX"/>
        </w:rPr>
        <w:t xml:space="preserve"> un decremento en los ingresos del 8%.) </w:t>
      </w:r>
    </w:p>
    <w:p w:rsidR="009D53E1" w:rsidRDefault="009D53E1" w:rsidP="0038748A">
      <w:pPr>
        <w:pStyle w:val="Prrafodelista"/>
        <w:widowControl/>
        <w:numPr>
          <w:ilvl w:val="0"/>
          <w:numId w:val="24"/>
        </w:numPr>
        <w:autoSpaceDE/>
        <w:autoSpaceDN/>
        <w:spacing w:line="480" w:lineRule="auto"/>
        <w:ind w:right="0"/>
        <w:jc w:val="both"/>
        <w:textAlignment w:val="baseline"/>
        <w:rPr>
          <w:sz w:val="24"/>
          <w:szCs w:val="24"/>
        </w:rPr>
      </w:pPr>
      <w:r w:rsidRPr="00D316DD">
        <w:rPr>
          <w:color w:val="000000"/>
          <w:sz w:val="24"/>
          <w:szCs w:val="24"/>
          <w:lang w:val="es-MX"/>
        </w:rPr>
        <w:t xml:space="preserve">El punto de equilibrio nos indica que si la empresa </w:t>
      </w:r>
      <w:r w:rsidRPr="00D316DD">
        <w:rPr>
          <w:sz w:val="24"/>
          <w:szCs w:val="24"/>
        </w:rPr>
        <w:t>trabaja a una capacidad del 5</w:t>
      </w:r>
      <w:r w:rsidR="00C95BCE" w:rsidRPr="00D316DD">
        <w:rPr>
          <w:sz w:val="24"/>
          <w:szCs w:val="24"/>
        </w:rPr>
        <w:t>2</w:t>
      </w:r>
      <w:r w:rsidRPr="00D316DD">
        <w:rPr>
          <w:sz w:val="24"/>
          <w:szCs w:val="24"/>
        </w:rPr>
        <w:t>%, y tiene unas ventas de 1</w:t>
      </w:r>
      <w:r w:rsidR="00C95BCE" w:rsidRPr="00D316DD">
        <w:rPr>
          <w:sz w:val="24"/>
          <w:szCs w:val="24"/>
        </w:rPr>
        <w:t>42</w:t>
      </w:r>
      <w:r w:rsidRPr="00D316DD">
        <w:rPr>
          <w:sz w:val="24"/>
          <w:szCs w:val="24"/>
        </w:rPr>
        <w:t>.</w:t>
      </w:r>
      <w:r w:rsidR="00C95BCE" w:rsidRPr="00D316DD">
        <w:rPr>
          <w:sz w:val="24"/>
          <w:szCs w:val="24"/>
        </w:rPr>
        <w:t>864</w:t>
      </w:r>
      <w:r w:rsidRPr="00D316DD">
        <w:rPr>
          <w:sz w:val="24"/>
          <w:szCs w:val="24"/>
        </w:rPr>
        <w:t>,</w:t>
      </w:r>
      <w:r w:rsidR="00C95BCE" w:rsidRPr="00D316DD">
        <w:rPr>
          <w:sz w:val="24"/>
          <w:szCs w:val="24"/>
        </w:rPr>
        <w:t>40</w:t>
      </w:r>
      <w:r w:rsidRPr="00D316DD">
        <w:rPr>
          <w:sz w:val="24"/>
          <w:szCs w:val="24"/>
        </w:rPr>
        <w:t xml:space="preserve"> dólares. La empresa ni gana ni pierde, esto nos hace caer en cuenta que la empresa tiene que vender más de esa cantidad para que obtenga utilidades.</w:t>
      </w:r>
    </w:p>
    <w:p w:rsidR="00363B95" w:rsidRPr="00D316DD" w:rsidRDefault="00363B95" w:rsidP="00363B95">
      <w:pPr>
        <w:pStyle w:val="Prrafodelista"/>
        <w:widowControl/>
        <w:autoSpaceDE/>
        <w:autoSpaceDN/>
        <w:spacing w:line="360" w:lineRule="auto"/>
        <w:ind w:right="0"/>
        <w:jc w:val="both"/>
        <w:textAlignment w:val="baseline"/>
        <w:rPr>
          <w:sz w:val="24"/>
          <w:szCs w:val="24"/>
        </w:rPr>
      </w:pPr>
    </w:p>
    <w:p w:rsidR="009D53E1" w:rsidRPr="00D316DD" w:rsidRDefault="009D53E1" w:rsidP="009D53E1">
      <w:pPr>
        <w:tabs>
          <w:tab w:val="num" w:pos="900"/>
        </w:tabs>
        <w:adjustRightInd w:val="0"/>
        <w:spacing w:line="360" w:lineRule="auto"/>
        <w:jc w:val="both"/>
        <w:textAlignment w:val="baseline"/>
        <w:rPr>
          <w:rFonts w:ascii="Arial" w:hAnsi="Arial" w:cs="Arial"/>
          <w:lang w:val="es-MX"/>
        </w:rPr>
      </w:pPr>
    </w:p>
    <w:p w:rsidR="009D53E1" w:rsidRPr="00D316DD" w:rsidRDefault="009D53E1" w:rsidP="009D53E1">
      <w:pPr>
        <w:tabs>
          <w:tab w:val="num" w:pos="900"/>
        </w:tabs>
        <w:adjustRightInd w:val="0"/>
        <w:spacing w:line="360" w:lineRule="auto"/>
        <w:jc w:val="both"/>
        <w:textAlignment w:val="baseline"/>
        <w:rPr>
          <w:rFonts w:ascii="Arial" w:hAnsi="Arial" w:cs="Arial"/>
          <w:lang w:val="es-MX"/>
        </w:rPr>
      </w:pPr>
    </w:p>
    <w:p w:rsidR="004C2BAB" w:rsidRDefault="004C2BAB" w:rsidP="009D53E1">
      <w:pPr>
        <w:tabs>
          <w:tab w:val="num" w:pos="900"/>
        </w:tabs>
        <w:adjustRightInd w:val="0"/>
        <w:spacing w:line="360" w:lineRule="auto"/>
        <w:jc w:val="both"/>
        <w:textAlignment w:val="baseline"/>
        <w:rPr>
          <w:lang w:val="es-MX"/>
        </w:rPr>
      </w:pPr>
    </w:p>
    <w:p w:rsidR="00052396" w:rsidRDefault="00052396" w:rsidP="009D53E1">
      <w:pPr>
        <w:tabs>
          <w:tab w:val="num" w:pos="900"/>
        </w:tabs>
        <w:adjustRightInd w:val="0"/>
        <w:spacing w:line="360" w:lineRule="auto"/>
        <w:jc w:val="both"/>
        <w:textAlignment w:val="baseline"/>
        <w:rPr>
          <w:lang w:val="es-MX"/>
        </w:rPr>
      </w:pPr>
    </w:p>
    <w:p w:rsidR="004C2BAB" w:rsidRDefault="004C2BAB" w:rsidP="009D53E1">
      <w:pPr>
        <w:tabs>
          <w:tab w:val="num" w:pos="900"/>
        </w:tabs>
        <w:adjustRightInd w:val="0"/>
        <w:spacing w:line="360" w:lineRule="auto"/>
        <w:jc w:val="both"/>
        <w:textAlignment w:val="baseline"/>
        <w:rPr>
          <w:lang w:val="es-MX"/>
        </w:rPr>
      </w:pPr>
    </w:p>
    <w:p w:rsidR="004C2BAB" w:rsidRDefault="004C2BAB" w:rsidP="009D53E1">
      <w:pPr>
        <w:tabs>
          <w:tab w:val="num" w:pos="900"/>
        </w:tabs>
        <w:adjustRightInd w:val="0"/>
        <w:spacing w:line="360" w:lineRule="auto"/>
        <w:jc w:val="both"/>
        <w:textAlignment w:val="baseline"/>
        <w:rPr>
          <w:lang w:val="es-MX"/>
        </w:rPr>
      </w:pPr>
    </w:p>
    <w:p w:rsidR="004C2BAB" w:rsidRDefault="004C2BAB" w:rsidP="009D53E1">
      <w:pPr>
        <w:tabs>
          <w:tab w:val="num" w:pos="900"/>
        </w:tabs>
        <w:adjustRightInd w:val="0"/>
        <w:spacing w:line="360" w:lineRule="auto"/>
        <w:jc w:val="both"/>
        <w:textAlignment w:val="baseline"/>
        <w:rPr>
          <w:lang w:val="es-MX"/>
        </w:rPr>
      </w:pPr>
    </w:p>
    <w:p w:rsidR="004C2BAB" w:rsidRDefault="004C2BAB" w:rsidP="009D53E1">
      <w:pPr>
        <w:tabs>
          <w:tab w:val="num" w:pos="900"/>
        </w:tabs>
        <w:adjustRightInd w:val="0"/>
        <w:spacing w:line="360" w:lineRule="auto"/>
        <w:jc w:val="both"/>
        <w:textAlignment w:val="baseline"/>
        <w:rPr>
          <w:lang w:val="es-MX"/>
        </w:rPr>
      </w:pPr>
    </w:p>
    <w:p w:rsidR="004C2BAB" w:rsidRDefault="004C2BAB"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2D7693" w:rsidRDefault="002D7693" w:rsidP="009D53E1">
      <w:pPr>
        <w:tabs>
          <w:tab w:val="num" w:pos="900"/>
        </w:tabs>
        <w:adjustRightInd w:val="0"/>
        <w:spacing w:line="360" w:lineRule="auto"/>
        <w:jc w:val="both"/>
        <w:textAlignment w:val="baseline"/>
        <w:rPr>
          <w:lang w:val="es-MX"/>
        </w:rPr>
      </w:pPr>
    </w:p>
    <w:p w:rsidR="004C2BAB" w:rsidRPr="002D7693" w:rsidRDefault="004C2BAB" w:rsidP="002D7693">
      <w:pPr>
        <w:tabs>
          <w:tab w:val="num" w:pos="900"/>
        </w:tabs>
        <w:adjustRightInd w:val="0"/>
        <w:spacing w:line="360" w:lineRule="auto"/>
        <w:jc w:val="center"/>
        <w:textAlignment w:val="baseline"/>
        <w:rPr>
          <w:rFonts w:ascii="Arial Black" w:hAnsi="Arial Black"/>
          <w:sz w:val="40"/>
          <w:szCs w:val="40"/>
          <w:lang w:val="es-MX"/>
        </w:rPr>
      </w:pPr>
    </w:p>
    <w:p w:rsidR="004C2BAB" w:rsidRPr="002D7693" w:rsidRDefault="004C2BAB" w:rsidP="002D7693">
      <w:pPr>
        <w:tabs>
          <w:tab w:val="num" w:pos="900"/>
        </w:tabs>
        <w:adjustRightInd w:val="0"/>
        <w:spacing w:line="360" w:lineRule="auto"/>
        <w:jc w:val="center"/>
        <w:textAlignment w:val="baseline"/>
        <w:rPr>
          <w:rFonts w:ascii="Arial Black" w:hAnsi="Arial Black"/>
          <w:sz w:val="40"/>
          <w:szCs w:val="40"/>
          <w:lang w:val="es-MX"/>
        </w:rPr>
      </w:pPr>
    </w:p>
    <w:p w:rsidR="004C2BAB" w:rsidRPr="002D7693" w:rsidRDefault="002D7693" w:rsidP="00245A80">
      <w:pPr>
        <w:pStyle w:val="Estilo1"/>
        <w:numPr>
          <w:ilvl w:val="2"/>
          <w:numId w:val="35"/>
        </w:numPr>
      </w:pPr>
      <w:bookmarkStart w:id="133" w:name="_Toc404939348"/>
      <w:r w:rsidRPr="002D7693">
        <w:t>RECOMENDACIONES</w:t>
      </w:r>
      <w:bookmarkEnd w:id="133"/>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4C2BAB" w:rsidRDefault="004C2BAB" w:rsidP="009D53E1">
      <w:pPr>
        <w:tabs>
          <w:tab w:val="num" w:pos="900"/>
        </w:tabs>
        <w:adjustRightInd w:val="0"/>
        <w:spacing w:line="360" w:lineRule="auto"/>
        <w:jc w:val="both"/>
        <w:textAlignment w:val="baseline"/>
        <w:rPr>
          <w:rFonts w:ascii="Arial" w:hAnsi="Arial" w:cs="Arial"/>
          <w:b/>
          <w:color w:val="548DD4"/>
          <w:lang w:val="es-MX"/>
        </w:rPr>
      </w:pPr>
    </w:p>
    <w:p w:rsidR="009D53E1" w:rsidRPr="00D316DD" w:rsidRDefault="009D53E1" w:rsidP="002D7693">
      <w:pPr>
        <w:tabs>
          <w:tab w:val="num" w:pos="900"/>
        </w:tabs>
        <w:adjustRightInd w:val="0"/>
        <w:spacing w:line="480" w:lineRule="auto"/>
        <w:jc w:val="both"/>
        <w:textAlignment w:val="baseline"/>
        <w:rPr>
          <w:rFonts w:ascii="Arial" w:hAnsi="Arial" w:cs="Arial"/>
          <w:color w:val="000000"/>
          <w:lang w:val="es-MX"/>
        </w:rPr>
      </w:pPr>
      <w:r w:rsidRPr="00D316DD">
        <w:rPr>
          <w:rFonts w:ascii="Arial" w:hAnsi="Arial" w:cs="Arial"/>
          <w:color w:val="000000"/>
          <w:lang w:val="es-MX"/>
        </w:rPr>
        <w:lastRenderedPageBreak/>
        <w:t>Una vez culminado el presente estudio  se presenta las siguientes sugerencias.</w:t>
      </w:r>
    </w:p>
    <w:p w:rsidR="009D53E1" w:rsidRPr="00D316DD" w:rsidRDefault="009D53E1" w:rsidP="002D7693">
      <w:pPr>
        <w:tabs>
          <w:tab w:val="num" w:pos="900"/>
        </w:tabs>
        <w:adjustRightInd w:val="0"/>
        <w:spacing w:line="480" w:lineRule="auto"/>
        <w:ind w:left="900"/>
        <w:jc w:val="both"/>
        <w:textAlignment w:val="baseline"/>
        <w:rPr>
          <w:rFonts w:ascii="Arial" w:hAnsi="Arial" w:cs="Arial"/>
          <w:color w:val="000000"/>
          <w:lang w:val="es-MX"/>
        </w:rPr>
      </w:pPr>
    </w:p>
    <w:p w:rsidR="009D53E1" w:rsidRDefault="009D53E1" w:rsidP="002D7693">
      <w:pPr>
        <w:pStyle w:val="Prrafodelista"/>
        <w:widowControl/>
        <w:numPr>
          <w:ilvl w:val="0"/>
          <w:numId w:val="25"/>
        </w:numPr>
        <w:tabs>
          <w:tab w:val="num" w:pos="900"/>
        </w:tabs>
        <w:autoSpaceDE/>
        <w:autoSpaceDN/>
        <w:spacing w:line="480" w:lineRule="auto"/>
        <w:ind w:right="0"/>
        <w:jc w:val="both"/>
        <w:textAlignment w:val="baseline"/>
        <w:rPr>
          <w:color w:val="000000"/>
          <w:sz w:val="24"/>
          <w:szCs w:val="24"/>
          <w:lang w:val="es-MX"/>
        </w:rPr>
      </w:pPr>
      <w:r w:rsidRPr="00D316DD">
        <w:rPr>
          <w:color w:val="000000"/>
          <w:sz w:val="24"/>
          <w:szCs w:val="24"/>
          <w:lang w:val="es-MX"/>
        </w:rPr>
        <w:t xml:space="preserve">Es de vital importancia la implementación de la empresa productora de </w:t>
      </w:r>
      <w:r w:rsidR="00C95BCE" w:rsidRPr="00D316DD">
        <w:rPr>
          <w:color w:val="000000"/>
          <w:sz w:val="24"/>
          <w:szCs w:val="24"/>
          <w:lang w:val="es-MX"/>
        </w:rPr>
        <w:t>muebles de sala en madera de pino</w:t>
      </w:r>
      <w:r w:rsidRPr="00D316DD">
        <w:rPr>
          <w:color w:val="000000"/>
          <w:sz w:val="24"/>
          <w:szCs w:val="24"/>
          <w:lang w:val="es-MX"/>
        </w:rPr>
        <w:t xml:space="preserve"> dado que además de contribuir con </w:t>
      </w:r>
      <w:r w:rsidR="00C95BCE" w:rsidRPr="00D316DD">
        <w:rPr>
          <w:color w:val="000000"/>
          <w:sz w:val="24"/>
          <w:szCs w:val="24"/>
          <w:lang w:val="es-MX"/>
        </w:rPr>
        <w:t xml:space="preserve">la </w:t>
      </w:r>
      <w:r w:rsidR="00905AD5" w:rsidRPr="00D316DD">
        <w:rPr>
          <w:color w:val="000000"/>
          <w:sz w:val="24"/>
          <w:szCs w:val="24"/>
          <w:lang w:val="es-MX"/>
        </w:rPr>
        <w:t>economía</w:t>
      </w:r>
      <w:r w:rsidRPr="00D316DD">
        <w:rPr>
          <w:color w:val="000000"/>
          <w:sz w:val="24"/>
          <w:szCs w:val="24"/>
          <w:lang w:val="es-MX"/>
        </w:rPr>
        <w:t xml:space="preserve"> de los habitantes de la ciudad de Loja, se estaría contribuyendo a la generación de fuentes de trabajo.</w:t>
      </w:r>
    </w:p>
    <w:p w:rsidR="00CB4E86" w:rsidRPr="00D316DD" w:rsidRDefault="00CB4E86" w:rsidP="002D7693">
      <w:pPr>
        <w:pStyle w:val="Prrafodelista"/>
        <w:widowControl/>
        <w:numPr>
          <w:ilvl w:val="0"/>
          <w:numId w:val="25"/>
        </w:numPr>
        <w:tabs>
          <w:tab w:val="num" w:pos="900"/>
        </w:tabs>
        <w:autoSpaceDE/>
        <w:autoSpaceDN/>
        <w:spacing w:line="480" w:lineRule="auto"/>
        <w:ind w:right="0"/>
        <w:jc w:val="both"/>
        <w:textAlignment w:val="baseline"/>
        <w:rPr>
          <w:color w:val="000000"/>
          <w:sz w:val="24"/>
          <w:szCs w:val="24"/>
          <w:lang w:val="es-MX"/>
        </w:rPr>
      </w:pPr>
      <w:r>
        <w:rPr>
          <w:color w:val="000000"/>
          <w:sz w:val="24"/>
          <w:szCs w:val="24"/>
          <w:lang w:val="es-MX"/>
        </w:rPr>
        <w:t>Una vez establecida al demanda es de trascendental importancia establecer la empresa en la ciudad de Loja para obtener las metas que se plantee la empresa.</w:t>
      </w:r>
    </w:p>
    <w:p w:rsidR="009D53E1" w:rsidRPr="00D316DD" w:rsidRDefault="009D53E1" w:rsidP="002D7693">
      <w:pPr>
        <w:pStyle w:val="Prrafodelista"/>
        <w:widowControl/>
        <w:numPr>
          <w:ilvl w:val="0"/>
          <w:numId w:val="25"/>
        </w:numPr>
        <w:tabs>
          <w:tab w:val="num" w:pos="900"/>
        </w:tabs>
        <w:autoSpaceDE/>
        <w:autoSpaceDN/>
        <w:spacing w:line="480" w:lineRule="auto"/>
        <w:ind w:right="0"/>
        <w:jc w:val="both"/>
        <w:textAlignment w:val="baseline"/>
        <w:rPr>
          <w:color w:val="000000"/>
          <w:sz w:val="24"/>
          <w:szCs w:val="24"/>
          <w:lang w:val="es-MX"/>
        </w:rPr>
      </w:pPr>
      <w:r w:rsidRPr="00D316DD">
        <w:rPr>
          <w:color w:val="000000"/>
          <w:sz w:val="24"/>
          <w:szCs w:val="24"/>
          <w:lang w:val="es-MX"/>
        </w:rPr>
        <w:t>Es muy importante que los inversionistas empleen este tipo de herramientas para llevar a cabo las inversiones que realizan y poder evaluar si el proyecto es o no rentable.</w:t>
      </w:r>
    </w:p>
    <w:p w:rsidR="009D53E1" w:rsidRPr="00D316DD" w:rsidRDefault="009D53E1" w:rsidP="002D7693">
      <w:pPr>
        <w:pStyle w:val="Prrafodelista"/>
        <w:widowControl/>
        <w:numPr>
          <w:ilvl w:val="0"/>
          <w:numId w:val="25"/>
        </w:numPr>
        <w:tabs>
          <w:tab w:val="num" w:pos="900"/>
        </w:tabs>
        <w:autoSpaceDE/>
        <w:autoSpaceDN/>
        <w:spacing w:line="480" w:lineRule="auto"/>
        <w:ind w:right="0"/>
        <w:jc w:val="both"/>
        <w:textAlignment w:val="baseline"/>
        <w:rPr>
          <w:color w:val="000000"/>
          <w:sz w:val="24"/>
          <w:szCs w:val="24"/>
          <w:lang w:val="es-MX"/>
        </w:rPr>
      </w:pPr>
      <w:r w:rsidRPr="00D316DD">
        <w:rPr>
          <w:color w:val="000000"/>
          <w:sz w:val="24"/>
          <w:szCs w:val="24"/>
          <w:lang w:val="es-MX"/>
        </w:rPr>
        <w:t xml:space="preserve">Al establecer que el proyecto es factible es recomendable de ponerlo en ejecución, dada su alta rentabilidad para </w:t>
      </w:r>
      <w:r w:rsidR="00C95BCE" w:rsidRPr="00D316DD">
        <w:rPr>
          <w:color w:val="000000"/>
          <w:sz w:val="24"/>
          <w:szCs w:val="24"/>
          <w:lang w:val="es-MX"/>
        </w:rPr>
        <w:t>los</w:t>
      </w:r>
      <w:r w:rsidRPr="00D316DD">
        <w:rPr>
          <w:color w:val="000000"/>
          <w:sz w:val="24"/>
          <w:szCs w:val="24"/>
          <w:lang w:val="es-MX"/>
        </w:rPr>
        <w:t xml:space="preserve"> inversionista y su importante aporte al desarrollo empresarial de la ciudad de Loja..</w:t>
      </w:r>
    </w:p>
    <w:p w:rsidR="009D53E1" w:rsidRPr="00D316DD" w:rsidRDefault="009D53E1" w:rsidP="002D7693">
      <w:pPr>
        <w:pStyle w:val="Prrafodelista"/>
        <w:widowControl/>
        <w:numPr>
          <w:ilvl w:val="0"/>
          <w:numId w:val="25"/>
        </w:numPr>
        <w:tabs>
          <w:tab w:val="num" w:pos="900"/>
        </w:tabs>
        <w:autoSpaceDE/>
        <w:autoSpaceDN/>
        <w:spacing w:line="480" w:lineRule="auto"/>
        <w:ind w:right="0"/>
        <w:jc w:val="both"/>
        <w:textAlignment w:val="baseline"/>
        <w:rPr>
          <w:color w:val="000000"/>
          <w:sz w:val="24"/>
          <w:szCs w:val="24"/>
          <w:lang w:val="es-MX"/>
        </w:rPr>
      </w:pPr>
      <w:r w:rsidRPr="00D316DD">
        <w:rPr>
          <w:color w:val="000000"/>
          <w:sz w:val="24"/>
          <w:szCs w:val="24"/>
          <w:lang w:val="es-MX"/>
        </w:rPr>
        <w:t>Los inversionistas deberían apoyarse en este tipo de estudios de aplicación de criterios de evaluación para la toma de decisiones antes de implantar una empresa, para de esta manera evitar los fracasos.</w:t>
      </w:r>
    </w:p>
    <w:p w:rsidR="009D53E1" w:rsidRPr="00D316DD" w:rsidRDefault="009D53E1" w:rsidP="002D7693">
      <w:pPr>
        <w:pStyle w:val="Prrafodelista"/>
        <w:widowControl/>
        <w:numPr>
          <w:ilvl w:val="0"/>
          <w:numId w:val="25"/>
        </w:numPr>
        <w:tabs>
          <w:tab w:val="num" w:pos="900"/>
        </w:tabs>
        <w:autoSpaceDE/>
        <w:autoSpaceDN/>
        <w:spacing w:line="480" w:lineRule="auto"/>
        <w:ind w:right="0"/>
        <w:jc w:val="both"/>
        <w:textAlignment w:val="baseline"/>
        <w:rPr>
          <w:color w:val="000000"/>
          <w:sz w:val="24"/>
          <w:szCs w:val="24"/>
          <w:lang w:val="es-MX"/>
        </w:rPr>
      </w:pPr>
      <w:r w:rsidRPr="00D316DD">
        <w:rPr>
          <w:color w:val="000000"/>
          <w:sz w:val="24"/>
          <w:szCs w:val="24"/>
          <w:lang w:val="es-MX"/>
        </w:rPr>
        <w:t>Recomendamos al sistema financiero apoyen a las medianas empresas, con la flexibilidad en cuanto a plazos, pagos  y tasas de interés bajas.</w:t>
      </w:r>
    </w:p>
    <w:p w:rsidR="00CB544F" w:rsidRDefault="00CB544F" w:rsidP="007D75F9">
      <w:pPr>
        <w:spacing w:line="360" w:lineRule="auto"/>
        <w:jc w:val="both"/>
        <w:rPr>
          <w:lang w:val="es-MX" w:eastAsia="es-ES"/>
        </w:rPr>
      </w:pPr>
    </w:p>
    <w:p w:rsidR="004C2BAB" w:rsidRDefault="004C2BAB" w:rsidP="007D75F9">
      <w:pPr>
        <w:spacing w:line="360" w:lineRule="auto"/>
        <w:jc w:val="both"/>
        <w:rPr>
          <w:lang w:val="es-MX" w:eastAsia="es-ES"/>
        </w:rPr>
      </w:pPr>
    </w:p>
    <w:p w:rsidR="004C2BAB" w:rsidRDefault="004C2BAB" w:rsidP="007D75F9">
      <w:pPr>
        <w:spacing w:line="360" w:lineRule="auto"/>
        <w:jc w:val="both"/>
        <w:rPr>
          <w:lang w:val="es-MX" w:eastAsia="es-ES"/>
        </w:rPr>
      </w:pPr>
    </w:p>
    <w:p w:rsidR="004C2BAB" w:rsidRDefault="004C2BAB" w:rsidP="007D75F9">
      <w:pPr>
        <w:spacing w:line="360" w:lineRule="auto"/>
        <w:jc w:val="both"/>
        <w:rPr>
          <w:lang w:val="es-MX" w:eastAsia="es-ES"/>
        </w:rPr>
      </w:pPr>
    </w:p>
    <w:p w:rsidR="004C2BAB" w:rsidRDefault="004C2BAB" w:rsidP="007D75F9">
      <w:pPr>
        <w:spacing w:line="360" w:lineRule="auto"/>
        <w:jc w:val="both"/>
        <w:rPr>
          <w:lang w:val="es-MX" w:eastAsia="es-ES"/>
        </w:rPr>
      </w:pPr>
    </w:p>
    <w:p w:rsidR="004C2BAB" w:rsidRDefault="004C2BAB" w:rsidP="007D75F9">
      <w:pPr>
        <w:spacing w:line="360" w:lineRule="auto"/>
        <w:jc w:val="both"/>
        <w:rPr>
          <w:lang w:val="es-MX" w:eastAsia="es-ES"/>
        </w:rPr>
      </w:pPr>
    </w:p>
    <w:p w:rsidR="004C2BAB" w:rsidRDefault="004C2BAB" w:rsidP="007D75F9">
      <w:pPr>
        <w:spacing w:line="360" w:lineRule="auto"/>
        <w:jc w:val="both"/>
        <w:rPr>
          <w:lang w:val="es-MX" w:eastAsia="es-ES"/>
        </w:rPr>
      </w:pPr>
    </w:p>
    <w:p w:rsidR="004C2BAB" w:rsidRDefault="004C2BAB" w:rsidP="007D75F9">
      <w:pPr>
        <w:spacing w:line="360" w:lineRule="auto"/>
        <w:jc w:val="both"/>
        <w:rPr>
          <w:lang w:val="es-MX" w:eastAsia="es-ES"/>
        </w:rPr>
      </w:pPr>
    </w:p>
    <w:p w:rsidR="004C2BAB" w:rsidRPr="00D316DD" w:rsidRDefault="004C2BAB" w:rsidP="007D75F9">
      <w:pPr>
        <w:spacing w:line="360" w:lineRule="auto"/>
        <w:jc w:val="both"/>
        <w:rPr>
          <w:lang w:val="es-MX"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Pr="0037739F" w:rsidRDefault="0037739F" w:rsidP="00245A80">
      <w:pPr>
        <w:pStyle w:val="Estilo1"/>
        <w:rPr>
          <w:lang w:eastAsia="es-ES"/>
        </w:rPr>
      </w:pPr>
      <w:bookmarkStart w:id="134" w:name="_Toc404939349"/>
      <w:r w:rsidRPr="0037739F">
        <w:rPr>
          <w:lang w:eastAsia="es-ES"/>
        </w:rPr>
        <w:t>j. BIBLIOGRAFIA</w:t>
      </w:r>
      <w:bookmarkEnd w:id="134"/>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4C2BAB" w:rsidRDefault="004C2BAB" w:rsidP="007D75F9">
      <w:pPr>
        <w:spacing w:line="360" w:lineRule="auto"/>
        <w:jc w:val="both"/>
        <w:rPr>
          <w:rFonts w:ascii="Arial" w:hAnsi="Arial" w:cs="Arial"/>
          <w:lang w:eastAsia="es-ES"/>
        </w:rPr>
      </w:pPr>
    </w:p>
    <w:p w:rsidR="009C43C4" w:rsidRPr="0097167C" w:rsidRDefault="009C43C4" w:rsidP="006854E1">
      <w:pPr>
        <w:pStyle w:val="Prrafodelista"/>
        <w:widowControl/>
        <w:numPr>
          <w:ilvl w:val="0"/>
          <w:numId w:val="7"/>
        </w:numPr>
        <w:autoSpaceDE/>
        <w:autoSpaceDN/>
        <w:adjustRightInd/>
        <w:spacing w:after="200" w:line="360" w:lineRule="auto"/>
        <w:ind w:right="0"/>
        <w:jc w:val="left"/>
        <w:rPr>
          <w:sz w:val="24"/>
          <w:szCs w:val="24"/>
        </w:rPr>
      </w:pPr>
      <w:r w:rsidRPr="0097167C">
        <w:rPr>
          <w:sz w:val="24"/>
          <w:szCs w:val="24"/>
        </w:rPr>
        <w:lastRenderedPageBreak/>
        <w:t>POPE, Joffre. Investigación de Mercados. Editorial Norma Sur. Bogotá – Colombia, 1984</w:t>
      </w:r>
    </w:p>
    <w:p w:rsidR="009C43C4" w:rsidRPr="0097167C" w:rsidRDefault="009C43C4" w:rsidP="006854E1">
      <w:pPr>
        <w:pStyle w:val="Textonotapie"/>
        <w:numPr>
          <w:ilvl w:val="0"/>
          <w:numId w:val="7"/>
        </w:numPr>
        <w:spacing w:line="360" w:lineRule="auto"/>
        <w:rPr>
          <w:rFonts w:ascii="Arial" w:hAnsi="Arial" w:cs="Arial"/>
          <w:sz w:val="24"/>
          <w:szCs w:val="24"/>
          <w:lang w:val="es-ES"/>
        </w:rPr>
      </w:pPr>
      <w:r w:rsidRPr="0097167C">
        <w:rPr>
          <w:rFonts w:ascii="Arial" w:hAnsi="Arial" w:cs="Arial"/>
          <w:sz w:val="24"/>
          <w:szCs w:val="24"/>
        </w:rPr>
        <w:t>VINUEZA, José. Geografía Económica General y del Ecuador, Editorial Offast Graba, Guayaquil – Ecuador, 1989</w:t>
      </w:r>
    </w:p>
    <w:p w:rsidR="009C43C4" w:rsidRPr="0097167C" w:rsidRDefault="009C43C4" w:rsidP="006854E1">
      <w:pPr>
        <w:pStyle w:val="Prrafodelista"/>
        <w:widowControl/>
        <w:numPr>
          <w:ilvl w:val="0"/>
          <w:numId w:val="7"/>
        </w:numPr>
        <w:autoSpaceDE/>
        <w:autoSpaceDN/>
        <w:adjustRightInd/>
        <w:spacing w:after="200" w:line="360" w:lineRule="auto"/>
        <w:ind w:right="0"/>
        <w:jc w:val="left"/>
        <w:rPr>
          <w:sz w:val="24"/>
          <w:szCs w:val="24"/>
        </w:rPr>
      </w:pPr>
      <w:r w:rsidRPr="0097167C">
        <w:rPr>
          <w:sz w:val="24"/>
          <w:szCs w:val="24"/>
        </w:rPr>
        <w:t>BUGGIE, Frederick.  Estrategias para el desarrollo de nuevos productos.  Editorial Noresa, Bogotá – Colombia, 1983</w:t>
      </w:r>
    </w:p>
    <w:p w:rsidR="009C43C4" w:rsidRPr="0097167C" w:rsidRDefault="009C43C4" w:rsidP="006854E1">
      <w:pPr>
        <w:pStyle w:val="Prrafodelista"/>
        <w:widowControl/>
        <w:numPr>
          <w:ilvl w:val="0"/>
          <w:numId w:val="7"/>
        </w:numPr>
        <w:autoSpaceDE/>
        <w:autoSpaceDN/>
        <w:adjustRightInd/>
        <w:spacing w:after="200" w:line="360" w:lineRule="auto"/>
        <w:ind w:right="0"/>
        <w:jc w:val="left"/>
        <w:rPr>
          <w:sz w:val="24"/>
          <w:szCs w:val="24"/>
        </w:rPr>
      </w:pPr>
      <w:r w:rsidRPr="0097167C">
        <w:rPr>
          <w:sz w:val="24"/>
          <w:szCs w:val="24"/>
        </w:rPr>
        <w:t>INFANTE, Arturo.  Evaluación Financiera de proyectos de inversión, Editorial Norma, 1992</w:t>
      </w:r>
    </w:p>
    <w:p w:rsidR="009C43C4" w:rsidRPr="0097167C" w:rsidRDefault="009C43C4" w:rsidP="006854E1">
      <w:pPr>
        <w:pStyle w:val="Textonotapie"/>
        <w:numPr>
          <w:ilvl w:val="0"/>
          <w:numId w:val="7"/>
        </w:numPr>
        <w:spacing w:line="360" w:lineRule="auto"/>
        <w:rPr>
          <w:rFonts w:ascii="Arial" w:hAnsi="Arial" w:cs="Arial"/>
          <w:sz w:val="24"/>
          <w:szCs w:val="24"/>
        </w:rPr>
      </w:pPr>
      <w:r w:rsidRPr="0097167C">
        <w:rPr>
          <w:rFonts w:ascii="Arial" w:hAnsi="Arial" w:cs="Arial"/>
          <w:sz w:val="24"/>
          <w:szCs w:val="24"/>
        </w:rPr>
        <w:t>DIAS, Mosto, Jorge. Contabilidad de Cosos, Editorial Universo, Lima – Perú 1979.</w:t>
      </w:r>
    </w:p>
    <w:p w:rsidR="009C43C4" w:rsidRPr="0097167C" w:rsidRDefault="009C43C4" w:rsidP="006854E1">
      <w:pPr>
        <w:pStyle w:val="Textonotapie"/>
        <w:numPr>
          <w:ilvl w:val="0"/>
          <w:numId w:val="7"/>
        </w:numPr>
        <w:spacing w:line="360" w:lineRule="auto"/>
        <w:rPr>
          <w:rFonts w:ascii="Arial" w:hAnsi="Arial" w:cs="Arial"/>
          <w:sz w:val="24"/>
          <w:szCs w:val="24"/>
        </w:rPr>
      </w:pPr>
      <w:r w:rsidRPr="0097167C">
        <w:rPr>
          <w:rFonts w:ascii="Arial" w:hAnsi="Arial" w:cs="Arial"/>
          <w:sz w:val="24"/>
          <w:szCs w:val="24"/>
        </w:rPr>
        <w:t>BOLTEN, Steven. Manual de administración financiera, Editorial Limusa, México, 1992</w:t>
      </w:r>
    </w:p>
    <w:p w:rsidR="009C43C4" w:rsidRPr="000B3106" w:rsidRDefault="009C43C4" w:rsidP="009C43C4"/>
    <w:p w:rsidR="009C43C4" w:rsidRDefault="009C43C4" w:rsidP="009C43C4"/>
    <w:p w:rsidR="009C43C4" w:rsidRDefault="009C43C4" w:rsidP="009C43C4">
      <w:pPr>
        <w:rPr>
          <w:rFonts w:ascii="Arial" w:hAnsi="Arial" w:cs="Arial"/>
          <w:b/>
        </w:rPr>
      </w:pPr>
      <w:r w:rsidRPr="00615683">
        <w:rPr>
          <w:rFonts w:ascii="Arial" w:hAnsi="Arial" w:cs="Arial"/>
          <w:b/>
        </w:rPr>
        <w:t>PAGINAS DE INTERNET</w:t>
      </w:r>
    </w:p>
    <w:p w:rsidR="0037739F" w:rsidRPr="00615683" w:rsidRDefault="0037739F" w:rsidP="009C43C4">
      <w:pPr>
        <w:rPr>
          <w:rFonts w:ascii="Arial" w:hAnsi="Arial" w:cs="Arial"/>
          <w:b/>
        </w:rPr>
      </w:pPr>
    </w:p>
    <w:p w:rsidR="009C43C4" w:rsidRPr="00720F69" w:rsidRDefault="00903E39" w:rsidP="006854E1">
      <w:pPr>
        <w:pStyle w:val="Prrafodelista"/>
        <w:widowControl/>
        <w:numPr>
          <w:ilvl w:val="0"/>
          <w:numId w:val="8"/>
        </w:numPr>
        <w:autoSpaceDE/>
        <w:autoSpaceDN/>
        <w:adjustRightInd/>
        <w:spacing w:line="240" w:lineRule="auto"/>
        <w:ind w:right="0"/>
        <w:jc w:val="left"/>
        <w:rPr>
          <w:rStyle w:val="Hipervnculo"/>
          <w:color w:val="000000" w:themeColor="text1"/>
          <w:sz w:val="24"/>
          <w:szCs w:val="24"/>
          <w:u w:val="none"/>
        </w:rPr>
      </w:pPr>
      <w:hyperlink r:id="rId132" w:history="1">
        <w:r w:rsidR="009C43C4" w:rsidRPr="00720F69">
          <w:rPr>
            <w:rStyle w:val="Hipervnculo"/>
            <w:color w:val="000000" w:themeColor="text1"/>
            <w:sz w:val="24"/>
            <w:szCs w:val="24"/>
            <w:u w:val="none"/>
          </w:rPr>
          <w:t>http://definicion.de/proyecto-de-inversion/</w:t>
        </w:r>
      </w:hyperlink>
    </w:p>
    <w:p w:rsidR="009C43C4" w:rsidRPr="00720F69" w:rsidRDefault="00903E39" w:rsidP="006854E1">
      <w:pPr>
        <w:pStyle w:val="Textonotapie"/>
        <w:numPr>
          <w:ilvl w:val="0"/>
          <w:numId w:val="8"/>
        </w:numPr>
        <w:rPr>
          <w:rFonts w:ascii="Arial" w:hAnsi="Arial" w:cs="Arial"/>
          <w:color w:val="000000" w:themeColor="text1"/>
          <w:sz w:val="24"/>
          <w:szCs w:val="24"/>
        </w:rPr>
      </w:pPr>
      <w:hyperlink r:id="rId133" w:history="1">
        <w:r w:rsidR="009C43C4" w:rsidRPr="00720F69">
          <w:rPr>
            <w:rStyle w:val="Hipervnculo"/>
            <w:rFonts w:ascii="Arial" w:hAnsi="Arial" w:cs="Arial"/>
            <w:color w:val="000000" w:themeColor="text1"/>
            <w:sz w:val="24"/>
            <w:szCs w:val="24"/>
            <w:u w:val="none"/>
          </w:rPr>
          <w:t>http://www.economia48.com/spa/d/producto/producto.htm</w:t>
        </w:r>
      </w:hyperlink>
    </w:p>
    <w:p w:rsidR="009C43C4" w:rsidRPr="00720F69" w:rsidRDefault="00903E39" w:rsidP="006854E1">
      <w:pPr>
        <w:pStyle w:val="Prrafodelista"/>
        <w:widowControl/>
        <w:numPr>
          <w:ilvl w:val="0"/>
          <w:numId w:val="8"/>
        </w:numPr>
        <w:autoSpaceDE/>
        <w:autoSpaceDN/>
        <w:adjustRightInd/>
        <w:spacing w:line="240" w:lineRule="auto"/>
        <w:ind w:right="0"/>
        <w:jc w:val="left"/>
        <w:rPr>
          <w:rStyle w:val="Hipervnculo"/>
          <w:color w:val="000000" w:themeColor="text1"/>
          <w:sz w:val="24"/>
          <w:szCs w:val="24"/>
          <w:u w:val="none"/>
        </w:rPr>
      </w:pPr>
      <w:hyperlink r:id="rId134" w:history="1">
        <w:r w:rsidR="009C43C4" w:rsidRPr="00720F69">
          <w:rPr>
            <w:rStyle w:val="Hipervnculo"/>
            <w:color w:val="000000" w:themeColor="text1"/>
            <w:sz w:val="24"/>
            <w:szCs w:val="24"/>
            <w:u w:val="none"/>
          </w:rPr>
          <w:t>http://www.contactopyme.gob.mx/promode/invmdo.asp</w:t>
        </w:r>
      </w:hyperlink>
    </w:p>
    <w:p w:rsidR="009C43C4" w:rsidRPr="00720F69" w:rsidRDefault="00903E39" w:rsidP="006854E1">
      <w:pPr>
        <w:pStyle w:val="Prrafodelista"/>
        <w:widowControl/>
        <w:numPr>
          <w:ilvl w:val="0"/>
          <w:numId w:val="8"/>
        </w:numPr>
        <w:autoSpaceDE/>
        <w:autoSpaceDN/>
        <w:adjustRightInd/>
        <w:spacing w:line="240" w:lineRule="auto"/>
        <w:ind w:right="0"/>
        <w:jc w:val="left"/>
        <w:rPr>
          <w:rStyle w:val="Hipervnculo"/>
          <w:color w:val="000000" w:themeColor="text1"/>
          <w:sz w:val="24"/>
          <w:szCs w:val="24"/>
          <w:u w:val="none"/>
        </w:rPr>
      </w:pPr>
      <w:hyperlink r:id="rId135" w:history="1">
        <w:r w:rsidR="009C43C4" w:rsidRPr="00720F69">
          <w:rPr>
            <w:rStyle w:val="Hipervnculo"/>
            <w:color w:val="000000" w:themeColor="text1"/>
            <w:sz w:val="24"/>
            <w:szCs w:val="24"/>
            <w:u w:val="none"/>
          </w:rPr>
          <w:t>http://www.emagister.com/curso-proyectos-inversion/estudio-mercado</w:t>
        </w:r>
      </w:hyperlink>
    </w:p>
    <w:p w:rsidR="009C43C4" w:rsidRPr="00720F69" w:rsidRDefault="00903E39" w:rsidP="006854E1">
      <w:pPr>
        <w:pStyle w:val="Prrafodelista"/>
        <w:widowControl/>
        <w:numPr>
          <w:ilvl w:val="0"/>
          <w:numId w:val="8"/>
        </w:numPr>
        <w:autoSpaceDE/>
        <w:autoSpaceDN/>
        <w:adjustRightInd/>
        <w:spacing w:line="240" w:lineRule="auto"/>
        <w:ind w:right="0"/>
        <w:jc w:val="both"/>
        <w:rPr>
          <w:color w:val="000000" w:themeColor="text1"/>
          <w:sz w:val="24"/>
          <w:szCs w:val="24"/>
        </w:rPr>
      </w:pPr>
      <w:hyperlink r:id="rId136" w:history="1">
        <w:r w:rsidR="009C43C4" w:rsidRPr="00720F69">
          <w:rPr>
            <w:rStyle w:val="Hipervnculo"/>
            <w:color w:val="000000" w:themeColor="text1"/>
            <w:sz w:val="24"/>
            <w:szCs w:val="24"/>
            <w:u w:val="none"/>
          </w:rPr>
          <w:t>http://www.gerencie.com/precio.html</w:t>
        </w:r>
      </w:hyperlink>
      <w:r w:rsidR="009C43C4" w:rsidRPr="00720F69">
        <w:rPr>
          <w:color w:val="000000" w:themeColor="text1"/>
          <w:sz w:val="24"/>
          <w:szCs w:val="24"/>
        </w:rPr>
        <w:t xml:space="preserve"> </w:t>
      </w:r>
      <w:hyperlink r:id="rId137" w:history="1">
        <w:r w:rsidR="009C43C4" w:rsidRPr="00720F69">
          <w:rPr>
            <w:rStyle w:val="Hipervnculo"/>
            <w:color w:val="000000" w:themeColor="text1"/>
            <w:sz w:val="24"/>
            <w:szCs w:val="24"/>
            <w:u w:val="none"/>
          </w:rPr>
          <w:t>http://preparacionyevaluacionproyectos.blogspot.com/search/label/INGENIERIA%20DEL%20PROYECTO</w:t>
        </w:r>
      </w:hyperlink>
    </w:p>
    <w:p w:rsidR="009C43C4" w:rsidRPr="00720F69" w:rsidRDefault="00903E39" w:rsidP="006854E1">
      <w:pPr>
        <w:pStyle w:val="Prrafodelista"/>
        <w:widowControl/>
        <w:numPr>
          <w:ilvl w:val="0"/>
          <w:numId w:val="8"/>
        </w:numPr>
        <w:autoSpaceDE/>
        <w:autoSpaceDN/>
        <w:adjustRightInd/>
        <w:spacing w:line="240" w:lineRule="auto"/>
        <w:ind w:right="0"/>
        <w:jc w:val="left"/>
        <w:rPr>
          <w:rStyle w:val="Hipervnculo"/>
          <w:b/>
          <w:color w:val="000000" w:themeColor="text1"/>
          <w:sz w:val="24"/>
          <w:szCs w:val="24"/>
          <w:u w:val="none"/>
        </w:rPr>
      </w:pPr>
      <w:hyperlink r:id="rId138" w:history="1">
        <w:r w:rsidR="009C43C4" w:rsidRPr="00720F69">
          <w:rPr>
            <w:rStyle w:val="Hipervnculo"/>
            <w:color w:val="000000" w:themeColor="text1"/>
            <w:sz w:val="24"/>
            <w:szCs w:val="24"/>
            <w:u w:val="none"/>
          </w:rPr>
          <w:t>http://www.actiweb.es/estudiosymas/manuales_administrativos.htm</w:t>
        </w:r>
        <w:r w:rsidR="009C43C4" w:rsidRPr="00720F69">
          <w:rPr>
            <w:rStyle w:val="Hipervnculo"/>
            <w:b/>
            <w:color w:val="000000" w:themeColor="text1"/>
            <w:sz w:val="24"/>
            <w:szCs w:val="24"/>
            <w:u w:val="none"/>
          </w:rPr>
          <w:t>l</w:t>
        </w:r>
      </w:hyperlink>
    </w:p>
    <w:p w:rsidR="009C43C4" w:rsidRPr="00720F69" w:rsidRDefault="00903E39" w:rsidP="006854E1">
      <w:pPr>
        <w:pStyle w:val="Prrafodelista"/>
        <w:widowControl/>
        <w:numPr>
          <w:ilvl w:val="0"/>
          <w:numId w:val="8"/>
        </w:numPr>
        <w:autoSpaceDE/>
        <w:autoSpaceDN/>
        <w:adjustRightInd/>
        <w:spacing w:line="240" w:lineRule="auto"/>
        <w:ind w:right="0"/>
        <w:jc w:val="left"/>
        <w:rPr>
          <w:rStyle w:val="Hipervnculo"/>
          <w:color w:val="000000" w:themeColor="text1"/>
          <w:sz w:val="24"/>
          <w:szCs w:val="24"/>
          <w:u w:val="none"/>
        </w:rPr>
      </w:pPr>
      <w:hyperlink r:id="rId139" w:history="1">
        <w:r w:rsidR="009C43C4" w:rsidRPr="00720F69">
          <w:rPr>
            <w:rStyle w:val="Hipervnculo"/>
            <w:color w:val="000000" w:themeColor="text1"/>
            <w:sz w:val="24"/>
            <w:szCs w:val="24"/>
            <w:u w:val="none"/>
          </w:rPr>
          <w:t>http://www.scribd.com/doc/41767724/ESTUDIO-ADMINISTRATIVO</w:t>
        </w:r>
      </w:hyperlink>
    </w:p>
    <w:p w:rsidR="009C43C4" w:rsidRPr="00720F69" w:rsidRDefault="00903E39" w:rsidP="006854E1">
      <w:pPr>
        <w:pStyle w:val="Prrafodelista"/>
        <w:widowControl/>
        <w:numPr>
          <w:ilvl w:val="0"/>
          <w:numId w:val="8"/>
        </w:numPr>
        <w:autoSpaceDE/>
        <w:autoSpaceDN/>
        <w:adjustRightInd/>
        <w:spacing w:line="240" w:lineRule="auto"/>
        <w:ind w:right="0"/>
        <w:jc w:val="left"/>
        <w:rPr>
          <w:color w:val="000000" w:themeColor="text1"/>
          <w:sz w:val="24"/>
          <w:szCs w:val="24"/>
        </w:rPr>
      </w:pPr>
      <w:hyperlink r:id="rId140" w:history="1">
        <w:r w:rsidR="009C43C4" w:rsidRPr="00720F69">
          <w:rPr>
            <w:rStyle w:val="Hipervnculo"/>
            <w:color w:val="000000" w:themeColor="text1"/>
            <w:sz w:val="24"/>
            <w:szCs w:val="24"/>
            <w:u w:val="none"/>
          </w:rPr>
          <w:t>http://definicion.de/financiacion/</w:t>
        </w:r>
      </w:hyperlink>
    </w:p>
    <w:p w:rsidR="009C43C4" w:rsidRPr="00720F69" w:rsidRDefault="009C43C4" w:rsidP="006854E1">
      <w:pPr>
        <w:pStyle w:val="Prrafodelista"/>
        <w:widowControl/>
        <w:numPr>
          <w:ilvl w:val="0"/>
          <w:numId w:val="8"/>
        </w:numPr>
        <w:autoSpaceDE/>
        <w:autoSpaceDN/>
        <w:adjustRightInd/>
        <w:spacing w:line="240" w:lineRule="auto"/>
        <w:ind w:right="0"/>
        <w:jc w:val="left"/>
        <w:rPr>
          <w:color w:val="000000" w:themeColor="text1"/>
          <w:sz w:val="24"/>
          <w:szCs w:val="24"/>
        </w:rPr>
      </w:pPr>
      <w:r w:rsidRPr="00720F69">
        <w:rPr>
          <w:color w:val="000000" w:themeColor="text1"/>
          <w:sz w:val="24"/>
          <w:szCs w:val="24"/>
        </w:rPr>
        <w:t>http://www.monografias.com/trabajos5/estafinan/estafinan.shtml</w:t>
      </w:r>
    </w:p>
    <w:p w:rsidR="009C43C4" w:rsidRPr="00720F69" w:rsidRDefault="00903E39" w:rsidP="006854E1">
      <w:pPr>
        <w:pStyle w:val="Prrafodelista"/>
        <w:widowControl/>
        <w:numPr>
          <w:ilvl w:val="0"/>
          <w:numId w:val="8"/>
        </w:numPr>
        <w:autoSpaceDE/>
        <w:autoSpaceDN/>
        <w:adjustRightInd/>
        <w:spacing w:line="240" w:lineRule="auto"/>
        <w:ind w:right="0"/>
        <w:jc w:val="left"/>
        <w:rPr>
          <w:rStyle w:val="Hipervnculo"/>
          <w:color w:val="000000" w:themeColor="text1"/>
          <w:sz w:val="24"/>
          <w:szCs w:val="24"/>
          <w:u w:val="none"/>
        </w:rPr>
      </w:pPr>
      <w:hyperlink r:id="rId141" w:history="1">
        <w:r w:rsidR="009C43C4" w:rsidRPr="00720F69">
          <w:rPr>
            <w:rStyle w:val="Hipervnculo"/>
            <w:color w:val="000000" w:themeColor="text1"/>
            <w:sz w:val="24"/>
            <w:szCs w:val="24"/>
            <w:u w:val="none"/>
          </w:rPr>
          <w:t>http://es.wikipedia.org/wiki/Valor_actual_neto</w:t>
        </w:r>
      </w:hyperlink>
    </w:p>
    <w:p w:rsidR="009C43C4" w:rsidRPr="00720F69" w:rsidRDefault="00903E39" w:rsidP="006854E1">
      <w:pPr>
        <w:pStyle w:val="Prrafodelista"/>
        <w:widowControl/>
        <w:numPr>
          <w:ilvl w:val="0"/>
          <w:numId w:val="8"/>
        </w:numPr>
        <w:autoSpaceDE/>
        <w:autoSpaceDN/>
        <w:adjustRightInd/>
        <w:spacing w:line="240" w:lineRule="auto"/>
        <w:ind w:right="0"/>
        <w:jc w:val="left"/>
        <w:rPr>
          <w:color w:val="000000" w:themeColor="text1"/>
          <w:sz w:val="24"/>
          <w:szCs w:val="24"/>
        </w:rPr>
      </w:pPr>
      <w:hyperlink r:id="rId142" w:history="1">
        <w:r w:rsidR="009C43C4" w:rsidRPr="00720F69">
          <w:rPr>
            <w:rStyle w:val="Hipervnculo"/>
            <w:color w:val="000000" w:themeColor="text1"/>
            <w:sz w:val="24"/>
            <w:szCs w:val="24"/>
            <w:u w:val="none"/>
          </w:rPr>
          <w:t>http://www.infomipyme.com/Docs/GT/Offline/Empresarios/costos.htm</w:t>
        </w:r>
      </w:hyperlink>
    </w:p>
    <w:p w:rsidR="009C43C4" w:rsidRDefault="009C43C4" w:rsidP="00DF7069">
      <w:pPr>
        <w:spacing w:line="360" w:lineRule="auto"/>
      </w:pPr>
    </w:p>
    <w:p w:rsidR="009C43C4" w:rsidRDefault="009C43C4" w:rsidP="00DF7069">
      <w:pPr>
        <w:spacing w:line="360" w:lineRule="auto"/>
      </w:pPr>
    </w:p>
    <w:p w:rsidR="004C2BAB" w:rsidRDefault="004C2BAB" w:rsidP="00DF7069">
      <w:pPr>
        <w:spacing w:line="360" w:lineRule="auto"/>
      </w:pPr>
    </w:p>
    <w:p w:rsidR="004C2BAB" w:rsidRDefault="004C2BAB" w:rsidP="00DF7069">
      <w:pPr>
        <w:spacing w:line="360" w:lineRule="auto"/>
      </w:pPr>
    </w:p>
    <w:p w:rsidR="004C2BAB" w:rsidRDefault="004C2BAB" w:rsidP="00DF7069">
      <w:pPr>
        <w:spacing w:line="360" w:lineRule="auto"/>
      </w:pPr>
    </w:p>
    <w:p w:rsidR="004C2BAB" w:rsidRDefault="004C2BAB" w:rsidP="00DF7069">
      <w:pPr>
        <w:spacing w:line="360" w:lineRule="auto"/>
      </w:pPr>
    </w:p>
    <w:p w:rsidR="004C2BAB" w:rsidRDefault="004C2BAB" w:rsidP="00DF7069">
      <w:pPr>
        <w:spacing w:line="360" w:lineRule="auto"/>
      </w:pPr>
    </w:p>
    <w:p w:rsidR="004C2BAB" w:rsidRDefault="004C2BAB" w:rsidP="00DF7069">
      <w:pPr>
        <w:spacing w:line="360" w:lineRule="auto"/>
      </w:pPr>
    </w:p>
    <w:p w:rsidR="00AB3EDF" w:rsidRDefault="00AB3EDF" w:rsidP="00DF7069">
      <w:pPr>
        <w:spacing w:line="360" w:lineRule="auto"/>
      </w:pPr>
    </w:p>
    <w:p w:rsidR="001637CF" w:rsidRDefault="001637CF" w:rsidP="00DF7069">
      <w:pPr>
        <w:spacing w:line="360" w:lineRule="auto"/>
      </w:pPr>
    </w:p>
    <w:p w:rsidR="001637CF" w:rsidRDefault="001637CF" w:rsidP="00DF7069">
      <w:pPr>
        <w:spacing w:line="360" w:lineRule="auto"/>
      </w:pPr>
    </w:p>
    <w:p w:rsidR="001637CF" w:rsidRDefault="001637CF" w:rsidP="00DF7069">
      <w:pPr>
        <w:spacing w:line="360" w:lineRule="auto"/>
      </w:pPr>
    </w:p>
    <w:p w:rsidR="001637CF" w:rsidRDefault="001637CF" w:rsidP="00DF7069">
      <w:pPr>
        <w:spacing w:line="360" w:lineRule="auto"/>
      </w:pPr>
    </w:p>
    <w:p w:rsidR="001637CF" w:rsidRDefault="001637CF" w:rsidP="00DF7069">
      <w:pPr>
        <w:spacing w:line="360" w:lineRule="auto"/>
      </w:pPr>
    </w:p>
    <w:p w:rsidR="00AB3EDF" w:rsidRDefault="00AB3EDF" w:rsidP="00DF7069">
      <w:pPr>
        <w:spacing w:line="360" w:lineRule="auto"/>
      </w:pPr>
    </w:p>
    <w:p w:rsidR="00AB3EDF" w:rsidRDefault="00AB3EDF" w:rsidP="00DF7069">
      <w:pPr>
        <w:spacing w:line="360" w:lineRule="auto"/>
      </w:pPr>
    </w:p>
    <w:p w:rsidR="004C2BAB" w:rsidRDefault="004C2BAB" w:rsidP="00DF7069">
      <w:pPr>
        <w:spacing w:line="360" w:lineRule="auto"/>
      </w:pPr>
    </w:p>
    <w:p w:rsidR="004C2BAB" w:rsidRDefault="004C2BAB" w:rsidP="00DF7069">
      <w:pPr>
        <w:spacing w:line="360" w:lineRule="auto"/>
      </w:pPr>
    </w:p>
    <w:p w:rsidR="004C2BAB" w:rsidRDefault="004C2BAB" w:rsidP="00DF7069">
      <w:pPr>
        <w:spacing w:line="360" w:lineRule="auto"/>
      </w:pPr>
    </w:p>
    <w:p w:rsidR="004C2BAB" w:rsidRDefault="004C2BAB" w:rsidP="00DF7069">
      <w:pPr>
        <w:spacing w:line="360" w:lineRule="auto"/>
      </w:pPr>
    </w:p>
    <w:p w:rsidR="004C2BAB" w:rsidRDefault="004C2BAB" w:rsidP="00DF7069">
      <w:pPr>
        <w:spacing w:line="360" w:lineRule="auto"/>
      </w:pPr>
    </w:p>
    <w:p w:rsidR="004C2BAB" w:rsidRPr="001637CF" w:rsidRDefault="001637CF" w:rsidP="00245A80">
      <w:pPr>
        <w:pStyle w:val="Estilo1"/>
      </w:pPr>
      <w:bookmarkStart w:id="135" w:name="_Toc404939350"/>
      <w:r w:rsidRPr="001637CF">
        <w:t>k. ANEXOS</w:t>
      </w:r>
      <w:bookmarkEnd w:id="135"/>
    </w:p>
    <w:p w:rsidR="004C2BAB" w:rsidRDefault="004C2BAB" w:rsidP="00DF7069">
      <w:pPr>
        <w:spacing w:line="360" w:lineRule="auto"/>
      </w:pPr>
    </w:p>
    <w:p w:rsidR="004C2BAB" w:rsidRDefault="004C2BAB" w:rsidP="00DF7069">
      <w:pPr>
        <w:spacing w:line="360" w:lineRule="auto"/>
      </w:pPr>
    </w:p>
    <w:p w:rsidR="00AB3EDF" w:rsidRDefault="00AB3EDF" w:rsidP="00DF7069">
      <w:pPr>
        <w:spacing w:line="360" w:lineRule="auto"/>
      </w:pPr>
    </w:p>
    <w:p w:rsidR="00AB3EDF" w:rsidRDefault="00AB3EDF" w:rsidP="00DF7069">
      <w:pPr>
        <w:spacing w:line="360" w:lineRule="auto"/>
      </w:pPr>
    </w:p>
    <w:p w:rsidR="00AB3EDF" w:rsidRDefault="00AB3EDF" w:rsidP="00DF7069">
      <w:pPr>
        <w:spacing w:line="360" w:lineRule="auto"/>
      </w:pPr>
    </w:p>
    <w:p w:rsidR="00AB3EDF" w:rsidRDefault="00AB3EDF" w:rsidP="00DF7069">
      <w:pPr>
        <w:spacing w:line="360" w:lineRule="auto"/>
      </w:pPr>
    </w:p>
    <w:p w:rsidR="001637CF" w:rsidRDefault="001637CF" w:rsidP="00DF7069">
      <w:pPr>
        <w:spacing w:line="360" w:lineRule="auto"/>
      </w:pPr>
    </w:p>
    <w:p w:rsidR="00AB3EDF" w:rsidRDefault="00AB3EDF" w:rsidP="00DF7069">
      <w:pPr>
        <w:spacing w:line="360" w:lineRule="auto"/>
      </w:pPr>
    </w:p>
    <w:p w:rsidR="00AB3EDF" w:rsidRDefault="00AB3EDF" w:rsidP="00DF7069">
      <w:pPr>
        <w:spacing w:line="360" w:lineRule="auto"/>
      </w:pPr>
    </w:p>
    <w:p w:rsidR="00AB3EDF" w:rsidRDefault="00AB3EDF" w:rsidP="00DF7069">
      <w:pPr>
        <w:spacing w:line="360" w:lineRule="auto"/>
      </w:pPr>
    </w:p>
    <w:p w:rsidR="00AB3EDF" w:rsidRDefault="00AB3EDF" w:rsidP="00DF7069">
      <w:pPr>
        <w:spacing w:line="360" w:lineRule="auto"/>
      </w:pPr>
    </w:p>
    <w:p w:rsidR="00AB3EDF" w:rsidRDefault="00AB3EDF" w:rsidP="00DF7069">
      <w:pPr>
        <w:spacing w:line="360" w:lineRule="auto"/>
      </w:pPr>
    </w:p>
    <w:p w:rsidR="00AB3EDF" w:rsidRDefault="00AB3EDF" w:rsidP="00DF7069">
      <w:pPr>
        <w:spacing w:line="360" w:lineRule="auto"/>
      </w:pPr>
    </w:p>
    <w:p w:rsidR="00AB3EDF" w:rsidRDefault="00AB3EDF" w:rsidP="00DF7069">
      <w:pPr>
        <w:spacing w:line="360" w:lineRule="auto"/>
      </w:pPr>
    </w:p>
    <w:p w:rsidR="00AB3EDF" w:rsidRDefault="00AB3EDF" w:rsidP="00DF7069">
      <w:pPr>
        <w:spacing w:line="360" w:lineRule="auto"/>
      </w:pPr>
    </w:p>
    <w:p w:rsidR="00AB3EDF" w:rsidRDefault="00AB3EDF" w:rsidP="00DF7069">
      <w:pPr>
        <w:spacing w:line="360" w:lineRule="auto"/>
      </w:pPr>
    </w:p>
    <w:p w:rsidR="00AB3EDF" w:rsidRDefault="00AB3EDF" w:rsidP="00DF7069">
      <w:pPr>
        <w:spacing w:line="360" w:lineRule="auto"/>
      </w:pPr>
    </w:p>
    <w:p w:rsidR="00AB3EDF" w:rsidRDefault="00AB3EDF" w:rsidP="00DF7069">
      <w:pPr>
        <w:spacing w:line="360" w:lineRule="auto"/>
      </w:pPr>
    </w:p>
    <w:p w:rsidR="00AB3EDF" w:rsidRDefault="00AB3EDF" w:rsidP="00DF7069">
      <w:pPr>
        <w:spacing w:line="360" w:lineRule="auto"/>
      </w:pPr>
      <w:r>
        <w:rPr>
          <w:rFonts w:ascii="Arial" w:hAnsi="Arial" w:cs="Arial"/>
          <w:b/>
        </w:rPr>
        <w:lastRenderedPageBreak/>
        <w:t xml:space="preserve">ANEXO:  </w:t>
      </w:r>
      <w:r w:rsidR="00C748E9">
        <w:rPr>
          <w:rFonts w:ascii="Arial" w:hAnsi="Arial" w:cs="Arial"/>
          <w:b/>
        </w:rPr>
        <w:t>1</w:t>
      </w:r>
      <w:r w:rsidR="001B6EAC">
        <w:rPr>
          <w:rFonts w:ascii="Arial" w:hAnsi="Arial" w:cs="Arial"/>
          <w:b/>
        </w:rPr>
        <w:t xml:space="preserve">  ENCUESTA A LOS OFERTAMTES</w:t>
      </w:r>
    </w:p>
    <w:p w:rsidR="00AB3EDF" w:rsidRDefault="00AB3EDF" w:rsidP="00DF7069">
      <w:pPr>
        <w:spacing w:line="360" w:lineRule="auto"/>
      </w:pPr>
    </w:p>
    <w:p w:rsidR="00AB3EDF" w:rsidRDefault="00AB3EDF" w:rsidP="00DF7069">
      <w:pPr>
        <w:spacing w:line="360" w:lineRule="auto"/>
      </w:pPr>
    </w:p>
    <w:p w:rsidR="00AB3EDF" w:rsidRPr="00660AE5" w:rsidRDefault="00AB3EDF" w:rsidP="00AB3EDF">
      <w:pPr>
        <w:jc w:val="center"/>
        <w:rPr>
          <w:rFonts w:ascii="Arial Black" w:hAnsi="Arial Black"/>
          <w:b/>
          <w:sz w:val="32"/>
          <w:szCs w:val="32"/>
        </w:rPr>
      </w:pPr>
      <w:r w:rsidRPr="004418ED">
        <w:rPr>
          <w:noProof/>
          <w:color w:val="0070C0"/>
        </w:rPr>
        <w:drawing>
          <wp:anchor distT="0" distB="0" distL="114300" distR="114300" simplePos="0" relativeHeight="251832320" behindDoc="1" locked="0" layoutInCell="1" allowOverlap="1" wp14:anchorId="59238FCC" wp14:editId="44505E46">
            <wp:simplePos x="0" y="0"/>
            <wp:positionH relativeFrom="column">
              <wp:posOffset>-546125</wp:posOffset>
            </wp:positionH>
            <wp:positionV relativeFrom="paragraph">
              <wp:posOffset>-534035</wp:posOffset>
            </wp:positionV>
            <wp:extent cx="991640" cy="980237"/>
            <wp:effectExtent l="0" t="0" r="0" b="0"/>
            <wp:wrapNone/>
            <wp:docPr id="2139" name="Imagen 2139" descr="http://t0.gstatic.com/images?q=tbn:ANd9GcSdhr9rEDXwrM4Hd_Xz_k_RaYGhy-1qd9xTbMVCejjfcIMTV9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0.gstatic.com/images?q=tbn:ANd9GcSdhr9rEDXwrM4Hd_Xz_k_RaYGhy-1qd9xTbMVCejjfcIMTV9E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93987" cy="9825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18ED">
        <w:rPr>
          <w:rFonts w:ascii="Arial Black" w:hAnsi="Arial Black"/>
          <w:b/>
          <w:color w:val="0070C0"/>
          <w:sz w:val="32"/>
          <w:szCs w:val="32"/>
        </w:rPr>
        <w:t>UNIVERSIDAD NACIONAL DE LOJA</w:t>
      </w:r>
    </w:p>
    <w:p w:rsidR="00AB3EDF" w:rsidRPr="00F67DFD" w:rsidRDefault="00AB3EDF" w:rsidP="00AB3EDF">
      <w:pPr>
        <w:jc w:val="center"/>
        <w:rPr>
          <w:rFonts w:ascii="Arial" w:hAnsi="Arial" w:cs="Arial"/>
          <w:b/>
          <w:color w:val="C00000"/>
          <w:sz w:val="28"/>
          <w:szCs w:val="28"/>
          <w:u w:val="single"/>
        </w:rPr>
      </w:pPr>
      <w:r w:rsidRPr="00F67DFD">
        <w:rPr>
          <w:rFonts w:ascii="Arial" w:hAnsi="Arial" w:cs="Arial"/>
          <w:b/>
          <w:color w:val="C00000"/>
          <w:sz w:val="28"/>
          <w:szCs w:val="28"/>
          <w:u w:val="single"/>
        </w:rPr>
        <w:t>MODALIDAD DE ESTUDIO A DISTANCIA</w:t>
      </w:r>
    </w:p>
    <w:p w:rsidR="00AB3EDF" w:rsidRDefault="00AB3EDF" w:rsidP="00AB3EDF">
      <w:pPr>
        <w:spacing w:line="360" w:lineRule="auto"/>
        <w:jc w:val="both"/>
        <w:rPr>
          <w:rFonts w:ascii="Arial" w:hAnsi="Arial" w:cs="Arial"/>
          <w:b/>
        </w:rPr>
      </w:pPr>
    </w:p>
    <w:p w:rsidR="00AB3EDF" w:rsidRPr="0008365D" w:rsidRDefault="00AB3EDF" w:rsidP="00AB3EDF">
      <w:pPr>
        <w:spacing w:line="360" w:lineRule="auto"/>
        <w:jc w:val="both"/>
        <w:rPr>
          <w:rFonts w:ascii="Arial" w:hAnsi="Arial" w:cs="Arial"/>
          <w:b/>
        </w:rPr>
      </w:pPr>
      <w:r w:rsidRPr="0008365D">
        <w:rPr>
          <w:rFonts w:ascii="Arial" w:hAnsi="Arial" w:cs="Arial"/>
          <w:b/>
        </w:rPr>
        <w:t>Sr.</w:t>
      </w:r>
      <w:r>
        <w:rPr>
          <w:rFonts w:ascii="Arial" w:hAnsi="Arial" w:cs="Arial"/>
          <w:b/>
        </w:rPr>
        <w:t xml:space="preserve"> </w:t>
      </w:r>
      <w:r w:rsidRPr="0008365D">
        <w:rPr>
          <w:rFonts w:ascii="Arial" w:hAnsi="Arial" w:cs="Arial"/>
          <w:b/>
        </w:rPr>
        <w:t>(a) Encuestados:</w:t>
      </w:r>
    </w:p>
    <w:p w:rsidR="00AB3EDF" w:rsidRPr="00C928FA" w:rsidRDefault="00AB3EDF" w:rsidP="00AB3EDF">
      <w:pPr>
        <w:spacing w:line="360" w:lineRule="auto"/>
        <w:jc w:val="both"/>
        <w:rPr>
          <w:rFonts w:ascii="Arial" w:hAnsi="Arial" w:cs="Arial"/>
        </w:rPr>
      </w:pPr>
      <w:r>
        <w:rPr>
          <w:rFonts w:ascii="Arial" w:hAnsi="Arial" w:cs="Arial"/>
        </w:rPr>
        <w:t>Como estudiante de la carrera de Administración de empresas, solicito muy comedidamente contestar las siguientes preguntas que a continuación se detallan, esta información me servirá para la realización de mi tesis de grado y de esa manera poder optar  por el título de Ingeniero Comercial, requisito fundamental exigido por la Universidad Nacional de Loja.</w:t>
      </w:r>
    </w:p>
    <w:p w:rsidR="00AB3EDF" w:rsidRDefault="00AB3EDF" w:rsidP="00AB3EDF">
      <w:pPr>
        <w:pStyle w:val="Prrafodelista"/>
        <w:spacing w:line="360" w:lineRule="auto"/>
        <w:ind w:left="0"/>
        <w:jc w:val="both"/>
      </w:pPr>
    </w:p>
    <w:p w:rsidR="00AB3EDF" w:rsidRPr="00C928FA" w:rsidRDefault="00AB3EDF" w:rsidP="00AB3EDF">
      <w:pPr>
        <w:spacing w:line="360" w:lineRule="auto"/>
        <w:jc w:val="both"/>
        <w:rPr>
          <w:rFonts w:ascii="Arial" w:hAnsi="Arial" w:cs="Arial"/>
          <w:b/>
        </w:rPr>
      </w:pPr>
      <w:r>
        <w:rPr>
          <w:rFonts w:ascii="Arial" w:hAnsi="Arial" w:cs="Arial"/>
          <w:b/>
          <w:color w:val="000000" w:themeColor="text1"/>
        </w:rPr>
        <w:t>1</w:t>
      </w:r>
      <w:r w:rsidRPr="008B47DC">
        <w:rPr>
          <w:rFonts w:ascii="Arial" w:hAnsi="Arial" w:cs="Arial"/>
          <w:b/>
          <w:color w:val="000000" w:themeColor="text1"/>
        </w:rPr>
        <w:t xml:space="preserve">.- </w:t>
      </w:r>
      <w:r>
        <w:rPr>
          <w:rFonts w:ascii="Arial" w:hAnsi="Arial" w:cs="Arial"/>
          <w:b/>
          <w:color w:val="000000" w:themeColor="text1"/>
        </w:rPr>
        <w:t>¿Expende</w:t>
      </w:r>
      <w:r>
        <w:rPr>
          <w:rFonts w:ascii="Arial" w:hAnsi="Arial" w:cs="Arial"/>
          <w:b/>
        </w:rPr>
        <w:t xml:space="preserve"> usted </w:t>
      </w:r>
      <w:r w:rsidRPr="00C928FA">
        <w:rPr>
          <w:rFonts w:ascii="Arial" w:hAnsi="Arial" w:cs="Arial"/>
          <w:b/>
        </w:rPr>
        <w:t>muebles fabricados</w:t>
      </w:r>
      <w:r>
        <w:rPr>
          <w:rFonts w:ascii="Arial" w:hAnsi="Arial" w:cs="Arial"/>
          <w:b/>
        </w:rPr>
        <w:t xml:space="preserve"> en madera de pino?</w:t>
      </w:r>
    </w:p>
    <w:p w:rsidR="00AB3EDF" w:rsidRPr="003F5B0F" w:rsidRDefault="00AB3EDF" w:rsidP="00AB3EDF">
      <w:pPr>
        <w:pStyle w:val="Prrafodelista"/>
        <w:jc w:val="both"/>
        <w:rPr>
          <w:lang w:val="es-EC"/>
        </w:rPr>
      </w:pPr>
    </w:p>
    <w:p w:rsidR="00AB3EDF" w:rsidRPr="005629C6" w:rsidRDefault="00AB3EDF" w:rsidP="00AB3EDF">
      <w:pPr>
        <w:pStyle w:val="Prrafodelista"/>
        <w:jc w:val="both"/>
      </w:pPr>
      <w:r w:rsidRPr="005629C6">
        <w:t>SI</w:t>
      </w:r>
      <w:r w:rsidRPr="005629C6">
        <w:tab/>
        <w:t>(   )</w:t>
      </w:r>
      <w:r w:rsidRPr="005629C6">
        <w:tab/>
      </w:r>
      <w:r w:rsidRPr="005629C6">
        <w:tab/>
      </w:r>
      <w:r w:rsidRPr="005629C6">
        <w:tab/>
        <w:t>NO</w:t>
      </w:r>
      <w:r w:rsidRPr="005629C6">
        <w:tab/>
        <w:t>(   )</w:t>
      </w:r>
    </w:p>
    <w:p w:rsidR="00AB3EDF" w:rsidRPr="005629C6" w:rsidRDefault="00AB3EDF" w:rsidP="00AB3EDF">
      <w:pPr>
        <w:pStyle w:val="Prrafodelista"/>
        <w:jc w:val="both"/>
      </w:pPr>
    </w:p>
    <w:p w:rsidR="00AB3EDF" w:rsidRPr="005629C6" w:rsidRDefault="00AB3EDF" w:rsidP="00AB3EDF">
      <w:pPr>
        <w:pStyle w:val="Prrafodelista"/>
        <w:jc w:val="both"/>
      </w:pPr>
    </w:p>
    <w:p w:rsidR="00AB3EDF" w:rsidRPr="005629C6" w:rsidRDefault="00AB3EDF" w:rsidP="00AB3EDF">
      <w:pPr>
        <w:jc w:val="both"/>
        <w:rPr>
          <w:rFonts w:ascii="Arial" w:hAnsi="Arial" w:cs="Arial"/>
          <w:b/>
        </w:rPr>
      </w:pPr>
      <w:r w:rsidRPr="005629C6">
        <w:rPr>
          <w:rFonts w:ascii="Arial" w:hAnsi="Arial" w:cs="Arial"/>
          <w:b/>
        </w:rPr>
        <w:t>3.- ¿De qué lugares le proveen el producto?</w:t>
      </w:r>
    </w:p>
    <w:p w:rsidR="00AB3EDF" w:rsidRPr="005629C6" w:rsidRDefault="00AB3EDF" w:rsidP="00AB3EDF">
      <w:pPr>
        <w:pStyle w:val="Prrafodelista"/>
        <w:spacing w:line="360" w:lineRule="auto"/>
        <w:ind w:left="0" w:firstLine="708"/>
        <w:jc w:val="both"/>
      </w:pPr>
      <w:r w:rsidRPr="005629C6">
        <w:t>Distribuidores</w:t>
      </w:r>
      <w:r w:rsidRPr="005629C6">
        <w:tab/>
        <w:t>(    )</w:t>
      </w:r>
      <w:r w:rsidRPr="005629C6">
        <w:tab/>
      </w:r>
      <w:r w:rsidRPr="005629C6">
        <w:tab/>
        <w:t>Fabricantes</w:t>
      </w:r>
      <w:r w:rsidRPr="005629C6">
        <w:tab/>
      </w:r>
      <w:r w:rsidRPr="005629C6">
        <w:tab/>
        <w:t>(    )</w:t>
      </w:r>
      <w:r w:rsidRPr="005629C6">
        <w:tab/>
      </w:r>
    </w:p>
    <w:p w:rsidR="00AB3EDF" w:rsidRPr="005629C6" w:rsidRDefault="00AB3EDF" w:rsidP="00AB3EDF">
      <w:pPr>
        <w:pStyle w:val="Prrafodelista"/>
        <w:spacing w:line="360" w:lineRule="auto"/>
        <w:ind w:left="0" w:firstLine="708"/>
        <w:jc w:val="both"/>
      </w:pPr>
      <w:r w:rsidRPr="005629C6">
        <w:t>Casa comercial</w:t>
      </w:r>
      <w:r w:rsidRPr="005629C6">
        <w:tab/>
        <w:t>(    )</w:t>
      </w:r>
      <w:r w:rsidRPr="005629C6">
        <w:tab/>
      </w:r>
      <w:r w:rsidRPr="005629C6">
        <w:tab/>
        <w:t>Mayoristas</w:t>
      </w:r>
      <w:r w:rsidRPr="005629C6">
        <w:tab/>
      </w:r>
      <w:r w:rsidRPr="005629C6">
        <w:tab/>
        <w:t>(    )</w:t>
      </w:r>
      <w:r w:rsidRPr="005629C6">
        <w:tab/>
      </w:r>
    </w:p>
    <w:p w:rsidR="00AB3EDF" w:rsidRPr="005629C6" w:rsidRDefault="00AB3EDF" w:rsidP="00AB3EDF">
      <w:pPr>
        <w:pStyle w:val="Prrafodelista"/>
        <w:spacing w:line="360" w:lineRule="auto"/>
        <w:ind w:left="0" w:firstLine="708"/>
        <w:jc w:val="both"/>
      </w:pPr>
      <w:r w:rsidRPr="005629C6">
        <w:t>Otros: ………………………………………………………………..</w:t>
      </w:r>
    </w:p>
    <w:p w:rsidR="00AB3EDF" w:rsidRPr="005629C6" w:rsidRDefault="00AB3EDF" w:rsidP="00AB3EDF">
      <w:pPr>
        <w:pStyle w:val="Prrafodelista"/>
        <w:jc w:val="both"/>
      </w:pPr>
    </w:p>
    <w:p w:rsidR="00AB3EDF" w:rsidRPr="005629C6" w:rsidRDefault="00AB3EDF" w:rsidP="00AB3EDF">
      <w:pPr>
        <w:jc w:val="both"/>
        <w:rPr>
          <w:rFonts w:ascii="Arial" w:hAnsi="Arial" w:cs="Arial"/>
          <w:b/>
        </w:rPr>
      </w:pPr>
      <w:r w:rsidRPr="005629C6">
        <w:rPr>
          <w:rFonts w:ascii="Arial" w:hAnsi="Arial" w:cs="Arial"/>
          <w:b/>
        </w:rPr>
        <w:t xml:space="preserve">4.- ¿Qué </w:t>
      </w:r>
      <w:r>
        <w:rPr>
          <w:rFonts w:ascii="Arial" w:hAnsi="Arial" w:cs="Arial"/>
          <w:b/>
        </w:rPr>
        <w:t>tipo de tapizado de muebles expende en su negocio</w:t>
      </w:r>
      <w:r w:rsidRPr="005629C6">
        <w:rPr>
          <w:rFonts w:ascii="Arial" w:hAnsi="Arial" w:cs="Arial"/>
          <w:b/>
        </w:rPr>
        <w:t>?</w:t>
      </w:r>
    </w:p>
    <w:p w:rsidR="00AB3EDF" w:rsidRPr="005629C6" w:rsidRDefault="00AB3EDF" w:rsidP="00AB3EDF">
      <w:pPr>
        <w:spacing w:line="360" w:lineRule="auto"/>
        <w:ind w:firstLine="708"/>
        <w:jc w:val="both"/>
        <w:rPr>
          <w:rFonts w:ascii="Arial" w:hAnsi="Arial" w:cs="Arial"/>
        </w:rPr>
      </w:pPr>
      <w:r w:rsidRPr="005629C6">
        <w:rPr>
          <w:rFonts w:ascii="Arial" w:hAnsi="Arial" w:cs="Arial"/>
          <w:u w:val="single"/>
        </w:rPr>
        <w:t>Matizado claro</w:t>
      </w:r>
      <w:r w:rsidRPr="005629C6">
        <w:rPr>
          <w:rFonts w:ascii="Arial" w:hAnsi="Arial" w:cs="Arial"/>
        </w:rPr>
        <w:tab/>
      </w:r>
      <w:r w:rsidRPr="005629C6">
        <w:rPr>
          <w:rFonts w:ascii="Arial" w:hAnsi="Arial" w:cs="Arial"/>
        </w:rPr>
        <w:tab/>
      </w:r>
      <w:r w:rsidRPr="005629C6">
        <w:rPr>
          <w:rFonts w:ascii="Arial" w:hAnsi="Arial" w:cs="Arial"/>
        </w:rPr>
        <w:tab/>
      </w:r>
      <w:r w:rsidRPr="005629C6">
        <w:rPr>
          <w:rFonts w:ascii="Arial" w:hAnsi="Arial" w:cs="Arial"/>
          <w:u w:val="single"/>
        </w:rPr>
        <w:t>Matizado oscuro</w:t>
      </w:r>
      <w:r w:rsidRPr="005629C6">
        <w:rPr>
          <w:rFonts w:ascii="Arial" w:hAnsi="Arial" w:cs="Arial"/>
        </w:rPr>
        <w:tab/>
      </w:r>
    </w:p>
    <w:p w:rsidR="00AB3EDF" w:rsidRPr="005629C6" w:rsidRDefault="00AB3EDF" w:rsidP="00AB3EDF">
      <w:pPr>
        <w:spacing w:line="360" w:lineRule="auto"/>
        <w:ind w:firstLine="708"/>
        <w:jc w:val="both"/>
        <w:rPr>
          <w:rFonts w:ascii="Arial" w:hAnsi="Arial" w:cs="Arial"/>
        </w:rPr>
      </w:pPr>
      <w:r w:rsidRPr="005629C6">
        <w:rPr>
          <w:rFonts w:ascii="Arial" w:hAnsi="Arial" w:cs="Arial"/>
        </w:rPr>
        <w:t>Crema</w:t>
      </w:r>
      <w:r w:rsidRPr="005629C6">
        <w:rPr>
          <w:rFonts w:ascii="Arial" w:hAnsi="Arial" w:cs="Arial"/>
        </w:rPr>
        <w:tab/>
        <w:t>(  )</w:t>
      </w:r>
      <w:r w:rsidRPr="005629C6">
        <w:rPr>
          <w:rFonts w:ascii="Arial" w:hAnsi="Arial" w:cs="Arial"/>
        </w:rPr>
        <w:tab/>
      </w:r>
      <w:r w:rsidRPr="005629C6">
        <w:rPr>
          <w:rFonts w:ascii="Arial" w:hAnsi="Arial" w:cs="Arial"/>
        </w:rPr>
        <w:tab/>
      </w:r>
      <w:r w:rsidRPr="005629C6">
        <w:rPr>
          <w:rFonts w:ascii="Arial" w:hAnsi="Arial" w:cs="Arial"/>
        </w:rPr>
        <w:tab/>
        <w:t>Café</w:t>
      </w:r>
      <w:r w:rsidRPr="005629C6">
        <w:rPr>
          <w:rFonts w:ascii="Arial" w:hAnsi="Arial" w:cs="Arial"/>
        </w:rPr>
        <w:tab/>
      </w:r>
      <w:r w:rsidRPr="005629C6">
        <w:rPr>
          <w:rFonts w:ascii="Arial" w:hAnsi="Arial" w:cs="Arial"/>
        </w:rPr>
        <w:tab/>
        <w:t>(  )</w:t>
      </w:r>
    </w:p>
    <w:p w:rsidR="00AB3EDF" w:rsidRPr="005629C6" w:rsidRDefault="00AB3EDF" w:rsidP="00AB3EDF">
      <w:pPr>
        <w:spacing w:line="360" w:lineRule="auto"/>
        <w:ind w:firstLine="708"/>
        <w:jc w:val="both"/>
        <w:rPr>
          <w:rFonts w:ascii="Arial" w:hAnsi="Arial" w:cs="Arial"/>
        </w:rPr>
      </w:pPr>
      <w:r w:rsidRPr="005629C6">
        <w:rPr>
          <w:rFonts w:ascii="Arial" w:hAnsi="Arial" w:cs="Arial"/>
        </w:rPr>
        <w:t xml:space="preserve">Blanco </w:t>
      </w:r>
      <w:r w:rsidRPr="005629C6">
        <w:rPr>
          <w:rFonts w:ascii="Arial" w:hAnsi="Arial" w:cs="Arial"/>
        </w:rPr>
        <w:tab/>
        <w:t>(  )</w:t>
      </w:r>
      <w:r w:rsidRPr="005629C6">
        <w:rPr>
          <w:rFonts w:ascii="Arial" w:hAnsi="Arial" w:cs="Arial"/>
        </w:rPr>
        <w:tab/>
      </w:r>
      <w:r w:rsidRPr="005629C6">
        <w:rPr>
          <w:rFonts w:ascii="Arial" w:hAnsi="Arial" w:cs="Arial"/>
        </w:rPr>
        <w:tab/>
      </w:r>
      <w:r w:rsidRPr="005629C6">
        <w:rPr>
          <w:rFonts w:ascii="Arial" w:hAnsi="Arial" w:cs="Arial"/>
        </w:rPr>
        <w:tab/>
        <w:t>Negro</w:t>
      </w:r>
      <w:r w:rsidRPr="005629C6">
        <w:rPr>
          <w:rFonts w:ascii="Arial" w:hAnsi="Arial" w:cs="Arial"/>
        </w:rPr>
        <w:tab/>
      </w:r>
      <w:r w:rsidRPr="005629C6">
        <w:rPr>
          <w:rFonts w:ascii="Arial" w:hAnsi="Arial" w:cs="Arial"/>
        </w:rPr>
        <w:tab/>
        <w:t>(  )</w:t>
      </w:r>
    </w:p>
    <w:p w:rsidR="00AB3EDF" w:rsidRPr="005629C6" w:rsidRDefault="00AB3EDF" w:rsidP="00AB3EDF">
      <w:pPr>
        <w:spacing w:line="360" w:lineRule="auto"/>
        <w:ind w:firstLine="708"/>
        <w:jc w:val="both"/>
        <w:rPr>
          <w:rFonts w:ascii="Arial" w:hAnsi="Arial" w:cs="Arial"/>
        </w:rPr>
      </w:pPr>
      <w:r w:rsidRPr="005629C6">
        <w:rPr>
          <w:rFonts w:ascii="Arial" w:hAnsi="Arial" w:cs="Arial"/>
        </w:rPr>
        <w:t>Celeste</w:t>
      </w:r>
      <w:r w:rsidRPr="005629C6">
        <w:rPr>
          <w:rFonts w:ascii="Arial" w:hAnsi="Arial" w:cs="Arial"/>
        </w:rPr>
        <w:tab/>
        <w:t>(  )</w:t>
      </w:r>
      <w:r w:rsidRPr="005629C6">
        <w:rPr>
          <w:rFonts w:ascii="Arial" w:hAnsi="Arial" w:cs="Arial"/>
        </w:rPr>
        <w:tab/>
      </w:r>
      <w:r w:rsidRPr="005629C6">
        <w:rPr>
          <w:rFonts w:ascii="Arial" w:hAnsi="Arial" w:cs="Arial"/>
        </w:rPr>
        <w:tab/>
      </w:r>
      <w:r w:rsidRPr="005629C6">
        <w:rPr>
          <w:rFonts w:ascii="Arial" w:hAnsi="Arial" w:cs="Arial"/>
        </w:rPr>
        <w:tab/>
        <w:t>Azul</w:t>
      </w:r>
      <w:r w:rsidRPr="005629C6">
        <w:rPr>
          <w:rFonts w:ascii="Arial" w:hAnsi="Arial" w:cs="Arial"/>
        </w:rPr>
        <w:tab/>
      </w:r>
      <w:r w:rsidRPr="005629C6">
        <w:rPr>
          <w:rFonts w:ascii="Arial" w:hAnsi="Arial" w:cs="Arial"/>
        </w:rPr>
        <w:tab/>
        <w:t>(  )</w:t>
      </w:r>
    </w:p>
    <w:p w:rsidR="00AB3EDF" w:rsidRPr="005629C6" w:rsidRDefault="00AB3EDF" w:rsidP="00AB3EDF">
      <w:pPr>
        <w:spacing w:line="360" w:lineRule="auto"/>
        <w:ind w:firstLine="708"/>
        <w:jc w:val="both"/>
        <w:rPr>
          <w:rFonts w:ascii="Arial" w:hAnsi="Arial" w:cs="Arial"/>
        </w:rPr>
      </w:pPr>
      <w:r w:rsidRPr="005629C6">
        <w:rPr>
          <w:rFonts w:ascii="Arial" w:hAnsi="Arial" w:cs="Arial"/>
        </w:rPr>
        <w:t>Amarillo</w:t>
      </w:r>
      <w:r w:rsidRPr="005629C6">
        <w:rPr>
          <w:rFonts w:ascii="Arial" w:hAnsi="Arial" w:cs="Arial"/>
        </w:rPr>
        <w:tab/>
        <w:t>(  )</w:t>
      </w:r>
      <w:r w:rsidRPr="005629C6">
        <w:rPr>
          <w:rFonts w:ascii="Arial" w:hAnsi="Arial" w:cs="Arial"/>
        </w:rPr>
        <w:tab/>
      </w:r>
      <w:r w:rsidRPr="005629C6">
        <w:rPr>
          <w:rFonts w:ascii="Arial" w:hAnsi="Arial" w:cs="Arial"/>
        </w:rPr>
        <w:tab/>
      </w:r>
      <w:r w:rsidRPr="005629C6">
        <w:rPr>
          <w:rFonts w:ascii="Arial" w:hAnsi="Arial" w:cs="Arial"/>
        </w:rPr>
        <w:tab/>
        <w:t>Rojo</w:t>
      </w:r>
      <w:r w:rsidRPr="005629C6">
        <w:rPr>
          <w:rFonts w:ascii="Arial" w:hAnsi="Arial" w:cs="Arial"/>
        </w:rPr>
        <w:tab/>
      </w:r>
      <w:r w:rsidRPr="005629C6">
        <w:rPr>
          <w:rFonts w:ascii="Arial" w:hAnsi="Arial" w:cs="Arial"/>
        </w:rPr>
        <w:tab/>
        <w:t>(  )</w:t>
      </w:r>
    </w:p>
    <w:p w:rsidR="00AB3EDF" w:rsidRPr="005629C6" w:rsidRDefault="00AB3EDF" w:rsidP="00AB3EDF">
      <w:pPr>
        <w:jc w:val="both"/>
        <w:rPr>
          <w:rFonts w:ascii="Arial" w:hAnsi="Arial" w:cs="Arial"/>
        </w:rPr>
      </w:pPr>
      <w:r>
        <w:rPr>
          <w:rFonts w:ascii="Arial" w:hAnsi="Arial" w:cs="Arial"/>
        </w:rPr>
        <w:tab/>
      </w:r>
      <w:r w:rsidRPr="005629C6">
        <w:rPr>
          <w:rFonts w:ascii="Arial" w:hAnsi="Arial" w:cs="Arial"/>
        </w:rPr>
        <w:t>Otros: ………………………………………………………………..</w:t>
      </w:r>
      <w:r w:rsidRPr="005629C6">
        <w:rPr>
          <w:rFonts w:ascii="Arial" w:hAnsi="Arial" w:cs="Arial"/>
        </w:rPr>
        <w:tab/>
      </w:r>
    </w:p>
    <w:p w:rsidR="00AB3EDF" w:rsidRPr="005629C6" w:rsidRDefault="00AB3EDF" w:rsidP="00AB3EDF">
      <w:pPr>
        <w:jc w:val="both"/>
        <w:rPr>
          <w:rFonts w:ascii="Arial" w:hAnsi="Arial" w:cs="Arial"/>
        </w:rPr>
      </w:pPr>
    </w:p>
    <w:p w:rsidR="00AB3EDF" w:rsidRPr="005629C6" w:rsidRDefault="00AB3EDF" w:rsidP="00AB3EDF">
      <w:pPr>
        <w:jc w:val="both"/>
        <w:rPr>
          <w:rFonts w:ascii="Arial" w:hAnsi="Arial" w:cs="Arial"/>
          <w:b/>
        </w:rPr>
      </w:pPr>
      <w:r w:rsidRPr="005629C6">
        <w:rPr>
          <w:rFonts w:ascii="Arial" w:hAnsi="Arial" w:cs="Arial"/>
          <w:b/>
        </w:rPr>
        <w:t xml:space="preserve">5.- Que cantidad de muebles de sala </w:t>
      </w:r>
      <w:r>
        <w:rPr>
          <w:rFonts w:ascii="Arial" w:hAnsi="Arial" w:cs="Arial"/>
          <w:b/>
        </w:rPr>
        <w:t xml:space="preserve">de madera de pino </w:t>
      </w:r>
      <w:r w:rsidRPr="005629C6">
        <w:rPr>
          <w:rFonts w:ascii="Arial" w:hAnsi="Arial" w:cs="Arial"/>
          <w:b/>
        </w:rPr>
        <w:t>vende semanalmente?</w:t>
      </w:r>
    </w:p>
    <w:p w:rsidR="00AB3EDF" w:rsidRPr="005629C6" w:rsidRDefault="00AB3EDF" w:rsidP="00AB3EDF">
      <w:pPr>
        <w:pStyle w:val="Prrafodelista"/>
        <w:jc w:val="both"/>
        <w:rPr>
          <w:color w:val="000000"/>
          <w:lang w:eastAsia="es-SV"/>
        </w:rPr>
      </w:pPr>
      <w:r w:rsidRPr="005629C6">
        <w:rPr>
          <w:color w:val="000000"/>
          <w:lang w:eastAsia="es-SV"/>
        </w:rPr>
        <w:t>1     --</w:t>
      </w:r>
      <w:r w:rsidRPr="005629C6">
        <w:rPr>
          <w:color w:val="000000"/>
          <w:lang w:eastAsia="es-SV"/>
        </w:rPr>
        <w:tab/>
        <w:t xml:space="preserve">  5</w:t>
      </w:r>
      <w:r w:rsidRPr="005629C6">
        <w:rPr>
          <w:color w:val="000000"/>
          <w:lang w:eastAsia="es-SV"/>
        </w:rPr>
        <w:tab/>
      </w:r>
      <w:r w:rsidRPr="005629C6">
        <w:rPr>
          <w:color w:val="000000"/>
          <w:lang w:eastAsia="es-SV"/>
        </w:rPr>
        <w:tab/>
        <w:t>(    )</w:t>
      </w:r>
    </w:p>
    <w:p w:rsidR="00AB3EDF" w:rsidRPr="005629C6" w:rsidRDefault="00AB3EDF" w:rsidP="00AB3EDF">
      <w:pPr>
        <w:pStyle w:val="Prrafodelista"/>
        <w:jc w:val="both"/>
        <w:rPr>
          <w:color w:val="000000"/>
          <w:lang w:eastAsia="es-SV"/>
        </w:rPr>
      </w:pPr>
      <w:r w:rsidRPr="005629C6">
        <w:rPr>
          <w:color w:val="000000"/>
          <w:lang w:eastAsia="es-SV"/>
        </w:rPr>
        <w:t>5     --</w:t>
      </w:r>
      <w:r w:rsidRPr="005629C6">
        <w:rPr>
          <w:color w:val="000000"/>
          <w:lang w:eastAsia="es-SV"/>
        </w:rPr>
        <w:tab/>
        <w:t xml:space="preserve"> 10</w:t>
      </w:r>
      <w:r w:rsidRPr="005629C6">
        <w:rPr>
          <w:color w:val="000000"/>
          <w:lang w:eastAsia="es-SV"/>
        </w:rPr>
        <w:tab/>
      </w:r>
      <w:r w:rsidRPr="005629C6">
        <w:rPr>
          <w:color w:val="000000"/>
          <w:lang w:eastAsia="es-SV"/>
        </w:rPr>
        <w:tab/>
        <w:t>(    )</w:t>
      </w:r>
    </w:p>
    <w:p w:rsidR="00AB3EDF" w:rsidRPr="005629C6" w:rsidRDefault="00AB3EDF" w:rsidP="00AB3EDF">
      <w:pPr>
        <w:pStyle w:val="Prrafodelista"/>
        <w:jc w:val="both"/>
        <w:rPr>
          <w:color w:val="000000"/>
          <w:lang w:eastAsia="es-SV"/>
        </w:rPr>
      </w:pPr>
      <w:r w:rsidRPr="005629C6">
        <w:rPr>
          <w:color w:val="000000"/>
          <w:lang w:eastAsia="es-SV"/>
        </w:rPr>
        <w:t>10   --</w:t>
      </w:r>
      <w:r w:rsidRPr="005629C6">
        <w:rPr>
          <w:color w:val="000000"/>
          <w:lang w:eastAsia="es-SV"/>
        </w:rPr>
        <w:tab/>
        <w:t xml:space="preserve"> 15</w:t>
      </w:r>
      <w:r w:rsidRPr="005629C6">
        <w:rPr>
          <w:color w:val="000000"/>
          <w:lang w:eastAsia="es-SV"/>
        </w:rPr>
        <w:tab/>
      </w:r>
      <w:r w:rsidRPr="005629C6">
        <w:rPr>
          <w:color w:val="000000"/>
          <w:lang w:eastAsia="es-SV"/>
        </w:rPr>
        <w:tab/>
        <w:t>(    )</w:t>
      </w:r>
    </w:p>
    <w:p w:rsidR="00AB3EDF" w:rsidRDefault="00AB3EDF" w:rsidP="00AB3EDF">
      <w:pPr>
        <w:jc w:val="both"/>
        <w:rPr>
          <w:rFonts w:ascii="Arial" w:hAnsi="Arial" w:cs="Arial"/>
          <w:b/>
        </w:rPr>
      </w:pPr>
    </w:p>
    <w:p w:rsidR="00AB3EDF" w:rsidRPr="00C928FA" w:rsidRDefault="00AB3EDF" w:rsidP="00AB3EDF">
      <w:pPr>
        <w:spacing w:line="360" w:lineRule="auto"/>
        <w:jc w:val="both"/>
        <w:rPr>
          <w:rFonts w:ascii="Arial" w:hAnsi="Arial" w:cs="Arial"/>
          <w:b/>
        </w:rPr>
      </w:pPr>
      <w:r>
        <w:rPr>
          <w:rFonts w:ascii="Arial" w:hAnsi="Arial" w:cs="Arial"/>
          <w:b/>
        </w:rPr>
        <w:lastRenderedPageBreak/>
        <w:t>6</w:t>
      </w:r>
      <w:r w:rsidRPr="00C928FA">
        <w:rPr>
          <w:rFonts w:ascii="Arial" w:hAnsi="Arial" w:cs="Arial"/>
          <w:b/>
        </w:rPr>
        <w:t xml:space="preserve">.- </w:t>
      </w:r>
      <w:r>
        <w:rPr>
          <w:rFonts w:ascii="Arial" w:hAnsi="Arial" w:cs="Arial"/>
          <w:b/>
        </w:rPr>
        <w:t>¿En qué precio adquiere</w:t>
      </w:r>
      <w:r w:rsidRPr="00C928FA">
        <w:rPr>
          <w:rFonts w:ascii="Arial" w:hAnsi="Arial" w:cs="Arial"/>
          <w:b/>
        </w:rPr>
        <w:t xml:space="preserve"> </w:t>
      </w:r>
      <w:r>
        <w:rPr>
          <w:rFonts w:ascii="Arial" w:hAnsi="Arial" w:cs="Arial"/>
          <w:b/>
        </w:rPr>
        <w:t>usted los juegos de muebles de sala de madera de pino para su negocio</w:t>
      </w:r>
      <w:r w:rsidRPr="00C928FA">
        <w:rPr>
          <w:rFonts w:ascii="Arial" w:hAnsi="Arial" w:cs="Arial"/>
          <w:b/>
        </w:rPr>
        <w:t>?</w:t>
      </w:r>
    </w:p>
    <w:p w:rsidR="00AB3EDF" w:rsidRPr="00C928FA" w:rsidRDefault="00AB3EDF" w:rsidP="00AB3EDF">
      <w:pPr>
        <w:pStyle w:val="Prrafodelista"/>
        <w:spacing w:line="360" w:lineRule="auto"/>
        <w:ind w:left="0" w:firstLine="708"/>
        <w:jc w:val="both"/>
      </w:pPr>
      <w:r w:rsidRPr="00C928FA">
        <w:t>$</w:t>
      </w:r>
      <w:r>
        <w:t xml:space="preserve">1   </w:t>
      </w:r>
      <w:r w:rsidRPr="00C928FA">
        <w:t xml:space="preserve"> - </w:t>
      </w:r>
      <w:r>
        <w:tab/>
      </w:r>
      <w:r w:rsidRPr="00C928FA">
        <w:t>$</w:t>
      </w:r>
      <w:r>
        <w:t>300</w:t>
      </w:r>
      <w:r w:rsidRPr="00C928FA">
        <w:tab/>
      </w:r>
      <w:r>
        <w:tab/>
      </w:r>
      <w:r w:rsidRPr="00C928FA">
        <w:t>(    )</w:t>
      </w:r>
      <w:r w:rsidRPr="00C928FA">
        <w:tab/>
      </w:r>
      <w:r w:rsidRPr="00C928FA">
        <w:tab/>
        <w:t>$</w:t>
      </w:r>
      <w:r>
        <w:t>301</w:t>
      </w:r>
      <w:r w:rsidRPr="00C928FA">
        <w:t xml:space="preserve"> – $</w:t>
      </w:r>
      <w:r>
        <w:t>400</w:t>
      </w:r>
      <w:r w:rsidRPr="00C928FA">
        <w:tab/>
      </w:r>
      <w:r w:rsidRPr="00C928FA">
        <w:tab/>
        <w:t>(    )</w:t>
      </w:r>
    </w:p>
    <w:p w:rsidR="00AB3EDF" w:rsidRPr="00C928FA" w:rsidRDefault="00AB3EDF" w:rsidP="00AB3EDF">
      <w:pPr>
        <w:pStyle w:val="Prrafodelista"/>
        <w:spacing w:line="360" w:lineRule="auto"/>
        <w:ind w:left="0" w:firstLine="708"/>
        <w:jc w:val="both"/>
      </w:pPr>
      <w:r w:rsidRPr="00C928FA">
        <w:t>$</w:t>
      </w:r>
      <w:r>
        <w:t>4</w:t>
      </w:r>
      <w:r w:rsidRPr="00C928FA">
        <w:t>0</w:t>
      </w:r>
      <w:r>
        <w:t>1</w:t>
      </w:r>
      <w:r w:rsidRPr="00C928FA">
        <w:t xml:space="preserve"> - $</w:t>
      </w:r>
      <w:r>
        <w:t>500</w:t>
      </w:r>
      <w:r w:rsidRPr="00C928FA">
        <w:tab/>
      </w:r>
      <w:r>
        <w:tab/>
      </w:r>
      <w:r w:rsidRPr="00C928FA">
        <w:t>(    )</w:t>
      </w:r>
      <w:r w:rsidRPr="00C928FA">
        <w:tab/>
      </w:r>
      <w:r w:rsidRPr="00C928FA">
        <w:tab/>
        <w:t>$</w:t>
      </w:r>
      <w:r>
        <w:t>501</w:t>
      </w:r>
      <w:r w:rsidRPr="00C928FA">
        <w:t xml:space="preserve"> – $</w:t>
      </w:r>
      <w:r>
        <w:t>600</w:t>
      </w:r>
      <w:r>
        <w:tab/>
      </w:r>
      <w:r w:rsidRPr="00C928FA">
        <w:tab/>
        <w:t>(    )</w:t>
      </w:r>
    </w:p>
    <w:p w:rsidR="00AB3EDF" w:rsidRDefault="00AB3EDF" w:rsidP="00AB3EDF">
      <w:pPr>
        <w:pStyle w:val="Prrafodelista"/>
        <w:spacing w:line="360" w:lineRule="auto"/>
        <w:ind w:left="0" w:firstLine="708"/>
        <w:jc w:val="both"/>
      </w:pPr>
      <w:r w:rsidRPr="00C928FA">
        <w:t>$</w:t>
      </w:r>
      <w:r>
        <w:t>601</w:t>
      </w:r>
      <w:r w:rsidRPr="00C928FA">
        <w:t xml:space="preserve"> - $</w:t>
      </w:r>
      <w:r>
        <w:t>700</w:t>
      </w:r>
      <w:r>
        <w:tab/>
      </w:r>
      <w:r w:rsidRPr="00C928FA">
        <w:tab/>
        <w:t>(    )</w:t>
      </w:r>
      <w:r w:rsidRPr="00C928FA">
        <w:tab/>
      </w:r>
      <w:r w:rsidRPr="00C928FA">
        <w:tab/>
        <w:t>$</w:t>
      </w:r>
      <w:r>
        <w:t>701</w:t>
      </w:r>
      <w:r w:rsidRPr="00C928FA">
        <w:t xml:space="preserve"> - </w:t>
      </w:r>
      <w:r>
        <w:t>800</w:t>
      </w:r>
      <w:r w:rsidRPr="00C928FA">
        <w:tab/>
      </w:r>
      <w:r w:rsidRPr="00C928FA">
        <w:tab/>
        <w:t>(    )</w:t>
      </w:r>
    </w:p>
    <w:p w:rsidR="00AB3EDF" w:rsidRDefault="00AB3EDF" w:rsidP="00AB3EDF">
      <w:pPr>
        <w:spacing w:line="360" w:lineRule="auto"/>
        <w:ind w:firstLine="708"/>
        <w:jc w:val="both"/>
        <w:rPr>
          <w:rFonts w:ascii="Arial" w:hAnsi="Arial" w:cs="Arial"/>
          <w:b/>
        </w:rPr>
      </w:pPr>
      <w:r w:rsidRPr="00C928FA">
        <w:rPr>
          <w:rFonts w:ascii="Arial" w:hAnsi="Arial" w:cs="Arial"/>
        </w:rPr>
        <w:t>$</w:t>
      </w:r>
      <w:r>
        <w:rPr>
          <w:rFonts w:ascii="Arial" w:hAnsi="Arial" w:cs="Arial"/>
        </w:rPr>
        <w:t>801</w:t>
      </w:r>
      <w:r w:rsidRPr="00C928FA">
        <w:rPr>
          <w:rFonts w:ascii="Arial" w:hAnsi="Arial" w:cs="Arial"/>
        </w:rPr>
        <w:t xml:space="preserve"> </w:t>
      </w:r>
      <w:r>
        <w:rPr>
          <w:rFonts w:ascii="Arial" w:hAnsi="Arial" w:cs="Arial"/>
        </w:rPr>
        <w:t>–</w:t>
      </w:r>
      <w:r w:rsidRPr="00C928FA">
        <w:rPr>
          <w:rFonts w:ascii="Arial" w:hAnsi="Arial" w:cs="Arial"/>
        </w:rPr>
        <w:t xml:space="preserve"> </w:t>
      </w:r>
      <w:r>
        <w:rPr>
          <w:rFonts w:ascii="Arial" w:hAnsi="Arial" w:cs="Arial"/>
        </w:rPr>
        <w:t>$900</w:t>
      </w:r>
      <w:r>
        <w:rPr>
          <w:rFonts w:ascii="Arial" w:hAnsi="Arial" w:cs="Arial"/>
        </w:rPr>
        <w:tab/>
      </w:r>
      <w:r>
        <w:rPr>
          <w:rFonts w:ascii="Arial" w:hAnsi="Arial" w:cs="Arial"/>
        </w:rPr>
        <w:tab/>
        <w:t>(     )</w:t>
      </w:r>
      <w:r>
        <w:rPr>
          <w:rFonts w:ascii="Arial" w:hAnsi="Arial" w:cs="Arial"/>
        </w:rPr>
        <w:tab/>
      </w:r>
      <w:r>
        <w:rPr>
          <w:rFonts w:ascii="Arial" w:hAnsi="Arial" w:cs="Arial"/>
        </w:rPr>
        <w:tab/>
        <w:t>$ 901 - en adelante</w:t>
      </w:r>
      <w:r w:rsidRPr="00C928FA">
        <w:rPr>
          <w:rFonts w:ascii="Arial" w:hAnsi="Arial" w:cs="Arial"/>
        </w:rPr>
        <w:tab/>
        <w:t xml:space="preserve">( </w:t>
      </w:r>
      <w:r>
        <w:rPr>
          <w:rFonts w:ascii="Arial" w:hAnsi="Arial" w:cs="Arial"/>
        </w:rPr>
        <w:t xml:space="preserve"> </w:t>
      </w:r>
      <w:r w:rsidRPr="00C928FA">
        <w:rPr>
          <w:rFonts w:ascii="Arial" w:hAnsi="Arial" w:cs="Arial"/>
        </w:rPr>
        <w:t xml:space="preserve">   )</w:t>
      </w:r>
    </w:p>
    <w:p w:rsidR="00AB3EDF" w:rsidRDefault="00AB3EDF" w:rsidP="00AB3EDF">
      <w:pPr>
        <w:jc w:val="both"/>
        <w:rPr>
          <w:rFonts w:ascii="Arial" w:hAnsi="Arial" w:cs="Arial"/>
          <w:b/>
        </w:rPr>
      </w:pPr>
    </w:p>
    <w:p w:rsidR="00AB3EDF" w:rsidRPr="00C928FA" w:rsidRDefault="00AB3EDF" w:rsidP="00AB3EDF">
      <w:pPr>
        <w:spacing w:line="360" w:lineRule="auto"/>
        <w:jc w:val="both"/>
        <w:rPr>
          <w:rFonts w:ascii="Arial" w:hAnsi="Arial" w:cs="Arial"/>
          <w:b/>
        </w:rPr>
      </w:pPr>
      <w:r>
        <w:rPr>
          <w:rFonts w:ascii="Arial" w:hAnsi="Arial" w:cs="Arial"/>
          <w:b/>
        </w:rPr>
        <w:t>7</w:t>
      </w:r>
      <w:r w:rsidRPr="00C928FA">
        <w:rPr>
          <w:rFonts w:ascii="Arial" w:hAnsi="Arial" w:cs="Arial"/>
          <w:b/>
        </w:rPr>
        <w:t xml:space="preserve">.- </w:t>
      </w:r>
      <w:r>
        <w:rPr>
          <w:rFonts w:ascii="Arial" w:hAnsi="Arial" w:cs="Arial"/>
          <w:b/>
        </w:rPr>
        <w:t>¿Por qué medio de comunicación usted hace conocer su producto</w:t>
      </w:r>
      <w:r w:rsidRPr="00C928FA">
        <w:rPr>
          <w:rFonts w:ascii="Arial" w:hAnsi="Arial" w:cs="Arial"/>
          <w:b/>
        </w:rPr>
        <w:t xml:space="preserve">? </w:t>
      </w:r>
    </w:p>
    <w:p w:rsidR="00AB3EDF" w:rsidRDefault="00AB3EDF" w:rsidP="00AB3EDF">
      <w:pPr>
        <w:pStyle w:val="Prrafodelista"/>
        <w:spacing w:line="360" w:lineRule="auto"/>
        <w:ind w:left="0" w:firstLine="708"/>
        <w:jc w:val="both"/>
      </w:pPr>
    </w:p>
    <w:p w:rsidR="00AB3EDF" w:rsidRPr="00C928FA" w:rsidRDefault="00AB3EDF" w:rsidP="00AB3EDF">
      <w:pPr>
        <w:pStyle w:val="Prrafodelista"/>
        <w:spacing w:line="360" w:lineRule="auto"/>
        <w:ind w:left="0" w:firstLine="708"/>
        <w:jc w:val="both"/>
      </w:pPr>
      <w:r w:rsidRPr="00C928FA">
        <w:t>Televisión</w:t>
      </w:r>
      <w:r w:rsidRPr="00C928FA">
        <w:tab/>
        <w:t>(    )</w:t>
      </w:r>
      <w:r>
        <w:tab/>
      </w:r>
      <w:r>
        <w:tab/>
      </w:r>
      <w:r w:rsidRPr="00C928FA">
        <w:t>Radio</w:t>
      </w:r>
      <w:r w:rsidRPr="00C928FA">
        <w:tab/>
        <w:t>(    )</w:t>
      </w:r>
      <w:r>
        <w:tab/>
      </w:r>
      <w:r>
        <w:tab/>
        <w:t xml:space="preserve">Prensa escrita  </w:t>
      </w:r>
      <w:r w:rsidRPr="00C928FA">
        <w:t>(    )</w:t>
      </w:r>
    </w:p>
    <w:p w:rsidR="00AB3EDF" w:rsidRPr="00C928FA" w:rsidRDefault="00AB3EDF" w:rsidP="00AB3EDF">
      <w:pPr>
        <w:spacing w:line="360" w:lineRule="auto"/>
        <w:ind w:firstLine="708"/>
        <w:jc w:val="both"/>
        <w:rPr>
          <w:rFonts w:ascii="Arial" w:hAnsi="Arial" w:cs="Arial"/>
          <w:b/>
        </w:rPr>
      </w:pPr>
      <w:r>
        <w:rPr>
          <w:rFonts w:ascii="Arial" w:hAnsi="Arial" w:cs="Arial"/>
        </w:rPr>
        <w:t>Otros:…………………………………………………………………</w:t>
      </w:r>
    </w:p>
    <w:p w:rsidR="00AB3EDF" w:rsidRDefault="00AB3EDF" w:rsidP="00AB3EDF">
      <w:pPr>
        <w:jc w:val="both"/>
        <w:rPr>
          <w:rFonts w:ascii="Arial" w:hAnsi="Arial" w:cs="Arial"/>
          <w:b/>
        </w:rPr>
      </w:pPr>
    </w:p>
    <w:p w:rsidR="00AB3EDF" w:rsidRPr="00C928FA" w:rsidRDefault="00AB3EDF" w:rsidP="00AB3EDF">
      <w:pPr>
        <w:spacing w:line="360" w:lineRule="auto"/>
        <w:jc w:val="both"/>
        <w:rPr>
          <w:rFonts w:ascii="Arial" w:hAnsi="Arial" w:cs="Arial"/>
          <w:b/>
        </w:rPr>
      </w:pPr>
      <w:r>
        <w:rPr>
          <w:rFonts w:ascii="Arial" w:hAnsi="Arial" w:cs="Arial"/>
          <w:b/>
        </w:rPr>
        <w:t>8</w:t>
      </w:r>
      <w:r w:rsidRPr="00C928FA">
        <w:rPr>
          <w:rFonts w:ascii="Arial" w:hAnsi="Arial" w:cs="Arial"/>
          <w:b/>
        </w:rPr>
        <w:t xml:space="preserve">.- </w:t>
      </w:r>
      <w:r>
        <w:rPr>
          <w:rFonts w:ascii="Arial" w:hAnsi="Arial" w:cs="Arial"/>
          <w:b/>
        </w:rPr>
        <w:t>¿Recibe usted promoción o descuento por parte de sus proveedores según el volumen de compras?</w:t>
      </w:r>
    </w:p>
    <w:p w:rsidR="00AB3EDF" w:rsidRDefault="00AB3EDF" w:rsidP="00AB3EDF">
      <w:pPr>
        <w:pStyle w:val="Prrafodelista"/>
        <w:jc w:val="both"/>
      </w:pPr>
    </w:p>
    <w:p w:rsidR="00AB3EDF" w:rsidRPr="005629C6" w:rsidRDefault="00AB3EDF" w:rsidP="00AB3EDF">
      <w:pPr>
        <w:pStyle w:val="Prrafodelista"/>
        <w:jc w:val="both"/>
      </w:pPr>
      <w:r w:rsidRPr="005629C6">
        <w:t>SI</w:t>
      </w:r>
      <w:r w:rsidRPr="005629C6">
        <w:tab/>
        <w:t>(   )</w:t>
      </w:r>
      <w:r w:rsidRPr="005629C6">
        <w:tab/>
      </w:r>
      <w:r w:rsidRPr="005629C6">
        <w:tab/>
      </w:r>
      <w:r w:rsidRPr="005629C6">
        <w:tab/>
        <w:t>NO</w:t>
      </w:r>
      <w:r w:rsidRPr="005629C6">
        <w:tab/>
        <w:t>(   )</w:t>
      </w:r>
    </w:p>
    <w:p w:rsidR="00AB3EDF" w:rsidRDefault="00AB3EDF" w:rsidP="00AB3EDF">
      <w:pPr>
        <w:pStyle w:val="Prrafodelista"/>
        <w:spacing w:line="360" w:lineRule="auto"/>
        <w:ind w:left="0" w:firstLine="708"/>
        <w:jc w:val="both"/>
      </w:pPr>
    </w:p>
    <w:p w:rsidR="00AB3EDF" w:rsidRDefault="00AB3EDF" w:rsidP="00AB3EDF">
      <w:pPr>
        <w:pStyle w:val="Prrafodelista"/>
        <w:spacing w:line="360" w:lineRule="auto"/>
        <w:ind w:left="0" w:firstLine="708"/>
        <w:jc w:val="both"/>
      </w:pPr>
      <w:r>
        <w:t>Especifique: ……………………………………………………………………..</w:t>
      </w:r>
    </w:p>
    <w:p w:rsidR="00AB3EDF" w:rsidRPr="001F4E0E" w:rsidRDefault="00AB3EDF" w:rsidP="00AB3EDF">
      <w:pPr>
        <w:pStyle w:val="Prrafodelista"/>
        <w:spacing w:line="360" w:lineRule="auto"/>
        <w:ind w:left="0" w:firstLine="708"/>
        <w:jc w:val="both"/>
        <w:rPr>
          <w:b/>
        </w:rPr>
      </w:pPr>
      <w:r w:rsidRPr="001F4E0E">
        <w:rPr>
          <w:b/>
        </w:rPr>
        <w:t xml:space="preserve"> </w:t>
      </w:r>
    </w:p>
    <w:p w:rsidR="00AB3EDF" w:rsidRPr="00C928FA" w:rsidRDefault="00AB3EDF" w:rsidP="00AB3EDF">
      <w:pPr>
        <w:spacing w:line="360" w:lineRule="auto"/>
        <w:jc w:val="both"/>
        <w:rPr>
          <w:rFonts w:ascii="Arial" w:hAnsi="Arial" w:cs="Arial"/>
          <w:b/>
        </w:rPr>
      </w:pPr>
      <w:r>
        <w:rPr>
          <w:rFonts w:ascii="Arial" w:hAnsi="Arial" w:cs="Arial"/>
          <w:b/>
        </w:rPr>
        <w:t>9</w:t>
      </w:r>
      <w:r w:rsidRPr="00C928FA">
        <w:rPr>
          <w:rFonts w:ascii="Arial" w:hAnsi="Arial" w:cs="Arial"/>
          <w:b/>
        </w:rPr>
        <w:t xml:space="preserve">.- </w:t>
      </w:r>
      <w:r>
        <w:rPr>
          <w:rFonts w:ascii="Arial" w:hAnsi="Arial" w:cs="Arial"/>
          <w:b/>
        </w:rPr>
        <w:t>¿Cómo le gustaría que le hagan llegar el producto</w:t>
      </w:r>
      <w:r w:rsidRPr="00C928FA">
        <w:rPr>
          <w:rFonts w:ascii="Arial" w:hAnsi="Arial" w:cs="Arial"/>
          <w:b/>
        </w:rPr>
        <w:t xml:space="preserve">? </w:t>
      </w:r>
    </w:p>
    <w:p w:rsidR="00AB3EDF" w:rsidRPr="00BA1A2A" w:rsidRDefault="00AB3EDF" w:rsidP="00AB3EDF">
      <w:pPr>
        <w:pStyle w:val="Prrafodelista"/>
        <w:spacing w:line="360" w:lineRule="auto"/>
        <w:ind w:left="0" w:firstLine="708"/>
        <w:jc w:val="both"/>
        <w:rPr>
          <w:lang w:val="es-EC"/>
        </w:rPr>
      </w:pPr>
    </w:p>
    <w:p w:rsidR="00AB3EDF" w:rsidRPr="00C928FA" w:rsidRDefault="00AB3EDF" w:rsidP="00AB3EDF">
      <w:pPr>
        <w:pStyle w:val="Prrafodelista"/>
        <w:spacing w:line="360" w:lineRule="auto"/>
        <w:ind w:left="0" w:firstLine="708"/>
        <w:jc w:val="both"/>
      </w:pPr>
      <w:r>
        <w:t xml:space="preserve">En su negocio   </w:t>
      </w:r>
      <w:r w:rsidRPr="00C928FA">
        <w:t>(    )</w:t>
      </w:r>
      <w:r>
        <w:tab/>
        <w:t>Retirar el producto de nuestra fabrica</w:t>
      </w:r>
      <w:r>
        <w:tab/>
      </w:r>
      <w:r w:rsidRPr="00C928FA">
        <w:t>(    )</w:t>
      </w:r>
      <w:r>
        <w:tab/>
      </w:r>
      <w:r>
        <w:tab/>
        <w:t>Otros</w:t>
      </w:r>
      <w:r w:rsidRPr="00C928FA">
        <w:tab/>
        <w:t>(    )</w:t>
      </w:r>
    </w:p>
    <w:p w:rsidR="00AB3EDF" w:rsidRDefault="00AB3EDF" w:rsidP="00AB3EDF">
      <w:pPr>
        <w:spacing w:line="360" w:lineRule="auto"/>
        <w:ind w:firstLine="708"/>
        <w:jc w:val="both"/>
        <w:rPr>
          <w:rFonts w:ascii="Arial" w:hAnsi="Arial" w:cs="Arial"/>
        </w:rPr>
      </w:pPr>
    </w:p>
    <w:p w:rsidR="00AB3EDF" w:rsidRPr="00C928FA" w:rsidRDefault="00AB3EDF" w:rsidP="00AB3EDF">
      <w:pPr>
        <w:spacing w:line="360" w:lineRule="auto"/>
        <w:ind w:firstLine="708"/>
        <w:jc w:val="both"/>
        <w:rPr>
          <w:rFonts w:ascii="Arial" w:hAnsi="Arial" w:cs="Arial"/>
          <w:b/>
        </w:rPr>
      </w:pPr>
      <w:r>
        <w:rPr>
          <w:rFonts w:ascii="Arial" w:hAnsi="Arial" w:cs="Arial"/>
        </w:rPr>
        <w:t>Especifique:…………………………………………………………………</w:t>
      </w:r>
    </w:p>
    <w:p w:rsidR="00AB3EDF" w:rsidRDefault="00AB3EDF" w:rsidP="00AB3EDF">
      <w:pPr>
        <w:jc w:val="both"/>
        <w:rPr>
          <w:rFonts w:ascii="Arial" w:hAnsi="Arial" w:cs="Arial"/>
          <w:b/>
        </w:rPr>
      </w:pPr>
    </w:p>
    <w:p w:rsidR="00AB3EDF" w:rsidRDefault="00AB3EDF" w:rsidP="00AB3EDF">
      <w:pPr>
        <w:pStyle w:val="Prrafodelista"/>
        <w:jc w:val="center"/>
        <w:rPr>
          <w:b/>
        </w:rPr>
      </w:pPr>
    </w:p>
    <w:p w:rsidR="00AB3EDF" w:rsidRPr="00D82D6C" w:rsidRDefault="00AB3EDF" w:rsidP="00AB3EDF">
      <w:pPr>
        <w:pStyle w:val="Prrafodelista"/>
        <w:jc w:val="center"/>
        <w:rPr>
          <w:b/>
        </w:rPr>
      </w:pPr>
      <w:r w:rsidRPr="00D82D6C">
        <w:rPr>
          <w:b/>
        </w:rPr>
        <w:t>GRACIAS POR SU COLABORACION</w:t>
      </w:r>
    </w:p>
    <w:p w:rsidR="00AB3EDF" w:rsidRDefault="00AB3EDF" w:rsidP="00AB3EDF">
      <w:pPr>
        <w:jc w:val="both"/>
        <w:rPr>
          <w:rFonts w:ascii="Arial" w:hAnsi="Arial" w:cs="Arial"/>
          <w:b/>
        </w:rPr>
      </w:pPr>
    </w:p>
    <w:p w:rsidR="00AB3EDF" w:rsidRDefault="00AB3EDF" w:rsidP="00AB3EDF">
      <w:pPr>
        <w:jc w:val="both"/>
        <w:rPr>
          <w:rFonts w:ascii="Arial" w:hAnsi="Arial" w:cs="Arial"/>
          <w:b/>
        </w:rPr>
      </w:pPr>
    </w:p>
    <w:p w:rsidR="00AB3EDF" w:rsidRDefault="00AB3EDF" w:rsidP="00AB3EDF">
      <w:pPr>
        <w:jc w:val="both"/>
        <w:rPr>
          <w:rFonts w:ascii="Arial" w:hAnsi="Arial" w:cs="Arial"/>
          <w:b/>
        </w:rPr>
      </w:pPr>
    </w:p>
    <w:p w:rsidR="00AB3EDF" w:rsidRDefault="00AB3EDF" w:rsidP="00AB3EDF">
      <w:pPr>
        <w:jc w:val="both"/>
        <w:rPr>
          <w:rFonts w:ascii="Arial" w:hAnsi="Arial" w:cs="Arial"/>
          <w:b/>
        </w:rPr>
      </w:pPr>
    </w:p>
    <w:p w:rsidR="001637CF" w:rsidRDefault="001637CF" w:rsidP="00AB3EDF">
      <w:pPr>
        <w:jc w:val="both"/>
        <w:rPr>
          <w:rFonts w:ascii="Arial" w:hAnsi="Arial" w:cs="Arial"/>
          <w:b/>
        </w:rPr>
      </w:pPr>
    </w:p>
    <w:p w:rsidR="001637CF" w:rsidRDefault="001637CF" w:rsidP="00AB3EDF">
      <w:pPr>
        <w:jc w:val="both"/>
        <w:rPr>
          <w:rFonts w:ascii="Arial" w:hAnsi="Arial" w:cs="Arial"/>
          <w:b/>
        </w:rPr>
      </w:pPr>
    </w:p>
    <w:p w:rsidR="00AB3EDF" w:rsidRDefault="00AB3EDF" w:rsidP="00AB3EDF">
      <w:pPr>
        <w:jc w:val="both"/>
        <w:rPr>
          <w:rFonts w:ascii="Arial" w:hAnsi="Arial" w:cs="Arial"/>
          <w:b/>
        </w:rPr>
      </w:pPr>
    </w:p>
    <w:p w:rsidR="00AB3EDF" w:rsidRDefault="00AB3EDF" w:rsidP="00AB3EDF">
      <w:pPr>
        <w:jc w:val="both"/>
        <w:rPr>
          <w:rFonts w:ascii="Arial" w:hAnsi="Arial" w:cs="Arial"/>
          <w:b/>
        </w:rPr>
      </w:pPr>
    </w:p>
    <w:p w:rsidR="00AB3EDF" w:rsidRDefault="00AB3EDF" w:rsidP="00AB3EDF">
      <w:pPr>
        <w:jc w:val="both"/>
        <w:rPr>
          <w:rFonts w:ascii="Arial" w:hAnsi="Arial" w:cs="Arial"/>
          <w:b/>
        </w:rPr>
      </w:pPr>
      <w:r>
        <w:rPr>
          <w:rFonts w:ascii="Arial" w:hAnsi="Arial" w:cs="Arial"/>
          <w:b/>
        </w:rPr>
        <w:lastRenderedPageBreak/>
        <w:t>ANEXO:  2</w:t>
      </w:r>
      <w:r w:rsidR="001B6EAC">
        <w:rPr>
          <w:rFonts w:ascii="Arial" w:hAnsi="Arial" w:cs="Arial"/>
          <w:b/>
        </w:rPr>
        <w:t xml:space="preserve">  ENCUESTA A LOS DEMANDANTES</w:t>
      </w:r>
    </w:p>
    <w:p w:rsidR="00AB3EDF" w:rsidRDefault="00AB3EDF" w:rsidP="00AB3EDF">
      <w:pPr>
        <w:jc w:val="both"/>
        <w:rPr>
          <w:rFonts w:ascii="Arial" w:hAnsi="Arial" w:cs="Arial"/>
          <w:b/>
        </w:rPr>
      </w:pPr>
    </w:p>
    <w:p w:rsidR="00AB3EDF" w:rsidRDefault="00AB3EDF" w:rsidP="00AB3EDF">
      <w:pPr>
        <w:jc w:val="both"/>
        <w:rPr>
          <w:rFonts w:ascii="Arial" w:hAnsi="Arial" w:cs="Arial"/>
          <w:b/>
        </w:rPr>
      </w:pPr>
    </w:p>
    <w:p w:rsidR="00AB3EDF" w:rsidRDefault="00AB3EDF" w:rsidP="00AB3EDF">
      <w:pPr>
        <w:jc w:val="both"/>
        <w:rPr>
          <w:rFonts w:ascii="Arial" w:hAnsi="Arial" w:cs="Arial"/>
          <w:b/>
        </w:rPr>
      </w:pPr>
    </w:p>
    <w:p w:rsidR="00AB3EDF" w:rsidRDefault="00AB3EDF" w:rsidP="00AB3EDF">
      <w:pPr>
        <w:jc w:val="both"/>
        <w:rPr>
          <w:rFonts w:ascii="Arial" w:hAnsi="Arial" w:cs="Arial"/>
          <w:b/>
        </w:rPr>
      </w:pPr>
    </w:p>
    <w:p w:rsidR="00AB3EDF" w:rsidRDefault="00AB3EDF" w:rsidP="00AB3EDF">
      <w:pPr>
        <w:jc w:val="both"/>
        <w:rPr>
          <w:rFonts w:ascii="Arial" w:hAnsi="Arial" w:cs="Arial"/>
          <w:b/>
        </w:rPr>
      </w:pPr>
    </w:p>
    <w:p w:rsidR="00AB3EDF" w:rsidRPr="005629C6" w:rsidRDefault="00AB3EDF" w:rsidP="00AB3EDF">
      <w:pPr>
        <w:jc w:val="both"/>
        <w:rPr>
          <w:rFonts w:ascii="Arial" w:hAnsi="Arial" w:cs="Arial"/>
          <w:b/>
        </w:rPr>
      </w:pPr>
    </w:p>
    <w:p w:rsidR="00AB3EDF" w:rsidRPr="00660AE5" w:rsidRDefault="00AB3EDF" w:rsidP="00AB3EDF">
      <w:pPr>
        <w:jc w:val="center"/>
        <w:rPr>
          <w:rFonts w:ascii="Arial Black" w:hAnsi="Arial Black"/>
          <w:b/>
          <w:sz w:val="32"/>
          <w:szCs w:val="32"/>
        </w:rPr>
      </w:pPr>
      <w:r w:rsidRPr="004418ED">
        <w:rPr>
          <w:noProof/>
          <w:color w:val="0070C0"/>
        </w:rPr>
        <w:drawing>
          <wp:anchor distT="0" distB="0" distL="114300" distR="114300" simplePos="0" relativeHeight="251834368" behindDoc="1" locked="0" layoutInCell="1" allowOverlap="1" wp14:anchorId="1B5D5DE9" wp14:editId="67E882B1">
            <wp:simplePos x="0" y="0"/>
            <wp:positionH relativeFrom="column">
              <wp:posOffset>-546125</wp:posOffset>
            </wp:positionH>
            <wp:positionV relativeFrom="paragraph">
              <wp:posOffset>-534035</wp:posOffset>
            </wp:positionV>
            <wp:extent cx="991640" cy="980237"/>
            <wp:effectExtent l="0" t="0" r="0" b="0"/>
            <wp:wrapNone/>
            <wp:docPr id="2141" name="Imagen 2141" descr="http://t0.gstatic.com/images?q=tbn:ANd9GcSdhr9rEDXwrM4Hd_Xz_k_RaYGhy-1qd9xTbMVCejjfcIMTV9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0.gstatic.com/images?q=tbn:ANd9GcSdhr9rEDXwrM4Hd_Xz_k_RaYGhy-1qd9xTbMVCejjfcIMTV9E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93987" cy="9825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18ED">
        <w:rPr>
          <w:rFonts w:ascii="Arial Black" w:hAnsi="Arial Black"/>
          <w:b/>
          <w:color w:val="0070C0"/>
          <w:sz w:val="32"/>
          <w:szCs w:val="32"/>
        </w:rPr>
        <w:t>UNIVERSIDAD NACIONAL DE LOJA</w:t>
      </w:r>
    </w:p>
    <w:p w:rsidR="00AB3EDF" w:rsidRPr="00F67DFD" w:rsidRDefault="00AB3EDF" w:rsidP="00AB3EDF">
      <w:pPr>
        <w:jc w:val="center"/>
        <w:rPr>
          <w:rFonts w:ascii="Arial" w:hAnsi="Arial" w:cs="Arial"/>
          <w:b/>
          <w:color w:val="C00000"/>
          <w:sz w:val="28"/>
          <w:szCs w:val="28"/>
          <w:u w:val="single"/>
        </w:rPr>
      </w:pPr>
      <w:r w:rsidRPr="00F67DFD">
        <w:rPr>
          <w:rFonts w:ascii="Arial" w:hAnsi="Arial" w:cs="Arial"/>
          <w:b/>
          <w:color w:val="C00000"/>
          <w:sz w:val="28"/>
          <w:szCs w:val="28"/>
          <w:u w:val="single"/>
        </w:rPr>
        <w:t>MODALIDAD DE ESTUDIO A DISTANCIA</w:t>
      </w:r>
    </w:p>
    <w:p w:rsidR="00AB3EDF" w:rsidRDefault="00AB3EDF" w:rsidP="00AB3EDF">
      <w:pPr>
        <w:jc w:val="both"/>
        <w:rPr>
          <w:rFonts w:ascii="Arial" w:hAnsi="Arial" w:cs="Arial"/>
          <w:b/>
          <w:u w:val="single"/>
        </w:rPr>
      </w:pPr>
    </w:p>
    <w:p w:rsidR="00AB3EDF" w:rsidRPr="0008365D" w:rsidRDefault="00AB3EDF" w:rsidP="00AB3EDF">
      <w:pPr>
        <w:spacing w:line="360" w:lineRule="auto"/>
        <w:jc w:val="both"/>
        <w:rPr>
          <w:rFonts w:ascii="Arial" w:hAnsi="Arial" w:cs="Arial"/>
          <w:b/>
        </w:rPr>
      </w:pPr>
      <w:r w:rsidRPr="0008365D">
        <w:rPr>
          <w:rFonts w:ascii="Arial" w:hAnsi="Arial" w:cs="Arial"/>
          <w:b/>
        </w:rPr>
        <w:t>Sr.</w:t>
      </w:r>
      <w:r>
        <w:rPr>
          <w:rFonts w:ascii="Arial" w:hAnsi="Arial" w:cs="Arial"/>
          <w:b/>
        </w:rPr>
        <w:t xml:space="preserve"> </w:t>
      </w:r>
      <w:r w:rsidRPr="0008365D">
        <w:rPr>
          <w:rFonts w:ascii="Arial" w:hAnsi="Arial" w:cs="Arial"/>
          <w:b/>
        </w:rPr>
        <w:t>(a) Encuestados:</w:t>
      </w:r>
    </w:p>
    <w:p w:rsidR="00AB3EDF" w:rsidRPr="00C928FA" w:rsidRDefault="00AB3EDF" w:rsidP="00AB3EDF">
      <w:pPr>
        <w:spacing w:line="360" w:lineRule="auto"/>
        <w:jc w:val="both"/>
        <w:rPr>
          <w:rFonts w:ascii="Arial" w:hAnsi="Arial" w:cs="Arial"/>
        </w:rPr>
      </w:pPr>
      <w:r>
        <w:rPr>
          <w:rFonts w:ascii="Arial" w:hAnsi="Arial" w:cs="Arial"/>
        </w:rPr>
        <w:t>Como estudiante de la carrera de Administración de empresas, solicito muy comedidamente contestar las siguientes preguntas que a continuación se detallan, esta información me servirá para la realización de mi tesis de grado y de esa manera poder optar  por el título de Ingeniero Comercial, requisito fundamental exigido por la Universidad Nacional de Loja.</w:t>
      </w:r>
    </w:p>
    <w:p w:rsidR="00AB3EDF" w:rsidRDefault="00AB3EDF" w:rsidP="00AB3EDF">
      <w:pPr>
        <w:spacing w:line="360" w:lineRule="auto"/>
        <w:jc w:val="both"/>
        <w:rPr>
          <w:rFonts w:ascii="Arial" w:hAnsi="Arial" w:cs="Arial"/>
          <w:b/>
        </w:rPr>
      </w:pPr>
    </w:p>
    <w:p w:rsidR="00AB3EDF" w:rsidRPr="00C928FA" w:rsidRDefault="00AB3EDF" w:rsidP="00AB3EDF">
      <w:pPr>
        <w:spacing w:line="360" w:lineRule="auto"/>
        <w:jc w:val="both"/>
        <w:rPr>
          <w:rFonts w:ascii="Arial" w:hAnsi="Arial" w:cs="Arial"/>
          <w:b/>
        </w:rPr>
      </w:pPr>
      <w:r>
        <w:rPr>
          <w:rFonts w:ascii="Arial" w:hAnsi="Arial" w:cs="Arial"/>
          <w:b/>
        </w:rPr>
        <w:t>1</w:t>
      </w:r>
      <w:r w:rsidRPr="00C928FA">
        <w:rPr>
          <w:rFonts w:ascii="Arial" w:hAnsi="Arial" w:cs="Arial"/>
          <w:b/>
        </w:rPr>
        <w:t xml:space="preserve">.- </w:t>
      </w:r>
      <w:r>
        <w:rPr>
          <w:rFonts w:ascii="Arial" w:hAnsi="Arial" w:cs="Arial"/>
          <w:b/>
        </w:rPr>
        <w:t>¿</w:t>
      </w:r>
      <w:r w:rsidRPr="00C928FA">
        <w:rPr>
          <w:rFonts w:ascii="Arial" w:hAnsi="Arial" w:cs="Arial"/>
          <w:b/>
        </w:rPr>
        <w:t xml:space="preserve">Cuánto </w:t>
      </w:r>
      <w:r>
        <w:rPr>
          <w:rFonts w:ascii="Arial" w:hAnsi="Arial" w:cs="Arial"/>
          <w:b/>
        </w:rPr>
        <w:t>es el ingreso que percibe mensualmente su núcleo familiar</w:t>
      </w:r>
      <w:r w:rsidRPr="00C928FA">
        <w:rPr>
          <w:rFonts w:ascii="Arial" w:hAnsi="Arial" w:cs="Arial"/>
          <w:b/>
        </w:rPr>
        <w:t>?</w:t>
      </w:r>
    </w:p>
    <w:p w:rsidR="00AB3EDF" w:rsidRPr="00C928FA" w:rsidRDefault="00AB3EDF" w:rsidP="00AB3EDF">
      <w:pPr>
        <w:pStyle w:val="Prrafodelista"/>
        <w:spacing w:line="360" w:lineRule="auto"/>
        <w:ind w:left="0" w:firstLine="708"/>
        <w:jc w:val="both"/>
      </w:pPr>
      <w:r w:rsidRPr="00C928FA">
        <w:t>$</w:t>
      </w:r>
      <w:r>
        <w:t xml:space="preserve">1 </w:t>
      </w:r>
      <w:r>
        <w:tab/>
        <w:t>- $300</w:t>
      </w:r>
      <w:r w:rsidRPr="00C928FA">
        <w:tab/>
      </w:r>
      <w:r w:rsidRPr="00C928FA">
        <w:tab/>
        <w:t>(    )</w:t>
      </w:r>
      <w:r w:rsidRPr="00C928FA">
        <w:tab/>
      </w:r>
      <w:r w:rsidRPr="00C928FA">
        <w:tab/>
        <w:t>$</w:t>
      </w:r>
      <w:r>
        <w:t>301</w:t>
      </w:r>
      <w:r w:rsidRPr="00C928FA">
        <w:t xml:space="preserve"> – $</w:t>
      </w:r>
      <w:r>
        <w:t>600</w:t>
      </w:r>
      <w:r w:rsidRPr="00C928FA">
        <w:tab/>
      </w:r>
      <w:r>
        <w:tab/>
      </w:r>
      <w:r w:rsidRPr="00C928FA">
        <w:tab/>
        <w:t>(    )</w:t>
      </w:r>
    </w:p>
    <w:p w:rsidR="00AB3EDF" w:rsidRPr="00C928FA" w:rsidRDefault="00AB3EDF" w:rsidP="00AB3EDF">
      <w:pPr>
        <w:pStyle w:val="Prrafodelista"/>
        <w:spacing w:line="360" w:lineRule="auto"/>
        <w:ind w:left="0" w:firstLine="708"/>
        <w:jc w:val="both"/>
      </w:pPr>
      <w:r w:rsidRPr="00C928FA">
        <w:t>$</w:t>
      </w:r>
      <w:r>
        <w:t>601</w:t>
      </w:r>
      <w:r w:rsidRPr="00C928FA">
        <w:t xml:space="preserve"> - $</w:t>
      </w:r>
      <w:r>
        <w:t>900</w:t>
      </w:r>
      <w:r>
        <w:tab/>
      </w:r>
      <w:r w:rsidRPr="00C928FA">
        <w:tab/>
        <w:t>(    )</w:t>
      </w:r>
      <w:r w:rsidRPr="00C928FA">
        <w:tab/>
      </w:r>
      <w:r w:rsidRPr="00C928FA">
        <w:tab/>
        <w:t>$</w:t>
      </w:r>
      <w:r>
        <w:t>901</w:t>
      </w:r>
      <w:r w:rsidRPr="00C928FA">
        <w:t xml:space="preserve"> - $</w:t>
      </w:r>
      <w:r>
        <w:t>1200</w:t>
      </w:r>
      <w:r w:rsidRPr="00C928FA">
        <w:tab/>
      </w:r>
      <w:r w:rsidRPr="00C928FA">
        <w:tab/>
      </w:r>
      <w:r>
        <w:tab/>
      </w:r>
      <w:r w:rsidRPr="00C928FA">
        <w:t>(    )</w:t>
      </w:r>
    </w:p>
    <w:p w:rsidR="00AB3EDF" w:rsidRDefault="00AB3EDF" w:rsidP="00AB3EDF">
      <w:pPr>
        <w:pStyle w:val="Prrafodelista"/>
        <w:spacing w:line="360" w:lineRule="auto"/>
        <w:ind w:left="0"/>
        <w:jc w:val="both"/>
      </w:pPr>
      <w:r>
        <w:tab/>
      </w:r>
      <w:r w:rsidRPr="00C928FA">
        <w:t>$</w:t>
      </w:r>
      <w:r>
        <w:t>1201</w:t>
      </w:r>
      <w:r w:rsidRPr="00C928FA">
        <w:t xml:space="preserve"> - $</w:t>
      </w:r>
      <w:r>
        <w:t>1500</w:t>
      </w:r>
      <w:r w:rsidRPr="00C928FA">
        <w:tab/>
        <w:t>(    )</w:t>
      </w:r>
      <w:r>
        <w:tab/>
      </w:r>
      <w:r>
        <w:tab/>
      </w:r>
      <w:r w:rsidRPr="00C928FA">
        <w:t>$</w:t>
      </w:r>
      <w:r>
        <w:t>1500</w:t>
      </w:r>
      <w:r w:rsidRPr="00C928FA">
        <w:t xml:space="preserve"> </w:t>
      </w:r>
      <w:r>
        <w:t>–</w:t>
      </w:r>
      <w:r w:rsidRPr="00C928FA">
        <w:t xml:space="preserve"> </w:t>
      </w:r>
      <w:r>
        <w:t>en adelante</w:t>
      </w:r>
      <w:r w:rsidRPr="00C928FA">
        <w:tab/>
        <w:t>(    )</w:t>
      </w:r>
    </w:p>
    <w:p w:rsidR="00AB3EDF" w:rsidRDefault="00AB3EDF" w:rsidP="00AB3EDF">
      <w:pPr>
        <w:pStyle w:val="Prrafodelista"/>
        <w:spacing w:line="360" w:lineRule="auto"/>
        <w:ind w:left="0"/>
        <w:jc w:val="both"/>
      </w:pPr>
    </w:p>
    <w:p w:rsidR="00AB3EDF" w:rsidRPr="00C928FA" w:rsidRDefault="00AB3EDF" w:rsidP="00AB3EDF">
      <w:pPr>
        <w:spacing w:line="360" w:lineRule="auto"/>
        <w:jc w:val="both"/>
        <w:rPr>
          <w:rFonts w:ascii="Arial" w:hAnsi="Arial" w:cs="Arial"/>
          <w:b/>
        </w:rPr>
      </w:pPr>
      <w:r>
        <w:rPr>
          <w:rFonts w:ascii="Arial" w:hAnsi="Arial" w:cs="Arial"/>
          <w:b/>
          <w:lang w:val="es-ES"/>
        </w:rPr>
        <w:t>2</w:t>
      </w:r>
      <w:r w:rsidRPr="00C928FA">
        <w:rPr>
          <w:rFonts w:ascii="Arial" w:hAnsi="Arial" w:cs="Arial"/>
          <w:b/>
        </w:rPr>
        <w:t xml:space="preserve">.- </w:t>
      </w:r>
      <w:r>
        <w:rPr>
          <w:rFonts w:ascii="Arial" w:hAnsi="Arial" w:cs="Arial"/>
          <w:b/>
        </w:rPr>
        <w:t>¿</w:t>
      </w:r>
      <w:r w:rsidRPr="00C928FA">
        <w:rPr>
          <w:rFonts w:ascii="Arial" w:hAnsi="Arial" w:cs="Arial"/>
          <w:b/>
        </w:rPr>
        <w:t>Compra usted muebles de sala para su hogar?</w:t>
      </w:r>
    </w:p>
    <w:p w:rsidR="00AB3EDF" w:rsidRDefault="00AB3EDF" w:rsidP="00AB3EDF">
      <w:pPr>
        <w:pStyle w:val="Prrafodelista"/>
        <w:spacing w:line="360" w:lineRule="auto"/>
        <w:ind w:left="0" w:firstLine="708"/>
        <w:jc w:val="both"/>
      </w:pPr>
      <w:r w:rsidRPr="00C928FA">
        <w:t>SI</w:t>
      </w:r>
      <w:r w:rsidRPr="00C928FA">
        <w:tab/>
        <w:t>(   )</w:t>
      </w:r>
      <w:r w:rsidRPr="00C928FA">
        <w:tab/>
      </w:r>
      <w:r w:rsidRPr="00C928FA">
        <w:tab/>
      </w:r>
      <w:r w:rsidRPr="00C928FA">
        <w:tab/>
        <w:t>NO</w:t>
      </w:r>
      <w:r w:rsidRPr="00C928FA">
        <w:tab/>
        <w:t>(   )</w:t>
      </w:r>
    </w:p>
    <w:p w:rsidR="00AB3EDF" w:rsidRPr="00C928FA" w:rsidRDefault="00AB3EDF" w:rsidP="00AB3EDF">
      <w:pPr>
        <w:pStyle w:val="Prrafodelista"/>
        <w:spacing w:line="360" w:lineRule="auto"/>
        <w:ind w:left="0" w:firstLine="708"/>
        <w:jc w:val="both"/>
      </w:pPr>
    </w:p>
    <w:p w:rsidR="00AB3EDF" w:rsidRPr="00C928FA" w:rsidRDefault="00AB3EDF" w:rsidP="00AB3EDF">
      <w:pPr>
        <w:spacing w:line="360" w:lineRule="auto"/>
        <w:jc w:val="both"/>
        <w:rPr>
          <w:rFonts w:ascii="Arial" w:hAnsi="Arial" w:cs="Arial"/>
          <w:b/>
        </w:rPr>
      </w:pPr>
      <w:r>
        <w:rPr>
          <w:rFonts w:ascii="Arial" w:hAnsi="Arial" w:cs="Arial"/>
          <w:b/>
        </w:rPr>
        <w:t>3</w:t>
      </w:r>
      <w:r w:rsidRPr="00C928FA">
        <w:rPr>
          <w:rFonts w:ascii="Arial" w:hAnsi="Arial" w:cs="Arial"/>
          <w:b/>
        </w:rPr>
        <w:t xml:space="preserve">.- </w:t>
      </w:r>
      <w:r>
        <w:rPr>
          <w:rFonts w:ascii="Arial" w:hAnsi="Arial" w:cs="Arial"/>
          <w:b/>
        </w:rPr>
        <w:t>¿</w:t>
      </w:r>
      <w:r w:rsidRPr="00C928FA">
        <w:rPr>
          <w:rFonts w:ascii="Arial" w:hAnsi="Arial" w:cs="Arial"/>
          <w:b/>
        </w:rPr>
        <w:t>C</w:t>
      </w:r>
      <w:r>
        <w:rPr>
          <w:rFonts w:ascii="Arial" w:hAnsi="Arial" w:cs="Arial"/>
          <w:b/>
        </w:rPr>
        <w:t>ada que tiempo compra muebles de sala para su hogar</w:t>
      </w:r>
      <w:r w:rsidRPr="00C928FA">
        <w:rPr>
          <w:rFonts w:ascii="Arial" w:hAnsi="Arial" w:cs="Arial"/>
          <w:b/>
        </w:rPr>
        <w:t>?</w:t>
      </w:r>
    </w:p>
    <w:p w:rsidR="00AB3EDF" w:rsidRPr="00C928FA" w:rsidRDefault="00AB3EDF" w:rsidP="00AB3EDF">
      <w:pPr>
        <w:pStyle w:val="Prrafodelista"/>
        <w:spacing w:line="360" w:lineRule="auto"/>
        <w:ind w:left="0" w:firstLine="708"/>
        <w:jc w:val="both"/>
      </w:pPr>
      <w:r>
        <w:rPr>
          <w:lang w:val="es-EC"/>
        </w:rPr>
        <w:t>De uno a d</w:t>
      </w:r>
      <w:r>
        <w:t>os año</w:t>
      </w:r>
      <w:r w:rsidRPr="00C928FA">
        <w:tab/>
        <w:t>(    )</w:t>
      </w:r>
      <w:r w:rsidRPr="00C928FA">
        <w:tab/>
      </w:r>
      <w:r w:rsidRPr="00C928FA">
        <w:tab/>
      </w:r>
      <w:r>
        <w:t>cuatro años</w:t>
      </w:r>
      <w:r>
        <w:tab/>
      </w:r>
      <w:r>
        <w:tab/>
      </w:r>
      <w:r w:rsidRPr="00C928FA">
        <w:t>(    )</w:t>
      </w:r>
    </w:p>
    <w:p w:rsidR="00AB3EDF" w:rsidRPr="00C928FA" w:rsidRDefault="00AB3EDF" w:rsidP="00AB3EDF">
      <w:pPr>
        <w:pStyle w:val="Prrafodelista"/>
        <w:spacing w:line="360" w:lineRule="auto"/>
        <w:ind w:left="0" w:firstLine="708"/>
        <w:jc w:val="both"/>
      </w:pPr>
      <w:r>
        <w:t>Seis años</w:t>
      </w:r>
      <w:r>
        <w:tab/>
      </w:r>
      <w:r w:rsidRPr="00C928FA">
        <w:tab/>
        <w:t>(    )</w:t>
      </w:r>
      <w:r w:rsidRPr="00C928FA">
        <w:tab/>
      </w:r>
      <w:r w:rsidRPr="00C928FA">
        <w:tab/>
      </w:r>
      <w:r>
        <w:t>ocho años</w:t>
      </w:r>
      <w:r w:rsidRPr="00C928FA">
        <w:tab/>
      </w:r>
      <w:r w:rsidRPr="00C928FA">
        <w:tab/>
        <w:t>(    )</w:t>
      </w:r>
    </w:p>
    <w:p w:rsidR="00AB3EDF" w:rsidRPr="00C928FA" w:rsidRDefault="00AB3EDF" w:rsidP="00AB3EDF">
      <w:pPr>
        <w:pStyle w:val="Prrafodelista"/>
        <w:spacing w:line="360" w:lineRule="auto"/>
        <w:ind w:left="0" w:firstLine="708"/>
        <w:jc w:val="both"/>
      </w:pPr>
      <w:r>
        <w:t>Diez años</w:t>
      </w:r>
      <w:r w:rsidRPr="00C928FA">
        <w:tab/>
      </w:r>
      <w:r>
        <w:tab/>
      </w:r>
      <w:r w:rsidRPr="00C928FA">
        <w:t>(    )</w:t>
      </w:r>
      <w:r w:rsidRPr="00C928FA">
        <w:tab/>
      </w:r>
      <w:r w:rsidRPr="00C928FA">
        <w:tab/>
      </w:r>
    </w:p>
    <w:p w:rsidR="00AB3EDF" w:rsidRDefault="00AB3EDF" w:rsidP="00AB3EDF">
      <w:pPr>
        <w:spacing w:line="360" w:lineRule="auto"/>
        <w:jc w:val="both"/>
        <w:rPr>
          <w:rFonts w:ascii="Arial" w:hAnsi="Arial" w:cs="Arial"/>
          <w:b/>
        </w:rPr>
      </w:pPr>
    </w:p>
    <w:p w:rsidR="00AB3EDF" w:rsidRPr="00C928FA" w:rsidRDefault="00AB3EDF" w:rsidP="00AB3EDF">
      <w:pPr>
        <w:spacing w:line="360" w:lineRule="auto"/>
        <w:jc w:val="both"/>
        <w:rPr>
          <w:rFonts w:ascii="Arial" w:hAnsi="Arial" w:cs="Arial"/>
          <w:b/>
        </w:rPr>
      </w:pPr>
      <w:r>
        <w:rPr>
          <w:rFonts w:ascii="Arial" w:hAnsi="Arial" w:cs="Arial"/>
          <w:b/>
          <w:color w:val="000000" w:themeColor="text1"/>
        </w:rPr>
        <w:t>4</w:t>
      </w:r>
      <w:r w:rsidRPr="008B47DC">
        <w:rPr>
          <w:rFonts w:ascii="Arial" w:hAnsi="Arial" w:cs="Arial"/>
          <w:b/>
          <w:color w:val="000000" w:themeColor="text1"/>
        </w:rPr>
        <w:t xml:space="preserve">.- </w:t>
      </w:r>
      <w:r>
        <w:rPr>
          <w:rFonts w:ascii="Arial" w:hAnsi="Arial" w:cs="Arial"/>
          <w:b/>
          <w:color w:val="000000" w:themeColor="text1"/>
        </w:rPr>
        <w:t>¿</w:t>
      </w:r>
      <w:r w:rsidRPr="00C928FA">
        <w:rPr>
          <w:rFonts w:ascii="Arial" w:hAnsi="Arial" w:cs="Arial"/>
          <w:b/>
        </w:rPr>
        <w:t>Compra</w:t>
      </w:r>
      <w:r>
        <w:rPr>
          <w:rFonts w:ascii="Arial" w:hAnsi="Arial" w:cs="Arial"/>
          <w:b/>
        </w:rPr>
        <w:t xml:space="preserve"> usted </w:t>
      </w:r>
      <w:r w:rsidRPr="00C928FA">
        <w:rPr>
          <w:rFonts w:ascii="Arial" w:hAnsi="Arial" w:cs="Arial"/>
          <w:b/>
        </w:rPr>
        <w:t xml:space="preserve">muebles </w:t>
      </w:r>
      <w:r>
        <w:rPr>
          <w:rFonts w:ascii="Arial" w:hAnsi="Arial" w:cs="Arial"/>
          <w:b/>
        </w:rPr>
        <w:t xml:space="preserve">de sala </w:t>
      </w:r>
      <w:r w:rsidRPr="00C928FA">
        <w:rPr>
          <w:rFonts w:ascii="Arial" w:hAnsi="Arial" w:cs="Arial"/>
          <w:b/>
        </w:rPr>
        <w:t>fabricados</w:t>
      </w:r>
      <w:r>
        <w:rPr>
          <w:rFonts w:ascii="Arial" w:hAnsi="Arial" w:cs="Arial"/>
          <w:b/>
        </w:rPr>
        <w:t xml:space="preserve"> en madera de pino?</w:t>
      </w:r>
    </w:p>
    <w:p w:rsidR="00AB3EDF" w:rsidRDefault="00AB3EDF" w:rsidP="00AB3EDF">
      <w:pPr>
        <w:spacing w:line="360" w:lineRule="auto"/>
        <w:ind w:firstLine="708"/>
        <w:jc w:val="both"/>
        <w:rPr>
          <w:rFonts w:ascii="Arial" w:hAnsi="Arial" w:cs="Arial"/>
        </w:rPr>
      </w:pPr>
      <w:r w:rsidRPr="00C928FA">
        <w:rPr>
          <w:rFonts w:ascii="Arial" w:hAnsi="Arial" w:cs="Arial"/>
        </w:rPr>
        <w:t>SI</w:t>
      </w:r>
      <w:r w:rsidRPr="00C928FA">
        <w:rPr>
          <w:rFonts w:ascii="Arial" w:hAnsi="Arial" w:cs="Arial"/>
        </w:rPr>
        <w:tab/>
        <w:t>(   )</w:t>
      </w:r>
      <w:r w:rsidRPr="00C928FA">
        <w:rPr>
          <w:rFonts w:ascii="Arial" w:hAnsi="Arial" w:cs="Arial"/>
        </w:rPr>
        <w:tab/>
      </w:r>
      <w:r w:rsidRPr="00C928FA">
        <w:rPr>
          <w:rFonts w:ascii="Arial" w:hAnsi="Arial" w:cs="Arial"/>
        </w:rPr>
        <w:tab/>
      </w:r>
      <w:r w:rsidRPr="00C928FA">
        <w:rPr>
          <w:rFonts w:ascii="Arial" w:hAnsi="Arial" w:cs="Arial"/>
        </w:rPr>
        <w:tab/>
        <w:t>NO</w:t>
      </w:r>
      <w:r w:rsidRPr="00C928FA">
        <w:rPr>
          <w:rFonts w:ascii="Arial" w:hAnsi="Arial" w:cs="Arial"/>
        </w:rPr>
        <w:tab/>
        <w:t>(   )</w:t>
      </w:r>
    </w:p>
    <w:p w:rsidR="00AB3EDF" w:rsidRDefault="00AB3EDF" w:rsidP="00AB3EDF">
      <w:pPr>
        <w:spacing w:line="360" w:lineRule="auto"/>
        <w:jc w:val="both"/>
        <w:rPr>
          <w:rFonts w:ascii="Arial" w:hAnsi="Arial" w:cs="Arial"/>
          <w:b/>
        </w:rPr>
      </w:pPr>
    </w:p>
    <w:p w:rsidR="00AB3EDF" w:rsidRPr="00C928FA" w:rsidRDefault="00AB3EDF" w:rsidP="00AB3EDF">
      <w:pPr>
        <w:spacing w:line="360" w:lineRule="auto"/>
        <w:jc w:val="both"/>
        <w:rPr>
          <w:rFonts w:ascii="Arial" w:hAnsi="Arial" w:cs="Arial"/>
          <w:b/>
        </w:rPr>
      </w:pPr>
      <w:r>
        <w:rPr>
          <w:rFonts w:ascii="Arial" w:hAnsi="Arial" w:cs="Arial"/>
          <w:b/>
        </w:rPr>
        <w:lastRenderedPageBreak/>
        <w:t>5</w:t>
      </w:r>
      <w:r w:rsidRPr="00F52AF6">
        <w:rPr>
          <w:rFonts w:ascii="Arial" w:hAnsi="Arial" w:cs="Arial"/>
          <w:b/>
        </w:rPr>
        <w:t>.- ¿</w:t>
      </w:r>
      <w:r>
        <w:rPr>
          <w:rFonts w:ascii="Arial" w:hAnsi="Arial" w:cs="Arial"/>
          <w:b/>
        </w:rPr>
        <w:t>En qué lugar adquiere usted los juegos de muebles de sala de pino?</w:t>
      </w:r>
    </w:p>
    <w:p w:rsidR="00AB3EDF" w:rsidRPr="00C928FA" w:rsidRDefault="00AB3EDF" w:rsidP="00AB3EDF">
      <w:pPr>
        <w:pStyle w:val="Prrafodelista"/>
        <w:spacing w:line="360" w:lineRule="auto"/>
        <w:ind w:left="0" w:firstLine="708"/>
        <w:jc w:val="both"/>
      </w:pPr>
      <w:r>
        <w:t>Centro comercial</w:t>
      </w:r>
      <w:r w:rsidRPr="00C928FA">
        <w:tab/>
        <w:t>(    )</w:t>
      </w:r>
      <w:r w:rsidRPr="00C928FA">
        <w:tab/>
      </w:r>
      <w:r w:rsidRPr="00C928FA">
        <w:tab/>
      </w:r>
      <w:r>
        <w:t>Distribuidores</w:t>
      </w:r>
      <w:r>
        <w:tab/>
      </w:r>
      <w:r w:rsidRPr="00C928FA">
        <w:t>(    )</w:t>
      </w:r>
    </w:p>
    <w:p w:rsidR="00AB3EDF" w:rsidRPr="00C928FA" w:rsidRDefault="00AB3EDF" w:rsidP="00AB3EDF">
      <w:pPr>
        <w:pStyle w:val="Prrafodelista"/>
        <w:spacing w:line="360" w:lineRule="auto"/>
        <w:ind w:left="0" w:firstLine="708"/>
        <w:jc w:val="both"/>
      </w:pPr>
      <w:r>
        <w:t>Fabricantes</w:t>
      </w:r>
      <w:r w:rsidRPr="00C928FA">
        <w:tab/>
      </w:r>
      <w:r w:rsidRPr="00C928FA">
        <w:tab/>
        <w:t>(    )</w:t>
      </w:r>
      <w:r w:rsidRPr="00C928FA">
        <w:tab/>
      </w:r>
      <w:r w:rsidRPr="00C928FA">
        <w:tab/>
      </w:r>
      <w:r>
        <w:t>Casa comercial</w:t>
      </w:r>
      <w:r w:rsidRPr="00C928FA">
        <w:tab/>
        <w:t>(    )</w:t>
      </w:r>
    </w:p>
    <w:p w:rsidR="00AB3EDF" w:rsidRPr="00C928FA" w:rsidRDefault="00AB3EDF" w:rsidP="00AB3EDF">
      <w:pPr>
        <w:pStyle w:val="Prrafodelista"/>
        <w:spacing w:line="360" w:lineRule="auto"/>
        <w:ind w:left="0" w:firstLine="708"/>
        <w:jc w:val="both"/>
      </w:pPr>
      <w:r>
        <w:t>Mayoristas</w:t>
      </w:r>
      <w:r>
        <w:tab/>
      </w:r>
      <w:r w:rsidRPr="00C928FA">
        <w:tab/>
        <w:t>(    )</w:t>
      </w:r>
      <w:r w:rsidRPr="00C928FA">
        <w:tab/>
      </w:r>
      <w:r w:rsidRPr="00C928FA">
        <w:tab/>
      </w:r>
      <w:r>
        <w:t>Bodegas</w:t>
      </w:r>
      <w:r>
        <w:tab/>
      </w:r>
      <w:r>
        <w:tab/>
      </w:r>
      <w:r w:rsidRPr="00C928FA">
        <w:t>(    )</w:t>
      </w:r>
    </w:p>
    <w:p w:rsidR="00AB3EDF" w:rsidRPr="00C928FA" w:rsidRDefault="00AB3EDF" w:rsidP="00AB3EDF">
      <w:pPr>
        <w:pStyle w:val="Prrafodelista"/>
        <w:spacing w:line="360" w:lineRule="auto"/>
        <w:ind w:left="0" w:firstLine="708"/>
        <w:jc w:val="both"/>
      </w:pPr>
      <w:r>
        <w:t>Otros: ………………………………………………………………..</w:t>
      </w:r>
    </w:p>
    <w:p w:rsidR="00AB3EDF" w:rsidRDefault="00AB3EDF" w:rsidP="00AB3EDF">
      <w:pPr>
        <w:spacing w:line="360" w:lineRule="auto"/>
        <w:jc w:val="both"/>
        <w:rPr>
          <w:rFonts w:ascii="Arial" w:hAnsi="Arial" w:cs="Arial"/>
          <w:b/>
        </w:rPr>
      </w:pPr>
    </w:p>
    <w:p w:rsidR="00AB3EDF" w:rsidRPr="00C928FA" w:rsidRDefault="00AB3EDF" w:rsidP="00AB3EDF">
      <w:pPr>
        <w:spacing w:line="360" w:lineRule="auto"/>
        <w:jc w:val="both"/>
        <w:rPr>
          <w:rFonts w:ascii="Arial" w:hAnsi="Arial" w:cs="Arial"/>
          <w:b/>
        </w:rPr>
      </w:pPr>
      <w:r>
        <w:rPr>
          <w:rFonts w:ascii="Arial" w:hAnsi="Arial" w:cs="Arial"/>
          <w:b/>
        </w:rPr>
        <w:t>6</w:t>
      </w:r>
      <w:r w:rsidRPr="00C928FA">
        <w:rPr>
          <w:rFonts w:ascii="Arial" w:hAnsi="Arial" w:cs="Arial"/>
          <w:b/>
        </w:rPr>
        <w:t xml:space="preserve">.- </w:t>
      </w:r>
      <w:r>
        <w:rPr>
          <w:rFonts w:ascii="Arial" w:hAnsi="Arial" w:cs="Arial"/>
          <w:b/>
        </w:rPr>
        <w:t>¿</w:t>
      </w:r>
      <w:r w:rsidRPr="003023D0">
        <w:rPr>
          <w:rFonts w:ascii="Arial" w:hAnsi="Arial" w:cs="Arial"/>
          <w:b/>
        </w:rPr>
        <w:t>Porque</w:t>
      </w:r>
      <w:r>
        <w:rPr>
          <w:rFonts w:ascii="Arial" w:hAnsi="Arial" w:cs="Arial"/>
          <w:b/>
        </w:rPr>
        <w:t xml:space="preserve"> prefiere usted comprar </w:t>
      </w:r>
      <w:r w:rsidRPr="00C928FA">
        <w:rPr>
          <w:rFonts w:ascii="Arial" w:hAnsi="Arial" w:cs="Arial"/>
          <w:b/>
        </w:rPr>
        <w:t>muebles fabricados</w:t>
      </w:r>
      <w:r>
        <w:rPr>
          <w:rFonts w:ascii="Arial" w:hAnsi="Arial" w:cs="Arial"/>
          <w:b/>
        </w:rPr>
        <w:t xml:space="preserve"> en madera de pino</w:t>
      </w:r>
      <w:r w:rsidRPr="00C928FA">
        <w:rPr>
          <w:rFonts w:ascii="Arial" w:hAnsi="Arial" w:cs="Arial"/>
          <w:b/>
        </w:rPr>
        <w:t>?</w:t>
      </w:r>
    </w:p>
    <w:p w:rsidR="00AB3EDF" w:rsidRPr="00C928FA" w:rsidRDefault="00AB3EDF" w:rsidP="00AB3EDF">
      <w:pPr>
        <w:pStyle w:val="Prrafodelista"/>
        <w:spacing w:line="360" w:lineRule="auto"/>
        <w:ind w:left="0" w:firstLine="708"/>
        <w:jc w:val="both"/>
      </w:pPr>
      <w:r w:rsidRPr="00C928FA">
        <w:t>Calidad</w:t>
      </w:r>
      <w:r w:rsidRPr="00C928FA">
        <w:tab/>
      </w:r>
      <w:r w:rsidRPr="00C928FA">
        <w:tab/>
        <w:t>(    )</w:t>
      </w:r>
      <w:r w:rsidRPr="00C928FA">
        <w:tab/>
      </w:r>
      <w:r w:rsidRPr="00C928FA">
        <w:tab/>
      </w:r>
      <w:r>
        <w:t>Novedosos</w:t>
      </w:r>
      <w:r w:rsidRPr="00C928FA">
        <w:tab/>
      </w:r>
      <w:r w:rsidRPr="00C928FA">
        <w:tab/>
      </w:r>
      <w:r>
        <w:tab/>
      </w:r>
      <w:r w:rsidRPr="00C928FA">
        <w:t>(    )</w:t>
      </w:r>
    </w:p>
    <w:p w:rsidR="00AB3EDF" w:rsidRPr="00C928FA" w:rsidRDefault="00AB3EDF" w:rsidP="00AB3EDF">
      <w:pPr>
        <w:pStyle w:val="Prrafodelista"/>
        <w:spacing w:line="360" w:lineRule="auto"/>
        <w:ind w:left="0" w:firstLine="708"/>
        <w:jc w:val="both"/>
      </w:pPr>
      <w:r w:rsidRPr="00C928FA">
        <w:t>Comodidad</w:t>
      </w:r>
      <w:r w:rsidRPr="00C928FA">
        <w:tab/>
      </w:r>
      <w:r w:rsidRPr="00C928FA">
        <w:tab/>
        <w:t>(    )</w:t>
      </w:r>
      <w:r w:rsidRPr="00C928FA">
        <w:tab/>
      </w:r>
      <w:r w:rsidRPr="00C928FA">
        <w:tab/>
      </w:r>
      <w:r>
        <w:t>Variedad de diseños</w:t>
      </w:r>
      <w:r w:rsidRPr="00C928FA">
        <w:tab/>
        <w:t>(    )</w:t>
      </w:r>
    </w:p>
    <w:p w:rsidR="00AB3EDF" w:rsidRPr="00C928FA" w:rsidRDefault="00AB3EDF" w:rsidP="00AB3EDF">
      <w:pPr>
        <w:pStyle w:val="Prrafodelista"/>
        <w:spacing w:line="360" w:lineRule="auto"/>
        <w:ind w:left="0" w:firstLine="708"/>
        <w:jc w:val="both"/>
      </w:pPr>
      <w:r w:rsidRPr="00C928FA">
        <w:t>Durabilidad</w:t>
      </w:r>
      <w:r w:rsidRPr="00C928FA">
        <w:tab/>
      </w:r>
      <w:r w:rsidRPr="00C928FA">
        <w:tab/>
        <w:t>(    )</w:t>
      </w:r>
      <w:r w:rsidRPr="00C928FA">
        <w:tab/>
      </w:r>
      <w:r w:rsidRPr="00C928FA">
        <w:tab/>
      </w:r>
      <w:r>
        <w:t>Economía</w:t>
      </w:r>
      <w:r w:rsidRPr="00C928FA">
        <w:tab/>
      </w:r>
      <w:r>
        <w:tab/>
      </w:r>
      <w:r>
        <w:tab/>
      </w:r>
      <w:r w:rsidRPr="00C928FA">
        <w:t>(    )</w:t>
      </w:r>
    </w:p>
    <w:p w:rsidR="00AB3EDF" w:rsidRPr="00C928FA" w:rsidRDefault="00AB3EDF" w:rsidP="00AB3EDF">
      <w:pPr>
        <w:pStyle w:val="Prrafodelista"/>
        <w:spacing w:line="360" w:lineRule="auto"/>
        <w:ind w:left="0" w:firstLine="708"/>
        <w:jc w:val="both"/>
      </w:pPr>
      <w:r>
        <w:t>Otros: ………………………………………………………………..</w:t>
      </w:r>
    </w:p>
    <w:p w:rsidR="00AB3EDF" w:rsidRDefault="00AB3EDF" w:rsidP="00AB3EDF">
      <w:pPr>
        <w:spacing w:line="360" w:lineRule="auto"/>
        <w:jc w:val="both"/>
        <w:rPr>
          <w:rFonts w:ascii="Arial" w:hAnsi="Arial" w:cs="Arial"/>
          <w:b/>
        </w:rPr>
      </w:pPr>
    </w:p>
    <w:p w:rsidR="00AB3EDF" w:rsidRPr="00C928FA" w:rsidRDefault="00AB3EDF" w:rsidP="00AB3EDF">
      <w:pPr>
        <w:spacing w:line="360" w:lineRule="auto"/>
        <w:jc w:val="both"/>
        <w:rPr>
          <w:rFonts w:ascii="Arial" w:hAnsi="Arial" w:cs="Arial"/>
          <w:b/>
        </w:rPr>
      </w:pPr>
      <w:r>
        <w:rPr>
          <w:rFonts w:ascii="Arial" w:hAnsi="Arial" w:cs="Arial"/>
          <w:b/>
        </w:rPr>
        <w:t>7</w:t>
      </w:r>
      <w:r w:rsidRPr="00C928FA">
        <w:rPr>
          <w:rFonts w:ascii="Arial" w:hAnsi="Arial" w:cs="Arial"/>
          <w:b/>
        </w:rPr>
        <w:t xml:space="preserve">.- </w:t>
      </w:r>
      <w:r>
        <w:rPr>
          <w:rFonts w:ascii="Arial" w:hAnsi="Arial" w:cs="Arial"/>
          <w:b/>
        </w:rPr>
        <w:t>¿</w:t>
      </w:r>
      <w:r w:rsidRPr="00C928FA">
        <w:rPr>
          <w:rFonts w:ascii="Arial" w:hAnsi="Arial" w:cs="Arial"/>
          <w:b/>
        </w:rPr>
        <w:t xml:space="preserve">Cuánto </w:t>
      </w:r>
      <w:r>
        <w:rPr>
          <w:rFonts w:ascii="Arial" w:hAnsi="Arial" w:cs="Arial"/>
          <w:b/>
        </w:rPr>
        <w:t>paga</w:t>
      </w:r>
      <w:r w:rsidRPr="00C928FA">
        <w:rPr>
          <w:rFonts w:ascii="Arial" w:hAnsi="Arial" w:cs="Arial"/>
          <w:b/>
        </w:rPr>
        <w:t xml:space="preserve"> </w:t>
      </w:r>
      <w:r>
        <w:rPr>
          <w:rFonts w:ascii="Arial" w:hAnsi="Arial" w:cs="Arial"/>
          <w:b/>
        </w:rPr>
        <w:t xml:space="preserve">usted </w:t>
      </w:r>
      <w:r w:rsidRPr="00C928FA">
        <w:rPr>
          <w:rFonts w:ascii="Arial" w:hAnsi="Arial" w:cs="Arial"/>
          <w:b/>
        </w:rPr>
        <w:t xml:space="preserve">por un </w:t>
      </w:r>
      <w:r>
        <w:rPr>
          <w:rFonts w:ascii="Arial" w:hAnsi="Arial" w:cs="Arial"/>
          <w:b/>
        </w:rPr>
        <w:t xml:space="preserve">juego de </w:t>
      </w:r>
      <w:r w:rsidRPr="00C928FA">
        <w:rPr>
          <w:rFonts w:ascii="Arial" w:hAnsi="Arial" w:cs="Arial"/>
          <w:b/>
        </w:rPr>
        <w:t>mueble de sala</w:t>
      </w:r>
      <w:r>
        <w:rPr>
          <w:rFonts w:ascii="Arial" w:hAnsi="Arial" w:cs="Arial"/>
          <w:b/>
        </w:rPr>
        <w:t xml:space="preserve"> de pino</w:t>
      </w:r>
      <w:r w:rsidRPr="00C928FA">
        <w:rPr>
          <w:rFonts w:ascii="Arial" w:hAnsi="Arial" w:cs="Arial"/>
          <w:b/>
        </w:rPr>
        <w:t>?</w:t>
      </w:r>
    </w:p>
    <w:p w:rsidR="00AB3EDF" w:rsidRPr="00C928FA" w:rsidRDefault="00AB3EDF" w:rsidP="00AB3EDF">
      <w:pPr>
        <w:pStyle w:val="Prrafodelista"/>
        <w:spacing w:line="360" w:lineRule="auto"/>
        <w:ind w:left="0" w:firstLine="708"/>
        <w:jc w:val="both"/>
      </w:pPr>
      <w:r w:rsidRPr="00C928FA">
        <w:t>$</w:t>
      </w:r>
      <w:r>
        <w:t xml:space="preserve">1   </w:t>
      </w:r>
      <w:r w:rsidRPr="00C928FA">
        <w:t xml:space="preserve"> - </w:t>
      </w:r>
      <w:r>
        <w:tab/>
      </w:r>
      <w:r w:rsidRPr="00C928FA">
        <w:t>$</w:t>
      </w:r>
      <w:r>
        <w:t>400</w:t>
      </w:r>
      <w:r w:rsidRPr="00C928FA">
        <w:tab/>
      </w:r>
      <w:r>
        <w:tab/>
      </w:r>
      <w:r w:rsidRPr="00C928FA">
        <w:t>(    )</w:t>
      </w:r>
      <w:r w:rsidRPr="00C928FA">
        <w:tab/>
      </w:r>
      <w:r w:rsidRPr="00C928FA">
        <w:tab/>
        <w:t>$</w:t>
      </w:r>
      <w:r>
        <w:t>401</w:t>
      </w:r>
      <w:r w:rsidRPr="00C928FA">
        <w:t xml:space="preserve"> – $</w:t>
      </w:r>
      <w:r>
        <w:t>800</w:t>
      </w:r>
      <w:r w:rsidRPr="00C928FA">
        <w:tab/>
      </w:r>
      <w:r w:rsidRPr="00C928FA">
        <w:tab/>
        <w:t>(    )</w:t>
      </w:r>
    </w:p>
    <w:p w:rsidR="00AB3EDF" w:rsidRPr="00C928FA" w:rsidRDefault="00AB3EDF" w:rsidP="00AB3EDF">
      <w:pPr>
        <w:pStyle w:val="Prrafodelista"/>
        <w:spacing w:line="360" w:lineRule="auto"/>
        <w:ind w:left="0" w:firstLine="708"/>
        <w:jc w:val="both"/>
      </w:pPr>
      <w:r w:rsidRPr="00C928FA">
        <w:t>$80</w:t>
      </w:r>
      <w:r>
        <w:t>1</w:t>
      </w:r>
      <w:r w:rsidRPr="00C928FA">
        <w:t xml:space="preserve"> - $</w:t>
      </w:r>
      <w:r>
        <w:t>1200</w:t>
      </w:r>
      <w:r w:rsidRPr="00C928FA">
        <w:tab/>
      </w:r>
      <w:r>
        <w:tab/>
      </w:r>
      <w:r w:rsidRPr="00C928FA">
        <w:t>(    )</w:t>
      </w:r>
      <w:r w:rsidRPr="00C928FA">
        <w:tab/>
      </w:r>
      <w:r w:rsidRPr="00C928FA">
        <w:tab/>
        <w:t>$</w:t>
      </w:r>
      <w:r>
        <w:t>1201</w:t>
      </w:r>
      <w:r w:rsidRPr="00C928FA">
        <w:t xml:space="preserve"> – $</w:t>
      </w:r>
      <w:r>
        <w:t>1600</w:t>
      </w:r>
      <w:r w:rsidRPr="00C928FA">
        <w:tab/>
        <w:t>(    )</w:t>
      </w:r>
    </w:p>
    <w:p w:rsidR="00AB3EDF" w:rsidRDefault="00AB3EDF" w:rsidP="00AB3EDF">
      <w:pPr>
        <w:pStyle w:val="Prrafodelista"/>
        <w:spacing w:line="360" w:lineRule="auto"/>
        <w:ind w:left="0" w:firstLine="708"/>
        <w:jc w:val="both"/>
      </w:pPr>
      <w:r w:rsidRPr="00C928FA">
        <w:t>$</w:t>
      </w:r>
      <w:r>
        <w:t>1601</w:t>
      </w:r>
      <w:r w:rsidRPr="00C928FA">
        <w:t xml:space="preserve"> - $ </w:t>
      </w:r>
      <w:r>
        <w:t>2000</w:t>
      </w:r>
      <w:r w:rsidRPr="00C928FA">
        <w:tab/>
        <w:t>(    )</w:t>
      </w:r>
      <w:r w:rsidRPr="00C928FA">
        <w:tab/>
      </w:r>
      <w:r w:rsidRPr="00C928FA">
        <w:tab/>
        <w:t>$</w:t>
      </w:r>
      <w:r>
        <w:t>2001</w:t>
      </w:r>
      <w:r w:rsidRPr="00C928FA">
        <w:t xml:space="preserve"> - </w:t>
      </w:r>
      <w:r>
        <w:t>2400</w:t>
      </w:r>
      <w:r w:rsidRPr="00C928FA">
        <w:tab/>
      </w:r>
      <w:r w:rsidRPr="00C928FA">
        <w:tab/>
        <w:t>(    )</w:t>
      </w:r>
    </w:p>
    <w:p w:rsidR="00AB3EDF" w:rsidRDefault="00AB3EDF" w:rsidP="00AB3EDF">
      <w:pPr>
        <w:spacing w:line="360" w:lineRule="auto"/>
        <w:ind w:firstLine="708"/>
        <w:jc w:val="both"/>
        <w:rPr>
          <w:rFonts w:ascii="Arial" w:hAnsi="Arial" w:cs="Arial"/>
          <w:b/>
        </w:rPr>
      </w:pPr>
      <w:r w:rsidRPr="00C928FA">
        <w:rPr>
          <w:rFonts w:ascii="Arial" w:hAnsi="Arial" w:cs="Arial"/>
        </w:rPr>
        <w:t>$</w:t>
      </w:r>
      <w:r>
        <w:rPr>
          <w:rFonts w:ascii="Arial" w:hAnsi="Arial" w:cs="Arial"/>
        </w:rPr>
        <w:t>2401</w:t>
      </w:r>
      <w:r w:rsidRPr="00C928FA">
        <w:rPr>
          <w:rFonts w:ascii="Arial" w:hAnsi="Arial" w:cs="Arial"/>
        </w:rPr>
        <w:t xml:space="preserve"> </w:t>
      </w:r>
      <w:r>
        <w:rPr>
          <w:rFonts w:ascii="Arial" w:hAnsi="Arial" w:cs="Arial"/>
        </w:rPr>
        <w:t>–</w:t>
      </w:r>
      <w:r w:rsidRPr="00C928FA">
        <w:rPr>
          <w:rFonts w:ascii="Arial" w:hAnsi="Arial" w:cs="Arial"/>
        </w:rPr>
        <w:t xml:space="preserve"> </w:t>
      </w:r>
      <w:r>
        <w:rPr>
          <w:rFonts w:ascii="Arial" w:hAnsi="Arial" w:cs="Arial"/>
        </w:rPr>
        <w:t>en adelante</w:t>
      </w:r>
      <w:r w:rsidRPr="00C928FA">
        <w:rPr>
          <w:rFonts w:ascii="Arial" w:hAnsi="Arial" w:cs="Arial"/>
        </w:rPr>
        <w:tab/>
        <w:t>(    )</w:t>
      </w:r>
    </w:p>
    <w:p w:rsidR="00AB3EDF" w:rsidRDefault="00AB3EDF" w:rsidP="00AB3EDF">
      <w:pPr>
        <w:spacing w:line="360" w:lineRule="auto"/>
        <w:jc w:val="both"/>
        <w:rPr>
          <w:rFonts w:ascii="Arial" w:hAnsi="Arial" w:cs="Arial"/>
          <w:b/>
        </w:rPr>
      </w:pPr>
    </w:p>
    <w:p w:rsidR="00AB3EDF" w:rsidRPr="00C928FA" w:rsidRDefault="00AB3EDF" w:rsidP="00AB3EDF">
      <w:pPr>
        <w:spacing w:line="360" w:lineRule="auto"/>
        <w:jc w:val="both"/>
        <w:rPr>
          <w:rFonts w:ascii="Arial" w:hAnsi="Arial" w:cs="Arial"/>
          <w:b/>
        </w:rPr>
      </w:pPr>
      <w:r>
        <w:rPr>
          <w:rFonts w:ascii="Arial" w:hAnsi="Arial" w:cs="Arial"/>
          <w:b/>
        </w:rPr>
        <w:t>8</w:t>
      </w:r>
      <w:r w:rsidRPr="00C928FA">
        <w:rPr>
          <w:rFonts w:ascii="Arial" w:hAnsi="Arial" w:cs="Arial"/>
          <w:b/>
        </w:rPr>
        <w:t xml:space="preserve">.- </w:t>
      </w:r>
      <w:r>
        <w:rPr>
          <w:rFonts w:ascii="Arial" w:hAnsi="Arial" w:cs="Arial"/>
          <w:b/>
        </w:rPr>
        <w:t>¿</w:t>
      </w:r>
      <w:r w:rsidRPr="00C928FA">
        <w:rPr>
          <w:rFonts w:ascii="Arial" w:hAnsi="Arial" w:cs="Arial"/>
          <w:b/>
        </w:rPr>
        <w:t>C</w:t>
      </w:r>
      <w:r>
        <w:rPr>
          <w:rFonts w:ascii="Arial" w:hAnsi="Arial" w:cs="Arial"/>
          <w:b/>
        </w:rPr>
        <w:t>onoce usted el lugar y la dirección de una empresa o taller que se dedique a la fabricación y comercialización de muebles de sala de pino?</w:t>
      </w:r>
    </w:p>
    <w:p w:rsidR="00AB3EDF" w:rsidRDefault="00AB3EDF" w:rsidP="00AB3EDF">
      <w:pPr>
        <w:spacing w:line="360" w:lineRule="auto"/>
        <w:ind w:firstLine="708"/>
        <w:jc w:val="both"/>
        <w:rPr>
          <w:rFonts w:ascii="Arial" w:hAnsi="Arial" w:cs="Arial"/>
        </w:rPr>
      </w:pPr>
      <w:r w:rsidRPr="00C928FA">
        <w:rPr>
          <w:rFonts w:ascii="Arial" w:hAnsi="Arial" w:cs="Arial"/>
        </w:rPr>
        <w:t>SI</w:t>
      </w:r>
      <w:r w:rsidRPr="00C928FA">
        <w:rPr>
          <w:rFonts w:ascii="Arial" w:hAnsi="Arial" w:cs="Arial"/>
        </w:rPr>
        <w:tab/>
        <w:t>(   )</w:t>
      </w:r>
      <w:r w:rsidRPr="00C928FA">
        <w:rPr>
          <w:rFonts w:ascii="Arial" w:hAnsi="Arial" w:cs="Arial"/>
        </w:rPr>
        <w:tab/>
      </w:r>
      <w:r w:rsidRPr="00C928FA">
        <w:rPr>
          <w:rFonts w:ascii="Arial" w:hAnsi="Arial" w:cs="Arial"/>
        </w:rPr>
        <w:tab/>
      </w:r>
      <w:r w:rsidRPr="00C928FA">
        <w:rPr>
          <w:rFonts w:ascii="Arial" w:hAnsi="Arial" w:cs="Arial"/>
        </w:rPr>
        <w:tab/>
        <w:t>NO</w:t>
      </w:r>
      <w:r w:rsidRPr="00C928FA">
        <w:rPr>
          <w:rFonts w:ascii="Arial" w:hAnsi="Arial" w:cs="Arial"/>
        </w:rPr>
        <w:tab/>
        <w:t>(   )</w:t>
      </w:r>
    </w:p>
    <w:p w:rsidR="00AB3EDF" w:rsidRPr="00295B42" w:rsidRDefault="00AB3EDF" w:rsidP="00AB3EDF">
      <w:pPr>
        <w:spacing w:line="360" w:lineRule="auto"/>
        <w:ind w:firstLine="708"/>
        <w:jc w:val="both"/>
        <w:rPr>
          <w:rFonts w:ascii="Arial" w:hAnsi="Arial" w:cs="Arial"/>
        </w:rPr>
      </w:pPr>
      <w:r w:rsidRPr="00295B42">
        <w:rPr>
          <w:rFonts w:ascii="Arial" w:hAnsi="Arial" w:cs="Arial"/>
        </w:rPr>
        <w:t>Dirección:……………………………………………………………</w:t>
      </w:r>
    </w:p>
    <w:p w:rsidR="00AB3EDF" w:rsidRDefault="00AB3EDF" w:rsidP="00AB3EDF">
      <w:pPr>
        <w:spacing w:line="360" w:lineRule="auto"/>
        <w:jc w:val="both"/>
        <w:rPr>
          <w:rFonts w:ascii="Arial" w:hAnsi="Arial" w:cs="Arial"/>
          <w:b/>
        </w:rPr>
      </w:pPr>
    </w:p>
    <w:p w:rsidR="00AB3EDF" w:rsidRPr="00C928FA" w:rsidRDefault="00AB3EDF" w:rsidP="00AB3EDF">
      <w:pPr>
        <w:spacing w:line="360" w:lineRule="auto"/>
        <w:jc w:val="both"/>
        <w:rPr>
          <w:rFonts w:ascii="Arial" w:hAnsi="Arial" w:cs="Arial"/>
          <w:b/>
        </w:rPr>
      </w:pPr>
      <w:r>
        <w:rPr>
          <w:rFonts w:ascii="Arial" w:hAnsi="Arial" w:cs="Arial"/>
          <w:b/>
        </w:rPr>
        <w:t>9</w:t>
      </w:r>
      <w:r w:rsidRPr="00C928FA">
        <w:rPr>
          <w:rFonts w:ascii="Arial" w:hAnsi="Arial" w:cs="Arial"/>
          <w:b/>
        </w:rPr>
        <w:t xml:space="preserve">.- </w:t>
      </w:r>
      <w:r>
        <w:rPr>
          <w:rFonts w:ascii="Arial" w:hAnsi="Arial" w:cs="Arial"/>
          <w:b/>
        </w:rPr>
        <w:t>¿</w:t>
      </w:r>
      <w:r w:rsidRPr="00C928FA">
        <w:rPr>
          <w:rFonts w:ascii="Arial" w:hAnsi="Arial" w:cs="Arial"/>
          <w:b/>
        </w:rPr>
        <w:t xml:space="preserve">Si </w:t>
      </w:r>
      <w:r>
        <w:rPr>
          <w:rFonts w:ascii="Arial" w:hAnsi="Arial" w:cs="Arial"/>
          <w:b/>
        </w:rPr>
        <w:t>se creara</w:t>
      </w:r>
      <w:r w:rsidRPr="00C928FA">
        <w:rPr>
          <w:rFonts w:ascii="Arial" w:hAnsi="Arial" w:cs="Arial"/>
          <w:b/>
        </w:rPr>
        <w:t xml:space="preserve"> una nueva empresa productora y comercializadora de muebles</w:t>
      </w:r>
      <w:r>
        <w:rPr>
          <w:rFonts w:ascii="Arial" w:hAnsi="Arial" w:cs="Arial"/>
          <w:b/>
        </w:rPr>
        <w:t xml:space="preserve"> de sala de madera en pino</w:t>
      </w:r>
      <w:r w:rsidRPr="00C928FA">
        <w:rPr>
          <w:rFonts w:ascii="Arial" w:hAnsi="Arial" w:cs="Arial"/>
          <w:b/>
        </w:rPr>
        <w:t>, estaría dispuesto a comprar</w:t>
      </w:r>
      <w:r>
        <w:rPr>
          <w:rFonts w:ascii="Arial" w:hAnsi="Arial" w:cs="Arial"/>
          <w:b/>
        </w:rPr>
        <w:t xml:space="preserve"> este producto</w:t>
      </w:r>
      <w:r w:rsidRPr="00C928FA">
        <w:rPr>
          <w:rFonts w:ascii="Arial" w:hAnsi="Arial" w:cs="Arial"/>
          <w:b/>
        </w:rPr>
        <w:t>?</w:t>
      </w:r>
    </w:p>
    <w:p w:rsidR="00AB3EDF" w:rsidRPr="00C928FA" w:rsidRDefault="00AB3EDF" w:rsidP="00AB3EDF">
      <w:pPr>
        <w:spacing w:line="360" w:lineRule="auto"/>
        <w:ind w:firstLine="708"/>
        <w:jc w:val="both"/>
        <w:rPr>
          <w:rFonts w:ascii="Arial" w:hAnsi="Arial" w:cs="Arial"/>
        </w:rPr>
      </w:pPr>
      <w:r w:rsidRPr="00C928FA">
        <w:rPr>
          <w:rFonts w:ascii="Arial" w:hAnsi="Arial" w:cs="Arial"/>
        </w:rPr>
        <w:t>SI</w:t>
      </w:r>
      <w:r w:rsidRPr="00C928FA">
        <w:rPr>
          <w:rFonts w:ascii="Arial" w:hAnsi="Arial" w:cs="Arial"/>
        </w:rPr>
        <w:tab/>
        <w:t>(   )</w:t>
      </w:r>
      <w:r w:rsidRPr="00C928FA">
        <w:rPr>
          <w:rFonts w:ascii="Arial" w:hAnsi="Arial" w:cs="Arial"/>
        </w:rPr>
        <w:tab/>
      </w:r>
      <w:r w:rsidRPr="00C928FA">
        <w:rPr>
          <w:rFonts w:ascii="Arial" w:hAnsi="Arial" w:cs="Arial"/>
        </w:rPr>
        <w:tab/>
      </w:r>
      <w:r w:rsidRPr="00C928FA">
        <w:rPr>
          <w:rFonts w:ascii="Arial" w:hAnsi="Arial" w:cs="Arial"/>
        </w:rPr>
        <w:tab/>
        <w:t>NO</w:t>
      </w:r>
      <w:r w:rsidRPr="00C928FA">
        <w:rPr>
          <w:rFonts w:ascii="Arial" w:hAnsi="Arial" w:cs="Arial"/>
        </w:rPr>
        <w:tab/>
        <w:t>(   )</w:t>
      </w:r>
    </w:p>
    <w:p w:rsidR="00AB3EDF" w:rsidRPr="00C928FA" w:rsidRDefault="00AB3EDF" w:rsidP="00AB3EDF">
      <w:pPr>
        <w:spacing w:line="360" w:lineRule="auto"/>
        <w:jc w:val="both"/>
        <w:rPr>
          <w:rFonts w:ascii="Arial" w:hAnsi="Arial" w:cs="Arial"/>
          <w:b/>
        </w:rPr>
      </w:pPr>
      <w:r>
        <w:rPr>
          <w:rFonts w:ascii="Arial" w:hAnsi="Arial" w:cs="Arial"/>
          <w:b/>
        </w:rPr>
        <w:t>10</w:t>
      </w:r>
      <w:r w:rsidRPr="00C928FA">
        <w:rPr>
          <w:rFonts w:ascii="Arial" w:hAnsi="Arial" w:cs="Arial"/>
          <w:b/>
        </w:rPr>
        <w:t xml:space="preserve">.- </w:t>
      </w:r>
      <w:r>
        <w:rPr>
          <w:rFonts w:ascii="Arial" w:hAnsi="Arial" w:cs="Arial"/>
          <w:b/>
        </w:rPr>
        <w:t>¿De qué color le gustaría el tapizado de muebles de sala de pino?</w:t>
      </w:r>
    </w:p>
    <w:p w:rsidR="00AB3EDF" w:rsidRDefault="00AB3EDF" w:rsidP="00AB3EDF">
      <w:pPr>
        <w:spacing w:line="360" w:lineRule="auto"/>
        <w:ind w:firstLine="708"/>
        <w:jc w:val="both"/>
        <w:rPr>
          <w:rFonts w:ascii="Arial" w:hAnsi="Arial" w:cs="Arial"/>
        </w:rPr>
      </w:pPr>
      <w:r w:rsidRPr="004C40A2">
        <w:rPr>
          <w:rFonts w:ascii="Arial" w:hAnsi="Arial" w:cs="Arial"/>
          <w:u w:val="single"/>
        </w:rPr>
        <w:t>Matizado claro</w:t>
      </w:r>
      <w:r w:rsidRPr="00C928FA">
        <w:rPr>
          <w:rFonts w:ascii="Arial" w:hAnsi="Arial" w:cs="Arial"/>
        </w:rPr>
        <w:tab/>
      </w:r>
      <w:r w:rsidRPr="00C928FA">
        <w:rPr>
          <w:rFonts w:ascii="Arial" w:hAnsi="Arial" w:cs="Arial"/>
        </w:rPr>
        <w:tab/>
      </w:r>
      <w:r w:rsidRPr="00C928FA">
        <w:rPr>
          <w:rFonts w:ascii="Arial" w:hAnsi="Arial" w:cs="Arial"/>
        </w:rPr>
        <w:tab/>
      </w:r>
      <w:r w:rsidRPr="004C40A2">
        <w:rPr>
          <w:rFonts w:ascii="Arial" w:hAnsi="Arial" w:cs="Arial"/>
          <w:u w:val="single"/>
        </w:rPr>
        <w:t>Matizado oscuro</w:t>
      </w:r>
      <w:r>
        <w:rPr>
          <w:rFonts w:ascii="Arial" w:hAnsi="Arial" w:cs="Arial"/>
        </w:rPr>
        <w:tab/>
      </w:r>
    </w:p>
    <w:p w:rsidR="00AB3EDF" w:rsidRDefault="00AB3EDF" w:rsidP="00AB3EDF">
      <w:pPr>
        <w:spacing w:line="360" w:lineRule="auto"/>
        <w:ind w:firstLine="708"/>
        <w:jc w:val="both"/>
        <w:rPr>
          <w:rFonts w:ascii="Arial" w:hAnsi="Arial" w:cs="Arial"/>
        </w:rPr>
      </w:pPr>
      <w:r>
        <w:rPr>
          <w:rFonts w:ascii="Arial" w:hAnsi="Arial" w:cs="Arial"/>
        </w:rPr>
        <w:lastRenderedPageBreak/>
        <w:t>Crema</w:t>
      </w:r>
      <w:r>
        <w:rPr>
          <w:rFonts w:ascii="Arial" w:hAnsi="Arial" w:cs="Arial"/>
        </w:rPr>
        <w:tab/>
      </w:r>
      <w:r>
        <w:rPr>
          <w:rFonts w:ascii="Arial" w:hAnsi="Arial" w:cs="Arial"/>
        </w:rPr>
        <w:tab/>
        <w:t>(  )</w:t>
      </w:r>
      <w:r>
        <w:rPr>
          <w:rFonts w:ascii="Arial" w:hAnsi="Arial" w:cs="Arial"/>
        </w:rPr>
        <w:tab/>
      </w:r>
      <w:r>
        <w:rPr>
          <w:rFonts w:ascii="Arial" w:hAnsi="Arial" w:cs="Arial"/>
        </w:rPr>
        <w:tab/>
      </w:r>
      <w:r>
        <w:rPr>
          <w:rFonts w:ascii="Arial" w:hAnsi="Arial" w:cs="Arial"/>
        </w:rPr>
        <w:tab/>
        <w:t>Café</w:t>
      </w:r>
      <w:r>
        <w:rPr>
          <w:rFonts w:ascii="Arial" w:hAnsi="Arial" w:cs="Arial"/>
        </w:rPr>
        <w:tab/>
      </w:r>
      <w:r>
        <w:rPr>
          <w:rFonts w:ascii="Arial" w:hAnsi="Arial" w:cs="Arial"/>
        </w:rPr>
        <w:tab/>
        <w:t>(  )</w:t>
      </w:r>
    </w:p>
    <w:p w:rsidR="00AB3EDF" w:rsidRDefault="00AB3EDF" w:rsidP="00AB3EDF">
      <w:pPr>
        <w:spacing w:line="360" w:lineRule="auto"/>
        <w:ind w:firstLine="708"/>
        <w:jc w:val="both"/>
        <w:rPr>
          <w:rFonts w:ascii="Arial" w:hAnsi="Arial" w:cs="Arial"/>
        </w:rPr>
      </w:pPr>
      <w:r>
        <w:rPr>
          <w:rFonts w:ascii="Arial" w:hAnsi="Arial" w:cs="Arial"/>
        </w:rPr>
        <w:t xml:space="preserve">Blanco </w:t>
      </w:r>
      <w:r>
        <w:rPr>
          <w:rFonts w:ascii="Arial" w:hAnsi="Arial" w:cs="Arial"/>
        </w:rPr>
        <w:tab/>
        <w:t>(  )</w:t>
      </w:r>
      <w:r>
        <w:rPr>
          <w:rFonts w:ascii="Arial" w:hAnsi="Arial" w:cs="Arial"/>
        </w:rPr>
        <w:tab/>
      </w:r>
      <w:r>
        <w:rPr>
          <w:rFonts w:ascii="Arial" w:hAnsi="Arial" w:cs="Arial"/>
        </w:rPr>
        <w:tab/>
      </w:r>
      <w:r>
        <w:rPr>
          <w:rFonts w:ascii="Arial" w:hAnsi="Arial" w:cs="Arial"/>
        </w:rPr>
        <w:tab/>
        <w:t>Negro</w:t>
      </w:r>
      <w:r>
        <w:rPr>
          <w:rFonts w:ascii="Arial" w:hAnsi="Arial" w:cs="Arial"/>
        </w:rPr>
        <w:tab/>
      </w:r>
      <w:r>
        <w:rPr>
          <w:rFonts w:ascii="Arial" w:hAnsi="Arial" w:cs="Arial"/>
        </w:rPr>
        <w:tab/>
        <w:t>(  )</w:t>
      </w:r>
    </w:p>
    <w:p w:rsidR="00AB3EDF" w:rsidRDefault="00AB3EDF" w:rsidP="00AB3EDF">
      <w:pPr>
        <w:spacing w:line="360" w:lineRule="auto"/>
        <w:ind w:firstLine="708"/>
        <w:jc w:val="both"/>
        <w:rPr>
          <w:rFonts w:ascii="Arial" w:hAnsi="Arial" w:cs="Arial"/>
        </w:rPr>
      </w:pPr>
      <w:r>
        <w:rPr>
          <w:rFonts w:ascii="Arial" w:hAnsi="Arial" w:cs="Arial"/>
        </w:rPr>
        <w:t>Celeste</w:t>
      </w:r>
      <w:r>
        <w:rPr>
          <w:rFonts w:ascii="Arial" w:hAnsi="Arial" w:cs="Arial"/>
        </w:rPr>
        <w:tab/>
        <w:t>(  )</w:t>
      </w:r>
      <w:r>
        <w:rPr>
          <w:rFonts w:ascii="Arial" w:hAnsi="Arial" w:cs="Arial"/>
        </w:rPr>
        <w:tab/>
      </w:r>
      <w:r>
        <w:rPr>
          <w:rFonts w:ascii="Arial" w:hAnsi="Arial" w:cs="Arial"/>
        </w:rPr>
        <w:tab/>
      </w:r>
      <w:r>
        <w:rPr>
          <w:rFonts w:ascii="Arial" w:hAnsi="Arial" w:cs="Arial"/>
        </w:rPr>
        <w:tab/>
        <w:t>Azul</w:t>
      </w:r>
      <w:r>
        <w:rPr>
          <w:rFonts w:ascii="Arial" w:hAnsi="Arial" w:cs="Arial"/>
        </w:rPr>
        <w:tab/>
      </w:r>
      <w:r>
        <w:rPr>
          <w:rFonts w:ascii="Arial" w:hAnsi="Arial" w:cs="Arial"/>
        </w:rPr>
        <w:tab/>
        <w:t>(  )</w:t>
      </w:r>
    </w:p>
    <w:p w:rsidR="00AB3EDF" w:rsidRDefault="00AB3EDF" w:rsidP="00AB3EDF">
      <w:pPr>
        <w:spacing w:line="360" w:lineRule="auto"/>
        <w:ind w:firstLine="708"/>
        <w:jc w:val="both"/>
        <w:rPr>
          <w:rFonts w:ascii="Arial" w:hAnsi="Arial" w:cs="Arial"/>
        </w:rPr>
      </w:pPr>
      <w:r>
        <w:rPr>
          <w:rFonts w:ascii="Arial" w:hAnsi="Arial" w:cs="Arial"/>
        </w:rPr>
        <w:t>Amarillo</w:t>
      </w:r>
      <w:r>
        <w:rPr>
          <w:rFonts w:ascii="Arial" w:hAnsi="Arial" w:cs="Arial"/>
        </w:rPr>
        <w:tab/>
        <w:t>(  )</w:t>
      </w:r>
      <w:r>
        <w:rPr>
          <w:rFonts w:ascii="Arial" w:hAnsi="Arial" w:cs="Arial"/>
        </w:rPr>
        <w:tab/>
      </w:r>
      <w:r>
        <w:rPr>
          <w:rFonts w:ascii="Arial" w:hAnsi="Arial" w:cs="Arial"/>
        </w:rPr>
        <w:tab/>
      </w:r>
      <w:r>
        <w:rPr>
          <w:rFonts w:ascii="Arial" w:hAnsi="Arial" w:cs="Arial"/>
        </w:rPr>
        <w:tab/>
        <w:t>Rojo</w:t>
      </w:r>
      <w:r>
        <w:rPr>
          <w:rFonts w:ascii="Arial" w:hAnsi="Arial" w:cs="Arial"/>
        </w:rPr>
        <w:tab/>
      </w:r>
      <w:r>
        <w:rPr>
          <w:rFonts w:ascii="Arial" w:hAnsi="Arial" w:cs="Arial"/>
        </w:rPr>
        <w:tab/>
        <w:t>(  )</w:t>
      </w:r>
    </w:p>
    <w:p w:rsidR="00AB3EDF" w:rsidRDefault="00AB3EDF" w:rsidP="001637CF">
      <w:pPr>
        <w:pStyle w:val="Prrafodelista"/>
        <w:spacing w:line="360" w:lineRule="auto"/>
        <w:ind w:left="0" w:firstLine="708"/>
        <w:jc w:val="both"/>
        <w:rPr>
          <w:b/>
        </w:rPr>
      </w:pPr>
      <w:r w:rsidRPr="00C928FA">
        <w:t>Otros</w:t>
      </w:r>
      <w:r>
        <w:t>: ………………………………………………………………..</w:t>
      </w:r>
      <w:r w:rsidRPr="00C928FA">
        <w:tab/>
      </w:r>
      <w:r w:rsidRPr="00C928FA">
        <w:tab/>
      </w:r>
    </w:p>
    <w:p w:rsidR="00AB3EDF" w:rsidRPr="00C928FA" w:rsidRDefault="00AB3EDF" w:rsidP="00AB3EDF">
      <w:pPr>
        <w:spacing w:line="360" w:lineRule="auto"/>
        <w:jc w:val="both"/>
        <w:rPr>
          <w:rFonts w:ascii="Arial" w:hAnsi="Arial" w:cs="Arial"/>
          <w:b/>
        </w:rPr>
      </w:pPr>
      <w:r>
        <w:rPr>
          <w:rFonts w:ascii="Arial" w:hAnsi="Arial" w:cs="Arial"/>
          <w:b/>
        </w:rPr>
        <w:t>11</w:t>
      </w:r>
      <w:r w:rsidRPr="00C928FA">
        <w:rPr>
          <w:rFonts w:ascii="Arial" w:hAnsi="Arial" w:cs="Arial"/>
          <w:b/>
        </w:rPr>
        <w:t xml:space="preserve">.- </w:t>
      </w:r>
      <w:r>
        <w:rPr>
          <w:rFonts w:ascii="Arial" w:hAnsi="Arial" w:cs="Arial"/>
          <w:b/>
        </w:rPr>
        <w:t>¿Cómo estaría dispuesto a pagar el juego de muebles de sala de pino</w:t>
      </w:r>
      <w:r w:rsidRPr="00C928FA">
        <w:rPr>
          <w:rFonts w:ascii="Arial" w:hAnsi="Arial" w:cs="Arial"/>
          <w:b/>
        </w:rPr>
        <w:t>?</w:t>
      </w:r>
    </w:p>
    <w:p w:rsidR="00AB3EDF" w:rsidRPr="00C928FA" w:rsidRDefault="00AB3EDF" w:rsidP="00AB3EDF">
      <w:pPr>
        <w:pStyle w:val="Prrafodelista"/>
        <w:spacing w:line="360" w:lineRule="auto"/>
        <w:ind w:left="0" w:firstLine="708"/>
        <w:jc w:val="both"/>
      </w:pPr>
      <w:r>
        <w:t>Efectivo</w:t>
      </w:r>
      <w:r>
        <w:tab/>
      </w:r>
      <w:r w:rsidRPr="00C928FA">
        <w:t>(    )</w:t>
      </w:r>
      <w:r w:rsidRPr="00C928FA">
        <w:tab/>
      </w:r>
      <w:r>
        <w:t>Tarjeta de crédito</w:t>
      </w:r>
      <w:r w:rsidRPr="00C928FA">
        <w:tab/>
        <w:t>(    )</w:t>
      </w:r>
      <w:r>
        <w:tab/>
        <w:t>A plazo (    )</w:t>
      </w:r>
    </w:p>
    <w:p w:rsidR="00AB3EDF" w:rsidRPr="006212E1" w:rsidRDefault="00AB3EDF" w:rsidP="00AB3EDF">
      <w:pPr>
        <w:spacing w:line="360" w:lineRule="auto"/>
        <w:ind w:firstLine="708"/>
        <w:jc w:val="both"/>
        <w:rPr>
          <w:rFonts w:ascii="Arial" w:hAnsi="Arial" w:cs="Arial"/>
          <w:b/>
        </w:rPr>
      </w:pPr>
      <w:r w:rsidRPr="006212E1">
        <w:rPr>
          <w:rFonts w:ascii="Arial" w:hAnsi="Arial" w:cs="Arial"/>
        </w:rPr>
        <w:t>Otros: ………………………………………………………………..</w:t>
      </w:r>
    </w:p>
    <w:p w:rsidR="00AB3EDF" w:rsidRPr="00C928FA" w:rsidRDefault="00AB3EDF" w:rsidP="00AB3EDF">
      <w:pPr>
        <w:spacing w:line="360" w:lineRule="auto"/>
        <w:jc w:val="both"/>
        <w:rPr>
          <w:rFonts w:ascii="Arial" w:hAnsi="Arial" w:cs="Arial"/>
          <w:b/>
        </w:rPr>
      </w:pPr>
      <w:r>
        <w:rPr>
          <w:rFonts w:ascii="Arial" w:hAnsi="Arial" w:cs="Arial"/>
          <w:b/>
        </w:rPr>
        <w:t>12</w:t>
      </w:r>
      <w:r w:rsidRPr="00C928FA">
        <w:rPr>
          <w:rFonts w:ascii="Arial" w:hAnsi="Arial" w:cs="Arial"/>
          <w:b/>
        </w:rPr>
        <w:t xml:space="preserve">.- </w:t>
      </w:r>
      <w:r>
        <w:rPr>
          <w:rFonts w:ascii="Arial" w:hAnsi="Arial" w:cs="Arial"/>
          <w:b/>
        </w:rPr>
        <w:t>¿Cómo le gustaría que le entreguen el juego de muebles de sala de pino?</w:t>
      </w:r>
    </w:p>
    <w:p w:rsidR="00AB3EDF" w:rsidRDefault="00AB3EDF" w:rsidP="00AB3EDF">
      <w:pPr>
        <w:pStyle w:val="Prrafodelista"/>
        <w:spacing w:line="360" w:lineRule="auto"/>
        <w:ind w:left="0" w:firstLine="708"/>
        <w:jc w:val="both"/>
        <w:rPr>
          <w:b/>
        </w:rPr>
      </w:pPr>
      <w:r>
        <w:t xml:space="preserve">A domicilio       </w:t>
      </w:r>
      <w:r w:rsidRPr="00C928FA">
        <w:t>(    )</w:t>
      </w:r>
      <w:r w:rsidRPr="00C928FA">
        <w:tab/>
      </w:r>
      <w:r>
        <w:tab/>
        <w:t>por su cuenta</w:t>
      </w:r>
      <w:r w:rsidRPr="00C928FA">
        <w:tab/>
        <w:t>(    )</w:t>
      </w:r>
    </w:p>
    <w:p w:rsidR="00AB3EDF" w:rsidRPr="001F4E0E" w:rsidRDefault="00AB3EDF" w:rsidP="00AB3EDF">
      <w:pPr>
        <w:spacing w:line="360" w:lineRule="auto"/>
        <w:jc w:val="both"/>
        <w:rPr>
          <w:rFonts w:ascii="Arial" w:hAnsi="Arial" w:cs="Arial"/>
          <w:b/>
          <w:lang w:val="es-ES"/>
        </w:rPr>
      </w:pPr>
    </w:p>
    <w:p w:rsidR="00AB3EDF" w:rsidRPr="00C928FA" w:rsidRDefault="00AB3EDF" w:rsidP="00AB3EDF">
      <w:pPr>
        <w:spacing w:line="360" w:lineRule="auto"/>
        <w:jc w:val="both"/>
        <w:rPr>
          <w:rFonts w:ascii="Arial" w:hAnsi="Arial" w:cs="Arial"/>
          <w:b/>
        </w:rPr>
      </w:pPr>
      <w:r>
        <w:rPr>
          <w:rFonts w:ascii="Arial" w:hAnsi="Arial" w:cs="Arial"/>
          <w:b/>
        </w:rPr>
        <w:t>13</w:t>
      </w:r>
      <w:r w:rsidRPr="00C928FA">
        <w:rPr>
          <w:rFonts w:ascii="Arial" w:hAnsi="Arial" w:cs="Arial"/>
          <w:b/>
        </w:rPr>
        <w:t xml:space="preserve">.- </w:t>
      </w:r>
      <w:r>
        <w:rPr>
          <w:rFonts w:ascii="Arial" w:hAnsi="Arial" w:cs="Arial"/>
          <w:b/>
        </w:rPr>
        <w:t>¿Qué promoción le gustaría recibir por la compra de un juego de muebles de salas de pino</w:t>
      </w:r>
      <w:r w:rsidRPr="00C928FA">
        <w:rPr>
          <w:rFonts w:ascii="Arial" w:hAnsi="Arial" w:cs="Arial"/>
          <w:b/>
        </w:rPr>
        <w:t xml:space="preserve">? </w:t>
      </w:r>
    </w:p>
    <w:p w:rsidR="00AB3EDF" w:rsidRPr="00C928FA" w:rsidRDefault="00AB3EDF" w:rsidP="00AB3EDF">
      <w:pPr>
        <w:pStyle w:val="Prrafodelista"/>
        <w:spacing w:line="360" w:lineRule="auto"/>
        <w:ind w:left="0" w:firstLine="708"/>
        <w:jc w:val="both"/>
      </w:pPr>
      <w:r>
        <w:t>Cuadros de sala</w:t>
      </w:r>
      <w:r w:rsidRPr="00C928FA">
        <w:tab/>
        <w:t>(    )</w:t>
      </w:r>
      <w:r>
        <w:tab/>
      </w:r>
      <w:r>
        <w:tab/>
        <w:t>Forros</w:t>
      </w:r>
      <w:r w:rsidRPr="00C928FA">
        <w:tab/>
      </w:r>
      <w:r>
        <w:tab/>
      </w:r>
      <w:r w:rsidRPr="00C928FA">
        <w:t>(    )</w:t>
      </w:r>
      <w:r>
        <w:tab/>
      </w:r>
      <w:r>
        <w:tab/>
        <w:t>Otros</w:t>
      </w:r>
      <w:r w:rsidRPr="00C928FA">
        <w:tab/>
        <w:t>(    )</w:t>
      </w:r>
    </w:p>
    <w:p w:rsidR="00AB3EDF" w:rsidRPr="00C928FA" w:rsidRDefault="00AB3EDF" w:rsidP="00AB3EDF">
      <w:pPr>
        <w:spacing w:line="360" w:lineRule="auto"/>
        <w:ind w:firstLine="708"/>
        <w:jc w:val="both"/>
        <w:rPr>
          <w:rFonts w:ascii="Arial" w:hAnsi="Arial" w:cs="Arial"/>
          <w:b/>
        </w:rPr>
      </w:pPr>
      <w:r>
        <w:rPr>
          <w:rFonts w:ascii="Arial" w:hAnsi="Arial" w:cs="Arial"/>
        </w:rPr>
        <w:t>Especifique:…………………………………………………………………</w:t>
      </w:r>
    </w:p>
    <w:p w:rsidR="00AB3EDF" w:rsidRDefault="00AB3EDF" w:rsidP="00AB3EDF">
      <w:pPr>
        <w:spacing w:line="360" w:lineRule="auto"/>
        <w:jc w:val="both"/>
        <w:rPr>
          <w:rFonts w:ascii="Arial" w:hAnsi="Arial" w:cs="Arial"/>
          <w:b/>
        </w:rPr>
      </w:pPr>
    </w:p>
    <w:p w:rsidR="00AB3EDF" w:rsidRPr="00C928FA" w:rsidRDefault="00AB3EDF" w:rsidP="00AB3EDF">
      <w:pPr>
        <w:spacing w:line="360" w:lineRule="auto"/>
        <w:jc w:val="both"/>
        <w:rPr>
          <w:rFonts w:ascii="Arial" w:hAnsi="Arial" w:cs="Arial"/>
          <w:b/>
        </w:rPr>
      </w:pPr>
      <w:r>
        <w:rPr>
          <w:rFonts w:ascii="Arial" w:hAnsi="Arial" w:cs="Arial"/>
          <w:b/>
        </w:rPr>
        <w:t>14</w:t>
      </w:r>
      <w:r w:rsidRPr="00C928FA">
        <w:rPr>
          <w:rFonts w:ascii="Arial" w:hAnsi="Arial" w:cs="Arial"/>
          <w:b/>
        </w:rPr>
        <w:t xml:space="preserve">.- </w:t>
      </w:r>
      <w:r>
        <w:rPr>
          <w:rFonts w:ascii="Arial" w:hAnsi="Arial" w:cs="Arial"/>
          <w:b/>
        </w:rPr>
        <w:t>¿Por qué medio de comunicación quisiera que se le haga conocer nuestro producto</w:t>
      </w:r>
      <w:r w:rsidRPr="00C928FA">
        <w:rPr>
          <w:rFonts w:ascii="Arial" w:hAnsi="Arial" w:cs="Arial"/>
          <w:b/>
        </w:rPr>
        <w:t xml:space="preserve">? </w:t>
      </w:r>
    </w:p>
    <w:p w:rsidR="00AB3EDF" w:rsidRDefault="00AB3EDF" w:rsidP="00AB3EDF">
      <w:pPr>
        <w:pStyle w:val="Prrafodelista"/>
        <w:spacing w:line="360" w:lineRule="auto"/>
        <w:ind w:left="0" w:firstLine="708"/>
        <w:jc w:val="both"/>
      </w:pPr>
    </w:p>
    <w:p w:rsidR="00AB3EDF" w:rsidRPr="00C928FA" w:rsidRDefault="00AB3EDF" w:rsidP="00AB3EDF">
      <w:pPr>
        <w:pStyle w:val="Prrafodelista"/>
        <w:spacing w:line="360" w:lineRule="auto"/>
        <w:ind w:left="0" w:firstLine="708"/>
        <w:jc w:val="both"/>
      </w:pPr>
      <w:r w:rsidRPr="00C928FA">
        <w:t>Televisión</w:t>
      </w:r>
      <w:r w:rsidRPr="00C928FA">
        <w:tab/>
        <w:t>(    )</w:t>
      </w:r>
      <w:r>
        <w:tab/>
      </w:r>
      <w:r>
        <w:tab/>
      </w:r>
      <w:r w:rsidRPr="00C928FA">
        <w:t>Radio</w:t>
      </w:r>
      <w:r w:rsidRPr="00C928FA">
        <w:tab/>
        <w:t>(    )</w:t>
      </w:r>
      <w:r>
        <w:tab/>
      </w:r>
      <w:r>
        <w:tab/>
        <w:t xml:space="preserve">Prensa escrita  </w:t>
      </w:r>
      <w:r w:rsidRPr="00C928FA">
        <w:t>(    )</w:t>
      </w:r>
    </w:p>
    <w:p w:rsidR="00AB3EDF" w:rsidRPr="00C928FA" w:rsidRDefault="00AB3EDF" w:rsidP="00AB3EDF">
      <w:pPr>
        <w:spacing w:line="360" w:lineRule="auto"/>
        <w:ind w:firstLine="708"/>
        <w:jc w:val="both"/>
        <w:rPr>
          <w:rFonts w:ascii="Arial" w:hAnsi="Arial" w:cs="Arial"/>
          <w:b/>
        </w:rPr>
      </w:pPr>
      <w:r>
        <w:rPr>
          <w:rFonts w:ascii="Arial" w:hAnsi="Arial" w:cs="Arial"/>
        </w:rPr>
        <w:t>Otros:…………………………………………………………………</w:t>
      </w:r>
    </w:p>
    <w:p w:rsidR="00AB3EDF" w:rsidRDefault="00AB3EDF" w:rsidP="00AB3EDF">
      <w:pPr>
        <w:spacing w:line="360" w:lineRule="auto"/>
        <w:jc w:val="both"/>
        <w:rPr>
          <w:rFonts w:ascii="Arial" w:hAnsi="Arial" w:cs="Arial"/>
          <w:b/>
        </w:rPr>
      </w:pPr>
    </w:p>
    <w:p w:rsidR="00AB3EDF" w:rsidRPr="00C928FA" w:rsidRDefault="00AB3EDF" w:rsidP="00AB3EDF">
      <w:pPr>
        <w:spacing w:line="360" w:lineRule="auto"/>
        <w:jc w:val="both"/>
        <w:rPr>
          <w:rFonts w:ascii="Arial" w:hAnsi="Arial" w:cs="Arial"/>
          <w:b/>
        </w:rPr>
      </w:pPr>
      <w:r>
        <w:rPr>
          <w:rFonts w:ascii="Arial" w:hAnsi="Arial" w:cs="Arial"/>
          <w:b/>
        </w:rPr>
        <w:t>15</w:t>
      </w:r>
      <w:r w:rsidRPr="00C928FA">
        <w:rPr>
          <w:rFonts w:ascii="Arial" w:hAnsi="Arial" w:cs="Arial"/>
          <w:b/>
        </w:rPr>
        <w:t xml:space="preserve">.- </w:t>
      </w:r>
      <w:r>
        <w:rPr>
          <w:rFonts w:ascii="Arial" w:hAnsi="Arial" w:cs="Arial"/>
          <w:b/>
        </w:rPr>
        <w:t>¿Qué horario prefiere usted para informarse</w:t>
      </w:r>
      <w:r w:rsidRPr="00C928FA">
        <w:rPr>
          <w:rFonts w:ascii="Arial" w:hAnsi="Arial" w:cs="Arial"/>
          <w:b/>
        </w:rPr>
        <w:t xml:space="preserve">? </w:t>
      </w:r>
    </w:p>
    <w:p w:rsidR="00AB3EDF" w:rsidRDefault="00AB3EDF" w:rsidP="00AB3EDF">
      <w:pPr>
        <w:pStyle w:val="Prrafodelista"/>
        <w:spacing w:line="360" w:lineRule="auto"/>
        <w:ind w:left="0" w:firstLine="708"/>
        <w:jc w:val="both"/>
      </w:pPr>
    </w:p>
    <w:p w:rsidR="00AB3EDF" w:rsidRPr="00C928FA" w:rsidRDefault="00AB3EDF" w:rsidP="00AB3EDF">
      <w:pPr>
        <w:pStyle w:val="Prrafodelista"/>
        <w:spacing w:line="360" w:lineRule="auto"/>
        <w:ind w:left="0" w:firstLine="708"/>
        <w:jc w:val="both"/>
      </w:pPr>
      <w:r>
        <w:t>Matutino</w:t>
      </w:r>
      <w:r w:rsidRPr="00C928FA">
        <w:tab/>
        <w:t>(    )</w:t>
      </w:r>
      <w:r>
        <w:tab/>
        <w:t>Vespertino</w:t>
      </w:r>
      <w:r w:rsidRPr="00C928FA">
        <w:tab/>
        <w:t>(    )</w:t>
      </w:r>
      <w:r>
        <w:tab/>
        <w:t>Nocturno</w:t>
      </w:r>
      <w:r w:rsidRPr="00C928FA">
        <w:tab/>
        <w:t>(    )</w:t>
      </w:r>
    </w:p>
    <w:p w:rsidR="00AB3EDF" w:rsidRPr="00C928FA" w:rsidRDefault="00AB3EDF" w:rsidP="00AB3EDF">
      <w:pPr>
        <w:spacing w:line="360" w:lineRule="auto"/>
        <w:jc w:val="both"/>
        <w:rPr>
          <w:rFonts w:ascii="Arial" w:hAnsi="Arial" w:cs="Arial"/>
          <w:b/>
        </w:rPr>
      </w:pPr>
    </w:p>
    <w:p w:rsidR="00AB3EDF" w:rsidRDefault="00AB3EDF" w:rsidP="00AB3EDF">
      <w:pPr>
        <w:pStyle w:val="Prrafodelista"/>
        <w:jc w:val="center"/>
        <w:rPr>
          <w:b/>
        </w:rPr>
      </w:pPr>
    </w:p>
    <w:p w:rsidR="00AB3EDF" w:rsidRDefault="00AB3EDF" w:rsidP="00AB3EDF">
      <w:pPr>
        <w:pStyle w:val="Prrafodelista"/>
        <w:jc w:val="center"/>
        <w:rPr>
          <w:b/>
          <w:u w:val="single"/>
        </w:rPr>
      </w:pPr>
      <w:r w:rsidRPr="00D82D6C">
        <w:rPr>
          <w:b/>
        </w:rPr>
        <w:t>GRACIAS POR SU COLABORACION</w:t>
      </w:r>
    </w:p>
    <w:p w:rsidR="001637CF" w:rsidRDefault="001637CF" w:rsidP="00DF7069">
      <w:pPr>
        <w:spacing w:line="360" w:lineRule="auto"/>
        <w:rPr>
          <w:lang w:val="es-ES_tradnl"/>
        </w:rPr>
      </w:pPr>
    </w:p>
    <w:p w:rsidR="001B6EAC" w:rsidRDefault="001B6EAC" w:rsidP="00DF7069">
      <w:pPr>
        <w:spacing w:line="360" w:lineRule="auto"/>
      </w:pPr>
      <w:r>
        <w:lastRenderedPageBreak/>
        <w:t>ANEXO 3:  PROYECTO</w:t>
      </w:r>
      <w:r w:rsidR="001637CF">
        <w:t xml:space="preserve"> (Ficha Resumen)</w:t>
      </w:r>
    </w:p>
    <w:p w:rsidR="00133F1B" w:rsidRDefault="00133F1B" w:rsidP="00DF7069">
      <w:pPr>
        <w:spacing w:line="360" w:lineRule="auto"/>
      </w:pPr>
    </w:p>
    <w:p w:rsidR="00133F1B" w:rsidRDefault="00133F1B" w:rsidP="00133F1B">
      <w:pPr>
        <w:autoSpaceDE w:val="0"/>
        <w:autoSpaceDN w:val="0"/>
        <w:adjustRightInd w:val="0"/>
        <w:spacing w:before="200" w:line="360" w:lineRule="auto"/>
        <w:ind w:right="49"/>
        <w:jc w:val="both"/>
        <w:textAlignment w:val="baseline"/>
        <w:rPr>
          <w:rFonts w:ascii="Arial" w:hAnsi="Arial" w:cs="Arial"/>
          <w:b/>
          <w:sz w:val="44"/>
          <w:szCs w:val="40"/>
          <w:lang w:val="es-MX"/>
        </w:rPr>
      </w:pPr>
    </w:p>
    <w:p w:rsidR="00133F1B" w:rsidRDefault="00133F1B" w:rsidP="00133F1B">
      <w:pPr>
        <w:autoSpaceDE w:val="0"/>
        <w:autoSpaceDN w:val="0"/>
        <w:adjustRightInd w:val="0"/>
        <w:spacing w:before="200" w:line="360" w:lineRule="auto"/>
        <w:ind w:right="49"/>
        <w:jc w:val="both"/>
        <w:textAlignment w:val="baseline"/>
        <w:rPr>
          <w:rFonts w:ascii="Arial" w:hAnsi="Arial" w:cs="Arial"/>
          <w:b/>
          <w:sz w:val="44"/>
          <w:szCs w:val="40"/>
          <w:lang w:val="es-MX"/>
        </w:rPr>
      </w:pPr>
    </w:p>
    <w:p w:rsidR="00133F1B" w:rsidRDefault="00133F1B" w:rsidP="00133F1B">
      <w:pPr>
        <w:autoSpaceDE w:val="0"/>
        <w:autoSpaceDN w:val="0"/>
        <w:adjustRightInd w:val="0"/>
        <w:spacing w:before="200" w:line="360" w:lineRule="auto"/>
        <w:ind w:right="49"/>
        <w:jc w:val="both"/>
        <w:textAlignment w:val="baseline"/>
        <w:rPr>
          <w:rFonts w:ascii="Arial" w:hAnsi="Arial" w:cs="Arial"/>
          <w:b/>
          <w:sz w:val="44"/>
          <w:szCs w:val="40"/>
          <w:lang w:val="es-MX"/>
        </w:rPr>
      </w:pPr>
    </w:p>
    <w:p w:rsidR="00133F1B" w:rsidRPr="00A226AB" w:rsidRDefault="00133F1B" w:rsidP="00133F1B">
      <w:pPr>
        <w:autoSpaceDE w:val="0"/>
        <w:autoSpaceDN w:val="0"/>
        <w:adjustRightInd w:val="0"/>
        <w:spacing w:before="200" w:line="360" w:lineRule="auto"/>
        <w:ind w:right="49"/>
        <w:jc w:val="both"/>
        <w:textAlignment w:val="baseline"/>
        <w:rPr>
          <w:rFonts w:ascii="Arial" w:hAnsi="Arial" w:cs="Arial"/>
          <w:b/>
          <w:sz w:val="44"/>
          <w:szCs w:val="40"/>
          <w:lang w:val="es-MX"/>
        </w:rPr>
      </w:pPr>
      <w:r w:rsidRPr="00A226AB">
        <w:rPr>
          <w:rFonts w:ascii="Arial" w:hAnsi="Arial" w:cs="Arial"/>
          <w:b/>
          <w:sz w:val="44"/>
          <w:szCs w:val="40"/>
          <w:lang w:val="es-MX"/>
        </w:rPr>
        <w:t xml:space="preserve">a.- </w:t>
      </w:r>
    </w:p>
    <w:p w:rsidR="00133F1B" w:rsidRPr="0094173D" w:rsidRDefault="00133F1B" w:rsidP="00133F1B">
      <w:pPr>
        <w:autoSpaceDE w:val="0"/>
        <w:autoSpaceDN w:val="0"/>
        <w:adjustRightInd w:val="0"/>
        <w:spacing w:before="200" w:line="360" w:lineRule="auto"/>
        <w:ind w:right="49"/>
        <w:jc w:val="both"/>
        <w:textAlignment w:val="baseline"/>
        <w:rPr>
          <w:rFonts w:ascii="Arial" w:hAnsi="Arial" w:cs="Arial"/>
          <w:sz w:val="40"/>
          <w:szCs w:val="40"/>
          <w:lang w:val="es-MX"/>
        </w:rPr>
      </w:pPr>
      <w:r w:rsidRPr="0094173D">
        <w:rPr>
          <w:rFonts w:ascii="Arial" w:hAnsi="Arial" w:cs="Arial"/>
          <w:b/>
          <w:sz w:val="40"/>
          <w:szCs w:val="40"/>
          <w:lang w:val="es-MX"/>
        </w:rPr>
        <w:t>TEMA:</w:t>
      </w:r>
    </w:p>
    <w:p w:rsidR="00133F1B" w:rsidRPr="0094173D" w:rsidRDefault="00133F1B" w:rsidP="00133F1B">
      <w:pPr>
        <w:jc w:val="both"/>
        <w:rPr>
          <w:rFonts w:ascii="Arial" w:hAnsi="Arial" w:cs="Arial"/>
          <w:b/>
          <w:sz w:val="40"/>
          <w:szCs w:val="40"/>
        </w:rPr>
      </w:pPr>
      <w:r w:rsidRPr="0094173D">
        <w:rPr>
          <w:rFonts w:ascii="Arial" w:hAnsi="Arial" w:cs="Arial"/>
          <w:b/>
          <w:sz w:val="40"/>
          <w:szCs w:val="40"/>
        </w:rPr>
        <w:t xml:space="preserve">“PROYECTO DE FACTIBILIDAD PARA LA </w:t>
      </w:r>
      <w:r>
        <w:rPr>
          <w:rFonts w:ascii="Arial" w:hAnsi="Arial" w:cs="Arial"/>
          <w:b/>
          <w:sz w:val="40"/>
          <w:szCs w:val="40"/>
        </w:rPr>
        <w:t xml:space="preserve">CREACION DE UNA EMPRESA </w:t>
      </w:r>
      <w:r w:rsidRPr="0094173D">
        <w:rPr>
          <w:rFonts w:ascii="Arial" w:hAnsi="Arial" w:cs="Arial"/>
          <w:b/>
          <w:sz w:val="40"/>
          <w:szCs w:val="40"/>
        </w:rPr>
        <w:t>PRODUC</w:t>
      </w:r>
      <w:r>
        <w:rPr>
          <w:rFonts w:ascii="Arial" w:hAnsi="Arial" w:cs="Arial"/>
          <w:b/>
          <w:sz w:val="40"/>
          <w:szCs w:val="40"/>
        </w:rPr>
        <w:t>TORA</w:t>
      </w:r>
      <w:r w:rsidRPr="0094173D">
        <w:rPr>
          <w:rFonts w:ascii="Arial" w:hAnsi="Arial" w:cs="Arial"/>
          <w:b/>
          <w:sz w:val="40"/>
          <w:szCs w:val="40"/>
        </w:rPr>
        <w:t xml:space="preserve"> DE MUEBLES DE SALA DE MADERA</w:t>
      </w:r>
      <w:r>
        <w:rPr>
          <w:rFonts w:ascii="Arial" w:hAnsi="Arial" w:cs="Arial"/>
          <w:b/>
          <w:sz w:val="40"/>
          <w:szCs w:val="40"/>
        </w:rPr>
        <w:t xml:space="preserve"> DE PINO</w:t>
      </w:r>
      <w:r w:rsidRPr="0094173D">
        <w:rPr>
          <w:rFonts w:ascii="Arial" w:hAnsi="Arial" w:cs="Arial"/>
          <w:b/>
          <w:sz w:val="40"/>
          <w:szCs w:val="40"/>
        </w:rPr>
        <w:t xml:space="preserve"> Y SU COMERCIALIZACION EN LA CIUDAD DE LOJA”.</w:t>
      </w:r>
    </w:p>
    <w:p w:rsidR="00133F1B" w:rsidRDefault="00133F1B" w:rsidP="00133F1B">
      <w:pPr>
        <w:spacing w:after="200" w:line="276" w:lineRule="auto"/>
        <w:rPr>
          <w:rFonts w:ascii="Arial" w:hAnsi="Arial" w:cs="Arial"/>
          <w:b/>
        </w:rPr>
      </w:pPr>
    </w:p>
    <w:p w:rsidR="00133F1B" w:rsidRDefault="00133F1B" w:rsidP="00133F1B">
      <w:pPr>
        <w:spacing w:after="200" w:line="276" w:lineRule="auto"/>
        <w:rPr>
          <w:rFonts w:ascii="Arial" w:hAnsi="Arial" w:cs="Arial"/>
          <w:b/>
        </w:rPr>
      </w:pPr>
    </w:p>
    <w:p w:rsidR="00133F1B" w:rsidRDefault="00133F1B" w:rsidP="00133F1B">
      <w:pPr>
        <w:spacing w:after="200" w:line="276" w:lineRule="auto"/>
        <w:rPr>
          <w:rFonts w:ascii="Arial" w:hAnsi="Arial" w:cs="Arial"/>
          <w:b/>
        </w:rPr>
      </w:pPr>
    </w:p>
    <w:p w:rsidR="00133F1B" w:rsidRDefault="00133F1B" w:rsidP="00133F1B">
      <w:pPr>
        <w:spacing w:after="200" w:line="276" w:lineRule="auto"/>
        <w:rPr>
          <w:rFonts w:ascii="Arial" w:hAnsi="Arial" w:cs="Arial"/>
          <w:b/>
        </w:rPr>
      </w:pPr>
    </w:p>
    <w:p w:rsidR="00133F1B" w:rsidRDefault="00133F1B" w:rsidP="00133F1B">
      <w:pPr>
        <w:spacing w:after="200" w:line="276" w:lineRule="auto"/>
        <w:rPr>
          <w:rFonts w:ascii="Arial" w:hAnsi="Arial" w:cs="Arial"/>
          <w:b/>
        </w:rPr>
      </w:pPr>
    </w:p>
    <w:p w:rsidR="00133F1B" w:rsidRDefault="00133F1B" w:rsidP="00133F1B">
      <w:pPr>
        <w:spacing w:after="200" w:line="276" w:lineRule="auto"/>
        <w:rPr>
          <w:rFonts w:ascii="Arial" w:hAnsi="Arial" w:cs="Arial"/>
          <w:b/>
        </w:rPr>
      </w:pPr>
    </w:p>
    <w:p w:rsidR="00133F1B" w:rsidRDefault="00133F1B" w:rsidP="00133F1B">
      <w:pPr>
        <w:spacing w:after="200" w:line="276" w:lineRule="auto"/>
        <w:rPr>
          <w:rFonts w:ascii="Arial" w:hAnsi="Arial" w:cs="Arial"/>
          <w:b/>
        </w:rPr>
      </w:pPr>
    </w:p>
    <w:p w:rsidR="00133F1B" w:rsidRDefault="00133F1B" w:rsidP="00133F1B">
      <w:pPr>
        <w:spacing w:after="200" w:line="276" w:lineRule="auto"/>
        <w:rPr>
          <w:rFonts w:ascii="Arial" w:hAnsi="Arial" w:cs="Arial"/>
          <w:b/>
        </w:rPr>
      </w:pPr>
    </w:p>
    <w:p w:rsidR="00133F1B" w:rsidRDefault="00133F1B" w:rsidP="00133F1B">
      <w:pPr>
        <w:spacing w:after="200" w:line="276" w:lineRule="auto"/>
        <w:rPr>
          <w:rFonts w:ascii="Arial" w:hAnsi="Arial" w:cs="Arial"/>
          <w:b/>
        </w:rPr>
      </w:pPr>
    </w:p>
    <w:p w:rsidR="00133F1B" w:rsidRDefault="00133F1B" w:rsidP="00133F1B">
      <w:pPr>
        <w:spacing w:after="200" w:line="276" w:lineRule="auto"/>
        <w:rPr>
          <w:rFonts w:ascii="Arial" w:hAnsi="Arial" w:cs="Arial"/>
          <w:b/>
        </w:rPr>
      </w:pPr>
    </w:p>
    <w:p w:rsidR="00133F1B" w:rsidRPr="009974D9" w:rsidRDefault="00133F1B" w:rsidP="00133F1B">
      <w:pPr>
        <w:spacing w:line="480" w:lineRule="auto"/>
        <w:jc w:val="both"/>
        <w:rPr>
          <w:rFonts w:ascii="Arial" w:hAnsi="Arial" w:cs="Arial"/>
          <w:b/>
        </w:rPr>
      </w:pPr>
      <w:r w:rsidRPr="009974D9">
        <w:rPr>
          <w:rFonts w:ascii="Arial" w:hAnsi="Arial" w:cs="Arial"/>
          <w:b/>
        </w:rPr>
        <w:lastRenderedPageBreak/>
        <w:t>b. PROBLEMÁTICA</w:t>
      </w:r>
    </w:p>
    <w:p w:rsidR="00133F1B" w:rsidRPr="009974D9" w:rsidRDefault="00133F1B" w:rsidP="00133F1B">
      <w:pPr>
        <w:autoSpaceDE w:val="0"/>
        <w:autoSpaceDN w:val="0"/>
        <w:adjustRightInd w:val="0"/>
        <w:spacing w:line="480" w:lineRule="auto"/>
        <w:jc w:val="both"/>
        <w:rPr>
          <w:rFonts w:ascii="Arial" w:eastAsiaTheme="minorHAnsi" w:hAnsi="Arial" w:cs="Arial"/>
          <w:lang w:val="es-ES" w:eastAsia="en-US"/>
        </w:rPr>
      </w:pPr>
      <w:r w:rsidRPr="009974D9">
        <w:rPr>
          <w:rFonts w:ascii="Arial" w:eastAsiaTheme="minorHAnsi" w:hAnsi="Arial" w:cs="Arial"/>
          <w:lang w:val="es-ES" w:eastAsia="en-US"/>
        </w:rPr>
        <w:t>Dentro de la vida misma del ser humano, los muebles han sido parte fundamental de él en el desarrollo de sus actividades en el desenvolvimiento de su vida diaria, es así que en el mercado se encuentra muebles para la oficina, el hogar, la educación o simplemente para el esparcimiento.</w:t>
      </w:r>
    </w:p>
    <w:p w:rsidR="00133F1B" w:rsidRDefault="00133F1B" w:rsidP="00133F1B">
      <w:pPr>
        <w:widowControl w:val="0"/>
        <w:autoSpaceDE w:val="0"/>
        <w:autoSpaceDN w:val="0"/>
        <w:adjustRightInd w:val="0"/>
        <w:spacing w:line="480" w:lineRule="auto"/>
        <w:ind w:right="72"/>
        <w:jc w:val="both"/>
        <w:rPr>
          <w:rFonts w:ascii="Arial" w:hAnsi="Arial" w:cs="Arial"/>
          <w:color w:val="000000"/>
        </w:rPr>
      </w:pPr>
    </w:p>
    <w:p w:rsidR="00133F1B" w:rsidRPr="009974D9" w:rsidRDefault="00133F1B" w:rsidP="00133F1B">
      <w:pPr>
        <w:widowControl w:val="0"/>
        <w:autoSpaceDE w:val="0"/>
        <w:autoSpaceDN w:val="0"/>
        <w:adjustRightInd w:val="0"/>
        <w:spacing w:line="480" w:lineRule="auto"/>
        <w:ind w:right="72"/>
        <w:jc w:val="both"/>
        <w:rPr>
          <w:rFonts w:ascii="Arial" w:hAnsi="Arial" w:cs="Arial"/>
          <w:color w:val="000000"/>
        </w:rPr>
      </w:pPr>
      <w:r w:rsidRPr="009974D9">
        <w:rPr>
          <w:rFonts w:ascii="Arial" w:hAnsi="Arial" w:cs="Arial"/>
          <w:color w:val="000000"/>
        </w:rPr>
        <w:t>En</w:t>
      </w:r>
      <w:r w:rsidRPr="009974D9">
        <w:rPr>
          <w:rFonts w:ascii="Arial" w:hAnsi="Arial" w:cs="Arial"/>
          <w:color w:val="000000"/>
          <w:spacing w:val="6"/>
        </w:rPr>
        <w:t xml:space="preserve"> </w:t>
      </w:r>
      <w:r w:rsidRPr="009974D9">
        <w:rPr>
          <w:rFonts w:ascii="Arial" w:hAnsi="Arial" w:cs="Arial"/>
          <w:color w:val="000000"/>
          <w:spacing w:val="1"/>
        </w:rPr>
        <w:t>l</w:t>
      </w:r>
      <w:r w:rsidRPr="009974D9">
        <w:rPr>
          <w:rFonts w:ascii="Arial" w:hAnsi="Arial" w:cs="Arial"/>
          <w:color w:val="000000"/>
        </w:rPr>
        <w:t>a</w:t>
      </w:r>
      <w:r w:rsidRPr="009974D9">
        <w:rPr>
          <w:rFonts w:ascii="Arial" w:hAnsi="Arial" w:cs="Arial"/>
          <w:color w:val="000000"/>
          <w:spacing w:val="6"/>
        </w:rPr>
        <w:t xml:space="preserve"> </w:t>
      </w:r>
      <w:r w:rsidRPr="009974D9">
        <w:rPr>
          <w:rFonts w:ascii="Arial" w:hAnsi="Arial" w:cs="Arial"/>
          <w:color w:val="000000"/>
          <w:spacing w:val="-1"/>
        </w:rPr>
        <w:t>c</w:t>
      </w:r>
      <w:r w:rsidRPr="009974D9">
        <w:rPr>
          <w:rFonts w:ascii="Arial" w:hAnsi="Arial" w:cs="Arial"/>
          <w:color w:val="000000"/>
          <w:spacing w:val="1"/>
        </w:rPr>
        <w:t>i</w:t>
      </w:r>
      <w:r w:rsidRPr="009974D9">
        <w:rPr>
          <w:rFonts w:ascii="Arial" w:hAnsi="Arial" w:cs="Arial"/>
          <w:color w:val="000000"/>
        </w:rPr>
        <w:t>ud</w:t>
      </w:r>
      <w:r w:rsidRPr="009974D9">
        <w:rPr>
          <w:rFonts w:ascii="Arial" w:hAnsi="Arial" w:cs="Arial"/>
          <w:color w:val="000000"/>
          <w:spacing w:val="-1"/>
        </w:rPr>
        <w:t>a</w:t>
      </w:r>
      <w:r w:rsidRPr="009974D9">
        <w:rPr>
          <w:rFonts w:ascii="Arial" w:hAnsi="Arial" w:cs="Arial"/>
          <w:color w:val="000000"/>
        </w:rPr>
        <w:t>d</w:t>
      </w:r>
      <w:r w:rsidRPr="009974D9">
        <w:rPr>
          <w:rFonts w:ascii="Arial" w:hAnsi="Arial" w:cs="Arial"/>
          <w:color w:val="000000"/>
          <w:spacing w:val="4"/>
        </w:rPr>
        <w:t xml:space="preserve"> </w:t>
      </w:r>
      <w:r w:rsidRPr="009974D9">
        <w:rPr>
          <w:rFonts w:ascii="Arial" w:hAnsi="Arial" w:cs="Arial"/>
          <w:color w:val="000000"/>
        </w:rPr>
        <w:t>de</w:t>
      </w:r>
      <w:r w:rsidRPr="009974D9">
        <w:rPr>
          <w:rFonts w:ascii="Arial" w:hAnsi="Arial" w:cs="Arial"/>
          <w:color w:val="000000"/>
          <w:spacing w:val="5"/>
        </w:rPr>
        <w:t xml:space="preserve"> </w:t>
      </w:r>
      <w:r w:rsidRPr="009974D9">
        <w:rPr>
          <w:rFonts w:ascii="Arial" w:hAnsi="Arial" w:cs="Arial"/>
          <w:color w:val="000000"/>
        </w:rPr>
        <w:t>Loja, a</w:t>
      </w:r>
      <w:r w:rsidRPr="009974D9">
        <w:rPr>
          <w:rFonts w:ascii="Arial" w:hAnsi="Arial" w:cs="Arial"/>
          <w:color w:val="000000"/>
          <w:spacing w:val="6"/>
        </w:rPr>
        <w:t xml:space="preserve"> </w:t>
      </w:r>
      <w:r w:rsidRPr="009974D9">
        <w:rPr>
          <w:rFonts w:ascii="Arial" w:hAnsi="Arial" w:cs="Arial"/>
          <w:color w:val="000000"/>
        </w:rPr>
        <w:t>p</w:t>
      </w:r>
      <w:r w:rsidRPr="009974D9">
        <w:rPr>
          <w:rFonts w:ascii="Arial" w:hAnsi="Arial" w:cs="Arial"/>
          <w:color w:val="000000"/>
          <w:spacing w:val="-1"/>
        </w:rPr>
        <w:t>e</w:t>
      </w:r>
      <w:r w:rsidRPr="009974D9">
        <w:rPr>
          <w:rFonts w:ascii="Arial" w:hAnsi="Arial" w:cs="Arial"/>
          <w:color w:val="000000"/>
        </w:rPr>
        <w:t>s</w:t>
      </w:r>
      <w:r w:rsidRPr="009974D9">
        <w:rPr>
          <w:rFonts w:ascii="Arial" w:hAnsi="Arial" w:cs="Arial"/>
          <w:color w:val="000000"/>
          <w:spacing w:val="-1"/>
        </w:rPr>
        <w:t>a</w:t>
      </w:r>
      <w:r w:rsidRPr="009974D9">
        <w:rPr>
          <w:rFonts w:ascii="Arial" w:hAnsi="Arial" w:cs="Arial"/>
          <w:color w:val="000000"/>
        </w:rPr>
        <w:t>r</w:t>
      </w:r>
      <w:r w:rsidRPr="009974D9">
        <w:rPr>
          <w:rFonts w:ascii="Arial" w:hAnsi="Arial" w:cs="Arial"/>
          <w:color w:val="000000"/>
          <w:spacing w:val="3"/>
        </w:rPr>
        <w:t xml:space="preserve"> </w:t>
      </w:r>
      <w:r w:rsidRPr="009974D9">
        <w:rPr>
          <w:rFonts w:ascii="Arial" w:hAnsi="Arial" w:cs="Arial"/>
          <w:color w:val="000000"/>
        </w:rPr>
        <w:t>de</w:t>
      </w:r>
      <w:r w:rsidRPr="009974D9">
        <w:rPr>
          <w:rFonts w:ascii="Arial" w:hAnsi="Arial" w:cs="Arial"/>
          <w:color w:val="000000"/>
          <w:spacing w:val="5"/>
        </w:rPr>
        <w:t xml:space="preserve"> </w:t>
      </w:r>
      <w:r w:rsidRPr="009974D9">
        <w:rPr>
          <w:rFonts w:ascii="Arial" w:hAnsi="Arial" w:cs="Arial"/>
          <w:color w:val="000000"/>
        </w:rPr>
        <w:t>h</w:t>
      </w:r>
      <w:r w:rsidRPr="009974D9">
        <w:rPr>
          <w:rFonts w:ascii="Arial" w:hAnsi="Arial" w:cs="Arial"/>
          <w:color w:val="000000"/>
          <w:spacing w:val="-1"/>
        </w:rPr>
        <w:t>a</w:t>
      </w:r>
      <w:r w:rsidRPr="009974D9">
        <w:rPr>
          <w:rFonts w:ascii="Arial" w:hAnsi="Arial" w:cs="Arial"/>
          <w:color w:val="000000"/>
          <w:spacing w:val="2"/>
        </w:rPr>
        <w:t>b</w:t>
      </w:r>
      <w:r w:rsidRPr="009974D9">
        <w:rPr>
          <w:rFonts w:ascii="Arial" w:hAnsi="Arial" w:cs="Arial"/>
          <w:color w:val="000000"/>
          <w:spacing w:val="-1"/>
        </w:rPr>
        <w:t>e</w:t>
      </w:r>
      <w:r w:rsidRPr="009974D9">
        <w:rPr>
          <w:rFonts w:ascii="Arial" w:hAnsi="Arial" w:cs="Arial"/>
          <w:color w:val="000000"/>
        </w:rPr>
        <w:t>r</w:t>
      </w:r>
      <w:r w:rsidRPr="009974D9">
        <w:rPr>
          <w:rFonts w:ascii="Arial" w:hAnsi="Arial" w:cs="Arial"/>
          <w:color w:val="000000"/>
          <w:spacing w:val="3"/>
        </w:rPr>
        <w:t xml:space="preserve"> </w:t>
      </w:r>
      <w:r w:rsidRPr="009974D9">
        <w:rPr>
          <w:rFonts w:ascii="Arial" w:hAnsi="Arial" w:cs="Arial"/>
          <w:color w:val="000000"/>
          <w:spacing w:val="1"/>
        </w:rPr>
        <w:t>m</w:t>
      </w:r>
      <w:r w:rsidRPr="009974D9">
        <w:rPr>
          <w:rFonts w:ascii="Arial" w:hAnsi="Arial" w:cs="Arial"/>
          <w:color w:val="000000"/>
          <w:spacing w:val="2"/>
        </w:rPr>
        <w:t>u</w:t>
      </w:r>
      <w:r w:rsidRPr="009974D9">
        <w:rPr>
          <w:rFonts w:ascii="Arial" w:hAnsi="Arial" w:cs="Arial"/>
          <w:color w:val="000000"/>
          <w:spacing w:val="-1"/>
        </w:rPr>
        <w:t>c</w:t>
      </w:r>
      <w:r w:rsidRPr="009974D9">
        <w:rPr>
          <w:rFonts w:ascii="Arial" w:hAnsi="Arial" w:cs="Arial"/>
          <w:color w:val="000000"/>
        </w:rPr>
        <w:t>h</w:t>
      </w:r>
      <w:r w:rsidRPr="009974D9">
        <w:rPr>
          <w:rFonts w:ascii="Arial" w:hAnsi="Arial" w:cs="Arial"/>
          <w:color w:val="000000"/>
          <w:spacing w:val="-1"/>
        </w:rPr>
        <w:t>a</w:t>
      </w:r>
      <w:r w:rsidRPr="009974D9">
        <w:rPr>
          <w:rFonts w:ascii="Arial" w:hAnsi="Arial" w:cs="Arial"/>
          <w:color w:val="000000"/>
        </w:rPr>
        <w:t>s</w:t>
      </w:r>
      <w:r w:rsidRPr="009974D9">
        <w:rPr>
          <w:rFonts w:ascii="Arial" w:hAnsi="Arial" w:cs="Arial"/>
          <w:color w:val="000000"/>
          <w:spacing w:val="3"/>
        </w:rPr>
        <w:t xml:space="preserve"> </w:t>
      </w:r>
      <w:r w:rsidRPr="009974D9">
        <w:rPr>
          <w:rFonts w:ascii="Arial" w:hAnsi="Arial" w:cs="Arial"/>
          <w:color w:val="000000"/>
        </w:rPr>
        <w:t>op</w:t>
      </w:r>
      <w:r w:rsidRPr="009974D9">
        <w:rPr>
          <w:rFonts w:ascii="Arial" w:hAnsi="Arial" w:cs="Arial"/>
          <w:color w:val="000000"/>
          <w:spacing w:val="-1"/>
        </w:rPr>
        <w:t>c</w:t>
      </w:r>
      <w:r w:rsidRPr="009974D9">
        <w:rPr>
          <w:rFonts w:ascii="Arial" w:hAnsi="Arial" w:cs="Arial"/>
          <w:color w:val="000000"/>
          <w:spacing w:val="1"/>
        </w:rPr>
        <w:t>i</w:t>
      </w:r>
      <w:r w:rsidRPr="009974D9">
        <w:rPr>
          <w:rFonts w:ascii="Arial" w:hAnsi="Arial" w:cs="Arial"/>
          <w:color w:val="000000"/>
        </w:rPr>
        <w:t>on</w:t>
      </w:r>
      <w:r w:rsidRPr="009974D9">
        <w:rPr>
          <w:rFonts w:ascii="Arial" w:hAnsi="Arial" w:cs="Arial"/>
          <w:color w:val="000000"/>
          <w:spacing w:val="-1"/>
        </w:rPr>
        <w:t>e</w:t>
      </w:r>
      <w:r w:rsidRPr="009974D9">
        <w:rPr>
          <w:rFonts w:ascii="Arial" w:hAnsi="Arial" w:cs="Arial"/>
          <w:color w:val="000000"/>
        </w:rPr>
        <w:t>s</w:t>
      </w:r>
      <w:r w:rsidRPr="009974D9">
        <w:rPr>
          <w:rFonts w:ascii="Arial" w:hAnsi="Arial" w:cs="Arial"/>
          <w:color w:val="000000"/>
          <w:spacing w:val="1"/>
        </w:rPr>
        <w:t xml:space="preserve"> </w:t>
      </w:r>
      <w:r w:rsidRPr="009974D9">
        <w:rPr>
          <w:rFonts w:ascii="Arial" w:hAnsi="Arial" w:cs="Arial"/>
          <w:color w:val="000000"/>
          <w:spacing w:val="-1"/>
        </w:rPr>
        <w:t>a</w:t>
      </w:r>
      <w:r w:rsidRPr="009974D9">
        <w:rPr>
          <w:rFonts w:ascii="Arial" w:hAnsi="Arial" w:cs="Arial"/>
          <w:color w:val="000000"/>
        </w:rPr>
        <w:t>l</w:t>
      </w:r>
      <w:r w:rsidRPr="009974D9">
        <w:rPr>
          <w:rFonts w:ascii="Arial" w:hAnsi="Arial" w:cs="Arial"/>
          <w:color w:val="000000"/>
          <w:spacing w:val="7"/>
        </w:rPr>
        <w:t xml:space="preserve"> </w:t>
      </w:r>
      <w:r w:rsidRPr="009974D9">
        <w:rPr>
          <w:rFonts w:ascii="Arial" w:hAnsi="Arial" w:cs="Arial"/>
          <w:color w:val="000000"/>
          <w:spacing w:val="1"/>
        </w:rPr>
        <w:t>m</w:t>
      </w:r>
      <w:r w:rsidRPr="009974D9">
        <w:rPr>
          <w:rFonts w:ascii="Arial" w:hAnsi="Arial" w:cs="Arial"/>
          <w:color w:val="000000"/>
        </w:rPr>
        <w:t>o</w:t>
      </w:r>
      <w:r w:rsidRPr="009974D9">
        <w:rPr>
          <w:rFonts w:ascii="Arial" w:hAnsi="Arial" w:cs="Arial"/>
          <w:color w:val="000000"/>
          <w:spacing w:val="1"/>
        </w:rPr>
        <w:t>m</w:t>
      </w:r>
      <w:r w:rsidRPr="009974D9">
        <w:rPr>
          <w:rFonts w:ascii="Arial" w:hAnsi="Arial" w:cs="Arial"/>
          <w:color w:val="000000"/>
          <w:spacing w:val="-1"/>
        </w:rPr>
        <w:t>e</w:t>
      </w:r>
      <w:r w:rsidRPr="009974D9">
        <w:rPr>
          <w:rFonts w:ascii="Arial" w:hAnsi="Arial" w:cs="Arial"/>
          <w:color w:val="000000"/>
          <w:spacing w:val="2"/>
        </w:rPr>
        <w:t>n</w:t>
      </w:r>
      <w:r w:rsidRPr="009974D9">
        <w:rPr>
          <w:rFonts w:ascii="Arial" w:hAnsi="Arial" w:cs="Arial"/>
          <w:color w:val="000000"/>
          <w:spacing w:val="1"/>
        </w:rPr>
        <w:t>t</w:t>
      </w:r>
      <w:r w:rsidRPr="009974D9">
        <w:rPr>
          <w:rFonts w:ascii="Arial" w:hAnsi="Arial" w:cs="Arial"/>
          <w:color w:val="000000"/>
        </w:rPr>
        <w:t>o</w:t>
      </w:r>
      <w:r w:rsidRPr="009974D9">
        <w:rPr>
          <w:rFonts w:ascii="Arial" w:hAnsi="Arial" w:cs="Arial"/>
          <w:color w:val="000000"/>
          <w:spacing w:val="4"/>
        </w:rPr>
        <w:t xml:space="preserve"> </w:t>
      </w:r>
      <w:r w:rsidRPr="009974D9">
        <w:rPr>
          <w:rFonts w:ascii="Arial" w:hAnsi="Arial" w:cs="Arial"/>
          <w:color w:val="000000"/>
        </w:rPr>
        <w:t>de</w:t>
      </w:r>
      <w:r w:rsidRPr="009974D9">
        <w:rPr>
          <w:rFonts w:ascii="Arial" w:hAnsi="Arial" w:cs="Arial"/>
          <w:color w:val="000000"/>
          <w:spacing w:val="5"/>
        </w:rPr>
        <w:t xml:space="preserve"> </w:t>
      </w:r>
      <w:r w:rsidRPr="009974D9">
        <w:rPr>
          <w:rFonts w:ascii="Arial" w:hAnsi="Arial" w:cs="Arial"/>
          <w:color w:val="000000"/>
          <w:spacing w:val="-1"/>
        </w:rPr>
        <w:t>c</w:t>
      </w:r>
      <w:r w:rsidRPr="009974D9">
        <w:rPr>
          <w:rFonts w:ascii="Arial" w:hAnsi="Arial" w:cs="Arial"/>
          <w:color w:val="000000"/>
        </w:rPr>
        <w:t>o</w:t>
      </w:r>
      <w:r w:rsidRPr="009974D9">
        <w:rPr>
          <w:rFonts w:ascii="Arial" w:hAnsi="Arial" w:cs="Arial"/>
          <w:color w:val="000000"/>
          <w:spacing w:val="1"/>
        </w:rPr>
        <w:t>m</w:t>
      </w:r>
      <w:r w:rsidRPr="009974D9">
        <w:rPr>
          <w:rFonts w:ascii="Arial" w:hAnsi="Arial" w:cs="Arial"/>
          <w:color w:val="000000"/>
        </w:rPr>
        <w:t>p</w:t>
      </w:r>
      <w:r w:rsidRPr="009974D9">
        <w:rPr>
          <w:rFonts w:ascii="Arial" w:hAnsi="Arial" w:cs="Arial"/>
          <w:color w:val="000000"/>
          <w:spacing w:val="-1"/>
        </w:rPr>
        <w:t>ra</w:t>
      </w:r>
      <w:r w:rsidRPr="009974D9">
        <w:rPr>
          <w:rFonts w:ascii="Arial" w:hAnsi="Arial" w:cs="Arial"/>
          <w:color w:val="000000"/>
        </w:rPr>
        <w:t xml:space="preserve">r </w:t>
      </w:r>
      <w:r w:rsidRPr="009974D9">
        <w:rPr>
          <w:rFonts w:ascii="Arial" w:hAnsi="Arial" w:cs="Arial"/>
          <w:color w:val="000000"/>
          <w:spacing w:val="1"/>
        </w:rPr>
        <w:t>m</w:t>
      </w:r>
      <w:r w:rsidRPr="009974D9">
        <w:rPr>
          <w:rFonts w:ascii="Arial" w:hAnsi="Arial" w:cs="Arial"/>
          <w:color w:val="000000"/>
        </w:rPr>
        <w:t>u</w:t>
      </w:r>
      <w:r w:rsidRPr="009974D9">
        <w:rPr>
          <w:rFonts w:ascii="Arial" w:hAnsi="Arial" w:cs="Arial"/>
          <w:color w:val="000000"/>
          <w:spacing w:val="-1"/>
        </w:rPr>
        <w:t>e</w:t>
      </w:r>
      <w:r w:rsidRPr="009974D9">
        <w:rPr>
          <w:rFonts w:ascii="Arial" w:hAnsi="Arial" w:cs="Arial"/>
          <w:color w:val="000000"/>
        </w:rPr>
        <w:t>b</w:t>
      </w:r>
      <w:r w:rsidRPr="009974D9">
        <w:rPr>
          <w:rFonts w:ascii="Arial" w:hAnsi="Arial" w:cs="Arial"/>
          <w:color w:val="000000"/>
          <w:spacing w:val="1"/>
        </w:rPr>
        <w:t>l</w:t>
      </w:r>
      <w:r w:rsidRPr="009974D9">
        <w:rPr>
          <w:rFonts w:ascii="Arial" w:hAnsi="Arial" w:cs="Arial"/>
          <w:color w:val="000000"/>
          <w:spacing w:val="-1"/>
        </w:rPr>
        <w:t>e</w:t>
      </w:r>
      <w:r w:rsidRPr="009974D9">
        <w:rPr>
          <w:rFonts w:ascii="Arial" w:hAnsi="Arial" w:cs="Arial"/>
          <w:color w:val="000000"/>
        </w:rPr>
        <w:t>s</w:t>
      </w:r>
      <w:r w:rsidRPr="009974D9">
        <w:rPr>
          <w:rFonts w:ascii="Arial" w:hAnsi="Arial" w:cs="Arial"/>
          <w:color w:val="000000"/>
          <w:spacing w:val="3"/>
        </w:rPr>
        <w:t xml:space="preserve"> </w:t>
      </w:r>
      <w:r w:rsidRPr="009974D9">
        <w:rPr>
          <w:rFonts w:ascii="Arial" w:hAnsi="Arial" w:cs="Arial"/>
          <w:color w:val="000000"/>
        </w:rPr>
        <w:t>p</w:t>
      </w:r>
      <w:r w:rsidRPr="009974D9">
        <w:rPr>
          <w:rFonts w:ascii="Arial" w:hAnsi="Arial" w:cs="Arial"/>
          <w:color w:val="000000"/>
          <w:spacing w:val="-1"/>
        </w:rPr>
        <w:t>ar</w:t>
      </w:r>
      <w:r w:rsidRPr="009974D9">
        <w:rPr>
          <w:rFonts w:ascii="Arial" w:hAnsi="Arial" w:cs="Arial"/>
          <w:color w:val="000000"/>
        </w:rPr>
        <w:t>a</w:t>
      </w:r>
      <w:r w:rsidRPr="009974D9">
        <w:rPr>
          <w:rFonts w:ascii="Arial" w:hAnsi="Arial" w:cs="Arial"/>
          <w:color w:val="000000"/>
          <w:spacing w:val="2"/>
        </w:rPr>
        <w:t xml:space="preserve"> </w:t>
      </w:r>
      <w:r w:rsidRPr="009974D9">
        <w:rPr>
          <w:rFonts w:ascii="Arial" w:hAnsi="Arial" w:cs="Arial"/>
          <w:color w:val="000000"/>
          <w:spacing w:val="-1"/>
        </w:rPr>
        <w:t>e</w:t>
      </w:r>
      <w:r w:rsidRPr="009974D9">
        <w:rPr>
          <w:rFonts w:ascii="Arial" w:hAnsi="Arial" w:cs="Arial"/>
          <w:color w:val="000000"/>
        </w:rPr>
        <w:t>l</w:t>
      </w:r>
      <w:r w:rsidRPr="009974D9">
        <w:rPr>
          <w:rFonts w:ascii="Arial" w:hAnsi="Arial" w:cs="Arial"/>
          <w:color w:val="000000"/>
          <w:spacing w:val="6"/>
        </w:rPr>
        <w:t xml:space="preserve"> </w:t>
      </w:r>
      <w:r w:rsidRPr="009974D9">
        <w:rPr>
          <w:rFonts w:ascii="Arial" w:hAnsi="Arial" w:cs="Arial"/>
          <w:color w:val="000000"/>
        </w:rPr>
        <w:t>h</w:t>
      </w:r>
      <w:r w:rsidRPr="009974D9">
        <w:rPr>
          <w:rFonts w:ascii="Arial" w:hAnsi="Arial" w:cs="Arial"/>
          <w:color w:val="000000"/>
          <w:spacing w:val="2"/>
        </w:rPr>
        <w:t>o</w:t>
      </w:r>
      <w:r w:rsidRPr="009974D9">
        <w:rPr>
          <w:rFonts w:ascii="Arial" w:hAnsi="Arial" w:cs="Arial"/>
          <w:color w:val="000000"/>
          <w:spacing w:val="-2"/>
        </w:rPr>
        <w:t>g</w:t>
      </w:r>
      <w:r w:rsidRPr="009974D9">
        <w:rPr>
          <w:rFonts w:ascii="Arial" w:hAnsi="Arial" w:cs="Arial"/>
          <w:color w:val="000000"/>
          <w:spacing w:val="-1"/>
        </w:rPr>
        <w:t>a</w:t>
      </w:r>
      <w:r w:rsidRPr="009974D9">
        <w:rPr>
          <w:rFonts w:ascii="Arial" w:hAnsi="Arial" w:cs="Arial"/>
          <w:color w:val="000000"/>
        </w:rPr>
        <w:t>r</w:t>
      </w:r>
      <w:r w:rsidRPr="009974D9">
        <w:rPr>
          <w:rFonts w:ascii="Arial" w:hAnsi="Arial" w:cs="Arial"/>
          <w:color w:val="000000"/>
          <w:spacing w:val="1"/>
        </w:rPr>
        <w:t xml:space="preserve"> </w:t>
      </w:r>
      <w:r w:rsidRPr="009974D9">
        <w:rPr>
          <w:rFonts w:ascii="Arial" w:hAnsi="Arial" w:cs="Arial"/>
          <w:color w:val="000000"/>
        </w:rPr>
        <w:t>u o</w:t>
      </w:r>
      <w:r w:rsidRPr="009974D9">
        <w:rPr>
          <w:rFonts w:ascii="Arial" w:hAnsi="Arial" w:cs="Arial"/>
          <w:color w:val="000000"/>
          <w:spacing w:val="-1"/>
        </w:rPr>
        <w:t>f</w:t>
      </w:r>
      <w:r w:rsidRPr="009974D9">
        <w:rPr>
          <w:rFonts w:ascii="Arial" w:hAnsi="Arial" w:cs="Arial"/>
          <w:color w:val="000000"/>
          <w:spacing w:val="1"/>
        </w:rPr>
        <w:t>i</w:t>
      </w:r>
      <w:r w:rsidRPr="009974D9">
        <w:rPr>
          <w:rFonts w:ascii="Arial" w:hAnsi="Arial" w:cs="Arial"/>
          <w:color w:val="000000"/>
          <w:spacing w:val="-1"/>
        </w:rPr>
        <w:t>c</w:t>
      </w:r>
      <w:r w:rsidRPr="009974D9">
        <w:rPr>
          <w:rFonts w:ascii="Arial" w:hAnsi="Arial" w:cs="Arial"/>
          <w:color w:val="000000"/>
          <w:spacing w:val="1"/>
        </w:rPr>
        <w:t>i</w:t>
      </w:r>
      <w:r w:rsidRPr="009974D9">
        <w:rPr>
          <w:rFonts w:ascii="Arial" w:hAnsi="Arial" w:cs="Arial"/>
          <w:color w:val="000000"/>
        </w:rPr>
        <w:t>n</w:t>
      </w:r>
      <w:r w:rsidRPr="009974D9">
        <w:rPr>
          <w:rFonts w:ascii="Arial" w:hAnsi="Arial" w:cs="Arial"/>
          <w:color w:val="000000"/>
          <w:spacing w:val="-1"/>
        </w:rPr>
        <w:t>a</w:t>
      </w:r>
      <w:r w:rsidRPr="009974D9">
        <w:rPr>
          <w:rFonts w:ascii="Arial" w:hAnsi="Arial" w:cs="Arial"/>
          <w:color w:val="000000"/>
        </w:rPr>
        <w:t xml:space="preserve">, </w:t>
      </w:r>
      <w:r w:rsidRPr="009974D9">
        <w:rPr>
          <w:rFonts w:ascii="Arial" w:hAnsi="Arial" w:cs="Arial"/>
          <w:color w:val="000000"/>
          <w:spacing w:val="1"/>
        </w:rPr>
        <w:t xml:space="preserve"> </w:t>
      </w:r>
      <w:r w:rsidRPr="009974D9">
        <w:rPr>
          <w:rFonts w:ascii="Arial" w:hAnsi="Arial" w:cs="Arial"/>
          <w:color w:val="000000"/>
          <w:spacing w:val="-1"/>
        </w:rPr>
        <w:t>e</w:t>
      </w:r>
      <w:r w:rsidRPr="009974D9">
        <w:rPr>
          <w:rFonts w:ascii="Arial" w:hAnsi="Arial" w:cs="Arial"/>
          <w:color w:val="000000"/>
        </w:rPr>
        <w:t>s</w:t>
      </w:r>
      <w:r w:rsidRPr="009974D9">
        <w:rPr>
          <w:rFonts w:ascii="Arial" w:hAnsi="Arial" w:cs="Arial"/>
          <w:color w:val="000000"/>
          <w:spacing w:val="1"/>
        </w:rPr>
        <w:t>t</w:t>
      </w:r>
      <w:r w:rsidRPr="009974D9">
        <w:rPr>
          <w:rFonts w:ascii="Arial" w:hAnsi="Arial" w:cs="Arial"/>
          <w:color w:val="000000"/>
          <w:spacing w:val="-1"/>
        </w:rPr>
        <w:t>a</w:t>
      </w:r>
      <w:r w:rsidRPr="009974D9">
        <w:rPr>
          <w:rFonts w:ascii="Arial" w:hAnsi="Arial" w:cs="Arial"/>
          <w:color w:val="000000"/>
        </w:rPr>
        <w:t>s</w:t>
      </w:r>
      <w:r w:rsidRPr="009974D9">
        <w:rPr>
          <w:rFonts w:ascii="Arial" w:hAnsi="Arial" w:cs="Arial"/>
          <w:color w:val="000000"/>
          <w:spacing w:val="1"/>
        </w:rPr>
        <w:t xml:space="preserve"> </w:t>
      </w:r>
      <w:r w:rsidRPr="009974D9">
        <w:rPr>
          <w:rFonts w:ascii="Arial" w:hAnsi="Arial" w:cs="Arial"/>
          <w:color w:val="000000"/>
        </w:rPr>
        <w:t>op</w:t>
      </w:r>
      <w:r w:rsidRPr="009974D9">
        <w:rPr>
          <w:rFonts w:ascii="Arial" w:hAnsi="Arial" w:cs="Arial"/>
          <w:color w:val="000000"/>
          <w:spacing w:val="-1"/>
        </w:rPr>
        <w:t>c</w:t>
      </w:r>
      <w:r w:rsidRPr="009974D9">
        <w:rPr>
          <w:rFonts w:ascii="Arial" w:hAnsi="Arial" w:cs="Arial"/>
          <w:color w:val="000000"/>
          <w:spacing w:val="1"/>
        </w:rPr>
        <w:t>i</w:t>
      </w:r>
      <w:r w:rsidRPr="009974D9">
        <w:rPr>
          <w:rFonts w:ascii="Arial" w:hAnsi="Arial" w:cs="Arial"/>
          <w:color w:val="000000"/>
        </w:rPr>
        <w:t>o</w:t>
      </w:r>
      <w:r w:rsidRPr="009974D9">
        <w:rPr>
          <w:rFonts w:ascii="Arial" w:hAnsi="Arial" w:cs="Arial"/>
          <w:color w:val="000000"/>
          <w:spacing w:val="2"/>
        </w:rPr>
        <w:t>n</w:t>
      </w:r>
      <w:r w:rsidRPr="009974D9">
        <w:rPr>
          <w:rFonts w:ascii="Arial" w:hAnsi="Arial" w:cs="Arial"/>
          <w:color w:val="000000"/>
          <w:spacing w:val="-1"/>
        </w:rPr>
        <w:t>e</w:t>
      </w:r>
      <w:r w:rsidRPr="009974D9">
        <w:rPr>
          <w:rFonts w:ascii="Arial" w:hAnsi="Arial" w:cs="Arial"/>
          <w:color w:val="000000"/>
        </w:rPr>
        <w:t>s</w:t>
      </w:r>
      <w:r w:rsidRPr="009974D9">
        <w:rPr>
          <w:rFonts w:ascii="Arial" w:hAnsi="Arial" w:cs="Arial"/>
          <w:color w:val="000000"/>
          <w:spacing w:val="-3"/>
        </w:rPr>
        <w:t xml:space="preserve"> </w:t>
      </w:r>
      <w:r w:rsidRPr="009974D9">
        <w:rPr>
          <w:rFonts w:ascii="Arial" w:hAnsi="Arial" w:cs="Arial"/>
          <w:color w:val="000000"/>
        </w:rPr>
        <w:t>no s</w:t>
      </w:r>
      <w:r w:rsidRPr="009974D9">
        <w:rPr>
          <w:rFonts w:ascii="Arial" w:hAnsi="Arial" w:cs="Arial"/>
          <w:color w:val="000000"/>
          <w:spacing w:val="-1"/>
        </w:rPr>
        <w:t>a</w:t>
      </w:r>
      <w:r w:rsidRPr="009974D9">
        <w:rPr>
          <w:rFonts w:ascii="Arial" w:hAnsi="Arial" w:cs="Arial"/>
          <w:color w:val="000000"/>
          <w:spacing w:val="1"/>
        </w:rPr>
        <w:t>ti</w:t>
      </w:r>
      <w:r w:rsidRPr="009974D9">
        <w:rPr>
          <w:rFonts w:ascii="Arial" w:hAnsi="Arial" w:cs="Arial"/>
          <w:color w:val="000000"/>
        </w:rPr>
        <w:t>s</w:t>
      </w:r>
      <w:r w:rsidRPr="009974D9">
        <w:rPr>
          <w:rFonts w:ascii="Arial" w:hAnsi="Arial" w:cs="Arial"/>
          <w:color w:val="000000"/>
          <w:spacing w:val="-1"/>
        </w:rPr>
        <w:t>face</w:t>
      </w:r>
      <w:r w:rsidRPr="009974D9">
        <w:rPr>
          <w:rFonts w:ascii="Arial" w:hAnsi="Arial" w:cs="Arial"/>
          <w:color w:val="000000"/>
        </w:rPr>
        <w:t>n</w:t>
      </w:r>
      <w:r w:rsidRPr="009974D9">
        <w:rPr>
          <w:rFonts w:ascii="Arial" w:hAnsi="Arial" w:cs="Arial"/>
          <w:color w:val="000000"/>
          <w:spacing w:val="-2"/>
        </w:rPr>
        <w:t xml:space="preserve"> </w:t>
      </w:r>
      <w:r w:rsidRPr="009974D9">
        <w:rPr>
          <w:rFonts w:ascii="Arial" w:hAnsi="Arial" w:cs="Arial"/>
          <w:color w:val="000000"/>
          <w:spacing w:val="1"/>
        </w:rPr>
        <w:t>t</w:t>
      </w:r>
      <w:r w:rsidRPr="009974D9">
        <w:rPr>
          <w:rFonts w:ascii="Arial" w:hAnsi="Arial" w:cs="Arial"/>
          <w:color w:val="000000"/>
        </w:rPr>
        <w:t>o</w:t>
      </w:r>
      <w:r w:rsidRPr="009974D9">
        <w:rPr>
          <w:rFonts w:ascii="Arial" w:hAnsi="Arial" w:cs="Arial"/>
          <w:color w:val="000000"/>
          <w:spacing w:val="1"/>
        </w:rPr>
        <w:t>t</w:t>
      </w:r>
      <w:r w:rsidRPr="009974D9">
        <w:rPr>
          <w:rFonts w:ascii="Arial" w:hAnsi="Arial" w:cs="Arial"/>
          <w:color w:val="000000"/>
          <w:spacing w:val="-1"/>
        </w:rPr>
        <w:t>a</w:t>
      </w:r>
      <w:r w:rsidRPr="009974D9">
        <w:rPr>
          <w:rFonts w:ascii="Arial" w:hAnsi="Arial" w:cs="Arial"/>
          <w:color w:val="000000"/>
          <w:spacing w:val="1"/>
        </w:rPr>
        <w:t>lm</w:t>
      </w:r>
      <w:r w:rsidRPr="009974D9">
        <w:rPr>
          <w:rFonts w:ascii="Arial" w:hAnsi="Arial" w:cs="Arial"/>
          <w:color w:val="000000"/>
          <w:spacing w:val="-1"/>
        </w:rPr>
        <w:t>e</w:t>
      </w:r>
      <w:r w:rsidRPr="009974D9">
        <w:rPr>
          <w:rFonts w:ascii="Arial" w:hAnsi="Arial" w:cs="Arial"/>
          <w:color w:val="000000"/>
        </w:rPr>
        <w:t>n</w:t>
      </w:r>
      <w:r w:rsidRPr="009974D9">
        <w:rPr>
          <w:rFonts w:ascii="Arial" w:hAnsi="Arial" w:cs="Arial"/>
          <w:color w:val="000000"/>
          <w:spacing w:val="1"/>
        </w:rPr>
        <w:t>t</w:t>
      </w:r>
      <w:r w:rsidRPr="009974D9">
        <w:rPr>
          <w:rFonts w:ascii="Arial" w:hAnsi="Arial" w:cs="Arial"/>
          <w:color w:val="000000"/>
        </w:rPr>
        <w:t>e</w:t>
      </w:r>
      <w:r w:rsidRPr="009974D9">
        <w:rPr>
          <w:rFonts w:ascii="Arial" w:hAnsi="Arial" w:cs="Arial"/>
          <w:color w:val="000000"/>
          <w:spacing w:val="2"/>
        </w:rPr>
        <w:t xml:space="preserve"> </w:t>
      </w:r>
      <w:r w:rsidRPr="009974D9">
        <w:rPr>
          <w:rFonts w:ascii="Arial" w:hAnsi="Arial" w:cs="Arial"/>
          <w:color w:val="000000"/>
          <w:spacing w:val="-2"/>
        </w:rPr>
        <w:t>a</w:t>
      </w:r>
      <w:r w:rsidRPr="009974D9">
        <w:rPr>
          <w:rFonts w:ascii="Arial" w:hAnsi="Arial" w:cs="Arial"/>
          <w:color w:val="000000"/>
        </w:rPr>
        <w:t>l</w:t>
      </w:r>
      <w:r w:rsidRPr="009974D9">
        <w:rPr>
          <w:rFonts w:ascii="Arial" w:hAnsi="Arial" w:cs="Arial"/>
          <w:color w:val="000000"/>
          <w:spacing w:val="3"/>
        </w:rPr>
        <w:t xml:space="preserve"> </w:t>
      </w:r>
      <w:r w:rsidRPr="009974D9">
        <w:rPr>
          <w:rFonts w:ascii="Arial" w:hAnsi="Arial" w:cs="Arial"/>
          <w:color w:val="000000"/>
          <w:spacing w:val="-1"/>
        </w:rPr>
        <w:t>c</w:t>
      </w:r>
      <w:r w:rsidRPr="009974D9">
        <w:rPr>
          <w:rFonts w:ascii="Arial" w:hAnsi="Arial" w:cs="Arial"/>
          <w:color w:val="000000"/>
          <w:spacing w:val="1"/>
        </w:rPr>
        <w:t>li</w:t>
      </w:r>
      <w:r w:rsidRPr="009974D9">
        <w:rPr>
          <w:rFonts w:ascii="Arial" w:hAnsi="Arial" w:cs="Arial"/>
          <w:color w:val="000000"/>
          <w:spacing w:val="-1"/>
        </w:rPr>
        <w:t>e</w:t>
      </w:r>
      <w:r w:rsidRPr="009974D9">
        <w:rPr>
          <w:rFonts w:ascii="Arial" w:hAnsi="Arial" w:cs="Arial"/>
          <w:color w:val="000000"/>
        </w:rPr>
        <w:t>n</w:t>
      </w:r>
      <w:r w:rsidRPr="009974D9">
        <w:rPr>
          <w:rFonts w:ascii="Arial" w:hAnsi="Arial" w:cs="Arial"/>
          <w:color w:val="000000"/>
          <w:spacing w:val="1"/>
        </w:rPr>
        <w:t>t</w:t>
      </w:r>
      <w:r w:rsidRPr="009974D9">
        <w:rPr>
          <w:rFonts w:ascii="Arial" w:hAnsi="Arial" w:cs="Arial"/>
          <w:color w:val="000000"/>
          <w:spacing w:val="-1"/>
        </w:rPr>
        <w:t>e</w:t>
      </w:r>
      <w:r w:rsidRPr="009974D9">
        <w:rPr>
          <w:rFonts w:ascii="Arial" w:hAnsi="Arial" w:cs="Arial"/>
          <w:color w:val="000000"/>
        </w:rPr>
        <w:t>, a</w:t>
      </w:r>
      <w:r w:rsidRPr="009974D9">
        <w:rPr>
          <w:rFonts w:ascii="Arial" w:hAnsi="Arial" w:cs="Arial"/>
          <w:color w:val="000000"/>
          <w:spacing w:val="2"/>
        </w:rPr>
        <w:t xml:space="preserve"> </w:t>
      </w:r>
      <w:r w:rsidRPr="009974D9">
        <w:rPr>
          <w:rFonts w:ascii="Arial" w:hAnsi="Arial" w:cs="Arial"/>
          <w:color w:val="000000"/>
        </w:rPr>
        <w:t>v</w:t>
      </w:r>
      <w:r w:rsidRPr="009974D9">
        <w:rPr>
          <w:rFonts w:ascii="Arial" w:hAnsi="Arial" w:cs="Arial"/>
          <w:color w:val="000000"/>
          <w:spacing w:val="2"/>
        </w:rPr>
        <w:t>e</w:t>
      </w:r>
      <w:r w:rsidRPr="009974D9">
        <w:rPr>
          <w:rFonts w:ascii="Arial" w:hAnsi="Arial" w:cs="Arial"/>
          <w:color w:val="000000"/>
          <w:spacing w:val="-1"/>
        </w:rPr>
        <w:t>ce</w:t>
      </w:r>
      <w:r w:rsidRPr="009974D9">
        <w:rPr>
          <w:rFonts w:ascii="Arial" w:hAnsi="Arial" w:cs="Arial"/>
          <w:color w:val="000000"/>
        </w:rPr>
        <w:t>s</w:t>
      </w:r>
      <w:r w:rsidRPr="009974D9">
        <w:rPr>
          <w:rFonts w:ascii="Arial" w:hAnsi="Arial" w:cs="Arial"/>
          <w:color w:val="000000"/>
          <w:spacing w:val="1"/>
        </w:rPr>
        <w:t xml:space="preserve"> </w:t>
      </w:r>
      <w:r w:rsidRPr="009974D9">
        <w:rPr>
          <w:rFonts w:ascii="Arial" w:hAnsi="Arial" w:cs="Arial"/>
          <w:color w:val="000000"/>
        </w:rPr>
        <w:t>por</w:t>
      </w:r>
      <w:r w:rsidRPr="009974D9">
        <w:rPr>
          <w:rFonts w:ascii="Arial" w:hAnsi="Arial" w:cs="Arial"/>
          <w:color w:val="000000"/>
          <w:spacing w:val="-1"/>
        </w:rPr>
        <w:t xml:space="preserve"> </w:t>
      </w:r>
      <w:r w:rsidRPr="009974D9">
        <w:rPr>
          <w:rFonts w:ascii="Arial" w:hAnsi="Arial" w:cs="Arial"/>
          <w:color w:val="000000"/>
          <w:spacing w:val="1"/>
        </w:rPr>
        <w:t>l</w:t>
      </w:r>
      <w:r w:rsidRPr="009974D9">
        <w:rPr>
          <w:rFonts w:ascii="Arial" w:hAnsi="Arial" w:cs="Arial"/>
          <w:color w:val="000000"/>
        </w:rPr>
        <w:t>a</w:t>
      </w:r>
      <w:r w:rsidRPr="009974D9">
        <w:rPr>
          <w:rFonts w:ascii="Arial" w:hAnsi="Arial" w:cs="Arial"/>
          <w:color w:val="000000"/>
          <w:spacing w:val="4"/>
        </w:rPr>
        <w:t xml:space="preserve"> </w:t>
      </w:r>
      <w:r w:rsidRPr="009974D9">
        <w:rPr>
          <w:rFonts w:ascii="Arial" w:hAnsi="Arial" w:cs="Arial"/>
          <w:color w:val="000000"/>
          <w:spacing w:val="-1"/>
        </w:rPr>
        <w:t>c</w:t>
      </w:r>
      <w:r w:rsidRPr="009974D9">
        <w:rPr>
          <w:rFonts w:ascii="Arial" w:hAnsi="Arial" w:cs="Arial"/>
          <w:color w:val="000000"/>
          <w:spacing w:val="2"/>
        </w:rPr>
        <w:t>a</w:t>
      </w:r>
      <w:r w:rsidRPr="009974D9">
        <w:rPr>
          <w:rFonts w:ascii="Arial" w:hAnsi="Arial" w:cs="Arial"/>
          <w:color w:val="000000"/>
          <w:spacing w:val="1"/>
        </w:rPr>
        <w:t>li</w:t>
      </w:r>
      <w:r w:rsidRPr="009974D9">
        <w:rPr>
          <w:rFonts w:ascii="Arial" w:hAnsi="Arial" w:cs="Arial"/>
          <w:color w:val="000000"/>
        </w:rPr>
        <w:t>d</w:t>
      </w:r>
      <w:r w:rsidRPr="009974D9">
        <w:rPr>
          <w:rFonts w:ascii="Arial" w:hAnsi="Arial" w:cs="Arial"/>
          <w:color w:val="000000"/>
          <w:spacing w:val="-1"/>
        </w:rPr>
        <w:t>a</w:t>
      </w:r>
      <w:r w:rsidRPr="009974D9">
        <w:rPr>
          <w:rFonts w:ascii="Arial" w:hAnsi="Arial" w:cs="Arial"/>
          <w:color w:val="000000"/>
        </w:rPr>
        <w:t>d,</w:t>
      </w:r>
      <w:r w:rsidRPr="009974D9">
        <w:rPr>
          <w:rFonts w:ascii="Arial" w:hAnsi="Arial" w:cs="Arial"/>
          <w:color w:val="000000"/>
          <w:spacing w:val="-1"/>
        </w:rPr>
        <w:t xml:space="preserve"> </w:t>
      </w:r>
      <w:r w:rsidRPr="009974D9">
        <w:rPr>
          <w:rFonts w:ascii="Arial" w:hAnsi="Arial" w:cs="Arial"/>
          <w:color w:val="000000"/>
        </w:rPr>
        <w:t>d</w:t>
      </w:r>
      <w:r w:rsidRPr="009974D9">
        <w:rPr>
          <w:rFonts w:ascii="Arial" w:hAnsi="Arial" w:cs="Arial"/>
          <w:color w:val="000000"/>
          <w:spacing w:val="1"/>
        </w:rPr>
        <w:t>i</w:t>
      </w:r>
      <w:r w:rsidRPr="009974D9">
        <w:rPr>
          <w:rFonts w:ascii="Arial" w:hAnsi="Arial" w:cs="Arial"/>
          <w:color w:val="000000"/>
        </w:rPr>
        <w:t>s</w:t>
      </w:r>
      <w:r w:rsidRPr="009974D9">
        <w:rPr>
          <w:rFonts w:ascii="Arial" w:hAnsi="Arial" w:cs="Arial"/>
          <w:color w:val="000000"/>
          <w:spacing w:val="-1"/>
        </w:rPr>
        <w:t>e</w:t>
      </w:r>
      <w:r w:rsidRPr="009974D9">
        <w:rPr>
          <w:rFonts w:ascii="Arial" w:hAnsi="Arial" w:cs="Arial"/>
          <w:color w:val="000000"/>
        </w:rPr>
        <w:t>ño,</w:t>
      </w:r>
      <w:r w:rsidRPr="009974D9">
        <w:rPr>
          <w:rFonts w:ascii="Arial" w:hAnsi="Arial" w:cs="Arial"/>
          <w:color w:val="000000"/>
          <w:spacing w:val="-2"/>
        </w:rPr>
        <w:t xml:space="preserve"> </w:t>
      </w:r>
      <w:r w:rsidRPr="009974D9">
        <w:rPr>
          <w:rFonts w:ascii="Arial" w:hAnsi="Arial" w:cs="Arial"/>
          <w:color w:val="000000"/>
          <w:spacing w:val="1"/>
        </w:rPr>
        <w:t>l</w:t>
      </w:r>
      <w:r w:rsidRPr="009974D9">
        <w:rPr>
          <w:rFonts w:ascii="Arial" w:hAnsi="Arial" w:cs="Arial"/>
          <w:color w:val="000000"/>
        </w:rPr>
        <w:t>o</w:t>
      </w:r>
      <w:r w:rsidRPr="009974D9">
        <w:rPr>
          <w:rFonts w:ascii="Arial" w:hAnsi="Arial" w:cs="Arial"/>
          <w:color w:val="000000"/>
          <w:spacing w:val="-1"/>
        </w:rPr>
        <w:t xml:space="preserve"> </w:t>
      </w:r>
      <w:r w:rsidRPr="009974D9">
        <w:rPr>
          <w:rFonts w:ascii="Arial" w:hAnsi="Arial" w:cs="Arial"/>
          <w:color w:val="000000"/>
        </w:rPr>
        <w:t>que</w:t>
      </w:r>
      <w:r w:rsidRPr="009974D9">
        <w:rPr>
          <w:rFonts w:ascii="Arial" w:hAnsi="Arial" w:cs="Arial"/>
          <w:color w:val="000000"/>
          <w:spacing w:val="-3"/>
        </w:rPr>
        <w:t xml:space="preserve"> </w:t>
      </w:r>
      <w:r w:rsidRPr="009974D9">
        <w:rPr>
          <w:rFonts w:ascii="Arial" w:hAnsi="Arial" w:cs="Arial"/>
          <w:color w:val="000000"/>
          <w:spacing w:val="2"/>
        </w:rPr>
        <w:t>o</w:t>
      </w:r>
      <w:r w:rsidRPr="009974D9">
        <w:rPr>
          <w:rFonts w:ascii="Arial" w:hAnsi="Arial" w:cs="Arial"/>
          <w:color w:val="000000"/>
          <w:spacing w:val="-1"/>
        </w:rPr>
        <w:t>ca</w:t>
      </w:r>
      <w:r w:rsidRPr="009974D9">
        <w:rPr>
          <w:rFonts w:ascii="Arial" w:hAnsi="Arial" w:cs="Arial"/>
          <w:color w:val="000000"/>
        </w:rPr>
        <w:t>s</w:t>
      </w:r>
      <w:r w:rsidRPr="009974D9">
        <w:rPr>
          <w:rFonts w:ascii="Arial" w:hAnsi="Arial" w:cs="Arial"/>
          <w:color w:val="000000"/>
          <w:spacing w:val="1"/>
        </w:rPr>
        <w:t>i</w:t>
      </w:r>
      <w:r w:rsidRPr="009974D9">
        <w:rPr>
          <w:rFonts w:ascii="Arial" w:hAnsi="Arial" w:cs="Arial"/>
          <w:color w:val="000000"/>
        </w:rPr>
        <w:t>ona</w:t>
      </w:r>
      <w:r w:rsidRPr="009974D9">
        <w:rPr>
          <w:rFonts w:ascii="Arial" w:hAnsi="Arial" w:cs="Arial"/>
          <w:color w:val="000000"/>
          <w:spacing w:val="-6"/>
        </w:rPr>
        <w:t xml:space="preserve"> </w:t>
      </w:r>
      <w:r w:rsidRPr="009974D9">
        <w:rPr>
          <w:rFonts w:ascii="Arial" w:hAnsi="Arial" w:cs="Arial"/>
          <w:color w:val="000000"/>
          <w:spacing w:val="2"/>
        </w:rPr>
        <w:t>q</w:t>
      </w:r>
      <w:r w:rsidRPr="009974D9">
        <w:rPr>
          <w:rFonts w:ascii="Arial" w:hAnsi="Arial" w:cs="Arial"/>
          <w:color w:val="000000"/>
        </w:rPr>
        <w:t>ue</w:t>
      </w:r>
      <w:r w:rsidRPr="009974D9">
        <w:rPr>
          <w:rFonts w:ascii="Arial" w:hAnsi="Arial" w:cs="Arial"/>
          <w:color w:val="000000"/>
          <w:spacing w:val="-3"/>
        </w:rPr>
        <w:t xml:space="preserve"> </w:t>
      </w:r>
      <w:r w:rsidRPr="009974D9">
        <w:rPr>
          <w:rFonts w:ascii="Arial" w:hAnsi="Arial" w:cs="Arial"/>
          <w:color w:val="000000"/>
          <w:spacing w:val="-1"/>
        </w:rPr>
        <w:t>e</w:t>
      </w:r>
      <w:r w:rsidRPr="009974D9">
        <w:rPr>
          <w:rFonts w:ascii="Arial" w:hAnsi="Arial" w:cs="Arial"/>
          <w:color w:val="000000"/>
        </w:rPr>
        <w:t>l</w:t>
      </w:r>
      <w:r w:rsidRPr="009974D9">
        <w:rPr>
          <w:rFonts w:ascii="Arial" w:hAnsi="Arial" w:cs="Arial"/>
          <w:color w:val="000000"/>
          <w:spacing w:val="1"/>
        </w:rPr>
        <w:t xml:space="preserve"> </w:t>
      </w:r>
      <w:r w:rsidRPr="009974D9">
        <w:rPr>
          <w:rFonts w:ascii="Arial" w:hAnsi="Arial" w:cs="Arial"/>
          <w:color w:val="000000"/>
        </w:rPr>
        <w:t>p</w:t>
      </w:r>
      <w:r w:rsidRPr="009974D9">
        <w:rPr>
          <w:rFonts w:ascii="Arial" w:hAnsi="Arial" w:cs="Arial"/>
          <w:color w:val="000000"/>
          <w:spacing w:val="-1"/>
        </w:rPr>
        <w:t>r</w:t>
      </w:r>
      <w:r w:rsidRPr="009974D9">
        <w:rPr>
          <w:rFonts w:ascii="Arial" w:hAnsi="Arial" w:cs="Arial"/>
          <w:color w:val="000000"/>
        </w:rPr>
        <w:t>odu</w:t>
      </w:r>
      <w:r w:rsidRPr="009974D9">
        <w:rPr>
          <w:rFonts w:ascii="Arial" w:hAnsi="Arial" w:cs="Arial"/>
          <w:color w:val="000000"/>
          <w:spacing w:val="-1"/>
        </w:rPr>
        <w:t>c</w:t>
      </w:r>
      <w:r w:rsidRPr="009974D9">
        <w:rPr>
          <w:rFonts w:ascii="Arial" w:hAnsi="Arial" w:cs="Arial"/>
          <w:color w:val="000000"/>
          <w:spacing w:val="1"/>
        </w:rPr>
        <w:t>t</w:t>
      </w:r>
      <w:r w:rsidRPr="009974D9">
        <w:rPr>
          <w:rFonts w:ascii="Arial" w:hAnsi="Arial" w:cs="Arial"/>
          <w:color w:val="000000"/>
        </w:rPr>
        <w:t>o</w:t>
      </w:r>
      <w:r w:rsidRPr="009974D9">
        <w:rPr>
          <w:rFonts w:ascii="Arial" w:hAnsi="Arial" w:cs="Arial"/>
          <w:color w:val="000000"/>
          <w:spacing w:val="-7"/>
        </w:rPr>
        <w:t xml:space="preserve"> </w:t>
      </w:r>
      <w:r w:rsidRPr="009974D9">
        <w:rPr>
          <w:rFonts w:ascii="Arial" w:hAnsi="Arial" w:cs="Arial"/>
          <w:color w:val="000000"/>
        </w:rPr>
        <w:t>no</w:t>
      </w:r>
      <w:r w:rsidRPr="009974D9">
        <w:rPr>
          <w:rFonts w:ascii="Arial" w:hAnsi="Arial" w:cs="Arial"/>
          <w:color w:val="000000"/>
          <w:spacing w:val="-2"/>
        </w:rPr>
        <w:t xml:space="preserve"> </w:t>
      </w:r>
      <w:r w:rsidRPr="009974D9">
        <w:rPr>
          <w:rFonts w:ascii="Arial" w:hAnsi="Arial" w:cs="Arial"/>
          <w:color w:val="000000"/>
          <w:spacing w:val="-1"/>
        </w:rPr>
        <w:t>e</w:t>
      </w:r>
      <w:r w:rsidRPr="009974D9">
        <w:rPr>
          <w:rFonts w:ascii="Arial" w:hAnsi="Arial" w:cs="Arial"/>
          <w:color w:val="000000"/>
          <w:spacing w:val="2"/>
        </w:rPr>
        <w:t>n</w:t>
      </w:r>
      <w:r w:rsidRPr="009974D9">
        <w:rPr>
          <w:rFonts w:ascii="Arial" w:hAnsi="Arial" w:cs="Arial"/>
          <w:color w:val="000000"/>
          <w:spacing w:val="-1"/>
        </w:rPr>
        <w:t>ca</w:t>
      </w:r>
      <w:r w:rsidRPr="009974D9">
        <w:rPr>
          <w:rFonts w:ascii="Arial" w:hAnsi="Arial" w:cs="Arial"/>
          <w:color w:val="000000"/>
        </w:rPr>
        <w:t>je</w:t>
      </w:r>
      <w:r w:rsidRPr="009974D9">
        <w:rPr>
          <w:rFonts w:ascii="Arial" w:hAnsi="Arial" w:cs="Arial"/>
          <w:color w:val="000000"/>
          <w:spacing w:val="1"/>
        </w:rPr>
        <w:t xml:space="preserve"> </w:t>
      </w:r>
      <w:r w:rsidRPr="009974D9">
        <w:rPr>
          <w:rFonts w:ascii="Arial" w:hAnsi="Arial" w:cs="Arial"/>
          <w:color w:val="000000"/>
          <w:spacing w:val="-2"/>
        </w:rPr>
        <w:t>c</w:t>
      </w:r>
      <w:r w:rsidRPr="009974D9">
        <w:rPr>
          <w:rFonts w:ascii="Arial" w:hAnsi="Arial" w:cs="Arial"/>
          <w:color w:val="000000"/>
        </w:rPr>
        <w:t>o</w:t>
      </w:r>
      <w:r w:rsidRPr="009974D9">
        <w:rPr>
          <w:rFonts w:ascii="Arial" w:hAnsi="Arial" w:cs="Arial"/>
          <w:color w:val="000000"/>
          <w:spacing w:val="-1"/>
        </w:rPr>
        <w:t>rr</w:t>
      </w:r>
      <w:r w:rsidRPr="009974D9">
        <w:rPr>
          <w:rFonts w:ascii="Arial" w:hAnsi="Arial" w:cs="Arial"/>
          <w:color w:val="000000"/>
          <w:spacing w:val="2"/>
        </w:rPr>
        <w:t>e</w:t>
      </w:r>
      <w:r w:rsidRPr="009974D9">
        <w:rPr>
          <w:rFonts w:ascii="Arial" w:hAnsi="Arial" w:cs="Arial"/>
          <w:color w:val="000000"/>
          <w:spacing w:val="-1"/>
        </w:rPr>
        <w:t>c</w:t>
      </w:r>
      <w:r w:rsidRPr="009974D9">
        <w:rPr>
          <w:rFonts w:ascii="Arial" w:hAnsi="Arial" w:cs="Arial"/>
          <w:color w:val="000000"/>
          <w:spacing w:val="1"/>
        </w:rPr>
        <w:t>t</w:t>
      </w:r>
      <w:r w:rsidRPr="009974D9">
        <w:rPr>
          <w:rFonts w:ascii="Arial" w:hAnsi="Arial" w:cs="Arial"/>
          <w:color w:val="000000"/>
          <w:spacing w:val="-1"/>
        </w:rPr>
        <w:t>a</w:t>
      </w:r>
      <w:r w:rsidRPr="009974D9">
        <w:rPr>
          <w:rFonts w:ascii="Arial" w:hAnsi="Arial" w:cs="Arial"/>
          <w:color w:val="000000"/>
          <w:spacing w:val="1"/>
        </w:rPr>
        <w:t>m</w:t>
      </w:r>
      <w:r w:rsidRPr="009974D9">
        <w:rPr>
          <w:rFonts w:ascii="Arial" w:hAnsi="Arial" w:cs="Arial"/>
          <w:color w:val="000000"/>
          <w:spacing w:val="-1"/>
        </w:rPr>
        <w:t>e</w:t>
      </w:r>
      <w:r w:rsidRPr="009974D9">
        <w:rPr>
          <w:rFonts w:ascii="Arial" w:hAnsi="Arial" w:cs="Arial"/>
          <w:color w:val="000000"/>
        </w:rPr>
        <w:t>n</w:t>
      </w:r>
      <w:r w:rsidRPr="009974D9">
        <w:rPr>
          <w:rFonts w:ascii="Arial" w:hAnsi="Arial" w:cs="Arial"/>
          <w:color w:val="000000"/>
          <w:spacing w:val="1"/>
        </w:rPr>
        <w:t>t</w:t>
      </w:r>
      <w:r w:rsidRPr="009974D9">
        <w:rPr>
          <w:rFonts w:ascii="Arial" w:hAnsi="Arial" w:cs="Arial"/>
          <w:color w:val="000000"/>
          <w:spacing w:val="-1"/>
        </w:rPr>
        <w:t>e</w:t>
      </w:r>
      <w:r w:rsidRPr="009974D9">
        <w:rPr>
          <w:rFonts w:ascii="Arial" w:hAnsi="Arial" w:cs="Arial"/>
          <w:color w:val="000000"/>
        </w:rPr>
        <w:t>. E</w:t>
      </w:r>
      <w:r w:rsidRPr="009974D9">
        <w:rPr>
          <w:rFonts w:ascii="Arial" w:hAnsi="Arial" w:cs="Arial"/>
          <w:color w:val="000000"/>
          <w:spacing w:val="2"/>
        </w:rPr>
        <w:t>x</w:t>
      </w:r>
      <w:r w:rsidRPr="009974D9">
        <w:rPr>
          <w:rFonts w:ascii="Arial" w:hAnsi="Arial" w:cs="Arial"/>
          <w:color w:val="000000"/>
          <w:spacing w:val="1"/>
        </w:rPr>
        <w:t>i</w:t>
      </w:r>
      <w:r w:rsidRPr="009974D9">
        <w:rPr>
          <w:rFonts w:ascii="Arial" w:hAnsi="Arial" w:cs="Arial"/>
          <w:color w:val="000000"/>
        </w:rPr>
        <w:t>s</w:t>
      </w:r>
      <w:r w:rsidRPr="009974D9">
        <w:rPr>
          <w:rFonts w:ascii="Arial" w:hAnsi="Arial" w:cs="Arial"/>
          <w:color w:val="000000"/>
          <w:spacing w:val="1"/>
        </w:rPr>
        <w:t>t</w:t>
      </w:r>
      <w:r w:rsidRPr="009974D9">
        <w:rPr>
          <w:rFonts w:ascii="Arial" w:hAnsi="Arial" w:cs="Arial"/>
          <w:color w:val="000000"/>
        </w:rPr>
        <w:t>e</w:t>
      </w:r>
      <w:r w:rsidRPr="009974D9">
        <w:rPr>
          <w:rFonts w:ascii="Arial" w:hAnsi="Arial" w:cs="Arial"/>
          <w:color w:val="000000"/>
          <w:spacing w:val="3"/>
        </w:rPr>
        <w:t xml:space="preserve"> </w:t>
      </w:r>
      <w:r w:rsidRPr="009974D9">
        <w:rPr>
          <w:rFonts w:ascii="Arial" w:hAnsi="Arial" w:cs="Arial"/>
          <w:color w:val="000000"/>
        </w:rPr>
        <w:t>un</w:t>
      </w:r>
      <w:r w:rsidRPr="009974D9">
        <w:rPr>
          <w:rFonts w:ascii="Arial" w:hAnsi="Arial" w:cs="Arial"/>
          <w:color w:val="000000"/>
          <w:spacing w:val="1"/>
        </w:rPr>
        <w:t xml:space="preserve"> </w:t>
      </w:r>
      <w:r w:rsidRPr="009974D9">
        <w:rPr>
          <w:rFonts w:ascii="Arial" w:hAnsi="Arial" w:cs="Arial"/>
          <w:color w:val="000000"/>
        </w:rPr>
        <w:t>po</w:t>
      </w:r>
      <w:r w:rsidRPr="009974D9">
        <w:rPr>
          <w:rFonts w:ascii="Arial" w:hAnsi="Arial" w:cs="Arial"/>
          <w:color w:val="000000"/>
          <w:spacing w:val="-1"/>
        </w:rPr>
        <w:t>rce</w:t>
      </w:r>
      <w:r w:rsidRPr="009974D9">
        <w:rPr>
          <w:rFonts w:ascii="Arial" w:hAnsi="Arial" w:cs="Arial"/>
          <w:color w:val="000000"/>
        </w:rPr>
        <w:t>n</w:t>
      </w:r>
      <w:r w:rsidRPr="009974D9">
        <w:rPr>
          <w:rFonts w:ascii="Arial" w:hAnsi="Arial" w:cs="Arial"/>
          <w:color w:val="000000"/>
          <w:spacing w:val="1"/>
        </w:rPr>
        <w:t>t</w:t>
      </w:r>
      <w:r w:rsidRPr="009974D9">
        <w:rPr>
          <w:rFonts w:ascii="Arial" w:hAnsi="Arial" w:cs="Arial"/>
          <w:color w:val="000000"/>
          <w:spacing w:val="-1"/>
        </w:rPr>
        <w:t>a</w:t>
      </w:r>
      <w:r w:rsidRPr="009974D9">
        <w:rPr>
          <w:rFonts w:ascii="Arial" w:hAnsi="Arial" w:cs="Arial"/>
          <w:color w:val="000000"/>
        </w:rPr>
        <w:t>je</w:t>
      </w:r>
      <w:r w:rsidRPr="009974D9">
        <w:rPr>
          <w:rFonts w:ascii="Arial" w:hAnsi="Arial" w:cs="Arial"/>
          <w:color w:val="000000"/>
          <w:spacing w:val="1"/>
        </w:rPr>
        <w:t xml:space="preserve"> </w:t>
      </w:r>
      <w:r w:rsidRPr="009974D9">
        <w:rPr>
          <w:rFonts w:ascii="Arial" w:hAnsi="Arial" w:cs="Arial"/>
          <w:color w:val="000000"/>
        </w:rPr>
        <w:t>de</w:t>
      </w:r>
      <w:r w:rsidRPr="009974D9">
        <w:rPr>
          <w:rFonts w:ascii="Arial" w:hAnsi="Arial" w:cs="Arial"/>
          <w:color w:val="000000"/>
          <w:spacing w:val="6"/>
        </w:rPr>
        <w:t xml:space="preserve"> </w:t>
      </w:r>
      <w:r w:rsidRPr="009974D9">
        <w:rPr>
          <w:rFonts w:ascii="Arial" w:hAnsi="Arial" w:cs="Arial"/>
          <w:color w:val="000000"/>
        </w:rPr>
        <w:t>p</w:t>
      </w:r>
      <w:r w:rsidRPr="009974D9">
        <w:rPr>
          <w:rFonts w:ascii="Arial" w:hAnsi="Arial" w:cs="Arial"/>
          <w:color w:val="000000"/>
          <w:spacing w:val="-1"/>
        </w:rPr>
        <w:t>er</w:t>
      </w:r>
      <w:r w:rsidRPr="009974D9">
        <w:rPr>
          <w:rFonts w:ascii="Arial" w:hAnsi="Arial" w:cs="Arial"/>
          <w:color w:val="000000"/>
        </w:rPr>
        <w:t>son</w:t>
      </w:r>
      <w:r w:rsidRPr="009974D9">
        <w:rPr>
          <w:rFonts w:ascii="Arial" w:hAnsi="Arial" w:cs="Arial"/>
          <w:color w:val="000000"/>
          <w:spacing w:val="-1"/>
        </w:rPr>
        <w:t>a</w:t>
      </w:r>
      <w:r w:rsidRPr="009974D9">
        <w:rPr>
          <w:rFonts w:ascii="Arial" w:hAnsi="Arial" w:cs="Arial"/>
          <w:color w:val="000000"/>
        </w:rPr>
        <w:t>s: j</w:t>
      </w:r>
      <w:r w:rsidRPr="009974D9">
        <w:rPr>
          <w:rFonts w:ascii="Arial" w:hAnsi="Arial" w:cs="Arial"/>
          <w:color w:val="000000"/>
          <w:spacing w:val="-1"/>
        </w:rPr>
        <w:t>efe</w:t>
      </w:r>
      <w:r w:rsidRPr="009974D9">
        <w:rPr>
          <w:rFonts w:ascii="Arial" w:hAnsi="Arial" w:cs="Arial"/>
          <w:color w:val="000000"/>
        </w:rPr>
        <w:t>s</w:t>
      </w:r>
      <w:r w:rsidRPr="009974D9">
        <w:rPr>
          <w:rFonts w:ascii="Arial" w:hAnsi="Arial" w:cs="Arial"/>
          <w:color w:val="000000"/>
          <w:spacing w:val="5"/>
        </w:rPr>
        <w:t xml:space="preserve"> </w:t>
      </w:r>
      <w:r w:rsidRPr="009974D9">
        <w:rPr>
          <w:rFonts w:ascii="Arial" w:hAnsi="Arial" w:cs="Arial"/>
          <w:color w:val="000000"/>
        </w:rPr>
        <w:t>de familia,</w:t>
      </w:r>
      <w:r w:rsidRPr="009974D9">
        <w:rPr>
          <w:rFonts w:ascii="Arial" w:hAnsi="Arial" w:cs="Arial"/>
          <w:color w:val="000000"/>
          <w:spacing w:val="2"/>
        </w:rPr>
        <w:t xml:space="preserve"> </w:t>
      </w:r>
      <w:r w:rsidRPr="009974D9">
        <w:rPr>
          <w:rFonts w:ascii="Arial" w:hAnsi="Arial" w:cs="Arial"/>
          <w:color w:val="000000"/>
        </w:rPr>
        <w:t>que</w:t>
      </w:r>
      <w:r w:rsidRPr="009974D9">
        <w:rPr>
          <w:rFonts w:ascii="Arial" w:hAnsi="Arial" w:cs="Arial"/>
          <w:color w:val="000000"/>
          <w:spacing w:val="5"/>
        </w:rPr>
        <w:t xml:space="preserve"> </w:t>
      </w:r>
      <w:r w:rsidRPr="009974D9">
        <w:rPr>
          <w:rFonts w:ascii="Arial" w:hAnsi="Arial" w:cs="Arial"/>
          <w:color w:val="000000"/>
        </w:rPr>
        <w:t>no</w:t>
      </w:r>
      <w:r w:rsidRPr="009974D9">
        <w:rPr>
          <w:rFonts w:ascii="Arial" w:hAnsi="Arial" w:cs="Arial"/>
          <w:color w:val="000000"/>
          <w:spacing w:val="4"/>
        </w:rPr>
        <w:t xml:space="preserve"> </w:t>
      </w:r>
      <w:r w:rsidRPr="009974D9">
        <w:rPr>
          <w:rFonts w:ascii="Arial" w:hAnsi="Arial" w:cs="Arial"/>
          <w:color w:val="000000"/>
        </w:rPr>
        <w:t>s</w:t>
      </w:r>
      <w:r w:rsidRPr="009974D9">
        <w:rPr>
          <w:rFonts w:ascii="Arial" w:hAnsi="Arial" w:cs="Arial"/>
          <w:color w:val="000000"/>
          <w:spacing w:val="1"/>
        </w:rPr>
        <w:t>i</w:t>
      </w:r>
      <w:r w:rsidRPr="009974D9">
        <w:rPr>
          <w:rFonts w:ascii="Arial" w:hAnsi="Arial" w:cs="Arial"/>
          <w:color w:val="000000"/>
          <w:spacing w:val="-1"/>
        </w:rPr>
        <w:t>e</w:t>
      </w:r>
      <w:r w:rsidRPr="009974D9">
        <w:rPr>
          <w:rFonts w:ascii="Arial" w:hAnsi="Arial" w:cs="Arial"/>
          <w:color w:val="000000"/>
          <w:spacing w:val="1"/>
        </w:rPr>
        <w:t>m</w:t>
      </w:r>
      <w:r w:rsidRPr="009974D9">
        <w:rPr>
          <w:rFonts w:ascii="Arial" w:hAnsi="Arial" w:cs="Arial"/>
          <w:color w:val="000000"/>
        </w:rPr>
        <w:t>p</w:t>
      </w:r>
      <w:r w:rsidRPr="009974D9">
        <w:rPr>
          <w:rFonts w:ascii="Arial" w:hAnsi="Arial" w:cs="Arial"/>
          <w:color w:val="000000"/>
          <w:spacing w:val="-1"/>
        </w:rPr>
        <w:t>r</w:t>
      </w:r>
      <w:r w:rsidRPr="009974D9">
        <w:rPr>
          <w:rFonts w:ascii="Arial" w:hAnsi="Arial" w:cs="Arial"/>
          <w:color w:val="000000"/>
        </w:rPr>
        <w:t xml:space="preserve">e </w:t>
      </w:r>
      <w:r w:rsidRPr="009974D9">
        <w:rPr>
          <w:rFonts w:ascii="Arial" w:hAnsi="Arial" w:cs="Arial"/>
          <w:color w:val="000000"/>
          <w:spacing w:val="1"/>
        </w:rPr>
        <w:t>t</w:t>
      </w:r>
      <w:r w:rsidRPr="009974D9">
        <w:rPr>
          <w:rFonts w:ascii="Arial" w:hAnsi="Arial" w:cs="Arial"/>
          <w:color w:val="000000"/>
          <w:spacing w:val="-1"/>
        </w:rPr>
        <w:t>er</w:t>
      </w:r>
      <w:r w:rsidRPr="009974D9">
        <w:rPr>
          <w:rFonts w:ascii="Arial" w:hAnsi="Arial" w:cs="Arial"/>
          <w:color w:val="000000"/>
          <w:spacing w:val="1"/>
        </w:rPr>
        <w:t>mi</w:t>
      </w:r>
      <w:r w:rsidRPr="009974D9">
        <w:rPr>
          <w:rFonts w:ascii="Arial" w:hAnsi="Arial" w:cs="Arial"/>
          <w:color w:val="000000"/>
        </w:rPr>
        <w:t>n</w:t>
      </w:r>
      <w:r w:rsidRPr="009974D9">
        <w:rPr>
          <w:rFonts w:ascii="Arial" w:hAnsi="Arial" w:cs="Arial"/>
          <w:color w:val="000000"/>
          <w:spacing w:val="-1"/>
        </w:rPr>
        <w:t>a</w:t>
      </w:r>
      <w:r w:rsidRPr="009974D9">
        <w:rPr>
          <w:rFonts w:ascii="Arial" w:hAnsi="Arial" w:cs="Arial"/>
          <w:color w:val="000000"/>
        </w:rPr>
        <w:t>n</w:t>
      </w:r>
      <w:r w:rsidRPr="009974D9">
        <w:rPr>
          <w:rFonts w:ascii="Arial" w:hAnsi="Arial" w:cs="Arial"/>
          <w:color w:val="000000"/>
          <w:spacing w:val="2"/>
        </w:rPr>
        <w:t xml:space="preserve"> </w:t>
      </w:r>
      <w:r w:rsidRPr="009974D9">
        <w:rPr>
          <w:rFonts w:ascii="Arial" w:hAnsi="Arial" w:cs="Arial"/>
          <w:color w:val="000000"/>
        </w:rPr>
        <w:t>s</w:t>
      </w:r>
      <w:r w:rsidRPr="009974D9">
        <w:rPr>
          <w:rFonts w:ascii="Arial" w:hAnsi="Arial" w:cs="Arial"/>
          <w:color w:val="000000"/>
          <w:spacing w:val="-1"/>
        </w:rPr>
        <w:t>a</w:t>
      </w:r>
      <w:r w:rsidRPr="009974D9">
        <w:rPr>
          <w:rFonts w:ascii="Arial" w:hAnsi="Arial" w:cs="Arial"/>
          <w:color w:val="000000"/>
          <w:spacing w:val="1"/>
        </w:rPr>
        <w:t>ti</w:t>
      </w:r>
      <w:r w:rsidRPr="009974D9">
        <w:rPr>
          <w:rFonts w:ascii="Arial" w:hAnsi="Arial" w:cs="Arial"/>
          <w:color w:val="000000"/>
        </w:rPr>
        <w:t>s</w:t>
      </w:r>
      <w:r w:rsidRPr="009974D9">
        <w:rPr>
          <w:rFonts w:ascii="Arial" w:hAnsi="Arial" w:cs="Arial"/>
          <w:color w:val="000000"/>
          <w:spacing w:val="-1"/>
        </w:rPr>
        <w:t>fec</w:t>
      </w:r>
      <w:r w:rsidRPr="009974D9">
        <w:rPr>
          <w:rFonts w:ascii="Arial" w:hAnsi="Arial" w:cs="Arial"/>
          <w:color w:val="000000"/>
          <w:spacing w:val="2"/>
        </w:rPr>
        <w:t>h</w:t>
      </w:r>
      <w:r w:rsidRPr="009974D9">
        <w:rPr>
          <w:rFonts w:ascii="Arial" w:hAnsi="Arial" w:cs="Arial"/>
          <w:color w:val="000000"/>
          <w:spacing w:val="-1"/>
        </w:rPr>
        <w:t>a</w:t>
      </w:r>
      <w:r w:rsidRPr="009974D9">
        <w:rPr>
          <w:rFonts w:ascii="Arial" w:hAnsi="Arial" w:cs="Arial"/>
          <w:color w:val="000000"/>
        </w:rPr>
        <w:t xml:space="preserve">s </w:t>
      </w:r>
      <w:r w:rsidRPr="009974D9">
        <w:rPr>
          <w:rFonts w:ascii="Arial" w:hAnsi="Arial" w:cs="Arial"/>
          <w:color w:val="000000"/>
          <w:spacing w:val="-1"/>
        </w:rPr>
        <w:t>a</w:t>
      </w:r>
      <w:r w:rsidRPr="009974D9">
        <w:rPr>
          <w:rFonts w:ascii="Arial" w:hAnsi="Arial" w:cs="Arial"/>
          <w:color w:val="000000"/>
        </w:rPr>
        <w:t>l</w:t>
      </w:r>
      <w:r w:rsidRPr="009974D9">
        <w:rPr>
          <w:rFonts w:ascii="Arial" w:hAnsi="Arial" w:cs="Arial"/>
          <w:color w:val="000000"/>
          <w:spacing w:val="8"/>
        </w:rPr>
        <w:t xml:space="preserve"> </w:t>
      </w:r>
      <w:r w:rsidRPr="009974D9">
        <w:rPr>
          <w:rFonts w:ascii="Arial" w:hAnsi="Arial" w:cs="Arial"/>
          <w:color w:val="000000"/>
          <w:spacing w:val="1"/>
        </w:rPr>
        <w:t>m</w:t>
      </w:r>
      <w:r w:rsidRPr="009974D9">
        <w:rPr>
          <w:rFonts w:ascii="Arial" w:hAnsi="Arial" w:cs="Arial"/>
          <w:color w:val="000000"/>
        </w:rPr>
        <w:t>o</w:t>
      </w:r>
      <w:r w:rsidRPr="009974D9">
        <w:rPr>
          <w:rFonts w:ascii="Arial" w:hAnsi="Arial" w:cs="Arial"/>
          <w:color w:val="000000"/>
          <w:spacing w:val="1"/>
        </w:rPr>
        <w:t>m</w:t>
      </w:r>
      <w:r w:rsidRPr="009974D9">
        <w:rPr>
          <w:rFonts w:ascii="Arial" w:hAnsi="Arial" w:cs="Arial"/>
          <w:color w:val="000000"/>
          <w:spacing w:val="-1"/>
        </w:rPr>
        <w:t>e</w:t>
      </w:r>
      <w:r w:rsidRPr="009974D9">
        <w:rPr>
          <w:rFonts w:ascii="Arial" w:hAnsi="Arial" w:cs="Arial"/>
          <w:color w:val="000000"/>
        </w:rPr>
        <w:t>n</w:t>
      </w:r>
      <w:r w:rsidRPr="009974D9">
        <w:rPr>
          <w:rFonts w:ascii="Arial" w:hAnsi="Arial" w:cs="Arial"/>
          <w:color w:val="000000"/>
          <w:spacing w:val="1"/>
        </w:rPr>
        <w:t>t</w:t>
      </w:r>
      <w:r w:rsidRPr="009974D9">
        <w:rPr>
          <w:rFonts w:ascii="Arial" w:hAnsi="Arial" w:cs="Arial"/>
          <w:color w:val="000000"/>
        </w:rPr>
        <w:t>o</w:t>
      </w:r>
      <w:r w:rsidRPr="009974D9">
        <w:rPr>
          <w:rFonts w:ascii="Arial" w:hAnsi="Arial" w:cs="Arial"/>
          <w:color w:val="000000"/>
          <w:spacing w:val="1"/>
        </w:rPr>
        <w:t xml:space="preserve"> </w:t>
      </w:r>
      <w:r w:rsidRPr="009974D9">
        <w:rPr>
          <w:rFonts w:ascii="Arial" w:hAnsi="Arial" w:cs="Arial"/>
          <w:color w:val="000000"/>
        </w:rPr>
        <w:t>de</w:t>
      </w:r>
      <w:r w:rsidRPr="009974D9">
        <w:rPr>
          <w:rFonts w:ascii="Arial" w:hAnsi="Arial" w:cs="Arial"/>
          <w:color w:val="000000"/>
          <w:spacing w:val="3"/>
        </w:rPr>
        <w:t xml:space="preserve"> </w:t>
      </w:r>
      <w:r w:rsidRPr="009974D9">
        <w:rPr>
          <w:rFonts w:ascii="Arial" w:hAnsi="Arial" w:cs="Arial"/>
          <w:color w:val="000000"/>
          <w:spacing w:val="-1"/>
        </w:rPr>
        <w:t>c</w:t>
      </w:r>
      <w:r w:rsidRPr="009974D9">
        <w:rPr>
          <w:rFonts w:ascii="Arial" w:hAnsi="Arial" w:cs="Arial"/>
          <w:color w:val="000000"/>
        </w:rPr>
        <w:t>o</w:t>
      </w:r>
      <w:r w:rsidRPr="009974D9">
        <w:rPr>
          <w:rFonts w:ascii="Arial" w:hAnsi="Arial" w:cs="Arial"/>
          <w:color w:val="000000"/>
          <w:spacing w:val="1"/>
        </w:rPr>
        <w:t>m</w:t>
      </w:r>
      <w:r w:rsidRPr="009974D9">
        <w:rPr>
          <w:rFonts w:ascii="Arial" w:hAnsi="Arial" w:cs="Arial"/>
          <w:color w:val="000000"/>
        </w:rPr>
        <w:t>p</w:t>
      </w:r>
      <w:r w:rsidRPr="009974D9">
        <w:rPr>
          <w:rFonts w:ascii="Arial" w:hAnsi="Arial" w:cs="Arial"/>
          <w:color w:val="000000"/>
          <w:spacing w:val="-1"/>
        </w:rPr>
        <w:t>r</w:t>
      </w:r>
      <w:r w:rsidRPr="009974D9">
        <w:rPr>
          <w:rFonts w:ascii="Arial" w:hAnsi="Arial" w:cs="Arial"/>
          <w:color w:val="000000"/>
          <w:spacing w:val="2"/>
        </w:rPr>
        <w:t>a</w:t>
      </w:r>
      <w:r w:rsidRPr="009974D9">
        <w:rPr>
          <w:rFonts w:ascii="Arial" w:hAnsi="Arial" w:cs="Arial"/>
          <w:color w:val="000000"/>
        </w:rPr>
        <w:t>r</w:t>
      </w:r>
      <w:r w:rsidRPr="009974D9">
        <w:rPr>
          <w:rFonts w:ascii="Arial" w:hAnsi="Arial" w:cs="Arial"/>
          <w:color w:val="000000"/>
          <w:spacing w:val="3"/>
        </w:rPr>
        <w:t xml:space="preserve"> </w:t>
      </w:r>
      <w:r w:rsidRPr="009974D9">
        <w:rPr>
          <w:rFonts w:ascii="Arial" w:hAnsi="Arial" w:cs="Arial"/>
          <w:color w:val="000000"/>
        </w:rPr>
        <w:t>un</w:t>
      </w:r>
      <w:r w:rsidRPr="009974D9">
        <w:rPr>
          <w:rFonts w:ascii="Arial" w:hAnsi="Arial" w:cs="Arial"/>
          <w:color w:val="000000"/>
          <w:spacing w:val="2"/>
        </w:rPr>
        <w:t xml:space="preserve"> </w:t>
      </w:r>
      <w:r w:rsidRPr="009974D9">
        <w:rPr>
          <w:rFonts w:ascii="Arial" w:hAnsi="Arial" w:cs="Arial"/>
          <w:color w:val="000000"/>
          <w:spacing w:val="1"/>
        </w:rPr>
        <w:t>m</w:t>
      </w:r>
      <w:r w:rsidRPr="009974D9">
        <w:rPr>
          <w:rFonts w:ascii="Arial" w:hAnsi="Arial" w:cs="Arial"/>
          <w:color w:val="000000"/>
        </w:rPr>
        <w:t>u</w:t>
      </w:r>
      <w:r w:rsidRPr="009974D9">
        <w:rPr>
          <w:rFonts w:ascii="Arial" w:hAnsi="Arial" w:cs="Arial"/>
          <w:color w:val="000000"/>
          <w:spacing w:val="-1"/>
        </w:rPr>
        <w:t>e</w:t>
      </w:r>
      <w:r w:rsidRPr="009974D9">
        <w:rPr>
          <w:rFonts w:ascii="Arial" w:hAnsi="Arial" w:cs="Arial"/>
          <w:color w:val="000000"/>
        </w:rPr>
        <w:t>ble</w:t>
      </w:r>
      <w:r w:rsidRPr="009974D9">
        <w:rPr>
          <w:rFonts w:ascii="Arial" w:hAnsi="Arial" w:cs="Arial"/>
          <w:color w:val="000000"/>
          <w:spacing w:val="1"/>
        </w:rPr>
        <w:t xml:space="preserve"> </w:t>
      </w:r>
      <w:r w:rsidRPr="009974D9">
        <w:rPr>
          <w:rFonts w:ascii="Arial" w:hAnsi="Arial" w:cs="Arial"/>
          <w:color w:val="000000"/>
        </w:rPr>
        <w:t>que</w:t>
      </w:r>
      <w:r w:rsidRPr="009974D9">
        <w:rPr>
          <w:rFonts w:ascii="Arial" w:hAnsi="Arial" w:cs="Arial"/>
          <w:color w:val="000000"/>
          <w:spacing w:val="1"/>
        </w:rPr>
        <w:t xml:space="preserve"> </w:t>
      </w:r>
      <w:r w:rsidRPr="009974D9">
        <w:rPr>
          <w:rFonts w:ascii="Arial" w:hAnsi="Arial" w:cs="Arial"/>
          <w:color w:val="000000"/>
        </w:rPr>
        <w:t>ha</w:t>
      </w:r>
      <w:r w:rsidRPr="009974D9">
        <w:rPr>
          <w:rFonts w:ascii="Arial" w:hAnsi="Arial" w:cs="Arial"/>
          <w:color w:val="000000"/>
          <w:spacing w:val="5"/>
        </w:rPr>
        <w:t xml:space="preserve"> </w:t>
      </w:r>
      <w:r w:rsidRPr="009974D9">
        <w:rPr>
          <w:rFonts w:ascii="Arial" w:hAnsi="Arial" w:cs="Arial"/>
          <w:color w:val="000000"/>
        </w:rPr>
        <w:t>s</w:t>
      </w:r>
      <w:r w:rsidRPr="009974D9">
        <w:rPr>
          <w:rFonts w:ascii="Arial" w:hAnsi="Arial" w:cs="Arial"/>
          <w:color w:val="000000"/>
          <w:spacing w:val="1"/>
        </w:rPr>
        <w:t>i</w:t>
      </w:r>
      <w:r w:rsidRPr="009974D9">
        <w:rPr>
          <w:rFonts w:ascii="Arial" w:hAnsi="Arial" w:cs="Arial"/>
          <w:color w:val="000000"/>
        </w:rPr>
        <w:t>do</w:t>
      </w:r>
      <w:r w:rsidRPr="009974D9">
        <w:rPr>
          <w:rFonts w:ascii="Arial" w:hAnsi="Arial" w:cs="Arial"/>
          <w:color w:val="000000"/>
          <w:spacing w:val="1"/>
        </w:rPr>
        <w:t xml:space="preserve"> </w:t>
      </w:r>
      <w:r w:rsidRPr="009974D9">
        <w:rPr>
          <w:rFonts w:ascii="Arial" w:hAnsi="Arial" w:cs="Arial"/>
          <w:color w:val="000000"/>
          <w:spacing w:val="-1"/>
        </w:rPr>
        <w:t>e</w:t>
      </w:r>
      <w:r w:rsidRPr="009974D9">
        <w:rPr>
          <w:rFonts w:ascii="Arial" w:hAnsi="Arial" w:cs="Arial"/>
          <w:color w:val="000000"/>
          <w:spacing w:val="1"/>
        </w:rPr>
        <w:t>l</w:t>
      </w:r>
      <w:r w:rsidRPr="009974D9">
        <w:rPr>
          <w:rFonts w:ascii="Arial" w:hAnsi="Arial" w:cs="Arial"/>
          <w:color w:val="000000"/>
          <w:spacing w:val="-1"/>
        </w:rPr>
        <w:t>a</w:t>
      </w:r>
      <w:r w:rsidRPr="009974D9">
        <w:rPr>
          <w:rFonts w:ascii="Arial" w:hAnsi="Arial" w:cs="Arial"/>
          <w:color w:val="000000"/>
        </w:rPr>
        <w:t>bo</w:t>
      </w:r>
      <w:r w:rsidRPr="009974D9">
        <w:rPr>
          <w:rFonts w:ascii="Arial" w:hAnsi="Arial" w:cs="Arial"/>
          <w:color w:val="000000"/>
          <w:spacing w:val="-1"/>
        </w:rPr>
        <w:t>ra</w:t>
      </w:r>
      <w:r w:rsidRPr="009974D9">
        <w:rPr>
          <w:rFonts w:ascii="Arial" w:hAnsi="Arial" w:cs="Arial"/>
          <w:color w:val="000000"/>
        </w:rPr>
        <w:t xml:space="preserve">do </w:t>
      </w:r>
      <w:r w:rsidRPr="009974D9">
        <w:rPr>
          <w:rFonts w:ascii="Arial" w:hAnsi="Arial" w:cs="Arial"/>
          <w:color w:val="000000"/>
          <w:spacing w:val="1"/>
        </w:rPr>
        <w:t>i</w:t>
      </w:r>
      <w:r w:rsidRPr="009974D9">
        <w:rPr>
          <w:rFonts w:ascii="Arial" w:hAnsi="Arial" w:cs="Arial"/>
          <w:color w:val="000000"/>
        </w:rPr>
        <w:t>ndus</w:t>
      </w:r>
      <w:r w:rsidRPr="009974D9">
        <w:rPr>
          <w:rFonts w:ascii="Arial" w:hAnsi="Arial" w:cs="Arial"/>
          <w:color w:val="000000"/>
          <w:spacing w:val="1"/>
        </w:rPr>
        <w:t>t</w:t>
      </w:r>
      <w:r w:rsidRPr="009974D9">
        <w:rPr>
          <w:rFonts w:ascii="Arial" w:hAnsi="Arial" w:cs="Arial"/>
          <w:color w:val="000000"/>
          <w:spacing w:val="-1"/>
        </w:rPr>
        <w:t>r</w:t>
      </w:r>
      <w:r w:rsidRPr="009974D9">
        <w:rPr>
          <w:rFonts w:ascii="Arial" w:hAnsi="Arial" w:cs="Arial"/>
          <w:color w:val="000000"/>
          <w:spacing w:val="1"/>
        </w:rPr>
        <w:t>i</w:t>
      </w:r>
      <w:r w:rsidRPr="009974D9">
        <w:rPr>
          <w:rFonts w:ascii="Arial" w:hAnsi="Arial" w:cs="Arial"/>
          <w:color w:val="000000"/>
          <w:spacing w:val="-1"/>
        </w:rPr>
        <w:t>a</w:t>
      </w:r>
      <w:r w:rsidRPr="009974D9">
        <w:rPr>
          <w:rFonts w:ascii="Arial" w:hAnsi="Arial" w:cs="Arial"/>
          <w:color w:val="000000"/>
          <w:spacing w:val="1"/>
        </w:rPr>
        <w:t>lm</w:t>
      </w:r>
      <w:r w:rsidRPr="009974D9">
        <w:rPr>
          <w:rFonts w:ascii="Arial" w:hAnsi="Arial" w:cs="Arial"/>
          <w:color w:val="000000"/>
          <w:spacing w:val="-1"/>
        </w:rPr>
        <w:t>e</w:t>
      </w:r>
      <w:r w:rsidRPr="009974D9">
        <w:rPr>
          <w:rFonts w:ascii="Arial" w:hAnsi="Arial" w:cs="Arial"/>
          <w:color w:val="000000"/>
        </w:rPr>
        <w:t>n</w:t>
      </w:r>
      <w:r w:rsidRPr="009974D9">
        <w:rPr>
          <w:rFonts w:ascii="Arial" w:hAnsi="Arial" w:cs="Arial"/>
          <w:color w:val="000000"/>
          <w:spacing w:val="1"/>
        </w:rPr>
        <w:t>t</w:t>
      </w:r>
      <w:r w:rsidRPr="009974D9">
        <w:rPr>
          <w:rFonts w:ascii="Arial" w:hAnsi="Arial" w:cs="Arial"/>
          <w:color w:val="000000"/>
          <w:spacing w:val="-1"/>
        </w:rPr>
        <w:t>e</w:t>
      </w:r>
      <w:r w:rsidRPr="009974D9">
        <w:rPr>
          <w:rFonts w:ascii="Arial" w:hAnsi="Arial" w:cs="Arial"/>
          <w:color w:val="000000"/>
        </w:rPr>
        <w:t xml:space="preserve">, </w:t>
      </w:r>
      <w:r w:rsidRPr="009974D9">
        <w:rPr>
          <w:rFonts w:ascii="Arial" w:hAnsi="Arial" w:cs="Arial"/>
          <w:color w:val="000000"/>
          <w:spacing w:val="-5"/>
        </w:rPr>
        <w:t>y</w:t>
      </w:r>
      <w:r w:rsidRPr="009974D9">
        <w:rPr>
          <w:rFonts w:ascii="Arial" w:hAnsi="Arial" w:cs="Arial"/>
          <w:color w:val="000000"/>
        </w:rPr>
        <w:t>a</w:t>
      </w:r>
      <w:r w:rsidRPr="009974D9">
        <w:rPr>
          <w:rFonts w:ascii="Arial" w:hAnsi="Arial" w:cs="Arial"/>
          <w:color w:val="000000"/>
          <w:spacing w:val="5"/>
        </w:rPr>
        <w:t xml:space="preserve"> </w:t>
      </w:r>
      <w:r w:rsidRPr="009974D9">
        <w:rPr>
          <w:rFonts w:ascii="Arial" w:hAnsi="Arial" w:cs="Arial"/>
          <w:color w:val="000000"/>
        </w:rPr>
        <w:t>que</w:t>
      </w:r>
      <w:r w:rsidRPr="009974D9">
        <w:rPr>
          <w:rFonts w:ascii="Arial" w:hAnsi="Arial" w:cs="Arial"/>
          <w:color w:val="000000"/>
          <w:spacing w:val="7"/>
        </w:rPr>
        <w:t xml:space="preserve"> </w:t>
      </w:r>
      <w:r w:rsidRPr="009974D9">
        <w:rPr>
          <w:rFonts w:ascii="Arial" w:hAnsi="Arial" w:cs="Arial"/>
          <w:color w:val="000000"/>
        </w:rPr>
        <w:t>por</w:t>
      </w:r>
      <w:r w:rsidRPr="009974D9">
        <w:rPr>
          <w:rFonts w:ascii="Arial" w:hAnsi="Arial" w:cs="Arial"/>
          <w:color w:val="000000"/>
          <w:spacing w:val="1"/>
        </w:rPr>
        <w:t xml:space="preserve"> l</w:t>
      </w:r>
      <w:r w:rsidRPr="009974D9">
        <w:rPr>
          <w:rFonts w:ascii="Arial" w:hAnsi="Arial" w:cs="Arial"/>
          <w:color w:val="000000"/>
        </w:rPr>
        <w:t>o</w:t>
      </w:r>
      <w:r w:rsidRPr="009974D9">
        <w:rPr>
          <w:rFonts w:ascii="Arial" w:hAnsi="Arial" w:cs="Arial"/>
          <w:color w:val="000000"/>
          <w:spacing w:val="6"/>
        </w:rPr>
        <w:t xml:space="preserve"> </w:t>
      </w:r>
      <w:r w:rsidRPr="009974D9">
        <w:rPr>
          <w:rFonts w:ascii="Arial" w:hAnsi="Arial" w:cs="Arial"/>
          <w:color w:val="000000"/>
          <w:spacing w:val="-2"/>
        </w:rPr>
        <w:t>g</w:t>
      </w:r>
      <w:r w:rsidRPr="009974D9">
        <w:rPr>
          <w:rFonts w:ascii="Arial" w:hAnsi="Arial" w:cs="Arial"/>
          <w:color w:val="000000"/>
          <w:spacing w:val="-1"/>
        </w:rPr>
        <w:t>e</w:t>
      </w:r>
      <w:r w:rsidRPr="009974D9">
        <w:rPr>
          <w:rFonts w:ascii="Arial" w:hAnsi="Arial" w:cs="Arial"/>
          <w:color w:val="000000"/>
        </w:rPr>
        <w:t>n</w:t>
      </w:r>
      <w:r w:rsidRPr="009974D9">
        <w:rPr>
          <w:rFonts w:ascii="Arial" w:hAnsi="Arial" w:cs="Arial"/>
          <w:color w:val="000000"/>
          <w:spacing w:val="2"/>
        </w:rPr>
        <w:t>e</w:t>
      </w:r>
      <w:r w:rsidRPr="009974D9">
        <w:rPr>
          <w:rFonts w:ascii="Arial" w:hAnsi="Arial" w:cs="Arial"/>
          <w:color w:val="000000"/>
          <w:spacing w:val="-1"/>
        </w:rPr>
        <w:t>ra</w:t>
      </w:r>
      <w:r w:rsidRPr="009974D9">
        <w:rPr>
          <w:rFonts w:ascii="Arial" w:hAnsi="Arial" w:cs="Arial"/>
          <w:color w:val="000000"/>
        </w:rPr>
        <w:t>l</w:t>
      </w:r>
      <w:r w:rsidRPr="009974D9">
        <w:rPr>
          <w:rFonts w:ascii="Arial" w:hAnsi="Arial" w:cs="Arial"/>
          <w:color w:val="000000"/>
          <w:spacing w:val="2"/>
        </w:rPr>
        <w:t xml:space="preserve"> </w:t>
      </w:r>
      <w:r w:rsidRPr="009974D9">
        <w:rPr>
          <w:rFonts w:ascii="Arial" w:hAnsi="Arial" w:cs="Arial"/>
          <w:color w:val="000000"/>
        </w:rPr>
        <w:t>no</w:t>
      </w:r>
      <w:r w:rsidRPr="009974D9">
        <w:rPr>
          <w:rFonts w:ascii="Arial" w:hAnsi="Arial" w:cs="Arial"/>
          <w:color w:val="000000"/>
          <w:spacing w:val="3"/>
        </w:rPr>
        <w:t xml:space="preserve"> s</w:t>
      </w:r>
      <w:r w:rsidRPr="009974D9">
        <w:rPr>
          <w:rFonts w:ascii="Arial" w:hAnsi="Arial" w:cs="Arial"/>
          <w:color w:val="000000"/>
        </w:rPr>
        <w:t>e</w:t>
      </w:r>
      <w:r w:rsidRPr="009974D9">
        <w:rPr>
          <w:rFonts w:ascii="Arial" w:hAnsi="Arial" w:cs="Arial"/>
          <w:color w:val="000000"/>
          <w:spacing w:val="3"/>
        </w:rPr>
        <w:t xml:space="preserve"> </w:t>
      </w:r>
      <w:r w:rsidRPr="009974D9">
        <w:rPr>
          <w:rFonts w:ascii="Arial" w:hAnsi="Arial" w:cs="Arial"/>
          <w:color w:val="000000"/>
          <w:spacing w:val="-1"/>
        </w:rPr>
        <w:t>a</w:t>
      </w:r>
      <w:r w:rsidRPr="009974D9">
        <w:rPr>
          <w:rFonts w:ascii="Arial" w:hAnsi="Arial" w:cs="Arial"/>
          <w:color w:val="000000"/>
        </w:rPr>
        <w:t>ju</w:t>
      </w:r>
      <w:r w:rsidRPr="009974D9">
        <w:rPr>
          <w:rFonts w:ascii="Arial" w:hAnsi="Arial" w:cs="Arial"/>
          <w:color w:val="000000"/>
          <w:spacing w:val="3"/>
        </w:rPr>
        <w:t>s</w:t>
      </w:r>
      <w:r w:rsidRPr="009974D9">
        <w:rPr>
          <w:rFonts w:ascii="Arial" w:hAnsi="Arial" w:cs="Arial"/>
          <w:color w:val="000000"/>
          <w:spacing w:val="1"/>
        </w:rPr>
        <w:t>t</w:t>
      </w:r>
      <w:r w:rsidRPr="009974D9">
        <w:rPr>
          <w:rFonts w:ascii="Arial" w:hAnsi="Arial" w:cs="Arial"/>
          <w:color w:val="000000"/>
        </w:rPr>
        <w:t>a</w:t>
      </w:r>
      <w:r w:rsidRPr="009974D9">
        <w:rPr>
          <w:rFonts w:ascii="Arial" w:hAnsi="Arial" w:cs="Arial"/>
          <w:color w:val="000000"/>
          <w:spacing w:val="1"/>
        </w:rPr>
        <w:t xml:space="preserve"> </w:t>
      </w:r>
      <w:r w:rsidRPr="009974D9">
        <w:rPr>
          <w:rFonts w:ascii="Arial" w:hAnsi="Arial" w:cs="Arial"/>
          <w:color w:val="000000"/>
        </w:rPr>
        <w:t>a</w:t>
      </w:r>
      <w:r w:rsidRPr="009974D9">
        <w:rPr>
          <w:rFonts w:ascii="Arial" w:hAnsi="Arial" w:cs="Arial"/>
          <w:color w:val="000000"/>
          <w:spacing w:val="4"/>
        </w:rPr>
        <w:t xml:space="preserve"> </w:t>
      </w:r>
      <w:r w:rsidRPr="009974D9">
        <w:rPr>
          <w:rFonts w:ascii="Arial" w:hAnsi="Arial" w:cs="Arial"/>
          <w:color w:val="000000"/>
        </w:rPr>
        <w:t>su</w:t>
      </w:r>
      <w:r w:rsidRPr="009974D9">
        <w:rPr>
          <w:rFonts w:ascii="Arial" w:hAnsi="Arial" w:cs="Arial"/>
          <w:color w:val="000000"/>
          <w:spacing w:val="5"/>
        </w:rPr>
        <w:t xml:space="preserve"> </w:t>
      </w:r>
      <w:r w:rsidRPr="009974D9">
        <w:rPr>
          <w:rFonts w:ascii="Arial" w:hAnsi="Arial" w:cs="Arial"/>
          <w:color w:val="000000"/>
          <w:spacing w:val="-1"/>
        </w:rPr>
        <w:t>e</w:t>
      </w:r>
      <w:r w:rsidRPr="009974D9">
        <w:rPr>
          <w:rFonts w:ascii="Arial" w:hAnsi="Arial" w:cs="Arial"/>
          <w:color w:val="000000"/>
        </w:rPr>
        <w:t>s</w:t>
      </w:r>
      <w:r w:rsidRPr="009974D9">
        <w:rPr>
          <w:rFonts w:ascii="Arial" w:hAnsi="Arial" w:cs="Arial"/>
          <w:color w:val="000000"/>
          <w:spacing w:val="1"/>
        </w:rPr>
        <w:t>til</w:t>
      </w:r>
      <w:r w:rsidRPr="009974D9">
        <w:rPr>
          <w:rFonts w:ascii="Arial" w:hAnsi="Arial" w:cs="Arial"/>
          <w:color w:val="000000"/>
        </w:rPr>
        <w:t>o. Es</w:t>
      </w:r>
      <w:r w:rsidRPr="009974D9">
        <w:rPr>
          <w:rFonts w:ascii="Arial" w:hAnsi="Arial" w:cs="Arial"/>
          <w:color w:val="000000"/>
          <w:spacing w:val="1"/>
        </w:rPr>
        <w:t>t</w:t>
      </w:r>
      <w:r w:rsidRPr="009974D9">
        <w:rPr>
          <w:rFonts w:ascii="Arial" w:hAnsi="Arial" w:cs="Arial"/>
          <w:color w:val="000000"/>
          <w:spacing w:val="-1"/>
        </w:rPr>
        <w:t>a</w:t>
      </w:r>
      <w:r w:rsidRPr="009974D9">
        <w:rPr>
          <w:rFonts w:ascii="Arial" w:hAnsi="Arial" w:cs="Arial"/>
          <w:color w:val="000000"/>
        </w:rPr>
        <w:t>s</w:t>
      </w:r>
      <w:r w:rsidRPr="009974D9">
        <w:rPr>
          <w:rFonts w:ascii="Arial" w:hAnsi="Arial" w:cs="Arial"/>
          <w:color w:val="000000"/>
          <w:spacing w:val="7"/>
        </w:rPr>
        <w:t xml:space="preserve"> </w:t>
      </w:r>
      <w:r w:rsidRPr="009974D9">
        <w:rPr>
          <w:rFonts w:ascii="Arial" w:hAnsi="Arial" w:cs="Arial"/>
          <w:color w:val="000000"/>
          <w:spacing w:val="1"/>
        </w:rPr>
        <w:t>mi</w:t>
      </w:r>
      <w:r w:rsidRPr="009974D9">
        <w:rPr>
          <w:rFonts w:ascii="Arial" w:hAnsi="Arial" w:cs="Arial"/>
          <w:color w:val="000000"/>
        </w:rPr>
        <w:t>s</w:t>
      </w:r>
      <w:r w:rsidRPr="009974D9">
        <w:rPr>
          <w:rFonts w:ascii="Arial" w:hAnsi="Arial" w:cs="Arial"/>
          <w:color w:val="000000"/>
          <w:spacing w:val="1"/>
        </w:rPr>
        <w:t>m</w:t>
      </w:r>
      <w:r w:rsidRPr="009974D9">
        <w:rPr>
          <w:rFonts w:ascii="Arial" w:hAnsi="Arial" w:cs="Arial"/>
          <w:color w:val="000000"/>
          <w:spacing w:val="-1"/>
        </w:rPr>
        <w:t>a</w:t>
      </w:r>
      <w:r w:rsidRPr="009974D9">
        <w:rPr>
          <w:rFonts w:ascii="Arial" w:hAnsi="Arial" w:cs="Arial"/>
          <w:color w:val="000000"/>
        </w:rPr>
        <w:t>s</w:t>
      </w:r>
      <w:r w:rsidRPr="009974D9">
        <w:rPr>
          <w:rFonts w:ascii="Arial" w:hAnsi="Arial" w:cs="Arial"/>
          <w:color w:val="000000"/>
          <w:spacing w:val="5"/>
        </w:rPr>
        <w:t xml:space="preserve"> </w:t>
      </w:r>
      <w:r w:rsidRPr="009974D9">
        <w:rPr>
          <w:rFonts w:ascii="Arial" w:hAnsi="Arial" w:cs="Arial"/>
          <w:color w:val="000000"/>
        </w:rPr>
        <w:t>p</w:t>
      </w:r>
      <w:r w:rsidRPr="009974D9">
        <w:rPr>
          <w:rFonts w:ascii="Arial" w:hAnsi="Arial" w:cs="Arial"/>
          <w:color w:val="000000"/>
          <w:spacing w:val="-1"/>
        </w:rPr>
        <w:t>er</w:t>
      </w:r>
      <w:r w:rsidRPr="009974D9">
        <w:rPr>
          <w:rFonts w:ascii="Arial" w:hAnsi="Arial" w:cs="Arial"/>
          <w:color w:val="000000"/>
        </w:rPr>
        <w:t>son</w:t>
      </w:r>
      <w:r w:rsidRPr="009974D9">
        <w:rPr>
          <w:rFonts w:ascii="Arial" w:hAnsi="Arial" w:cs="Arial"/>
          <w:color w:val="000000"/>
          <w:spacing w:val="-1"/>
        </w:rPr>
        <w:t>a</w:t>
      </w:r>
      <w:r w:rsidRPr="009974D9">
        <w:rPr>
          <w:rFonts w:ascii="Arial" w:hAnsi="Arial" w:cs="Arial"/>
          <w:color w:val="000000"/>
        </w:rPr>
        <w:t>s</w:t>
      </w:r>
      <w:r w:rsidRPr="009974D9">
        <w:rPr>
          <w:rFonts w:ascii="Arial" w:hAnsi="Arial" w:cs="Arial"/>
          <w:color w:val="000000"/>
          <w:spacing w:val="1"/>
        </w:rPr>
        <w:t xml:space="preserve"> </w:t>
      </w:r>
      <w:r w:rsidRPr="009974D9">
        <w:rPr>
          <w:rFonts w:ascii="Arial" w:hAnsi="Arial" w:cs="Arial"/>
          <w:color w:val="000000"/>
        </w:rPr>
        <w:t>p</w:t>
      </w:r>
      <w:r w:rsidRPr="009974D9">
        <w:rPr>
          <w:rFonts w:ascii="Arial" w:hAnsi="Arial" w:cs="Arial"/>
          <w:color w:val="000000"/>
          <w:spacing w:val="-1"/>
        </w:rPr>
        <w:t>ref</w:t>
      </w:r>
      <w:r w:rsidRPr="009974D9">
        <w:rPr>
          <w:rFonts w:ascii="Arial" w:hAnsi="Arial" w:cs="Arial"/>
          <w:color w:val="000000"/>
          <w:spacing w:val="1"/>
        </w:rPr>
        <w:t>i</w:t>
      </w:r>
      <w:r w:rsidRPr="009974D9">
        <w:rPr>
          <w:rFonts w:ascii="Arial" w:hAnsi="Arial" w:cs="Arial"/>
          <w:color w:val="000000"/>
          <w:spacing w:val="2"/>
        </w:rPr>
        <w:t>e</w:t>
      </w:r>
      <w:r w:rsidRPr="009974D9">
        <w:rPr>
          <w:rFonts w:ascii="Arial" w:hAnsi="Arial" w:cs="Arial"/>
          <w:color w:val="000000"/>
          <w:spacing w:val="-1"/>
        </w:rPr>
        <w:t>re</w:t>
      </w:r>
      <w:r w:rsidRPr="009974D9">
        <w:rPr>
          <w:rFonts w:ascii="Arial" w:hAnsi="Arial" w:cs="Arial"/>
          <w:color w:val="000000"/>
        </w:rPr>
        <w:t xml:space="preserve">n </w:t>
      </w:r>
      <w:r w:rsidRPr="009974D9">
        <w:rPr>
          <w:rFonts w:ascii="Arial" w:hAnsi="Arial" w:cs="Arial"/>
          <w:color w:val="000000"/>
          <w:spacing w:val="32"/>
        </w:rPr>
        <w:t xml:space="preserve"> </w:t>
      </w:r>
      <w:r w:rsidRPr="009974D9">
        <w:rPr>
          <w:rFonts w:ascii="Arial" w:hAnsi="Arial" w:cs="Arial"/>
          <w:color w:val="000000"/>
        </w:rPr>
        <w:t>p</w:t>
      </w:r>
      <w:r w:rsidRPr="009974D9">
        <w:rPr>
          <w:rFonts w:ascii="Arial" w:hAnsi="Arial" w:cs="Arial"/>
          <w:color w:val="000000"/>
          <w:spacing w:val="-1"/>
        </w:rPr>
        <w:t>a</w:t>
      </w:r>
      <w:r w:rsidRPr="009974D9">
        <w:rPr>
          <w:rFonts w:ascii="Arial" w:hAnsi="Arial" w:cs="Arial"/>
          <w:color w:val="000000"/>
        </w:rPr>
        <w:t>g</w:t>
      </w:r>
      <w:r w:rsidRPr="009974D9">
        <w:rPr>
          <w:rFonts w:ascii="Arial" w:hAnsi="Arial" w:cs="Arial"/>
          <w:color w:val="000000"/>
          <w:spacing w:val="-1"/>
        </w:rPr>
        <w:t>a</w:t>
      </w:r>
      <w:r w:rsidRPr="009974D9">
        <w:rPr>
          <w:rFonts w:ascii="Arial" w:hAnsi="Arial" w:cs="Arial"/>
          <w:color w:val="000000"/>
        </w:rPr>
        <w:t>r</w:t>
      </w:r>
      <w:r w:rsidRPr="009974D9">
        <w:rPr>
          <w:rFonts w:ascii="Arial" w:hAnsi="Arial" w:cs="Arial"/>
          <w:color w:val="000000"/>
          <w:spacing w:val="3"/>
        </w:rPr>
        <w:t xml:space="preserve"> </w:t>
      </w:r>
      <w:r w:rsidRPr="009974D9">
        <w:rPr>
          <w:rFonts w:ascii="Arial" w:hAnsi="Arial" w:cs="Arial"/>
          <w:color w:val="000000"/>
        </w:rPr>
        <w:t>un</w:t>
      </w:r>
      <w:r w:rsidRPr="009974D9">
        <w:rPr>
          <w:rFonts w:ascii="Arial" w:hAnsi="Arial" w:cs="Arial"/>
          <w:color w:val="000000"/>
          <w:spacing w:val="4"/>
        </w:rPr>
        <w:t xml:space="preserve"> </w:t>
      </w:r>
      <w:r w:rsidRPr="009974D9">
        <w:rPr>
          <w:rFonts w:ascii="Arial" w:hAnsi="Arial" w:cs="Arial"/>
          <w:color w:val="000000"/>
        </w:rPr>
        <w:t>po</w:t>
      </w:r>
      <w:r w:rsidRPr="009974D9">
        <w:rPr>
          <w:rFonts w:ascii="Arial" w:hAnsi="Arial" w:cs="Arial"/>
          <w:color w:val="000000"/>
          <w:spacing w:val="-1"/>
        </w:rPr>
        <w:t>c</w:t>
      </w:r>
      <w:r w:rsidRPr="009974D9">
        <w:rPr>
          <w:rFonts w:ascii="Arial" w:hAnsi="Arial" w:cs="Arial"/>
          <w:color w:val="000000"/>
        </w:rPr>
        <w:t>o</w:t>
      </w:r>
      <w:r w:rsidRPr="009974D9">
        <w:rPr>
          <w:rFonts w:ascii="Arial" w:hAnsi="Arial" w:cs="Arial"/>
          <w:color w:val="000000"/>
          <w:spacing w:val="3"/>
        </w:rPr>
        <w:t xml:space="preserve"> </w:t>
      </w:r>
      <w:r w:rsidRPr="009974D9">
        <w:rPr>
          <w:rFonts w:ascii="Arial" w:hAnsi="Arial" w:cs="Arial"/>
          <w:color w:val="000000"/>
          <w:spacing w:val="1"/>
        </w:rPr>
        <w:t>m</w:t>
      </w:r>
      <w:r w:rsidRPr="009974D9">
        <w:rPr>
          <w:rFonts w:ascii="Arial" w:hAnsi="Arial" w:cs="Arial"/>
          <w:color w:val="000000"/>
          <w:spacing w:val="-1"/>
        </w:rPr>
        <w:t>á</w:t>
      </w:r>
      <w:r w:rsidRPr="009974D9">
        <w:rPr>
          <w:rFonts w:ascii="Arial" w:hAnsi="Arial" w:cs="Arial"/>
          <w:color w:val="000000"/>
        </w:rPr>
        <w:t>s,</w:t>
      </w:r>
      <w:r w:rsidRPr="009974D9">
        <w:rPr>
          <w:rFonts w:ascii="Arial" w:hAnsi="Arial" w:cs="Arial"/>
          <w:color w:val="000000"/>
          <w:spacing w:val="8"/>
        </w:rPr>
        <w:t xml:space="preserve"> </w:t>
      </w:r>
      <w:r w:rsidRPr="009974D9">
        <w:rPr>
          <w:rFonts w:ascii="Arial" w:hAnsi="Arial" w:cs="Arial"/>
          <w:color w:val="000000"/>
        </w:rPr>
        <w:t>s</w:t>
      </w:r>
      <w:r w:rsidRPr="009974D9">
        <w:rPr>
          <w:rFonts w:ascii="Arial" w:hAnsi="Arial" w:cs="Arial"/>
          <w:color w:val="000000"/>
          <w:spacing w:val="1"/>
        </w:rPr>
        <w:t>i</w:t>
      </w:r>
      <w:r w:rsidRPr="009974D9">
        <w:rPr>
          <w:rFonts w:ascii="Arial" w:hAnsi="Arial" w:cs="Arial"/>
          <w:color w:val="000000"/>
        </w:rPr>
        <w:t>n</w:t>
      </w:r>
      <w:r w:rsidRPr="009974D9">
        <w:rPr>
          <w:rFonts w:ascii="Arial" w:hAnsi="Arial" w:cs="Arial"/>
          <w:color w:val="000000"/>
          <w:spacing w:val="4"/>
        </w:rPr>
        <w:t xml:space="preserve"> </w:t>
      </w:r>
      <w:r w:rsidRPr="009974D9">
        <w:rPr>
          <w:rFonts w:ascii="Arial" w:hAnsi="Arial" w:cs="Arial"/>
          <w:color w:val="000000"/>
          <w:spacing w:val="1"/>
        </w:rPr>
        <w:t>ll</w:t>
      </w:r>
      <w:r w:rsidRPr="009974D9">
        <w:rPr>
          <w:rFonts w:ascii="Arial" w:hAnsi="Arial" w:cs="Arial"/>
          <w:color w:val="000000"/>
          <w:spacing w:val="-1"/>
        </w:rPr>
        <w:t>e</w:t>
      </w:r>
      <w:r w:rsidRPr="009974D9">
        <w:rPr>
          <w:rFonts w:ascii="Arial" w:hAnsi="Arial" w:cs="Arial"/>
          <w:color w:val="000000"/>
          <w:spacing w:val="-2"/>
        </w:rPr>
        <w:t>g</w:t>
      </w:r>
      <w:r w:rsidRPr="009974D9">
        <w:rPr>
          <w:rFonts w:ascii="Arial" w:hAnsi="Arial" w:cs="Arial"/>
          <w:color w:val="000000"/>
          <w:spacing w:val="-1"/>
        </w:rPr>
        <w:t>a</w:t>
      </w:r>
      <w:r w:rsidRPr="009974D9">
        <w:rPr>
          <w:rFonts w:ascii="Arial" w:hAnsi="Arial" w:cs="Arial"/>
          <w:color w:val="000000"/>
        </w:rPr>
        <w:t>r</w:t>
      </w:r>
      <w:r w:rsidRPr="009974D9">
        <w:rPr>
          <w:rFonts w:ascii="Arial" w:hAnsi="Arial" w:cs="Arial"/>
          <w:color w:val="000000"/>
          <w:spacing w:val="4"/>
        </w:rPr>
        <w:t xml:space="preserve"> </w:t>
      </w:r>
      <w:r w:rsidRPr="009974D9">
        <w:rPr>
          <w:rFonts w:ascii="Arial" w:hAnsi="Arial" w:cs="Arial"/>
          <w:color w:val="000000"/>
        </w:rPr>
        <w:t xml:space="preserve">a </w:t>
      </w:r>
      <w:r w:rsidRPr="009974D9">
        <w:rPr>
          <w:rFonts w:ascii="Arial" w:hAnsi="Arial" w:cs="Arial"/>
          <w:color w:val="000000"/>
          <w:spacing w:val="-1"/>
        </w:rPr>
        <w:t>rec</w:t>
      </w:r>
      <w:r w:rsidRPr="009974D9">
        <w:rPr>
          <w:rFonts w:ascii="Arial" w:hAnsi="Arial" w:cs="Arial"/>
          <w:color w:val="000000"/>
        </w:rPr>
        <w:t>ono</w:t>
      </w:r>
      <w:r w:rsidRPr="009974D9">
        <w:rPr>
          <w:rFonts w:ascii="Arial" w:hAnsi="Arial" w:cs="Arial"/>
          <w:color w:val="000000"/>
          <w:spacing w:val="2"/>
        </w:rPr>
        <w:t>c</w:t>
      </w:r>
      <w:r w:rsidRPr="009974D9">
        <w:rPr>
          <w:rFonts w:ascii="Arial" w:hAnsi="Arial" w:cs="Arial"/>
          <w:color w:val="000000"/>
          <w:spacing w:val="-1"/>
        </w:rPr>
        <w:t>er</w:t>
      </w:r>
      <w:r w:rsidRPr="009974D9">
        <w:rPr>
          <w:rFonts w:ascii="Arial" w:hAnsi="Arial" w:cs="Arial"/>
          <w:color w:val="000000"/>
        </w:rPr>
        <w:t>se</w:t>
      </w:r>
      <w:r w:rsidRPr="009974D9">
        <w:rPr>
          <w:rFonts w:ascii="Arial" w:hAnsi="Arial" w:cs="Arial"/>
          <w:color w:val="000000"/>
          <w:spacing w:val="1"/>
        </w:rPr>
        <w:t xml:space="preserve"> </w:t>
      </w:r>
      <w:r w:rsidRPr="009974D9">
        <w:rPr>
          <w:rFonts w:ascii="Arial" w:hAnsi="Arial" w:cs="Arial"/>
          <w:color w:val="000000"/>
          <w:spacing w:val="-1"/>
        </w:rPr>
        <w:t>a</w:t>
      </w:r>
      <w:r w:rsidRPr="009974D9">
        <w:rPr>
          <w:rFonts w:ascii="Arial" w:hAnsi="Arial" w:cs="Arial"/>
          <w:color w:val="000000"/>
        </w:rPr>
        <w:t>l</w:t>
      </w:r>
      <w:r w:rsidRPr="009974D9">
        <w:rPr>
          <w:rFonts w:ascii="Arial" w:hAnsi="Arial" w:cs="Arial"/>
          <w:color w:val="000000"/>
          <w:spacing w:val="6"/>
        </w:rPr>
        <w:t xml:space="preserve"> </w:t>
      </w:r>
      <w:r w:rsidRPr="009974D9">
        <w:rPr>
          <w:rFonts w:ascii="Arial" w:hAnsi="Arial" w:cs="Arial"/>
          <w:color w:val="000000"/>
          <w:spacing w:val="2"/>
        </w:rPr>
        <w:t>p</w:t>
      </w:r>
      <w:r w:rsidRPr="009974D9">
        <w:rPr>
          <w:rFonts w:ascii="Arial" w:hAnsi="Arial" w:cs="Arial"/>
          <w:color w:val="000000"/>
          <w:spacing w:val="-1"/>
        </w:rPr>
        <w:t>r</w:t>
      </w:r>
      <w:r w:rsidRPr="009974D9">
        <w:rPr>
          <w:rFonts w:ascii="Arial" w:hAnsi="Arial" w:cs="Arial"/>
          <w:color w:val="000000"/>
        </w:rPr>
        <w:t>odu</w:t>
      </w:r>
      <w:r w:rsidRPr="009974D9">
        <w:rPr>
          <w:rFonts w:ascii="Arial" w:hAnsi="Arial" w:cs="Arial"/>
          <w:color w:val="000000"/>
          <w:spacing w:val="-1"/>
        </w:rPr>
        <w:t>c</w:t>
      </w:r>
      <w:r w:rsidRPr="009974D9">
        <w:rPr>
          <w:rFonts w:ascii="Arial" w:hAnsi="Arial" w:cs="Arial"/>
          <w:color w:val="000000"/>
          <w:spacing w:val="1"/>
        </w:rPr>
        <w:t>t</w:t>
      </w:r>
      <w:r w:rsidRPr="009974D9">
        <w:rPr>
          <w:rFonts w:ascii="Arial" w:hAnsi="Arial" w:cs="Arial"/>
          <w:color w:val="000000"/>
        </w:rPr>
        <w:t>o</w:t>
      </w:r>
      <w:r w:rsidRPr="009974D9">
        <w:rPr>
          <w:rFonts w:ascii="Arial" w:hAnsi="Arial" w:cs="Arial"/>
          <w:color w:val="000000"/>
          <w:spacing w:val="1"/>
        </w:rPr>
        <w:t xml:space="preserve"> </w:t>
      </w:r>
      <w:r w:rsidRPr="009974D9">
        <w:rPr>
          <w:rFonts w:ascii="Arial" w:hAnsi="Arial" w:cs="Arial"/>
          <w:color w:val="000000"/>
          <w:spacing w:val="-1"/>
        </w:rPr>
        <w:t>c</w:t>
      </w:r>
      <w:r w:rsidRPr="009974D9">
        <w:rPr>
          <w:rFonts w:ascii="Arial" w:hAnsi="Arial" w:cs="Arial"/>
          <w:color w:val="000000"/>
        </w:rPr>
        <w:t>o</w:t>
      </w:r>
      <w:r w:rsidRPr="009974D9">
        <w:rPr>
          <w:rFonts w:ascii="Arial" w:hAnsi="Arial" w:cs="Arial"/>
          <w:color w:val="000000"/>
          <w:spacing w:val="1"/>
        </w:rPr>
        <w:t>m</w:t>
      </w:r>
      <w:r w:rsidRPr="009974D9">
        <w:rPr>
          <w:rFonts w:ascii="Arial" w:hAnsi="Arial" w:cs="Arial"/>
          <w:color w:val="000000"/>
        </w:rPr>
        <w:t>o</w:t>
      </w:r>
      <w:r w:rsidRPr="009974D9">
        <w:rPr>
          <w:rFonts w:ascii="Arial" w:hAnsi="Arial" w:cs="Arial"/>
          <w:color w:val="000000"/>
          <w:spacing w:val="3"/>
        </w:rPr>
        <w:t xml:space="preserve"> </w:t>
      </w:r>
      <w:r w:rsidRPr="009974D9">
        <w:rPr>
          <w:rFonts w:ascii="Arial" w:hAnsi="Arial" w:cs="Arial"/>
          <w:color w:val="000000"/>
          <w:spacing w:val="2"/>
        </w:rPr>
        <w:t>“</w:t>
      </w:r>
      <w:r w:rsidRPr="009974D9">
        <w:rPr>
          <w:rFonts w:ascii="Arial" w:hAnsi="Arial" w:cs="Arial"/>
          <w:color w:val="000000"/>
          <w:spacing w:val="-1"/>
        </w:rPr>
        <w:t>car</w:t>
      </w:r>
      <w:r w:rsidRPr="009974D9">
        <w:rPr>
          <w:rFonts w:ascii="Arial" w:hAnsi="Arial" w:cs="Arial"/>
          <w:color w:val="000000"/>
          <w:spacing w:val="2"/>
        </w:rPr>
        <w:t>o</w:t>
      </w:r>
      <w:r w:rsidRPr="009974D9">
        <w:rPr>
          <w:rFonts w:ascii="Arial" w:hAnsi="Arial" w:cs="Arial"/>
          <w:color w:val="000000"/>
          <w:spacing w:val="-1"/>
        </w:rPr>
        <w:t>”</w:t>
      </w:r>
      <w:r w:rsidRPr="009974D9">
        <w:rPr>
          <w:rFonts w:ascii="Arial" w:hAnsi="Arial" w:cs="Arial"/>
          <w:color w:val="000000"/>
        </w:rPr>
        <w:t>,</w:t>
      </w:r>
      <w:r w:rsidRPr="009974D9">
        <w:rPr>
          <w:rFonts w:ascii="Arial" w:hAnsi="Arial" w:cs="Arial"/>
          <w:color w:val="000000"/>
          <w:spacing w:val="3"/>
        </w:rPr>
        <w:t xml:space="preserve"> </w:t>
      </w:r>
      <w:r w:rsidRPr="009974D9">
        <w:rPr>
          <w:rFonts w:ascii="Arial" w:hAnsi="Arial" w:cs="Arial"/>
          <w:color w:val="000000"/>
        </w:rPr>
        <w:t>por</w:t>
      </w:r>
      <w:r w:rsidRPr="009974D9">
        <w:rPr>
          <w:rFonts w:ascii="Arial" w:hAnsi="Arial" w:cs="Arial"/>
          <w:color w:val="000000"/>
          <w:spacing w:val="4"/>
        </w:rPr>
        <w:t xml:space="preserve"> </w:t>
      </w:r>
      <w:r w:rsidRPr="009974D9">
        <w:rPr>
          <w:rFonts w:ascii="Arial" w:hAnsi="Arial" w:cs="Arial"/>
          <w:color w:val="000000"/>
        </w:rPr>
        <w:t>s</w:t>
      </w:r>
      <w:r w:rsidRPr="009974D9">
        <w:rPr>
          <w:rFonts w:ascii="Arial" w:hAnsi="Arial" w:cs="Arial"/>
          <w:color w:val="000000"/>
          <w:spacing w:val="-1"/>
        </w:rPr>
        <w:t>e</w:t>
      </w:r>
      <w:r w:rsidRPr="009974D9">
        <w:rPr>
          <w:rFonts w:ascii="Arial" w:hAnsi="Arial" w:cs="Arial"/>
          <w:color w:val="000000"/>
        </w:rPr>
        <w:t>r</w:t>
      </w:r>
      <w:r w:rsidRPr="009974D9">
        <w:rPr>
          <w:rFonts w:ascii="Arial" w:hAnsi="Arial" w:cs="Arial"/>
          <w:color w:val="000000"/>
          <w:spacing w:val="6"/>
        </w:rPr>
        <w:t xml:space="preserve"> </w:t>
      </w:r>
      <w:r w:rsidRPr="009974D9">
        <w:rPr>
          <w:rFonts w:ascii="Arial" w:hAnsi="Arial" w:cs="Arial"/>
          <w:color w:val="000000"/>
          <w:spacing w:val="1"/>
        </w:rPr>
        <w:t>m</w:t>
      </w:r>
      <w:r w:rsidRPr="009974D9">
        <w:rPr>
          <w:rFonts w:ascii="Arial" w:hAnsi="Arial" w:cs="Arial"/>
          <w:color w:val="000000"/>
          <w:spacing w:val="-1"/>
        </w:rPr>
        <w:t>e</w:t>
      </w:r>
      <w:r w:rsidRPr="009974D9">
        <w:rPr>
          <w:rFonts w:ascii="Arial" w:hAnsi="Arial" w:cs="Arial"/>
          <w:color w:val="000000"/>
        </w:rPr>
        <w:t>jor</w:t>
      </w:r>
      <w:r w:rsidRPr="009974D9">
        <w:rPr>
          <w:rFonts w:ascii="Arial" w:hAnsi="Arial" w:cs="Arial"/>
          <w:color w:val="000000"/>
          <w:spacing w:val="2"/>
        </w:rPr>
        <w:t xml:space="preserve"> </w:t>
      </w:r>
      <w:r w:rsidRPr="009974D9">
        <w:rPr>
          <w:rFonts w:ascii="Arial" w:hAnsi="Arial" w:cs="Arial"/>
          <w:color w:val="000000"/>
          <w:spacing w:val="-1"/>
        </w:rPr>
        <w:t>a</w:t>
      </w:r>
      <w:r w:rsidRPr="009974D9">
        <w:rPr>
          <w:rFonts w:ascii="Arial" w:hAnsi="Arial" w:cs="Arial"/>
          <w:color w:val="000000"/>
          <w:spacing w:val="1"/>
        </w:rPr>
        <w:t>t</w:t>
      </w:r>
      <w:r w:rsidRPr="009974D9">
        <w:rPr>
          <w:rFonts w:ascii="Arial" w:hAnsi="Arial" w:cs="Arial"/>
          <w:color w:val="000000"/>
          <w:spacing w:val="-1"/>
        </w:rPr>
        <w:t>e</w:t>
      </w:r>
      <w:r w:rsidRPr="009974D9">
        <w:rPr>
          <w:rFonts w:ascii="Arial" w:hAnsi="Arial" w:cs="Arial"/>
          <w:color w:val="000000"/>
        </w:rPr>
        <w:t>nd</w:t>
      </w:r>
      <w:r w:rsidRPr="009974D9">
        <w:rPr>
          <w:rFonts w:ascii="Arial" w:hAnsi="Arial" w:cs="Arial"/>
          <w:color w:val="000000"/>
          <w:spacing w:val="1"/>
        </w:rPr>
        <w:t>i</w:t>
      </w:r>
      <w:r w:rsidRPr="009974D9">
        <w:rPr>
          <w:rFonts w:ascii="Arial" w:hAnsi="Arial" w:cs="Arial"/>
          <w:color w:val="000000"/>
        </w:rPr>
        <w:t>dos</w:t>
      </w:r>
      <w:r w:rsidRPr="009974D9">
        <w:rPr>
          <w:rFonts w:ascii="Arial" w:hAnsi="Arial" w:cs="Arial"/>
          <w:color w:val="000000"/>
          <w:spacing w:val="5"/>
        </w:rPr>
        <w:t xml:space="preserve"> </w:t>
      </w:r>
      <w:r w:rsidRPr="009974D9">
        <w:rPr>
          <w:rFonts w:ascii="Arial" w:hAnsi="Arial" w:cs="Arial"/>
          <w:color w:val="000000"/>
        </w:rPr>
        <w:t>y</w:t>
      </w:r>
      <w:r w:rsidRPr="009974D9">
        <w:rPr>
          <w:rFonts w:ascii="Arial" w:hAnsi="Arial" w:cs="Arial"/>
          <w:color w:val="000000"/>
          <w:spacing w:val="2"/>
        </w:rPr>
        <w:t xml:space="preserve"> </w:t>
      </w:r>
      <w:r w:rsidRPr="009974D9">
        <w:rPr>
          <w:rFonts w:ascii="Arial" w:hAnsi="Arial" w:cs="Arial"/>
          <w:color w:val="000000"/>
        </w:rPr>
        <w:t>por</w:t>
      </w:r>
      <w:r w:rsidRPr="009974D9">
        <w:rPr>
          <w:rFonts w:ascii="Arial" w:hAnsi="Arial" w:cs="Arial"/>
          <w:color w:val="000000"/>
          <w:spacing w:val="4"/>
        </w:rPr>
        <w:t xml:space="preserve"> </w:t>
      </w:r>
      <w:r w:rsidRPr="009974D9">
        <w:rPr>
          <w:rFonts w:ascii="Arial" w:hAnsi="Arial" w:cs="Arial"/>
          <w:color w:val="000000"/>
        </w:rPr>
        <w:t>ob</w:t>
      </w:r>
      <w:r w:rsidRPr="009974D9">
        <w:rPr>
          <w:rFonts w:ascii="Arial" w:hAnsi="Arial" w:cs="Arial"/>
          <w:color w:val="000000"/>
          <w:spacing w:val="1"/>
        </w:rPr>
        <w:t>t</w:t>
      </w:r>
      <w:r w:rsidRPr="009974D9">
        <w:rPr>
          <w:rFonts w:ascii="Arial" w:hAnsi="Arial" w:cs="Arial"/>
          <w:color w:val="000000"/>
          <w:spacing w:val="-1"/>
        </w:rPr>
        <w:t>e</w:t>
      </w:r>
      <w:r w:rsidRPr="009974D9">
        <w:rPr>
          <w:rFonts w:ascii="Arial" w:hAnsi="Arial" w:cs="Arial"/>
          <w:color w:val="000000"/>
        </w:rPr>
        <w:t>n</w:t>
      </w:r>
      <w:r w:rsidRPr="009974D9">
        <w:rPr>
          <w:rFonts w:ascii="Arial" w:hAnsi="Arial" w:cs="Arial"/>
          <w:color w:val="000000"/>
          <w:spacing w:val="-1"/>
        </w:rPr>
        <w:t>e</w:t>
      </w:r>
      <w:r w:rsidRPr="009974D9">
        <w:rPr>
          <w:rFonts w:ascii="Arial" w:hAnsi="Arial" w:cs="Arial"/>
          <w:color w:val="000000"/>
        </w:rPr>
        <w:t xml:space="preserve">r </w:t>
      </w:r>
      <w:r w:rsidRPr="009974D9">
        <w:rPr>
          <w:rFonts w:ascii="Arial" w:hAnsi="Arial" w:cs="Arial"/>
          <w:color w:val="000000"/>
          <w:spacing w:val="1"/>
        </w:rPr>
        <w:t>l</w:t>
      </w:r>
      <w:r w:rsidRPr="009974D9">
        <w:rPr>
          <w:rFonts w:ascii="Arial" w:hAnsi="Arial" w:cs="Arial"/>
          <w:color w:val="000000"/>
        </w:rPr>
        <w:t xml:space="preserve">os </w:t>
      </w:r>
      <w:r w:rsidRPr="009974D9">
        <w:rPr>
          <w:rFonts w:ascii="Arial" w:hAnsi="Arial" w:cs="Arial"/>
          <w:color w:val="000000"/>
          <w:spacing w:val="-1"/>
        </w:rPr>
        <w:t>re</w:t>
      </w:r>
      <w:r w:rsidRPr="009974D9">
        <w:rPr>
          <w:rFonts w:ascii="Arial" w:hAnsi="Arial" w:cs="Arial"/>
          <w:color w:val="000000"/>
        </w:rPr>
        <w:t>su</w:t>
      </w:r>
      <w:r w:rsidRPr="009974D9">
        <w:rPr>
          <w:rFonts w:ascii="Arial" w:hAnsi="Arial" w:cs="Arial"/>
          <w:color w:val="000000"/>
          <w:spacing w:val="1"/>
        </w:rPr>
        <w:t>lt</w:t>
      </w:r>
      <w:r w:rsidRPr="009974D9">
        <w:rPr>
          <w:rFonts w:ascii="Arial" w:hAnsi="Arial" w:cs="Arial"/>
          <w:color w:val="000000"/>
          <w:spacing w:val="-1"/>
        </w:rPr>
        <w:t>a</w:t>
      </w:r>
      <w:r w:rsidRPr="009974D9">
        <w:rPr>
          <w:rFonts w:ascii="Arial" w:hAnsi="Arial" w:cs="Arial"/>
          <w:color w:val="000000"/>
        </w:rPr>
        <w:t>dos</w:t>
      </w:r>
      <w:r w:rsidRPr="009974D9">
        <w:rPr>
          <w:rFonts w:ascii="Arial" w:hAnsi="Arial" w:cs="Arial"/>
          <w:color w:val="000000"/>
          <w:spacing w:val="-6"/>
        </w:rPr>
        <w:t xml:space="preserve"> </w:t>
      </w:r>
      <w:r w:rsidRPr="009974D9">
        <w:rPr>
          <w:rFonts w:ascii="Arial" w:hAnsi="Arial" w:cs="Arial"/>
          <w:color w:val="000000"/>
        </w:rPr>
        <w:t>d</w:t>
      </w:r>
      <w:r w:rsidRPr="009974D9">
        <w:rPr>
          <w:rFonts w:ascii="Arial" w:hAnsi="Arial" w:cs="Arial"/>
          <w:color w:val="000000"/>
          <w:spacing w:val="-1"/>
        </w:rPr>
        <w:t>e</w:t>
      </w:r>
      <w:r w:rsidRPr="009974D9">
        <w:rPr>
          <w:rFonts w:ascii="Arial" w:hAnsi="Arial" w:cs="Arial"/>
          <w:color w:val="000000"/>
        </w:rPr>
        <w:t>s</w:t>
      </w:r>
      <w:r w:rsidRPr="009974D9">
        <w:rPr>
          <w:rFonts w:ascii="Arial" w:hAnsi="Arial" w:cs="Arial"/>
          <w:color w:val="000000"/>
          <w:spacing w:val="2"/>
        </w:rPr>
        <w:t>e</w:t>
      </w:r>
      <w:r w:rsidRPr="009974D9">
        <w:rPr>
          <w:rFonts w:ascii="Arial" w:hAnsi="Arial" w:cs="Arial"/>
          <w:color w:val="000000"/>
          <w:spacing w:val="-1"/>
        </w:rPr>
        <w:t>a</w:t>
      </w:r>
      <w:r w:rsidRPr="009974D9">
        <w:rPr>
          <w:rFonts w:ascii="Arial" w:hAnsi="Arial" w:cs="Arial"/>
          <w:color w:val="000000"/>
        </w:rPr>
        <w:t>dos.</w:t>
      </w:r>
    </w:p>
    <w:p w:rsidR="00133F1B" w:rsidRPr="009974D9" w:rsidRDefault="00133F1B" w:rsidP="00133F1B">
      <w:pPr>
        <w:widowControl w:val="0"/>
        <w:autoSpaceDE w:val="0"/>
        <w:autoSpaceDN w:val="0"/>
        <w:adjustRightInd w:val="0"/>
        <w:spacing w:line="480" w:lineRule="auto"/>
        <w:jc w:val="both"/>
        <w:rPr>
          <w:rFonts w:ascii="Arial" w:hAnsi="Arial" w:cs="Arial"/>
          <w:b/>
          <w:color w:val="000000"/>
        </w:rPr>
      </w:pPr>
    </w:p>
    <w:p w:rsidR="00133F1B" w:rsidRPr="009974D9" w:rsidRDefault="00133F1B" w:rsidP="00133F1B">
      <w:pPr>
        <w:widowControl w:val="0"/>
        <w:autoSpaceDE w:val="0"/>
        <w:autoSpaceDN w:val="0"/>
        <w:adjustRightInd w:val="0"/>
        <w:spacing w:line="480" w:lineRule="auto"/>
        <w:jc w:val="both"/>
        <w:rPr>
          <w:rFonts w:ascii="Arial" w:hAnsi="Arial" w:cs="Arial"/>
          <w:color w:val="000000"/>
        </w:rPr>
      </w:pPr>
      <w:r w:rsidRPr="009974D9">
        <w:rPr>
          <w:rFonts w:ascii="Arial" w:eastAsiaTheme="minorHAnsi" w:hAnsi="Arial" w:cs="Arial"/>
          <w:lang w:val="es-ES" w:eastAsia="en-US"/>
        </w:rPr>
        <w:t>Esto se debe a que se utilizan materiales de baja calidad y no existen variedades de diseños, esto hace que no halla competitividad de los fabricantes y aún menos de los vendedores, ya que se trata de un mercado informal, en el cual no se ofrece las garantías necesarias por el producto que adquiere el consumidor.</w:t>
      </w:r>
      <w:r>
        <w:rPr>
          <w:rFonts w:ascii="Arial" w:eastAsiaTheme="minorHAnsi" w:hAnsi="Arial" w:cs="Arial"/>
          <w:lang w:val="es-ES" w:eastAsia="en-US"/>
        </w:rPr>
        <w:t xml:space="preserve"> </w:t>
      </w:r>
      <w:r w:rsidRPr="009974D9">
        <w:rPr>
          <w:rFonts w:ascii="Arial" w:hAnsi="Arial" w:cs="Arial"/>
          <w:color w:val="000000"/>
        </w:rPr>
        <w:t>Todo esto hace que en el mercado, el producto no se comercialice frecuentemente en la ciudad ya que el mismo es de regular o mediana calidad y los consumidores finales no quedan satisfechos con el costo, diseño y calidad.</w:t>
      </w:r>
    </w:p>
    <w:p w:rsidR="00133F1B" w:rsidRPr="009974D9" w:rsidRDefault="00133F1B" w:rsidP="00133F1B">
      <w:pPr>
        <w:widowControl w:val="0"/>
        <w:autoSpaceDE w:val="0"/>
        <w:autoSpaceDN w:val="0"/>
        <w:adjustRightInd w:val="0"/>
        <w:spacing w:line="480" w:lineRule="auto"/>
        <w:ind w:right="72"/>
        <w:jc w:val="both"/>
        <w:rPr>
          <w:rFonts w:ascii="Arial" w:hAnsi="Arial" w:cs="Arial"/>
          <w:b/>
          <w:color w:val="000000"/>
        </w:rPr>
      </w:pPr>
    </w:p>
    <w:p w:rsidR="00133F1B" w:rsidRPr="009974D9" w:rsidRDefault="00133F1B" w:rsidP="00133F1B">
      <w:pPr>
        <w:autoSpaceDE w:val="0"/>
        <w:autoSpaceDN w:val="0"/>
        <w:adjustRightInd w:val="0"/>
        <w:spacing w:line="480" w:lineRule="auto"/>
        <w:jc w:val="both"/>
        <w:rPr>
          <w:rFonts w:ascii="Arial" w:eastAsiaTheme="minorHAnsi" w:hAnsi="Arial" w:cs="Arial"/>
          <w:b/>
          <w:lang w:val="es-ES" w:eastAsia="en-US"/>
        </w:rPr>
      </w:pPr>
      <w:r w:rsidRPr="009974D9">
        <w:rPr>
          <w:rFonts w:ascii="Arial" w:eastAsiaTheme="minorHAnsi" w:hAnsi="Arial" w:cs="Arial"/>
          <w:lang w:val="es-ES" w:eastAsia="en-US"/>
        </w:rPr>
        <w:lastRenderedPageBreak/>
        <w:t xml:space="preserve">A todo esto podemos manifestar que la problemática  de la fabricación de muebles de sala en la ciudad de Loja es que: </w:t>
      </w:r>
      <w:r w:rsidRPr="009974D9">
        <w:rPr>
          <w:rFonts w:ascii="Arial" w:eastAsiaTheme="minorHAnsi" w:hAnsi="Arial" w:cs="Arial"/>
          <w:b/>
          <w:lang w:val="es-ES" w:eastAsia="en-US"/>
        </w:rPr>
        <w:t xml:space="preserve"> No ofrecen la calidad ni las garantías necesarias que debe tener un mueble para que justifique el precio  a ser  pagado por el consumidor, pues en este tipo de muebles no existe tecnificación ni estudios previos para la elaboración, ya que hace mucho tiempo se los ha venido elaborando de forma empírica, esto se debe a que esta actividad se ha considerado un trabajo puramente artesanal.</w:t>
      </w: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r w:rsidRPr="009974D9">
        <w:rPr>
          <w:rFonts w:ascii="Arial" w:hAnsi="Arial" w:cs="Arial"/>
          <w:b/>
        </w:rPr>
        <w:lastRenderedPageBreak/>
        <w:t>c. JUSTIFICACIÓN</w:t>
      </w: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r w:rsidRPr="009974D9">
        <w:rPr>
          <w:rFonts w:ascii="Arial" w:hAnsi="Arial" w:cs="Arial"/>
          <w:b/>
        </w:rPr>
        <w:t>JUSTIFICACIÓN ACADÉMICA</w:t>
      </w:r>
    </w:p>
    <w:p w:rsidR="00133F1B" w:rsidRPr="009974D9" w:rsidRDefault="00133F1B" w:rsidP="00133F1B">
      <w:pPr>
        <w:spacing w:line="480" w:lineRule="auto"/>
        <w:jc w:val="both"/>
        <w:rPr>
          <w:rFonts w:ascii="Arial" w:hAnsi="Arial" w:cs="Arial"/>
        </w:rPr>
      </w:pPr>
      <w:r w:rsidRPr="009974D9">
        <w:rPr>
          <w:rFonts w:ascii="Arial" w:hAnsi="Arial" w:cs="Arial"/>
        </w:rPr>
        <w:t>El presente proyecto investigativo se lo lleva a cabo gracias a la Universidad nacional de Loja, a través de la área Jurídica, Social y Administrativa de la carrera de administración de empresas en la Modalidad de estudios a distancia, mediante le gran aporte académico que han impartido todos y cada uno de los docentes durante la carrera, que han servido de base para llevar a la práctica todos los conocimientos teóricos impartidos planteando alternativas por medio de la elaboración de proyectos que contribuyan a elevar la rentabilidad de las empresas.</w:t>
      </w:r>
    </w:p>
    <w:p w:rsidR="00133F1B" w:rsidRPr="009974D9" w:rsidRDefault="00133F1B" w:rsidP="00133F1B">
      <w:pPr>
        <w:spacing w:line="480" w:lineRule="auto"/>
        <w:jc w:val="both"/>
        <w:rPr>
          <w:rFonts w:ascii="Arial" w:hAnsi="Arial" w:cs="Arial"/>
        </w:rPr>
      </w:pPr>
    </w:p>
    <w:p w:rsidR="00133F1B" w:rsidRPr="009974D9" w:rsidRDefault="00133F1B" w:rsidP="00133F1B">
      <w:pPr>
        <w:spacing w:line="480" w:lineRule="auto"/>
        <w:jc w:val="both"/>
        <w:rPr>
          <w:rFonts w:ascii="Arial" w:hAnsi="Arial" w:cs="Arial"/>
        </w:rPr>
      </w:pPr>
      <w:r w:rsidRPr="009974D9">
        <w:rPr>
          <w:rFonts w:ascii="Arial" w:hAnsi="Arial" w:cs="Arial"/>
        </w:rPr>
        <w:t>Además este proyecto me permitirá optar por el título de ingeniería comercial, y con la propuesta realizada quede como un incentivo al espíritu emprendedor de nuevos empresarios, ayudando de esta forma, al desarrollo de la ciudad de Loja y por ende del país  con el aporte de nuevos conocimientos y el desarrollo tecnológico para la producción obligando a las organizaciones a sumarse a las innovaciones y estrategias de la competencia.</w:t>
      </w:r>
    </w:p>
    <w:p w:rsidR="00133F1B" w:rsidRPr="009974D9" w:rsidRDefault="00133F1B" w:rsidP="00133F1B">
      <w:pPr>
        <w:spacing w:line="480" w:lineRule="auto"/>
        <w:jc w:val="both"/>
        <w:rPr>
          <w:rFonts w:ascii="Arial" w:hAnsi="Arial" w:cs="Arial"/>
        </w:rPr>
      </w:pPr>
    </w:p>
    <w:p w:rsidR="00133F1B" w:rsidRPr="009974D9" w:rsidRDefault="00133F1B" w:rsidP="00133F1B">
      <w:pPr>
        <w:spacing w:line="480" w:lineRule="auto"/>
        <w:jc w:val="both"/>
        <w:rPr>
          <w:rFonts w:ascii="Arial" w:hAnsi="Arial" w:cs="Arial"/>
          <w:b/>
        </w:rPr>
      </w:pPr>
      <w:r w:rsidRPr="009974D9">
        <w:rPr>
          <w:rFonts w:ascii="Arial" w:hAnsi="Arial" w:cs="Arial"/>
          <w:b/>
        </w:rPr>
        <w:t>JUSTIFICACIÓN SOCIAL</w:t>
      </w:r>
    </w:p>
    <w:p w:rsidR="00133F1B" w:rsidRPr="009974D9" w:rsidRDefault="00133F1B" w:rsidP="00133F1B">
      <w:pPr>
        <w:spacing w:line="480" w:lineRule="auto"/>
        <w:jc w:val="both"/>
        <w:rPr>
          <w:rFonts w:ascii="Arial" w:hAnsi="Arial" w:cs="Arial"/>
          <w:color w:val="000000" w:themeColor="text1"/>
        </w:rPr>
      </w:pPr>
      <w:r w:rsidRPr="009974D9">
        <w:rPr>
          <w:rFonts w:ascii="Arial" w:hAnsi="Arial" w:cs="Arial"/>
          <w:color w:val="000000" w:themeColor="text1"/>
        </w:rPr>
        <w:t xml:space="preserve">Considero que el presente proyecto será un aporte significativo encaminado a descubrir y analizar la problemática social del país, de la región sur y particularmente de la ciudad de Loja, con el objetivo de aportar una adecuada información y trasmisión de los hechos que hacen noticia en </w:t>
      </w:r>
      <w:r w:rsidRPr="009974D9">
        <w:rPr>
          <w:rFonts w:ascii="Arial" w:hAnsi="Arial" w:cs="Arial"/>
          <w:color w:val="000000" w:themeColor="text1"/>
        </w:rPr>
        <w:lastRenderedPageBreak/>
        <w:t>nuestro entorno social cotidiano, lo que será útil para penetrar en la esencia del fenómeno social que se investiga, analizarlo y luego construir la noticia buscando la interpretación de la realidad para que se pueda optimizar y mejorar la información a la ama de casa y profesionales que lo requieran y de esta manera que la empresa se pueda posicionar de manera directa, efectiva y eficaz.</w:t>
      </w:r>
    </w:p>
    <w:p w:rsidR="00133F1B" w:rsidRPr="009974D9" w:rsidRDefault="00133F1B" w:rsidP="00133F1B">
      <w:pPr>
        <w:spacing w:line="480" w:lineRule="auto"/>
        <w:jc w:val="both"/>
        <w:rPr>
          <w:rFonts w:ascii="Arial" w:hAnsi="Arial" w:cs="Arial"/>
          <w:color w:val="000000" w:themeColor="text1"/>
        </w:rPr>
      </w:pPr>
    </w:p>
    <w:p w:rsidR="00133F1B" w:rsidRPr="009974D9" w:rsidRDefault="00133F1B" w:rsidP="00133F1B">
      <w:pPr>
        <w:spacing w:line="480" w:lineRule="auto"/>
        <w:jc w:val="both"/>
        <w:rPr>
          <w:rFonts w:ascii="Arial" w:hAnsi="Arial" w:cs="Arial"/>
          <w:color w:val="000000" w:themeColor="text1"/>
        </w:rPr>
      </w:pPr>
      <w:r w:rsidRPr="009974D9">
        <w:rPr>
          <w:rFonts w:ascii="Arial" w:hAnsi="Arial" w:cs="Arial"/>
          <w:color w:val="000000" w:themeColor="text1"/>
        </w:rPr>
        <w:t>Este proyecto se ejecutara con el propósito de mantener informado a los Lojanos con información relevante que satisfaga las necesidades de los consumidores y principalmente con aportes en áreas de: cultura turismo, salud, entrenamiento, y acontecimiento trascendentales de nuestro medio y en base de ello contribuir en gran medida al desarrollo de la industria Loja y su comunidad, considerando que en la actualidad no son suficientes los esfuerzos de emprender en nuevas ideas sino plasmarlas y así sumarse a las innovaciones y a la competencia.</w:t>
      </w:r>
    </w:p>
    <w:p w:rsidR="00133F1B" w:rsidRPr="009974D9" w:rsidRDefault="00133F1B" w:rsidP="00133F1B">
      <w:pPr>
        <w:spacing w:line="480" w:lineRule="auto"/>
        <w:jc w:val="both"/>
        <w:rPr>
          <w:rFonts w:ascii="Arial" w:hAnsi="Arial" w:cs="Arial"/>
          <w:color w:val="000000" w:themeColor="text1"/>
        </w:rPr>
      </w:pPr>
      <w:r w:rsidRPr="009974D9">
        <w:rPr>
          <w:rFonts w:ascii="Arial" w:hAnsi="Arial" w:cs="Arial"/>
          <w:color w:val="000000" w:themeColor="text1"/>
        </w:rPr>
        <w:t xml:space="preserve"> </w:t>
      </w:r>
    </w:p>
    <w:p w:rsidR="00133F1B" w:rsidRPr="009974D9" w:rsidRDefault="00133F1B" w:rsidP="00133F1B">
      <w:pPr>
        <w:spacing w:line="480" w:lineRule="auto"/>
        <w:jc w:val="both"/>
        <w:rPr>
          <w:rFonts w:ascii="Arial" w:hAnsi="Arial" w:cs="Arial"/>
          <w:b/>
          <w:color w:val="000000" w:themeColor="text1"/>
        </w:rPr>
      </w:pPr>
      <w:r w:rsidRPr="009974D9">
        <w:rPr>
          <w:rFonts w:ascii="Arial" w:hAnsi="Arial" w:cs="Arial"/>
          <w:b/>
          <w:color w:val="000000" w:themeColor="text1"/>
        </w:rPr>
        <w:t>JUSTIFICACIÓN ECONÓMICA</w:t>
      </w:r>
    </w:p>
    <w:p w:rsidR="00133F1B" w:rsidRPr="009974D9" w:rsidRDefault="00133F1B" w:rsidP="00133F1B">
      <w:pPr>
        <w:spacing w:line="480" w:lineRule="auto"/>
        <w:jc w:val="both"/>
        <w:rPr>
          <w:rFonts w:ascii="Arial" w:hAnsi="Arial" w:cs="Arial"/>
          <w:color w:val="000000" w:themeColor="text1"/>
        </w:rPr>
      </w:pPr>
      <w:r w:rsidRPr="009974D9">
        <w:rPr>
          <w:rFonts w:ascii="Arial" w:hAnsi="Arial" w:cs="Arial"/>
          <w:color w:val="000000" w:themeColor="text1"/>
        </w:rPr>
        <w:t xml:space="preserve">Otra de las justificaciones existentes y a su vez tomada en cuenta en el presente proyecto de investigación es la justificación económica ya que la problemática económica que atraviesa nuestro país es cada vez más crítica y considerando la situación actual de la economía lojana, se hace necesario entonces la creación de nuevas empresas en cualquier campo que permitan garantizar un desarrollo sostenido del sector productivo impulsando la creación de las mismas ya que las existentes han encontrado una serie de limitaciones ponen en evidencia la necesidad de implementar estrategias </w:t>
      </w:r>
      <w:r w:rsidRPr="009974D9">
        <w:rPr>
          <w:rFonts w:ascii="Arial" w:hAnsi="Arial" w:cs="Arial"/>
          <w:color w:val="000000" w:themeColor="text1"/>
        </w:rPr>
        <w:lastRenderedPageBreak/>
        <w:t>conjuntas que permitan mejorar la competitividad y alcanzar las metas deseadas.</w:t>
      </w:r>
    </w:p>
    <w:p w:rsidR="00133F1B" w:rsidRPr="009974D9" w:rsidRDefault="00133F1B" w:rsidP="00133F1B">
      <w:pPr>
        <w:spacing w:line="480" w:lineRule="auto"/>
        <w:jc w:val="both"/>
        <w:rPr>
          <w:rFonts w:ascii="Arial" w:hAnsi="Arial" w:cs="Arial"/>
          <w:color w:val="000000" w:themeColor="text1"/>
        </w:rPr>
      </w:pPr>
    </w:p>
    <w:p w:rsidR="00133F1B" w:rsidRPr="009974D9" w:rsidRDefault="00133F1B" w:rsidP="00133F1B">
      <w:pPr>
        <w:spacing w:line="480" w:lineRule="auto"/>
        <w:jc w:val="both"/>
        <w:rPr>
          <w:rFonts w:ascii="Arial" w:hAnsi="Arial" w:cs="Arial"/>
          <w:color w:val="000000" w:themeColor="text1"/>
        </w:rPr>
      </w:pPr>
      <w:r w:rsidRPr="009974D9">
        <w:rPr>
          <w:rFonts w:ascii="Arial" w:hAnsi="Arial" w:cs="Arial"/>
          <w:color w:val="000000" w:themeColor="text1"/>
        </w:rPr>
        <w:t>Por esta razón con la ejecución del presente proyecto se pretende contribuir a crear mayores fuentes de trabajo para las familias lojanas de igual manera impulsar a los comerciantes empresas y microempresas se den a conocer como organizaciones que ofrecen productos y / o servicios en el mercado local mejorando los ingresos económicos para los empresarios lo que trascenderá en e lograr un mejor desarrollo organizacional y empresarial a nivel local y en la región sur.</w:t>
      </w: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p>
    <w:p w:rsidR="00133F1B" w:rsidRDefault="00133F1B" w:rsidP="00133F1B">
      <w:pPr>
        <w:spacing w:line="480" w:lineRule="auto"/>
        <w:jc w:val="both"/>
        <w:rPr>
          <w:rFonts w:ascii="Arial" w:hAnsi="Arial" w:cs="Arial"/>
          <w:b/>
        </w:rPr>
      </w:pPr>
    </w:p>
    <w:p w:rsidR="00133F1B" w:rsidRDefault="00133F1B" w:rsidP="00133F1B">
      <w:pPr>
        <w:spacing w:line="480" w:lineRule="auto"/>
        <w:jc w:val="both"/>
        <w:rPr>
          <w:rFonts w:ascii="Arial" w:hAnsi="Arial" w:cs="Arial"/>
          <w:b/>
        </w:rPr>
      </w:pPr>
    </w:p>
    <w:p w:rsidR="00133F1B" w:rsidRDefault="00133F1B" w:rsidP="00133F1B">
      <w:pPr>
        <w:spacing w:line="480" w:lineRule="auto"/>
        <w:jc w:val="both"/>
        <w:rPr>
          <w:rFonts w:ascii="Arial" w:hAnsi="Arial" w:cs="Arial"/>
          <w:b/>
        </w:rPr>
      </w:pPr>
    </w:p>
    <w:p w:rsidR="00133F1B" w:rsidRDefault="00133F1B" w:rsidP="00133F1B">
      <w:pPr>
        <w:spacing w:line="480" w:lineRule="auto"/>
        <w:jc w:val="both"/>
        <w:rPr>
          <w:rFonts w:ascii="Arial" w:hAnsi="Arial" w:cs="Arial"/>
          <w:b/>
        </w:rPr>
      </w:pPr>
    </w:p>
    <w:p w:rsidR="00133F1B" w:rsidRDefault="00133F1B" w:rsidP="00133F1B">
      <w:pPr>
        <w:spacing w:line="480" w:lineRule="auto"/>
        <w:jc w:val="both"/>
        <w:rPr>
          <w:rFonts w:ascii="Arial" w:hAnsi="Arial" w:cs="Arial"/>
          <w:b/>
        </w:rPr>
      </w:pPr>
    </w:p>
    <w:p w:rsidR="00133F1B" w:rsidRDefault="00133F1B" w:rsidP="00133F1B">
      <w:pPr>
        <w:spacing w:line="480" w:lineRule="auto"/>
        <w:jc w:val="both"/>
        <w:rPr>
          <w:rFonts w:ascii="Arial" w:hAnsi="Arial" w:cs="Arial"/>
          <w:b/>
        </w:rPr>
      </w:pPr>
    </w:p>
    <w:p w:rsidR="00133F1B" w:rsidRDefault="00133F1B" w:rsidP="00133F1B">
      <w:pPr>
        <w:spacing w:line="480" w:lineRule="auto"/>
        <w:jc w:val="both"/>
        <w:rPr>
          <w:rFonts w:ascii="Arial" w:hAnsi="Arial" w:cs="Arial"/>
          <w:b/>
        </w:rPr>
      </w:pPr>
    </w:p>
    <w:p w:rsidR="00133F1B" w:rsidRDefault="00133F1B" w:rsidP="00133F1B">
      <w:pPr>
        <w:spacing w:line="480" w:lineRule="auto"/>
        <w:jc w:val="both"/>
        <w:rPr>
          <w:rFonts w:ascii="Arial" w:hAnsi="Arial" w:cs="Arial"/>
          <w:b/>
        </w:rPr>
      </w:pPr>
    </w:p>
    <w:p w:rsidR="00133F1B"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r w:rsidRPr="009974D9">
        <w:rPr>
          <w:rFonts w:ascii="Arial" w:hAnsi="Arial" w:cs="Arial"/>
          <w:b/>
        </w:rPr>
        <w:lastRenderedPageBreak/>
        <w:t>d. OBJETIVOS</w:t>
      </w:r>
    </w:p>
    <w:p w:rsidR="00133F1B" w:rsidRPr="009974D9" w:rsidRDefault="00133F1B" w:rsidP="00133F1B">
      <w:pPr>
        <w:spacing w:line="480" w:lineRule="auto"/>
        <w:jc w:val="both"/>
        <w:rPr>
          <w:rFonts w:ascii="Arial" w:hAnsi="Arial" w:cs="Arial"/>
          <w:b/>
        </w:rPr>
      </w:pPr>
    </w:p>
    <w:p w:rsidR="00133F1B" w:rsidRPr="009974D9" w:rsidRDefault="00133F1B" w:rsidP="00133F1B">
      <w:pPr>
        <w:spacing w:line="480" w:lineRule="auto"/>
        <w:jc w:val="both"/>
        <w:rPr>
          <w:rFonts w:ascii="Arial" w:hAnsi="Arial" w:cs="Arial"/>
          <w:b/>
        </w:rPr>
      </w:pPr>
      <w:r w:rsidRPr="009974D9">
        <w:rPr>
          <w:rFonts w:ascii="Arial" w:hAnsi="Arial" w:cs="Arial"/>
          <w:b/>
        </w:rPr>
        <w:t>OBJETIVO GENERAL</w:t>
      </w:r>
    </w:p>
    <w:p w:rsidR="00133F1B" w:rsidRPr="00133F1B" w:rsidRDefault="00133F1B" w:rsidP="00133F1B">
      <w:pPr>
        <w:spacing w:line="480" w:lineRule="auto"/>
        <w:jc w:val="both"/>
        <w:rPr>
          <w:rFonts w:ascii="Arial" w:hAnsi="Arial" w:cs="Arial"/>
          <w:b/>
          <w:u w:val="single"/>
        </w:rPr>
      </w:pPr>
      <w:r w:rsidRPr="00133F1B">
        <w:rPr>
          <w:rFonts w:ascii="Arial" w:hAnsi="Arial" w:cs="Arial"/>
          <w:b/>
          <w:u w:val="single"/>
        </w:rPr>
        <w:t>REALIZAR UN PROYECTO DE FACTIBILIDAD PARA LA CREACION DE UNA EMPRESA PRODUCTORA DE MUEBLES DE SALA DE MADERA DE PINO Y SU COMERCIALIZACION EN LA CIUDAD DE LOJA.</w:t>
      </w:r>
    </w:p>
    <w:p w:rsidR="00133F1B" w:rsidRPr="009974D9" w:rsidRDefault="00133F1B" w:rsidP="00133F1B">
      <w:pPr>
        <w:spacing w:line="480" w:lineRule="auto"/>
        <w:jc w:val="both"/>
        <w:rPr>
          <w:rFonts w:ascii="Arial" w:hAnsi="Arial" w:cs="Arial"/>
          <w:b/>
        </w:rPr>
      </w:pPr>
      <w:r w:rsidRPr="009974D9">
        <w:rPr>
          <w:rFonts w:ascii="Arial" w:hAnsi="Arial" w:cs="Arial"/>
          <w:b/>
        </w:rPr>
        <w:t xml:space="preserve"> </w:t>
      </w:r>
    </w:p>
    <w:p w:rsidR="00133F1B" w:rsidRPr="009974D9" w:rsidRDefault="00133F1B" w:rsidP="00133F1B">
      <w:pPr>
        <w:spacing w:line="480" w:lineRule="auto"/>
        <w:jc w:val="both"/>
        <w:rPr>
          <w:rFonts w:ascii="Arial" w:hAnsi="Arial" w:cs="Arial"/>
          <w:b/>
        </w:rPr>
      </w:pPr>
      <w:r w:rsidRPr="009974D9">
        <w:rPr>
          <w:rFonts w:ascii="Arial" w:hAnsi="Arial" w:cs="Arial"/>
          <w:b/>
        </w:rPr>
        <w:t>OBJETIVOS ESPECIFICOS</w:t>
      </w:r>
    </w:p>
    <w:p w:rsidR="00133F1B" w:rsidRPr="009974D9" w:rsidRDefault="00133F1B" w:rsidP="00133F1B">
      <w:pPr>
        <w:widowControl w:val="0"/>
        <w:autoSpaceDE w:val="0"/>
        <w:autoSpaceDN w:val="0"/>
        <w:adjustRightInd w:val="0"/>
        <w:spacing w:line="480" w:lineRule="auto"/>
        <w:ind w:left="57" w:right="57"/>
        <w:jc w:val="both"/>
        <w:rPr>
          <w:rFonts w:ascii="Arial" w:hAnsi="Arial" w:cs="Arial"/>
        </w:rPr>
      </w:pPr>
      <w:r w:rsidRPr="009974D9">
        <w:rPr>
          <w:rFonts w:ascii="Arial" w:hAnsi="Arial" w:cs="Arial"/>
          <w:spacing w:val="1"/>
        </w:rPr>
        <w:t>1</w:t>
      </w:r>
      <w:r w:rsidRPr="009974D9">
        <w:rPr>
          <w:rFonts w:ascii="Arial" w:hAnsi="Arial" w:cs="Arial"/>
        </w:rPr>
        <w:t>) Realizar un estudio de mercado que nos ayudara a determinar la demanda,  la oferta del producto, y la comercialización de los muebles de sala en la ciudad de Loja.</w:t>
      </w:r>
    </w:p>
    <w:p w:rsidR="00133F1B" w:rsidRPr="009974D9" w:rsidRDefault="00133F1B" w:rsidP="00133F1B">
      <w:pPr>
        <w:widowControl w:val="0"/>
        <w:autoSpaceDE w:val="0"/>
        <w:autoSpaceDN w:val="0"/>
        <w:adjustRightInd w:val="0"/>
        <w:spacing w:line="480" w:lineRule="auto"/>
        <w:ind w:left="57" w:right="57"/>
        <w:jc w:val="both"/>
        <w:rPr>
          <w:rFonts w:ascii="Arial" w:hAnsi="Arial" w:cs="Arial"/>
        </w:rPr>
      </w:pPr>
      <w:r w:rsidRPr="009974D9">
        <w:rPr>
          <w:rFonts w:ascii="Arial" w:hAnsi="Arial" w:cs="Arial"/>
          <w:spacing w:val="1"/>
        </w:rPr>
        <w:t>2</w:t>
      </w:r>
      <w:r w:rsidRPr="009974D9">
        <w:rPr>
          <w:rFonts w:ascii="Arial" w:hAnsi="Arial" w:cs="Arial"/>
        </w:rPr>
        <w:t xml:space="preserve">) </w:t>
      </w:r>
      <w:r w:rsidRPr="009974D9">
        <w:rPr>
          <w:rFonts w:ascii="Arial" w:hAnsi="Arial" w:cs="Arial"/>
          <w:spacing w:val="1"/>
        </w:rPr>
        <w:t xml:space="preserve"> </w:t>
      </w:r>
      <w:r w:rsidRPr="009974D9">
        <w:rPr>
          <w:rFonts w:ascii="Arial" w:hAnsi="Arial" w:cs="Arial"/>
        </w:rPr>
        <w:t>Realizar un estudio técnico que permita conocer el correcto proceso productivo a seguir de localización, tamaño y el tipo de maquinaria requerida para el proceso productivo.</w:t>
      </w:r>
    </w:p>
    <w:p w:rsidR="00133F1B" w:rsidRPr="009974D9" w:rsidRDefault="00133F1B" w:rsidP="00133F1B">
      <w:pPr>
        <w:widowControl w:val="0"/>
        <w:tabs>
          <w:tab w:val="left" w:pos="2560"/>
        </w:tabs>
        <w:autoSpaceDE w:val="0"/>
        <w:autoSpaceDN w:val="0"/>
        <w:adjustRightInd w:val="0"/>
        <w:spacing w:line="480" w:lineRule="auto"/>
        <w:ind w:left="57" w:right="57"/>
        <w:jc w:val="both"/>
        <w:rPr>
          <w:rFonts w:ascii="Arial" w:hAnsi="Arial" w:cs="Arial"/>
        </w:rPr>
      </w:pPr>
      <w:r w:rsidRPr="009974D9">
        <w:rPr>
          <w:rFonts w:ascii="Arial" w:hAnsi="Arial" w:cs="Arial"/>
          <w:spacing w:val="13"/>
        </w:rPr>
        <w:t xml:space="preserve">3) Realizar un estudio Administrativo que nos permita </w:t>
      </w:r>
      <w:r w:rsidRPr="009974D9">
        <w:rPr>
          <w:rFonts w:ascii="Arial" w:hAnsi="Arial" w:cs="Arial"/>
        </w:rPr>
        <w:t>Elaborar la estructura organizativa de la empresa.</w:t>
      </w:r>
    </w:p>
    <w:p w:rsidR="00133F1B" w:rsidRPr="009974D9" w:rsidRDefault="00133F1B" w:rsidP="00133F1B">
      <w:pPr>
        <w:widowControl w:val="0"/>
        <w:autoSpaceDE w:val="0"/>
        <w:autoSpaceDN w:val="0"/>
        <w:adjustRightInd w:val="0"/>
        <w:spacing w:line="480" w:lineRule="auto"/>
        <w:ind w:left="57" w:right="57"/>
        <w:jc w:val="both"/>
        <w:rPr>
          <w:rFonts w:ascii="Arial" w:hAnsi="Arial" w:cs="Arial"/>
        </w:rPr>
      </w:pPr>
      <w:r w:rsidRPr="009974D9">
        <w:rPr>
          <w:rFonts w:ascii="Arial" w:hAnsi="Arial" w:cs="Arial"/>
        </w:rPr>
        <w:t xml:space="preserve">4) </w:t>
      </w:r>
      <w:r w:rsidRPr="009974D9">
        <w:rPr>
          <w:rFonts w:ascii="Arial" w:hAnsi="Arial" w:cs="Arial"/>
          <w:spacing w:val="11"/>
        </w:rPr>
        <w:t xml:space="preserve"> </w:t>
      </w:r>
      <w:r w:rsidRPr="009974D9">
        <w:rPr>
          <w:rFonts w:ascii="Arial" w:hAnsi="Arial" w:cs="Arial"/>
        </w:rPr>
        <w:t>Efectuar el estudio económico con la correspondiente evaluación financiera en el que se analizara la inversión, financiamiento, análisis de los costos e ingresos.</w:t>
      </w:r>
    </w:p>
    <w:p w:rsidR="00133F1B" w:rsidRPr="009974D9" w:rsidRDefault="00133F1B" w:rsidP="00133F1B">
      <w:pPr>
        <w:widowControl w:val="0"/>
        <w:autoSpaceDE w:val="0"/>
        <w:autoSpaceDN w:val="0"/>
        <w:adjustRightInd w:val="0"/>
        <w:spacing w:line="480" w:lineRule="auto"/>
        <w:ind w:left="57" w:right="57"/>
        <w:jc w:val="both"/>
        <w:rPr>
          <w:rFonts w:ascii="Arial" w:hAnsi="Arial" w:cs="Arial"/>
        </w:rPr>
      </w:pPr>
      <w:r w:rsidRPr="009974D9">
        <w:rPr>
          <w:rFonts w:ascii="Arial" w:hAnsi="Arial" w:cs="Arial"/>
          <w:spacing w:val="1"/>
        </w:rPr>
        <w:t>5</w:t>
      </w:r>
      <w:r w:rsidRPr="009974D9">
        <w:rPr>
          <w:rFonts w:ascii="Arial" w:hAnsi="Arial" w:cs="Arial"/>
        </w:rPr>
        <w:t xml:space="preserve">) </w:t>
      </w:r>
      <w:r w:rsidRPr="009974D9">
        <w:rPr>
          <w:rFonts w:ascii="Arial" w:hAnsi="Arial" w:cs="Arial"/>
          <w:spacing w:val="13"/>
        </w:rPr>
        <w:t xml:space="preserve"> </w:t>
      </w:r>
      <w:r w:rsidRPr="009974D9">
        <w:rPr>
          <w:rFonts w:ascii="Arial" w:hAnsi="Arial" w:cs="Arial"/>
        </w:rPr>
        <w:t>Realizar la evaluación financiera con la finalidad de demostrar la factibilidad del proyecto utilizando los diferentes procedimientos como son: Valor actual neto, Tasa interna de rendimiento, Periodo de recuperación de capital, relación beneficio / costo y análisis de sensibilidad.</w:t>
      </w:r>
    </w:p>
    <w:p w:rsidR="00133F1B" w:rsidRDefault="00133F1B" w:rsidP="00DF7069">
      <w:pPr>
        <w:spacing w:line="360" w:lineRule="auto"/>
      </w:pPr>
    </w:p>
    <w:p w:rsidR="001B6EAC" w:rsidRDefault="001B6EAC" w:rsidP="00DF7069">
      <w:pPr>
        <w:spacing w:line="360" w:lineRule="auto"/>
      </w:pPr>
    </w:p>
    <w:p w:rsidR="00BC0D5E" w:rsidRPr="00BC0D5E" w:rsidRDefault="00BC0D5E" w:rsidP="00BC0D5E">
      <w:pPr>
        <w:spacing w:line="480" w:lineRule="auto"/>
        <w:rPr>
          <w:rFonts w:ascii="Arial Black" w:hAnsi="Arial Black" w:cs="Arial"/>
          <w:b/>
        </w:rPr>
      </w:pPr>
      <w:r w:rsidRPr="00BC0D5E">
        <w:rPr>
          <w:rFonts w:ascii="Arial Black" w:hAnsi="Arial Black" w:cs="Arial"/>
          <w:b/>
        </w:rPr>
        <w:lastRenderedPageBreak/>
        <w:t>e.</w:t>
      </w:r>
      <w:r w:rsidR="006812E6">
        <w:rPr>
          <w:rFonts w:ascii="Arial Black" w:hAnsi="Arial Black" w:cs="Arial"/>
          <w:b/>
        </w:rPr>
        <w:t xml:space="preserve"> </w:t>
      </w:r>
      <w:r w:rsidRPr="00BC0D5E">
        <w:rPr>
          <w:rFonts w:ascii="Arial Black" w:hAnsi="Arial Black" w:cs="Arial"/>
          <w:b/>
        </w:rPr>
        <w:t>METODOLOGIA</w:t>
      </w:r>
    </w:p>
    <w:p w:rsidR="00BC0D5E" w:rsidRPr="00BC0D5E" w:rsidRDefault="00BC0D5E" w:rsidP="00BC0D5E">
      <w:pPr>
        <w:spacing w:line="480" w:lineRule="auto"/>
        <w:rPr>
          <w:rFonts w:ascii="Arial" w:hAnsi="Arial" w:cs="Arial"/>
        </w:rPr>
      </w:pPr>
    </w:p>
    <w:p w:rsidR="00BC0D5E" w:rsidRPr="00BC0D5E" w:rsidRDefault="00BC0D5E" w:rsidP="00BC0D5E">
      <w:pPr>
        <w:spacing w:line="480" w:lineRule="auto"/>
        <w:jc w:val="both"/>
        <w:rPr>
          <w:rFonts w:ascii="Arial" w:hAnsi="Arial" w:cs="Arial"/>
          <w:b/>
        </w:rPr>
      </w:pPr>
      <w:r w:rsidRPr="00BC0D5E">
        <w:rPr>
          <w:rFonts w:ascii="Arial" w:hAnsi="Arial" w:cs="Arial"/>
          <w:b/>
        </w:rPr>
        <w:t>MATERIALES</w:t>
      </w:r>
    </w:p>
    <w:p w:rsidR="00BC0D5E" w:rsidRPr="00BC0D5E" w:rsidRDefault="00BC0D5E" w:rsidP="00BC0D5E">
      <w:pPr>
        <w:spacing w:line="480" w:lineRule="auto"/>
        <w:jc w:val="both"/>
        <w:rPr>
          <w:rFonts w:ascii="Arial" w:hAnsi="Arial" w:cs="Arial"/>
          <w:b/>
        </w:rPr>
      </w:pPr>
      <w:r w:rsidRPr="00BC0D5E">
        <w:rPr>
          <w:rFonts w:ascii="Arial" w:hAnsi="Arial" w:cs="Arial"/>
          <w:b/>
        </w:rPr>
        <w:t>Recursos Humanos</w:t>
      </w:r>
    </w:p>
    <w:p w:rsidR="00BC0D5E" w:rsidRPr="00BC0D5E" w:rsidRDefault="00BC0D5E" w:rsidP="00BC0D5E">
      <w:pPr>
        <w:spacing w:line="480" w:lineRule="auto"/>
        <w:jc w:val="both"/>
        <w:rPr>
          <w:rFonts w:ascii="Arial" w:hAnsi="Arial" w:cs="Arial"/>
        </w:rPr>
      </w:pPr>
      <w:r w:rsidRPr="00BC0D5E">
        <w:rPr>
          <w:rFonts w:ascii="Arial" w:hAnsi="Arial" w:cs="Arial"/>
        </w:rPr>
        <w:t>Alumno</w:t>
      </w:r>
    </w:p>
    <w:p w:rsidR="00BC0D5E" w:rsidRPr="00BC0D5E" w:rsidRDefault="00BC0D5E" w:rsidP="00BC0D5E">
      <w:pPr>
        <w:spacing w:line="480" w:lineRule="auto"/>
        <w:jc w:val="both"/>
        <w:rPr>
          <w:rFonts w:ascii="Arial" w:hAnsi="Arial" w:cs="Arial"/>
        </w:rPr>
      </w:pPr>
      <w:r w:rsidRPr="00BC0D5E">
        <w:rPr>
          <w:rFonts w:ascii="Arial" w:hAnsi="Arial" w:cs="Arial"/>
        </w:rPr>
        <w:t>Director de Tesis</w:t>
      </w:r>
    </w:p>
    <w:p w:rsidR="00BC0D5E" w:rsidRPr="00BC0D5E" w:rsidRDefault="00BC0D5E" w:rsidP="00BC0D5E">
      <w:pPr>
        <w:spacing w:line="480" w:lineRule="auto"/>
        <w:jc w:val="both"/>
        <w:rPr>
          <w:rFonts w:ascii="Arial" w:hAnsi="Arial" w:cs="Arial"/>
        </w:rPr>
      </w:pPr>
      <w:r w:rsidRPr="00BC0D5E">
        <w:rPr>
          <w:rFonts w:ascii="Arial" w:hAnsi="Arial" w:cs="Arial"/>
        </w:rPr>
        <w:t xml:space="preserve">Coordinador de la carrera de Administración de Empresas </w:t>
      </w:r>
    </w:p>
    <w:p w:rsidR="00BC0D5E" w:rsidRPr="00BC0D5E" w:rsidRDefault="00BC0D5E" w:rsidP="00BC0D5E">
      <w:pPr>
        <w:spacing w:line="480" w:lineRule="auto"/>
        <w:jc w:val="both"/>
        <w:rPr>
          <w:rFonts w:ascii="Arial" w:hAnsi="Arial" w:cs="Arial"/>
        </w:rPr>
      </w:pPr>
      <w:r w:rsidRPr="00BC0D5E">
        <w:rPr>
          <w:rFonts w:ascii="Arial" w:hAnsi="Arial" w:cs="Arial"/>
        </w:rPr>
        <w:t>Población del Cantón Loja</w:t>
      </w:r>
    </w:p>
    <w:p w:rsidR="00BC0D5E" w:rsidRPr="00BC0D5E" w:rsidRDefault="00BC0D5E" w:rsidP="00BC0D5E">
      <w:pPr>
        <w:spacing w:line="480" w:lineRule="auto"/>
        <w:jc w:val="both"/>
        <w:rPr>
          <w:rFonts w:ascii="Arial" w:hAnsi="Arial" w:cs="Arial"/>
          <w:b/>
        </w:rPr>
      </w:pPr>
    </w:p>
    <w:p w:rsidR="00BC0D5E" w:rsidRPr="00BC0D5E" w:rsidRDefault="00BC0D5E" w:rsidP="00BC0D5E">
      <w:pPr>
        <w:spacing w:line="480" w:lineRule="auto"/>
        <w:jc w:val="both"/>
        <w:rPr>
          <w:rFonts w:ascii="Arial" w:hAnsi="Arial" w:cs="Arial"/>
          <w:b/>
        </w:rPr>
      </w:pPr>
      <w:r w:rsidRPr="00BC0D5E">
        <w:rPr>
          <w:rFonts w:ascii="Arial" w:hAnsi="Arial" w:cs="Arial"/>
          <w:b/>
        </w:rPr>
        <w:t>Recursos familiares</w:t>
      </w:r>
    </w:p>
    <w:p w:rsidR="00BC0D5E" w:rsidRPr="00BC0D5E" w:rsidRDefault="00BC0D5E" w:rsidP="00BC0D5E">
      <w:pPr>
        <w:spacing w:line="480" w:lineRule="auto"/>
        <w:jc w:val="both"/>
        <w:rPr>
          <w:rFonts w:ascii="Arial" w:hAnsi="Arial" w:cs="Arial"/>
        </w:rPr>
      </w:pPr>
      <w:r w:rsidRPr="00BC0D5E">
        <w:rPr>
          <w:rFonts w:ascii="Arial" w:hAnsi="Arial" w:cs="Arial"/>
        </w:rPr>
        <w:t>Se requiere lo siguientes:</w:t>
      </w:r>
    </w:p>
    <w:p w:rsidR="00BC0D5E" w:rsidRPr="00BC0D5E" w:rsidRDefault="00BC0D5E" w:rsidP="00BC0D5E">
      <w:pPr>
        <w:spacing w:line="480" w:lineRule="auto"/>
        <w:jc w:val="both"/>
        <w:rPr>
          <w:rFonts w:ascii="Arial" w:hAnsi="Arial" w:cs="Arial"/>
        </w:rPr>
      </w:pPr>
    </w:p>
    <w:tbl>
      <w:tblPr>
        <w:tblStyle w:val="Listamedia2"/>
        <w:tblW w:w="0" w:type="auto"/>
        <w:jc w:val="center"/>
        <w:tblLook w:val="04A0" w:firstRow="1" w:lastRow="0" w:firstColumn="1" w:lastColumn="0" w:noHBand="0" w:noVBand="1"/>
      </w:tblPr>
      <w:tblGrid>
        <w:gridCol w:w="3027"/>
        <w:gridCol w:w="3027"/>
      </w:tblGrid>
      <w:tr w:rsidR="00BC0D5E" w:rsidRPr="00BC0D5E" w:rsidTr="00DA3003">
        <w:trPr>
          <w:cnfStyle w:val="100000000000" w:firstRow="1" w:lastRow="0" w:firstColumn="0" w:lastColumn="0" w:oddVBand="0" w:evenVBand="0" w:oddHBand="0" w:evenHBand="0" w:firstRowFirstColumn="0" w:firstRowLastColumn="0" w:lastRowFirstColumn="0" w:lastRowLastColumn="0"/>
          <w:trHeight w:val="411"/>
          <w:jc w:val="center"/>
        </w:trPr>
        <w:tc>
          <w:tcPr>
            <w:cnfStyle w:val="001000000100" w:firstRow="0" w:lastRow="0" w:firstColumn="1" w:lastColumn="0" w:oddVBand="0" w:evenVBand="0" w:oddHBand="0" w:evenHBand="0" w:firstRowFirstColumn="1" w:firstRowLastColumn="0" w:lastRowFirstColumn="0" w:lastRowLastColumn="0"/>
            <w:tcW w:w="3027" w:type="dxa"/>
          </w:tcPr>
          <w:p w:rsidR="00BC0D5E" w:rsidRPr="00BC0D5E" w:rsidRDefault="00BC0D5E" w:rsidP="00BC0D5E">
            <w:pPr>
              <w:spacing w:line="480" w:lineRule="auto"/>
              <w:jc w:val="both"/>
              <w:rPr>
                <w:rFonts w:ascii="Arial" w:hAnsi="Arial" w:cs="Arial"/>
              </w:rPr>
            </w:pPr>
            <w:r w:rsidRPr="00BC0D5E">
              <w:rPr>
                <w:rFonts w:ascii="Arial" w:hAnsi="Arial" w:cs="Arial"/>
              </w:rPr>
              <w:t>Libros, copias</w:t>
            </w:r>
          </w:p>
        </w:tc>
        <w:tc>
          <w:tcPr>
            <w:tcW w:w="3027" w:type="dxa"/>
          </w:tcPr>
          <w:p w:rsidR="00BC0D5E" w:rsidRPr="00BC0D5E" w:rsidRDefault="00BC0D5E" w:rsidP="00BC0D5E">
            <w:pPr>
              <w:spacing w:line="48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BC0D5E">
              <w:rPr>
                <w:rFonts w:ascii="Arial" w:hAnsi="Arial" w:cs="Arial"/>
              </w:rPr>
              <w:t>100</w:t>
            </w:r>
          </w:p>
        </w:tc>
      </w:tr>
      <w:tr w:rsidR="00BC0D5E" w:rsidRPr="00BC0D5E" w:rsidTr="00DA3003">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3027" w:type="dxa"/>
          </w:tcPr>
          <w:p w:rsidR="00BC0D5E" w:rsidRPr="00BC0D5E" w:rsidRDefault="00BC0D5E" w:rsidP="00BC0D5E">
            <w:pPr>
              <w:spacing w:line="480" w:lineRule="auto"/>
              <w:jc w:val="both"/>
              <w:rPr>
                <w:rFonts w:ascii="Arial" w:hAnsi="Arial" w:cs="Arial"/>
              </w:rPr>
            </w:pPr>
            <w:r w:rsidRPr="00BC0D5E">
              <w:rPr>
                <w:rFonts w:ascii="Arial" w:hAnsi="Arial" w:cs="Arial"/>
              </w:rPr>
              <w:t>Insumos de papelería</w:t>
            </w:r>
          </w:p>
        </w:tc>
        <w:tc>
          <w:tcPr>
            <w:tcW w:w="3027" w:type="dxa"/>
          </w:tcPr>
          <w:p w:rsidR="00BC0D5E" w:rsidRPr="00BC0D5E" w:rsidRDefault="00BC0D5E" w:rsidP="00BC0D5E">
            <w:pPr>
              <w:spacing w:line="48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BC0D5E">
              <w:rPr>
                <w:rFonts w:ascii="Arial" w:hAnsi="Arial" w:cs="Arial"/>
              </w:rPr>
              <w:t>100</w:t>
            </w:r>
          </w:p>
        </w:tc>
      </w:tr>
      <w:tr w:rsidR="00BC0D5E" w:rsidRPr="00BC0D5E" w:rsidTr="00DA3003">
        <w:trPr>
          <w:trHeight w:val="428"/>
          <w:jc w:val="center"/>
        </w:trPr>
        <w:tc>
          <w:tcPr>
            <w:cnfStyle w:val="001000000000" w:firstRow="0" w:lastRow="0" w:firstColumn="1" w:lastColumn="0" w:oddVBand="0" w:evenVBand="0" w:oddHBand="0" w:evenHBand="0" w:firstRowFirstColumn="0" w:firstRowLastColumn="0" w:lastRowFirstColumn="0" w:lastRowLastColumn="0"/>
            <w:tcW w:w="3027" w:type="dxa"/>
          </w:tcPr>
          <w:p w:rsidR="00BC0D5E" w:rsidRPr="00BC0D5E" w:rsidRDefault="00BC0D5E" w:rsidP="00BC0D5E">
            <w:pPr>
              <w:spacing w:line="480" w:lineRule="auto"/>
              <w:jc w:val="both"/>
              <w:rPr>
                <w:rFonts w:ascii="Arial" w:hAnsi="Arial" w:cs="Arial"/>
              </w:rPr>
            </w:pPr>
            <w:r w:rsidRPr="00BC0D5E">
              <w:rPr>
                <w:rFonts w:ascii="Arial" w:hAnsi="Arial" w:cs="Arial"/>
              </w:rPr>
              <w:t>Gastos de internet</w:t>
            </w:r>
          </w:p>
        </w:tc>
        <w:tc>
          <w:tcPr>
            <w:tcW w:w="3027" w:type="dxa"/>
          </w:tcPr>
          <w:p w:rsidR="00BC0D5E" w:rsidRPr="00BC0D5E" w:rsidRDefault="00BC0D5E" w:rsidP="00BC0D5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BC0D5E">
              <w:rPr>
                <w:rFonts w:ascii="Arial" w:hAnsi="Arial" w:cs="Arial"/>
              </w:rPr>
              <w:t>50</w:t>
            </w:r>
          </w:p>
        </w:tc>
      </w:tr>
      <w:tr w:rsidR="00BC0D5E" w:rsidRPr="00BC0D5E" w:rsidTr="00DA3003">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3027" w:type="dxa"/>
          </w:tcPr>
          <w:p w:rsidR="00BC0D5E" w:rsidRPr="00BC0D5E" w:rsidRDefault="00BC0D5E" w:rsidP="00BC0D5E">
            <w:pPr>
              <w:spacing w:line="480" w:lineRule="auto"/>
              <w:jc w:val="both"/>
              <w:rPr>
                <w:rFonts w:ascii="Arial" w:hAnsi="Arial" w:cs="Arial"/>
              </w:rPr>
            </w:pPr>
            <w:r w:rsidRPr="00BC0D5E">
              <w:rPr>
                <w:rFonts w:ascii="Arial" w:hAnsi="Arial" w:cs="Arial"/>
              </w:rPr>
              <w:t>Movilización</w:t>
            </w:r>
          </w:p>
        </w:tc>
        <w:tc>
          <w:tcPr>
            <w:tcW w:w="3027" w:type="dxa"/>
          </w:tcPr>
          <w:p w:rsidR="00BC0D5E" w:rsidRPr="00BC0D5E" w:rsidRDefault="00BC0D5E" w:rsidP="00BC0D5E">
            <w:pPr>
              <w:spacing w:line="48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BC0D5E">
              <w:rPr>
                <w:rFonts w:ascii="Arial" w:hAnsi="Arial" w:cs="Arial"/>
              </w:rPr>
              <w:t>100</w:t>
            </w:r>
          </w:p>
        </w:tc>
      </w:tr>
      <w:tr w:rsidR="00BC0D5E" w:rsidRPr="00BC0D5E" w:rsidTr="00DA3003">
        <w:trPr>
          <w:trHeight w:val="411"/>
          <w:jc w:val="center"/>
        </w:trPr>
        <w:tc>
          <w:tcPr>
            <w:cnfStyle w:val="001000000000" w:firstRow="0" w:lastRow="0" w:firstColumn="1" w:lastColumn="0" w:oddVBand="0" w:evenVBand="0" w:oddHBand="0" w:evenHBand="0" w:firstRowFirstColumn="0" w:firstRowLastColumn="0" w:lastRowFirstColumn="0" w:lastRowLastColumn="0"/>
            <w:tcW w:w="3027" w:type="dxa"/>
          </w:tcPr>
          <w:p w:rsidR="00BC0D5E" w:rsidRPr="00BC0D5E" w:rsidRDefault="00BC0D5E" w:rsidP="00BC0D5E">
            <w:pPr>
              <w:spacing w:line="480" w:lineRule="auto"/>
              <w:jc w:val="both"/>
              <w:rPr>
                <w:rFonts w:ascii="Arial" w:hAnsi="Arial" w:cs="Arial"/>
              </w:rPr>
            </w:pPr>
            <w:r w:rsidRPr="00BC0D5E">
              <w:rPr>
                <w:rFonts w:ascii="Arial" w:hAnsi="Arial" w:cs="Arial"/>
              </w:rPr>
              <w:t>Gastos varios</w:t>
            </w:r>
          </w:p>
        </w:tc>
        <w:tc>
          <w:tcPr>
            <w:tcW w:w="3027" w:type="dxa"/>
          </w:tcPr>
          <w:p w:rsidR="00BC0D5E" w:rsidRPr="00BC0D5E" w:rsidRDefault="00BC0D5E" w:rsidP="00BC0D5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BC0D5E">
              <w:rPr>
                <w:rFonts w:ascii="Arial" w:hAnsi="Arial" w:cs="Arial"/>
              </w:rPr>
              <w:t>50</w:t>
            </w:r>
          </w:p>
        </w:tc>
      </w:tr>
      <w:tr w:rsidR="00BC0D5E" w:rsidRPr="00BC0D5E" w:rsidTr="00DA3003">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3027" w:type="dxa"/>
          </w:tcPr>
          <w:p w:rsidR="00BC0D5E" w:rsidRPr="00BC0D5E" w:rsidRDefault="00BC0D5E" w:rsidP="00BC0D5E">
            <w:pPr>
              <w:spacing w:line="480" w:lineRule="auto"/>
              <w:jc w:val="both"/>
              <w:rPr>
                <w:rFonts w:ascii="Arial" w:hAnsi="Arial" w:cs="Arial"/>
              </w:rPr>
            </w:pPr>
            <w:r w:rsidRPr="00BC0D5E">
              <w:rPr>
                <w:rFonts w:ascii="Arial" w:hAnsi="Arial" w:cs="Arial"/>
              </w:rPr>
              <w:t>Computador</w:t>
            </w:r>
          </w:p>
        </w:tc>
        <w:tc>
          <w:tcPr>
            <w:tcW w:w="3027" w:type="dxa"/>
          </w:tcPr>
          <w:p w:rsidR="00BC0D5E" w:rsidRPr="00BC0D5E" w:rsidRDefault="00BC0D5E" w:rsidP="00BC0D5E">
            <w:pPr>
              <w:spacing w:line="48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BC0D5E">
              <w:rPr>
                <w:rFonts w:ascii="Arial" w:hAnsi="Arial" w:cs="Arial"/>
              </w:rPr>
              <w:t>700</w:t>
            </w:r>
          </w:p>
        </w:tc>
      </w:tr>
      <w:tr w:rsidR="00BC0D5E" w:rsidRPr="00BC0D5E" w:rsidTr="00DA3003">
        <w:trPr>
          <w:trHeight w:val="428"/>
          <w:jc w:val="center"/>
        </w:trPr>
        <w:tc>
          <w:tcPr>
            <w:cnfStyle w:val="001000000000" w:firstRow="0" w:lastRow="0" w:firstColumn="1" w:lastColumn="0" w:oddVBand="0" w:evenVBand="0" w:oddHBand="0" w:evenHBand="0" w:firstRowFirstColumn="0" w:firstRowLastColumn="0" w:lastRowFirstColumn="0" w:lastRowLastColumn="0"/>
            <w:tcW w:w="3027" w:type="dxa"/>
          </w:tcPr>
          <w:p w:rsidR="00BC0D5E" w:rsidRPr="00BC0D5E" w:rsidRDefault="00BC0D5E" w:rsidP="00BC0D5E">
            <w:pPr>
              <w:spacing w:line="480" w:lineRule="auto"/>
              <w:jc w:val="both"/>
              <w:rPr>
                <w:rFonts w:ascii="Arial" w:hAnsi="Arial" w:cs="Arial"/>
              </w:rPr>
            </w:pPr>
            <w:r w:rsidRPr="00BC0D5E">
              <w:rPr>
                <w:rFonts w:ascii="Arial" w:hAnsi="Arial" w:cs="Arial"/>
              </w:rPr>
              <w:t>Asesoramiento profesional</w:t>
            </w:r>
          </w:p>
        </w:tc>
        <w:tc>
          <w:tcPr>
            <w:tcW w:w="3027" w:type="dxa"/>
          </w:tcPr>
          <w:p w:rsidR="00BC0D5E" w:rsidRPr="00BC0D5E" w:rsidRDefault="00BC0D5E" w:rsidP="00BC0D5E">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BC0D5E">
              <w:rPr>
                <w:rFonts w:ascii="Arial" w:hAnsi="Arial" w:cs="Arial"/>
              </w:rPr>
              <w:t>60</w:t>
            </w:r>
          </w:p>
        </w:tc>
      </w:tr>
    </w:tbl>
    <w:p w:rsidR="00BC0D5E" w:rsidRPr="00BC0D5E" w:rsidRDefault="00BC0D5E" w:rsidP="00BC0D5E">
      <w:pPr>
        <w:spacing w:line="480" w:lineRule="auto"/>
        <w:jc w:val="both"/>
        <w:rPr>
          <w:rFonts w:ascii="Arial" w:hAnsi="Arial" w:cs="Arial"/>
        </w:rPr>
      </w:pPr>
    </w:p>
    <w:p w:rsidR="00BC0D5E" w:rsidRPr="00BC0D5E" w:rsidRDefault="00BC0D5E" w:rsidP="00BC0D5E">
      <w:pPr>
        <w:jc w:val="both"/>
        <w:rPr>
          <w:rFonts w:ascii="Arial" w:hAnsi="Arial" w:cs="Arial"/>
          <w:b/>
        </w:rPr>
      </w:pPr>
      <w:r w:rsidRPr="00BC0D5E">
        <w:rPr>
          <w:rFonts w:ascii="Arial" w:hAnsi="Arial" w:cs="Arial"/>
          <w:b/>
        </w:rPr>
        <w:tab/>
        <w:t xml:space="preserve">       Fuente: Investigación directa</w:t>
      </w:r>
    </w:p>
    <w:p w:rsidR="00BC0D5E" w:rsidRPr="00BC0D5E" w:rsidRDefault="00BC0D5E" w:rsidP="00BC0D5E">
      <w:pPr>
        <w:jc w:val="both"/>
        <w:rPr>
          <w:rFonts w:ascii="Arial" w:hAnsi="Arial" w:cs="Arial"/>
          <w:b/>
        </w:rPr>
      </w:pPr>
      <w:r w:rsidRPr="00BC0D5E">
        <w:rPr>
          <w:rFonts w:ascii="Arial" w:hAnsi="Arial" w:cs="Arial"/>
          <w:b/>
        </w:rPr>
        <w:tab/>
        <w:t xml:space="preserve">       Elaborado: El autor</w:t>
      </w:r>
    </w:p>
    <w:p w:rsidR="00BC0D5E" w:rsidRPr="00BC0D5E" w:rsidRDefault="00BC0D5E" w:rsidP="00BC0D5E">
      <w:pPr>
        <w:spacing w:line="480" w:lineRule="auto"/>
        <w:jc w:val="both"/>
        <w:rPr>
          <w:rFonts w:ascii="Arial" w:hAnsi="Arial" w:cs="Arial"/>
          <w:b/>
        </w:rPr>
      </w:pPr>
    </w:p>
    <w:p w:rsidR="00BC0D5E" w:rsidRDefault="00BC0D5E" w:rsidP="00BC0D5E">
      <w:pPr>
        <w:spacing w:line="480" w:lineRule="auto"/>
        <w:jc w:val="both"/>
        <w:rPr>
          <w:rFonts w:ascii="Arial" w:hAnsi="Arial" w:cs="Arial"/>
          <w:b/>
        </w:rPr>
      </w:pPr>
    </w:p>
    <w:p w:rsidR="00BC0D5E" w:rsidRPr="00BC0D5E" w:rsidRDefault="00BC0D5E" w:rsidP="00BC0D5E">
      <w:pPr>
        <w:spacing w:line="480" w:lineRule="auto"/>
        <w:jc w:val="both"/>
        <w:rPr>
          <w:rFonts w:ascii="Arial" w:hAnsi="Arial" w:cs="Arial"/>
          <w:b/>
        </w:rPr>
      </w:pPr>
      <w:r w:rsidRPr="00BC0D5E">
        <w:rPr>
          <w:rFonts w:ascii="Arial" w:hAnsi="Arial" w:cs="Arial"/>
          <w:b/>
        </w:rPr>
        <w:lastRenderedPageBreak/>
        <w:t>Recursos Financieros</w:t>
      </w:r>
    </w:p>
    <w:p w:rsidR="00BC0D5E" w:rsidRPr="00BC0D5E" w:rsidRDefault="00BC0D5E" w:rsidP="00BC0D5E">
      <w:pPr>
        <w:spacing w:line="480" w:lineRule="auto"/>
        <w:jc w:val="both"/>
        <w:rPr>
          <w:rFonts w:ascii="Arial" w:hAnsi="Arial" w:cs="Arial"/>
        </w:rPr>
      </w:pPr>
      <w:r w:rsidRPr="00BC0D5E">
        <w:rPr>
          <w:rFonts w:ascii="Arial" w:hAnsi="Arial" w:cs="Arial"/>
        </w:rPr>
        <w:t xml:space="preserve">-Recursos Propios </w:t>
      </w:r>
      <w:r w:rsidRPr="00BC0D5E">
        <w:rPr>
          <w:rFonts w:ascii="Arial" w:hAnsi="Arial" w:cs="Arial"/>
        </w:rPr>
        <w:tab/>
      </w:r>
      <w:r w:rsidRPr="00BC0D5E">
        <w:rPr>
          <w:rFonts w:ascii="Arial" w:hAnsi="Arial" w:cs="Arial"/>
        </w:rPr>
        <w:tab/>
        <w:t>$1160</w:t>
      </w:r>
    </w:p>
    <w:p w:rsidR="00BC0D5E" w:rsidRDefault="00BC0D5E" w:rsidP="00BC0D5E">
      <w:pPr>
        <w:spacing w:line="480" w:lineRule="auto"/>
        <w:jc w:val="both"/>
        <w:rPr>
          <w:rFonts w:ascii="Arial" w:hAnsi="Arial" w:cs="Arial"/>
          <w:b/>
        </w:rPr>
      </w:pPr>
    </w:p>
    <w:p w:rsidR="00BC0D5E" w:rsidRPr="00BC0D5E" w:rsidRDefault="00BC0D5E" w:rsidP="00BC0D5E">
      <w:pPr>
        <w:spacing w:line="480" w:lineRule="auto"/>
        <w:jc w:val="both"/>
        <w:rPr>
          <w:rFonts w:ascii="Arial" w:hAnsi="Arial" w:cs="Arial"/>
          <w:b/>
        </w:rPr>
      </w:pPr>
      <w:r w:rsidRPr="00BC0D5E">
        <w:rPr>
          <w:rFonts w:ascii="Arial" w:hAnsi="Arial" w:cs="Arial"/>
          <w:b/>
        </w:rPr>
        <w:t>METODOS</w:t>
      </w:r>
    </w:p>
    <w:p w:rsidR="00BC0D5E" w:rsidRPr="00BC0D5E" w:rsidRDefault="00BC0D5E" w:rsidP="00BC0D5E">
      <w:pPr>
        <w:spacing w:line="480" w:lineRule="auto"/>
        <w:jc w:val="both"/>
        <w:rPr>
          <w:rFonts w:ascii="Arial" w:hAnsi="Arial" w:cs="Arial"/>
          <w:b/>
        </w:rPr>
      </w:pPr>
      <w:r w:rsidRPr="00BC0D5E">
        <w:rPr>
          <w:rFonts w:ascii="Arial" w:hAnsi="Arial" w:cs="Arial"/>
          <w:b/>
        </w:rPr>
        <w:t>Para el desarrollo del presente trabajo investigativo, utilice los siguientes métodos:</w:t>
      </w:r>
    </w:p>
    <w:p w:rsidR="00BC0D5E" w:rsidRPr="00BC0D5E" w:rsidRDefault="00BC0D5E" w:rsidP="00BC0D5E">
      <w:pPr>
        <w:pStyle w:val="Prrafodelista"/>
        <w:spacing w:line="480" w:lineRule="auto"/>
        <w:ind w:left="0" w:right="0"/>
        <w:jc w:val="both"/>
        <w:rPr>
          <w:b/>
          <w:sz w:val="24"/>
          <w:szCs w:val="24"/>
          <w:lang w:val="es-EC"/>
        </w:rPr>
      </w:pPr>
    </w:p>
    <w:p w:rsidR="00BC0D5E" w:rsidRPr="00BC0D5E" w:rsidRDefault="00BC0D5E" w:rsidP="00BC0D5E">
      <w:pPr>
        <w:spacing w:line="480" w:lineRule="auto"/>
        <w:jc w:val="both"/>
        <w:rPr>
          <w:rFonts w:ascii="Arial" w:hAnsi="Arial" w:cs="Arial"/>
          <w:lang w:val="es-ES_tradnl"/>
        </w:rPr>
      </w:pPr>
      <w:r w:rsidRPr="00BC0D5E">
        <w:rPr>
          <w:rFonts w:ascii="Arial" w:hAnsi="Arial" w:cs="Arial"/>
          <w:b/>
          <w:lang w:val="es-ES_tradnl"/>
        </w:rPr>
        <w:t>Método Inductivo</w:t>
      </w:r>
      <w:r w:rsidRPr="00BC0D5E">
        <w:rPr>
          <w:rFonts w:ascii="Arial" w:hAnsi="Arial" w:cs="Arial"/>
          <w:lang w:val="es-ES_tradnl"/>
        </w:rPr>
        <w:t>.- Se lo utilizo es el estudio de las diversas particularidades del proyecto, del análisis e interpretación de la información que  obtuve en el estudio de mercado, la misma que sirvió para determinar los resultados obtenidos de un selecto grupo denominado  muestra, hacia el total de la población.</w:t>
      </w:r>
    </w:p>
    <w:p w:rsidR="00BC0D5E" w:rsidRPr="00BC0D5E" w:rsidRDefault="00BC0D5E" w:rsidP="00BC0D5E">
      <w:pPr>
        <w:spacing w:line="480" w:lineRule="auto"/>
        <w:jc w:val="both"/>
        <w:rPr>
          <w:rFonts w:ascii="Arial" w:hAnsi="Arial" w:cs="Arial"/>
          <w:lang w:val="es-ES_tradnl"/>
        </w:rPr>
      </w:pPr>
    </w:p>
    <w:p w:rsidR="00BC0D5E" w:rsidRPr="00BC0D5E" w:rsidRDefault="00BC0D5E" w:rsidP="00BC0D5E">
      <w:pPr>
        <w:spacing w:line="480" w:lineRule="auto"/>
        <w:jc w:val="both"/>
        <w:rPr>
          <w:rFonts w:ascii="Arial" w:hAnsi="Arial" w:cs="Arial"/>
          <w:lang w:val="es-ES_tradnl"/>
        </w:rPr>
      </w:pPr>
      <w:r w:rsidRPr="00BC0D5E">
        <w:rPr>
          <w:rFonts w:ascii="Arial" w:hAnsi="Arial" w:cs="Arial"/>
          <w:b/>
          <w:lang w:val="es-ES_tradnl"/>
        </w:rPr>
        <w:t>El Método Deductivo</w:t>
      </w:r>
      <w:r w:rsidRPr="00BC0D5E">
        <w:rPr>
          <w:rFonts w:ascii="Arial" w:hAnsi="Arial" w:cs="Arial"/>
          <w:lang w:val="es-ES_tradnl"/>
        </w:rPr>
        <w:t>.- Se lo uso para investigar temas generales relacionados con la elaboración de proyecto, y de esta manera obtener resultados particulares  de cada caso como es  el estudio de mercado, estudio técnico, estudio financiero, evaluación financiera y el estudio administrativo, etc.</w:t>
      </w:r>
    </w:p>
    <w:p w:rsidR="00BC0D5E" w:rsidRPr="00BC0D5E" w:rsidRDefault="00BC0D5E" w:rsidP="00BC0D5E">
      <w:pPr>
        <w:spacing w:line="480" w:lineRule="auto"/>
        <w:jc w:val="both"/>
        <w:rPr>
          <w:rFonts w:ascii="Arial" w:hAnsi="Arial" w:cs="Arial"/>
          <w:b/>
          <w:lang w:val="es-ES_tradnl"/>
        </w:rPr>
      </w:pPr>
    </w:p>
    <w:p w:rsidR="00BC0D5E" w:rsidRPr="00BC0D5E" w:rsidRDefault="00BC0D5E" w:rsidP="00BC0D5E">
      <w:pPr>
        <w:spacing w:line="480" w:lineRule="auto"/>
        <w:jc w:val="both"/>
        <w:rPr>
          <w:rFonts w:ascii="Arial" w:hAnsi="Arial" w:cs="Arial"/>
          <w:lang w:val="es-ES_tradnl"/>
        </w:rPr>
      </w:pPr>
      <w:r w:rsidRPr="00BC0D5E">
        <w:rPr>
          <w:rFonts w:ascii="Arial" w:hAnsi="Arial" w:cs="Arial"/>
          <w:b/>
          <w:lang w:val="es-ES_tradnl"/>
        </w:rPr>
        <w:t>Método Analítico</w:t>
      </w:r>
      <w:r w:rsidRPr="00BC0D5E">
        <w:rPr>
          <w:rFonts w:ascii="Arial" w:hAnsi="Arial" w:cs="Arial"/>
          <w:lang w:val="es-ES_tradnl"/>
        </w:rPr>
        <w:t xml:space="preserve">.- Se lo empleo desde el inicio del proyecto, hasta la conclusión del mismo, es decir se lo empleo para establecer la demanda, el proceso productivo, la distribución de la planta, los requerimientos del proyecto, el número de personal, sus funciones y la estructura jurídica, etc. </w:t>
      </w:r>
    </w:p>
    <w:p w:rsidR="00BC0D5E" w:rsidRPr="00BC0D5E" w:rsidRDefault="00BC0D5E" w:rsidP="00BC0D5E">
      <w:pPr>
        <w:pStyle w:val="Prrafodelista"/>
        <w:spacing w:line="480" w:lineRule="auto"/>
        <w:rPr>
          <w:sz w:val="24"/>
          <w:szCs w:val="24"/>
        </w:rPr>
      </w:pPr>
    </w:p>
    <w:p w:rsidR="00BC0D5E" w:rsidRPr="00BC0D5E" w:rsidRDefault="00BC0D5E" w:rsidP="00BC0D5E">
      <w:pPr>
        <w:spacing w:line="480" w:lineRule="auto"/>
        <w:jc w:val="both"/>
        <w:rPr>
          <w:rFonts w:ascii="Arial" w:hAnsi="Arial" w:cs="Arial"/>
          <w:lang w:val="es-ES_tradnl"/>
        </w:rPr>
      </w:pPr>
      <w:r w:rsidRPr="00BC0D5E">
        <w:rPr>
          <w:rFonts w:ascii="Arial" w:hAnsi="Arial" w:cs="Arial"/>
          <w:b/>
          <w:lang w:val="es-ES_tradnl"/>
        </w:rPr>
        <w:lastRenderedPageBreak/>
        <w:t>Método Descriptivo</w:t>
      </w:r>
      <w:r w:rsidRPr="00BC0D5E">
        <w:rPr>
          <w:rFonts w:ascii="Arial" w:hAnsi="Arial" w:cs="Arial"/>
          <w:lang w:val="es-ES_tradnl"/>
        </w:rPr>
        <w:t>.- Se lo empleo para detallar las características, gustos, preferencias de los consumidores del producto y el proceso productivo, así como los requerimientos necesarios para la producción y puesta en marcha de la empresa.</w:t>
      </w:r>
    </w:p>
    <w:p w:rsidR="00BC0D5E" w:rsidRPr="00BC0D5E" w:rsidRDefault="00BC0D5E" w:rsidP="00BC0D5E">
      <w:pPr>
        <w:spacing w:line="480" w:lineRule="auto"/>
        <w:jc w:val="both"/>
        <w:rPr>
          <w:rFonts w:ascii="Arial" w:hAnsi="Arial" w:cs="Arial"/>
          <w:b/>
          <w:lang w:val="es-ES_tradnl"/>
        </w:rPr>
      </w:pPr>
    </w:p>
    <w:p w:rsidR="00BC0D5E" w:rsidRPr="00BC0D5E" w:rsidRDefault="00BC0D5E" w:rsidP="00BC0D5E">
      <w:pPr>
        <w:spacing w:line="480" w:lineRule="auto"/>
        <w:jc w:val="both"/>
        <w:rPr>
          <w:rFonts w:ascii="Arial" w:hAnsi="Arial" w:cs="Arial"/>
          <w:lang w:val="es-ES_tradnl"/>
        </w:rPr>
      </w:pPr>
      <w:r w:rsidRPr="00BC0D5E">
        <w:rPr>
          <w:rFonts w:ascii="Arial" w:hAnsi="Arial" w:cs="Arial"/>
          <w:b/>
          <w:lang w:val="es-ES_tradnl"/>
        </w:rPr>
        <w:t>Método Estadístico</w:t>
      </w:r>
      <w:r w:rsidRPr="00BC0D5E">
        <w:rPr>
          <w:rFonts w:ascii="Arial" w:hAnsi="Arial" w:cs="Arial"/>
          <w:lang w:val="es-ES_tradnl"/>
        </w:rPr>
        <w:t>.- Se lo utilizo en el  manejo de los datos cualitativos y cuantitativos de la investigación. Además lo utilice en el análisis,  cuantitativo y cualitativo del estudio de mercado.</w:t>
      </w:r>
    </w:p>
    <w:p w:rsidR="00BC0D5E" w:rsidRPr="00BC0D5E" w:rsidRDefault="00BC0D5E" w:rsidP="00BC0D5E">
      <w:pPr>
        <w:pStyle w:val="Prrafodelista"/>
        <w:spacing w:line="480" w:lineRule="auto"/>
        <w:ind w:left="714" w:right="0"/>
        <w:jc w:val="both"/>
        <w:rPr>
          <w:sz w:val="24"/>
          <w:szCs w:val="24"/>
        </w:rPr>
      </w:pPr>
    </w:p>
    <w:p w:rsidR="00BC0D5E" w:rsidRPr="00BC0D5E" w:rsidRDefault="00BC0D5E" w:rsidP="00BC0D5E">
      <w:pPr>
        <w:spacing w:line="480" w:lineRule="auto"/>
        <w:jc w:val="both"/>
        <w:rPr>
          <w:rFonts w:ascii="Arial" w:hAnsi="Arial" w:cs="Arial"/>
          <w:lang w:val="es-ES_tradnl"/>
        </w:rPr>
      </w:pPr>
      <w:r w:rsidRPr="00BC0D5E">
        <w:rPr>
          <w:rFonts w:ascii="Arial" w:hAnsi="Arial" w:cs="Arial"/>
          <w:b/>
          <w:lang w:val="es-ES_tradnl"/>
        </w:rPr>
        <w:t>Método Matemático</w:t>
      </w:r>
      <w:r w:rsidRPr="00BC0D5E">
        <w:rPr>
          <w:rFonts w:ascii="Arial" w:hAnsi="Arial" w:cs="Arial"/>
          <w:lang w:val="es-ES_tradnl"/>
        </w:rPr>
        <w:t>.- Se empleó en la elaboración de la evaluación financiera del proyecto, financiamiento, capitalización y costos de producción, para poner en funcionamiento la empresa.</w:t>
      </w:r>
    </w:p>
    <w:p w:rsidR="00BC0D5E" w:rsidRPr="00BC0D5E" w:rsidRDefault="00BC0D5E" w:rsidP="00BC0D5E">
      <w:pPr>
        <w:pStyle w:val="Prrafodelista"/>
        <w:widowControl/>
        <w:tabs>
          <w:tab w:val="left" w:pos="1134"/>
        </w:tabs>
        <w:autoSpaceDE/>
        <w:autoSpaceDN/>
        <w:adjustRightInd/>
        <w:spacing w:line="480" w:lineRule="auto"/>
        <w:ind w:left="0" w:right="0"/>
        <w:jc w:val="both"/>
        <w:rPr>
          <w:b/>
          <w:sz w:val="24"/>
          <w:szCs w:val="24"/>
        </w:rPr>
      </w:pPr>
    </w:p>
    <w:p w:rsidR="00BC0D5E" w:rsidRPr="00BC0D5E" w:rsidRDefault="00BC0D5E" w:rsidP="00BC0D5E">
      <w:pPr>
        <w:pStyle w:val="Prrafodelista"/>
        <w:widowControl/>
        <w:tabs>
          <w:tab w:val="left" w:pos="1134"/>
        </w:tabs>
        <w:autoSpaceDE/>
        <w:autoSpaceDN/>
        <w:adjustRightInd/>
        <w:spacing w:line="480" w:lineRule="auto"/>
        <w:ind w:left="0" w:right="0"/>
        <w:jc w:val="both"/>
        <w:rPr>
          <w:b/>
          <w:sz w:val="24"/>
          <w:szCs w:val="24"/>
        </w:rPr>
      </w:pPr>
      <w:r w:rsidRPr="00BC0D5E">
        <w:rPr>
          <w:b/>
          <w:sz w:val="24"/>
          <w:szCs w:val="24"/>
        </w:rPr>
        <w:t>TÉCNICAS</w:t>
      </w:r>
    </w:p>
    <w:p w:rsidR="00BC0D5E" w:rsidRPr="00BC0D5E" w:rsidRDefault="00BC0D5E" w:rsidP="00BC0D5E">
      <w:pPr>
        <w:pStyle w:val="Prrafodelista"/>
        <w:widowControl/>
        <w:tabs>
          <w:tab w:val="left" w:pos="1134"/>
        </w:tabs>
        <w:autoSpaceDE/>
        <w:autoSpaceDN/>
        <w:adjustRightInd/>
        <w:spacing w:line="480" w:lineRule="auto"/>
        <w:ind w:left="0" w:right="0"/>
        <w:jc w:val="both"/>
        <w:rPr>
          <w:sz w:val="24"/>
          <w:szCs w:val="24"/>
        </w:rPr>
      </w:pPr>
      <w:r w:rsidRPr="00BC0D5E">
        <w:rPr>
          <w:sz w:val="24"/>
          <w:szCs w:val="24"/>
        </w:rPr>
        <w:t>Se utilizó para el desarrollo de este trabajo de investigación técnicas como son: La encuesta, la observación.</w:t>
      </w:r>
    </w:p>
    <w:p w:rsidR="00BC0D5E" w:rsidRPr="00BC0D5E" w:rsidRDefault="00BC0D5E" w:rsidP="00BC0D5E">
      <w:pPr>
        <w:pStyle w:val="Prrafodelista"/>
        <w:widowControl/>
        <w:tabs>
          <w:tab w:val="left" w:pos="1134"/>
        </w:tabs>
        <w:autoSpaceDE/>
        <w:autoSpaceDN/>
        <w:adjustRightInd/>
        <w:spacing w:line="480" w:lineRule="auto"/>
        <w:ind w:left="0" w:right="0"/>
        <w:jc w:val="both"/>
        <w:rPr>
          <w:b/>
          <w:sz w:val="24"/>
          <w:szCs w:val="24"/>
        </w:rPr>
      </w:pPr>
    </w:p>
    <w:p w:rsidR="00BC0D5E" w:rsidRPr="00BC0D5E" w:rsidRDefault="00BC0D5E" w:rsidP="00BC0D5E">
      <w:pPr>
        <w:pStyle w:val="Prrafodelista"/>
        <w:widowControl/>
        <w:tabs>
          <w:tab w:val="left" w:pos="1134"/>
        </w:tabs>
        <w:autoSpaceDE/>
        <w:autoSpaceDN/>
        <w:adjustRightInd/>
        <w:spacing w:line="480" w:lineRule="auto"/>
        <w:ind w:left="0" w:right="0"/>
        <w:jc w:val="both"/>
        <w:rPr>
          <w:sz w:val="24"/>
          <w:szCs w:val="24"/>
        </w:rPr>
      </w:pPr>
      <w:r w:rsidRPr="00BC0D5E">
        <w:rPr>
          <w:b/>
          <w:sz w:val="24"/>
          <w:szCs w:val="24"/>
        </w:rPr>
        <w:t xml:space="preserve">Observación directa: </w:t>
      </w:r>
      <w:r w:rsidRPr="00BC0D5E">
        <w:rPr>
          <w:sz w:val="24"/>
          <w:szCs w:val="24"/>
        </w:rPr>
        <w:t>A través de la observación obtuve una visión amplia, real de forma directa y abierta del medio en el cual se desenvolverá la fábrica y así actuar sobre él.</w:t>
      </w:r>
    </w:p>
    <w:p w:rsidR="00BC0D5E" w:rsidRPr="00BC0D5E" w:rsidRDefault="00BC0D5E" w:rsidP="00BC0D5E">
      <w:pPr>
        <w:pStyle w:val="Prrafodelista"/>
        <w:widowControl/>
        <w:tabs>
          <w:tab w:val="left" w:pos="1134"/>
        </w:tabs>
        <w:autoSpaceDE/>
        <w:autoSpaceDN/>
        <w:adjustRightInd/>
        <w:spacing w:line="480" w:lineRule="auto"/>
        <w:ind w:left="0" w:right="0"/>
        <w:jc w:val="both"/>
        <w:rPr>
          <w:b/>
          <w:sz w:val="24"/>
          <w:szCs w:val="24"/>
        </w:rPr>
      </w:pPr>
    </w:p>
    <w:p w:rsidR="00BC0D5E" w:rsidRPr="00BC0D5E" w:rsidRDefault="00BC0D5E" w:rsidP="00BC0D5E">
      <w:pPr>
        <w:pStyle w:val="Prrafodelista"/>
        <w:widowControl/>
        <w:tabs>
          <w:tab w:val="left" w:pos="1134"/>
        </w:tabs>
        <w:autoSpaceDE/>
        <w:autoSpaceDN/>
        <w:adjustRightInd/>
        <w:spacing w:line="480" w:lineRule="auto"/>
        <w:ind w:left="0" w:right="0"/>
        <w:jc w:val="both"/>
        <w:rPr>
          <w:sz w:val="24"/>
          <w:szCs w:val="24"/>
        </w:rPr>
      </w:pPr>
      <w:r w:rsidRPr="00BC0D5E">
        <w:rPr>
          <w:b/>
          <w:sz w:val="24"/>
          <w:szCs w:val="24"/>
        </w:rPr>
        <w:t xml:space="preserve">Encuesta: </w:t>
      </w:r>
      <w:r w:rsidRPr="00BC0D5E">
        <w:rPr>
          <w:sz w:val="24"/>
          <w:szCs w:val="24"/>
        </w:rPr>
        <w:t xml:space="preserve">Se realizó una encuesta tomando como referencia las familias de la ciudad de Loja para captar la información, tabularla, graficarla y analizarla. </w:t>
      </w:r>
    </w:p>
    <w:p w:rsidR="00BC0D5E" w:rsidRPr="00BC0D5E" w:rsidRDefault="00BC0D5E" w:rsidP="00BC0D5E">
      <w:pPr>
        <w:spacing w:line="480" w:lineRule="auto"/>
        <w:jc w:val="both"/>
        <w:rPr>
          <w:rFonts w:ascii="Arial" w:eastAsia="Calibri" w:hAnsi="Arial" w:cs="Arial"/>
        </w:rPr>
      </w:pPr>
    </w:p>
    <w:p w:rsidR="00BC0D5E" w:rsidRDefault="00BC0D5E" w:rsidP="00BC0D5E">
      <w:pPr>
        <w:spacing w:line="480" w:lineRule="auto"/>
        <w:jc w:val="both"/>
        <w:rPr>
          <w:rFonts w:ascii="Arial" w:eastAsia="Calibri" w:hAnsi="Arial" w:cs="Arial"/>
          <w:b/>
        </w:rPr>
      </w:pPr>
    </w:p>
    <w:p w:rsidR="00BC0D5E" w:rsidRPr="00BC0D5E" w:rsidRDefault="00BC0D5E" w:rsidP="00BC0D5E">
      <w:pPr>
        <w:spacing w:line="480" w:lineRule="auto"/>
        <w:jc w:val="both"/>
        <w:rPr>
          <w:rFonts w:ascii="Arial" w:eastAsia="Calibri" w:hAnsi="Arial" w:cs="Arial"/>
          <w:b/>
        </w:rPr>
      </w:pPr>
      <w:r w:rsidRPr="00BC0D5E">
        <w:rPr>
          <w:rFonts w:ascii="Arial" w:eastAsia="Calibri" w:hAnsi="Arial" w:cs="Arial"/>
          <w:b/>
        </w:rPr>
        <w:lastRenderedPageBreak/>
        <w:t>Determinación del tamaño de la muestra</w:t>
      </w:r>
    </w:p>
    <w:p w:rsidR="00BC0D5E" w:rsidRPr="00BC0D5E" w:rsidRDefault="00BC0D5E" w:rsidP="00BC0D5E">
      <w:pPr>
        <w:spacing w:line="480" w:lineRule="auto"/>
        <w:jc w:val="both"/>
        <w:rPr>
          <w:rFonts w:ascii="Arial" w:eastAsia="Calibri" w:hAnsi="Arial" w:cs="Arial"/>
        </w:rPr>
      </w:pPr>
      <w:r w:rsidRPr="00BC0D5E">
        <w:rPr>
          <w:rFonts w:ascii="Arial" w:eastAsia="Calibri" w:hAnsi="Arial" w:cs="Arial"/>
        </w:rPr>
        <w:t>Para determinar la cantidad de encuestas al sector demandantes de muebles de madera de la ciudad de Loja se procedió a consultar el número de habitantes  que según el último censo de población 2010 es de 214.838 habitantes, realizando las respectivas proyecciones tenemos que para el año 2013 es de 230.005 habitantes, luego dividimos para 4  que es número promedio de integrantes de cada familia dando como resultado 57.501 familias promedio en la ciudad de Loja.</w:t>
      </w:r>
    </w:p>
    <w:p w:rsidR="00BC0D5E" w:rsidRPr="00245D9E" w:rsidRDefault="00BC0D5E" w:rsidP="00BC0D5E">
      <w:pPr>
        <w:spacing w:line="480" w:lineRule="auto"/>
        <w:jc w:val="center"/>
        <w:rPr>
          <w:rFonts w:ascii="Arial" w:eastAsia="Calibri" w:hAnsi="Arial" w:cs="Arial"/>
          <w:b/>
        </w:rPr>
      </w:pPr>
    </w:p>
    <w:p w:rsidR="00BC0D5E" w:rsidRPr="00245D9E" w:rsidRDefault="00BC0D5E" w:rsidP="00BC0D5E">
      <w:pPr>
        <w:spacing w:line="480" w:lineRule="auto"/>
        <w:jc w:val="center"/>
        <w:rPr>
          <w:rFonts w:ascii="Arial" w:eastAsia="Calibri" w:hAnsi="Arial" w:cs="Arial"/>
          <w:b/>
        </w:rPr>
      </w:pPr>
      <w:r w:rsidRPr="00245D9E">
        <w:rPr>
          <w:rFonts w:ascii="Arial" w:eastAsia="Calibri" w:hAnsi="Arial" w:cs="Arial"/>
          <w:b/>
        </w:rPr>
        <w:t>EVOLUCION DE LA POBLACION DE LA CIUDAD DE LOJA</w:t>
      </w:r>
    </w:p>
    <w:p w:rsidR="00BC0D5E" w:rsidRPr="00245D9E" w:rsidRDefault="00BC0D5E" w:rsidP="00BC0D5E">
      <w:pPr>
        <w:spacing w:line="480" w:lineRule="auto"/>
        <w:jc w:val="center"/>
        <w:rPr>
          <w:rFonts w:ascii="Arial" w:eastAsia="Calibri" w:hAnsi="Arial" w:cs="Arial"/>
          <w:b/>
        </w:rPr>
      </w:pPr>
      <w:r w:rsidRPr="00245D9E">
        <w:rPr>
          <w:rFonts w:ascii="Arial" w:eastAsia="Calibri" w:hAnsi="Arial" w:cs="Arial"/>
          <w:b/>
        </w:rPr>
        <w:t>CUADRO 1</w:t>
      </w:r>
    </w:p>
    <w:tbl>
      <w:tblPr>
        <w:tblW w:w="5955" w:type="dxa"/>
        <w:jc w:val="center"/>
        <w:tblCellMar>
          <w:left w:w="70" w:type="dxa"/>
          <w:right w:w="70" w:type="dxa"/>
        </w:tblCellMar>
        <w:tblLook w:val="04A0" w:firstRow="1" w:lastRow="0" w:firstColumn="1" w:lastColumn="0" w:noHBand="0" w:noVBand="1"/>
      </w:tblPr>
      <w:tblGrid>
        <w:gridCol w:w="1080"/>
        <w:gridCol w:w="1877"/>
        <w:gridCol w:w="1418"/>
        <w:gridCol w:w="1580"/>
      </w:tblGrid>
      <w:tr w:rsidR="00BC0D5E" w:rsidRPr="00245D9E" w:rsidTr="00DA3003">
        <w:trPr>
          <w:trHeight w:val="330"/>
          <w:jc w:val="center"/>
        </w:trPr>
        <w:tc>
          <w:tcPr>
            <w:tcW w:w="1080" w:type="dxa"/>
            <w:tcBorders>
              <w:top w:val="double" w:sz="6" w:space="0" w:color="auto"/>
              <w:left w:val="double" w:sz="6" w:space="0" w:color="auto"/>
              <w:bottom w:val="nil"/>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rPr>
            </w:pPr>
            <w:r w:rsidRPr="00245D9E">
              <w:rPr>
                <w:rFonts w:ascii="Arial" w:hAnsi="Arial" w:cs="Arial"/>
                <w:b/>
                <w:bCs/>
                <w:color w:val="000000"/>
                <w:sz w:val="20"/>
                <w:szCs w:val="20"/>
              </w:rPr>
              <w:t>AÑOS</w:t>
            </w:r>
          </w:p>
        </w:tc>
        <w:tc>
          <w:tcPr>
            <w:tcW w:w="1877" w:type="dxa"/>
            <w:tcBorders>
              <w:top w:val="double" w:sz="6" w:space="0" w:color="auto"/>
              <w:left w:val="nil"/>
              <w:bottom w:val="nil"/>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rPr>
            </w:pPr>
            <w:r w:rsidRPr="00245D9E">
              <w:rPr>
                <w:rFonts w:ascii="Arial" w:hAnsi="Arial" w:cs="Arial"/>
                <w:b/>
                <w:bCs/>
                <w:color w:val="000000"/>
                <w:sz w:val="20"/>
                <w:szCs w:val="20"/>
              </w:rPr>
              <w:t xml:space="preserve">% TASA DE </w:t>
            </w:r>
          </w:p>
        </w:tc>
        <w:tc>
          <w:tcPr>
            <w:tcW w:w="1418" w:type="dxa"/>
            <w:tcBorders>
              <w:top w:val="double" w:sz="6" w:space="0" w:color="auto"/>
              <w:left w:val="nil"/>
              <w:bottom w:val="nil"/>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rPr>
            </w:pPr>
            <w:r w:rsidRPr="00245D9E">
              <w:rPr>
                <w:rFonts w:ascii="Arial" w:hAnsi="Arial" w:cs="Arial"/>
                <w:b/>
                <w:bCs/>
                <w:color w:val="000000"/>
                <w:sz w:val="20"/>
                <w:szCs w:val="20"/>
              </w:rPr>
              <w:t>CANTIDAD</w:t>
            </w:r>
          </w:p>
        </w:tc>
        <w:tc>
          <w:tcPr>
            <w:tcW w:w="1580" w:type="dxa"/>
            <w:tcBorders>
              <w:top w:val="double" w:sz="6" w:space="0" w:color="auto"/>
              <w:left w:val="nil"/>
              <w:bottom w:val="nil"/>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rPr>
            </w:pPr>
            <w:r w:rsidRPr="00245D9E">
              <w:rPr>
                <w:rFonts w:ascii="Arial" w:hAnsi="Arial" w:cs="Arial"/>
                <w:b/>
                <w:bCs/>
                <w:color w:val="000000"/>
                <w:sz w:val="20"/>
                <w:szCs w:val="20"/>
              </w:rPr>
              <w:t>POBLACIÓN</w:t>
            </w:r>
          </w:p>
        </w:tc>
      </w:tr>
      <w:tr w:rsidR="00BC0D5E" w:rsidRPr="00245D9E" w:rsidTr="00DA3003">
        <w:trPr>
          <w:trHeight w:val="330"/>
          <w:jc w:val="center"/>
        </w:trPr>
        <w:tc>
          <w:tcPr>
            <w:tcW w:w="1080" w:type="dxa"/>
            <w:tcBorders>
              <w:top w:val="nil"/>
              <w:left w:val="double" w:sz="6" w:space="0" w:color="auto"/>
              <w:bottom w:val="double" w:sz="6" w:space="0" w:color="auto"/>
              <w:right w:val="double" w:sz="6" w:space="0" w:color="auto"/>
            </w:tcBorders>
            <w:shd w:val="clear" w:color="000000" w:fill="FFFFFF"/>
            <w:noWrap/>
            <w:vAlign w:val="center"/>
            <w:hideMark/>
          </w:tcPr>
          <w:p w:rsidR="00BC0D5E" w:rsidRPr="00245D9E" w:rsidRDefault="00BC0D5E" w:rsidP="00DA3003">
            <w:pPr>
              <w:rPr>
                <w:rFonts w:ascii="Arial" w:hAnsi="Arial" w:cs="Arial"/>
                <w:b/>
                <w:bCs/>
                <w:color w:val="000000"/>
                <w:sz w:val="20"/>
                <w:szCs w:val="20"/>
              </w:rPr>
            </w:pPr>
            <w:r w:rsidRPr="00245D9E">
              <w:rPr>
                <w:rFonts w:ascii="Arial" w:hAnsi="Arial" w:cs="Arial"/>
                <w:b/>
                <w:bCs/>
                <w:color w:val="000000"/>
                <w:sz w:val="20"/>
                <w:szCs w:val="20"/>
              </w:rPr>
              <w:t> </w:t>
            </w:r>
          </w:p>
        </w:tc>
        <w:tc>
          <w:tcPr>
            <w:tcW w:w="1877"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rPr>
            </w:pPr>
            <w:r w:rsidRPr="00245D9E">
              <w:rPr>
                <w:rFonts w:ascii="Arial" w:hAnsi="Arial" w:cs="Arial"/>
                <w:b/>
                <w:bCs/>
                <w:color w:val="000000"/>
                <w:sz w:val="20"/>
                <w:szCs w:val="20"/>
              </w:rPr>
              <w:t>CRECIMIENTO</w:t>
            </w:r>
          </w:p>
        </w:tc>
        <w:tc>
          <w:tcPr>
            <w:tcW w:w="1418"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rPr>
            </w:pPr>
            <w:r w:rsidRPr="00245D9E">
              <w:rPr>
                <w:rFonts w:ascii="Arial" w:hAnsi="Arial" w:cs="Arial"/>
                <w:b/>
                <w:bCs/>
                <w:color w:val="000000"/>
                <w:sz w:val="20"/>
                <w:szCs w:val="20"/>
              </w:rPr>
              <w:t>ANUAL</w:t>
            </w:r>
          </w:p>
        </w:tc>
        <w:tc>
          <w:tcPr>
            <w:tcW w:w="158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rPr>
            </w:pPr>
            <w:r w:rsidRPr="00245D9E">
              <w:rPr>
                <w:rFonts w:ascii="Arial" w:hAnsi="Arial" w:cs="Arial"/>
                <w:b/>
                <w:bCs/>
                <w:color w:val="000000"/>
                <w:sz w:val="20"/>
                <w:szCs w:val="20"/>
              </w:rPr>
              <w:t>CIUDAD DE LOJA</w:t>
            </w:r>
          </w:p>
        </w:tc>
      </w:tr>
      <w:tr w:rsidR="00BC0D5E" w:rsidRPr="00245D9E" w:rsidTr="00DA3003">
        <w:trPr>
          <w:trHeight w:val="330"/>
          <w:jc w:val="center"/>
        </w:trPr>
        <w:tc>
          <w:tcPr>
            <w:tcW w:w="1080" w:type="dxa"/>
            <w:tcBorders>
              <w:top w:val="nil"/>
              <w:left w:val="double" w:sz="6" w:space="0" w:color="auto"/>
              <w:bottom w:val="nil"/>
              <w:right w:val="double" w:sz="6" w:space="0" w:color="auto"/>
            </w:tcBorders>
            <w:shd w:val="clear" w:color="000000" w:fill="FFFFFF"/>
            <w:noWrap/>
            <w:vAlign w:val="center"/>
          </w:tcPr>
          <w:p w:rsidR="00BC0D5E" w:rsidRPr="00245D9E" w:rsidRDefault="00BC0D5E" w:rsidP="00DA3003">
            <w:pPr>
              <w:jc w:val="center"/>
              <w:rPr>
                <w:rFonts w:ascii="Arial" w:hAnsi="Arial" w:cs="Arial"/>
                <w:b/>
                <w:bCs/>
                <w:color w:val="000000"/>
                <w:sz w:val="20"/>
                <w:szCs w:val="20"/>
              </w:rPr>
            </w:pPr>
            <w:r w:rsidRPr="00245D9E">
              <w:rPr>
                <w:rFonts w:ascii="Arial" w:hAnsi="Arial" w:cs="Arial"/>
                <w:b/>
                <w:bCs/>
                <w:color w:val="000000"/>
                <w:sz w:val="20"/>
                <w:szCs w:val="20"/>
              </w:rPr>
              <w:t>2010</w:t>
            </w:r>
          </w:p>
        </w:tc>
        <w:tc>
          <w:tcPr>
            <w:tcW w:w="1877" w:type="dxa"/>
            <w:tcBorders>
              <w:top w:val="nil"/>
              <w:left w:val="nil"/>
              <w:bottom w:val="nil"/>
              <w:right w:val="double" w:sz="6" w:space="0" w:color="auto"/>
            </w:tcBorders>
            <w:shd w:val="clear" w:color="000000" w:fill="FFFFFF"/>
            <w:noWrap/>
            <w:vAlign w:val="center"/>
          </w:tcPr>
          <w:p w:rsidR="00BC0D5E" w:rsidRPr="00245D9E" w:rsidRDefault="00BC0D5E" w:rsidP="00DA3003">
            <w:pPr>
              <w:rPr>
                <w:rFonts w:ascii="Arial" w:hAnsi="Arial" w:cs="Arial"/>
                <w:b/>
                <w:bCs/>
                <w:color w:val="000000"/>
                <w:sz w:val="20"/>
                <w:szCs w:val="20"/>
              </w:rPr>
            </w:pPr>
            <w:r w:rsidRPr="00245D9E">
              <w:rPr>
                <w:rFonts w:ascii="Arial" w:hAnsi="Arial" w:cs="Arial"/>
                <w:b/>
                <w:bCs/>
                <w:color w:val="000000"/>
                <w:sz w:val="20"/>
                <w:szCs w:val="20"/>
              </w:rPr>
              <w:t xml:space="preserve">        2,30%</w:t>
            </w:r>
          </w:p>
        </w:tc>
        <w:tc>
          <w:tcPr>
            <w:tcW w:w="1418" w:type="dxa"/>
            <w:tcBorders>
              <w:top w:val="nil"/>
              <w:left w:val="nil"/>
              <w:bottom w:val="nil"/>
              <w:right w:val="double" w:sz="6" w:space="0" w:color="auto"/>
            </w:tcBorders>
            <w:shd w:val="clear" w:color="000000" w:fill="FFFFFF"/>
            <w:noWrap/>
            <w:vAlign w:val="center"/>
          </w:tcPr>
          <w:p w:rsidR="00BC0D5E" w:rsidRPr="00245D9E" w:rsidRDefault="00BC0D5E" w:rsidP="00DA3003">
            <w:pPr>
              <w:jc w:val="center"/>
              <w:rPr>
                <w:rFonts w:ascii="Arial" w:hAnsi="Arial" w:cs="Arial"/>
                <w:b/>
                <w:bCs/>
                <w:color w:val="000000"/>
                <w:sz w:val="20"/>
                <w:szCs w:val="20"/>
              </w:rPr>
            </w:pPr>
            <w:r w:rsidRPr="00245D9E">
              <w:rPr>
                <w:rFonts w:ascii="Arial" w:hAnsi="Arial" w:cs="Arial"/>
                <w:b/>
                <w:bCs/>
                <w:color w:val="000000"/>
                <w:sz w:val="20"/>
                <w:szCs w:val="20"/>
              </w:rPr>
              <w:t>4830,19</w:t>
            </w:r>
          </w:p>
        </w:tc>
        <w:tc>
          <w:tcPr>
            <w:tcW w:w="1580" w:type="dxa"/>
            <w:tcBorders>
              <w:top w:val="nil"/>
              <w:left w:val="nil"/>
              <w:bottom w:val="nil"/>
              <w:right w:val="double" w:sz="6" w:space="0" w:color="auto"/>
            </w:tcBorders>
            <w:shd w:val="clear" w:color="000000" w:fill="FFFFFF"/>
            <w:noWrap/>
            <w:vAlign w:val="center"/>
          </w:tcPr>
          <w:p w:rsidR="00BC0D5E" w:rsidRPr="00245D9E" w:rsidRDefault="00BC0D5E" w:rsidP="00DA3003">
            <w:pPr>
              <w:jc w:val="center"/>
              <w:rPr>
                <w:rFonts w:ascii="Arial" w:hAnsi="Arial" w:cs="Arial"/>
                <w:b/>
                <w:bCs/>
                <w:color w:val="000000"/>
                <w:sz w:val="20"/>
                <w:szCs w:val="20"/>
              </w:rPr>
            </w:pPr>
            <w:r w:rsidRPr="00245D9E">
              <w:rPr>
                <w:rFonts w:ascii="Arial" w:hAnsi="Arial" w:cs="Arial"/>
                <w:b/>
                <w:bCs/>
                <w:color w:val="000000"/>
                <w:sz w:val="20"/>
                <w:szCs w:val="20"/>
              </w:rPr>
              <w:t>214.838</w:t>
            </w:r>
          </w:p>
        </w:tc>
      </w:tr>
      <w:tr w:rsidR="00BC0D5E" w:rsidRPr="00245D9E" w:rsidTr="00DA3003">
        <w:trPr>
          <w:trHeight w:val="330"/>
          <w:jc w:val="center"/>
        </w:trPr>
        <w:tc>
          <w:tcPr>
            <w:tcW w:w="1080" w:type="dxa"/>
            <w:tcBorders>
              <w:top w:val="nil"/>
              <w:left w:val="double" w:sz="6" w:space="0" w:color="auto"/>
              <w:bottom w:val="nil"/>
              <w:right w:val="double" w:sz="6" w:space="0" w:color="auto"/>
            </w:tcBorders>
            <w:shd w:val="clear" w:color="000000" w:fill="FFFFFF"/>
            <w:noWrap/>
            <w:vAlign w:val="center"/>
          </w:tcPr>
          <w:p w:rsidR="00BC0D5E" w:rsidRPr="00245D9E" w:rsidRDefault="00BC0D5E" w:rsidP="00DA3003">
            <w:pPr>
              <w:jc w:val="center"/>
              <w:rPr>
                <w:rFonts w:ascii="Arial" w:hAnsi="Arial" w:cs="Arial"/>
                <w:color w:val="000000"/>
                <w:sz w:val="20"/>
                <w:szCs w:val="20"/>
              </w:rPr>
            </w:pPr>
            <w:r w:rsidRPr="00245D9E">
              <w:rPr>
                <w:rFonts w:ascii="Arial" w:hAnsi="Arial" w:cs="Arial"/>
                <w:color w:val="000000"/>
                <w:sz w:val="20"/>
                <w:szCs w:val="20"/>
              </w:rPr>
              <w:t>2011</w:t>
            </w:r>
          </w:p>
        </w:tc>
        <w:tc>
          <w:tcPr>
            <w:tcW w:w="1877" w:type="dxa"/>
            <w:tcBorders>
              <w:top w:val="nil"/>
              <w:left w:val="nil"/>
              <w:bottom w:val="nil"/>
              <w:right w:val="double" w:sz="6" w:space="0" w:color="auto"/>
            </w:tcBorders>
            <w:shd w:val="clear" w:color="000000" w:fill="FFFFFF"/>
            <w:noWrap/>
            <w:vAlign w:val="center"/>
          </w:tcPr>
          <w:p w:rsidR="00BC0D5E" w:rsidRPr="00245D9E" w:rsidRDefault="00BC0D5E" w:rsidP="00DA3003">
            <w:pPr>
              <w:jc w:val="center"/>
              <w:rPr>
                <w:rFonts w:ascii="Arial" w:hAnsi="Arial" w:cs="Arial"/>
                <w:color w:val="000000"/>
                <w:sz w:val="20"/>
                <w:szCs w:val="20"/>
              </w:rPr>
            </w:pPr>
            <w:r w:rsidRPr="00245D9E">
              <w:rPr>
                <w:rFonts w:ascii="Arial" w:hAnsi="Arial" w:cs="Arial"/>
                <w:color w:val="000000"/>
                <w:sz w:val="20"/>
                <w:szCs w:val="20"/>
              </w:rPr>
              <w:t>2,30%</w:t>
            </w:r>
          </w:p>
        </w:tc>
        <w:tc>
          <w:tcPr>
            <w:tcW w:w="1418" w:type="dxa"/>
            <w:tcBorders>
              <w:top w:val="nil"/>
              <w:left w:val="nil"/>
              <w:bottom w:val="nil"/>
              <w:right w:val="double" w:sz="6" w:space="0" w:color="auto"/>
            </w:tcBorders>
            <w:shd w:val="clear" w:color="000000" w:fill="FFFFFF"/>
            <w:noWrap/>
            <w:vAlign w:val="center"/>
          </w:tcPr>
          <w:p w:rsidR="00BC0D5E" w:rsidRPr="00245D9E" w:rsidRDefault="00BC0D5E" w:rsidP="00DA3003">
            <w:pPr>
              <w:jc w:val="center"/>
              <w:rPr>
                <w:rFonts w:ascii="Arial" w:hAnsi="Arial" w:cs="Arial"/>
                <w:color w:val="000000"/>
                <w:sz w:val="20"/>
                <w:szCs w:val="20"/>
              </w:rPr>
            </w:pPr>
            <w:r w:rsidRPr="00245D9E">
              <w:rPr>
                <w:rFonts w:ascii="Arial" w:hAnsi="Arial" w:cs="Arial"/>
                <w:color w:val="000000"/>
                <w:sz w:val="20"/>
                <w:szCs w:val="20"/>
              </w:rPr>
              <w:t>4941,29</w:t>
            </w:r>
          </w:p>
        </w:tc>
        <w:tc>
          <w:tcPr>
            <w:tcW w:w="1580" w:type="dxa"/>
            <w:tcBorders>
              <w:top w:val="nil"/>
              <w:left w:val="nil"/>
              <w:bottom w:val="nil"/>
              <w:right w:val="double" w:sz="6" w:space="0" w:color="auto"/>
            </w:tcBorders>
            <w:shd w:val="clear" w:color="000000" w:fill="FFFFFF"/>
            <w:noWrap/>
            <w:vAlign w:val="center"/>
          </w:tcPr>
          <w:p w:rsidR="00BC0D5E" w:rsidRPr="00245D9E" w:rsidRDefault="00BC0D5E" w:rsidP="00DA3003">
            <w:pPr>
              <w:jc w:val="center"/>
              <w:rPr>
                <w:rFonts w:ascii="Arial" w:hAnsi="Arial" w:cs="Arial"/>
                <w:color w:val="000000"/>
                <w:sz w:val="20"/>
                <w:szCs w:val="20"/>
              </w:rPr>
            </w:pPr>
            <w:r w:rsidRPr="00245D9E">
              <w:rPr>
                <w:rFonts w:ascii="Arial" w:hAnsi="Arial" w:cs="Arial"/>
                <w:color w:val="000000"/>
                <w:sz w:val="20"/>
                <w:szCs w:val="20"/>
              </w:rPr>
              <w:t>219.779</w:t>
            </w:r>
          </w:p>
        </w:tc>
      </w:tr>
      <w:tr w:rsidR="00BC0D5E" w:rsidRPr="00245D9E" w:rsidTr="00DA3003">
        <w:trPr>
          <w:trHeight w:val="315"/>
          <w:jc w:val="center"/>
        </w:trPr>
        <w:tc>
          <w:tcPr>
            <w:tcW w:w="1080" w:type="dxa"/>
            <w:tcBorders>
              <w:top w:val="nil"/>
              <w:left w:val="double" w:sz="6" w:space="0" w:color="auto"/>
              <w:bottom w:val="double" w:sz="6" w:space="0" w:color="auto"/>
              <w:right w:val="double" w:sz="6" w:space="0" w:color="auto"/>
            </w:tcBorders>
            <w:shd w:val="clear" w:color="000000" w:fill="FFFFFF"/>
            <w:noWrap/>
            <w:vAlign w:val="center"/>
          </w:tcPr>
          <w:p w:rsidR="00BC0D5E" w:rsidRPr="00245D9E" w:rsidRDefault="00BC0D5E" w:rsidP="00DA3003">
            <w:pPr>
              <w:jc w:val="center"/>
              <w:rPr>
                <w:rFonts w:ascii="Arial" w:hAnsi="Arial" w:cs="Arial"/>
                <w:color w:val="000000"/>
                <w:sz w:val="20"/>
                <w:szCs w:val="20"/>
              </w:rPr>
            </w:pPr>
            <w:r w:rsidRPr="00245D9E">
              <w:rPr>
                <w:rFonts w:ascii="Arial" w:hAnsi="Arial" w:cs="Arial"/>
                <w:color w:val="000000"/>
                <w:sz w:val="20"/>
                <w:szCs w:val="20"/>
              </w:rPr>
              <w:t>2012</w:t>
            </w:r>
          </w:p>
        </w:tc>
        <w:tc>
          <w:tcPr>
            <w:tcW w:w="1877" w:type="dxa"/>
            <w:tcBorders>
              <w:top w:val="nil"/>
              <w:left w:val="nil"/>
              <w:bottom w:val="double" w:sz="6" w:space="0" w:color="auto"/>
              <w:right w:val="double" w:sz="6" w:space="0" w:color="auto"/>
            </w:tcBorders>
            <w:shd w:val="clear" w:color="000000" w:fill="FFFFFF"/>
            <w:noWrap/>
            <w:vAlign w:val="center"/>
          </w:tcPr>
          <w:p w:rsidR="00BC0D5E" w:rsidRPr="00245D9E" w:rsidRDefault="00BC0D5E" w:rsidP="00DA3003">
            <w:pPr>
              <w:jc w:val="center"/>
              <w:rPr>
                <w:rFonts w:ascii="Arial" w:hAnsi="Arial" w:cs="Arial"/>
                <w:color w:val="000000"/>
                <w:sz w:val="20"/>
                <w:szCs w:val="20"/>
              </w:rPr>
            </w:pPr>
            <w:r w:rsidRPr="00245D9E">
              <w:rPr>
                <w:rFonts w:ascii="Arial" w:hAnsi="Arial" w:cs="Arial"/>
                <w:color w:val="000000"/>
                <w:sz w:val="20"/>
                <w:szCs w:val="20"/>
              </w:rPr>
              <w:t>2,30%</w:t>
            </w:r>
          </w:p>
        </w:tc>
        <w:tc>
          <w:tcPr>
            <w:tcW w:w="1418" w:type="dxa"/>
            <w:tcBorders>
              <w:top w:val="nil"/>
              <w:left w:val="nil"/>
              <w:bottom w:val="double" w:sz="6" w:space="0" w:color="auto"/>
              <w:right w:val="double" w:sz="6" w:space="0" w:color="auto"/>
            </w:tcBorders>
            <w:shd w:val="clear" w:color="000000" w:fill="FFFFFF"/>
            <w:noWrap/>
            <w:vAlign w:val="center"/>
          </w:tcPr>
          <w:p w:rsidR="00BC0D5E" w:rsidRPr="00245D9E" w:rsidRDefault="00BC0D5E" w:rsidP="00DA3003">
            <w:pPr>
              <w:jc w:val="center"/>
              <w:rPr>
                <w:rFonts w:ascii="Arial" w:hAnsi="Arial" w:cs="Arial"/>
                <w:color w:val="000000"/>
                <w:sz w:val="20"/>
                <w:szCs w:val="20"/>
              </w:rPr>
            </w:pPr>
            <w:r w:rsidRPr="00245D9E">
              <w:rPr>
                <w:rFonts w:ascii="Arial" w:hAnsi="Arial" w:cs="Arial"/>
                <w:color w:val="000000"/>
                <w:sz w:val="20"/>
                <w:szCs w:val="20"/>
              </w:rPr>
              <w:t>5054,94</w:t>
            </w:r>
          </w:p>
        </w:tc>
        <w:tc>
          <w:tcPr>
            <w:tcW w:w="1580" w:type="dxa"/>
            <w:tcBorders>
              <w:top w:val="nil"/>
              <w:left w:val="nil"/>
              <w:bottom w:val="double" w:sz="6" w:space="0" w:color="auto"/>
              <w:right w:val="double" w:sz="6" w:space="0" w:color="auto"/>
            </w:tcBorders>
            <w:shd w:val="clear" w:color="000000" w:fill="FFFFFF"/>
            <w:noWrap/>
            <w:vAlign w:val="center"/>
          </w:tcPr>
          <w:p w:rsidR="00BC0D5E" w:rsidRPr="00245D9E" w:rsidRDefault="00BC0D5E" w:rsidP="00DA3003">
            <w:pPr>
              <w:jc w:val="center"/>
              <w:rPr>
                <w:rFonts w:ascii="Arial" w:hAnsi="Arial" w:cs="Arial"/>
                <w:color w:val="000000"/>
                <w:sz w:val="20"/>
                <w:szCs w:val="20"/>
              </w:rPr>
            </w:pPr>
            <w:r w:rsidRPr="00245D9E">
              <w:rPr>
                <w:rFonts w:ascii="Arial" w:hAnsi="Arial" w:cs="Arial"/>
                <w:color w:val="000000"/>
                <w:sz w:val="20"/>
                <w:szCs w:val="20"/>
              </w:rPr>
              <w:t>224.834</w:t>
            </w:r>
          </w:p>
        </w:tc>
      </w:tr>
      <w:tr w:rsidR="00BC0D5E" w:rsidRPr="00245D9E" w:rsidTr="00DA3003">
        <w:trPr>
          <w:trHeight w:val="315"/>
          <w:jc w:val="center"/>
        </w:trPr>
        <w:tc>
          <w:tcPr>
            <w:tcW w:w="1080" w:type="dxa"/>
            <w:tcBorders>
              <w:top w:val="nil"/>
              <w:left w:val="double" w:sz="6" w:space="0" w:color="auto"/>
              <w:bottom w:val="double" w:sz="6" w:space="0" w:color="auto"/>
              <w:right w:val="double" w:sz="6" w:space="0" w:color="auto"/>
            </w:tcBorders>
            <w:shd w:val="clear" w:color="000000" w:fill="FFFFFF"/>
            <w:noWrap/>
            <w:vAlign w:val="center"/>
          </w:tcPr>
          <w:p w:rsidR="00BC0D5E" w:rsidRPr="00245D9E" w:rsidRDefault="00BC0D5E" w:rsidP="00DA3003">
            <w:pPr>
              <w:jc w:val="center"/>
              <w:rPr>
                <w:rFonts w:ascii="Arial" w:hAnsi="Arial" w:cs="Arial"/>
                <w:color w:val="000000"/>
                <w:sz w:val="20"/>
                <w:szCs w:val="20"/>
              </w:rPr>
            </w:pPr>
            <w:r w:rsidRPr="00245D9E">
              <w:rPr>
                <w:rFonts w:ascii="Arial" w:hAnsi="Arial" w:cs="Arial"/>
                <w:color w:val="000000"/>
                <w:sz w:val="20"/>
                <w:szCs w:val="20"/>
              </w:rPr>
              <w:t>2013</w:t>
            </w:r>
          </w:p>
        </w:tc>
        <w:tc>
          <w:tcPr>
            <w:tcW w:w="1877" w:type="dxa"/>
            <w:tcBorders>
              <w:top w:val="nil"/>
              <w:left w:val="nil"/>
              <w:bottom w:val="double" w:sz="6" w:space="0" w:color="auto"/>
              <w:right w:val="double" w:sz="6" w:space="0" w:color="auto"/>
            </w:tcBorders>
            <w:shd w:val="clear" w:color="000000" w:fill="FFFFFF"/>
            <w:noWrap/>
            <w:vAlign w:val="center"/>
          </w:tcPr>
          <w:p w:rsidR="00BC0D5E" w:rsidRPr="00245D9E" w:rsidRDefault="00BC0D5E" w:rsidP="00DA3003">
            <w:pPr>
              <w:jc w:val="center"/>
              <w:rPr>
                <w:rFonts w:ascii="Arial" w:hAnsi="Arial" w:cs="Arial"/>
                <w:color w:val="000000"/>
                <w:sz w:val="20"/>
                <w:szCs w:val="20"/>
              </w:rPr>
            </w:pPr>
            <w:r w:rsidRPr="00245D9E">
              <w:rPr>
                <w:rFonts w:ascii="Arial" w:hAnsi="Arial" w:cs="Arial"/>
                <w:color w:val="000000"/>
                <w:sz w:val="20"/>
                <w:szCs w:val="20"/>
              </w:rPr>
              <w:t>2,30%</w:t>
            </w:r>
          </w:p>
        </w:tc>
        <w:tc>
          <w:tcPr>
            <w:tcW w:w="1418" w:type="dxa"/>
            <w:tcBorders>
              <w:top w:val="nil"/>
              <w:left w:val="nil"/>
              <w:bottom w:val="double" w:sz="6" w:space="0" w:color="auto"/>
              <w:right w:val="double" w:sz="6" w:space="0" w:color="auto"/>
            </w:tcBorders>
            <w:shd w:val="clear" w:color="000000" w:fill="FFFFFF"/>
            <w:noWrap/>
            <w:vAlign w:val="center"/>
          </w:tcPr>
          <w:p w:rsidR="00BC0D5E" w:rsidRPr="00245D9E" w:rsidRDefault="00BC0D5E" w:rsidP="00DA3003">
            <w:pPr>
              <w:jc w:val="center"/>
              <w:rPr>
                <w:rFonts w:ascii="Arial" w:hAnsi="Arial" w:cs="Arial"/>
                <w:color w:val="000000"/>
                <w:sz w:val="20"/>
                <w:szCs w:val="20"/>
              </w:rPr>
            </w:pPr>
            <w:r w:rsidRPr="00245D9E">
              <w:rPr>
                <w:rFonts w:ascii="Arial" w:hAnsi="Arial" w:cs="Arial"/>
                <w:color w:val="000000"/>
                <w:sz w:val="20"/>
                <w:szCs w:val="20"/>
              </w:rPr>
              <w:t>5171,20</w:t>
            </w:r>
          </w:p>
        </w:tc>
        <w:tc>
          <w:tcPr>
            <w:tcW w:w="1580" w:type="dxa"/>
            <w:tcBorders>
              <w:top w:val="nil"/>
              <w:left w:val="nil"/>
              <w:bottom w:val="double" w:sz="6" w:space="0" w:color="auto"/>
              <w:right w:val="double" w:sz="6" w:space="0" w:color="auto"/>
            </w:tcBorders>
            <w:shd w:val="clear" w:color="000000" w:fill="FFFFFF"/>
            <w:noWrap/>
            <w:vAlign w:val="center"/>
          </w:tcPr>
          <w:p w:rsidR="00BC0D5E" w:rsidRPr="00245D9E" w:rsidRDefault="00BC0D5E" w:rsidP="00DA3003">
            <w:pPr>
              <w:jc w:val="center"/>
              <w:rPr>
                <w:rFonts w:ascii="Arial" w:hAnsi="Arial" w:cs="Arial"/>
                <w:color w:val="000000"/>
                <w:sz w:val="20"/>
                <w:szCs w:val="20"/>
              </w:rPr>
            </w:pPr>
            <w:r w:rsidRPr="00245D9E">
              <w:rPr>
                <w:rFonts w:ascii="Arial" w:hAnsi="Arial" w:cs="Arial"/>
                <w:color w:val="000000"/>
                <w:sz w:val="20"/>
                <w:szCs w:val="20"/>
              </w:rPr>
              <w:t>230.005</w:t>
            </w:r>
          </w:p>
        </w:tc>
      </w:tr>
    </w:tbl>
    <w:p w:rsidR="00BC0D5E" w:rsidRPr="00245D9E" w:rsidRDefault="00BC0D5E" w:rsidP="00BC0D5E">
      <w:pPr>
        <w:spacing w:line="480" w:lineRule="auto"/>
        <w:jc w:val="center"/>
        <w:rPr>
          <w:rFonts w:ascii="Arial" w:eastAsia="Calibri" w:hAnsi="Arial" w:cs="Arial"/>
        </w:rPr>
      </w:pPr>
      <w:r w:rsidRPr="00245D9E">
        <w:rPr>
          <w:rFonts w:ascii="Arial" w:eastAsia="Calibri" w:hAnsi="Arial" w:cs="Arial"/>
        </w:rPr>
        <w:t>Fuente: Inec 2010</w:t>
      </w:r>
    </w:p>
    <w:p w:rsidR="00BC0D5E" w:rsidRDefault="00BC0D5E" w:rsidP="00BC0D5E">
      <w:pPr>
        <w:spacing w:line="480" w:lineRule="auto"/>
        <w:jc w:val="center"/>
        <w:rPr>
          <w:rFonts w:ascii="Arial" w:hAnsi="Arial" w:cs="Arial"/>
          <w:b/>
        </w:rPr>
      </w:pPr>
    </w:p>
    <w:p w:rsidR="00BC0D5E" w:rsidRDefault="00BC0D5E" w:rsidP="00BC0D5E">
      <w:pPr>
        <w:spacing w:line="480" w:lineRule="auto"/>
        <w:jc w:val="center"/>
        <w:rPr>
          <w:rFonts w:ascii="Arial" w:hAnsi="Arial" w:cs="Arial"/>
          <w:b/>
        </w:rPr>
      </w:pPr>
    </w:p>
    <w:p w:rsidR="00BC0D5E" w:rsidRDefault="00BC0D5E" w:rsidP="00BC0D5E">
      <w:pPr>
        <w:spacing w:line="480" w:lineRule="auto"/>
        <w:jc w:val="center"/>
        <w:rPr>
          <w:rFonts w:ascii="Arial" w:hAnsi="Arial" w:cs="Arial"/>
          <w:b/>
        </w:rPr>
      </w:pPr>
    </w:p>
    <w:p w:rsidR="00BC0D5E" w:rsidRDefault="00BC0D5E" w:rsidP="00BC0D5E">
      <w:pPr>
        <w:spacing w:line="480" w:lineRule="auto"/>
        <w:jc w:val="center"/>
        <w:rPr>
          <w:rFonts w:ascii="Arial" w:hAnsi="Arial" w:cs="Arial"/>
          <w:b/>
        </w:rPr>
      </w:pPr>
    </w:p>
    <w:p w:rsidR="00BC0D5E" w:rsidRDefault="00BC0D5E" w:rsidP="00BC0D5E">
      <w:pPr>
        <w:spacing w:line="480" w:lineRule="auto"/>
        <w:jc w:val="center"/>
        <w:rPr>
          <w:rFonts w:ascii="Arial" w:hAnsi="Arial" w:cs="Arial"/>
          <w:b/>
        </w:rPr>
      </w:pPr>
    </w:p>
    <w:p w:rsidR="00BC0D5E" w:rsidRDefault="00BC0D5E" w:rsidP="00BC0D5E">
      <w:pPr>
        <w:spacing w:line="480" w:lineRule="auto"/>
        <w:jc w:val="center"/>
        <w:rPr>
          <w:rFonts w:ascii="Arial" w:hAnsi="Arial" w:cs="Arial"/>
          <w:b/>
        </w:rPr>
      </w:pPr>
    </w:p>
    <w:p w:rsidR="00BC0D5E" w:rsidRDefault="00BC0D5E" w:rsidP="00BC0D5E">
      <w:pPr>
        <w:spacing w:line="480" w:lineRule="auto"/>
        <w:jc w:val="center"/>
        <w:rPr>
          <w:rFonts w:ascii="Arial" w:hAnsi="Arial" w:cs="Arial"/>
          <w:b/>
        </w:rPr>
      </w:pPr>
    </w:p>
    <w:p w:rsidR="00BC0D5E" w:rsidRDefault="00BC0D5E" w:rsidP="00BC0D5E">
      <w:pPr>
        <w:spacing w:line="480" w:lineRule="auto"/>
        <w:jc w:val="center"/>
        <w:rPr>
          <w:rFonts w:ascii="Arial" w:hAnsi="Arial" w:cs="Arial"/>
          <w:b/>
        </w:rPr>
      </w:pPr>
    </w:p>
    <w:p w:rsidR="00BC0D5E" w:rsidRDefault="00BC0D5E" w:rsidP="00BC0D5E">
      <w:pPr>
        <w:spacing w:line="480" w:lineRule="auto"/>
        <w:jc w:val="center"/>
        <w:rPr>
          <w:rFonts w:ascii="Arial" w:hAnsi="Arial" w:cs="Arial"/>
          <w:b/>
        </w:rPr>
      </w:pPr>
    </w:p>
    <w:p w:rsidR="00BC0D5E" w:rsidRPr="00245D9E" w:rsidRDefault="00BC0D5E" w:rsidP="00BC0D5E">
      <w:pPr>
        <w:spacing w:line="480" w:lineRule="auto"/>
        <w:jc w:val="center"/>
        <w:rPr>
          <w:rFonts w:ascii="Arial" w:hAnsi="Arial" w:cs="Arial"/>
          <w:b/>
        </w:rPr>
      </w:pPr>
      <w:r w:rsidRPr="00245D9E">
        <w:rPr>
          <w:rFonts w:ascii="Arial" w:hAnsi="Arial" w:cs="Arial"/>
          <w:b/>
        </w:rPr>
        <w:lastRenderedPageBreak/>
        <w:t>CUADRO 2</w:t>
      </w:r>
    </w:p>
    <w:tbl>
      <w:tblPr>
        <w:tblW w:w="6760" w:type="dxa"/>
        <w:jc w:val="center"/>
        <w:tblCellMar>
          <w:left w:w="70" w:type="dxa"/>
          <w:right w:w="70" w:type="dxa"/>
        </w:tblCellMar>
        <w:tblLook w:val="04A0" w:firstRow="1" w:lastRow="0" w:firstColumn="1" w:lastColumn="0" w:noHBand="0" w:noVBand="1"/>
      </w:tblPr>
      <w:tblGrid>
        <w:gridCol w:w="1600"/>
        <w:gridCol w:w="1820"/>
        <w:gridCol w:w="1880"/>
        <w:gridCol w:w="1460"/>
      </w:tblGrid>
      <w:tr w:rsidR="00BC0D5E" w:rsidRPr="00245D9E" w:rsidTr="00DA3003">
        <w:trPr>
          <w:trHeight w:val="645"/>
          <w:jc w:val="center"/>
        </w:trPr>
        <w:tc>
          <w:tcPr>
            <w:tcW w:w="1600" w:type="dxa"/>
            <w:tcBorders>
              <w:top w:val="double" w:sz="6" w:space="0" w:color="auto"/>
              <w:left w:val="double" w:sz="6" w:space="0" w:color="auto"/>
              <w:bottom w:val="nil"/>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AÑOS</w:t>
            </w:r>
          </w:p>
        </w:tc>
        <w:tc>
          <w:tcPr>
            <w:tcW w:w="1820" w:type="dxa"/>
            <w:tcBorders>
              <w:top w:val="double" w:sz="6" w:space="0" w:color="auto"/>
              <w:left w:val="nil"/>
              <w:bottom w:val="nil"/>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 xml:space="preserve">% TASA DE </w:t>
            </w:r>
          </w:p>
        </w:tc>
        <w:tc>
          <w:tcPr>
            <w:tcW w:w="1880" w:type="dxa"/>
            <w:tcBorders>
              <w:top w:val="double" w:sz="6" w:space="0" w:color="auto"/>
              <w:left w:val="nil"/>
              <w:bottom w:val="nil"/>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CANTIDAD</w:t>
            </w:r>
          </w:p>
        </w:tc>
        <w:tc>
          <w:tcPr>
            <w:tcW w:w="1460" w:type="dxa"/>
            <w:tcBorders>
              <w:top w:val="double" w:sz="6" w:space="0" w:color="auto"/>
              <w:left w:val="nil"/>
              <w:bottom w:val="nil"/>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POBLACIÓN</w:t>
            </w:r>
          </w:p>
        </w:tc>
      </w:tr>
      <w:tr w:rsidR="00BC0D5E" w:rsidRPr="00245D9E" w:rsidTr="00DA3003">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BC0D5E" w:rsidRPr="00245D9E" w:rsidRDefault="00BC0D5E" w:rsidP="00DA3003">
            <w:pPr>
              <w:rPr>
                <w:rFonts w:ascii="Arial" w:hAnsi="Arial" w:cs="Arial"/>
                <w:b/>
                <w:bCs/>
                <w:color w:val="000000"/>
                <w:sz w:val="20"/>
                <w:szCs w:val="20"/>
                <w:lang w:val="es-ES"/>
              </w:rPr>
            </w:pPr>
            <w:r w:rsidRPr="00245D9E">
              <w:rPr>
                <w:rFonts w:ascii="Arial" w:hAnsi="Arial" w:cs="Arial"/>
                <w:b/>
                <w:bCs/>
                <w:color w:val="000000"/>
                <w:sz w:val="20"/>
                <w:szCs w:val="20"/>
                <w:lang w:val="es-ES"/>
              </w:rPr>
              <w:t> </w:t>
            </w:r>
          </w:p>
        </w:tc>
        <w:tc>
          <w:tcPr>
            <w:tcW w:w="182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CRECIMIENTO</w:t>
            </w:r>
          </w:p>
        </w:tc>
        <w:tc>
          <w:tcPr>
            <w:tcW w:w="188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ANUAL</w:t>
            </w:r>
          </w:p>
        </w:tc>
        <w:tc>
          <w:tcPr>
            <w:tcW w:w="146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LOJA </w:t>
            </w:r>
          </w:p>
        </w:tc>
      </w:tr>
      <w:tr w:rsidR="00BC0D5E" w:rsidRPr="00245D9E" w:rsidTr="00DA3003">
        <w:trPr>
          <w:trHeight w:val="330"/>
          <w:jc w:val="center"/>
        </w:trPr>
        <w:tc>
          <w:tcPr>
            <w:tcW w:w="1600" w:type="dxa"/>
            <w:tcBorders>
              <w:top w:val="nil"/>
              <w:left w:val="double" w:sz="6" w:space="0" w:color="auto"/>
              <w:bottom w:val="double" w:sz="6" w:space="0" w:color="auto"/>
              <w:right w:val="double" w:sz="6" w:space="0" w:color="auto"/>
            </w:tcBorders>
            <w:shd w:val="clear" w:color="000000" w:fill="FABF8F"/>
            <w:noWrap/>
            <w:vAlign w:val="center"/>
            <w:hideMark/>
          </w:tcPr>
          <w:p w:rsidR="00BC0D5E" w:rsidRPr="00245D9E" w:rsidRDefault="00BC0D5E" w:rsidP="00DA3003">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2010</w:t>
            </w:r>
          </w:p>
        </w:tc>
        <w:tc>
          <w:tcPr>
            <w:tcW w:w="1820" w:type="dxa"/>
            <w:tcBorders>
              <w:top w:val="nil"/>
              <w:left w:val="nil"/>
              <w:bottom w:val="double" w:sz="6" w:space="0" w:color="auto"/>
              <w:right w:val="double" w:sz="6" w:space="0" w:color="auto"/>
            </w:tcBorders>
            <w:shd w:val="clear" w:color="000000" w:fill="FABF8F"/>
            <w:noWrap/>
            <w:vAlign w:val="center"/>
            <w:hideMark/>
          </w:tcPr>
          <w:p w:rsidR="00BC0D5E" w:rsidRPr="00245D9E" w:rsidRDefault="00BC0D5E" w:rsidP="00DA3003">
            <w:pPr>
              <w:rPr>
                <w:rFonts w:ascii="Arial" w:hAnsi="Arial" w:cs="Arial"/>
                <w:color w:val="000000"/>
                <w:sz w:val="20"/>
                <w:szCs w:val="20"/>
                <w:lang w:val="es-ES"/>
              </w:rPr>
            </w:pPr>
            <w:r w:rsidRPr="00245D9E">
              <w:rPr>
                <w:rFonts w:ascii="Arial" w:hAnsi="Arial" w:cs="Arial"/>
                <w:color w:val="000000"/>
                <w:sz w:val="20"/>
                <w:szCs w:val="20"/>
                <w:lang w:val="es-ES"/>
              </w:rPr>
              <w:t> </w:t>
            </w:r>
          </w:p>
        </w:tc>
        <w:tc>
          <w:tcPr>
            <w:tcW w:w="1880" w:type="dxa"/>
            <w:tcBorders>
              <w:top w:val="nil"/>
              <w:left w:val="nil"/>
              <w:bottom w:val="double" w:sz="6" w:space="0" w:color="auto"/>
              <w:right w:val="double" w:sz="6" w:space="0" w:color="auto"/>
            </w:tcBorders>
            <w:shd w:val="clear" w:color="000000" w:fill="FABF8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 </w:t>
            </w:r>
          </w:p>
        </w:tc>
        <w:tc>
          <w:tcPr>
            <w:tcW w:w="1460" w:type="dxa"/>
            <w:tcBorders>
              <w:top w:val="nil"/>
              <w:left w:val="nil"/>
              <w:bottom w:val="double" w:sz="6" w:space="0" w:color="auto"/>
              <w:right w:val="double" w:sz="6" w:space="0" w:color="auto"/>
            </w:tcBorders>
            <w:shd w:val="clear" w:color="000000" w:fill="FABF8F"/>
            <w:noWrap/>
            <w:vAlign w:val="center"/>
            <w:hideMark/>
          </w:tcPr>
          <w:p w:rsidR="00BC0D5E" w:rsidRPr="00245D9E" w:rsidRDefault="00BC0D5E" w:rsidP="00DA3003">
            <w:pPr>
              <w:jc w:val="center"/>
              <w:rPr>
                <w:rFonts w:ascii="Arial" w:hAnsi="Arial" w:cs="Arial"/>
                <w:b/>
                <w:bCs/>
                <w:color w:val="000000"/>
                <w:sz w:val="20"/>
                <w:szCs w:val="20"/>
                <w:lang w:val="es-ES"/>
              </w:rPr>
            </w:pPr>
            <w:r w:rsidRPr="00245D9E">
              <w:rPr>
                <w:rFonts w:ascii="Arial" w:hAnsi="Arial" w:cs="Arial"/>
                <w:b/>
                <w:bCs/>
                <w:color w:val="000000"/>
                <w:sz w:val="20"/>
                <w:szCs w:val="20"/>
                <w:lang w:val="es-ES"/>
              </w:rPr>
              <w:t>214.838</w:t>
            </w:r>
          </w:p>
        </w:tc>
      </w:tr>
      <w:tr w:rsidR="00BC0D5E" w:rsidRPr="00245D9E" w:rsidTr="00DA3003">
        <w:trPr>
          <w:trHeight w:val="315"/>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2011</w:t>
            </w:r>
          </w:p>
        </w:tc>
        <w:tc>
          <w:tcPr>
            <w:tcW w:w="182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4941,274</w:t>
            </w:r>
          </w:p>
        </w:tc>
        <w:tc>
          <w:tcPr>
            <w:tcW w:w="146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219.779</w:t>
            </w:r>
          </w:p>
        </w:tc>
      </w:tr>
      <w:tr w:rsidR="00BC0D5E" w:rsidRPr="00245D9E" w:rsidTr="00DA3003">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2012</w:t>
            </w:r>
          </w:p>
        </w:tc>
        <w:tc>
          <w:tcPr>
            <w:tcW w:w="182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5054,923</w:t>
            </w:r>
          </w:p>
        </w:tc>
        <w:tc>
          <w:tcPr>
            <w:tcW w:w="146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224.834</w:t>
            </w:r>
          </w:p>
        </w:tc>
      </w:tr>
      <w:tr w:rsidR="00BC0D5E" w:rsidRPr="00245D9E" w:rsidTr="00DA3003">
        <w:trPr>
          <w:trHeight w:val="330"/>
          <w:jc w:val="center"/>
        </w:trPr>
        <w:tc>
          <w:tcPr>
            <w:tcW w:w="1600" w:type="dxa"/>
            <w:tcBorders>
              <w:top w:val="nil"/>
              <w:left w:val="double" w:sz="6" w:space="0" w:color="auto"/>
              <w:bottom w:val="double" w:sz="6" w:space="0" w:color="auto"/>
              <w:right w:val="double" w:sz="6" w:space="0" w:color="auto"/>
            </w:tcBorders>
            <w:shd w:val="clear" w:color="000000" w:fill="538DD5"/>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2013</w:t>
            </w:r>
          </w:p>
        </w:tc>
        <w:tc>
          <w:tcPr>
            <w:tcW w:w="1820" w:type="dxa"/>
            <w:tcBorders>
              <w:top w:val="nil"/>
              <w:left w:val="nil"/>
              <w:bottom w:val="double" w:sz="6" w:space="0" w:color="auto"/>
              <w:right w:val="double" w:sz="6" w:space="0" w:color="auto"/>
            </w:tcBorders>
            <w:shd w:val="clear" w:color="000000" w:fill="538DD5"/>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538DD5"/>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5171,187</w:t>
            </w:r>
          </w:p>
        </w:tc>
        <w:tc>
          <w:tcPr>
            <w:tcW w:w="1460" w:type="dxa"/>
            <w:tcBorders>
              <w:top w:val="nil"/>
              <w:left w:val="nil"/>
              <w:bottom w:val="double" w:sz="6" w:space="0" w:color="auto"/>
              <w:right w:val="double" w:sz="6" w:space="0" w:color="auto"/>
            </w:tcBorders>
            <w:shd w:val="clear" w:color="000000" w:fill="538DD5"/>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230.005</w:t>
            </w:r>
          </w:p>
        </w:tc>
      </w:tr>
      <w:tr w:rsidR="00BC0D5E" w:rsidRPr="00245D9E" w:rsidTr="00DA3003">
        <w:trPr>
          <w:trHeight w:val="345"/>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2014</w:t>
            </w:r>
          </w:p>
        </w:tc>
        <w:tc>
          <w:tcPr>
            <w:tcW w:w="182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5290,124</w:t>
            </w:r>
          </w:p>
        </w:tc>
        <w:tc>
          <w:tcPr>
            <w:tcW w:w="146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235.296</w:t>
            </w:r>
          </w:p>
        </w:tc>
      </w:tr>
      <w:tr w:rsidR="00BC0D5E" w:rsidRPr="00245D9E" w:rsidTr="00DA3003">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2015</w:t>
            </w:r>
          </w:p>
        </w:tc>
        <w:tc>
          <w:tcPr>
            <w:tcW w:w="182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5411,797</w:t>
            </w:r>
          </w:p>
        </w:tc>
        <w:tc>
          <w:tcPr>
            <w:tcW w:w="146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240.707</w:t>
            </w:r>
          </w:p>
        </w:tc>
      </w:tr>
      <w:tr w:rsidR="00BC0D5E" w:rsidRPr="00245D9E" w:rsidTr="00DA3003">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2016</w:t>
            </w:r>
          </w:p>
        </w:tc>
        <w:tc>
          <w:tcPr>
            <w:tcW w:w="182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5536,268</w:t>
            </w:r>
          </w:p>
        </w:tc>
        <w:tc>
          <w:tcPr>
            <w:tcW w:w="146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246.244</w:t>
            </w:r>
          </w:p>
        </w:tc>
      </w:tr>
      <w:tr w:rsidR="00BC0D5E" w:rsidRPr="00245D9E" w:rsidTr="00DA3003">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2017</w:t>
            </w:r>
          </w:p>
        </w:tc>
        <w:tc>
          <w:tcPr>
            <w:tcW w:w="182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5663,602</w:t>
            </w:r>
          </w:p>
        </w:tc>
        <w:tc>
          <w:tcPr>
            <w:tcW w:w="146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251.907</w:t>
            </w:r>
          </w:p>
        </w:tc>
      </w:tr>
      <w:tr w:rsidR="00BC0D5E" w:rsidRPr="00245D9E" w:rsidTr="00DA3003">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2018</w:t>
            </w:r>
          </w:p>
        </w:tc>
        <w:tc>
          <w:tcPr>
            <w:tcW w:w="182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5793,865</w:t>
            </w:r>
          </w:p>
        </w:tc>
        <w:tc>
          <w:tcPr>
            <w:tcW w:w="146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257.701</w:t>
            </w:r>
          </w:p>
        </w:tc>
      </w:tr>
      <w:tr w:rsidR="00BC0D5E" w:rsidRPr="00245D9E" w:rsidTr="00DA3003">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2019</w:t>
            </w:r>
          </w:p>
        </w:tc>
        <w:tc>
          <w:tcPr>
            <w:tcW w:w="182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5927,124</w:t>
            </w:r>
          </w:p>
        </w:tc>
        <w:tc>
          <w:tcPr>
            <w:tcW w:w="146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263.628</w:t>
            </w:r>
          </w:p>
        </w:tc>
      </w:tr>
      <w:tr w:rsidR="00BC0D5E" w:rsidRPr="00245D9E" w:rsidTr="00DA3003">
        <w:trPr>
          <w:trHeight w:val="315"/>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2020</w:t>
            </w:r>
          </w:p>
        </w:tc>
        <w:tc>
          <w:tcPr>
            <w:tcW w:w="182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6063,448</w:t>
            </w:r>
          </w:p>
        </w:tc>
        <w:tc>
          <w:tcPr>
            <w:tcW w:w="146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269.692</w:t>
            </w:r>
          </w:p>
        </w:tc>
      </w:tr>
      <w:tr w:rsidR="00BC0D5E" w:rsidRPr="00245D9E" w:rsidTr="00DA3003">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2021</w:t>
            </w:r>
          </w:p>
        </w:tc>
        <w:tc>
          <w:tcPr>
            <w:tcW w:w="182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6202,907</w:t>
            </w:r>
          </w:p>
        </w:tc>
        <w:tc>
          <w:tcPr>
            <w:tcW w:w="146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275.895</w:t>
            </w:r>
          </w:p>
        </w:tc>
      </w:tr>
      <w:tr w:rsidR="00BC0D5E" w:rsidRPr="00245D9E" w:rsidTr="00DA3003">
        <w:trPr>
          <w:trHeight w:val="330"/>
          <w:jc w:val="center"/>
        </w:trPr>
        <w:tc>
          <w:tcPr>
            <w:tcW w:w="1600" w:type="dxa"/>
            <w:tcBorders>
              <w:top w:val="nil"/>
              <w:left w:val="double" w:sz="6" w:space="0" w:color="auto"/>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2022</w:t>
            </w:r>
          </w:p>
        </w:tc>
        <w:tc>
          <w:tcPr>
            <w:tcW w:w="182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6345,574</w:t>
            </w:r>
          </w:p>
        </w:tc>
        <w:tc>
          <w:tcPr>
            <w:tcW w:w="1460" w:type="dxa"/>
            <w:tcBorders>
              <w:top w:val="nil"/>
              <w:left w:val="nil"/>
              <w:bottom w:val="double" w:sz="6" w:space="0" w:color="auto"/>
              <w:right w:val="double" w:sz="6" w:space="0" w:color="auto"/>
            </w:tcBorders>
            <w:shd w:val="clear" w:color="000000" w:fill="FFFFFF"/>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282.240</w:t>
            </w:r>
          </w:p>
        </w:tc>
      </w:tr>
      <w:tr w:rsidR="00BC0D5E" w:rsidRPr="00245D9E" w:rsidTr="00DA3003">
        <w:trPr>
          <w:trHeight w:val="330"/>
          <w:jc w:val="center"/>
        </w:trPr>
        <w:tc>
          <w:tcPr>
            <w:tcW w:w="1600" w:type="dxa"/>
            <w:tcBorders>
              <w:top w:val="nil"/>
              <w:left w:val="double" w:sz="6" w:space="0" w:color="auto"/>
              <w:bottom w:val="double" w:sz="6" w:space="0" w:color="auto"/>
              <w:right w:val="double" w:sz="6" w:space="0" w:color="auto"/>
            </w:tcBorders>
            <w:shd w:val="clear" w:color="000000" w:fill="808080"/>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2023</w:t>
            </w:r>
          </w:p>
        </w:tc>
        <w:tc>
          <w:tcPr>
            <w:tcW w:w="1820" w:type="dxa"/>
            <w:tcBorders>
              <w:top w:val="nil"/>
              <w:left w:val="nil"/>
              <w:bottom w:val="double" w:sz="6" w:space="0" w:color="auto"/>
              <w:right w:val="double" w:sz="6" w:space="0" w:color="auto"/>
            </w:tcBorders>
            <w:shd w:val="clear" w:color="000000" w:fill="808080"/>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2,30%</w:t>
            </w:r>
          </w:p>
        </w:tc>
        <w:tc>
          <w:tcPr>
            <w:tcW w:w="1880" w:type="dxa"/>
            <w:tcBorders>
              <w:top w:val="nil"/>
              <w:left w:val="nil"/>
              <w:bottom w:val="double" w:sz="6" w:space="0" w:color="auto"/>
              <w:right w:val="double" w:sz="6" w:space="0" w:color="auto"/>
            </w:tcBorders>
            <w:shd w:val="clear" w:color="000000" w:fill="808080"/>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6491,522</w:t>
            </w:r>
          </w:p>
        </w:tc>
        <w:tc>
          <w:tcPr>
            <w:tcW w:w="1460" w:type="dxa"/>
            <w:tcBorders>
              <w:top w:val="nil"/>
              <w:left w:val="nil"/>
              <w:bottom w:val="double" w:sz="6" w:space="0" w:color="auto"/>
              <w:right w:val="double" w:sz="6" w:space="0" w:color="auto"/>
            </w:tcBorders>
            <w:shd w:val="clear" w:color="000000" w:fill="808080"/>
            <w:noWrap/>
            <w:vAlign w:val="center"/>
            <w:hideMark/>
          </w:tcPr>
          <w:p w:rsidR="00BC0D5E" w:rsidRPr="00245D9E" w:rsidRDefault="00BC0D5E" w:rsidP="00DA3003">
            <w:pPr>
              <w:jc w:val="center"/>
              <w:rPr>
                <w:rFonts w:ascii="Arial" w:hAnsi="Arial" w:cs="Arial"/>
                <w:color w:val="000000"/>
                <w:sz w:val="20"/>
                <w:szCs w:val="20"/>
                <w:lang w:val="es-ES"/>
              </w:rPr>
            </w:pPr>
            <w:r w:rsidRPr="00245D9E">
              <w:rPr>
                <w:rFonts w:ascii="Arial" w:hAnsi="Arial" w:cs="Arial"/>
                <w:color w:val="000000"/>
                <w:sz w:val="20"/>
                <w:szCs w:val="20"/>
                <w:lang w:val="es-ES"/>
              </w:rPr>
              <w:t>288.732</w:t>
            </w:r>
          </w:p>
        </w:tc>
      </w:tr>
    </w:tbl>
    <w:p w:rsidR="00BC0D5E" w:rsidRDefault="00BC0D5E" w:rsidP="00BC0D5E">
      <w:pPr>
        <w:ind w:firstLine="709"/>
        <w:rPr>
          <w:rFonts w:ascii="Arial" w:hAnsi="Arial" w:cs="Arial"/>
        </w:rPr>
      </w:pPr>
      <w:r>
        <w:rPr>
          <w:rFonts w:ascii="Arial" w:hAnsi="Arial" w:cs="Arial"/>
        </w:rPr>
        <w:t xml:space="preserve"> </w:t>
      </w:r>
      <w:r w:rsidRPr="00245D9E">
        <w:rPr>
          <w:rFonts w:ascii="Arial" w:hAnsi="Arial" w:cs="Arial"/>
        </w:rPr>
        <w:t xml:space="preserve">Fuente: INEC periodo de crecimiento 2010-2023 con tasa de </w:t>
      </w:r>
    </w:p>
    <w:p w:rsidR="00BC0D5E" w:rsidRPr="00245D9E" w:rsidRDefault="00BC0D5E" w:rsidP="00BC0D5E">
      <w:pPr>
        <w:ind w:firstLine="709"/>
        <w:jc w:val="center"/>
        <w:rPr>
          <w:rFonts w:ascii="Arial" w:hAnsi="Arial" w:cs="Arial"/>
        </w:rPr>
      </w:pPr>
      <w:r w:rsidRPr="00245D9E">
        <w:rPr>
          <w:rFonts w:ascii="Arial" w:hAnsi="Arial" w:cs="Arial"/>
        </w:rPr>
        <w:t>Incremento anual de 2.30%</w:t>
      </w:r>
    </w:p>
    <w:p w:rsidR="00BC0D5E" w:rsidRPr="00245D9E" w:rsidRDefault="00BC0D5E" w:rsidP="00BC0D5E">
      <w:pPr>
        <w:spacing w:line="480" w:lineRule="auto"/>
        <w:jc w:val="both"/>
        <w:rPr>
          <w:rFonts w:ascii="Arial" w:eastAsia="Calibri" w:hAnsi="Arial" w:cs="Arial"/>
        </w:rPr>
      </w:pPr>
    </w:p>
    <w:p w:rsidR="00BC0D5E" w:rsidRPr="00245D9E" w:rsidRDefault="00BC0D5E" w:rsidP="00BC0D5E">
      <w:pPr>
        <w:spacing w:line="480" w:lineRule="auto"/>
        <w:jc w:val="both"/>
        <w:rPr>
          <w:rFonts w:ascii="Arial" w:eastAsia="Calibri" w:hAnsi="Arial" w:cs="Arial"/>
        </w:rPr>
      </w:pPr>
      <w:r w:rsidRPr="00245D9E">
        <w:rPr>
          <w:rFonts w:ascii="Arial" w:eastAsia="Calibri" w:hAnsi="Arial" w:cs="Arial"/>
        </w:rPr>
        <w:t>Para determinar el tamaño de la muestra y para la aplicación de las encuestas al sector demandante de muebles de madera en la ciudad de Loja, hicimos el uso de la siguiente formula:</w:t>
      </w:r>
    </w:p>
    <w:p w:rsidR="00BC0D5E" w:rsidRPr="00245D9E" w:rsidRDefault="00BC0D5E" w:rsidP="00BC0D5E">
      <w:pPr>
        <w:spacing w:line="480" w:lineRule="auto"/>
        <w:jc w:val="both"/>
        <w:rPr>
          <w:rFonts w:ascii="Arial" w:eastAsia="Calibri" w:hAnsi="Arial" w:cs="Arial"/>
        </w:rPr>
      </w:pPr>
    </w:p>
    <w:p w:rsidR="00BC0D5E" w:rsidRPr="00245D9E" w:rsidRDefault="00BC0D5E" w:rsidP="00BC0D5E">
      <w:pPr>
        <w:spacing w:line="480" w:lineRule="auto"/>
        <w:jc w:val="both"/>
        <w:rPr>
          <w:rFonts w:ascii="Arial" w:hAnsi="Arial" w:cs="Arial"/>
          <w:color w:val="000000"/>
          <w:position w:val="-24"/>
        </w:rPr>
      </w:pPr>
      <w:r w:rsidRPr="00245D9E">
        <w:rPr>
          <w:rFonts w:ascii="Arial" w:hAnsi="Arial" w:cs="Arial"/>
          <w:color w:val="000000"/>
          <w:position w:val="-24"/>
        </w:rPr>
        <w:object w:dxaOrig="1680" w:dyaOrig="750">
          <v:shape id="_x0000_i1031" type="#_x0000_t75" style="width:84pt;height:37.5pt" o:ole="" filled="t">
            <v:imagedata r:id="rId61" o:title=""/>
          </v:shape>
          <o:OLEObject Type="Embed" ProgID="Equation.3" ShapeID="_x0000_i1031" DrawAspect="Content" ObjectID="_1479649556" r:id="rId144"/>
        </w:object>
      </w:r>
    </w:p>
    <w:p w:rsidR="00BC0D5E" w:rsidRPr="00245D9E" w:rsidRDefault="00BC0D5E" w:rsidP="00BC0D5E">
      <w:pPr>
        <w:spacing w:line="480" w:lineRule="auto"/>
        <w:jc w:val="both"/>
        <w:rPr>
          <w:rFonts w:ascii="Arial" w:hAnsi="Arial" w:cs="Arial"/>
          <w:color w:val="000000"/>
        </w:rPr>
      </w:pPr>
    </w:p>
    <w:p w:rsidR="00BC0D5E" w:rsidRPr="00245D9E" w:rsidRDefault="00BC0D5E" w:rsidP="00BC0D5E">
      <w:pPr>
        <w:spacing w:line="480" w:lineRule="auto"/>
        <w:jc w:val="both"/>
        <w:rPr>
          <w:rFonts w:ascii="Arial" w:hAnsi="Arial" w:cs="Arial"/>
          <w:color w:val="000000"/>
        </w:rPr>
      </w:pPr>
      <w:r w:rsidRPr="00245D9E">
        <w:rPr>
          <w:rFonts w:ascii="Arial" w:hAnsi="Arial" w:cs="Arial"/>
          <w:color w:val="000000"/>
        </w:rPr>
        <w:t>Dónde:</w:t>
      </w:r>
    </w:p>
    <w:p w:rsidR="00BC0D5E" w:rsidRPr="00245D9E" w:rsidRDefault="00BC0D5E" w:rsidP="00BC0D5E">
      <w:pPr>
        <w:spacing w:line="480" w:lineRule="auto"/>
        <w:jc w:val="both"/>
        <w:rPr>
          <w:rFonts w:ascii="Arial" w:hAnsi="Arial" w:cs="Arial"/>
          <w:color w:val="000000"/>
        </w:rPr>
      </w:pPr>
      <w:r w:rsidRPr="00245D9E">
        <w:rPr>
          <w:rFonts w:ascii="Arial" w:hAnsi="Arial" w:cs="Arial"/>
          <w:color w:val="000000"/>
        </w:rPr>
        <w:t>n  = Tamaño de la muestra</w:t>
      </w:r>
    </w:p>
    <w:p w:rsidR="00BC0D5E" w:rsidRPr="00245D9E" w:rsidRDefault="00BC0D5E" w:rsidP="00BC0D5E">
      <w:pPr>
        <w:spacing w:line="480" w:lineRule="auto"/>
        <w:jc w:val="both"/>
        <w:rPr>
          <w:rFonts w:ascii="Arial" w:hAnsi="Arial" w:cs="Arial"/>
          <w:color w:val="000000"/>
        </w:rPr>
      </w:pPr>
      <w:r w:rsidRPr="00245D9E">
        <w:rPr>
          <w:rFonts w:ascii="Arial" w:hAnsi="Arial" w:cs="Arial"/>
          <w:color w:val="000000"/>
        </w:rPr>
        <w:t xml:space="preserve">N  =  Población 288.732 </w:t>
      </w:r>
      <w:r w:rsidRPr="00245D9E">
        <w:rPr>
          <w:rFonts w:ascii="Arial" w:hAnsi="Arial" w:cs="Arial"/>
          <w:color w:val="000000"/>
          <w:position w:val="-4"/>
        </w:rPr>
        <w:object w:dxaOrig="315" w:dyaOrig="315">
          <v:shape id="_x0000_i1032" type="#_x0000_t75" style="width:15.75pt;height:15.75pt" o:ole="" filled="t">
            <v:imagedata r:id="rId63" o:title=""/>
          </v:shape>
          <o:OLEObject Type="Embed" ProgID="Equation.3" ShapeID="_x0000_i1032" DrawAspect="Content" ObjectID="_1479649557" r:id="rId145"/>
        </w:object>
      </w:r>
      <w:r w:rsidRPr="00245D9E">
        <w:rPr>
          <w:rFonts w:ascii="Arial" w:hAnsi="Arial" w:cs="Arial"/>
          <w:color w:val="000000"/>
        </w:rPr>
        <w:t xml:space="preserve"> 4 = 72.183</w:t>
      </w:r>
      <w:r w:rsidRPr="00245D9E">
        <w:rPr>
          <w:rFonts w:ascii="Arial" w:hAnsi="Arial" w:cs="Arial"/>
          <w:b/>
          <w:color w:val="000000"/>
        </w:rPr>
        <w:t xml:space="preserve"> hogares</w:t>
      </w:r>
    </w:p>
    <w:p w:rsidR="00BC0D5E" w:rsidRPr="00245D9E" w:rsidRDefault="00BC0D5E" w:rsidP="00BC0D5E">
      <w:pPr>
        <w:spacing w:line="480" w:lineRule="auto"/>
        <w:jc w:val="both"/>
        <w:rPr>
          <w:rFonts w:ascii="Arial" w:hAnsi="Arial" w:cs="Arial"/>
          <w:color w:val="000000"/>
        </w:rPr>
      </w:pPr>
      <w:r w:rsidRPr="00245D9E">
        <w:rPr>
          <w:rFonts w:ascii="Arial" w:hAnsi="Arial" w:cs="Arial"/>
          <w:color w:val="000000"/>
        </w:rPr>
        <w:lastRenderedPageBreak/>
        <w:t>e</w:t>
      </w:r>
      <w:r w:rsidRPr="00245D9E">
        <w:rPr>
          <w:rFonts w:ascii="Arial" w:hAnsi="Arial" w:cs="Arial"/>
          <w:color w:val="000000"/>
          <w:vertAlign w:val="superscript"/>
        </w:rPr>
        <w:t xml:space="preserve">2 </w:t>
      </w:r>
      <w:r w:rsidRPr="00245D9E">
        <w:rPr>
          <w:rFonts w:ascii="Arial" w:hAnsi="Arial" w:cs="Arial"/>
          <w:color w:val="000000"/>
        </w:rPr>
        <w:t>=  Margen de error, se aplica el 5%</w:t>
      </w:r>
    </w:p>
    <w:p w:rsidR="00BC0D5E" w:rsidRDefault="00BC0D5E" w:rsidP="00BC0D5E">
      <w:pPr>
        <w:spacing w:line="480" w:lineRule="auto"/>
        <w:jc w:val="both"/>
        <w:rPr>
          <w:rFonts w:ascii="Arial" w:hAnsi="Arial" w:cs="Arial"/>
          <w:color w:val="000000"/>
        </w:rPr>
      </w:pPr>
    </w:p>
    <w:p w:rsidR="00BC0D5E" w:rsidRPr="00245D9E" w:rsidRDefault="00BC0D5E" w:rsidP="00BC0D5E">
      <w:pPr>
        <w:spacing w:line="480" w:lineRule="auto"/>
        <w:jc w:val="both"/>
        <w:rPr>
          <w:rFonts w:ascii="Arial" w:hAnsi="Arial" w:cs="Arial"/>
          <w:color w:val="000000"/>
        </w:rPr>
      </w:pPr>
      <w:r w:rsidRPr="00245D9E">
        <w:rPr>
          <w:rFonts w:ascii="Arial" w:hAnsi="Arial" w:cs="Arial"/>
          <w:color w:val="000000"/>
        </w:rPr>
        <w:t>DESARROLLO DE LA FÓRMULA:</w:t>
      </w:r>
    </w:p>
    <w:p w:rsidR="00BC0D5E" w:rsidRPr="00245D9E" w:rsidRDefault="00BC0D5E" w:rsidP="00BC0D5E">
      <w:pPr>
        <w:spacing w:line="480" w:lineRule="auto"/>
        <w:jc w:val="both"/>
        <w:rPr>
          <w:rFonts w:ascii="Arial" w:hAnsi="Arial" w:cs="Arial"/>
        </w:rPr>
      </w:pPr>
      <w:r w:rsidRPr="00245D9E">
        <w:rPr>
          <w:rFonts w:ascii="Arial" w:hAnsi="Arial" w:cs="Arial"/>
          <w:position w:val="-30"/>
        </w:rPr>
        <w:object w:dxaOrig="2260" w:dyaOrig="680">
          <v:shape id="_x0000_i1033" type="#_x0000_t75" style="width:113.25pt;height:33.75pt" o:ole="" filled="t">
            <v:imagedata r:id="rId65" o:title=""/>
          </v:shape>
          <o:OLEObject Type="Embed" ProgID="Equation.3" ShapeID="_x0000_i1033" DrawAspect="Content" ObjectID="_1479649558" r:id="rId146"/>
        </w:object>
      </w:r>
      <w:r w:rsidRPr="00245D9E">
        <w:rPr>
          <w:rFonts w:ascii="Arial" w:hAnsi="Arial" w:cs="Arial"/>
        </w:rPr>
        <w:t xml:space="preserve">         </w:t>
      </w:r>
    </w:p>
    <w:p w:rsidR="00BC0D5E" w:rsidRPr="00245D9E" w:rsidRDefault="00BC0D5E" w:rsidP="00BC0D5E">
      <w:pPr>
        <w:spacing w:line="480" w:lineRule="auto"/>
        <w:jc w:val="both"/>
        <w:rPr>
          <w:rFonts w:ascii="Arial" w:hAnsi="Arial" w:cs="Arial"/>
        </w:rPr>
      </w:pPr>
      <w:r w:rsidRPr="00245D9E">
        <w:rPr>
          <w:rFonts w:ascii="Arial" w:hAnsi="Arial" w:cs="Arial"/>
          <w:position w:val="-24"/>
        </w:rPr>
        <w:object w:dxaOrig="1719" w:dyaOrig="620">
          <v:shape id="_x0000_i1034" type="#_x0000_t75" style="width:86.25pt;height:30.75pt" o:ole="" filled="t">
            <v:imagedata r:id="rId67" o:title=""/>
          </v:shape>
          <o:OLEObject Type="Embed" ProgID="Equation.3" ShapeID="_x0000_i1034" DrawAspect="Content" ObjectID="_1479649559" r:id="rId147"/>
        </w:object>
      </w:r>
      <w:r w:rsidRPr="00245D9E">
        <w:rPr>
          <w:rFonts w:ascii="Arial" w:hAnsi="Arial" w:cs="Arial"/>
        </w:rPr>
        <w:t xml:space="preserve">            </w:t>
      </w:r>
      <w:r w:rsidRPr="00245D9E">
        <w:rPr>
          <w:rFonts w:ascii="Arial" w:hAnsi="Arial" w:cs="Arial"/>
          <w:position w:val="-6"/>
        </w:rPr>
        <w:object w:dxaOrig="800" w:dyaOrig="279">
          <v:shape id="_x0000_i1035" type="#_x0000_t75" style="width:39pt;height:14.25pt" o:ole="" filled="t">
            <v:imagedata r:id="rId69" o:title=""/>
          </v:shape>
          <o:OLEObject Type="Embed" ProgID="Equation.3" ShapeID="_x0000_i1035" DrawAspect="Content" ObjectID="_1479649560" r:id="rId148"/>
        </w:object>
      </w:r>
    </w:p>
    <w:p w:rsidR="00BC0D5E" w:rsidRPr="00245D9E" w:rsidRDefault="00BC0D5E" w:rsidP="00BC0D5E">
      <w:pPr>
        <w:shd w:val="clear" w:color="auto" w:fill="B6DDE8" w:themeFill="accent5" w:themeFillTint="66"/>
        <w:spacing w:line="480" w:lineRule="auto"/>
        <w:jc w:val="both"/>
        <w:rPr>
          <w:rFonts w:ascii="Arial" w:eastAsia="Calibri" w:hAnsi="Arial" w:cs="Arial"/>
        </w:rPr>
      </w:pPr>
      <w:r w:rsidRPr="00245D9E">
        <w:rPr>
          <w:rFonts w:ascii="Arial" w:eastAsia="Calibri" w:hAnsi="Arial" w:cs="Arial"/>
        </w:rPr>
        <w:t>Tamaño de la muestra es de = 398 encuestas</w:t>
      </w:r>
    </w:p>
    <w:p w:rsidR="00BC0D5E" w:rsidRPr="00245D9E" w:rsidRDefault="00BC0D5E" w:rsidP="00BC0D5E">
      <w:pPr>
        <w:spacing w:line="480" w:lineRule="auto"/>
        <w:jc w:val="both"/>
        <w:rPr>
          <w:rFonts w:ascii="Arial" w:eastAsia="Calibri" w:hAnsi="Arial" w:cs="Arial"/>
        </w:rPr>
      </w:pPr>
    </w:p>
    <w:p w:rsidR="00BC0D5E" w:rsidRPr="00245D9E" w:rsidRDefault="00BC0D5E" w:rsidP="00BC0D5E">
      <w:pPr>
        <w:spacing w:line="480" w:lineRule="auto"/>
        <w:jc w:val="both"/>
        <w:rPr>
          <w:rFonts w:ascii="Arial" w:hAnsi="Arial" w:cs="Arial"/>
        </w:rPr>
      </w:pPr>
      <w:r w:rsidRPr="00245D9E">
        <w:rPr>
          <w:rFonts w:ascii="Arial" w:hAnsi="Arial" w:cs="Arial"/>
        </w:rPr>
        <w:t>Con el desarrollo de la fórmula se tiene como resultado que se debe aplicar la cantidad de 398 encuestas.</w:t>
      </w:r>
    </w:p>
    <w:p w:rsidR="00BC0D5E" w:rsidRPr="00245D9E" w:rsidRDefault="00BC0D5E" w:rsidP="00BC0D5E">
      <w:pPr>
        <w:spacing w:line="480" w:lineRule="auto"/>
        <w:jc w:val="both"/>
        <w:rPr>
          <w:rFonts w:ascii="Arial" w:hAnsi="Arial" w:cs="Arial"/>
        </w:rPr>
      </w:pPr>
    </w:p>
    <w:p w:rsidR="00BC0D5E" w:rsidRPr="00245D9E" w:rsidRDefault="00BC0D5E" w:rsidP="00BC0D5E">
      <w:pPr>
        <w:spacing w:line="480" w:lineRule="auto"/>
        <w:jc w:val="both"/>
        <w:rPr>
          <w:rFonts w:ascii="Arial" w:hAnsi="Arial" w:cs="Arial"/>
        </w:rPr>
      </w:pPr>
      <w:r w:rsidRPr="00245D9E">
        <w:rPr>
          <w:rFonts w:ascii="Arial" w:hAnsi="Arial" w:cs="Arial"/>
        </w:rPr>
        <w:t>Para determinar la distribución de las encuestas entre la población de estudio se procedió a utilizar los porcentajes de participación, considerando la población de la ciudad de Loja, objeto del presente estudio, en el que se aplicara un total de 398 encuestas.</w:t>
      </w:r>
    </w:p>
    <w:p w:rsidR="00E46690" w:rsidRDefault="00E46690" w:rsidP="00BC0D5E"/>
    <w:p w:rsidR="00E46690" w:rsidRPr="00E46690" w:rsidRDefault="00E46690" w:rsidP="00E46690"/>
    <w:p w:rsidR="00E46690" w:rsidRPr="00E46690" w:rsidRDefault="00E46690" w:rsidP="00E46690"/>
    <w:p w:rsidR="00E46690" w:rsidRPr="00E46690" w:rsidRDefault="00E46690" w:rsidP="00E46690"/>
    <w:p w:rsidR="00E46690" w:rsidRPr="00E46690" w:rsidRDefault="00E46690" w:rsidP="00E46690"/>
    <w:p w:rsidR="00E46690" w:rsidRPr="00E46690" w:rsidRDefault="00E46690" w:rsidP="00E46690"/>
    <w:p w:rsidR="00E46690" w:rsidRPr="00E46690" w:rsidRDefault="00E46690" w:rsidP="00E46690"/>
    <w:p w:rsidR="00E46690" w:rsidRPr="00E46690" w:rsidRDefault="00E46690" w:rsidP="00E46690"/>
    <w:p w:rsidR="00E46690" w:rsidRPr="00E46690" w:rsidRDefault="00E46690" w:rsidP="00E46690"/>
    <w:p w:rsidR="00E46690" w:rsidRPr="00E46690" w:rsidRDefault="00E46690" w:rsidP="00E46690"/>
    <w:p w:rsidR="00E46690" w:rsidRPr="00E46690" w:rsidRDefault="00E46690" w:rsidP="00E46690"/>
    <w:p w:rsidR="00E46690" w:rsidRPr="00E46690" w:rsidRDefault="00E46690" w:rsidP="00E46690"/>
    <w:p w:rsidR="00E46690" w:rsidRPr="00E46690" w:rsidRDefault="00E46690" w:rsidP="00E46690"/>
    <w:p w:rsidR="00E46690" w:rsidRDefault="00E46690" w:rsidP="00E46690"/>
    <w:p w:rsidR="00E46690" w:rsidRDefault="00E46690" w:rsidP="00E46690"/>
    <w:p w:rsidR="00BC0D5E" w:rsidRDefault="00BC0D5E" w:rsidP="00E46690"/>
    <w:p w:rsidR="00E46690" w:rsidRDefault="00E46690" w:rsidP="00E46690"/>
    <w:p w:rsidR="00E46690" w:rsidRDefault="00E46690" w:rsidP="00E46690"/>
    <w:p w:rsidR="00E46690" w:rsidRDefault="00E46690" w:rsidP="00E46690">
      <w:pPr>
        <w:jc w:val="center"/>
        <w:rPr>
          <w:rFonts w:ascii="Arial Black" w:hAnsi="Arial Black"/>
          <w:sz w:val="40"/>
          <w:szCs w:val="40"/>
        </w:rPr>
      </w:pPr>
    </w:p>
    <w:p w:rsidR="00E46690" w:rsidRDefault="00E46690" w:rsidP="00E46690">
      <w:pPr>
        <w:jc w:val="center"/>
        <w:rPr>
          <w:rFonts w:ascii="Arial Black" w:hAnsi="Arial Black"/>
          <w:sz w:val="40"/>
          <w:szCs w:val="40"/>
        </w:rPr>
      </w:pPr>
    </w:p>
    <w:p w:rsidR="00E46690" w:rsidRDefault="00E46690" w:rsidP="00E46690">
      <w:pPr>
        <w:jc w:val="center"/>
        <w:rPr>
          <w:rFonts w:ascii="Arial Black" w:hAnsi="Arial Black"/>
          <w:sz w:val="40"/>
          <w:szCs w:val="40"/>
        </w:rPr>
      </w:pPr>
    </w:p>
    <w:p w:rsidR="00E46690" w:rsidRDefault="00E46690" w:rsidP="00E46690">
      <w:pPr>
        <w:jc w:val="center"/>
        <w:rPr>
          <w:rFonts w:ascii="Arial Black" w:hAnsi="Arial Black"/>
          <w:sz w:val="40"/>
          <w:szCs w:val="40"/>
        </w:rPr>
      </w:pPr>
    </w:p>
    <w:p w:rsidR="00E46690" w:rsidRDefault="00E46690" w:rsidP="00E46690">
      <w:pPr>
        <w:jc w:val="center"/>
        <w:rPr>
          <w:rFonts w:ascii="Arial Black" w:hAnsi="Arial Black"/>
          <w:sz w:val="40"/>
          <w:szCs w:val="40"/>
        </w:rPr>
      </w:pPr>
    </w:p>
    <w:p w:rsidR="00E46690" w:rsidRDefault="00E46690" w:rsidP="00E46690">
      <w:pPr>
        <w:jc w:val="center"/>
        <w:rPr>
          <w:rFonts w:ascii="Arial Black" w:hAnsi="Arial Black"/>
          <w:sz w:val="40"/>
          <w:szCs w:val="40"/>
        </w:rPr>
      </w:pPr>
    </w:p>
    <w:p w:rsidR="00E46690" w:rsidRDefault="00E46690" w:rsidP="00E46690">
      <w:pPr>
        <w:jc w:val="center"/>
        <w:rPr>
          <w:rFonts w:ascii="Arial Black" w:hAnsi="Arial Black"/>
          <w:sz w:val="40"/>
          <w:szCs w:val="40"/>
        </w:rPr>
      </w:pPr>
    </w:p>
    <w:p w:rsidR="00E46690" w:rsidRDefault="00E46690" w:rsidP="00E46690">
      <w:pPr>
        <w:jc w:val="center"/>
        <w:rPr>
          <w:rFonts w:ascii="Arial Black" w:hAnsi="Arial Black"/>
          <w:sz w:val="40"/>
          <w:szCs w:val="40"/>
        </w:rPr>
      </w:pPr>
    </w:p>
    <w:p w:rsidR="00E46690" w:rsidRDefault="00E46690" w:rsidP="00E46690">
      <w:pPr>
        <w:jc w:val="center"/>
        <w:rPr>
          <w:rFonts w:ascii="Arial Black" w:hAnsi="Arial Black"/>
          <w:sz w:val="40"/>
          <w:szCs w:val="40"/>
        </w:rPr>
      </w:pPr>
    </w:p>
    <w:p w:rsidR="00E46690" w:rsidRDefault="00E46690" w:rsidP="00E46690">
      <w:pPr>
        <w:jc w:val="center"/>
        <w:rPr>
          <w:rFonts w:ascii="Arial Black" w:hAnsi="Arial Black"/>
          <w:sz w:val="40"/>
          <w:szCs w:val="40"/>
        </w:rPr>
      </w:pPr>
    </w:p>
    <w:p w:rsidR="00E46690" w:rsidRDefault="00E46690" w:rsidP="00E46690">
      <w:pPr>
        <w:jc w:val="center"/>
        <w:rPr>
          <w:rFonts w:ascii="Arial Black" w:hAnsi="Arial Black"/>
          <w:sz w:val="40"/>
          <w:szCs w:val="40"/>
        </w:rPr>
      </w:pPr>
    </w:p>
    <w:p w:rsidR="00E46690" w:rsidRDefault="00E46690" w:rsidP="00E46690">
      <w:pPr>
        <w:jc w:val="center"/>
        <w:rPr>
          <w:rFonts w:ascii="Arial Black" w:hAnsi="Arial Black"/>
          <w:sz w:val="40"/>
          <w:szCs w:val="40"/>
        </w:rPr>
      </w:pPr>
      <w:r w:rsidRPr="00E46690">
        <w:rPr>
          <w:rFonts w:ascii="Arial Black" w:hAnsi="Arial Black"/>
          <w:sz w:val="40"/>
          <w:szCs w:val="40"/>
        </w:rPr>
        <w:t>INDICE</w:t>
      </w:r>
    </w:p>
    <w:p w:rsidR="00E46690" w:rsidRPr="00E46690" w:rsidRDefault="00E46690" w:rsidP="00E46690">
      <w:pPr>
        <w:rPr>
          <w:rFonts w:ascii="Arial Black" w:hAnsi="Arial Black"/>
          <w:sz w:val="40"/>
          <w:szCs w:val="40"/>
        </w:rPr>
      </w:pPr>
    </w:p>
    <w:p w:rsidR="00E46690" w:rsidRPr="00E46690" w:rsidRDefault="00E46690" w:rsidP="00E46690">
      <w:pPr>
        <w:rPr>
          <w:rFonts w:ascii="Arial Black" w:hAnsi="Arial Black"/>
          <w:sz w:val="40"/>
          <w:szCs w:val="40"/>
        </w:rPr>
      </w:pPr>
    </w:p>
    <w:p w:rsidR="00E46690" w:rsidRPr="00E46690" w:rsidRDefault="00E46690" w:rsidP="00E46690">
      <w:pPr>
        <w:rPr>
          <w:rFonts w:ascii="Arial Black" w:hAnsi="Arial Black"/>
          <w:sz w:val="40"/>
          <w:szCs w:val="40"/>
        </w:rPr>
      </w:pPr>
    </w:p>
    <w:p w:rsidR="00E46690" w:rsidRPr="00E46690" w:rsidRDefault="00E46690" w:rsidP="00E46690">
      <w:pPr>
        <w:rPr>
          <w:rFonts w:ascii="Arial Black" w:hAnsi="Arial Black"/>
          <w:sz w:val="40"/>
          <w:szCs w:val="40"/>
        </w:rPr>
      </w:pPr>
    </w:p>
    <w:p w:rsidR="00E46690" w:rsidRPr="00E46690" w:rsidRDefault="00E46690" w:rsidP="00E46690">
      <w:pPr>
        <w:rPr>
          <w:rFonts w:ascii="Arial Black" w:hAnsi="Arial Black"/>
          <w:sz w:val="40"/>
          <w:szCs w:val="40"/>
        </w:rPr>
      </w:pPr>
    </w:p>
    <w:p w:rsidR="00E46690" w:rsidRPr="00E46690" w:rsidRDefault="00E46690" w:rsidP="00E46690">
      <w:pPr>
        <w:rPr>
          <w:rFonts w:ascii="Arial Black" w:hAnsi="Arial Black"/>
          <w:sz w:val="40"/>
          <w:szCs w:val="40"/>
        </w:rPr>
      </w:pPr>
    </w:p>
    <w:p w:rsidR="00E46690" w:rsidRPr="00E46690" w:rsidRDefault="00E46690" w:rsidP="00E46690">
      <w:pPr>
        <w:rPr>
          <w:rFonts w:ascii="Arial Black" w:hAnsi="Arial Black"/>
          <w:sz w:val="40"/>
          <w:szCs w:val="40"/>
        </w:rPr>
      </w:pPr>
    </w:p>
    <w:p w:rsidR="00E46690" w:rsidRPr="00E46690" w:rsidRDefault="00E46690" w:rsidP="00E46690">
      <w:pPr>
        <w:rPr>
          <w:rFonts w:ascii="Arial Black" w:hAnsi="Arial Black"/>
          <w:sz w:val="40"/>
          <w:szCs w:val="40"/>
        </w:rPr>
      </w:pPr>
    </w:p>
    <w:p w:rsidR="00E46690" w:rsidRPr="00E46690" w:rsidRDefault="00E46690" w:rsidP="00E46690">
      <w:pPr>
        <w:rPr>
          <w:rFonts w:ascii="Arial Black" w:hAnsi="Arial Black"/>
          <w:sz w:val="40"/>
          <w:szCs w:val="40"/>
        </w:rPr>
      </w:pPr>
    </w:p>
    <w:p w:rsidR="00E46690" w:rsidRPr="00E46690" w:rsidRDefault="00E46690" w:rsidP="00E46690">
      <w:pPr>
        <w:rPr>
          <w:rFonts w:ascii="Arial Black" w:hAnsi="Arial Black"/>
          <w:sz w:val="40"/>
          <w:szCs w:val="40"/>
        </w:rPr>
      </w:pPr>
    </w:p>
    <w:p w:rsidR="00E46690" w:rsidRDefault="00E46690" w:rsidP="00E46690">
      <w:pPr>
        <w:rPr>
          <w:rFonts w:ascii="Arial Black" w:hAnsi="Arial Black"/>
          <w:sz w:val="40"/>
          <w:szCs w:val="40"/>
        </w:rPr>
      </w:pPr>
    </w:p>
    <w:p w:rsidR="00E46690" w:rsidRDefault="00E46690" w:rsidP="00E46690">
      <w:pPr>
        <w:rPr>
          <w:rFonts w:ascii="Arial Black" w:hAnsi="Arial Black"/>
          <w:sz w:val="40"/>
          <w:szCs w:val="40"/>
        </w:rPr>
      </w:pPr>
    </w:p>
    <w:sdt>
      <w:sdtPr>
        <w:rPr>
          <w:rFonts w:ascii="Times New Roman" w:eastAsia="Times New Roman" w:hAnsi="Times New Roman" w:cs="Times New Roman"/>
          <w:b w:val="0"/>
          <w:bCs w:val="0"/>
          <w:color w:val="auto"/>
          <w:sz w:val="24"/>
          <w:szCs w:val="24"/>
          <w:lang w:val="es-EC" w:eastAsia="es-EC"/>
        </w:rPr>
        <w:id w:val="-281265712"/>
        <w:docPartObj>
          <w:docPartGallery w:val="Table of Contents"/>
          <w:docPartUnique/>
        </w:docPartObj>
      </w:sdtPr>
      <w:sdtEndPr/>
      <w:sdtContent>
        <w:p w:rsidR="00DA6774" w:rsidRPr="005A2178" w:rsidRDefault="006F6A7E">
          <w:pPr>
            <w:pStyle w:val="TtulodeTDC"/>
            <w:rPr>
              <w:rFonts w:ascii="Arial" w:hAnsi="Arial" w:cs="Arial"/>
              <w:sz w:val="24"/>
              <w:szCs w:val="24"/>
            </w:rPr>
          </w:pPr>
          <w:r w:rsidRPr="005A2178">
            <w:rPr>
              <w:rFonts w:ascii="Arial" w:hAnsi="Arial" w:cs="Arial"/>
              <w:sz w:val="24"/>
              <w:szCs w:val="24"/>
            </w:rPr>
            <w:t>INDICE:</w:t>
          </w:r>
        </w:p>
        <w:p w:rsidR="00F37505" w:rsidRPr="005A2178" w:rsidRDefault="00DA6774">
          <w:pPr>
            <w:pStyle w:val="TDC1"/>
            <w:tabs>
              <w:tab w:val="right" w:leader="dot" w:pos="8210"/>
            </w:tabs>
            <w:rPr>
              <w:rFonts w:ascii="Arial" w:eastAsiaTheme="minorEastAsia" w:hAnsi="Arial" w:cs="Arial"/>
              <w:noProof/>
              <w:lang w:val="es-ES" w:eastAsia="es-ES"/>
            </w:rPr>
          </w:pPr>
          <w:r w:rsidRPr="005A2178">
            <w:rPr>
              <w:rFonts w:ascii="Arial" w:hAnsi="Arial" w:cs="Arial"/>
            </w:rPr>
            <w:fldChar w:fldCharType="begin"/>
          </w:r>
          <w:r w:rsidRPr="005A2178">
            <w:rPr>
              <w:rFonts w:ascii="Arial" w:hAnsi="Arial" w:cs="Arial"/>
            </w:rPr>
            <w:instrText xml:space="preserve"> TOC \o "1-3" \h \z \u </w:instrText>
          </w:r>
          <w:r w:rsidRPr="005A2178">
            <w:rPr>
              <w:rFonts w:ascii="Arial" w:hAnsi="Arial" w:cs="Arial"/>
            </w:rPr>
            <w:fldChar w:fldCharType="separate"/>
          </w:r>
          <w:hyperlink w:anchor="_Toc404939246" w:history="1">
            <w:r w:rsidR="00F37505" w:rsidRPr="005A2178">
              <w:rPr>
                <w:rStyle w:val="Hipervnculo"/>
                <w:rFonts w:ascii="Arial" w:hAnsi="Arial" w:cs="Arial"/>
                <w:noProof/>
              </w:rPr>
              <w:t>CERTIFICACION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_Toc404939246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I</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247" w:history="1">
            <w:r w:rsidR="00F37505" w:rsidRPr="005A2178">
              <w:rPr>
                <w:rStyle w:val="Hipervnculo"/>
                <w:rFonts w:ascii="Arial" w:hAnsi="Arial" w:cs="Arial"/>
                <w:noProof/>
              </w:rPr>
              <w:t>AUTORIA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_Toc404939247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II</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248" w:history="1">
            <w:r w:rsidR="00F37505" w:rsidRPr="005A2178">
              <w:rPr>
                <w:rStyle w:val="Hipervnculo"/>
                <w:rFonts w:ascii="Arial" w:hAnsi="Arial" w:cs="Arial"/>
                <w:noProof/>
              </w:rPr>
              <w:t>CARTA DE AUTORIZACION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_Toc404939248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III</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249" w:history="1">
            <w:r w:rsidR="00F37505" w:rsidRPr="005A2178">
              <w:rPr>
                <w:rStyle w:val="Hipervnculo"/>
                <w:rFonts w:ascii="Arial" w:hAnsi="Arial" w:cs="Arial"/>
                <w:noProof/>
              </w:rPr>
              <w:t>DATOS COMPLEMENTARIOS</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_Toc404939249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IV</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250" w:history="1">
            <w:r w:rsidR="00F37505" w:rsidRPr="005A2178">
              <w:rPr>
                <w:rStyle w:val="Hipervnculo"/>
                <w:rFonts w:ascii="Arial" w:hAnsi="Arial" w:cs="Arial"/>
                <w:noProof/>
              </w:rPr>
              <w:t>AGRADECIMIENTO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_Toc404939250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V</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251" w:history="1">
            <w:r w:rsidR="00F37505" w:rsidRPr="005A2178">
              <w:rPr>
                <w:rStyle w:val="Hipervnculo"/>
                <w:rFonts w:ascii="Arial" w:hAnsi="Arial" w:cs="Arial"/>
                <w:noProof/>
              </w:rPr>
              <w:t>DEDICATORIA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_Toc404939251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VI</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252" w:history="1">
            <w:r w:rsidR="00F37505" w:rsidRPr="005A2178">
              <w:rPr>
                <w:rStyle w:val="Hipervnculo"/>
                <w:rFonts w:ascii="Arial" w:hAnsi="Arial" w:cs="Arial"/>
                <w:b/>
                <w:noProof/>
                <w:lang w:val="es-MX"/>
              </w:rPr>
              <w:t>a.</w:t>
            </w:r>
            <w:r w:rsidR="00F37505" w:rsidRPr="005A2178">
              <w:rPr>
                <w:rStyle w:val="Hipervnculo"/>
                <w:rFonts w:ascii="Arial" w:hAnsi="Arial" w:cs="Arial"/>
                <w:b/>
                <w:noProof/>
              </w:rPr>
              <w:t>TEMA: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_Toc404939252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I</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253" w:history="1">
            <w:r w:rsidR="00F37505" w:rsidRPr="005A2178">
              <w:rPr>
                <w:rStyle w:val="Hipervnculo"/>
                <w:rFonts w:ascii="Arial" w:hAnsi="Arial" w:cs="Arial"/>
                <w:b/>
                <w:noProof/>
              </w:rPr>
              <w:t xml:space="preserve">b. </w:t>
            </w:r>
            <w:r w:rsidR="00F37505" w:rsidRPr="005A2178">
              <w:rPr>
                <w:rStyle w:val="Hipervnculo"/>
                <w:rFonts w:ascii="Arial" w:eastAsiaTheme="majorEastAsia" w:hAnsi="Arial" w:cs="Arial"/>
                <w:b/>
                <w:noProof/>
                <w:lang w:eastAsia="es-ES"/>
              </w:rPr>
              <w:t>RESUMEN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_Toc404939253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254" w:history="1">
            <w:r w:rsidR="00F37505" w:rsidRPr="005A2178">
              <w:rPr>
                <w:rStyle w:val="Hipervnculo"/>
                <w:rFonts w:ascii="Arial" w:hAnsi="Arial" w:cs="Arial"/>
                <w:noProof/>
                <w:lang w:val="en-US"/>
              </w:rPr>
              <w:t>ABSTRAC</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_Toc404939254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255" w:history="1">
            <w:r w:rsidR="00F37505" w:rsidRPr="005A2178">
              <w:rPr>
                <w:rStyle w:val="Hipervnculo"/>
                <w:rFonts w:ascii="Arial" w:hAnsi="Arial" w:cs="Arial"/>
                <w:b/>
                <w:noProof/>
              </w:rPr>
              <w:t>c. INTRODUCCION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_Toc404939255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256" w:history="1">
            <w:r w:rsidR="00F37505" w:rsidRPr="005A2178">
              <w:rPr>
                <w:rStyle w:val="Hipervnculo"/>
                <w:rFonts w:ascii="Arial" w:hAnsi="Arial" w:cs="Arial"/>
                <w:b/>
                <w:noProof/>
              </w:rPr>
              <w:t>d. REVISION DE LIETRATURA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_Toc404939256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7</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257" w:history="1">
            <w:r w:rsidR="00F37505" w:rsidRPr="005A2178">
              <w:rPr>
                <w:rStyle w:val="Hipervnculo"/>
                <w:rFonts w:ascii="Arial" w:hAnsi="Arial" w:cs="Arial"/>
                <w:noProof/>
                <w:lang w:val="es-ES_tradnl"/>
              </w:rPr>
              <w:t>MARCO TEORICO REFERENCIAL</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_Toc404939257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8</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58" w:history="1">
            <w:r w:rsidR="00F37505" w:rsidRPr="005A2178">
              <w:rPr>
                <w:rStyle w:val="Hipervnculo"/>
                <w:rFonts w:ascii="Arial" w:hAnsi="Arial" w:cs="Arial"/>
                <w:noProof/>
              </w:rPr>
              <w:t>HIST</w:t>
            </w:r>
            <w:r w:rsidR="00F37505" w:rsidRPr="005A2178">
              <w:rPr>
                <w:rStyle w:val="Hipervnculo"/>
                <w:rFonts w:ascii="Arial" w:hAnsi="Arial" w:cs="Arial"/>
                <w:noProof/>
                <w:spacing w:val="1"/>
              </w:rPr>
              <w:t>O</w:t>
            </w:r>
            <w:r w:rsidR="00F37505" w:rsidRPr="005A2178">
              <w:rPr>
                <w:rStyle w:val="Hipervnculo"/>
                <w:rFonts w:ascii="Arial" w:hAnsi="Arial" w:cs="Arial"/>
                <w:noProof/>
              </w:rPr>
              <w:t>R</w:t>
            </w:r>
            <w:r w:rsidR="00F37505" w:rsidRPr="005A2178">
              <w:rPr>
                <w:rStyle w:val="Hipervnculo"/>
                <w:rFonts w:ascii="Arial" w:hAnsi="Arial" w:cs="Arial"/>
                <w:noProof/>
                <w:spacing w:val="2"/>
              </w:rPr>
              <w:t>I</w:t>
            </w:r>
            <w:r w:rsidR="00F37505" w:rsidRPr="005A2178">
              <w:rPr>
                <w:rStyle w:val="Hipervnculo"/>
                <w:rFonts w:ascii="Arial" w:hAnsi="Arial" w:cs="Arial"/>
                <w:noProof/>
              </w:rPr>
              <w:t>A</w:t>
            </w:r>
            <w:r w:rsidR="00F37505" w:rsidRPr="005A2178">
              <w:rPr>
                <w:rStyle w:val="Hipervnculo"/>
                <w:rFonts w:ascii="Arial" w:hAnsi="Arial" w:cs="Arial"/>
                <w:noProof/>
                <w:spacing w:val="-5"/>
              </w:rPr>
              <w:t xml:space="preserve"> </w:t>
            </w:r>
            <w:r w:rsidR="00F37505" w:rsidRPr="005A2178">
              <w:rPr>
                <w:rStyle w:val="Hipervnculo"/>
                <w:rFonts w:ascii="Arial" w:hAnsi="Arial" w:cs="Arial"/>
                <w:noProof/>
              </w:rPr>
              <w:t>DE</w:t>
            </w:r>
            <w:r w:rsidR="00F37505" w:rsidRPr="005A2178">
              <w:rPr>
                <w:rStyle w:val="Hipervnculo"/>
                <w:rFonts w:ascii="Arial" w:hAnsi="Arial" w:cs="Arial"/>
                <w:noProof/>
                <w:spacing w:val="1"/>
              </w:rPr>
              <w:t xml:space="preserve"> </w:t>
            </w:r>
            <w:r w:rsidR="00F37505" w:rsidRPr="005A2178">
              <w:rPr>
                <w:rStyle w:val="Hipervnculo"/>
                <w:rFonts w:ascii="Arial" w:hAnsi="Arial" w:cs="Arial"/>
                <w:noProof/>
                <w:spacing w:val="4"/>
              </w:rPr>
              <w:t>L</w:t>
            </w:r>
            <w:r w:rsidR="00F37505" w:rsidRPr="005A2178">
              <w:rPr>
                <w:rStyle w:val="Hipervnculo"/>
                <w:rFonts w:ascii="Arial" w:hAnsi="Arial" w:cs="Arial"/>
                <w:noProof/>
              </w:rPr>
              <w:t>A</w:t>
            </w:r>
            <w:r w:rsidR="00F37505" w:rsidRPr="005A2178">
              <w:rPr>
                <w:rStyle w:val="Hipervnculo"/>
                <w:rFonts w:ascii="Arial" w:hAnsi="Arial" w:cs="Arial"/>
                <w:noProof/>
                <w:spacing w:val="-5"/>
              </w:rPr>
              <w:t xml:space="preserve"> </w:t>
            </w:r>
            <w:r w:rsidR="00F37505" w:rsidRPr="005A2178">
              <w:rPr>
                <w:rStyle w:val="Hipervnculo"/>
                <w:rFonts w:ascii="Arial" w:hAnsi="Arial" w:cs="Arial"/>
                <w:noProof/>
                <w:spacing w:val="4"/>
              </w:rPr>
              <w:t>M</w:t>
            </w:r>
            <w:r w:rsidR="00F37505" w:rsidRPr="005A2178">
              <w:rPr>
                <w:rStyle w:val="Hipervnculo"/>
                <w:rFonts w:ascii="Arial" w:hAnsi="Arial" w:cs="Arial"/>
                <w:noProof/>
                <w:spacing w:val="-3"/>
              </w:rPr>
              <w:t>A</w:t>
            </w:r>
            <w:r w:rsidR="00F37505" w:rsidRPr="005A2178">
              <w:rPr>
                <w:rStyle w:val="Hipervnculo"/>
                <w:rFonts w:ascii="Arial" w:hAnsi="Arial" w:cs="Arial"/>
                <w:noProof/>
              </w:rPr>
              <w:t>DE</w:t>
            </w:r>
            <w:r w:rsidR="00F37505" w:rsidRPr="005A2178">
              <w:rPr>
                <w:rStyle w:val="Hipervnculo"/>
                <w:rFonts w:ascii="Arial" w:hAnsi="Arial" w:cs="Arial"/>
                <w:noProof/>
                <w:spacing w:val="2"/>
              </w:rPr>
              <w:t>R</w:t>
            </w:r>
            <w:r w:rsidR="00F37505" w:rsidRPr="005A2178">
              <w:rPr>
                <w:rStyle w:val="Hipervnculo"/>
                <w:rFonts w:ascii="Arial" w:hAnsi="Arial" w:cs="Arial"/>
                <w:noProof/>
                <w:spacing w:val="-3"/>
              </w:rPr>
              <w:t>A</w:t>
            </w:r>
            <w:r w:rsidR="00F37505" w:rsidRPr="005A2178">
              <w:rPr>
                <w:rStyle w:val="Hipervnculo"/>
                <w:rFonts w:ascii="Arial" w:hAnsi="Arial" w:cs="Arial"/>
                <w:noProof/>
              </w:rPr>
              <w:t>.</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_Toc404939258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8</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59" w:history="1">
            <w:r w:rsidR="00F37505" w:rsidRPr="005A2178">
              <w:rPr>
                <w:rStyle w:val="Hipervnculo"/>
                <w:rFonts w:ascii="Arial" w:hAnsi="Arial" w:cs="Arial"/>
                <w:noProof/>
              </w:rPr>
              <w:t>PROPI</w:t>
            </w:r>
            <w:r w:rsidR="00F37505" w:rsidRPr="005A2178">
              <w:rPr>
                <w:rStyle w:val="Hipervnculo"/>
                <w:rFonts w:ascii="Arial" w:hAnsi="Arial" w:cs="Arial"/>
                <w:noProof/>
                <w:spacing w:val="1"/>
              </w:rPr>
              <w:t>E</w:t>
            </w:r>
            <w:r w:rsidR="00F37505" w:rsidRPr="005A2178">
              <w:rPr>
                <w:rStyle w:val="Hipervnculo"/>
                <w:rFonts w:ascii="Arial" w:hAnsi="Arial" w:cs="Arial"/>
                <w:noProof/>
              </w:rPr>
              <w:t>DAD</w:t>
            </w:r>
            <w:r w:rsidR="00F37505" w:rsidRPr="005A2178">
              <w:rPr>
                <w:rStyle w:val="Hipervnculo"/>
                <w:rFonts w:ascii="Arial" w:hAnsi="Arial" w:cs="Arial"/>
                <w:noProof/>
                <w:spacing w:val="-1"/>
              </w:rPr>
              <w:t>E</w:t>
            </w:r>
            <w:r w:rsidR="00F37505" w:rsidRPr="005A2178">
              <w:rPr>
                <w:rStyle w:val="Hipervnculo"/>
                <w:rFonts w:ascii="Arial" w:hAnsi="Arial" w:cs="Arial"/>
                <w:noProof/>
              </w:rPr>
              <w:t>S</w:t>
            </w:r>
            <w:r w:rsidR="00F37505" w:rsidRPr="005A2178">
              <w:rPr>
                <w:rStyle w:val="Hipervnculo"/>
                <w:rFonts w:ascii="Arial" w:hAnsi="Arial" w:cs="Arial"/>
                <w:noProof/>
                <w:spacing w:val="1"/>
              </w:rPr>
              <w:t xml:space="preserve"> </w:t>
            </w:r>
            <w:r w:rsidR="00F37505" w:rsidRPr="005A2178">
              <w:rPr>
                <w:rStyle w:val="Hipervnculo"/>
                <w:rFonts w:ascii="Arial" w:hAnsi="Arial" w:cs="Arial"/>
                <w:noProof/>
              </w:rPr>
              <w:t>DE</w:t>
            </w:r>
            <w:r w:rsidR="00F37505" w:rsidRPr="005A2178">
              <w:rPr>
                <w:rStyle w:val="Hipervnculo"/>
                <w:rFonts w:ascii="Arial" w:hAnsi="Arial" w:cs="Arial"/>
                <w:noProof/>
                <w:spacing w:val="-1"/>
              </w:rPr>
              <w:t xml:space="preserve"> </w:t>
            </w:r>
            <w:r w:rsidR="00F37505" w:rsidRPr="005A2178">
              <w:rPr>
                <w:rStyle w:val="Hipervnculo"/>
                <w:rFonts w:ascii="Arial" w:hAnsi="Arial" w:cs="Arial"/>
                <w:noProof/>
              </w:rPr>
              <w:t>LA</w:t>
            </w:r>
            <w:r w:rsidR="00F37505" w:rsidRPr="005A2178">
              <w:rPr>
                <w:rStyle w:val="Hipervnculo"/>
                <w:rFonts w:ascii="Arial" w:hAnsi="Arial" w:cs="Arial"/>
                <w:noProof/>
                <w:spacing w:val="4"/>
              </w:rPr>
              <w:t xml:space="preserve"> </w:t>
            </w:r>
            <w:r w:rsidR="00F37505" w:rsidRPr="005A2178">
              <w:rPr>
                <w:rStyle w:val="Hipervnculo"/>
                <w:rFonts w:ascii="Arial" w:hAnsi="Arial" w:cs="Arial"/>
                <w:noProof/>
                <w:spacing w:val="-1"/>
              </w:rPr>
              <w:t>MA</w:t>
            </w:r>
            <w:r w:rsidR="00F37505" w:rsidRPr="005A2178">
              <w:rPr>
                <w:rStyle w:val="Hipervnculo"/>
                <w:rFonts w:ascii="Arial" w:hAnsi="Arial" w:cs="Arial"/>
                <w:noProof/>
              </w:rPr>
              <w:t>DE</w:t>
            </w:r>
            <w:r w:rsidR="00F37505" w:rsidRPr="005A2178">
              <w:rPr>
                <w:rStyle w:val="Hipervnculo"/>
                <w:rFonts w:ascii="Arial" w:hAnsi="Arial" w:cs="Arial"/>
                <w:noProof/>
                <w:spacing w:val="1"/>
              </w:rPr>
              <w:t>RA</w:t>
            </w:r>
            <w:r w:rsidR="00F37505" w:rsidRPr="005A2178">
              <w:rPr>
                <w:rStyle w:val="Hipervnculo"/>
                <w:rFonts w:ascii="Arial" w:hAnsi="Arial" w:cs="Arial"/>
                <w:noProof/>
              </w:rPr>
              <w:t>.</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_Toc404939259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8</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60" w:history="1">
            <w:r w:rsidR="00F37505" w:rsidRPr="005A2178">
              <w:rPr>
                <w:rStyle w:val="Hipervnculo"/>
                <w:rFonts w:ascii="Arial" w:hAnsi="Arial" w:cs="Arial"/>
                <w:noProof/>
              </w:rPr>
              <w:t>HIST</w:t>
            </w:r>
            <w:r w:rsidR="00F37505" w:rsidRPr="005A2178">
              <w:rPr>
                <w:rStyle w:val="Hipervnculo"/>
                <w:rFonts w:ascii="Arial" w:hAnsi="Arial" w:cs="Arial"/>
                <w:noProof/>
                <w:spacing w:val="1"/>
              </w:rPr>
              <w:t>O</w:t>
            </w:r>
            <w:r w:rsidR="00F37505" w:rsidRPr="005A2178">
              <w:rPr>
                <w:rStyle w:val="Hipervnculo"/>
                <w:rFonts w:ascii="Arial" w:hAnsi="Arial" w:cs="Arial"/>
                <w:noProof/>
              </w:rPr>
              <w:t>R</w:t>
            </w:r>
            <w:r w:rsidR="00F37505" w:rsidRPr="005A2178">
              <w:rPr>
                <w:rStyle w:val="Hipervnculo"/>
                <w:rFonts w:ascii="Arial" w:hAnsi="Arial" w:cs="Arial"/>
                <w:noProof/>
                <w:spacing w:val="2"/>
              </w:rPr>
              <w:t>I</w:t>
            </w:r>
            <w:r w:rsidR="00F37505" w:rsidRPr="005A2178">
              <w:rPr>
                <w:rStyle w:val="Hipervnculo"/>
                <w:rFonts w:ascii="Arial" w:hAnsi="Arial" w:cs="Arial"/>
                <w:noProof/>
              </w:rPr>
              <w:t>A</w:t>
            </w:r>
            <w:r w:rsidR="00F37505" w:rsidRPr="005A2178">
              <w:rPr>
                <w:rStyle w:val="Hipervnculo"/>
                <w:rFonts w:ascii="Arial" w:hAnsi="Arial" w:cs="Arial"/>
                <w:noProof/>
                <w:spacing w:val="-5"/>
              </w:rPr>
              <w:t xml:space="preserve"> </w:t>
            </w:r>
            <w:r w:rsidR="00F37505" w:rsidRPr="005A2178">
              <w:rPr>
                <w:rStyle w:val="Hipervnculo"/>
                <w:rFonts w:ascii="Arial" w:hAnsi="Arial" w:cs="Arial"/>
                <w:noProof/>
              </w:rPr>
              <w:t>DEL</w:t>
            </w:r>
            <w:r w:rsidR="00F37505" w:rsidRPr="005A2178">
              <w:rPr>
                <w:rStyle w:val="Hipervnculo"/>
                <w:rFonts w:ascii="Arial" w:hAnsi="Arial" w:cs="Arial"/>
                <w:noProof/>
                <w:spacing w:val="1"/>
              </w:rPr>
              <w:t xml:space="preserve"> </w:t>
            </w:r>
            <w:r w:rsidR="00F37505" w:rsidRPr="005A2178">
              <w:rPr>
                <w:rStyle w:val="Hipervnculo"/>
                <w:rFonts w:ascii="Arial" w:hAnsi="Arial" w:cs="Arial"/>
                <w:noProof/>
                <w:spacing w:val="-1"/>
              </w:rPr>
              <w:t>M</w:t>
            </w:r>
            <w:r w:rsidR="00F37505" w:rsidRPr="005A2178">
              <w:rPr>
                <w:rStyle w:val="Hipervnculo"/>
                <w:rFonts w:ascii="Arial" w:hAnsi="Arial" w:cs="Arial"/>
                <w:noProof/>
              </w:rPr>
              <w:t>U</w:t>
            </w:r>
            <w:r w:rsidR="00F37505" w:rsidRPr="005A2178">
              <w:rPr>
                <w:rStyle w:val="Hipervnculo"/>
                <w:rFonts w:ascii="Arial" w:hAnsi="Arial" w:cs="Arial"/>
                <w:noProof/>
                <w:spacing w:val="2"/>
              </w:rPr>
              <w:t>E</w:t>
            </w:r>
            <w:r w:rsidR="00F37505" w:rsidRPr="005A2178">
              <w:rPr>
                <w:rStyle w:val="Hipervnculo"/>
                <w:rFonts w:ascii="Arial" w:hAnsi="Arial" w:cs="Arial"/>
                <w:noProof/>
              </w:rPr>
              <w:t>BL</w:t>
            </w:r>
            <w:r w:rsidR="00F37505" w:rsidRPr="005A2178">
              <w:rPr>
                <w:rStyle w:val="Hipervnculo"/>
                <w:rFonts w:ascii="Arial" w:hAnsi="Arial" w:cs="Arial"/>
                <w:noProof/>
                <w:spacing w:val="2"/>
              </w:rPr>
              <w:t>E</w:t>
            </w:r>
            <w:r w:rsidR="00F37505" w:rsidRPr="005A2178">
              <w:rPr>
                <w:rStyle w:val="Hipervnculo"/>
                <w:rFonts w:ascii="Arial" w:hAnsi="Arial" w:cs="Arial"/>
                <w:noProof/>
              </w:rPr>
              <w:t>.</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_Toc404939260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61" w:history="1">
            <w:r w:rsidR="00F37505" w:rsidRPr="005A2178">
              <w:rPr>
                <w:rStyle w:val="Hipervnculo"/>
                <w:rFonts w:ascii="Arial" w:hAnsi="Arial" w:cs="Arial"/>
                <w:noProof/>
              </w:rPr>
              <w:t>Propiedades de la Madera en su acabado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_Toc404939261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11</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62" w:history="1">
            <w:r w:rsidR="00F37505" w:rsidRPr="005A2178">
              <w:rPr>
                <w:rStyle w:val="Hipervnculo"/>
                <w:rFonts w:ascii="Arial" w:hAnsi="Arial" w:cs="Arial"/>
                <w:noProof/>
              </w:rPr>
              <w:t>Características de la madera de Pino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_Toc404939262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12</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263" w:history="1">
            <w:r w:rsidR="00F37505" w:rsidRPr="005A2178">
              <w:rPr>
                <w:rStyle w:val="Hipervnculo"/>
                <w:rFonts w:ascii="Arial" w:hAnsi="Arial" w:cs="Arial"/>
                <w:noProof/>
              </w:rPr>
              <w:t>MARCO TEORICO CONCEPTUAL</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_Toc404939263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16</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64" w:history="1">
            <w:r w:rsidR="00F37505" w:rsidRPr="005A2178">
              <w:rPr>
                <w:rStyle w:val="Hipervnculo"/>
                <w:rFonts w:ascii="Arial" w:hAnsi="Arial" w:cs="Arial"/>
                <w:noProof/>
              </w:rPr>
              <w:t>Empresa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_Toc404939264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16</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65" w:history="1">
            <w:r w:rsidR="00F37505" w:rsidRPr="005A2178">
              <w:rPr>
                <w:rStyle w:val="Hipervnculo"/>
                <w:rFonts w:ascii="Arial" w:hAnsi="Arial" w:cs="Arial"/>
                <w:noProof/>
              </w:rPr>
              <w:t>Proyecto de inversión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_Toc404939265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16</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66" w:history="1">
            <w:r w:rsidR="00F37505" w:rsidRPr="005A2178">
              <w:rPr>
                <w:rStyle w:val="Hipervnculo"/>
                <w:rFonts w:ascii="Arial" w:hAnsi="Arial" w:cs="Arial"/>
                <w:noProof/>
              </w:rPr>
              <w:t>Ciclos</w:t>
            </w:r>
            <w:r w:rsidR="00F37505" w:rsidRPr="005A2178">
              <w:rPr>
                <w:rStyle w:val="Hipervnculo"/>
                <w:rFonts w:ascii="Arial" w:hAnsi="Arial" w:cs="Arial"/>
                <w:noProof/>
                <w:spacing w:val="-3"/>
              </w:rPr>
              <w:t xml:space="preserve"> </w:t>
            </w:r>
            <w:r w:rsidR="00F37505" w:rsidRPr="005A2178">
              <w:rPr>
                <w:rStyle w:val="Hipervnculo"/>
                <w:rFonts w:ascii="Arial" w:hAnsi="Arial" w:cs="Arial"/>
                <w:noProof/>
              </w:rPr>
              <w:t>de</w:t>
            </w:r>
            <w:r w:rsidR="00F37505" w:rsidRPr="005A2178">
              <w:rPr>
                <w:rStyle w:val="Hipervnculo"/>
                <w:rFonts w:ascii="Arial" w:hAnsi="Arial" w:cs="Arial"/>
                <w:noProof/>
                <w:spacing w:val="1"/>
              </w:rPr>
              <w:t xml:space="preserve"> </w:t>
            </w:r>
            <w:r w:rsidR="00F37505" w:rsidRPr="005A2178">
              <w:rPr>
                <w:rStyle w:val="Hipervnculo"/>
                <w:rFonts w:ascii="Arial" w:hAnsi="Arial" w:cs="Arial"/>
                <w:noProof/>
                <w:spacing w:val="-2"/>
              </w:rPr>
              <w:t>u</w:t>
            </w:r>
            <w:r w:rsidR="00F37505" w:rsidRPr="005A2178">
              <w:rPr>
                <w:rStyle w:val="Hipervnculo"/>
                <w:rFonts w:ascii="Arial" w:hAnsi="Arial" w:cs="Arial"/>
                <w:noProof/>
              </w:rPr>
              <w:t>n</w:t>
            </w:r>
            <w:r w:rsidR="00F37505" w:rsidRPr="005A2178">
              <w:rPr>
                <w:rStyle w:val="Hipervnculo"/>
                <w:rFonts w:ascii="Arial" w:hAnsi="Arial" w:cs="Arial"/>
                <w:noProof/>
                <w:spacing w:val="-2"/>
              </w:rPr>
              <w:t xml:space="preserve"> </w:t>
            </w:r>
            <w:r w:rsidR="00F37505" w:rsidRPr="005A2178">
              <w:rPr>
                <w:rStyle w:val="Hipervnculo"/>
                <w:rFonts w:ascii="Arial" w:hAnsi="Arial" w:cs="Arial"/>
                <w:noProof/>
                <w:spacing w:val="-1"/>
              </w:rPr>
              <w:t>p</w:t>
            </w:r>
            <w:r w:rsidR="00F37505" w:rsidRPr="005A2178">
              <w:rPr>
                <w:rStyle w:val="Hipervnculo"/>
                <w:rFonts w:ascii="Arial" w:hAnsi="Arial" w:cs="Arial"/>
                <w:noProof/>
                <w:spacing w:val="-2"/>
              </w:rPr>
              <w:t>r</w:t>
            </w:r>
            <w:r w:rsidR="00F37505" w:rsidRPr="005A2178">
              <w:rPr>
                <w:rStyle w:val="Hipervnculo"/>
                <w:rFonts w:ascii="Arial" w:hAnsi="Arial" w:cs="Arial"/>
                <w:noProof/>
              </w:rPr>
              <w:t>o</w:t>
            </w:r>
            <w:r w:rsidR="00F37505" w:rsidRPr="005A2178">
              <w:rPr>
                <w:rStyle w:val="Hipervnculo"/>
                <w:rFonts w:ascii="Arial" w:hAnsi="Arial" w:cs="Arial"/>
                <w:noProof/>
                <w:spacing w:val="-4"/>
              </w:rPr>
              <w:t>y</w:t>
            </w:r>
            <w:r w:rsidR="00F37505" w:rsidRPr="005A2178">
              <w:rPr>
                <w:rStyle w:val="Hipervnculo"/>
                <w:rFonts w:ascii="Arial" w:hAnsi="Arial" w:cs="Arial"/>
                <w:noProof/>
                <w:spacing w:val="1"/>
              </w:rPr>
              <w:t>ect</w:t>
            </w:r>
            <w:r w:rsidR="00F37505" w:rsidRPr="005A2178">
              <w:rPr>
                <w:rStyle w:val="Hipervnculo"/>
                <w:rFonts w:ascii="Arial" w:hAnsi="Arial" w:cs="Arial"/>
                <w:noProof/>
              </w:rPr>
              <w:t>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_Toc404939266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16</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267" w:history="1">
            <w:r w:rsidR="00F37505" w:rsidRPr="005A2178">
              <w:rPr>
                <w:rStyle w:val="Hipervnculo"/>
                <w:rFonts w:ascii="Arial" w:hAnsi="Arial" w:cs="Arial"/>
                <w:noProof/>
              </w:rPr>
              <w:t>ESTUDIO DE MERCADO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_Toc404939267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20</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68" w:history="1">
            <w:r w:rsidR="00F37505" w:rsidRPr="005A2178">
              <w:rPr>
                <w:rStyle w:val="Hipervnculo"/>
                <w:rFonts w:ascii="Arial" w:hAnsi="Arial" w:cs="Arial"/>
                <w:noProof/>
              </w:rPr>
              <w:t>Objetivos del estudio de mercado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_Toc404939268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20</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69" w:history="1">
            <w:r w:rsidR="00F37505" w:rsidRPr="005A2178">
              <w:rPr>
                <w:rStyle w:val="Hipervnculo"/>
                <w:rFonts w:ascii="Arial" w:hAnsi="Arial" w:cs="Arial"/>
                <w:noProof/>
              </w:rPr>
              <w:t>DEMANDA Y OFERTA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_Toc404939269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21</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70" w:history="1">
            <w:r w:rsidR="00F37505" w:rsidRPr="005A2178">
              <w:rPr>
                <w:rStyle w:val="Hipervnculo"/>
                <w:rFonts w:ascii="Arial" w:hAnsi="Arial" w:cs="Arial"/>
                <w:noProof/>
              </w:rPr>
              <w:t>Marketing</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_Toc404939270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23</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71" w:history="1">
            <w:r w:rsidR="00F37505" w:rsidRPr="005A2178">
              <w:rPr>
                <w:rStyle w:val="Hipervnculo"/>
                <w:rFonts w:ascii="Arial" w:hAnsi="Arial" w:cs="Arial"/>
                <w:noProof/>
              </w:rPr>
              <w:t>Producto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_Toc404939271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23</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72" w:history="1">
            <w:r w:rsidR="00F37505" w:rsidRPr="005A2178">
              <w:rPr>
                <w:rStyle w:val="Hipervnculo"/>
                <w:rFonts w:ascii="Arial" w:hAnsi="Arial" w:cs="Arial"/>
                <w:noProof/>
              </w:rPr>
              <w:t>Comercialización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_Toc404939272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24</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73" w:history="1">
            <w:r w:rsidR="00F37505" w:rsidRPr="005A2178">
              <w:rPr>
                <w:rStyle w:val="Hipervnculo"/>
                <w:rFonts w:ascii="Arial" w:hAnsi="Arial" w:cs="Arial"/>
                <w:noProof/>
              </w:rPr>
              <w:t>Precio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_Toc404939273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24</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74" w:history="1">
            <w:r w:rsidR="00F37505" w:rsidRPr="005A2178">
              <w:rPr>
                <w:rStyle w:val="Hipervnculo"/>
                <w:rFonts w:ascii="Arial" w:hAnsi="Arial" w:cs="Arial"/>
                <w:noProof/>
              </w:rPr>
              <w:t>Publicidad</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_Toc404939274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25</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275" w:history="1">
            <w:r w:rsidR="00F37505" w:rsidRPr="005A2178">
              <w:rPr>
                <w:rStyle w:val="Hipervnculo"/>
                <w:rFonts w:ascii="Arial" w:hAnsi="Arial" w:cs="Arial"/>
                <w:noProof/>
                <w:lang w:val="es-ES_tradnl"/>
              </w:rPr>
              <w:t>ESTUDIO TÉCNICO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_Toc404939275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25</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76" w:history="1">
            <w:r w:rsidR="00F37505" w:rsidRPr="005A2178">
              <w:rPr>
                <w:rStyle w:val="Hipervnculo"/>
                <w:rFonts w:ascii="Arial" w:hAnsi="Arial" w:cs="Arial"/>
                <w:noProof/>
              </w:rPr>
              <w:t>Tamaño del proyecto.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_Toc404939276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25</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77" w:history="1">
            <w:r w:rsidR="00F37505" w:rsidRPr="005A2178">
              <w:rPr>
                <w:rStyle w:val="Hipervnculo"/>
                <w:rFonts w:ascii="Arial" w:hAnsi="Arial" w:cs="Arial"/>
                <w:noProof/>
              </w:rPr>
              <w:t>Capacidad instalada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_Toc404939277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26</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78" w:history="1">
            <w:r w:rsidR="00F37505" w:rsidRPr="005A2178">
              <w:rPr>
                <w:rStyle w:val="Hipervnculo"/>
                <w:rFonts w:ascii="Arial" w:hAnsi="Arial" w:cs="Arial"/>
                <w:noProof/>
              </w:rPr>
              <w:t>Capacidad utilizada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_Toc404939278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26</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79" w:history="1">
            <w:r w:rsidR="00F37505" w:rsidRPr="005A2178">
              <w:rPr>
                <w:rStyle w:val="Hipervnculo"/>
                <w:rFonts w:ascii="Arial" w:hAnsi="Arial" w:cs="Arial"/>
                <w:noProof/>
              </w:rPr>
              <w:t>LOCALIZACIÓN.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_Toc404939279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27</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80" w:history="1">
            <w:r w:rsidR="00F37505" w:rsidRPr="005A2178">
              <w:rPr>
                <w:rStyle w:val="Hipervnculo"/>
                <w:rFonts w:ascii="Arial" w:hAnsi="Arial" w:cs="Arial"/>
                <w:noProof/>
              </w:rPr>
              <w:t>MACRO LOCALIZACIÓN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_Toc404939280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28</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81" w:history="1">
            <w:r w:rsidR="00F37505" w:rsidRPr="005A2178">
              <w:rPr>
                <w:rStyle w:val="Hipervnculo"/>
                <w:rFonts w:ascii="Arial" w:hAnsi="Arial" w:cs="Arial"/>
                <w:noProof/>
              </w:rPr>
              <w:t>MICRO LOCALIZACIÓN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_Toc404939281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30</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282" w:history="1">
            <w:r w:rsidR="00F37505" w:rsidRPr="005A2178">
              <w:rPr>
                <w:rStyle w:val="Hipervnculo"/>
                <w:rFonts w:ascii="Arial" w:hAnsi="Arial" w:cs="Arial"/>
                <w:noProof/>
              </w:rPr>
              <w:t>INGENIERÍA DEL PROYECTO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_Toc404939282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31</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83" w:history="1">
            <w:r w:rsidR="00F37505" w:rsidRPr="005A2178">
              <w:rPr>
                <w:rStyle w:val="Hipervnculo"/>
                <w:rFonts w:ascii="Arial" w:hAnsi="Arial" w:cs="Arial"/>
                <w:noProof/>
              </w:rPr>
              <w:t>Componente Tecnológico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_Toc404939283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31</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84" w:history="1">
            <w:r w:rsidR="00F37505" w:rsidRPr="005A2178">
              <w:rPr>
                <w:rStyle w:val="Hipervnculo"/>
                <w:rFonts w:ascii="Arial" w:hAnsi="Arial" w:cs="Arial"/>
                <w:noProof/>
              </w:rPr>
              <w:t>Infraestructura Física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_Toc404939284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31</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85" w:history="1">
            <w:r w:rsidR="00F37505" w:rsidRPr="005A2178">
              <w:rPr>
                <w:rStyle w:val="Hipervnculo"/>
                <w:rFonts w:ascii="Arial" w:hAnsi="Arial" w:cs="Arial"/>
                <w:noProof/>
              </w:rPr>
              <w:t>Distribución de la Planta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_Toc404939285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32</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86" w:history="1">
            <w:r w:rsidR="00F37505" w:rsidRPr="005A2178">
              <w:rPr>
                <w:rStyle w:val="Hipervnculo"/>
                <w:rFonts w:ascii="Arial" w:hAnsi="Arial" w:cs="Arial"/>
                <w:noProof/>
              </w:rPr>
              <w:t>Diseño del producto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_Toc404939286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32</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87" w:history="1">
            <w:r w:rsidR="00F37505" w:rsidRPr="005A2178">
              <w:rPr>
                <w:rStyle w:val="Hipervnculo"/>
                <w:rFonts w:ascii="Arial" w:hAnsi="Arial" w:cs="Arial"/>
                <w:noProof/>
              </w:rPr>
              <w:t>Proceso de producción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_Toc404939287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32</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288" w:history="1">
            <w:r w:rsidR="00F37505" w:rsidRPr="005A2178">
              <w:rPr>
                <w:rStyle w:val="Hipervnculo"/>
                <w:rFonts w:ascii="Arial" w:hAnsi="Arial" w:cs="Arial"/>
                <w:noProof/>
              </w:rPr>
              <w:t>ESTUDIO ADMINISTRATIVO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_Toc404939288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34</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89" w:history="1">
            <w:r w:rsidR="00F37505" w:rsidRPr="005A2178">
              <w:rPr>
                <w:rStyle w:val="Hipervnculo"/>
                <w:rFonts w:ascii="Arial" w:hAnsi="Arial" w:cs="Arial"/>
                <w:noProof/>
              </w:rPr>
              <w:t>BASE LEGAL</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_Toc404939289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34</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90" w:history="1">
            <w:r w:rsidR="00F37505" w:rsidRPr="005A2178">
              <w:rPr>
                <w:rStyle w:val="Hipervnculo"/>
                <w:rFonts w:ascii="Arial" w:hAnsi="Arial" w:cs="Arial"/>
                <w:noProof/>
              </w:rPr>
              <w:t>NOMBRE Y DOMICILIO.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_Toc404939290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34</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91" w:history="1">
            <w:r w:rsidR="00F37505" w:rsidRPr="005A2178">
              <w:rPr>
                <w:rStyle w:val="Hipervnculo"/>
                <w:rFonts w:ascii="Arial" w:hAnsi="Arial" w:cs="Arial"/>
                <w:noProof/>
              </w:rPr>
              <w:t>Organ</w:t>
            </w:r>
            <w:r w:rsidR="00F37505" w:rsidRPr="005A2178">
              <w:rPr>
                <w:rStyle w:val="Hipervnculo"/>
                <w:rFonts w:ascii="Arial" w:hAnsi="Arial" w:cs="Arial"/>
                <w:noProof/>
                <w:spacing w:val="1"/>
              </w:rPr>
              <w:t>i</w:t>
            </w:r>
            <w:r w:rsidR="00F37505" w:rsidRPr="005A2178">
              <w:rPr>
                <w:rStyle w:val="Hipervnculo"/>
                <w:rFonts w:ascii="Arial" w:hAnsi="Arial" w:cs="Arial"/>
                <w:noProof/>
              </w:rPr>
              <w:t>g</w:t>
            </w:r>
            <w:r w:rsidR="00F37505" w:rsidRPr="005A2178">
              <w:rPr>
                <w:rStyle w:val="Hipervnculo"/>
                <w:rFonts w:ascii="Arial" w:hAnsi="Arial" w:cs="Arial"/>
                <w:noProof/>
                <w:spacing w:val="-1"/>
              </w:rPr>
              <w:t>r</w:t>
            </w:r>
            <w:r w:rsidR="00F37505" w:rsidRPr="005A2178">
              <w:rPr>
                <w:rStyle w:val="Hipervnculo"/>
                <w:rFonts w:ascii="Arial" w:hAnsi="Arial" w:cs="Arial"/>
                <w:noProof/>
              </w:rPr>
              <w:t>a</w:t>
            </w:r>
            <w:r w:rsidR="00F37505" w:rsidRPr="005A2178">
              <w:rPr>
                <w:rStyle w:val="Hipervnculo"/>
                <w:rFonts w:ascii="Arial" w:hAnsi="Arial" w:cs="Arial"/>
                <w:noProof/>
                <w:spacing w:val="-3"/>
              </w:rPr>
              <w:t>m</w:t>
            </w:r>
            <w:r w:rsidR="00F37505" w:rsidRPr="005A2178">
              <w:rPr>
                <w:rStyle w:val="Hipervnculo"/>
                <w:rFonts w:ascii="Arial" w:hAnsi="Arial" w:cs="Arial"/>
                <w:noProof/>
              </w:rPr>
              <w:t>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_Toc404939291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35</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92" w:history="1">
            <w:r w:rsidR="00F37505" w:rsidRPr="005A2178">
              <w:rPr>
                <w:rStyle w:val="Hipervnculo"/>
                <w:rFonts w:ascii="Arial" w:hAnsi="Arial" w:cs="Arial"/>
                <w:noProof/>
              </w:rPr>
              <w:t>NIVELES JERÁRQUICOS DE LA EMPRESA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_Toc404939292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36</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93" w:history="1">
            <w:r w:rsidR="00F37505" w:rsidRPr="005A2178">
              <w:rPr>
                <w:rStyle w:val="Hipervnculo"/>
                <w:rFonts w:ascii="Arial" w:hAnsi="Arial" w:cs="Arial"/>
                <w:noProof/>
              </w:rPr>
              <w:t>MANUALES ADMINISTRATIVOS</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_Toc404939293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39</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294" w:history="1">
            <w:r w:rsidR="00F37505" w:rsidRPr="005A2178">
              <w:rPr>
                <w:rStyle w:val="Hipervnculo"/>
                <w:rFonts w:ascii="Arial" w:hAnsi="Arial" w:cs="Arial"/>
                <w:noProof/>
                <w:lang w:val="es-ES_tradnl"/>
              </w:rPr>
              <w:t>ESTUDIO FINANCIERO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_Toc404939294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40</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95" w:history="1">
            <w:r w:rsidR="00F37505" w:rsidRPr="005A2178">
              <w:rPr>
                <w:rStyle w:val="Hipervnculo"/>
                <w:rFonts w:ascii="Arial" w:hAnsi="Arial" w:cs="Arial"/>
                <w:noProof/>
              </w:rPr>
              <w:t>Inversión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_Toc404939295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40</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96" w:history="1">
            <w:r w:rsidR="00F37505" w:rsidRPr="005A2178">
              <w:rPr>
                <w:rStyle w:val="Hipervnculo"/>
                <w:rFonts w:ascii="Arial" w:hAnsi="Arial" w:cs="Arial"/>
                <w:noProof/>
              </w:rPr>
              <w:t>Activos fijos</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_Toc404939296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41</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97" w:history="1">
            <w:r w:rsidR="00F37505" w:rsidRPr="005A2178">
              <w:rPr>
                <w:rStyle w:val="Hipervnculo"/>
                <w:rFonts w:ascii="Arial" w:hAnsi="Arial" w:cs="Arial"/>
                <w:noProof/>
              </w:rPr>
              <w:t>Financiamiento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_Toc404939297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42</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98" w:history="1">
            <w:r w:rsidR="00F37505" w:rsidRPr="005A2178">
              <w:rPr>
                <w:rStyle w:val="Hipervnculo"/>
                <w:rFonts w:ascii="Arial" w:hAnsi="Arial" w:cs="Arial"/>
                <w:noProof/>
              </w:rPr>
              <w:t>Depreciación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_Toc404939298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42</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299" w:history="1">
            <w:r w:rsidR="00F37505" w:rsidRPr="005A2178">
              <w:rPr>
                <w:rStyle w:val="Hipervnculo"/>
                <w:rFonts w:ascii="Arial" w:hAnsi="Arial" w:cs="Arial"/>
                <w:noProof/>
              </w:rPr>
              <w:t>Producción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_Toc404939299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43</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00" w:history="1">
            <w:r w:rsidR="00F37505" w:rsidRPr="005A2178">
              <w:rPr>
                <w:rStyle w:val="Hipervnculo"/>
                <w:rFonts w:ascii="Arial" w:hAnsi="Arial" w:cs="Arial"/>
                <w:noProof/>
              </w:rPr>
              <w:t>Presupuesto De Producción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_Toc404939300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43</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01" w:history="1">
            <w:r w:rsidR="00F37505" w:rsidRPr="005A2178">
              <w:rPr>
                <w:rStyle w:val="Hipervnculo"/>
                <w:rFonts w:ascii="Arial" w:hAnsi="Arial" w:cs="Arial"/>
                <w:noProof/>
              </w:rPr>
              <w:t>Costo Unitario de Producción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_Toc404939301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43</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02" w:history="1">
            <w:r w:rsidR="00F37505" w:rsidRPr="005A2178">
              <w:rPr>
                <w:rStyle w:val="Hipervnculo"/>
                <w:rFonts w:ascii="Arial" w:hAnsi="Arial" w:cs="Arial"/>
                <w:noProof/>
              </w:rPr>
              <w:t>Estado de pérdidas y ganancias</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_Toc404939302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44</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03" w:history="1">
            <w:r w:rsidR="00F37505" w:rsidRPr="005A2178">
              <w:rPr>
                <w:rStyle w:val="Hipervnculo"/>
                <w:rFonts w:ascii="Arial" w:eastAsia="MS Mincho" w:hAnsi="Arial" w:cs="Arial"/>
                <w:noProof/>
              </w:rPr>
              <w:t>El punto de equilibrio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_Toc404939303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44</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04" w:history="1">
            <w:r w:rsidR="00F37505" w:rsidRPr="005A2178">
              <w:rPr>
                <w:rStyle w:val="Hipervnculo"/>
                <w:rFonts w:ascii="Arial" w:hAnsi="Arial" w:cs="Arial"/>
                <w:noProof/>
              </w:rPr>
              <w:t>FLUJO DE CAJA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_Toc404939304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47</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05" w:history="1">
            <w:r w:rsidR="00F37505" w:rsidRPr="005A2178">
              <w:rPr>
                <w:rStyle w:val="Hipervnculo"/>
                <w:rFonts w:ascii="Arial" w:hAnsi="Arial" w:cs="Arial"/>
                <w:noProof/>
              </w:rPr>
              <w:t>EVALUACIÓN ECONÓMICA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_Toc404939305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47</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06" w:history="1">
            <w:r w:rsidR="00F37505" w:rsidRPr="005A2178">
              <w:rPr>
                <w:rStyle w:val="Hipervnculo"/>
                <w:rFonts w:ascii="Arial" w:hAnsi="Arial" w:cs="Arial"/>
                <w:noProof/>
              </w:rPr>
              <w:t>El valor actual neto.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_Toc404939306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47</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07" w:history="1">
            <w:r w:rsidR="00F37505" w:rsidRPr="005A2178">
              <w:rPr>
                <w:rStyle w:val="Hipervnculo"/>
                <w:rFonts w:ascii="Arial" w:hAnsi="Arial" w:cs="Arial"/>
                <w:noProof/>
              </w:rPr>
              <w:t>La tasa interna de rendimiento (TIR)</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_Toc404939307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48</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08" w:history="1">
            <w:r w:rsidR="00F37505" w:rsidRPr="005A2178">
              <w:rPr>
                <w:rStyle w:val="Hipervnculo"/>
                <w:rFonts w:ascii="Arial" w:hAnsi="Arial" w:cs="Arial"/>
                <w:noProof/>
              </w:rPr>
              <w:t>Períodos de recuperación de capital</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_Toc404939308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49</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09" w:history="1">
            <w:r w:rsidR="00F37505" w:rsidRPr="005A2178">
              <w:rPr>
                <w:rStyle w:val="Hipervnculo"/>
                <w:rFonts w:ascii="Arial" w:hAnsi="Arial" w:cs="Arial"/>
                <w:noProof/>
              </w:rPr>
              <w:t>Relación  beneficio / costo (B/C).</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_Toc404939309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50</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10" w:history="1">
            <w:r w:rsidR="00F37505" w:rsidRPr="005A2178">
              <w:rPr>
                <w:rStyle w:val="Hipervnculo"/>
                <w:rFonts w:ascii="Arial" w:hAnsi="Arial" w:cs="Arial"/>
                <w:noProof/>
              </w:rPr>
              <w:t>Análisis de sensibilidad</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_Toc404939310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50</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311" w:history="1">
            <w:r w:rsidR="00F37505" w:rsidRPr="005A2178">
              <w:rPr>
                <w:rStyle w:val="Hipervnculo"/>
                <w:rFonts w:ascii="Arial" w:hAnsi="Arial" w:cs="Arial"/>
                <w:b/>
                <w:noProof/>
              </w:rPr>
              <w:t>e. MATERIALES Y METODOS</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_Toc404939311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52</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12" w:history="1">
            <w:r w:rsidR="00F37505" w:rsidRPr="005A2178">
              <w:rPr>
                <w:rStyle w:val="Hipervnculo"/>
                <w:rFonts w:ascii="Arial" w:hAnsi="Arial" w:cs="Arial"/>
                <w:noProof/>
              </w:rPr>
              <w:t>MATERIALES</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_Toc404939312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53</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13" w:history="1">
            <w:r w:rsidR="00F37505" w:rsidRPr="005A2178">
              <w:rPr>
                <w:rStyle w:val="Hipervnculo"/>
                <w:rFonts w:ascii="Arial" w:hAnsi="Arial" w:cs="Arial"/>
                <w:noProof/>
              </w:rPr>
              <w:t>METODOS</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_Toc404939313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54</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14" w:history="1">
            <w:r w:rsidR="00F37505" w:rsidRPr="005A2178">
              <w:rPr>
                <w:rStyle w:val="Hipervnculo"/>
                <w:rFonts w:ascii="Arial" w:hAnsi="Arial" w:cs="Arial"/>
                <w:noProof/>
              </w:rPr>
              <w:t>TÉCNICAS</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_Toc404939314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55</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315" w:history="1">
            <w:r w:rsidR="00F37505" w:rsidRPr="005A2178">
              <w:rPr>
                <w:rStyle w:val="Hipervnculo"/>
                <w:rFonts w:ascii="Arial" w:hAnsi="Arial" w:cs="Arial"/>
                <w:b/>
                <w:noProof/>
              </w:rPr>
              <w:t>f. RESULTADOS</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_Toc404939315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58</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16" w:history="1">
            <w:r w:rsidR="00F37505" w:rsidRPr="005A2178">
              <w:rPr>
                <w:rStyle w:val="Hipervnculo"/>
                <w:rFonts w:ascii="Arial" w:hAnsi="Arial" w:cs="Arial"/>
                <w:noProof/>
              </w:rPr>
              <w:t>ESTUDIO DE MERCADO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_Toc404939316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59</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17" w:history="1">
            <w:r w:rsidR="00F37505" w:rsidRPr="005A2178">
              <w:rPr>
                <w:rStyle w:val="Hipervnculo"/>
                <w:rFonts w:ascii="Arial" w:hAnsi="Arial" w:cs="Arial"/>
                <w:noProof/>
              </w:rPr>
              <w:t>ESTUDIO DE LA DEMANDA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_Toc404939317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60</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18" w:history="1">
            <w:r w:rsidR="00F37505" w:rsidRPr="005A2178">
              <w:rPr>
                <w:rStyle w:val="Hipervnculo"/>
                <w:rFonts w:ascii="Arial" w:eastAsia="Calibri" w:hAnsi="Arial" w:cs="Arial"/>
                <w:noProof/>
              </w:rPr>
              <w:t>ESTUDIO DE LA OFERTA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_Toc404939318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75</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319" w:history="1">
            <w:r w:rsidR="00F37505" w:rsidRPr="005A2178">
              <w:rPr>
                <w:rStyle w:val="Hipervnculo"/>
                <w:rFonts w:ascii="Arial" w:eastAsia="Calibri" w:hAnsi="Arial" w:cs="Arial"/>
                <w:b/>
                <w:noProof/>
              </w:rPr>
              <w:t>g. DISCUSION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_Toc404939319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83</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20" w:history="1">
            <w:r w:rsidR="00F37505" w:rsidRPr="005A2178">
              <w:rPr>
                <w:rStyle w:val="Hipervnculo"/>
                <w:rFonts w:ascii="Arial" w:hAnsi="Arial" w:cs="Arial"/>
                <w:noProof/>
              </w:rPr>
              <w:t>DETERMINACION DE LA DEMANDA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_Toc404939320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84</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21" w:history="1">
            <w:r w:rsidR="00F37505" w:rsidRPr="005A2178">
              <w:rPr>
                <w:rStyle w:val="Hipervnculo"/>
                <w:rFonts w:ascii="Arial" w:hAnsi="Arial" w:cs="Arial"/>
                <w:noProof/>
              </w:rPr>
              <w:t>Demanda Potencial</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_Toc404939321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85</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22" w:history="1">
            <w:r w:rsidR="00F37505" w:rsidRPr="005A2178">
              <w:rPr>
                <w:rStyle w:val="Hipervnculo"/>
                <w:rFonts w:ascii="Arial" w:hAnsi="Arial" w:cs="Arial"/>
                <w:noProof/>
              </w:rPr>
              <w:t>Demanda Real</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_Toc404939322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85</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23" w:history="1">
            <w:r w:rsidR="00F37505" w:rsidRPr="005A2178">
              <w:rPr>
                <w:rStyle w:val="Hipervnculo"/>
                <w:rFonts w:ascii="Arial" w:hAnsi="Arial" w:cs="Arial"/>
                <w:noProof/>
              </w:rPr>
              <w:t>Demanda Efectiva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_Toc404939323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86</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24" w:history="1">
            <w:r w:rsidR="00F37505" w:rsidRPr="005A2178">
              <w:rPr>
                <w:rStyle w:val="Hipervnculo"/>
                <w:rFonts w:ascii="Arial" w:hAnsi="Arial" w:cs="Arial"/>
                <w:noProof/>
              </w:rPr>
              <w:t>DETERMINACION DE LA OFERTA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_Toc404939324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88</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25" w:history="1">
            <w:r w:rsidR="00F37505" w:rsidRPr="005A2178">
              <w:rPr>
                <w:rStyle w:val="Hipervnculo"/>
                <w:rFonts w:ascii="Arial" w:hAnsi="Arial" w:cs="Arial"/>
                <w:noProof/>
              </w:rPr>
              <w:t>Estimación de la Oferta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_Toc404939325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88</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26" w:history="1">
            <w:r w:rsidR="00F37505" w:rsidRPr="005A2178">
              <w:rPr>
                <w:rStyle w:val="Hipervnculo"/>
                <w:rFonts w:ascii="Arial" w:hAnsi="Arial" w:cs="Arial"/>
                <w:noProof/>
              </w:rPr>
              <w:t>Balance entre Oferta y Demanda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_Toc404939326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89</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27" w:history="1">
            <w:r w:rsidR="00F37505" w:rsidRPr="005A2178">
              <w:rPr>
                <w:rStyle w:val="Hipervnculo"/>
                <w:rFonts w:ascii="Arial" w:hAnsi="Arial" w:cs="Arial"/>
                <w:noProof/>
                <w:lang w:val="es-MX"/>
              </w:rPr>
              <w:t>SISTEMA DE COMERCIALIZACION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_Toc404939327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91</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28" w:history="1">
            <w:r w:rsidR="00F37505" w:rsidRPr="005A2178">
              <w:rPr>
                <w:rStyle w:val="Hipervnculo"/>
                <w:rFonts w:ascii="Arial" w:hAnsi="Arial" w:cs="Arial"/>
                <w:noProof/>
                <w:lang w:val="es-MX"/>
              </w:rPr>
              <w:t>PRECIO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_Toc404939328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92</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29" w:history="1">
            <w:r w:rsidR="00F37505" w:rsidRPr="005A2178">
              <w:rPr>
                <w:rStyle w:val="Hipervnculo"/>
                <w:rFonts w:ascii="Arial" w:hAnsi="Arial" w:cs="Arial"/>
                <w:noProof/>
                <w:lang w:val="es-MX"/>
              </w:rPr>
              <w:t>CANAL DE DISTRIBUCION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_Toc404939329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93</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30" w:history="1">
            <w:r w:rsidR="00F37505" w:rsidRPr="005A2178">
              <w:rPr>
                <w:rStyle w:val="Hipervnculo"/>
                <w:rFonts w:ascii="Arial" w:hAnsi="Arial" w:cs="Arial"/>
                <w:noProof/>
                <w:lang w:val="es-MX"/>
              </w:rPr>
              <w:t>PROMOCION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_Toc404939330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93</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31" w:history="1">
            <w:r w:rsidR="00F37505" w:rsidRPr="005A2178">
              <w:rPr>
                <w:rStyle w:val="Hipervnculo"/>
                <w:rFonts w:ascii="Arial" w:hAnsi="Arial" w:cs="Arial"/>
                <w:noProof/>
                <w:lang w:val="es-MX"/>
              </w:rPr>
              <w:t>PUBLICIDAD</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_Toc404939331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93</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32" w:history="1">
            <w:r w:rsidR="00F37505" w:rsidRPr="005A2178">
              <w:rPr>
                <w:rStyle w:val="Hipervnculo"/>
                <w:rFonts w:ascii="Arial" w:hAnsi="Arial" w:cs="Arial"/>
                <w:noProof/>
                <w:lang w:val="es-MX"/>
              </w:rPr>
              <w:t>ESTUDIO TECNICO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_Toc404939332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95</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33" w:history="1">
            <w:r w:rsidR="00F37505" w:rsidRPr="005A2178">
              <w:rPr>
                <w:rStyle w:val="Hipervnculo"/>
                <w:rFonts w:ascii="Arial" w:hAnsi="Arial" w:cs="Arial"/>
                <w:noProof/>
              </w:rPr>
              <w:t>DETERMINACIÓN DEL TAMAÑO DEL PROYECTO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_Toc404939333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95</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34" w:history="1">
            <w:r w:rsidR="00F37505" w:rsidRPr="005A2178">
              <w:rPr>
                <w:rStyle w:val="Hipervnculo"/>
                <w:rFonts w:ascii="Arial" w:hAnsi="Arial" w:cs="Arial"/>
                <w:noProof/>
              </w:rPr>
              <w:t>Determinación de las horas - hombre para la producción.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_Toc404939334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95</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35" w:history="1">
            <w:r w:rsidR="00F37505" w:rsidRPr="005A2178">
              <w:rPr>
                <w:rStyle w:val="Hipervnculo"/>
                <w:rFonts w:ascii="Arial" w:hAnsi="Arial" w:cs="Arial"/>
                <w:noProof/>
              </w:rPr>
              <w:t>Determinación de la capacidad instalada, capacidad utilizada.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_Toc404939335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95</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36" w:history="1">
            <w:r w:rsidR="00F37505" w:rsidRPr="005A2178">
              <w:rPr>
                <w:rStyle w:val="Hipervnculo"/>
                <w:rFonts w:ascii="Arial" w:hAnsi="Arial" w:cs="Arial"/>
                <w:noProof/>
              </w:rPr>
              <w:t>DETERMINACION DE LA CAPACIDAD UTILIZADA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_Toc404939336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96</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37" w:history="1">
            <w:r w:rsidR="00F37505" w:rsidRPr="005A2178">
              <w:rPr>
                <w:rStyle w:val="Hipervnculo"/>
                <w:rFonts w:ascii="Arial" w:hAnsi="Arial" w:cs="Arial"/>
                <w:noProof/>
              </w:rPr>
              <w:t>LOCALIZACIÓN DEL PROYECTO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_Toc404939337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97</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38" w:history="1">
            <w:r w:rsidR="00F37505" w:rsidRPr="005A2178">
              <w:rPr>
                <w:rStyle w:val="Hipervnculo"/>
                <w:rFonts w:ascii="Arial" w:hAnsi="Arial" w:cs="Arial"/>
                <w:noProof/>
              </w:rPr>
              <w:t>MACROLOCALIZACIÓN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_Toc404939338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98</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39" w:history="1">
            <w:r w:rsidR="00F37505" w:rsidRPr="005A2178">
              <w:rPr>
                <w:rStyle w:val="Hipervnculo"/>
                <w:rFonts w:ascii="Arial" w:hAnsi="Arial" w:cs="Arial"/>
                <w:noProof/>
              </w:rPr>
              <w:t>MICROLOCALIZACIÓN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_Toc404939339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98</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40" w:history="1">
            <w:r w:rsidR="00F37505" w:rsidRPr="005A2178">
              <w:rPr>
                <w:rStyle w:val="Hipervnculo"/>
                <w:rFonts w:ascii="Arial" w:hAnsi="Arial" w:cs="Arial"/>
                <w:noProof/>
              </w:rPr>
              <w:t>DISTRIBUCIÓN DE LA PLANTA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_Toc404939340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100</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41" w:history="1">
            <w:r w:rsidR="00F37505" w:rsidRPr="005A2178">
              <w:rPr>
                <w:rStyle w:val="Hipervnculo"/>
                <w:rFonts w:ascii="Arial" w:hAnsi="Arial" w:cs="Arial"/>
                <w:noProof/>
                <w:lang w:val="es-MX"/>
              </w:rPr>
              <w:t>INGENIERÍA DEL PROYECTO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_Toc404939341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103</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42" w:history="1">
            <w:r w:rsidR="00F37505" w:rsidRPr="005A2178">
              <w:rPr>
                <w:rStyle w:val="Hipervnculo"/>
                <w:rFonts w:ascii="Arial" w:hAnsi="Arial" w:cs="Arial"/>
                <w:noProof/>
              </w:rPr>
              <w:t>EQUIPAMIENTO PARA LA INSTALACIÓN</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_Toc404939342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105</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43" w:history="1">
            <w:r w:rsidR="00F37505" w:rsidRPr="005A2178">
              <w:rPr>
                <w:rStyle w:val="Hipervnculo"/>
                <w:rFonts w:ascii="Arial" w:hAnsi="Arial" w:cs="Arial"/>
                <w:noProof/>
                <w:lang w:val="es-MX"/>
              </w:rPr>
              <w:t>ESTUDIO ADMINISTRATIVO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_Toc404939343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107</w:t>
            </w:r>
            <w:r w:rsidR="00F37505" w:rsidRPr="005A2178">
              <w:rPr>
                <w:rFonts w:ascii="Arial" w:hAnsi="Arial" w:cs="Arial"/>
                <w:noProof/>
                <w:webHidden/>
              </w:rPr>
              <w:fldChar w:fldCharType="end"/>
            </w:r>
          </w:hyperlink>
        </w:p>
        <w:p w:rsidR="00F37505" w:rsidRPr="005A2178" w:rsidRDefault="00903E39">
          <w:pPr>
            <w:pStyle w:val="TDC3"/>
            <w:tabs>
              <w:tab w:val="right" w:leader="dot" w:pos="8210"/>
            </w:tabs>
            <w:rPr>
              <w:rFonts w:ascii="Arial" w:eastAsiaTheme="minorEastAsia" w:hAnsi="Arial" w:cs="Arial"/>
              <w:noProof/>
              <w:lang w:val="es-ES" w:eastAsia="es-ES"/>
            </w:rPr>
          </w:pPr>
          <w:hyperlink w:anchor="_Toc404939344" w:history="1">
            <w:r w:rsidR="00F37505" w:rsidRPr="005A2178">
              <w:rPr>
                <w:rStyle w:val="Hipervnculo"/>
                <w:rFonts w:ascii="Arial" w:hAnsi="Arial" w:cs="Arial"/>
                <w:noProof/>
              </w:rPr>
              <w:t>Manual de funciones de la empresa propuesta.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_Toc404939344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115</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45" w:history="1">
            <w:r w:rsidR="00F37505" w:rsidRPr="005A2178">
              <w:rPr>
                <w:rStyle w:val="Hipervnculo"/>
                <w:rFonts w:ascii="Arial" w:hAnsi="Arial" w:cs="Arial"/>
                <w:noProof/>
              </w:rPr>
              <w:t>ESTUDIO FINANCIERO</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_Toc404939345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129</w:t>
            </w:r>
            <w:r w:rsidR="00F37505" w:rsidRPr="005A2178">
              <w:rPr>
                <w:rFonts w:ascii="Arial" w:hAnsi="Arial" w:cs="Arial"/>
                <w:noProof/>
                <w:webHidden/>
              </w:rPr>
              <w:fldChar w:fldCharType="end"/>
            </w:r>
          </w:hyperlink>
        </w:p>
        <w:p w:rsidR="00F37505" w:rsidRPr="005A2178" w:rsidRDefault="00903E39">
          <w:pPr>
            <w:pStyle w:val="TDC2"/>
            <w:tabs>
              <w:tab w:val="right" w:leader="dot" w:pos="8210"/>
            </w:tabs>
            <w:rPr>
              <w:rFonts w:ascii="Arial" w:eastAsiaTheme="minorEastAsia" w:hAnsi="Arial" w:cs="Arial"/>
              <w:noProof/>
              <w:lang w:val="es-ES" w:eastAsia="es-ES"/>
            </w:rPr>
          </w:pPr>
          <w:hyperlink w:anchor="_Toc404939346" w:history="1">
            <w:r w:rsidR="00F37505" w:rsidRPr="005A2178">
              <w:rPr>
                <w:rStyle w:val="Hipervnculo"/>
                <w:rFonts w:ascii="Arial" w:hAnsi="Arial" w:cs="Arial"/>
                <w:noProof/>
              </w:rPr>
              <w:t>ANÁLISIS DEL SISTEMA DE EVALUACIÓN FINANCIERA</w:t>
            </w:r>
            <w:r w:rsidR="00F37505" w:rsidRPr="005A2178">
              <w:rPr>
                <w:rStyle w:val="Hipervnculo"/>
                <w:rFonts w:ascii="Arial" w:hAnsi="Arial" w:cs="Arial"/>
                <w:noProof/>
                <w:lang w:val="es-MX"/>
              </w:rPr>
              <w:t xml:space="preserve"> QUE UTILIZA LA EMPRESA EN ESTUDIO PARA LA TOMA DE DECISIONES FUTURAS.</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_Toc404939346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161</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347" w:history="1">
            <w:r w:rsidR="00F37505" w:rsidRPr="005A2178">
              <w:rPr>
                <w:rStyle w:val="Hipervnculo"/>
                <w:rFonts w:ascii="Arial" w:hAnsi="Arial" w:cs="Arial"/>
                <w:b/>
                <w:noProof/>
              </w:rPr>
              <w:t>h. CONCLUSIONES</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_Toc404939347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189</w:t>
            </w:r>
            <w:r w:rsidR="00F37505" w:rsidRPr="005A2178">
              <w:rPr>
                <w:rFonts w:ascii="Arial" w:hAnsi="Arial" w:cs="Arial"/>
                <w:noProof/>
                <w:webHidden/>
              </w:rPr>
              <w:fldChar w:fldCharType="end"/>
            </w:r>
          </w:hyperlink>
        </w:p>
        <w:p w:rsidR="00F37505" w:rsidRPr="005A2178" w:rsidRDefault="00903E39">
          <w:pPr>
            <w:pStyle w:val="TDC1"/>
            <w:tabs>
              <w:tab w:val="left" w:pos="480"/>
              <w:tab w:val="right" w:leader="dot" w:pos="8210"/>
            </w:tabs>
            <w:rPr>
              <w:rFonts w:ascii="Arial" w:eastAsiaTheme="minorEastAsia" w:hAnsi="Arial" w:cs="Arial"/>
              <w:noProof/>
              <w:lang w:val="es-ES" w:eastAsia="es-ES"/>
            </w:rPr>
          </w:pPr>
          <w:hyperlink w:anchor="_Toc404939348" w:history="1">
            <w:r w:rsidR="00F37505" w:rsidRPr="005A2178">
              <w:rPr>
                <w:rStyle w:val="Hipervnculo"/>
                <w:rFonts w:ascii="Arial" w:hAnsi="Arial" w:cs="Arial"/>
                <w:b/>
                <w:noProof/>
              </w:rPr>
              <w:t>i.RECOMENDACIONES</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_Toc404939348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192</w:t>
            </w:r>
            <w:r w:rsidR="00F37505" w:rsidRPr="005A2178">
              <w:rPr>
                <w:rFonts w:ascii="Arial" w:hAnsi="Arial" w:cs="Arial"/>
                <w:noProof/>
                <w:webHidden/>
              </w:rPr>
              <w:fldChar w:fldCharType="end"/>
            </w:r>
          </w:hyperlink>
        </w:p>
        <w:p w:rsidR="00F37505" w:rsidRPr="005A2178" w:rsidRDefault="00903E39">
          <w:pPr>
            <w:pStyle w:val="TDC1"/>
            <w:tabs>
              <w:tab w:val="right" w:leader="dot" w:pos="8210"/>
            </w:tabs>
            <w:rPr>
              <w:rFonts w:ascii="Arial" w:eastAsiaTheme="minorEastAsia" w:hAnsi="Arial" w:cs="Arial"/>
              <w:noProof/>
              <w:lang w:val="es-ES" w:eastAsia="es-ES"/>
            </w:rPr>
          </w:pPr>
          <w:hyperlink w:anchor="_Toc404939349" w:history="1">
            <w:r w:rsidR="00F37505" w:rsidRPr="005A2178">
              <w:rPr>
                <w:rStyle w:val="Hipervnculo"/>
                <w:rFonts w:ascii="Arial" w:hAnsi="Arial" w:cs="Arial"/>
                <w:b/>
                <w:noProof/>
                <w:lang w:eastAsia="es-ES"/>
              </w:rPr>
              <w:t>j. BIBLIOGRAFIA</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_Toc404939349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194</w:t>
            </w:r>
            <w:r w:rsidR="00F37505" w:rsidRPr="005A2178">
              <w:rPr>
                <w:rFonts w:ascii="Arial" w:hAnsi="Arial" w:cs="Arial"/>
                <w:noProof/>
                <w:webHidden/>
              </w:rPr>
              <w:fldChar w:fldCharType="end"/>
            </w:r>
          </w:hyperlink>
        </w:p>
        <w:p w:rsidR="0065343C" w:rsidRPr="0065343C" w:rsidRDefault="00903E39" w:rsidP="0065343C">
          <w:pPr>
            <w:pStyle w:val="TDC1"/>
            <w:tabs>
              <w:tab w:val="right" w:leader="dot" w:pos="8210"/>
            </w:tabs>
          </w:pPr>
          <w:hyperlink w:anchor="_Toc404939350" w:history="1">
            <w:r w:rsidR="00F37505" w:rsidRPr="005A2178">
              <w:rPr>
                <w:rStyle w:val="Hipervnculo"/>
                <w:rFonts w:ascii="Arial" w:hAnsi="Arial" w:cs="Arial"/>
                <w:b/>
                <w:noProof/>
              </w:rPr>
              <w:t>k. ANEXOS</w:t>
            </w:r>
            <w:r w:rsidR="00F37505" w:rsidRPr="005A2178">
              <w:rPr>
                <w:rFonts w:ascii="Arial" w:hAnsi="Arial" w:cs="Arial"/>
                <w:noProof/>
                <w:webHidden/>
              </w:rPr>
              <w:tab/>
            </w:r>
            <w:r w:rsidR="00F37505" w:rsidRPr="005A2178">
              <w:rPr>
                <w:rFonts w:ascii="Arial" w:hAnsi="Arial" w:cs="Arial"/>
                <w:noProof/>
                <w:webHidden/>
              </w:rPr>
              <w:fldChar w:fldCharType="begin"/>
            </w:r>
            <w:r w:rsidR="00F37505" w:rsidRPr="005A2178">
              <w:rPr>
                <w:rFonts w:ascii="Arial" w:hAnsi="Arial" w:cs="Arial"/>
                <w:noProof/>
                <w:webHidden/>
              </w:rPr>
              <w:instrText xml:space="preserve"> PAGEREF _Toc404939350 \h </w:instrText>
            </w:r>
            <w:r w:rsidR="00F37505" w:rsidRPr="005A2178">
              <w:rPr>
                <w:rFonts w:ascii="Arial" w:hAnsi="Arial" w:cs="Arial"/>
                <w:noProof/>
                <w:webHidden/>
              </w:rPr>
            </w:r>
            <w:r w:rsidR="00F37505" w:rsidRPr="005A2178">
              <w:rPr>
                <w:rFonts w:ascii="Arial" w:hAnsi="Arial" w:cs="Arial"/>
                <w:noProof/>
                <w:webHidden/>
              </w:rPr>
              <w:fldChar w:fldCharType="separate"/>
            </w:r>
            <w:r w:rsidR="00F37505" w:rsidRPr="005A2178">
              <w:rPr>
                <w:rFonts w:ascii="Arial" w:hAnsi="Arial" w:cs="Arial"/>
                <w:noProof/>
                <w:webHidden/>
              </w:rPr>
              <w:t>196</w:t>
            </w:r>
            <w:r w:rsidR="00F37505" w:rsidRPr="005A2178">
              <w:rPr>
                <w:rFonts w:ascii="Arial" w:hAnsi="Arial" w:cs="Arial"/>
                <w:noProof/>
                <w:webHidden/>
              </w:rPr>
              <w:fldChar w:fldCharType="end"/>
            </w:r>
          </w:hyperlink>
          <w:r w:rsidR="00DA6774" w:rsidRPr="005A2178">
            <w:rPr>
              <w:rFonts w:ascii="Arial" w:hAnsi="Arial" w:cs="Arial"/>
              <w:b/>
              <w:bCs/>
            </w:rPr>
            <w:fldChar w:fldCharType="end"/>
          </w:r>
        </w:p>
      </w:sdtContent>
    </w:sdt>
    <w:sectPr w:rsidR="0065343C" w:rsidRPr="0065343C" w:rsidSect="0038748A">
      <w:headerReference w:type="default" r:id="rId149"/>
      <w:type w:val="continuous"/>
      <w:pgSz w:w="11906" w:h="16838"/>
      <w:pgMar w:top="1843" w:right="1418" w:bottom="1418"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3E39" w:rsidRDefault="00903E39" w:rsidP="00AA0031">
      <w:r>
        <w:separator/>
      </w:r>
    </w:p>
  </w:endnote>
  <w:endnote w:type="continuationSeparator" w:id="0">
    <w:p w:rsidR="00903E39" w:rsidRDefault="00903E39" w:rsidP="00AA00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00000287" w:usb1="00000000" w:usb2="00000000" w:usb3="00000000" w:csb0="0000009F" w:csb1="00000000"/>
  </w:font>
  <w:font w:name="Copperplate Gothic Bold">
    <w:panose1 w:val="020E0705020206020404"/>
    <w:charset w:val="00"/>
    <w:family w:val="swiss"/>
    <w:pitch w:val="variable"/>
    <w:sig w:usb0="00000003" w:usb1="00000000" w:usb2="00000000" w:usb3="00000000" w:csb0="00000001" w:csb1="00000000"/>
  </w:font>
  <w:font w:name="BankGothic Lt BT">
    <w:altName w:val="Tahoma"/>
    <w:charset w:val="00"/>
    <w:family w:val="swiss"/>
    <w:pitch w:val="variable"/>
    <w:sig w:usb0="00000087" w:usb1="00000000" w:usb2="00000000" w:usb3="00000000" w:csb0="0000001B" w:csb1="00000000"/>
  </w:font>
  <w:font w:name="Elephant">
    <w:panose1 w:val="02020904090505020303"/>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dobe Gothic Std B">
    <w:panose1 w:val="00000000000000000000"/>
    <w:charset w:val="80"/>
    <w:family w:val="swiss"/>
    <w:notTrueType/>
    <w:pitch w:val="variable"/>
    <w:sig w:usb0="00000203" w:usb1="29D72C10" w:usb2="00000010" w:usb3="00000000" w:csb0="002A0005" w:csb1="00000000"/>
  </w:font>
  <w:font w:name="MS Gothic">
    <w:altName w:val="ＭＳ ゴシック"/>
    <w:panose1 w:val="020B0609070205080204"/>
    <w:charset w:val="80"/>
    <w:family w:val="modern"/>
    <w:pitch w:val="fixed"/>
    <w:sig w:usb0="E00002FF" w:usb1="6AC7FDFB" w:usb2="00000012" w:usb3="00000000" w:csb0="0002009F" w:csb1="00000000"/>
  </w:font>
  <w:font w:name="Rockwell Extra Bold">
    <w:panose1 w:val="02060903040505020403"/>
    <w:charset w:val="00"/>
    <w:family w:val="roman"/>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1394192259"/>
      <w:docPartObj>
        <w:docPartGallery w:val="Page Numbers (Bottom of Page)"/>
        <w:docPartUnique/>
      </w:docPartObj>
    </w:sdtPr>
    <w:sdtEndPr/>
    <w:sdtContent>
      <w:p w:rsidR="00250AB3" w:rsidRDefault="00250AB3">
        <w:pPr>
          <w:widowControl w:val="0"/>
          <w:autoSpaceDE w:val="0"/>
          <w:autoSpaceDN w:val="0"/>
          <w:adjustRightInd w:val="0"/>
          <w:spacing w:line="200" w:lineRule="exact"/>
          <w:rPr>
            <w:sz w:val="20"/>
            <w:szCs w:val="20"/>
          </w:rPr>
        </w:pPr>
        <w:r w:rsidRPr="00E823A8">
          <w:rPr>
            <w:rFonts w:asciiTheme="majorHAnsi" w:eastAsiaTheme="majorEastAsia" w:hAnsiTheme="majorHAnsi" w:cstheme="majorBidi"/>
            <w:noProof/>
            <w:sz w:val="28"/>
            <w:szCs w:val="28"/>
          </w:rPr>
          <mc:AlternateContent>
            <mc:Choice Requires="wps">
              <w:drawing>
                <wp:anchor distT="0" distB="0" distL="114300" distR="114300" simplePos="0" relativeHeight="251659264" behindDoc="0" locked="0" layoutInCell="1" allowOverlap="1" wp14:anchorId="6A5479A1" wp14:editId="45CB08A7">
                  <wp:simplePos x="0" y="0"/>
                  <wp:positionH relativeFrom="margin">
                    <wp:align>center</wp:align>
                  </wp:positionH>
                  <wp:positionV relativeFrom="bottomMargin">
                    <wp:align>center</wp:align>
                  </wp:positionV>
                  <wp:extent cx="1282700" cy="343535"/>
                  <wp:effectExtent l="0" t="0" r="0" b="0"/>
                  <wp:wrapNone/>
                  <wp:docPr id="606"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noFill/>
                          <a:ln w="9525">
                            <a:noFill/>
                            <a:round/>
                            <a:headEnd/>
                            <a:tailEnd/>
                          </a:ln>
                          <a:extLst/>
                        </wps:spPr>
                        <wps:txbx>
                          <w:txbxContent>
                            <w:p w:rsidR="00250AB3" w:rsidRDefault="00250AB3">
                              <w:pPr>
                                <w:jc w:val="center"/>
                                <w:rPr>
                                  <w:color w:val="4F81BD" w:themeColor="accent1"/>
                                </w:rPr>
                              </w:pPr>
                              <w:r>
                                <w:fldChar w:fldCharType="begin"/>
                              </w:r>
                              <w:r>
                                <w:instrText>PAGE    \* MERGEFORMAT</w:instrText>
                              </w:r>
                              <w:r>
                                <w:fldChar w:fldCharType="separate"/>
                              </w:r>
                              <w:r w:rsidR="008D2F14" w:rsidRPr="008D2F14">
                                <w:rPr>
                                  <w:noProof/>
                                  <w:color w:val="4F81BD" w:themeColor="accent1"/>
                                  <w:lang w:val="es-ES"/>
                                </w:rPr>
                                <w:t>III</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5479A1"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forma 13" o:spid="_x0000_s1078" type="#_x0000_t107" style="position:absolute;margin-left:0;margin-top:0;width:101pt;height:27.0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" filled="f" stroked="f">
                  <v:textbox>
                    <w:txbxContent>
                      <w:p w:rsidR="00250AB3" w:rsidRDefault="00250AB3">
                        <w:pPr>
                          <w:jc w:val="center"/>
                          <w:rPr>
                            <w:color w:val="4F81BD" w:themeColor="accent1"/>
                          </w:rPr>
                        </w:pPr>
                        <w:r>
                          <w:fldChar w:fldCharType="begin"/>
                        </w:r>
                        <w:r>
                          <w:instrText>PAGE    \* MERGEFORMAT</w:instrText>
                        </w:r>
                        <w:r>
                          <w:fldChar w:fldCharType="separate"/>
                        </w:r>
                        <w:r w:rsidR="008D2F14" w:rsidRPr="008D2F14">
                          <w:rPr>
                            <w:noProof/>
                            <w:color w:val="4F81BD" w:themeColor="accent1"/>
                            <w:lang w:val="es-ES"/>
                          </w:rPr>
                          <w:t>III</w:t>
                        </w:r>
                        <w:r>
                          <w:rPr>
                            <w:color w:val="4F81BD" w:themeColor="accent1"/>
                          </w:rPr>
                          <w:fldChar w:fldCharType="end"/>
                        </w:r>
                      </w:p>
                    </w:txbxContent>
                  </v:textbox>
                  <w10:wrap anchorx="margin" anchory="margin"/>
                </v:shape>
              </w:pict>
            </mc:Fallback>
          </mc:AlternateContent>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B3A" w:rsidRDefault="00D17B3A" w:rsidP="00D17B3A">
    <w:pPr>
      <w:widowControl w:val="0"/>
      <w:tabs>
        <w:tab w:val="left" w:pos="9444"/>
        <w:tab w:val="left" w:pos="10314"/>
      </w:tabs>
      <w:autoSpaceDE w:val="0"/>
      <w:autoSpaceDN w:val="0"/>
      <w:adjustRightInd w:val="0"/>
      <w:spacing w:line="200" w:lineRule="exact"/>
      <w:rPr>
        <w:sz w:val="20"/>
        <w:szCs w:val="20"/>
      </w:rPr>
    </w:pPr>
    <w:r>
      <w:rPr>
        <w:sz w:val="20"/>
        <w:szCs w:val="20"/>
      </w:rPr>
      <w:tab/>
    </w:r>
    <w:r>
      <w:rPr>
        <w:sz w:val="20"/>
        <w:szCs w:val="20"/>
      </w:rP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B3A" w:rsidRDefault="00D17B3A" w:rsidP="00D17B3A">
    <w:pPr>
      <w:widowControl w:val="0"/>
      <w:tabs>
        <w:tab w:val="left" w:pos="4236"/>
        <w:tab w:val="left" w:pos="9444"/>
        <w:tab w:val="left" w:pos="10314"/>
      </w:tabs>
      <w:autoSpaceDE w:val="0"/>
      <w:autoSpaceDN w:val="0"/>
      <w:adjustRightInd w:val="0"/>
      <w:spacing w:line="200" w:lineRule="exact"/>
      <w:rPr>
        <w:sz w:val="20"/>
        <w:szCs w:val="20"/>
      </w:rPr>
    </w:pPr>
    <w:r>
      <w:rPr>
        <w:sz w:val="20"/>
        <w:szCs w:val="20"/>
      </w:rPr>
      <w:tab/>
    </w:r>
    <w:r>
      <w:rPr>
        <w:sz w:val="20"/>
        <w:szCs w:val="20"/>
      </w:rPr>
      <w:tab/>
    </w:r>
    <w:r>
      <w:rPr>
        <w:sz w:val="20"/>
        <w:szCs w:val="20"/>
      </w:rPr>
      <w:tab/>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B3A" w:rsidRDefault="00D17B3A" w:rsidP="00D17B3A">
    <w:pPr>
      <w:widowControl w:val="0"/>
      <w:tabs>
        <w:tab w:val="left" w:pos="4236"/>
        <w:tab w:val="left" w:pos="4722"/>
        <w:tab w:val="left" w:pos="9444"/>
        <w:tab w:val="left" w:pos="10314"/>
      </w:tabs>
      <w:autoSpaceDE w:val="0"/>
      <w:autoSpaceDN w:val="0"/>
      <w:adjustRightInd w:val="0"/>
      <w:spacing w:line="200" w:lineRule="exact"/>
      <w:rPr>
        <w:sz w:val="20"/>
        <w:szCs w:val="20"/>
      </w:rPr>
    </w:pPr>
    <w:r>
      <w:rPr>
        <w:sz w:val="20"/>
        <w:szCs w:val="20"/>
      </w:rPr>
      <w:tab/>
    </w:r>
    <w:r>
      <w:rPr>
        <w:sz w:val="20"/>
        <w:szCs w:val="20"/>
      </w:rPr>
      <w:tab/>
    </w:r>
    <w:r>
      <w:rPr>
        <w:sz w:val="20"/>
        <w:szCs w:val="20"/>
      </w:rPr>
      <w:tab/>
    </w:r>
    <w:r>
      <w:rPr>
        <w:sz w:val="20"/>
        <w:szCs w:val="2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0AB3" w:rsidRDefault="00250AB3">
    <w:pPr>
      <w:widowControl w:val="0"/>
      <w:autoSpaceDE w:val="0"/>
      <w:autoSpaceDN w:val="0"/>
      <w:adjustRightInd w:val="0"/>
      <w:spacing w:line="200" w:lineRule="exact"/>
      <w:rPr>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0AB3" w:rsidRDefault="00250AB3" w:rsidP="00250AB3">
    <w:pPr>
      <w:widowControl w:val="0"/>
      <w:autoSpaceDE w:val="0"/>
      <w:autoSpaceDN w:val="0"/>
      <w:adjustRightInd w:val="0"/>
      <w:spacing w:line="200" w:lineRule="exact"/>
      <w:jc w:val="center"/>
      <w:rPr>
        <w:sz w:val="20"/>
        <w:szCs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0AB3" w:rsidRDefault="00250AB3" w:rsidP="00250AB3">
    <w:pPr>
      <w:widowControl w:val="0"/>
      <w:autoSpaceDE w:val="0"/>
      <w:autoSpaceDN w:val="0"/>
      <w:adjustRightInd w:val="0"/>
      <w:spacing w:line="200" w:lineRule="exact"/>
      <w:jc w:val="center"/>
      <w:rPr>
        <w:sz w:val="20"/>
        <w:szCs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0AB3" w:rsidRDefault="00250AB3" w:rsidP="00250AB3">
    <w:pPr>
      <w:widowControl w:val="0"/>
      <w:autoSpaceDE w:val="0"/>
      <w:autoSpaceDN w:val="0"/>
      <w:adjustRightInd w:val="0"/>
      <w:spacing w:line="200" w:lineRule="exact"/>
      <w:jc w:val="center"/>
      <w:rPr>
        <w:sz w:val="20"/>
        <w:szCs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0AB3" w:rsidRDefault="00D17B3A" w:rsidP="00D17B3A">
    <w:pPr>
      <w:widowControl w:val="0"/>
      <w:tabs>
        <w:tab w:val="left" w:pos="10314"/>
      </w:tabs>
      <w:autoSpaceDE w:val="0"/>
      <w:autoSpaceDN w:val="0"/>
      <w:adjustRightInd w:val="0"/>
      <w:spacing w:line="200" w:lineRule="exact"/>
      <w:rPr>
        <w:sz w:val="20"/>
        <w:szCs w:val="20"/>
      </w:rPr>
    </w:pPr>
    <w:r>
      <w:rPr>
        <w:sz w:val="20"/>
        <w:szCs w:val="20"/>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B3A" w:rsidRDefault="00D17B3A" w:rsidP="00D17B3A">
    <w:pPr>
      <w:widowControl w:val="0"/>
      <w:tabs>
        <w:tab w:val="left" w:pos="10314"/>
      </w:tabs>
      <w:autoSpaceDE w:val="0"/>
      <w:autoSpaceDN w:val="0"/>
      <w:adjustRightInd w:val="0"/>
      <w:spacing w:line="200" w:lineRule="exact"/>
      <w:rPr>
        <w:sz w:val="20"/>
        <w:szCs w:val="20"/>
      </w:rPr>
    </w:pPr>
    <w:r>
      <w:rPr>
        <w:sz w:val="20"/>
        <w:szCs w:val="20"/>
      </w:rP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B3A" w:rsidRDefault="00D17B3A" w:rsidP="00D17B3A">
    <w:pPr>
      <w:widowControl w:val="0"/>
      <w:tabs>
        <w:tab w:val="left" w:pos="10314"/>
      </w:tabs>
      <w:autoSpaceDE w:val="0"/>
      <w:autoSpaceDN w:val="0"/>
      <w:adjustRightInd w:val="0"/>
      <w:spacing w:line="200" w:lineRule="exact"/>
      <w:rPr>
        <w:sz w:val="20"/>
        <w:szCs w:val="20"/>
      </w:rPr>
    </w:pPr>
    <w:r>
      <w:rPr>
        <w:sz w:val="20"/>
        <w:szCs w:val="20"/>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B3A" w:rsidRDefault="00D17B3A" w:rsidP="00D17B3A">
    <w:pPr>
      <w:widowControl w:val="0"/>
      <w:tabs>
        <w:tab w:val="left" w:pos="10314"/>
      </w:tabs>
      <w:autoSpaceDE w:val="0"/>
      <w:autoSpaceDN w:val="0"/>
      <w:adjustRightInd w:val="0"/>
      <w:spacing w:line="200" w:lineRule="exact"/>
      <w:rPr>
        <w:sz w:val="20"/>
        <w:szCs w:val="20"/>
      </w:rPr>
    </w:pPr>
    <w:r>
      <w:rPr>
        <w:sz w:val="20"/>
        <w:szCs w:val="20"/>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3E39" w:rsidRDefault="00903E39" w:rsidP="00AA0031">
      <w:r>
        <w:separator/>
      </w:r>
    </w:p>
  </w:footnote>
  <w:footnote w:type="continuationSeparator" w:id="0">
    <w:p w:rsidR="00903E39" w:rsidRDefault="00903E39" w:rsidP="00AA0031">
      <w:r>
        <w:continuationSeparator/>
      </w:r>
    </w:p>
  </w:footnote>
  <w:footnote w:id="1">
    <w:p w:rsidR="00250AB3" w:rsidRPr="0033016C" w:rsidRDefault="00250AB3">
      <w:pPr>
        <w:pStyle w:val="Textonotapie"/>
        <w:rPr>
          <w:lang w:val="es-ES"/>
        </w:rPr>
      </w:pPr>
      <w:r>
        <w:rPr>
          <w:rStyle w:val="Refdenotaalpie"/>
        </w:rPr>
        <w:footnoteRef/>
      </w:r>
      <w:r>
        <w:t xml:space="preserve"> </w:t>
      </w:r>
      <w:r w:rsidRPr="0033016C">
        <w:t>http://materialestecno1.wordpress.com/madera/</w:t>
      </w:r>
    </w:p>
  </w:footnote>
  <w:footnote w:id="2">
    <w:p w:rsidR="00250AB3" w:rsidRDefault="00250AB3" w:rsidP="0025439E">
      <w:pPr>
        <w:pStyle w:val="Textonotapie"/>
      </w:pPr>
      <w:r>
        <w:rPr>
          <w:rStyle w:val="Refdenotaalpie"/>
        </w:rPr>
        <w:footnoteRef/>
      </w:r>
      <w:r>
        <w:t xml:space="preserve"> </w:t>
      </w:r>
      <w:hyperlink r:id="rId1" w:history="1">
        <w:r>
          <w:rPr>
            <w:rStyle w:val="Hipervnculo"/>
          </w:rPr>
          <w:t>http://www.bricotodo.com/curiosidades.htm</w:t>
        </w:r>
      </w:hyperlink>
    </w:p>
  </w:footnote>
  <w:footnote w:id="3">
    <w:p w:rsidR="00250AB3" w:rsidRDefault="00250AB3" w:rsidP="0025439E">
      <w:pPr>
        <w:pStyle w:val="Textonotapie"/>
      </w:pPr>
      <w:r>
        <w:rPr>
          <w:rStyle w:val="Refdenotaalpie"/>
        </w:rPr>
        <w:footnoteRef/>
      </w:r>
      <w:r>
        <w:t xml:space="preserve"> </w:t>
      </w:r>
      <w:hyperlink r:id="rId2" w:history="1">
        <w:r>
          <w:rPr>
            <w:rStyle w:val="Hipervnculo"/>
          </w:rPr>
          <w:t>http://www.madex.es/index.php?id=302</w:t>
        </w:r>
      </w:hyperlink>
    </w:p>
  </w:footnote>
  <w:footnote w:id="4">
    <w:p w:rsidR="00250AB3" w:rsidRPr="00AC311E" w:rsidRDefault="00250AB3" w:rsidP="00B33B2E">
      <w:pPr>
        <w:pStyle w:val="Textonotapie"/>
      </w:pPr>
      <w:r>
        <w:rPr>
          <w:rStyle w:val="Refdenotaalpie"/>
        </w:rPr>
        <w:footnoteRef/>
      </w:r>
      <w:r>
        <w:t xml:space="preserve"> </w:t>
      </w:r>
      <w:hyperlink r:id="rId3" w:history="1">
        <w:r w:rsidRPr="002C4418">
          <w:rPr>
            <w:rStyle w:val="Hipervnculo"/>
            <w:color w:val="000000" w:themeColor="text1"/>
          </w:rPr>
          <w:t>http://definicion.de/proyecto-de-inversion/</w:t>
        </w:r>
      </w:hyperlink>
    </w:p>
  </w:footnote>
  <w:footnote w:id="5">
    <w:p w:rsidR="00250AB3" w:rsidRPr="00BF783B" w:rsidRDefault="00250AB3" w:rsidP="00B33B2E">
      <w:pPr>
        <w:pStyle w:val="Textonotapie"/>
        <w:rPr>
          <w:lang w:val="es-ES"/>
        </w:rPr>
      </w:pPr>
      <w:r>
        <w:rPr>
          <w:rStyle w:val="Refdenotaalpie"/>
        </w:rPr>
        <w:footnoteRef/>
      </w:r>
      <w:r w:rsidRPr="00D303BF">
        <w:t xml:space="preserve"> POPE, Joffre. </w:t>
      </w:r>
      <w:r>
        <w:t>Investigación de Mercados. Editorial Norma Sur. Bogotá – Colombia, 1984</w:t>
      </w:r>
    </w:p>
  </w:footnote>
  <w:footnote w:id="6">
    <w:p w:rsidR="00250AB3" w:rsidRDefault="00250AB3" w:rsidP="0037625D">
      <w:pPr>
        <w:pStyle w:val="Textonotapie"/>
      </w:pPr>
      <w:r>
        <w:rPr>
          <w:rStyle w:val="Refdenotaalpie"/>
        </w:rPr>
        <w:footnoteRef/>
      </w:r>
      <w:r>
        <w:t xml:space="preserve"> </w:t>
      </w:r>
      <w:hyperlink r:id="rId4" w:history="1">
        <w:r>
          <w:rPr>
            <w:rStyle w:val="Hipervnculo"/>
          </w:rPr>
          <w:t>http://www.emagister.com/curso-proyectos-inversion/estudio-mercado</w:t>
        </w:r>
      </w:hyperlink>
    </w:p>
  </w:footnote>
  <w:footnote w:id="7">
    <w:p w:rsidR="00250AB3" w:rsidRDefault="00250AB3" w:rsidP="0037625D">
      <w:pPr>
        <w:pStyle w:val="Textonotapie"/>
      </w:pPr>
      <w:r>
        <w:rPr>
          <w:rStyle w:val="Refdenotaalpie"/>
        </w:rPr>
        <w:footnoteRef/>
      </w:r>
      <w:r>
        <w:t xml:space="preserve"> </w:t>
      </w:r>
      <w:r w:rsidRPr="000E3A7E">
        <w:t>http://riie.com.pe/?a=31105</w:t>
      </w:r>
    </w:p>
  </w:footnote>
  <w:footnote w:id="8">
    <w:p w:rsidR="00250AB3" w:rsidRDefault="00250AB3" w:rsidP="00954161">
      <w:pPr>
        <w:pStyle w:val="Textonotapie"/>
      </w:pPr>
      <w:r>
        <w:rPr>
          <w:rStyle w:val="Refdenotaalpie"/>
        </w:rPr>
        <w:footnoteRef/>
      </w:r>
      <w:r>
        <w:t xml:space="preserve"> </w:t>
      </w:r>
      <w:hyperlink r:id="rId5" w:history="1">
        <w:r>
          <w:rPr>
            <w:rStyle w:val="Hipervnculo"/>
          </w:rPr>
          <w:t>http://www.economia48.com/spa/d/producto/producto.htm</w:t>
        </w:r>
      </w:hyperlink>
    </w:p>
  </w:footnote>
  <w:footnote w:id="9">
    <w:p w:rsidR="00250AB3" w:rsidRPr="002A2D3F" w:rsidRDefault="00250AB3" w:rsidP="00310F23">
      <w:pPr>
        <w:pStyle w:val="Textonotapie"/>
        <w:rPr>
          <w:lang w:val="es-ES"/>
        </w:rPr>
      </w:pPr>
      <w:r>
        <w:rPr>
          <w:rStyle w:val="Refdenotaalpie"/>
        </w:rPr>
        <w:footnoteRef/>
      </w:r>
      <w:r>
        <w:t xml:space="preserve"> VINUEZA, José. Geografía Económica General y del Ecuador, Editorial Offast Graba, Guayaquil – Ecuador, 1989</w:t>
      </w:r>
    </w:p>
  </w:footnote>
  <w:footnote w:id="10">
    <w:p w:rsidR="00250AB3" w:rsidRDefault="00250AB3" w:rsidP="00310F23">
      <w:pPr>
        <w:pStyle w:val="Textonotapie"/>
      </w:pPr>
      <w:r>
        <w:rPr>
          <w:rStyle w:val="Refdenotaalpie"/>
        </w:rPr>
        <w:footnoteRef/>
      </w:r>
      <w:r>
        <w:t xml:space="preserve">  </w:t>
      </w:r>
      <w:hyperlink r:id="rId6" w:history="1">
        <w:r>
          <w:rPr>
            <w:rStyle w:val="Hipervnculo"/>
          </w:rPr>
          <w:t>http://preparacionyevaluacionproyectos.blogspot.com/search/label/INGENIERIA%20DEL%20PROYECTO</w:t>
        </w:r>
      </w:hyperlink>
    </w:p>
  </w:footnote>
  <w:footnote w:id="11">
    <w:p w:rsidR="00250AB3" w:rsidRDefault="00250AB3" w:rsidP="00FB329D">
      <w:pPr>
        <w:pStyle w:val="Textonotapie"/>
      </w:pPr>
      <w:r>
        <w:rPr>
          <w:rStyle w:val="Refdenotaalpie"/>
        </w:rPr>
        <w:footnoteRef/>
      </w:r>
      <w:r>
        <w:t xml:space="preserve"> BUGGIE, Frederick.  Estrategias para el desarrollo de nuevos productos.  Editorial Noresa, Bogota – Colombia, 1983</w:t>
      </w:r>
    </w:p>
  </w:footnote>
  <w:footnote w:id="12">
    <w:p w:rsidR="00250AB3" w:rsidRPr="00601D82" w:rsidRDefault="00250AB3">
      <w:pPr>
        <w:pStyle w:val="Textonotapie"/>
      </w:pPr>
      <w:r>
        <w:rPr>
          <w:rStyle w:val="Refdenotaalpie"/>
        </w:rPr>
        <w:footnoteRef/>
      </w:r>
      <w:r>
        <w:t xml:space="preserve"> </w:t>
      </w:r>
      <w:r w:rsidRPr="00601D82">
        <w:t>http://definicion.mx/flujogramas/</w:t>
      </w:r>
    </w:p>
  </w:footnote>
  <w:footnote w:id="13">
    <w:p w:rsidR="00250AB3" w:rsidRPr="00806BF4" w:rsidRDefault="00250AB3" w:rsidP="00D901CA">
      <w:pPr>
        <w:pStyle w:val="Textonotapie"/>
        <w:rPr>
          <w:b/>
          <w:color w:val="000000" w:themeColor="text1"/>
        </w:rPr>
      </w:pPr>
      <w:r>
        <w:rPr>
          <w:rStyle w:val="Refdenotaalpie"/>
        </w:rPr>
        <w:footnoteRef/>
      </w:r>
      <w:r>
        <w:t xml:space="preserve"> </w:t>
      </w:r>
      <w:hyperlink r:id="rId7" w:history="1">
        <w:r w:rsidRPr="00806BF4">
          <w:rPr>
            <w:rStyle w:val="Hipervnculo"/>
            <w:b/>
            <w:color w:val="000000" w:themeColor="text1"/>
          </w:rPr>
          <w:t>http://www.actiweb.es/estudiosymas/manuales_administrativos.html</w:t>
        </w:r>
      </w:hyperlink>
    </w:p>
  </w:footnote>
  <w:footnote w:id="14">
    <w:p w:rsidR="00250AB3" w:rsidRDefault="00250AB3" w:rsidP="006854E1">
      <w:pPr>
        <w:numPr>
          <w:ilvl w:val="0"/>
          <w:numId w:val="11"/>
        </w:numPr>
        <w:ind w:left="0"/>
        <w:rPr>
          <w:rFonts w:ascii="Arial" w:hAnsi="Arial" w:cs="Arial"/>
          <w:color w:val="222222"/>
        </w:rPr>
      </w:pPr>
      <w:r>
        <w:rPr>
          <w:rStyle w:val="Refdenotaalpie"/>
        </w:rPr>
        <w:footnoteRef/>
      </w:r>
      <w:r>
        <w:t xml:space="preserve"> </w:t>
      </w:r>
      <w:r>
        <w:rPr>
          <w:rStyle w:val="CitaHTML"/>
          <w:rFonts w:ascii="Arial" w:hAnsi="Arial" w:cs="Arial"/>
          <w:color w:val="222222"/>
        </w:rPr>
        <w:t>www.slideshare.net/wilsonvelas/</w:t>
      </w:r>
      <w:r>
        <w:rPr>
          <w:rStyle w:val="CitaHTML"/>
          <w:rFonts w:ascii="Arial" w:hAnsi="Arial" w:cs="Arial"/>
          <w:b/>
          <w:bCs/>
          <w:color w:val="222222"/>
        </w:rPr>
        <w:t>sociedad</w:t>
      </w:r>
      <w:r>
        <w:rPr>
          <w:rStyle w:val="CitaHTML"/>
          <w:rFonts w:ascii="Arial" w:hAnsi="Arial" w:cs="Arial"/>
          <w:color w:val="222222"/>
        </w:rPr>
        <w:t>es-o-compaas</w:t>
      </w:r>
      <w:r>
        <w:rPr>
          <w:rFonts w:ascii="Arial" w:hAnsi="Arial" w:cs="Arial"/>
          <w:color w:val="222222"/>
        </w:rPr>
        <w:t>‎</w:t>
      </w:r>
    </w:p>
    <w:p w:rsidR="00250AB3" w:rsidRDefault="00250AB3" w:rsidP="004F45A4">
      <w:pPr>
        <w:pStyle w:val="Textonotapie"/>
      </w:pPr>
    </w:p>
  </w:footnote>
  <w:footnote w:id="15">
    <w:p w:rsidR="00250AB3" w:rsidRDefault="00250AB3" w:rsidP="00FF1E36">
      <w:pPr>
        <w:pStyle w:val="Textonotapie"/>
      </w:pPr>
      <w:r>
        <w:rPr>
          <w:rStyle w:val="Refdenotaalpie"/>
        </w:rPr>
        <w:footnoteRef/>
      </w:r>
      <w:r>
        <w:t xml:space="preserve"> INFANTE, Arturo.  Evaluación Financiera de proyectos de inversión, Editorial Norma, 1992</w:t>
      </w:r>
    </w:p>
  </w:footnote>
  <w:footnote w:id="16">
    <w:p w:rsidR="00250AB3" w:rsidRDefault="00250AB3" w:rsidP="00FF1E36">
      <w:pPr>
        <w:pStyle w:val="Textonotapie"/>
      </w:pPr>
      <w:r>
        <w:rPr>
          <w:rStyle w:val="Refdenotaalpie"/>
        </w:rPr>
        <w:footnoteRef/>
      </w:r>
      <w:r>
        <w:t xml:space="preserve"> DIAS, Mosto, Jorge. Contabilidad de Cosos, Editorial Universo, Lima – Perú 1979.</w:t>
      </w:r>
    </w:p>
  </w:footnote>
  <w:footnote w:id="17">
    <w:p w:rsidR="00250AB3" w:rsidRDefault="00250AB3" w:rsidP="00FF1E36">
      <w:pPr>
        <w:pStyle w:val="Textonotapie"/>
      </w:pPr>
      <w:r>
        <w:rPr>
          <w:rStyle w:val="Refdenotaalpie"/>
        </w:rPr>
        <w:footnoteRef/>
      </w:r>
      <w:r>
        <w:t xml:space="preserve"> </w:t>
      </w:r>
      <w:r w:rsidRPr="003F067B">
        <w:t>http://definicion.de/financiacion/</w:t>
      </w:r>
    </w:p>
  </w:footnote>
  <w:footnote w:id="18">
    <w:p w:rsidR="00250AB3" w:rsidRDefault="00250AB3" w:rsidP="00FF1E36">
      <w:pPr>
        <w:pStyle w:val="Textonotapie"/>
      </w:pPr>
      <w:r>
        <w:rPr>
          <w:rStyle w:val="Refdenotaalpie"/>
        </w:rPr>
        <w:footnoteRef/>
      </w:r>
      <w:r w:rsidRPr="00361FEB">
        <w:t>http://www.monografias.com/trabajos5/estafinan/estafinan.shtml</w:t>
      </w:r>
    </w:p>
  </w:footnote>
  <w:footnote w:id="19">
    <w:p w:rsidR="00250AB3" w:rsidRPr="00D91E6E" w:rsidRDefault="00250AB3" w:rsidP="008F70B7">
      <w:pPr>
        <w:pStyle w:val="Textonotapie"/>
      </w:pPr>
      <w:r>
        <w:rPr>
          <w:rStyle w:val="Refdenotaalpie"/>
        </w:rPr>
        <w:footnoteRef/>
      </w:r>
      <w:r>
        <w:t xml:space="preserve"> </w:t>
      </w:r>
      <w:r w:rsidRPr="00D91E6E">
        <w:t>http://www.infomipyme.com/Docs/GT/Offline/Empresarios/costos.htm</w:t>
      </w:r>
    </w:p>
  </w:footnote>
  <w:footnote w:id="20">
    <w:p w:rsidR="00250AB3" w:rsidRPr="00595A13" w:rsidRDefault="00250AB3" w:rsidP="00C63118">
      <w:pPr>
        <w:pStyle w:val="Textonotapie"/>
      </w:pPr>
      <w:r>
        <w:rPr>
          <w:rStyle w:val="Refdenotaalpie"/>
        </w:rPr>
        <w:footnoteRef/>
      </w:r>
      <w:r>
        <w:t xml:space="preserve"> </w:t>
      </w:r>
      <w:hyperlink r:id="rId8" w:history="1">
        <w:r w:rsidRPr="00097670">
          <w:rPr>
            <w:rStyle w:val="Hipervnculo"/>
            <w:color w:val="000000" w:themeColor="text1"/>
          </w:rPr>
          <w:t>http://www.elprisma.com/apuntes/economia/puntodeequilibrio/default2.asp</w:t>
        </w:r>
      </w:hyperlink>
    </w:p>
    <w:p w:rsidR="00250AB3" w:rsidRPr="00C63118" w:rsidRDefault="00250AB3">
      <w:pPr>
        <w:pStyle w:val="Textonotapie"/>
      </w:pPr>
    </w:p>
  </w:footnote>
  <w:footnote w:id="21">
    <w:p w:rsidR="00250AB3" w:rsidRDefault="00250AB3" w:rsidP="00FF1E36">
      <w:pPr>
        <w:pStyle w:val="Textonotapie"/>
      </w:pPr>
      <w:r>
        <w:rPr>
          <w:rStyle w:val="Refdenotaalpie"/>
        </w:rPr>
        <w:footnoteRef/>
      </w:r>
      <w:r>
        <w:t xml:space="preserve"> BOLTEN, Steven. Manual de administración financiera, Editorial Limusa, México, 1992</w:t>
      </w:r>
    </w:p>
  </w:footnote>
  <w:footnote w:id="22">
    <w:p w:rsidR="00250AB3" w:rsidRPr="003561A1" w:rsidRDefault="00250AB3" w:rsidP="00FF1E36">
      <w:pPr>
        <w:pStyle w:val="Textonotapie"/>
        <w:rPr>
          <w:lang w:val="es-ES"/>
        </w:rPr>
      </w:pPr>
      <w:r>
        <w:rPr>
          <w:rStyle w:val="Refdenotaalpie"/>
        </w:rPr>
        <w:footnoteRef/>
      </w:r>
      <w:r>
        <w:t xml:space="preserve"> </w:t>
      </w:r>
      <w:hyperlink r:id="rId9" w:history="1">
        <w:r>
          <w:rPr>
            <w:rStyle w:val="Hipervnculo"/>
          </w:rPr>
          <w:t>http://es.wikipedia.org/wiki/Valor_actual_neto</w:t>
        </w:r>
      </w:hyperlink>
    </w:p>
  </w:footnote>
  <w:footnote w:id="23">
    <w:p w:rsidR="00250AB3" w:rsidRPr="00133E3B" w:rsidRDefault="00250AB3" w:rsidP="00FF1E36">
      <w:pPr>
        <w:pStyle w:val="Textonotapie"/>
        <w:rPr>
          <w:lang w:val="es-ES"/>
        </w:rPr>
      </w:pPr>
      <w:r>
        <w:rPr>
          <w:rStyle w:val="Refdenotaalpie"/>
        </w:rPr>
        <w:footnoteRef/>
      </w:r>
      <w:r>
        <w:t xml:space="preserve"> </w:t>
      </w:r>
      <w:hyperlink r:id="rId10" w:history="1">
        <w:r>
          <w:rPr>
            <w:rStyle w:val="Hipervnculo"/>
          </w:rPr>
          <w:t>http://www.pymesfuturo.com/tiretorno.htm</w:t>
        </w:r>
      </w:hyperlink>
    </w:p>
  </w:footnote>
  <w:footnote w:id="24">
    <w:p w:rsidR="00250AB3" w:rsidRDefault="00250AB3" w:rsidP="00F04803">
      <w:pPr>
        <w:pStyle w:val="Textonotapie"/>
        <w:rPr>
          <w:lang w:val="es-ES"/>
        </w:rPr>
      </w:pPr>
      <w:r>
        <w:rPr>
          <w:rStyle w:val="Refdenotaalpie"/>
        </w:rPr>
        <w:footnoteRef/>
      </w:r>
      <w:r>
        <w:t xml:space="preserve"> SAPAG CHAIN, Reinaldo y Nassir. PREPARACIÓN Y EVALUACIÓN DE PROYECTOS, Tercera Edición. Pag.183.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0599817"/>
      <w:docPartObj>
        <w:docPartGallery w:val="Page Numbers (Top of Page)"/>
        <w:docPartUnique/>
      </w:docPartObj>
    </w:sdtPr>
    <w:sdtEndPr/>
    <w:sdtContent>
      <w:p w:rsidR="00250AB3" w:rsidRDefault="00250AB3">
        <w:pPr>
          <w:pStyle w:val="Encabezado"/>
          <w:jc w:val="right"/>
        </w:pPr>
        <w:r>
          <w:fldChar w:fldCharType="begin"/>
        </w:r>
        <w:r>
          <w:instrText>PAGE   \* MERGEFORMAT</w:instrText>
        </w:r>
        <w:r>
          <w:fldChar w:fldCharType="separate"/>
        </w:r>
        <w:r w:rsidRPr="00250AB3">
          <w:rPr>
            <w:noProof/>
            <w:lang w:val="es-ES"/>
          </w:rPr>
          <w:t>I</w:t>
        </w:r>
        <w:r>
          <w:fldChar w:fldCharType="end"/>
        </w:r>
      </w:p>
    </w:sdtContent>
  </w:sdt>
  <w:p w:rsidR="00250AB3" w:rsidRDefault="00250AB3">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7221511"/>
      <w:docPartObj>
        <w:docPartGallery w:val="Page Numbers (Top of Page)"/>
        <w:docPartUnique/>
      </w:docPartObj>
    </w:sdtPr>
    <w:sdtEndPr/>
    <w:sdtContent>
      <w:p w:rsidR="00D17B3A" w:rsidRDefault="00D17B3A">
        <w:pPr>
          <w:pStyle w:val="Encabezado"/>
          <w:jc w:val="right"/>
        </w:pPr>
        <w:r>
          <w:fldChar w:fldCharType="begin"/>
        </w:r>
        <w:r>
          <w:instrText>PAGE   \* MERGEFORMAT</w:instrText>
        </w:r>
        <w:r>
          <w:fldChar w:fldCharType="separate"/>
        </w:r>
        <w:r w:rsidR="008D2F14" w:rsidRPr="008D2F14">
          <w:rPr>
            <w:noProof/>
            <w:lang w:val="es-ES"/>
          </w:rPr>
          <w:t>158</w:t>
        </w:r>
        <w:r>
          <w:fldChar w:fldCharType="end"/>
        </w:r>
      </w:p>
    </w:sdtContent>
  </w:sdt>
  <w:p w:rsidR="00D17B3A" w:rsidRDefault="00D17B3A" w:rsidP="00250AB3">
    <w:pPr>
      <w:pStyle w:val="Encabezado"/>
      <w:tabs>
        <w:tab w:val="clear" w:pos="4419"/>
        <w:tab w:val="clear" w:pos="8838"/>
        <w:tab w:val="left" w:pos="11687"/>
      </w:tabs>
    </w:pPr>
    <w: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7632094"/>
      <w:docPartObj>
        <w:docPartGallery w:val="Page Numbers (Top of Page)"/>
        <w:docPartUnique/>
      </w:docPartObj>
    </w:sdtPr>
    <w:sdtEndPr/>
    <w:sdtContent>
      <w:p w:rsidR="00D17B3A" w:rsidRDefault="00D17B3A">
        <w:pPr>
          <w:pStyle w:val="Encabezado"/>
          <w:jc w:val="right"/>
        </w:pPr>
        <w:r>
          <w:fldChar w:fldCharType="begin"/>
        </w:r>
        <w:r>
          <w:instrText>PAGE   \* MERGEFORMAT</w:instrText>
        </w:r>
        <w:r>
          <w:fldChar w:fldCharType="separate"/>
        </w:r>
        <w:r w:rsidR="008D2F14" w:rsidRPr="008D2F14">
          <w:rPr>
            <w:noProof/>
            <w:lang w:val="es-ES"/>
          </w:rPr>
          <w:t>160</w:t>
        </w:r>
        <w:r>
          <w:fldChar w:fldCharType="end"/>
        </w:r>
      </w:p>
    </w:sdtContent>
  </w:sdt>
  <w:p w:rsidR="00D17B3A" w:rsidRDefault="00D17B3A" w:rsidP="00250AB3">
    <w:pPr>
      <w:pStyle w:val="Encabezado"/>
      <w:tabs>
        <w:tab w:val="clear" w:pos="4419"/>
        <w:tab w:val="clear" w:pos="8838"/>
        <w:tab w:val="left" w:pos="11687"/>
      </w:tabs>
    </w:pPr>
    <w: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1400942"/>
      <w:docPartObj>
        <w:docPartGallery w:val="Page Numbers (Top of Page)"/>
        <w:docPartUnique/>
      </w:docPartObj>
    </w:sdtPr>
    <w:sdtEndPr/>
    <w:sdtContent>
      <w:p w:rsidR="00D17B3A" w:rsidRDefault="00D17B3A">
        <w:pPr>
          <w:pStyle w:val="Encabezado"/>
          <w:jc w:val="right"/>
        </w:pPr>
        <w:r>
          <w:fldChar w:fldCharType="begin"/>
        </w:r>
        <w:r>
          <w:instrText>PAGE   \* MERGEFORMAT</w:instrText>
        </w:r>
        <w:r>
          <w:fldChar w:fldCharType="separate"/>
        </w:r>
        <w:r w:rsidR="008D2F14" w:rsidRPr="008D2F14">
          <w:rPr>
            <w:noProof/>
            <w:lang w:val="es-ES"/>
          </w:rPr>
          <w:t>172</w:t>
        </w:r>
        <w:r>
          <w:fldChar w:fldCharType="end"/>
        </w:r>
      </w:p>
    </w:sdtContent>
  </w:sdt>
  <w:p w:rsidR="00D17B3A" w:rsidRDefault="00D17B3A" w:rsidP="00250AB3">
    <w:pPr>
      <w:pStyle w:val="Encabezado"/>
      <w:tabs>
        <w:tab w:val="clear" w:pos="4419"/>
        <w:tab w:val="clear" w:pos="8838"/>
        <w:tab w:val="left" w:pos="11687"/>
      </w:tabs>
    </w:pPr>
    <w:r>
      <w:tab/>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0262005"/>
      <w:docPartObj>
        <w:docPartGallery w:val="Page Numbers (Top of Page)"/>
        <w:docPartUnique/>
      </w:docPartObj>
    </w:sdtPr>
    <w:sdtEndPr/>
    <w:sdtContent>
      <w:p w:rsidR="00D17B3A" w:rsidRDefault="00D17B3A">
        <w:pPr>
          <w:pStyle w:val="Encabezado"/>
          <w:jc w:val="right"/>
        </w:pPr>
        <w:r>
          <w:fldChar w:fldCharType="begin"/>
        </w:r>
        <w:r>
          <w:instrText>PAGE   \* MERGEFORMAT</w:instrText>
        </w:r>
        <w:r>
          <w:fldChar w:fldCharType="separate"/>
        </w:r>
        <w:r w:rsidR="008D2F14" w:rsidRPr="008D2F14">
          <w:rPr>
            <w:noProof/>
            <w:lang w:val="es-ES"/>
          </w:rPr>
          <w:t>173</w:t>
        </w:r>
        <w:r>
          <w:fldChar w:fldCharType="end"/>
        </w:r>
      </w:p>
    </w:sdtContent>
  </w:sdt>
  <w:p w:rsidR="00D17B3A" w:rsidRDefault="00D17B3A" w:rsidP="00D17B3A">
    <w:pPr>
      <w:pStyle w:val="Encabezado"/>
      <w:tabs>
        <w:tab w:val="clear" w:pos="4419"/>
        <w:tab w:val="clear" w:pos="8838"/>
        <w:tab w:val="left" w:pos="3784"/>
        <w:tab w:val="left" w:pos="11687"/>
      </w:tabs>
    </w:pPr>
    <w:r>
      <w:tab/>
    </w:r>
    <w: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76841199"/>
      <w:docPartObj>
        <w:docPartGallery w:val="Page Numbers (Top of Page)"/>
        <w:docPartUnique/>
      </w:docPartObj>
    </w:sdtPr>
    <w:sdtEndPr/>
    <w:sdtContent>
      <w:p w:rsidR="00D17B3A" w:rsidRDefault="00D17B3A">
        <w:pPr>
          <w:pStyle w:val="Encabezado"/>
          <w:jc w:val="right"/>
        </w:pPr>
        <w:r>
          <w:fldChar w:fldCharType="begin"/>
        </w:r>
        <w:r>
          <w:instrText>PAGE   \* MERGEFORMAT</w:instrText>
        </w:r>
        <w:r>
          <w:fldChar w:fldCharType="separate"/>
        </w:r>
        <w:r w:rsidR="008D2F14" w:rsidRPr="008D2F14">
          <w:rPr>
            <w:noProof/>
            <w:lang w:val="es-ES"/>
          </w:rPr>
          <w:t>177</w:t>
        </w:r>
        <w:r>
          <w:fldChar w:fldCharType="end"/>
        </w:r>
      </w:p>
    </w:sdtContent>
  </w:sdt>
  <w:p w:rsidR="00D17B3A" w:rsidRDefault="00D17B3A" w:rsidP="00D17B3A">
    <w:pPr>
      <w:pStyle w:val="Encabezado"/>
      <w:tabs>
        <w:tab w:val="clear" w:pos="4419"/>
        <w:tab w:val="clear" w:pos="8838"/>
        <w:tab w:val="left" w:pos="3784"/>
        <w:tab w:val="left" w:pos="5727"/>
      </w:tabs>
    </w:pPr>
    <w:r>
      <w:tab/>
    </w:r>
    <w: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4068140"/>
      <w:docPartObj>
        <w:docPartGallery w:val="Page Numbers (Top of Page)"/>
        <w:docPartUnique/>
      </w:docPartObj>
    </w:sdtPr>
    <w:sdtEndPr/>
    <w:sdtContent>
      <w:p w:rsidR="00D17B3A" w:rsidRDefault="00D17B3A">
        <w:pPr>
          <w:pStyle w:val="Encabezado"/>
          <w:jc w:val="right"/>
        </w:pPr>
        <w:r>
          <w:fldChar w:fldCharType="begin"/>
        </w:r>
        <w:r>
          <w:instrText>PAGE   \* MERGEFORMAT</w:instrText>
        </w:r>
        <w:r>
          <w:fldChar w:fldCharType="separate"/>
        </w:r>
        <w:r w:rsidR="008D2F14" w:rsidRPr="008D2F14">
          <w:rPr>
            <w:noProof/>
            <w:lang w:val="es-ES"/>
          </w:rPr>
          <w:t>218</w:t>
        </w:r>
        <w:r>
          <w:fldChar w:fldCharType="end"/>
        </w:r>
      </w:p>
    </w:sdtContent>
  </w:sdt>
  <w:p w:rsidR="00D17B3A" w:rsidRDefault="00D17B3A" w:rsidP="00D17B3A">
    <w:pPr>
      <w:pStyle w:val="Encabezado"/>
      <w:tabs>
        <w:tab w:val="clear" w:pos="4419"/>
        <w:tab w:val="clear" w:pos="8838"/>
        <w:tab w:val="left" w:pos="3784"/>
        <w:tab w:val="left" w:pos="5727"/>
      </w:tabs>
    </w:pPr>
    <w:r>
      <w:tab/>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0AB3" w:rsidRDefault="00250AB3">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0AB3" w:rsidRDefault="00250AB3">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0688613"/>
      <w:docPartObj>
        <w:docPartGallery w:val="Page Numbers (Top of Page)"/>
        <w:docPartUnique/>
      </w:docPartObj>
    </w:sdtPr>
    <w:sdtEndPr/>
    <w:sdtContent>
      <w:p w:rsidR="00250AB3" w:rsidRDefault="00250AB3">
        <w:pPr>
          <w:pStyle w:val="Encabezado"/>
          <w:jc w:val="right"/>
        </w:pPr>
        <w:r>
          <w:fldChar w:fldCharType="begin"/>
        </w:r>
        <w:r>
          <w:instrText>PAGE   \* MERGEFORMAT</w:instrText>
        </w:r>
        <w:r>
          <w:fldChar w:fldCharType="separate"/>
        </w:r>
        <w:r w:rsidR="008D2F14" w:rsidRPr="008D2F14">
          <w:rPr>
            <w:noProof/>
            <w:lang w:val="es-ES"/>
          </w:rPr>
          <w:t>13</w:t>
        </w:r>
        <w:r>
          <w:fldChar w:fldCharType="end"/>
        </w:r>
      </w:p>
    </w:sdtContent>
  </w:sdt>
  <w:p w:rsidR="00250AB3" w:rsidRDefault="00250AB3">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1291894"/>
      <w:docPartObj>
        <w:docPartGallery w:val="Page Numbers (Top of Page)"/>
        <w:docPartUnique/>
      </w:docPartObj>
    </w:sdtPr>
    <w:sdtEndPr/>
    <w:sdtContent>
      <w:p w:rsidR="00250AB3" w:rsidRDefault="00250AB3">
        <w:pPr>
          <w:pStyle w:val="Encabezado"/>
          <w:jc w:val="right"/>
        </w:pPr>
        <w:r>
          <w:fldChar w:fldCharType="begin"/>
        </w:r>
        <w:r>
          <w:instrText>PAGE   \* MERGEFORMAT</w:instrText>
        </w:r>
        <w:r>
          <w:fldChar w:fldCharType="separate"/>
        </w:r>
        <w:r w:rsidR="008D2F14" w:rsidRPr="008D2F14">
          <w:rPr>
            <w:noProof/>
            <w:lang w:val="es-ES"/>
          </w:rPr>
          <w:t>102</w:t>
        </w:r>
        <w:r>
          <w:fldChar w:fldCharType="end"/>
        </w:r>
      </w:p>
    </w:sdtContent>
  </w:sdt>
  <w:p w:rsidR="00250AB3" w:rsidRDefault="00250AB3">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9006954"/>
      <w:docPartObj>
        <w:docPartGallery w:val="Page Numbers (Top of Page)"/>
        <w:docPartUnique/>
      </w:docPartObj>
    </w:sdtPr>
    <w:sdtEndPr/>
    <w:sdtContent>
      <w:p w:rsidR="00250AB3" w:rsidRDefault="00250AB3">
        <w:pPr>
          <w:pStyle w:val="Encabezado"/>
          <w:jc w:val="right"/>
        </w:pPr>
        <w:r>
          <w:fldChar w:fldCharType="begin"/>
        </w:r>
        <w:r>
          <w:instrText>PAGE   \* MERGEFORMAT</w:instrText>
        </w:r>
        <w:r>
          <w:fldChar w:fldCharType="separate"/>
        </w:r>
        <w:r w:rsidR="008D2F14" w:rsidRPr="008D2F14">
          <w:rPr>
            <w:noProof/>
            <w:lang w:val="es-ES"/>
          </w:rPr>
          <w:t>135</w:t>
        </w:r>
        <w:r>
          <w:fldChar w:fldCharType="end"/>
        </w:r>
      </w:p>
    </w:sdtContent>
  </w:sdt>
  <w:p w:rsidR="00250AB3" w:rsidRDefault="00250AB3" w:rsidP="00250AB3">
    <w:pPr>
      <w:pStyle w:val="Encabezado"/>
      <w:tabs>
        <w:tab w:val="clear" w:pos="4419"/>
        <w:tab w:val="clear" w:pos="8838"/>
        <w:tab w:val="left" w:pos="11687"/>
      </w:tabs>
    </w:pPr>
    <w:r>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6161412"/>
      <w:docPartObj>
        <w:docPartGallery w:val="Page Numbers (Top of Page)"/>
        <w:docPartUnique/>
      </w:docPartObj>
    </w:sdtPr>
    <w:sdtEndPr/>
    <w:sdtContent>
      <w:p w:rsidR="00250AB3" w:rsidRDefault="00250AB3">
        <w:pPr>
          <w:pStyle w:val="Encabezado"/>
          <w:jc w:val="right"/>
        </w:pPr>
        <w:r>
          <w:fldChar w:fldCharType="begin"/>
        </w:r>
        <w:r>
          <w:instrText>PAGE   \* MERGEFORMAT</w:instrText>
        </w:r>
        <w:r>
          <w:fldChar w:fldCharType="separate"/>
        </w:r>
        <w:r w:rsidR="008D2F14" w:rsidRPr="008D2F14">
          <w:rPr>
            <w:noProof/>
            <w:lang w:val="es-ES"/>
          </w:rPr>
          <w:t>137</w:t>
        </w:r>
        <w:r>
          <w:fldChar w:fldCharType="end"/>
        </w:r>
      </w:p>
    </w:sdtContent>
  </w:sdt>
  <w:p w:rsidR="00250AB3" w:rsidRDefault="00250AB3" w:rsidP="00250AB3">
    <w:pPr>
      <w:pStyle w:val="Encabezado"/>
      <w:tabs>
        <w:tab w:val="clear" w:pos="4419"/>
        <w:tab w:val="clear" w:pos="8838"/>
        <w:tab w:val="left" w:pos="11687"/>
      </w:tabs>
    </w:pPr>
    <w: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5956223"/>
      <w:docPartObj>
        <w:docPartGallery w:val="Page Numbers (Top of Page)"/>
        <w:docPartUnique/>
      </w:docPartObj>
    </w:sdtPr>
    <w:sdtEndPr/>
    <w:sdtContent>
      <w:p w:rsidR="00250AB3" w:rsidRDefault="00250AB3">
        <w:pPr>
          <w:pStyle w:val="Encabezado"/>
          <w:jc w:val="right"/>
        </w:pPr>
        <w:r>
          <w:fldChar w:fldCharType="begin"/>
        </w:r>
        <w:r>
          <w:instrText>PAGE   \* MERGEFORMAT</w:instrText>
        </w:r>
        <w:r>
          <w:fldChar w:fldCharType="separate"/>
        </w:r>
        <w:r w:rsidR="008D2F14" w:rsidRPr="008D2F14">
          <w:rPr>
            <w:noProof/>
            <w:lang w:val="es-ES"/>
          </w:rPr>
          <w:t>153</w:t>
        </w:r>
        <w:r>
          <w:fldChar w:fldCharType="end"/>
        </w:r>
      </w:p>
    </w:sdtContent>
  </w:sdt>
  <w:p w:rsidR="00250AB3" w:rsidRDefault="00250AB3" w:rsidP="00250AB3">
    <w:pPr>
      <w:pStyle w:val="Encabezado"/>
      <w:tabs>
        <w:tab w:val="clear" w:pos="4419"/>
        <w:tab w:val="clear" w:pos="8838"/>
        <w:tab w:val="left" w:pos="11687"/>
      </w:tabs>
    </w:pPr>
    <w: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0907422"/>
      <w:docPartObj>
        <w:docPartGallery w:val="Page Numbers (Top of Page)"/>
        <w:docPartUnique/>
      </w:docPartObj>
    </w:sdtPr>
    <w:sdtEndPr/>
    <w:sdtContent>
      <w:p w:rsidR="00250AB3" w:rsidRDefault="00250AB3">
        <w:pPr>
          <w:pStyle w:val="Encabezado"/>
          <w:jc w:val="right"/>
        </w:pPr>
        <w:r>
          <w:fldChar w:fldCharType="begin"/>
        </w:r>
        <w:r>
          <w:instrText>PAGE   \* MERGEFORMAT</w:instrText>
        </w:r>
        <w:r>
          <w:fldChar w:fldCharType="separate"/>
        </w:r>
        <w:r w:rsidR="008D2F14" w:rsidRPr="008D2F14">
          <w:rPr>
            <w:noProof/>
            <w:lang w:val="es-ES"/>
          </w:rPr>
          <w:t>155</w:t>
        </w:r>
        <w:r>
          <w:fldChar w:fldCharType="end"/>
        </w:r>
      </w:p>
    </w:sdtContent>
  </w:sdt>
  <w:p w:rsidR="00250AB3" w:rsidRDefault="00250AB3" w:rsidP="00250AB3">
    <w:pPr>
      <w:pStyle w:val="Encabezado"/>
      <w:tabs>
        <w:tab w:val="clear" w:pos="4419"/>
        <w:tab w:val="clear" w:pos="8838"/>
        <w:tab w:val="left" w:pos="11687"/>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6F"/>
      </v:shape>
    </w:pict>
  </w:numPicBullet>
  <w:numPicBullet w:numPicBulletId="1">
    <w:pict>
      <v:shape id="_x0000_i1029" type="#_x0000_t75" style="width:11.25pt;height:11.25pt" o:bullet="t">
        <v:imagedata r:id="rId2" o:title="msoC11"/>
      </v:shape>
    </w:pict>
  </w:numPicBullet>
  <w:abstractNum w:abstractNumId="0">
    <w:nsid w:val="010E1A08"/>
    <w:multiLevelType w:val="hybridMultilevel"/>
    <w:tmpl w:val="9A10F5C2"/>
    <w:lvl w:ilvl="0" w:tplc="38801934">
      <w:start w:val="1"/>
      <w:numFmt w:val="decimal"/>
      <w:lvlText w:val="%1."/>
      <w:lvlJc w:val="left"/>
      <w:pPr>
        <w:tabs>
          <w:tab w:val="num" w:pos="705"/>
        </w:tabs>
        <w:ind w:left="705" w:hanging="705"/>
      </w:pPr>
    </w:lvl>
    <w:lvl w:ilvl="1" w:tplc="0C0A0001">
      <w:start w:val="1"/>
      <w:numFmt w:val="bullet"/>
      <w:lvlText w:val=""/>
      <w:lvlJc w:val="left"/>
      <w:pPr>
        <w:tabs>
          <w:tab w:val="num" w:pos="1440"/>
        </w:tabs>
        <w:ind w:left="1440" w:hanging="360"/>
      </w:pPr>
      <w:rPr>
        <w:rFonts w:ascii="Symbol" w:hAnsi="Symbol" w:hint="default"/>
      </w:rPr>
    </w:lvl>
    <w:lvl w:ilvl="2" w:tplc="0C0A0007">
      <w:start w:val="1"/>
      <w:numFmt w:val="bullet"/>
      <w:lvlText w:val=""/>
      <w:lvlPicBulletId w:val="1"/>
      <w:lvlJc w:val="left"/>
      <w:pPr>
        <w:tabs>
          <w:tab w:val="num" w:pos="927"/>
        </w:tabs>
        <w:ind w:left="850" w:hanging="283"/>
      </w:pPr>
      <w:rPr>
        <w:rFonts w:ascii="Symbol" w:hAnsi="Symbol" w:hint="default"/>
      </w:rPr>
    </w:lvl>
    <w:lvl w:ilvl="3" w:tplc="A15490A6">
      <w:start w:val="1"/>
      <w:numFmt w:val="lowerLetter"/>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
    <w:nsid w:val="03003C96"/>
    <w:multiLevelType w:val="multilevel"/>
    <w:tmpl w:val="391C57E6"/>
    <w:lvl w:ilvl="0">
      <w:start w:val="1"/>
      <w:numFmt w:val="bullet"/>
      <w:lvlText w:val=""/>
      <w:lvlPicBulletId w:val="1"/>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E54388"/>
    <w:multiLevelType w:val="hybridMultilevel"/>
    <w:tmpl w:val="7700D04E"/>
    <w:lvl w:ilvl="0" w:tplc="0C0A0007">
      <w:start w:val="1"/>
      <w:numFmt w:val="bullet"/>
      <w:lvlText w:val=""/>
      <w:lvlPicBulletId w:val="1"/>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
    <w:nsid w:val="08EF5CEA"/>
    <w:multiLevelType w:val="hybridMultilevel"/>
    <w:tmpl w:val="8774FEE8"/>
    <w:lvl w:ilvl="0" w:tplc="300A0001">
      <w:start w:val="1"/>
      <w:numFmt w:val="bullet"/>
      <w:lvlText w:val=""/>
      <w:lvlJc w:val="left"/>
      <w:pPr>
        <w:ind w:left="1428" w:hanging="360"/>
      </w:pPr>
      <w:rPr>
        <w:rFonts w:ascii="Symbol" w:hAnsi="Symbol" w:hint="default"/>
      </w:rPr>
    </w:lvl>
    <w:lvl w:ilvl="1" w:tplc="300A0003">
      <w:start w:val="1"/>
      <w:numFmt w:val="bullet"/>
      <w:lvlText w:val="o"/>
      <w:lvlJc w:val="left"/>
      <w:pPr>
        <w:ind w:left="2148" w:hanging="360"/>
      </w:pPr>
      <w:rPr>
        <w:rFonts w:ascii="Courier New" w:hAnsi="Courier New" w:cs="Courier New" w:hint="default"/>
      </w:rPr>
    </w:lvl>
    <w:lvl w:ilvl="2" w:tplc="300A0005">
      <w:start w:val="1"/>
      <w:numFmt w:val="bullet"/>
      <w:lvlText w:val=""/>
      <w:lvlJc w:val="left"/>
      <w:pPr>
        <w:ind w:left="2868" w:hanging="360"/>
      </w:pPr>
      <w:rPr>
        <w:rFonts w:ascii="Wingdings" w:hAnsi="Wingdings" w:hint="default"/>
      </w:rPr>
    </w:lvl>
    <w:lvl w:ilvl="3" w:tplc="300A0001">
      <w:start w:val="1"/>
      <w:numFmt w:val="bullet"/>
      <w:lvlText w:val=""/>
      <w:lvlJc w:val="left"/>
      <w:pPr>
        <w:ind w:left="3588" w:hanging="360"/>
      </w:pPr>
      <w:rPr>
        <w:rFonts w:ascii="Symbol" w:hAnsi="Symbol" w:hint="default"/>
      </w:rPr>
    </w:lvl>
    <w:lvl w:ilvl="4" w:tplc="300A0003">
      <w:start w:val="1"/>
      <w:numFmt w:val="bullet"/>
      <w:lvlText w:val="o"/>
      <w:lvlJc w:val="left"/>
      <w:pPr>
        <w:ind w:left="4308" w:hanging="360"/>
      </w:pPr>
      <w:rPr>
        <w:rFonts w:ascii="Courier New" w:hAnsi="Courier New" w:cs="Courier New" w:hint="default"/>
      </w:rPr>
    </w:lvl>
    <w:lvl w:ilvl="5" w:tplc="300A0005">
      <w:start w:val="1"/>
      <w:numFmt w:val="bullet"/>
      <w:lvlText w:val=""/>
      <w:lvlJc w:val="left"/>
      <w:pPr>
        <w:ind w:left="5028" w:hanging="360"/>
      </w:pPr>
      <w:rPr>
        <w:rFonts w:ascii="Wingdings" w:hAnsi="Wingdings" w:hint="default"/>
      </w:rPr>
    </w:lvl>
    <w:lvl w:ilvl="6" w:tplc="300A0001">
      <w:start w:val="1"/>
      <w:numFmt w:val="bullet"/>
      <w:lvlText w:val=""/>
      <w:lvlJc w:val="left"/>
      <w:pPr>
        <w:ind w:left="5748" w:hanging="360"/>
      </w:pPr>
      <w:rPr>
        <w:rFonts w:ascii="Symbol" w:hAnsi="Symbol" w:hint="default"/>
      </w:rPr>
    </w:lvl>
    <w:lvl w:ilvl="7" w:tplc="300A0003">
      <w:start w:val="1"/>
      <w:numFmt w:val="bullet"/>
      <w:lvlText w:val="o"/>
      <w:lvlJc w:val="left"/>
      <w:pPr>
        <w:ind w:left="6468" w:hanging="360"/>
      </w:pPr>
      <w:rPr>
        <w:rFonts w:ascii="Courier New" w:hAnsi="Courier New" w:cs="Courier New" w:hint="default"/>
      </w:rPr>
    </w:lvl>
    <w:lvl w:ilvl="8" w:tplc="300A0005">
      <w:start w:val="1"/>
      <w:numFmt w:val="bullet"/>
      <w:lvlText w:val=""/>
      <w:lvlJc w:val="left"/>
      <w:pPr>
        <w:ind w:left="7188" w:hanging="360"/>
      </w:pPr>
      <w:rPr>
        <w:rFonts w:ascii="Wingdings" w:hAnsi="Wingdings" w:hint="default"/>
      </w:rPr>
    </w:lvl>
  </w:abstractNum>
  <w:abstractNum w:abstractNumId="4">
    <w:nsid w:val="0A5D332B"/>
    <w:multiLevelType w:val="hybridMultilevel"/>
    <w:tmpl w:val="875A002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nsid w:val="0A657E3D"/>
    <w:multiLevelType w:val="hybridMultilevel"/>
    <w:tmpl w:val="66AA1B40"/>
    <w:lvl w:ilvl="0" w:tplc="300A0007">
      <w:start w:val="1"/>
      <w:numFmt w:val="bullet"/>
      <w:lvlText w:val=""/>
      <w:lvlPicBulletId w:val="0"/>
      <w:lvlJc w:val="left"/>
      <w:pPr>
        <w:tabs>
          <w:tab w:val="num" w:pos="360"/>
        </w:tabs>
        <w:ind w:left="360" w:hanging="360"/>
      </w:pPr>
      <w:rPr>
        <w:rFonts w:ascii="Symbol" w:hAnsi="Symbol" w:hint="default"/>
      </w:rPr>
    </w:lvl>
    <w:lvl w:ilvl="1" w:tplc="300A0003">
      <w:start w:val="1"/>
      <w:numFmt w:val="bullet"/>
      <w:lvlText w:val="o"/>
      <w:lvlJc w:val="left"/>
      <w:pPr>
        <w:ind w:left="1020" w:hanging="360"/>
      </w:pPr>
      <w:rPr>
        <w:rFonts w:ascii="Courier New" w:hAnsi="Courier New" w:cs="Courier New" w:hint="default"/>
      </w:rPr>
    </w:lvl>
    <w:lvl w:ilvl="2" w:tplc="543027FC">
      <w:numFmt w:val="bullet"/>
      <w:lvlText w:val="-"/>
      <w:lvlJc w:val="left"/>
      <w:pPr>
        <w:ind w:left="2085" w:hanging="705"/>
      </w:pPr>
      <w:rPr>
        <w:rFonts w:ascii="Calibri" w:eastAsia="Times New Roman" w:hAnsi="Calibri" w:cs="Times New Roman" w:hint="default"/>
      </w:rPr>
    </w:lvl>
    <w:lvl w:ilvl="3" w:tplc="300A0001" w:tentative="1">
      <w:start w:val="1"/>
      <w:numFmt w:val="bullet"/>
      <w:lvlText w:val=""/>
      <w:lvlJc w:val="left"/>
      <w:pPr>
        <w:ind w:left="2460" w:hanging="360"/>
      </w:pPr>
      <w:rPr>
        <w:rFonts w:ascii="Symbol" w:hAnsi="Symbol" w:hint="default"/>
      </w:rPr>
    </w:lvl>
    <w:lvl w:ilvl="4" w:tplc="300A0003" w:tentative="1">
      <w:start w:val="1"/>
      <w:numFmt w:val="bullet"/>
      <w:lvlText w:val="o"/>
      <w:lvlJc w:val="left"/>
      <w:pPr>
        <w:ind w:left="3180" w:hanging="360"/>
      </w:pPr>
      <w:rPr>
        <w:rFonts w:ascii="Courier New" w:hAnsi="Courier New" w:cs="Courier New" w:hint="default"/>
      </w:rPr>
    </w:lvl>
    <w:lvl w:ilvl="5" w:tplc="300A0005" w:tentative="1">
      <w:start w:val="1"/>
      <w:numFmt w:val="bullet"/>
      <w:lvlText w:val=""/>
      <w:lvlJc w:val="left"/>
      <w:pPr>
        <w:ind w:left="3900" w:hanging="360"/>
      </w:pPr>
      <w:rPr>
        <w:rFonts w:ascii="Wingdings" w:hAnsi="Wingdings" w:hint="default"/>
      </w:rPr>
    </w:lvl>
    <w:lvl w:ilvl="6" w:tplc="300A0001" w:tentative="1">
      <w:start w:val="1"/>
      <w:numFmt w:val="bullet"/>
      <w:lvlText w:val=""/>
      <w:lvlJc w:val="left"/>
      <w:pPr>
        <w:ind w:left="4620" w:hanging="360"/>
      </w:pPr>
      <w:rPr>
        <w:rFonts w:ascii="Symbol" w:hAnsi="Symbol" w:hint="default"/>
      </w:rPr>
    </w:lvl>
    <w:lvl w:ilvl="7" w:tplc="300A0003" w:tentative="1">
      <w:start w:val="1"/>
      <w:numFmt w:val="bullet"/>
      <w:lvlText w:val="o"/>
      <w:lvlJc w:val="left"/>
      <w:pPr>
        <w:ind w:left="5340" w:hanging="360"/>
      </w:pPr>
      <w:rPr>
        <w:rFonts w:ascii="Courier New" w:hAnsi="Courier New" w:cs="Courier New" w:hint="default"/>
      </w:rPr>
    </w:lvl>
    <w:lvl w:ilvl="8" w:tplc="300A0005" w:tentative="1">
      <w:start w:val="1"/>
      <w:numFmt w:val="bullet"/>
      <w:lvlText w:val=""/>
      <w:lvlJc w:val="left"/>
      <w:pPr>
        <w:ind w:left="6060" w:hanging="360"/>
      </w:pPr>
      <w:rPr>
        <w:rFonts w:ascii="Wingdings" w:hAnsi="Wingdings" w:hint="default"/>
      </w:rPr>
    </w:lvl>
  </w:abstractNum>
  <w:abstractNum w:abstractNumId="6">
    <w:nsid w:val="0A837D92"/>
    <w:multiLevelType w:val="hybridMultilevel"/>
    <w:tmpl w:val="79FC28D8"/>
    <w:lvl w:ilvl="0" w:tplc="0C0A0007">
      <w:start w:val="1"/>
      <w:numFmt w:val="bullet"/>
      <w:lvlText w:val=""/>
      <w:lvlPicBulletId w:val="1"/>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1A444D3E"/>
    <w:multiLevelType w:val="multilevel"/>
    <w:tmpl w:val="1972A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A7244D9"/>
    <w:multiLevelType w:val="hybridMultilevel"/>
    <w:tmpl w:val="6380942C"/>
    <w:lvl w:ilvl="0" w:tplc="0C0A0007">
      <w:start w:val="1"/>
      <w:numFmt w:val="bullet"/>
      <w:lvlText w:val=""/>
      <w:lvlPicBulletId w:val="1"/>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2122529A"/>
    <w:multiLevelType w:val="hybridMultilevel"/>
    <w:tmpl w:val="8B70C248"/>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10">
    <w:nsid w:val="24021510"/>
    <w:multiLevelType w:val="hybridMultilevel"/>
    <w:tmpl w:val="3738DEEA"/>
    <w:lvl w:ilvl="0" w:tplc="0C0A0007">
      <w:start w:val="1"/>
      <w:numFmt w:val="bullet"/>
      <w:lvlText w:val=""/>
      <w:lvlPicBulletId w:val="1"/>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25C817F6"/>
    <w:multiLevelType w:val="hybridMultilevel"/>
    <w:tmpl w:val="C720BD7C"/>
    <w:lvl w:ilvl="0" w:tplc="300A0001">
      <w:start w:val="1"/>
      <w:numFmt w:val="bullet"/>
      <w:lvlText w:val=""/>
      <w:lvlJc w:val="left"/>
      <w:pPr>
        <w:ind w:left="1428" w:hanging="360"/>
      </w:pPr>
      <w:rPr>
        <w:rFonts w:ascii="Symbol" w:hAnsi="Symbol" w:hint="default"/>
      </w:rPr>
    </w:lvl>
    <w:lvl w:ilvl="1" w:tplc="300A0003">
      <w:start w:val="1"/>
      <w:numFmt w:val="bullet"/>
      <w:lvlText w:val="o"/>
      <w:lvlJc w:val="left"/>
      <w:pPr>
        <w:ind w:left="2148" w:hanging="360"/>
      </w:pPr>
      <w:rPr>
        <w:rFonts w:ascii="Courier New" w:hAnsi="Courier New" w:cs="Courier New" w:hint="default"/>
      </w:rPr>
    </w:lvl>
    <w:lvl w:ilvl="2" w:tplc="300A0005">
      <w:start w:val="1"/>
      <w:numFmt w:val="bullet"/>
      <w:lvlText w:val=""/>
      <w:lvlJc w:val="left"/>
      <w:pPr>
        <w:ind w:left="2868" w:hanging="360"/>
      </w:pPr>
      <w:rPr>
        <w:rFonts w:ascii="Wingdings" w:hAnsi="Wingdings" w:hint="default"/>
      </w:rPr>
    </w:lvl>
    <w:lvl w:ilvl="3" w:tplc="300A0001">
      <w:start w:val="1"/>
      <w:numFmt w:val="bullet"/>
      <w:lvlText w:val=""/>
      <w:lvlJc w:val="left"/>
      <w:pPr>
        <w:ind w:left="3588" w:hanging="360"/>
      </w:pPr>
      <w:rPr>
        <w:rFonts w:ascii="Symbol" w:hAnsi="Symbol" w:hint="default"/>
      </w:rPr>
    </w:lvl>
    <w:lvl w:ilvl="4" w:tplc="300A0003">
      <w:start w:val="1"/>
      <w:numFmt w:val="bullet"/>
      <w:lvlText w:val="o"/>
      <w:lvlJc w:val="left"/>
      <w:pPr>
        <w:ind w:left="4308" w:hanging="360"/>
      </w:pPr>
      <w:rPr>
        <w:rFonts w:ascii="Courier New" w:hAnsi="Courier New" w:cs="Courier New" w:hint="default"/>
      </w:rPr>
    </w:lvl>
    <w:lvl w:ilvl="5" w:tplc="300A0005">
      <w:start w:val="1"/>
      <w:numFmt w:val="bullet"/>
      <w:lvlText w:val=""/>
      <w:lvlJc w:val="left"/>
      <w:pPr>
        <w:ind w:left="5028" w:hanging="360"/>
      </w:pPr>
      <w:rPr>
        <w:rFonts w:ascii="Wingdings" w:hAnsi="Wingdings" w:hint="default"/>
      </w:rPr>
    </w:lvl>
    <w:lvl w:ilvl="6" w:tplc="300A0001">
      <w:start w:val="1"/>
      <w:numFmt w:val="bullet"/>
      <w:lvlText w:val=""/>
      <w:lvlJc w:val="left"/>
      <w:pPr>
        <w:ind w:left="5748" w:hanging="360"/>
      </w:pPr>
      <w:rPr>
        <w:rFonts w:ascii="Symbol" w:hAnsi="Symbol" w:hint="default"/>
      </w:rPr>
    </w:lvl>
    <w:lvl w:ilvl="7" w:tplc="300A0003">
      <w:start w:val="1"/>
      <w:numFmt w:val="bullet"/>
      <w:lvlText w:val="o"/>
      <w:lvlJc w:val="left"/>
      <w:pPr>
        <w:ind w:left="6468" w:hanging="360"/>
      </w:pPr>
      <w:rPr>
        <w:rFonts w:ascii="Courier New" w:hAnsi="Courier New" w:cs="Courier New" w:hint="default"/>
      </w:rPr>
    </w:lvl>
    <w:lvl w:ilvl="8" w:tplc="300A0005">
      <w:start w:val="1"/>
      <w:numFmt w:val="bullet"/>
      <w:lvlText w:val=""/>
      <w:lvlJc w:val="left"/>
      <w:pPr>
        <w:ind w:left="7188" w:hanging="360"/>
      </w:pPr>
      <w:rPr>
        <w:rFonts w:ascii="Wingdings" w:hAnsi="Wingdings" w:hint="default"/>
      </w:rPr>
    </w:lvl>
  </w:abstractNum>
  <w:abstractNum w:abstractNumId="12">
    <w:nsid w:val="263A4652"/>
    <w:multiLevelType w:val="hybridMultilevel"/>
    <w:tmpl w:val="A7CE24DC"/>
    <w:lvl w:ilvl="0" w:tplc="300A0007">
      <w:start w:val="1"/>
      <w:numFmt w:val="bullet"/>
      <w:lvlText w:val=""/>
      <w:lvlPicBulletId w:val="0"/>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269855CD"/>
    <w:multiLevelType w:val="hybridMultilevel"/>
    <w:tmpl w:val="A462BFE4"/>
    <w:lvl w:ilvl="0" w:tplc="BF468AC4">
      <w:start w:val="2"/>
      <w:numFmt w:val="bullet"/>
      <w:lvlText w:val="-"/>
      <w:lvlJc w:val="left"/>
      <w:pPr>
        <w:ind w:left="720" w:hanging="360"/>
      </w:pPr>
      <w:rPr>
        <w:rFonts w:ascii="Times New Roman" w:eastAsiaTheme="minorHAnsi" w:hAnsi="Times New Roman"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4">
    <w:nsid w:val="2A460B2B"/>
    <w:multiLevelType w:val="hybridMultilevel"/>
    <w:tmpl w:val="B994EAA0"/>
    <w:lvl w:ilvl="0" w:tplc="0C0A0007">
      <w:start w:val="1"/>
      <w:numFmt w:val="bullet"/>
      <w:lvlText w:val=""/>
      <w:lvlPicBulletId w:val="1"/>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2BE41312"/>
    <w:multiLevelType w:val="hybridMultilevel"/>
    <w:tmpl w:val="AE06C622"/>
    <w:lvl w:ilvl="0" w:tplc="0C0A0007">
      <w:start w:val="1"/>
      <w:numFmt w:val="bullet"/>
      <w:lvlText w:val=""/>
      <w:lvlPicBulletId w:val="1"/>
      <w:lvlJc w:val="left"/>
      <w:pPr>
        <w:ind w:left="720" w:hanging="360"/>
      </w:pPr>
      <w:rPr>
        <w:rFonts w:ascii="Symbol" w:hAnsi="Symbol" w:hint="default"/>
      </w:rPr>
    </w:lvl>
    <w:lvl w:ilvl="1" w:tplc="A1360876" w:tentative="1">
      <w:start w:val="1"/>
      <w:numFmt w:val="bullet"/>
      <w:lvlText w:val="o"/>
      <w:lvlJc w:val="left"/>
      <w:pPr>
        <w:ind w:left="1440" w:hanging="360"/>
      </w:pPr>
      <w:rPr>
        <w:rFonts w:ascii="Courier New" w:hAnsi="Courier New" w:cs="Courier New" w:hint="default"/>
      </w:rPr>
    </w:lvl>
    <w:lvl w:ilvl="2" w:tplc="D00A9C3E" w:tentative="1">
      <w:start w:val="1"/>
      <w:numFmt w:val="bullet"/>
      <w:lvlText w:val=""/>
      <w:lvlJc w:val="left"/>
      <w:pPr>
        <w:ind w:left="2160" w:hanging="360"/>
      </w:pPr>
      <w:rPr>
        <w:rFonts w:ascii="Wingdings" w:hAnsi="Wingdings" w:hint="default"/>
      </w:rPr>
    </w:lvl>
    <w:lvl w:ilvl="3" w:tplc="A76AFF66" w:tentative="1">
      <w:start w:val="1"/>
      <w:numFmt w:val="bullet"/>
      <w:lvlText w:val=""/>
      <w:lvlJc w:val="left"/>
      <w:pPr>
        <w:ind w:left="2880" w:hanging="360"/>
      </w:pPr>
      <w:rPr>
        <w:rFonts w:ascii="Symbol" w:hAnsi="Symbol" w:hint="default"/>
      </w:rPr>
    </w:lvl>
    <w:lvl w:ilvl="4" w:tplc="AC3283EA" w:tentative="1">
      <w:start w:val="1"/>
      <w:numFmt w:val="bullet"/>
      <w:lvlText w:val="o"/>
      <w:lvlJc w:val="left"/>
      <w:pPr>
        <w:ind w:left="3600" w:hanging="360"/>
      </w:pPr>
      <w:rPr>
        <w:rFonts w:ascii="Courier New" w:hAnsi="Courier New" w:cs="Courier New" w:hint="default"/>
      </w:rPr>
    </w:lvl>
    <w:lvl w:ilvl="5" w:tplc="20DE24AA" w:tentative="1">
      <w:start w:val="1"/>
      <w:numFmt w:val="bullet"/>
      <w:lvlText w:val=""/>
      <w:lvlJc w:val="left"/>
      <w:pPr>
        <w:ind w:left="4320" w:hanging="360"/>
      </w:pPr>
      <w:rPr>
        <w:rFonts w:ascii="Wingdings" w:hAnsi="Wingdings" w:hint="default"/>
      </w:rPr>
    </w:lvl>
    <w:lvl w:ilvl="6" w:tplc="F48E7FFE" w:tentative="1">
      <w:start w:val="1"/>
      <w:numFmt w:val="bullet"/>
      <w:lvlText w:val=""/>
      <w:lvlJc w:val="left"/>
      <w:pPr>
        <w:ind w:left="5040" w:hanging="360"/>
      </w:pPr>
      <w:rPr>
        <w:rFonts w:ascii="Symbol" w:hAnsi="Symbol" w:hint="default"/>
      </w:rPr>
    </w:lvl>
    <w:lvl w:ilvl="7" w:tplc="B522692A" w:tentative="1">
      <w:start w:val="1"/>
      <w:numFmt w:val="bullet"/>
      <w:lvlText w:val="o"/>
      <w:lvlJc w:val="left"/>
      <w:pPr>
        <w:ind w:left="5760" w:hanging="360"/>
      </w:pPr>
      <w:rPr>
        <w:rFonts w:ascii="Courier New" w:hAnsi="Courier New" w:cs="Courier New" w:hint="default"/>
      </w:rPr>
    </w:lvl>
    <w:lvl w:ilvl="8" w:tplc="E8F47908" w:tentative="1">
      <w:start w:val="1"/>
      <w:numFmt w:val="bullet"/>
      <w:lvlText w:val=""/>
      <w:lvlJc w:val="left"/>
      <w:pPr>
        <w:ind w:left="6480" w:hanging="360"/>
      </w:pPr>
      <w:rPr>
        <w:rFonts w:ascii="Wingdings" w:hAnsi="Wingdings" w:hint="default"/>
      </w:rPr>
    </w:lvl>
  </w:abstractNum>
  <w:abstractNum w:abstractNumId="16">
    <w:nsid w:val="35681A98"/>
    <w:multiLevelType w:val="hybridMultilevel"/>
    <w:tmpl w:val="0C30D48E"/>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nsid w:val="397C05EA"/>
    <w:multiLevelType w:val="hybridMultilevel"/>
    <w:tmpl w:val="A8126324"/>
    <w:lvl w:ilvl="0" w:tplc="0C0A0007">
      <w:start w:val="1"/>
      <w:numFmt w:val="bullet"/>
      <w:lvlText w:val=""/>
      <w:lvlPicBulletId w:val="1"/>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397F7188"/>
    <w:multiLevelType w:val="hybridMultilevel"/>
    <w:tmpl w:val="3782C300"/>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19">
    <w:nsid w:val="398E4B14"/>
    <w:multiLevelType w:val="hybridMultilevel"/>
    <w:tmpl w:val="1A0E080E"/>
    <w:lvl w:ilvl="0" w:tplc="300A0007">
      <w:start w:val="1"/>
      <w:numFmt w:val="bullet"/>
      <w:lvlText w:val=""/>
      <w:lvlPicBulletId w:val="0"/>
      <w:lvlJc w:val="left"/>
      <w:pPr>
        <w:ind w:left="1620" w:hanging="360"/>
      </w:pPr>
      <w:rPr>
        <w:rFonts w:ascii="Symbol" w:hAnsi="Symbol" w:hint="default"/>
      </w:rPr>
    </w:lvl>
    <w:lvl w:ilvl="1" w:tplc="0C0A0003">
      <w:start w:val="1"/>
      <w:numFmt w:val="bullet"/>
      <w:lvlText w:val="o"/>
      <w:lvlJc w:val="left"/>
      <w:pPr>
        <w:ind w:left="2340" w:hanging="360"/>
      </w:pPr>
      <w:rPr>
        <w:rFonts w:ascii="Courier New" w:hAnsi="Courier New" w:cs="Courier New" w:hint="default"/>
      </w:rPr>
    </w:lvl>
    <w:lvl w:ilvl="2" w:tplc="0C0A0005">
      <w:start w:val="1"/>
      <w:numFmt w:val="bullet"/>
      <w:lvlText w:val=""/>
      <w:lvlJc w:val="left"/>
      <w:pPr>
        <w:ind w:left="3060" w:hanging="360"/>
      </w:pPr>
      <w:rPr>
        <w:rFonts w:ascii="Wingdings" w:hAnsi="Wingdings" w:hint="default"/>
      </w:rPr>
    </w:lvl>
    <w:lvl w:ilvl="3" w:tplc="0C0A0001">
      <w:start w:val="1"/>
      <w:numFmt w:val="bullet"/>
      <w:lvlText w:val=""/>
      <w:lvlJc w:val="left"/>
      <w:pPr>
        <w:ind w:left="3780" w:hanging="360"/>
      </w:pPr>
      <w:rPr>
        <w:rFonts w:ascii="Symbol" w:hAnsi="Symbol" w:hint="default"/>
      </w:rPr>
    </w:lvl>
    <w:lvl w:ilvl="4" w:tplc="0C0A0003">
      <w:start w:val="1"/>
      <w:numFmt w:val="bullet"/>
      <w:lvlText w:val="o"/>
      <w:lvlJc w:val="left"/>
      <w:pPr>
        <w:ind w:left="4500" w:hanging="360"/>
      </w:pPr>
      <w:rPr>
        <w:rFonts w:ascii="Courier New" w:hAnsi="Courier New" w:cs="Courier New" w:hint="default"/>
      </w:rPr>
    </w:lvl>
    <w:lvl w:ilvl="5" w:tplc="0C0A0005">
      <w:start w:val="1"/>
      <w:numFmt w:val="bullet"/>
      <w:lvlText w:val=""/>
      <w:lvlJc w:val="left"/>
      <w:pPr>
        <w:ind w:left="5220" w:hanging="360"/>
      </w:pPr>
      <w:rPr>
        <w:rFonts w:ascii="Wingdings" w:hAnsi="Wingdings" w:hint="default"/>
      </w:rPr>
    </w:lvl>
    <w:lvl w:ilvl="6" w:tplc="0C0A0001">
      <w:start w:val="1"/>
      <w:numFmt w:val="bullet"/>
      <w:lvlText w:val=""/>
      <w:lvlJc w:val="left"/>
      <w:pPr>
        <w:ind w:left="5940" w:hanging="360"/>
      </w:pPr>
      <w:rPr>
        <w:rFonts w:ascii="Symbol" w:hAnsi="Symbol" w:hint="default"/>
      </w:rPr>
    </w:lvl>
    <w:lvl w:ilvl="7" w:tplc="0C0A0003">
      <w:start w:val="1"/>
      <w:numFmt w:val="bullet"/>
      <w:lvlText w:val="o"/>
      <w:lvlJc w:val="left"/>
      <w:pPr>
        <w:ind w:left="6660" w:hanging="360"/>
      </w:pPr>
      <w:rPr>
        <w:rFonts w:ascii="Courier New" w:hAnsi="Courier New" w:cs="Courier New" w:hint="default"/>
      </w:rPr>
    </w:lvl>
    <w:lvl w:ilvl="8" w:tplc="0C0A0005">
      <w:start w:val="1"/>
      <w:numFmt w:val="bullet"/>
      <w:lvlText w:val=""/>
      <w:lvlJc w:val="left"/>
      <w:pPr>
        <w:ind w:left="7380" w:hanging="360"/>
      </w:pPr>
      <w:rPr>
        <w:rFonts w:ascii="Wingdings" w:hAnsi="Wingdings" w:hint="default"/>
      </w:rPr>
    </w:lvl>
  </w:abstractNum>
  <w:abstractNum w:abstractNumId="20">
    <w:nsid w:val="3B2C4992"/>
    <w:multiLevelType w:val="hybridMultilevel"/>
    <w:tmpl w:val="7660D30E"/>
    <w:lvl w:ilvl="0" w:tplc="0C0A0007">
      <w:start w:val="1"/>
      <w:numFmt w:val="bullet"/>
      <w:lvlText w:val=""/>
      <w:lvlPicBulletId w:val="1"/>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3D6E6715"/>
    <w:multiLevelType w:val="hybridMultilevel"/>
    <w:tmpl w:val="CFD4AA98"/>
    <w:lvl w:ilvl="0" w:tplc="0C0A0017">
      <w:start w:val="1"/>
      <w:numFmt w:val="lowerLetter"/>
      <w:lvlText w:val="%1)"/>
      <w:lvlJc w:val="left"/>
      <w:pPr>
        <w:ind w:left="2912" w:hanging="360"/>
      </w:pPr>
    </w:lvl>
    <w:lvl w:ilvl="1" w:tplc="300A0019">
      <w:start w:val="1"/>
      <w:numFmt w:val="lowerLetter"/>
      <w:lvlText w:val="%2."/>
      <w:lvlJc w:val="left"/>
      <w:pPr>
        <w:ind w:left="2289" w:hanging="360"/>
      </w:pPr>
    </w:lvl>
    <w:lvl w:ilvl="2" w:tplc="300A001B">
      <w:start w:val="1"/>
      <w:numFmt w:val="lowerRoman"/>
      <w:lvlText w:val="%3."/>
      <w:lvlJc w:val="right"/>
      <w:pPr>
        <w:ind w:left="3009" w:hanging="180"/>
      </w:pPr>
    </w:lvl>
    <w:lvl w:ilvl="3" w:tplc="300A000F">
      <w:start w:val="1"/>
      <w:numFmt w:val="decimal"/>
      <w:lvlText w:val="%4."/>
      <w:lvlJc w:val="left"/>
      <w:pPr>
        <w:ind w:left="3729" w:hanging="360"/>
      </w:pPr>
    </w:lvl>
    <w:lvl w:ilvl="4" w:tplc="300A0019">
      <w:start w:val="1"/>
      <w:numFmt w:val="lowerLetter"/>
      <w:lvlText w:val="%5."/>
      <w:lvlJc w:val="left"/>
      <w:pPr>
        <w:ind w:left="4449" w:hanging="360"/>
      </w:pPr>
    </w:lvl>
    <w:lvl w:ilvl="5" w:tplc="300A001B">
      <w:start w:val="1"/>
      <w:numFmt w:val="lowerRoman"/>
      <w:lvlText w:val="%6."/>
      <w:lvlJc w:val="right"/>
      <w:pPr>
        <w:ind w:left="5169" w:hanging="180"/>
      </w:pPr>
    </w:lvl>
    <w:lvl w:ilvl="6" w:tplc="300A000F">
      <w:start w:val="1"/>
      <w:numFmt w:val="decimal"/>
      <w:lvlText w:val="%7."/>
      <w:lvlJc w:val="left"/>
      <w:pPr>
        <w:ind w:left="5889" w:hanging="360"/>
      </w:pPr>
    </w:lvl>
    <w:lvl w:ilvl="7" w:tplc="300A0019">
      <w:start w:val="1"/>
      <w:numFmt w:val="lowerLetter"/>
      <w:lvlText w:val="%8."/>
      <w:lvlJc w:val="left"/>
      <w:pPr>
        <w:ind w:left="6609" w:hanging="360"/>
      </w:pPr>
    </w:lvl>
    <w:lvl w:ilvl="8" w:tplc="300A001B">
      <w:start w:val="1"/>
      <w:numFmt w:val="lowerRoman"/>
      <w:lvlText w:val="%9."/>
      <w:lvlJc w:val="right"/>
      <w:pPr>
        <w:ind w:left="7329" w:hanging="180"/>
      </w:pPr>
    </w:lvl>
  </w:abstractNum>
  <w:abstractNum w:abstractNumId="22">
    <w:nsid w:val="3D8A2740"/>
    <w:multiLevelType w:val="hybridMultilevel"/>
    <w:tmpl w:val="A5426418"/>
    <w:lvl w:ilvl="0" w:tplc="01FA523E">
      <w:start w:val="1"/>
      <w:numFmt w:val="decimal"/>
      <w:lvlText w:val="%1."/>
      <w:lvlJc w:val="left"/>
      <w:pPr>
        <w:ind w:left="644" w:hanging="360"/>
      </w:pPr>
    </w:lvl>
    <w:lvl w:ilvl="1" w:tplc="300A0019">
      <w:start w:val="1"/>
      <w:numFmt w:val="lowerLetter"/>
      <w:lvlText w:val="%2."/>
      <w:lvlJc w:val="left"/>
      <w:pPr>
        <w:ind w:left="1364" w:hanging="360"/>
      </w:pPr>
    </w:lvl>
    <w:lvl w:ilvl="2" w:tplc="300A001B">
      <w:start w:val="1"/>
      <w:numFmt w:val="lowerRoman"/>
      <w:lvlText w:val="%3."/>
      <w:lvlJc w:val="right"/>
      <w:pPr>
        <w:ind w:left="2084" w:hanging="180"/>
      </w:pPr>
    </w:lvl>
    <w:lvl w:ilvl="3" w:tplc="300A000F">
      <w:start w:val="1"/>
      <w:numFmt w:val="decimal"/>
      <w:lvlText w:val="%4."/>
      <w:lvlJc w:val="left"/>
      <w:pPr>
        <w:ind w:left="2804" w:hanging="360"/>
      </w:pPr>
    </w:lvl>
    <w:lvl w:ilvl="4" w:tplc="300A0019">
      <w:start w:val="1"/>
      <w:numFmt w:val="lowerLetter"/>
      <w:lvlText w:val="%5."/>
      <w:lvlJc w:val="left"/>
      <w:pPr>
        <w:ind w:left="3524" w:hanging="360"/>
      </w:pPr>
    </w:lvl>
    <w:lvl w:ilvl="5" w:tplc="300A001B">
      <w:start w:val="1"/>
      <w:numFmt w:val="lowerRoman"/>
      <w:lvlText w:val="%6."/>
      <w:lvlJc w:val="right"/>
      <w:pPr>
        <w:ind w:left="4244" w:hanging="180"/>
      </w:pPr>
    </w:lvl>
    <w:lvl w:ilvl="6" w:tplc="300A000F">
      <w:start w:val="1"/>
      <w:numFmt w:val="decimal"/>
      <w:lvlText w:val="%7."/>
      <w:lvlJc w:val="left"/>
      <w:pPr>
        <w:ind w:left="4964" w:hanging="360"/>
      </w:pPr>
    </w:lvl>
    <w:lvl w:ilvl="7" w:tplc="300A0019">
      <w:start w:val="1"/>
      <w:numFmt w:val="lowerLetter"/>
      <w:lvlText w:val="%8."/>
      <w:lvlJc w:val="left"/>
      <w:pPr>
        <w:ind w:left="5684" w:hanging="360"/>
      </w:pPr>
    </w:lvl>
    <w:lvl w:ilvl="8" w:tplc="300A001B">
      <w:start w:val="1"/>
      <w:numFmt w:val="lowerRoman"/>
      <w:lvlText w:val="%9."/>
      <w:lvlJc w:val="right"/>
      <w:pPr>
        <w:ind w:left="6404" w:hanging="180"/>
      </w:pPr>
    </w:lvl>
  </w:abstractNum>
  <w:abstractNum w:abstractNumId="23">
    <w:nsid w:val="3EC7243E"/>
    <w:multiLevelType w:val="hybridMultilevel"/>
    <w:tmpl w:val="0CBCE6E4"/>
    <w:lvl w:ilvl="0" w:tplc="300A0007">
      <w:start w:val="1"/>
      <w:numFmt w:val="bullet"/>
      <w:lvlText w:val=""/>
      <w:lvlPicBulletId w:val="0"/>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430024DB"/>
    <w:multiLevelType w:val="hybridMultilevel"/>
    <w:tmpl w:val="200A7274"/>
    <w:lvl w:ilvl="0" w:tplc="30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4A3C259D"/>
    <w:multiLevelType w:val="hybridMultilevel"/>
    <w:tmpl w:val="D20A5E4C"/>
    <w:lvl w:ilvl="0" w:tplc="300A0007">
      <w:start w:val="1"/>
      <w:numFmt w:val="bullet"/>
      <w:lvlText w:val=""/>
      <w:lvlPicBulletId w:val="0"/>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nsid w:val="4C0510CF"/>
    <w:multiLevelType w:val="hybridMultilevel"/>
    <w:tmpl w:val="A59E1E62"/>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27">
    <w:nsid w:val="500A65CC"/>
    <w:multiLevelType w:val="multilevel"/>
    <w:tmpl w:val="8822EA22"/>
    <w:lvl w:ilvl="0">
      <w:start w:val="4"/>
      <w:numFmt w:val="decimal"/>
      <w:lvlText w:val="%1."/>
      <w:lvlJc w:val="left"/>
      <w:pPr>
        <w:ind w:left="660" w:hanging="660"/>
      </w:pPr>
      <w:rPr>
        <w:b/>
      </w:rPr>
    </w:lvl>
    <w:lvl w:ilvl="1">
      <w:start w:val="1"/>
      <w:numFmt w:val="bullet"/>
      <w:lvlText w:val=""/>
      <w:lvlJc w:val="left"/>
      <w:pPr>
        <w:ind w:left="900" w:hanging="660"/>
      </w:pPr>
      <w:rPr>
        <w:rFonts w:ascii="Symbol" w:hAnsi="Symbol" w:hint="default"/>
        <w:b/>
      </w:rPr>
    </w:lvl>
    <w:lvl w:ilvl="2">
      <w:start w:val="1"/>
      <w:numFmt w:val="bullet"/>
      <w:lvlText w:val=""/>
      <w:lvlJc w:val="left"/>
      <w:pPr>
        <w:ind w:left="1200" w:hanging="720"/>
      </w:pPr>
      <w:rPr>
        <w:rFonts w:ascii="Symbol" w:hAnsi="Symbol" w:hint="default"/>
        <w:b/>
      </w:rPr>
    </w:lvl>
    <w:lvl w:ilvl="3">
      <w:start w:val="1"/>
      <w:numFmt w:val="bullet"/>
      <w:lvlText w:val=""/>
      <w:lvlPicBulletId w:val="1"/>
      <w:lvlJc w:val="left"/>
      <w:pPr>
        <w:ind w:left="1440" w:hanging="720"/>
      </w:pPr>
      <w:rPr>
        <w:rFonts w:ascii="Symbol" w:hAnsi="Symbol" w:hint="default"/>
        <w:b/>
      </w:rPr>
    </w:lvl>
    <w:lvl w:ilvl="4">
      <w:start w:val="1"/>
      <w:numFmt w:val="decimal"/>
      <w:lvlText w:val="%1.%2.%3.%4.%5."/>
      <w:lvlJc w:val="left"/>
      <w:pPr>
        <w:ind w:left="2040" w:hanging="1080"/>
      </w:pPr>
      <w:rPr>
        <w:b/>
      </w:rPr>
    </w:lvl>
    <w:lvl w:ilvl="5">
      <w:start w:val="1"/>
      <w:numFmt w:val="decimal"/>
      <w:lvlText w:val="%1.%2.%3.%4.%5.%6."/>
      <w:lvlJc w:val="left"/>
      <w:pPr>
        <w:ind w:left="2280" w:hanging="1080"/>
      </w:pPr>
      <w:rPr>
        <w:b/>
      </w:rPr>
    </w:lvl>
    <w:lvl w:ilvl="6">
      <w:start w:val="1"/>
      <w:numFmt w:val="decimal"/>
      <w:lvlText w:val="%1.%2.%3.%4.%5.%6.%7."/>
      <w:lvlJc w:val="left"/>
      <w:pPr>
        <w:ind w:left="2880" w:hanging="1440"/>
      </w:pPr>
      <w:rPr>
        <w:b/>
      </w:rPr>
    </w:lvl>
    <w:lvl w:ilvl="7">
      <w:start w:val="1"/>
      <w:numFmt w:val="decimal"/>
      <w:lvlText w:val="%1.%2.%3.%4.%5.%6.%7.%8."/>
      <w:lvlJc w:val="left"/>
      <w:pPr>
        <w:ind w:left="3120" w:hanging="1440"/>
      </w:pPr>
      <w:rPr>
        <w:b/>
      </w:rPr>
    </w:lvl>
    <w:lvl w:ilvl="8">
      <w:start w:val="1"/>
      <w:numFmt w:val="decimal"/>
      <w:lvlText w:val="%1.%2.%3.%4.%5.%6.%7.%8.%9."/>
      <w:lvlJc w:val="left"/>
      <w:pPr>
        <w:ind w:left="3720" w:hanging="1800"/>
      </w:pPr>
      <w:rPr>
        <w:b/>
      </w:rPr>
    </w:lvl>
  </w:abstractNum>
  <w:abstractNum w:abstractNumId="28">
    <w:nsid w:val="55CD7347"/>
    <w:multiLevelType w:val="hybridMultilevel"/>
    <w:tmpl w:val="EE20C93C"/>
    <w:lvl w:ilvl="0" w:tplc="0C0A0007">
      <w:start w:val="1"/>
      <w:numFmt w:val="bullet"/>
      <w:lvlText w:val=""/>
      <w:lvlPicBulletId w:val="1"/>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57435ABD"/>
    <w:multiLevelType w:val="hybridMultilevel"/>
    <w:tmpl w:val="79E01942"/>
    <w:lvl w:ilvl="0" w:tplc="0C0A0007">
      <w:start w:val="1"/>
      <w:numFmt w:val="bullet"/>
      <w:lvlText w:val=""/>
      <w:lvlPicBulletId w:val="1"/>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61DA3ABE"/>
    <w:multiLevelType w:val="hybridMultilevel"/>
    <w:tmpl w:val="772C7576"/>
    <w:lvl w:ilvl="0" w:tplc="3EF256F6">
      <w:start w:val="26"/>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62EA05A1"/>
    <w:multiLevelType w:val="hybridMultilevel"/>
    <w:tmpl w:val="7870D6A2"/>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32">
    <w:nsid w:val="68990506"/>
    <w:multiLevelType w:val="hybridMultilevel"/>
    <w:tmpl w:val="EAB608BC"/>
    <w:lvl w:ilvl="0" w:tplc="8AEC058A">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3">
    <w:nsid w:val="6A730F54"/>
    <w:multiLevelType w:val="hybridMultilevel"/>
    <w:tmpl w:val="76AE6CD2"/>
    <w:lvl w:ilvl="0" w:tplc="0C0A0007">
      <w:start w:val="1"/>
      <w:numFmt w:val="bullet"/>
      <w:lvlText w:val=""/>
      <w:lvlPicBulletId w:val="1"/>
      <w:lvlJc w:val="left"/>
      <w:pPr>
        <w:ind w:left="1065" w:hanging="360"/>
      </w:pPr>
      <w:rPr>
        <w:rFonts w:ascii="Symbol" w:hAnsi="Symbol" w:hint="default"/>
        <w:b w:val="0"/>
      </w:rPr>
    </w:lvl>
    <w:lvl w:ilvl="1" w:tplc="300A0019" w:tentative="1">
      <w:start w:val="1"/>
      <w:numFmt w:val="lowerLetter"/>
      <w:lvlText w:val="%2."/>
      <w:lvlJc w:val="left"/>
      <w:pPr>
        <w:ind w:left="1785" w:hanging="360"/>
      </w:pPr>
    </w:lvl>
    <w:lvl w:ilvl="2" w:tplc="300A001B" w:tentative="1">
      <w:start w:val="1"/>
      <w:numFmt w:val="lowerRoman"/>
      <w:lvlText w:val="%3."/>
      <w:lvlJc w:val="right"/>
      <w:pPr>
        <w:ind w:left="2505" w:hanging="180"/>
      </w:pPr>
    </w:lvl>
    <w:lvl w:ilvl="3" w:tplc="300A000F" w:tentative="1">
      <w:start w:val="1"/>
      <w:numFmt w:val="decimal"/>
      <w:lvlText w:val="%4."/>
      <w:lvlJc w:val="left"/>
      <w:pPr>
        <w:ind w:left="3225" w:hanging="360"/>
      </w:pPr>
    </w:lvl>
    <w:lvl w:ilvl="4" w:tplc="300A0019" w:tentative="1">
      <w:start w:val="1"/>
      <w:numFmt w:val="lowerLetter"/>
      <w:lvlText w:val="%5."/>
      <w:lvlJc w:val="left"/>
      <w:pPr>
        <w:ind w:left="3945" w:hanging="360"/>
      </w:pPr>
    </w:lvl>
    <w:lvl w:ilvl="5" w:tplc="300A001B" w:tentative="1">
      <w:start w:val="1"/>
      <w:numFmt w:val="lowerRoman"/>
      <w:lvlText w:val="%6."/>
      <w:lvlJc w:val="right"/>
      <w:pPr>
        <w:ind w:left="4665" w:hanging="180"/>
      </w:pPr>
    </w:lvl>
    <w:lvl w:ilvl="6" w:tplc="300A000F" w:tentative="1">
      <w:start w:val="1"/>
      <w:numFmt w:val="decimal"/>
      <w:lvlText w:val="%7."/>
      <w:lvlJc w:val="left"/>
      <w:pPr>
        <w:ind w:left="5385" w:hanging="360"/>
      </w:pPr>
    </w:lvl>
    <w:lvl w:ilvl="7" w:tplc="300A0019" w:tentative="1">
      <w:start w:val="1"/>
      <w:numFmt w:val="lowerLetter"/>
      <w:lvlText w:val="%8."/>
      <w:lvlJc w:val="left"/>
      <w:pPr>
        <w:ind w:left="6105" w:hanging="360"/>
      </w:pPr>
    </w:lvl>
    <w:lvl w:ilvl="8" w:tplc="300A001B" w:tentative="1">
      <w:start w:val="1"/>
      <w:numFmt w:val="lowerRoman"/>
      <w:lvlText w:val="%9."/>
      <w:lvlJc w:val="right"/>
      <w:pPr>
        <w:ind w:left="6825" w:hanging="180"/>
      </w:pPr>
    </w:lvl>
  </w:abstractNum>
  <w:abstractNum w:abstractNumId="34">
    <w:nsid w:val="6C36128C"/>
    <w:multiLevelType w:val="hybridMultilevel"/>
    <w:tmpl w:val="89DE6A56"/>
    <w:lvl w:ilvl="0" w:tplc="300A0007">
      <w:start w:val="1"/>
      <w:numFmt w:val="bullet"/>
      <w:lvlText w:val=""/>
      <w:lvlPicBulletId w:val="0"/>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6D954CA3"/>
    <w:multiLevelType w:val="hybridMultilevel"/>
    <w:tmpl w:val="4984D8D2"/>
    <w:lvl w:ilvl="0" w:tplc="0C0A0007">
      <w:start w:val="1"/>
      <w:numFmt w:val="bullet"/>
      <w:lvlText w:val=""/>
      <w:lvlPicBulletId w:val="1"/>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6">
    <w:nsid w:val="6E7136CD"/>
    <w:multiLevelType w:val="hybridMultilevel"/>
    <w:tmpl w:val="0AAE106E"/>
    <w:lvl w:ilvl="0" w:tplc="300A0001">
      <w:start w:val="1"/>
      <w:numFmt w:val="bullet"/>
      <w:lvlText w:val=""/>
      <w:lvlJc w:val="left"/>
      <w:pPr>
        <w:ind w:left="785" w:hanging="360"/>
      </w:pPr>
      <w:rPr>
        <w:rFonts w:ascii="Symbol" w:hAnsi="Symbol" w:hint="default"/>
      </w:rPr>
    </w:lvl>
    <w:lvl w:ilvl="1" w:tplc="300A0003">
      <w:start w:val="1"/>
      <w:numFmt w:val="bullet"/>
      <w:lvlText w:val="o"/>
      <w:lvlJc w:val="left"/>
      <w:pPr>
        <w:ind w:left="1505" w:hanging="360"/>
      </w:pPr>
      <w:rPr>
        <w:rFonts w:ascii="Courier New" w:hAnsi="Courier New" w:cs="Courier New" w:hint="default"/>
      </w:rPr>
    </w:lvl>
    <w:lvl w:ilvl="2" w:tplc="300A0005">
      <w:start w:val="1"/>
      <w:numFmt w:val="bullet"/>
      <w:lvlText w:val=""/>
      <w:lvlJc w:val="left"/>
      <w:pPr>
        <w:ind w:left="2225" w:hanging="360"/>
      </w:pPr>
      <w:rPr>
        <w:rFonts w:ascii="Wingdings" w:hAnsi="Wingdings" w:hint="default"/>
      </w:rPr>
    </w:lvl>
    <w:lvl w:ilvl="3" w:tplc="300A0001">
      <w:start w:val="1"/>
      <w:numFmt w:val="bullet"/>
      <w:lvlText w:val=""/>
      <w:lvlJc w:val="left"/>
      <w:pPr>
        <w:ind w:left="2945" w:hanging="360"/>
      </w:pPr>
      <w:rPr>
        <w:rFonts w:ascii="Symbol" w:hAnsi="Symbol" w:hint="default"/>
      </w:rPr>
    </w:lvl>
    <w:lvl w:ilvl="4" w:tplc="300A0003">
      <w:start w:val="1"/>
      <w:numFmt w:val="bullet"/>
      <w:lvlText w:val="o"/>
      <w:lvlJc w:val="left"/>
      <w:pPr>
        <w:ind w:left="3665" w:hanging="360"/>
      </w:pPr>
      <w:rPr>
        <w:rFonts w:ascii="Courier New" w:hAnsi="Courier New" w:cs="Courier New" w:hint="default"/>
      </w:rPr>
    </w:lvl>
    <w:lvl w:ilvl="5" w:tplc="300A0005">
      <w:start w:val="1"/>
      <w:numFmt w:val="bullet"/>
      <w:lvlText w:val=""/>
      <w:lvlJc w:val="left"/>
      <w:pPr>
        <w:ind w:left="4385" w:hanging="360"/>
      </w:pPr>
      <w:rPr>
        <w:rFonts w:ascii="Wingdings" w:hAnsi="Wingdings" w:hint="default"/>
      </w:rPr>
    </w:lvl>
    <w:lvl w:ilvl="6" w:tplc="300A0001">
      <w:start w:val="1"/>
      <w:numFmt w:val="bullet"/>
      <w:lvlText w:val=""/>
      <w:lvlJc w:val="left"/>
      <w:pPr>
        <w:ind w:left="5105" w:hanging="360"/>
      </w:pPr>
      <w:rPr>
        <w:rFonts w:ascii="Symbol" w:hAnsi="Symbol" w:hint="default"/>
      </w:rPr>
    </w:lvl>
    <w:lvl w:ilvl="7" w:tplc="300A0003">
      <w:start w:val="1"/>
      <w:numFmt w:val="bullet"/>
      <w:lvlText w:val="o"/>
      <w:lvlJc w:val="left"/>
      <w:pPr>
        <w:ind w:left="5825" w:hanging="360"/>
      </w:pPr>
      <w:rPr>
        <w:rFonts w:ascii="Courier New" w:hAnsi="Courier New" w:cs="Courier New" w:hint="default"/>
      </w:rPr>
    </w:lvl>
    <w:lvl w:ilvl="8" w:tplc="300A0005">
      <w:start w:val="1"/>
      <w:numFmt w:val="bullet"/>
      <w:lvlText w:val=""/>
      <w:lvlJc w:val="left"/>
      <w:pPr>
        <w:ind w:left="6545" w:hanging="360"/>
      </w:pPr>
      <w:rPr>
        <w:rFonts w:ascii="Wingdings" w:hAnsi="Wingdings" w:hint="default"/>
      </w:rPr>
    </w:lvl>
  </w:abstractNum>
  <w:abstractNum w:abstractNumId="37">
    <w:nsid w:val="7279638B"/>
    <w:multiLevelType w:val="multilevel"/>
    <w:tmpl w:val="E4D8B3EA"/>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75F217B6"/>
    <w:multiLevelType w:val="hybridMultilevel"/>
    <w:tmpl w:val="CC9AC61C"/>
    <w:lvl w:ilvl="0" w:tplc="0C0A0007">
      <w:start w:val="1"/>
      <w:numFmt w:val="bullet"/>
      <w:lvlText w:val=""/>
      <w:lvlPicBulletId w:val="1"/>
      <w:lvlJc w:val="left"/>
      <w:pPr>
        <w:ind w:left="2148" w:hanging="360"/>
      </w:pPr>
      <w:rPr>
        <w:rFonts w:ascii="Symbol" w:hAnsi="Symbol" w:hint="default"/>
      </w:rPr>
    </w:lvl>
    <w:lvl w:ilvl="1" w:tplc="300A0003">
      <w:start w:val="1"/>
      <w:numFmt w:val="bullet"/>
      <w:lvlText w:val="o"/>
      <w:lvlJc w:val="left"/>
      <w:pPr>
        <w:ind w:left="2868" w:hanging="360"/>
      </w:pPr>
      <w:rPr>
        <w:rFonts w:ascii="Courier New" w:hAnsi="Courier New" w:cs="Courier New" w:hint="default"/>
      </w:rPr>
    </w:lvl>
    <w:lvl w:ilvl="2" w:tplc="300A0005">
      <w:start w:val="1"/>
      <w:numFmt w:val="bullet"/>
      <w:lvlText w:val=""/>
      <w:lvlJc w:val="left"/>
      <w:pPr>
        <w:ind w:left="3588" w:hanging="360"/>
      </w:pPr>
      <w:rPr>
        <w:rFonts w:ascii="Wingdings" w:hAnsi="Wingdings" w:hint="default"/>
      </w:rPr>
    </w:lvl>
    <w:lvl w:ilvl="3" w:tplc="300A0001">
      <w:start w:val="1"/>
      <w:numFmt w:val="bullet"/>
      <w:lvlText w:val=""/>
      <w:lvlJc w:val="left"/>
      <w:pPr>
        <w:ind w:left="4308" w:hanging="360"/>
      </w:pPr>
      <w:rPr>
        <w:rFonts w:ascii="Symbol" w:hAnsi="Symbol" w:hint="default"/>
      </w:rPr>
    </w:lvl>
    <w:lvl w:ilvl="4" w:tplc="300A0003">
      <w:start w:val="1"/>
      <w:numFmt w:val="bullet"/>
      <w:lvlText w:val="o"/>
      <w:lvlJc w:val="left"/>
      <w:pPr>
        <w:ind w:left="5028" w:hanging="360"/>
      </w:pPr>
      <w:rPr>
        <w:rFonts w:ascii="Courier New" w:hAnsi="Courier New" w:cs="Courier New" w:hint="default"/>
      </w:rPr>
    </w:lvl>
    <w:lvl w:ilvl="5" w:tplc="300A0005">
      <w:start w:val="1"/>
      <w:numFmt w:val="bullet"/>
      <w:lvlText w:val=""/>
      <w:lvlJc w:val="left"/>
      <w:pPr>
        <w:ind w:left="5748" w:hanging="360"/>
      </w:pPr>
      <w:rPr>
        <w:rFonts w:ascii="Wingdings" w:hAnsi="Wingdings" w:hint="default"/>
      </w:rPr>
    </w:lvl>
    <w:lvl w:ilvl="6" w:tplc="300A0001">
      <w:start w:val="1"/>
      <w:numFmt w:val="bullet"/>
      <w:lvlText w:val=""/>
      <w:lvlJc w:val="left"/>
      <w:pPr>
        <w:ind w:left="6468" w:hanging="360"/>
      </w:pPr>
      <w:rPr>
        <w:rFonts w:ascii="Symbol" w:hAnsi="Symbol" w:hint="default"/>
      </w:rPr>
    </w:lvl>
    <w:lvl w:ilvl="7" w:tplc="300A0003">
      <w:start w:val="1"/>
      <w:numFmt w:val="bullet"/>
      <w:lvlText w:val="o"/>
      <w:lvlJc w:val="left"/>
      <w:pPr>
        <w:ind w:left="7188" w:hanging="360"/>
      </w:pPr>
      <w:rPr>
        <w:rFonts w:ascii="Courier New" w:hAnsi="Courier New" w:cs="Courier New" w:hint="default"/>
      </w:rPr>
    </w:lvl>
    <w:lvl w:ilvl="8" w:tplc="300A0005">
      <w:start w:val="1"/>
      <w:numFmt w:val="bullet"/>
      <w:lvlText w:val=""/>
      <w:lvlJc w:val="left"/>
      <w:pPr>
        <w:ind w:left="7908" w:hanging="360"/>
      </w:pPr>
      <w:rPr>
        <w:rFonts w:ascii="Wingdings" w:hAnsi="Wingdings" w:hint="default"/>
      </w:rPr>
    </w:lvl>
  </w:abstractNum>
  <w:abstractNum w:abstractNumId="39">
    <w:nsid w:val="7FC50004"/>
    <w:multiLevelType w:val="hybridMultilevel"/>
    <w:tmpl w:val="D82A5232"/>
    <w:lvl w:ilvl="0" w:tplc="300A0007">
      <w:start w:val="1"/>
      <w:numFmt w:val="bullet"/>
      <w:lvlText w:val=""/>
      <w:lvlPicBulletId w:val="0"/>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
  </w:num>
  <w:num w:numId="2">
    <w:abstractNumId w:val="17"/>
  </w:num>
  <w:num w:numId="3">
    <w:abstractNumId w:val="10"/>
  </w:num>
  <w:num w:numId="4">
    <w:abstractNumId w:val="23"/>
  </w:num>
  <w:num w:numId="5">
    <w:abstractNumId w:val="14"/>
  </w:num>
  <w:num w:numId="6">
    <w:abstractNumId w:val="6"/>
  </w:num>
  <w:num w:numId="7">
    <w:abstractNumId w:val="8"/>
  </w:num>
  <w:num w:numId="8">
    <w:abstractNumId w:val="12"/>
  </w:num>
  <w:num w:numId="9">
    <w:abstractNumId w:val="34"/>
  </w:num>
  <w:num w:numId="10">
    <w:abstractNumId w:val="39"/>
  </w:num>
  <w:num w:numId="11">
    <w:abstractNumId w:val="7"/>
  </w:num>
  <w:num w:numId="12">
    <w:abstractNumId w:val="0"/>
  </w:num>
  <w:num w:numId="13">
    <w:abstractNumId w:val="27"/>
  </w:num>
  <w:num w:numId="14">
    <w:abstractNumId w:val="25"/>
  </w:num>
  <w:num w:numId="15">
    <w:abstractNumId w:val="15"/>
  </w:num>
  <w:num w:numId="16">
    <w:abstractNumId w:val="16"/>
  </w:num>
  <w:num w:numId="17">
    <w:abstractNumId w:val="33"/>
  </w:num>
  <w:num w:numId="18">
    <w:abstractNumId w:val="5"/>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8"/>
  </w:num>
  <w:num w:numId="21">
    <w:abstractNumId w:val="32"/>
  </w:num>
  <w:num w:numId="22">
    <w:abstractNumId w:val="30"/>
  </w:num>
  <w:num w:numId="23">
    <w:abstractNumId w:val="35"/>
  </w:num>
  <w:num w:numId="24">
    <w:abstractNumId w:val="2"/>
  </w:num>
  <w:num w:numId="25">
    <w:abstractNumId w:val="19"/>
  </w:num>
  <w:num w:numId="26">
    <w:abstractNumId w:val="13"/>
  </w:num>
  <w:num w:numId="2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num>
  <w:num w:numId="2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6"/>
  </w:num>
  <w:num w:numId="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
  </w:num>
  <w:num w:numId="37">
    <w:abstractNumId w:val="28"/>
  </w:num>
  <w:num w:numId="38">
    <w:abstractNumId w:val="29"/>
  </w:num>
  <w:num w:numId="39">
    <w:abstractNumId w:val="20"/>
  </w:num>
  <w:num w:numId="40">
    <w:abstractNumId w:val="21"/>
  </w:num>
  <w:num w:numId="41">
    <w:abstractNumId w:val="24"/>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6FC5"/>
    <w:rsid w:val="0000019A"/>
    <w:rsid w:val="00000B97"/>
    <w:rsid w:val="000012CD"/>
    <w:rsid w:val="00004AEA"/>
    <w:rsid w:val="00005351"/>
    <w:rsid w:val="00005F71"/>
    <w:rsid w:val="00006F89"/>
    <w:rsid w:val="000073C1"/>
    <w:rsid w:val="000079E0"/>
    <w:rsid w:val="00015386"/>
    <w:rsid w:val="000159FE"/>
    <w:rsid w:val="00015A17"/>
    <w:rsid w:val="00016F22"/>
    <w:rsid w:val="000178F5"/>
    <w:rsid w:val="00017940"/>
    <w:rsid w:val="0002154E"/>
    <w:rsid w:val="000225C1"/>
    <w:rsid w:val="00023542"/>
    <w:rsid w:val="00024141"/>
    <w:rsid w:val="00026CDC"/>
    <w:rsid w:val="00030C6B"/>
    <w:rsid w:val="00034676"/>
    <w:rsid w:val="0003483F"/>
    <w:rsid w:val="00035409"/>
    <w:rsid w:val="00036E4C"/>
    <w:rsid w:val="00037083"/>
    <w:rsid w:val="00037BD9"/>
    <w:rsid w:val="000417FF"/>
    <w:rsid w:val="00043D00"/>
    <w:rsid w:val="00045238"/>
    <w:rsid w:val="00046397"/>
    <w:rsid w:val="0005056E"/>
    <w:rsid w:val="00052396"/>
    <w:rsid w:val="00054E6C"/>
    <w:rsid w:val="00056833"/>
    <w:rsid w:val="00056A29"/>
    <w:rsid w:val="00057AAA"/>
    <w:rsid w:val="00057ECE"/>
    <w:rsid w:val="0006252F"/>
    <w:rsid w:val="00063DB4"/>
    <w:rsid w:val="00064E93"/>
    <w:rsid w:val="00065FD3"/>
    <w:rsid w:val="0006694E"/>
    <w:rsid w:val="000678C4"/>
    <w:rsid w:val="0006790D"/>
    <w:rsid w:val="00067B4E"/>
    <w:rsid w:val="00070918"/>
    <w:rsid w:val="00071B8E"/>
    <w:rsid w:val="00072927"/>
    <w:rsid w:val="0007711B"/>
    <w:rsid w:val="000776E4"/>
    <w:rsid w:val="00077F75"/>
    <w:rsid w:val="00080345"/>
    <w:rsid w:val="000819C0"/>
    <w:rsid w:val="0008360F"/>
    <w:rsid w:val="00085136"/>
    <w:rsid w:val="00093593"/>
    <w:rsid w:val="00094C78"/>
    <w:rsid w:val="0009734B"/>
    <w:rsid w:val="00097670"/>
    <w:rsid w:val="000A1288"/>
    <w:rsid w:val="000A1A15"/>
    <w:rsid w:val="000A2569"/>
    <w:rsid w:val="000A2961"/>
    <w:rsid w:val="000A4C10"/>
    <w:rsid w:val="000A516D"/>
    <w:rsid w:val="000A57FF"/>
    <w:rsid w:val="000A5909"/>
    <w:rsid w:val="000A60B9"/>
    <w:rsid w:val="000A68B4"/>
    <w:rsid w:val="000A6DE7"/>
    <w:rsid w:val="000A77EF"/>
    <w:rsid w:val="000B1ECA"/>
    <w:rsid w:val="000B2965"/>
    <w:rsid w:val="000B3176"/>
    <w:rsid w:val="000B37CE"/>
    <w:rsid w:val="000B3D78"/>
    <w:rsid w:val="000B4FD0"/>
    <w:rsid w:val="000B5ADD"/>
    <w:rsid w:val="000B71CA"/>
    <w:rsid w:val="000C1E98"/>
    <w:rsid w:val="000C4640"/>
    <w:rsid w:val="000C47A7"/>
    <w:rsid w:val="000C7788"/>
    <w:rsid w:val="000D14B5"/>
    <w:rsid w:val="000D2717"/>
    <w:rsid w:val="000D28EA"/>
    <w:rsid w:val="000E0E6A"/>
    <w:rsid w:val="000E20CD"/>
    <w:rsid w:val="000E3A7E"/>
    <w:rsid w:val="000E4286"/>
    <w:rsid w:val="000E57E4"/>
    <w:rsid w:val="000E593D"/>
    <w:rsid w:val="000E59AE"/>
    <w:rsid w:val="000E703D"/>
    <w:rsid w:val="000E71D6"/>
    <w:rsid w:val="000E731B"/>
    <w:rsid w:val="000F124D"/>
    <w:rsid w:val="000F15BF"/>
    <w:rsid w:val="000F2890"/>
    <w:rsid w:val="000F393D"/>
    <w:rsid w:val="000F46BF"/>
    <w:rsid w:val="000F50ED"/>
    <w:rsid w:val="000F7904"/>
    <w:rsid w:val="0010124B"/>
    <w:rsid w:val="00103A16"/>
    <w:rsid w:val="00103FD5"/>
    <w:rsid w:val="001040E0"/>
    <w:rsid w:val="0010480E"/>
    <w:rsid w:val="00107091"/>
    <w:rsid w:val="0010723C"/>
    <w:rsid w:val="00110717"/>
    <w:rsid w:val="001112EF"/>
    <w:rsid w:val="001120CE"/>
    <w:rsid w:val="00112F3F"/>
    <w:rsid w:val="00113D98"/>
    <w:rsid w:val="0011528E"/>
    <w:rsid w:val="001161B8"/>
    <w:rsid w:val="00117B67"/>
    <w:rsid w:val="001223DD"/>
    <w:rsid w:val="001226FA"/>
    <w:rsid w:val="00124C57"/>
    <w:rsid w:val="00125819"/>
    <w:rsid w:val="00127D0B"/>
    <w:rsid w:val="00130E08"/>
    <w:rsid w:val="00131557"/>
    <w:rsid w:val="00131784"/>
    <w:rsid w:val="001325EA"/>
    <w:rsid w:val="00133E3B"/>
    <w:rsid w:val="00133F1B"/>
    <w:rsid w:val="0013430C"/>
    <w:rsid w:val="001368D0"/>
    <w:rsid w:val="0013707E"/>
    <w:rsid w:val="00137534"/>
    <w:rsid w:val="001403F8"/>
    <w:rsid w:val="00141288"/>
    <w:rsid w:val="00141359"/>
    <w:rsid w:val="00144492"/>
    <w:rsid w:val="001451D5"/>
    <w:rsid w:val="00145790"/>
    <w:rsid w:val="00145C83"/>
    <w:rsid w:val="00145F8D"/>
    <w:rsid w:val="0014649A"/>
    <w:rsid w:val="00147C6E"/>
    <w:rsid w:val="001509F0"/>
    <w:rsid w:val="00150B33"/>
    <w:rsid w:val="00151EBE"/>
    <w:rsid w:val="00154DEC"/>
    <w:rsid w:val="001564DD"/>
    <w:rsid w:val="00156DF2"/>
    <w:rsid w:val="00157214"/>
    <w:rsid w:val="001604ED"/>
    <w:rsid w:val="00160CD1"/>
    <w:rsid w:val="001636F9"/>
    <w:rsid w:val="001637CF"/>
    <w:rsid w:val="00163AAE"/>
    <w:rsid w:val="001645B4"/>
    <w:rsid w:val="00165C4B"/>
    <w:rsid w:val="00166C18"/>
    <w:rsid w:val="00166CF0"/>
    <w:rsid w:val="001719BD"/>
    <w:rsid w:val="00176041"/>
    <w:rsid w:val="0017644E"/>
    <w:rsid w:val="00176A22"/>
    <w:rsid w:val="001772FB"/>
    <w:rsid w:val="001816FF"/>
    <w:rsid w:val="00181C3E"/>
    <w:rsid w:val="001824E8"/>
    <w:rsid w:val="001842CD"/>
    <w:rsid w:val="001843C6"/>
    <w:rsid w:val="00185566"/>
    <w:rsid w:val="00190043"/>
    <w:rsid w:val="001903BE"/>
    <w:rsid w:val="001906C1"/>
    <w:rsid w:val="00190858"/>
    <w:rsid w:val="00192AF9"/>
    <w:rsid w:val="00192C37"/>
    <w:rsid w:val="00192E7E"/>
    <w:rsid w:val="00193AA1"/>
    <w:rsid w:val="00194792"/>
    <w:rsid w:val="001A217B"/>
    <w:rsid w:val="001A3AE1"/>
    <w:rsid w:val="001A4AB9"/>
    <w:rsid w:val="001A4EFF"/>
    <w:rsid w:val="001A5CAA"/>
    <w:rsid w:val="001B6583"/>
    <w:rsid w:val="001B69B5"/>
    <w:rsid w:val="001B6EAC"/>
    <w:rsid w:val="001B73F9"/>
    <w:rsid w:val="001B7C9F"/>
    <w:rsid w:val="001C05BF"/>
    <w:rsid w:val="001C12D1"/>
    <w:rsid w:val="001C2187"/>
    <w:rsid w:val="001C2338"/>
    <w:rsid w:val="001C243F"/>
    <w:rsid w:val="001C26B9"/>
    <w:rsid w:val="001C2860"/>
    <w:rsid w:val="001C2C4E"/>
    <w:rsid w:val="001C3601"/>
    <w:rsid w:val="001C421B"/>
    <w:rsid w:val="001C439D"/>
    <w:rsid w:val="001C563E"/>
    <w:rsid w:val="001C5FAD"/>
    <w:rsid w:val="001D12A9"/>
    <w:rsid w:val="001D277E"/>
    <w:rsid w:val="001D2A1D"/>
    <w:rsid w:val="001D2E6C"/>
    <w:rsid w:val="001D6CB1"/>
    <w:rsid w:val="001E03AF"/>
    <w:rsid w:val="001E053E"/>
    <w:rsid w:val="001E0BC8"/>
    <w:rsid w:val="001E11F4"/>
    <w:rsid w:val="001E270F"/>
    <w:rsid w:val="001E2B4B"/>
    <w:rsid w:val="001E5B61"/>
    <w:rsid w:val="001E5C86"/>
    <w:rsid w:val="001F0CFC"/>
    <w:rsid w:val="001F35F0"/>
    <w:rsid w:val="001F3C01"/>
    <w:rsid w:val="001F41D9"/>
    <w:rsid w:val="001F50EF"/>
    <w:rsid w:val="001F568C"/>
    <w:rsid w:val="00200D6D"/>
    <w:rsid w:val="00201E52"/>
    <w:rsid w:val="00202101"/>
    <w:rsid w:val="002058FE"/>
    <w:rsid w:val="002063B4"/>
    <w:rsid w:val="00206557"/>
    <w:rsid w:val="00206F08"/>
    <w:rsid w:val="00207BCA"/>
    <w:rsid w:val="00212B08"/>
    <w:rsid w:val="002138A0"/>
    <w:rsid w:val="00214673"/>
    <w:rsid w:val="002168C1"/>
    <w:rsid w:val="00227581"/>
    <w:rsid w:val="0023157E"/>
    <w:rsid w:val="00232C91"/>
    <w:rsid w:val="00242802"/>
    <w:rsid w:val="002441AA"/>
    <w:rsid w:val="0024468C"/>
    <w:rsid w:val="00245A80"/>
    <w:rsid w:val="00245D6E"/>
    <w:rsid w:val="00245D9E"/>
    <w:rsid w:val="002469D3"/>
    <w:rsid w:val="00247F4E"/>
    <w:rsid w:val="002509A7"/>
    <w:rsid w:val="00250AB3"/>
    <w:rsid w:val="0025312C"/>
    <w:rsid w:val="00253D0A"/>
    <w:rsid w:val="00254106"/>
    <w:rsid w:val="0025419E"/>
    <w:rsid w:val="0025439E"/>
    <w:rsid w:val="00257C66"/>
    <w:rsid w:val="00257E6C"/>
    <w:rsid w:val="00260FB9"/>
    <w:rsid w:val="00261900"/>
    <w:rsid w:val="002635BA"/>
    <w:rsid w:val="0026569B"/>
    <w:rsid w:val="0027239A"/>
    <w:rsid w:val="00272727"/>
    <w:rsid w:val="0027297B"/>
    <w:rsid w:val="00273638"/>
    <w:rsid w:val="002757B2"/>
    <w:rsid w:val="00275E6D"/>
    <w:rsid w:val="00276955"/>
    <w:rsid w:val="00282577"/>
    <w:rsid w:val="00282834"/>
    <w:rsid w:val="00286A30"/>
    <w:rsid w:val="00287920"/>
    <w:rsid w:val="00291439"/>
    <w:rsid w:val="00291DF0"/>
    <w:rsid w:val="002934A3"/>
    <w:rsid w:val="00293C1D"/>
    <w:rsid w:val="0029448A"/>
    <w:rsid w:val="00294633"/>
    <w:rsid w:val="00295772"/>
    <w:rsid w:val="0029762C"/>
    <w:rsid w:val="002A00BB"/>
    <w:rsid w:val="002A265E"/>
    <w:rsid w:val="002A2D3F"/>
    <w:rsid w:val="002A2EF7"/>
    <w:rsid w:val="002A6F39"/>
    <w:rsid w:val="002B243B"/>
    <w:rsid w:val="002B26DF"/>
    <w:rsid w:val="002B2A23"/>
    <w:rsid w:val="002B2E84"/>
    <w:rsid w:val="002B33DE"/>
    <w:rsid w:val="002B733F"/>
    <w:rsid w:val="002B7D10"/>
    <w:rsid w:val="002B7F2D"/>
    <w:rsid w:val="002C3435"/>
    <w:rsid w:val="002C4418"/>
    <w:rsid w:val="002C7EB5"/>
    <w:rsid w:val="002D250B"/>
    <w:rsid w:val="002D4DB5"/>
    <w:rsid w:val="002D651D"/>
    <w:rsid w:val="002D7693"/>
    <w:rsid w:val="002D7D52"/>
    <w:rsid w:val="002E0FE5"/>
    <w:rsid w:val="002E1313"/>
    <w:rsid w:val="002E1FC0"/>
    <w:rsid w:val="002E3ED5"/>
    <w:rsid w:val="002E4C18"/>
    <w:rsid w:val="002E5AE5"/>
    <w:rsid w:val="002E7403"/>
    <w:rsid w:val="002F5A1A"/>
    <w:rsid w:val="002F60A8"/>
    <w:rsid w:val="00301585"/>
    <w:rsid w:val="00302F2D"/>
    <w:rsid w:val="0030464E"/>
    <w:rsid w:val="003051EB"/>
    <w:rsid w:val="00306B10"/>
    <w:rsid w:val="00307692"/>
    <w:rsid w:val="00307BD1"/>
    <w:rsid w:val="00307F24"/>
    <w:rsid w:val="0031073F"/>
    <w:rsid w:val="00310F23"/>
    <w:rsid w:val="00311607"/>
    <w:rsid w:val="00312018"/>
    <w:rsid w:val="00312BB0"/>
    <w:rsid w:val="00314A46"/>
    <w:rsid w:val="0031644F"/>
    <w:rsid w:val="00316BD9"/>
    <w:rsid w:val="00316F21"/>
    <w:rsid w:val="003177D9"/>
    <w:rsid w:val="00322A2E"/>
    <w:rsid w:val="0032341F"/>
    <w:rsid w:val="003253FD"/>
    <w:rsid w:val="0032661F"/>
    <w:rsid w:val="0032696D"/>
    <w:rsid w:val="0032785D"/>
    <w:rsid w:val="0033016C"/>
    <w:rsid w:val="0033284F"/>
    <w:rsid w:val="0033297F"/>
    <w:rsid w:val="00332B44"/>
    <w:rsid w:val="0033328C"/>
    <w:rsid w:val="00334553"/>
    <w:rsid w:val="00334896"/>
    <w:rsid w:val="00337A2E"/>
    <w:rsid w:val="00343F24"/>
    <w:rsid w:val="00345C8D"/>
    <w:rsid w:val="00346BFF"/>
    <w:rsid w:val="003479DF"/>
    <w:rsid w:val="00347B26"/>
    <w:rsid w:val="00350580"/>
    <w:rsid w:val="00350D9E"/>
    <w:rsid w:val="00350E84"/>
    <w:rsid w:val="00351379"/>
    <w:rsid w:val="0035258E"/>
    <w:rsid w:val="00353220"/>
    <w:rsid w:val="003547B9"/>
    <w:rsid w:val="0035502C"/>
    <w:rsid w:val="003561A1"/>
    <w:rsid w:val="00356F95"/>
    <w:rsid w:val="00360FAD"/>
    <w:rsid w:val="003616F6"/>
    <w:rsid w:val="00363B95"/>
    <w:rsid w:val="00371FD4"/>
    <w:rsid w:val="003729BB"/>
    <w:rsid w:val="003755D1"/>
    <w:rsid w:val="0037625D"/>
    <w:rsid w:val="0037739F"/>
    <w:rsid w:val="00377C8A"/>
    <w:rsid w:val="003850BA"/>
    <w:rsid w:val="00386B8F"/>
    <w:rsid w:val="00386D70"/>
    <w:rsid w:val="00386FC6"/>
    <w:rsid w:val="0038748A"/>
    <w:rsid w:val="00387627"/>
    <w:rsid w:val="003876A9"/>
    <w:rsid w:val="0039141A"/>
    <w:rsid w:val="00391489"/>
    <w:rsid w:val="00391EBD"/>
    <w:rsid w:val="00392419"/>
    <w:rsid w:val="003955E6"/>
    <w:rsid w:val="0039733D"/>
    <w:rsid w:val="00397BFC"/>
    <w:rsid w:val="00397E1B"/>
    <w:rsid w:val="003A00AD"/>
    <w:rsid w:val="003A0108"/>
    <w:rsid w:val="003A27AC"/>
    <w:rsid w:val="003A2CC9"/>
    <w:rsid w:val="003A39AC"/>
    <w:rsid w:val="003A3E46"/>
    <w:rsid w:val="003A4F05"/>
    <w:rsid w:val="003A54EA"/>
    <w:rsid w:val="003B0872"/>
    <w:rsid w:val="003B17E5"/>
    <w:rsid w:val="003B2FA6"/>
    <w:rsid w:val="003B3FEB"/>
    <w:rsid w:val="003B5D2C"/>
    <w:rsid w:val="003B5EEB"/>
    <w:rsid w:val="003B6879"/>
    <w:rsid w:val="003B7443"/>
    <w:rsid w:val="003B7C52"/>
    <w:rsid w:val="003B7DBA"/>
    <w:rsid w:val="003C08E5"/>
    <w:rsid w:val="003C09B0"/>
    <w:rsid w:val="003C0F5D"/>
    <w:rsid w:val="003C12FD"/>
    <w:rsid w:val="003C315E"/>
    <w:rsid w:val="003C31C5"/>
    <w:rsid w:val="003C3A66"/>
    <w:rsid w:val="003C61EB"/>
    <w:rsid w:val="003C658C"/>
    <w:rsid w:val="003C6EC4"/>
    <w:rsid w:val="003C70DE"/>
    <w:rsid w:val="003C780C"/>
    <w:rsid w:val="003D0C83"/>
    <w:rsid w:val="003D14ED"/>
    <w:rsid w:val="003D269C"/>
    <w:rsid w:val="003D2B75"/>
    <w:rsid w:val="003D41E7"/>
    <w:rsid w:val="003D6116"/>
    <w:rsid w:val="003D612F"/>
    <w:rsid w:val="003D7F71"/>
    <w:rsid w:val="003E06D2"/>
    <w:rsid w:val="003E0E2A"/>
    <w:rsid w:val="003E0EDE"/>
    <w:rsid w:val="003E2EE4"/>
    <w:rsid w:val="003E628F"/>
    <w:rsid w:val="003E7EF7"/>
    <w:rsid w:val="003F067B"/>
    <w:rsid w:val="003F0ABA"/>
    <w:rsid w:val="003F1420"/>
    <w:rsid w:val="003F2120"/>
    <w:rsid w:val="003F3B22"/>
    <w:rsid w:val="003F3EB1"/>
    <w:rsid w:val="003F4413"/>
    <w:rsid w:val="003F5BC8"/>
    <w:rsid w:val="003F5FB3"/>
    <w:rsid w:val="0040005D"/>
    <w:rsid w:val="004001D1"/>
    <w:rsid w:val="004023ED"/>
    <w:rsid w:val="00402A8A"/>
    <w:rsid w:val="0040322B"/>
    <w:rsid w:val="00404138"/>
    <w:rsid w:val="00405BC5"/>
    <w:rsid w:val="00406222"/>
    <w:rsid w:val="00406582"/>
    <w:rsid w:val="00406BB4"/>
    <w:rsid w:val="00407A29"/>
    <w:rsid w:val="00412FCC"/>
    <w:rsid w:val="004137E5"/>
    <w:rsid w:val="00414F56"/>
    <w:rsid w:val="0041527E"/>
    <w:rsid w:val="004152AE"/>
    <w:rsid w:val="00415B61"/>
    <w:rsid w:val="00416055"/>
    <w:rsid w:val="004161A7"/>
    <w:rsid w:val="00416AE8"/>
    <w:rsid w:val="00416BCC"/>
    <w:rsid w:val="00417530"/>
    <w:rsid w:val="00417ECD"/>
    <w:rsid w:val="00417F5F"/>
    <w:rsid w:val="00424BB8"/>
    <w:rsid w:val="0042510F"/>
    <w:rsid w:val="00426655"/>
    <w:rsid w:val="00426884"/>
    <w:rsid w:val="00427E02"/>
    <w:rsid w:val="00430121"/>
    <w:rsid w:val="00430AA3"/>
    <w:rsid w:val="00432C9D"/>
    <w:rsid w:val="004330AE"/>
    <w:rsid w:val="004343D2"/>
    <w:rsid w:val="00435760"/>
    <w:rsid w:val="00435A25"/>
    <w:rsid w:val="00440782"/>
    <w:rsid w:val="00440C64"/>
    <w:rsid w:val="00446D15"/>
    <w:rsid w:val="00447C28"/>
    <w:rsid w:val="004564C1"/>
    <w:rsid w:val="004564CD"/>
    <w:rsid w:val="00456AA2"/>
    <w:rsid w:val="00460BE9"/>
    <w:rsid w:val="00460F4B"/>
    <w:rsid w:val="00462AAE"/>
    <w:rsid w:val="00462ACB"/>
    <w:rsid w:val="00463036"/>
    <w:rsid w:val="0046477D"/>
    <w:rsid w:val="00465C4F"/>
    <w:rsid w:val="004660D0"/>
    <w:rsid w:val="00467660"/>
    <w:rsid w:val="00470012"/>
    <w:rsid w:val="0047352B"/>
    <w:rsid w:val="00473BA6"/>
    <w:rsid w:val="004805E6"/>
    <w:rsid w:val="004815C1"/>
    <w:rsid w:val="00481721"/>
    <w:rsid w:val="0048172F"/>
    <w:rsid w:val="004852BB"/>
    <w:rsid w:val="0048691B"/>
    <w:rsid w:val="00487B51"/>
    <w:rsid w:val="004906EE"/>
    <w:rsid w:val="0049161F"/>
    <w:rsid w:val="0049205C"/>
    <w:rsid w:val="00493C22"/>
    <w:rsid w:val="004943A6"/>
    <w:rsid w:val="00496585"/>
    <w:rsid w:val="00496FC5"/>
    <w:rsid w:val="004A156D"/>
    <w:rsid w:val="004A1E3E"/>
    <w:rsid w:val="004A36E6"/>
    <w:rsid w:val="004A47E0"/>
    <w:rsid w:val="004A49A1"/>
    <w:rsid w:val="004A50CE"/>
    <w:rsid w:val="004A5742"/>
    <w:rsid w:val="004A5E40"/>
    <w:rsid w:val="004A7DD6"/>
    <w:rsid w:val="004B0C9D"/>
    <w:rsid w:val="004B15AA"/>
    <w:rsid w:val="004B39D7"/>
    <w:rsid w:val="004B53AF"/>
    <w:rsid w:val="004C15EA"/>
    <w:rsid w:val="004C1C2B"/>
    <w:rsid w:val="004C2BAB"/>
    <w:rsid w:val="004C3B6E"/>
    <w:rsid w:val="004C47F9"/>
    <w:rsid w:val="004C543F"/>
    <w:rsid w:val="004C6346"/>
    <w:rsid w:val="004C77B4"/>
    <w:rsid w:val="004C7AF1"/>
    <w:rsid w:val="004D1AD0"/>
    <w:rsid w:val="004D3706"/>
    <w:rsid w:val="004D5743"/>
    <w:rsid w:val="004D5A6A"/>
    <w:rsid w:val="004E0B9C"/>
    <w:rsid w:val="004E15E8"/>
    <w:rsid w:val="004E19FF"/>
    <w:rsid w:val="004E2BF6"/>
    <w:rsid w:val="004E3CF7"/>
    <w:rsid w:val="004E4F62"/>
    <w:rsid w:val="004E51BD"/>
    <w:rsid w:val="004E57C5"/>
    <w:rsid w:val="004E6579"/>
    <w:rsid w:val="004E743B"/>
    <w:rsid w:val="004E7487"/>
    <w:rsid w:val="004F06B3"/>
    <w:rsid w:val="004F1ABC"/>
    <w:rsid w:val="004F45A4"/>
    <w:rsid w:val="004F4870"/>
    <w:rsid w:val="004F6153"/>
    <w:rsid w:val="004F6D46"/>
    <w:rsid w:val="004F6D68"/>
    <w:rsid w:val="00500A13"/>
    <w:rsid w:val="00501690"/>
    <w:rsid w:val="00501F6B"/>
    <w:rsid w:val="0050281C"/>
    <w:rsid w:val="00503F8D"/>
    <w:rsid w:val="00504D40"/>
    <w:rsid w:val="005054D3"/>
    <w:rsid w:val="005056D2"/>
    <w:rsid w:val="00506859"/>
    <w:rsid w:val="00506AA8"/>
    <w:rsid w:val="00510E81"/>
    <w:rsid w:val="00511730"/>
    <w:rsid w:val="00511FBF"/>
    <w:rsid w:val="00513D18"/>
    <w:rsid w:val="005160D5"/>
    <w:rsid w:val="00516D98"/>
    <w:rsid w:val="00523598"/>
    <w:rsid w:val="00523E52"/>
    <w:rsid w:val="0052643B"/>
    <w:rsid w:val="00527E8C"/>
    <w:rsid w:val="005316CE"/>
    <w:rsid w:val="005331E0"/>
    <w:rsid w:val="00533D62"/>
    <w:rsid w:val="00535933"/>
    <w:rsid w:val="005369B8"/>
    <w:rsid w:val="00540C5A"/>
    <w:rsid w:val="005445FE"/>
    <w:rsid w:val="00547C06"/>
    <w:rsid w:val="005512F5"/>
    <w:rsid w:val="00551FAD"/>
    <w:rsid w:val="0055352C"/>
    <w:rsid w:val="00555414"/>
    <w:rsid w:val="00555FE6"/>
    <w:rsid w:val="00557D9E"/>
    <w:rsid w:val="00557E87"/>
    <w:rsid w:val="00560817"/>
    <w:rsid w:val="00560FAF"/>
    <w:rsid w:val="005646B1"/>
    <w:rsid w:val="00571ACE"/>
    <w:rsid w:val="00571D68"/>
    <w:rsid w:val="0057439B"/>
    <w:rsid w:val="00577447"/>
    <w:rsid w:val="00577A44"/>
    <w:rsid w:val="00581276"/>
    <w:rsid w:val="00582B9F"/>
    <w:rsid w:val="0058326A"/>
    <w:rsid w:val="0058374E"/>
    <w:rsid w:val="005861BC"/>
    <w:rsid w:val="0058660B"/>
    <w:rsid w:val="00590232"/>
    <w:rsid w:val="00590F92"/>
    <w:rsid w:val="00593351"/>
    <w:rsid w:val="005935A5"/>
    <w:rsid w:val="005961E3"/>
    <w:rsid w:val="00596250"/>
    <w:rsid w:val="00596462"/>
    <w:rsid w:val="00596BF5"/>
    <w:rsid w:val="00596E27"/>
    <w:rsid w:val="00596EB9"/>
    <w:rsid w:val="005A1AC7"/>
    <w:rsid w:val="005A1CCD"/>
    <w:rsid w:val="005A2178"/>
    <w:rsid w:val="005A3DD4"/>
    <w:rsid w:val="005A3F62"/>
    <w:rsid w:val="005A4008"/>
    <w:rsid w:val="005A4EAD"/>
    <w:rsid w:val="005A52ED"/>
    <w:rsid w:val="005A55B8"/>
    <w:rsid w:val="005A6C05"/>
    <w:rsid w:val="005A7B36"/>
    <w:rsid w:val="005B0CBA"/>
    <w:rsid w:val="005B26D7"/>
    <w:rsid w:val="005B35D2"/>
    <w:rsid w:val="005B545D"/>
    <w:rsid w:val="005B59C9"/>
    <w:rsid w:val="005B5AF5"/>
    <w:rsid w:val="005B7B6E"/>
    <w:rsid w:val="005C1552"/>
    <w:rsid w:val="005C28EF"/>
    <w:rsid w:val="005C6105"/>
    <w:rsid w:val="005C6D42"/>
    <w:rsid w:val="005C77E0"/>
    <w:rsid w:val="005D2A59"/>
    <w:rsid w:val="005D3AFD"/>
    <w:rsid w:val="005D49D8"/>
    <w:rsid w:val="005D599C"/>
    <w:rsid w:val="005D5D97"/>
    <w:rsid w:val="005D6D4E"/>
    <w:rsid w:val="005D70FB"/>
    <w:rsid w:val="005E0775"/>
    <w:rsid w:val="005E2A6C"/>
    <w:rsid w:val="005E6983"/>
    <w:rsid w:val="005E6D1D"/>
    <w:rsid w:val="005F11D6"/>
    <w:rsid w:val="005F123C"/>
    <w:rsid w:val="005F1D0B"/>
    <w:rsid w:val="005F2BE9"/>
    <w:rsid w:val="005F359E"/>
    <w:rsid w:val="005F3C5D"/>
    <w:rsid w:val="005F4F49"/>
    <w:rsid w:val="005F5396"/>
    <w:rsid w:val="005F5F58"/>
    <w:rsid w:val="00601730"/>
    <w:rsid w:val="006017B4"/>
    <w:rsid w:val="00601D82"/>
    <w:rsid w:val="00603986"/>
    <w:rsid w:val="00603B0B"/>
    <w:rsid w:val="00603CF0"/>
    <w:rsid w:val="006055F8"/>
    <w:rsid w:val="00607248"/>
    <w:rsid w:val="00607821"/>
    <w:rsid w:val="00615683"/>
    <w:rsid w:val="00616D72"/>
    <w:rsid w:val="00617079"/>
    <w:rsid w:val="006209AB"/>
    <w:rsid w:val="00621B78"/>
    <w:rsid w:val="00621D86"/>
    <w:rsid w:val="006221A6"/>
    <w:rsid w:val="00622CB7"/>
    <w:rsid w:val="006236CC"/>
    <w:rsid w:val="006259DD"/>
    <w:rsid w:val="00626340"/>
    <w:rsid w:val="006278A5"/>
    <w:rsid w:val="00631A00"/>
    <w:rsid w:val="00633875"/>
    <w:rsid w:val="00633A43"/>
    <w:rsid w:val="00633EAC"/>
    <w:rsid w:val="00634792"/>
    <w:rsid w:val="00634C1D"/>
    <w:rsid w:val="00635497"/>
    <w:rsid w:val="00635758"/>
    <w:rsid w:val="00635C55"/>
    <w:rsid w:val="006361BF"/>
    <w:rsid w:val="00636973"/>
    <w:rsid w:val="0063797A"/>
    <w:rsid w:val="006400D4"/>
    <w:rsid w:val="00640B99"/>
    <w:rsid w:val="00640CCF"/>
    <w:rsid w:val="00643AA2"/>
    <w:rsid w:val="00645289"/>
    <w:rsid w:val="00651E7F"/>
    <w:rsid w:val="0065339F"/>
    <w:rsid w:val="0065343C"/>
    <w:rsid w:val="00655D48"/>
    <w:rsid w:val="0065698E"/>
    <w:rsid w:val="006601E1"/>
    <w:rsid w:val="006608F0"/>
    <w:rsid w:val="00661747"/>
    <w:rsid w:val="006617EE"/>
    <w:rsid w:val="006633FC"/>
    <w:rsid w:val="00664714"/>
    <w:rsid w:val="00664CF2"/>
    <w:rsid w:val="0066544B"/>
    <w:rsid w:val="006656E4"/>
    <w:rsid w:val="00665A22"/>
    <w:rsid w:val="00665D63"/>
    <w:rsid w:val="0066615C"/>
    <w:rsid w:val="00666E52"/>
    <w:rsid w:val="006721B7"/>
    <w:rsid w:val="00672AC7"/>
    <w:rsid w:val="00673B80"/>
    <w:rsid w:val="00674B93"/>
    <w:rsid w:val="00675B1C"/>
    <w:rsid w:val="00675B60"/>
    <w:rsid w:val="006766D2"/>
    <w:rsid w:val="00676B41"/>
    <w:rsid w:val="006779FD"/>
    <w:rsid w:val="006812E6"/>
    <w:rsid w:val="006818B0"/>
    <w:rsid w:val="00684041"/>
    <w:rsid w:val="006840C0"/>
    <w:rsid w:val="006843BE"/>
    <w:rsid w:val="00684867"/>
    <w:rsid w:val="006854E1"/>
    <w:rsid w:val="00685D36"/>
    <w:rsid w:val="00685E04"/>
    <w:rsid w:val="00686749"/>
    <w:rsid w:val="00686894"/>
    <w:rsid w:val="00690325"/>
    <w:rsid w:val="00691168"/>
    <w:rsid w:val="00691E89"/>
    <w:rsid w:val="00693216"/>
    <w:rsid w:val="00694BC1"/>
    <w:rsid w:val="00694DEB"/>
    <w:rsid w:val="00697B8F"/>
    <w:rsid w:val="006A151D"/>
    <w:rsid w:val="006A48AB"/>
    <w:rsid w:val="006A6E5B"/>
    <w:rsid w:val="006B1DBD"/>
    <w:rsid w:val="006B1F2E"/>
    <w:rsid w:val="006B3424"/>
    <w:rsid w:val="006B55F1"/>
    <w:rsid w:val="006B614F"/>
    <w:rsid w:val="006B796C"/>
    <w:rsid w:val="006C0144"/>
    <w:rsid w:val="006C099F"/>
    <w:rsid w:val="006C37BA"/>
    <w:rsid w:val="006C4190"/>
    <w:rsid w:val="006C7D23"/>
    <w:rsid w:val="006D0103"/>
    <w:rsid w:val="006D4B17"/>
    <w:rsid w:val="006D55A6"/>
    <w:rsid w:val="006D7B85"/>
    <w:rsid w:val="006E4532"/>
    <w:rsid w:val="006E6384"/>
    <w:rsid w:val="006E64FE"/>
    <w:rsid w:val="006E77C9"/>
    <w:rsid w:val="006F0603"/>
    <w:rsid w:val="006F42A4"/>
    <w:rsid w:val="006F6A7E"/>
    <w:rsid w:val="006F6D56"/>
    <w:rsid w:val="006F77D5"/>
    <w:rsid w:val="006F7D34"/>
    <w:rsid w:val="00701ABE"/>
    <w:rsid w:val="00701E6D"/>
    <w:rsid w:val="00703957"/>
    <w:rsid w:val="007051FC"/>
    <w:rsid w:val="00705739"/>
    <w:rsid w:val="00705B40"/>
    <w:rsid w:val="007067C2"/>
    <w:rsid w:val="00707AA4"/>
    <w:rsid w:val="007131C2"/>
    <w:rsid w:val="007136EE"/>
    <w:rsid w:val="00713E9C"/>
    <w:rsid w:val="00715AC2"/>
    <w:rsid w:val="00717375"/>
    <w:rsid w:val="00720F69"/>
    <w:rsid w:val="00727857"/>
    <w:rsid w:val="00730045"/>
    <w:rsid w:val="00731750"/>
    <w:rsid w:val="00731EB3"/>
    <w:rsid w:val="0073215F"/>
    <w:rsid w:val="00732B6D"/>
    <w:rsid w:val="00732CB9"/>
    <w:rsid w:val="007352CF"/>
    <w:rsid w:val="0073628A"/>
    <w:rsid w:val="00737B77"/>
    <w:rsid w:val="0074015E"/>
    <w:rsid w:val="00743CA9"/>
    <w:rsid w:val="007449FC"/>
    <w:rsid w:val="00745243"/>
    <w:rsid w:val="00745ABA"/>
    <w:rsid w:val="007463D9"/>
    <w:rsid w:val="007472E6"/>
    <w:rsid w:val="00750C09"/>
    <w:rsid w:val="007512A4"/>
    <w:rsid w:val="0075144E"/>
    <w:rsid w:val="00752713"/>
    <w:rsid w:val="00753945"/>
    <w:rsid w:val="00753CAA"/>
    <w:rsid w:val="00755526"/>
    <w:rsid w:val="007609BB"/>
    <w:rsid w:val="0076376B"/>
    <w:rsid w:val="00763FAB"/>
    <w:rsid w:val="00766766"/>
    <w:rsid w:val="00767E7D"/>
    <w:rsid w:val="0077151D"/>
    <w:rsid w:val="0077169E"/>
    <w:rsid w:val="0077197B"/>
    <w:rsid w:val="00774A5D"/>
    <w:rsid w:val="00774AB3"/>
    <w:rsid w:val="00774E64"/>
    <w:rsid w:val="007755CE"/>
    <w:rsid w:val="0077588E"/>
    <w:rsid w:val="00775BCB"/>
    <w:rsid w:val="00775F46"/>
    <w:rsid w:val="00776C83"/>
    <w:rsid w:val="00776F42"/>
    <w:rsid w:val="0077714B"/>
    <w:rsid w:val="007774B7"/>
    <w:rsid w:val="00784639"/>
    <w:rsid w:val="00784B35"/>
    <w:rsid w:val="00786147"/>
    <w:rsid w:val="00786AE2"/>
    <w:rsid w:val="00790F1F"/>
    <w:rsid w:val="00790F73"/>
    <w:rsid w:val="00791B88"/>
    <w:rsid w:val="00791C3B"/>
    <w:rsid w:val="007925A8"/>
    <w:rsid w:val="00792F95"/>
    <w:rsid w:val="00793326"/>
    <w:rsid w:val="00795B40"/>
    <w:rsid w:val="007A0CE3"/>
    <w:rsid w:val="007A0F6E"/>
    <w:rsid w:val="007A19B2"/>
    <w:rsid w:val="007A1C5C"/>
    <w:rsid w:val="007A207B"/>
    <w:rsid w:val="007A20C8"/>
    <w:rsid w:val="007A4083"/>
    <w:rsid w:val="007A4A9D"/>
    <w:rsid w:val="007A4AD6"/>
    <w:rsid w:val="007A5615"/>
    <w:rsid w:val="007A664F"/>
    <w:rsid w:val="007B0E7E"/>
    <w:rsid w:val="007B14C6"/>
    <w:rsid w:val="007B1FC3"/>
    <w:rsid w:val="007B23FD"/>
    <w:rsid w:val="007B4446"/>
    <w:rsid w:val="007C1356"/>
    <w:rsid w:val="007C2DDE"/>
    <w:rsid w:val="007C3C7F"/>
    <w:rsid w:val="007C4AC7"/>
    <w:rsid w:val="007C57FE"/>
    <w:rsid w:val="007C6ACB"/>
    <w:rsid w:val="007C6B28"/>
    <w:rsid w:val="007C73ED"/>
    <w:rsid w:val="007D0221"/>
    <w:rsid w:val="007D16FE"/>
    <w:rsid w:val="007D4521"/>
    <w:rsid w:val="007D505E"/>
    <w:rsid w:val="007D59DF"/>
    <w:rsid w:val="007D59FD"/>
    <w:rsid w:val="007D75F9"/>
    <w:rsid w:val="007D7A71"/>
    <w:rsid w:val="007E12B7"/>
    <w:rsid w:val="007E1DCF"/>
    <w:rsid w:val="007E2128"/>
    <w:rsid w:val="007E3947"/>
    <w:rsid w:val="007E3F9B"/>
    <w:rsid w:val="007E76AA"/>
    <w:rsid w:val="007F01CC"/>
    <w:rsid w:val="007F1182"/>
    <w:rsid w:val="007F1EC6"/>
    <w:rsid w:val="007F2B3D"/>
    <w:rsid w:val="007F31C0"/>
    <w:rsid w:val="007F3E91"/>
    <w:rsid w:val="007F7575"/>
    <w:rsid w:val="00800258"/>
    <w:rsid w:val="00801A07"/>
    <w:rsid w:val="00804207"/>
    <w:rsid w:val="008051E7"/>
    <w:rsid w:val="008057A3"/>
    <w:rsid w:val="008057EE"/>
    <w:rsid w:val="008059E5"/>
    <w:rsid w:val="00805CD0"/>
    <w:rsid w:val="0080610D"/>
    <w:rsid w:val="00806BF4"/>
    <w:rsid w:val="008070DB"/>
    <w:rsid w:val="00807D24"/>
    <w:rsid w:val="00811A85"/>
    <w:rsid w:val="00812099"/>
    <w:rsid w:val="008120FF"/>
    <w:rsid w:val="008124ED"/>
    <w:rsid w:val="00812DDF"/>
    <w:rsid w:val="00814F7B"/>
    <w:rsid w:val="008152EE"/>
    <w:rsid w:val="008160BA"/>
    <w:rsid w:val="00820AE2"/>
    <w:rsid w:val="00825382"/>
    <w:rsid w:val="00827705"/>
    <w:rsid w:val="00827AD6"/>
    <w:rsid w:val="00830295"/>
    <w:rsid w:val="008316AB"/>
    <w:rsid w:val="008335A6"/>
    <w:rsid w:val="00834733"/>
    <w:rsid w:val="00836E75"/>
    <w:rsid w:val="00836EEF"/>
    <w:rsid w:val="00837296"/>
    <w:rsid w:val="00837A1A"/>
    <w:rsid w:val="00837D57"/>
    <w:rsid w:val="00837FAC"/>
    <w:rsid w:val="00842B7A"/>
    <w:rsid w:val="00846E8C"/>
    <w:rsid w:val="008475A2"/>
    <w:rsid w:val="00847600"/>
    <w:rsid w:val="008508D9"/>
    <w:rsid w:val="00852B72"/>
    <w:rsid w:val="00852D1C"/>
    <w:rsid w:val="0085502A"/>
    <w:rsid w:val="00856A67"/>
    <w:rsid w:val="008575AA"/>
    <w:rsid w:val="00857951"/>
    <w:rsid w:val="00860089"/>
    <w:rsid w:val="00860A05"/>
    <w:rsid w:val="008620B6"/>
    <w:rsid w:val="008628C7"/>
    <w:rsid w:val="008634EF"/>
    <w:rsid w:val="00864092"/>
    <w:rsid w:val="00865D39"/>
    <w:rsid w:val="00870173"/>
    <w:rsid w:val="0087121C"/>
    <w:rsid w:val="0087443C"/>
    <w:rsid w:val="00875BC8"/>
    <w:rsid w:val="00876141"/>
    <w:rsid w:val="008808BA"/>
    <w:rsid w:val="008811F8"/>
    <w:rsid w:val="00881701"/>
    <w:rsid w:val="0088170D"/>
    <w:rsid w:val="00882891"/>
    <w:rsid w:val="00884387"/>
    <w:rsid w:val="00885730"/>
    <w:rsid w:val="00886D26"/>
    <w:rsid w:val="00886F57"/>
    <w:rsid w:val="00890222"/>
    <w:rsid w:val="0089278A"/>
    <w:rsid w:val="0089313F"/>
    <w:rsid w:val="00894A1F"/>
    <w:rsid w:val="0089506D"/>
    <w:rsid w:val="00896A5C"/>
    <w:rsid w:val="0089751E"/>
    <w:rsid w:val="00897DAD"/>
    <w:rsid w:val="008A0FC7"/>
    <w:rsid w:val="008A1ED8"/>
    <w:rsid w:val="008A2EF1"/>
    <w:rsid w:val="008A2F7C"/>
    <w:rsid w:val="008A48F4"/>
    <w:rsid w:val="008A48FD"/>
    <w:rsid w:val="008A5203"/>
    <w:rsid w:val="008B01E8"/>
    <w:rsid w:val="008B1A9E"/>
    <w:rsid w:val="008B3307"/>
    <w:rsid w:val="008B3AC1"/>
    <w:rsid w:val="008C08EA"/>
    <w:rsid w:val="008C36DB"/>
    <w:rsid w:val="008C3D50"/>
    <w:rsid w:val="008C3E8C"/>
    <w:rsid w:val="008C52ED"/>
    <w:rsid w:val="008C54AD"/>
    <w:rsid w:val="008C672F"/>
    <w:rsid w:val="008C6F87"/>
    <w:rsid w:val="008C7B45"/>
    <w:rsid w:val="008D1490"/>
    <w:rsid w:val="008D14BA"/>
    <w:rsid w:val="008D202B"/>
    <w:rsid w:val="008D24FB"/>
    <w:rsid w:val="008D2F14"/>
    <w:rsid w:val="008D6069"/>
    <w:rsid w:val="008D78C1"/>
    <w:rsid w:val="008E1244"/>
    <w:rsid w:val="008E200C"/>
    <w:rsid w:val="008E24A7"/>
    <w:rsid w:val="008E316B"/>
    <w:rsid w:val="008E43CC"/>
    <w:rsid w:val="008E48F2"/>
    <w:rsid w:val="008E557D"/>
    <w:rsid w:val="008E584B"/>
    <w:rsid w:val="008F3A8E"/>
    <w:rsid w:val="008F4D95"/>
    <w:rsid w:val="008F53FF"/>
    <w:rsid w:val="008F576C"/>
    <w:rsid w:val="008F608A"/>
    <w:rsid w:val="008F63ED"/>
    <w:rsid w:val="008F70B7"/>
    <w:rsid w:val="008F7B74"/>
    <w:rsid w:val="00900B00"/>
    <w:rsid w:val="0090146D"/>
    <w:rsid w:val="0090207B"/>
    <w:rsid w:val="00903E39"/>
    <w:rsid w:val="00905375"/>
    <w:rsid w:val="00905AD5"/>
    <w:rsid w:val="009063CD"/>
    <w:rsid w:val="0090762D"/>
    <w:rsid w:val="00911379"/>
    <w:rsid w:val="00911B60"/>
    <w:rsid w:val="00913FE4"/>
    <w:rsid w:val="009145FA"/>
    <w:rsid w:val="00916CAC"/>
    <w:rsid w:val="00917DA5"/>
    <w:rsid w:val="009200DA"/>
    <w:rsid w:val="009223A9"/>
    <w:rsid w:val="00922DC8"/>
    <w:rsid w:val="0092417C"/>
    <w:rsid w:val="00926586"/>
    <w:rsid w:val="00927C96"/>
    <w:rsid w:val="0093149A"/>
    <w:rsid w:val="0093151B"/>
    <w:rsid w:val="0093340C"/>
    <w:rsid w:val="0093450B"/>
    <w:rsid w:val="00936A62"/>
    <w:rsid w:val="00936BC0"/>
    <w:rsid w:val="00937CD9"/>
    <w:rsid w:val="0094173D"/>
    <w:rsid w:val="009438FA"/>
    <w:rsid w:val="00943B86"/>
    <w:rsid w:val="009448C1"/>
    <w:rsid w:val="00944C41"/>
    <w:rsid w:val="0094680B"/>
    <w:rsid w:val="00947473"/>
    <w:rsid w:val="0095075A"/>
    <w:rsid w:val="009509B4"/>
    <w:rsid w:val="00950C92"/>
    <w:rsid w:val="00953142"/>
    <w:rsid w:val="00954161"/>
    <w:rsid w:val="009559A8"/>
    <w:rsid w:val="009566D0"/>
    <w:rsid w:val="00963FCB"/>
    <w:rsid w:val="00970943"/>
    <w:rsid w:val="009730E6"/>
    <w:rsid w:val="00973A43"/>
    <w:rsid w:val="00973CC6"/>
    <w:rsid w:val="0097406A"/>
    <w:rsid w:val="00974579"/>
    <w:rsid w:val="00974C92"/>
    <w:rsid w:val="00976354"/>
    <w:rsid w:val="00977AE1"/>
    <w:rsid w:val="00983D5D"/>
    <w:rsid w:val="009840CD"/>
    <w:rsid w:val="0098420F"/>
    <w:rsid w:val="00985C87"/>
    <w:rsid w:val="00986920"/>
    <w:rsid w:val="00990CDF"/>
    <w:rsid w:val="00991CC5"/>
    <w:rsid w:val="0099270A"/>
    <w:rsid w:val="00992F86"/>
    <w:rsid w:val="0099592B"/>
    <w:rsid w:val="00995A35"/>
    <w:rsid w:val="009967D5"/>
    <w:rsid w:val="009A16D8"/>
    <w:rsid w:val="009A16EA"/>
    <w:rsid w:val="009A17BF"/>
    <w:rsid w:val="009A1E2B"/>
    <w:rsid w:val="009A2016"/>
    <w:rsid w:val="009A20F3"/>
    <w:rsid w:val="009A27A9"/>
    <w:rsid w:val="009A299B"/>
    <w:rsid w:val="009A32F8"/>
    <w:rsid w:val="009A39FD"/>
    <w:rsid w:val="009A5519"/>
    <w:rsid w:val="009A6F6B"/>
    <w:rsid w:val="009B25A3"/>
    <w:rsid w:val="009B3FFA"/>
    <w:rsid w:val="009B45A6"/>
    <w:rsid w:val="009B5254"/>
    <w:rsid w:val="009B53AC"/>
    <w:rsid w:val="009B574F"/>
    <w:rsid w:val="009B6067"/>
    <w:rsid w:val="009B641D"/>
    <w:rsid w:val="009B7138"/>
    <w:rsid w:val="009B7740"/>
    <w:rsid w:val="009C1496"/>
    <w:rsid w:val="009C19DF"/>
    <w:rsid w:val="009C25B7"/>
    <w:rsid w:val="009C4080"/>
    <w:rsid w:val="009C43C4"/>
    <w:rsid w:val="009C51A5"/>
    <w:rsid w:val="009D1FA3"/>
    <w:rsid w:val="009D2605"/>
    <w:rsid w:val="009D317C"/>
    <w:rsid w:val="009D328A"/>
    <w:rsid w:val="009D490F"/>
    <w:rsid w:val="009D53E1"/>
    <w:rsid w:val="009D5846"/>
    <w:rsid w:val="009D65C0"/>
    <w:rsid w:val="009E0088"/>
    <w:rsid w:val="009E0174"/>
    <w:rsid w:val="009E0AB9"/>
    <w:rsid w:val="009E1643"/>
    <w:rsid w:val="009E38AA"/>
    <w:rsid w:val="009E3D04"/>
    <w:rsid w:val="009E4319"/>
    <w:rsid w:val="009E55DF"/>
    <w:rsid w:val="009E57D0"/>
    <w:rsid w:val="009E7F48"/>
    <w:rsid w:val="009F37B5"/>
    <w:rsid w:val="009F584C"/>
    <w:rsid w:val="009F74F0"/>
    <w:rsid w:val="009F77D3"/>
    <w:rsid w:val="009F7DAF"/>
    <w:rsid w:val="00A0013E"/>
    <w:rsid w:val="00A00A21"/>
    <w:rsid w:val="00A01DAB"/>
    <w:rsid w:val="00A021E4"/>
    <w:rsid w:val="00A0496B"/>
    <w:rsid w:val="00A06A6B"/>
    <w:rsid w:val="00A06A88"/>
    <w:rsid w:val="00A06EE3"/>
    <w:rsid w:val="00A0754E"/>
    <w:rsid w:val="00A07776"/>
    <w:rsid w:val="00A10474"/>
    <w:rsid w:val="00A11AE4"/>
    <w:rsid w:val="00A1280B"/>
    <w:rsid w:val="00A15933"/>
    <w:rsid w:val="00A16B48"/>
    <w:rsid w:val="00A179A8"/>
    <w:rsid w:val="00A2129F"/>
    <w:rsid w:val="00A215B2"/>
    <w:rsid w:val="00A225BD"/>
    <w:rsid w:val="00A226AB"/>
    <w:rsid w:val="00A24D43"/>
    <w:rsid w:val="00A25EE6"/>
    <w:rsid w:val="00A2681A"/>
    <w:rsid w:val="00A27D67"/>
    <w:rsid w:val="00A30161"/>
    <w:rsid w:val="00A31886"/>
    <w:rsid w:val="00A31F26"/>
    <w:rsid w:val="00A32B03"/>
    <w:rsid w:val="00A33E14"/>
    <w:rsid w:val="00A3407F"/>
    <w:rsid w:val="00A3788A"/>
    <w:rsid w:val="00A37979"/>
    <w:rsid w:val="00A40147"/>
    <w:rsid w:val="00A401AE"/>
    <w:rsid w:val="00A40A4B"/>
    <w:rsid w:val="00A413F3"/>
    <w:rsid w:val="00A422D5"/>
    <w:rsid w:val="00A446FC"/>
    <w:rsid w:val="00A44A76"/>
    <w:rsid w:val="00A44EF6"/>
    <w:rsid w:val="00A45CF6"/>
    <w:rsid w:val="00A46757"/>
    <w:rsid w:val="00A508F3"/>
    <w:rsid w:val="00A51939"/>
    <w:rsid w:val="00A5775C"/>
    <w:rsid w:val="00A60D99"/>
    <w:rsid w:val="00A63082"/>
    <w:rsid w:val="00A63E84"/>
    <w:rsid w:val="00A644AC"/>
    <w:rsid w:val="00A6518B"/>
    <w:rsid w:val="00A67A8A"/>
    <w:rsid w:val="00A70896"/>
    <w:rsid w:val="00A727B9"/>
    <w:rsid w:val="00A72E15"/>
    <w:rsid w:val="00A75DBE"/>
    <w:rsid w:val="00A768FD"/>
    <w:rsid w:val="00A76AC8"/>
    <w:rsid w:val="00A76D1D"/>
    <w:rsid w:val="00A778CE"/>
    <w:rsid w:val="00A8147A"/>
    <w:rsid w:val="00A81859"/>
    <w:rsid w:val="00A820E9"/>
    <w:rsid w:val="00A82FA3"/>
    <w:rsid w:val="00A84018"/>
    <w:rsid w:val="00A8408A"/>
    <w:rsid w:val="00A84F20"/>
    <w:rsid w:val="00A85DD6"/>
    <w:rsid w:val="00A860F2"/>
    <w:rsid w:val="00A86387"/>
    <w:rsid w:val="00A86474"/>
    <w:rsid w:val="00A870CA"/>
    <w:rsid w:val="00A87974"/>
    <w:rsid w:val="00A91157"/>
    <w:rsid w:val="00A91C11"/>
    <w:rsid w:val="00A96E50"/>
    <w:rsid w:val="00A975AA"/>
    <w:rsid w:val="00A97789"/>
    <w:rsid w:val="00AA0031"/>
    <w:rsid w:val="00AA15AE"/>
    <w:rsid w:val="00AA1B0F"/>
    <w:rsid w:val="00AA2BC1"/>
    <w:rsid w:val="00AA5371"/>
    <w:rsid w:val="00AB042C"/>
    <w:rsid w:val="00AB272A"/>
    <w:rsid w:val="00AB27B7"/>
    <w:rsid w:val="00AB3C5C"/>
    <w:rsid w:val="00AB3EDF"/>
    <w:rsid w:val="00AB487D"/>
    <w:rsid w:val="00AB4B06"/>
    <w:rsid w:val="00AC1B08"/>
    <w:rsid w:val="00AC311E"/>
    <w:rsid w:val="00AC372F"/>
    <w:rsid w:val="00AC3DC7"/>
    <w:rsid w:val="00AC41FF"/>
    <w:rsid w:val="00AC61E5"/>
    <w:rsid w:val="00AD0FD5"/>
    <w:rsid w:val="00AD211B"/>
    <w:rsid w:val="00AD42EA"/>
    <w:rsid w:val="00AD4CE2"/>
    <w:rsid w:val="00AD63EE"/>
    <w:rsid w:val="00AD65E0"/>
    <w:rsid w:val="00AD69A2"/>
    <w:rsid w:val="00AE114A"/>
    <w:rsid w:val="00AE3043"/>
    <w:rsid w:val="00AE348E"/>
    <w:rsid w:val="00AE48BA"/>
    <w:rsid w:val="00AE48FE"/>
    <w:rsid w:val="00AE6457"/>
    <w:rsid w:val="00AF1158"/>
    <w:rsid w:val="00AF18C2"/>
    <w:rsid w:val="00AF67DC"/>
    <w:rsid w:val="00AF6840"/>
    <w:rsid w:val="00AF6958"/>
    <w:rsid w:val="00AF7F5E"/>
    <w:rsid w:val="00B01395"/>
    <w:rsid w:val="00B01529"/>
    <w:rsid w:val="00B01D32"/>
    <w:rsid w:val="00B02117"/>
    <w:rsid w:val="00B02C09"/>
    <w:rsid w:val="00B0490E"/>
    <w:rsid w:val="00B04C87"/>
    <w:rsid w:val="00B052A1"/>
    <w:rsid w:val="00B0554B"/>
    <w:rsid w:val="00B05EDF"/>
    <w:rsid w:val="00B063AF"/>
    <w:rsid w:val="00B06FB7"/>
    <w:rsid w:val="00B10421"/>
    <w:rsid w:val="00B1069D"/>
    <w:rsid w:val="00B10CC8"/>
    <w:rsid w:val="00B10E07"/>
    <w:rsid w:val="00B127E6"/>
    <w:rsid w:val="00B13074"/>
    <w:rsid w:val="00B14059"/>
    <w:rsid w:val="00B1436C"/>
    <w:rsid w:val="00B14E30"/>
    <w:rsid w:val="00B1789C"/>
    <w:rsid w:val="00B219F0"/>
    <w:rsid w:val="00B226D2"/>
    <w:rsid w:val="00B23CEB"/>
    <w:rsid w:val="00B2612B"/>
    <w:rsid w:val="00B31382"/>
    <w:rsid w:val="00B3140F"/>
    <w:rsid w:val="00B31D84"/>
    <w:rsid w:val="00B32E67"/>
    <w:rsid w:val="00B33B2E"/>
    <w:rsid w:val="00B378C2"/>
    <w:rsid w:val="00B37DCF"/>
    <w:rsid w:val="00B41AB2"/>
    <w:rsid w:val="00B44992"/>
    <w:rsid w:val="00B44B8F"/>
    <w:rsid w:val="00B4685E"/>
    <w:rsid w:val="00B46A09"/>
    <w:rsid w:val="00B50A72"/>
    <w:rsid w:val="00B50D6E"/>
    <w:rsid w:val="00B51367"/>
    <w:rsid w:val="00B524DE"/>
    <w:rsid w:val="00B538CC"/>
    <w:rsid w:val="00B5607D"/>
    <w:rsid w:val="00B564BB"/>
    <w:rsid w:val="00B60659"/>
    <w:rsid w:val="00B662EB"/>
    <w:rsid w:val="00B662F5"/>
    <w:rsid w:val="00B66FAA"/>
    <w:rsid w:val="00B70E93"/>
    <w:rsid w:val="00B71705"/>
    <w:rsid w:val="00B71E8D"/>
    <w:rsid w:val="00B72755"/>
    <w:rsid w:val="00B72BBF"/>
    <w:rsid w:val="00B7484F"/>
    <w:rsid w:val="00B75C9A"/>
    <w:rsid w:val="00B77CE7"/>
    <w:rsid w:val="00B807AD"/>
    <w:rsid w:val="00B811AD"/>
    <w:rsid w:val="00B827FC"/>
    <w:rsid w:val="00B82DBD"/>
    <w:rsid w:val="00B86853"/>
    <w:rsid w:val="00B95A35"/>
    <w:rsid w:val="00B973EC"/>
    <w:rsid w:val="00BA09AE"/>
    <w:rsid w:val="00BA1287"/>
    <w:rsid w:val="00BA15C3"/>
    <w:rsid w:val="00BA2F16"/>
    <w:rsid w:val="00BA34A5"/>
    <w:rsid w:val="00BA37B6"/>
    <w:rsid w:val="00BA5EC9"/>
    <w:rsid w:val="00BA705C"/>
    <w:rsid w:val="00BA728F"/>
    <w:rsid w:val="00BB0942"/>
    <w:rsid w:val="00BB0EFF"/>
    <w:rsid w:val="00BB1533"/>
    <w:rsid w:val="00BB1FBF"/>
    <w:rsid w:val="00BB211A"/>
    <w:rsid w:val="00BB39D4"/>
    <w:rsid w:val="00BC08F8"/>
    <w:rsid w:val="00BC0D5E"/>
    <w:rsid w:val="00BC0F9D"/>
    <w:rsid w:val="00BC1545"/>
    <w:rsid w:val="00BC18D7"/>
    <w:rsid w:val="00BC26EA"/>
    <w:rsid w:val="00BC48BD"/>
    <w:rsid w:val="00BC71F1"/>
    <w:rsid w:val="00BC7D54"/>
    <w:rsid w:val="00BD00E9"/>
    <w:rsid w:val="00BD01CD"/>
    <w:rsid w:val="00BD103F"/>
    <w:rsid w:val="00BD56C3"/>
    <w:rsid w:val="00BD58A9"/>
    <w:rsid w:val="00BD6754"/>
    <w:rsid w:val="00BD7E2D"/>
    <w:rsid w:val="00BE0012"/>
    <w:rsid w:val="00BE00C8"/>
    <w:rsid w:val="00BE0536"/>
    <w:rsid w:val="00BE05F6"/>
    <w:rsid w:val="00BE14FD"/>
    <w:rsid w:val="00BE29E5"/>
    <w:rsid w:val="00BE2D66"/>
    <w:rsid w:val="00BE3E91"/>
    <w:rsid w:val="00BE4B5D"/>
    <w:rsid w:val="00BE53D0"/>
    <w:rsid w:val="00BE57A9"/>
    <w:rsid w:val="00BE6E26"/>
    <w:rsid w:val="00BE7324"/>
    <w:rsid w:val="00BF00D7"/>
    <w:rsid w:val="00BF0933"/>
    <w:rsid w:val="00BF1802"/>
    <w:rsid w:val="00BF3AD3"/>
    <w:rsid w:val="00BF528A"/>
    <w:rsid w:val="00BF56C2"/>
    <w:rsid w:val="00BF713A"/>
    <w:rsid w:val="00BF783B"/>
    <w:rsid w:val="00BF7EC3"/>
    <w:rsid w:val="00C00AA2"/>
    <w:rsid w:val="00C01EFB"/>
    <w:rsid w:val="00C03A45"/>
    <w:rsid w:val="00C03BA8"/>
    <w:rsid w:val="00C0414D"/>
    <w:rsid w:val="00C046BD"/>
    <w:rsid w:val="00C1102F"/>
    <w:rsid w:val="00C1276C"/>
    <w:rsid w:val="00C1345F"/>
    <w:rsid w:val="00C135F7"/>
    <w:rsid w:val="00C140A2"/>
    <w:rsid w:val="00C1722E"/>
    <w:rsid w:val="00C1732C"/>
    <w:rsid w:val="00C2316B"/>
    <w:rsid w:val="00C23B38"/>
    <w:rsid w:val="00C266AA"/>
    <w:rsid w:val="00C2684D"/>
    <w:rsid w:val="00C2689C"/>
    <w:rsid w:val="00C27C70"/>
    <w:rsid w:val="00C30849"/>
    <w:rsid w:val="00C313AF"/>
    <w:rsid w:val="00C314E3"/>
    <w:rsid w:val="00C3306A"/>
    <w:rsid w:val="00C34105"/>
    <w:rsid w:val="00C34397"/>
    <w:rsid w:val="00C3472B"/>
    <w:rsid w:val="00C34BAC"/>
    <w:rsid w:val="00C34F44"/>
    <w:rsid w:val="00C352E0"/>
    <w:rsid w:val="00C357E6"/>
    <w:rsid w:val="00C3646D"/>
    <w:rsid w:val="00C377C9"/>
    <w:rsid w:val="00C402BB"/>
    <w:rsid w:val="00C414A2"/>
    <w:rsid w:val="00C419BF"/>
    <w:rsid w:val="00C41C40"/>
    <w:rsid w:val="00C41EB1"/>
    <w:rsid w:val="00C446FE"/>
    <w:rsid w:val="00C47724"/>
    <w:rsid w:val="00C51072"/>
    <w:rsid w:val="00C51FEF"/>
    <w:rsid w:val="00C527F5"/>
    <w:rsid w:val="00C53446"/>
    <w:rsid w:val="00C57A42"/>
    <w:rsid w:val="00C61CD4"/>
    <w:rsid w:val="00C62856"/>
    <w:rsid w:val="00C628C4"/>
    <w:rsid w:val="00C63118"/>
    <w:rsid w:val="00C65416"/>
    <w:rsid w:val="00C66BE7"/>
    <w:rsid w:val="00C70507"/>
    <w:rsid w:val="00C74686"/>
    <w:rsid w:val="00C748E9"/>
    <w:rsid w:val="00C761FD"/>
    <w:rsid w:val="00C82705"/>
    <w:rsid w:val="00C840BC"/>
    <w:rsid w:val="00C8475B"/>
    <w:rsid w:val="00C8696D"/>
    <w:rsid w:val="00C87262"/>
    <w:rsid w:val="00C87DBC"/>
    <w:rsid w:val="00C91AD8"/>
    <w:rsid w:val="00C91E45"/>
    <w:rsid w:val="00C9325E"/>
    <w:rsid w:val="00C93707"/>
    <w:rsid w:val="00C94184"/>
    <w:rsid w:val="00C95BCE"/>
    <w:rsid w:val="00C96FDE"/>
    <w:rsid w:val="00CA036E"/>
    <w:rsid w:val="00CA0875"/>
    <w:rsid w:val="00CA0C47"/>
    <w:rsid w:val="00CA28DF"/>
    <w:rsid w:val="00CA42D2"/>
    <w:rsid w:val="00CA497D"/>
    <w:rsid w:val="00CA5073"/>
    <w:rsid w:val="00CA5690"/>
    <w:rsid w:val="00CA59C3"/>
    <w:rsid w:val="00CA6B9A"/>
    <w:rsid w:val="00CA776E"/>
    <w:rsid w:val="00CB11D7"/>
    <w:rsid w:val="00CB2BAF"/>
    <w:rsid w:val="00CB3332"/>
    <w:rsid w:val="00CB3908"/>
    <w:rsid w:val="00CB4E86"/>
    <w:rsid w:val="00CB544F"/>
    <w:rsid w:val="00CB55A7"/>
    <w:rsid w:val="00CC00EC"/>
    <w:rsid w:val="00CC278A"/>
    <w:rsid w:val="00CC352A"/>
    <w:rsid w:val="00CC4582"/>
    <w:rsid w:val="00CC4D2E"/>
    <w:rsid w:val="00CC6E19"/>
    <w:rsid w:val="00CC74EE"/>
    <w:rsid w:val="00CD0888"/>
    <w:rsid w:val="00CD242A"/>
    <w:rsid w:val="00CD2733"/>
    <w:rsid w:val="00CD344B"/>
    <w:rsid w:val="00CD38F8"/>
    <w:rsid w:val="00CD4357"/>
    <w:rsid w:val="00CD4A18"/>
    <w:rsid w:val="00CD5C79"/>
    <w:rsid w:val="00CD6154"/>
    <w:rsid w:val="00CD730C"/>
    <w:rsid w:val="00CE2FAD"/>
    <w:rsid w:val="00CE696E"/>
    <w:rsid w:val="00CE72CF"/>
    <w:rsid w:val="00CF447E"/>
    <w:rsid w:val="00CF5360"/>
    <w:rsid w:val="00CF5A02"/>
    <w:rsid w:val="00CF63B3"/>
    <w:rsid w:val="00CF759B"/>
    <w:rsid w:val="00D0016C"/>
    <w:rsid w:val="00D008E6"/>
    <w:rsid w:val="00D03240"/>
    <w:rsid w:val="00D03E52"/>
    <w:rsid w:val="00D05F0A"/>
    <w:rsid w:val="00D074EF"/>
    <w:rsid w:val="00D126EF"/>
    <w:rsid w:val="00D12964"/>
    <w:rsid w:val="00D12BA1"/>
    <w:rsid w:val="00D13FF4"/>
    <w:rsid w:val="00D14894"/>
    <w:rsid w:val="00D14F2B"/>
    <w:rsid w:val="00D151F0"/>
    <w:rsid w:val="00D17B3A"/>
    <w:rsid w:val="00D23296"/>
    <w:rsid w:val="00D23587"/>
    <w:rsid w:val="00D2499A"/>
    <w:rsid w:val="00D267AF"/>
    <w:rsid w:val="00D268EA"/>
    <w:rsid w:val="00D27C1B"/>
    <w:rsid w:val="00D303BF"/>
    <w:rsid w:val="00D316DD"/>
    <w:rsid w:val="00D327A6"/>
    <w:rsid w:val="00D32FBC"/>
    <w:rsid w:val="00D3341B"/>
    <w:rsid w:val="00D3385F"/>
    <w:rsid w:val="00D349DE"/>
    <w:rsid w:val="00D37D78"/>
    <w:rsid w:val="00D405A2"/>
    <w:rsid w:val="00D40A27"/>
    <w:rsid w:val="00D42547"/>
    <w:rsid w:val="00D434E2"/>
    <w:rsid w:val="00D456EC"/>
    <w:rsid w:val="00D468EF"/>
    <w:rsid w:val="00D500C0"/>
    <w:rsid w:val="00D513EB"/>
    <w:rsid w:val="00D530E3"/>
    <w:rsid w:val="00D5335B"/>
    <w:rsid w:val="00D53509"/>
    <w:rsid w:val="00D548D7"/>
    <w:rsid w:val="00D56921"/>
    <w:rsid w:val="00D60178"/>
    <w:rsid w:val="00D61AA7"/>
    <w:rsid w:val="00D61DB5"/>
    <w:rsid w:val="00D624F3"/>
    <w:rsid w:val="00D6263B"/>
    <w:rsid w:val="00D63EF2"/>
    <w:rsid w:val="00D64AFE"/>
    <w:rsid w:val="00D65D75"/>
    <w:rsid w:val="00D66151"/>
    <w:rsid w:val="00D66CDE"/>
    <w:rsid w:val="00D67217"/>
    <w:rsid w:val="00D67845"/>
    <w:rsid w:val="00D67BA3"/>
    <w:rsid w:val="00D67C13"/>
    <w:rsid w:val="00D70053"/>
    <w:rsid w:val="00D714C9"/>
    <w:rsid w:val="00D7189B"/>
    <w:rsid w:val="00D71AA6"/>
    <w:rsid w:val="00D71FD0"/>
    <w:rsid w:val="00D72613"/>
    <w:rsid w:val="00D745E7"/>
    <w:rsid w:val="00D76454"/>
    <w:rsid w:val="00D835BB"/>
    <w:rsid w:val="00D87163"/>
    <w:rsid w:val="00D901CA"/>
    <w:rsid w:val="00D91DDE"/>
    <w:rsid w:val="00D94464"/>
    <w:rsid w:val="00D95166"/>
    <w:rsid w:val="00D96108"/>
    <w:rsid w:val="00DA06C1"/>
    <w:rsid w:val="00DA1F41"/>
    <w:rsid w:val="00DA2273"/>
    <w:rsid w:val="00DA22E5"/>
    <w:rsid w:val="00DA3003"/>
    <w:rsid w:val="00DA4B27"/>
    <w:rsid w:val="00DA4E2A"/>
    <w:rsid w:val="00DA6774"/>
    <w:rsid w:val="00DA6FF0"/>
    <w:rsid w:val="00DA78B6"/>
    <w:rsid w:val="00DA7D34"/>
    <w:rsid w:val="00DB025E"/>
    <w:rsid w:val="00DB0C52"/>
    <w:rsid w:val="00DB116E"/>
    <w:rsid w:val="00DB2890"/>
    <w:rsid w:val="00DB479D"/>
    <w:rsid w:val="00DB4D0C"/>
    <w:rsid w:val="00DB734B"/>
    <w:rsid w:val="00DC49AA"/>
    <w:rsid w:val="00DC6BD3"/>
    <w:rsid w:val="00DC6F95"/>
    <w:rsid w:val="00DC71EF"/>
    <w:rsid w:val="00DC757A"/>
    <w:rsid w:val="00DD0241"/>
    <w:rsid w:val="00DD0265"/>
    <w:rsid w:val="00DD1874"/>
    <w:rsid w:val="00DD3294"/>
    <w:rsid w:val="00DD4908"/>
    <w:rsid w:val="00DD5DC9"/>
    <w:rsid w:val="00DD6B32"/>
    <w:rsid w:val="00DD6C88"/>
    <w:rsid w:val="00DD7AD2"/>
    <w:rsid w:val="00DE1E37"/>
    <w:rsid w:val="00DE2C0D"/>
    <w:rsid w:val="00DE2CE2"/>
    <w:rsid w:val="00DE2F2A"/>
    <w:rsid w:val="00DE3411"/>
    <w:rsid w:val="00DE4B50"/>
    <w:rsid w:val="00DE7E5B"/>
    <w:rsid w:val="00DF0B55"/>
    <w:rsid w:val="00DF14B8"/>
    <w:rsid w:val="00DF6115"/>
    <w:rsid w:val="00DF663E"/>
    <w:rsid w:val="00DF7069"/>
    <w:rsid w:val="00DF79CE"/>
    <w:rsid w:val="00DF7C13"/>
    <w:rsid w:val="00E016E5"/>
    <w:rsid w:val="00E01926"/>
    <w:rsid w:val="00E0333D"/>
    <w:rsid w:val="00E03B75"/>
    <w:rsid w:val="00E06CF2"/>
    <w:rsid w:val="00E070E1"/>
    <w:rsid w:val="00E07ACE"/>
    <w:rsid w:val="00E1094D"/>
    <w:rsid w:val="00E146F4"/>
    <w:rsid w:val="00E14E88"/>
    <w:rsid w:val="00E150EA"/>
    <w:rsid w:val="00E1513C"/>
    <w:rsid w:val="00E16D8C"/>
    <w:rsid w:val="00E17197"/>
    <w:rsid w:val="00E2065C"/>
    <w:rsid w:val="00E2128E"/>
    <w:rsid w:val="00E27813"/>
    <w:rsid w:val="00E31472"/>
    <w:rsid w:val="00E32AED"/>
    <w:rsid w:val="00E33778"/>
    <w:rsid w:val="00E33FF7"/>
    <w:rsid w:val="00E34287"/>
    <w:rsid w:val="00E348D1"/>
    <w:rsid w:val="00E34F1F"/>
    <w:rsid w:val="00E36B99"/>
    <w:rsid w:val="00E373E3"/>
    <w:rsid w:val="00E37FF4"/>
    <w:rsid w:val="00E4073D"/>
    <w:rsid w:val="00E40DE2"/>
    <w:rsid w:val="00E414B3"/>
    <w:rsid w:val="00E43CF4"/>
    <w:rsid w:val="00E43FE2"/>
    <w:rsid w:val="00E456A5"/>
    <w:rsid w:val="00E46450"/>
    <w:rsid w:val="00E46690"/>
    <w:rsid w:val="00E468BE"/>
    <w:rsid w:val="00E515B3"/>
    <w:rsid w:val="00E51BA1"/>
    <w:rsid w:val="00E530F4"/>
    <w:rsid w:val="00E607DB"/>
    <w:rsid w:val="00E60CC0"/>
    <w:rsid w:val="00E632C0"/>
    <w:rsid w:val="00E65258"/>
    <w:rsid w:val="00E65D9E"/>
    <w:rsid w:val="00E66786"/>
    <w:rsid w:val="00E66F9F"/>
    <w:rsid w:val="00E6766E"/>
    <w:rsid w:val="00E72A69"/>
    <w:rsid w:val="00E72AC2"/>
    <w:rsid w:val="00E737DA"/>
    <w:rsid w:val="00E73A8C"/>
    <w:rsid w:val="00E740E2"/>
    <w:rsid w:val="00E747B7"/>
    <w:rsid w:val="00E77016"/>
    <w:rsid w:val="00E823A8"/>
    <w:rsid w:val="00E8343A"/>
    <w:rsid w:val="00E83AD1"/>
    <w:rsid w:val="00E83C6B"/>
    <w:rsid w:val="00E85455"/>
    <w:rsid w:val="00E865E3"/>
    <w:rsid w:val="00E90EE2"/>
    <w:rsid w:val="00E9117A"/>
    <w:rsid w:val="00E91811"/>
    <w:rsid w:val="00E91834"/>
    <w:rsid w:val="00E92446"/>
    <w:rsid w:val="00E95FAD"/>
    <w:rsid w:val="00E9619B"/>
    <w:rsid w:val="00E9708E"/>
    <w:rsid w:val="00EA05FB"/>
    <w:rsid w:val="00EA3F9A"/>
    <w:rsid w:val="00EA5353"/>
    <w:rsid w:val="00EA60F7"/>
    <w:rsid w:val="00EA66E7"/>
    <w:rsid w:val="00EB0234"/>
    <w:rsid w:val="00EB08F1"/>
    <w:rsid w:val="00EB15B6"/>
    <w:rsid w:val="00EB2F12"/>
    <w:rsid w:val="00EB4E7C"/>
    <w:rsid w:val="00EB7739"/>
    <w:rsid w:val="00EB788B"/>
    <w:rsid w:val="00EC03EB"/>
    <w:rsid w:val="00EC09E2"/>
    <w:rsid w:val="00EC461D"/>
    <w:rsid w:val="00EC51D8"/>
    <w:rsid w:val="00EC60A1"/>
    <w:rsid w:val="00EC68F5"/>
    <w:rsid w:val="00ED24D2"/>
    <w:rsid w:val="00ED2EBB"/>
    <w:rsid w:val="00ED504E"/>
    <w:rsid w:val="00ED57ED"/>
    <w:rsid w:val="00ED6DED"/>
    <w:rsid w:val="00EE0C20"/>
    <w:rsid w:val="00EE1176"/>
    <w:rsid w:val="00EE1B5D"/>
    <w:rsid w:val="00EE435A"/>
    <w:rsid w:val="00EE6AE4"/>
    <w:rsid w:val="00EE716B"/>
    <w:rsid w:val="00EF0355"/>
    <w:rsid w:val="00EF142E"/>
    <w:rsid w:val="00EF2B99"/>
    <w:rsid w:val="00EF3A59"/>
    <w:rsid w:val="00EF4221"/>
    <w:rsid w:val="00EF5B7D"/>
    <w:rsid w:val="00EF6E9A"/>
    <w:rsid w:val="00F0237F"/>
    <w:rsid w:val="00F02399"/>
    <w:rsid w:val="00F02910"/>
    <w:rsid w:val="00F03260"/>
    <w:rsid w:val="00F032A6"/>
    <w:rsid w:val="00F03A4D"/>
    <w:rsid w:val="00F04803"/>
    <w:rsid w:val="00F04A08"/>
    <w:rsid w:val="00F05EE6"/>
    <w:rsid w:val="00F07452"/>
    <w:rsid w:val="00F104EC"/>
    <w:rsid w:val="00F11F8F"/>
    <w:rsid w:val="00F120AB"/>
    <w:rsid w:val="00F122AC"/>
    <w:rsid w:val="00F126DD"/>
    <w:rsid w:val="00F129A1"/>
    <w:rsid w:val="00F13DA4"/>
    <w:rsid w:val="00F141F8"/>
    <w:rsid w:val="00F16EB1"/>
    <w:rsid w:val="00F203C3"/>
    <w:rsid w:val="00F222EC"/>
    <w:rsid w:val="00F23477"/>
    <w:rsid w:val="00F24171"/>
    <w:rsid w:val="00F24D2C"/>
    <w:rsid w:val="00F24F65"/>
    <w:rsid w:val="00F250D6"/>
    <w:rsid w:val="00F2555B"/>
    <w:rsid w:val="00F25B59"/>
    <w:rsid w:val="00F25BEE"/>
    <w:rsid w:val="00F3019D"/>
    <w:rsid w:val="00F31974"/>
    <w:rsid w:val="00F32456"/>
    <w:rsid w:val="00F32A8A"/>
    <w:rsid w:val="00F340C5"/>
    <w:rsid w:val="00F34C21"/>
    <w:rsid w:val="00F361A5"/>
    <w:rsid w:val="00F3657F"/>
    <w:rsid w:val="00F366DB"/>
    <w:rsid w:val="00F37505"/>
    <w:rsid w:val="00F37D0A"/>
    <w:rsid w:val="00F406FA"/>
    <w:rsid w:val="00F41487"/>
    <w:rsid w:val="00F414DB"/>
    <w:rsid w:val="00F43179"/>
    <w:rsid w:val="00F4435A"/>
    <w:rsid w:val="00F45595"/>
    <w:rsid w:val="00F4563D"/>
    <w:rsid w:val="00F45F92"/>
    <w:rsid w:val="00F461A4"/>
    <w:rsid w:val="00F53333"/>
    <w:rsid w:val="00F5398C"/>
    <w:rsid w:val="00F539EC"/>
    <w:rsid w:val="00F5590D"/>
    <w:rsid w:val="00F601FC"/>
    <w:rsid w:val="00F62327"/>
    <w:rsid w:val="00F62902"/>
    <w:rsid w:val="00F638EA"/>
    <w:rsid w:val="00F65349"/>
    <w:rsid w:val="00F66CD6"/>
    <w:rsid w:val="00F66F12"/>
    <w:rsid w:val="00F67AE2"/>
    <w:rsid w:val="00F72CAF"/>
    <w:rsid w:val="00F73316"/>
    <w:rsid w:val="00F758D9"/>
    <w:rsid w:val="00F77BE9"/>
    <w:rsid w:val="00F804BA"/>
    <w:rsid w:val="00F80505"/>
    <w:rsid w:val="00F811D7"/>
    <w:rsid w:val="00F819D3"/>
    <w:rsid w:val="00F82EBE"/>
    <w:rsid w:val="00F835FF"/>
    <w:rsid w:val="00F84664"/>
    <w:rsid w:val="00F84B76"/>
    <w:rsid w:val="00F86C83"/>
    <w:rsid w:val="00F8747D"/>
    <w:rsid w:val="00F90893"/>
    <w:rsid w:val="00F92068"/>
    <w:rsid w:val="00F92B1A"/>
    <w:rsid w:val="00F93A95"/>
    <w:rsid w:val="00F970C3"/>
    <w:rsid w:val="00F970E9"/>
    <w:rsid w:val="00FA052D"/>
    <w:rsid w:val="00FA1C17"/>
    <w:rsid w:val="00FA2258"/>
    <w:rsid w:val="00FA3661"/>
    <w:rsid w:val="00FA3FEE"/>
    <w:rsid w:val="00FA4F7C"/>
    <w:rsid w:val="00FA5076"/>
    <w:rsid w:val="00FA6A38"/>
    <w:rsid w:val="00FA7AFF"/>
    <w:rsid w:val="00FB1209"/>
    <w:rsid w:val="00FB329D"/>
    <w:rsid w:val="00FB4E47"/>
    <w:rsid w:val="00FB5EF6"/>
    <w:rsid w:val="00FC06AC"/>
    <w:rsid w:val="00FC121D"/>
    <w:rsid w:val="00FC15E3"/>
    <w:rsid w:val="00FC2397"/>
    <w:rsid w:val="00FC2E2D"/>
    <w:rsid w:val="00FC349B"/>
    <w:rsid w:val="00FD1346"/>
    <w:rsid w:val="00FD2B0E"/>
    <w:rsid w:val="00FD2DC8"/>
    <w:rsid w:val="00FD321A"/>
    <w:rsid w:val="00FD4E1A"/>
    <w:rsid w:val="00FD5644"/>
    <w:rsid w:val="00FD6C4B"/>
    <w:rsid w:val="00FD7A2D"/>
    <w:rsid w:val="00FE01B9"/>
    <w:rsid w:val="00FE04CC"/>
    <w:rsid w:val="00FE2C26"/>
    <w:rsid w:val="00FE3027"/>
    <w:rsid w:val="00FE4DA8"/>
    <w:rsid w:val="00FE4DD1"/>
    <w:rsid w:val="00FE5A6F"/>
    <w:rsid w:val="00FE5D50"/>
    <w:rsid w:val="00FE6BA1"/>
    <w:rsid w:val="00FE6BDB"/>
    <w:rsid w:val="00FF1085"/>
    <w:rsid w:val="00FF1158"/>
    <w:rsid w:val="00FF1A89"/>
    <w:rsid w:val="00FF1E36"/>
    <w:rsid w:val="00FF2FDC"/>
    <w:rsid w:val="00FF3CA6"/>
    <w:rsid w:val="00FF4507"/>
    <w:rsid w:val="00FF625A"/>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76EC411-6105-4E2C-B942-6B80E943E9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17E5"/>
    <w:pPr>
      <w:spacing w:after="0" w:line="240" w:lineRule="auto"/>
    </w:pPr>
    <w:rPr>
      <w:rFonts w:ascii="Times New Roman" w:eastAsia="Times New Roman" w:hAnsi="Times New Roman" w:cs="Times New Roman"/>
      <w:sz w:val="24"/>
      <w:szCs w:val="24"/>
      <w:lang w:val="es-EC" w:eastAsia="es-EC"/>
    </w:rPr>
  </w:style>
  <w:style w:type="paragraph" w:styleId="Ttulo1">
    <w:name w:val="heading 1"/>
    <w:basedOn w:val="Normal"/>
    <w:next w:val="Normal"/>
    <w:link w:val="Ttulo1Car"/>
    <w:uiPriority w:val="9"/>
    <w:qFormat/>
    <w:rsid w:val="00876141"/>
    <w:pPr>
      <w:keepNext/>
      <w:spacing w:before="240" w:after="60"/>
      <w:outlineLvl w:val="0"/>
    </w:pPr>
    <w:rPr>
      <w:rFonts w:ascii="Arial" w:hAnsi="Arial" w:cs="Arial"/>
      <w:b/>
      <w:bCs/>
      <w:kern w:val="32"/>
      <w:sz w:val="32"/>
      <w:szCs w:val="32"/>
      <w:lang w:val="es-ES"/>
    </w:rPr>
  </w:style>
  <w:style w:type="paragraph" w:styleId="Ttulo2">
    <w:name w:val="heading 2"/>
    <w:basedOn w:val="Normal"/>
    <w:next w:val="Normal"/>
    <w:link w:val="Ttulo2Car"/>
    <w:uiPriority w:val="9"/>
    <w:unhideWhenUsed/>
    <w:qFormat/>
    <w:rsid w:val="002B7D1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ar"/>
    <w:uiPriority w:val="9"/>
    <w:qFormat/>
    <w:rsid w:val="006E4532"/>
    <w:pPr>
      <w:spacing w:before="100" w:beforeAutospacing="1" w:after="100" w:afterAutospacing="1"/>
      <w:outlineLvl w:val="2"/>
    </w:pPr>
    <w:rPr>
      <w:b/>
      <w:bCs/>
      <w:sz w:val="27"/>
      <w:szCs w:val="27"/>
    </w:rPr>
  </w:style>
  <w:style w:type="paragraph" w:styleId="Ttulo4">
    <w:name w:val="heading 4"/>
    <w:basedOn w:val="Normal"/>
    <w:next w:val="Normal"/>
    <w:link w:val="Ttulo4Car"/>
    <w:uiPriority w:val="9"/>
    <w:unhideWhenUsed/>
    <w:qFormat/>
    <w:rsid w:val="00703957"/>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link w:val="Ttulo5Car"/>
    <w:uiPriority w:val="9"/>
    <w:qFormat/>
    <w:rsid w:val="00FD4E1A"/>
    <w:pPr>
      <w:outlineLvl w:val="4"/>
    </w:pPr>
    <w:rPr>
      <w:rFonts w:ascii="Trebuchet MS" w:hAnsi="Trebuchet MS"/>
      <w:color w:val="222222"/>
    </w:rPr>
  </w:style>
  <w:style w:type="paragraph" w:styleId="Ttulo6">
    <w:name w:val="heading 6"/>
    <w:basedOn w:val="Normal"/>
    <w:next w:val="Normal"/>
    <w:link w:val="Ttulo6Car"/>
    <w:semiHidden/>
    <w:unhideWhenUsed/>
    <w:qFormat/>
    <w:rsid w:val="00470012"/>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072927"/>
    <w:pPr>
      <w:widowControl w:val="0"/>
      <w:autoSpaceDE w:val="0"/>
      <w:autoSpaceDN w:val="0"/>
      <w:adjustRightInd w:val="0"/>
      <w:spacing w:line="300" w:lineRule="auto"/>
      <w:ind w:left="720" w:right="1000"/>
      <w:contextualSpacing/>
      <w:jc w:val="right"/>
    </w:pPr>
    <w:rPr>
      <w:rFonts w:ascii="Arial" w:hAnsi="Arial" w:cs="Arial"/>
      <w:sz w:val="22"/>
      <w:szCs w:val="22"/>
      <w:lang w:val="es-ES_tradnl"/>
    </w:rPr>
  </w:style>
  <w:style w:type="character" w:customStyle="1" w:styleId="PrrafodelistaCar">
    <w:name w:val="Párrafo de lista Car"/>
    <w:basedOn w:val="Fuentedeprrafopredeter"/>
    <w:link w:val="Prrafodelista"/>
    <w:uiPriority w:val="34"/>
    <w:rsid w:val="00072927"/>
    <w:rPr>
      <w:rFonts w:ascii="Arial" w:eastAsia="Times New Roman" w:hAnsi="Arial" w:cs="Arial"/>
      <w:lang w:val="es-ES_tradnl" w:eastAsia="es-EC"/>
    </w:rPr>
  </w:style>
  <w:style w:type="paragraph" w:styleId="Textonotapie">
    <w:name w:val="footnote text"/>
    <w:basedOn w:val="Normal"/>
    <w:link w:val="TextonotapieCar"/>
    <w:uiPriority w:val="99"/>
    <w:unhideWhenUsed/>
    <w:rsid w:val="00513D18"/>
    <w:rPr>
      <w:sz w:val="20"/>
      <w:szCs w:val="20"/>
    </w:rPr>
  </w:style>
  <w:style w:type="character" w:customStyle="1" w:styleId="TextonotapieCar">
    <w:name w:val="Texto nota pie Car"/>
    <w:basedOn w:val="Fuentedeprrafopredeter"/>
    <w:link w:val="Textonotapie"/>
    <w:uiPriority w:val="99"/>
    <w:rsid w:val="00513D18"/>
    <w:rPr>
      <w:rFonts w:ascii="Times New Roman" w:eastAsia="Times New Roman" w:hAnsi="Times New Roman" w:cs="Times New Roman"/>
      <w:sz w:val="20"/>
      <w:szCs w:val="20"/>
      <w:lang w:val="es-EC" w:eastAsia="es-ES"/>
    </w:rPr>
  </w:style>
  <w:style w:type="character" w:styleId="Refdenotaalpie">
    <w:name w:val="footnote reference"/>
    <w:basedOn w:val="Fuentedeprrafopredeter"/>
    <w:uiPriority w:val="99"/>
    <w:semiHidden/>
    <w:unhideWhenUsed/>
    <w:rsid w:val="00513D18"/>
    <w:rPr>
      <w:vertAlign w:val="superscript"/>
    </w:rPr>
  </w:style>
  <w:style w:type="paragraph" w:styleId="Textodeglobo">
    <w:name w:val="Balloon Text"/>
    <w:basedOn w:val="Normal"/>
    <w:link w:val="TextodegloboCar"/>
    <w:uiPriority w:val="99"/>
    <w:unhideWhenUsed/>
    <w:rsid w:val="009A16D8"/>
    <w:rPr>
      <w:rFonts w:ascii="Tahoma" w:hAnsi="Tahoma" w:cs="Tahoma"/>
      <w:sz w:val="16"/>
      <w:szCs w:val="16"/>
    </w:rPr>
  </w:style>
  <w:style w:type="character" w:customStyle="1" w:styleId="TextodegloboCar">
    <w:name w:val="Texto de globo Car"/>
    <w:basedOn w:val="Fuentedeprrafopredeter"/>
    <w:link w:val="Textodeglobo"/>
    <w:uiPriority w:val="99"/>
    <w:rsid w:val="009A16D8"/>
    <w:rPr>
      <w:rFonts w:ascii="Tahoma" w:eastAsia="Times New Roman" w:hAnsi="Tahoma" w:cs="Tahoma"/>
      <w:sz w:val="16"/>
      <w:szCs w:val="16"/>
      <w:lang w:val="es-EC" w:eastAsia="es-ES"/>
    </w:rPr>
  </w:style>
  <w:style w:type="paragraph" w:styleId="NormalWeb">
    <w:name w:val="Normal (Web)"/>
    <w:basedOn w:val="Normal"/>
    <w:uiPriority w:val="99"/>
    <w:rsid w:val="001040E0"/>
    <w:pPr>
      <w:spacing w:before="100" w:beforeAutospacing="1" w:after="100" w:afterAutospacing="1"/>
    </w:pPr>
    <w:rPr>
      <w:rFonts w:eastAsia="SimSun"/>
      <w:lang w:val="es-ES" w:eastAsia="zh-CN"/>
    </w:rPr>
  </w:style>
  <w:style w:type="character" w:customStyle="1" w:styleId="Ttulo3Car">
    <w:name w:val="Título 3 Car"/>
    <w:basedOn w:val="Fuentedeprrafopredeter"/>
    <w:link w:val="Ttulo3"/>
    <w:uiPriority w:val="9"/>
    <w:rsid w:val="006E4532"/>
    <w:rPr>
      <w:rFonts w:ascii="Times New Roman" w:eastAsia="Times New Roman" w:hAnsi="Times New Roman" w:cs="Times New Roman"/>
      <w:b/>
      <w:bCs/>
      <w:sz w:val="27"/>
      <w:szCs w:val="27"/>
      <w:lang w:val="es-EC" w:eastAsia="es-EC"/>
    </w:rPr>
  </w:style>
  <w:style w:type="character" w:styleId="Hipervnculo">
    <w:name w:val="Hyperlink"/>
    <w:basedOn w:val="Fuentedeprrafopredeter"/>
    <w:uiPriority w:val="99"/>
    <w:unhideWhenUsed/>
    <w:rsid w:val="006E4532"/>
    <w:rPr>
      <w:color w:val="0000FF"/>
      <w:u w:val="single"/>
    </w:rPr>
  </w:style>
  <w:style w:type="character" w:styleId="Textoennegrita">
    <w:name w:val="Strong"/>
    <w:basedOn w:val="Fuentedeprrafopredeter"/>
    <w:uiPriority w:val="22"/>
    <w:qFormat/>
    <w:rsid w:val="006E4532"/>
    <w:rPr>
      <w:b/>
      <w:bCs/>
    </w:rPr>
  </w:style>
  <w:style w:type="table" w:styleId="Tablaconcuadrcula">
    <w:name w:val="Table Grid"/>
    <w:basedOn w:val="Tablanormal"/>
    <w:uiPriority w:val="59"/>
    <w:rsid w:val="006E4532"/>
    <w:pPr>
      <w:spacing w:after="0" w:line="240" w:lineRule="auto"/>
    </w:pPr>
    <w:rPr>
      <w:lang w:val="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a"/>
    <w:basedOn w:val="Fuentedeprrafopredeter"/>
    <w:rsid w:val="006E4532"/>
  </w:style>
  <w:style w:type="character" w:customStyle="1" w:styleId="l6">
    <w:name w:val="l6"/>
    <w:basedOn w:val="Fuentedeprrafopredeter"/>
    <w:rsid w:val="006E4532"/>
  </w:style>
  <w:style w:type="character" w:customStyle="1" w:styleId="apple-converted-space">
    <w:name w:val="apple-converted-space"/>
    <w:basedOn w:val="Fuentedeprrafopredeter"/>
    <w:rsid w:val="003561A1"/>
  </w:style>
  <w:style w:type="character" w:customStyle="1" w:styleId="Ttulo5Car">
    <w:name w:val="Título 5 Car"/>
    <w:basedOn w:val="Fuentedeprrafopredeter"/>
    <w:link w:val="Ttulo5"/>
    <w:uiPriority w:val="9"/>
    <w:rsid w:val="00FD4E1A"/>
    <w:rPr>
      <w:rFonts w:ascii="Trebuchet MS" w:eastAsia="Times New Roman" w:hAnsi="Trebuchet MS" w:cs="Times New Roman"/>
      <w:color w:val="222222"/>
      <w:sz w:val="24"/>
      <w:szCs w:val="24"/>
      <w:lang w:val="es-EC" w:eastAsia="es-EC"/>
    </w:rPr>
  </w:style>
  <w:style w:type="paragraph" w:styleId="Encabezado">
    <w:name w:val="header"/>
    <w:basedOn w:val="Normal"/>
    <w:link w:val="EncabezadoCar"/>
    <w:uiPriority w:val="99"/>
    <w:unhideWhenUsed/>
    <w:rsid w:val="00FD4E1A"/>
    <w:pPr>
      <w:tabs>
        <w:tab w:val="center" w:pos="4419"/>
        <w:tab w:val="right" w:pos="8838"/>
      </w:tabs>
    </w:pPr>
    <w:rPr>
      <w:rFonts w:ascii="Calibri" w:hAnsi="Calibri"/>
      <w:sz w:val="22"/>
      <w:szCs w:val="22"/>
    </w:rPr>
  </w:style>
  <w:style w:type="character" w:customStyle="1" w:styleId="EncabezadoCar">
    <w:name w:val="Encabezado Car"/>
    <w:basedOn w:val="Fuentedeprrafopredeter"/>
    <w:link w:val="Encabezado"/>
    <w:uiPriority w:val="99"/>
    <w:rsid w:val="00FD4E1A"/>
    <w:rPr>
      <w:rFonts w:ascii="Calibri" w:eastAsia="Times New Roman" w:hAnsi="Calibri" w:cs="Times New Roman"/>
      <w:lang w:val="es-EC" w:eastAsia="es-EC"/>
    </w:rPr>
  </w:style>
  <w:style w:type="paragraph" w:styleId="Piedepgina">
    <w:name w:val="footer"/>
    <w:basedOn w:val="Normal"/>
    <w:link w:val="PiedepginaCar"/>
    <w:uiPriority w:val="99"/>
    <w:unhideWhenUsed/>
    <w:rsid w:val="00FD4E1A"/>
    <w:pPr>
      <w:tabs>
        <w:tab w:val="center" w:pos="4419"/>
        <w:tab w:val="right" w:pos="8838"/>
      </w:tabs>
    </w:pPr>
    <w:rPr>
      <w:rFonts w:ascii="Calibri" w:hAnsi="Calibri"/>
      <w:sz w:val="22"/>
      <w:szCs w:val="22"/>
    </w:rPr>
  </w:style>
  <w:style w:type="character" w:customStyle="1" w:styleId="PiedepginaCar">
    <w:name w:val="Pie de página Car"/>
    <w:basedOn w:val="Fuentedeprrafopredeter"/>
    <w:link w:val="Piedepgina"/>
    <w:uiPriority w:val="99"/>
    <w:rsid w:val="00FD4E1A"/>
    <w:rPr>
      <w:rFonts w:ascii="Calibri" w:eastAsia="Times New Roman" w:hAnsi="Calibri" w:cs="Times New Roman"/>
      <w:lang w:val="es-EC" w:eastAsia="es-EC"/>
    </w:rPr>
  </w:style>
  <w:style w:type="character" w:customStyle="1" w:styleId="Ttulo4Car">
    <w:name w:val="Título 4 Car"/>
    <w:basedOn w:val="Fuentedeprrafopredeter"/>
    <w:link w:val="Ttulo4"/>
    <w:uiPriority w:val="9"/>
    <w:rsid w:val="00703957"/>
    <w:rPr>
      <w:rFonts w:asciiTheme="majorHAnsi" w:eastAsiaTheme="majorEastAsia" w:hAnsiTheme="majorHAnsi" w:cstheme="majorBidi"/>
      <w:b/>
      <w:bCs/>
      <w:i/>
      <w:iCs/>
      <w:color w:val="4F81BD" w:themeColor="accent1"/>
      <w:sz w:val="24"/>
      <w:szCs w:val="24"/>
      <w:lang w:val="es-EC" w:eastAsia="es-ES"/>
    </w:rPr>
  </w:style>
  <w:style w:type="character" w:styleId="nfasis">
    <w:name w:val="Emphasis"/>
    <w:uiPriority w:val="20"/>
    <w:qFormat/>
    <w:rsid w:val="00703957"/>
    <w:rPr>
      <w:i/>
      <w:iCs/>
    </w:rPr>
  </w:style>
  <w:style w:type="character" w:customStyle="1" w:styleId="Ttulo6Car">
    <w:name w:val="Título 6 Car"/>
    <w:basedOn w:val="Fuentedeprrafopredeter"/>
    <w:link w:val="Ttulo6"/>
    <w:semiHidden/>
    <w:rsid w:val="00470012"/>
    <w:rPr>
      <w:rFonts w:asciiTheme="majorHAnsi" w:eastAsiaTheme="majorEastAsia" w:hAnsiTheme="majorHAnsi" w:cstheme="majorBidi"/>
      <w:i/>
      <w:iCs/>
      <w:color w:val="243F60" w:themeColor="accent1" w:themeShade="7F"/>
      <w:sz w:val="24"/>
      <w:szCs w:val="24"/>
      <w:lang w:val="es-EC" w:eastAsia="es-ES"/>
    </w:rPr>
  </w:style>
  <w:style w:type="paragraph" w:styleId="Puesto">
    <w:name w:val="Title"/>
    <w:basedOn w:val="Normal"/>
    <w:link w:val="PuestoCar"/>
    <w:uiPriority w:val="10"/>
    <w:qFormat/>
    <w:rsid w:val="00470012"/>
    <w:pPr>
      <w:spacing w:line="360" w:lineRule="auto"/>
      <w:jc w:val="center"/>
    </w:pPr>
    <w:rPr>
      <w:rFonts w:ascii="Arial" w:hAnsi="Arial" w:cs="Arial"/>
      <w:b/>
      <w:bCs/>
      <w:sz w:val="20"/>
    </w:rPr>
  </w:style>
  <w:style w:type="character" w:customStyle="1" w:styleId="PuestoCar">
    <w:name w:val="Puesto Car"/>
    <w:basedOn w:val="Fuentedeprrafopredeter"/>
    <w:link w:val="Puesto"/>
    <w:uiPriority w:val="10"/>
    <w:rsid w:val="00470012"/>
    <w:rPr>
      <w:rFonts w:ascii="Arial" w:eastAsia="Times New Roman" w:hAnsi="Arial" w:cs="Arial"/>
      <w:b/>
      <w:bCs/>
      <w:sz w:val="20"/>
      <w:szCs w:val="24"/>
      <w:lang w:val="es-EC" w:eastAsia="es-ES"/>
    </w:rPr>
  </w:style>
  <w:style w:type="character" w:customStyle="1" w:styleId="l7">
    <w:name w:val="l7"/>
    <w:basedOn w:val="Fuentedeprrafopredeter"/>
    <w:rsid w:val="00511FBF"/>
  </w:style>
  <w:style w:type="character" w:customStyle="1" w:styleId="l8">
    <w:name w:val="l8"/>
    <w:basedOn w:val="Fuentedeprrafopredeter"/>
    <w:rsid w:val="00511FBF"/>
  </w:style>
  <w:style w:type="character" w:customStyle="1" w:styleId="l9">
    <w:name w:val="l9"/>
    <w:basedOn w:val="Fuentedeprrafopredeter"/>
    <w:rsid w:val="00511FBF"/>
  </w:style>
  <w:style w:type="character" w:customStyle="1" w:styleId="l10">
    <w:name w:val="l10"/>
    <w:basedOn w:val="Fuentedeprrafopredeter"/>
    <w:rsid w:val="00511FBF"/>
  </w:style>
  <w:style w:type="character" w:styleId="Textodelmarcadordeposicin">
    <w:name w:val="Placeholder Text"/>
    <w:basedOn w:val="Fuentedeprrafopredeter"/>
    <w:uiPriority w:val="99"/>
    <w:semiHidden/>
    <w:rsid w:val="00AD65E0"/>
    <w:rPr>
      <w:color w:val="808080"/>
    </w:rPr>
  </w:style>
  <w:style w:type="character" w:customStyle="1" w:styleId="Ttulo2Car">
    <w:name w:val="Título 2 Car"/>
    <w:basedOn w:val="Fuentedeprrafopredeter"/>
    <w:link w:val="Ttulo2"/>
    <w:uiPriority w:val="9"/>
    <w:rsid w:val="002B7D10"/>
    <w:rPr>
      <w:rFonts w:asciiTheme="majorHAnsi" w:eastAsiaTheme="majorEastAsia" w:hAnsiTheme="majorHAnsi" w:cstheme="majorBidi"/>
      <w:b/>
      <w:bCs/>
      <w:color w:val="4F81BD" w:themeColor="accent1"/>
      <w:sz w:val="26"/>
      <w:szCs w:val="26"/>
      <w:lang w:val="es-EC" w:eastAsia="es-ES"/>
    </w:rPr>
  </w:style>
  <w:style w:type="paragraph" w:customStyle="1" w:styleId="bodytext">
    <w:name w:val="bodytext"/>
    <w:basedOn w:val="Normal"/>
    <w:rsid w:val="00FD5644"/>
    <w:pPr>
      <w:spacing w:before="100" w:beforeAutospacing="1" w:after="100" w:afterAutospacing="1"/>
    </w:pPr>
  </w:style>
  <w:style w:type="character" w:customStyle="1" w:styleId="titulo4tonivel1">
    <w:name w:val="titulo_4tonivel1"/>
    <w:basedOn w:val="Fuentedeprrafopredeter"/>
    <w:rsid w:val="00827705"/>
    <w:rPr>
      <w:rFonts w:ascii="Arial" w:hAnsi="Arial" w:cs="Arial" w:hint="default"/>
      <w:b/>
      <w:bCs/>
      <w:color w:val="000000"/>
      <w:sz w:val="18"/>
      <w:szCs w:val="18"/>
    </w:rPr>
  </w:style>
  <w:style w:type="table" w:styleId="Cuadrculamedia1-nfasis2">
    <w:name w:val="Medium Grid 1 Accent 2"/>
    <w:basedOn w:val="Tablanormal"/>
    <w:uiPriority w:val="67"/>
    <w:rsid w:val="00404138"/>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character" w:styleId="CitaHTML">
    <w:name w:val="HTML Cite"/>
    <w:basedOn w:val="Fuentedeprrafopredeter"/>
    <w:uiPriority w:val="99"/>
    <w:semiHidden/>
    <w:unhideWhenUsed/>
    <w:rsid w:val="001A4EFF"/>
    <w:rPr>
      <w:i/>
      <w:iCs/>
    </w:rPr>
  </w:style>
  <w:style w:type="character" w:customStyle="1" w:styleId="intellitxt">
    <w:name w:val="intellitxt"/>
    <w:basedOn w:val="Fuentedeprrafopredeter"/>
    <w:rsid w:val="00F24171"/>
  </w:style>
  <w:style w:type="character" w:customStyle="1" w:styleId="ilad1">
    <w:name w:val="il_ad1"/>
    <w:basedOn w:val="Fuentedeprrafopredeter"/>
    <w:rsid w:val="00F24171"/>
    <w:rPr>
      <w:vanish w:val="0"/>
      <w:webHidden w:val="0"/>
      <w:color w:val="009900"/>
      <w:u w:val="single"/>
      <w:specVanish w:val="0"/>
    </w:rPr>
  </w:style>
  <w:style w:type="paragraph" w:styleId="Sinespaciado">
    <w:name w:val="No Spacing"/>
    <w:link w:val="SinespaciadoCar"/>
    <w:uiPriority w:val="1"/>
    <w:qFormat/>
    <w:rsid w:val="00412FCC"/>
    <w:pPr>
      <w:spacing w:after="0" w:line="240" w:lineRule="auto"/>
    </w:pPr>
    <w:rPr>
      <w:rFonts w:ascii="Calibri" w:eastAsia="Times New Roman" w:hAnsi="Calibri" w:cs="Times New Roman"/>
      <w:lang w:val="es-EC" w:eastAsia="es-EC"/>
    </w:rPr>
  </w:style>
  <w:style w:type="character" w:customStyle="1" w:styleId="SinespaciadoCar">
    <w:name w:val="Sin espaciado Car"/>
    <w:basedOn w:val="Fuentedeprrafopredeter"/>
    <w:link w:val="Sinespaciado"/>
    <w:uiPriority w:val="1"/>
    <w:rsid w:val="00412FCC"/>
    <w:rPr>
      <w:rFonts w:ascii="Calibri" w:eastAsia="Times New Roman" w:hAnsi="Calibri" w:cs="Times New Roman"/>
      <w:lang w:val="es-EC" w:eastAsia="es-EC"/>
    </w:rPr>
  </w:style>
  <w:style w:type="table" w:styleId="Sombreadoclaro-nfasis5">
    <w:name w:val="Light Shading Accent 5"/>
    <w:basedOn w:val="Tablanormal"/>
    <w:uiPriority w:val="60"/>
    <w:rsid w:val="00635C55"/>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Cuadrculamedia2-nfasis3">
    <w:name w:val="Medium Grid 2 Accent 3"/>
    <w:basedOn w:val="Tablanormal"/>
    <w:uiPriority w:val="68"/>
    <w:rsid w:val="00635C55"/>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paragraph" w:customStyle="1" w:styleId="Default">
    <w:name w:val="Default"/>
    <w:rsid w:val="00F04803"/>
    <w:pPr>
      <w:autoSpaceDE w:val="0"/>
      <w:autoSpaceDN w:val="0"/>
      <w:adjustRightInd w:val="0"/>
      <w:spacing w:after="0" w:line="240" w:lineRule="auto"/>
    </w:pPr>
    <w:rPr>
      <w:rFonts w:ascii="Arial" w:hAnsi="Arial" w:cs="Arial"/>
      <w:color w:val="000000"/>
      <w:sz w:val="24"/>
      <w:szCs w:val="24"/>
      <w:lang w:val="es-MX"/>
    </w:rPr>
  </w:style>
  <w:style w:type="character" w:customStyle="1" w:styleId="Ttulo1Car">
    <w:name w:val="Título 1 Car"/>
    <w:basedOn w:val="Fuentedeprrafopredeter"/>
    <w:link w:val="Ttulo1"/>
    <w:uiPriority w:val="9"/>
    <w:rsid w:val="00876141"/>
    <w:rPr>
      <w:rFonts w:ascii="Arial" w:eastAsia="Times New Roman" w:hAnsi="Arial" w:cs="Arial"/>
      <w:b/>
      <w:bCs/>
      <w:kern w:val="32"/>
      <w:sz w:val="32"/>
      <w:szCs w:val="32"/>
      <w:lang w:eastAsia="es-ES"/>
    </w:rPr>
  </w:style>
  <w:style w:type="character" w:customStyle="1" w:styleId="EncabezadoCar1">
    <w:name w:val="Encabezado Car1"/>
    <w:basedOn w:val="Fuentedeprrafopredeter"/>
    <w:uiPriority w:val="99"/>
    <w:semiHidden/>
    <w:rsid w:val="00876141"/>
    <w:rPr>
      <w:rFonts w:ascii="Times New Roman" w:eastAsia="Times New Roman" w:hAnsi="Times New Roman" w:cs="Times New Roman"/>
      <w:sz w:val="24"/>
      <w:szCs w:val="24"/>
      <w:lang w:val="es-ES" w:eastAsia="es-ES"/>
    </w:rPr>
  </w:style>
  <w:style w:type="character" w:customStyle="1" w:styleId="PiedepginaCar1">
    <w:name w:val="Pie de página Car1"/>
    <w:basedOn w:val="Fuentedeprrafopredeter"/>
    <w:uiPriority w:val="99"/>
    <w:semiHidden/>
    <w:rsid w:val="00876141"/>
    <w:rPr>
      <w:rFonts w:ascii="Times New Roman" w:eastAsia="Times New Roman" w:hAnsi="Times New Roman" w:cs="Times New Roman"/>
      <w:sz w:val="24"/>
      <w:szCs w:val="24"/>
      <w:lang w:val="es-ES" w:eastAsia="es-ES"/>
    </w:rPr>
  </w:style>
  <w:style w:type="paragraph" w:styleId="Subttulo">
    <w:name w:val="Subtitle"/>
    <w:basedOn w:val="Normal"/>
    <w:link w:val="SubttuloCar"/>
    <w:uiPriority w:val="99"/>
    <w:qFormat/>
    <w:rsid w:val="00876141"/>
    <w:pPr>
      <w:spacing w:after="60"/>
      <w:jc w:val="center"/>
      <w:outlineLvl w:val="1"/>
    </w:pPr>
    <w:rPr>
      <w:rFonts w:ascii="Arial" w:hAnsi="Arial" w:cs="Arial"/>
      <w:lang w:val="es-ES"/>
    </w:rPr>
  </w:style>
  <w:style w:type="character" w:customStyle="1" w:styleId="SubttuloCar">
    <w:name w:val="Subtítulo Car"/>
    <w:basedOn w:val="Fuentedeprrafopredeter"/>
    <w:link w:val="Subttulo"/>
    <w:uiPriority w:val="99"/>
    <w:rsid w:val="00876141"/>
    <w:rPr>
      <w:rFonts w:ascii="Arial" w:eastAsia="Times New Roman" w:hAnsi="Arial" w:cs="Arial"/>
      <w:sz w:val="24"/>
      <w:szCs w:val="24"/>
      <w:lang w:eastAsia="es-ES"/>
    </w:rPr>
  </w:style>
  <w:style w:type="character" w:customStyle="1" w:styleId="TextoindependienteCar">
    <w:name w:val="Texto independiente Car"/>
    <w:basedOn w:val="Fuentedeprrafopredeter"/>
    <w:link w:val="Textoindependiente"/>
    <w:uiPriority w:val="99"/>
    <w:semiHidden/>
    <w:rsid w:val="00876141"/>
    <w:rPr>
      <w:rFonts w:ascii="Calibri" w:eastAsia="Times New Roman" w:hAnsi="Calibri" w:cs="Times New Roman"/>
      <w:lang w:eastAsia="es-ES"/>
    </w:rPr>
  </w:style>
  <w:style w:type="paragraph" w:styleId="Textoindependiente">
    <w:name w:val="Body Text"/>
    <w:basedOn w:val="Normal"/>
    <w:link w:val="TextoindependienteCar"/>
    <w:uiPriority w:val="99"/>
    <w:semiHidden/>
    <w:unhideWhenUsed/>
    <w:rsid w:val="00876141"/>
    <w:pPr>
      <w:spacing w:after="120" w:line="276" w:lineRule="auto"/>
    </w:pPr>
    <w:rPr>
      <w:rFonts w:ascii="Calibri" w:hAnsi="Calibri"/>
      <w:sz w:val="22"/>
      <w:szCs w:val="22"/>
      <w:lang w:val="es-ES"/>
    </w:rPr>
  </w:style>
  <w:style w:type="character" w:customStyle="1" w:styleId="TextoindependienteCar1">
    <w:name w:val="Texto independiente Car1"/>
    <w:basedOn w:val="Fuentedeprrafopredeter"/>
    <w:uiPriority w:val="99"/>
    <w:semiHidden/>
    <w:rsid w:val="00876141"/>
    <w:rPr>
      <w:rFonts w:ascii="Times New Roman" w:eastAsia="Times New Roman" w:hAnsi="Times New Roman" w:cs="Times New Roman"/>
      <w:sz w:val="24"/>
      <w:szCs w:val="24"/>
      <w:lang w:val="es-EC" w:eastAsia="es-ES"/>
    </w:rPr>
  </w:style>
  <w:style w:type="character" w:customStyle="1" w:styleId="SangradetextonormalCar">
    <w:name w:val="Sangría de texto normal Car"/>
    <w:basedOn w:val="Fuentedeprrafopredeter"/>
    <w:link w:val="Sangradetextonormal"/>
    <w:uiPriority w:val="99"/>
    <w:semiHidden/>
    <w:rsid w:val="00876141"/>
    <w:rPr>
      <w:rFonts w:ascii="Calibri" w:eastAsia="Times New Roman" w:hAnsi="Calibri" w:cs="Times New Roman"/>
      <w:lang w:eastAsia="es-ES"/>
    </w:rPr>
  </w:style>
  <w:style w:type="paragraph" w:styleId="Sangradetextonormal">
    <w:name w:val="Body Text Indent"/>
    <w:basedOn w:val="Normal"/>
    <w:link w:val="SangradetextonormalCar"/>
    <w:uiPriority w:val="99"/>
    <w:semiHidden/>
    <w:unhideWhenUsed/>
    <w:rsid w:val="00876141"/>
    <w:pPr>
      <w:spacing w:after="120" w:line="276" w:lineRule="auto"/>
      <w:ind w:left="283"/>
    </w:pPr>
    <w:rPr>
      <w:rFonts w:ascii="Calibri" w:hAnsi="Calibri"/>
      <w:sz w:val="22"/>
      <w:szCs w:val="22"/>
      <w:lang w:val="es-ES"/>
    </w:rPr>
  </w:style>
  <w:style w:type="character" w:customStyle="1" w:styleId="SangradetextonormalCar1">
    <w:name w:val="Sangría de texto normal Car1"/>
    <w:basedOn w:val="Fuentedeprrafopredeter"/>
    <w:uiPriority w:val="99"/>
    <w:semiHidden/>
    <w:rsid w:val="00876141"/>
    <w:rPr>
      <w:rFonts w:ascii="Times New Roman" w:eastAsia="Times New Roman" w:hAnsi="Times New Roman" w:cs="Times New Roman"/>
      <w:sz w:val="24"/>
      <w:szCs w:val="24"/>
      <w:lang w:val="es-EC" w:eastAsia="es-ES"/>
    </w:rPr>
  </w:style>
  <w:style w:type="character" w:customStyle="1" w:styleId="Textoindependiente2Car">
    <w:name w:val="Texto independiente 2 Car"/>
    <w:basedOn w:val="Fuentedeprrafopredeter"/>
    <w:link w:val="Textoindependiente2"/>
    <w:uiPriority w:val="99"/>
    <w:semiHidden/>
    <w:rsid w:val="00876141"/>
    <w:rPr>
      <w:rFonts w:ascii="Calibri" w:eastAsia="Times New Roman" w:hAnsi="Calibri" w:cs="Times New Roman"/>
      <w:lang w:eastAsia="es-ES"/>
    </w:rPr>
  </w:style>
  <w:style w:type="paragraph" w:styleId="Textoindependiente2">
    <w:name w:val="Body Text 2"/>
    <w:basedOn w:val="Normal"/>
    <w:link w:val="Textoindependiente2Car"/>
    <w:uiPriority w:val="99"/>
    <w:semiHidden/>
    <w:unhideWhenUsed/>
    <w:rsid w:val="00876141"/>
    <w:pPr>
      <w:spacing w:after="120" w:line="480" w:lineRule="auto"/>
    </w:pPr>
    <w:rPr>
      <w:rFonts w:ascii="Calibri" w:hAnsi="Calibri"/>
      <w:sz w:val="22"/>
      <w:szCs w:val="22"/>
      <w:lang w:val="es-ES"/>
    </w:rPr>
  </w:style>
  <w:style w:type="character" w:customStyle="1" w:styleId="Textoindependiente2Car1">
    <w:name w:val="Texto independiente 2 Car1"/>
    <w:basedOn w:val="Fuentedeprrafopredeter"/>
    <w:uiPriority w:val="99"/>
    <w:semiHidden/>
    <w:rsid w:val="00876141"/>
    <w:rPr>
      <w:rFonts w:ascii="Times New Roman" w:eastAsia="Times New Roman" w:hAnsi="Times New Roman" w:cs="Times New Roman"/>
      <w:sz w:val="24"/>
      <w:szCs w:val="24"/>
      <w:lang w:val="es-EC" w:eastAsia="es-ES"/>
    </w:rPr>
  </w:style>
  <w:style w:type="character" w:customStyle="1" w:styleId="z-PrincipiodelformularioCar">
    <w:name w:val="z-Principio del formulario Car"/>
    <w:basedOn w:val="Fuentedeprrafopredeter"/>
    <w:link w:val="z-Principiodelformulario"/>
    <w:uiPriority w:val="99"/>
    <w:semiHidden/>
    <w:rsid w:val="00876141"/>
    <w:rPr>
      <w:rFonts w:ascii="Arial" w:eastAsia="Times New Roman" w:hAnsi="Arial" w:cs="Arial"/>
      <w:vanish/>
      <w:sz w:val="16"/>
      <w:szCs w:val="16"/>
      <w:lang w:eastAsia="es-ES"/>
    </w:rPr>
  </w:style>
  <w:style w:type="paragraph" w:styleId="z-Principiodelformulario">
    <w:name w:val="HTML Top of Form"/>
    <w:basedOn w:val="Normal"/>
    <w:next w:val="Normal"/>
    <w:link w:val="z-PrincipiodelformularioCar"/>
    <w:hidden/>
    <w:uiPriority w:val="99"/>
    <w:semiHidden/>
    <w:unhideWhenUsed/>
    <w:rsid w:val="00876141"/>
    <w:pPr>
      <w:pBdr>
        <w:bottom w:val="single" w:sz="6" w:space="1" w:color="auto"/>
      </w:pBdr>
      <w:spacing w:line="276" w:lineRule="auto"/>
      <w:jc w:val="center"/>
    </w:pPr>
    <w:rPr>
      <w:rFonts w:ascii="Arial" w:hAnsi="Arial" w:cs="Arial"/>
      <w:vanish/>
      <w:sz w:val="16"/>
      <w:szCs w:val="16"/>
      <w:lang w:val="es-ES"/>
    </w:rPr>
  </w:style>
  <w:style w:type="character" w:customStyle="1" w:styleId="z-PrincipiodelformularioCar1">
    <w:name w:val="z-Principio del formulario Car1"/>
    <w:basedOn w:val="Fuentedeprrafopredeter"/>
    <w:uiPriority w:val="99"/>
    <w:semiHidden/>
    <w:rsid w:val="00876141"/>
    <w:rPr>
      <w:rFonts w:ascii="Arial" w:eastAsia="Times New Roman" w:hAnsi="Arial" w:cs="Arial"/>
      <w:vanish/>
      <w:sz w:val="16"/>
      <w:szCs w:val="16"/>
      <w:lang w:val="es-EC" w:eastAsia="es-ES"/>
    </w:rPr>
  </w:style>
  <w:style w:type="character" w:customStyle="1" w:styleId="z-FinaldelformularioCar">
    <w:name w:val="z-Final del formulario Car"/>
    <w:basedOn w:val="Fuentedeprrafopredeter"/>
    <w:link w:val="z-Finaldelformulario"/>
    <w:uiPriority w:val="99"/>
    <w:semiHidden/>
    <w:rsid w:val="00876141"/>
    <w:rPr>
      <w:rFonts w:ascii="Arial" w:eastAsia="Times New Roman" w:hAnsi="Arial" w:cs="Arial"/>
      <w:vanish/>
      <w:sz w:val="16"/>
      <w:szCs w:val="16"/>
      <w:lang w:eastAsia="es-ES"/>
    </w:rPr>
  </w:style>
  <w:style w:type="paragraph" w:styleId="z-Finaldelformulario">
    <w:name w:val="HTML Bottom of Form"/>
    <w:basedOn w:val="Normal"/>
    <w:next w:val="Normal"/>
    <w:link w:val="z-FinaldelformularioCar"/>
    <w:hidden/>
    <w:uiPriority w:val="99"/>
    <w:semiHidden/>
    <w:unhideWhenUsed/>
    <w:rsid w:val="00876141"/>
    <w:pPr>
      <w:pBdr>
        <w:top w:val="single" w:sz="6" w:space="1" w:color="auto"/>
      </w:pBdr>
      <w:spacing w:line="276" w:lineRule="auto"/>
      <w:jc w:val="center"/>
    </w:pPr>
    <w:rPr>
      <w:rFonts w:ascii="Arial" w:hAnsi="Arial" w:cs="Arial"/>
      <w:vanish/>
      <w:sz w:val="16"/>
      <w:szCs w:val="16"/>
      <w:lang w:val="es-ES"/>
    </w:rPr>
  </w:style>
  <w:style w:type="character" w:customStyle="1" w:styleId="z-FinaldelformularioCar1">
    <w:name w:val="z-Final del formulario Car1"/>
    <w:basedOn w:val="Fuentedeprrafopredeter"/>
    <w:uiPriority w:val="99"/>
    <w:semiHidden/>
    <w:rsid w:val="00876141"/>
    <w:rPr>
      <w:rFonts w:ascii="Arial" w:eastAsia="Times New Roman" w:hAnsi="Arial" w:cs="Arial"/>
      <w:vanish/>
      <w:sz w:val="16"/>
      <w:szCs w:val="16"/>
      <w:lang w:val="es-EC" w:eastAsia="es-ES"/>
    </w:rPr>
  </w:style>
  <w:style w:type="character" w:customStyle="1" w:styleId="longtext">
    <w:name w:val="long_text"/>
    <w:basedOn w:val="Fuentedeprrafopredeter"/>
    <w:rsid w:val="00876141"/>
  </w:style>
  <w:style w:type="table" w:styleId="Sombreadoclaro-nfasis2">
    <w:name w:val="Light Shading Accent 2"/>
    <w:basedOn w:val="Tablanormal"/>
    <w:uiPriority w:val="60"/>
    <w:rsid w:val="00876141"/>
    <w:pPr>
      <w:spacing w:after="0" w:line="240" w:lineRule="auto"/>
    </w:pPr>
    <w:rPr>
      <w:color w:val="943634" w:themeColor="accent2" w:themeShade="BF"/>
      <w:lang w:val="es-MX"/>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character" w:customStyle="1" w:styleId="st">
    <w:name w:val="st"/>
    <w:basedOn w:val="Fuentedeprrafopredeter"/>
    <w:rsid w:val="00876141"/>
  </w:style>
  <w:style w:type="character" w:customStyle="1" w:styleId="l">
    <w:name w:val="l"/>
    <w:basedOn w:val="Fuentedeprrafopredeter"/>
    <w:rsid w:val="00876141"/>
  </w:style>
  <w:style w:type="character" w:customStyle="1" w:styleId="l11">
    <w:name w:val="l11"/>
    <w:basedOn w:val="Fuentedeprrafopredeter"/>
    <w:rsid w:val="00876141"/>
  </w:style>
  <w:style w:type="character" w:customStyle="1" w:styleId="mw-headline">
    <w:name w:val="mw-headline"/>
    <w:basedOn w:val="Fuentedeprrafopredeter"/>
    <w:rsid w:val="00876141"/>
  </w:style>
  <w:style w:type="character" w:styleId="Refdecomentario">
    <w:name w:val="annotation reference"/>
    <w:basedOn w:val="Fuentedeprrafopredeter"/>
    <w:uiPriority w:val="99"/>
    <w:semiHidden/>
    <w:unhideWhenUsed/>
    <w:rsid w:val="00876141"/>
    <w:rPr>
      <w:sz w:val="16"/>
      <w:szCs w:val="16"/>
    </w:rPr>
  </w:style>
  <w:style w:type="paragraph" w:styleId="Textocomentario">
    <w:name w:val="annotation text"/>
    <w:basedOn w:val="Normal"/>
    <w:link w:val="TextocomentarioCar"/>
    <w:uiPriority w:val="99"/>
    <w:semiHidden/>
    <w:unhideWhenUsed/>
    <w:rsid w:val="00876141"/>
    <w:rPr>
      <w:sz w:val="20"/>
      <w:szCs w:val="20"/>
    </w:rPr>
  </w:style>
  <w:style w:type="character" w:customStyle="1" w:styleId="TextocomentarioCar">
    <w:name w:val="Texto comentario Car"/>
    <w:basedOn w:val="Fuentedeprrafopredeter"/>
    <w:link w:val="Textocomentario"/>
    <w:uiPriority w:val="99"/>
    <w:semiHidden/>
    <w:rsid w:val="00876141"/>
    <w:rPr>
      <w:rFonts w:ascii="Times New Roman" w:eastAsia="Times New Roman" w:hAnsi="Times New Roman" w:cs="Times New Roman"/>
      <w:sz w:val="20"/>
      <w:szCs w:val="20"/>
      <w:lang w:val="es-EC" w:eastAsia="es-ES"/>
    </w:rPr>
  </w:style>
  <w:style w:type="character" w:customStyle="1" w:styleId="hps">
    <w:name w:val="hps"/>
    <w:basedOn w:val="Fuentedeprrafopredeter"/>
    <w:rsid w:val="00876141"/>
  </w:style>
  <w:style w:type="character" w:styleId="Hipervnculovisitado">
    <w:name w:val="FollowedHyperlink"/>
    <w:basedOn w:val="Fuentedeprrafopredeter"/>
    <w:uiPriority w:val="99"/>
    <w:semiHidden/>
    <w:unhideWhenUsed/>
    <w:rsid w:val="00CA42D2"/>
    <w:rPr>
      <w:color w:val="800080"/>
      <w:u w:val="single"/>
    </w:rPr>
  </w:style>
  <w:style w:type="paragraph" w:customStyle="1" w:styleId="xl63">
    <w:name w:val="xl63"/>
    <w:basedOn w:val="Normal"/>
    <w:rsid w:val="00CA42D2"/>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b/>
      <w:bCs/>
      <w:sz w:val="20"/>
      <w:szCs w:val="20"/>
      <w:lang w:val="es-ES"/>
    </w:rPr>
  </w:style>
  <w:style w:type="paragraph" w:customStyle="1" w:styleId="xl64">
    <w:name w:val="xl64"/>
    <w:basedOn w:val="Normal"/>
    <w:rsid w:val="00CA42D2"/>
    <w:pPr>
      <w:pBdr>
        <w:top w:val="single" w:sz="8" w:space="0" w:color="auto"/>
        <w:left w:val="single" w:sz="8" w:space="0" w:color="auto"/>
        <w:right w:val="single" w:sz="4" w:space="0" w:color="auto"/>
      </w:pBdr>
      <w:spacing w:before="100" w:beforeAutospacing="1" w:after="100" w:afterAutospacing="1"/>
      <w:jc w:val="center"/>
    </w:pPr>
    <w:rPr>
      <w:lang w:val="es-ES"/>
    </w:rPr>
  </w:style>
  <w:style w:type="paragraph" w:customStyle="1" w:styleId="xl65">
    <w:name w:val="xl65"/>
    <w:basedOn w:val="Normal"/>
    <w:rsid w:val="00CA42D2"/>
    <w:pPr>
      <w:pBdr>
        <w:top w:val="single" w:sz="8" w:space="0" w:color="auto"/>
        <w:left w:val="single" w:sz="4" w:space="0" w:color="auto"/>
        <w:right w:val="single" w:sz="4" w:space="0" w:color="auto"/>
      </w:pBdr>
      <w:spacing w:before="100" w:beforeAutospacing="1" w:after="100" w:afterAutospacing="1"/>
    </w:pPr>
    <w:rPr>
      <w:lang w:val="es-ES"/>
    </w:rPr>
  </w:style>
  <w:style w:type="paragraph" w:customStyle="1" w:styleId="xl66">
    <w:name w:val="xl66"/>
    <w:basedOn w:val="Normal"/>
    <w:rsid w:val="00CA42D2"/>
    <w:pPr>
      <w:pBdr>
        <w:top w:val="single" w:sz="8" w:space="0" w:color="auto"/>
        <w:left w:val="single" w:sz="4" w:space="0" w:color="auto"/>
        <w:right w:val="single" w:sz="8" w:space="0" w:color="auto"/>
      </w:pBdr>
      <w:spacing w:before="100" w:beforeAutospacing="1" w:after="100" w:afterAutospacing="1"/>
    </w:pPr>
    <w:rPr>
      <w:lang w:val="es-ES"/>
    </w:rPr>
  </w:style>
  <w:style w:type="paragraph" w:customStyle="1" w:styleId="xl67">
    <w:name w:val="xl67"/>
    <w:basedOn w:val="Normal"/>
    <w:rsid w:val="00CA42D2"/>
    <w:pPr>
      <w:pBdr>
        <w:left w:val="single" w:sz="8" w:space="0" w:color="auto"/>
        <w:right w:val="single" w:sz="4" w:space="0" w:color="auto"/>
      </w:pBdr>
      <w:spacing w:before="100" w:beforeAutospacing="1" w:after="100" w:afterAutospacing="1"/>
      <w:jc w:val="center"/>
    </w:pPr>
    <w:rPr>
      <w:lang w:val="es-ES"/>
    </w:rPr>
  </w:style>
  <w:style w:type="paragraph" w:customStyle="1" w:styleId="xl68">
    <w:name w:val="xl68"/>
    <w:basedOn w:val="Normal"/>
    <w:rsid w:val="00CA42D2"/>
    <w:pPr>
      <w:pBdr>
        <w:left w:val="single" w:sz="4" w:space="0" w:color="auto"/>
        <w:right w:val="single" w:sz="4" w:space="0" w:color="auto"/>
      </w:pBdr>
      <w:spacing w:before="100" w:beforeAutospacing="1" w:after="100" w:afterAutospacing="1"/>
    </w:pPr>
    <w:rPr>
      <w:lang w:val="es-ES"/>
    </w:rPr>
  </w:style>
  <w:style w:type="paragraph" w:customStyle="1" w:styleId="xl69">
    <w:name w:val="xl69"/>
    <w:basedOn w:val="Normal"/>
    <w:rsid w:val="00CA42D2"/>
    <w:pPr>
      <w:pBdr>
        <w:left w:val="single" w:sz="4" w:space="0" w:color="auto"/>
        <w:right w:val="single" w:sz="8" w:space="0" w:color="auto"/>
      </w:pBdr>
      <w:spacing w:before="100" w:beforeAutospacing="1" w:after="100" w:afterAutospacing="1"/>
    </w:pPr>
    <w:rPr>
      <w:lang w:val="es-ES"/>
    </w:rPr>
  </w:style>
  <w:style w:type="paragraph" w:customStyle="1" w:styleId="xl70">
    <w:name w:val="xl70"/>
    <w:basedOn w:val="Normal"/>
    <w:rsid w:val="00CA42D2"/>
    <w:pPr>
      <w:pBdr>
        <w:left w:val="single" w:sz="8" w:space="0" w:color="auto"/>
        <w:bottom w:val="single" w:sz="8" w:space="0" w:color="auto"/>
        <w:right w:val="single" w:sz="4" w:space="0" w:color="auto"/>
      </w:pBdr>
      <w:spacing w:before="100" w:beforeAutospacing="1" w:after="100" w:afterAutospacing="1"/>
      <w:jc w:val="center"/>
    </w:pPr>
    <w:rPr>
      <w:lang w:val="es-ES"/>
    </w:rPr>
  </w:style>
  <w:style w:type="paragraph" w:customStyle="1" w:styleId="xl71">
    <w:name w:val="xl71"/>
    <w:basedOn w:val="Normal"/>
    <w:rsid w:val="00CA42D2"/>
    <w:pPr>
      <w:pBdr>
        <w:left w:val="single" w:sz="4" w:space="0" w:color="auto"/>
        <w:bottom w:val="single" w:sz="8" w:space="0" w:color="auto"/>
        <w:right w:val="single" w:sz="4" w:space="0" w:color="auto"/>
      </w:pBdr>
      <w:spacing w:before="100" w:beforeAutospacing="1" w:after="100" w:afterAutospacing="1"/>
    </w:pPr>
    <w:rPr>
      <w:lang w:val="es-ES"/>
    </w:rPr>
  </w:style>
  <w:style w:type="paragraph" w:customStyle="1" w:styleId="xl72">
    <w:name w:val="xl72"/>
    <w:basedOn w:val="Normal"/>
    <w:rsid w:val="00CA42D2"/>
    <w:pPr>
      <w:pBdr>
        <w:left w:val="single" w:sz="4" w:space="0" w:color="auto"/>
        <w:bottom w:val="single" w:sz="8" w:space="0" w:color="auto"/>
        <w:right w:val="single" w:sz="8" w:space="0" w:color="auto"/>
      </w:pBdr>
      <w:spacing w:before="100" w:beforeAutospacing="1" w:after="100" w:afterAutospacing="1"/>
    </w:pPr>
    <w:rPr>
      <w:lang w:val="es-ES"/>
    </w:rPr>
  </w:style>
  <w:style w:type="paragraph" w:customStyle="1" w:styleId="xl73">
    <w:name w:val="xl73"/>
    <w:basedOn w:val="Normal"/>
    <w:rsid w:val="00CA42D2"/>
    <w:pPr>
      <w:pBdr>
        <w:top w:val="single" w:sz="8" w:space="0" w:color="auto"/>
        <w:left w:val="single" w:sz="8" w:space="0" w:color="auto"/>
      </w:pBdr>
      <w:shd w:val="clear" w:color="000000" w:fill="92D050"/>
      <w:spacing w:before="100" w:beforeAutospacing="1" w:after="100" w:afterAutospacing="1"/>
    </w:pPr>
    <w:rPr>
      <w:lang w:val="es-ES"/>
    </w:rPr>
  </w:style>
  <w:style w:type="paragraph" w:customStyle="1" w:styleId="xl74">
    <w:name w:val="xl74"/>
    <w:basedOn w:val="Normal"/>
    <w:rsid w:val="00CA42D2"/>
    <w:pPr>
      <w:pBdr>
        <w:top w:val="single" w:sz="8" w:space="0" w:color="auto"/>
      </w:pBdr>
      <w:shd w:val="clear" w:color="000000" w:fill="92D050"/>
      <w:spacing w:before="100" w:beforeAutospacing="1" w:after="100" w:afterAutospacing="1"/>
    </w:pPr>
    <w:rPr>
      <w:lang w:val="es-ES"/>
    </w:rPr>
  </w:style>
  <w:style w:type="paragraph" w:customStyle="1" w:styleId="xl75">
    <w:name w:val="xl75"/>
    <w:basedOn w:val="Normal"/>
    <w:rsid w:val="00CA42D2"/>
    <w:pPr>
      <w:pBdr>
        <w:top w:val="single" w:sz="8" w:space="0" w:color="auto"/>
        <w:right w:val="single" w:sz="8" w:space="0" w:color="auto"/>
      </w:pBdr>
      <w:shd w:val="clear" w:color="000000" w:fill="92D050"/>
      <w:spacing w:before="100" w:beforeAutospacing="1" w:after="100" w:afterAutospacing="1"/>
    </w:pPr>
    <w:rPr>
      <w:lang w:val="es-ES"/>
    </w:rPr>
  </w:style>
  <w:style w:type="paragraph" w:customStyle="1" w:styleId="xl76">
    <w:name w:val="xl76"/>
    <w:basedOn w:val="Normal"/>
    <w:rsid w:val="00CA42D2"/>
    <w:pPr>
      <w:pBdr>
        <w:left w:val="single" w:sz="8" w:space="0" w:color="auto"/>
      </w:pBdr>
      <w:shd w:val="clear" w:color="000000" w:fill="92D050"/>
      <w:spacing w:before="100" w:beforeAutospacing="1" w:after="100" w:afterAutospacing="1"/>
    </w:pPr>
    <w:rPr>
      <w:lang w:val="es-ES"/>
    </w:rPr>
  </w:style>
  <w:style w:type="paragraph" w:customStyle="1" w:styleId="xl77">
    <w:name w:val="xl77"/>
    <w:basedOn w:val="Normal"/>
    <w:rsid w:val="00CA42D2"/>
    <w:pPr>
      <w:shd w:val="clear" w:color="000000" w:fill="92D050"/>
      <w:spacing w:before="100" w:beforeAutospacing="1" w:after="100" w:afterAutospacing="1"/>
    </w:pPr>
    <w:rPr>
      <w:lang w:val="es-ES"/>
    </w:rPr>
  </w:style>
  <w:style w:type="paragraph" w:customStyle="1" w:styleId="xl78">
    <w:name w:val="xl78"/>
    <w:basedOn w:val="Normal"/>
    <w:rsid w:val="00CA42D2"/>
    <w:pPr>
      <w:pBdr>
        <w:right w:val="single" w:sz="8" w:space="0" w:color="auto"/>
      </w:pBdr>
      <w:shd w:val="clear" w:color="000000" w:fill="92D050"/>
      <w:spacing w:before="100" w:beforeAutospacing="1" w:after="100" w:afterAutospacing="1"/>
    </w:pPr>
    <w:rPr>
      <w:lang w:val="es-ES"/>
    </w:rPr>
  </w:style>
  <w:style w:type="paragraph" w:customStyle="1" w:styleId="xl79">
    <w:name w:val="xl79"/>
    <w:basedOn w:val="Normal"/>
    <w:rsid w:val="00CA42D2"/>
    <w:pPr>
      <w:shd w:val="clear" w:color="000000" w:fill="92D050"/>
      <w:spacing w:before="100" w:beforeAutospacing="1" w:after="100" w:afterAutospacing="1"/>
    </w:pPr>
    <w:rPr>
      <w:lang w:val="es-ES"/>
    </w:rPr>
  </w:style>
  <w:style w:type="paragraph" w:customStyle="1" w:styleId="xl80">
    <w:name w:val="xl80"/>
    <w:basedOn w:val="Normal"/>
    <w:rsid w:val="00CA42D2"/>
    <w:pPr>
      <w:shd w:val="clear" w:color="000000" w:fill="92D050"/>
      <w:spacing w:before="100" w:beforeAutospacing="1" w:after="100" w:afterAutospacing="1"/>
    </w:pPr>
    <w:rPr>
      <w:lang w:val="es-ES"/>
    </w:rPr>
  </w:style>
  <w:style w:type="paragraph" w:customStyle="1" w:styleId="xl81">
    <w:name w:val="xl81"/>
    <w:basedOn w:val="Normal"/>
    <w:rsid w:val="00CA42D2"/>
    <w:pPr>
      <w:pBdr>
        <w:top w:val="single" w:sz="8" w:space="0" w:color="auto"/>
        <w:left w:val="single" w:sz="8" w:space="0" w:color="auto"/>
        <w:bottom w:val="single" w:sz="8" w:space="0" w:color="auto"/>
        <w:right w:val="single" w:sz="8" w:space="0" w:color="auto"/>
      </w:pBdr>
      <w:shd w:val="clear" w:color="000000" w:fill="76933C"/>
      <w:spacing w:before="100" w:beforeAutospacing="1" w:after="100" w:afterAutospacing="1"/>
      <w:jc w:val="center"/>
    </w:pPr>
    <w:rPr>
      <w:b/>
      <w:bCs/>
      <w:lang w:val="es-ES"/>
    </w:rPr>
  </w:style>
  <w:style w:type="paragraph" w:customStyle="1" w:styleId="xl82">
    <w:name w:val="xl82"/>
    <w:basedOn w:val="Normal"/>
    <w:rsid w:val="00CA42D2"/>
    <w:pPr>
      <w:pBdr>
        <w:top w:val="single" w:sz="8" w:space="0" w:color="auto"/>
        <w:left w:val="single" w:sz="8" w:space="0" w:color="auto"/>
        <w:bottom w:val="single" w:sz="8" w:space="0" w:color="auto"/>
        <w:right w:val="single" w:sz="8" w:space="0" w:color="auto"/>
      </w:pBdr>
      <w:shd w:val="clear" w:color="000000" w:fill="76933C"/>
      <w:spacing w:before="100" w:beforeAutospacing="1" w:after="100" w:afterAutospacing="1"/>
    </w:pPr>
    <w:rPr>
      <w:b/>
      <w:bCs/>
      <w:lang w:val="es-ES"/>
    </w:rPr>
  </w:style>
  <w:style w:type="paragraph" w:customStyle="1" w:styleId="xl83">
    <w:name w:val="xl83"/>
    <w:basedOn w:val="Normal"/>
    <w:rsid w:val="00CA42D2"/>
    <w:pPr>
      <w:pBdr>
        <w:top w:val="single" w:sz="8" w:space="0" w:color="auto"/>
        <w:bottom w:val="single" w:sz="8" w:space="0" w:color="auto"/>
      </w:pBdr>
      <w:shd w:val="clear" w:color="000000" w:fill="76933C"/>
      <w:spacing w:before="100" w:beforeAutospacing="1" w:after="100" w:afterAutospacing="1"/>
    </w:pPr>
    <w:rPr>
      <w:b/>
      <w:bCs/>
      <w:lang w:val="es-ES"/>
    </w:rPr>
  </w:style>
  <w:style w:type="paragraph" w:customStyle="1" w:styleId="xl84">
    <w:name w:val="xl84"/>
    <w:basedOn w:val="Normal"/>
    <w:rsid w:val="00CA42D2"/>
    <w:pPr>
      <w:pBdr>
        <w:top w:val="single" w:sz="8" w:space="0" w:color="auto"/>
        <w:bottom w:val="single" w:sz="8" w:space="0" w:color="auto"/>
        <w:right w:val="single" w:sz="8" w:space="0" w:color="auto"/>
      </w:pBdr>
      <w:shd w:val="clear" w:color="000000" w:fill="76933C"/>
      <w:spacing w:before="100" w:beforeAutospacing="1" w:after="100" w:afterAutospacing="1"/>
    </w:pPr>
    <w:rPr>
      <w:b/>
      <w:bCs/>
      <w:lang w:val="es-ES"/>
    </w:rPr>
  </w:style>
  <w:style w:type="paragraph" w:customStyle="1" w:styleId="xl85">
    <w:name w:val="xl85"/>
    <w:basedOn w:val="Normal"/>
    <w:rsid w:val="00CA42D2"/>
    <w:pPr>
      <w:pBdr>
        <w:top w:val="single" w:sz="8" w:space="0" w:color="auto"/>
        <w:left w:val="single" w:sz="8" w:space="0" w:color="auto"/>
        <w:bottom w:val="single" w:sz="8" w:space="0" w:color="auto"/>
      </w:pBdr>
      <w:shd w:val="clear" w:color="000000" w:fill="00B0F0"/>
      <w:spacing w:before="100" w:beforeAutospacing="1" w:after="100" w:afterAutospacing="1"/>
      <w:jc w:val="center"/>
    </w:pPr>
    <w:rPr>
      <w:b/>
      <w:bCs/>
      <w:sz w:val="28"/>
      <w:szCs w:val="28"/>
      <w:lang w:val="es-ES"/>
    </w:rPr>
  </w:style>
  <w:style w:type="paragraph" w:customStyle="1" w:styleId="xl86">
    <w:name w:val="xl86"/>
    <w:basedOn w:val="Normal"/>
    <w:rsid w:val="00CA42D2"/>
    <w:pPr>
      <w:pBdr>
        <w:top w:val="single" w:sz="8" w:space="0" w:color="auto"/>
        <w:bottom w:val="single" w:sz="8" w:space="0" w:color="auto"/>
      </w:pBdr>
      <w:shd w:val="clear" w:color="000000" w:fill="00B0F0"/>
      <w:spacing w:before="100" w:beforeAutospacing="1" w:after="100" w:afterAutospacing="1"/>
      <w:jc w:val="center"/>
    </w:pPr>
    <w:rPr>
      <w:b/>
      <w:bCs/>
      <w:sz w:val="28"/>
      <w:szCs w:val="28"/>
      <w:lang w:val="es-ES"/>
    </w:rPr>
  </w:style>
  <w:style w:type="paragraph" w:customStyle="1" w:styleId="xl87">
    <w:name w:val="xl87"/>
    <w:basedOn w:val="Normal"/>
    <w:rsid w:val="00CA42D2"/>
    <w:pPr>
      <w:pBdr>
        <w:top w:val="single" w:sz="8" w:space="0" w:color="auto"/>
        <w:bottom w:val="single" w:sz="8" w:space="0" w:color="auto"/>
        <w:right w:val="single" w:sz="8" w:space="0" w:color="auto"/>
      </w:pBdr>
      <w:shd w:val="clear" w:color="000000" w:fill="00B0F0"/>
      <w:spacing w:before="100" w:beforeAutospacing="1" w:after="100" w:afterAutospacing="1"/>
      <w:jc w:val="center"/>
    </w:pPr>
    <w:rPr>
      <w:b/>
      <w:bCs/>
      <w:sz w:val="28"/>
      <w:szCs w:val="28"/>
      <w:lang w:val="es-ES"/>
    </w:rPr>
  </w:style>
  <w:style w:type="table" w:styleId="Listaclara-nfasis5">
    <w:name w:val="Light List Accent 5"/>
    <w:basedOn w:val="Tablanormal"/>
    <w:uiPriority w:val="61"/>
    <w:rsid w:val="00F93A95"/>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Cuadrculamedia3-nfasis5">
    <w:name w:val="Medium Grid 3 Accent 5"/>
    <w:basedOn w:val="Tablanormal"/>
    <w:uiPriority w:val="69"/>
    <w:rsid w:val="00F93A95"/>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stamedia2">
    <w:name w:val="Medium List 2"/>
    <w:basedOn w:val="Tablanormal"/>
    <w:uiPriority w:val="66"/>
    <w:rsid w:val="001509F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claro">
    <w:name w:val="Light Shading"/>
    <w:basedOn w:val="Tablanormal"/>
    <w:uiPriority w:val="60"/>
    <w:rsid w:val="006854E1"/>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stilo1">
    <w:name w:val="Estilo1"/>
    <w:basedOn w:val="Ttulo1"/>
    <w:link w:val="Estilo1Car"/>
    <w:qFormat/>
    <w:rsid w:val="0099592B"/>
    <w:pPr>
      <w:jc w:val="center"/>
    </w:pPr>
    <w:rPr>
      <w:rFonts w:ascii="Arial Black" w:hAnsi="Arial Black"/>
      <w:sz w:val="40"/>
      <w:szCs w:val="40"/>
    </w:rPr>
  </w:style>
  <w:style w:type="paragraph" w:customStyle="1" w:styleId="Estilo3">
    <w:name w:val="Estilo3"/>
    <w:basedOn w:val="Ttulo3"/>
    <w:link w:val="Estilo3Car"/>
    <w:qFormat/>
    <w:rsid w:val="008C36DB"/>
    <w:pPr>
      <w:spacing w:before="0" w:beforeAutospacing="0" w:after="0" w:afterAutospacing="0" w:line="480" w:lineRule="auto"/>
      <w:jc w:val="both"/>
    </w:pPr>
    <w:rPr>
      <w:rFonts w:ascii="Arial" w:hAnsi="Arial" w:cs="Arial"/>
      <w:sz w:val="24"/>
      <w:szCs w:val="24"/>
      <w:lang w:val="es-ES"/>
    </w:rPr>
  </w:style>
  <w:style w:type="character" w:customStyle="1" w:styleId="Estilo1Car">
    <w:name w:val="Estilo1 Car"/>
    <w:basedOn w:val="Ttulo1Car"/>
    <w:link w:val="Estilo1"/>
    <w:rsid w:val="0099592B"/>
    <w:rPr>
      <w:rFonts w:ascii="Arial Black" w:eastAsia="Times New Roman" w:hAnsi="Arial Black" w:cs="Arial"/>
      <w:b/>
      <w:bCs/>
      <w:kern w:val="32"/>
      <w:sz w:val="40"/>
      <w:szCs w:val="40"/>
      <w:lang w:eastAsia="es-EC"/>
    </w:rPr>
  </w:style>
  <w:style w:type="paragraph" w:customStyle="1" w:styleId="Estilo2">
    <w:name w:val="Estilo2"/>
    <w:basedOn w:val="Ttulo2"/>
    <w:link w:val="Estilo2Car"/>
    <w:rsid w:val="00571D68"/>
    <w:pPr>
      <w:spacing w:before="0" w:line="480" w:lineRule="auto"/>
      <w:jc w:val="both"/>
    </w:pPr>
    <w:rPr>
      <w:rFonts w:ascii="Arial Black" w:hAnsi="Arial Black" w:cs="Arial"/>
      <w:color w:val="auto"/>
      <w:sz w:val="24"/>
      <w:szCs w:val="24"/>
    </w:rPr>
  </w:style>
  <w:style w:type="character" w:customStyle="1" w:styleId="Estilo3Car">
    <w:name w:val="Estilo3 Car"/>
    <w:basedOn w:val="Ttulo3Car"/>
    <w:link w:val="Estilo3"/>
    <w:rsid w:val="008C36DB"/>
    <w:rPr>
      <w:rFonts w:ascii="Arial" w:eastAsia="Times New Roman" w:hAnsi="Arial" w:cs="Arial"/>
      <w:b/>
      <w:bCs/>
      <w:sz w:val="24"/>
      <w:szCs w:val="24"/>
      <w:lang w:val="es-EC" w:eastAsia="es-EC"/>
    </w:rPr>
  </w:style>
  <w:style w:type="paragraph" w:customStyle="1" w:styleId="Estilo4">
    <w:name w:val="Estilo4"/>
    <w:basedOn w:val="Ttulo4"/>
    <w:link w:val="Estilo4Car"/>
    <w:qFormat/>
    <w:rsid w:val="008C36DB"/>
    <w:pPr>
      <w:spacing w:before="0" w:line="480" w:lineRule="auto"/>
      <w:jc w:val="both"/>
    </w:pPr>
    <w:rPr>
      <w:rFonts w:ascii="Arial" w:hAnsi="Arial" w:cs="Arial"/>
      <w:i w:val="0"/>
      <w:color w:val="auto"/>
      <w:spacing w:val="-2"/>
    </w:rPr>
  </w:style>
  <w:style w:type="character" w:customStyle="1" w:styleId="Estilo2Car">
    <w:name w:val="Estilo2 Car"/>
    <w:basedOn w:val="Ttulo2Car"/>
    <w:link w:val="Estilo2"/>
    <w:rsid w:val="00571D68"/>
    <w:rPr>
      <w:rFonts w:ascii="Arial Black" w:eastAsiaTheme="majorEastAsia" w:hAnsi="Arial Black" w:cs="Arial"/>
      <w:b/>
      <w:bCs/>
      <w:color w:val="4F81BD" w:themeColor="accent1"/>
      <w:sz w:val="24"/>
      <w:szCs w:val="24"/>
      <w:lang w:val="es-EC" w:eastAsia="es-EC"/>
    </w:rPr>
  </w:style>
  <w:style w:type="character" w:customStyle="1" w:styleId="Estilo4Car">
    <w:name w:val="Estilo4 Car"/>
    <w:basedOn w:val="Ttulo4Car"/>
    <w:link w:val="Estilo4"/>
    <w:rsid w:val="008C36DB"/>
    <w:rPr>
      <w:rFonts w:ascii="Arial" w:eastAsiaTheme="majorEastAsia" w:hAnsi="Arial" w:cs="Arial"/>
      <w:b/>
      <w:bCs/>
      <w:i w:val="0"/>
      <w:iCs/>
      <w:color w:val="4F81BD" w:themeColor="accent1"/>
      <w:spacing w:val="-2"/>
      <w:sz w:val="24"/>
      <w:szCs w:val="24"/>
      <w:lang w:val="es-EC" w:eastAsia="es-EC"/>
    </w:rPr>
  </w:style>
  <w:style w:type="paragraph" w:customStyle="1" w:styleId="Estilo5">
    <w:name w:val="Estilo5"/>
    <w:basedOn w:val="Estilo2"/>
    <w:link w:val="Estilo5Car"/>
    <w:qFormat/>
    <w:rsid w:val="008C36DB"/>
  </w:style>
  <w:style w:type="paragraph" w:styleId="TtulodeTDC">
    <w:name w:val="TOC Heading"/>
    <w:basedOn w:val="Ttulo1"/>
    <w:next w:val="Normal"/>
    <w:uiPriority w:val="39"/>
    <w:unhideWhenUsed/>
    <w:qFormat/>
    <w:rsid w:val="00DA6774"/>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s-ES"/>
    </w:rPr>
  </w:style>
  <w:style w:type="character" w:customStyle="1" w:styleId="Estilo5Car">
    <w:name w:val="Estilo5 Car"/>
    <w:basedOn w:val="Estilo2Car"/>
    <w:link w:val="Estilo5"/>
    <w:rsid w:val="008C36DB"/>
    <w:rPr>
      <w:rFonts w:ascii="Arial Black" w:eastAsiaTheme="majorEastAsia" w:hAnsi="Arial Black" w:cs="Arial"/>
      <w:b/>
      <w:bCs/>
      <w:color w:val="4F81BD" w:themeColor="accent1"/>
      <w:sz w:val="24"/>
      <w:szCs w:val="24"/>
      <w:lang w:val="es-EC" w:eastAsia="es-EC"/>
    </w:rPr>
  </w:style>
  <w:style w:type="paragraph" w:styleId="TDC1">
    <w:name w:val="toc 1"/>
    <w:basedOn w:val="Normal"/>
    <w:next w:val="Normal"/>
    <w:autoRedefine/>
    <w:uiPriority w:val="39"/>
    <w:unhideWhenUsed/>
    <w:rsid w:val="00DA6774"/>
    <w:pPr>
      <w:spacing w:after="100"/>
    </w:pPr>
  </w:style>
  <w:style w:type="paragraph" w:styleId="TDC2">
    <w:name w:val="toc 2"/>
    <w:basedOn w:val="Normal"/>
    <w:next w:val="Normal"/>
    <w:autoRedefine/>
    <w:uiPriority w:val="39"/>
    <w:unhideWhenUsed/>
    <w:rsid w:val="00DA6774"/>
    <w:pPr>
      <w:spacing w:after="100"/>
      <w:ind w:left="240"/>
    </w:pPr>
  </w:style>
  <w:style w:type="paragraph" w:styleId="TDC3">
    <w:name w:val="toc 3"/>
    <w:basedOn w:val="Normal"/>
    <w:next w:val="Normal"/>
    <w:autoRedefine/>
    <w:uiPriority w:val="39"/>
    <w:unhideWhenUsed/>
    <w:rsid w:val="00DA6774"/>
    <w:pPr>
      <w:spacing w:after="100"/>
      <w:ind w:left="480"/>
    </w:pPr>
  </w:style>
  <w:style w:type="paragraph" w:styleId="TDC4">
    <w:name w:val="toc 4"/>
    <w:basedOn w:val="Normal"/>
    <w:next w:val="Normal"/>
    <w:autoRedefine/>
    <w:uiPriority w:val="39"/>
    <w:unhideWhenUsed/>
    <w:rsid w:val="00DA6774"/>
    <w:pPr>
      <w:spacing w:after="100" w:line="276" w:lineRule="auto"/>
      <w:ind w:left="660"/>
    </w:pPr>
    <w:rPr>
      <w:rFonts w:asciiTheme="minorHAnsi" w:eastAsiaTheme="minorEastAsia" w:hAnsiTheme="minorHAnsi" w:cstheme="minorBidi"/>
      <w:sz w:val="22"/>
      <w:szCs w:val="22"/>
      <w:lang w:val="es-ES" w:eastAsia="es-ES"/>
    </w:rPr>
  </w:style>
  <w:style w:type="paragraph" w:styleId="TDC5">
    <w:name w:val="toc 5"/>
    <w:basedOn w:val="Normal"/>
    <w:next w:val="Normal"/>
    <w:autoRedefine/>
    <w:uiPriority w:val="39"/>
    <w:unhideWhenUsed/>
    <w:rsid w:val="00DA6774"/>
    <w:pPr>
      <w:spacing w:after="100" w:line="276" w:lineRule="auto"/>
      <w:ind w:left="880"/>
    </w:pPr>
    <w:rPr>
      <w:rFonts w:asciiTheme="minorHAnsi" w:eastAsiaTheme="minorEastAsia" w:hAnsiTheme="minorHAnsi" w:cstheme="minorBidi"/>
      <w:sz w:val="22"/>
      <w:szCs w:val="22"/>
      <w:lang w:val="es-ES" w:eastAsia="es-ES"/>
    </w:rPr>
  </w:style>
  <w:style w:type="paragraph" w:styleId="TDC6">
    <w:name w:val="toc 6"/>
    <w:basedOn w:val="Normal"/>
    <w:next w:val="Normal"/>
    <w:autoRedefine/>
    <w:uiPriority w:val="39"/>
    <w:unhideWhenUsed/>
    <w:rsid w:val="00DA6774"/>
    <w:pPr>
      <w:spacing w:after="100" w:line="276" w:lineRule="auto"/>
      <w:ind w:left="1100"/>
    </w:pPr>
    <w:rPr>
      <w:rFonts w:asciiTheme="minorHAnsi" w:eastAsiaTheme="minorEastAsia" w:hAnsiTheme="minorHAnsi" w:cstheme="minorBidi"/>
      <w:sz w:val="22"/>
      <w:szCs w:val="22"/>
      <w:lang w:val="es-ES" w:eastAsia="es-ES"/>
    </w:rPr>
  </w:style>
  <w:style w:type="paragraph" w:styleId="TDC7">
    <w:name w:val="toc 7"/>
    <w:basedOn w:val="Normal"/>
    <w:next w:val="Normal"/>
    <w:autoRedefine/>
    <w:uiPriority w:val="39"/>
    <w:unhideWhenUsed/>
    <w:rsid w:val="00DA6774"/>
    <w:pPr>
      <w:spacing w:after="100" w:line="276" w:lineRule="auto"/>
      <w:ind w:left="1320"/>
    </w:pPr>
    <w:rPr>
      <w:rFonts w:asciiTheme="minorHAnsi" w:eastAsiaTheme="minorEastAsia" w:hAnsiTheme="minorHAnsi" w:cstheme="minorBidi"/>
      <w:sz w:val="22"/>
      <w:szCs w:val="22"/>
      <w:lang w:val="es-ES" w:eastAsia="es-ES"/>
    </w:rPr>
  </w:style>
  <w:style w:type="paragraph" w:styleId="TDC8">
    <w:name w:val="toc 8"/>
    <w:basedOn w:val="Normal"/>
    <w:next w:val="Normal"/>
    <w:autoRedefine/>
    <w:uiPriority w:val="39"/>
    <w:unhideWhenUsed/>
    <w:rsid w:val="00DA6774"/>
    <w:pPr>
      <w:spacing w:after="100" w:line="276" w:lineRule="auto"/>
      <w:ind w:left="1540"/>
    </w:pPr>
    <w:rPr>
      <w:rFonts w:asciiTheme="minorHAnsi" w:eastAsiaTheme="minorEastAsia" w:hAnsiTheme="minorHAnsi" w:cstheme="minorBidi"/>
      <w:sz w:val="22"/>
      <w:szCs w:val="22"/>
      <w:lang w:val="es-ES" w:eastAsia="es-ES"/>
    </w:rPr>
  </w:style>
  <w:style w:type="paragraph" w:styleId="TDC9">
    <w:name w:val="toc 9"/>
    <w:basedOn w:val="Normal"/>
    <w:next w:val="Normal"/>
    <w:autoRedefine/>
    <w:uiPriority w:val="39"/>
    <w:unhideWhenUsed/>
    <w:rsid w:val="00DA6774"/>
    <w:pPr>
      <w:spacing w:after="100" w:line="276" w:lineRule="auto"/>
      <w:ind w:left="1760"/>
    </w:pPr>
    <w:rPr>
      <w:rFonts w:asciiTheme="minorHAnsi" w:eastAsiaTheme="minorEastAsia" w:hAnsiTheme="minorHAnsi" w:cstheme="minorBidi"/>
      <w:sz w:val="22"/>
      <w:szCs w:val="22"/>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1198">
      <w:bodyDiv w:val="1"/>
      <w:marLeft w:val="0"/>
      <w:marRight w:val="0"/>
      <w:marTop w:val="0"/>
      <w:marBottom w:val="0"/>
      <w:divBdr>
        <w:top w:val="none" w:sz="0" w:space="0" w:color="auto"/>
        <w:left w:val="none" w:sz="0" w:space="0" w:color="auto"/>
        <w:bottom w:val="none" w:sz="0" w:space="0" w:color="auto"/>
        <w:right w:val="none" w:sz="0" w:space="0" w:color="auto"/>
      </w:divBdr>
    </w:div>
    <w:div w:id="3016536">
      <w:bodyDiv w:val="1"/>
      <w:marLeft w:val="0"/>
      <w:marRight w:val="0"/>
      <w:marTop w:val="0"/>
      <w:marBottom w:val="0"/>
      <w:divBdr>
        <w:top w:val="none" w:sz="0" w:space="0" w:color="auto"/>
        <w:left w:val="none" w:sz="0" w:space="0" w:color="auto"/>
        <w:bottom w:val="none" w:sz="0" w:space="0" w:color="auto"/>
        <w:right w:val="none" w:sz="0" w:space="0" w:color="auto"/>
      </w:divBdr>
    </w:div>
    <w:div w:id="6367120">
      <w:bodyDiv w:val="1"/>
      <w:marLeft w:val="0"/>
      <w:marRight w:val="0"/>
      <w:marTop w:val="0"/>
      <w:marBottom w:val="0"/>
      <w:divBdr>
        <w:top w:val="none" w:sz="0" w:space="0" w:color="auto"/>
        <w:left w:val="none" w:sz="0" w:space="0" w:color="auto"/>
        <w:bottom w:val="none" w:sz="0" w:space="0" w:color="auto"/>
        <w:right w:val="none" w:sz="0" w:space="0" w:color="auto"/>
      </w:divBdr>
    </w:div>
    <w:div w:id="14383012">
      <w:bodyDiv w:val="1"/>
      <w:marLeft w:val="0"/>
      <w:marRight w:val="0"/>
      <w:marTop w:val="0"/>
      <w:marBottom w:val="0"/>
      <w:divBdr>
        <w:top w:val="none" w:sz="0" w:space="0" w:color="auto"/>
        <w:left w:val="none" w:sz="0" w:space="0" w:color="auto"/>
        <w:bottom w:val="none" w:sz="0" w:space="0" w:color="auto"/>
        <w:right w:val="none" w:sz="0" w:space="0" w:color="auto"/>
      </w:divBdr>
    </w:div>
    <w:div w:id="14772680">
      <w:bodyDiv w:val="1"/>
      <w:marLeft w:val="0"/>
      <w:marRight w:val="0"/>
      <w:marTop w:val="0"/>
      <w:marBottom w:val="0"/>
      <w:divBdr>
        <w:top w:val="none" w:sz="0" w:space="0" w:color="auto"/>
        <w:left w:val="none" w:sz="0" w:space="0" w:color="auto"/>
        <w:bottom w:val="none" w:sz="0" w:space="0" w:color="auto"/>
        <w:right w:val="none" w:sz="0" w:space="0" w:color="auto"/>
      </w:divBdr>
    </w:div>
    <w:div w:id="17321372">
      <w:bodyDiv w:val="1"/>
      <w:marLeft w:val="0"/>
      <w:marRight w:val="0"/>
      <w:marTop w:val="0"/>
      <w:marBottom w:val="0"/>
      <w:divBdr>
        <w:top w:val="none" w:sz="0" w:space="0" w:color="auto"/>
        <w:left w:val="none" w:sz="0" w:space="0" w:color="auto"/>
        <w:bottom w:val="none" w:sz="0" w:space="0" w:color="auto"/>
        <w:right w:val="none" w:sz="0" w:space="0" w:color="auto"/>
      </w:divBdr>
    </w:div>
    <w:div w:id="32119205">
      <w:bodyDiv w:val="1"/>
      <w:marLeft w:val="0"/>
      <w:marRight w:val="0"/>
      <w:marTop w:val="0"/>
      <w:marBottom w:val="0"/>
      <w:divBdr>
        <w:top w:val="none" w:sz="0" w:space="0" w:color="auto"/>
        <w:left w:val="none" w:sz="0" w:space="0" w:color="auto"/>
        <w:bottom w:val="none" w:sz="0" w:space="0" w:color="auto"/>
        <w:right w:val="none" w:sz="0" w:space="0" w:color="auto"/>
      </w:divBdr>
    </w:div>
    <w:div w:id="32510941">
      <w:bodyDiv w:val="1"/>
      <w:marLeft w:val="0"/>
      <w:marRight w:val="0"/>
      <w:marTop w:val="0"/>
      <w:marBottom w:val="0"/>
      <w:divBdr>
        <w:top w:val="none" w:sz="0" w:space="0" w:color="auto"/>
        <w:left w:val="none" w:sz="0" w:space="0" w:color="auto"/>
        <w:bottom w:val="none" w:sz="0" w:space="0" w:color="auto"/>
        <w:right w:val="none" w:sz="0" w:space="0" w:color="auto"/>
      </w:divBdr>
    </w:div>
    <w:div w:id="41557722">
      <w:bodyDiv w:val="1"/>
      <w:marLeft w:val="0"/>
      <w:marRight w:val="0"/>
      <w:marTop w:val="0"/>
      <w:marBottom w:val="0"/>
      <w:divBdr>
        <w:top w:val="none" w:sz="0" w:space="0" w:color="auto"/>
        <w:left w:val="none" w:sz="0" w:space="0" w:color="auto"/>
        <w:bottom w:val="none" w:sz="0" w:space="0" w:color="auto"/>
        <w:right w:val="none" w:sz="0" w:space="0" w:color="auto"/>
      </w:divBdr>
    </w:div>
    <w:div w:id="61951157">
      <w:bodyDiv w:val="1"/>
      <w:marLeft w:val="0"/>
      <w:marRight w:val="0"/>
      <w:marTop w:val="0"/>
      <w:marBottom w:val="0"/>
      <w:divBdr>
        <w:top w:val="none" w:sz="0" w:space="0" w:color="auto"/>
        <w:left w:val="none" w:sz="0" w:space="0" w:color="auto"/>
        <w:bottom w:val="none" w:sz="0" w:space="0" w:color="auto"/>
        <w:right w:val="none" w:sz="0" w:space="0" w:color="auto"/>
      </w:divBdr>
    </w:div>
    <w:div w:id="67578899">
      <w:bodyDiv w:val="1"/>
      <w:marLeft w:val="0"/>
      <w:marRight w:val="0"/>
      <w:marTop w:val="0"/>
      <w:marBottom w:val="0"/>
      <w:divBdr>
        <w:top w:val="none" w:sz="0" w:space="0" w:color="auto"/>
        <w:left w:val="none" w:sz="0" w:space="0" w:color="auto"/>
        <w:bottom w:val="none" w:sz="0" w:space="0" w:color="auto"/>
        <w:right w:val="none" w:sz="0" w:space="0" w:color="auto"/>
      </w:divBdr>
    </w:div>
    <w:div w:id="75440996">
      <w:bodyDiv w:val="1"/>
      <w:marLeft w:val="0"/>
      <w:marRight w:val="0"/>
      <w:marTop w:val="0"/>
      <w:marBottom w:val="0"/>
      <w:divBdr>
        <w:top w:val="none" w:sz="0" w:space="0" w:color="auto"/>
        <w:left w:val="none" w:sz="0" w:space="0" w:color="auto"/>
        <w:bottom w:val="none" w:sz="0" w:space="0" w:color="auto"/>
        <w:right w:val="none" w:sz="0" w:space="0" w:color="auto"/>
      </w:divBdr>
    </w:div>
    <w:div w:id="78714806">
      <w:bodyDiv w:val="1"/>
      <w:marLeft w:val="0"/>
      <w:marRight w:val="0"/>
      <w:marTop w:val="0"/>
      <w:marBottom w:val="0"/>
      <w:divBdr>
        <w:top w:val="none" w:sz="0" w:space="0" w:color="auto"/>
        <w:left w:val="none" w:sz="0" w:space="0" w:color="auto"/>
        <w:bottom w:val="none" w:sz="0" w:space="0" w:color="auto"/>
        <w:right w:val="none" w:sz="0" w:space="0" w:color="auto"/>
      </w:divBdr>
    </w:div>
    <w:div w:id="80563158">
      <w:bodyDiv w:val="1"/>
      <w:marLeft w:val="0"/>
      <w:marRight w:val="0"/>
      <w:marTop w:val="0"/>
      <w:marBottom w:val="0"/>
      <w:divBdr>
        <w:top w:val="none" w:sz="0" w:space="0" w:color="auto"/>
        <w:left w:val="none" w:sz="0" w:space="0" w:color="auto"/>
        <w:bottom w:val="none" w:sz="0" w:space="0" w:color="auto"/>
        <w:right w:val="none" w:sz="0" w:space="0" w:color="auto"/>
      </w:divBdr>
    </w:div>
    <w:div w:id="82187865">
      <w:bodyDiv w:val="1"/>
      <w:marLeft w:val="0"/>
      <w:marRight w:val="0"/>
      <w:marTop w:val="0"/>
      <w:marBottom w:val="0"/>
      <w:divBdr>
        <w:top w:val="none" w:sz="0" w:space="0" w:color="auto"/>
        <w:left w:val="none" w:sz="0" w:space="0" w:color="auto"/>
        <w:bottom w:val="none" w:sz="0" w:space="0" w:color="auto"/>
        <w:right w:val="none" w:sz="0" w:space="0" w:color="auto"/>
      </w:divBdr>
    </w:div>
    <w:div w:id="84498280">
      <w:bodyDiv w:val="1"/>
      <w:marLeft w:val="0"/>
      <w:marRight w:val="0"/>
      <w:marTop w:val="0"/>
      <w:marBottom w:val="0"/>
      <w:divBdr>
        <w:top w:val="none" w:sz="0" w:space="0" w:color="auto"/>
        <w:left w:val="none" w:sz="0" w:space="0" w:color="auto"/>
        <w:bottom w:val="none" w:sz="0" w:space="0" w:color="auto"/>
        <w:right w:val="none" w:sz="0" w:space="0" w:color="auto"/>
      </w:divBdr>
    </w:div>
    <w:div w:id="84962710">
      <w:bodyDiv w:val="1"/>
      <w:marLeft w:val="0"/>
      <w:marRight w:val="0"/>
      <w:marTop w:val="0"/>
      <w:marBottom w:val="0"/>
      <w:divBdr>
        <w:top w:val="none" w:sz="0" w:space="0" w:color="auto"/>
        <w:left w:val="none" w:sz="0" w:space="0" w:color="auto"/>
        <w:bottom w:val="none" w:sz="0" w:space="0" w:color="auto"/>
        <w:right w:val="none" w:sz="0" w:space="0" w:color="auto"/>
      </w:divBdr>
    </w:div>
    <w:div w:id="97333309">
      <w:bodyDiv w:val="1"/>
      <w:marLeft w:val="0"/>
      <w:marRight w:val="0"/>
      <w:marTop w:val="0"/>
      <w:marBottom w:val="0"/>
      <w:divBdr>
        <w:top w:val="none" w:sz="0" w:space="0" w:color="auto"/>
        <w:left w:val="none" w:sz="0" w:space="0" w:color="auto"/>
        <w:bottom w:val="none" w:sz="0" w:space="0" w:color="auto"/>
        <w:right w:val="none" w:sz="0" w:space="0" w:color="auto"/>
      </w:divBdr>
    </w:div>
    <w:div w:id="120655027">
      <w:bodyDiv w:val="1"/>
      <w:marLeft w:val="0"/>
      <w:marRight w:val="0"/>
      <w:marTop w:val="0"/>
      <w:marBottom w:val="0"/>
      <w:divBdr>
        <w:top w:val="none" w:sz="0" w:space="0" w:color="auto"/>
        <w:left w:val="none" w:sz="0" w:space="0" w:color="auto"/>
        <w:bottom w:val="none" w:sz="0" w:space="0" w:color="auto"/>
        <w:right w:val="none" w:sz="0" w:space="0" w:color="auto"/>
      </w:divBdr>
    </w:div>
    <w:div w:id="138884187">
      <w:bodyDiv w:val="1"/>
      <w:marLeft w:val="0"/>
      <w:marRight w:val="0"/>
      <w:marTop w:val="0"/>
      <w:marBottom w:val="0"/>
      <w:divBdr>
        <w:top w:val="none" w:sz="0" w:space="0" w:color="auto"/>
        <w:left w:val="none" w:sz="0" w:space="0" w:color="auto"/>
        <w:bottom w:val="none" w:sz="0" w:space="0" w:color="auto"/>
        <w:right w:val="none" w:sz="0" w:space="0" w:color="auto"/>
      </w:divBdr>
    </w:div>
    <w:div w:id="177306381">
      <w:bodyDiv w:val="1"/>
      <w:marLeft w:val="0"/>
      <w:marRight w:val="0"/>
      <w:marTop w:val="0"/>
      <w:marBottom w:val="0"/>
      <w:divBdr>
        <w:top w:val="none" w:sz="0" w:space="0" w:color="auto"/>
        <w:left w:val="none" w:sz="0" w:space="0" w:color="auto"/>
        <w:bottom w:val="none" w:sz="0" w:space="0" w:color="auto"/>
        <w:right w:val="none" w:sz="0" w:space="0" w:color="auto"/>
      </w:divBdr>
    </w:div>
    <w:div w:id="177813685">
      <w:bodyDiv w:val="1"/>
      <w:marLeft w:val="0"/>
      <w:marRight w:val="0"/>
      <w:marTop w:val="0"/>
      <w:marBottom w:val="0"/>
      <w:divBdr>
        <w:top w:val="none" w:sz="0" w:space="0" w:color="auto"/>
        <w:left w:val="none" w:sz="0" w:space="0" w:color="auto"/>
        <w:bottom w:val="none" w:sz="0" w:space="0" w:color="auto"/>
        <w:right w:val="none" w:sz="0" w:space="0" w:color="auto"/>
      </w:divBdr>
    </w:div>
    <w:div w:id="180054704">
      <w:bodyDiv w:val="1"/>
      <w:marLeft w:val="0"/>
      <w:marRight w:val="0"/>
      <w:marTop w:val="0"/>
      <w:marBottom w:val="0"/>
      <w:divBdr>
        <w:top w:val="none" w:sz="0" w:space="0" w:color="auto"/>
        <w:left w:val="none" w:sz="0" w:space="0" w:color="auto"/>
        <w:bottom w:val="none" w:sz="0" w:space="0" w:color="auto"/>
        <w:right w:val="none" w:sz="0" w:space="0" w:color="auto"/>
      </w:divBdr>
    </w:div>
    <w:div w:id="183137118">
      <w:bodyDiv w:val="1"/>
      <w:marLeft w:val="0"/>
      <w:marRight w:val="0"/>
      <w:marTop w:val="0"/>
      <w:marBottom w:val="0"/>
      <w:divBdr>
        <w:top w:val="none" w:sz="0" w:space="0" w:color="auto"/>
        <w:left w:val="none" w:sz="0" w:space="0" w:color="auto"/>
        <w:bottom w:val="none" w:sz="0" w:space="0" w:color="auto"/>
        <w:right w:val="none" w:sz="0" w:space="0" w:color="auto"/>
      </w:divBdr>
    </w:div>
    <w:div w:id="185296854">
      <w:bodyDiv w:val="1"/>
      <w:marLeft w:val="0"/>
      <w:marRight w:val="0"/>
      <w:marTop w:val="0"/>
      <w:marBottom w:val="0"/>
      <w:divBdr>
        <w:top w:val="none" w:sz="0" w:space="0" w:color="auto"/>
        <w:left w:val="none" w:sz="0" w:space="0" w:color="auto"/>
        <w:bottom w:val="none" w:sz="0" w:space="0" w:color="auto"/>
        <w:right w:val="none" w:sz="0" w:space="0" w:color="auto"/>
      </w:divBdr>
      <w:divsChild>
        <w:div w:id="1370841381">
          <w:marLeft w:val="0"/>
          <w:marRight w:val="0"/>
          <w:marTop w:val="0"/>
          <w:marBottom w:val="0"/>
          <w:divBdr>
            <w:top w:val="none" w:sz="0" w:space="0" w:color="auto"/>
            <w:left w:val="none" w:sz="0" w:space="0" w:color="auto"/>
            <w:bottom w:val="none" w:sz="0" w:space="0" w:color="auto"/>
            <w:right w:val="none" w:sz="0" w:space="0" w:color="auto"/>
          </w:divBdr>
          <w:divsChild>
            <w:div w:id="339889600">
              <w:marLeft w:val="0"/>
              <w:marRight w:val="0"/>
              <w:marTop w:val="0"/>
              <w:marBottom w:val="0"/>
              <w:divBdr>
                <w:top w:val="none" w:sz="0" w:space="0" w:color="auto"/>
                <w:left w:val="none" w:sz="0" w:space="0" w:color="auto"/>
                <w:bottom w:val="none" w:sz="0" w:space="0" w:color="auto"/>
                <w:right w:val="none" w:sz="0" w:space="0" w:color="auto"/>
              </w:divBdr>
              <w:divsChild>
                <w:div w:id="1669478877">
                  <w:marLeft w:val="0"/>
                  <w:marRight w:val="0"/>
                  <w:marTop w:val="0"/>
                  <w:marBottom w:val="0"/>
                  <w:divBdr>
                    <w:top w:val="none" w:sz="0" w:space="0" w:color="auto"/>
                    <w:left w:val="none" w:sz="0" w:space="0" w:color="auto"/>
                    <w:bottom w:val="none" w:sz="0" w:space="0" w:color="auto"/>
                    <w:right w:val="none" w:sz="0" w:space="0" w:color="auto"/>
                  </w:divBdr>
                </w:div>
                <w:div w:id="1801998168">
                  <w:marLeft w:val="0"/>
                  <w:marRight w:val="0"/>
                  <w:marTop w:val="0"/>
                  <w:marBottom w:val="0"/>
                  <w:divBdr>
                    <w:top w:val="none" w:sz="0" w:space="0" w:color="auto"/>
                    <w:left w:val="none" w:sz="0" w:space="0" w:color="auto"/>
                    <w:bottom w:val="none" w:sz="0" w:space="0" w:color="auto"/>
                    <w:right w:val="none" w:sz="0" w:space="0" w:color="auto"/>
                  </w:divBdr>
                  <w:divsChild>
                    <w:div w:id="1605651607">
                      <w:marLeft w:val="0"/>
                      <w:marRight w:val="0"/>
                      <w:marTop w:val="0"/>
                      <w:marBottom w:val="0"/>
                      <w:divBdr>
                        <w:top w:val="none" w:sz="0" w:space="0" w:color="auto"/>
                        <w:left w:val="none" w:sz="0" w:space="0" w:color="auto"/>
                        <w:bottom w:val="none" w:sz="0" w:space="0" w:color="auto"/>
                        <w:right w:val="none" w:sz="0" w:space="0" w:color="auto"/>
                      </w:divBdr>
                    </w:div>
                    <w:div w:id="1828783715">
                      <w:marLeft w:val="0"/>
                      <w:marRight w:val="0"/>
                      <w:marTop w:val="0"/>
                      <w:marBottom w:val="0"/>
                      <w:divBdr>
                        <w:top w:val="none" w:sz="0" w:space="0" w:color="auto"/>
                        <w:left w:val="none" w:sz="0" w:space="0" w:color="auto"/>
                        <w:bottom w:val="none" w:sz="0" w:space="0" w:color="auto"/>
                        <w:right w:val="none" w:sz="0" w:space="0" w:color="auto"/>
                      </w:divBdr>
                    </w:div>
                    <w:div w:id="54206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37030">
      <w:bodyDiv w:val="1"/>
      <w:marLeft w:val="0"/>
      <w:marRight w:val="0"/>
      <w:marTop w:val="0"/>
      <w:marBottom w:val="0"/>
      <w:divBdr>
        <w:top w:val="none" w:sz="0" w:space="0" w:color="auto"/>
        <w:left w:val="none" w:sz="0" w:space="0" w:color="auto"/>
        <w:bottom w:val="none" w:sz="0" w:space="0" w:color="auto"/>
        <w:right w:val="none" w:sz="0" w:space="0" w:color="auto"/>
      </w:divBdr>
    </w:div>
    <w:div w:id="202642626">
      <w:bodyDiv w:val="1"/>
      <w:marLeft w:val="0"/>
      <w:marRight w:val="0"/>
      <w:marTop w:val="0"/>
      <w:marBottom w:val="0"/>
      <w:divBdr>
        <w:top w:val="none" w:sz="0" w:space="0" w:color="auto"/>
        <w:left w:val="none" w:sz="0" w:space="0" w:color="auto"/>
        <w:bottom w:val="none" w:sz="0" w:space="0" w:color="auto"/>
        <w:right w:val="none" w:sz="0" w:space="0" w:color="auto"/>
      </w:divBdr>
    </w:div>
    <w:div w:id="204492179">
      <w:bodyDiv w:val="1"/>
      <w:marLeft w:val="0"/>
      <w:marRight w:val="0"/>
      <w:marTop w:val="0"/>
      <w:marBottom w:val="0"/>
      <w:divBdr>
        <w:top w:val="none" w:sz="0" w:space="0" w:color="auto"/>
        <w:left w:val="none" w:sz="0" w:space="0" w:color="auto"/>
        <w:bottom w:val="none" w:sz="0" w:space="0" w:color="auto"/>
        <w:right w:val="none" w:sz="0" w:space="0" w:color="auto"/>
      </w:divBdr>
    </w:div>
    <w:div w:id="224492426">
      <w:bodyDiv w:val="1"/>
      <w:marLeft w:val="0"/>
      <w:marRight w:val="0"/>
      <w:marTop w:val="0"/>
      <w:marBottom w:val="0"/>
      <w:divBdr>
        <w:top w:val="none" w:sz="0" w:space="0" w:color="auto"/>
        <w:left w:val="none" w:sz="0" w:space="0" w:color="auto"/>
        <w:bottom w:val="none" w:sz="0" w:space="0" w:color="auto"/>
        <w:right w:val="none" w:sz="0" w:space="0" w:color="auto"/>
      </w:divBdr>
    </w:div>
    <w:div w:id="234895481">
      <w:bodyDiv w:val="1"/>
      <w:marLeft w:val="0"/>
      <w:marRight w:val="0"/>
      <w:marTop w:val="0"/>
      <w:marBottom w:val="0"/>
      <w:divBdr>
        <w:top w:val="none" w:sz="0" w:space="0" w:color="auto"/>
        <w:left w:val="none" w:sz="0" w:space="0" w:color="auto"/>
        <w:bottom w:val="none" w:sz="0" w:space="0" w:color="auto"/>
        <w:right w:val="none" w:sz="0" w:space="0" w:color="auto"/>
      </w:divBdr>
    </w:div>
    <w:div w:id="236011898">
      <w:bodyDiv w:val="1"/>
      <w:marLeft w:val="0"/>
      <w:marRight w:val="0"/>
      <w:marTop w:val="0"/>
      <w:marBottom w:val="0"/>
      <w:divBdr>
        <w:top w:val="none" w:sz="0" w:space="0" w:color="auto"/>
        <w:left w:val="none" w:sz="0" w:space="0" w:color="auto"/>
        <w:bottom w:val="none" w:sz="0" w:space="0" w:color="auto"/>
        <w:right w:val="none" w:sz="0" w:space="0" w:color="auto"/>
      </w:divBdr>
    </w:div>
    <w:div w:id="238296498">
      <w:bodyDiv w:val="1"/>
      <w:marLeft w:val="0"/>
      <w:marRight w:val="0"/>
      <w:marTop w:val="0"/>
      <w:marBottom w:val="0"/>
      <w:divBdr>
        <w:top w:val="none" w:sz="0" w:space="0" w:color="auto"/>
        <w:left w:val="none" w:sz="0" w:space="0" w:color="auto"/>
        <w:bottom w:val="none" w:sz="0" w:space="0" w:color="auto"/>
        <w:right w:val="none" w:sz="0" w:space="0" w:color="auto"/>
      </w:divBdr>
    </w:div>
    <w:div w:id="240528183">
      <w:bodyDiv w:val="1"/>
      <w:marLeft w:val="0"/>
      <w:marRight w:val="0"/>
      <w:marTop w:val="0"/>
      <w:marBottom w:val="0"/>
      <w:divBdr>
        <w:top w:val="none" w:sz="0" w:space="0" w:color="auto"/>
        <w:left w:val="none" w:sz="0" w:space="0" w:color="auto"/>
        <w:bottom w:val="none" w:sz="0" w:space="0" w:color="auto"/>
        <w:right w:val="none" w:sz="0" w:space="0" w:color="auto"/>
      </w:divBdr>
    </w:div>
    <w:div w:id="243881962">
      <w:bodyDiv w:val="1"/>
      <w:marLeft w:val="0"/>
      <w:marRight w:val="0"/>
      <w:marTop w:val="0"/>
      <w:marBottom w:val="0"/>
      <w:divBdr>
        <w:top w:val="none" w:sz="0" w:space="0" w:color="auto"/>
        <w:left w:val="none" w:sz="0" w:space="0" w:color="auto"/>
        <w:bottom w:val="none" w:sz="0" w:space="0" w:color="auto"/>
        <w:right w:val="none" w:sz="0" w:space="0" w:color="auto"/>
      </w:divBdr>
    </w:div>
    <w:div w:id="257299125">
      <w:bodyDiv w:val="1"/>
      <w:marLeft w:val="0"/>
      <w:marRight w:val="0"/>
      <w:marTop w:val="0"/>
      <w:marBottom w:val="0"/>
      <w:divBdr>
        <w:top w:val="none" w:sz="0" w:space="0" w:color="auto"/>
        <w:left w:val="none" w:sz="0" w:space="0" w:color="auto"/>
        <w:bottom w:val="none" w:sz="0" w:space="0" w:color="auto"/>
        <w:right w:val="none" w:sz="0" w:space="0" w:color="auto"/>
      </w:divBdr>
    </w:div>
    <w:div w:id="261300534">
      <w:bodyDiv w:val="1"/>
      <w:marLeft w:val="0"/>
      <w:marRight w:val="0"/>
      <w:marTop w:val="0"/>
      <w:marBottom w:val="0"/>
      <w:divBdr>
        <w:top w:val="none" w:sz="0" w:space="0" w:color="auto"/>
        <w:left w:val="none" w:sz="0" w:space="0" w:color="auto"/>
        <w:bottom w:val="none" w:sz="0" w:space="0" w:color="auto"/>
        <w:right w:val="none" w:sz="0" w:space="0" w:color="auto"/>
      </w:divBdr>
    </w:div>
    <w:div w:id="262961270">
      <w:bodyDiv w:val="1"/>
      <w:marLeft w:val="0"/>
      <w:marRight w:val="0"/>
      <w:marTop w:val="0"/>
      <w:marBottom w:val="0"/>
      <w:divBdr>
        <w:top w:val="none" w:sz="0" w:space="0" w:color="auto"/>
        <w:left w:val="none" w:sz="0" w:space="0" w:color="auto"/>
        <w:bottom w:val="none" w:sz="0" w:space="0" w:color="auto"/>
        <w:right w:val="none" w:sz="0" w:space="0" w:color="auto"/>
      </w:divBdr>
    </w:div>
    <w:div w:id="267351707">
      <w:bodyDiv w:val="1"/>
      <w:marLeft w:val="0"/>
      <w:marRight w:val="0"/>
      <w:marTop w:val="0"/>
      <w:marBottom w:val="0"/>
      <w:divBdr>
        <w:top w:val="none" w:sz="0" w:space="0" w:color="auto"/>
        <w:left w:val="none" w:sz="0" w:space="0" w:color="auto"/>
        <w:bottom w:val="none" w:sz="0" w:space="0" w:color="auto"/>
        <w:right w:val="none" w:sz="0" w:space="0" w:color="auto"/>
      </w:divBdr>
    </w:div>
    <w:div w:id="289407275">
      <w:bodyDiv w:val="1"/>
      <w:marLeft w:val="0"/>
      <w:marRight w:val="0"/>
      <w:marTop w:val="0"/>
      <w:marBottom w:val="0"/>
      <w:divBdr>
        <w:top w:val="none" w:sz="0" w:space="0" w:color="auto"/>
        <w:left w:val="none" w:sz="0" w:space="0" w:color="auto"/>
        <w:bottom w:val="none" w:sz="0" w:space="0" w:color="auto"/>
        <w:right w:val="none" w:sz="0" w:space="0" w:color="auto"/>
      </w:divBdr>
    </w:div>
    <w:div w:id="291257174">
      <w:bodyDiv w:val="1"/>
      <w:marLeft w:val="0"/>
      <w:marRight w:val="0"/>
      <w:marTop w:val="0"/>
      <w:marBottom w:val="0"/>
      <w:divBdr>
        <w:top w:val="none" w:sz="0" w:space="0" w:color="auto"/>
        <w:left w:val="none" w:sz="0" w:space="0" w:color="auto"/>
        <w:bottom w:val="none" w:sz="0" w:space="0" w:color="auto"/>
        <w:right w:val="none" w:sz="0" w:space="0" w:color="auto"/>
      </w:divBdr>
    </w:div>
    <w:div w:id="310444057">
      <w:bodyDiv w:val="1"/>
      <w:marLeft w:val="0"/>
      <w:marRight w:val="0"/>
      <w:marTop w:val="0"/>
      <w:marBottom w:val="0"/>
      <w:divBdr>
        <w:top w:val="none" w:sz="0" w:space="0" w:color="auto"/>
        <w:left w:val="none" w:sz="0" w:space="0" w:color="auto"/>
        <w:bottom w:val="none" w:sz="0" w:space="0" w:color="auto"/>
        <w:right w:val="none" w:sz="0" w:space="0" w:color="auto"/>
      </w:divBdr>
    </w:div>
    <w:div w:id="314648363">
      <w:bodyDiv w:val="1"/>
      <w:marLeft w:val="0"/>
      <w:marRight w:val="0"/>
      <w:marTop w:val="0"/>
      <w:marBottom w:val="0"/>
      <w:divBdr>
        <w:top w:val="none" w:sz="0" w:space="0" w:color="auto"/>
        <w:left w:val="none" w:sz="0" w:space="0" w:color="auto"/>
        <w:bottom w:val="none" w:sz="0" w:space="0" w:color="auto"/>
        <w:right w:val="none" w:sz="0" w:space="0" w:color="auto"/>
      </w:divBdr>
    </w:div>
    <w:div w:id="324359221">
      <w:bodyDiv w:val="1"/>
      <w:marLeft w:val="0"/>
      <w:marRight w:val="0"/>
      <w:marTop w:val="0"/>
      <w:marBottom w:val="0"/>
      <w:divBdr>
        <w:top w:val="none" w:sz="0" w:space="0" w:color="auto"/>
        <w:left w:val="none" w:sz="0" w:space="0" w:color="auto"/>
        <w:bottom w:val="none" w:sz="0" w:space="0" w:color="auto"/>
        <w:right w:val="none" w:sz="0" w:space="0" w:color="auto"/>
      </w:divBdr>
    </w:div>
    <w:div w:id="333725954">
      <w:bodyDiv w:val="1"/>
      <w:marLeft w:val="0"/>
      <w:marRight w:val="0"/>
      <w:marTop w:val="0"/>
      <w:marBottom w:val="0"/>
      <w:divBdr>
        <w:top w:val="none" w:sz="0" w:space="0" w:color="auto"/>
        <w:left w:val="none" w:sz="0" w:space="0" w:color="auto"/>
        <w:bottom w:val="none" w:sz="0" w:space="0" w:color="auto"/>
        <w:right w:val="none" w:sz="0" w:space="0" w:color="auto"/>
      </w:divBdr>
    </w:div>
    <w:div w:id="334848139">
      <w:bodyDiv w:val="1"/>
      <w:marLeft w:val="0"/>
      <w:marRight w:val="0"/>
      <w:marTop w:val="0"/>
      <w:marBottom w:val="0"/>
      <w:divBdr>
        <w:top w:val="none" w:sz="0" w:space="0" w:color="auto"/>
        <w:left w:val="none" w:sz="0" w:space="0" w:color="auto"/>
        <w:bottom w:val="none" w:sz="0" w:space="0" w:color="auto"/>
        <w:right w:val="none" w:sz="0" w:space="0" w:color="auto"/>
      </w:divBdr>
      <w:divsChild>
        <w:div w:id="1945113528">
          <w:marLeft w:val="0"/>
          <w:marRight w:val="0"/>
          <w:marTop w:val="0"/>
          <w:marBottom w:val="0"/>
          <w:divBdr>
            <w:top w:val="none" w:sz="0" w:space="0" w:color="auto"/>
            <w:left w:val="none" w:sz="0" w:space="0" w:color="auto"/>
            <w:bottom w:val="none" w:sz="0" w:space="0" w:color="auto"/>
            <w:right w:val="none" w:sz="0" w:space="0" w:color="auto"/>
          </w:divBdr>
          <w:divsChild>
            <w:div w:id="2087025939">
              <w:marLeft w:val="0"/>
              <w:marRight w:val="0"/>
              <w:marTop w:val="0"/>
              <w:marBottom w:val="0"/>
              <w:divBdr>
                <w:top w:val="none" w:sz="0" w:space="0" w:color="auto"/>
                <w:left w:val="none" w:sz="0" w:space="0" w:color="auto"/>
                <w:bottom w:val="none" w:sz="0" w:space="0" w:color="auto"/>
                <w:right w:val="none" w:sz="0" w:space="0" w:color="auto"/>
              </w:divBdr>
              <w:divsChild>
                <w:div w:id="160669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064659">
      <w:bodyDiv w:val="1"/>
      <w:marLeft w:val="0"/>
      <w:marRight w:val="0"/>
      <w:marTop w:val="0"/>
      <w:marBottom w:val="0"/>
      <w:divBdr>
        <w:top w:val="none" w:sz="0" w:space="0" w:color="auto"/>
        <w:left w:val="none" w:sz="0" w:space="0" w:color="auto"/>
        <w:bottom w:val="none" w:sz="0" w:space="0" w:color="auto"/>
        <w:right w:val="none" w:sz="0" w:space="0" w:color="auto"/>
      </w:divBdr>
    </w:div>
    <w:div w:id="364447383">
      <w:bodyDiv w:val="1"/>
      <w:marLeft w:val="0"/>
      <w:marRight w:val="0"/>
      <w:marTop w:val="0"/>
      <w:marBottom w:val="0"/>
      <w:divBdr>
        <w:top w:val="none" w:sz="0" w:space="0" w:color="auto"/>
        <w:left w:val="none" w:sz="0" w:space="0" w:color="auto"/>
        <w:bottom w:val="none" w:sz="0" w:space="0" w:color="auto"/>
        <w:right w:val="none" w:sz="0" w:space="0" w:color="auto"/>
      </w:divBdr>
    </w:div>
    <w:div w:id="392242043">
      <w:bodyDiv w:val="1"/>
      <w:marLeft w:val="0"/>
      <w:marRight w:val="0"/>
      <w:marTop w:val="0"/>
      <w:marBottom w:val="0"/>
      <w:divBdr>
        <w:top w:val="none" w:sz="0" w:space="0" w:color="auto"/>
        <w:left w:val="none" w:sz="0" w:space="0" w:color="auto"/>
        <w:bottom w:val="none" w:sz="0" w:space="0" w:color="auto"/>
        <w:right w:val="none" w:sz="0" w:space="0" w:color="auto"/>
      </w:divBdr>
    </w:div>
    <w:div w:id="397480705">
      <w:bodyDiv w:val="1"/>
      <w:marLeft w:val="0"/>
      <w:marRight w:val="0"/>
      <w:marTop w:val="0"/>
      <w:marBottom w:val="0"/>
      <w:divBdr>
        <w:top w:val="none" w:sz="0" w:space="0" w:color="auto"/>
        <w:left w:val="none" w:sz="0" w:space="0" w:color="auto"/>
        <w:bottom w:val="none" w:sz="0" w:space="0" w:color="auto"/>
        <w:right w:val="none" w:sz="0" w:space="0" w:color="auto"/>
      </w:divBdr>
    </w:div>
    <w:div w:id="402720536">
      <w:bodyDiv w:val="1"/>
      <w:marLeft w:val="0"/>
      <w:marRight w:val="0"/>
      <w:marTop w:val="0"/>
      <w:marBottom w:val="0"/>
      <w:divBdr>
        <w:top w:val="none" w:sz="0" w:space="0" w:color="auto"/>
        <w:left w:val="none" w:sz="0" w:space="0" w:color="auto"/>
        <w:bottom w:val="none" w:sz="0" w:space="0" w:color="auto"/>
        <w:right w:val="none" w:sz="0" w:space="0" w:color="auto"/>
      </w:divBdr>
    </w:div>
    <w:div w:id="407924520">
      <w:bodyDiv w:val="1"/>
      <w:marLeft w:val="0"/>
      <w:marRight w:val="0"/>
      <w:marTop w:val="0"/>
      <w:marBottom w:val="0"/>
      <w:divBdr>
        <w:top w:val="none" w:sz="0" w:space="0" w:color="auto"/>
        <w:left w:val="none" w:sz="0" w:space="0" w:color="auto"/>
        <w:bottom w:val="none" w:sz="0" w:space="0" w:color="auto"/>
        <w:right w:val="none" w:sz="0" w:space="0" w:color="auto"/>
      </w:divBdr>
    </w:div>
    <w:div w:id="410008909">
      <w:bodyDiv w:val="1"/>
      <w:marLeft w:val="0"/>
      <w:marRight w:val="0"/>
      <w:marTop w:val="0"/>
      <w:marBottom w:val="0"/>
      <w:divBdr>
        <w:top w:val="none" w:sz="0" w:space="0" w:color="auto"/>
        <w:left w:val="none" w:sz="0" w:space="0" w:color="auto"/>
        <w:bottom w:val="none" w:sz="0" w:space="0" w:color="auto"/>
        <w:right w:val="none" w:sz="0" w:space="0" w:color="auto"/>
      </w:divBdr>
    </w:div>
    <w:div w:id="424157931">
      <w:bodyDiv w:val="1"/>
      <w:marLeft w:val="0"/>
      <w:marRight w:val="0"/>
      <w:marTop w:val="0"/>
      <w:marBottom w:val="0"/>
      <w:divBdr>
        <w:top w:val="none" w:sz="0" w:space="0" w:color="auto"/>
        <w:left w:val="none" w:sz="0" w:space="0" w:color="auto"/>
        <w:bottom w:val="none" w:sz="0" w:space="0" w:color="auto"/>
        <w:right w:val="none" w:sz="0" w:space="0" w:color="auto"/>
      </w:divBdr>
    </w:div>
    <w:div w:id="429162436">
      <w:bodyDiv w:val="1"/>
      <w:marLeft w:val="0"/>
      <w:marRight w:val="0"/>
      <w:marTop w:val="0"/>
      <w:marBottom w:val="0"/>
      <w:divBdr>
        <w:top w:val="none" w:sz="0" w:space="0" w:color="auto"/>
        <w:left w:val="none" w:sz="0" w:space="0" w:color="auto"/>
        <w:bottom w:val="none" w:sz="0" w:space="0" w:color="auto"/>
        <w:right w:val="none" w:sz="0" w:space="0" w:color="auto"/>
      </w:divBdr>
      <w:divsChild>
        <w:div w:id="25570549">
          <w:marLeft w:val="75"/>
          <w:marRight w:val="75"/>
          <w:marTop w:val="75"/>
          <w:marBottom w:val="75"/>
          <w:divBdr>
            <w:top w:val="none" w:sz="0" w:space="0" w:color="auto"/>
            <w:left w:val="none" w:sz="0" w:space="0" w:color="auto"/>
            <w:bottom w:val="none" w:sz="0" w:space="0" w:color="auto"/>
            <w:right w:val="none" w:sz="0" w:space="0" w:color="auto"/>
          </w:divBdr>
        </w:div>
        <w:div w:id="378212515">
          <w:marLeft w:val="75"/>
          <w:marRight w:val="150"/>
          <w:marTop w:val="75"/>
          <w:marBottom w:val="75"/>
          <w:divBdr>
            <w:top w:val="none" w:sz="0" w:space="0" w:color="auto"/>
            <w:left w:val="none" w:sz="0" w:space="0" w:color="auto"/>
            <w:bottom w:val="none" w:sz="0" w:space="0" w:color="auto"/>
            <w:right w:val="none" w:sz="0" w:space="0" w:color="auto"/>
          </w:divBdr>
        </w:div>
        <w:div w:id="1159541736">
          <w:marLeft w:val="75"/>
          <w:marRight w:val="75"/>
          <w:marTop w:val="75"/>
          <w:marBottom w:val="75"/>
          <w:divBdr>
            <w:top w:val="none" w:sz="0" w:space="0" w:color="auto"/>
            <w:left w:val="none" w:sz="0" w:space="0" w:color="auto"/>
            <w:bottom w:val="none" w:sz="0" w:space="0" w:color="auto"/>
            <w:right w:val="none" w:sz="0" w:space="0" w:color="auto"/>
          </w:divBdr>
        </w:div>
        <w:div w:id="1658143320">
          <w:marLeft w:val="75"/>
          <w:marRight w:val="150"/>
          <w:marTop w:val="75"/>
          <w:marBottom w:val="75"/>
          <w:divBdr>
            <w:top w:val="none" w:sz="0" w:space="0" w:color="auto"/>
            <w:left w:val="none" w:sz="0" w:space="0" w:color="auto"/>
            <w:bottom w:val="none" w:sz="0" w:space="0" w:color="auto"/>
            <w:right w:val="none" w:sz="0" w:space="0" w:color="auto"/>
          </w:divBdr>
        </w:div>
        <w:div w:id="1150443939">
          <w:marLeft w:val="75"/>
          <w:marRight w:val="75"/>
          <w:marTop w:val="75"/>
          <w:marBottom w:val="75"/>
          <w:divBdr>
            <w:top w:val="none" w:sz="0" w:space="0" w:color="auto"/>
            <w:left w:val="none" w:sz="0" w:space="0" w:color="auto"/>
            <w:bottom w:val="none" w:sz="0" w:space="0" w:color="auto"/>
            <w:right w:val="none" w:sz="0" w:space="0" w:color="auto"/>
          </w:divBdr>
        </w:div>
        <w:div w:id="1625849524">
          <w:marLeft w:val="75"/>
          <w:marRight w:val="150"/>
          <w:marTop w:val="75"/>
          <w:marBottom w:val="75"/>
          <w:divBdr>
            <w:top w:val="none" w:sz="0" w:space="0" w:color="auto"/>
            <w:left w:val="none" w:sz="0" w:space="0" w:color="auto"/>
            <w:bottom w:val="none" w:sz="0" w:space="0" w:color="auto"/>
            <w:right w:val="none" w:sz="0" w:space="0" w:color="auto"/>
          </w:divBdr>
        </w:div>
        <w:div w:id="1901790471">
          <w:marLeft w:val="75"/>
          <w:marRight w:val="75"/>
          <w:marTop w:val="75"/>
          <w:marBottom w:val="75"/>
          <w:divBdr>
            <w:top w:val="none" w:sz="0" w:space="0" w:color="auto"/>
            <w:left w:val="none" w:sz="0" w:space="0" w:color="auto"/>
            <w:bottom w:val="none" w:sz="0" w:space="0" w:color="auto"/>
            <w:right w:val="none" w:sz="0" w:space="0" w:color="auto"/>
          </w:divBdr>
        </w:div>
        <w:div w:id="1539590069">
          <w:marLeft w:val="75"/>
          <w:marRight w:val="150"/>
          <w:marTop w:val="75"/>
          <w:marBottom w:val="75"/>
          <w:divBdr>
            <w:top w:val="none" w:sz="0" w:space="0" w:color="auto"/>
            <w:left w:val="none" w:sz="0" w:space="0" w:color="auto"/>
            <w:bottom w:val="none" w:sz="0" w:space="0" w:color="auto"/>
            <w:right w:val="none" w:sz="0" w:space="0" w:color="auto"/>
          </w:divBdr>
        </w:div>
      </w:divsChild>
    </w:div>
    <w:div w:id="432824792">
      <w:bodyDiv w:val="1"/>
      <w:marLeft w:val="0"/>
      <w:marRight w:val="0"/>
      <w:marTop w:val="0"/>
      <w:marBottom w:val="0"/>
      <w:divBdr>
        <w:top w:val="none" w:sz="0" w:space="0" w:color="auto"/>
        <w:left w:val="none" w:sz="0" w:space="0" w:color="auto"/>
        <w:bottom w:val="none" w:sz="0" w:space="0" w:color="auto"/>
        <w:right w:val="none" w:sz="0" w:space="0" w:color="auto"/>
      </w:divBdr>
    </w:div>
    <w:div w:id="445197212">
      <w:bodyDiv w:val="1"/>
      <w:marLeft w:val="0"/>
      <w:marRight w:val="0"/>
      <w:marTop w:val="0"/>
      <w:marBottom w:val="0"/>
      <w:divBdr>
        <w:top w:val="none" w:sz="0" w:space="0" w:color="auto"/>
        <w:left w:val="none" w:sz="0" w:space="0" w:color="auto"/>
        <w:bottom w:val="none" w:sz="0" w:space="0" w:color="auto"/>
        <w:right w:val="none" w:sz="0" w:space="0" w:color="auto"/>
      </w:divBdr>
    </w:div>
    <w:div w:id="450981466">
      <w:bodyDiv w:val="1"/>
      <w:marLeft w:val="0"/>
      <w:marRight w:val="0"/>
      <w:marTop w:val="0"/>
      <w:marBottom w:val="0"/>
      <w:divBdr>
        <w:top w:val="none" w:sz="0" w:space="0" w:color="auto"/>
        <w:left w:val="none" w:sz="0" w:space="0" w:color="auto"/>
        <w:bottom w:val="none" w:sz="0" w:space="0" w:color="auto"/>
        <w:right w:val="none" w:sz="0" w:space="0" w:color="auto"/>
      </w:divBdr>
    </w:div>
    <w:div w:id="455833491">
      <w:bodyDiv w:val="1"/>
      <w:marLeft w:val="0"/>
      <w:marRight w:val="0"/>
      <w:marTop w:val="0"/>
      <w:marBottom w:val="0"/>
      <w:divBdr>
        <w:top w:val="none" w:sz="0" w:space="0" w:color="auto"/>
        <w:left w:val="none" w:sz="0" w:space="0" w:color="auto"/>
        <w:bottom w:val="none" w:sz="0" w:space="0" w:color="auto"/>
        <w:right w:val="none" w:sz="0" w:space="0" w:color="auto"/>
      </w:divBdr>
    </w:div>
    <w:div w:id="486745152">
      <w:bodyDiv w:val="1"/>
      <w:marLeft w:val="0"/>
      <w:marRight w:val="0"/>
      <w:marTop w:val="0"/>
      <w:marBottom w:val="0"/>
      <w:divBdr>
        <w:top w:val="none" w:sz="0" w:space="0" w:color="auto"/>
        <w:left w:val="none" w:sz="0" w:space="0" w:color="auto"/>
        <w:bottom w:val="none" w:sz="0" w:space="0" w:color="auto"/>
        <w:right w:val="none" w:sz="0" w:space="0" w:color="auto"/>
      </w:divBdr>
    </w:div>
    <w:div w:id="489061959">
      <w:bodyDiv w:val="1"/>
      <w:marLeft w:val="0"/>
      <w:marRight w:val="0"/>
      <w:marTop w:val="0"/>
      <w:marBottom w:val="0"/>
      <w:divBdr>
        <w:top w:val="none" w:sz="0" w:space="0" w:color="auto"/>
        <w:left w:val="none" w:sz="0" w:space="0" w:color="auto"/>
        <w:bottom w:val="none" w:sz="0" w:space="0" w:color="auto"/>
        <w:right w:val="none" w:sz="0" w:space="0" w:color="auto"/>
      </w:divBdr>
      <w:divsChild>
        <w:div w:id="410272768">
          <w:marLeft w:val="0"/>
          <w:marRight w:val="0"/>
          <w:marTop w:val="0"/>
          <w:marBottom w:val="0"/>
          <w:divBdr>
            <w:top w:val="none" w:sz="0" w:space="0" w:color="auto"/>
            <w:left w:val="none" w:sz="0" w:space="0" w:color="auto"/>
            <w:bottom w:val="none" w:sz="0" w:space="0" w:color="auto"/>
            <w:right w:val="none" w:sz="0" w:space="0" w:color="auto"/>
          </w:divBdr>
        </w:div>
        <w:div w:id="1187645298">
          <w:marLeft w:val="0"/>
          <w:marRight w:val="0"/>
          <w:marTop w:val="0"/>
          <w:marBottom w:val="0"/>
          <w:divBdr>
            <w:top w:val="none" w:sz="0" w:space="0" w:color="auto"/>
            <w:left w:val="none" w:sz="0" w:space="0" w:color="auto"/>
            <w:bottom w:val="none" w:sz="0" w:space="0" w:color="auto"/>
            <w:right w:val="none" w:sz="0" w:space="0" w:color="auto"/>
          </w:divBdr>
        </w:div>
        <w:div w:id="935140762">
          <w:marLeft w:val="0"/>
          <w:marRight w:val="0"/>
          <w:marTop w:val="0"/>
          <w:marBottom w:val="0"/>
          <w:divBdr>
            <w:top w:val="none" w:sz="0" w:space="0" w:color="auto"/>
            <w:left w:val="none" w:sz="0" w:space="0" w:color="auto"/>
            <w:bottom w:val="none" w:sz="0" w:space="0" w:color="auto"/>
            <w:right w:val="none" w:sz="0" w:space="0" w:color="auto"/>
          </w:divBdr>
        </w:div>
        <w:div w:id="912277688">
          <w:marLeft w:val="0"/>
          <w:marRight w:val="0"/>
          <w:marTop w:val="0"/>
          <w:marBottom w:val="0"/>
          <w:divBdr>
            <w:top w:val="none" w:sz="0" w:space="0" w:color="auto"/>
            <w:left w:val="none" w:sz="0" w:space="0" w:color="auto"/>
            <w:bottom w:val="none" w:sz="0" w:space="0" w:color="auto"/>
            <w:right w:val="none" w:sz="0" w:space="0" w:color="auto"/>
          </w:divBdr>
        </w:div>
        <w:div w:id="1921285413">
          <w:marLeft w:val="0"/>
          <w:marRight w:val="0"/>
          <w:marTop w:val="0"/>
          <w:marBottom w:val="0"/>
          <w:divBdr>
            <w:top w:val="none" w:sz="0" w:space="0" w:color="auto"/>
            <w:left w:val="none" w:sz="0" w:space="0" w:color="auto"/>
            <w:bottom w:val="none" w:sz="0" w:space="0" w:color="auto"/>
            <w:right w:val="none" w:sz="0" w:space="0" w:color="auto"/>
          </w:divBdr>
        </w:div>
        <w:div w:id="401145876">
          <w:marLeft w:val="0"/>
          <w:marRight w:val="0"/>
          <w:marTop w:val="0"/>
          <w:marBottom w:val="0"/>
          <w:divBdr>
            <w:top w:val="none" w:sz="0" w:space="0" w:color="auto"/>
            <w:left w:val="none" w:sz="0" w:space="0" w:color="auto"/>
            <w:bottom w:val="none" w:sz="0" w:space="0" w:color="auto"/>
            <w:right w:val="none" w:sz="0" w:space="0" w:color="auto"/>
          </w:divBdr>
        </w:div>
        <w:div w:id="397289804">
          <w:marLeft w:val="0"/>
          <w:marRight w:val="0"/>
          <w:marTop w:val="0"/>
          <w:marBottom w:val="0"/>
          <w:divBdr>
            <w:top w:val="none" w:sz="0" w:space="0" w:color="auto"/>
            <w:left w:val="none" w:sz="0" w:space="0" w:color="auto"/>
            <w:bottom w:val="none" w:sz="0" w:space="0" w:color="auto"/>
            <w:right w:val="none" w:sz="0" w:space="0" w:color="auto"/>
          </w:divBdr>
        </w:div>
        <w:div w:id="1410345592">
          <w:marLeft w:val="0"/>
          <w:marRight w:val="0"/>
          <w:marTop w:val="0"/>
          <w:marBottom w:val="0"/>
          <w:divBdr>
            <w:top w:val="none" w:sz="0" w:space="0" w:color="auto"/>
            <w:left w:val="none" w:sz="0" w:space="0" w:color="auto"/>
            <w:bottom w:val="none" w:sz="0" w:space="0" w:color="auto"/>
            <w:right w:val="none" w:sz="0" w:space="0" w:color="auto"/>
          </w:divBdr>
        </w:div>
        <w:div w:id="1431778515">
          <w:marLeft w:val="0"/>
          <w:marRight w:val="0"/>
          <w:marTop w:val="0"/>
          <w:marBottom w:val="0"/>
          <w:divBdr>
            <w:top w:val="none" w:sz="0" w:space="0" w:color="auto"/>
            <w:left w:val="none" w:sz="0" w:space="0" w:color="auto"/>
            <w:bottom w:val="none" w:sz="0" w:space="0" w:color="auto"/>
            <w:right w:val="none" w:sz="0" w:space="0" w:color="auto"/>
          </w:divBdr>
        </w:div>
        <w:div w:id="133332980">
          <w:marLeft w:val="0"/>
          <w:marRight w:val="0"/>
          <w:marTop w:val="0"/>
          <w:marBottom w:val="0"/>
          <w:divBdr>
            <w:top w:val="none" w:sz="0" w:space="0" w:color="auto"/>
            <w:left w:val="none" w:sz="0" w:space="0" w:color="auto"/>
            <w:bottom w:val="none" w:sz="0" w:space="0" w:color="auto"/>
            <w:right w:val="none" w:sz="0" w:space="0" w:color="auto"/>
          </w:divBdr>
        </w:div>
        <w:div w:id="1910577758">
          <w:marLeft w:val="0"/>
          <w:marRight w:val="0"/>
          <w:marTop w:val="0"/>
          <w:marBottom w:val="0"/>
          <w:divBdr>
            <w:top w:val="none" w:sz="0" w:space="0" w:color="auto"/>
            <w:left w:val="none" w:sz="0" w:space="0" w:color="auto"/>
            <w:bottom w:val="none" w:sz="0" w:space="0" w:color="auto"/>
            <w:right w:val="none" w:sz="0" w:space="0" w:color="auto"/>
          </w:divBdr>
        </w:div>
        <w:div w:id="244263221">
          <w:marLeft w:val="0"/>
          <w:marRight w:val="0"/>
          <w:marTop w:val="0"/>
          <w:marBottom w:val="0"/>
          <w:divBdr>
            <w:top w:val="none" w:sz="0" w:space="0" w:color="auto"/>
            <w:left w:val="none" w:sz="0" w:space="0" w:color="auto"/>
            <w:bottom w:val="none" w:sz="0" w:space="0" w:color="auto"/>
            <w:right w:val="none" w:sz="0" w:space="0" w:color="auto"/>
          </w:divBdr>
        </w:div>
        <w:div w:id="1619603836">
          <w:marLeft w:val="0"/>
          <w:marRight w:val="0"/>
          <w:marTop w:val="0"/>
          <w:marBottom w:val="0"/>
          <w:divBdr>
            <w:top w:val="none" w:sz="0" w:space="0" w:color="auto"/>
            <w:left w:val="none" w:sz="0" w:space="0" w:color="auto"/>
            <w:bottom w:val="none" w:sz="0" w:space="0" w:color="auto"/>
            <w:right w:val="none" w:sz="0" w:space="0" w:color="auto"/>
          </w:divBdr>
        </w:div>
        <w:div w:id="87309325">
          <w:marLeft w:val="0"/>
          <w:marRight w:val="0"/>
          <w:marTop w:val="0"/>
          <w:marBottom w:val="0"/>
          <w:divBdr>
            <w:top w:val="none" w:sz="0" w:space="0" w:color="auto"/>
            <w:left w:val="none" w:sz="0" w:space="0" w:color="auto"/>
            <w:bottom w:val="none" w:sz="0" w:space="0" w:color="auto"/>
            <w:right w:val="none" w:sz="0" w:space="0" w:color="auto"/>
          </w:divBdr>
        </w:div>
        <w:div w:id="1308392127">
          <w:marLeft w:val="0"/>
          <w:marRight w:val="0"/>
          <w:marTop w:val="0"/>
          <w:marBottom w:val="0"/>
          <w:divBdr>
            <w:top w:val="none" w:sz="0" w:space="0" w:color="auto"/>
            <w:left w:val="none" w:sz="0" w:space="0" w:color="auto"/>
            <w:bottom w:val="none" w:sz="0" w:space="0" w:color="auto"/>
            <w:right w:val="none" w:sz="0" w:space="0" w:color="auto"/>
          </w:divBdr>
        </w:div>
        <w:div w:id="585312356">
          <w:marLeft w:val="0"/>
          <w:marRight w:val="0"/>
          <w:marTop w:val="0"/>
          <w:marBottom w:val="0"/>
          <w:divBdr>
            <w:top w:val="none" w:sz="0" w:space="0" w:color="auto"/>
            <w:left w:val="none" w:sz="0" w:space="0" w:color="auto"/>
            <w:bottom w:val="none" w:sz="0" w:space="0" w:color="auto"/>
            <w:right w:val="none" w:sz="0" w:space="0" w:color="auto"/>
          </w:divBdr>
        </w:div>
        <w:div w:id="178393453">
          <w:marLeft w:val="0"/>
          <w:marRight w:val="0"/>
          <w:marTop w:val="0"/>
          <w:marBottom w:val="0"/>
          <w:divBdr>
            <w:top w:val="none" w:sz="0" w:space="0" w:color="auto"/>
            <w:left w:val="none" w:sz="0" w:space="0" w:color="auto"/>
            <w:bottom w:val="none" w:sz="0" w:space="0" w:color="auto"/>
            <w:right w:val="none" w:sz="0" w:space="0" w:color="auto"/>
          </w:divBdr>
        </w:div>
        <w:div w:id="2091804750">
          <w:marLeft w:val="0"/>
          <w:marRight w:val="0"/>
          <w:marTop w:val="0"/>
          <w:marBottom w:val="0"/>
          <w:divBdr>
            <w:top w:val="none" w:sz="0" w:space="0" w:color="auto"/>
            <w:left w:val="none" w:sz="0" w:space="0" w:color="auto"/>
            <w:bottom w:val="none" w:sz="0" w:space="0" w:color="auto"/>
            <w:right w:val="none" w:sz="0" w:space="0" w:color="auto"/>
          </w:divBdr>
        </w:div>
        <w:div w:id="368260927">
          <w:marLeft w:val="0"/>
          <w:marRight w:val="0"/>
          <w:marTop w:val="0"/>
          <w:marBottom w:val="0"/>
          <w:divBdr>
            <w:top w:val="none" w:sz="0" w:space="0" w:color="auto"/>
            <w:left w:val="none" w:sz="0" w:space="0" w:color="auto"/>
            <w:bottom w:val="none" w:sz="0" w:space="0" w:color="auto"/>
            <w:right w:val="none" w:sz="0" w:space="0" w:color="auto"/>
          </w:divBdr>
        </w:div>
        <w:div w:id="340788819">
          <w:marLeft w:val="0"/>
          <w:marRight w:val="0"/>
          <w:marTop w:val="0"/>
          <w:marBottom w:val="0"/>
          <w:divBdr>
            <w:top w:val="none" w:sz="0" w:space="0" w:color="auto"/>
            <w:left w:val="none" w:sz="0" w:space="0" w:color="auto"/>
            <w:bottom w:val="none" w:sz="0" w:space="0" w:color="auto"/>
            <w:right w:val="none" w:sz="0" w:space="0" w:color="auto"/>
          </w:divBdr>
        </w:div>
        <w:div w:id="577325679">
          <w:marLeft w:val="0"/>
          <w:marRight w:val="0"/>
          <w:marTop w:val="0"/>
          <w:marBottom w:val="0"/>
          <w:divBdr>
            <w:top w:val="none" w:sz="0" w:space="0" w:color="auto"/>
            <w:left w:val="none" w:sz="0" w:space="0" w:color="auto"/>
            <w:bottom w:val="none" w:sz="0" w:space="0" w:color="auto"/>
            <w:right w:val="none" w:sz="0" w:space="0" w:color="auto"/>
          </w:divBdr>
        </w:div>
        <w:div w:id="468479401">
          <w:marLeft w:val="0"/>
          <w:marRight w:val="0"/>
          <w:marTop w:val="0"/>
          <w:marBottom w:val="0"/>
          <w:divBdr>
            <w:top w:val="none" w:sz="0" w:space="0" w:color="auto"/>
            <w:left w:val="none" w:sz="0" w:space="0" w:color="auto"/>
            <w:bottom w:val="none" w:sz="0" w:space="0" w:color="auto"/>
            <w:right w:val="none" w:sz="0" w:space="0" w:color="auto"/>
          </w:divBdr>
        </w:div>
        <w:div w:id="568077982">
          <w:marLeft w:val="0"/>
          <w:marRight w:val="0"/>
          <w:marTop w:val="0"/>
          <w:marBottom w:val="0"/>
          <w:divBdr>
            <w:top w:val="none" w:sz="0" w:space="0" w:color="auto"/>
            <w:left w:val="none" w:sz="0" w:space="0" w:color="auto"/>
            <w:bottom w:val="none" w:sz="0" w:space="0" w:color="auto"/>
            <w:right w:val="none" w:sz="0" w:space="0" w:color="auto"/>
          </w:divBdr>
        </w:div>
        <w:div w:id="1995335507">
          <w:marLeft w:val="0"/>
          <w:marRight w:val="0"/>
          <w:marTop w:val="0"/>
          <w:marBottom w:val="0"/>
          <w:divBdr>
            <w:top w:val="none" w:sz="0" w:space="0" w:color="auto"/>
            <w:left w:val="none" w:sz="0" w:space="0" w:color="auto"/>
            <w:bottom w:val="none" w:sz="0" w:space="0" w:color="auto"/>
            <w:right w:val="none" w:sz="0" w:space="0" w:color="auto"/>
          </w:divBdr>
        </w:div>
        <w:div w:id="1968852327">
          <w:marLeft w:val="0"/>
          <w:marRight w:val="0"/>
          <w:marTop w:val="0"/>
          <w:marBottom w:val="0"/>
          <w:divBdr>
            <w:top w:val="none" w:sz="0" w:space="0" w:color="auto"/>
            <w:left w:val="none" w:sz="0" w:space="0" w:color="auto"/>
            <w:bottom w:val="none" w:sz="0" w:space="0" w:color="auto"/>
            <w:right w:val="none" w:sz="0" w:space="0" w:color="auto"/>
          </w:divBdr>
        </w:div>
        <w:div w:id="65149894">
          <w:marLeft w:val="0"/>
          <w:marRight w:val="0"/>
          <w:marTop w:val="0"/>
          <w:marBottom w:val="0"/>
          <w:divBdr>
            <w:top w:val="none" w:sz="0" w:space="0" w:color="auto"/>
            <w:left w:val="none" w:sz="0" w:space="0" w:color="auto"/>
            <w:bottom w:val="none" w:sz="0" w:space="0" w:color="auto"/>
            <w:right w:val="none" w:sz="0" w:space="0" w:color="auto"/>
          </w:divBdr>
        </w:div>
        <w:div w:id="455300515">
          <w:marLeft w:val="0"/>
          <w:marRight w:val="0"/>
          <w:marTop w:val="0"/>
          <w:marBottom w:val="0"/>
          <w:divBdr>
            <w:top w:val="none" w:sz="0" w:space="0" w:color="auto"/>
            <w:left w:val="none" w:sz="0" w:space="0" w:color="auto"/>
            <w:bottom w:val="none" w:sz="0" w:space="0" w:color="auto"/>
            <w:right w:val="none" w:sz="0" w:space="0" w:color="auto"/>
          </w:divBdr>
        </w:div>
        <w:div w:id="1785463564">
          <w:marLeft w:val="0"/>
          <w:marRight w:val="0"/>
          <w:marTop w:val="0"/>
          <w:marBottom w:val="0"/>
          <w:divBdr>
            <w:top w:val="none" w:sz="0" w:space="0" w:color="auto"/>
            <w:left w:val="none" w:sz="0" w:space="0" w:color="auto"/>
            <w:bottom w:val="none" w:sz="0" w:space="0" w:color="auto"/>
            <w:right w:val="none" w:sz="0" w:space="0" w:color="auto"/>
          </w:divBdr>
        </w:div>
        <w:div w:id="1962762225">
          <w:marLeft w:val="0"/>
          <w:marRight w:val="0"/>
          <w:marTop w:val="0"/>
          <w:marBottom w:val="0"/>
          <w:divBdr>
            <w:top w:val="none" w:sz="0" w:space="0" w:color="auto"/>
            <w:left w:val="none" w:sz="0" w:space="0" w:color="auto"/>
            <w:bottom w:val="none" w:sz="0" w:space="0" w:color="auto"/>
            <w:right w:val="none" w:sz="0" w:space="0" w:color="auto"/>
          </w:divBdr>
        </w:div>
        <w:div w:id="1315184924">
          <w:marLeft w:val="0"/>
          <w:marRight w:val="0"/>
          <w:marTop w:val="0"/>
          <w:marBottom w:val="0"/>
          <w:divBdr>
            <w:top w:val="none" w:sz="0" w:space="0" w:color="auto"/>
            <w:left w:val="none" w:sz="0" w:space="0" w:color="auto"/>
            <w:bottom w:val="none" w:sz="0" w:space="0" w:color="auto"/>
            <w:right w:val="none" w:sz="0" w:space="0" w:color="auto"/>
          </w:divBdr>
        </w:div>
        <w:div w:id="1083064824">
          <w:marLeft w:val="0"/>
          <w:marRight w:val="0"/>
          <w:marTop w:val="0"/>
          <w:marBottom w:val="0"/>
          <w:divBdr>
            <w:top w:val="none" w:sz="0" w:space="0" w:color="auto"/>
            <w:left w:val="none" w:sz="0" w:space="0" w:color="auto"/>
            <w:bottom w:val="none" w:sz="0" w:space="0" w:color="auto"/>
            <w:right w:val="none" w:sz="0" w:space="0" w:color="auto"/>
          </w:divBdr>
        </w:div>
        <w:div w:id="1834182743">
          <w:marLeft w:val="0"/>
          <w:marRight w:val="0"/>
          <w:marTop w:val="0"/>
          <w:marBottom w:val="0"/>
          <w:divBdr>
            <w:top w:val="none" w:sz="0" w:space="0" w:color="auto"/>
            <w:left w:val="none" w:sz="0" w:space="0" w:color="auto"/>
            <w:bottom w:val="none" w:sz="0" w:space="0" w:color="auto"/>
            <w:right w:val="none" w:sz="0" w:space="0" w:color="auto"/>
          </w:divBdr>
        </w:div>
        <w:div w:id="157307560">
          <w:marLeft w:val="0"/>
          <w:marRight w:val="0"/>
          <w:marTop w:val="0"/>
          <w:marBottom w:val="0"/>
          <w:divBdr>
            <w:top w:val="none" w:sz="0" w:space="0" w:color="auto"/>
            <w:left w:val="none" w:sz="0" w:space="0" w:color="auto"/>
            <w:bottom w:val="none" w:sz="0" w:space="0" w:color="auto"/>
            <w:right w:val="none" w:sz="0" w:space="0" w:color="auto"/>
          </w:divBdr>
        </w:div>
        <w:div w:id="231040766">
          <w:marLeft w:val="0"/>
          <w:marRight w:val="0"/>
          <w:marTop w:val="0"/>
          <w:marBottom w:val="0"/>
          <w:divBdr>
            <w:top w:val="none" w:sz="0" w:space="0" w:color="auto"/>
            <w:left w:val="none" w:sz="0" w:space="0" w:color="auto"/>
            <w:bottom w:val="none" w:sz="0" w:space="0" w:color="auto"/>
            <w:right w:val="none" w:sz="0" w:space="0" w:color="auto"/>
          </w:divBdr>
        </w:div>
        <w:div w:id="1450707237">
          <w:marLeft w:val="0"/>
          <w:marRight w:val="0"/>
          <w:marTop w:val="0"/>
          <w:marBottom w:val="0"/>
          <w:divBdr>
            <w:top w:val="none" w:sz="0" w:space="0" w:color="auto"/>
            <w:left w:val="none" w:sz="0" w:space="0" w:color="auto"/>
            <w:bottom w:val="none" w:sz="0" w:space="0" w:color="auto"/>
            <w:right w:val="none" w:sz="0" w:space="0" w:color="auto"/>
          </w:divBdr>
        </w:div>
        <w:div w:id="1545797961">
          <w:marLeft w:val="0"/>
          <w:marRight w:val="0"/>
          <w:marTop w:val="0"/>
          <w:marBottom w:val="0"/>
          <w:divBdr>
            <w:top w:val="none" w:sz="0" w:space="0" w:color="auto"/>
            <w:left w:val="none" w:sz="0" w:space="0" w:color="auto"/>
            <w:bottom w:val="none" w:sz="0" w:space="0" w:color="auto"/>
            <w:right w:val="none" w:sz="0" w:space="0" w:color="auto"/>
          </w:divBdr>
        </w:div>
        <w:div w:id="1479372181">
          <w:marLeft w:val="0"/>
          <w:marRight w:val="0"/>
          <w:marTop w:val="0"/>
          <w:marBottom w:val="0"/>
          <w:divBdr>
            <w:top w:val="none" w:sz="0" w:space="0" w:color="auto"/>
            <w:left w:val="none" w:sz="0" w:space="0" w:color="auto"/>
            <w:bottom w:val="none" w:sz="0" w:space="0" w:color="auto"/>
            <w:right w:val="none" w:sz="0" w:space="0" w:color="auto"/>
          </w:divBdr>
        </w:div>
        <w:div w:id="682367499">
          <w:marLeft w:val="0"/>
          <w:marRight w:val="0"/>
          <w:marTop w:val="0"/>
          <w:marBottom w:val="0"/>
          <w:divBdr>
            <w:top w:val="none" w:sz="0" w:space="0" w:color="auto"/>
            <w:left w:val="none" w:sz="0" w:space="0" w:color="auto"/>
            <w:bottom w:val="none" w:sz="0" w:space="0" w:color="auto"/>
            <w:right w:val="none" w:sz="0" w:space="0" w:color="auto"/>
          </w:divBdr>
        </w:div>
        <w:div w:id="680739920">
          <w:marLeft w:val="0"/>
          <w:marRight w:val="0"/>
          <w:marTop w:val="0"/>
          <w:marBottom w:val="0"/>
          <w:divBdr>
            <w:top w:val="none" w:sz="0" w:space="0" w:color="auto"/>
            <w:left w:val="none" w:sz="0" w:space="0" w:color="auto"/>
            <w:bottom w:val="none" w:sz="0" w:space="0" w:color="auto"/>
            <w:right w:val="none" w:sz="0" w:space="0" w:color="auto"/>
          </w:divBdr>
        </w:div>
        <w:div w:id="1577980517">
          <w:marLeft w:val="0"/>
          <w:marRight w:val="0"/>
          <w:marTop w:val="0"/>
          <w:marBottom w:val="0"/>
          <w:divBdr>
            <w:top w:val="none" w:sz="0" w:space="0" w:color="auto"/>
            <w:left w:val="none" w:sz="0" w:space="0" w:color="auto"/>
            <w:bottom w:val="none" w:sz="0" w:space="0" w:color="auto"/>
            <w:right w:val="none" w:sz="0" w:space="0" w:color="auto"/>
          </w:divBdr>
        </w:div>
        <w:div w:id="1178041502">
          <w:marLeft w:val="0"/>
          <w:marRight w:val="0"/>
          <w:marTop w:val="0"/>
          <w:marBottom w:val="0"/>
          <w:divBdr>
            <w:top w:val="none" w:sz="0" w:space="0" w:color="auto"/>
            <w:left w:val="none" w:sz="0" w:space="0" w:color="auto"/>
            <w:bottom w:val="none" w:sz="0" w:space="0" w:color="auto"/>
            <w:right w:val="none" w:sz="0" w:space="0" w:color="auto"/>
          </w:divBdr>
        </w:div>
        <w:div w:id="1539780438">
          <w:marLeft w:val="0"/>
          <w:marRight w:val="0"/>
          <w:marTop w:val="0"/>
          <w:marBottom w:val="0"/>
          <w:divBdr>
            <w:top w:val="none" w:sz="0" w:space="0" w:color="auto"/>
            <w:left w:val="none" w:sz="0" w:space="0" w:color="auto"/>
            <w:bottom w:val="none" w:sz="0" w:space="0" w:color="auto"/>
            <w:right w:val="none" w:sz="0" w:space="0" w:color="auto"/>
          </w:divBdr>
        </w:div>
        <w:div w:id="435834949">
          <w:marLeft w:val="0"/>
          <w:marRight w:val="0"/>
          <w:marTop w:val="0"/>
          <w:marBottom w:val="0"/>
          <w:divBdr>
            <w:top w:val="none" w:sz="0" w:space="0" w:color="auto"/>
            <w:left w:val="none" w:sz="0" w:space="0" w:color="auto"/>
            <w:bottom w:val="none" w:sz="0" w:space="0" w:color="auto"/>
            <w:right w:val="none" w:sz="0" w:space="0" w:color="auto"/>
          </w:divBdr>
        </w:div>
        <w:div w:id="349375981">
          <w:marLeft w:val="0"/>
          <w:marRight w:val="0"/>
          <w:marTop w:val="0"/>
          <w:marBottom w:val="0"/>
          <w:divBdr>
            <w:top w:val="none" w:sz="0" w:space="0" w:color="auto"/>
            <w:left w:val="none" w:sz="0" w:space="0" w:color="auto"/>
            <w:bottom w:val="none" w:sz="0" w:space="0" w:color="auto"/>
            <w:right w:val="none" w:sz="0" w:space="0" w:color="auto"/>
          </w:divBdr>
        </w:div>
        <w:div w:id="1135487659">
          <w:marLeft w:val="0"/>
          <w:marRight w:val="0"/>
          <w:marTop w:val="0"/>
          <w:marBottom w:val="0"/>
          <w:divBdr>
            <w:top w:val="none" w:sz="0" w:space="0" w:color="auto"/>
            <w:left w:val="none" w:sz="0" w:space="0" w:color="auto"/>
            <w:bottom w:val="none" w:sz="0" w:space="0" w:color="auto"/>
            <w:right w:val="none" w:sz="0" w:space="0" w:color="auto"/>
          </w:divBdr>
        </w:div>
        <w:div w:id="126551224">
          <w:marLeft w:val="0"/>
          <w:marRight w:val="0"/>
          <w:marTop w:val="0"/>
          <w:marBottom w:val="0"/>
          <w:divBdr>
            <w:top w:val="none" w:sz="0" w:space="0" w:color="auto"/>
            <w:left w:val="none" w:sz="0" w:space="0" w:color="auto"/>
            <w:bottom w:val="none" w:sz="0" w:space="0" w:color="auto"/>
            <w:right w:val="none" w:sz="0" w:space="0" w:color="auto"/>
          </w:divBdr>
        </w:div>
        <w:div w:id="255022972">
          <w:marLeft w:val="0"/>
          <w:marRight w:val="0"/>
          <w:marTop w:val="0"/>
          <w:marBottom w:val="0"/>
          <w:divBdr>
            <w:top w:val="none" w:sz="0" w:space="0" w:color="auto"/>
            <w:left w:val="none" w:sz="0" w:space="0" w:color="auto"/>
            <w:bottom w:val="none" w:sz="0" w:space="0" w:color="auto"/>
            <w:right w:val="none" w:sz="0" w:space="0" w:color="auto"/>
          </w:divBdr>
        </w:div>
        <w:div w:id="1382822939">
          <w:marLeft w:val="0"/>
          <w:marRight w:val="0"/>
          <w:marTop w:val="0"/>
          <w:marBottom w:val="0"/>
          <w:divBdr>
            <w:top w:val="none" w:sz="0" w:space="0" w:color="auto"/>
            <w:left w:val="none" w:sz="0" w:space="0" w:color="auto"/>
            <w:bottom w:val="none" w:sz="0" w:space="0" w:color="auto"/>
            <w:right w:val="none" w:sz="0" w:space="0" w:color="auto"/>
          </w:divBdr>
        </w:div>
        <w:div w:id="384912910">
          <w:marLeft w:val="0"/>
          <w:marRight w:val="0"/>
          <w:marTop w:val="0"/>
          <w:marBottom w:val="0"/>
          <w:divBdr>
            <w:top w:val="none" w:sz="0" w:space="0" w:color="auto"/>
            <w:left w:val="none" w:sz="0" w:space="0" w:color="auto"/>
            <w:bottom w:val="none" w:sz="0" w:space="0" w:color="auto"/>
            <w:right w:val="none" w:sz="0" w:space="0" w:color="auto"/>
          </w:divBdr>
        </w:div>
        <w:div w:id="285355719">
          <w:marLeft w:val="0"/>
          <w:marRight w:val="0"/>
          <w:marTop w:val="0"/>
          <w:marBottom w:val="0"/>
          <w:divBdr>
            <w:top w:val="none" w:sz="0" w:space="0" w:color="auto"/>
            <w:left w:val="none" w:sz="0" w:space="0" w:color="auto"/>
            <w:bottom w:val="none" w:sz="0" w:space="0" w:color="auto"/>
            <w:right w:val="none" w:sz="0" w:space="0" w:color="auto"/>
          </w:divBdr>
        </w:div>
        <w:div w:id="781073032">
          <w:marLeft w:val="0"/>
          <w:marRight w:val="0"/>
          <w:marTop w:val="0"/>
          <w:marBottom w:val="0"/>
          <w:divBdr>
            <w:top w:val="none" w:sz="0" w:space="0" w:color="auto"/>
            <w:left w:val="none" w:sz="0" w:space="0" w:color="auto"/>
            <w:bottom w:val="none" w:sz="0" w:space="0" w:color="auto"/>
            <w:right w:val="none" w:sz="0" w:space="0" w:color="auto"/>
          </w:divBdr>
        </w:div>
        <w:div w:id="310986845">
          <w:marLeft w:val="0"/>
          <w:marRight w:val="0"/>
          <w:marTop w:val="0"/>
          <w:marBottom w:val="0"/>
          <w:divBdr>
            <w:top w:val="none" w:sz="0" w:space="0" w:color="auto"/>
            <w:left w:val="none" w:sz="0" w:space="0" w:color="auto"/>
            <w:bottom w:val="none" w:sz="0" w:space="0" w:color="auto"/>
            <w:right w:val="none" w:sz="0" w:space="0" w:color="auto"/>
          </w:divBdr>
        </w:div>
        <w:div w:id="730344618">
          <w:marLeft w:val="0"/>
          <w:marRight w:val="0"/>
          <w:marTop w:val="0"/>
          <w:marBottom w:val="0"/>
          <w:divBdr>
            <w:top w:val="none" w:sz="0" w:space="0" w:color="auto"/>
            <w:left w:val="none" w:sz="0" w:space="0" w:color="auto"/>
            <w:bottom w:val="none" w:sz="0" w:space="0" w:color="auto"/>
            <w:right w:val="none" w:sz="0" w:space="0" w:color="auto"/>
          </w:divBdr>
        </w:div>
        <w:div w:id="8455791">
          <w:marLeft w:val="0"/>
          <w:marRight w:val="0"/>
          <w:marTop w:val="0"/>
          <w:marBottom w:val="0"/>
          <w:divBdr>
            <w:top w:val="none" w:sz="0" w:space="0" w:color="auto"/>
            <w:left w:val="none" w:sz="0" w:space="0" w:color="auto"/>
            <w:bottom w:val="none" w:sz="0" w:space="0" w:color="auto"/>
            <w:right w:val="none" w:sz="0" w:space="0" w:color="auto"/>
          </w:divBdr>
        </w:div>
        <w:div w:id="1659267885">
          <w:marLeft w:val="0"/>
          <w:marRight w:val="0"/>
          <w:marTop w:val="0"/>
          <w:marBottom w:val="0"/>
          <w:divBdr>
            <w:top w:val="none" w:sz="0" w:space="0" w:color="auto"/>
            <w:left w:val="none" w:sz="0" w:space="0" w:color="auto"/>
            <w:bottom w:val="none" w:sz="0" w:space="0" w:color="auto"/>
            <w:right w:val="none" w:sz="0" w:space="0" w:color="auto"/>
          </w:divBdr>
        </w:div>
        <w:div w:id="867373178">
          <w:marLeft w:val="0"/>
          <w:marRight w:val="0"/>
          <w:marTop w:val="0"/>
          <w:marBottom w:val="0"/>
          <w:divBdr>
            <w:top w:val="none" w:sz="0" w:space="0" w:color="auto"/>
            <w:left w:val="none" w:sz="0" w:space="0" w:color="auto"/>
            <w:bottom w:val="none" w:sz="0" w:space="0" w:color="auto"/>
            <w:right w:val="none" w:sz="0" w:space="0" w:color="auto"/>
          </w:divBdr>
        </w:div>
        <w:div w:id="461658744">
          <w:marLeft w:val="0"/>
          <w:marRight w:val="0"/>
          <w:marTop w:val="0"/>
          <w:marBottom w:val="0"/>
          <w:divBdr>
            <w:top w:val="none" w:sz="0" w:space="0" w:color="auto"/>
            <w:left w:val="none" w:sz="0" w:space="0" w:color="auto"/>
            <w:bottom w:val="none" w:sz="0" w:space="0" w:color="auto"/>
            <w:right w:val="none" w:sz="0" w:space="0" w:color="auto"/>
          </w:divBdr>
        </w:div>
        <w:div w:id="1585992714">
          <w:marLeft w:val="0"/>
          <w:marRight w:val="0"/>
          <w:marTop w:val="0"/>
          <w:marBottom w:val="0"/>
          <w:divBdr>
            <w:top w:val="none" w:sz="0" w:space="0" w:color="auto"/>
            <w:left w:val="none" w:sz="0" w:space="0" w:color="auto"/>
            <w:bottom w:val="none" w:sz="0" w:space="0" w:color="auto"/>
            <w:right w:val="none" w:sz="0" w:space="0" w:color="auto"/>
          </w:divBdr>
        </w:div>
        <w:div w:id="840002405">
          <w:marLeft w:val="0"/>
          <w:marRight w:val="0"/>
          <w:marTop w:val="0"/>
          <w:marBottom w:val="0"/>
          <w:divBdr>
            <w:top w:val="none" w:sz="0" w:space="0" w:color="auto"/>
            <w:left w:val="none" w:sz="0" w:space="0" w:color="auto"/>
            <w:bottom w:val="none" w:sz="0" w:space="0" w:color="auto"/>
            <w:right w:val="none" w:sz="0" w:space="0" w:color="auto"/>
          </w:divBdr>
        </w:div>
        <w:div w:id="914510200">
          <w:marLeft w:val="0"/>
          <w:marRight w:val="0"/>
          <w:marTop w:val="0"/>
          <w:marBottom w:val="0"/>
          <w:divBdr>
            <w:top w:val="none" w:sz="0" w:space="0" w:color="auto"/>
            <w:left w:val="none" w:sz="0" w:space="0" w:color="auto"/>
            <w:bottom w:val="none" w:sz="0" w:space="0" w:color="auto"/>
            <w:right w:val="none" w:sz="0" w:space="0" w:color="auto"/>
          </w:divBdr>
        </w:div>
        <w:div w:id="67195279">
          <w:marLeft w:val="0"/>
          <w:marRight w:val="0"/>
          <w:marTop w:val="0"/>
          <w:marBottom w:val="0"/>
          <w:divBdr>
            <w:top w:val="none" w:sz="0" w:space="0" w:color="auto"/>
            <w:left w:val="none" w:sz="0" w:space="0" w:color="auto"/>
            <w:bottom w:val="none" w:sz="0" w:space="0" w:color="auto"/>
            <w:right w:val="none" w:sz="0" w:space="0" w:color="auto"/>
          </w:divBdr>
        </w:div>
        <w:div w:id="1773746012">
          <w:marLeft w:val="0"/>
          <w:marRight w:val="0"/>
          <w:marTop w:val="0"/>
          <w:marBottom w:val="0"/>
          <w:divBdr>
            <w:top w:val="none" w:sz="0" w:space="0" w:color="auto"/>
            <w:left w:val="none" w:sz="0" w:space="0" w:color="auto"/>
            <w:bottom w:val="none" w:sz="0" w:space="0" w:color="auto"/>
            <w:right w:val="none" w:sz="0" w:space="0" w:color="auto"/>
          </w:divBdr>
        </w:div>
        <w:div w:id="1278171498">
          <w:marLeft w:val="0"/>
          <w:marRight w:val="0"/>
          <w:marTop w:val="0"/>
          <w:marBottom w:val="0"/>
          <w:divBdr>
            <w:top w:val="none" w:sz="0" w:space="0" w:color="auto"/>
            <w:left w:val="none" w:sz="0" w:space="0" w:color="auto"/>
            <w:bottom w:val="none" w:sz="0" w:space="0" w:color="auto"/>
            <w:right w:val="none" w:sz="0" w:space="0" w:color="auto"/>
          </w:divBdr>
        </w:div>
        <w:div w:id="1484807383">
          <w:marLeft w:val="0"/>
          <w:marRight w:val="0"/>
          <w:marTop w:val="0"/>
          <w:marBottom w:val="0"/>
          <w:divBdr>
            <w:top w:val="none" w:sz="0" w:space="0" w:color="auto"/>
            <w:left w:val="none" w:sz="0" w:space="0" w:color="auto"/>
            <w:bottom w:val="none" w:sz="0" w:space="0" w:color="auto"/>
            <w:right w:val="none" w:sz="0" w:space="0" w:color="auto"/>
          </w:divBdr>
        </w:div>
        <w:div w:id="1394934679">
          <w:marLeft w:val="0"/>
          <w:marRight w:val="0"/>
          <w:marTop w:val="0"/>
          <w:marBottom w:val="0"/>
          <w:divBdr>
            <w:top w:val="none" w:sz="0" w:space="0" w:color="auto"/>
            <w:left w:val="none" w:sz="0" w:space="0" w:color="auto"/>
            <w:bottom w:val="none" w:sz="0" w:space="0" w:color="auto"/>
            <w:right w:val="none" w:sz="0" w:space="0" w:color="auto"/>
          </w:divBdr>
        </w:div>
        <w:div w:id="995761735">
          <w:marLeft w:val="0"/>
          <w:marRight w:val="0"/>
          <w:marTop w:val="0"/>
          <w:marBottom w:val="0"/>
          <w:divBdr>
            <w:top w:val="none" w:sz="0" w:space="0" w:color="auto"/>
            <w:left w:val="none" w:sz="0" w:space="0" w:color="auto"/>
            <w:bottom w:val="none" w:sz="0" w:space="0" w:color="auto"/>
            <w:right w:val="none" w:sz="0" w:space="0" w:color="auto"/>
          </w:divBdr>
        </w:div>
        <w:div w:id="734549355">
          <w:marLeft w:val="0"/>
          <w:marRight w:val="0"/>
          <w:marTop w:val="0"/>
          <w:marBottom w:val="0"/>
          <w:divBdr>
            <w:top w:val="none" w:sz="0" w:space="0" w:color="auto"/>
            <w:left w:val="none" w:sz="0" w:space="0" w:color="auto"/>
            <w:bottom w:val="none" w:sz="0" w:space="0" w:color="auto"/>
            <w:right w:val="none" w:sz="0" w:space="0" w:color="auto"/>
          </w:divBdr>
        </w:div>
        <w:div w:id="281112464">
          <w:marLeft w:val="0"/>
          <w:marRight w:val="0"/>
          <w:marTop w:val="0"/>
          <w:marBottom w:val="0"/>
          <w:divBdr>
            <w:top w:val="none" w:sz="0" w:space="0" w:color="auto"/>
            <w:left w:val="none" w:sz="0" w:space="0" w:color="auto"/>
            <w:bottom w:val="none" w:sz="0" w:space="0" w:color="auto"/>
            <w:right w:val="none" w:sz="0" w:space="0" w:color="auto"/>
          </w:divBdr>
        </w:div>
        <w:div w:id="586814785">
          <w:marLeft w:val="0"/>
          <w:marRight w:val="0"/>
          <w:marTop w:val="0"/>
          <w:marBottom w:val="0"/>
          <w:divBdr>
            <w:top w:val="none" w:sz="0" w:space="0" w:color="auto"/>
            <w:left w:val="none" w:sz="0" w:space="0" w:color="auto"/>
            <w:bottom w:val="none" w:sz="0" w:space="0" w:color="auto"/>
            <w:right w:val="none" w:sz="0" w:space="0" w:color="auto"/>
          </w:divBdr>
        </w:div>
        <w:div w:id="1746220819">
          <w:marLeft w:val="0"/>
          <w:marRight w:val="0"/>
          <w:marTop w:val="0"/>
          <w:marBottom w:val="0"/>
          <w:divBdr>
            <w:top w:val="none" w:sz="0" w:space="0" w:color="auto"/>
            <w:left w:val="none" w:sz="0" w:space="0" w:color="auto"/>
            <w:bottom w:val="none" w:sz="0" w:space="0" w:color="auto"/>
            <w:right w:val="none" w:sz="0" w:space="0" w:color="auto"/>
          </w:divBdr>
        </w:div>
        <w:div w:id="1768454883">
          <w:marLeft w:val="0"/>
          <w:marRight w:val="0"/>
          <w:marTop w:val="0"/>
          <w:marBottom w:val="0"/>
          <w:divBdr>
            <w:top w:val="none" w:sz="0" w:space="0" w:color="auto"/>
            <w:left w:val="none" w:sz="0" w:space="0" w:color="auto"/>
            <w:bottom w:val="none" w:sz="0" w:space="0" w:color="auto"/>
            <w:right w:val="none" w:sz="0" w:space="0" w:color="auto"/>
          </w:divBdr>
        </w:div>
        <w:div w:id="2055041539">
          <w:marLeft w:val="0"/>
          <w:marRight w:val="0"/>
          <w:marTop w:val="0"/>
          <w:marBottom w:val="0"/>
          <w:divBdr>
            <w:top w:val="none" w:sz="0" w:space="0" w:color="auto"/>
            <w:left w:val="none" w:sz="0" w:space="0" w:color="auto"/>
            <w:bottom w:val="none" w:sz="0" w:space="0" w:color="auto"/>
            <w:right w:val="none" w:sz="0" w:space="0" w:color="auto"/>
          </w:divBdr>
        </w:div>
        <w:div w:id="394622227">
          <w:marLeft w:val="0"/>
          <w:marRight w:val="0"/>
          <w:marTop w:val="0"/>
          <w:marBottom w:val="0"/>
          <w:divBdr>
            <w:top w:val="none" w:sz="0" w:space="0" w:color="auto"/>
            <w:left w:val="none" w:sz="0" w:space="0" w:color="auto"/>
            <w:bottom w:val="none" w:sz="0" w:space="0" w:color="auto"/>
            <w:right w:val="none" w:sz="0" w:space="0" w:color="auto"/>
          </w:divBdr>
        </w:div>
        <w:div w:id="98530454">
          <w:marLeft w:val="0"/>
          <w:marRight w:val="0"/>
          <w:marTop w:val="0"/>
          <w:marBottom w:val="0"/>
          <w:divBdr>
            <w:top w:val="none" w:sz="0" w:space="0" w:color="auto"/>
            <w:left w:val="none" w:sz="0" w:space="0" w:color="auto"/>
            <w:bottom w:val="none" w:sz="0" w:space="0" w:color="auto"/>
            <w:right w:val="none" w:sz="0" w:space="0" w:color="auto"/>
          </w:divBdr>
        </w:div>
        <w:div w:id="1367215809">
          <w:marLeft w:val="0"/>
          <w:marRight w:val="0"/>
          <w:marTop w:val="0"/>
          <w:marBottom w:val="0"/>
          <w:divBdr>
            <w:top w:val="none" w:sz="0" w:space="0" w:color="auto"/>
            <w:left w:val="none" w:sz="0" w:space="0" w:color="auto"/>
            <w:bottom w:val="none" w:sz="0" w:space="0" w:color="auto"/>
            <w:right w:val="none" w:sz="0" w:space="0" w:color="auto"/>
          </w:divBdr>
        </w:div>
      </w:divsChild>
    </w:div>
    <w:div w:id="491675545">
      <w:bodyDiv w:val="1"/>
      <w:marLeft w:val="0"/>
      <w:marRight w:val="0"/>
      <w:marTop w:val="0"/>
      <w:marBottom w:val="0"/>
      <w:divBdr>
        <w:top w:val="none" w:sz="0" w:space="0" w:color="auto"/>
        <w:left w:val="none" w:sz="0" w:space="0" w:color="auto"/>
        <w:bottom w:val="none" w:sz="0" w:space="0" w:color="auto"/>
        <w:right w:val="none" w:sz="0" w:space="0" w:color="auto"/>
      </w:divBdr>
    </w:div>
    <w:div w:id="497620118">
      <w:bodyDiv w:val="1"/>
      <w:marLeft w:val="0"/>
      <w:marRight w:val="0"/>
      <w:marTop w:val="0"/>
      <w:marBottom w:val="0"/>
      <w:divBdr>
        <w:top w:val="none" w:sz="0" w:space="0" w:color="auto"/>
        <w:left w:val="none" w:sz="0" w:space="0" w:color="auto"/>
        <w:bottom w:val="none" w:sz="0" w:space="0" w:color="auto"/>
        <w:right w:val="none" w:sz="0" w:space="0" w:color="auto"/>
      </w:divBdr>
    </w:div>
    <w:div w:id="506864670">
      <w:bodyDiv w:val="1"/>
      <w:marLeft w:val="0"/>
      <w:marRight w:val="0"/>
      <w:marTop w:val="0"/>
      <w:marBottom w:val="0"/>
      <w:divBdr>
        <w:top w:val="none" w:sz="0" w:space="0" w:color="auto"/>
        <w:left w:val="none" w:sz="0" w:space="0" w:color="auto"/>
        <w:bottom w:val="none" w:sz="0" w:space="0" w:color="auto"/>
        <w:right w:val="none" w:sz="0" w:space="0" w:color="auto"/>
      </w:divBdr>
    </w:div>
    <w:div w:id="524901479">
      <w:bodyDiv w:val="1"/>
      <w:marLeft w:val="0"/>
      <w:marRight w:val="0"/>
      <w:marTop w:val="0"/>
      <w:marBottom w:val="0"/>
      <w:divBdr>
        <w:top w:val="none" w:sz="0" w:space="0" w:color="auto"/>
        <w:left w:val="none" w:sz="0" w:space="0" w:color="auto"/>
        <w:bottom w:val="none" w:sz="0" w:space="0" w:color="auto"/>
        <w:right w:val="none" w:sz="0" w:space="0" w:color="auto"/>
      </w:divBdr>
    </w:div>
    <w:div w:id="527256971">
      <w:bodyDiv w:val="1"/>
      <w:marLeft w:val="0"/>
      <w:marRight w:val="0"/>
      <w:marTop w:val="0"/>
      <w:marBottom w:val="0"/>
      <w:divBdr>
        <w:top w:val="none" w:sz="0" w:space="0" w:color="auto"/>
        <w:left w:val="none" w:sz="0" w:space="0" w:color="auto"/>
        <w:bottom w:val="none" w:sz="0" w:space="0" w:color="auto"/>
        <w:right w:val="none" w:sz="0" w:space="0" w:color="auto"/>
      </w:divBdr>
    </w:div>
    <w:div w:id="544372343">
      <w:bodyDiv w:val="1"/>
      <w:marLeft w:val="0"/>
      <w:marRight w:val="0"/>
      <w:marTop w:val="0"/>
      <w:marBottom w:val="0"/>
      <w:divBdr>
        <w:top w:val="none" w:sz="0" w:space="0" w:color="auto"/>
        <w:left w:val="none" w:sz="0" w:space="0" w:color="auto"/>
        <w:bottom w:val="none" w:sz="0" w:space="0" w:color="auto"/>
        <w:right w:val="none" w:sz="0" w:space="0" w:color="auto"/>
      </w:divBdr>
    </w:div>
    <w:div w:id="549610658">
      <w:bodyDiv w:val="1"/>
      <w:marLeft w:val="0"/>
      <w:marRight w:val="0"/>
      <w:marTop w:val="0"/>
      <w:marBottom w:val="0"/>
      <w:divBdr>
        <w:top w:val="none" w:sz="0" w:space="0" w:color="auto"/>
        <w:left w:val="none" w:sz="0" w:space="0" w:color="auto"/>
        <w:bottom w:val="none" w:sz="0" w:space="0" w:color="auto"/>
        <w:right w:val="none" w:sz="0" w:space="0" w:color="auto"/>
      </w:divBdr>
    </w:div>
    <w:div w:id="564072685">
      <w:bodyDiv w:val="1"/>
      <w:marLeft w:val="0"/>
      <w:marRight w:val="0"/>
      <w:marTop w:val="0"/>
      <w:marBottom w:val="0"/>
      <w:divBdr>
        <w:top w:val="none" w:sz="0" w:space="0" w:color="auto"/>
        <w:left w:val="none" w:sz="0" w:space="0" w:color="auto"/>
        <w:bottom w:val="none" w:sz="0" w:space="0" w:color="auto"/>
        <w:right w:val="none" w:sz="0" w:space="0" w:color="auto"/>
      </w:divBdr>
    </w:div>
    <w:div w:id="568811200">
      <w:bodyDiv w:val="1"/>
      <w:marLeft w:val="0"/>
      <w:marRight w:val="0"/>
      <w:marTop w:val="0"/>
      <w:marBottom w:val="0"/>
      <w:divBdr>
        <w:top w:val="none" w:sz="0" w:space="0" w:color="auto"/>
        <w:left w:val="none" w:sz="0" w:space="0" w:color="auto"/>
        <w:bottom w:val="none" w:sz="0" w:space="0" w:color="auto"/>
        <w:right w:val="none" w:sz="0" w:space="0" w:color="auto"/>
      </w:divBdr>
    </w:div>
    <w:div w:id="570047608">
      <w:bodyDiv w:val="1"/>
      <w:marLeft w:val="0"/>
      <w:marRight w:val="0"/>
      <w:marTop w:val="0"/>
      <w:marBottom w:val="0"/>
      <w:divBdr>
        <w:top w:val="none" w:sz="0" w:space="0" w:color="auto"/>
        <w:left w:val="none" w:sz="0" w:space="0" w:color="auto"/>
        <w:bottom w:val="none" w:sz="0" w:space="0" w:color="auto"/>
        <w:right w:val="none" w:sz="0" w:space="0" w:color="auto"/>
      </w:divBdr>
    </w:div>
    <w:div w:id="571353761">
      <w:bodyDiv w:val="1"/>
      <w:marLeft w:val="0"/>
      <w:marRight w:val="0"/>
      <w:marTop w:val="0"/>
      <w:marBottom w:val="0"/>
      <w:divBdr>
        <w:top w:val="none" w:sz="0" w:space="0" w:color="auto"/>
        <w:left w:val="none" w:sz="0" w:space="0" w:color="auto"/>
        <w:bottom w:val="none" w:sz="0" w:space="0" w:color="auto"/>
        <w:right w:val="none" w:sz="0" w:space="0" w:color="auto"/>
      </w:divBdr>
    </w:div>
    <w:div w:id="596208151">
      <w:bodyDiv w:val="1"/>
      <w:marLeft w:val="0"/>
      <w:marRight w:val="0"/>
      <w:marTop w:val="0"/>
      <w:marBottom w:val="0"/>
      <w:divBdr>
        <w:top w:val="none" w:sz="0" w:space="0" w:color="auto"/>
        <w:left w:val="none" w:sz="0" w:space="0" w:color="auto"/>
        <w:bottom w:val="none" w:sz="0" w:space="0" w:color="auto"/>
        <w:right w:val="none" w:sz="0" w:space="0" w:color="auto"/>
      </w:divBdr>
    </w:div>
    <w:div w:id="603537342">
      <w:bodyDiv w:val="1"/>
      <w:marLeft w:val="0"/>
      <w:marRight w:val="0"/>
      <w:marTop w:val="0"/>
      <w:marBottom w:val="0"/>
      <w:divBdr>
        <w:top w:val="none" w:sz="0" w:space="0" w:color="auto"/>
        <w:left w:val="none" w:sz="0" w:space="0" w:color="auto"/>
        <w:bottom w:val="none" w:sz="0" w:space="0" w:color="auto"/>
        <w:right w:val="none" w:sz="0" w:space="0" w:color="auto"/>
      </w:divBdr>
    </w:div>
    <w:div w:id="605650637">
      <w:bodyDiv w:val="1"/>
      <w:marLeft w:val="0"/>
      <w:marRight w:val="0"/>
      <w:marTop w:val="0"/>
      <w:marBottom w:val="0"/>
      <w:divBdr>
        <w:top w:val="none" w:sz="0" w:space="0" w:color="auto"/>
        <w:left w:val="none" w:sz="0" w:space="0" w:color="auto"/>
        <w:bottom w:val="none" w:sz="0" w:space="0" w:color="auto"/>
        <w:right w:val="none" w:sz="0" w:space="0" w:color="auto"/>
      </w:divBdr>
    </w:div>
    <w:div w:id="644285019">
      <w:bodyDiv w:val="1"/>
      <w:marLeft w:val="0"/>
      <w:marRight w:val="0"/>
      <w:marTop w:val="0"/>
      <w:marBottom w:val="0"/>
      <w:divBdr>
        <w:top w:val="none" w:sz="0" w:space="0" w:color="auto"/>
        <w:left w:val="none" w:sz="0" w:space="0" w:color="auto"/>
        <w:bottom w:val="none" w:sz="0" w:space="0" w:color="auto"/>
        <w:right w:val="none" w:sz="0" w:space="0" w:color="auto"/>
      </w:divBdr>
    </w:div>
    <w:div w:id="646666691">
      <w:bodyDiv w:val="1"/>
      <w:marLeft w:val="0"/>
      <w:marRight w:val="0"/>
      <w:marTop w:val="0"/>
      <w:marBottom w:val="0"/>
      <w:divBdr>
        <w:top w:val="none" w:sz="0" w:space="0" w:color="auto"/>
        <w:left w:val="none" w:sz="0" w:space="0" w:color="auto"/>
        <w:bottom w:val="none" w:sz="0" w:space="0" w:color="auto"/>
        <w:right w:val="none" w:sz="0" w:space="0" w:color="auto"/>
      </w:divBdr>
      <w:divsChild>
        <w:div w:id="664361191">
          <w:marLeft w:val="0"/>
          <w:marRight w:val="0"/>
          <w:marTop w:val="0"/>
          <w:marBottom w:val="0"/>
          <w:divBdr>
            <w:top w:val="none" w:sz="0" w:space="0" w:color="auto"/>
            <w:left w:val="none" w:sz="0" w:space="0" w:color="auto"/>
            <w:bottom w:val="none" w:sz="0" w:space="0" w:color="auto"/>
            <w:right w:val="none" w:sz="0" w:space="0" w:color="auto"/>
          </w:divBdr>
          <w:divsChild>
            <w:div w:id="610085668">
              <w:marLeft w:val="0"/>
              <w:marRight w:val="0"/>
              <w:marTop w:val="0"/>
              <w:marBottom w:val="0"/>
              <w:divBdr>
                <w:top w:val="none" w:sz="0" w:space="0" w:color="auto"/>
                <w:left w:val="none" w:sz="0" w:space="0" w:color="auto"/>
                <w:bottom w:val="none" w:sz="0" w:space="0" w:color="auto"/>
                <w:right w:val="none" w:sz="0" w:space="0" w:color="auto"/>
              </w:divBdr>
              <w:divsChild>
                <w:div w:id="1815416520">
                  <w:marLeft w:val="0"/>
                  <w:marRight w:val="0"/>
                  <w:marTop w:val="0"/>
                  <w:marBottom w:val="0"/>
                  <w:divBdr>
                    <w:top w:val="none" w:sz="0" w:space="0" w:color="auto"/>
                    <w:left w:val="none" w:sz="0" w:space="0" w:color="auto"/>
                    <w:bottom w:val="none" w:sz="0" w:space="0" w:color="auto"/>
                    <w:right w:val="none" w:sz="0" w:space="0" w:color="auto"/>
                  </w:divBdr>
                  <w:divsChild>
                    <w:div w:id="1409234387">
                      <w:marLeft w:val="0"/>
                      <w:marRight w:val="0"/>
                      <w:marTop w:val="0"/>
                      <w:marBottom w:val="0"/>
                      <w:divBdr>
                        <w:top w:val="none" w:sz="0" w:space="0" w:color="auto"/>
                        <w:left w:val="none" w:sz="0" w:space="0" w:color="auto"/>
                        <w:bottom w:val="none" w:sz="0" w:space="0" w:color="auto"/>
                        <w:right w:val="none" w:sz="0" w:space="0" w:color="auto"/>
                      </w:divBdr>
                      <w:divsChild>
                        <w:div w:id="17380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3994000">
      <w:bodyDiv w:val="1"/>
      <w:marLeft w:val="0"/>
      <w:marRight w:val="0"/>
      <w:marTop w:val="0"/>
      <w:marBottom w:val="0"/>
      <w:divBdr>
        <w:top w:val="none" w:sz="0" w:space="0" w:color="auto"/>
        <w:left w:val="none" w:sz="0" w:space="0" w:color="auto"/>
        <w:bottom w:val="none" w:sz="0" w:space="0" w:color="auto"/>
        <w:right w:val="none" w:sz="0" w:space="0" w:color="auto"/>
      </w:divBdr>
    </w:div>
    <w:div w:id="659313487">
      <w:bodyDiv w:val="1"/>
      <w:marLeft w:val="0"/>
      <w:marRight w:val="0"/>
      <w:marTop w:val="0"/>
      <w:marBottom w:val="0"/>
      <w:divBdr>
        <w:top w:val="none" w:sz="0" w:space="0" w:color="auto"/>
        <w:left w:val="none" w:sz="0" w:space="0" w:color="auto"/>
        <w:bottom w:val="none" w:sz="0" w:space="0" w:color="auto"/>
        <w:right w:val="none" w:sz="0" w:space="0" w:color="auto"/>
      </w:divBdr>
    </w:div>
    <w:div w:id="670109788">
      <w:bodyDiv w:val="1"/>
      <w:marLeft w:val="0"/>
      <w:marRight w:val="0"/>
      <w:marTop w:val="0"/>
      <w:marBottom w:val="0"/>
      <w:divBdr>
        <w:top w:val="none" w:sz="0" w:space="0" w:color="auto"/>
        <w:left w:val="none" w:sz="0" w:space="0" w:color="auto"/>
        <w:bottom w:val="none" w:sz="0" w:space="0" w:color="auto"/>
        <w:right w:val="none" w:sz="0" w:space="0" w:color="auto"/>
      </w:divBdr>
    </w:div>
    <w:div w:id="670183998">
      <w:bodyDiv w:val="1"/>
      <w:marLeft w:val="0"/>
      <w:marRight w:val="0"/>
      <w:marTop w:val="0"/>
      <w:marBottom w:val="0"/>
      <w:divBdr>
        <w:top w:val="none" w:sz="0" w:space="0" w:color="auto"/>
        <w:left w:val="none" w:sz="0" w:space="0" w:color="auto"/>
        <w:bottom w:val="none" w:sz="0" w:space="0" w:color="auto"/>
        <w:right w:val="none" w:sz="0" w:space="0" w:color="auto"/>
      </w:divBdr>
    </w:div>
    <w:div w:id="677465530">
      <w:bodyDiv w:val="1"/>
      <w:marLeft w:val="0"/>
      <w:marRight w:val="0"/>
      <w:marTop w:val="0"/>
      <w:marBottom w:val="0"/>
      <w:divBdr>
        <w:top w:val="none" w:sz="0" w:space="0" w:color="auto"/>
        <w:left w:val="none" w:sz="0" w:space="0" w:color="auto"/>
        <w:bottom w:val="none" w:sz="0" w:space="0" w:color="auto"/>
        <w:right w:val="none" w:sz="0" w:space="0" w:color="auto"/>
      </w:divBdr>
    </w:div>
    <w:div w:id="680817664">
      <w:bodyDiv w:val="1"/>
      <w:marLeft w:val="0"/>
      <w:marRight w:val="0"/>
      <w:marTop w:val="0"/>
      <w:marBottom w:val="0"/>
      <w:divBdr>
        <w:top w:val="none" w:sz="0" w:space="0" w:color="auto"/>
        <w:left w:val="none" w:sz="0" w:space="0" w:color="auto"/>
        <w:bottom w:val="none" w:sz="0" w:space="0" w:color="auto"/>
        <w:right w:val="none" w:sz="0" w:space="0" w:color="auto"/>
      </w:divBdr>
    </w:div>
    <w:div w:id="696664597">
      <w:bodyDiv w:val="1"/>
      <w:marLeft w:val="0"/>
      <w:marRight w:val="0"/>
      <w:marTop w:val="0"/>
      <w:marBottom w:val="0"/>
      <w:divBdr>
        <w:top w:val="none" w:sz="0" w:space="0" w:color="auto"/>
        <w:left w:val="none" w:sz="0" w:space="0" w:color="auto"/>
        <w:bottom w:val="none" w:sz="0" w:space="0" w:color="auto"/>
        <w:right w:val="none" w:sz="0" w:space="0" w:color="auto"/>
      </w:divBdr>
    </w:div>
    <w:div w:id="710039510">
      <w:bodyDiv w:val="1"/>
      <w:marLeft w:val="0"/>
      <w:marRight w:val="0"/>
      <w:marTop w:val="0"/>
      <w:marBottom w:val="0"/>
      <w:divBdr>
        <w:top w:val="none" w:sz="0" w:space="0" w:color="auto"/>
        <w:left w:val="none" w:sz="0" w:space="0" w:color="auto"/>
        <w:bottom w:val="none" w:sz="0" w:space="0" w:color="auto"/>
        <w:right w:val="none" w:sz="0" w:space="0" w:color="auto"/>
      </w:divBdr>
    </w:div>
    <w:div w:id="716776704">
      <w:bodyDiv w:val="1"/>
      <w:marLeft w:val="0"/>
      <w:marRight w:val="0"/>
      <w:marTop w:val="0"/>
      <w:marBottom w:val="0"/>
      <w:divBdr>
        <w:top w:val="none" w:sz="0" w:space="0" w:color="auto"/>
        <w:left w:val="none" w:sz="0" w:space="0" w:color="auto"/>
        <w:bottom w:val="none" w:sz="0" w:space="0" w:color="auto"/>
        <w:right w:val="none" w:sz="0" w:space="0" w:color="auto"/>
      </w:divBdr>
    </w:div>
    <w:div w:id="725489712">
      <w:bodyDiv w:val="1"/>
      <w:marLeft w:val="0"/>
      <w:marRight w:val="0"/>
      <w:marTop w:val="0"/>
      <w:marBottom w:val="0"/>
      <w:divBdr>
        <w:top w:val="none" w:sz="0" w:space="0" w:color="auto"/>
        <w:left w:val="none" w:sz="0" w:space="0" w:color="auto"/>
        <w:bottom w:val="none" w:sz="0" w:space="0" w:color="auto"/>
        <w:right w:val="none" w:sz="0" w:space="0" w:color="auto"/>
      </w:divBdr>
    </w:div>
    <w:div w:id="728115737">
      <w:bodyDiv w:val="1"/>
      <w:marLeft w:val="0"/>
      <w:marRight w:val="0"/>
      <w:marTop w:val="0"/>
      <w:marBottom w:val="0"/>
      <w:divBdr>
        <w:top w:val="none" w:sz="0" w:space="0" w:color="auto"/>
        <w:left w:val="none" w:sz="0" w:space="0" w:color="auto"/>
        <w:bottom w:val="none" w:sz="0" w:space="0" w:color="auto"/>
        <w:right w:val="none" w:sz="0" w:space="0" w:color="auto"/>
      </w:divBdr>
    </w:div>
    <w:div w:id="752748208">
      <w:bodyDiv w:val="1"/>
      <w:marLeft w:val="0"/>
      <w:marRight w:val="0"/>
      <w:marTop w:val="0"/>
      <w:marBottom w:val="0"/>
      <w:divBdr>
        <w:top w:val="none" w:sz="0" w:space="0" w:color="auto"/>
        <w:left w:val="none" w:sz="0" w:space="0" w:color="auto"/>
        <w:bottom w:val="none" w:sz="0" w:space="0" w:color="auto"/>
        <w:right w:val="none" w:sz="0" w:space="0" w:color="auto"/>
      </w:divBdr>
    </w:div>
    <w:div w:id="755130623">
      <w:bodyDiv w:val="1"/>
      <w:marLeft w:val="0"/>
      <w:marRight w:val="0"/>
      <w:marTop w:val="0"/>
      <w:marBottom w:val="0"/>
      <w:divBdr>
        <w:top w:val="none" w:sz="0" w:space="0" w:color="auto"/>
        <w:left w:val="none" w:sz="0" w:space="0" w:color="auto"/>
        <w:bottom w:val="none" w:sz="0" w:space="0" w:color="auto"/>
        <w:right w:val="none" w:sz="0" w:space="0" w:color="auto"/>
      </w:divBdr>
    </w:div>
    <w:div w:id="770274929">
      <w:bodyDiv w:val="1"/>
      <w:marLeft w:val="0"/>
      <w:marRight w:val="0"/>
      <w:marTop w:val="0"/>
      <w:marBottom w:val="0"/>
      <w:divBdr>
        <w:top w:val="none" w:sz="0" w:space="0" w:color="auto"/>
        <w:left w:val="none" w:sz="0" w:space="0" w:color="auto"/>
        <w:bottom w:val="none" w:sz="0" w:space="0" w:color="auto"/>
        <w:right w:val="none" w:sz="0" w:space="0" w:color="auto"/>
      </w:divBdr>
    </w:div>
    <w:div w:id="773671677">
      <w:bodyDiv w:val="1"/>
      <w:marLeft w:val="0"/>
      <w:marRight w:val="0"/>
      <w:marTop w:val="0"/>
      <w:marBottom w:val="0"/>
      <w:divBdr>
        <w:top w:val="none" w:sz="0" w:space="0" w:color="auto"/>
        <w:left w:val="none" w:sz="0" w:space="0" w:color="auto"/>
        <w:bottom w:val="none" w:sz="0" w:space="0" w:color="auto"/>
        <w:right w:val="none" w:sz="0" w:space="0" w:color="auto"/>
      </w:divBdr>
    </w:div>
    <w:div w:id="795758045">
      <w:bodyDiv w:val="1"/>
      <w:marLeft w:val="0"/>
      <w:marRight w:val="0"/>
      <w:marTop w:val="0"/>
      <w:marBottom w:val="0"/>
      <w:divBdr>
        <w:top w:val="none" w:sz="0" w:space="0" w:color="auto"/>
        <w:left w:val="none" w:sz="0" w:space="0" w:color="auto"/>
        <w:bottom w:val="none" w:sz="0" w:space="0" w:color="auto"/>
        <w:right w:val="none" w:sz="0" w:space="0" w:color="auto"/>
      </w:divBdr>
    </w:div>
    <w:div w:id="795947024">
      <w:bodyDiv w:val="1"/>
      <w:marLeft w:val="0"/>
      <w:marRight w:val="0"/>
      <w:marTop w:val="0"/>
      <w:marBottom w:val="0"/>
      <w:divBdr>
        <w:top w:val="none" w:sz="0" w:space="0" w:color="auto"/>
        <w:left w:val="none" w:sz="0" w:space="0" w:color="auto"/>
        <w:bottom w:val="none" w:sz="0" w:space="0" w:color="auto"/>
        <w:right w:val="none" w:sz="0" w:space="0" w:color="auto"/>
      </w:divBdr>
    </w:div>
    <w:div w:id="800152374">
      <w:bodyDiv w:val="1"/>
      <w:marLeft w:val="0"/>
      <w:marRight w:val="0"/>
      <w:marTop w:val="0"/>
      <w:marBottom w:val="0"/>
      <w:divBdr>
        <w:top w:val="none" w:sz="0" w:space="0" w:color="auto"/>
        <w:left w:val="none" w:sz="0" w:space="0" w:color="auto"/>
        <w:bottom w:val="none" w:sz="0" w:space="0" w:color="auto"/>
        <w:right w:val="none" w:sz="0" w:space="0" w:color="auto"/>
      </w:divBdr>
    </w:div>
    <w:div w:id="812212888">
      <w:bodyDiv w:val="1"/>
      <w:marLeft w:val="0"/>
      <w:marRight w:val="0"/>
      <w:marTop w:val="0"/>
      <w:marBottom w:val="0"/>
      <w:divBdr>
        <w:top w:val="none" w:sz="0" w:space="0" w:color="auto"/>
        <w:left w:val="none" w:sz="0" w:space="0" w:color="auto"/>
        <w:bottom w:val="none" w:sz="0" w:space="0" w:color="auto"/>
        <w:right w:val="none" w:sz="0" w:space="0" w:color="auto"/>
      </w:divBdr>
    </w:div>
    <w:div w:id="819662549">
      <w:bodyDiv w:val="1"/>
      <w:marLeft w:val="0"/>
      <w:marRight w:val="0"/>
      <w:marTop w:val="0"/>
      <w:marBottom w:val="0"/>
      <w:divBdr>
        <w:top w:val="none" w:sz="0" w:space="0" w:color="auto"/>
        <w:left w:val="none" w:sz="0" w:space="0" w:color="auto"/>
        <w:bottom w:val="none" w:sz="0" w:space="0" w:color="auto"/>
        <w:right w:val="none" w:sz="0" w:space="0" w:color="auto"/>
      </w:divBdr>
    </w:div>
    <w:div w:id="832374985">
      <w:bodyDiv w:val="1"/>
      <w:marLeft w:val="0"/>
      <w:marRight w:val="0"/>
      <w:marTop w:val="0"/>
      <w:marBottom w:val="0"/>
      <w:divBdr>
        <w:top w:val="none" w:sz="0" w:space="0" w:color="auto"/>
        <w:left w:val="none" w:sz="0" w:space="0" w:color="auto"/>
        <w:bottom w:val="none" w:sz="0" w:space="0" w:color="auto"/>
        <w:right w:val="none" w:sz="0" w:space="0" w:color="auto"/>
      </w:divBdr>
    </w:div>
    <w:div w:id="833494830">
      <w:bodyDiv w:val="1"/>
      <w:marLeft w:val="0"/>
      <w:marRight w:val="0"/>
      <w:marTop w:val="0"/>
      <w:marBottom w:val="0"/>
      <w:divBdr>
        <w:top w:val="none" w:sz="0" w:space="0" w:color="auto"/>
        <w:left w:val="none" w:sz="0" w:space="0" w:color="auto"/>
        <w:bottom w:val="none" w:sz="0" w:space="0" w:color="auto"/>
        <w:right w:val="none" w:sz="0" w:space="0" w:color="auto"/>
      </w:divBdr>
    </w:div>
    <w:div w:id="847988495">
      <w:bodyDiv w:val="1"/>
      <w:marLeft w:val="0"/>
      <w:marRight w:val="0"/>
      <w:marTop w:val="0"/>
      <w:marBottom w:val="0"/>
      <w:divBdr>
        <w:top w:val="none" w:sz="0" w:space="0" w:color="auto"/>
        <w:left w:val="none" w:sz="0" w:space="0" w:color="auto"/>
        <w:bottom w:val="none" w:sz="0" w:space="0" w:color="auto"/>
        <w:right w:val="none" w:sz="0" w:space="0" w:color="auto"/>
      </w:divBdr>
    </w:div>
    <w:div w:id="852035234">
      <w:bodyDiv w:val="1"/>
      <w:marLeft w:val="0"/>
      <w:marRight w:val="0"/>
      <w:marTop w:val="0"/>
      <w:marBottom w:val="0"/>
      <w:divBdr>
        <w:top w:val="none" w:sz="0" w:space="0" w:color="auto"/>
        <w:left w:val="none" w:sz="0" w:space="0" w:color="auto"/>
        <w:bottom w:val="none" w:sz="0" w:space="0" w:color="auto"/>
        <w:right w:val="none" w:sz="0" w:space="0" w:color="auto"/>
      </w:divBdr>
    </w:div>
    <w:div w:id="856122245">
      <w:bodyDiv w:val="1"/>
      <w:marLeft w:val="0"/>
      <w:marRight w:val="0"/>
      <w:marTop w:val="0"/>
      <w:marBottom w:val="0"/>
      <w:divBdr>
        <w:top w:val="none" w:sz="0" w:space="0" w:color="auto"/>
        <w:left w:val="none" w:sz="0" w:space="0" w:color="auto"/>
        <w:bottom w:val="none" w:sz="0" w:space="0" w:color="auto"/>
        <w:right w:val="none" w:sz="0" w:space="0" w:color="auto"/>
      </w:divBdr>
    </w:div>
    <w:div w:id="870149197">
      <w:bodyDiv w:val="1"/>
      <w:marLeft w:val="0"/>
      <w:marRight w:val="0"/>
      <w:marTop w:val="0"/>
      <w:marBottom w:val="0"/>
      <w:divBdr>
        <w:top w:val="none" w:sz="0" w:space="0" w:color="auto"/>
        <w:left w:val="none" w:sz="0" w:space="0" w:color="auto"/>
        <w:bottom w:val="none" w:sz="0" w:space="0" w:color="auto"/>
        <w:right w:val="none" w:sz="0" w:space="0" w:color="auto"/>
      </w:divBdr>
    </w:div>
    <w:div w:id="871959446">
      <w:bodyDiv w:val="1"/>
      <w:marLeft w:val="0"/>
      <w:marRight w:val="0"/>
      <w:marTop w:val="0"/>
      <w:marBottom w:val="0"/>
      <w:divBdr>
        <w:top w:val="none" w:sz="0" w:space="0" w:color="auto"/>
        <w:left w:val="none" w:sz="0" w:space="0" w:color="auto"/>
        <w:bottom w:val="none" w:sz="0" w:space="0" w:color="auto"/>
        <w:right w:val="none" w:sz="0" w:space="0" w:color="auto"/>
      </w:divBdr>
    </w:div>
    <w:div w:id="875583746">
      <w:bodyDiv w:val="1"/>
      <w:marLeft w:val="0"/>
      <w:marRight w:val="0"/>
      <w:marTop w:val="0"/>
      <w:marBottom w:val="0"/>
      <w:divBdr>
        <w:top w:val="none" w:sz="0" w:space="0" w:color="auto"/>
        <w:left w:val="none" w:sz="0" w:space="0" w:color="auto"/>
        <w:bottom w:val="none" w:sz="0" w:space="0" w:color="auto"/>
        <w:right w:val="none" w:sz="0" w:space="0" w:color="auto"/>
      </w:divBdr>
    </w:div>
    <w:div w:id="882062174">
      <w:bodyDiv w:val="1"/>
      <w:marLeft w:val="0"/>
      <w:marRight w:val="0"/>
      <w:marTop w:val="0"/>
      <w:marBottom w:val="0"/>
      <w:divBdr>
        <w:top w:val="none" w:sz="0" w:space="0" w:color="auto"/>
        <w:left w:val="none" w:sz="0" w:space="0" w:color="auto"/>
        <w:bottom w:val="none" w:sz="0" w:space="0" w:color="auto"/>
        <w:right w:val="none" w:sz="0" w:space="0" w:color="auto"/>
      </w:divBdr>
    </w:div>
    <w:div w:id="885531485">
      <w:bodyDiv w:val="1"/>
      <w:marLeft w:val="0"/>
      <w:marRight w:val="0"/>
      <w:marTop w:val="0"/>
      <w:marBottom w:val="0"/>
      <w:divBdr>
        <w:top w:val="none" w:sz="0" w:space="0" w:color="auto"/>
        <w:left w:val="none" w:sz="0" w:space="0" w:color="auto"/>
        <w:bottom w:val="none" w:sz="0" w:space="0" w:color="auto"/>
        <w:right w:val="none" w:sz="0" w:space="0" w:color="auto"/>
      </w:divBdr>
    </w:div>
    <w:div w:id="887843663">
      <w:bodyDiv w:val="1"/>
      <w:marLeft w:val="0"/>
      <w:marRight w:val="0"/>
      <w:marTop w:val="0"/>
      <w:marBottom w:val="0"/>
      <w:divBdr>
        <w:top w:val="none" w:sz="0" w:space="0" w:color="auto"/>
        <w:left w:val="none" w:sz="0" w:space="0" w:color="auto"/>
        <w:bottom w:val="none" w:sz="0" w:space="0" w:color="auto"/>
        <w:right w:val="none" w:sz="0" w:space="0" w:color="auto"/>
      </w:divBdr>
    </w:div>
    <w:div w:id="909847352">
      <w:bodyDiv w:val="1"/>
      <w:marLeft w:val="0"/>
      <w:marRight w:val="0"/>
      <w:marTop w:val="0"/>
      <w:marBottom w:val="0"/>
      <w:divBdr>
        <w:top w:val="none" w:sz="0" w:space="0" w:color="auto"/>
        <w:left w:val="none" w:sz="0" w:space="0" w:color="auto"/>
        <w:bottom w:val="none" w:sz="0" w:space="0" w:color="auto"/>
        <w:right w:val="none" w:sz="0" w:space="0" w:color="auto"/>
      </w:divBdr>
    </w:div>
    <w:div w:id="917788322">
      <w:bodyDiv w:val="1"/>
      <w:marLeft w:val="0"/>
      <w:marRight w:val="0"/>
      <w:marTop w:val="0"/>
      <w:marBottom w:val="0"/>
      <w:divBdr>
        <w:top w:val="none" w:sz="0" w:space="0" w:color="auto"/>
        <w:left w:val="none" w:sz="0" w:space="0" w:color="auto"/>
        <w:bottom w:val="none" w:sz="0" w:space="0" w:color="auto"/>
        <w:right w:val="none" w:sz="0" w:space="0" w:color="auto"/>
      </w:divBdr>
    </w:div>
    <w:div w:id="921645185">
      <w:bodyDiv w:val="1"/>
      <w:marLeft w:val="0"/>
      <w:marRight w:val="0"/>
      <w:marTop w:val="0"/>
      <w:marBottom w:val="0"/>
      <w:divBdr>
        <w:top w:val="none" w:sz="0" w:space="0" w:color="auto"/>
        <w:left w:val="none" w:sz="0" w:space="0" w:color="auto"/>
        <w:bottom w:val="none" w:sz="0" w:space="0" w:color="auto"/>
        <w:right w:val="none" w:sz="0" w:space="0" w:color="auto"/>
      </w:divBdr>
    </w:div>
    <w:div w:id="926155268">
      <w:bodyDiv w:val="1"/>
      <w:marLeft w:val="0"/>
      <w:marRight w:val="0"/>
      <w:marTop w:val="0"/>
      <w:marBottom w:val="0"/>
      <w:divBdr>
        <w:top w:val="none" w:sz="0" w:space="0" w:color="auto"/>
        <w:left w:val="none" w:sz="0" w:space="0" w:color="auto"/>
        <w:bottom w:val="none" w:sz="0" w:space="0" w:color="auto"/>
        <w:right w:val="none" w:sz="0" w:space="0" w:color="auto"/>
      </w:divBdr>
    </w:div>
    <w:div w:id="928661657">
      <w:bodyDiv w:val="1"/>
      <w:marLeft w:val="0"/>
      <w:marRight w:val="0"/>
      <w:marTop w:val="0"/>
      <w:marBottom w:val="0"/>
      <w:divBdr>
        <w:top w:val="none" w:sz="0" w:space="0" w:color="auto"/>
        <w:left w:val="none" w:sz="0" w:space="0" w:color="auto"/>
        <w:bottom w:val="none" w:sz="0" w:space="0" w:color="auto"/>
        <w:right w:val="none" w:sz="0" w:space="0" w:color="auto"/>
      </w:divBdr>
    </w:div>
    <w:div w:id="942228802">
      <w:bodyDiv w:val="1"/>
      <w:marLeft w:val="0"/>
      <w:marRight w:val="0"/>
      <w:marTop w:val="0"/>
      <w:marBottom w:val="0"/>
      <w:divBdr>
        <w:top w:val="none" w:sz="0" w:space="0" w:color="auto"/>
        <w:left w:val="none" w:sz="0" w:space="0" w:color="auto"/>
        <w:bottom w:val="none" w:sz="0" w:space="0" w:color="auto"/>
        <w:right w:val="none" w:sz="0" w:space="0" w:color="auto"/>
      </w:divBdr>
    </w:div>
    <w:div w:id="942570569">
      <w:bodyDiv w:val="1"/>
      <w:marLeft w:val="0"/>
      <w:marRight w:val="0"/>
      <w:marTop w:val="0"/>
      <w:marBottom w:val="0"/>
      <w:divBdr>
        <w:top w:val="none" w:sz="0" w:space="0" w:color="auto"/>
        <w:left w:val="none" w:sz="0" w:space="0" w:color="auto"/>
        <w:bottom w:val="none" w:sz="0" w:space="0" w:color="auto"/>
        <w:right w:val="none" w:sz="0" w:space="0" w:color="auto"/>
      </w:divBdr>
    </w:div>
    <w:div w:id="947587339">
      <w:bodyDiv w:val="1"/>
      <w:marLeft w:val="0"/>
      <w:marRight w:val="0"/>
      <w:marTop w:val="0"/>
      <w:marBottom w:val="0"/>
      <w:divBdr>
        <w:top w:val="none" w:sz="0" w:space="0" w:color="auto"/>
        <w:left w:val="none" w:sz="0" w:space="0" w:color="auto"/>
        <w:bottom w:val="none" w:sz="0" w:space="0" w:color="auto"/>
        <w:right w:val="none" w:sz="0" w:space="0" w:color="auto"/>
      </w:divBdr>
    </w:div>
    <w:div w:id="949970702">
      <w:bodyDiv w:val="1"/>
      <w:marLeft w:val="0"/>
      <w:marRight w:val="0"/>
      <w:marTop w:val="0"/>
      <w:marBottom w:val="0"/>
      <w:divBdr>
        <w:top w:val="none" w:sz="0" w:space="0" w:color="auto"/>
        <w:left w:val="none" w:sz="0" w:space="0" w:color="auto"/>
        <w:bottom w:val="none" w:sz="0" w:space="0" w:color="auto"/>
        <w:right w:val="none" w:sz="0" w:space="0" w:color="auto"/>
      </w:divBdr>
    </w:div>
    <w:div w:id="951285476">
      <w:bodyDiv w:val="1"/>
      <w:marLeft w:val="0"/>
      <w:marRight w:val="0"/>
      <w:marTop w:val="0"/>
      <w:marBottom w:val="0"/>
      <w:divBdr>
        <w:top w:val="none" w:sz="0" w:space="0" w:color="auto"/>
        <w:left w:val="none" w:sz="0" w:space="0" w:color="auto"/>
        <w:bottom w:val="none" w:sz="0" w:space="0" w:color="auto"/>
        <w:right w:val="none" w:sz="0" w:space="0" w:color="auto"/>
      </w:divBdr>
    </w:div>
    <w:div w:id="959192924">
      <w:bodyDiv w:val="1"/>
      <w:marLeft w:val="0"/>
      <w:marRight w:val="0"/>
      <w:marTop w:val="0"/>
      <w:marBottom w:val="0"/>
      <w:divBdr>
        <w:top w:val="none" w:sz="0" w:space="0" w:color="auto"/>
        <w:left w:val="none" w:sz="0" w:space="0" w:color="auto"/>
        <w:bottom w:val="none" w:sz="0" w:space="0" w:color="auto"/>
        <w:right w:val="none" w:sz="0" w:space="0" w:color="auto"/>
      </w:divBdr>
    </w:div>
    <w:div w:id="959410472">
      <w:bodyDiv w:val="1"/>
      <w:marLeft w:val="0"/>
      <w:marRight w:val="0"/>
      <w:marTop w:val="0"/>
      <w:marBottom w:val="0"/>
      <w:divBdr>
        <w:top w:val="none" w:sz="0" w:space="0" w:color="auto"/>
        <w:left w:val="none" w:sz="0" w:space="0" w:color="auto"/>
        <w:bottom w:val="none" w:sz="0" w:space="0" w:color="auto"/>
        <w:right w:val="none" w:sz="0" w:space="0" w:color="auto"/>
      </w:divBdr>
    </w:div>
    <w:div w:id="964236482">
      <w:bodyDiv w:val="1"/>
      <w:marLeft w:val="0"/>
      <w:marRight w:val="0"/>
      <w:marTop w:val="0"/>
      <w:marBottom w:val="0"/>
      <w:divBdr>
        <w:top w:val="none" w:sz="0" w:space="0" w:color="auto"/>
        <w:left w:val="none" w:sz="0" w:space="0" w:color="auto"/>
        <w:bottom w:val="none" w:sz="0" w:space="0" w:color="auto"/>
        <w:right w:val="none" w:sz="0" w:space="0" w:color="auto"/>
      </w:divBdr>
    </w:div>
    <w:div w:id="971327022">
      <w:bodyDiv w:val="1"/>
      <w:marLeft w:val="0"/>
      <w:marRight w:val="0"/>
      <w:marTop w:val="0"/>
      <w:marBottom w:val="0"/>
      <w:divBdr>
        <w:top w:val="none" w:sz="0" w:space="0" w:color="auto"/>
        <w:left w:val="none" w:sz="0" w:space="0" w:color="auto"/>
        <w:bottom w:val="none" w:sz="0" w:space="0" w:color="auto"/>
        <w:right w:val="none" w:sz="0" w:space="0" w:color="auto"/>
      </w:divBdr>
    </w:div>
    <w:div w:id="974678193">
      <w:bodyDiv w:val="1"/>
      <w:marLeft w:val="0"/>
      <w:marRight w:val="0"/>
      <w:marTop w:val="0"/>
      <w:marBottom w:val="0"/>
      <w:divBdr>
        <w:top w:val="none" w:sz="0" w:space="0" w:color="auto"/>
        <w:left w:val="none" w:sz="0" w:space="0" w:color="auto"/>
        <w:bottom w:val="none" w:sz="0" w:space="0" w:color="auto"/>
        <w:right w:val="none" w:sz="0" w:space="0" w:color="auto"/>
      </w:divBdr>
    </w:div>
    <w:div w:id="985931241">
      <w:bodyDiv w:val="1"/>
      <w:marLeft w:val="0"/>
      <w:marRight w:val="0"/>
      <w:marTop w:val="0"/>
      <w:marBottom w:val="0"/>
      <w:divBdr>
        <w:top w:val="none" w:sz="0" w:space="0" w:color="auto"/>
        <w:left w:val="none" w:sz="0" w:space="0" w:color="auto"/>
        <w:bottom w:val="none" w:sz="0" w:space="0" w:color="auto"/>
        <w:right w:val="none" w:sz="0" w:space="0" w:color="auto"/>
      </w:divBdr>
    </w:div>
    <w:div w:id="988941976">
      <w:bodyDiv w:val="1"/>
      <w:marLeft w:val="0"/>
      <w:marRight w:val="0"/>
      <w:marTop w:val="0"/>
      <w:marBottom w:val="0"/>
      <w:divBdr>
        <w:top w:val="none" w:sz="0" w:space="0" w:color="auto"/>
        <w:left w:val="none" w:sz="0" w:space="0" w:color="auto"/>
        <w:bottom w:val="none" w:sz="0" w:space="0" w:color="auto"/>
        <w:right w:val="none" w:sz="0" w:space="0" w:color="auto"/>
      </w:divBdr>
    </w:div>
    <w:div w:id="1007558313">
      <w:bodyDiv w:val="1"/>
      <w:marLeft w:val="0"/>
      <w:marRight w:val="0"/>
      <w:marTop w:val="0"/>
      <w:marBottom w:val="0"/>
      <w:divBdr>
        <w:top w:val="none" w:sz="0" w:space="0" w:color="auto"/>
        <w:left w:val="none" w:sz="0" w:space="0" w:color="auto"/>
        <w:bottom w:val="none" w:sz="0" w:space="0" w:color="auto"/>
        <w:right w:val="none" w:sz="0" w:space="0" w:color="auto"/>
      </w:divBdr>
    </w:div>
    <w:div w:id="1010908197">
      <w:bodyDiv w:val="1"/>
      <w:marLeft w:val="0"/>
      <w:marRight w:val="0"/>
      <w:marTop w:val="0"/>
      <w:marBottom w:val="0"/>
      <w:divBdr>
        <w:top w:val="none" w:sz="0" w:space="0" w:color="auto"/>
        <w:left w:val="none" w:sz="0" w:space="0" w:color="auto"/>
        <w:bottom w:val="none" w:sz="0" w:space="0" w:color="auto"/>
        <w:right w:val="none" w:sz="0" w:space="0" w:color="auto"/>
      </w:divBdr>
    </w:div>
    <w:div w:id="1021903753">
      <w:bodyDiv w:val="1"/>
      <w:marLeft w:val="0"/>
      <w:marRight w:val="0"/>
      <w:marTop w:val="0"/>
      <w:marBottom w:val="0"/>
      <w:divBdr>
        <w:top w:val="none" w:sz="0" w:space="0" w:color="auto"/>
        <w:left w:val="none" w:sz="0" w:space="0" w:color="auto"/>
        <w:bottom w:val="none" w:sz="0" w:space="0" w:color="auto"/>
        <w:right w:val="none" w:sz="0" w:space="0" w:color="auto"/>
      </w:divBdr>
    </w:div>
    <w:div w:id="1033657573">
      <w:bodyDiv w:val="1"/>
      <w:marLeft w:val="0"/>
      <w:marRight w:val="0"/>
      <w:marTop w:val="0"/>
      <w:marBottom w:val="0"/>
      <w:divBdr>
        <w:top w:val="none" w:sz="0" w:space="0" w:color="auto"/>
        <w:left w:val="none" w:sz="0" w:space="0" w:color="auto"/>
        <w:bottom w:val="none" w:sz="0" w:space="0" w:color="auto"/>
        <w:right w:val="none" w:sz="0" w:space="0" w:color="auto"/>
      </w:divBdr>
    </w:div>
    <w:div w:id="1038356630">
      <w:bodyDiv w:val="1"/>
      <w:marLeft w:val="0"/>
      <w:marRight w:val="0"/>
      <w:marTop w:val="0"/>
      <w:marBottom w:val="0"/>
      <w:divBdr>
        <w:top w:val="none" w:sz="0" w:space="0" w:color="auto"/>
        <w:left w:val="none" w:sz="0" w:space="0" w:color="auto"/>
        <w:bottom w:val="none" w:sz="0" w:space="0" w:color="auto"/>
        <w:right w:val="none" w:sz="0" w:space="0" w:color="auto"/>
      </w:divBdr>
    </w:div>
    <w:div w:id="1039747898">
      <w:bodyDiv w:val="1"/>
      <w:marLeft w:val="0"/>
      <w:marRight w:val="0"/>
      <w:marTop w:val="0"/>
      <w:marBottom w:val="0"/>
      <w:divBdr>
        <w:top w:val="none" w:sz="0" w:space="0" w:color="auto"/>
        <w:left w:val="none" w:sz="0" w:space="0" w:color="auto"/>
        <w:bottom w:val="none" w:sz="0" w:space="0" w:color="auto"/>
        <w:right w:val="none" w:sz="0" w:space="0" w:color="auto"/>
      </w:divBdr>
      <w:divsChild>
        <w:div w:id="2043480810">
          <w:marLeft w:val="0"/>
          <w:marRight w:val="0"/>
          <w:marTop w:val="0"/>
          <w:marBottom w:val="0"/>
          <w:divBdr>
            <w:top w:val="none" w:sz="0" w:space="0" w:color="auto"/>
            <w:left w:val="none" w:sz="0" w:space="0" w:color="auto"/>
            <w:bottom w:val="none" w:sz="0" w:space="0" w:color="auto"/>
            <w:right w:val="none" w:sz="0" w:space="0" w:color="auto"/>
          </w:divBdr>
        </w:div>
        <w:div w:id="1035885809">
          <w:marLeft w:val="0"/>
          <w:marRight w:val="0"/>
          <w:marTop w:val="0"/>
          <w:marBottom w:val="0"/>
          <w:divBdr>
            <w:top w:val="none" w:sz="0" w:space="0" w:color="auto"/>
            <w:left w:val="none" w:sz="0" w:space="0" w:color="auto"/>
            <w:bottom w:val="none" w:sz="0" w:space="0" w:color="auto"/>
            <w:right w:val="none" w:sz="0" w:space="0" w:color="auto"/>
          </w:divBdr>
        </w:div>
      </w:divsChild>
    </w:div>
    <w:div w:id="1047488681">
      <w:bodyDiv w:val="1"/>
      <w:marLeft w:val="0"/>
      <w:marRight w:val="0"/>
      <w:marTop w:val="0"/>
      <w:marBottom w:val="0"/>
      <w:divBdr>
        <w:top w:val="none" w:sz="0" w:space="0" w:color="auto"/>
        <w:left w:val="none" w:sz="0" w:space="0" w:color="auto"/>
        <w:bottom w:val="none" w:sz="0" w:space="0" w:color="auto"/>
        <w:right w:val="none" w:sz="0" w:space="0" w:color="auto"/>
      </w:divBdr>
    </w:div>
    <w:div w:id="1055003343">
      <w:bodyDiv w:val="1"/>
      <w:marLeft w:val="0"/>
      <w:marRight w:val="0"/>
      <w:marTop w:val="0"/>
      <w:marBottom w:val="0"/>
      <w:divBdr>
        <w:top w:val="none" w:sz="0" w:space="0" w:color="auto"/>
        <w:left w:val="none" w:sz="0" w:space="0" w:color="auto"/>
        <w:bottom w:val="none" w:sz="0" w:space="0" w:color="auto"/>
        <w:right w:val="none" w:sz="0" w:space="0" w:color="auto"/>
      </w:divBdr>
    </w:div>
    <w:div w:id="1060130357">
      <w:bodyDiv w:val="1"/>
      <w:marLeft w:val="0"/>
      <w:marRight w:val="0"/>
      <w:marTop w:val="0"/>
      <w:marBottom w:val="0"/>
      <w:divBdr>
        <w:top w:val="none" w:sz="0" w:space="0" w:color="auto"/>
        <w:left w:val="none" w:sz="0" w:space="0" w:color="auto"/>
        <w:bottom w:val="none" w:sz="0" w:space="0" w:color="auto"/>
        <w:right w:val="none" w:sz="0" w:space="0" w:color="auto"/>
      </w:divBdr>
    </w:div>
    <w:div w:id="1062217997">
      <w:bodyDiv w:val="1"/>
      <w:marLeft w:val="0"/>
      <w:marRight w:val="0"/>
      <w:marTop w:val="0"/>
      <w:marBottom w:val="0"/>
      <w:divBdr>
        <w:top w:val="none" w:sz="0" w:space="0" w:color="auto"/>
        <w:left w:val="none" w:sz="0" w:space="0" w:color="auto"/>
        <w:bottom w:val="none" w:sz="0" w:space="0" w:color="auto"/>
        <w:right w:val="none" w:sz="0" w:space="0" w:color="auto"/>
      </w:divBdr>
    </w:div>
    <w:div w:id="1072121699">
      <w:bodyDiv w:val="1"/>
      <w:marLeft w:val="0"/>
      <w:marRight w:val="0"/>
      <w:marTop w:val="0"/>
      <w:marBottom w:val="0"/>
      <w:divBdr>
        <w:top w:val="none" w:sz="0" w:space="0" w:color="auto"/>
        <w:left w:val="none" w:sz="0" w:space="0" w:color="auto"/>
        <w:bottom w:val="none" w:sz="0" w:space="0" w:color="auto"/>
        <w:right w:val="none" w:sz="0" w:space="0" w:color="auto"/>
      </w:divBdr>
    </w:div>
    <w:div w:id="1072238868">
      <w:bodyDiv w:val="1"/>
      <w:marLeft w:val="0"/>
      <w:marRight w:val="0"/>
      <w:marTop w:val="0"/>
      <w:marBottom w:val="0"/>
      <w:divBdr>
        <w:top w:val="none" w:sz="0" w:space="0" w:color="auto"/>
        <w:left w:val="none" w:sz="0" w:space="0" w:color="auto"/>
        <w:bottom w:val="none" w:sz="0" w:space="0" w:color="auto"/>
        <w:right w:val="none" w:sz="0" w:space="0" w:color="auto"/>
      </w:divBdr>
    </w:div>
    <w:div w:id="1076711954">
      <w:bodyDiv w:val="1"/>
      <w:marLeft w:val="0"/>
      <w:marRight w:val="0"/>
      <w:marTop w:val="0"/>
      <w:marBottom w:val="0"/>
      <w:divBdr>
        <w:top w:val="none" w:sz="0" w:space="0" w:color="auto"/>
        <w:left w:val="none" w:sz="0" w:space="0" w:color="auto"/>
        <w:bottom w:val="none" w:sz="0" w:space="0" w:color="auto"/>
        <w:right w:val="none" w:sz="0" w:space="0" w:color="auto"/>
      </w:divBdr>
    </w:div>
    <w:div w:id="1081411986">
      <w:bodyDiv w:val="1"/>
      <w:marLeft w:val="0"/>
      <w:marRight w:val="0"/>
      <w:marTop w:val="0"/>
      <w:marBottom w:val="0"/>
      <w:divBdr>
        <w:top w:val="none" w:sz="0" w:space="0" w:color="auto"/>
        <w:left w:val="none" w:sz="0" w:space="0" w:color="auto"/>
        <w:bottom w:val="none" w:sz="0" w:space="0" w:color="auto"/>
        <w:right w:val="none" w:sz="0" w:space="0" w:color="auto"/>
      </w:divBdr>
    </w:div>
    <w:div w:id="1097015851">
      <w:bodyDiv w:val="1"/>
      <w:marLeft w:val="0"/>
      <w:marRight w:val="0"/>
      <w:marTop w:val="0"/>
      <w:marBottom w:val="0"/>
      <w:divBdr>
        <w:top w:val="none" w:sz="0" w:space="0" w:color="auto"/>
        <w:left w:val="none" w:sz="0" w:space="0" w:color="auto"/>
        <w:bottom w:val="none" w:sz="0" w:space="0" w:color="auto"/>
        <w:right w:val="none" w:sz="0" w:space="0" w:color="auto"/>
      </w:divBdr>
    </w:div>
    <w:div w:id="1106922298">
      <w:bodyDiv w:val="1"/>
      <w:marLeft w:val="0"/>
      <w:marRight w:val="0"/>
      <w:marTop w:val="0"/>
      <w:marBottom w:val="0"/>
      <w:divBdr>
        <w:top w:val="none" w:sz="0" w:space="0" w:color="auto"/>
        <w:left w:val="none" w:sz="0" w:space="0" w:color="auto"/>
        <w:bottom w:val="none" w:sz="0" w:space="0" w:color="auto"/>
        <w:right w:val="none" w:sz="0" w:space="0" w:color="auto"/>
      </w:divBdr>
    </w:div>
    <w:div w:id="1107852987">
      <w:bodyDiv w:val="1"/>
      <w:marLeft w:val="0"/>
      <w:marRight w:val="0"/>
      <w:marTop w:val="0"/>
      <w:marBottom w:val="0"/>
      <w:divBdr>
        <w:top w:val="none" w:sz="0" w:space="0" w:color="auto"/>
        <w:left w:val="none" w:sz="0" w:space="0" w:color="auto"/>
        <w:bottom w:val="none" w:sz="0" w:space="0" w:color="auto"/>
        <w:right w:val="none" w:sz="0" w:space="0" w:color="auto"/>
      </w:divBdr>
    </w:div>
    <w:div w:id="1120607793">
      <w:bodyDiv w:val="1"/>
      <w:marLeft w:val="0"/>
      <w:marRight w:val="0"/>
      <w:marTop w:val="0"/>
      <w:marBottom w:val="0"/>
      <w:divBdr>
        <w:top w:val="none" w:sz="0" w:space="0" w:color="auto"/>
        <w:left w:val="none" w:sz="0" w:space="0" w:color="auto"/>
        <w:bottom w:val="none" w:sz="0" w:space="0" w:color="auto"/>
        <w:right w:val="none" w:sz="0" w:space="0" w:color="auto"/>
      </w:divBdr>
    </w:div>
    <w:div w:id="1121265854">
      <w:bodyDiv w:val="1"/>
      <w:marLeft w:val="0"/>
      <w:marRight w:val="0"/>
      <w:marTop w:val="0"/>
      <w:marBottom w:val="0"/>
      <w:divBdr>
        <w:top w:val="none" w:sz="0" w:space="0" w:color="auto"/>
        <w:left w:val="none" w:sz="0" w:space="0" w:color="auto"/>
        <w:bottom w:val="none" w:sz="0" w:space="0" w:color="auto"/>
        <w:right w:val="none" w:sz="0" w:space="0" w:color="auto"/>
      </w:divBdr>
    </w:div>
    <w:div w:id="1129544287">
      <w:bodyDiv w:val="1"/>
      <w:marLeft w:val="0"/>
      <w:marRight w:val="0"/>
      <w:marTop w:val="0"/>
      <w:marBottom w:val="0"/>
      <w:divBdr>
        <w:top w:val="none" w:sz="0" w:space="0" w:color="auto"/>
        <w:left w:val="none" w:sz="0" w:space="0" w:color="auto"/>
        <w:bottom w:val="none" w:sz="0" w:space="0" w:color="auto"/>
        <w:right w:val="none" w:sz="0" w:space="0" w:color="auto"/>
      </w:divBdr>
    </w:div>
    <w:div w:id="1140539859">
      <w:bodyDiv w:val="1"/>
      <w:marLeft w:val="0"/>
      <w:marRight w:val="0"/>
      <w:marTop w:val="0"/>
      <w:marBottom w:val="0"/>
      <w:divBdr>
        <w:top w:val="none" w:sz="0" w:space="0" w:color="auto"/>
        <w:left w:val="none" w:sz="0" w:space="0" w:color="auto"/>
        <w:bottom w:val="none" w:sz="0" w:space="0" w:color="auto"/>
        <w:right w:val="none" w:sz="0" w:space="0" w:color="auto"/>
      </w:divBdr>
    </w:div>
    <w:div w:id="1142382726">
      <w:bodyDiv w:val="1"/>
      <w:marLeft w:val="0"/>
      <w:marRight w:val="0"/>
      <w:marTop w:val="0"/>
      <w:marBottom w:val="0"/>
      <w:divBdr>
        <w:top w:val="none" w:sz="0" w:space="0" w:color="auto"/>
        <w:left w:val="none" w:sz="0" w:space="0" w:color="auto"/>
        <w:bottom w:val="none" w:sz="0" w:space="0" w:color="auto"/>
        <w:right w:val="none" w:sz="0" w:space="0" w:color="auto"/>
      </w:divBdr>
    </w:div>
    <w:div w:id="1143276665">
      <w:bodyDiv w:val="1"/>
      <w:marLeft w:val="0"/>
      <w:marRight w:val="0"/>
      <w:marTop w:val="0"/>
      <w:marBottom w:val="0"/>
      <w:divBdr>
        <w:top w:val="none" w:sz="0" w:space="0" w:color="auto"/>
        <w:left w:val="none" w:sz="0" w:space="0" w:color="auto"/>
        <w:bottom w:val="none" w:sz="0" w:space="0" w:color="auto"/>
        <w:right w:val="none" w:sz="0" w:space="0" w:color="auto"/>
      </w:divBdr>
    </w:div>
    <w:div w:id="1147816368">
      <w:bodyDiv w:val="1"/>
      <w:marLeft w:val="0"/>
      <w:marRight w:val="0"/>
      <w:marTop w:val="0"/>
      <w:marBottom w:val="0"/>
      <w:divBdr>
        <w:top w:val="none" w:sz="0" w:space="0" w:color="auto"/>
        <w:left w:val="none" w:sz="0" w:space="0" w:color="auto"/>
        <w:bottom w:val="none" w:sz="0" w:space="0" w:color="auto"/>
        <w:right w:val="none" w:sz="0" w:space="0" w:color="auto"/>
      </w:divBdr>
    </w:div>
    <w:div w:id="1151752634">
      <w:bodyDiv w:val="1"/>
      <w:marLeft w:val="0"/>
      <w:marRight w:val="0"/>
      <w:marTop w:val="0"/>
      <w:marBottom w:val="0"/>
      <w:divBdr>
        <w:top w:val="none" w:sz="0" w:space="0" w:color="auto"/>
        <w:left w:val="none" w:sz="0" w:space="0" w:color="auto"/>
        <w:bottom w:val="none" w:sz="0" w:space="0" w:color="auto"/>
        <w:right w:val="none" w:sz="0" w:space="0" w:color="auto"/>
      </w:divBdr>
    </w:div>
    <w:div w:id="1156074434">
      <w:bodyDiv w:val="1"/>
      <w:marLeft w:val="0"/>
      <w:marRight w:val="0"/>
      <w:marTop w:val="0"/>
      <w:marBottom w:val="0"/>
      <w:divBdr>
        <w:top w:val="none" w:sz="0" w:space="0" w:color="auto"/>
        <w:left w:val="none" w:sz="0" w:space="0" w:color="auto"/>
        <w:bottom w:val="none" w:sz="0" w:space="0" w:color="auto"/>
        <w:right w:val="none" w:sz="0" w:space="0" w:color="auto"/>
      </w:divBdr>
      <w:divsChild>
        <w:div w:id="1386753148">
          <w:marLeft w:val="0"/>
          <w:marRight w:val="0"/>
          <w:marTop w:val="120"/>
          <w:marBottom w:val="60"/>
          <w:divBdr>
            <w:top w:val="none" w:sz="0" w:space="0" w:color="auto"/>
            <w:left w:val="none" w:sz="0" w:space="0" w:color="auto"/>
            <w:bottom w:val="none" w:sz="0" w:space="0" w:color="auto"/>
            <w:right w:val="none" w:sz="0" w:space="0" w:color="auto"/>
          </w:divBdr>
        </w:div>
      </w:divsChild>
    </w:div>
    <w:div w:id="1157770415">
      <w:bodyDiv w:val="1"/>
      <w:marLeft w:val="0"/>
      <w:marRight w:val="0"/>
      <w:marTop w:val="0"/>
      <w:marBottom w:val="0"/>
      <w:divBdr>
        <w:top w:val="none" w:sz="0" w:space="0" w:color="auto"/>
        <w:left w:val="none" w:sz="0" w:space="0" w:color="auto"/>
        <w:bottom w:val="none" w:sz="0" w:space="0" w:color="auto"/>
        <w:right w:val="none" w:sz="0" w:space="0" w:color="auto"/>
      </w:divBdr>
    </w:div>
    <w:div w:id="1164979836">
      <w:bodyDiv w:val="1"/>
      <w:marLeft w:val="0"/>
      <w:marRight w:val="0"/>
      <w:marTop w:val="0"/>
      <w:marBottom w:val="0"/>
      <w:divBdr>
        <w:top w:val="none" w:sz="0" w:space="0" w:color="auto"/>
        <w:left w:val="none" w:sz="0" w:space="0" w:color="auto"/>
        <w:bottom w:val="none" w:sz="0" w:space="0" w:color="auto"/>
        <w:right w:val="none" w:sz="0" w:space="0" w:color="auto"/>
      </w:divBdr>
    </w:div>
    <w:div w:id="1171791843">
      <w:bodyDiv w:val="1"/>
      <w:marLeft w:val="0"/>
      <w:marRight w:val="0"/>
      <w:marTop w:val="0"/>
      <w:marBottom w:val="0"/>
      <w:divBdr>
        <w:top w:val="none" w:sz="0" w:space="0" w:color="auto"/>
        <w:left w:val="none" w:sz="0" w:space="0" w:color="auto"/>
        <w:bottom w:val="none" w:sz="0" w:space="0" w:color="auto"/>
        <w:right w:val="none" w:sz="0" w:space="0" w:color="auto"/>
      </w:divBdr>
    </w:div>
    <w:div w:id="1175341374">
      <w:bodyDiv w:val="1"/>
      <w:marLeft w:val="0"/>
      <w:marRight w:val="0"/>
      <w:marTop w:val="0"/>
      <w:marBottom w:val="0"/>
      <w:divBdr>
        <w:top w:val="none" w:sz="0" w:space="0" w:color="auto"/>
        <w:left w:val="none" w:sz="0" w:space="0" w:color="auto"/>
        <w:bottom w:val="none" w:sz="0" w:space="0" w:color="auto"/>
        <w:right w:val="none" w:sz="0" w:space="0" w:color="auto"/>
      </w:divBdr>
    </w:div>
    <w:div w:id="1176502482">
      <w:bodyDiv w:val="1"/>
      <w:marLeft w:val="0"/>
      <w:marRight w:val="0"/>
      <w:marTop w:val="0"/>
      <w:marBottom w:val="0"/>
      <w:divBdr>
        <w:top w:val="none" w:sz="0" w:space="0" w:color="auto"/>
        <w:left w:val="none" w:sz="0" w:space="0" w:color="auto"/>
        <w:bottom w:val="none" w:sz="0" w:space="0" w:color="auto"/>
        <w:right w:val="none" w:sz="0" w:space="0" w:color="auto"/>
      </w:divBdr>
    </w:div>
    <w:div w:id="1177232171">
      <w:bodyDiv w:val="1"/>
      <w:marLeft w:val="0"/>
      <w:marRight w:val="0"/>
      <w:marTop w:val="0"/>
      <w:marBottom w:val="0"/>
      <w:divBdr>
        <w:top w:val="none" w:sz="0" w:space="0" w:color="auto"/>
        <w:left w:val="none" w:sz="0" w:space="0" w:color="auto"/>
        <w:bottom w:val="none" w:sz="0" w:space="0" w:color="auto"/>
        <w:right w:val="none" w:sz="0" w:space="0" w:color="auto"/>
      </w:divBdr>
      <w:divsChild>
        <w:div w:id="1563322347">
          <w:marLeft w:val="0"/>
          <w:marRight w:val="0"/>
          <w:marTop w:val="0"/>
          <w:marBottom w:val="0"/>
          <w:divBdr>
            <w:top w:val="none" w:sz="0" w:space="0" w:color="auto"/>
            <w:left w:val="none" w:sz="0" w:space="0" w:color="auto"/>
            <w:bottom w:val="none" w:sz="0" w:space="0" w:color="auto"/>
            <w:right w:val="none" w:sz="0" w:space="0" w:color="auto"/>
          </w:divBdr>
          <w:divsChild>
            <w:div w:id="1424644585">
              <w:marLeft w:val="0"/>
              <w:marRight w:val="0"/>
              <w:marTop w:val="0"/>
              <w:marBottom w:val="0"/>
              <w:divBdr>
                <w:top w:val="none" w:sz="0" w:space="0" w:color="auto"/>
                <w:left w:val="none" w:sz="0" w:space="0" w:color="auto"/>
                <w:bottom w:val="none" w:sz="0" w:space="0" w:color="auto"/>
                <w:right w:val="none" w:sz="0" w:space="0" w:color="auto"/>
              </w:divBdr>
              <w:divsChild>
                <w:div w:id="1735860328">
                  <w:marLeft w:val="0"/>
                  <w:marRight w:val="0"/>
                  <w:marTop w:val="0"/>
                  <w:marBottom w:val="0"/>
                  <w:divBdr>
                    <w:top w:val="none" w:sz="0" w:space="0" w:color="auto"/>
                    <w:left w:val="none" w:sz="0" w:space="0" w:color="auto"/>
                    <w:bottom w:val="none" w:sz="0" w:space="0" w:color="auto"/>
                    <w:right w:val="none" w:sz="0" w:space="0" w:color="auto"/>
                  </w:divBdr>
                  <w:divsChild>
                    <w:div w:id="937836000">
                      <w:marLeft w:val="300"/>
                      <w:marRight w:val="0"/>
                      <w:marTop w:val="0"/>
                      <w:marBottom w:val="0"/>
                      <w:divBdr>
                        <w:top w:val="none" w:sz="0" w:space="0" w:color="auto"/>
                        <w:left w:val="none" w:sz="0" w:space="0" w:color="auto"/>
                        <w:bottom w:val="none" w:sz="0" w:space="0" w:color="auto"/>
                        <w:right w:val="none" w:sz="0" w:space="0" w:color="auto"/>
                      </w:divBdr>
                      <w:divsChild>
                        <w:div w:id="1679385782">
                          <w:marLeft w:val="0"/>
                          <w:marRight w:val="0"/>
                          <w:marTop w:val="100"/>
                          <w:marBottom w:val="100"/>
                          <w:divBdr>
                            <w:top w:val="none" w:sz="0" w:space="0" w:color="auto"/>
                            <w:left w:val="none" w:sz="0" w:space="0" w:color="auto"/>
                            <w:bottom w:val="none" w:sz="0" w:space="0" w:color="auto"/>
                            <w:right w:val="none" w:sz="0" w:space="0" w:color="auto"/>
                          </w:divBdr>
                          <w:divsChild>
                            <w:div w:id="1623339067">
                              <w:marLeft w:val="0"/>
                              <w:marRight w:val="0"/>
                              <w:marTop w:val="0"/>
                              <w:marBottom w:val="0"/>
                              <w:divBdr>
                                <w:top w:val="none" w:sz="0" w:space="0" w:color="auto"/>
                                <w:left w:val="none" w:sz="0" w:space="0" w:color="auto"/>
                                <w:bottom w:val="none" w:sz="0" w:space="0" w:color="auto"/>
                                <w:right w:val="none" w:sz="0" w:space="0" w:color="auto"/>
                              </w:divBdr>
                              <w:divsChild>
                                <w:div w:id="1866863099">
                                  <w:marLeft w:val="0"/>
                                  <w:marRight w:val="0"/>
                                  <w:marTop w:val="0"/>
                                  <w:marBottom w:val="0"/>
                                  <w:divBdr>
                                    <w:top w:val="none" w:sz="0" w:space="0" w:color="auto"/>
                                    <w:left w:val="none" w:sz="0" w:space="0" w:color="auto"/>
                                    <w:bottom w:val="none" w:sz="0" w:space="0" w:color="auto"/>
                                    <w:right w:val="none" w:sz="0" w:space="0" w:color="auto"/>
                                  </w:divBdr>
                                  <w:divsChild>
                                    <w:div w:id="1346329072">
                                      <w:marLeft w:val="0"/>
                                      <w:marRight w:val="0"/>
                                      <w:marTop w:val="0"/>
                                      <w:marBottom w:val="0"/>
                                      <w:divBdr>
                                        <w:top w:val="none" w:sz="0" w:space="0" w:color="auto"/>
                                        <w:left w:val="none" w:sz="0" w:space="0" w:color="auto"/>
                                        <w:bottom w:val="none" w:sz="0" w:space="0" w:color="auto"/>
                                        <w:right w:val="none" w:sz="0" w:space="0" w:color="auto"/>
                                      </w:divBdr>
                                      <w:divsChild>
                                        <w:div w:id="1522234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3962226">
      <w:bodyDiv w:val="1"/>
      <w:marLeft w:val="0"/>
      <w:marRight w:val="0"/>
      <w:marTop w:val="0"/>
      <w:marBottom w:val="0"/>
      <w:divBdr>
        <w:top w:val="none" w:sz="0" w:space="0" w:color="auto"/>
        <w:left w:val="none" w:sz="0" w:space="0" w:color="auto"/>
        <w:bottom w:val="none" w:sz="0" w:space="0" w:color="auto"/>
        <w:right w:val="none" w:sz="0" w:space="0" w:color="auto"/>
      </w:divBdr>
    </w:div>
    <w:div w:id="1204555644">
      <w:bodyDiv w:val="1"/>
      <w:marLeft w:val="0"/>
      <w:marRight w:val="0"/>
      <w:marTop w:val="0"/>
      <w:marBottom w:val="0"/>
      <w:divBdr>
        <w:top w:val="none" w:sz="0" w:space="0" w:color="auto"/>
        <w:left w:val="none" w:sz="0" w:space="0" w:color="auto"/>
        <w:bottom w:val="none" w:sz="0" w:space="0" w:color="auto"/>
        <w:right w:val="none" w:sz="0" w:space="0" w:color="auto"/>
      </w:divBdr>
    </w:div>
    <w:div w:id="1222860986">
      <w:bodyDiv w:val="1"/>
      <w:marLeft w:val="0"/>
      <w:marRight w:val="0"/>
      <w:marTop w:val="0"/>
      <w:marBottom w:val="0"/>
      <w:divBdr>
        <w:top w:val="none" w:sz="0" w:space="0" w:color="auto"/>
        <w:left w:val="none" w:sz="0" w:space="0" w:color="auto"/>
        <w:bottom w:val="none" w:sz="0" w:space="0" w:color="auto"/>
        <w:right w:val="none" w:sz="0" w:space="0" w:color="auto"/>
      </w:divBdr>
    </w:div>
    <w:div w:id="1222866691">
      <w:bodyDiv w:val="1"/>
      <w:marLeft w:val="0"/>
      <w:marRight w:val="0"/>
      <w:marTop w:val="0"/>
      <w:marBottom w:val="0"/>
      <w:divBdr>
        <w:top w:val="none" w:sz="0" w:space="0" w:color="auto"/>
        <w:left w:val="none" w:sz="0" w:space="0" w:color="auto"/>
        <w:bottom w:val="none" w:sz="0" w:space="0" w:color="auto"/>
        <w:right w:val="none" w:sz="0" w:space="0" w:color="auto"/>
      </w:divBdr>
    </w:div>
    <w:div w:id="1234319079">
      <w:bodyDiv w:val="1"/>
      <w:marLeft w:val="0"/>
      <w:marRight w:val="0"/>
      <w:marTop w:val="0"/>
      <w:marBottom w:val="0"/>
      <w:divBdr>
        <w:top w:val="none" w:sz="0" w:space="0" w:color="auto"/>
        <w:left w:val="none" w:sz="0" w:space="0" w:color="auto"/>
        <w:bottom w:val="none" w:sz="0" w:space="0" w:color="auto"/>
        <w:right w:val="none" w:sz="0" w:space="0" w:color="auto"/>
      </w:divBdr>
    </w:div>
    <w:div w:id="1253582683">
      <w:bodyDiv w:val="1"/>
      <w:marLeft w:val="0"/>
      <w:marRight w:val="0"/>
      <w:marTop w:val="0"/>
      <w:marBottom w:val="0"/>
      <w:divBdr>
        <w:top w:val="none" w:sz="0" w:space="0" w:color="auto"/>
        <w:left w:val="none" w:sz="0" w:space="0" w:color="auto"/>
        <w:bottom w:val="none" w:sz="0" w:space="0" w:color="auto"/>
        <w:right w:val="none" w:sz="0" w:space="0" w:color="auto"/>
      </w:divBdr>
      <w:divsChild>
        <w:div w:id="191656570">
          <w:marLeft w:val="0"/>
          <w:marRight w:val="0"/>
          <w:marTop w:val="0"/>
          <w:marBottom w:val="0"/>
          <w:divBdr>
            <w:top w:val="none" w:sz="0" w:space="0" w:color="auto"/>
            <w:left w:val="none" w:sz="0" w:space="0" w:color="auto"/>
            <w:bottom w:val="none" w:sz="0" w:space="0" w:color="auto"/>
            <w:right w:val="none" w:sz="0" w:space="0" w:color="auto"/>
          </w:divBdr>
          <w:divsChild>
            <w:div w:id="220167941">
              <w:marLeft w:val="0"/>
              <w:marRight w:val="0"/>
              <w:marTop w:val="150"/>
              <w:marBottom w:val="0"/>
              <w:divBdr>
                <w:top w:val="none" w:sz="0" w:space="0" w:color="auto"/>
                <w:left w:val="single" w:sz="6" w:space="11" w:color="E6E6E6"/>
                <w:bottom w:val="none" w:sz="0" w:space="0" w:color="auto"/>
                <w:right w:val="single" w:sz="6" w:space="0" w:color="E6E6E6"/>
              </w:divBdr>
              <w:divsChild>
                <w:div w:id="564292569">
                  <w:marLeft w:val="0"/>
                  <w:marRight w:val="0"/>
                  <w:marTop w:val="0"/>
                  <w:marBottom w:val="0"/>
                  <w:divBdr>
                    <w:top w:val="none" w:sz="0" w:space="0" w:color="auto"/>
                    <w:left w:val="none" w:sz="0" w:space="0" w:color="auto"/>
                    <w:bottom w:val="none" w:sz="0" w:space="0" w:color="auto"/>
                    <w:right w:val="none" w:sz="0" w:space="0" w:color="auto"/>
                  </w:divBdr>
                  <w:divsChild>
                    <w:div w:id="179583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5019845">
      <w:bodyDiv w:val="1"/>
      <w:marLeft w:val="0"/>
      <w:marRight w:val="0"/>
      <w:marTop w:val="0"/>
      <w:marBottom w:val="0"/>
      <w:divBdr>
        <w:top w:val="none" w:sz="0" w:space="0" w:color="auto"/>
        <w:left w:val="none" w:sz="0" w:space="0" w:color="auto"/>
        <w:bottom w:val="none" w:sz="0" w:space="0" w:color="auto"/>
        <w:right w:val="none" w:sz="0" w:space="0" w:color="auto"/>
      </w:divBdr>
    </w:div>
    <w:div w:id="1266381086">
      <w:bodyDiv w:val="1"/>
      <w:marLeft w:val="0"/>
      <w:marRight w:val="0"/>
      <w:marTop w:val="0"/>
      <w:marBottom w:val="0"/>
      <w:divBdr>
        <w:top w:val="none" w:sz="0" w:space="0" w:color="auto"/>
        <w:left w:val="none" w:sz="0" w:space="0" w:color="auto"/>
        <w:bottom w:val="none" w:sz="0" w:space="0" w:color="auto"/>
        <w:right w:val="none" w:sz="0" w:space="0" w:color="auto"/>
      </w:divBdr>
    </w:div>
    <w:div w:id="1267805573">
      <w:bodyDiv w:val="1"/>
      <w:marLeft w:val="0"/>
      <w:marRight w:val="0"/>
      <w:marTop w:val="0"/>
      <w:marBottom w:val="0"/>
      <w:divBdr>
        <w:top w:val="none" w:sz="0" w:space="0" w:color="auto"/>
        <w:left w:val="none" w:sz="0" w:space="0" w:color="auto"/>
        <w:bottom w:val="none" w:sz="0" w:space="0" w:color="auto"/>
        <w:right w:val="none" w:sz="0" w:space="0" w:color="auto"/>
      </w:divBdr>
    </w:div>
    <w:div w:id="1272086222">
      <w:bodyDiv w:val="1"/>
      <w:marLeft w:val="0"/>
      <w:marRight w:val="0"/>
      <w:marTop w:val="0"/>
      <w:marBottom w:val="0"/>
      <w:divBdr>
        <w:top w:val="none" w:sz="0" w:space="0" w:color="auto"/>
        <w:left w:val="none" w:sz="0" w:space="0" w:color="auto"/>
        <w:bottom w:val="none" w:sz="0" w:space="0" w:color="auto"/>
        <w:right w:val="none" w:sz="0" w:space="0" w:color="auto"/>
      </w:divBdr>
    </w:div>
    <w:div w:id="1276716666">
      <w:bodyDiv w:val="1"/>
      <w:marLeft w:val="0"/>
      <w:marRight w:val="0"/>
      <w:marTop w:val="0"/>
      <w:marBottom w:val="0"/>
      <w:divBdr>
        <w:top w:val="none" w:sz="0" w:space="0" w:color="auto"/>
        <w:left w:val="none" w:sz="0" w:space="0" w:color="auto"/>
        <w:bottom w:val="none" w:sz="0" w:space="0" w:color="auto"/>
        <w:right w:val="none" w:sz="0" w:space="0" w:color="auto"/>
      </w:divBdr>
    </w:div>
    <w:div w:id="1279797092">
      <w:bodyDiv w:val="1"/>
      <w:marLeft w:val="0"/>
      <w:marRight w:val="0"/>
      <w:marTop w:val="0"/>
      <w:marBottom w:val="0"/>
      <w:divBdr>
        <w:top w:val="none" w:sz="0" w:space="0" w:color="auto"/>
        <w:left w:val="none" w:sz="0" w:space="0" w:color="auto"/>
        <w:bottom w:val="none" w:sz="0" w:space="0" w:color="auto"/>
        <w:right w:val="none" w:sz="0" w:space="0" w:color="auto"/>
      </w:divBdr>
    </w:div>
    <w:div w:id="1287200718">
      <w:bodyDiv w:val="1"/>
      <w:marLeft w:val="0"/>
      <w:marRight w:val="0"/>
      <w:marTop w:val="0"/>
      <w:marBottom w:val="0"/>
      <w:divBdr>
        <w:top w:val="none" w:sz="0" w:space="0" w:color="auto"/>
        <w:left w:val="none" w:sz="0" w:space="0" w:color="auto"/>
        <w:bottom w:val="none" w:sz="0" w:space="0" w:color="auto"/>
        <w:right w:val="none" w:sz="0" w:space="0" w:color="auto"/>
      </w:divBdr>
    </w:div>
    <w:div w:id="1294870466">
      <w:bodyDiv w:val="1"/>
      <w:marLeft w:val="0"/>
      <w:marRight w:val="0"/>
      <w:marTop w:val="0"/>
      <w:marBottom w:val="0"/>
      <w:divBdr>
        <w:top w:val="none" w:sz="0" w:space="0" w:color="auto"/>
        <w:left w:val="none" w:sz="0" w:space="0" w:color="auto"/>
        <w:bottom w:val="none" w:sz="0" w:space="0" w:color="auto"/>
        <w:right w:val="none" w:sz="0" w:space="0" w:color="auto"/>
      </w:divBdr>
    </w:div>
    <w:div w:id="1298535332">
      <w:bodyDiv w:val="1"/>
      <w:marLeft w:val="0"/>
      <w:marRight w:val="0"/>
      <w:marTop w:val="0"/>
      <w:marBottom w:val="0"/>
      <w:divBdr>
        <w:top w:val="none" w:sz="0" w:space="0" w:color="auto"/>
        <w:left w:val="none" w:sz="0" w:space="0" w:color="auto"/>
        <w:bottom w:val="none" w:sz="0" w:space="0" w:color="auto"/>
        <w:right w:val="none" w:sz="0" w:space="0" w:color="auto"/>
      </w:divBdr>
    </w:div>
    <w:div w:id="1300112928">
      <w:bodyDiv w:val="1"/>
      <w:marLeft w:val="0"/>
      <w:marRight w:val="0"/>
      <w:marTop w:val="0"/>
      <w:marBottom w:val="0"/>
      <w:divBdr>
        <w:top w:val="none" w:sz="0" w:space="0" w:color="auto"/>
        <w:left w:val="none" w:sz="0" w:space="0" w:color="auto"/>
        <w:bottom w:val="none" w:sz="0" w:space="0" w:color="auto"/>
        <w:right w:val="none" w:sz="0" w:space="0" w:color="auto"/>
      </w:divBdr>
    </w:div>
    <w:div w:id="1301499399">
      <w:bodyDiv w:val="1"/>
      <w:marLeft w:val="0"/>
      <w:marRight w:val="0"/>
      <w:marTop w:val="0"/>
      <w:marBottom w:val="0"/>
      <w:divBdr>
        <w:top w:val="none" w:sz="0" w:space="0" w:color="auto"/>
        <w:left w:val="none" w:sz="0" w:space="0" w:color="auto"/>
        <w:bottom w:val="none" w:sz="0" w:space="0" w:color="auto"/>
        <w:right w:val="none" w:sz="0" w:space="0" w:color="auto"/>
      </w:divBdr>
    </w:div>
    <w:div w:id="1302880356">
      <w:bodyDiv w:val="1"/>
      <w:marLeft w:val="0"/>
      <w:marRight w:val="0"/>
      <w:marTop w:val="0"/>
      <w:marBottom w:val="0"/>
      <w:divBdr>
        <w:top w:val="none" w:sz="0" w:space="0" w:color="auto"/>
        <w:left w:val="none" w:sz="0" w:space="0" w:color="auto"/>
        <w:bottom w:val="none" w:sz="0" w:space="0" w:color="auto"/>
        <w:right w:val="none" w:sz="0" w:space="0" w:color="auto"/>
      </w:divBdr>
    </w:div>
    <w:div w:id="1314065276">
      <w:bodyDiv w:val="1"/>
      <w:marLeft w:val="0"/>
      <w:marRight w:val="0"/>
      <w:marTop w:val="0"/>
      <w:marBottom w:val="0"/>
      <w:divBdr>
        <w:top w:val="none" w:sz="0" w:space="0" w:color="auto"/>
        <w:left w:val="none" w:sz="0" w:space="0" w:color="auto"/>
        <w:bottom w:val="none" w:sz="0" w:space="0" w:color="auto"/>
        <w:right w:val="none" w:sz="0" w:space="0" w:color="auto"/>
      </w:divBdr>
    </w:div>
    <w:div w:id="1338313294">
      <w:bodyDiv w:val="1"/>
      <w:marLeft w:val="0"/>
      <w:marRight w:val="0"/>
      <w:marTop w:val="0"/>
      <w:marBottom w:val="0"/>
      <w:divBdr>
        <w:top w:val="none" w:sz="0" w:space="0" w:color="auto"/>
        <w:left w:val="none" w:sz="0" w:space="0" w:color="auto"/>
        <w:bottom w:val="none" w:sz="0" w:space="0" w:color="auto"/>
        <w:right w:val="none" w:sz="0" w:space="0" w:color="auto"/>
      </w:divBdr>
    </w:div>
    <w:div w:id="1338846949">
      <w:bodyDiv w:val="1"/>
      <w:marLeft w:val="0"/>
      <w:marRight w:val="0"/>
      <w:marTop w:val="0"/>
      <w:marBottom w:val="0"/>
      <w:divBdr>
        <w:top w:val="none" w:sz="0" w:space="0" w:color="auto"/>
        <w:left w:val="none" w:sz="0" w:space="0" w:color="auto"/>
        <w:bottom w:val="none" w:sz="0" w:space="0" w:color="auto"/>
        <w:right w:val="none" w:sz="0" w:space="0" w:color="auto"/>
      </w:divBdr>
      <w:divsChild>
        <w:div w:id="1081410359">
          <w:marLeft w:val="0"/>
          <w:marRight w:val="0"/>
          <w:marTop w:val="0"/>
          <w:marBottom w:val="0"/>
          <w:divBdr>
            <w:top w:val="none" w:sz="0" w:space="0" w:color="auto"/>
            <w:left w:val="none" w:sz="0" w:space="0" w:color="auto"/>
            <w:bottom w:val="none" w:sz="0" w:space="0" w:color="auto"/>
            <w:right w:val="none" w:sz="0" w:space="0" w:color="auto"/>
          </w:divBdr>
        </w:div>
        <w:div w:id="1365593649">
          <w:marLeft w:val="0"/>
          <w:marRight w:val="0"/>
          <w:marTop w:val="0"/>
          <w:marBottom w:val="0"/>
          <w:divBdr>
            <w:top w:val="none" w:sz="0" w:space="0" w:color="auto"/>
            <w:left w:val="none" w:sz="0" w:space="0" w:color="auto"/>
            <w:bottom w:val="none" w:sz="0" w:space="0" w:color="auto"/>
            <w:right w:val="none" w:sz="0" w:space="0" w:color="auto"/>
          </w:divBdr>
        </w:div>
        <w:div w:id="1382628758">
          <w:marLeft w:val="0"/>
          <w:marRight w:val="0"/>
          <w:marTop w:val="0"/>
          <w:marBottom w:val="0"/>
          <w:divBdr>
            <w:top w:val="none" w:sz="0" w:space="0" w:color="auto"/>
            <w:left w:val="none" w:sz="0" w:space="0" w:color="auto"/>
            <w:bottom w:val="none" w:sz="0" w:space="0" w:color="auto"/>
            <w:right w:val="none" w:sz="0" w:space="0" w:color="auto"/>
          </w:divBdr>
        </w:div>
      </w:divsChild>
    </w:div>
    <w:div w:id="1364596774">
      <w:bodyDiv w:val="1"/>
      <w:marLeft w:val="0"/>
      <w:marRight w:val="0"/>
      <w:marTop w:val="0"/>
      <w:marBottom w:val="0"/>
      <w:divBdr>
        <w:top w:val="none" w:sz="0" w:space="0" w:color="auto"/>
        <w:left w:val="none" w:sz="0" w:space="0" w:color="auto"/>
        <w:bottom w:val="none" w:sz="0" w:space="0" w:color="auto"/>
        <w:right w:val="none" w:sz="0" w:space="0" w:color="auto"/>
      </w:divBdr>
    </w:div>
    <w:div w:id="1368487386">
      <w:bodyDiv w:val="1"/>
      <w:marLeft w:val="0"/>
      <w:marRight w:val="0"/>
      <w:marTop w:val="0"/>
      <w:marBottom w:val="0"/>
      <w:divBdr>
        <w:top w:val="none" w:sz="0" w:space="0" w:color="auto"/>
        <w:left w:val="none" w:sz="0" w:space="0" w:color="auto"/>
        <w:bottom w:val="none" w:sz="0" w:space="0" w:color="auto"/>
        <w:right w:val="none" w:sz="0" w:space="0" w:color="auto"/>
      </w:divBdr>
    </w:div>
    <w:div w:id="1374230530">
      <w:bodyDiv w:val="1"/>
      <w:marLeft w:val="0"/>
      <w:marRight w:val="0"/>
      <w:marTop w:val="0"/>
      <w:marBottom w:val="0"/>
      <w:divBdr>
        <w:top w:val="none" w:sz="0" w:space="0" w:color="auto"/>
        <w:left w:val="none" w:sz="0" w:space="0" w:color="auto"/>
        <w:bottom w:val="none" w:sz="0" w:space="0" w:color="auto"/>
        <w:right w:val="none" w:sz="0" w:space="0" w:color="auto"/>
      </w:divBdr>
    </w:div>
    <w:div w:id="1376005182">
      <w:bodyDiv w:val="1"/>
      <w:marLeft w:val="0"/>
      <w:marRight w:val="0"/>
      <w:marTop w:val="0"/>
      <w:marBottom w:val="0"/>
      <w:divBdr>
        <w:top w:val="none" w:sz="0" w:space="0" w:color="auto"/>
        <w:left w:val="none" w:sz="0" w:space="0" w:color="auto"/>
        <w:bottom w:val="none" w:sz="0" w:space="0" w:color="auto"/>
        <w:right w:val="none" w:sz="0" w:space="0" w:color="auto"/>
      </w:divBdr>
    </w:div>
    <w:div w:id="1376543302">
      <w:bodyDiv w:val="1"/>
      <w:marLeft w:val="0"/>
      <w:marRight w:val="0"/>
      <w:marTop w:val="0"/>
      <w:marBottom w:val="0"/>
      <w:divBdr>
        <w:top w:val="none" w:sz="0" w:space="0" w:color="auto"/>
        <w:left w:val="none" w:sz="0" w:space="0" w:color="auto"/>
        <w:bottom w:val="none" w:sz="0" w:space="0" w:color="auto"/>
        <w:right w:val="none" w:sz="0" w:space="0" w:color="auto"/>
      </w:divBdr>
    </w:div>
    <w:div w:id="1380127589">
      <w:bodyDiv w:val="1"/>
      <w:marLeft w:val="0"/>
      <w:marRight w:val="0"/>
      <w:marTop w:val="0"/>
      <w:marBottom w:val="0"/>
      <w:divBdr>
        <w:top w:val="none" w:sz="0" w:space="0" w:color="auto"/>
        <w:left w:val="none" w:sz="0" w:space="0" w:color="auto"/>
        <w:bottom w:val="none" w:sz="0" w:space="0" w:color="auto"/>
        <w:right w:val="none" w:sz="0" w:space="0" w:color="auto"/>
      </w:divBdr>
    </w:div>
    <w:div w:id="1398085670">
      <w:bodyDiv w:val="1"/>
      <w:marLeft w:val="0"/>
      <w:marRight w:val="0"/>
      <w:marTop w:val="0"/>
      <w:marBottom w:val="0"/>
      <w:divBdr>
        <w:top w:val="none" w:sz="0" w:space="0" w:color="auto"/>
        <w:left w:val="none" w:sz="0" w:space="0" w:color="auto"/>
        <w:bottom w:val="none" w:sz="0" w:space="0" w:color="auto"/>
        <w:right w:val="none" w:sz="0" w:space="0" w:color="auto"/>
      </w:divBdr>
    </w:div>
    <w:div w:id="1404833003">
      <w:bodyDiv w:val="1"/>
      <w:marLeft w:val="0"/>
      <w:marRight w:val="0"/>
      <w:marTop w:val="0"/>
      <w:marBottom w:val="0"/>
      <w:divBdr>
        <w:top w:val="none" w:sz="0" w:space="0" w:color="auto"/>
        <w:left w:val="none" w:sz="0" w:space="0" w:color="auto"/>
        <w:bottom w:val="none" w:sz="0" w:space="0" w:color="auto"/>
        <w:right w:val="none" w:sz="0" w:space="0" w:color="auto"/>
      </w:divBdr>
    </w:div>
    <w:div w:id="1414550017">
      <w:bodyDiv w:val="1"/>
      <w:marLeft w:val="0"/>
      <w:marRight w:val="0"/>
      <w:marTop w:val="0"/>
      <w:marBottom w:val="0"/>
      <w:divBdr>
        <w:top w:val="none" w:sz="0" w:space="0" w:color="auto"/>
        <w:left w:val="none" w:sz="0" w:space="0" w:color="auto"/>
        <w:bottom w:val="none" w:sz="0" w:space="0" w:color="auto"/>
        <w:right w:val="none" w:sz="0" w:space="0" w:color="auto"/>
      </w:divBdr>
    </w:div>
    <w:div w:id="1421484733">
      <w:bodyDiv w:val="1"/>
      <w:marLeft w:val="0"/>
      <w:marRight w:val="0"/>
      <w:marTop w:val="0"/>
      <w:marBottom w:val="0"/>
      <w:divBdr>
        <w:top w:val="none" w:sz="0" w:space="0" w:color="auto"/>
        <w:left w:val="none" w:sz="0" w:space="0" w:color="auto"/>
        <w:bottom w:val="none" w:sz="0" w:space="0" w:color="auto"/>
        <w:right w:val="none" w:sz="0" w:space="0" w:color="auto"/>
      </w:divBdr>
    </w:div>
    <w:div w:id="1427575715">
      <w:bodyDiv w:val="1"/>
      <w:marLeft w:val="0"/>
      <w:marRight w:val="0"/>
      <w:marTop w:val="0"/>
      <w:marBottom w:val="0"/>
      <w:divBdr>
        <w:top w:val="none" w:sz="0" w:space="0" w:color="auto"/>
        <w:left w:val="none" w:sz="0" w:space="0" w:color="auto"/>
        <w:bottom w:val="none" w:sz="0" w:space="0" w:color="auto"/>
        <w:right w:val="none" w:sz="0" w:space="0" w:color="auto"/>
      </w:divBdr>
      <w:divsChild>
        <w:div w:id="1185708950">
          <w:marLeft w:val="0"/>
          <w:marRight w:val="0"/>
          <w:marTop w:val="0"/>
          <w:marBottom w:val="0"/>
          <w:divBdr>
            <w:top w:val="none" w:sz="0" w:space="0" w:color="auto"/>
            <w:left w:val="none" w:sz="0" w:space="0" w:color="auto"/>
            <w:bottom w:val="none" w:sz="0" w:space="0" w:color="auto"/>
            <w:right w:val="none" w:sz="0" w:space="0" w:color="auto"/>
          </w:divBdr>
        </w:div>
      </w:divsChild>
    </w:div>
    <w:div w:id="1450081050">
      <w:bodyDiv w:val="1"/>
      <w:marLeft w:val="0"/>
      <w:marRight w:val="0"/>
      <w:marTop w:val="0"/>
      <w:marBottom w:val="0"/>
      <w:divBdr>
        <w:top w:val="none" w:sz="0" w:space="0" w:color="auto"/>
        <w:left w:val="none" w:sz="0" w:space="0" w:color="auto"/>
        <w:bottom w:val="none" w:sz="0" w:space="0" w:color="auto"/>
        <w:right w:val="none" w:sz="0" w:space="0" w:color="auto"/>
      </w:divBdr>
    </w:div>
    <w:div w:id="1454640550">
      <w:bodyDiv w:val="1"/>
      <w:marLeft w:val="0"/>
      <w:marRight w:val="0"/>
      <w:marTop w:val="0"/>
      <w:marBottom w:val="0"/>
      <w:divBdr>
        <w:top w:val="none" w:sz="0" w:space="0" w:color="auto"/>
        <w:left w:val="none" w:sz="0" w:space="0" w:color="auto"/>
        <w:bottom w:val="none" w:sz="0" w:space="0" w:color="auto"/>
        <w:right w:val="none" w:sz="0" w:space="0" w:color="auto"/>
      </w:divBdr>
    </w:div>
    <w:div w:id="1477717688">
      <w:bodyDiv w:val="1"/>
      <w:marLeft w:val="0"/>
      <w:marRight w:val="0"/>
      <w:marTop w:val="0"/>
      <w:marBottom w:val="0"/>
      <w:divBdr>
        <w:top w:val="none" w:sz="0" w:space="0" w:color="auto"/>
        <w:left w:val="none" w:sz="0" w:space="0" w:color="auto"/>
        <w:bottom w:val="none" w:sz="0" w:space="0" w:color="auto"/>
        <w:right w:val="none" w:sz="0" w:space="0" w:color="auto"/>
      </w:divBdr>
    </w:div>
    <w:div w:id="1489639062">
      <w:bodyDiv w:val="1"/>
      <w:marLeft w:val="0"/>
      <w:marRight w:val="0"/>
      <w:marTop w:val="0"/>
      <w:marBottom w:val="0"/>
      <w:divBdr>
        <w:top w:val="none" w:sz="0" w:space="0" w:color="auto"/>
        <w:left w:val="none" w:sz="0" w:space="0" w:color="auto"/>
        <w:bottom w:val="none" w:sz="0" w:space="0" w:color="auto"/>
        <w:right w:val="none" w:sz="0" w:space="0" w:color="auto"/>
      </w:divBdr>
      <w:divsChild>
        <w:div w:id="918099748">
          <w:marLeft w:val="0"/>
          <w:marRight w:val="0"/>
          <w:marTop w:val="0"/>
          <w:marBottom w:val="0"/>
          <w:divBdr>
            <w:top w:val="none" w:sz="0" w:space="0" w:color="auto"/>
            <w:left w:val="none" w:sz="0" w:space="0" w:color="auto"/>
            <w:bottom w:val="none" w:sz="0" w:space="0" w:color="auto"/>
            <w:right w:val="none" w:sz="0" w:space="0" w:color="auto"/>
          </w:divBdr>
          <w:divsChild>
            <w:div w:id="1265961599">
              <w:marLeft w:val="0"/>
              <w:marRight w:val="0"/>
              <w:marTop w:val="0"/>
              <w:marBottom w:val="0"/>
              <w:divBdr>
                <w:top w:val="none" w:sz="0" w:space="0" w:color="auto"/>
                <w:left w:val="none" w:sz="0" w:space="0" w:color="auto"/>
                <w:bottom w:val="none" w:sz="0" w:space="0" w:color="auto"/>
                <w:right w:val="none" w:sz="0" w:space="0" w:color="auto"/>
              </w:divBdr>
              <w:divsChild>
                <w:div w:id="2142140663">
                  <w:marLeft w:val="-300"/>
                  <w:marRight w:val="0"/>
                  <w:marTop w:val="0"/>
                  <w:marBottom w:val="0"/>
                  <w:divBdr>
                    <w:top w:val="none" w:sz="0" w:space="0" w:color="auto"/>
                    <w:left w:val="none" w:sz="0" w:space="0" w:color="auto"/>
                    <w:bottom w:val="none" w:sz="0" w:space="0" w:color="auto"/>
                    <w:right w:val="none" w:sz="0" w:space="0" w:color="auto"/>
                  </w:divBdr>
                  <w:divsChild>
                    <w:div w:id="891118242">
                      <w:marLeft w:val="0"/>
                      <w:marRight w:val="0"/>
                      <w:marTop w:val="0"/>
                      <w:marBottom w:val="0"/>
                      <w:divBdr>
                        <w:top w:val="none" w:sz="0" w:space="0" w:color="auto"/>
                        <w:left w:val="none" w:sz="0" w:space="0" w:color="auto"/>
                        <w:bottom w:val="none" w:sz="0" w:space="0" w:color="auto"/>
                        <w:right w:val="none" w:sz="0" w:space="0" w:color="auto"/>
                      </w:divBdr>
                      <w:divsChild>
                        <w:div w:id="1575163690">
                          <w:marLeft w:val="0"/>
                          <w:marRight w:val="0"/>
                          <w:marTop w:val="0"/>
                          <w:marBottom w:val="225"/>
                          <w:divBdr>
                            <w:top w:val="single" w:sz="6" w:space="4" w:color="CCCCCC"/>
                            <w:left w:val="single" w:sz="6" w:space="11" w:color="CCCCCC"/>
                            <w:bottom w:val="single" w:sz="6" w:space="11" w:color="CCCCCC"/>
                            <w:right w:val="single" w:sz="6" w:space="11" w:color="CCCCCC"/>
                          </w:divBdr>
                          <w:divsChild>
                            <w:div w:id="18698528">
                              <w:marLeft w:val="-225"/>
                              <w:marRight w:val="-225"/>
                              <w:marTop w:val="0"/>
                              <w:marBottom w:val="0"/>
                              <w:divBdr>
                                <w:top w:val="none" w:sz="0" w:space="0" w:color="auto"/>
                                <w:left w:val="none" w:sz="0" w:space="0" w:color="auto"/>
                                <w:bottom w:val="none" w:sz="0" w:space="0" w:color="auto"/>
                                <w:right w:val="none" w:sz="0" w:space="0" w:color="auto"/>
                              </w:divBdr>
                              <w:divsChild>
                                <w:div w:id="115521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8766032">
      <w:bodyDiv w:val="1"/>
      <w:marLeft w:val="0"/>
      <w:marRight w:val="0"/>
      <w:marTop w:val="0"/>
      <w:marBottom w:val="0"/>
      <w:divBdr>
        <w:top w:val="none" w:sz="0" w:space="0" w:color="auto"/>
        <w:left w:val="none" w:sz="0" w:space="0" w:color="auto"/>
        <w:bottom w:val="none" w:sz="0" w:space="0" w:color="auto"/>
        <w:right w:val="none" w:sz="0" w:space="0" w:color="auto"/>
      </w:divBdr>
    </w:div>
    <w:div w:id="1504320426">
      <w:bodyDiv w:val="1"/>
      <w:marLeft w:val="0"/>
      <w:marRight w:val="0"/>
      <w:marTop w:val="0"/>
      <w:marBottom w:val="0"/>
      <w:divBdr>
        <w:top w:val="none" w:sz="0" w:space="0" w:color="auto"/>
        <w:left w:val="none" w:sz="0" w:space="0" w:color="auto"/>
        <w:bottom w:val="none" w:sz="0" w:space="0" w:color="auto"/>
        <w:right w:val="none" w:sz="0" w:space="0" w:color="auto"/>
      </w:divBdr>
    </w:div>
    <w:div w:id="1520394528">
      <w:bodyDiv w:val="1"/>
      <w:marLeft w:val="0"/>
      <w:marRight w:val="0"/>
      <w:marTop w:val="0"/>
      <w:marBottom w:val="0"/>
      <w:divBdr>
        <w:top w:val="none" w:sz="0" w:space="0" w:color="auto"/>
        <w:left w:val="none" w:sz="0" w:space="0" w:color="auto"/>
        <w:bottom w:val="none" w:sz="0" w:space="0" w:color="auto"/>
        <w:right w:val="none" w:sz="0" w:space="0" w:color="auto"/>
      </w:divBdr>
      <w:divsChild>
        <w:div w:id="1243879668">
          <w:marLeft w:val="0"/>
          <w:marRight w:val="0"/>
          <w:marTop w:val="0"/>
          <w:marBottom w:val="0"/>
          <w:divBdr>
            <w:top w:val="none" w:sz="0" w:space="0" w:color="auto"/>
            <w:left w:val="none" w:sz="0" w:space="0" w:color="auto"/>
            <w:bottom w:val="none" w:sz="0" w:space="0" w:color="auto"/>
            <w:right w:val="none" w:sz="0" w:space="0" w:color="auto"/>
          </w:divBdr>
          <w:divsChild>
            <w:div w:id="1736926434">
              <w:marLeft w:val="0"/>
              <w:marRight w:val="0"/>
              <w:marTop w:val="0"/>
              <w:marBottom w:val="0"/>
              <w:divBdr>
                <w:top w:val="none" w:sz="0" w:space="0" w:color="auto"/>
                <w:left w:val="none" w:sz="0" w:space="0" w:color="auto"/>
                <w:bottom w:val="none" w:sz="0" w:space="0" w:color="auto"/>
                <w:right w:val="none" w:sz="0" w:space="0" w:color="auto"/>
              </w:divBdr>
              <w:divsChild>
                <w:div w:id="449865134">
                  <w:marLeft w:val="3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354923">
      <w:bodyDiv w:val="1"/>
      <w:marLeft w:val="0"/>
      <w:marRight w:val="0"/>
      <w:marTop w:val="0"/>
      <w:marBottom w:val="0"/>
      <w:divBdr>
        <w:top w:val="none" w:sz="0" w:space="0" w:color="auto"/>
        <w:left w:val="none" w:sz="0" w:space="0" w:color="auto"/>
        <w:bottom w:val="none" w:sz="0" w:space="0" w:color="auto"/>
        <w:right w:val="none" w:sz="0" w:space="0" w:color="auto"/>
      </w:divBdr>
    </w:div>
    <w:div w:id="1534032417">
      <w:bodyDiv w:val="1"/>
      <w:marLeft w:val="0"/>
      <w:marRight w:val="0"/>
      <w:marTop w:val="0"/>
      <w:marBottom w:val="0"/>
      <w:divBdr>
        <w:top w:val="none" w:sz="0" w:space="0" w:color="auto"/>
        <w:left w:val="none" w:sz="0" w:space="0" w:color="auto"/>
        <w:bottom w:val="none" w:sz="0" w:space="0" w:color="auto"/>
        <w:right w:val="none" w:sz="0" w:space="0" w:color="auto"/>
      </w:divBdr>
    </w:div>
    <w:div w:id="1542550550">
      <w:bodyDiv w:val="1"/>
      <w:marLeft w:val="0"/>
      <w:marRight w:val="0"/>
      <w:marTop w:val="0"/>
      <w:marBottom w:val="0"/>
      <w:divBdr>
        <w:top w:val="none" w:sz="0" w:space="0" w:color="auto"/>
        <w:left w:val="none" w:sz="0" w:space="0" w:color="auto"/>
        <w:bottom w:val="none" w:sz="0" w:space="0" w:color="auto"/>
        <w:right w:val="none" w:sz="0" w:space="0" w:color="auto"/>
      </w:divBdr>
    </w:div>
    <w:div w:id="1551839598">
      <w:bodyDiv w:val="1"/>
      <w:marLeft w:val="0"/>
      <w:marRight w:val="0"/>
      <w:marTop w:val="0"/>
      <w:marBottom w:val="0"/>
      <w:divBdr>
        <w:top w:val="none" w:sz="0" w:space="0" w:color="auto"/>
        <w:left w:val="none" w:sz="0" w:space="0" w:color="auto"/>
        <w:bottom w:val="none" w:sz="0" w:space="0" w:color="auto"/>
        <w:right w:val="none" w:sz="0" w:space="0" w:color="auto"/>
      </w:divBdr>
    </w:div>
    <w:div w:id="1555461575">
      <w:bodyDiv w:val="1"/>
      <w:marLeft w:val="0"/>
      <w:marRight w:val="0"/>
      <w:marTop w:val="0"/>
      <w:marBottom w:val="0"/>
      <w:divBdr>
        <w:top w:val="none" w:sz="0" w:space="0" w:color="auto"/>
        <w:left w:val="none" w:sz="0" w:space="0" w:color="auto"/>
        <w:bottom w:val="none" w:sz="0" w:space="0" w:color="auto"/>
        <w:right w:val="none" w:sz="0" w:space="0" w:color="auto"/>
      </w:divBdr>
    </w:div>
    <w:div w:id="1561820113">
      <w:bodyDiv w:val="1"/>
      <w:marLeft w:val="0"/>
      <w:marRight w:val="0"/>
      <w:marTop w:val="0"/>
      <w:marBottom w:val="0"/>
      <w:divBdr>
        <w:top w:val="none" w:sz="0" w:space="0" w:color="auto"/>
        <w:left w:val="none" w:sz="0" w:space="0" w:color="auto"/>
        <w:bottom w:val="none" w:sz="0" w:space="0" w:color="auto"/>
        <w:right w:val="none" w:sz="0" w:space="0" w:color="auto"/>
      </w:divBdr>
    </w:div>
    <w:div w:id="1561986545">
      <w:bodyDiv w:val="1"/>
      <w:marLeft w:val="0"/>
      <w:marRight w:val="0"/>
      <w:marTop w:val="0"/>
      <w:marBottom w:val="0"/>
      <w:divBdr>
        <w:top w:val="none" w:sz="0" w:space="0" w:color="auto"/>
        <w:left w:val="none" w:sz="0" w:space="0" w:color="auto"/>
        <w:bottom w:val="none" w:sz="0" w:space="0" w:color="auto"/>
        <w:right w:val="none" w:sz="0" w:space="0" w:color="auto"/>
      </w:divBdr>
    </w:div>
    <w:div w:id="1583249458">
      <w:bodyDiv w:val="1"/>
      <w:marLeft w:val="0"/>
      <w:marRight w:val="0"/>
      <w:marTop w:val="0"/>
      <w:marBottom w:val="0"/>
      <w:divBdr>
        <w:top w:val="none" w:sz="0" w:space="0" w:color="auto"/>
        <w:left w:val="none" w:sz="0" w:space="0" w:color="auto"/>
        <w:bottom w:val="none" w:sz="0" w:space="0" w:color="auto"/>
        <w:right w:val="none" w:sz="0" w:space="0" w:color="auto"/>
      </w:divBdr>
    </w:div>
    <w:div w:id="1595355616">
      <w:bodyDiv w:val="1"/>
      <w:marLeft w:val="0"/>
      <w:marRight w:val="0"/>
      <w:marTop w:val="0"/>
      <w:marBottom w:val="0"/>
      <w:divBdr>
        <w:top w:val="none" w:sz="0" w:space="0" w:color="auto"/>
        <w:left w:val="none" w:sz="0" w:space="0" w:color="auto"/>
        <w:bottom w:val="none" w:sz="0" w:space="0" w:color="auto"/>
        <w:right w:val="none" w:sz="0" w:space="0" w:color="auto"/>
      </w:divBdr>
    </w:div>
    <w:div w:id="1630278367">
      <w:bodyDiv w:val="1"/>
      <w:marLeft w:val="0"/>
      <w:marRight w:val="0"/>
      <w:marTop w:val="0"/>
      <w:marBottom w:val="0"/>
      <w:divBdr>
        <w:top w:val="none" w:sz="0" w:space="0" w:color="auto"/>
        <w:left w:val="none" w:sz="0" w:space="0" w:color="auto"/>
        <w:bottom w:val="none" w:sz="0" w:space="0" w:color="auto"/>
        <w:right w:val="none" w:sz="0" w:space="0" w:color="auto"/>
      </w:divBdr>
    </w:div>
    <w:div w:id="1639458021">
      <w:bodyDiv w:val="1"/>
      <w:marLeft w:val="0"/>
      <w:marRight w:val="0"/>
      <w:marTop w:val="0"/>
      <w:marBottom w:val="0"/>
      <w:divBdr>
        <w:top w:val="none" w:sz="0" w:space="0" w:color="auto"/>
        <w:left w:val="none" w:sz="0" w:space="0" w:color="auto"/>
        <w:bottom w:val="none" w:sz="0" w:space="0" w:color="auto"/>
        <w:right w:val="none" w:sz="0" w:space="0" w:color="auto"/>
      </w:divBdr>
    </w:div>
    <w:div w:id="1643273151">
      <w:bodyDiv w:val="1"/>
      <w:marLeft w:val="0"/>
      <w:marRight w:val="0"/>
      <w:marTop w:val="0"/>
      <w:marBottom w:val="0"/>
      <w:divBdr>
        <w:top w:val="none" w:sz="0" w:space="0" w:color="auto"/>
        <w:left w:val="none" w:sz="0" w:space="0" w:color="auto"/>
        <w:bottom w:val="none" w:sz="0" w:space="0" w:color="auto"/>
        <w:right w:val="none" w:sz="0" w:space="0" w:color="auto"/>
      </w:divBdr>
    </w:div>
    <w:div w:id="1644042927">
      <w:bodyDiv w:val="1"/>
      <w:marLeft w:val="0"/>
      <w:marRight w:val="0"/>
      <w:marTop w:val="0"/>
      <w:marBottom w:val="0"/>
      <w:divBdr>
        <w:top w:val="none" w:sz="0" w:space="0" w:color="auto"/>
        <w:left w:val="none" w:sz="0" w:space="0" w:color="auto"/>
        <w:bottom w:val="none" w:sz="0" w:space="0" w:color="auto"/>
        <w:right w:val="none" w:sz="0" w:space="0" w:color="auto"/>
      </w:divBdr>
    </w:div>
    <w:div w:id="1646741056">
      <w:bodyDiv w:val="1"/>
      <w:marLeft w:val="0"/>
      <w:marRight w:val="0"/>
      <w:marTop w:val="0"/>
      <w:marBottom w:val="0"/>
      <w:divBdr>
        <w:top w:val="none" w:sz="0" w:space="0" w:color="auto"/>
        <w:left w:val="none" w:sz="0" w:space="0" w:color="auto"/>
        <w:bottom w:val="none" w:sz="0" w:space="0" w:color="auto"/>
        <w:right w:val="none" w:sz="0" w:space="0" w:color="auto"/>
      </w:divBdr>
      <w:divsChild>
        <w:div w:id="1677616334">
          <w:marLeft w:val="0"/>
          <w:marRight w:val="0"/>
          <w:marTop w:val="225"/>
          <w:marBottom w:val="0"/>
          <w:divBdr>
            <w:top w:val="none" w:sz="0" w:space="0" w:color="auto"/>
            <w:left w:val="none" w:sz="0" w:space="0" w:color="auto"/>
            <w:bottom w:val="none" w:sz="0" w:space="0" w:color="auto"/>
            <w:right w:val="none" w:sz="0" w:space="0" w:color="auto"/>
          </w:divBdr>
          <w:divsChild>
            <w:div w:id="1612936223">
              <w:marLeft w:val="0"/>
              <w:marRight w:val="0"/>
              <w:marTop w:val="0"/>
              <w:marBottom w:val="0"/>
              <w:divBdr>
                <w:top w:val="none" w:sz="0" w:space="0" w:color="auto"/>
                <w:left w:val="none" w:sz="0" w:space="0" w:color="auto"/>
                <w:bottom w:val="none" w:sz="0" w:space="0" w:color="auto"/>
                <w:right w:val="none" w:sz="0" w:space="0" w:color="auto"/>
              </w:divBdr>
              <w:divsChild>
                <w:div w:id="1092235540">
                  <w:marLeft w:val="0"/>
                  <w:marRight w:val="0"/>
                  <w:marTop w:val="0"/>
                  <w:marBottom w:val="0"/>
                  <w:divBdr>
                    <w:top w:val="none" w:sz="0" w:space="0" w:color="auto"/>
                    <w:left w:val="none" w:sz="0" w:space="0" w:color="auto"/>
                    <w:bottom w:val="none" w:sz="0" w:space="0" w:color="auto"/>
                    <w:right w:val="none" w:sz="0" w:space="0" w:color="auto"/>
                  </w:divBdr>
                  <w:divsChild>
                    <w:div w:id="214200987">
                      <w:marLeft w:val="0"/>
                      <w:marRight w:val="0"/>
                      <w:marTop w:val="0"/>
                      <w:marBottom w:val="0"/>
                      <w:divBdr>
                        <w:top w:val="none" w:sz="0" w:space="0" w:color="auto"/>
                        <w:left w:val="none" w:sz="0" w:space="0" w:color="auto"/>
                        <w:bottom w:val="none" w:sz="0" w:space="0" w:color="auto"/>
                        <w:right w:val="none" w:sz="0" w:space="0" w:color="auto"/>
                      </w:divBdr>
                      <w:divsChild>
                        <w:div w:id="1441030748">
                          <w:marLeft w:val="0"/>
                          <w:marRight w:val="0"/>
                          <w:marTop w:val="0"/>
                          <w:marBottom w:val="0"/>
                          <w:divBdr>
                            <w:top w:val="none" w:sz="0" w:space="0" w:color="auto"/>
                            <w:left w:val="none" w:sz="0" w:space="0" w:color="auto"/>
                            <w:bottom w:val="none" w:sz="0" w:space="0" w:color="auto"/>
                            <w:right w:val="none" w:sz="0" w:space="0" w:color="auto"/>
                          </w:divBdr>
                          <w:divsChild>
                            <w:div w:id="1657762370">
                              <w:marLeft w:val="0"/>
                              <w:marRight w:val="0"/>
                              <w:marTop w:val="0"/>
                              <w:marBottom w:val="0"/>
                              <w:divBdr>
                                <w:top w:val="none" w:sz="0" w:space="0" w:color="auto"/>
                                <w:left w:val="none" w:sz="0" w:space="0" w:color="auto"/>
                                <w:bottom w:val="none" w:sz="0" w:space="0" w:color="auto"/>
                                <w:right w:val="none" w:sz="0" w:space="0" w:color="auto"/>
                              </w:divBdr>
                              <w:divsChild>
                                <w:div w:id="1101340330">
                                  <w:marLeft w:val="0"/>
                                  <w:marRight w:val="0"/>
                                  <w:marTop w:val="0"/>
                                  <w:marBottom w:val="150"/>
                                  <w:divBdr>
                                    <w:top w:val="none" w:sz="0" w:space="0" w:color="auto"/>
                                    <w:left w:val="none" w:sz="0" w:space="0" w:color="auto"/>
                                    <w:bottom w:val="none" w:sz="0" w:space="0" w:color="auto"/>
                                    <w:right w:val="none" w:sz="0" w:space="0" w:color="auto"/>
                                  </w:divBdr>
                                </w:div>
                              </w:divsChild>
                            </w:div>
                            <w:div w:id="207299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6857762">
      <w:bodyDiv w:val="1"/>
      <w:marLeft w:val="0"/>
      <w:marRight w:val="0"/>
      <w:marTop w:val="0"/>
      <w:marBottom w:val="0"/>
      <w:divBdr>
        <w:top w:val="none" w:sz="0" w:space="0" w:color="auto"/>
        <w:left w:val="none" w:sz="0" w:space="0" w:color="auto"/>
        <w:bottom w:val="none" w:sz="0" w:space="0" w:color="auto"/>
        <w:right w:val="none" w:sz="0" w:space="0" w:color="auto"/>
      </w:divBdr>
    </w:div>
    <w:div w:id="1667324213">
      <w:bodyDiv w:val="1"/>
      <w:marLeft w:val="0"/>
      <w:marRight w:val="0"/>
      <w:marTop w:val="0"/>
      <w:marBottom w:val="0"/>
      <w:divBdr>
        <w:top w:val="none" w:sz="0" w:space="0" w:color="auto"/>
        <w:left w:val="none" w:sz="0" w:space="0" w:color="auto"/>
        <w:bottom w:val="none" w:sz="0" w:space="0" w:color="auto"/>
        <w:right w:val="none" w:sz="0" w:space="0" w:color="auto"/>
      </w:divBdr>
    </w:div>
    <w:div w:id="1668552689">
      <w:bodyDiv w:val="1"/>
      <w:marLeft w:val="0"/>
      <w:marRight w:val="0"/>
      <w:marTop w:val="0"/>
      <w:marBottom w:val="0"/>
      <w:divBdr>
        <w:top w:val="none" w:sz="0" w:space="0" w:color="auto"/>
        <w:left w:val="none" w:sz="0" w:space="0" w:color="auto"/>
        <w:bottom w:val="none" w:sz="0" w:space="0" w:color="auto"/>
        <w:right w:val="none" w:sz="0" w:space="0" w:color="auto"/>
      </w:divBdr>
    </w:div>
    <w:div w:id="1671525454">
      <w:bodyDiv w:val="1"/>
      <w:marLeft w:val="0"/>
      <w:marRight w:val="0"/>
      <w:marTop w:val="0"/>
      <w:marBottom w:val="0"/>
      <w:divBdr>
        <w:top w:val="none" w:sz="0" w:space="0" w:color="auto"/>
        <w:left w:val="none" w:sz="0" w:space="0" w:color="auto"/>
        <w:bottom w:val="none" w:sz="0" w:space="0" w:color="auto"/>
        <w:right w:val="none" w:sz="0" w:space="0" w:color="auto"/>
      </w:divBdr>
    </w:div>
    <w:div w:id="1671790056">
      <w:bodyDiv w:val="1"/>
      <w:marLeft w:val="0"/>
      <w:marRight w:val="0"/>
      <w:marTop w:val="0"/>
      <w:marBottom w:val="0"/>
      <w:divBdr>
        <w:top w:val="none" w:sz="0" w:space="0" w:color="auto"/>
        <w:left w:val="none" w:sz="0" w:space="0" w:color="auto"/>
        <w:bottom w:val="none" w:sz="0" w:space="0" w:color="auto"/>
        <w:right w:val="none" w:sz="0" w:space="0" w:color="auto"/>
      </w:divBdr>
    </w:div>
    <w:div w:id="1680303427">
      <w:bodyDiv w:val="1"/>
      <w:marLeft w:val="0"/>
      <w:marRight w:val="0"/>
      <w:marTop w:val="0"/>
      <w:marBottom w:val="0"/>
      <w:divBdr>
        <w:top w:val="none" w:sz="0" w:space="0" w:color="auto"/>
        <w:left w:val="none" w:sz="0" w:space="0" w:color="auto"/>
        <w:bottom w:val="none" w:sz="0" w:space="0" w:color="auto"/>
        <w:right w:val="none" w:sz="0" w:space="0" w:color="auto"/>
      </w:divBdr>
    </w:div>
    <w:div w:id="1683436460">
      <w:bodyDiv w:val="1"/>
      <w:marLeft w:val="0"/>
      <w:marRight w:val="0"/>
      <w:marTop w:val="0"/>
      <w:marBottom w:val="0"/>
      <w:divBdr>
        <w:top w:val="none" w:sz="0" w:space="0" w:color="auto"/>
        <w:left w:val="none" w:sz="0" w:space="0" w:color="auto"/>
        <w:bottom w:val="none" w:sz="0" w:space="0" w:color="auto"/>
        <w:right w:val="none" w:sz="0" w:space="0" w:color="auto"/>
      </w:divBdr>
    </w:div>
    <w:div w:id="1696225008">
      <w:bodyDiv w:val="1"/>
      <w:marLeft w:val="0"/>
      <w:marRight w:val="0"/>
      <w:marTop w:val="0"/>
      <w:marBottom w:val="0"/>
      <w:divBdr>
        <w:top w:val="none" w:sz="0" w:space="0" w:color="auto"/>
        <w:left w:val="none" w:sz="0" w:space="0" w:color="auto"/>
        <w:bottom w:val="none" w:sz="0" w:space="0" w:color="auto"/>
        <w:right w:val="none" w:sz="0" w:space="0" w:color="auto"/>
      </w:divBdr>
    </w:div>
    <w:div w:id="1702511101">
      <w:bodyDiv w:val="1"/>
      <w:marLeft w:val="0"/>
      <w:marRight w:val="0"/>
      <w:marTop w:val="0"/>
      <w:marBottom w:val="0"/>
      <w:divBdr>
        <w:top w:val="none" w:sz="0" w:space="0" w:color="auto"/>
        <w:left w:val="none" w:sz="0" w:space="0" w:color="auto"/>
        <w:bottom w:val="none" w:sz="0" w:space="0" w:color="auto"/>
        <w:right w:val="none" w:sz="0" w:space="0" w:color="auto"/>
      </w:divBdr>
    </w:div>
    <w:div w:id="1703244817">
      <w:bodyDiv w:val="1"/>
      <w:marLeft w:val="0"/>
      <w:marRight w:val="0"/>
      <w:marTop w:val="0"/>
      <w:marBottom w:val="0"/>
      <w:divBdr>
        <w:top w:val="none" w:sz="0" w:space="0" w:color="auto"/>
        <w:left w:val="none" w:sz="0" w:space="0" w:color="auto"/>
        <w:bottom w:val="none" w:sz="0" w:space="0" w:color="auto"/>
        <w:right w:val="none" w:sz="0" w:space="0" w:color="auto"/>
      </w:divBdr>
    </w:div>
    <w:div w:id="1709337806">
      <w:bodyDiv w:val="1"/>
      <w:marLeft w:val="0"/>
      <w:marRight w:val="0"/>
      <w:marTop w:val="0"/>
      <w:marBottom w:val="0"/>
      <w:divBdr>
        <w:top w:val="none" w:sz="0" w:space="0" w:color="auto"/>
        <w:left w:val="none" w:sz="0" w:space="0" w:color="auto"/>
        <w:bottom w:val="none" w:sz="0" w:space="0" w:color="auto"/>
        <w:right w:val="none" w:sz="0" w:space="0" w:color="auto"/>
      </w:divBdr>
    </w:div>
    <w:div w:id="1717968556">
      <w:bodyDiv w:val="1"/>
      <w:marLeft w:val="0"/>
      <w:marRight w:val="0"/>
      <w:marTop w:val="0"/>
      <w:marBottom w:val="0"/>
      <w:divBdr>
        <w:top w:val="none" w:sz="0" w:space="0" w:color="auto"/>
        <w:left w:val="none" w:sz="0" w:space="0" w:color="auto"/>
        <w:bottom w:val="none" w:sz="0" w:space="0" w:color="auto"/>
        <w:right w:val="none" w:sz="0" w:space="0" w:color="auto"/>
      </w:divBdr>
    </w:div>
    <w:div w:id="1737429780">
      <w:bodyDiv w:val="1"/>
      <w:marLeft w:val="0"/>
      <w:marRight w:val="0"/>
      <w:marTop w:val="0"/>
      <w:marBottom w:val="0"/>
      <w:divBdr>
        <w:top w:val="none" w:sz="0" w:space="0" w:color="auto"/>
        <w:left w:val="none" w:sz="0" w:space="0" w:color="auto"/>
        <w:bottom w:val="none" w:sz="0" w:space="0" w:color="auto"/>
        <w:right w:val="none" w:sz="0" w:space="0" w:color="auto"/>
      </w:divBdr>
    </w:div>
    <w:div w:id="1758482653">
      <w:bodyDiv w:val="1"/>
      <w:marLeft w:val="0"/>
      <w:marRight w:val="0"/>
      <w:marTop w:val="0"/>
      <w:marBottom w:val="0"/>
      <w:divBdr>
        <w:top w:val="none" w:sz="0" w:space="0" w:color="auto"/>
        <w:left w:val="none" w:sz="0" w:space="0" w:color="auto"/>
        <w:bottom w:val="none" w:sz="0" w:space="0" w:color="auto"/>
        <w:right w:val="none" w:sz="0" w:space="0" w:color="auto"/>
      </w:divBdr>
    </w:div>
    <w:div w:id="1773934312">
      <w:bodyDiv w:val="1"/>
      <w:marLeft w:val="0"/>
      <w:marRight w:val="0"/>
      <w:marTop w:val="0"/>
      <w:marBottom w:val="0"/>
      <w:divBdr>
        <w:top w:val="none" w:sz="0" w:space="0" w:color="auto"/>
        <w:left w:val="none" w:sz="0" w:space="0" w:color="auto"/>
        <w:bottom w:val="none" w:sz="0" w:space="0" w:color="auto"/>
        <w:right w:val="none" w:sz="0" w:space="0" w:color="auto"/>
      </w:divBdr>
    </w:div>
    <w:div w:id="1779833354">
      <w:bodyDiv w:val="1"/>
      <w:marLeft w:val="0"/>
      <w:marRight w:val="0"/>
      <w:marTop w:val="0"/>
      <w:marBottom w:val="0"/>
      <w:divBdr>
        <w:top w:val="none" w:sz="0" w:space="0" w:color="auto"/>
        <w:left w:val="none" w:sz="0" w:space="0" w:color="auto"/>
        <w:bottom w:val="none" w:sz="0" w:space="0" w:color="auto"/>
        <w:right w:val="none" w:sz="0" w:space="0" w:color="auto"/>
      </w:divBdr>
    </w:div>
    <w:div w:id="1781410161">
      <w:bodyDiv w:val="1"/>
      <w:marLeft w:val="0"/>
      <w:marRight w:val="0"/>
      <w:marTop w:val="0"/>
      <w:marBottom w:val="0"/>
      <w:divBdr>
        <w:top w:val="none" w:sz="0" w:space="0" w:color="auto"/>
        <w:left w:val="none" w:sz="0" w:space="0" w:color="auto"/>
        <w:bottom w:val="none" w:sz="0" w:space="0" w:color="auto"/>
        <w:right w:val="none" w:sz="0" w:space="0" w:color="auto"/>
      </w:divBdr>
    </w:div>
    <w:div w:id="1782994764">
      <w:bodyDiv w:val="1"/>
      <w:marLeft w:val="0"/>
      <w:marRight w:val="0"/>
      <w:marTop w:val="0"/>
      <w:marBottom w:val="0"/>
      <w:divBdr>
        <w:top w:val="none" w:sz="0" w:space="0" w:color="auto"/>
        <w:left w:val="none" w:sz="0" w:space="0" w:color="auto"/>
        <w:bottom w:val="none" w:sz="0" w:space="0" w:color="auto"/>
        <w:right w:val="none" w:sz="0" w:space="0" w:color="auto"/>
      </w:divBdr>
      <w:divsChild>
        <w:div w:id="1113668280">
          <w:marLeft w:val="0"/>
          <w:marRight w:val="0"/>
          <w:marTop w:val="135"/>
          <w:marBottom w:val="135"/>
          <w:divBdr>
            <w:top w:val="none" w:sz="0" w:space="0" w:color="auto"/>
            <w:left w:val="none" w:sz="0" w:space="0" w:color="auto"/>
            <w:bottom w:val="none" w:sz="0" w:space="0" w:color="auto"/>
            <w:right w:val="none" w:sz="0" w:space="0" w:color="auto"/>
          </w:divBdr>
          <w:divsChild>
            <w:div w:id="255986961">
              <w:marLeft w:val="0"/>
              <w:marRight w:val="0"/>
              <w:marTop w:val="0"/>
              <w:marBottom w:val="0"/>
              <w:divBdr>
                <w:top w:val="none" w:sz="0" w:space="0" w:color="auto"/>
                <w:left w:val="none" w:sz="0" w:space="0" w:color="auto"/>
                <w:bottom w:val="none" w:sz="0" w:space="0" w:color="auto"/>
                <w:right w:val="none" w:sz="0" w:space="0" w:color="auto"/>
              </w:divBdr>
              <w:divsChild>
                <w:div w:id="1727487196">
                  <w:marLeft w:val="0"/>
                  <w:marRight w:val="0"/>
                  <w:marTop w:val="0"/>
                  <w:marBottom w:val="0"/>
                  <w:divBdr>
                    <w:top w:val="none" w:sz="0" w:space="0" w:color="auto"/>
                    <w:left w:val="none" w:sz="0" w:space="0" w:color="auto"/>
                    <w:bottom w:val="none" w:sz="0" w:space="0" w:color="auto"/>
                    <w:right w:val="none" w:sz="0" w:space="0" w:color="auto"/>
                  </w:divBdr>
                  <w:divsChild>
                    <w:div w:id="318269837">
                      <w:marLeft w:val="0"/>
                      <w:marRight w:val="0"/>
                      <w:marTop w:val="0"/>
                      <w:marBottom w:val="0"/>
                      <w:divBdr>
                        <w:top w:val="none" w:sz="0" w:space="0" w:color="auto"/>
                        <w:left w:val="none" w:sz="0" w:space="0" w:color="auto"/>
                        <w:bottom w:val="none" w:sz="0" w:space="0" w:color="auto"/>
                        <w:right w:val="none" w:sz="0" w:space="0" w:color="auto"/>
                      </w:divBdr>
                      <w:divsChild>
                        <w:div w:id="1951546119">
                          <w:marLeft w:val="0"/>
                          <w:marRight w:val="0"/>
                          <w:marTop w:val="0"/>
                          <w:marBottom w:val="0"/>
                          <w:divBdr>
                            <w:top w:val="none" w:sz="0" w:space="0" w:color="auto"/>
                            <w:left w:val="none" w:sz="0" w:space="0" w:color="auto"/>
                            <w:bottom w:val="none" w:sz="0" w:space="0" w:color="auto"/>
                            <w:right w:val="none" w:sz="0" w:space="0" w:color="auto"/>
                          </w:divBdr>
                          <w:divsChild>
                            <w:div w:id="103617601">
                              <w:marLeft w:val="0"/>
                              <w:marRight w:val="0"/>
                              <w:marTop w:val="0"/>
                              <w:marBottom w:val="0"/>
                              <w:divBdr>
                                <w:top w:val="none" w:sz="0" w:space="0" w:color="auto"/>
                                <w:left w:val="none" w:sz="0" w:space="0" w:color="auto"/>
                                <w:bottom w:val="none" w:sz="0" w:space="0" w:color="auto"/>
                                <w:right w:val="none" w:sz="0" w:space="0" w:color="auto"/>
                              </w:divBdr>
                            </w:div>
                            <w:div w:id="318273372">
                              <w:marLeft w:val="0"/>
                              <w:marRight w:val="0"/>
                              <w:marTop w:val="0"/>
                              <w:marBottom w:val="0"/>
                              <w:divBdr>
                                <w:top w:val="none" w:sz="0" w:space="0" w:color="auto"/>
                                <w:left w:val="none" w:sz="0" w:space="0" w:color="auto"/>
                                <w:bottom w:val="none" w:sz="0" w:space="0" w:color="auto"/>
                                <w:right w:val="none" w:sz="0" w:space="0" w:color="auto"/>
                              </w:divBdr>
                            </w:div>
                            <w:div w:id="913465348">
                              <w:marLeft w:val="0"/>
                              <w:marRight w:val="0"/>
                              <w:marTop w:val="0"/>
                              <w:marBottom w:val="0"/>
                              <w:divBdr>
                                <w:top w:val="none" w:sz="0" w:space="0" w:color="auto"/>
                                <w:left w:val="none" w:sz="0" w:space="0" w:color="auto"/>
                                <w:bottom w:val="none" w:sz="0" w:space="0" w:color="auto"/>
                                <w:right w:val="none" w:sz="0" w:space="0" w:color="auto"/>
                              </w:divBdr>
                            </w:div>
                            <w:div w:id="260187078">
                              <w:marLeft w:val="0"/>
                              <w:marRight w:val="0"/>
                              <w:marTop w:val="0"/>
                              <w:marBottom w:val="0"/>
                              <w:divBdr>
                                <w:top w:val="none" w:sz="0" w:space="0" w:color="auto"/>
                                <w:left w:val="none" w:sz="0" w:space="0" w:color="auto"/>
                                <w:bottom w:val="none" w:sz="0" w:space="0" w:color="auto"/>
                                <w:right w:val="none" w:sz="0" w:space="0" w:color="auto"/>
                              </w:divBdr>
                            </w:div>
                            <w:div w:id="1691292588">
                              <w:marLeft w:val="0"/>
                              <w:marRight w:val="0"/>
                              <w:marTop w:val="0"/>
                              <w:marBottom w:val="0"/>
                              <w:divBdr>
                                <w:top w:val="none" w:sz="0" w:space="0" w:color="auto"/>
                                <w:left w:val="none" w:sz="0" w:space="0" w:color="auto"/>
                                <w:bottom w:val="none" w:sz="0" w:space="0" w:color="auto"/>
                                <w:right w:val="none" w:sz="0" w:space="0" w:color="auto"/>
                              </w:divBdr>
                            </w:div>
                            <w:div w:id="983966632">
                              <w:marLeft w:val="0"/>
                              <w:marRight w:val="0"/>
                              <w:marTop w:val="0"/>
                              <w:marBottom w:val="0"/>
                              <w:divBdr>
                                <w:top w:val="none" w:sz="0" w:space="0" w:color="auto"/>
                                <w:left w:val="none" w:sz="0" w:space="0" w:color="auto"/>
                                <w:bottom w:val="none" w:sz="0" w:space="0" w:color="auto"/>
                                <w:right w:val="none" w:sz="0" w:space="0" w:color="auto"/>
                              </w:divBdr>
                            </w:div>
                            <w:div w:id="1744596438">
                              <w:marLeft w:val="0"/>
                              <w:marRight w:val="0"/>
                              <w:marTop w:val="0"/>
                              <w:marBottom w:val="0"/>
                              <w:divBdr>
                                <w:top w:val="none" w:sz="0" w:space="0" w:color="auto"/>
                                <w:left w:val="none" w:sz="0" w:space="0" w:color="auto"/>
                                <w:bottom w:val="none" w:sz="0" w:space="0" w:color="auto"/>
                                <w:right w:val="none" w:sz="0" w:space="0" w:color="auto"/>
                              </w:divBdr>
                            </w:div>
                            <w:div w:id="1439720539">
                              <w:marLeft w:val="0"/>
                              <w:marRight w:val="0"/>
                              <w:marTop w:val="0"/>
                              <w:marBottom w:val="0"/>
                              <w:divBdr>
                                <w:top w:val="none" w:sz="0" w:space="0" w:color="auto"/>
                                <w:left w:val="none" w:sz="0" w:space="0" w:color="auto"/>
                                <w:bottom w:val="none" w:sz="0" w:space="0" w:color="auto"/>
                                <w:right w:val="none" w:sz="0" w:space="0" w:color="auto"/>
                              </w:divBdr>
                            </w:div>
                            <w:div w:id="270480824">
                              <w:marLeft w:val="0"/>
                              <w:marRight w:val="0"/>
                              <w:marTop w:val="0"/>
                              <w:marBottom w:val="0"/>
                              <w:divBdr>
                                <w:top w:val="none" w:sz="0" w:space="0" w:color="auto"/>
                                <w:left w:val="none" w:sz="0" w:space="0" w:color="auto"/>
                                <w:bottom w:val="none" w:sz="0" w:space="0" w:color="auto"/>
                                <w:right w:val="none" w:sz="0" w:space="0" w:color="auto"/>
                              </w:divBdr>
                            </w:div>
                            <w:div w:id="1594361959">
                              <w:marLeft w:val="0"/>
                              <w:marRight w:val="0"/>
                              <w:marTop w:val="0"/>
                              <w:marBottom w:val="0"/>
                              <w:divBdr>
                                <w:top w:val="none" w:sz="0" w:space="0" w:color="auto"/>
                                <w:left w:val="none" w:sz="0" w:space="0" w:color="auto"/>
                                <w:bottom w:val="none" w:sz="0" w:space="0" w:color="auto"/>
                                <w:right w:val="none" w:sz="0" w:space="0" w:color="auto"/>
                              </w:divBdr>
                            </w:div>
                            <w:div w:id="144442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6835567">
          <w:marLeft w:val="0"/>
          <w:marRight w:val="0"/>
          <w:marTop w:val="135"/>
          <w:marBottom w:val="135"/>
          <w:divBdr>
            <w:top w:val="none" w:sz="0" w:space="0" w:color="auto"/>
            <w:left w:val="none" w:sz="0" w:space="0" w:color="auto"/>
            <w:bottom w:val="none" w:sz="0" w:space="0" w:color="auto"/>
            <w:right w:val="none" w:sz="0" w:space="0" w:color="auto"/>
          </w:divBdr>
          <w:divsChild>
            <w:div w:id="1906991132">
              <w:marLeft w:val="0"/>
              <w:marRight w:val="0"/>
              <w:marTop w:val="0"/>
              <w:marBottom w:val="0"/>
              <w:divBdr>
                <w:top w:val="none" w:sz="0" w:space="0" w:color="auto"/>
                <w:left w:val="none" w:sz="0" w:space="0" w:color="auto"/>
                <w:bottom w:val="none" w:sz="0" w:space="0" w:color="auto"/>
                <w:right w:val="none" w:sz="0" w:space="0" w:color="auto"/>
              </w:divBdr>
              <w:divsChild>
                <w:div w:id="541938049">
                  <w:marLeft w:val="0"/>
                  <w:marRight w:val="0"/>
                  <w:marTop w:val="0"/>
                  <w:marBottom w:val="0"/>
                  <w:divBdr>
                    <w:top w:val="none" w:sz="0" w:space="0" w:color="auto"/>
                    <w:left w:val="none" w:sz="0" w:space="0" w:color="auto"/>
                    <w:bottom w:val="none" w:sz="0" w:space="0" w:color="auto"/>
                    <w:right w:val="none" w:sz="0" w:space="0" w:color="auto"/>
                  </w:divBdr>
                  <w:divsChild>
                    <w:div w:id="1321999993">
                      <w:marLeft w:val="0"/>
                      <w:marRight w:val="0"/>
                      <w:marTop w:val="0"/>
                      <w:marBottom w:val="0"/>
                      <w:divBdr>
                        <w:top w:val="none" w:sz="0" w:space="0" w:color="auto"/>
                        <w:left w:val="none" w:sz="0" w:space="0" w:color="auto"/>
                        <w:bottom w:val="none" w:sz="0" w:space="0" w:color="auto"/>
                        <w:right w:val="none" w:sz="0" w:space="0" w:color="auto"/>
                      </w:divBdr>
                      <w:divsChild>
                        <w:div w:id="667371891">
                          <w:marLeft w:val="0"/>
                          <w:marRight w:val="0"/>
                          <w:marTop w:val="0"/>
                          <w:marBottom w:val="0"/>
                          <w:divBdr>
                            <w:top w:val="none" w:sz="0" w:space="0" w:color="auto"/>
                            <w:left w:val="none" w:sz="0" w:space="0" w:color="auto"/>
                            <w:bottom w:val="none" w:sz="0" w:space="0" w:color="auto"/>
                            <w:right w:val="none" w:sz="0" w:space="0" w:color="auto"/>
                          </w:divBdr>
                          <w:divsChild>
                            <w:div w:id="1016614550">
                              <w:marLeft w:val="0"/>
                              <w:marRight w:val="0"/>
                              <w:marTop w:val="0"/>
                              <w:marBottom w:val="0"/>
                              <w:divBdr>
                                <w:top w:val="none" w:sz="0" w:space="0" w:color="auto"/>
                                <w:left w:val="none" w:sz="0" w:space="0" w:color="auto"/>
                                <w:bottom w:val="none" w:sz="0" w:space="0" w:color="auto"/>
                                <w:right w:val="none" w:sz="0" w:space="0" w:color="auto"/>
                              </w:divBdr>
                            </w:div>
                            <w:div w:id="1562869356">
                              <w:marLeft w:val="0"/>
                              <w:marRight w:val="0"/>
                              <w:marTop w:val="0"/>
                              <w:marBottom w:val="0"/>
                              <w:divBdr>
                                <w:top w:val="none" w:sz="0" w:space="0" w:color="auto"/>
                                <w:left w:val="none" w:sz="0" w:space="0" w:color="auto"/>
                                <w:bottom w:val="none" w:sz="0" w:space="0" w:color="auto"/>
                                <w:right w:val="none" w:sz="0" w:space="0" w:color="auto"/>
                              </w:divBdr>
                            </w:div>
                            <w:div w:id="885220628">
                              <w:marLeft w:val="0"/>
                              <w:marRight w:val="0"/>
                              <w:marTop w:val="0"/>
                              <w:marBottom w:val="0"/>
                              <w:divBdr>
                                <w:top w:val="none" w:sz="0" w:space="0" w:color="auto"/>
                                <w:left w:val="none" w:sz="0" w:space="0" w:color="auto"/>
                                <w:bottom w:val="none" w:sz="0" w:space="0" w:color="auto"/>
                                <w:right w:val="none" w:sz="0" w:space="0" w:color="auto"/>
                              </w:divBdr>
                            </w:div>
                            <w:div w:id="1737120682">
                              <w:marLeft w:val="0"/>
                              <w:marRight w:val="0"/>
                              <w:marTop w:val="0"/>
                              <w:marBottom w:val="0"/>
                              <w:divBdr>
                                <w:top w:val="none" w:sz="0" w:space="0" w:color="auto"/>
                                <w:left w:val="none" w:sz="0" w:space="0" w:color="auto"/>
                                <w:bottom w:val="none" w:sz="0" w:space="0" w:color="auto"/>
                                <w:right w:val="none" w:sz="0" w:space="0" w:color="auto"/>
                              </w:divBdr>
                            </w:div>
                            <w:div w:id="694380626">
                              <w:marLeft w:val="0"/>
                              <w:marRight w:val="0"/>
                              <w:marTop w:val="0"/>
                              <w:marBottom w:val="0"/>
                              <w:divBdr>
                                <w:top w:val="none" w:sz="0" w:space="0" w:color="auto"/>
                                <w:left w:val="none" w:sz="0" w:space="0" w:color="auto"/>
                                <w:bottom w:val="none" w:sz="0" w:space="0" w:color="auto"/>
                                <w:right w:val="none" w:sz="0" w:space="0" w:color="auto"/>
                              </w:divBdr>
                            </w:div>
                            <w:div w:id="103731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0969878">
      <w:bodyDiv w:val="1"/>
      <w:marLeft w:val="0"/>
      <w:marRight w:val="0"/>
      <w:marTop w:val="0"/>
      <w:marBottom w:val="0"/>
      <w:divBdr>
        <w:top w:val="none" w:sz="0" w:space="0" w:color="auto"/>
        <w:left w:val="none" w:sz="0" w:space="0" w:color="auto"/>
        <w:bottom w:val="none" w:sz="0" w:space="0" w:color="auto"/>
        <w:right w:val="none" w:sz="0" w:space="0" w:color="auto"/>
      </w:divBdr>
    </w:div>
    <w:div w:id="1791393210">
      <w:bodyDiv w:val="1"/>
      <w:marLeft w:val="0"/>
      <w:marRight w:val="0"/>
      <w:marTop w:val="0"/>
      <w:marBottom w:val="0"/>
      <w:divBdr>
        <w:top w:val="none" w:sz="0" w:space="0" w:color="auto"/>
        <w:left w:val="none" w:sz="0" w:space="0" w:color="auto"/>
        <w:bottom w:val="none" w:sz="0" w:space="0" w:color="auto"/>
        <w:right w:val="none" w:sz="0" w:space="0" w:color="auto"/>
      </w:divBdr>
    </w:div>
    <w:div w:id="1801533486">
      <w:bodyDiv w:val="1"/>
      <w:marLeft w:val="0"/>
      <w:marRight w:val="0"/>
      <w:marTop w:val="0"/>
      <w:marBottom w:val="0"/>
      <w:divBdr>
        <w:top w:val="none" w:sz="0" w:space="0" w:color="auto"/>
        <w:left w:val="none" w:sz="0" w:space="0" w:color="auto"/>
        <w:bottom w:val="none" w:sz="0" w:space="0" w:color="auto"/>
        <w:right w:val="none" w:sz="0" w:space="0" w:color="auto"/>
      </w:divBdr>
    </w:div>
    <w:div w:id="1802385186">
      <w:bodyDiv w:val="1"/>
      <w:marLeft w:val="0"/>
      <w:marRight w:val="0"/>
      <w:marTop w:val="0"/>
      <w:marBottom w:val="0"/>
      <w:divBdr>
        <w:top w:val="none" w:sz="0" w:space="0" w:color="auto"/>
        <w:left w:val="none" w:sz="0" w:space="0" w:color="auto"/>
        <w:bottom w:val="none" w:sz="0" w:space="0" w:color="auto"/>
        <w:right w:val="none" w:sz="0" w:space="0" w:color="auto"/>
      </w:divBdr>
    </w:div>
    <w:div w:id="1802726870">
      <w:bodyDiv w:val="1"/>
      <w:marLeft w:val="0"/>
      <w:marRight w:val="0"/>
      <w:marTop w:val="0"/>
      <w:marBottom w:val="0"/>
      <w:divBdr>
        <w:top w:val="none" w:sz="0" w:space="0" w:color="auto"/>
        <w:left w:val="none" w:sz="0" w:space="0" w:color="auto"/>
        <w:bottom w:val="none" w:sz="0" w:space="0" w:color="auto"/>
        <w:right w:val="none" w:sz="0" w:space="0" w:color="auto"/>
      </w:divBdr>
    </w:div>
    <w:div w:id="1813475109">
      <w:bodyDiv w:val="1"/>
      <w:marLeft w:val="0"/>
      <w:marRight w:val="0"/>
      <w:marTop w:val="0"/>
      <w:marBottom w:val="0"/>
      <w:divBdr>
        <w:top w:val="none" w:sz="0" w:space="0" w:color="auto"/>
        <w:left w:val="none" w:sz="0" w:space="0" w:color="auto"/>
        <w:bottom w:val="none" w:sz="0" w:space="0" w:color="auto"/>
        <w:right w:val="none" w:sz="0" w:space="0" w:color="auto"/>
      </w:divBdr>
    </w:div>
    <w:div w:id="1833064956">
      <w:bodyDiv w:val="1"/>
      <w:marLeft w:val="0"/>
      <w:marRight w:val="0"/>
      <w:marTop w:val="0"/>
      <w:marBottom w:val="0"/>
      <w:divBdr>
        <w:top w:val="none" w:sz="0" w:space="0" w:color="auto"/>
        <w:left w:val="none" w:sz="0" w:space="0" w:color="auto"/>
        <w:bottom w:val="none" w:sz="0" w:space="0" w:color="auto"/>
        <w:right w:val="none" w:sz="0" w:space="0" w:color="auto"/>
      </w:divBdr>
      <w:divsChild>
        <w:div w:id="547882494">
          <w:marLeft w:val="0"/>
          <w:marRight w:val="0"/>
          <w:marTop w:val="0"/>
          <w:marBottom w:val="0"/>
          <w:divBdr>
            <w:top w:val="none" w:sz="0" w:space="0" w:color="auto"/>
            <w:left w:val="none" w:sz="0" w:space="0" w:color="auto"/>
            <w:bottom w:val="none" w:sz="0" w:space="0" w:color="auto"/>
            <w:right w:val="none" w:sz="0" w:space="0" w:color="auto"/>
          </w:divBdr>
          <w:divsChild>
            <w:div w:id="1566331864">
              <w:marLeft w:val="0"/>
              <w:marRight w:val="0"/>
              <w:marTop w:val="0"/>
              <w:marBottom w:val="0"/>
              <w:divBdr>
                <w:top w:val="none" w:sz="0" w:space="0" w:color="auto"/>
                <w:left w:val="none" w:sz="0" w:space="0" w:color="auto"/>
                <w:bottom w:val="none" w:sz="0" w:space="0" w:color="auto"/>
                <w:right w:val="none" w:sz="0" w:space="0" w:color="auto"/>
              </w:divBdr>
              <w:divsChild>
                <w:div w:id="1666661256">
                  <w:marLeft w:val="0"/>
                  <w:marRight w:val="0"/>
                  <w:marTop w:val="0"/>
                  <w:marBottom w:val="0"/>
                  <w:divBdr>
                    <w:top w:val="none" w:sz="0" w:space="0" w:color="auto"/>
                    <w:left w:val="none" w:sz="0" w:space="0" w:color="auto"/>
                    <w:bottom w:val="none" w:sz="0" w:space="0" w:color="auto"/>
                    <w:right w:val="none" w:sz="0" w:space="0" w:color="auto"/>
                  </w:divBdr>
                  <w:divsChild>
                    <w:div w:id="144006383">
                      <w:marLeft w:val="0"/>
                      <w:marRight w:val="0"/>
                      <w:marTop w:val="0"/>
                      <w:marBottom w:val="0"/>
                      <w:divBdr>
                        <w:top w:val="none" w:sz="0" w:space="0" w:color="auto"/>
                        <w:left w:val="none" w:sz="0" w:space="0" w:color="auto"/>
                        <w:bottom w:val="none" w:sz="0" w:space="0" w:color="auto"/>
                        <w:right w:val="none" w:sz="0" w:space="0" w:color="auto"/>
                      </w:divBdr>
                      <w:divsChild>
                        <w:div w:id="1893735026">
                          <w:marLeft w:val="0"/>
                          <w:marRight w:val="0"/>
                          <w:marTop w:val="0"/>
                          <w:marBottom w:val="0"/>
                          <w:divBdr>
                            <w:top w:val="none" w:sz="0" w:space="0" w:color="auto"/>
                            <w:left w:val="none" w:sz="0" w:space="0" w:color="auto"/>
                            <w:bottom w:val="none" w:sz="0" w:space="0" w:color="auto"/>
                            <w:right w:val="none" w:sz="0" w:space="0" w:color="auto"/>
                          </w:divBdr>
                          <w:divsChild>
                            <w:div w:id="1280334307">
                              <w:marLeft w:val="0"/>
                              <w:marRight w:val="0"/>
                              <w:marTop w:val="0"/>
                              <w:marBottom w:val="0"/>
                              <w:divBdr>
                                <w:top w:val="none" w:sz="0" w:space="0" w:color="auto"/>
                                <w:left w:val="none" w:sz="0" w:space="0" w:color="auto"/>
                                <w:bottom w:val="none" w:sz="0" w:space="0" w:color="auto"/>
                                <w:right w:val="none" w:sz="0" w:space="0" w:color="auto"/>
                              </w:divBdr>
                              <w:divsChild>
                                <w:div w:id="1347093029">
                                  <w:marLeft w:val="0"/>
                                  <w:marRight w:val="0"/>
                                  <w:marTop w:val="0"/>
                                  <w:marBottom w:val="0"/>
                                  <w:divBdr>
                                    <w:top w:val="none" w:sz="0" w:space="0" w:color="auto"/>
                                    <w:left w:val="none" w:sz="0" w:space="0" w:color="auto"/>
                                    <w:bottom w:val="none" w:sz="0" w:space="0" w:color="auto"/>
                                    <w:right w:val="none" w:sz="0" w:space="0" w:color="auto"/>
                                  </w:divBdr>
                                  <w:divsChild>
                                    <w:div w:id="476721828">
                                      <w:marLeft w:val="0"/>
                                      <w:marRight w:val="0"/>
                                      <w:marTop w:val="0"/>
                                      <w:marBottom w:val="0"/>
                                      <w:divBdr>
                                        <w:top w:val="none" w:sz="0" w:space="0" w:color="auto"/>
                                        <w:left w:val="none" w:sz="0" w:space="0" w:color="auto"/>
                                        <w:bottom w:val="none" w:sz="0" w:space="0" w:color="auto"/>
                                        <w:right w:val="none" w:sz="0" w:space="0" w:color="auto"/>
                                      </w:divBdr>
                                      <w:divsChild>
                                        <w:div w:id="566113491">
                                          <w:marLeft w:val="0"/>
                                          <w:marRight w:val="0"/>
                                          <w:marTop w:val="0"/>
                                          <w:marBottom w:val="0"/>
                                          <w:divBdr>
                                            <w:top w:val="none" w:sz="0" w:space="0" w:color="auto"/>
                                            <w:left w:val="none" w:sz="0" w:space="0" w:color="auto"/>
                                            <w:bottom w:val="none" w:sz="0" w:space="0" w:color="auto"/>
                                            <w:right w:val="none" w:sz="0" w:space="0" w:color="auto"/>
                                          </w:divBdr>
                                          <w:divsChild>
                                            <w:div w:id="1877810145">
                                              <w:marLeft w:val="0"/>
                                              <w:marRight w:val="0"/>
                                              <w:marTop w:val="0"/>
                                              <w:marBottom w:val="0"/>
                                              <w:divBdr>
                                                <w:top w:val="none" w:sz="0" w:space="0" w:color="auto"/>
                                                <w:left w:val="none" w:sz="0" w:space="0" w:color="auto"/>
                                                <w:bottom w:val="none" w:sz="0" w:space="0" w:color="auto"/>
                                                <w:right w:val="none" w:sz="0" w:space="0" w:color="auto"/>
                                              </w:divBdr>
                                              <w:divsChild>
                                                <w:div w:id="16010245">
                                                  <w:marLeft w:val="0"/>
                                                  <w:marRight w:val="0"/>
                                                  <w:marTop w:val="0"/>
                                                  <w:marBottom w:val="0"/>
                                                  <w:divBdr>
                                                    <w:top w:val="none" w:sz="0" w:space="0" w:color="auto"/>
                                                    <w:left w:val="none" w:sz="0" w:space="0" w:color="auto"/>
                                                    <w:bottom w:val="none" w:sz="0" w:space="0" w:color="auto"/>
                                                    <w:right w:val="none" w:sz="0" w:space="0" w:color="auto"/>
                                                  </w:divBdr>
                                                  <w:divsChild>
                                                    <w:div w:id="229511596">
                                                      <w:marLeft w:val="0"/>
                                                      <w:marRight w:val="0"/>
                                                      <w:marTop w:val="0"/>
                                                      <w:marBottom w:val="0"/>
                                                      <w:divBdr>
                                                        <w:top w:val="none" w:sz="0" w:space="0" w:color="auto"/>
                                                        <w:left w:val="none" w:sz="0" w:space="0" w:color="auto"/>
                                                        <w:bottom w:val="none" w:sz="0" w:space="0" w:color="auto"/>
                                                        <w:right w:val="none" w:sz="0" w:space="0" w:color="auto"/>
                                                      </w:divBdr>
                                                      <w:divsChild>
                                                        <w:div w:id="318078692">
                                                          <w:marLeft w:val="0"/>
                                                          <w:marRight w:val="0"/>
                                                          <w:marTop w:val="0"/>
                                                          <w:marBottom w:val="0"/>
                                                          <w:divBdr>
                                                            <w:top w:val="none" w:sz="0" w:space="0" w:color="auto"/>
                                                            <w:left w:val="none" w:sz="0" w:space="0" w:color="auto"/>
                                                            <w:bottom w:val="none" w:sz="0" w:space="0" w:color="auto"/>
                                                            <w:right w:val="none" w:sz="0" w:space="0" w:color="auto"/>
                                                          </w:divBdr>
                                                          <w:divsChild>
                                                            <w:div w:id="1152523527">
                                                              <w:marLeft w:val="0"/>
                                                              <w:marRight w:val="0"/>
                                                              <w:marTop w:val="0"/>
                                                              <w:marBottom w:val="0"/>
                                                              <w:divBdr>
                                                                <w:top w:val="none" w:sz="0" w:space="0" w:color="auto"/>
                                                                <w:left w:val="none" w:sz="0" w:space="0" w:color="auto"/>
                                                                <w:bottom w:val="none" w:sz="0" w:space="0" w:color="auto"/>
                                                                <w:right w:val="none" w:sz="0" w:space="0" w:color="auto"/>
                                                              </w:divBdr>
                                                              <w:divsChild>
                                                                <w:div w:id="961304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43545954">
      <w:bodyDiv w:val="1"/>
      <w:marLeft w:val="0"/>
      <w:marRight w:val="0"/>
      <w:marTop w:val="0"/>
      <w:marBottom w:val="0"/>
      <w:divBdr>
        <w:top w:val="none" w:sz="0" w:space="0" w:color="auto"/>
        <w:left w:val="none" w:sz="0" w:space="0" w:color="auto"/>
        <w:bottom w:val="none" w:sz="0" w:space="0" w:color="auto"/>
        <w:right w:val="none" w:sz="0" w:space="0" w:color="auto"/>
      </w:divBdr>
    </w:div>
    <w:div w:id="1849906992">
      <w:bodyDiv w:val="1"/>
      <w:marLeft w:val="0"/>
      <w:marRight w:val="0"/>
      <w:marTop w:val="0"/>
      <w:marBottom w:val="0"/>
      <w:divBdr>
        <w:top w:val="none" w:sz="0" w:space="0" w:color="auto"/>
        <w:left w:val="none" w:sz="0" w:space="0" w:color="auto"/>
        <w:bottom w:val="none" w:sz="0" w:space="0" w:color="auto"/>
        <w:right w:val="none" w:sz="0" w:space="0" w:color="auto"/>
      </w:divBdr>
    </w:div>
    <w:div w:id="1853572419">
      <w:bodyDiv w:val="1"/>
      <w:marLeft w:val="0"/>
      <w:marRight w:val="0"/>
      <w:marTop w:val="0"/>
      <w:marBottom w:val="0"/>
      <w:divBdr>
        <w:top w:val="none" w:sz="0" w:space="0" w:color="auto"/>
        <w:left w:val="none" w:sz="0" w:space="0" w:color="auto"/>
        <w:bottom w:val="none" w:sz="0" w:space="0" w:color="auto"/>
        <w:right w:val="none" w:sz="0" w:space="0" w:color="auto"/>
      </w:divBdr>
    </w:div>
    <w:div w:id="1854223231">
      <w:bodyDiv w:val="1"/>
      <w:marLeft w:val="0"/>
      <w:marRight w:val="0"/>
      <w:marTop w:val="0"/>
      <w:marBottom w:val="0"/>
      <w:divBdr>
        <w:top w:val="none" w:sz="0" w:space="0" w:color="auto"/>
        <w:left w:val="none" w:sz="0" w:space="0" w:color="auto"/>
        <w:bottom w:val="none" w:sz="0" w:space="0" w:color="auto"/>
        <w:right w:val="none" w:sz="0" w:space="0" w:color="auto"/>
      </w:divBdr>
    </w:div>
    <w:div w:id="1857108318">
      <w:bodyDiv w:val="1"/>
      <w:marLeft w:val="0"/>
      <w:marRight w:val="0"/>
      <w:marTop w:val="0"/>
      <w:marBottom w:val="0"/>
      <w:divBdr>
        <w:top w:val="none" w:sz="0" w:space="0" w:color="auto"/>
        <w:left w:val="none" w:sz="0" w:space="0" w:color="auto"/>
        <w:bottom w:val="none" w:sz="0" w:space="0" w:color="auto"/>
        <w:right w:val="none" w:sz="0" w:space="0" w:color="auto"/>
      </w:divBdr>
    </w:div>
    <w:div w:id="1871265115">
      <w:bodyDiv w:val="1"/>
      <w:marLeft w:val="0"/>
      <w:marRight w:val="0"/>
      <w:marTop w:val="0"/>
      <w:marBottom w:val="0"/>
      <w:divBdr>
        <w:top w:val="none" w:sz="0" w:space="0" w:color="auto"/>
        <w:left w:val="none" w:sz="0" w:space="0" w:color="auto"/>
        <w:bottom w:val="none" w:sz="0" w:space="0" w:color="auto"/>
        <w:right w:val="none" w:sz="0" w:space="0" w:color="auto"/>
      </w:divBdr>
    </w:div>
    <w:div w:id="1875343777">
      <w:bodyDiv w:val="1"/>
      <w:marLeft w:val="0"/>
      <w:marRight w:val="0"/>
      <w:marTop w:val="0"/>
      <w:marBottom w:val="0"/>
      <w:divBdr>
        <w:top w:val="none" w:sz="0" w:space="0" w:color="auto"/>
        <w:left w:val="none" w:sz="0" w:space="0" w:color="auto"/>
        <w:bottom w:val="none" w:sz="0" w:space="0" w:color="auto"/>
        <w:right w:val="none" w:sz="0" w:space="0" w:color="auto"/>
      </w:divBdr>
      <w:divsChild>
        <w:div w:id="332340055">
          <w:marLeft w:val="0"/>
          <w:marRight w:val="0"/>
          <w:marTop w:val="0"/>
          <w:marBottom w:val="0"/>
          <w:divBdr>
            <w:top w:val="none" w:sz="0" w:space="0" w:color="auto"/>
            <w:left w:val="none" w:sz="0" w:space="0" w:color="auto"/>
            <w:bottom w:val="none" w:sz="0" w:space="0" w:color="auto"/>
            <w:right w:val="none" w:sz="0" w:space="0" w:color="auto"/>
          </w:divBdr>
          <w:divsChild>
            <w:div w:id="9405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866772">
      <w:bodyDiv w:val="1"/>
      <w:marLeft w:val="0"/>
      <w:marRight w:val="0"/>
      <w:marTop w:val="0"/>
      <w:marBottom w:val="0"/>
      <w:divBdr>
        <w:top w:val="none" w:sz="0" w:space="0" w:color="auto"/>
        <w:left w:val="none" w:sz="0" w:space="0" w:color="auto"/>
        <w:bottom w:val="none" w:sz="0" w:space="0" w:color="auto"/>
        <w:right w:val="none" w:sz="0" w:space="0" w:color="auto"/>
      </w:divBdr>
    </w:div>
    <w:div w:id="1900357705">
      <w:bodyDiv w:val="1"/>
      <w:marLeft w:val="0"/>
      <w:marRight w:val="0"/>
      <w:marTop w:val="0"/>
      <w:marBottom w:val="0"/>
      <w:divBdr>
        <w:top w:val="none" w:sz="0" w:space="0" w:color="auto"/>
        <w:left w:val="none" w:sz="0" w:space="0" w:color="auto"/>
        <w:bottom w:val="none" w:sz="0" w:space="0" w:color="auto"/>
        <w:right w:val="none" w:sz="0" w:space="0" w:color="auto"/>
      </w:divBdr>
    </w:div>
    <w:div w:id="1911385294">
      <w:bodyDiv w:val="1"/>
      <w:marLeft w:val="0"/>
      <w:marRight w:val="0"/>
      <w:marTop w:val="0"/>
      <w:marBottom w:val="0"/>
      <w:divBdr>
        <w:top w:val="none" w:sz="0" w:space="0" w:color="auto"/>
        <w:left w:val="none" w:sz="0" w:space="0" w:color="auto"/>
        <w:bottom w:val="none" w:sz="0" w:space="0" w:color="auto"/>
        <w:right w:val="none" w:sz="0" w:space="0" w:color="auto"/>
      </w:divBdr>
    </w:div>
    <w:div w:id="1915159801">
      <w:bodyDiv w:val="1"/>
      <w:marLeft w:val="0"/>
      <w:marRight w:val="0"/>
      <w:marTop w:val="0"/>
      <w:marBottom w:val="0"/>
      <w:divBdr>
        <w:top w:val="none" w:sz="0" w:space="0" w:color="auto"/>
        <w:left w:val="none" w:sz="0" w:space="0" w:color="auto"/>
        <w:bottom w:val="none" w:sz="0" w:space="0" w:color="auto"/>
        <w:right w:val="none" w:sz="0" w:space="0" w:color="auto"/>
      </w:divBdr>
    </w:div>
    <w:div w:id="1928347765">
      <w:bodyDiv w:val="1"/>
      <w:marLeft w:val="0"/>
      <w:marRight w:val="0"/>
      <w:marTop w:val="0"/>
      <w:marBottom w:val="0"/>
      <w:divBdr>
        <w:top w:val="none" w:sz="0" w:space="0" w:color="auto"/>
        <w:left w:val="none" w:sz="0" w:space="0" w:color="auto"/>
        <w:bottom w:val="none" w:sz="0" w:space="0" w:color="auto"/>
        <w:right w:val="none" w:sz="0" w:space="0" w:color="auto"/>
      </w:divBdr>
    </w:div>
    <w:div w:id="1930843062">
      <w:bodyDiv w:val="1"/>
      <w:marLeft w:val="0"/>
      <w:marRight w:val="0"/>
      <w:marTop w:val="0"/>
      <w:marBottom w:val="0"/>
      <w:divBdr>
        <w:top w:val="none" w:sz="0" w:space="0" w:color="auto"/>
        <w:left w:val="none" w:sz="0" w:space="0" w:color="auto"/>
        <w:bottom w:val="none" w:sz="0" w:space="0" w:color="auto"/>
        <w:right w:val="none" w:sz="0" w:space="0" w:color="auto"/>
      </w:divBdr>
    </w:div>
    <w:div w:id="1937666403">
      <w:bodyDiv w:val="1"/>
      <w:marLeft w:val="0"/>
      <w:marRight w:val="0"/>
      <w:marTop w:val="0"/>
      <w:marBottom w:val="0"/>
      <w:divBdr>
        <w:top w:val="none" w:sz="0" w:space="0" w:color="auto"/>
        <w:left w:val="none" w:sz="0" w:space="0" w:color="auto"/>
        <w:bottom w:val="none" w:sz="0" w:space="0" w:color="auto"/>
        <w:right w:val="none" w:sz="0" w:space="0" w:color="auto"/>
      </w:divBdr>
    </w:div>
    <w:div w:id="1950116012">
      <w:bodyDiv w:val="1"/>
      <w:marLeft w:val="0"/>
      <w:marRight w:val="0"/>
      <w:marTop w:val="0"/>
      <w:marBottom w:val="0"/>
      <w:divBdr>
        <w:top w:val="none" w:sz="0" w:space="0" w:color="auto"/>
        <w:left w:val="none" w:sz="0" w:space="0" w:color="auto"/>
        <w:bottom w:val="none" w:sz="0" w:space="0" w:color="auto"/>
        <w:right w:val="none" w:sz="0" w:space="0" w:color="auto"/>
      </w:divBdr>
    </w:div>
    <w:div w:id="1954048845">
      <w:bodyDiv w:val="1"/>
      <w:marLeft w:val="0"/>
      <w:marRight w:val="0"/>
      <w:marTop w:val="0"/>
      <w:marBottom w:val="0"/>
      <w:divBdr>
        <w:top w:val="none" w:sz="0" w:space="0" w:color="auto"/>
        <w:left w:val="none" w:sz="0" w:space="0" w:color="auto"/>
        <w:bottom w:val="none" w:sz="0" w:space="0" w:color="auto"/>
        <w:right w:val="none" w:sz="0" w:space="0" w:color="auto"/>
      </w:divBdr>
    </w:div>
    <w:div w:id="1959600225">
      <w:bodyDiv w:val="1"/>
      <w:marLeft w:val="0"/>
      <w:marRight w:val="0"/>
      <w:marTop w:val="0"/>
      <w:marBottom w:val="0"/>
      <w:divBdr>
        <w:top w:val="none" w:sz="0" w:space="0" w:color="auto"/>
        <w:left w:val="none" w:sz="0" w:space="0" w:color="auto"/>
        <w:bottom w:val="none" w:sz="0" w:space="0" w:color="auto"/>
        <w:right w:val="none" w:sz="0" w:space="0" w:color="auto"/>
      </w:divBdr>
    </w:div>
    <w:div w:id="1982417320">
      <w:bodyDiv w:val="1"/>
      <w:marLeft w:val="0"/>
      <w:marRight w:val="0"/>
      <w:marTop w:val="0"/>
      <w:marBottom w:val="0"/>
      <w:divBdr>
        <w:top w:val="none" w:sz="0" w:space="0" w:color="auto"/>
        <w:left w:val="none" w:sz="0" w:space="0" w:color="auto"/>
        <w:bottom w:val="none" w:sz="0" w:space="0" w:color="auto"/>
        <w:right w:val="none" w:sz="0" w:space="0" w:color="auto"/>
      </w:divBdr>
    </w:div>
    <w:div w:id="2007318452">
      <w:bodyDiv w:val="1"/>
      <w:marLeft w:val="0"/>
      <w:marRight w:val="0"/>
      <w:marTop w:val="0"/>
      <w:marBottom w:val="0"/>
      <w:divBdr>
        <w:top w:val="none" w:sz="0" w:space="0" w:color="auto"/>
        <w:left w:val="none" w:sz="0" w:space="0" w:color="auto"/>
        <w:bottom w:val="none" w:sz="0" w:space="0" w:color="auto"/>
        <w:right w:val="none" w:sz="0" w:space="0" w:color="auto"/>
      </w:divBdr>
    </w:div>
    <w:div w:id="2008944961">
      <w:bodyDiv w:val="1"/>
      <w:marLeft w:val="0"/>
      <w:marRight w:val="0"/>
      <w:marTop w:val="0"/>
      <w:marBottom w:val="0"/>
      <w:divBdr>
        <w:top w:val="none" w:sz="0" w:space="0" w:color="auto"/>
        <w:left w:val="none" w:sz="0" w:space="0" w:color="auto"/>
        <w:bottom w:val="none" w:sz="0" w:space="0" w:color="auto"/>
        <w:right w:val="none" w:sz="0" w:space="0" w:color="auto"/>
      </w:divBdr>
    </w:div>
    <w:div w:id="2016878100">
      <w:bodyDiv w:val="1"/>
      <w:marLeft w:val="0"/>
      <w:marRight w:val="0"/>
      <w:marTop w:val="0"/>
      <w:marBottom w:val="0"/>
      <w:divBdr>
        <w:top w:val="none" w:sz="0" w:space="0" w:color="auto"/>
        <w:left w:val="none" w:sz="0" w:space="0" w:color="auto"/>
        <w:bottom w:val="none" w:sz="0" w:space="0" w:color="auto"/>
        <w:right w:val="none" w:sz="0" w:space="0" w:color="auto"/>
      </w:divBdr>
    </w:div>
    <w:div w:id="2028171778">
      <w:bodyDiv w:val="1"/>
      <w:marLeft w:val="0"/>
      <w:marRight w:val="0"/>
      <w:marTop w:val="0"/>
      <w:marBottom w:val="0"/>
      <w:divBdr>
        <w:top w:val="none" w:sz="0" w:space="0" w:color="auto"/>
        <w:left w:val="none" w:sz="0" w:space="0" w:color="auto"/>
        <w:bottom w:val="none" w:sz="0" w:space="0" w:color="auto"/>
        <w:right w:val="none" w:sz="0" w:space="0" w:color="auto"/>
      </w:divBdr>
    </w:div>
    <w:div w:id="2029404282">
      <w:bodyDiv w:val="1"/>
      <w:marLeft w:val="0"/>
      <w:marRight w:val="0"/>
      <w:marTop w:val="0"/>
      <w:marBottom w:val="0"/>
      <w:divBdr>
        <w:top w:val="none" w:sz="0" w:space="0" w:color="auto"/>
        <w:left w:val="none" w:sz="0" w:space="0" w:color="auto"/>
        <w:bottom w:val="none" w:sz="0" w:space="0" w:color="auto"/>
        <w:right w:val="none" w:sz="0" w:space="0" w:color="auto"/>
      </w:divBdr>
    </w:div>
    <w:div w:id="2031032530">
      <w:bodyDiv w:val="1"/>
      <w:marLeft w:val="0"/>
      <w:marRight w:val="0"/>
      <w:marTop w:val="0"/>
      <w:marBottom w:val="0"/>
      <w:divBdr>
        <w:top w:val="none" w:sz="0" w:space="0" w:color="auto"/>
        <w:left w:val="none" w:sz="0" w:space="0" w:color="auto"/>
        <w:bottom w:val="none" w:sz="0" w:space="0" w:color="auto"/>
        <w:right w:val="none" w:sz="0" w:space="0" w:color="auto"/>
      </w:divBdr>
    </w:div>
    <w:div w:id="2036954395">
      <w:bodyDiv w:val="1"/>
      <w:marLeft w:val="0"/>
      <w:marRight w:val="0"/>
      <w:marTop w:val="0"/>
      <w:marBottom w:val="0"/>
      <w:divBdr>
        <w:top w:val="none" w:sz="0" w:space="0" w:color="auto"/>
        <w:left w:val="none" w:sz="0" w:space="0" w:color="auto"/>
        <w:bottom w:val="none" w:sz="0" w:space="0" w:color="auto"/>
        <w:right w:val="none" w:sz="0" w:space="0" w:color="auto"/>
      </w:divBdr>
    </w:div>
    <w:div w:id="2057121871">
      <w:bodyDiv w:val="1"/>
      <w:marLeft w:val="0"/>
      <w:marRight w:val="0"/>
      <w:marTop w:val="0"/>
      <w:marBottom w:val="0"/>
      <w:divBdr>
        <w:top w:val="none" w:sz="0" w:space="0" w:color="auto"/>
        <w:left w:val="none" w:sz="0" w:space="0" w:color="auto"/>
        <w:bottom w:val="none" w:sz="0" w:space="0" w:color="auto"/>
        <w:right w:val="none" w:sz="0" w:space="0" w:color="auto"/>
      </w:divBdr>
    </w:div>
    <w:div w:id="2058119753">
      <w:bodyDiv w:val="1"/>
      <w:marLeft w:val="0"/>
      <w:marRight w:val="0"/>
      <w:marTop w:val="0"/>
      <w:marBottom w:val="0"/>
      <w:divBdr>
        <w:top w:val="none" w:sz="0" w:space="0" w:color="auto"/>
        <w:left w:val="none" w:sz="0" w:space="0" w:color="auto"/>
        <w:bottom w:val="none" w:sz="0" w:space="0" w:color="auto"/>
        <w:right w:val="none" w:sz="0" w:space="0" w:color="auto"/>
      </w:divBdr>
      <w:divsChild>
        <w:div w:id="29498607">
          <w:marLeft w:val="0"/>
          <w:marRight w:val="0"/>
          <w:marTop w:val="0"/>
          <w:marBottom w:val="0"/>
          <w:divBdr>
            <w:top w:val="none" w:sz="0" w:space="0" w:color="auto"/>
            <w:left w:val="none" w:sz="0" w:space="0" w:color="auto"/>
            <w:bottom w:val="none" w:sz="0" w:space="0" w:color="auto"/>
            <w:right w:val="none" w:sz="0" w:space="0" w:color="auto"/>
          </w:divBdr>
          <w:divsChild>
            <w:div w:id="32966620">
              <w:marLeft w:val="0"/>
              <w:marRight w:val="0"/>
              <w:marTop w:val="0"/>
              <w:marBottom w:val="0"/>
              <w:divBdr>
                <w:top w:val="none" w:sz="0" w:space="0" w:color="auto"/>
                <w:left w:val="none" w:sz="0" w:space="0" w:color="auto"/>
                <w:bottom w:val="none" w:sz="0" w:space="0" w:color="auto"/>
                <w:right w:val="none" w:sz="0" w:space="0" w:color="auto"/>
              </w:divBdr>
              <w:divsChild>
                <w:div w:id="37666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970952">
      <w:bodyDiv w:val="1"/>
      <w:marLeft w:val="0"/>
      <w:marRight w:val="0"/>
      <w:marTop w:val="0"/>
      <w:marBottom w:val="0"/>
      <w:divBdr>
        <w:top w:val="none" w:sz="0" w:space="0" w:color="auto"/>
        <w:left w:val="none" w:sz="0" w:space="0" w:color="auto"/>
        <w:bottom w:val="none" w:sz="0" w:space="0" w:color="auto"/>
        <w:right w:val="none" w:sz="0" w:space="0" w:color="auto"/>
      </w:divBdr>
    </w:div>
    <w:div w:id="2066832014">
      <w:bodyDiv w:val="1"/>
      <w:marLeft w:val="0"/>
      <w:marRight w:val="0"/>
      <w:marTop w:val="0"/>
      <w:marBottom w:val="0"/>
      <w:divBdr>
        <w:top w:val="none" w:sz="0" w:space="0" w:color="auto"/>
        <w:left w:val="none" w:sz="0" w:space="0" w:color="auto"/>
        <w:bottom w:val="none" w:sz="0" w:space="0" w:color="auto"/>
        <w:right w:val="none" w:sz="0" w:space="0" w:color="auto"/>
      </w:divBdr>
    </w:div>
    <w:div w:id="2080863331">
      <w:bodyDiv w:val="1"/>
      <w:marLeft w:val="0"/>
      <w:marRight w:val="0"/>
      <w:marTop w:val="0"/>
      <w:marBottom w:val="0"/>
      <w:divBdr>
        <w:top w:val="none" w:sz="0" w:space="0" w:color="auto"/>
        <w:left w:val="none" w:sz="0" w:space="0" w:color="auto"/>
        <w:bottom w:val="none" w:sz="0" w:space="0" w:color="auto"/>
        <w:right w:val="none" w:sz="0" w:space="0" w:color="auto"/>
      </w:divBdr>
    </w:div>
    <w:div w:id="2091417447">
      <w:bodyDiv w:val="1"/>
      <w:marLeft w:val="0"/>
      <w:marRight w:val="0"/>
      <w:marTop w:val="0"/>
      <w:marBottom w:val="0"/>
      <w:divBdr>
        <w:top w:val="none" w:sz="0" w:space="0" w:color="auto"/>
        <w:left w:val="none" w:sz="0" w:space="0" w:color="auto"/>
        <w:bottom w:val="none" w:sz="0" w:space="0" w:color="auto"/>
        <w:right w:val="none" w:sz="0" w:space="0" w:color="auto"/>
      </w:divBdr>
      <w:divsChild>
        <w:div w:id="1515991844">
          <w:marLeft w:val="0"/>
          <w:marRight w:val="0"/>
          <w:marTop w:val="0"/>
          <w:marBottom w:val="0"/>
          <w:divBdr>
            <w:top w:val="none" w:sz="0" w:space="0" w:color="auto"/>
            <w:left w:val="none" w:sz="0" w:space="0" w:color="auto"/>
            <w:bottom w:val="none" w:sz="0" w:space="0" w:color="auto"/>
            <w:right w:val="none" w:sz="0" w:space="0" w:color="auto"/>
          </w:divBdr>
          <w:divsChild>
            <w:div w:id="930890095">
              <w:marLeft w:val="0"/>
              <w:marRight w:val="0"/>
              <w:marTop w:val="0"/>
              <w:marBottom w:val="0"/>
              <w:divBdr>
                <w:top w:val="none" w:sz="0" w:space="0" w:color="auto"/>
                <w:left w:val="none" w:sz="0" w:space="0" w:color="auto"/>
                <w:bottom w:val="none" w:sz="0" w:space="0" w:color="auto"/>
                <w:right w:val="none" w:sz="0" w:space="0" w:color="auto"/>
              </w:divBdr>
              <w:divsChild>
                <w:div w:id="2064865281">
                  <w:marLeft w:val="3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502184">
      <w:bodyDiv w:val="1"/>
      <w:marLeft w:val="0"/>
      <w:marRight w:val="0"/>
      <w:marTop w:val="0"/>
      <w:marBottom w:val="0"/>
      <w:divBdr>
        <w:top w:val="none" w:sz="0" w:space="0" w:color="auto"/>
        <w:left w:val="none" w:sz="0" w:space="0" w:color="auto"/>
        <w:bottom w:val="none" w:sz="0" w:space="0" w:color="auto"/>
        <w:right w:val="none" w:sz="0" w:space="0" w:color="auto"/>
      </w:divBdr>
    </w:div>
    <w:div w:id="2094431502">
      <w:bodyDiv w:val="1"/>
      <w:marLeft w:val="0"/>
      <w:marRight w:val="0"/>
      <w:marTop w:val="0"/>
      <w:marBottom w:val="0"/>
      <w:divBdr>
        <w:top w:val="none" w:sz="0" w:space="0" w:color="auto"/>
        <w:left w:val="none" w:sz="0" w:space="0" w:color="auto"/>
        <w:bottom w:val="none" w:sz="0" w:space="0" w:color="auto"/>
        <w:right w:val="none" w:sz="0" w:space="0" w:color="auto"/>
      </w:divBdr>
    </w:div>
    <w:div w:id="2104104945">
      <w:bodyDiv w:val="1"/>
      <w:marLeft w:val="0"/>
      <w:marRight w:val="0"/>
      <w:marTop w:val="0"/>
      <w:marBottom w:val="0"/>
      <w:divBdr>
        <w:top w:val="none" w:sz="0" w:space="0" w:color="auto"/>
        <w:left w:val="none" w:sz="0" w:space="0" w:color="auto"/>
        <w:bottom w:val="none" w:sz="0" w:space="0" w:color="auto"/>
        <w:right w:val="none" w:sz="0" w:space="0" w:color="auto"/>
      </w:divBdr>
    </w:div>
    <w:div w:id="2119980654">
      <w:bodyDiv w:val="1"/>
      <w:marLeft w:val="0"/>
      <w:marRight w:val="0"/>
      <w:marTop w:val="0"/>
      <w:marBottom w:val="0"/>
      <w:divBdr>
        <w:top w:val="none" w:sz="0" w:space="0" w:color="auto"/>
        <w:left w:val="none" w:sz="0" w:space="0" w:color="auto"/>
        <w:bottom w:val="none" w:sz="0" w:space="0" w:color="auto"/>
        <w:right w:val="none" w:sz="0" w:space="0" w:color="auto"/>
      </w:divBdr>
      <w:divsChild>
        <w:div w:id="119109355">
          <w:marLeft w:val="0"/>
          <w:marRight w:val="0"/>
          <w:marTop w:val="0"/>
          <w:marBottom w:val="0"/>
          <w:divBdr>
            <w:top w:val="none" w:sz="0" w:space="0" w:color="auto"/>
            <w:left w:val="none" w:sz="0" w:space="0" w:color="auto"/>
            <w:bottom w:val="none" w:sz="0" w:space="0" w:color="auto"/>
            <w:right w:val="none" w:sz="0" w:space="0" w:color="auto"/>
          </w:divBdr>
        </w:div>
        <w:div w:id="1170295514">
          <w:marLeft w:val="0"/>
          <w:marRight w:val="0"/>
          <w:marTop w:val="0"/>
          <w:marBottom w:val="0"/>
          <w:divBdr>
            <w:top w:val="none" w:sz="0" w:space="0" w:color="auto"/>
            <w:left w:val="none" w:sz="0" w:space="0" w:color="auto"/>
            <w:bottom w:val="none" w:sz="0" w:space="0" w:color="auto"/>
            <w:right w:val="none" w:sz="0" w:space="0" w:color="auto"/>
          </w:divBdr>
        </w:div>
        <w:div w:id="625163278">
          <w:marLeft w:val="0"/>
          <w:marRight w:val="0"/>
          <w:marTop w:val="0"/>
          <w:marBottom w:val="0"/>
          <w:divBdr>
            <w:top w:val="none" w:sz="0" w:space="0" w:color="auto"/>
            <w:left w:val="none" w:sz="0" w:space="0" w:color="auto"/>
            <w:bottom w:val="none" w:sz="0" w:space="0" w:color="auto"/>
            <w:right w:val="none" w:sz="0" w:space="0" w:color="auto"/>
          </w:divBdr>
        </w:div>
      </w:divsChild>
    </w:div>
    <w:div w:id="2139254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header" Target="header12.xml"/><Relationship Id="rId21" Type="http://schemas.openxmlformats.org/officeDocument/2006/relationships/hyperlink" Target="http://www.madex.es/index.php?id=300" TargetMode="External"/><Relationship Id="rId42" Type="http://schemas.openxmlformats.org/officeDocument/2006/relationships/hyperlink" Target="http://www.economia48.com/spa/d/consumidor/consumidor.htm" TargetMode="External"/><Relationship Id="rId47" Type="http://schemas.openxmlformats.org/officeDocument/2006/relationships/hyperlink" Target="http://www.economia48.com/spa/d/necesidad/necesidad.htm" TargetMode="External"/><Relationship Id="rId63" Type="http://schemas.openxmlformats.org/officeDocument/2006/relationships/image" Target="media/image25.wmf"/><Relationship Id="rId68" Type="http://schemas.openxmlformats.org/officeDocument/2006/relationships/oleObject" Target="embeddings/oleObject4.bin"/><Relationship Id="rId84" Type="http://schemas.openxmlformats.org/officeDocument/2006/relationships/chart" Target="charts/chart14.xml"/><Relationship Id="rId89" Type="http://schemas.openxmlformats.org/officeDocument/2006/relationships/chart" Target="charts/chart19.xml"/><Relationship Id="rId112" Type="http://schemas.openxmlformats.org/officeDocument/2006/relationships/header" Target="header10.xml"/><Relationship Id="rId133" Type="http://schemas.openxmlformats.org/officeDocument/2006/relationships/hyperlink" Target="http://www.economia48.com/spa/d/producto/producto.htm" TargetMode="External"/><Relationship Id="rId138" Type="http://schemas.openxmlformats.org/officeDocument/2006/relationships/hyperlink" Target="http://www.actiweb.es/estudiosymas/manuales_administrativos.html" TargetMode="External"/><Relationship Id="rId16" Type="http://schemas.openxmlformats.org/officeDocument/2006/relationships/header" Target="header2.xml"/><Relationship Id="rId107" Type="http://schemas.openxmlformats.org/officeDocument/2006/relationships/footer" Target="footer5.xml"/><Relationship Id="rId11" Type="http://schemas.openxmlformats.org/officeDocument/2006/relationships/header" Target="header1.xml"/><Relationship Id="rId32" Type="http://schemas.openxmlformats.org/officeDocument/2006/relationships/image" Target="media/image16.png"/><Relationship Id="rId37" Type="http://schemas.openxmlformats.org/officeDocument/2006/relationships/hyperlink" Target="http://www.economia48.com/spa/d/garantia/garantia.htm" TargetMode="External"/><Relationship Id="rId53" Type="http://schemas.openxmlformats.org/officeDocument/2006/relationships/hyperlink" Target="http://www.economia48.com/spa/d/frecuencia/frecuencia.htm" TargetMode="External"/><Relationship Id="rId58" Type="http://schemas.openxmlformats.org/officeDocument/2006/relationships/image" Target="media/image21.png"/><Relationship Id="rId74" Type="http://schemas.openxmlformats.org/officeDocument/2006/relationships/chart" Target="charts/chart4.xml"/><Relationship Id="rId79" Type="http://schemas.openxmlformats.org/officeDocument/2006/relationships/chart" Target="charts/chart9.xml"/><Relationship Id="rId102" Type="http://schemas.openxmlformats.org/officeDocument/2006/relationships/image" Target="media/image33.emf"/><Relationship Id="rId123" Type="http://schemas.openxmlformats.org/officeDocument/2006/relationships/image" Target="media/image37.wmf"/><Relationship Id="rId128" Type="http://schemas.openxmlformats.org/officeDocument/2006/relationships/chart" Target="charts/chart25.xml"/><Relationship Id="rId144" Type="http://schemas.openxmlformats.org/officeDocument/2006/relationships/oleObject" Target="embeddings/oleObject7.bin"/><Relationship Id="rId149" Type="http://schemas.openxmlformats.org/officeDocument/2006/relationships/header" Target="header15.xml"/><Relationship Id="rId5" Type="http://schemas.openxmlformats.org/officeDocument/2006/relationships/webSettings" Target="webSettings.xml"/><Relationship Id="rId90" Type="http://schemas.openxmlformats.org/officeDocument/2006/relationships/chart" Target="charts/chart20.xml"/><Relationship Id="rId95" Type="http://schemas.openxmlformats.org/officeDocument/2006/relationships/image" Target="media/image30.jpeg"/><Relationship Id="rId22" Type="http://schemas.openxmlformats.org/officeDocument/2006/relationships/hyperlink" Target="http://www.madex.es/index.php?eID=tx_cms_showpic&amp;file=uploads/pics/esqueleto_de_la_madera.jpg&amp;width=800&amp;height=600m&amp;bodyTag=%3cbody%20style=%22margin:0;%20background:#fff;&quot;&gt;&amp;wrap=&lt;a href=&quot;javascript:close();&quot;&gt; | &lt;/a&gt;&amp;md5=516dc10bffff0c7cbf72633de2ff8c5c" TargetMode="External"/><Relationship Id="rId27" Type="http://schemas.openxmlformats.org/officeDocument/2006/relationships/image" Target="media/image12.jpeg"/><Relationship Id="rId43" Type="http://schemas.openxmlformats.org/officeDocument/2006/relationships/hyperlink" Target="http://www.economia48.com/spa/d/preferencia/preferencia.htm" TargetMode="External"/><Relationship Id="rId48" Type="http://schemas.openxmlformats.org/officeDocument/2006/relationships/hyperlink" Target="http://www.economia48.com/spa/d/color/color.htm" TargetMode="External"/><Relationship Id="rId64" Type="http://schemas.openxmlformats.org/officeDocument/2006/relationships/oleObject" Target="embeddings/oleObject2.bin"/><Relationship Id="rId69" Type="http://schemas.openxmlformats.org/officeDocument/2006/relationships/image" Target="media/image28.wmf"/><Relationship Id="rId113" Type="http://schemas.openxmlformats.org/officeDocument/2006/relationships/footer" Target="footer8.xml"/><Relationship Id="rId118" Type="http://schemas.openxmlformats.org/officeDocument/2006/relationships/footer" Target="footer10.xml"/><Relationship Id="rId134" Type="http://schemas.openxmlformats.org/officeDocument/2006/relationships/hyperlink" Target="http://www.contactopyme.gob.mx/promode/invmdo.asp" TargetMode="External"/><Relationship Id="rId139" Type="http://schemas.openxmlformats.org/officeDocument/2006/relationships/hyperlink" Target="http://www.scribd.com/doc/41767724/ESTUDIO-ADMINISTRATIVO" TargetMode="External"/><Relationship Id="rId80" Type="http://schemas.openxmlformats.org/officeDocument/2006/relationships/chart" Target="charts/chart10.xml"/><Relationship Id="rId85" Type="http://schemas.openxmlformats.org/officeDocument/2006/relationships/chart" Target="charts/chart15.xml"/><Relationship Id="rId150"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image" Target="media/image10.jpeg"/><Relationship Id="rId33" Type="http://schemas.openxmlformats.org/officeDocument/2006/relationships/hyperlink" Target="http://www.economia48.com/spa/d/comprador/comprador.htm" TargetMode="External"/><Relationship Id="rId38" Type="http://schemas.openxmlformats.org/officeDocument/2006/relationships/hyperlink" Target="http://www.economia48.com/spa/d/servicios/servicios.htm" TargetMode="External"/><Relationship Id="rId46" Type="http://schemas.openxmlformats.org/officeDocument/2006/relationships/hyperlink" Target="http://www.economia48.com/spa/d/bien/bien.htm" TargetMode="External"/><Relationship Id="rId59" Type="http://schemas.openxmlformats.org/officeDocument/2006/relationships/image" Target="media/image22.png"/><Relationship Id="rId67" Type="http://schemas.openxmlformats.org/officeDocument/2006/relationships/image" Target="media/image27.wmf"/><Relationship Id="rId103" Type="http://schemas.openxmlformats.org/officeDocument/2006/relationships/oleObject" Target="embeddings/oleObject6.bin"/><Relationship Id="rId108" Type="http://schemas.openxmlformats.org/officeDocument/2006/relationships/header" Target="header8.xml"/><Relationship Id="rId116" Type="http://schemas.openxmlformats.org/officeDocument/2006/relationships/image" Target="media/image34.png"/><Relationship Id="rId124" Type="http://schemas.openxmlformats.org/officeDocument/2006/relationships/image" Target="media/image38.wmf"/><Relationship Id="rId129" Type="http://schemas.openxmlformats.org/officeDocument/2006/relationships/chart" Target="charts/chart26.xml"/><Relationship Id="rId137" Type="http://schemas.openxmlformats.org/officeDocument/2006/relationships/hyperlink" Target="http://preparacionyevaluacionproyectos.blogspot.com/search/label/INGENIERIA%20DEL%20PROYECTO" TargetMode="External"/><Relationship Id="rId20" Type="http://schemas.openxmlformats.org/officeDocument/2006/relationships/hyperlink" Target="http://www.madex.es/index.php?id=300" TargetMode="External"/><Relationship Id="rId41" Type="http://schemas.openxmlformats.org/officeDocument/2006/relationships/hyperlink" Target="http://www.economia48.com/spa/d/necesidad/necesidad.htm" TargetMode="External"/><Relationship Id="rId54" Type="http://schemas.openxmlformats.org/officeDocument/2006/relationships/image" Target="media/image17.png"/><Relationship Id="rId62" Type="http://schemas.openxmlformats.org/officeDocument/2006/relationships/oleObject" Target="embeddings/oleObject1.bin"/><Relationship Id="rId70" Type="http://schemas.openxmlformats.org/officeDocument/2006/relationships/oleObject" Target="embeddings/oleObject5.bin"/><Relationship Id="rId75" Type="http://schemas.openxmlformats.org/officeDocument/2006/relationships/chart" Target="charts/chart5.xml"/><Relationship Id="rId83" Type="http://schemas.openxmlformats.org/officeDocument/2006/relationships/chart" Target="charts/chart13.xml"/><Relationship Id="rId88" Type="http://schemas.openxmlformats.org/officeDocument/2006/relationships/chart" Target="charts/chart18.xml"/><Relationship Id="rId91" Type="http://schemas.openxmlformats.org/officeDocument/2006/relationships/chart" Target="charts/chart21.xml"/><Relationship Id="rId96" Type="http://schemas.openxmlformats.org/officeDocument/2006/relationships/image" Target="media/image31.jpeg"/><Relationship Id="rId111" Type="http://schemas.openxmlformats.org/officeDocument/2006/relationships/footer" Target="footer7.xml"/><Relationship Id="rId132" Type="http://schemas.openxmlformats.org/officeDocument/2006/relationships/hyperlink" Target="http://definicion.de/proyecto-de-inversion/" TargetMode="External"/><Relationship Id="rId140" Type="http://schemas.openxmlformats.org/officeDocument/2006/relationships/hyperlink" Target="http://definicion.de/financiacion/" TargetMode="External"/><Relationship Id="rId145"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hyperlink" Target="http://www.economia48.com/spa/d/envase/envase.htm" TargetMode="External"/><Relationship Id="rId49" Type="http://schemas.openxmlformats.org/officeDocument/2006/relationships/hyperlink" Target="http://www.economia48.com/spa/d/calidad/calidad.htm" TargetMode="External"/><Relationship Id="rId57" Type="http://schemas.openxmlformats.org/officeDocument/2006/relationships/image" Target="media/image20.png"/><Relationship Id="rId106" Type="http://schemas.openxmlformats.org/officeDocument/2006/relationships/header" Target="header7.xml"/><Relationship Id="rId114" Type="http://schemas.openxmlformats.org/officeDocument/2006/relationships/header" Target="header11.xml"/><Relationship Id="rId119" Type="http://schemas.openxmlformats.org/officeDocument/2006/relationships/header" Target="header13.xml"/><Relationship Id="rId127" Type="http://schemas.openxmlformats.org/officeDocument/2006/relationships/footer" Target="footer12.xml"/><Relationship Id="rId10" Type="http://schemas.openxmlformats.org/officeDocument/2006/relationships/image" Target="media/image5.jpeg"/><Relationship Id="rId31" Type="http://schemas.openxmlformats.org/officeDocument/2006/relationships/hyperlink" Target="http://definicion.de/mercado" TargetMode="External"/><Relationship Id="rId44" Type="http://schemas.openxmlformats.org/officeDocument/2006/relationships/hyperlink" Target="http://www.economia48.com/spa/d/ejecutivo/ejecutivo.htm" TargetMode="External"/><Relationship Id="rId52" Type="http://schemas.openxmlformats.org/officeDocument/2006/relationships/hyperlink" Target="http://www.economia48.com/spa/d/peso/peso.htm" TargetMode="External"/><Relationship Id="rId60" Type="http://schemas.openxmlformats.org/officeDocument/2006/relationships/image" Target="media/image23.png"/><Relationship Id="rId65" Type="http://schemas.openxmlformats.org/officeDocument/2006/relationships/image" Target="media/image26.wmf"/><Relationship Id="rId73" Type="http://schemas.openxmlformats.org/officeDocument/2006/relationships/chart" Target="charts/chart3.xml"/><Relationship Id="rId78" Type="http://schemas.openxmlformats.org/officeDocument/2006/relationships/chart" Target="charts/chart8.xml"/><Relationship Id="rId81" Type="http://schemas.openxmlformats.org/officeDocument/2006/relationships/chart" Target="charts/chart11.xml"/><Relationship Id="rId86" Type="http://schemas.openxmlformats.org/officeDocument/2006/relationships/chart" Target="charts/chart16.xml"/><Relationship Id="rId94" Type="http://schemas.openxmlformats.org/officeDocument/2006/relationships/hyperlink" Target="http://www.google.com.ec/url?sa=i&amp;rct=j&amp;q=&amp;esrc=s&amp;frm=1&amp;source=images&amp;cd=&amp;cad=rja&amp;uact=8&amp;docid=bjqR4X2eFLSX8M&amp;tbnid=JcAmPSWhMXwWIM:&amp;ved=0CAUQjRw&amp;url=http://mueblehogar.com.ec/venta-de-muebles-quito-ecuador/index.php?option=com_virtuemart&amp;Itemid=2&amp;category_id=&amp;page=shop.browse&amp;limitstart=45&amp;limit=30&amp;ei=-CF2U86EJMTL8QGRkIDQAg&amp;bvm=bv.66699033,d.aWw&amp;psig=AFQjCNGOB2DioMoBJKDVerlbO0QD2qL22w&amp;ust=1400337055409034" TargetMode="External"/><Relationship Id="rId99" Type="http://schemas.openxmlformats.org/officeDocument/2006/relationships/footer" Target="footer2.xml"/><Relationship Id="rId101" Type="http://schemas.openxmlformats.org/officeDocument/2006/relationships/footer" Target="footer3.xml"/><Relationship Id="rId122" Type="http://schemas.openxmlformats.org/officeDocument/2006/relationships/image" Target="media/image36.wmf"/><Relationship Id="rId130" Type="http://schemas.openxmlformats.org/officeDocument/2006/relationships/chart" Target="charts/chart27.xml"/><Relationship Id="rId135" Type="http://schemas.openxmlformats.org/officeDocument/2006/relationships/hyperlink" Target="http://www.emagister.com/curso-proyectos-inversion/estudio-mercado" TargetMode="External"/><Relationship Id="rId143" Type="http://schemas.openxmlformats.org/officeDocument/2006/relationships/image" Target="media/image40.jpeg"/><Relationship Id="rId148" Type="http://schemas.openxmlformats.org/officeDocument/2006/relationships/oleObject" Target="embeddings/oleObject11.bin"/><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6.png"/><Relationship Id="rId18" Type="http://schemas.openxmlformats.org/officeDocument/2006/relationships/hyperlink" Target="http://www.madex.es/index.php?id=300" TargetMode="External"/><Relationship Id="rId39" Type="http://schemas.openxmlformats.org/officeDocument/2006/relationships/hyperlink" Target="http://www.economia48.com/spa/d/complementarios/complementarios.htm" TargetMode="External"/><Relationship Id="rId109" Type="http://schemas.openxmlformats.org/officeDocument/2006/relationships/footer" Target="footer6.xml"/><Relationship Id="rId34" Type="http://schemas.openxmlformats.org/officeDocument/2006/relationships/hyperlink" Target="http://www.economia48.com/spa/d/compra/compra.htm" TargetMode="External"/><Relationship Id="rId50" Type="http://schemas.openxmlformats.org/officeDocument/2006/relationships/hyperlink" Target="http://www.economia48.com/spa/d/coste/coste.htm" TargetMode="External"/><Relationship Id="rId55" Type="http://schemas.openxmlformats.org/officeDocument/2006/relationships/image" Target="media/image18.png"/><Relationship Id="rId76" Type="http://schemas.openxmlformats.org/officeDocument/2006/relationships/chart" Target="charts/chart6.xml"/><Relationship Id="rId97" Type="http://schemas.openxmlformats.org/officeDocument/2006/relationships/image" Target="media/image32.jpeg"/><Relationship Id="rId104" Type="http://schemas.openxmlformats.org/officeDocument/2006/relationships/header" Target="header6.xml"/><Relationship Id="rId120" Type="http://schemas.openxmlformats.org/officeDocument/2006/relationships/footer" Target="footer11.xml"/><Relationship Id="rId125" Type="http://schemas.openxmlformats.org/officeDocument/2006/relationships/chart" Target="charts/chart24.xml"/><Relationship Id="rId141" Type="http://schemas.openxmlformats.org/officeDocument/2006/relationships/hyperlink" Target="http://es.wikipedia.org/wiki/Valor_actual_neto" TargetMode="External"/><Relationship Id="rId146" Type="http://schemas.openxmlformats.org/officeDocument/2006/relationships/oleObject" Target="embeddings/oleObject9.bin"/><Relationship Id="rId7" Type="http://schemas.openxmlformats.org/officeDocument/2006/relationships/endnotes" Target="endnotes.xml"/><Relationship Id="rId71" Type="http://schemas.openxmlformats.org/officeDocument/2006/relationships/chart" Target="charts/chart1.xml"/><Relationship Id="rId92" Type="http://schemas.openxmlformats.org/officeDocument/2006/relationships/chart" Target="charts/chart22.xm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hyperlink" Target="http://www.madex.es/index.php?eID=tx_cms_showpic&amp;file=uploads/pics/foto_reactivo_01.bmp&amp;width=800&amp;height=600m&amp;bodyTag=%3cbody%20style=%22margin:0;%20background:#fff;&quot;&gt;&amp;wrap=&lt;a href=&quot;javascript:close();&quot;&gt; | &lt;/a&gt;&amp;md5=6d4a0e352d06cf05db738d85c5009517" TargetMode="External"/><Relationship Id="rId40" Type="http://schemas.openxmlformats.org/officeDocument/2006/relationships/hyperlink" Target="http://www.economia48.com/spa/d/debe/debe.htm" TargetMode="External"/><Relationship Id="rId45" Type="http://schemas.openxmlformats.org/officeDocument/2006/relationships/hyperlink" Target="http://www.economia48.com/spa/d/empresa/empresa.htm" TargetMode="External"/><Relationship Id="rId66" Type="http://schemas.openxmlformats.org/officeDocument/2006/relationships/oleObject" Target="embeddings/oleObject3.bin"/><Relationship Id="rId87" Type="http://schemas.openxmlformats.org/officeDocument/2006/relationships/chart" Target="charts/chart17.xml"/><Relationship Id="rId110" Type="http://schemas.openxmlformats.org/officeDocument/2006/relationships/header" Target="header9.xml"/><Relationship Id="rId115" Type="http://schemas.openxmlformats.org/officeDocument/2006/relationships/footer" Target="footer9.xml"/><Relationship Id="rId131" Type="http://schemas.openxmlformats.org/officeDocument/2006/relationships/chart" Target="charts/chart28.xml"/><Relationship Id="rId136" Type="http://schemas.openxmlformats.org/officeDocument/2006/relationships/hyperlink" Target="http://www.gerencie.com/precio.html" TargetMode="External"/><Relationship Id="rId61" Type="http://schemas.openxmlformats.org/officeDocument/2006/relationships/image" Target="media/image24.wmf"/><Relationship Id="rId82" Type="http://schemas.openxmlformats.org/officeDocument/2006/relationships/chart" Target="charts/chart12.xml"/><Relationship Id="rId19" Type="http://schemas.openxmlformats.org/officeDocument/2006/relationships/hyperlink" Target="http://www.madex.es/index.php?id=300" TargetMode="External"/><Relationship Id="rId14" Type="http://schemas.openxmlformats.org/officeDocument/2006/relationships/image" Target="media/image7.png"/><Relationship Id="rId30" Type="http://schemas.openxmlformats.org/officeDocument/2006/relationships/image" Target="media/image15.jpeg"/><Relationship Id="rId35" Type="http://schemas.openxmlformats.org/officeDocument/2006/relationships/hyperlink" Target="http://www.economia48.com/spa/d/bien/bien.htm" TargetMode="External"/><Relationship Id="rId56" Type="http://schemas.openxmlformats.org/officeDocument/2006/relationships/image" Target="media/image19.png"/><Relationship Id="rId77" Type="http://schemas.openxmlformats.org/officeDocument/2006/relationships/chart" Target="charts/chart7.xml"/><Relationship Id="rId100" Type="http://schemas.openxmlformats.org/officeDocument/2006/relationships/header" Target="header5.xml"/><Relationship Id="rId105" Type="http://schemas.openxmlformats.org/officeDocument/2006/relationships/footer" Target="footer4.xml"/><Relationship Id="rId126" Type="http://schemas.openxmlformats.org/officeDocument/2006/relationships/header" Target="header14.xml"/><Relationship Id="rId147" Type="http://schemas.openxmlformats.org/officeDocument/2006/relationships/oleObject" Target="embeddings/oleObject10.bin"/><Relationship Id="rId8" Type="http://schemas.openxmlformats.org/officeDocument/2006/relationships/image" Target="media/image3.jpg"/><Relationship Id="rId51" Type="http://schemas.openxmlformats.org/officeDocument/2006/relationships/hyperlink" Target="http://www.economia48.com/spa/d/duracion/duracion.htm" TargetMode="External"/><Relationship Id="rId72" Type="http://schemas.openxmlformats.org/officeDocument/2006/relationships/chart" Target="charts/chart2.xml"/><Relationship Id="rId93" Type="http://schemas.openxmlformats.org/officeDocument/2006/relationships/chart" Target="charts/chart23.xml"/><Relationship Id="rId98" Type="http://schemas.openxmlformats.org/officeDocument/2006/relationships/header" Target="header4.xml"/><Relationship Id="rId121" Type="http://schemas.openxmlformats.org/officeDocument/2006/relationships/image" Target="media/image35.wmf"/><Relationship Id="rId142" Type="http://schemas.openxmlformats.org/officeDocument/2006/relationships/hyperlink" Target="http://www.infomipyme.com/Docs/GT/Offline/Empresarios/costos.htm"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www.elprisma.com/apuntes/economia/puntodeequilibrio/default2.asp" TargetMode="External"/><Relationship Id="rId3" Type="http://schemas.openxmlformats.org/officeDocument/2006/relationships/hyperlink" Target="http://definicion.de/proyecto-de-inversion/" TargetMode="External"/><Relationship Id="rId7" Type="http://schemas.openxmlformats.org/officeDocument/2006/relationships/hyperlink" Target="http://www.actiweb.es/estudiosymas/manuales_administrativos.html" TargetMode="External"/><Relationship Id="rId2" Type="http://schemas.openxmlformats.org/officeDocument/2006/relationships/hyperlink" Target="http://www.madex.es/index.php?id=302" TargetMode="External"/><Relationship Id="rId1" Type="http://schemas.openxmlformats.org/officeDocument/2006/relationships/hyperlink" Target="http://www.bricotodo.com/curiosidades.htm" TargetMode="External"/><Relationship Id="rId6" Type="http://schemas.openxmlformats.org/officeDocument/2006/relationships/hyperlink" Target="http://preparacionyevaluacionproyectos.blogspot.com/search/label/INGENIERIA%20DEL%20PROYECTO" TargetMode="External"/><Relationship Id="rId5" Type="http://schemas.openxmlformats.org/officeDocument/2006/relationships/hyperlink" Target="http://www.economia48.com/spa/d/producto/producto.htm" TargetMode="External"/><Relationship Id="rId10" Type="http://schemas.openxmlformats.org/officeDocument/2006/relationships/hyperlink" Target="http://www.pymesfuturo.com/tiretorno.htm" TargetMode="External"/><Relationship Id="rId4" Type="http://schemas.openxmlformats.org/officeDocument/2006/relationships/hyperlink" Target="http://www.emagister.com/curso-proyectos-inversion/estudio-mercado" TargetMode="External"/><Relationship Id="rId9" Type="http://schemas.openxmlformats.org/officeDocument/2006/relationships/hyperlink" Target="http://es.wikipedia.org/wiki/Valor_actual_neto"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G:\&#160;\MODULO%2010\FORMATO%20DE%20CALCULOS%20MODULO%209corregido%20por%20el%20profesor.xlsx" TargetMode="External"/><Relationship Id="rId1" Type="http://schemas.openxmlformats.org/officeDocument/2006/relationships/image" Target="../media/image29.jpeg"/></Relationships>
</file>

<file path=word/charts/_rels/chart10.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11.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12.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13.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14.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15.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16.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17.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18.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19.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2.xml.rels><?xml version="1.0" encoding="UTF-8" standalone="yes"?>
<Relationships xmlns="http://schemas.openxmlformats.org/package/2006/relationships"><Relationship Id="rId2" Type="http://schemas.openxmlformats.org/officeDocument/2006/relationships/oleObject" Target="file:///G:\&#160;\MODULO%2010\FORMATO%20DE%20CALCULOS%20MODULO%209corregido%20por%20el%20profesor.xlsx" TargetMode="External"/><Relationship Id="rId1" Type="http://schemas.openxmlformats.org/officeDocument/2006/relationships/image" Target="../media/image29.jpeg"/></Relationships>
</file>

<file path=word/charts/_rels/chart20.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21.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22.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23.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24.xml.rels><?xml version="1.0" encoding="UTF-8" standalone="yes"?>
<Relationships xmlns="http://schemas.openxmlformats.org/package/2006/relationships"><Relationship Id="rId2" Type="http://schemas.openxmlformats.org/officeDocument/2006/relationships/oleObject" Target="file:///D:\MODULO%2010\puntode%20equilibrio%20tesis%20final.xlsx" TargetMode="External"/><Relationship Id="rId1" Type="http://schemas.openxmlformats.org/officeDocument/2006/relationships/image" Target="../media/image39.jpeg"/></Relationships>
</file>

<file path=word/charts/_rels/chart25.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openxmlformats.org/officeDocument/2006/relationships/image" Target="../media/image39.jpeg"/><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oleObject" Target="file:///D:\MODULO%2010\puntode%20equilibrio%20tesis%20final.xlsx" TargetMode="External"/><Relationship Id="rId1" Type="http://schemas.openxmlformats.org/officeDocument/2006/relationships/image" Target="../media/image39.jpeg"/></Relationships>
</file>

<file path=word/charts/_rels/chart27.xml.rels><?xml version="1.0" encoding="UTF-8" standalone="yes"?>
<Relationships xmlns="http://schemas.openxmlformats.org/package/2006/relationships"><Relationship Id="rId2" Type="http://schemas.openxmlformats.org/officeDocument/2006/relationships/oleObject" Target="file:///D:\MODULO%2010\puntode%20equilibrio%20tesis%20final.xlsx" TargetMode="External"/><Relationship Id="rId1" Type="http://schemas.openxmlformats.org/officeDocument/2006/relationships/image" Target="../media/image39.jpeg"/></Relationships>
</file>

<file path=word/charts/_rels/chart28.xml.rels><?xml version="1.0" encoding="UTF-8" standalone="yes"?>
<Relationships xmlns="http://schemas.openxmlformats.org/package/2006/relationships"><Relationship Id="rId2" Type="http://schemas.openxmlformats.org/officeDocument/2006/relationships/oleObject" Target="file:///D:\MODULO%2010\puntode%20equilibrio%20tesis%20final.xlsx" TargetMode="External"/><Relationship Id="rId1" Type="http://schemas.openxmlformats.org/officeDocument/2006/relationships/image" Target="../media/image39.jpeg"/></Relationships>
</file>

<file path=word/charts/_rels/chart3.xml.rels><?xml version="1.0" encoding="UTF-8" standalone="yes"?>
<Relationships xmlns="http://schemas.openxmlformats.org/package/2006/relationships"><Relationship Id="rId2" Type="http://schemas.openxmlformats.org/officeDocument/2006/relationships/oleObject" Target="file:///G:\&#160;\MODULO%2010\FORMATO%20DE%20CALCULOS%20MODULO%209corregido%20por%20el%20profesor.xlsx" TargetMode="External"/><Relationship Id="rId1" Type="http://schemas.openxmlformats.org/officeDocument/2006/relationships/image" Target="../media/image29.jpeg"/></Relationships>
</file>

<file path=word/charts/_rels/chart4.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5.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6.xml.rels><?xml version="1.0" encoding="UTF-8" standalone="yes"?>
<Relationships xmlns="http://schemas.openxmlformats.org/package/2006/relationships"><Relationship Id="rId2" Type="http://schemas.openxmlformats.org/officeDocument/2006/relationships/oleObject" Target="file:///M:\&#160;\MODULO%2010\FORMATO%20DE%20CALCULOS%20MODULO%209corregido%20por%20el%20profesor.xlsx" TargetMode="External"/><Relationship Id="rId1" Type="http://schemas.openxmlformats.org/officeDocument/2006/relationships/image" Target="../media/image29.jpeg"/></Relationships>
</file>

<file path=word/charts/_rels/chart7.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8.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_rels/chart9.xml.rels><?xml version="1.0" encoding="UTF-8" standalone="yes"?>
<Relationships xmlns="http://schemas.openxmlformats.org/package/2006/relationships"><Relationship Id="rId2" Type="http://schemas.openxmlformats.org/officeDocument/2006/relationships/oleObject" Target="file:///F:\&#160;\MODULO%2010\FORMATO%20DE%20CALCULOS%20MODULO%209corregido%20por%20el%20profesor.xlsx" TargetMode="External"/><Relationship Id="rId1" Type="http://schemas.openxmlformats.org/officeDocument/2006/relationships/image" Target="../media/image29.jpeg"/></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INGRESO QUE PERCIBE MENSUALMENTE</a:t>
            </a:r>
          </a:p>
        </c:rich>
      </c:tx>
      <c:layout>
        <c:manualLayout>
          <c:xMode val="edge"/>
          <c:yMode val="edge"/>
          <c:x val="0.13940966754155729"/>
          <c:y val="4.6296296296296315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2"/>
            <c:bubble3D val="0"/>
            <c:explosion val="23"/>
          </c:dPt>
          <c:dLbls>
            <c:spPr>
              <a:noFill/>
              <a:ln>
                <a:noFill/>
              </a:ln>
              <a:effectLst/>
            </c:sp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Hoja1!$D$47:$D$52</c:f>
              <c:strCache>
                <c:ptCount val="6"/>
                <c:pt idx="0">
                  <c:v>0 - 300 usd</c:v>
                </c:pt>
                <c:pt idx="1">
                  <c:v>301 - 600 usd</c:v>
                </c:pt>
                <c:pt idx="2">
                  <c:v>601 - 900 usd</c:v>
                </c:pt>
                <c:pt idx="3">
                  <c:v>901 - 1200 usd</c:v>
                </c:pt>
                <c:pt idx="4">
                  <c:v>1201 - -1500 usd</c:v>
                </c:pt>
                <c:pt idx="5">
                  <c:v>1500 - en adelante</c:v>
                </c:pt>
              </c:strCache>
            </c:strRef>
          </c:cat>
          <c:val>
            <c:numRef>
              <c:f>Hoja1!$F$47:$F$52</c:f>
              <c:numCache>
                <c:formatCode>#,##0</c:formatCode>
                <c:ptCount val="6"/>
                <c:pt idx="0">
                  <c:v>36.180904522613062</c:v>
                </c:pt>
                <c:pt idx="1">
                  <c:v>49.246231155778894</c:v>
                </c:pt>
                <c:pt idx="2">
                  <c:v>13.06532663316583</c:v>
                </c:pt>
                <c:pt idx="3">
                  <c:v>1.0050251256281406</c:v>
                </c:pt>
                <c:pt idx="4">
                  <c:v>0.50251256281407031</c:v>
                </c:pt>
                <c:pt idx="5">
                  <c:v>0</c:v>
                </c:pt>
              </c:numCache>
            </c:numRef>
          </c:val>
        </c:ser>
        <c:ser>
          <c:idx val="1"/>
          <c:order val="1"/>
          <c:tx>
            <c:strRef>
              <c:f>Hoja1!$D$47:$D$52</c:f>
              <c:strCache>
                <c:ptCount val="1"/>
                <c:pt idx="0">
                  <c:v>0 - 300 usd 301 - 600 usd 601 - 900 usd 901 - 1200 usd 1201 - -1500 usd 1500 - en adelante</c:v>
                </c:pt>
              </c:strCache>
            </c:strRef>
          </c:tx>
          <c:explosion val="25"/>
          <c:cat>
            <c:strRef>
              <c:f>Hoja1!$D$47:$D$52</c:f>
              <c:strCache>
                <c:ptCount val="6"/>
                <c:pt idx="0">
                  <c:v>0 - 300 usd</c:v>
                </c:pt>
                <c:pt idx="1">
                  <c:v>301 - 600 usd</c:v>
                </c:pt>
                <c:pt idx="2">
                  <c:v>601 - 900 usd</c:v>
                </c:pt>
                <c:pt idx="3">
                  <c:v>901 - 1200 usd</c:v>
                </c:pt>
                <c:pt idx="4">
                  <c:v>1201 - -1500 usd</c:v>
                </c:pt>
                <c:pt idx="5">
                  <c:v>1500 - en adelante</c:v>
                </c:pt>
              </c:strCache>
            </c:strRef>
          </c:cat>
          <c:val>
            <c:numLit>
              <c:formatCode>General</c:formatCode>
              <c:ptCount val="1"/>
              <c:pt idx="0">
                <c:v>1</c:v>
              </c:pt>
            </c:numLit>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DE QUE COLOR LE GUSTARIA ADQUIRIR EL JUEGO DE MUEBLES</a:t>
            </a:r>
          </a:p>
        </c:rich>
      </c:tx>
      <c:layout>
        <c:manualLayout>
          <c:xMode val="edge"/>
          <c:yMode val="edge"/>
          <c:x val="0.20885411198600173"/>
          <c:y val="6.4814814814814867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4.3055555555555479E-2"/>
          <c:y val="0.19688939924176144"/>
          <c:w val="0.81388888888888955"/>
          <c:h val="0.68228601633129193"/>
        </c:manualLayout>
      </c:layout>
      <c:pie3DChart>
        <c:varyColors val="1"/>
        <c:ser>
          <c:idx val="0"/>
          <c:order val="0"/>
          <c:tx>
            <c:v>DE QUE COLOR LE GUSTARIA ADQURIR SU JUEGO DE MUEBLES</c:v>
          </c:tx>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Hoja1!$D$136:$D$137</c:f>
              <c:strCache>
                <c:ptCount val="2"/>
                <c:pt idx="0">
                  <c:v>Matiz claro</c:v>
                </c:pt>
                <c:pt idx="1">
                  <c:v>Matiz oscuro</c:v>
                </c:pt>
              </c:strCache>
            </c:strRef>
          </c:cat>
          <c:val>
            <c:numRef>
              <c:f>Hoja1!$F$136:$F$137</c:f>
              <c:numCache>
                <c:formatCode>#,##0;[Red]#,##0</c:formatCode>
                <c:ptCount val="2"/>
                <c:pt idx="0">
                  <c:v>55.276381909547737</c:v>
                </c:pt>
                <c:pt idx="1">
                  <c:v>44.723618090452263</c:v>
                </c:pt>
              </c:numCache>
            </c:numRef>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COMO ESTARIA</a:t>
            </a:r>
            <a:r>
              <a:rPr lang="en-US" sz="1100" baseline="0"/>
              <a:t> DISPUESTO A PAGAR POR UN JUEGO DE MUEBLES DE SALA</a:t>
            </a:r>
            <a:endParaRPr lang="en-US" sz="1100"/>
          </a:p>
        </c:rich>
      </c:tx>
      <c:layout>
        <c:manualLayout>
          <c:xMode val="edge"/>
          <c:yMode val="edge"/>
          <c:x val="3.1549114871279392E-2"/>
          <c:y val="4.3222289521502123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4.3055555555555514E-2"/>
          <c:y val="0.19688939924176144"/>
          <c:w val="0.81388888888888933"/>
          <c:h val="0.68228601633129193"/>
        </c:manualLayout>
      </c:layout>
      <c:pie3DChart>
        <c:varyColors val="1"/>
        <c:ser>
          <c:idx val="0"/>
          <c:order val="0"/>
          <c:tx>
            <c:v>COMO ESTARIA DISPUESTO A PAGAR EL JUEGO DE MUEBLES DE SALA</c:v>
          </c:tx>
          <c:explosion val="25"/>
          <c:dPt>
            <c:idx val="2"/>
            <c:bubble3D val="0"/>
            <c:explosion val="23"/>
          </c:dPt>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Hoja1!$D$123:$D$125</c:f>
              <c:strCache>
                <c:ptCount val="3"/>
                <c:pt idx="0">
                  <c:v>Efectivo</c:v>
                </c:pt>
                <c:pt idx="1">
                  <c:v>Tarjeta de credito </c:v>
                </c:pt>
                <c:pt idx="2">
                  <c:v>A plazo</c:v>
                </c:pt>
              </c:strCache>
            </c:strRef>
          </c:cat>
          <c:val>
            <c:numRef>
              <c:f>Hoja1!$F$123:$F$125</c:f>
              <c:numCache>
                <c:formatCode>#,##0;[Red]#,##0</c:formatCode>
                <c:ptCount val="3"/>
                <c:pt idx="0">
                  <c:v>10.050251256281408</c:v>
                </c:pt>
                <c:pt idx="1">
                  <c:v>49.497487437185931</c:v>
                </c:pt>
                <c:pt idx="2">
                  <c:v>40.452261306532662</c:v>
                </c:pt>
              </c:numCache>
            </c:numRef>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COMO LE GUSTARIA QUE LE ENTREGUEN SUS MUEBLES DE SALA</a:t>
            </a: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v>COMO LE GUSTARIA QUE LE ENTREGUEN SUS MUEBLES DE SALA</c:v>
          </c:tx>
          <c:spPr>
            <a:solidFill>
              <a:srgbClr val="92D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Hoja1!$D$279:$D$280</c:f>
              <c:strCache>
                <c:ptCount val="2"/>
                <c:pt idx="0">
                  <c:v>A domicilio</c:v>
                </c:pt>
                <c:pt idx="1">
                  <c:v>Por su cuenta</c:v>
                </c:pt>
              </c:strCache>
            </c:strRef>
          </c:cat>
          <c:val>
            <c:numRef>
              <c:f>Hoja1!$F$279:$F$280</c:f>
              <c:numCache>
                <c:formatCode>0%</c:formatCode>
                <c:ptCount val="2"/>
                <c:pt idx="0">
                  <c:v>0.82412060301507539</c:v>
                </c:pt>
                <c:pt idx="1">
                  <c:v>0.17587939698492464</c:v>
                </c:pt>
              </c:numCache>
            </c:numRef>
          </c:val>
        </c:ser>
        <c:dLbls>
          <c:showLegendKey val="0"/>
          <c:showVal val="0"/>
          <c:showCatName val="0"/>
          <c:showSerName val="0"/>
          <c:showPercent val="0"/>
          <c:showBubbleSize val="0"/>
        </c:dLbls>
        <c:gapWidth val="221"/>
        <c:gapDepth val="186"/>
        <c:shape val="box"/>
        <c:axId val="316080672"/>
        <c:axId val="316079496"/>
        <c:axId val="0"/>
      </c:bar3DChart>
      <c:catAx>
        <c:axId val="316080672"/>
        <c:scaling>
          <c:orientation val="minMax"/>
        </c:scaling>
        <c:delete val="0"/>
        <c:axPos val="b"/>
        <c:numFmt formatCode="General" sourceLinked="0"/>
        <c:majorTickMark val="out"/>
        <c:minorTickMark val="none"/>
        <c:tickLblPos val="nextTo"/>
        <c:txPr>
          <a:bodyPr/>
          <a:lstStyle/>
          <a:p>
            <a:pPr>
              <a:defRPr b="1"/>
            </a:pPr>
            <a:endParaRPr lang="es-EC"/>
          </a:p>
        </c:txPr>
        <c:crossAx val="316079496"/>
        <c:crosses val="autoZero"/>
        <c:auto val="1"/>
        <c:lblAlgn val="ctr"/>
        <c:lblOffset val="100"/>
        <c:noMultiLvlLbl val="0"/>
      </c:catAx>
      <c:valAx>
        <c:axId val="316079496"/>
        <c:scaling>
          <c:orientation val="minMax"/>
        </c:scaling>
        <c:delete val="0"/>
        <c:axPos val="l"/>
        <c:majorGridlines/>
        <c:numFmt formatCode="0%" sourceLinked="1"/>
        <c:majorTickMark val="in"/>
        <c:minorTickMark val="out"/>
        <c:tickLblPos val="nextTo"/>
        <c:crossAx val="316080672"/>
        <c:crosses val="autoZero"/>
        <c:crossBetween val="between"/>
      </c:valAx>
    </c:plotArea>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QUE PROMOCION LE GUSTARIA RECIBIR POR LA COMPRA DE UN JUEGO DE MUEBLE DE SALA DE MADERA EN PINO</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v>QUE PROMOCION LE GUSTARIA RECIBIR POR LA COMPRA DE UN JUEGO DE MUEBLE DE SALA DE MADERA EN PINO</c:v>
          </c:tx>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Hoja1!$D$169:$D$171</c:f>
              <c:strCache>
                <c:ptCount val="3"/>
                <c:pt idx="0">
                  <c:v>Cuadro de sala</c:v>
                </c:pt>
                <c:pt idx="1">
                  <c:v>Forros</c:v>
                </c:pt>
                <c:pt idx="2">
                  <c:v>Otros</c:v>
                </c:pt>
              </c:strCache>
            </c:strRef>
          </c:cat>
          <c:val>
            <c:numRef>
              <c:f>Hoja1!$F$169:$F$171</c:f>
              <c:numCache>
                <c:formatCode>#,##0;[Red]#,##0</c:formatCode>
                <c:ptCount val="3"/>
                <c:pt idx="0">
                  <c:v>41.959798994974875</c:v>
                </c:pt>
                <c:pt idx="1">
                  <c:v>49.246231155778894</c:v>
                </c:pt>
                <c:pt idx="2">
                  <c:v>8.7939698492462313</c:v>
                </c:pt>
              </c:numCache>
            </c:numRef>
          </c:val>
        </c:ser>
        <c:ser>
          <c:idx val="1"/>
          <c:order val="1"/>
          <c:tx>
            <c:strRef>
              <c:f>Hoja1!$D$169:$D$171</c:f>
              <c:strCache>
                <c:ptCount val="1"/>
                <c:pt idx="0">
                  <c:v>Cuadro de sala Forros Otros</c:v>
                </c:pt>
              </c:strCache>
            </c:strRef>
          </c:tx>
          <c:explosion val="25"/>
          <c:cat>
            <c:strRef>
              <c:f>Hoja1!$D$169:$D$171</c:f>
              <c:strCache>
                <c:ptCount val="3"/>
                <c:pt idx="0">
                  <c:v>Cuadro de sala</c:v>
                </c:pt>
                <c:pt idx="1">
                  <c:v>Forros</c:v>
                </c:pt>
                <c:pt idx="2">
                  <c:v>Otros</c:v>
                </c:pt>
              </c:strCache>
            </c:strRef>
          </c:cat>
          <c:val>
            <c:numRef>
              <c:f>Hoja1!$F$152:$F$158</c:f>
              <c:numCache>
                <c:formatCode>#,##0;[Red]#,##0</c:formatCode>
                <c:ptCount val="7"/>
                <c:pt idx="0">
                  <c:v>14.572864321608041</c:v>
                </c:pt>
                <c:pt idx="1">
                  <c:v>18.844221105527637</c:v>
                </c:pt>
                <c:pt idx="2">
                  <c:v>11.557788944723619</c:v>
                </c:pt>
                <c:pt idx="3">
                  <c:v>8.7939698492462313</c:v>
                </c:pt>
                <c:pt idx="4">
                  <c:v>38.442211055276381</c:v>
                </c:pt>
                <c:pt idx="5">
                  <c:v>7.7889447236180906</c:v>
                </c:pt>
                <c:pt idx="6" formatCode="General">
                  <c:v>99.999999999999986</c:v>
                </c:pt>
              </c:numCache>
            </c:numRef>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PORQUE MEDIO DE COMUNICACION LE GUSTARIA QUE SE LE HAGA CONOCER NUESTRAS PROMOCIONES</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v>PORQUE MEDIO DE COMUNICACIÓN LE GUSTARIA QUE LE HICIERAMOS SABER DE NUESTRAS PROMOCIONES</c:v>
          </c:tx>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Hoja1!$D$294:$D$296</c:f>
              <c:strCache>
                <c:ptCount val="3"/>
                <c:pt idx="0">
                  <c:v>Television </c:v>
                </c:pt>
                <c:pt idx="1">
                  <c:v>Radio</c:v>
                </c:pt>
                <c:pt idx="2">
                  <c:v>Prensa escrita</c:v>
                </c:pt>
              </c:strCache>
            </c:strRef>
          </c:cat>
          <c:val>
            <c:numRef>
              <c:f>Hoja1!$F$294:$F$296</c:f>
              <c:numCache>
                <c:formatCode>#,##0;[Red]#,##0</c:formatCode>
                <c:ptCount val="3"/>
                <c:pt idx="0">
                  <c:v>52.763819095477388</c:v>
                </c:pt>
                <c:pt idx="1">
                  <c:v>40.954773869346731</c:v>
                </c:pt>
                <c:pt idx="2">
                  <c:v>6.2814070351758797</c:v>
                </c:pt>
              </c:numCache>
            </c:numRef>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QUE HORARIO PREFIERE USTED PARA INFORMARCE</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v>QUE HORARIO PREFIERE PARA INFORMARCE</c:v>
          </c:tx>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Hoja1!$D$307:$D$309</c:f>
              <c:strCache>
                <c:ptCount val="3"/>
                <c:pt idx="0">
                  <c:v>Matutino</c:v>
                </c:pt>
                <c:pt idx="1">
                  <c:v>Vespertino</c:v>
                </c:pt>
                <c:pt idx="2">
                  <c:v>Nocturno</c:v>
                </c:pt>
              </c:strCache>
            </c:strRef>
          </c:cat>
          <c:val>
            <c:numRef>
              <c:f>Hoja1!$F$307:$F$309</c:f>
              <c:numCache>
                <c:formatCode>#,##0;[Red]#,##0</c:formatCode>
                <c:ptCount val="3"/>
                <c:pt idx="0">
                  <c:v>21.105527638190956</c:v>
                </c:pt>
                <c:pt idx="1">
                  <c:v>30.653266331658291</c:v>
                </c:pt>
                <c:pt idx="2">
                  <c:v>48.241206030150757</c:v>
                </c:pt>
              </c:numCache>
            </c:numRef>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en-US" sz="1200" baseline="0"/>
              <a:t>EXPENDE USTED MUEBLES FABRICADOS EN MADERA DE PINO</a:t>
            </a:r>
          </a:p>
        </c:rich>
      </c:tx>
      <c:layout>
        <c:manualLayout>
          <c:xMode val="edge"/>
          <c:yMode val="edge"/>
          <c:x val="0.24460097585415705"/>
          <c:y val="4.1666611757212355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EXPENDE USTED MUEBLES FABRICADOS EN MADERA DE PINIO</c:v>
          </c:tx>
          <c:spPr>
            <a:solidFill>
              <a:schemeClr val="accent6">
                <a:lumMod val="75000"/>
              </a:schemeClr>
            </a:solidFill>
          </c:spPr>
          <c:invertIfNegative val="0"/>
          <c:dPt>
            <c:idx val="1"/>
            <c:invertIfNegative val="0"/>
            <c:bubble3D val="0"/>
            <c:spPr>
              <a:solidFill>
                <a:schemeClr val="accent1">
                  <a:lumMod val="75000"/>
                </a:schemeClr>
              </a:solidFill>
            </c:spPr>
          </c:dPt>
          <c:dLbls>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'preguntas a ofertantes'!$B$4:$B$5</c:f>
              <c:strCache>
                <c:ptCount val="2"/>
                <c:pt idx="0">
                  <c:v>SI</c:v>
                </c:pt>
                <c:pt idx="1">
                  <c:v>NO</c:v>
                </c:pt>
              </c:strCache>
            </c:strRef>
          </c:cat>
          <c:val>
            <c:numRef>
              <c:f>'preguntas a ofertantes'!$D$4:$D$5</c:f>
              <c:numCache>
                <c:formatCode>0%</c:formatCode>
                <c:ptCount val="2"/>
                <c:pt idx="0">
                  <c:v>0.79166666666666663</c:v>
                </c:pt>
                <c:pt idx="1">
                  <c:v>0.20833333333333334</c:v>
                </c:pt>
              </c:numCache>
            </c:numRef>
          </c:val>
        </c:ser>
        <c:dLbls>
          <c:showLegendKey val="0"/>
          <c:showVal val="0"/>
          <c:showCatName val="0"/>
          <c:showSerName val="0"/>
          <c:showPercent val="0"/>
          <c:showBubbleSize val="0"/>
        </c:dLbls>
        <c:gapWidth val="150"/>
        <c:shape val="box"/>
        <c:axId val="311768792"/>
        <c:axId val="222255776"/>
        <c:axId val="0"/>
      </c:bar3DChart>
      <c:catAx>
        <c:axId val="311768792"/>
        <c:scaling>
          <c:orientation val="minMax"/>
        </c:scaling>
        <c:delete val="0"/>
        <c:axPos val="b"/>
        <c:numFmt formatCode="General" sourceLinked="1"/>
        <c:majorTickMark val="out"/>
        <c:minorTickMark val="none"/>
        <c:tickLblPos val="nextTo"/>
        <c:crossAx val="222255776"/>
        <c:crosses val="autoZero"/>
        <c:auto val="1"/>
        <c:lblAlgn val="ctr"/>
        <c:lblOffset val="100"/>
        <c:noMultiLvlLbl val="0"/>
      </c:catAx>
      <c:valAx>
        <c:axId val="222255776"/>
        <c:scaling>
          <c:orientation val="minMax"/>
        </c:scaling>
        <c:delete val="0"/>
        <c:axPos val="l"/>
        <c:majorGridlines/>
        <c:numFmt formatCode="0%" sourceLinked="1"/>
        <c:majorTickMark val="out"/>
        <c:minorTickMark val="none"/>
        <c:tickLblPos val="nextTo"/>
        <c:crossAx val="311768792"/>
        <c:crosses val="autoZero"/>
        <c:crossBetween val="between"/>
      </c:valAx>
    </c:plotArea>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DE QUE LUGARES LE PROVEEN EL PRODUCTO</a:t>
            </a:r>
          </a:p>
        </c:rich>
      </c:tx>
      <c:layout>
        <c:manualLayout>
          <c:xMode val="edge"/>
          <c:yMode val="edge"/>
          <c:x val="0.13940966754155729"/>
          <c:y val="4.6296296296296315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7.0412882049543851E-2"/>
          <c:y val="0.32971385998047348"/>
          <c:w val="0.83147887613538518"/>
          <c:h val="0.63908283012303246"/>
        </c:manualLayout>
      </c:layout>
      <c:pie3DChart>
        <c:varyColors val="1"/>
        <c:ser>
          <c:idx val="0"/>
          <c:order val="0"/>
          <c:tx>
            <c:v>DE QUE LUGARES LE PROVEEN EL PRODUCTO</c:v>
          </c:tx>
          <c:explosion val="25"/>
          <c:dPt>
            <c:idx val="2"/>
            <c:bubble3D val="0"/>
            <c:explosion val="23"/>
          </c:dPt>
          <c:dLbls>
            <c:spPr>
              <a:noFill/>
              <a:ln>
                <a:noFill/>
              </a:ln>
              <a:effectLst/>
            </c:sp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'preguntas a ofertantes'!$B$12:$B$15</c:f>
              <c:strCache>
                <c:ptCount val="4"/>
                <c:pt idx="0">
                  <c:v>Fabricantes</c:v>
                </c:pt>
                <c:pt idx="1">
                  <c:v>Mayoristas</c:v>
                </c:pt>
                <c:pt idx="2">
                  <c:v>Casa comerciales</c:v>
                </c:pt>
                <c:pt idx="3">
                  <c:v>Bodegas</c:v>
                </c:pt>
              </c:strCache>
            </c:strRef>
          </c:cat>
          <c:val>
            <c:numRef>
              <c:f>'preguntas a ofertantes'!$D$12:$D$15</c:f>
              <c:numCache>
                <c:formatCode>#,##0</c:formatCode>
                <c:ptCount val="4"/>
                <c:pt idx="0">
                  <c:v>70.833333333333329</c:v>
                </c:pt>
                <c:pt idx="1">
                  <c:v>29.166666666666668</c:v>
                </c:pt>
                <c:pt idx="2">
                  <c:v>0</c:v>
                </c:pt>
                <c:pt idx="3">
                  <c:v>0</c:v>
                </c:pt>
              </c:numCache>
            </c:numRef>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en-US" sz="1200"/>
              <a:t>QUE TIPO DE TAPIZADO EXPENDE USTED EN SU NEGOCIO</a:t>
            </a:r>
          </a:p>
        </c:rich>
      </c:tx>
      <c:layout>
        <c:manualLayout>
          <c:xMode val="edge"/>
          <c:yMode val="edge"/>
          <c:x val="8.8374655647382921E-2"/>
          <c:y val="4.1666828683451604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QUE TIPO DE TAPIZADO EXPENDE EN SU NEGOCIO</c:v>
          </c:tx>
          <c:spPr>
            <a:solidFill>
              <a:schemeClr val="accent6">
                <a:lumMod val="75000"/>
              </a:schemeClr>
            </a:solidFill>
          </c:spPr>
          <c:invertIfNegative val="0"/>
          <c:dPt>
            <c:idx val="1"/>
            <c:invertIfNegative val="0"/>
            <c:bubble3D val="0"/>
            <c:spPr>
              <a:solidFill>
                <a:schemeClr val="accent1">
                  <a:lumMod val="75000"/>
                </a:schemeClr>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'preguntas a ofertantes'!$B$47:$B$48</c:f>
              <c:strCache>
                <c:ptCount val="2"/>
                <c:pt idx="0">
                  <c:v>Matiz claro</c:v>
                </c:pt>
                <c:pt idx="1">
                  <c:v>Matiz oscuro</c:v>
                </c:pt>
              </c:strCache>
            </c:strRef>
          </c:cat>
          <c:val>
            <c:numRef>
              <c:f>'preguntas a ofertantes'!$D$47:$D$48</c:f>
              <c:numCache>
                <c:formatCode>0%</c:formatCode>
                <c:ptCount val="2"/>
                <c:pt idx="0">
                  <c:v>0.58333333333333337</c:v>
                </c:pt>
                <c:pt idx="1">
                  <c:v>0.41666666666666669</c:v>
                </c:pt>
              </c:numCache>
            </c:numRef>
          </c:val>
        </c:ser>
        <c:dLbls>
          <c:showLegendKey val="0"/>
          <c:showVal val="0"/>
          <c:showCatName val="0"/>
          <c:showSerName val="0"/>
          <c:showPercent val="0"/>
          <c:showBubbleSize val="0"/>
        </c:dLbls>
        <c:gapWidth val="150"/>
        <c:shape val="box"/>
        <c:axId val="317722200"/>
        <c:axId val="317722592"/>
        <c:axId val="0"/>
      </c:bar3DChart>
      <c:catAx>
        <c:axId val="317722200"/>
        <c:scaling>
          <c:orientation val="minMax"/>
        </c:scaling>
        <c:delete val="0"/>
        <c:axPos val="b"/>
        <c:numFmt formatCode="General" sourceLinked="0"/>
        <c:majorTickMark val="out"/>
        <c:minorTickMark val="none"/>
        <c:tickLblPos val="nextTo"/>
        <c:crossAx val="317722592"/>
        <c:crosses val="autoZero"/>
        <c:auto val="1"/>
        <c:lblAlgn val="ctr"/>
        <c:lblOffset val="100"/>
        <c:noMultiLvlLbl val="0"/>
      </c:catAx>
      <c:valAx>
        <c:axId val="317722592"/>
        <c:scaling>
          <c:orientation val="minMax"/>
        </c:scaling>
        <c:delete val="0"/>
        <c:axPos val="l"/>
        <c:majorGridlines/>
        <c:numFmt formatCode="0%" sourceLinked="1"/>
        <c:majorTickMark val="out"/>
        <c:minorTickMark val="none"/>
        <c:tickLblPos val="nextTo"/>
        <c:crossAx val="317722200"/>
        <c:crosses val="autoZero"/>
        <c:crossBetween val="between"/>
      </c:valAx>
    </c:plotArea>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QUE</a:t>
            </a:r>
            <a:r>
              <a:rPr lang="en-US" sz="1100" baseline="0"/>
              <a:t> CANTIDAD DE MUEBLES DE SALA DE MADERA DE PINO VENDE SEMANALMENTE</a:t>
            </a:r>
            <a:endParaRPr lang="en-US" sz="1100"/>
          </a:p>
        </c:rich>
      </c:tx>
      <c:layout>
        <c:manualLayout>
          <c:xMode val="edge"/>
          <c:yMode val="edge"/>
          <c:x val="0.13250659594443645"/>
          <c:y val="4.3222158205834027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11964392179437099"/>
          <c:y val="0.26734993491667203"/>
          <c:w val="0.81388888888888933"/>
          <c:h val="0.68228601633129193"/>
        </c:manualLayout>
      </c:layout>
      <c:pie3DChart>
        <c:varyColors val="1"/>
        <c:ser>
          <c:idx val="0"/>
          <c:order val="0"/>
          <c:tx>
            <c:v>QUE CANTIDAD DE MUEBLES DE SALA DE MADERA DE PINO VENDE SEMANALMENTE</c:v>
          </c:tx>
          <c:explosion val="25"/>
          <c:dPt>
            <c:idx val="2"/>
            <c:bubble3D val="0"/>
            <c:explosion val="23"/>
          </c:dPt>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'preguntas a ofertantes'!$B$85:$B$87</c:f>
              <c:strCache>
                <c:ptCount val="3"/>
                <c:pt idx="0">
                  <c:v>1 - 5</c:v>
                </c:pt>
                <c:pt idx="1">
                  <c:v>5 - 10</c:v>
                </c:pt>
                <c:pt idx="2">
                  <c:v>10 - 15</c:v>
                </c:pt>
              </c:strCache>
            </c:strRef>
          </c:cat>
          <c:val>
            <c:numRef>
              <c:f>'preguntas a ofertantes'!$D$85:$D$87</c:f>
              <c:numCache>
                <c:formatCode>#,##0;[Red]#,##0</c:formatCode>
                <c:ptCount val="3"/>
                <c:pt idx="0">
                  <c:v>50</c:v>
                </c:pt>
                <c:pt idx="1">
                  <c:v>33.333333333333336</c:v>
                </c:pt>
                <c:pt idx="2">
                  <c:v>16.666666666666668</c:v>
                </c:pt>
              </c:numCache>
            </c:numRef>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en-US" sz="1200" baseline="0"/>
              <a:t>COMPRA USTED MUEBLES DE SALA PARA SU HOGAR</a:t>
            </a:r>
          </a:p>
        </c:rich>
      </c:tx>
      <c:layout>
        <c:manualLayout>
          <c:xMode val="edge"/>
          <c:yMode val="edge"/>
          <c:x val="0.24460097585415705"/>
          <c:y val="4.1666611757212355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EXPENDE MERMELADA EN SU NEGOCIO</c:v>
          </c:tx>
          <c:spPr>
            <a:solidFill>
              <a:schemeClr val="accent6">
                <a:lumMod val="75000"/>
              </a:schemeClr>
            </a:solidFill>
          </c:spPr>
          <c:invertIfNegative val="0"/>
          <c:dPt>
            <c:idx val="1"/>
            <c:invertIfNegative val="0"/>
            <c:bubble3D val="0"/>
            <c:spPr>
              <a:solidFill>
                <a:schemeClr val="accent1">
                  <a:lumMod val="75000"/>
                </a:schemeClr>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Hoja1!$D$39:$D$40</c:f>
              <c:strCache>
                <c:ptCount val="2"/>
                <c:pt idx="0">
                  <c:v>SI</c:v>
                </c:pt>
                <c:pt idx="1">
                  <c:v>NO</c:v>
                </c:pt>
              </c:strCache>
            </c:strRef>
          </c:cat>
          <c:val>
            <c:numRef>
              <c:f>Hoja1!$F$39:$F$40</c:f>
              <c:numCache>
                <c:formatCode>0%</c:formatCode>
                <c:ptCount val="2"/>
                <c:pt idx="0">
                  <c:v>0.61557788944723613</c:v>
                </c:pt>
                <c:pt idx="1">
                  <c:v>0.38442211055276382</c:v>
                </c:pt>
              </c:numCache>
            </c:numRef>
          </c:val>
        </c:ser>
        <c:dLbls>
          <c:showLegendKey val="0"/>
          <c:showVal val="0"/>
          <c:showCatName val="0"/>
          <c:showSerName val="0"/>
          <c:showPercent val="0"/>
          <c:showBubbleSize val="0"/>
        </c:dLbls>
        <c:gapWidth val="150"/>
        <c:shape val="box"/>
        <c:axId val="231221384"/>
        <c:axId val="231220992"/>
        <c:axId val="0"/>
      </c:bar3DChart>
      <c:catAx>
        <c:axId val="231221384"/>
        <c:scaling>
          <c:orientation val="minMax"/>
        </c:scaling>
        <c:delete val="0"/>
        <c:axPos val="b"/>
        <c:numFmt formatCode="General" sourceLinked="0"/>
        <c:majorTickMark val="out"/>
        <c:minorTickMark val="none"/>
        <c:tickLblPos val="nextTo"/>
        <c:crossAx val="231220992"/>
        <c:crosses val="autoZero"/>
        <c:auto val="1"/>
        <c:lblAlgn val="ctr"/>
        <c:lblOffset val="100"/>
        <c:noMultiLvlLbl val="0"/>
      </c:catAx>
      <c:valAx>
        <c:axId val="231220992"/>
        <c:scaling>
          <c:orientation val="minMax"/>
        </c:scaling>
        <c:delete val="0"/>
        <c:axPos val="l"/>
        <c:majorGridlines/>
        <c:numFmt formatCode="0%" sourceLinked="1"/>
        <c:majorTickMark val="out"/>
        <c:minorTickMark val="none"/>
        <c:tickLblPos val="nextTo"/>
        <c:crossAx val="231221384"/>
        <c:crosses val="autoZero"/>
        <c:crossBetween val="between"/>
      </c:valAx>
    </c:plotArea>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EN QUE PRECIO ADQUIERE USTED LOS JUEGOS DE MUEBLES DE SALA EN</a:t>
            </a:r>
            <a:r>
              <a:rPr lang="en-US" sz="1100" baseline="0"/>
              <a:t> MADERA DE PINO PARA SU NEGOCIO</a:t>
            </a:r>
            <a:endParaRPr lang="en-US" sz="1100"/>
          </a:p>
        </c:rich>
      </c:tx>
      <c:layout>
        <c:manualLayout>
          <c:xMode val="edge"/>
          <c:yMode val="edge"/>
          <c:x val="0.16428758989063041"/>
          <c:y val="0.80489593410684446"/>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4.3055555555555514E-2"/>
          <c:y val="0.19688939924176144"/>
          <c:w val="0.81388888888888933"/>
          <c:h val="0.68228601633129193"/>
        </c:manualLayout>
      </c:layout>
      <c:pie3DChart>
        <c:varyColors val="1"/>
        <c:ser>
          <c:idx val="0"/>
          <c:order val="0"/>
          <c:tx>
            <c:v>EN QUE PRECIO ADQUIERE USTED LOS JUEGOS DE MUEBLES DE SALA DE MADERA DE PINO PARA SU NEGOCIO</c:v>
          </c:tx>
          <c:explosion val="25"/>
          <c:dPt>
            <c:idx val="2"/>
            <c:bubble3D val="0"/>
            <c:explosion val="23"/>
          </c:dPt>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'preguntas a ofertantes'!$B$67:$B$74</c:f>
              <c:strCache>
                <c:ptCount val="8"/>
                <c:pt idx="0">
                  <c:v>1 - 300 Usd</c:v>
                </c:pt>
                <c:pt idx="1">
                  <c:v>301 - 400 Usd</c:v>
                </c:pt>
                <c:pt idx="2">
                  <c:v>401 - 500 Usd</c:v>
                </c:pt>
                <c:pt idx="3">
                  <c:v>501 - 600 Usd</c:v>
                </c:pt>
                <c:pt idx="4">
                  <c:v>601 - 700 Usd</c:v>
                </c:pt>
                <c:pt idx="5">
                  <c:v>701 - 800 Usd</c:v>
                </c:pt>
                <c:pt idx="6">
                  <c:v>801 - 900 Usd</c:v>
                </c:pt>
                <c:pt idx="7">
                  <c:v>901 - en adelante</c:v>
                </c:pt>
              </c:strCache>
            </c:strRef>
          </c:cat>
          <c:val>
            <c:numRef>
              <c:f>'preguntas a ofertantes'!$D$67:$D$74</c:f>
              <c:numCache>
                <c:formatCode>#,##0;[Red]#,##0</c:formatCode>
                <c:ptCount val="8"/>
                <c:pt idx="0">
                  <c:v>12.5</c:v>
                </c:pt>
                <c:pt idx="1">
                  <c:v>25</c:v>
                </c:pt>
                <c:pt idx="2">
                  <c:v>41.666666666666664</c:v>
                </c:pt>
                <c:pt idx="3">
                  <c:v>8.3333333333333339</c:v>
                </c:pt>
                <c:pt idx="4">
                  <c:v>8.3333333333333339</c:v>
                </c:pt>
                <c:pt idx="5">
                  <c:v>4.166666666666667</c:v>
                </c:pt>
                <c:pt idx="6">
                  <c:v>0</c:v>
                </c:pt>
                <c:pt idx="7">
                  <c:v>0</c:v>
                </c:pt>
              </c:numCache>
            </c:numRef>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PORQUE  MEDIO DE COMUNICACION USTED HACE CONOCER SU PRODUCTO</a:t>
            </a:r>
          </a:p>
        </c:rich>
      </c:tx>
      <c:layout>
        <c:manualLayout>
          <c:xMode val="edge"/>
          <c:yMode val="edge"/>
          <c:x val="0.13940966754155729"/>
          <c:y val="4.6296296296296335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4.3055555555555541E-2"/>
          <c:y val="0.19688939924176144"/>
          <c:w val="0.81388888888888911"/>
          <c:h val="0.68228601633129193"/>
        </c:manualLayout>
      </c:layout>
      <c:pie3DChart>
        <c:varyColors val="1"/>
        <c:ser>
          <c:idx val="0"/>
          <c:order val="0"/>
          <c:tx>
            <c:v>PORQUE MEDIO DE COMUNICACIÓN USTED HACE CONOCER SU PRODUCTO</c:v>
          </c:tx>
          <c:explosion val="25"/>
          <c:dPt>
            <c:idx val="2"/>
            <c:bubble3D val="0"/>
            <c:explosion val="23"/>
          </c:dPt>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'preguntas a ofertantes'!$B$33:$B$35</c:f>
              <c:strCache>
                <c:ptCount val="3"/>
                <c:pt idx="0">
                  <c:v>Television</c:v>
                </c:pt>
                <c:pt idx="1">
                  <c:v>Radio</c:v>
                </c:pt>
                <c:pt idx="2">
                  <c:v>Prensa escrita</c:v>
                </c:pt>
              </c:strCache>
            </c:strRef>
          </c:cat>
          <c:val>
            <c:numRef>
              <c:f>'preguntas a ofertantes'!$D$33:$D$35</c:f>
              <c:numCache>
                <c:formatCode>#,##0;[Red]#,##0</c:formatCode>
                <c:ptCount val="3"/>
                <c:pt idx="0">
                  <c:v>50</c:v>
                </c:pt>
                <c:pt idx="1">
                  <c:v>37.5</c:v>
                </c:pt>
                <c:pt idx="2">
                  <c:v>12.5</c:v>
                </c:pt>
              </c:numCache>
            </c:numRef>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en-US" sz="1100"/>
              <a:t>RECIBE USTED PROMOCION O DESCUENTO</a:t>
            </a:r>
            <a:r>
              <a:rPr lang="en-US" sz="1100" baseline="0"/>
              <a:t> POR PARTE DE SUS PROVEEDORES SEGUN EL VOLUMEN DE COMPRAS</a:t>
            </a:r>
            <a:endParaRPr lang="en-US" sz="1100"/>
          </a:p>
        </c:rich>
      </c:tx>
      <c:layout>
        <c:manualLayout>
          <c:xMode val="edge"/>
          <c:yMode val="edge"/>
          <c:x val="0.10620689897453373"/>
          <c:y val="4.8873972546767425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RECIBE USTED PROMOCION O DESCUENTO POR PARTE DE SUS PROVEEDORES SEGÚN EL VOLUMEN DE COMPRAS</c:v>
          </c:tx>
          <c:spPr>
            <a:solidFill>
              <a:schemeClr val="accent6">
                <a:lumMod val="75000"/>
              </a:schemeClr>
            </a:solidFill>
          </c:spPr>
          <c:invertIfNegative val="0"/>
          <c:dPt>
            <c:idx val="1"/>
            <c:invertIfNegative val="0"/>
            <c:bubble3D val="0"/>
            <c:spPr>
              <a:solidFill>
                <a:schemeClr val="accent1">
                  <a:lumMod val="75000"/>
                </a:schemeClr>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'preguntas a ofertantes'!$B$57:$B$58</c:f>
              <c:strCache>
                <c:ptCount val="2"/>
                <c:pt idx="0">
                  <c:v>SI</c:v>
                </c:pt>
                <c:pt idx="1">
                  <c:v>NO</c:v>
                </c:pt>
              </c:strCache>
            </c:strRef>
          </c:cat>
          <c:val>
            <c:numRef>
              <c:f>'preguntas a ofertantes'!$D$57:$D$58</c:f>
              <c:numCache>
                <c:formatCode>0</c:formatCode>
                <c:ptCount val="2"/>
                <c:pt idx="0">
                  <c:v>33.333333333333336</c:v>
                </c:pt>
                <c:pt idx="1">
                  <c:v>66.666666666666671</c:v>
                </c:pt>
              </c:numCache>
            </c:numRef>
          </c:val>
        </c:ser>
        <c:dLbls>
          <c:showLegendKey val="0"/>
          <c:showVal val="0"/>
          <c:showCatName val="0"/>
          <c:showSerName val="0"/>
          <c:showPercent val="0"/>
          <c:showBubbleSize val="0"/>
        </c:dLbls>
        <c:gapWidth val="150"/>
        <c:shape val="box"/>
        <c:axId val="317724160"/>
        <c:axId val="317724552"/>
        <c:axId val="0"/>
      </c:bar3DChart>
      <c:catAx>
        <c:axId val="317724160"/>
        <c:scaling>
          <c:orientation val="minMax"/>
        </c:scaling>
        <c:delete val="0"/>
        <c:axPos val="b"/>
        <c:numFmt formatCode="General" sourceLinked="0"/>
        <c:majorTickMark val="out"/>
        <c:minorTickMark val="none"/>
        <c:tickLblPos val="nextTo"/>
        <c:crossAx val="317724552"/>
        <c:crosses val="autoZero"/>
        <c:auto val="1"/>
        <c:lblAlgn val="ctr"/>
        <c:lblOffset val="100"/>
        <c:noMultiLvlLbl val="0"/>
      </c:catAx>
      <c:valAx>
        <c:axId val="317724552"/>
        <c:scaling>
          <c:orientation val="minMax"/>
        </c:scaling>
        <c:delete val="0"/>
        <c:axPos val="l"/>
        <c:majorGridlines/>
        <c:numFmt formatCode="0" sourceLinked="1"/>
        <c:majorTickMark val="out"/>
        <c:minorTickMark val="none"/>
        <c:tickLblPos val="nextTo"/>
        <c:crossAx val="317724160"/>
        <c:crosses val="autoZero"/>
        <c:crossBetween val="between"/>
      </c:valAx>
    </c:plotArea>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b="1" i="0" baseline="0">
                <a:effectLst/>
              </a:rPr>
              <a:t>COMO LE GUSTARIA QUE LE HAGAN LLEGAR EL PRODUCTO</a:t>
            </a:r>
            <a:endParaRPr lang="es-ES" sz="1100">
              <a:effectLst/>
            </a:endParaRPr>
          </a:p>
        </c:rich>
      </c:tx>
      <c:layout>
        <c:manualLayout>
          <c:xMode val="edge"/>
          <c:yMode val="edge"/>
          <c:x val="0.13940966754155729"/>
          <c:y val="4.6296296296296315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v>COMO LE GUSTARIA QUE LE HAGAN LLEGAR EL PRODUCTO</c:v>
          </c:tx>
          <c:explosion val="25"/>
          <c:dLbls>
            <c:dLbl>
              <c:idx val="0"/>
              <c:layout>
                <c:manualLayout>
                  <c:x val="0.11583676269212034"/>
                  <c:y val="-0.11927718524400489"/>
                </c:manualLayout>
              </c:layout>
              <c:showLegendKey val="0"/>
              <c:showVal val="0"/>
              <c:showCatName val="1"/>
              <c:showSerName val="0"/>
              <c:showPercent val="1"/>
              <c:showBubbleSize val="0"/>
              <c:extLst>
                <c:ext xmlns:c15="http://schemas.microsoft.com/office/drawing/2012/chart" uri="{CE6537A1-D6FC-4f65-9D91-7224C49458BB}"/>
              </c:extLst>
            </c:dLbl>
            <c:dLbl>
              <c:idx val="1"/>
              <c:layout>
                <c:manualLayout>
                  <c:x val="-0.19013479411835363"/>
                  <c:y val="0.1792083451422786"/>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'preguntas a ofertantes'!$B$21:$B$22</c:f>
              <c:strCache>
                <c:ptCount val="2"/>
                <c:pt idx="0">
                  <c:v>En su negocio</c:v>
                </c:pt>
                <c:pt idx="1">
                  <c:v>Retirar el producto desde nuestra fabrica</c:v>
                </c:pt>
              </c:strCache>
            </c:strRef>
          </c:cat>
          <c:val>
            <c:numRef>
              <c:f>'preguntas a ofertantes'!$D$21:$D$22</c:f>
              <c:numCache>
                <c:formatCode>#,##0;[Red]#,##0</c:formatCode>
                <c:ptCount val="2"/>
                <c:pt idx="0">
                  <c:v>75</c:v>
                </c:pt>
                <c:pt idx="1">
                  <c:v>25</c:v>
                </c:pt>
              </c:numCache>
            </c:numRef>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Hoja1!$J$84</c:f>
              <c:strCache>
                <c:ptCount val="1"/>
                <c:pt idx="0">
                  <c:v>CF</c:v>
                </c:pt>
              </c:strCache>
            </c:strRef>
          </c:tx>
          <c:marker>
            <c:symbol val="none"/>
          </c:marker>
          <c:dLbls>
            <c:dLbl>
              <c:idx val="0"/>
              <c:delete val="1"/>
              <c:extLst>
                <c:ext xmlns:c15="http://schemas.microsoft.com/office/drawing/2012/chart" uri="{CE6537A1-D6FC-4f65-9D91-7224C49458BB}"/>
              </c:extLst>
            </c:dLbl>
            <c:dLbl>
              <c:idx val="1"/>
              <c:dLblPos val="r"/>
              <c:showLegendKey val="0"/>
              <c:showVal val="1"/>
              <c:showCatName val="0"/>
              <c:showSerName val="1"/>
              <c:showPercent val="0"/>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dLblPos val="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Hoja1!$R$129:$R$130</c:f>
              <c:numCache>
                <c:formatCode>General</c:formatCode>
                <c:ptCount val="2"/>
                <c:pt idx="0">
                  <c:v>0</c:v>
                </c:pt>
                <c:pt idx="1">
                  <c:v>100</c:v>
                </c:pt>
              </c:numCache>
            </c:numRef>
          </c:xVal>
          <c:yVal>
            <c:numRef>
              <c:f>Hoja1!$S$129:$S$130</c:f>
              <c:numCache>
                <c:formatCode>#,##0.00</c:formatCode>
                <c:ptCount val="2"/>
                <c:pt idx="0">
                  <c:v>59930.52</c:v>
                </c:pt>
                <c:pt idx="1">
                  <c:v>59930.52</c:v>
                </c:pt>
              </c:numCache>
            </c:numRef>
          </c:yVal>
          <c:smooth val="1"/>
        </c:ser>
        <c:ser>
          <c:idx val="2"/>
          <c:order val="1"/>
          <c:tx>
            <c:strRef>
              <c:f>Hoja1!$L$84</c:f>
              <c:strCache>
                <c:ptCount val="1"/>
                <c:pt idx="0">
                  <c:v>CT</c:v>
                </c:pt>
              </c:strCache>
            </c:strRef>
          </c:tx>
          <c:marker>
            <c:symbol val="none"/>
          </c:marker>
          <c:dLbls>
            <c:dLbl>
              <c:idx val="0"/>
              <c:delete val="1"/>
              <c:extLst>
                <c:ext xmlns:c15="http://schemas.microsoft.com/office/drawing/2012/chart" uri="{CE6537A1-D6FC-4f65-9D91-7224C49458BB}"/>
              </c:extLst>
            </c:dLbl>
            <c:spPr>
              <a:noFill/>
              <a:ln>
                <a:noFill/>
              </a:ln>
              <a:effectLst/>
            </c:spP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Hoja1!$R$129:$R$130</c:f>
              <c:numCache>
                <c:formatCode>General</c:formatCode>
                <c:ptCount val="2"/>
                <c:pt idx="0">
                  <c:v>0</c:v>
                </c:pt>
                <c:pt idx="1">
                  <c:v>100</c:v>
                </c:pt>
              </c:numCache>
            </c:numRef>
          </c:xVal>
          <c:yVal>
            <c:numRef>
              <c:f>Hoja1!$U$129:$U$130</c:f>
              <c:numCache>
                <c:formatCode>#,##0.00</c:formatCode>
                <c:ptCount val="2"/>
                <c:pt idx="0">
                  <c:v>59930.52</c:v>
                </c:pt>
                <c:pt idx="1">
                  <c:v>218433.21</c:v>
                </c:pt>
              </c:numCache>
            </c:numRef>
          </c:yVal>
          <c:smooth val="1"/>
        </c:ser>
        <c:ser>
          <c:idx val="3"/>
          <c:order val="2"/>
          <c:tx>
            <c:strRef>
              <c:f>Hoja1!$M$84</c:f>
              <c:strCache>
                <c:ptCount val="1"/>
                <c:pt idx="0">
                  <c:v>VT</c:v>
                </c:pt>
              </c:strCache>
            </c:strRef>
          </c:tx>
          <c:marker>
            <c:symbol val="none"/>
          </c:marker>
          <c:dLbls>
            <c:dLbl>
              <c:idx val="0"/>
              <c:delete val="1"/>
              <c:extLst>
                <c:ext xmlns:c15="http://schemas.microsoft.com/office/drawing/2012/chart" uri="{CE6537A1-D6FC-4f65-9D91-7224C49458BB}"/>
              </c:extLst>
            </c:dLbl>
            <c:dLbl>
              <c:idx val="1"/>
              <c:showLegendKey val="0"/>
              <c:showVal val="1"/>
              <c:showCatName val="0"/>
              <c:showSerName val="1"/>
              <c:showPercent val="0"/>
              <c:showBubbleSize val="0"/>
              <c:extLst>
                <c:ext xmlns:c15="http://schemas.microsoft.com/office/drawing/2012/chart" uri="{CE6537A1-D6FC-4f65-9D91-7224C49458BB}"/>
              </c:extLst>
            </c:dLbl>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xVal>
            <c:numRef>
              <c:f>Hoja1!$R$129:$R$130</c:f>
              <c:numCache>
                <c:formatCode>General</c:formatCode>
                <c:ptCount val="2"/>
                <c:pt idx="0">
                  <c:v>0</c:v>
                </c:pt>
                <c:pt idx="1">
                  <c:v>100</c:v>
                </c:pt>
              </c:numCache>
            </c:numRef>
          </c:xVal>
          <c:yVal>
            <c:numRef>
              <c:f>Hoja1!$V$129:$V$130</c:f>
              <c:numCache>
                <c:formatCode>#,##0.00</c:formatCode>
                <c:ptCount val="2"/>
                <c:pt idx="0" formatCode="General">
                  <c:v>0</c:v>
                </c:pt>
                <c:pt idx="1">
                  <c:v>273041.51250000001</c:v>
                </c:pt>
              </c:numCache>
            </c:numRef>
          </c:yVal>
          <c:smooth val="1"/>
        </c:ser>
        <c:ser>
          <c:idx val="1"/>
          <c:order val="3"/>
          <c:tx>
            <c:v>PE</c:v>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Hoja1!$O$116:$O$117</c:f>
              <c:numCache>
                <c:formatCode>0</c:formatCode>
                <c:ptCount val="2"/>
                <c:pt idx="0">
                  <c:v>52</c:v>
                </c:pt>
                <c:pt idx="1">
                  <c:v>52</c:v>
                </c:pt>
              </c:numCache>
            </c:numRef>
          </c:xVal>
          <c:yVal>
            <c:numRef>
              <c:f>Hoja1!$P$116:$P$117</c:f>
              <c:numCache>
                <c:formatCode>0%</c:formatCode>
                <c:ptCount val="2"/>
                <c:pt idx="0" formatCode="#,##0.00">
                  <c:v>142864.39714107849</c:v>
                </c:pt>
                <c:pt idx="1">
                  <c:v>0.52323324696305473</c:v>
                </c:pt>
              </c:numCache>
            </c:numRef>
          </c:yVal>
          <c:smooth val="1"/>
        </c:ser>
        <c:ser>
          <c:idx val="4"/>
          <c:order val="4"/>
          <c:tx>
            <c:v>PE</c:v>
          </c:tx>
          <c:marker>
            <c:symbol val="none"/>
          </c:marker>
          <c:xVal>
            <c:numRef>
              <c:f>Hoja1!$O$128:$O$129</c:f>
              <c:numCache>
                <c:formatCode>0.00</c:formatCode>
                <c:ptCount val="2"/>
                <c:pt idx="0">
                  <c:v>0</c:v>
                </c:pt>
                <c:pt idx="1">
                  <c:v>52</c:v>
                </c:pt>
              </c:numCache>
            </c:numRef>
          </c:xVal>
          <c:yVal>
            <c:numRef>
              <c:f>Hoja1!$P$128:$P$129</c:f>
              <c:numCache>
                <c:formatCode>0.00</c:formatCode>
                <c:ptCount val="2"/>
                <c:pt idx="0">
                  <c:v>142864.39714107849</c:v>
                </c:pt>
                <c:pt idx="1">
                  <c:v>142864.39714107849</c:v>
                </c:pt>
              </c:numCache>
            </c:numRef>
          </c:yVal>
          <c:smooth val="1"/>
        </c:ser>
        <c:dLbls>
          <c:showLegendKey val="0"/>
          <c:showVal val="0"/>
          <c:showCatName val="0"/>
          <c:showSerName val="0"/>
          <c:showPercent val="0"/>
          <c:showBubbleSize val="0"/>
        </c:dLbls>
        <c:axId val="427492304"/>
        <c:axId val="427492696"/>
      </c:scatterChart>
      <c:valAx>
        <c:axId val="427492304"/>
        <c:scaling>
          <c:orientation val="minMax"/>
          <c:max val="100"/>
          <c:min val="0"/>
        </c:scaling>
        <c:delete val="0"/>
        <c:axPos val="b"/>
        <c:majorGridlines/>
        <c:numFmt formatCode="General" sourceLinked="1"/>
        <c:majorTickMark val="out"/>
        <c:minorTickMark val="none"/>
        <c:tickLblPos val="nextTo"/>
        <c:crossAx val="427492696"/>
        <c:crossesAt val="0"/>
        <c:crossBetween val="midCat"/>
        <c:majorUnit val="10"/>
        <c:minorUnit val="0.1"/>
      </c:valAx>
      <c:valAx>
        <c:axId val="427492696"/>
        <c:scaling>
          <c:orientation val="minMax"/>
          <c:max val="300000"/>
        </c:scaling>
        <c:delete val="0"/>
        <c:axPos val="l"/>
        <c:majorGridlines/>
        <c:numFmt formatCode="#,##0.00" sourceLinked="1"/>
        <c:majorTickMark val="out"/>
        <c:minorTickMark val="none"/>
        <c:tickLblPos val="nextTo"/>
        <c:crossAx val="427492304"/>
        <c:crosses val="autoZero"/>
        <c:crossBetween val="midCat"/>
        <c:majorUnit val="50000"/>
        <c:minorUnit val="1000"/>
      </c:valAx>
      <c:spPr>
        <a:blipFill>
          <a:blip xmlns:r="http://schemas.openxmlformats.org/officeDocument/2006/relationships" r:embed="rId1"/>
          <a:tile tx="0" ty="0" sx="100000" sy="100000" flip="none" algn="tl"/>
        </a:blipFill>
      </c:spPr>
    </c:plotArea>
    <c:legend>
      <c:legendPos val="r"/>
      <c:legendEntry>
        <c:idx val="5"/>
        <c:delete val="1"/>
      </c:legendEntry>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strRef>
              <c:f>Hoja1!$J$84</c:f>
              <c:strCache>
                <c:ptCount val="1"/>
                <c:pt idx="0">
                  <c:v>CF</c:v>
                </c:pt>
              </c:strCache>
            </c:strRef>
          </c:tx>
          <c:marker>
            <c:symbol val="none"/>
          </c:marker>
          <c:dLbls>
            <c:dLbl>
              <c:idx val="0"/>
              <c:delete val="1"/>
              <c:extLst>
                <c:ext xmlns:c15="http://schemas.microsoft.com/office/drawing/2012/chart" uri="{CE6537A1-D6FC-4f65-9D91-7224C49458BB}"/>
              </c:extLst>
            </c:dLbl>
            <c:dLbl>
              <c:idx val="1"/>
              <c:dLblPos val="r"/>
              <c:showLegendKey val="0"/>
              <c:showVal val="1"/>
              <c:showCatName val="0"/>
              <c:showSerName val="1"/>
              <c:showPercent val="0"/>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dLblPos val="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Hoja1!$R$129:$R$130</c:f>
              <c:numCache>
                <c:formatCode>General</c:formatCode>
                <c:ptCount val="2"/>
                <c:pt idx="0">
                  <c:v>0</c:v>
                </c:pt>
                <c:pt idx="1">
                  <c:v>100</c:v>
                </c:pt>
              </c:numCache>
            </c:numRef>
          </c:xVal>
          <c:yVal>
            <c:numRef>
              <c:f>Hoja1!$S$129:$S$130</c:f>
              <c:numCache>
                <c:formatCode>#,##0.00</c:formatCode>
                <c:ptCount val="2"/>
                <c:pt idx="0">
                  <c:v>58503.585594000004</c:v>
                </c:pt>
                <c:pt idx="1">
                  <c:v>58503.585594000004</c:v>
                </c:pt>
              </c:numCache>
            </c:numRef>
          </c:yVal>
          <c:smooth val="1"/>
        </c:ser>
        <c:ser>
          <c:idx val="2"/>
          <c:order val="1"/>
          <c:tx>
            <c:strRef>
              <c:f>Hoja1!$L$84</c:f>
              <c:strCache>
                <c:ptCount val="1"/>
                <c:pt idx="0">
                  <c:v>CT</c:v>
                </c:pt>
              </c:strCache>
            </c:strRef>
          </c:tx>
          <c:marker>
            <c:symbol val="none"/>
          </c:marker>
          <c:dLbls>
            <c:dLbl>
              <c:idx val="0"/>
              <c:delete val="1"/>
              <c:extLst>
                <c:ext xmlns:c15="http://schemas.microsoft.com/office/drawing/2012/chart" uri="{CE6537A1-D6FC-4f65-9D91-7224C49458BB}"/>
              </c:extLst>
            </c:dLbl>
            <c:spPr>
              <a:noFill/>
              <a:ln>
                <a:noFill/>
              </a:ln>
              <a:effectLst/>
            </c:spP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Hoja1!$R$129:$R$130</c:f>
              <c:numCache>
                <c:formatCode>General</c:formatCode>
                <c:ptCount val="2"/>
                <c:pt idx="0">
                  <c:v>0</c:v>
                </c:pt>
                <c:pt idx="1">
                  <c:v>100</c:v>
                </c:pt>
              </c:numCache>
            </c:numRef>
          </c:xVal>
          <c:yVal>
            <c:numRef>
              <c:f>Hoja1!$U$129:$U$130</c:f>
              <c:numCache>
                <c:formatCode>#,##0.00</c:formatCode>
                <c:ptCount val="2"/>
                <c:pt idx="0">
                  <c:v>58503.585594000004</c:v>
                </c:pt>
                <c:pt idx="1">
                  <c:v>226659.08941499999</c:v>
                </c:pt>
              </c:numCache>
            </c:numRef>
          </c:yVal>
          <c:smooth val="1"/>
        </c:ser>
        <c:ser>
          <c:idx val="3"/>
          <c:order val="2"/>
          <c:tx>
            <c:strRef>
              <c:f>Hoja1!$M$84</c:f>
              <c:strCache>
                <c:ptCount val="1"/>
                <c:pt idx="0">
                  <c:v>VT</c:v>
                </c:pt>
              </c:strCache>
            </c:strRef>
          </c:tx>
          <c:marker>
            <c:symbol val="none"/>
          </c:marker>
          <c:dLbls>
            <c:dLbl>
              <c:idx val="0"/>
              <c:delete val="1"/>
              <c:extLst>
                <c:ext xmlns:c15="http://schemas.microsoft.com/office/drawing/2012/chart" uri="{CE6537A1-D6FC-4f65-9D91-7224C49458BB}"/>
              </c:extLst>
            </c:dLbl>
            <c:dLbl>
              <c:idx val="1"/>
              <c:showLegendKey val="0"/>
              <c:showVal val="1"/>
              <c:showCatName val="0"/>
              <c:showSerName val="1"/>
              <c:showPercent val="0"/>
              <c:showBubbleSize val="0"/>
              <c:extLst>
                <c:ext xmlns:c15="http://schemas.microsoft.com/office/drawing/2012/chart" uri="{CE6537A1-D6FC-4f65-9D91-7224C49458BB}"/>
              </c:extLst>
            </c:dLbl>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xVal>
            <c:numRef>
              <c:f>Hoja1!$R$129:$R$130</c:f>
              <c:numCache>
                <c:formatCode>General</c:formatCode>
                <c:ptCount val="2"/>
                <c:pt idx="0">
                  <c:v>0</c:v>
                </c:pt>
                <c:pt idx="1">
                  <c:v>100</c:v>
                </c:pt>
              </c:numCache>
            </c:numRef>
          </c:xVal>
          <c:yVal>
            <c:numRef>
              <c:f>Hoja1!$V$129:$V$130</c:f>
              <c:numCache>
                <c:formatCode>#,##0.00</c:formatCode>
                <c:ptCount val="2"/>
                <c:pt idx="0" formatCode="General">
                  <c:v>0</c:v>
                </c:pt>
                <c:pt idx="1">
                  <c:v>305989.77071024996</c:v>
                </c:pt>
              </c:numCache>
            </c:numRef>
          </c:yVal>
          <c:smooth val="1"/>
        </c:ser>
        <c:ser>
          <c:idx val="1"/>
          <c:order val="3"/>
          <c:tx>
            <c:v>PE</c:v>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Hoja1!$O$116:$O$117</c:f>
              <c:numCache>
                <c:formatCode>0</c:formatCode>
                <c:ptCount val="2"/>
                <c:pt idx="0">
                  <c:v>42</c:v>
                </c:pt>
                <c:pt idx="1">
                  <c:v>42</c:v>
                </c:pt>
              </c:numCache>
            </c:numRef>
          </c:xVal>
          <c:yVal>
            <c:numRef>
              <c:f>Hoja1!$P$116:$P$117</c:f>
              <c:numCache>
                <c:formatCode>0%</c:formatCode>
                <c:ptCount val="2"/>
                <c:pt idx="0" formatCode="#,##0.00">
                  <c:v>129876.98302933204</c:v>
                </c:pt>
                <c:pt idx="1">
                  <c:v>0.42444877398308883</c:v>
                </c:pt>
              </c:numCache>
            </c:numRef>
          </c:yVal>
          <c:smooth val="1"/>
        </c:ser>
        <c:ser>
          <c:idx val="4"/>
          <c:order val="4"/>
          <c:tx>
            <c:v>PE</c:v>
          </c:tx>
          <c:marker>
            <c:symbol val="none"/>
          </c:marker>
          <c:xVal>
            <c:numRef>
              <c:f>Hoja1!$O$128:$O$129</c:f>
              <c:numCache>
                <c:formatCode>0.00</c:formatCode>
                <c:ptCount val="2"/>
                <c:pt idx="0">
                  <c:v>0</c:v>
                </c:pt>
                <c:pt idx="1">
                  <c:v>42</c:v>
                </c:pt>
              </c:numCache>
            </c:numRef>
          </c:xVal>
          <c:yVal>
            <c:numRef>
              <c:f>Hoja1!$P$128:$P$129</c:f>
              <c:numCache>
                <c:formatCode>0.00</c:formatCode>
                <c:ptCount val="2"/>
                <c:pt idx="0">
                  <c:v>129876.98302933204</c:v>
                </c:pt>
                <c:pt idx="1">
                  <c:v>129876.98302933204</c:v>
                </c:pt>
              </c:numCache>
            </c:numRef>
          </c:yVal>
          <c:smooth val="1"/>
        </c:ser>
        <c:dLbls>
          <c:showLegendKey val="0"/>
          <c:showVal val="0"/>
          <c:showCatName val="0"/>
          <c:showSerName val="0"/>
          <c:showPercent val="0"/>
          <c:showBubbleSize val="0"/>
        </c:dLbls>
        <c:axId val="427493480"/>
        <c:axId val="427493872"/>
      </c:scatterChart>
      <c:valAx>
        <c:axId val="427493480"/>
        <c:scaling>
          <c:orientation val="minMax"/>
          <c:max val="100"/>
          <c:min val="0"/>
        </c:scaling>
        <c:delete val="0"/>
        <c:axPos val="b"/>
        <c:majorGridlines/>
        <c:numFmt formatCode="General" sourceLinked="1"/>
        <c:majorTickMark val="out"/>
        <c:minorTickMark val="none"/>
        <c:tickLblPos val="nextTo"/>
        <c:crossAx val="427493872"/>
        <c:crossesAt val="0"/>
        <c:crossBetween val="midCat"/>
        <c:majorUnit val="10"/>
        <c:minorUnit val="0.1"/>
      </c:valAx>
      <c:valAx>
        <c:axId val="427493872"/>
        <c:scaling>
          <c:orientation val="minMax"/>
          <c:max val="400000"/>
        </c:scaling>
        <c:delete val="0"/>
        <c:axPos val="l"/>
        <c:majorGridlines/>
        <c:numFmt formatCode="#,##0.00" sourceLinked="1"/>
        <c:majorTickMark val="out"/>
        <c:minorTickMark val="none"/>
        <c:tickLblPos val="nextTo"/>
        <c:crossAx val="427493480"/>
        <c:crosses val="autoZero"/>
        <c:crossBetween val="midCat"/>
        <c:majorUnit val="50000"/>
        <c:minorUnit val="1000"/>
      </c:valAx>
      <c:spPr>
        <a:blipFill>
          <a:blip xmlns:r="http://schemas.openxmlformats.org/officeDocument/2006/relationships" r:embed="rId2"/>
          <a:tile tx="0" ty="0" sx="100000" sy="100000" flip="none" algn="tl"/>
        </a:blipFill>
      </c:spPr>
    </c:plotArea>
    <c:legend>
      <c:legendPos val="r"/>
      <c:legendEntry>
        <c:idx val="5"/>
        <c:delete val="1"/>
      </c:legendEntry>
      <c:overlay val="0"/>
    </c:legend>
    <c:plotVisOnly val="1"/>
    <c:dispBlanksAs val="gap"/>
    <c:showDLblsOverMax val="0"/>
  </c:chart>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Hoja1!$J$84</c:f>
              <c:strCache>
                <c:ptCount val="1"/>
                <c:pt idx="0">
                  <c:v>CF</c:v>
                </c:pt>
              </c:strCache>
            </c:strRef>
          </c:tx>
          <c:marker>
            <c:symbol val="none"/>
          </c:marker>
          <c:dLbls>
            <c:dLbl>
              <c:idx val="0"/>
              <c:delete val="1"/>
              <c:extLst>
                <c:ext xmlns:c15="http://schemas.microsoft.com/office/drawing/2012/chart" uri="{CE6537A1-D6FC-4f65-9D91-7224C49458BB}"/>
              </c:extLst>
            </c:dLbl>
            <c:dLbl>
              <c:idx val="1"/>
              <c:dLblPos val="r"/>
              <c:showLegendKey val="0"/>
              <c:showVal val="1"/>
              <c:showCatName val="0"/>
              <c:showSerName val="1"/>
              <c:showPercent val="0"/>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dLblPos val="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Hoja1!$R$129:$R$130</c:f>
              <c:numCache>
                <c:formatCode>General</c:formatCode>
                <c:ptCount val="2"/>
                <c:pt idx="0">
                  <c:v>0</c:v>
                </c:pt>
                <c:pt idx="1">
                  <c:v>100</c:v>
                </c:pt>
              </c:numCache>
            </c:numRef>
          </c:xVal>
          <c:yVal>
            <c:numRef>
              <c:f>Hoja1!$S$129:$S$130</c:f>
              <c:numCache>
                <c:formatCode>#,##0.00</c:formatCode>
                <c:ptCount val="2"/>
                <c:pt idx="0">
                  <c:v>56625.931144154842</c:v>
                </c:pt>
                <c:pt idx="1">
                  <c:v>56625.931144154842</c:v>
                </c:pt>
              </c:numCache>
            </c:numRef>
          </c:yVal>
          <c:smooth val="1"/>
        </c:ser>
        <c:ser>
          <c:idx val="2"/>
          <c:order val="1"/>
          <c:tx>
            <c:strRef>
              <c:f>Hoja1!$L$84</c:f>
              <c:strCache>
                <c:ptCount val="1"/>
                <c:pt idx="0">
                  <c:v>CT</c:v>
                </c:pt>
              </c:strCache>
            </c:strRef>
          </c:tx>
          <c:marker>
            <c:symbol val="none"/>
          </c:marker>
          <c:dLbls>
            <c:dLbl>
              <c:idx val="0"/>
              <c:delete val="1"/>
              <c:extLst>
                <c:ext xmlns:c15="http://schemas.microsoft.com/office/drawing/2012/chart" uri="{CE6537A1-D6FC-4f65-9D91-7224C49458BB}"/>
              </c:extLst>
            </c:dLbl>
            <c:spPr>
              <a:noFill/>
              <a:ln>
                <a:noFill/>
              </a:ln>
              <a:effectLst/>
            </c:spP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Hoja1!$R$129:$R$130</c:f>
              <c:numCache>
                <c:formatCode>General</c:formatCode>
                <c:ptCount val="2"/>
                <c:pt idx="0">
                  <c:v>0</c:v>
                </c:pt>
                <c:pt idx="1">
                  <c:v>100</c:v>
                </c:pt>
              </c:numCache>
            </c:numRef>
          </c:xVal>
          <c:yVal>
            <c:numRef>
              <c:f>Hoja1!$U$129:$U$130</c:f>
              <c:numCache>
                <c:formatCode>#,##0.00</c:formatCode>
                <c:ptCount val="2"/>
                <c:pt idx="0">
                  <c:v>56625.931144154842</c:v>
                </c:pt>
                <c:pt idx="1">
                  <c:v>240373.99036796473</c:v>
                </c:pt>
              </c:numCache>
            </c:numRef>
          </c:yVal>
          <c:smooth val="1"/>
        </c:ser>
        <c:ser>
          <c:idx val="3"/>
          <c:order val="2"/>
          <c:tx>
            <c:strRef>
              <c:f>Hoja1!$M$84</c:f>
              <c:strCache>
                <c:ptCount val="1"/>
                <c:pt idx="0">
                  <c:v>VT</c:v>
                </c:pt>
              </c:strCache>
            </c:strRef>
          </c:tx>
          <c:marker>
            <c:symbol val="none"/>
          </c:marker>
          <c:dLbls>
            <c:dLbl>
              <c:idx val="0"/>
              <c:delete val="1"/>
              <c:extLst>
                <c:ext xmlns:c15="http://schemas.microsoft.com/office/drawing/2012/chart" uri="{CE6537A1-D6FC-4f65-9D91-7224C49458BB}"/>
              </c:extLst>
            </c:dLbl>
            <c:dLbl>
              <c:idx val="1"/>
              <c:showLegendKey val="0"/>
              <c:showVal val="1"/>
              <c:showCatName val="0"/>
              <c:showSerName val="1"/>
              <c:showPercent val="0"/>
              <c:showBubbleSize val="0"/>
              <c:extLst>
                <c:ext xmlns:c15="http://schemas.microsoft.com/office/drawing/2012/chart" uri="{CE6537A1-D6FC-4f65-9D91-7224C49458BB}"/>
              </c:extLst>
            </c:dLbl>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xVal>
            <c:numRef>
              <c:f>Hoja1!$R$129:$R$130</c:f>
              <c:numCache>
                <c:formatCode>General</c:formatCode>
                <c:ptCount val="2"/>
                <c:pt idx="0">
                  <c:v>0</c:v>
                </c:pt>
                <c:pt idx="1">
                  <c:v>100</c:v>
                </c:pt>
              </c:numCache>
            </c:numRef>
          </c:xVal>
          <c:yVal>
            <c:numRef>
              <c:f>Hoja1!$V$129:$V$130</c:f>
              <c:numCache>
                <c:formatCode>#,##0.00</c:formatCode>
                <c:ptCount val="2"/>
                <c:pt idx="0" formatCode="General">
                  <c:v>0</c:v>
                </c:pt>
                <c:pt idx="1">
                  <c:v>360560.98555194709</c:v>
                </c:pt>
              </c:numCache>
            </c:numRef>
          </c:yVal>
          <c:smooth val="1"/>
        </c:ser>
        <c:ser>
          <c:idx val="1"/>
          <c:order val="3"/>
          <c:tx>
            <c:v>PE</c:v>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Hoja1!$O$116:$O$117</c:f>
              <c:numCache>
                <c:formatCode>0</c:formatCode>
                <c:ptCount val="2"/>
                <c:pt idx="0">
                  <c:v>32</c:v>
                </c:pt>
                <c:pt idx="1">
                  <c:v>32</c:v>
                </c:pt>
              </c:numCache>
            </c:numRef>
          </c:xVal>
          <c:yVal>
            <c:numRef>
              <c:f>Hoja1!$P$116:$P$117</c:f>
              <c:numCache>
                <c:formatCode>0%</c:formatCode>
                <c:ptCount val="2"/>
                <c:pt idx="0" formatCode="#,##0.00">
                  <c:v>115472.90102106116</c:v>
                </c:pt>
                <c:pt idx="1">
                  <c:v>0.32025900096843568</c:v>
                </c:pt>
              </c:numCache>
            </c:numRef>
          </c:yVal>
          <c:smooth val="1"/>
        </c:ser>
        <c:ser>
          <c:idx val="4"/>
          <c:order val="4"/>
          <c:tx>
            <c:v>PE</c:v>
          </c:tx>
          <c:marker>
            <c:symbol val="none"/>
          </c:marker>
          <c:xVal>
            <c:numRef>
              <c:f>Hoja1!$O$128:$O$129</c:f>
              <c:numCache>
                <c:formatCode>0.00</c:formatCode>
                <c:ptCount val="2"/>
                <c:pt idx="0">
                  <c:v>0</c:v>
                </c:pt>
                <c:pt idx="1">
                  <c:v>32</c:v>
                </c:pt>
              </c:numCache>
            </c:numRef>
          </c:xVal>
          <c:yVal>
            <c:numRef>
              <c:f>Hoja1!$P$128:$P$129</c:f>
              <c:numCache>
                <c:formatCode>0.00</c:formatCode>
                <c:ptCount val="2"/>
                <c:pt idx="0">
                  <c:v>115472.90102106116</c:v>
                </c:pt>
                <c:pt idx="1">
                  <c:v>115472.90102106116</c:v>
                </c:pt>
              </c:numCache>
            </c:numRef>
          </c:yVal>
          <c:smooth val="1"/>
        </c:ser>
        <c:dLbls>
          <c:showLegendKey val="0"/>
          <c:showVal val="0"/>
          <c:showCatName val="0"/>
          <c:showSerName val="0"/>
          <c:showPercent val="0"/>
          <c:showBubbleSize val="0"/>
        </c:dLbls>
        <c:axId val="427494656"/>
        <c:axId val="427495048"/>
      </c:scatterChart>
      <c:valAx>
        <c:axId val="427494656"/>
        <c:scaling>
          <c:orientation val="minMax"/>
          <c:max val="100"/>
          <c:min val="0"/>
        </c:scaling>
        <c:delete val="0"/>
        <c:axPos val="b"/>
        <c:majorGridlines/>
        <c:numFmt formatCode="General" sourceLinked="1"/>
        <c:majorTickMark val="out"/>
        <c:minorTickMark val="none"/>
        <c:tickLblPos val="nextTo"/>
        <c:crossAx val="427495048"/>
        <c:crossesAt val="0"/>
        <c:crossBetween val="midCat"/>
        <c:majorUnit val="10"/>
        <c:minorUnit val="0.1"/>
      </c:valAx>
      <c:valAx>
        <c:axId val="427495048"/>
        <c:scaling>
          <c:orientation val="minMax"/>
          <c:max val="500000"/>
        </c:scaling>
        <c:delete val="0"/>
        <c:axPos val="l"/>
        <c:majorGridlines/>
        <c:numFmt formatCode="#,##0.00" sourceLinked="1"/>
        <c:majorTickMark val="out"/>
        <c:minorTickMark val="none"/>
        <c:tickLblPos val="nextTo"/>
        <c:crossAx val="427494656"/>
        <c:crosses val="autoZero"/>
        <c:crossBetween val="midCat"/>
        <c:majorUnit val="50000"/>
        <c:minorUnit val="1000"/>
      </c:valAx>
      <c:spPr>
        <a:blipFill>
          <a:blip xmlns:r="http://schemas.openxmlformats.org/officeDocument/2006/relationships" r:embed="rId1"/>
          <a:tile tx="0" ty="0" sx="100000" sy="100000" flip="none" algn="tl"/>
        </a:blipFill>
      </c:spPr>
    </c:plotArea>
    <c:legend>
      <c:legendPos val="r"/>
      <c:legendEntry>
        <c:idx val="5"/>
        <c:delete val="1"/>
      </c:legendEntry>
      <c:overlay val="0"/>
    </c:legend>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Hoja1!$J$84</c:f>
              <c:strCache>
                <c:ptCount val="1"/>
                <c:pt idx="0">
                  <c:v>CF</c:v>
                </c:pt>
              </c:strCache>
            </c:strRef>
          </c:tx>
          <c:marker>
            <c:symbol val="none"/>
          </c:marker>
          <c:dLbls>
            <c:dLbl>
              <c:idx val="0"/>
              <c:delete val="1"/>
              <c:extLst>
                <c:ext xmlns:c15="http://schemas.microsoft.com/office/drawing/2012/chart" uri="{CE6537A1-D6FC-4f65-9D91-7224C49458BB}"/>
              </c:extLst>
            </c:dLbl>
            <c:dLbl>
              <c:idx val="1"/>
              <c:dLblPos val="r"/>
              <c:showLegendKey val="0"/>
              <c:showVal val="1"/>
              <c:showCatName val="0"/>
              <c:showSerName val="1"/>
              <c:showPercent val="0"/>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dLblPos val="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Hoja1!$R$129:$R$130</c:f>
              <c:numCache>
                <c:formatCode>General</c:formatCode>
                <c:ptCount val="2"/>
                <c:pt idx="0">
                  <c:v>0</c:v>
                </c:pt>
                <c:pt idx="1">
                  <c:v>100</c:v>
                </c:pt>
              </c:numCache>
            </c:numRef>
          </c:xVal>
          <c:yVal>
            <c:numRef>
              <c:f>Hoja1!$S$129:$S$130</c:f>
              <c:numCache>
                <c:formatCode>#,##0.00</c:formatCode>
                <c:ptCount val="2"/>
                <c:pt idx="0">
                  <c:v>55089.497732638883</c:v>
                </c:pt>
                <c:pt idx="1">
                  <c:v>55089.497732638883</c:v>
                </c:pt>
              </c:numCache>
            </c:numRef>
          </c:yVal>
          <c:smooth val="1"/>
        </c:ser>
        <c:ser>
          <c:idx val="2"/>
          <c:order val="1"/>
          <c:tx>
            <c:strRef>
              <c:f>Hoja1!$L$84</c:f>
              <c:strCache>
                <c:ptCount val="1"/>
                <c:pt idx="0">
                  <c:v>CT</c:v>
                </c:pt>
              </c:strCache>
            </c:strRef>
          </c:tx>
          <c:marker>
            <c:symbol val="none"/>
          </c:marker>
          <c:dLbls>
            <c:dLbl>
              <c:idx val="0"/>
              <c:delete val="1"/>
              <c:extLst>
                <c:ext xmlns:c15="http://schemas.microsoft.com/office/drawing/2012/chart" uri="{CE6537A1-D6FC-4f65-9D91-7224C49458BB}"/>
              </c:extLst>
            </c:dLbl>
            <c:spPr>
              <a:noFill/>
              <a:ln>
                <a:noFill/>
              </a:ln>
              <a:effectLst/>
            </c:spP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Hoja1!$R$129:$R$130</c:f>
              <c:numCache>
                <c:formatCode>General</c:formatCode>
                <c:ptCount val="2"/>
                <c:pt idx="0">
                  <c:v>0</c:v>
                </c:pt>
                <c:pt idx="1">
                  <c:v>100</c:v>
                </c:pt>
              </c:numCache>
            </c:numRef>
          </c:xVal>
          <c:yVal>
            <c:numRef>
              <c:f>Hoja1!$U$129:$U$130</c:f>
              <c:numCache>
                <c:formatCode>#,##0.00</c:formatCode>
                <c:ptCount val="2"/>
                <c:pt idx="0">
                  <c:v>55089.497732638883</c:v>
                </c:pt>
                <c:pt idx="1">
                  <c:v>255875.96324409498</c:v>
                </c:pt>
              </c:numCache>
            </c:numRef>
          </c:yVal>
          <c:smooth val="1"/>
        </c:ser>
        <c:ser>
          <c:idx val="3"/>
          <c:order val="2"/>
          <c:tx>
            <c:strRef>
              <c:f>Hoja1!$M$84</c:f>
              <c:strCache>
                <c:ptCount val="1"/>
                <c:pt idx="0">
                  <c:v>VT</c:v>
                </c:pt>
              </c:strCache>
            </c:strRef>
          </c:tx>
          <c:marker>
            <c:symbol val="none"/>
          </c:marker>
          <c:dLbls>
            <c:dLbl>
              <c:idx val="0"/>
              <c:delete val="1"/>
              <c:extLst>
                <c:ext xmlns:c15="http://schemas.microsoft.com/office/drawing/2012/chart" uri="{CE6537A1-D6FC-4f65-9D91-7224C49458BB}"/>
              </c:extLst>
            </c:dLbl>
            <c:dLbl>
              <c:idx val="1"/>
              <c:showLegendKey val="0"/>
              <c:showVal val="1"/>
              <c:showCatName val="0"/>
              <c:showSerName val="1"/>
              <c:showPercent val="0"/>
              <c:showBubbleSize val="0"/>
              <c:extLst>
                <c:ext xmlns:c15="http://schemas.microsoft.com/office/drawing/2012/chart" uri="{CE6537A1-D6FC-4f65-9D91-7224C49458BB}"/>
              </c:extLst>
            </c:dLbl>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xVal>
            <c:numRef>
              <c:f>Hoja1!$R$129:$R$130</c:f>
              <c:numCache>
                <c:formatCode>General</c:formatCode>
                <c:ptCount val="2"/>
                <c:pt idx="0">
                  <c:v>0</c:v>
                </c:pt>
                <c:pt idx="1">
                  <c:v>100</c:v>
                </c:pt>
              </c:numCache>
            </c:numRef>
          </c:xVal>
          <c:yVal>
            <c:numRef>
              <c:f>Hoja1!$V$129:$V$130</c:f>
              <c:numCache>
                <c:formatCode>#,##0.00</c:formatCode>
                <c:ptCount val="2"/>
                <c:pt idx="0" formatCode="General">
                  <c:v>0</c:v>
                </c:pt>
                <c:pt idx="1">
                  <c:v>422195.33935275674</c:v>
                </c:pt>
              </c:numCache>
            </c:numRef>
          </c:yVal>
          <c:smooth val="1"/>
        </c:ser>
        <c:ser>
          <c:idx val="1"/>
          <c:order val="3"/>
          <c:tx>
            <c:v>PE</c:v>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Hoja1!$O$116:$O$117</c:f>
              <c:numCache>
                <c:formatCode>0</c:formatCode>
                <c:ptCount val="2"/>
                <c:pt idx="0">
                  <c:v>25</c:v>
                </c:pt>
                <c:pt idx="1">
                  <c:v>25</c:v>
                </c:pt>
              </c:numCache>
            </c:numRef>
          </c:xVal>
          <c:yVal>
            <c:numRef>
              <c:f>Hoja1!$P$116:$P$117</c:f>
              <c:numCache>
                <c:formatCode>0%</c:formatCode>
                <c:ptCount val="2"/>
                <c:pt idx="0" formatCode="#,##0.00">
                  <c:v>105047.86364920237</c:v>
                </c:pt>
                <c:pt idx="1">
                  <c:v>0.24881341373934909</c:v>
                </c:pt>
              </c:numCache>
            </c:numRef>
          </c:yVal>
          <c:smooth val="1"/>
        </c:ser>
        <c:ser>
          <c:idx val="4"/>
          <c:order val="4"/>
          <c:tx>
            <c:v>PE</c:v>
          </c:tx>
          <c:marker>
            <c:symbol val="none"/>
          </c:marker>
          <c:xVal>
            <c:numRef>
              <c:f>Hoja1!$O$128:$O$129</c:f>
              <c:numCache>
                <c:formatCode>0.00</c:formatCode>
                <c:ptCount val="2"/>
                <c:pt idx="0">
                  <c:v>0</c:v>
                </c:pt>
                <c:pt idx="1">
                  <c:v>25</c:v>
                </c:pt>
              </c:numCache>
            </c:numRef>
          </c:xVal>
          <c:yVal>
            <c:numRef>
              <c:f>Hoja1!$P$128:$P$129</c:f>
              <c:numCache>
                <c:formatCode>0.00</c:formatCode>
                <c:ptCount val="2"/>
                <c:pt idx="0">
                  <c:v>105047.86364920237</c:v>
                </c:pt>
                <c:pt idx="1">
                  <c:v>105047.86364920237</c:v>
                </c:pt>
              </c:numCache>
            </c:numRef>
          </c:yVal>
          <c:smooth val="1"/>
        </c:ser>
        <c:dLbls>
          <c:showLegendKey val="0"/>
          <c:showVal val="0"/>
          <c:showCatName val="0"/>
          <c:showSerName val="0"/>
          <c:showPercent val="0"/>
          <c:showBubbleSize val="0"/>
        </c:dLbls>
        <c:axId val="427495832"/>
        <c:axId val="461861880"/>
      </c:scatterChart>
      <c:valAx>
        <c:axId val="427495832"/>
        <c:scaling>
          <c:orientation val="minMax"/>
          <c:max val="100"/>
          <c:min val="0"/>
        </c:scaling>
        <c:delete val="0"/>
        <c:axPos val="b"/>
        <c:majorGridlines/>
        <c:numFmt formatCode="General" sourceLinked="1"/>
        <c:majorTickMark val="out"/>
        <c:minorTickMark val="none"/>
        <c:tickLblPos val="nextTo"/>
        <c:crossAx val="461861880"/>
        <c:crossesAt val="0"/>
        <c:crossBetween val="midCat"/>
        <c:majorUnit val="10"/>
        <c:minorUnit val="0.1"/>
      </c:valAx>
      <c:valAx>
        <c:axId val="461861880"/>
        <c:scaling>
          <c:orientation val="minMax"/>
          <c:max val="500000"/>
        </c:scaling>
        <c:delete val="0"/>
        <c:axPos val="l"/>
        <c:majorGridlines/>
        <c:numFmt formatCode="#,##0.00" sourceLinked="1"/>
        <c:majorTickMark val="out"/>
        <c:minorTickMark val="none"/>
        <c:tickLblPos val="nextTo"/>
        <c:crossAx val="427495832"/>
        <c:crosses val="autoZero"/>
        <c:crossBetween val="midCat"/>
        <c:majorUnit val="50000"/>
        <c:minorUnit val="1000"/>
      </c:valAx>
      <c:spPr>
        <a:blipFill>
          <a:blip xmlns:r="http://schemas.openxmlformats.org/officeDocument/2006/relationships" r:embed="rId1"/>
          <a:tile tx="0" ty="0" sx="100000" sy="100000" flip="none" algn="tl"/>
        </a:blipFill>
      </c:spPr>
    </c:plotArea>
    <c:legend>
      <c:legendPos val="r"/>
      <c:legendEntry>
        <c:idx val="5"/>
        <c:delete val="1"/>
      </c:legendEntry>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Hoja1!$J$84</c:f>
              <c:strCache>
                <c:ptCount val="1"/>
                <c:pt idx="0">
                  <c:v>CF</c:v>
                </c:pt>
              </c:strCache>
            </c:strRef>
          </c:tx>
          <c:marker>
            <c:symbol val="none"/>
          </c:marker>
          <c:dLbls>
            <c:dLbl>
              <c:idx val="0"/>
              <c:delete val="1"/>
              <c:extLst>
                <c:ext xmlns:c15="http://schemas.microsoft.com/office/drawing/2012/chart" uri="{CE6537A1-D6FC-4f65-9D91-7224C49458BB}"/>
              </c:extLst>
            </c:dLbl>
            <c:dLbl>
              <c:idx val="1"/>
              <c:dLblPos val="r"/>
              <c:showLegendKey val="0"/>
              <c:showVal val="1"/>
              <c:showCatName val="0"/>
              <c:showSerName val="1"/>
              <c:showPercent val="0"/>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dLblPos val="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Hoja1!$R$129:$R$130</c:f>
              <c:numCache>
                <c:formatCode>General</c:formatCode>
                <c:ptCount val="2"/>
                <c:pt idx="0">
                  <c:v>0</c:v>
                </c:pt>
                <c:pt idx="1">
                  <c:v>100</c:v>
                </c:pt>
              </c:numCache>
            </c:numRef>
          </c:xVal>
          <c:yVal>
            <c:numRef>
              <c:f>Hoja1!$S$129:$S$130</c:f>
              <c:numCache>
                <c:formatCode>#,##0.00</c:formatCode>
                <c:ptCount val="2"/>
                <c:pt idx="0">
                  <c:v>54658.566864618049</c:v>
                </c:pt>
                <c:pt idx="1">
                  <c:v>54658.566864618049</c:v>
                </c:pt>
              </c:numCache>
            </c:numRef>
          </c:yVal>
          <c:smooth val="1"/>
        </c:ser>
        <c:ser>
          <c:idx val="2"/>
          <c:order val="1"/>
          <c:tx>
            <c:strRef>
              <c:f>Hoja1!$L$84</c:f>
              <c:strCache>
                <c:ptCount val="1"/>
                <c:pt idx="0">
                  <c:v>CT</c:v>
                </c:pt>
              </c:strCache>
            </c:strRef>
          </c:tx>
          <c:marker>
            <c:symbol val="none"/>
          </c:marker>
          <c:dLbls>
            <c:dLbl>
              <c:idx val="0"/>
              <c:delete val="1"/>
              <c:extLst>
                <c:ext xmlns:c15="http://schemas.microsoft.com/office/drawing/2012/chart" uri="{CE6537A1-D6FC-4f65-9D91-7224C49458BB}"/>
              </c:extLst>
            </c:dLbl>
            <c:spPr>
              <a:noFill/>
              <a:ln>
                <a:noFill/>
              </a:ln>
              <a:effectLst/>
            </c:spP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Hoja1!$R$129:$R$130</c:f>
              <c:numCache>
                <c:formatCode>General</c:formatCode>
                <c:ptCount val="2"/>
                <c:pt idx="0">
                  <c:v>0</c:v>
                </c:pt>
                <c:pt idx="1">
                  <c:v>100</c:v>
                </c:pt>
              </c:numCache>
            </c:numRef>
          </c:xVal>
          <c:yVal>
            <c:numRef>
              <c:f>Hoja1!$U$129:$U$130</c:f>
              <c:numCache>
                <c:formatCode>#,##0.00</c:formatCode>
                <c:ptCount val="2"/>
                <c:pt idx="0">
                  <c:v>54658.566864618049</c:v>
                </c:pt>
                <c:pt idx="1">
                  <c:v>261468.62634141781</c:v>
                </c:pt>
              </c:numCache>
            </c:numRef>
          </c:yVal>
          <c:smooth val="1"/>
        </c:ser>
        <c:ser>
          <c:idx val="3"/>
          <c:order val="2"/>
          <c:tx>
            <c:strRef>
              <c:f>Hoja1!$M$84</c:f>
              <c:strCache>
                <c:ptCount val="1"/>
                <c:pt idx="0">
                  <c:v>VT</c:v>
                </c:pt>
              </c:strCache>
            </c:strRef>
          </c:tx>
          <c:marker>
            <c:symbol val="none"/>
          </c:marker>
          <c:dLbls>
            <c:dLbl>
              <c:idx val="0"/>
              <c:delete val="1"/>
              <c:extLst>
                <c:ext xmlns:c15="http://schemas.microsoft.com/office/drawing/2012/chart" uri="{CE6537A1-D6FC-4f65-9D91-7224C49458BB}"/>
              </c:extLst>
            </c:dLbl>
            <c:dLbl>
              <c:idx val="1"/>
              <c:showLegendKey val="0"/>
              <c:showVal val="1"/>
              <c:showCatName val="0"/>
              <c:showSerName val="1"/>
              <c:showPercent val="0"/>
              <c:showBubbleSize val="0"/>
              <c:extLst>
                <c:ext xmlns:c15="http://schemas.microsoft.com/office/drawing/2012/chart" uri="{CE6537A1-D6FC-4f65-9D91-7224C49458BB}"/>
              </c:extLst>
            </c:dLbl>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xVal>
            <c:numRef>
              <c:f>Hoja1!$R$129:$R$130</c:f>
              <c:numCache>
                <c:formatCode>General</c:formatCode>
                <c:ptCount val="2"/>
                <c:pt idx="0">
                  <c:v>0</c:v>
                </c:pt>
                <c:pt idx="1">
                  <c:v>100</c:v>
                </c:pt>
              </c:numCache>
            </c:numRef>
          </c:xVal>
          <c:yVal>
            <c:numRef>
              <c:f>Hoja1!$V$129:$V$130</c:f>
              <c:numCache>
                <c:formatCode>#,##0.00</c:formatCode>
                <c:ptCount val="2"/>
                <c:pt idx="0" formatCode="General">
                  <c:v>0</c:v>
                </c:pt>
                <c:pt idx="1">
                  <c:v>444496.6647804103</c:v>
                </c:pt>
              </c:numCache>
            </c:numRef>
          </c:yVal>
          <c:smooth val="1"/>
        </c:ser>
        <c:ser>
          <c:idx val="1"/>
          <c:order val="3"/>
          <c:tx>
            <c:v>PE</c:v>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Hoja1!$O$116:$O$117</c:f>
              <c:numCache>
                <c:formatCode>0</c:formatCode>
                <c:ptCount val="2"/>
                <c:pt idx="0">
                  <c:v>23</c:v>
                </c:pt>
                <c:pt idx="1">
                  <c:v>23</c:v>
                </c:pt>
              </c:numCache>
            </c:numRef>
          </c:xVal>
          <c:yVal>
            <c:numRef>
              <c:f>Hoja1!$P$116:$P$117</c:f>
              <c:numCache>
                <c:formatCode>0%</c:formatCode>
                <c:ptCount val="2"/>
                <c:pt idx="0" formatCode="#,##0.00">
                  <c:v>102216.74310155465</c:v>
                </c:pt>
                <c:pt idx="1">
                  <c:v>0.22996065257779072</c:v>
                </c:pt>
              </c:numCache>
            </c:numRef>
          </c:yVal>
          <c:smooth val="1"/>
        </c:ser>
        <c:ser>
          <c:idx val="4"/>
          <c:order val="4"/>
          <c:tx>
            <c:v>PE</c:v>
          </c:tx>
          <c:marker>
            <c:symbol val="none"/>
          </c:marker>
          <c:xVal>
            <c:numRef>
              <c:f>Hoja1!$O$128:$O$129</c:f>
              <c:numCache>
                <c:formatCode>0.00</c:formatCode>
                <c:ptCount val="2"/>
                <c:pt idx="0">
                  <c:v>0</c:v>
                </c:pt>
                <c:pt idx="1">
                  <c:v>23</c:v>
                </c:pt>
              </c:numCache>
            </c:numRef>
          </c:xVal>
          <c:yVal>
            <c:numRef>
              <c:f>Hoja1!$P$128:$P$129</c:f>
              <c:numCache>
                <c:formatCode>0.00</c:formatCode>
                <c:ptCount val="2"/>
                <c:pt idx="0">
                  <c:v>102216.74310155465</c:v>
                </c:pt>
                <c:pt idx="1">
                  <c:v>102216.74310155465</c:v>
                </c:pt>
              </c:numCache>
            </c:numRef>
          </c:yVal>
          <c:smooth val="1"/>
        </c:ser>
        <c:dLbls>
          <c:showLegendKey val="0"/>
          <c:showVal val="0"/>
          <c:showCatName val="0"/>
          <c:showSerName val="0"/>
          <c:showPercent val="0"/>
          <c:showBubbleSize val="0"/>
        </c:dLbls>
        <c:axId val="461862664"/>
        <c:axId val="461863056"/>
      </c:scatterChart>
      <c:valAx>
        <c:axId val="461862664"/>
        <c:scaling>
          <c:orientation val="minMax"/>
          <c:max val="100"/>
          <c:min val="0"/>
        </c:scaling>
        <c:delete val="0"/>
        <c:axPos val="b"/>
        <c:majorGridlines/>
        <c:numFmt formatCode="General" sourceLinked="1"/>
        <c:majorTickMark val="out"/>
        <c:minorTickMark val="none"/>
        <c:tickLblPos val="nextTo"/>
        <c:crossAx val="461863056"/>
        <c:crossesAt val="0"/>
        <c:crossBetween val="midCat"/>
        <c:majorUnit val="10"/>
        <c:minorUnit val="0.1"/>
      </c:valAx>
      <c:valAx>
        <c:axId val="461863056"/>
        <c:scaling>
          <c:orientation val="minMax"/>
          <c:max val="500000"/>
        </c:scaling>
        <c:delete val="0"/>
        <c:axPos val="l"/>
        <c:majorGridlines/>
        <c:numFmt formatCode="#,##0.00" sourceLinked="1"/>
        <c:majorTickMark val="out"/>
        <c:minorTickMark val="none"/>
        <c:tickLblPos val="nextTo"/>
        <c:crossAx val="461862664"/>
        <c:crosses val="autoZero"/>
        <c:crossBetween val="midCat"/>
        <c:majorUnit val="50000"/>
        <c:minorUnit val="1000"/>
      </c:valAx>
      <c:spPr>
        <a:blipFill>
          <a:blip xmlns:r="http://schemas.openxmlformats.org/officeDocument/2006/relationships" r:embed="rId1"/>
          <a:tile tx="0" ty="0" sx="100000" sy="100000" flip="none" algn="tl"/>
        </a:blipFill>
      </c:spPr>
    </c:plotArea>
    <c:legend>
      <c:legendPos val="r"/>
      <c:legendEntry>
        <c:idx val="5"/>
        <c:delete val="1"/>
      </c:legendEntry>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CADA QUE TIEMPO COMPRA MUEBLES DE SALA</a:t>
            </a:r>
            <a:r>
              <a:rPr lang="en-US" sz="1100" baseline="0"/>
              <a:t> PARA SU HOGAR</a:t>
            </a:r>
            <a:endParaRPr lang="en-US" sz="1100"/>
          </a:p>
        </c:rich>
      </c:tx>
      <c:layout>
        <c:manualLayout>
          <c:xMode val="edge"/>
          <c:yMode val="edge"/>
          <c:x val="0.13940966754155729"/>
          <c:y val="4.6296296296296315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v>SABOR DE MERMELADAS QUE EXPENDE</c:v>
          </c:tx>
          <c:explosion val="25"/>
          <c:dPt>
            <c:idx val="2"/>
            <c:bubble3D val="0"/>
            <c:explosion val="23"/>
          </c:dPt>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Hoja1!$D$58:$D$62</c:f>
              <c:strCache>
                <c:ptCount val="5"/>
                <c:pt idx="0">
                  <c:v>Dos años</c:v>
                </c:pt>
                <c:pt idx="1">
                  <c:v>Cuatro años</c:v>
                </c:pt>
                <c:pt idx="2">
                  <c:v>Seis años</c:v>
                </c:pt>
                <c:pt idx="3">
                  <c:v>Ocho años</c:v>
                </c:pt>
                <c:pt idx="4">
                  <c:v>Diez años</c:v>
                </c:pt>
              </c:strCache>
            </c:strRef>
          </c:cat>
          <c:val>
            <c:numRef>
              <c:f>Hoja1!$F$58:$F$62</c:f>
              <c:numCache>
                <c:formatCode>#,##0;[Red]#,##0</c:formatCode>
                <c:ptCount val="5"/>
                <c:pt idx="0">
                  <c:v>14.321608040201005</c:v>
                </c:pt>
                <c:pt idx="1">
                  <c:v>41.708542713567837</c:v>
                </c:pt>
                <c:pt idx="2">
                  <c:v>23.115577889447238</c:v>
                </c:pt>
                <c:pt idx="3">
                  <c:v>12.060301507537689</c:v>
                </c:pt>
                <c:pt idx="4">
                  <c:v>8.7939698492462313</c:v>
                </c:pt>
              </c:numCache>
            </c:numRef>
          </c:val>
        </c:ser>
        <c:ser>
          <c:idx val="1"/>
          <c:order val="1"/>
          <c:tx>
            <c:strRef>
              <c:f>Hoja1!$D$58:$D$62</c:f>
              <c:strCache>
                <c:ptCount val="1"/>
                <c:pt idx="0">
                  <c:v>Dos años Cuatro años Seis años Ocho años Diez años</c:v>
                </c:pt>
              </c:strCache>
            </c:strRef>
          </c:tx>
          <c:explosion val="25"/>
          <c:cat>
            <c:strRef>
              <c:f>Hoja1!$D$58:$D$62</c:f>
              <c:strCache>
                <c:ptCount val="5"/>
                <c:pt idx="0">
                  <c:v>Dos años</c:v>
                </c:pt>
                <c:pt idx="1">
                  <c:v>Cuatro años</c:v>
                </c:pt>
                <c:pt idx="2">
                  <c:v>Seis años</c:v>
                </c:pt>
                <c:pt idx="3">
                  <c:v>Ocho años</c:v>
                </c:pt>
                <c:pt idx="4">
                  <c:v>Diez años</c:v>
                </c:pt>
              </c:strCache>
            </c:strRef>
          </c:cat>
          <c:val>
            <c:numLit>
              <c:formatCode>General</c:formatCode>
              <c:ptCount val="1"/>
              <c:pt idx="0">
                <c:v>1</c:v>
              </c:pt>
            </c:numLit>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en-US" sz="1100"/>
              <a:t>COMPRA</a:t>
            </a:r>
            <a:r>
              <a:rPr lang="en-US" sz="1100" baseline="0"/>
              <a:t> USTED</a:t>
            </a:r>
            <a:r>
              <a:rPr lang="en-US" sz="1100"/>
              <a:t> MUEBLES</a:t>
            </a:r>
            <a:r>
              <a:rPr lang="en-US" sz="1100" baseline="0"/>
              <a:t> DE SALA FABRICADOS EN MADERA DE PINO</a:t>
            </a:r>
            <a:endParaRPr lang="en-US" sz="1100"/>
          </a:p>
        </c:rich>
      </c:tx>
      <c:layout>
        <c:manualLayout>
          <c:xMode val="edge"/>
          <c:yMode val="edge"/>
          <c:x val="0.25327777777777782"/>
          <c:y val="4.1666666666666664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CONSUMIRIA EL PRODCUTO SI LO CREARA UNA NUEVA EMPRESA</c:v>
          </c:tx>
          <c:spPr>
            <a:solidFill>
              <a:schemeClr val="accent6">
                <a:lumMod val="75000"/>
              </a:schemeClr>
            </a:solidFill>
          </c:spPr>
          <c:invertIfNegative val="0"/>
          <c:dPt>
            <c:idx val="1"/>
            <c:invertIfNegative val="0"/>
            <c:bubble3D val="0"/>
            <c:spPr>
              <a:solidFill>
                <a:schemeClr val="accent1">
                  <a:lumMod val="75000"/>
                </a:schemeClr>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Hoja1!$D$86:$D$87</c:f>
              <c:strCache>
                <c:ptCount val="2"/>
                <c:pt idx="0">
                  <c:v>SI</c:v>
                </c:pt>
                <c:pt idx="1">
                  <c:v>NO</c:v>
                </c:pt>
              </c:strCache>
            </c:strRef>
          </c:cat>
          <c:val>
            <c:numRef>
              <c:f>Hoja1!$F$96:$F$97</c:f>
              <c:numCache>
                <c:formatCode>0%</c:formatCode>
                <c:ptCount val="2"/>
                <c:pt idx="0">
                  <c:v>0.60804020100502509</c:v>
                </c:pt>
                <c:pt idx="1">
                  <c:v>0.39195979899497485</c:v>
                </c:pt>
              </c:numCache>
            </c:numRef>
          </c:val>
        </c:ser>
        <c:dLbls>
          <c:showLegendKey val="0"/>
          <c:showVal val="0"/>
          <c:showCatName val="0"/>
          <c:showSerName val="0"/>
          <c:showPercent val="0"/>
          <c:showBubbleSize val="0"/>
        </c:dLbls>
        <c:gapWidth val="150"/>
        <c:shape val="box"/>
        <c:axId val="231223344"/>
        <c:axId val="231223736"/>
        <c:axId val="0"/>
      </c:bar3DChart>
      <c:catAx>
        <c:axId val="231223344"/>
        <c:scaling>
          <c:orientation val="minMax"/>
        </c:scaling>
        <c:delete val="0"/>
        <c:axPos val="b"/>
        <c:numFmt formatCode="General" sourceLinked="0"/>
        <c:majorTickMark val="out"/>
        <c:minorTickMark val="none"/>
        <c:tickLblPos val="nextTo"/>
        <c:crossAx val="231223736"/>
        <c:crosses val="autoZero"/>
        <c:auto val="1"/>
        <c:lblAlgn val="ctr"/>
        <c:lblOffset val="100"/>
        <c:noMultiLvlLbl val="0"/>
      </c:catAx>
      <c:valAx>
        <c:axId val="231223736"/>
        <c:scaling>
          <c:orientation val="minMax"/>
        </c:scaling>
        <c:delete val="0"/>
        <c:axPos val="l"/>
        <c:majorGridlines/>
        <c:numFmt formatCode="0%" sourceLinked="1"/>
        <c:majorTickMark val="out"/>
        <c:minorTickMark val="none"/>
        <c:tickLblPos val="nextTo"/>
        <c:crossAx val="231223344"/>
        <c:crosses val="autoZero"/>
        <c:crossBetween val="between"/>
      </c:valAx>
    </c:plotArea>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EN QUE LUGAR ADQUIERE EL PRODUCTO</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v>EN QUE LUGAR ADQUIERE EL PRODUCTO</c:v>
          </c:tx>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Hoja1!$D$152:$D$157</c:f>
              <c:strCache>
                <c:ptCount val="6"/>
                <c:pt idx="0">
                  <c:v>Centro comercial</c:v>
                </c:pt>
                <c:pt idx="1">
                  <c:v>Distribuidores</c:v>
                </c:pt>
                <c:pt idx="2">
                  <c:v>Fabricantes</c:v>
                </c:pt>
                <c:pt idx="3">
                  <c:v>casas comerciales</c:v>
                </c:pt>
                <c:pt idx="4">
                  <c:v>Mayoristas</c:v>
                </c:pt>
                <c:pt idx="5">
                  <c:v>Bodegas</c:v>
                </c:pt>
              </c:strCache>
            </c:strRef>
          </c:cat>
          <c:val>
            <c:numRef>
              <c:f>Hoja1!$F$152:$F$157</c:f>
              <c:numCache>
                <c:formatCode>#,##0;[Red]#,##0</c:formatCode>
                <c:ptCount val="6"/>
                <c:pt idx="0">
                  <c:v>14.572864321608041</c:v>
                </c:pt>
                <c:pt idx="1">
                  <c:v>18.844221105527637</c:v>
                </c:pt>
                <c:pt idx="2">
                  <c:v>11.557788944723619</c:v>
                </c:pt>
                <c:pt idx="3">
                  <c:v>8.7939698492462313</c:v>
                </c:pt>
                <c:pt idx="4">
                  <c:v>38.442211055276381</c:v>
                </c:pt>
                <c:pt idx="5">
                  <c:v>7.7889447236180906</c:v>
                </c:pt>
              </c:numCache>
            </c:numRef>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PORQUE  PREFIERE COMPRAR MUEBLES DE SALA EN MADERA DE PINO</a:t>
            </a:r>
          </a:p>
        </c:rich>
      </c:tx>
      <c:layout>
        <c:manualLayout>
          <c:xMode val="edge"/>
          <c:yMode val="edge"/>
          <c:x val="0.13940966754155729"/>
          <c:y val="4.6296296296296335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4.3055555555555541E-2"/>
          <c:y val="0.19688939924176144"/>
          <c:w val="0.81388888888888911"/>
          <c:h val="0.68228601633129193"/>
        </c:manualLayout>
      </c:layout>
      <c:pie3DChart>
        <c:varyColors val="1"/>
        <c:ser>
          <c:idx val="0"/>
          <c:order val="0"/>
          <c:tx>
            <c:v>PORQUE PREFIERES MUEBLES DE SALAL EN MADERA DE PINO</c:v>
          </c:tx>
          <c:explosion val="25"/>
          <c:dPt>
            <c:idx val="2"/>
            <c:bubble3D val="0"/>
            <c:explosion val="23"/>
          </c:dPt>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Hoja1!$D$69:$D$74</c:f>
              <c:strCache>
                <c:ptCount val="6"/>
                <c:pt idx="0">
                  <c:v>Calidad</c:v>
                </c:pt>
                <c:pt idx="1">
                  <c:v>Comodidad</c:v>
                </c:pt>
                <c:pt idx="2">
                  <c:v>Durabilidad</c:v>
                </c:pt>
                <c:pt idx="3">
                  <c:v>Novedosos</c:v>
                </c:pt>
                <c:pt idx="4">
                  <c:v>Variedad de diseños</c:v>
                </c:pt>
                <c:pt idx="5">
                  <c:v>Economia</c:v>
                </c:pt>
              </c:strCache>
            </c:strRef>
          </c:cat>
          <c:val>
            <c:numRef>
              <c:f>Hoja1!$F$69:$F$74</c:f>
              <c:numCache>
                <c:formatCode>#,##0;[Red]#,##0</c:formatCode>
                <c:ptCount val="6"/>
                <c:pt idx="0">
                  <c:v>44.221105527638194</c:v>
                </c:pt>
                <c:pt idx="1">
                  <c:v>14.824120603015075</c:v>
                </c:pt>
                <c:pt idx="2">
                  <c:v>23.618090452261306</c:v>
                </c:pt>
                <c:pt idx="3">
                  <c:v>2.2613065326633164</c:v>
                </c:pt>
                <c:pt idx="4">
                  <c:v>3.2663316582914574</c:v>
                </c:pt>
                <c:pt idx="5">
                  <c:v>11.809045226130653</c:v>
                </c:pt>
              </c:numCache>
            </c:numRef>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CUANTO PAGA USTED POR UN JUEGO DE MUEBLES DE MADERA DE PINO</a:t>
            </a:r>
          </a:p>
        </c:rich>
      </c:tx>
      <c:layout>
        <c:manualLayout>
          <c:xMode val="edge"/>
          <c:yMode val="edge"/>
          <c:x val="8.9716312056737565E-2"/>
          <c:y val="0.81716584799940761"/>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4.3055555555555514E-2"/>
          <c:y val="0.19688939924176144"/>
          <c:w val="0.81388888888888933"/>
          <c:h val="0.68228601633129193"/>
        </c:manualLayout>
      </c:layout>
      <c:pie3DChart>
        <c:varyColors val="1"/>
        <c:ser>
          <c:idx val="0"/>
          <c:order val="0"/>
          <c:tx>
            <c:v>CUANTO PAGA USTED POR UN JUEGO DE MUEBLES DE MADERA DE PINO</c:v>
          </c:tx>
          <c:explosion val="25"/>
          <c:dPt>
            <c:idx val="2"/>
            <c:bubble3D val="0"/>
            <c:explosion val="23"/>
          </c:dPt>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Hoja1!$D$106:$D$112</c:f>
              <c:strCache>
                <c:ptCount val="7"/>
                <c:pt idx="0">
                  <c:v>1 - 400 Usd</c:v>
                </c:pt>
                <c:pt idx="1">
                  <c:v>401 - 800 Usd</c:v>
                </c:pt>
                <c:pt idx="2">
                  <c:v>801 - 1200 Usd</c:v>
                </c:pt>
                <c:pt idx="3">
                  <c:v>1201 - 1600 Usd</c:v>
                </c:pt>
                <c:pt idx="4">
                  <c:v>1601 - 2000 Usd</c:v>
                </c:pt>
                <c:pt idx="5">
                  <c:v>2001 - 2400 Usd</c:v>
                </c:pt>
                <c:pt idx="6">
                  <c:v>2401 - en adelante</c:v>
                </c:pt>
              </c:strCache>
            </c:strRef>
          </c:cat>
          <c:val>
            <c:numRef>
              <c:f>Hoja1!$F$106:$F$112</c:f>
              <c:numCache>
                <c:formatCode>#,##0;[Red]#,##0</c:formatCode>
                <c:ptCount val="7"/>
                <c:pt idx="0">
                  <c:v>11.809045226130653</c:v>
                </c:pt>
                <c:pt idx="1">
                  <c:v>40.201005025125632</c:v>
                </c:pt>
                <c:pt idx="2">
                  <c:v>31.407035175879397</c:v>
                </c:pt>
                <c:pt idx="3">
                  <c:v>9.2964824120603016</c:v>
                </c:pt>
                <c:pt idx="4">
                  <c:v>4.5226130653266328</c:v>
                </c:pt>
                <c:pt idx="5">
                  <c:v>2.0100502512562812</c:v>
                </c:pt>
                <c:pt idx="6">
                  <c:v>0.75376884422110557</c:v>
                </c:pt>
              </c:numCache>
            </c:numRef>
          </c:val>
        </c:ser>
        <c:dLbls>
          <c:showLegendKey val="0"/>
          <c:showVal val="0"/>
          <c:showCatName val="0"/>
          <c:showSerName val="0"/>
          <c:showPercent val="0"/>
          <c:showBubbleSize val="0"/>
          <c:showLeaderLines val="1"/>
        </c:dLbls>
      </c:pie3DChart>
    </c:plotArea>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CONOCE LUGAR O DIRECCION DE UNA EMPRESA QUE FABRIQUE MUEBLES EN MADERA  DE PINO</a:t>
            </a: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v>CONOCE LUGAR O DIRECCION DE UNA EMPRESA QUE FABRIQUE MUEBLES EN MADERA PINO</c:v>
          </c:tx>
          <c:spPr>
            <a:solidFill>
              <a:schemeClr val="accent5"/>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Hoja1!$D$266:$D$267</c:f>
              <c:strCache>
                <c:ptCount val="2"/>
                <c:pt idx="0">
                  <c:v>SI</c:v>
                </c:pt>
                <c:pt idx="1">
                  <c:v>NO</c:v>
                </c:pt>
              </c:strCache>
            </c:strRef>
          </c:cat>
          <c:val>
            <c:numRef>
              <c:f>Hoja1!$F$266:$F$267</c:f>
              <c:numCache>
                <c:formatCode>0%</c:formatCode>
                <c:ptCount val="2"/>
                <c:pt idx="0">
                  <c:v>0.56783919597989951</c:v>
                </c:pt>
                <c:pt idx="1">
                  <c:v>0.43216080402010049</c:v>
                </c:pt>
              </c:numCache>
            </c:numRef>
          </c:val>
        </c:ser>
        <c:dLbls>
          <c:showLegendKey val="0"/>
          <c:showVal val="0"/>
          <c:showCatName val="0"/>
          <c:showSerName val="0"/>
          <c:showPercent val="0"/>
          <c:showBubbleSize val="0"/>
        </c:dLbls>
        <c:gapWidth val="221"/>
        <c:gapDepth val="186"/>
        <c:shape val="box"/>
        <c:axId val="316102800"/>
        <c:axId val="316102408"/>
        <c:axId val="0"/>
      </c:bar3DChart>
      <c:catAx>
        <c:axId val="316102800"/>
        <c:scaling>
          <c:orientation val="minMax"/>
        </c:scaling>
        <c:delete val="0"/>
        <c:axPos val="b"/>
        <c:numFmt formatCode="General" sourceLinked="0"/>
        <c:majorTickMark val="out"/>
        <c:minorTickMark val="none"/>
        <c:tickLblPos val="nextTo"/>
        <c:crossAx val="316102408"/>
        <c:crosses val="autoZero"/>
        <c:auto val="1"/>
        <c:lblAlgn val="ctr"/>
        <c:lblOffset val="100"/>
        <c:noMultiLvlLbl val="0"/>
      </c:catAx>
      <c:valAx>
        <c:axId val="316102408"/>
        <c:scaling>
          <c:orientation val="minMax"/>
        </c:scaling>
        <c:delete val="0"/>
        <c:axPos val="l"/>
        <c:majorGridlines/>
        <c:numFmt formatCode="0%" sourceLinked="1"/>
        <c:majorTickMark val="in"/>
        <c:minorTickMark val="out"/>
        <c:tickLblPos val="nextTo"/>
        <c:crossAx val="316102800"/>
        <c:crosses val="autoZero"/>
        <c:crossBetween val="between"/>
      </c:valAx>
    </c:plotArea>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en-US" sz="1200"/>
              <a:t>SI SE CREARA UNA NUEVA EMPRESA QUE FABRIQUE MUEBLES</a:t>
            </a:r>
            <a:r>
              <a:rPr lang="en-US" sz="1200" baseline="0"/>
              <a:t> DE SALA EN MADERA DE PINO ESTARIA DISPUESTO A COMPRAR NUESTR O PRODUCTO</a:t>
            </a:r>
            <a:endParaRPr lang="en-US" sz="1200"/>
          </a:p>
        </c:rich>
      </c:tx>
      <c:layout>
        <c:manualLayout>
          <c:xMode val="edge"/>
          <c:yMode val="edge"/>
          <c:x val="8.8374655647382921E-2"/>
          <c:y val="4.1666828683451604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SI SE CREARA UNA NUEVA EMPRESA QUE FABRIQUE MUEBLES DE SALA EN MADERA DE PINO ESTARIA DISPUESTO A COMPRAR NUESTRO PRODUCTO</c:v>
          </c:tx>
          <c:spPr>
            <a:solidFill>
              <a:schemeClr val="accent6">
                <a:lumMod val="75000"/>
              </a:schemeClr>
            </a:solidFill>
          </c:spPr>
          <c:invertIfNegative val="0"/>
          <c:dPt>
            <c:idx val="1"/>
            <c:invertIfNegative val="0"/>
            <c:bubble3D val="0"/>
            <c:spPr>
              <a:solidFill>
                <a:schemeClr val="accent1">
                  <a:lumMod val="75000"/>
                </a:schemeClr>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Hoja1!$D$86:$D$87</c:f>
              <c:strCache>
                <c:ptCount val="2"/>
                <c:pt idx="0">
                  <c:v>SI</c:v>
                </c:pt>
                <c:pt idx="1">
                  <c:v>NO</c:v>
                </c:pt>
              </c:strCache>
            </c:strRef>
          </c:cat>
          <c:val>
            <c:numRef>
              <c:f>Hoja1!$F$86:$F$87</c:f>
              <c:numCache>
                <c:formatCode>0%</c:formatCode>
                <c:ptCount val="2"/>
                <c:pt idx="0">
                  <c:v>0.97989949748743721</c:v>
                </c:pt>
                <c:pt idx="1">
                  <c:v>2.0100502512562814E-2</c:v>
                </c:pt>
              </c:numCache>
            </c:numRef>
          </c:val>
        </c:ser>
        <c:dLbls>
          <c:showLegendKey val="0"/>
          <c:showVal val="0"/>
          <c:showCatName val="0"/>
          <c:showSerName val="0"/>
          <c:showPercent val="0"/>
          <c:showBubbleSize val="0"/>
        </c:dLbls>
        <c:gapWidth val="150"/>
        <c:shape val="box"/>
        <c:axId val="316103192"/>
        <c:axId val="316101232"/>
        <c:axId val="0"/>
      </c:bar3DChart>
      <c:catAx>
        <c:axId val="316103192"/>
        <c:scaling>
          <c:orientation val="minMax"/>
        </c:scaling>
        <c:delete val="0"/>
        <c:axPos val="b"/>
        <c:numFmt formatCode="General" sourceLinked="0"/>
        <c:majorTickMark val="out"/>
        <c:minorTickMark val="none"/>
        <c:tickLblPos val="nextTo"/>
        <c:crossAx val="316101232"/>
        <c:crosses val="autoZero"/>
        <c:auto val="1"/>
        <c:lblAlgn val="ctr"/>
        <c:lblOffset val="100"/>
        <c:noMultiLvlLbl val="0"/>
      </c:catAx>
      <c:valAx>
        <c:axId val="316101232"/>
        <c:scaling>
          <c:orientation val="minMax"/>
        </c:scaling>
        <c:delete val="0"/>
        <c:axPos val="l"/>
        <c:majorGridlines/>
        <c:numFmt formatCode="0%" sourceLinked="1"/>
        <c:majorTickMark val="out"/>
        <c:minorTickMark val="none"/>
        <c:tickLblPos val="nextTo"/>
        <c:crossAx val="316103192"/>
        <c:crosses val="autoZero"/>
        <c:crossBetween val="between"/>
      </c:valAx>
    </c:plotArea>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D52DF2-9F41-4D77-B2D5-A0588FFEB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34464</Words>
  <Characters>189557</Characters>
  <Application>Microsoft Office Word</Application>
  <DocSecurity>0</DocSecurity>
  <Lines>1579</Lines>
  <Paragraphs>447</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223574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Luffi</dc:creator>
  <cp:lastModifiedBy>DELL 05</cp:lastModifiedBy>
  <cp:revision>3</cp:revision>
  <cp:lastPrinted>2014-11-21T16:00:00Z</cp:lastPrinted>
  <dcterms:created xsi:type="dcterms:W3CDTF">2014-12-09T21:59:00Z</dcterms:created>
  <dcterms:modified xsi:type="dcterms:W3CDTF">2014-12-09T21:59:00Z</dcterms:modified>
</cp:coreProperties>
</file>